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3E791" w14:textId="1FE9C3AF" w:rsidR="00024F57" w:rsidRDefault="00C565B5">
      <w:r>
        <w:t>Wales</w:t>
      </w:r>
      <w:r w:rsidR="00B87C50">
        <w:t xml:space="preserve"> will </w:t>
      </w:r>
      <w:r>
        <w:t>inevitably</w:t>
      </w:r>
      <w:r w:rsidR="00B87C50">
        <w:t xml:space="preserve"> </w:t>
      </w:r>
      <w:r>
        <w:t xml:space="preserve">have an issue with </w:t>
      </w:r>
      <w:r w:rsidR="001113A6">
        <w:t>poverty within its general populace</w:t>
      </w:r>
      <w:r w:rsidR="007845F4">
        <w:t>, the level of which can be categorised into relative and ab</w:t>
      </w:r>
      <w:r w:rsidR="00935713">
        <w:t xml:space="preserve">ject </w:t>
      </w:r>
      <w:r w:rsidR="00E464E7">
        <w:t>poverty</w:t>
      </w:r>
      <w:r w:rsidR="00935713">
        <w:t xml:space="preserve"> each with its associated difficulties for children. </w:t>
      </w:r>
      <w:r w:rsidR="00B33C1E">
        <w:t xml:space="preserve">This will </w:t>
      </w:r>
      <w:r w:rsidR="00203051">
        <w:t>naturally</w:t>
      </w:r>
      <w:r w:rsidR="00B33C1E">
        <w:t xml:space="preserve"> follow through into the educational system </w:t>
      </w:r>
      <w:r w:rsidR="009639C9">
        <w:t xml:space="preserve">where children of less fortunate </w:t>
      </w:r>
      <w:r w:rsidR="00203051">
        <w:t>families</w:t>
      </w:r>
      <w:r w:rsidR="009639C9">
        <w:t xml:space="preserve"> come to embark on their </w:t>
      </w:r>
      <w:r w:rsidR="00203051">
        <w:t>critical</w:t>
      </w:r>
      <w:r w:rsidR="009639C9">
        <w:t xml:space="preserve"> </w:t>
      </w:r>
      <w:r w:rsidR="00203051">
        <w:t>educational</w:t>
      </w:r>
      <w:r w:rsidR="00403B14">
        <w:t xml:space="preserve"> journey.</w:t>
      </w:r>
      <w:r w:rsidR="001113A6">
        <w:t xml:space="preserve"> </w:t>
      </w:r>
      <w:r w:rsidR="007F09AB">
        <w:t xml:space="preserve">As </w:t>
      </w:r>
      <w:r w:rsidR="00142DE7">
        <w:t xml:space="preserve">it is the right </w:t>
      </w:r>
      <w:r w:rsidR="0074626D">
        <w:t>of children that this education should</w:t>
      </w:r>
      <w:r w:rsidR="001D5FA0">
        <w:t xml:space="preserve"> develop all </w:t>
      </w:r>
      <w:r w:rsidR="00602202">
        <w:t>students’</w:t>
      </w:r>
      <w:r w:rsidR="001D5FA0">
        <w:t xml:space="preserve"> </w:t>
      </w:r>
      <w:r w:rsidR="004259BC">
        <w:t>personalities</w:t>
      </w:r>
      <w:r w:rsidR="0074626D">
        <w:t xml:space="preserve"> and talents</w:t>
      </w:r>
      <w:r w:rsidR="004259BC">
        <w:t xml:space="preserve"> to the full </w:t>
      </w:r>
      <w:sdt>
        <w:sdtPr>
          <w:id w:val="1389144561"/>
          <w:citation/>
        </w:sdtPr>
        <w:sdtEndPr/>
        <w:sdtContent>
          <w:r w:rsidR="004259BC">
            <w:fldChar w:fldCharType="begin"/>
          </w:r>
          <w:r w:rsidR="004259BC">
            <w:instrText xml:space="preserve">CITATION Uni15 \l 2057 </w:instrText>
          </w:r>
          <w:r w:rsidR="004259BC">
            <w:fldChar w:fldCharType="separate"/>
          </w:r>
          <w:r w:rsidR="00A97A8B" w:rsidRPr="00A97A8B">
            <w:rPr>
              <w:noProof/>
            </w:rPr>
            <w:t>(United Nations, 2015)</w:t>
          </w:r>
          <w:r w:rsidR="004259BC">
            <w:fldChar w:fldCharType="end"/>
          </w:r>
        </w:sdtContent>
      </w:sdt>
      <w:r w:rsidR="0074626D">
        <w:t xml:space="preserve"> it falls to schools to ensure that this is provided for in full.</w:t>
      </w:r>
      <w:r w:rsidR="0064050E">
        <w:t xml:space="preserve"> </w:t>
      </w:r>
      <w:r w:rsidR="00E511EC">
        <w:t>I</w:t>
      </w:r>
      <w:r w:rsidR="00F479A6">
        <w:t xml:space="preserve">n the follow up to this point I will be </w:t>
      </w:r>
      <w:r w:rsidR="009271C6">
        <w:t>referring</w:t>
      </w:r>
      <w:r w:rsidR="00F479A6">
        <w:t xml:space="preserve"> to this school as School X</w:t>
      </w:r>
      <w:r w:rsidR="009271C6">
        <w:t xml:space="preserve"> to ensure the anonymity of the establishment.</w:t>
      </w:r>
      <w:r w:rsidR="002B2C49">
        <w:t xml:space="preserve"> </w:t>
      </w:r>
      <w:r w:rsidR="00B87BD7">
        <w:t>N</w:t>
      </w:r>
      <w:r w:rsidR="002B2C49">
        <w:t>atural</w:t>
      </w:r>
      <w:r w:rsidR="00B87BD7">
        <w:t xml:space="preserve">ly I must also emit any indication to the exact setting instead </w:t>
      </w:r>
      <w:r w:rsidR="00F944D0">
        <w:t>opting for generic descriptors.</w:t>
      </w:r>
    </w:p>
    <w:p w14:paraId="22092F10" w14:textId="1D511763" w:rsidR="00F35B01" w:rsidRDefault="00483D45" w:rsidP="13C28EB0">
      <w:r>
        <w:t>School X</w:t>
      </w:r>
      <w:r w:rsidR="13C28EB0">
        <w:t xml:space="preserve"> is a </w:t>
      </w:r>
      <w:r w:rsidR="00385313">
        <w:t xml:space="preserve">school taught in </w:t>
      </w:r>
      <w:r w:rsidR="00DB7D7E">
        <w:t xml:space="preserve">English medium with students ranging </w:t>
      </w:r>
      <w:r w:rsidR="00547293">
        <w:t xml:space="preserve">from the ages of 11 to 18. </w:t>
      </w:r>
      <w:r w:rsidR="00356FF8">
        <w:t>School X has a rather large student body of 1,7</w:t>
      </w:r>
      <w:r w:rsidR="00885A77">
        <w:t xml:space="preserve">21 with 344 of these within </w:t>
      </w:r>
      <w:r w:rsidR="0050637F">
        <w:t>its</w:t>
      </w:r>
      <w:r w:rsidR="00885A77">
        <w:t xml:space="preserve"> sixth form provision</w:t>
      </w:r>
      <w:r w:rsidR="00DB7D7E">
        <w:t xml:space="preserve"> </w:t>
      </w:r>
      <w:sdt>
        <w:sdtPr>
          <w:id w:val="192124201"/>
          <w:citation/>
        </w:sdtPr>
        <w:sdtEndPr/>
        <w:sdtContent>
          <w:r w:rsidR="0050637F">
            <w:fldChar w:fldCharType="begin"/>
          </w:r>
          <w:r w:rsidR="0050637F">
            <w:instrText xml:space="preserve"> CITATION EST17 \l 2057 </w:instrText>
          </w:r>
          <w:r w:rsidR="0050637F">
            <w:fldChar w:fldCharType="separate"/>
          </w:r>
          <w:r w:rsidR="00A97A8B" w:rsidRPr="00A97A8B">
            <w:rPr>
              <w:noProof/>
            </w:rPr>
            <w:t>(ESTYN, 2017)</w:t>
          </w:r>
          <w:r w:rsidR="0050637F">
            <w:fldChar w:fldCharType="end"/>
          </w:r>
        </w:sdtContent>
      </w:sdt>
      <w:r w:rsidR="001909F1">
        <w:t>. This is a marked</w:t>
      </w:r>
      <w:r w:rsidR="00170D98">
        <w:t xml:space="preserve"> increase from</w:t>
      </w:r>
      <w:r w:rsidR="001909F1">
        <w:t xml:space="preserve"> the</w:t>
      </w:r>
      <w:r w:rsidR="00170D98">
        <w:t xml:space="preserve"> </w:t>
      </w:r>
      <w:r w:rsidR="0009746B">
        <w:t xml:space="preserve">previous ESTYN inspection that was carried out in </w:t>
      </w:r>
      <w:r w:rsidR="0073645E">
        <w:t>2010 where</w:t>
      </w:r>
      <w:r w:rsidR="00394D08">
        <w:t xml:space="preserve"> the </w:t>
      </w:r>
      <w:r w:rsidR="00E053E1">
        <w:t>total number of students on roll were 1</w:t>
      </w:r>
      <w:r w:rsidR="00F35B01">
        <w:t>,</w:t>
      </w:r>
      <w:r w:rsidR="00E053E1">
        <w:t>440</w:t>
      </w:r>
      <w:r w:rsidR="00E57A8A">
        <w:t xml:space="preserve"> </w:t>
      </w:r>
      <w:r w:rsidR="00973AF6">
        <w:t xml:space="preserve">with </w:t>
      </w:r>
      <w:r w:rsidR="00E57A8A">
        <w:t xml:space="preserve">254 in the sixth form </w:t>
      </w:r>
      <w:sdt>
        <w:sdtPr>
          <w:id w:val="464475196"/>
          <w:citation/>
        </w:sdtPr>
        <w:sdtEndPr/>
        <w:sdtContent>
          <w:r w:rsidR="00E57A8A">
            <w:fldChar w:fldCharType="begin"/>
          </w:r>
          <w:r w:rsidR="00E57A8A">
            <w:instrText xml:space="preserve"> CITATION EST10 \l 2057 </w:instrText>
          </w:r>
          <w:r w:rsidR="00E57A8A">
            <w:fldChar w:fldCharType="separate"/>
          </w:r>
          <w:r w:rsidR="00A97A8B" w:rsidRPr="00A97A8B">
            <w:rPr>
              <w:noProof/>
            </w:rPr>
            <w:t>(ESTYN, 2010)</w:t>
          </w:r>
          <w:r w:rsidR="00E57A8A">
            <w:fldChar w:fldCharType="end"/>
          </w:r>
        </w:sdtContent>
      </w:sdt>
      <w:r w:rsidR="00E57A8A">
        <w:t xml:space="preserve">. </w:t>
      </w:r>
      <w:r w:rsidR="00690A20">
        <w:t xml:space="preserve">The school finds itself in a </w:t>
      </w:r>
      <w:r w:rsidR="00A91406">
        <w:t>catchment</w:t>
      </w:r>
      <w:r w:rsidR="00690A20">
        <w:t xml:space="preserve"> area of low economic </w:t>
      </w:r>
      <w:r w:rsidR="009A6A5F">
        <w:t>and social disadvantage with</w:t>
      </w:r>
      <w:r w:rsidR="00673336">
        <w:t xml:space="preserve"> 60% of the pu</w:t>
      </w:r>
      <w:r w:rsidR="00AC3C0E">
        <w:t>pils residing in the 20% most deprived parts of Wales</w:t>
      </w:r>
      <w:r w:rsidR="00683AB6">
        <w:t xml:space="preserve"> </w:t>
      </w:r>
      <w:sdt>
        <w:sdtPr>
          <w:id w:val="1157491216"/>
          <w:citation/>
        </w:sdtPr>
        <w:sdtEndPr/>
        <w:sdtContent>
          <w:r w:rsidR="00683AB6">
            <w:fldChar w:fldCharType="begin"/>
          </w:r>
          <w:r w:rsidR="00683AB6">
            <w:instrText xml:space="preserve"> CITATION EST17 \l 2057 </w:instrText>
          </w:r>
          <w:r w:rsidR="00683AB6">
            <w:fldChar w:fldCharType="separate"/>
          </w:r>
          <w:r w:rsidR="00A97A8B" w:rsidRPr="00A97A8B">
            <w:rPr>
              <w:noProof/>
            </w:rPr>
            <w:t>(ESTYN, 2017)</w:t>
          </w:r>
          <w:r w:rsidR="00683AB6">
            <w:fldChar w:fldCharType="end"/>
          </w:r>
        </w:sdtContent>
      </w:sdt>
      <w:r w:rsidR="00184FA6">
        <w:t xml:space="preserve">. As such the </w:t>
      </w:r>
      <w:r w:rsidR="009A6A5F">
        <w:t>percentage of students e</w:t>
      </w:r>
      <w:r w:rsidR="00357E05">
        <w:t xml:space="preserve">ntitled to free school meals </w:t>
      </w:r>
      <w:r w:rsidR="00332831">
        <w:t xml:space="preserve">(FSM) </w:t>
      </w:r>
      <w:r w:rsidR="00357E05">
        <w:t>reach</w:t>
      </w:r>
      <w:r w:rsidR="00184FA6">
        <w:t>es</w:t>
      </w:r>
      <w:r w:rsidR="00357E05">
        <w:t xml:space="preserve"> 32.7%</w:t>
      </w:r>
      <w:r w:rsidR="00184FA6">
        <w:t xml:space="preserve"> of the student body</w:t>
      </w:r>
      <w:r w:rsidR="00B2594C">
        <w:t>, a far reach higher than th</w:t>
      </w:r>
      <w:r w:rsidR="008851AF">
        <w:t>at of the</w:t>
      </w:r>
      <w:r w:rsidR="00B2594C">
        <w:t xml:space="preserve"> national average</w:t>
      </w:r>
      <w:r w:rsidR="005505D0">
        <w:t xml:space="preserve"> </w:t>
      </w:r>
      <w:r w:rsidR="00B2594C">
        <w:t>at the time of 17</w:t>
      </w:r>
      <w:r w:rsidR="00673336">
        <w:t>.4</w:t>
      </w:r>
      <w:r w:rsidR="00B30C09">
        <w:t>%</w:t>
      </w:r>
      <w:r w:rsidR="008851AF">
        <w:t xml:space="preserve"> </w:t>
      </w:r>
      <w:sdt>
        <w:sdtPr>
          <w:id w:val="-2116811019"/>
          <w:citation/>
        </w:sdtPr>
        <w:sdtEndPr/>
        <w:sdtContent>
          <w:r w:rsidR="008851AF">
            <w:fldChar w:fldCharType="begin"/>
          </w:r>
          <w:r w:rsidR="008851AF">
            <w:instrText xml:space="preserve"> CITATION EST17 \l 2057 </w:instrText>
          </w:r>
          <w:r w:rsidR="008851AF">
            <w:fldChar w:fldCharType="separate"/>
          </w:r>
          <w:r w:rsidR="00A97A8B" w:rsidRPr="00A97A8B">
            <w:rPr>
              <w:noProof/>
            </w:rPr>
            <w:t>(ESTYN, 2017)</w:t>
          </w:r>
          <w:r w:rsidR="008851AF">
            <w:fldChar w:fldCharType="end"/>
          </w:r>
        </w:sdtContent>
      </w:sdt>
      <w:r w:rsidR="00B30C09">
        <w:t>.</w:t>
      </w:r>
      <w:r w:rsidR="00F41A7D">
        <w:t xml:space="preserve"> </w:t>
      </w:r>
      <w:r w:rsidR="00537B98">
        <w:t>T</w:t>
      </w:r>
      <w:r w:rsidR="00F41A7D">
        <w:t xml:space="preserve">he catchment area </w:t>
      </w:r>
      <w:r w:rsidR="00537B98">
        <w:t xml:space="preserve">also </w:t>
      </w:r>
      <w:r w:rsidR="13C28EB0">
        <w:t>heavily</w:t>
      </w:r>
      <w:r w:rsidR="00F41A7D">
        <w:t xml:space="preserve"> affects the </w:t>
      </w:r>
      <w:r w:rsidR="00E3652A">
        <w:t>proportion of students from ethnic</w:t>
      </w:r>
      <w:r w:rsidR="00537B98">
        <w:t xml:space="preserve"> minority</w:t>
      </w:r>
      <w:r w:rsidR="00E3652A">
        <w:t xml:space="preserve"> backgrounds with the proportion being </w:t>
      </w:r>
      <w:r w:rsidR="00DF5F5E">
        <w:t xml:space="preserve">83.7%, again </w:t>
      </w:r>
      <w:r w:rsidR="00E3652A">
        <w:t>far higher than the national average of</w:t>
      </w:r>
      <w:r w:rsidR="004D04D0">
        <w:t xml:space="preserve"> 9.3% at the time of the report and 29.7% in the local authority</w:t>
      </w:r>
      <w:r w:rsidR="00E3652A">
        <w:t xml:space="preserve"> </w:t>
      </w:r>
      <w:sdt>
        <w:sdtPr>
          <w:id w:val="-1898040551"/>
          <w:citation/>
        </w:sdtPr>
        <w:sdtEndPr/>
        <w:sdtContent>
          <w:r w:rsidR="00E1283A">
            <w:fldChar w:fldCharType="begin"/>
          </w:r>
          <w:r w:rsidR="00E1283A">
            <w:instrText xml:space="preserve"> CITATION Wel19 \l 2057 </w:instrText>
          </w:r>
          <w:r w:rsidR="00E1283A">
            <w:fldChar w:fldCharType="separate"/>
          </w:r>
          <w:r w:rsidR="00A97A8B" w:rsidRPr="00A97A8B">
            <w:rPr>
              <w:noProof/>
            </w:rPr>
            <w:t>(Welsh Government: My Local School, 2019)</w:t>
          </w:r>
          <w:r w:rsidR="00E1283A">
            <w:fldChar w:fldCharType="end"/>
          </w:r>
        </w:sdtContent>
      </w:sdt>
      <w:r w:rsidR="003D3912">
        <w:t xml:space="preserve">. </w:t>
      </w:r>
      <w:r w:rsidR="00EA02E2">
        <w:t>35% of t</w:t>
      </w:r>
      <w:r w:rsidR="001E1982">
        <w:t>he cohort</w:t>
      </w:r>
      <w:r w:rsidR="00EA02E2">
        <w:t xml:space="preserve"> are </w:t>
      </w:r>
      <w:r w:rsidR="000F2117">
        <w:t>listed to have some form of special education need</w:t>
      </w:r>
      <w:r w:rsidR="001E1982">
        <w:t xml:space="preserve"> </w:t>
      </w:r>
      <w:r w:rsidR="009E564B">
        <w:t xml:space="preserve">(SEN) </w:t>
      </w:r>
      <w:r w:rsidR="000F2117">
        <w:t xml:space="preserve">which again rests </w:t>
      </w:r>
      <w:r w:rsidR="00A30729">
        <w:t>above</w:t>
      </w:r>
      <w:r w:rsidR="000F2117">
        <w:t xml:space="preserve"> the national average of 25.1% </w:t>
      </w:r>
      <w:sdt>
        <w:sdtPr>
          <w:id w:val="-623853868"/>
          <w:citation/>
        </w:sdtPr>
        <w:sdtEndPr/>
        <w:sdtContent>
          <w:r w:rsidR="000F2117">
            <w:fldChar w:fldCharType="begin"/>
          </w:r>
          <w:r w:rsidR="000F2117">
            <w:instrText xml:space="preserve"> CITATION EST17 \l 2057 </w:instrText>
          </w:r>
          <w:r w:rsidR="000F2117">
            <w:fldChar w:fldCharType="separate"/>
          </w:r>
          <w:r w:rsidR="00A97A8B" w:rsidRPr="00A97A8B">
            <w:rPr>
              <w:noProof/>
            </w:rPr>
            <w:t>(ESTYN, 2017)</w:t>
          </w:r>
          <w:r w:rsidR="000F2117">
            <w:fldChar w:fldCharType="end"/>
          </w:r>
        </w:sdtContent>
      </w:sdt>
      <w:r w:rsidR="00844CF4">
        <w:t>.</w:t>
      </w:r>
      <w:r w:rsidR="006C63D9">
        <w:t xml:space="preserve"> School X does however, have a lower proportion of statemented pupil</w:t>
      </w:r>
      <w:r w:rsidR="00277AF6">
        <w:t xml:space="preserve">s than the national average at 2% as opposed to 2.5% </w:t>
      </w:r>
      <w:r w:rsidR="009E564B">
        <w:t>respectively</w:t>
      </w:r>
      <w:r w:rsidR="00277AF6">
        <w:t>.</w:t>
      </w:r>
      <w:r w:rsidR="00844CF4">
        <w:t xml:space="preserve"> </w:t>
      </w:r>
      <w:r w:rsidR="00611EE2">
        <w:t>The school ranks 12</w:t>
      </w:r>
      <w:r w:rsidR="00611EE2" w:rsidRPr="00611EE2">
        <w:rPr>
          <w:vertAlign w:val="superscript"/>
        </w:rPr>
        <w:t>th</w:t>
      </w:r>
      <w:r w:rsidR="00611EE2">
        <w:t xml:space="preserve"> </w:t>
      </w:r>
      <w:r w:rsidR="008F48EF">
        <w:t xml:space="preserve">(out of 19) </w:t>
      </w:r>
      <w:r w:rsidR="00611EE2">
        <w:t xml:space="preserve">in its group </w:t>
      </w:r>
      <w:proofErr w:type="gramStart"/>
      <w:r w:rsidR="00611EE2">
        <w:t>for the amount of</w:t>
      </w:r>
      <w:proofErr w:type="gramEnd"/>
      <w:r w:rsidR="00611EE2">
        <w:t xml:space="preserve"> funding per pupil that sits at </w:t>
      </w:r>
      <w:r w:rsidR="00A30729">
        <w:t>£4,742</w:t>
      </w:r>
      <w:r w:rsidR="0053186D">
        <w:t xml:space="preserve"> </w:t>
      </w:r>
      <w:sdt>
        <w:sdtPr>
          <w:id w:val="-1287579863"/>
          <w:citation/>
        </w:sdtPr>
        <w:sdtEndPr/>
        <w:sdtContent>
          <w:r w:rsidR="0053186D">
            <w:fldChar w:fldCharType="begin"/>
          </w:r>
          <w:r w:rsidR="0053186D">
            <w:instrText xml:space="preserve"> CITATION EST17 \l 2057 </w:instrText>
          </w:r>
          <w:r w:rsidR="0053186D">
            <w:fldChar w:fldCharType="separate"/>
          </w:r>
          <w:r w:rsidR="00A97A8B" w:rsidRPr="00A97A8B">
            <w:rPr>
              <w:noProof/>
            </w:rPr>
            <w:t>(ESTYN, 2017)</w:t>
          </w:r>
          <w:r w:rsidR="0053186D">
            <w:fldChar w:fldCharType="end"/>
          </w:r>
        </w:sdtContent>
      </w:sdt>
      <w:r w:rsidR="00FD555F">
        <w:t>.</w:t>
      </w:r>
    </w:p>
    <w:p w14:paraId="45BB1D35" w14:textId="349480B3" w:rsidR="00EB669A" w:rsidRDefault="00B14210" w:rsidP="13C28EB0">
      <w:r>
        <w:t xml:space="preserve">One of the possible ways one might define </w:t>
      </w:r>
      <w:r w:rsidR="00D26BB1">
        <w:t>poverty</w:t>
      </w:r>
      <w:r>
        <w:t xml:space="preserve"> </w:t>
      </w:r>
      <w:r w:rsidR="0053186D">
        <w:t xml:space="preserve">is in the </w:t>
      </w:r>
      <w:r w:rsidR="00DB1FBD">
        <w:t xml:space="preserve">measuring </w:t>
      </w:r>
      <w:r w:rsidR="0053186D">
        <w:t xml:space="preserve">of </w:t>
      </w:r>
      <w:r w:rsidR="00DB1FBD">
        <w:t xml:space="preserve">a minimum </w:t>
      </w:r>
      <w:r w:rsidR="00D26BB1">
        <w:t>income</w:t>
      </w:r>
      <w:r w:rsidR="00DB1FBD">
        <w:t xml:space="preserve"> standard</w:t>
      </w:r>
      <w:r w:rsidR="00D26BB1">
        <w:t xml:space="preserve"> </w:t>
      </w:r>
      <w:r w:rsidR="00DB1FBD">
        <w:t xml:space="preserve">(MIS) </w:t>
      </w:r>
      <w:r w:rsidR="00D26BB1">
        <w:t xml:space="preserve">as </w:t>
      </w:r>
      <w:r w:rsidR="00231979">
        <w:t>assessed</w:t>
      </w:r>
      <w:r w:rsidR="00D26BB1">
        <w:t xml:space="preserve"> by the </w:t>
      </w:r>
      <w:r w:rsidR="00A72105">
        <w:t>independent</w:t>
      </w:r>
      <w:r w:rsidR="0093011A">
        <w:t xml:space="preserve"> </w:t>
      </w:r>
      <w:r w:rsidR="007A01A6">
        <w:t>social change organisation Jose</w:t>
      </w:r>
      <w:r w:rsidR="00A72105">
        <w:t>ph Rowntree foundation (JRF).</w:t>
      </w:r>
      <w:r w:rsidR="00265762">
        <w:t xml:space="preserve"> </w:t>
      </w:r>
      <w:r w:rsidR="00BF64B7">
        <w:t xml:space="preserve">This organisation highlights </w:t>
      </w:r>
      <w:r w:rsidR="00D46B69">
        <w:t xml:space="preserve">MIS as being </w:t>
      </w:r>
      <w:r w:rsidR="00605882">
        <w:t>£</w:t>
      </w:r>
      <w:r w:rsidR="00C02FEB">
        <w:t xml:space="preserve">479.59 for a couple with two </w:t>
      </w:r>
      <w:r w:rsidR="00EC67D6">
        <w:t>children and £389.98 for a single parent with the same number of off</w:t>
      </w:r>
      <w:r w:rsidR="00AC62D5">
        <w:t>-</w:t>
      </w:r>
      <w:r w:rsidR="00EC67D6">
        <w:t xml:space="preserve">spring </w:t>
      </w:r>
      <w:sdt>
        <w:sdtPr>
          <w:id w:val="567623035"/>
          <w:citation/>
        </w:sdtPr>
        <w:sdtEndPr/>
        <w:sdtContent>
          <w:r w:rsidR="00AC62D5">
            <w:fldChar w:fldCharType="begin"/>
          </w:r>
          <w:r w:rsidR="00AC62D5">
            <w:instrText xml:space="preserve"> CITATION Dav18 \l 2057 </w:instrText>
          </w:r>
          <w:r w:rsidR="00AC62D5">
            <w:fldChar w:fldCharType="separate"/>
          </w:r>
          <w:r w:rsidR="00A97A8B" w:rsidRPr="00A97A8B">
            <w:rPr>
              <w:noProof/>
            </w:rPr>
            <w:t>(Davies, et al., 2018)</w:t>
          </w:r>
          <w:r w:rsidR="00AC62D5">
            <w:fldChar w:fldCharType="end"/>
          </w:r>
        </w:sdtContent>
      </w:sdt>
      <w:r w:rsidR="002A39D8">
        <w:t xml:space="preserve">. </w:t>
      </w:r>
      <w:r w:rsidR="006A3A13">
        <w:t xml:space="preserve">In </w:t>
      </w:r>
      <w:r w:rsidR="00032417">
        <w:t xml:space="preserve">2017 the number of children living in poverty </w:t>
      </w:r>
      <w:r w:rsidR="0000572C">
        <w:t>rose for the first time in twenty years</w:t>
      </w:r>
      <w:r w:rsidR="00073EBF">
        <w:t xml:space="preserve"> </w:t>
      </w:r>
      <w:sdt>
        <w:sdtPr>
          <w:id w:val="1836562960"/>
          <w:citation/>
        </w:sdtPr>
        <w:sdtEndPr/>
        <w:sdtContent>
          <w:r w:rsidR="00073EBF">
            <w:fldChar w:fldCharType="begin"/>
          </w:r>
          <w:r w:rsidR="00073EBF">
            <w:instrText xml:space="preserve">CITATION Lew19 \l 2057 </w:instrText>
          </w:r>
          <w:r w:rsidR="00073EBF">
            <w:fldChar w:fldCharType="separate"/>
          </w:r>
          <w:r w:rsidR="00A97A8B" w:rsidRPr="00A97A8B">
            <w:rPr>
              <w:noProof/>
            </w:rPr>
            <w:t>(Lewis, 2017)</w:t>
          </w:r>
          <w:r w:rsidR="00073EBF">
            <w:fldChar w:fldCharType="end"/>
          </w:r>
        </w:sdtContent>
      </w:sdt>
      <w:r w:rsidR="007B179C">
        <w:t xml:space="preserve"> so it </w:t>
      </w:r>
      <w:r w:rsidR="002A39D8">
        <w:t xml:space="preserve">is </w:t>
      </w:r>
      <w:r w:rsidR="007B179C">
        <w:t xml:space="preserve">unlikely that the challenges </w:t>
      </w:r>
      <w:r w:rsidR="00332831">
        <w:t xml:space="preserve">that may be </w:t>
      </w:r>
      <w:r w:rsidR="007B179C">
        <w:t xml:space="preserve">associated with </w:t>
      </w:r>
      <w:r w:rsidR="003E0023">
        <w:t>FSM</w:t>
      </w:r>
      <w:r w:rsidR="007B179C">
        <w:t xml:space="preserve"> children </w:t>
      </w:r>
      <w:r w:rsidR="00277ADA">
        <w:t xml:space="preserve">will be reduced but instead be increased in the coming years. </w:t>
      </w:r>
      <w:r w:rsidR="00FB64C4">
        <w:t xml:space="preserve">The increase </w:t>
      </w:r>
      <w:r w:rsidR="00910690">
        <w:t xml:space="preserve">in the number of children living in poverty </w:t>
      </w:r>
      <w:r w:rsidR="00B8334B">
        <w:t xml:space="preserve">has risen by half a million since 2011 </w:t>
      </w:r>
      <w:sdt>
        <w:sdtPr>
          <w:id w:val="-2103719317"/>
          <w:citation/>
        </w:sdtPr>
        <w:sdtEndPr/>
        <w:sdtContent>
          <w:r w:rsidR="00B8334B">
            <w:fldChar w:fldCharType="begin"/>
          </w:r>
          <w:r w:rsidR="00B8334B">
            <w:instrText xml:space="preserve"> CITATION Bar18 \l 2057 </w:instrText>
          </w:r>
          <w:r w:rsidR="00B8334B">
            <w:fldChar w:fldCharType="separate"/>
          </w:r>
          <w:r w:rsidR="00A97A8B" w:rsidRPr="00A97A8B">
            <w:rPr>
              <w:noProof/>
            </w:rPr>
            <w:t>(Barnard, 2018)</w:t>
          </w:r>
          <w:r w:rsidR="00B8334B">
            <w:fldChar w:fldCharType="end"/>
          </w:r>
        </w:sdtContent>
      </w:sdt>
      <w:r w:rsidR="002F18BE">
        <w:t xml:space="preserve">. </w:t>
      </w:r>
      <w:r w:rsidR="00E86587">
        <w:t>T</w:t>
      </w:r>
      <w:r w:rsidR="002F18BE">
        <w:t>h</w:t>
      </w:r>
      <w:r w:rsidR="008E0D76">
        <w:t xml:space="preserve">e number of </w:t>
      </w:r>
      <w:r w:rsidR="00E86587">
        <w:t>children living in</w:t>
      </w:r>
      <w:r w:rsidR="009C127B">
        <w:t xml:space="preserve"> poverty from </w:t>
      </w:r>
      <w:r w:rsidR="00515F69">
        <w:t>working fami</w:t>
      </w:r>
      <w:r w:rsidR="00E86587">
        <w:t>li</w:t>
      </w:r>
      <w:r w:rsidR="00515F69">
        <w:t xml:space="preserve">es has </w:t>
      </w:r>
      <w:r w:rsidR="009C127B">
        <w:t>overtaken th</w:t>
      </w:r>
      <w:r w:rsidR="002E39C1">
        <w:t xml:space="preserve">e </w:t>
      </w:r>
      <w:r w:rsidR="00506B5A">
        <w:t>number</w:t>
      </w:r>
      <w:r w:rsidR="002E39C1">
        <w:t xml:space="preserve"> of children whose </w:t>
      </w:r>
      <w:r w:rsidR="004A0E3C">
        <w:t>families</w:t>
      </w:r>
      <w:r w:rsidR="002E39C1">
        <w:t xml:space="preserve"> are unemployed </w:t>
      </w:r>
      <w:r w:rsidR="00506B5A">
        <w:t xml:space="preserve">reaching twice the amount </w:t>
      </w:r>
      <w:sdt>
        <w:sdtPr>
          <w:id w:val="-1532556641"/>
          <w:citation/>
        </w:sdtPr>
        <w:sdtEndPr/>
        <w:sdtContent>
          <w:r w:rsidR="00506B5A">
            <w:fldChar w:fldCharType="begin"/>
          </w:r>
          <w:r w:rsidR="00506B5A">
            <w:instrText xml:space="preserve"> CITATION Bar18 \l 2057 </w:instrText>
          </w:r>
          <w:r w:rsidR="00506B5A">
            <w:fldChar w:fldCharType="separate"/>
          </w:r>
          <w:r w:rsidR="00A97A8B" w:rsidRPr="00A97A8B">
            <w:rPr>
              <w:noProof/>
            </w:rPr>
            <w:t>(Barnard, 2018)</w:t>
          </w:r>
          <w:r w:rsidR="00506B5A">
            <w:fldChar w:fldCharType="end"/>
          </w:r>
        </w:sdtContent>
      </w:sdt>
      <w:r w:rsidR="00506B5A">
        <w:t xml:space="preserve">. </w:t>
      </w:r>
      <w:r w:rsidR="00D1203A">
        <w:t>T</w:t>
      </w:r>
      <w:r w:rsidR="00BE29F3" w:rsidRPr="00D1203A">
        <w:t>he negative effects of being r</w:t>
      </w:r>
      <w:r w:rsidR="00E318A8">
        <w:t>aised</w:t>
      </w:r>
      <w:r w:rsidR="00BE29F3" w:rsidRPr="00D1203A">
        <w:t xml:space="preserve"> in </w:t>
      </w:r>
      <w:r w:rsidR="00E318A8">
        <w:t xml:space="preserve">an </w:t>
      </w:r>
      <w:r w:rsidR="00BB3879" w:rsidRPr="00D1203A">
        <w:t xml:space="preserve">impoverished </w:t>
      </w:r>
      <w:r w:rsidR="00602506" w:rsidRPr="00D1203A">
        <w:t>famil</w:t>
      </w:r>
      <w:r w:rsidR="00E318A8">
        <w:t>y</w:t>
      </w:r>
      <w:r w:rsidR="00BB3879" w:rsidRPr="00D1203A">
        <w:t xml:space="preserve"> </w:t>
      </w:r>
      <w:r w:rsidR="00645F37">
        <w:t xml:space="preserve">can </w:t>
      </w:r>
      <w:r w:rsidR="00484BB1">
        <w:t>affect</w:t>
      </w:r>
      <w:r w:rsidR="003D68DD">
        <w:t xml:space="preserve"> everything from the </w:t>
      </w:r>
      <w:r w:rsidR="00BB3879" w:rsidRPr="00D1203A">
        <w:t>general</w:t>
      </w:r>
      <w:r w:rsidR="006E3E97" w:rsidRPr="00D1203A">
        <w:t xml:space="preserve"> physical wellbeing </w:t>
      </w:r>
      <w:r w:rsidR="003D68DD">
        <w:t xml:space="preserve">of a child </w:t>
      </w:r>
      <w:r w:rsidR="0082180E">
        <w:t>to their s</w:t>
      </w:r>
      <w:r w:rsidR="006E3E97" w:rsidRPr="00D1203A">
        <w:t xml:space="preserve">ocial, </w:t>
      </w:r>
      <w:r w:rsidR="00694B85" w:rsidRPr="00D1203A">
        <w:t xml:space="preserve">cognitive and emotional </w:t>
      </w:r>
      <w:r w:rsidR="0082180E" w:rsidRPr="00D1203A">
        <w:t>wel</w:t>
      </w:r>
      <w:r w:rsidR="0082180E">
        <w:t>lbeing</w:t>
      </w:r>
      <w:r w:rsidR="00D1203A" w:rsidRPr="00D1203A">
        <w:t xml:space="preserve"> </w:t>
      </w:r>
      <w:sdt>
        <w:sdtPr>
          <w:id w:val="-144892498"/>
          <w:citation/>
        </w:sdtPr>
        <w:sdtEndPr/>
        <w:sdtContent>
          <w:r w:rsidR="00D1203A">
            <w:fldChar w:fldCharType="begin"/>
          </w:r>
          <w:r w:rsidR="00D1203A">
            <w:instrText xml:space="preserve"> CITATION Cha95 \l 2057 </w:instrText>
          </w:r>
          <w:r w:rsidR="00D1203A">
            <w:fldChar w:fldCharType="separate"/>
          </w:r>
          <w:r w:rsidR="00A97A8B" w:rsidRPr="00A97A8B">
            <w:rPr>
              <w:noProof/>
            </w:rPr>
            <w:t>(Chase-Lansdale &amp; Brooks-Gunn, 1995)</w:t>
          </w:r>
          <w:r w:rsidR="00D1203A">
            <w:fldChar w:fldCharType="end"/>
          </w:r>
        </w:sdtContent>
      </w:sdt>
      <w:r w:rsidR="00E00659">
        <w:t>. It is</w:t>
      </w:r>
      <w:r w:rsidR="00654D75">
        <w:t>,</w:t>
      </w:r>
      <w:r w:rsidR="00E00659">
        <w:t xml:space="preserve"> therefore</w:t>
      </w:r>
      <w:r w:rsidR="00654D75">
        <w:t xml:space="preserve">, a </w:t>
      </w:r>
      <w:r w:rsidR="00822AE9">
        <w:t>perpetuation</w:t>
      </w:r>
      <w:r w:rsidR="00654D75">
        <w:t xml:space="preserve"> of these unfavourable </w:t>
      </w:r>
      <w:r w:rsidR="00822AE9">
        <w:t xml:space="preserve">circumstances for an organisation whose aim it is to give </w:t>
      </w:r>
      <w:r w:rsidR="007F0536">
        <w:t xml:space="preserve">all pupils the best start in their adult life to not provide and account for these </w:t>
      </w:r>
      <w:r w:rsidR="00260F55">
        <w:t xml:space="preserve">potential areas of weakness </w:t>
      </w:r>
      <w:r w:rsidR="0086325B">
        <w:t>in student from impoverished families.</w:t>
      </w:r>
    </w:p>
    <w:p w14:paraId="5B17AB95" w14:textId="767BCF63" w:rsidR="00AF68E8" w:rsidRDefault="005F64BD" w:rsidP="13C28EB0">
      <w:r>
        <w:t>The previously mentioned</w:t>
      </w:r>
      <w:r w:rsidR="13C28EB0">
        <w:t xml:space="preserve"> </w:t>
      </w:r>
      <w:r w:rsidR="002150E7">
        <w:t xml:space="preserve">2017 </w:t>
      </w:r>
      <w:r w:rsidR="13C28EB0">
        <w:t>ESTYN inspection gain</w:t>
      </w:r>
      <w:r>
        <w:t>ed</w:t>
      </w:r>
      <w:r w:rsidR="13C28EB0">
        <w:t xml:space="preserve"> two excellent ratings</w:t>
      </w:r>
      <w:r>
        <w:t xml:space="preserve"> for School X</w:t>
      </w:r>
      <w:r w:rsidR="13C28EB0">
        <w:t>. The</w:t>
      </w:r>
      <w:r w:rsidR="005E2686">
        <w:t xml:space="preserve"> two</w:t>
      </w:r>
      <w:r w:rsidR="13C28EB0">
        <w:t xml:space="preserve"> lowest rat</w:t>
      </w:r>
      <w:r w:rsidR="005E2686">
        <w:t>ed areas that were highlighted</w:t>
      </w:r>
      <w:r w:rsidR="13C28EB0">
        <w:t xml:space="preserve"> during this inspection came from teaching and improving quality</w:t>
      </w:r>
      <w:r w:rsidR="005E2686">
        <w:t>,</w:t>
      </w:r>
      <w:r w:rsidR="13C28EB0">
        <w:t xml:space="preserve"> where a good rating was achieved</w:t>
      </w:r>
      <w:r w:rsidR="005E2686">
        <w:t xml:space="preserve"> in each</w:t>
      </w:r>
      <w:r w:rsidR="13C28EB0">
        <w:t xml:space="preserve"> </w:t>
      </w:r>
      <w:sdt>
        <w:sdtPr>
          <w:id w:val="1471485947"/>
          <w:citation/>
        </w:sdtPr>
        <w:sdtEndPr/>
        <w:sdtContent>
          <w:r w:rsidR="00F6088E" w:rsidRPr="00F6088E">
            <w:fldChar w:fldCharType="begin"/>
          </w:r>
          <w:r w:rsidR="00F6088E" w:rsidRPr="00F6088E">
            <w:instrText xml:space="preserve"> CITATION EST17 \l 2057 </w:instrText>
          </w:r>
          <w:r w:rsidR="00F6088E" w:rsidRPr="00F6088E">
            <w:fldChar w:fldCharType="separate"/>
          </w:r>
          <w:r w:rsidR="00A97A8B" w:rsidRPr="00A97A8B">
            <w:rPr>
              <w:noProof/>
            </w:rPr>
            <w:t>(ESTYN, 2017)</w:t>
          </w:r>
          <w:r w:rsidR="00F6088E" w:rsidRPr="00F6088E">
            <w:fldChar w:fldCharType="end"/>
          </w:r>
        </w:sdtContent>
      </w:sdt>
      <w:r w:rsidR="00F6088E">
        <w:t>.</w:t>
      </w:r>
      <w:r w:rsidR="13C28EB0" w:rsidRPr="13C28EB0">
        <w:t xml:space="preserve"> </w:t>
      </w:r>
      <w:r w:rsidR="00FE184E">
        <w:t xml:space="preserve">When reading into more detail </w:t>
      </w:r>
      <w:proofErr w:type="gramStart"/>
      <w:r w:rsidR="00FE184E">
        <w:t xml:space="preserve">in the </w:t>
      </w:r>
      <w:r w:rsidR="00722031">
        <w:t>area of</w:t>
      </w:r>
      <w:proofErr w:type="gramEnd"/>
      <w:r w:rsidR="00722031">
        <w:t xml:space="preserve"> the r</w:t>
      </w:r>
      <w:r w:rsidR="003D5ACE">
        <w:t>e</w:t>
      </w:r>
      <w:r w:rsidR="00722031">
        <w:t xml:space="preserve">port pertaining to </w:t>
      </w:r>
      <w:r w:rsidR="003D5ACE">
        <w:t>teaching</w:t>
      </w:r>
      <w:r w:rsidR="00A842C7">
        <w:t xml:space="preserve"> standards at </w:t>
      </w:r>
      <w:r w:rsidR="00157017">
        <w:t>School X</w:t>
      </w:r>
      <w:r w:rsidR="003D5ACE">
        <w:t xml:space="preserve"> there is mention of teachers not </w:t>
      </w:r>
      <w:r w:rsidR="00877968">
        <w:t>always providing suffic</w:t>
      </w:r>
      <w:r w:rsidR="00B474E2">
        <w:t xml:space="preserve">ient challenge in their lessons to </w:t>
      </w:r>
      <w:r w:rsidR="00154553">
        <w:t>ensure</w:t>
      </w:r>
      <w:r w:rsidR="00B474E2">
        <w:t xml:space="preserve"> optimal development in </w:t>
      </w:r>
      <w:r w:rsidR="00154553">
        <w:t>their</w:t>
      </w:r>
      <w:r w:rsidR="00B474E2">
        <w:t xml:space="preserve"> pupils.</w:t>
      </w:r>
      <w:r w:rsidR="00540A87">
        <w:t xml:space="preserve"> The report mentions that the school </w:t>
      </w:r>
      <w:proofErr w:type="gramStart"/>
      <w:r w:rsidR="00540A87">
        <w:t>as a whole has</w:t>
      </w:r>
      <w:proofErr w:type="gramEnd"/>
      <w:r w:rsidR="00540A87">
        <w:t xml:space="preserve"> the necessary system in</w:t>
      </w:r>
      <w:r w:rsidR="00FD5DB3">
        <w:t xml:space="preserve"> place to track the progress of pupils </w:t>
      </w:r>
      <w:r w:rsidR="004C09D2">
        <w:t>effectively.</w:t>
      </w:r>
      <w:r w:rsidR="00AD149D">
        <w:t xml:space="preserve"> </w:t>
      </w:r>
      <w:r w:rsidR="006D0BC7">
        <w:t>Also, a</w:t>
      </w:r>
      <w:r w:rsidR="00AD149D">
        <w:t xml:space="preserve">s many of the pupils that make up the student body of School X </w:t>
      </w:r>
      <w:r w:rsidR="003C2F42">
        <w:t>displays</w:t>
      </w:r>
      <w:r w:rsidR="00AD149D">
        <w:t xml:space="preserve"> the social and economic detriment of the area that they herald from it is necessary to </w:t>
      </w:r>
      <w:r w:rsidR="00AD149D">
        <w:lastRenderedPageBreak/>
        <w:t xml:space="preserve">discuss the links between poverty and attainment with links to the aspect of </w:t>
      </w:r>
      <w:r w:rsidR="00D325F2">
        <w:t>academic attainment at</w:t>
      </w:r>
      <w:r w:rsidR="00AD149D">
        <w:t xml:space="preserve"> the level of the classroom and further into the context of a whole school approach</w:t>
      </w:r>
      <w:r w:rsidR="0019259D">
        <w:t xml:space="preserve"> to </w:t>
      </w:r>
      <w:r w:rsidR="00FA6998">
        <w:t xml:space="preserve">supporting better </w:t>
      </w:r>
      <w:r w:rsidR="0019259D">
        <w:t>outcomes</w:t>
      </w:r>
      <w:r w:rsidR="00AD149D">
        <w:t>.</w:t>
      </w:r>
      <w:r w:rsidR="006D0BC7">
        <w:t xml:space="preserve"> </w:t>
      </w:r>
      <w:r w:rsidR="00AA5180">
        <w:t xml:space="preserve">As such, this report will endeavour to address whether </w:t>
      </w:r>
      <w:r w:rsidR="00FA6998">
        <w:t xml:space="preserve">School X </w:t>
      </w:r>
      <w:r w:rsidR="00AA5180">
        <w:t xml:space="preserve">provides the necessary </w:t>
      </w:r>
      <w:r w:rsidR="00762D39">
        <w:t xml:space="preserve">systems and </w:t>
      </w:r>
      <w:r w:rsidR="00AA5180">
        <w:t>support</w:t>
      </w:r>
      <w:r w:rsidR="00762D39">
        <w:t xml:space="preserve"> to</w:t>
      </w:r>
      <w:r w:rsidR="0022411D">
        <w:t xml:space="preserve"> staff and pupils to</w:t>
      </w:r>
      <w:r w:rsidR="00762D39">
        <w:t xml:space="preserve"> ensure the </w:t>
      </w:r>
      <w:r w:rsidR="00326F6D">
        <w:t xml:space="preserve">behaviour of the pupils </w:t>
      </w:r>
      <w:r w:rsidR="00AE7F14">
        <w:t>to be</w:t>
      </w:r>
      <w:r w:rsidR="00326F6D">
        <w:t xml:space="preserve"> maintain</w:t>
      </w:r>
      <w:r w:rsidR="00AE7F14">
        <w:t>ed</w:t>
      </w:r>
      <w:r w:rsidR="00326F6D">
        <w:t xml:space="preserve"> and where necessary dealt with accordingly.</w:t>
      </w:r>
    </w:p>
    <w:p w14:paraId="17F305C3" w14:textId="1A14715D" w:rsidR="002C483C" w:rsidRDefault="007713D9" w:rsidP="13C28EB0">
      <w:pPr>
        <w:pStyle w:val="Default"/>
        <w:rPr>
          <w:rFonts w:asciiTheme="minorHAnsi" w:hAnsiTheme="minorHAnsi" w:cstheme="minorHAnsi"/>
          <w:color w:val="auto"/>
          <w:sz w:val="22"/>
          <w:szCs w:val="22"/>
        </w:rPr>
      </w:pPr>
      <w:r w:rsidRPr="00D72174">
        <w:rPr>
          <w:rFonts w:asciiTheme="minorHAnsi" w:hAnsiTheme="minorHAnsi" w:cstheme="minorHAnsi"/>
          <w:color w:val="auto"/>
          <w:sz w:val="22"/>
          <w:szCs w:val="22"/>
        </w:rPr>
        <w:t>Starting with the school improvement plan</w:t>
      </w:r>
      <w:r w:rsidR="00B5070F" w:rsidRPr="00D72174">
        <w:rPr>
          <w:rFonts w:asciiTheme="minorHAnsi" w:hAnsiTheme="minorHAnsi" w:cstheme="minorHAnsi"/>
          <w:color w:val="auto"/>
          <w:sz w:val="22"/>
          <w:szCs w:val="22"/>
        </w:rPr>
        <w:t xml:space="preserve"> (SIP), there is clear </w:t>
      </w:r>
      <w:r w:rsidR="00D72174" w:rsidRPr="00D72174">
        <w:rPr>
          <w:rFonts w:asciiTheme="minorHAnsi" w:hAnsiTheme="minorHAnsi" w:cstheme="minorHAnsi"/>
          <w:color w:val="auto"/>
          <w:sz w:val="22"/>
          <w:szCs w:val="22"/>
        </w:rPr>
        <w:t>emphasis</w:t>
      </w:r>
      <w:r w:rsidR="00B5070F" w:rsidRPr="00D72174">
        <w:rPr>
          <w:rFonts w:asciiTheme="minorHAnsi" w:hAnsiTheme="minorHAnsi" w:cstheme="minorHAnsi"/>
          <w:color w:val="auto"/>
          <w:sz w:val="22"/>
          <w:szCs w:val="22"/>
        </w:rPr>
        <w:t xml:space="preserve"> on the </w:t>
      </w:r>
      <w:r w:rsidR="00E41926" w:rsidRPr="00D72174">
        <w:rPr>
          <w:rFonts w:asciiTheme="minorHAnsi" w:hAnsiTheme="minorHAnsi" w:cstheme="minorHAnsi"/>
          <w:color w:val="auto"/>
          <w:sz w:val="22"/>
          <w:szCs w:val="22"/>
        </w:rPr>
        <w:t>recommendations from the last, and recent</w:t>
      </w:r>
      <w:r w:rsidR="00D72174">
        <w:rPr>
          <w:rFonts w:asciiTheme="minorHAnsi" w:hAnsiTheme="minorHAnsi" w:cstheme="minorHAnsi"/>
          <w:color w:val="auto"/>
          <w:sz w:val="22"/>
          <w:szCs w:val="22"/>
        </w:rPr>
        <w:t>,</w:t>
      </w:r>
      <w:r w:rsidR="00E41926" w:rsidRPr="00D72174">
        <w:rPr>
          <w:rFonts w:asciiTheme="minorHAnsi" w:hAnsiTheme="minorHAnsi" w:cstheme="minorHAnsi"/>
          <w:color w:val="auto"/>
          <w:sz w:val="22"/>
          <w:szCs w:val="22"/>
        </w:rPr>
        <w:t xml:space="preserve"> ESTYN inspection</w:t>
      </w:r>
      <w:r w:rsidR="00D72174">
        <w:rPr>
          <w:rFonts w:asciiTheme="minorHAnsi" w:hAnsiTheme="minorHAnsi" w:cstheme="minorHAnsi"/>
          <w:color w:val="auto"/>
          <w:sz w:val="22"/>
          <w:szCs w:val="22"/>
        </w:rPr>
        <w:t xml:space="preserve">. These </w:t>
      </w:r>
      <w:r w:rsidR="00EB357E">
        <w:rPr>
          <w:rFonts w:asciiTheme="minorHAnsi" w:hAnsiTheme="minorHAnsi" w:cstheme="minorHAnsi"/>
          <w:color w:val="auto"/>
          <w:sz w:val="22"/>
          <w:szCs w:val="22"/>
        </w:rPr>
        <w:t>recommendations take pride of place on the front page of the report</w:t>
      </w:r>
      <w:r w:rsidR="00E41926" w:rsidRPr="00D72174">
        <w:rPr>
          <w:rFonts w:asciiTheme="minorHAnsi" w:hAnsiTheme="minorHAnsi" w:cstheme="minorHAnsi"/>
          <w:color w:val="auto"/>
          <w:sz w:val="22"/>
          <w:szCs w:val="22"/>
        </w:rPr>
        <w:t xml:space="preserve"> </w:t>
      </w:r>
      <w:r w:rsidR="00262567" w:rsidRPr="00D72174">
        <w:rPr>
          <w:rFonts w:asciiTheme="minorHAnsi" w:hAnsiTheme="minorHAnsi" w:cstheme="minorHAnsi"/>
          <w:color w:val="auto"/>
          <w:sz w:val="22"/>
          <w:szCs w:val="22"/>
        </w:rPr>
        <w:t>showing that the school clearly has the intention of taking the</w:t>
      </w:r>
      <w:r w:rsidR="00EB357E">
        <w:rPr>
          <w:rFonts w:asciiTheme="minorHAnsi" w:hAnsiTheme="minorHAnsi" w:cstheme="minorHAnsi"/>
          <w:color w:val="auto"/>
          <w:sz w:val="22"/>
          <w:szCs w:val="22"/>
        </w:rPr>
        <w:t>se</w:t>
      </w:r>
      <w:r w:rsidR="00262567" w:rsidRPr="00D72174">
        <w:rPr>
          <w:rFonts w:asciiTheme="minorHAnsi" w:hAnsiTheme="minorHAnsi" w:cstheme="minorHAnsi"/>
          <w:color w:val="auto"/>
          <w:sz w:val="22"/>
          <w:szCs w:val="22"/>
        </w:rPr>
        <w:t xml:space="preserve"> recommendations </w:t>
      </w:r>
      <w:r w:rsidR="00D72174" w:rsidRPr="00D72174">
        <w:rPr>
          <w:rFonts w:asciiTheme="minorHAnsi" w:hAnsiTheme="minorHAnsi" w:cstheme="minorHAnsi"/>
          <w:color w:val="auto"/>
          <w:sz w:val="22"/>
          <w:szCs w:val="22"/>
        </w:rPr>
        <w:t>on board</w:t>
      </w:r>
      <w:r w:rsidR="0088393C">
        <w:rPr>
          <w:rFonts w:asciiTheme="minorHAnsi" w:hAnsiTheme="minorHAnsi" w:cstheme="minorHAnsi"/>
          <w:color w:val="auto"/>
          <w:sz w:val="22"/>
          <w:szCs w:val="22"/>
        </w:rPr>
        <w:t xml:space="preserve">. </w:t>
      </w:r>
      <w:r w:rsidR="0093474A">
        <w:rPr>
          <w:rFonts w:asciiTheme="minorHAnsi" w:hAnsiTheme="minorHAnsi" w:cstheme="minorHAnsi"/>
          <w:color w:val="auto"/>
          <w:sz w:val="22"/>
          <w:szCs w:val="22"/>
        </w:rPr>
        <w:t xml:space="preserve">A commitment to the betterment of ones-self </w:t>
      </w:r>
      <w:proofErr w:type="gramStart"/>
      <w:r w:rsidR="00D66439">
        <w:rPr>
          <w:rFonts w:asciiTheme="minorHAnsi" w:hAnsiTheme="minorHAnsi" w:cstheme="minorHAnsi"/>
          <w:color w:val="auto"/>
          <w:sz w:val="22"/>
          <w:szCs w:val="22"/>
        </w:rPr>
        <w:t>can be seen as</w:t>
      </w:r>
      <w:proofErr w:type="gramEnd"/>
      <w:r w:rsidR="00D66439">
        <w:rPr>
          <w:rFonts w:asciiTheme="minorHAnsi" w:hAnsiTheme="minorHAnsi" w:cstheme="minorHAnsi"/>
          <w:color w:val="auto"/>
          <w:sz w:val="22"/>
          <w:szCs w:val="22"/>
        </w:rPr>
        <w:t xml:space="preserve"> the first step to development</w:t>
      </w:r>
      <w:r w:rsidR="0064112E">
        <w:rPr>
          <w:rFonts w:asciiTheme="minorHAnsi" w:hAnsiTheme="minorHAnsi" w:cstheme="minorHAnsi"/>
          <w:color w:val="auto"/>
          <w:sz w:val="22"/>
          <w:szCs w:val="22"/>
        </w:rPr>
        <w:t>.</w:t>
      </w:r>
      <w:r w:rsidR="00D66439" w:rsidRPr="00D66439">
        <w:rPr>
          <w:rFonts w:asciiTheme="minorHAnsi" w:hAnsiTheme="minorHAnsi" w:cstheme="minorHAnsi"/>
          <w:color w:val="FF0000"/>
          <w:sz w:val="22"/>
          <w:szCs w:val="22"/>
        </w:rPr>
        <w:t xml:space="preserve"> </w:t>
      </w:r>
      <w:r w:rsidR="00217336">
        <w:rPr>
          <w:rFonts w:asciiTheme="minorHAnsi" w:hAnsiTheme="minorHAnsi" w:cstheme="minorHAnsi"/>
          <w:color w:val="auto"/>
          <w:sz w:val="22"/>
          <w:szCs w:val="22"/>
        </w:rPr>
        <w:t xml:space="preserve">As School X has achieved </w:t>
      </w:r>
      <w:r w:rsidR="002B40A4">
        <w:rPr>
          <w:rFonts w:asciiTheme="minorHAnsi" w:hAnsiTheme="minorHAnsi" w:cstheme="minorHAnsi"/>
          <w:color w:val="auto"/>
          <w:sz w:val="22"/>
          <w:szCs w:val="22"/>
        </w:rPr>
        <w:t>two excellent</w:t>
      </w:r>
      <w:r w:rsidR="00E27E5E">
        <w:rPr>
          <w:rFonts w:asciiTheme="minorHAnsi" w:hAnsiTheme="minorHAnsi" w:cstheme="minorHAnsi"/>
          <w:color w:val="auto"/>
          <w:sz w:val="22"/>
          <w:szCs w:val="22"/>
        </w:rPr>
        <w:t xml:space="preserve"> ratings</w:t>
      </w:r>
      <w:r w:rsidR="002B40A4">
        <w:rPr>
          <w:rFonts w:asciiTheme="minorHAnsi" w:hAnsiTheme="minorHAnsi" w:cstheme="minorHAnsi"/>
          <w:color w:val="auto"/>
          <w:sz w:val="22"/>
          <w:szCs w:val="22"/>
        </w:rPr>
        <w:t xml:space="preserve"> in its previous ESTYN inspection there are few targets stemming f</w:t>
      </w:r>
      <w:r w:rsidR="00FF2998">
        <w:rPr>
          <w:rFonts w:asciiTheme="minorHAnsi" w:hAnsiTheme="minorHAnsi" w:cstheme="minorHAnsi"/>
          <w:color w:val="auto"/>
          <w:sz w:val="22"/>
          <w:szCs w:val="22"/>
        </w:rPr>
        <w:t xml:space="preserve">rom the resulting report. The two that appear </w:t>
      </w:r>
      <w:r w:rsidR="00651065">
        <w:rPr>
          <w:rFonts w:asciiTheme="minorHAnsi" w:hAnsiTheme="minorHAnsi" w:cstheme="minorHAnsi"/>
          <w:color w:val="auto"/>
          <w:sz w:val="22"/>
          <w:szCs w:val="22"/>
        </w:rPr>
        <w:t>directly relate to the areas that gained a good rating that is teaching</w:t>
      </w:r>
      <w:r w:rsidR="00A4212E">
        <w:rPr>
          <w:rFonts w:asciiTheme="minorHAnsi" w:hAnsiTheme="minorHAnsi" w:cstheme="minorHAnsi"/>
          <w:color w:val="auto"/>
          <w:sz w:val="22"/>
          <w:szCs w:val="22"/>
        </w:rPr>
        <w:t xml:space="preserve"> and improvement. </w:t>
      </w:r>
      <w:proofErr w:type="gramStart"/>
      <w:r w:rsidR="00AF0524">
        <w:rPr>
          <w:rFonts w:asciiTheme="minorHAnsi" w:hAnsiTheme="minorHAnsi" w:cstheme="minorHAnsi"/>
          <w:color w:val="auto"/>
          <w:sz w:val="22"/>
          <w:szCs w:val="22"/>
        </w:rPr>
        <w:t>In the area of</w:t>
      </w:r>
      <w:proofErr w:type="gramEnd"/>
      <w:r w:rsidR="00AF0524">
        <w:rPr>
          <w:rFonts w:asciiTheme="minorHAnsi" w:hAnsiTheme="minorHAnsi" w:cstheme="minorHAnsi"/>
          <w:color w:val="auto"/>
          <w:sz w:val="22"/>
          <w:szCs w:val="22"/>
        </w:rPr>
        <w:t xml:space="preserve"> teaching there is a need to improve the teaching standards to </w:t>
      </w:r>
      <w:r w:rsidR="00954380">
        <w:rPr>
          <w:rFonts w:asciiTheme="minorHAnsi" w:hAnsiTheme="minorHAnsi" w:cstheme="minorHAnsi"/>
          <w:color w:val="auto"/>
          <w:sz w:val="22"/>
          <w:szCs w:val="22"/>
        </w:rPr>
        <w:t xml:space="preserve">achieve an </w:t>
      </w:r>
      <w:r w:rsidR="00CF4BD0">
        <w:rPr>
          <w:rFonts w:asciiTheme="minorHAnsi" w:hAnsiTheme="minorHAnsi" w:cstheme="minorHAnsi"/>
          <w:color w:val="auto"/>
          <w:sz w:val="22"/>
          <w:szCs w:val="22"/>
        </w:rPr>
        <w:t>excellent</w:t>
      </w:r>
      <w:r w:rsidR="00954380">
        <w:rPr>
          <w:rFonts w:asciiTheme="minorHAnsi" w:hAnsiTheme="minorHAnsi" w:cstheme="minorHAnsi"/>
          <w:color w:val="auto"/>
          <w:sz w:val="22"/>
          <w:szCs w:val="22"/>
        </w:rPr>
        <w:t xml:space="preserve"> rating across the board</w:t>
      </w:r>
      <w:r w:rsidR="005420D6">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1711491658"/>
          <w:citation/>
        </w:sdtPr>
        <w:sdtEndPr/>
        <w:sdtContent>
          <w:r w:rsidR="005420D6">
            <w:rPr>
              <w:rFonts w:asciiTheme="minorHAnsi" w:hAnsiTheme="minorHAnsi" w:cstheme="minorHAnsi"/>
              <w:color w:val="auto"/>
              <w:sz w:val="22"/>
              <w:szCs w:val="22"/>
            </w:rPr>
            <w:fldChar w:fldCharType="begin"/>
          </w:r>
          <w:r w:rsidR="005420D6">
            <w:rPr>
              <w:rFonts w:asciiTheme="minorHAnsi" w:hAnsiTheme="minorHAnsi" w:cstheme="minorHAnsi"/>
              <w:color w:val="auto"/>
              <w:sz w:val="22"/>
              <w:szCs w:val="22"/>
            </w:rPr>
            <w:instrText xml:space="preserve"> CITATION EST17 \l 2057 </w:instrText>
          </w:r>
          <w:r w:rsidR="005420D6">
            <w:rPr>
              <w:rFonts w:asciiTheme="minorHAnsi" w:hAnsiTheme="minorHAnsi" w:cstheme="minorHAnsi"/>
              <w:color w:val="auto"/>
              <w:sz w:val="22"/>
              <w:szCs w:val="22"/>
            </w:rPr>
            <w:fldChar w:fldCharType="separate"/>
          </w:r>
          <w:r w:rsidR="00A97A8B" w:rsidRPr="00A97A8B">
            <w:rPr>
              <w:rFonts w:asciiTheme="minorHAnsi" w:hAnsiTheme="minorHAnsi" w:cstheme="minorHAnsi"/>
              <w:noProof/>
              <w:color w:val="auto"/>
              <w:sz w:val="22"/>
              <w:szCs w:val="22"/>
            </w:rPr>
            <w:t>(ESTYN, 2017)</w:t>
          </w:r>
          <w:r w:rsidR="005420D6">
            <w:rPr>
              <w:rFonts w:asciiTheme="minorHAnsi" w:hAnsiTheme="minorHAnsi" w:cstheme="minorHAnsi"/>
              <w:color w:val="auto"/>
              <w:sz w:val="22"/>
              <w:szCs w:val="22"/>
            </w:rPr>
            <w:fldChar w:fldCharType="end"/>
          </w:r>
        </w:sdtContent>
      </w:sdt>
      <w:r w:rsidR="00954380">
        <w:rPr>
          <w:rFonts w:asciiTheme="minorHAnsi" w:hAnsiTheme="minorHAnsi" w:cstheme="minorHAnsi"/>
          <w:color w:val="auto"/>
          <w:sz w:val="22"/>
          <w:szCs w:val="22"/>
        </w:rPr>
        <w:t>. Th</w:t>
      </w:r>
      <w:r w:rsidR="00355119">
        <w:rPr>
          <w:rFonts w:asciiTheme="minorHAnsi" w:hAnsiTheme="minorHAnsi" w:cstheme="minorHAnsi"/>
          <w:color w:val="auto"/>
          <w:sz w:val="22"/>
          <w:szCs w:val="22"/>
        </w:rPr>
        <w:t>is</w:t>
      </w:r>
      <w:r w:rsidR="00954380">
        <w:rPr>
          <w:rFonts w:asciiTheme="minorHAnsi" w:hAnsiTheme="minorHAnsi" w:cstheme="minorHAnsi"/>
          <w:color w:val="auto"/>
          <w:sz w:val="22"/>
          <w:szCs w:val="22"/>
        </w:rPr>
        <w:t xml:space="preserve"> section</w:t>
      </w:r>
      <w:r w:rsidR="00355119">
        <w:rPr>
          <w:rFonts w:asciiTheme="minorHAnsi" w:hAnsiTheme="minorHAnsi" w:cstheme="minorHAnsi"/>
          <w:color w:val="auto"/>
          <w:sz w:val="22"/>
          <w:szCs w:val="22"/>
        </w:rPr>
        <w:t xml:space="preserve"> also</w:t>
      </w:r>
      <w:r w:rsidR="00740275">
        <w:rPr>
          <w:rFonts w:asciiTheme="minorHAnsi" w:hAnsiTheme="minorHAnsi" w:cstheme="minorHAnsi"/>
          <w:color w:val="auto"/>
          <w:sz w:val="22"/>
          <w:szCs w:val="22"/>
        </w:rPr>
        <w:t xml:space="preserve"> states that some teachers are lacking </w:t>
      </w:r>
      <w:proofErr w:type="gramStart"/>
      <w:r w:rsidR="00740275">
        <w:rPr>
          <w:rFonts w:asciiTheme="minorHAnsi" w:hAnsiTheme="minorHAnsi" w:cstheme="minorHAnsi"/>
          <w:color w:val="auto"/>
          <w:sz w:val="22"/>
          <w:szCs w:val="22"/>
        </w:rPr>
        <w:t>in the area of</w:t>
      </w:r>
      <w:proofErr w:type="gramEnd"/>
      <w:r w:rsidR="00740275">
        <w:rPr>
          <w:rFonts w:asciiTheme="minorHAnsi" w:hAnsiTheme="minorHAnsi" w:cstheme="minorHAnsi"/>
          <w:color w:val="auto"/>
          <w:sz w:val="22"/>
          <w:szCs w:val="22"/>
        </w:rPr>
        <w:t xml:space="preserve"> s</w:t>
      </w:r>
      <w:r w:rsidR="00B37040">
        <w:rPr>
          <w:rFonts w:asciiTheme="minorHAnsi" w:hAnsiTheme="minorHAnsi" w:cstheme="minorHAnsi"/>
          <w:color w:val="auto"/>
          <w:sz w:val="22"/>
          <w:szCs w:val="22"/>
        </w:rPr>
        <w:t>elf-</w:t>
      </w:r>
      <w:r w:rsidR="00F772D1">
        <w:rPr>
          <w:rFonts w:asciiTheme="minorHAnsi" w:hAnsiTheme="minorHAnsi" w:cstheme="minorHAnsi"/>
          <w:color w:val="auto"/>
          <w:sz w:val="22"/>
          <w:szCs w:val="22"/>
        </w:rPr>
        <w:t>reflect</w:t>
      </w:r>
      <w:r w:rsidR="00B37040">
        <w:rPr>
          <w:rFonts w:asciiTheme="minorHAnsi" w:hAnsiTheme="minorHAnsi" w:cstheme="minorHAnsi"/>
          <w:color w:val="auto"/>
          <w:sz w:val="22"/>
          <w:szCs w:val="22"/>
        </w:rPr>
        <w:t>ion and</w:t>
      </w:r>
      <w:r w:rsidR="00355119">
        <w:rPr>
          <w:rFonts w:asciiTheme="minorHAnsi" w:hAnsiTheme="minorHAnsi" w:cstheme="minorHAnsi"/>
          <w:color w:val="auto"/>
          <w:sz w:val="22"/>
          <w:szCs w:val="22"/>
        </w:rPr>
        <w:t xml:space="preserve"> critical</w:t>
      </w:r>
      <w:r w:rsidR="00B37040">
        <w:rPr>
          <w:rFonts w:asciiTheme="minorHAnsi" w:hAnsiTheme="minorHAnsi" w:cstheme="minorHAnsi"/>
          <w:color w:val="auto"/>
          <w:sz w:val="22"/>
          <w:szCs w:val="22"/>
        </w:rPr>
        <w:t>ity in their own</w:t>
      </w:r>
      <w:r w:rsidR="00355119">
        <w:rPr>
          <w:rFonts w:asciiTheme="minorHAnsi" w:hAnsiTheme="minorHAnsi" w:cstheme="minorHAnsi"/>
          <w:color w:val="auto"/>
          <w:sz w:val="22"/>
          <w:szCs w:val="22"/>
        </w:rPr>
        <w:t xml:space="preserve"> performance</w:t>
      </w:r>
      <w:r w:rsidR="00B37040">
        <w:rPr>
          <w:rFonts w:asciiTheme="minorHAnsi" w:hAnsiTheme="minorHAnsi" w:cstheme="minorHAnsi"/>
          <w:color w:val="auto"/>
          <w:sz w:val="22"/>
          <w:szCs w:val="22"/>
        </w:rPr>
        <w:t>.</w:t>
      </w:r>
      <w:r w:rsidR="00355119">
        <w:rPr>
          <w:rFonts w:asciiTheme="minorHAnsi" w:hAnsiTheme="minorHAnsi" w:cstheme="minorHAnsi"/>
          <w:color w:val="auto"/>
          <w:sz w:val="22"/>
          <w:szCs w:val="22"/>
        </w:rPr>
        <w:t xml:space="preserve"> </w:t>
      </w:r>
      <w:r w:rsidR="000827BE">
        <w:rPr>
          <w:rFonts w:asciiTheme="minorHAnsi" w:hAnsiTheme="minorHAnsi" w:cstheme="minorHAnsi"/>
          <w:color w:val="auto"/>
          <w:sz w:val="22"/>
          <w:szCs w:val="22"/>
        </w:rPr>
        <w:t xml:space="preserve">Improvement in the school </w:t>
      </w:r>
      <w:r w:rsidR="00913197">
        <w:rPr>
          <w:rFonts w:asciiTheme="minorHAnsi" w:hAnsiTheme="minorHAnsi" w:cstheme="minorHAnsi"/>
          <w:color w:val="auto"/>
          <w:sz w:val="22"/>
          <w:szCs w:val="22"/>
        </w:rPr>
        <w:t xml:space="preserve">should be focused on the action plans produced by School </w:t>
      </w:r>
      <w:r w:rsidR="0057307B">
        <w:rPr>
          <w:rFonts w:asciiTheme="minorHAnsi" w:hAnsiTheme="minorHAnsi" w:cstheme="minorHAnsi"/>
          <w:color w:val="auto"/>
          <w:sz w:val="22"/>
          <w:szCs w:val="22"/>
        </w:rPr>
        <w:t xml:space="preserve">X. </w:t>
      </w:r>
      <w:r w:rsidR="00436060">
        <w:rPr>
          <w:rFonts w:asciiTheme="minorHAnsi" w:hAnsiTheme="minorHAnsi" w:cstheme="minorHAnsi"/>
          <w:color w:val="auto"/>
          <w:sz w:val="22"/>
          <w:szCs w:val="22"/>
        </w:rPr>
        <w:t>I</w:t>
      </w:r>
      <w:r w:rsidR="0057307B">
        <w:rPr>
          <w:rFonts w:asciiTheme="minorHAnsi" w:hAnsiTheme="minorHAnsi" w:cstheme="minorHAnsi"/>
          <w:color w:val="auto"/>
          <w:sz w:val="22"/>
          <w:szCs w:val="22"/>
        </w:rPr>
        <w:t xml:space="preserve">t is </w:t>
      </w:r>
      <w:r w:rsidR="00436060">
        <w:rPr>
          <w:rFonts w:asciiTheme="minorHAnsi" w:hAnsiTheme="minorHAnsi" w:cstheme="minorHAnsi"/>
          <w:color w:val="auto"/>
          <w:sz w:val="22"/>
          <w:szCs w:val="22"/>
        </w:rPr>
        <w:t>suggested</w:t>
      </w:r>
      <w:r w:rsidR="0057307B">
        <w:rPr>
          <w:rFonts w:asciiTheme="minorHAnsi" w:hAnsiTheme="minorHAnsi" w:cstheme="minorHAnsi"/>
          <w:color w:val="auto"/>
          <w:sz w:val="22"/>
          <w:szCs w:val="22"/>
        </w:rPr>
        <w:t xml:space="preserve"> in the ESTYN (2017) report that there is a lack of mention given to the </w:t>
      </w:r>
      <w:r w:rsidR="00D313F2">
        <w:rPr>
          <w:rFonts w:asciiTheme="minorHAnsi" w:hAnsiTheme="minorHAnsi" w:cstheme="minorHAnsi"/>
          <w:color w:val="auto"/>
          <w:sz w:val="22"/>
          <w:szCs w:val="22"/>
        </w:rPr>
        <w:t xml:space="preserve">effect that the </w:t>
      </w:r>
      <w:r w:rsidR="00123216">
        <w:rPr>
          <w:rFonts w:asciiTheme="minorHAnsi" w:hAnsiTheme="minorHAnsi" w:cstheme="minorHAnsi"/>
          <w:color w:val="auto"/>
          <w:sz w:val="22"/>
          <w:szCs w:val="22"/>
        </w:rPr>
        <w:t>proposed</w:t>
      </w:r>
      <w:r w:rsidR="00D313F2">
        <w:rPr>
          <w:rFonts w:asciiTheme="minorHAnsi" w:hAnsiTheme="minorHAnsi" w:cstheme="minorHAnsi"/>
          <w:color w:val="auto"/>
          <w:sz w:val="22"/>
          <w:szCs w:val="22"/>
        </w:rPr>
        <w:t xml:space="preserve"> changes will have on the intended pupil groups</w:t>
      </w:r>
      <w:r w:rsidR="00CE15AC">
        <w:rPr>
          <w:rFonts w:asciiTheme="minorHAnsi" w:hAnsiTheme="minorHAnsi" w:cstheme="minorHAnsi"/>
          <w:color w:val="auto"/>
          <w:sz w:val="22"/>
          <w:szCs w:val="22"/>
        </w:rPr>
        <w:t xml:space="preserve">. This seems to have been acted upon in the action plans </w:t>
      </w:r>
      <w:r w:rsidR="00123216">
        <w:rPr>
          <w:rFonts w:asciiTheme="minorHAnsi" w:hAnsiTheme="minorHAnsi" w:cstheme="minorHAnsi"/>
          <w:color w:val="auto"/>
          <w:sz w:val="22"/>
          <w:szCs w:val="22"/>
        </w:rPr>
        <w:t>referenced in this report.</w:t>
      </w:r>
      <w:r w:rsidR="0057307B">
        <w:rPr>
          <w:rFonts w:asciiTheme="minorHAnsi" w:hAnsiTheme="minorHAnsi" w:cstheme="minorHAnsi"/>
          <w:color w:val="auto"/>
          <w:sz w:val="22"/>
          <w:szCs w:val="22"/>
        </w:rPr>
        <w:t xml:space="preserve"> </w:t>
      </w:r>
      <w:r w:rsidR="00664968">
        <w:rPr>
          <w:rFonts w:asciiTheme="minorHAnsi" w:hAnsiTheme="minorHAnsi" w:cstheme="minorHAnsi"/>
          <w:color w:val="auto"/>
          <w:sz w:val="22"/>
          <w:szCs w:val="22"/>
        </w:rPr>
        <w:t xml:space="preserve">The leadership at School X </w:t>
      </w:r>
      <w:r w:rsidR="005934D2">
        <w:rPr>
          <w:rFonts w:asciiTheme="minorHAnsi" w:hAnsiTheme="minorHAnsi" w:cstheme="minorHAnsi"/>
          <w:color w:val="auto"/>
          <w:sz w:val="22"/>
          <w:szCs w:val="22"/>
        </w:rPr>
        <w:t xml:space="preserve">has also added their own </w:t>
      </w:r>
      <w:r w:rsidR="009676DA">
        <w:rPr>
          <w:rFonts w:asciiTheme="minorHAnsi" w:hAnsiTheme="minorHAnsi" w:cstheme="minorHAnsi"/>
          <w:color w:val="auto"/>
          <w:sz w:val="22"/>
          <w:szCs w:val="22"/>
        </w:rPr>
        <w:t>list of priorities</w:t>
      </w:r>
      <w:r w:rsidR="005934D2">
        <w:rPr>
          <w:rFonts w:asciiTheme="minorHAnsi" w:hAnsiTheme="minorHAnsi" w:cstheme="minorHAnsi"/>
          <w:color w:val="auto"/>
          <w:sz w:val="22"/>
          <w:szCs w:val="22"/>
        </w:rPr>
        <w:t xml:space="preserve"> as an organisation</w:t>
      </w:r>
      <w:r w:rsidR="009676DA">
        <w:rPr>
          <w:rFonts w:asciiTheme="minorHAnsi" w:hAnsiTheme="minorHAnsi" w:cstheme="minorHAnsi"/>
          <w:color w:val="auto"/>
          <w:sz w:val="22"/>
          <w:szCs w:val="22"/>
        </w:rPr>
        <w:t xml:space="preserve"> further</w:t>
      </w:r>
      <w:r w:rsidR="004079C7">
        <w:rPr>
          <w:rFonts w:asciiTheme="minorHAnsi" w:hAnsiTheme="minorHAnsi" w:cstheme="minorHAnsi"/>
          <w:color w:val="auto"/>
          <w:sz w:val="22"/>
          <w:szCs w:val="22"/>
        </w:rPr>
        <w:t xml:space="preserve"> displaying</w:t>
      </w:r>
      <w:r w:rsidR="009676DA">
        <w:rPr>
          <w:rFonts w:asciiTheme="minorHAnsi" w:hAnsiTheme="minorHAnsi" w:cstheme="minorHAnsi"/>
          <w:color w:val="auto"/>
          <w:sz w:val="22"/>
          <w:szCs w:val="22"/>
        </w:rPr>
        <w:t xml:space="preserve"> their commitment to </w:t>
      </w:r>
      <w:r w:rsidR="00EB479D">
        <w:rPr>
          <w:rFonts w:asciiTheme="minorHAnsi" w:hAnsiTheme="minorHAnsi" w:cstheme="minorHAnsi"/>
          <w:color w:val="auto"/>
          <w:sz w:val="22"/>
          <w:szCs w:val="22"/>
        </w:rPr>
        <w:t>self-</w:t>
      </w:r>
      <w:r w:rsidR="009676DA">
        <w:rPr>
          <w:rFonts w:asciiTheme="minorHAnsi" w:hAnsiTheme="minorHAnsi" w:cstheme="minorHAnsi"/>
          <w:color w:val="auto"/>
          <w:sz w:val="22"/>
          <w:szCs w:val="22"/>
        </w:rPr>
        <w:t xml:space="preserve">improvement. </w:t>
      </w:r>
      <w:r w:rsidR="00246AA4">
        <w:rPr>
          <w:rFonts w:asciiTheme="minorHAnsi" w:hAnsiTheme="minorHAnsi" w:cstheme="minorHAnsi"/>
          <w:color w:val="auto"/>
          <w:sz w:val="22"/>
          <w:szCs w:val="22"/>
        </w:rPr>
        <w:t>These targets could be considered to contribute to th</w:t>
      </w:r>
      <w:r w:rsidR="001D1678">
        <w:rPr>
          <w:rFonts w:asciiTheme="minorHAnsi" w:hAnsiTheme="minorHAnsi" w:cstheme="minorHAnsi"/>
          <w:color w:val="auto"/>
          <w:sz w:val="22"/>
          <w:szCs w:val="22"/>
        </w:rPr>
        <w:t xml:space="preserve">e previously mention ESTYN recommendations but seem to show </w:t>
      </w:r>
      <w:r w:rsidR="006B0642">
        <w:rPr>
          <w:rFonts w:asciiTheme="minorHAnsi" w:hAnsiTheme="minorHAnsi" w:cstheme="minorHAnsi"/>
          <w:color w:val="auto"/>
          <w:sz w:val="22"/>
          <w:szCs w:val="22"/>
        </w:rPr>
        <w:t xml:space="preserve">self-awareness in the organisation </w:t>
      </w:r>
      <w:r w:rsidR="00725A83">
        <w:rPr>
          <w:rFonts w:asciiTheme="minorHAnsi" w:hAnsiTheme="minorHAnsi" w:cstheme="minorHAnsi"/>
          <w:color w:val="auto"/>
          <w:sz w:val="22"/>
          <w:szCs w:val="22"/>
        </w:rPr>
        <w:t xml:space="preserve">for furthering its </w:t>
      </w:r>
      <w:r w:rsidR="00EB479D">
        <w:rPr>
          <w:rFonts w:asciiTheme="minorHAnsi" w:hAnsiTheme="minorHAnsi" w:cstheme="minorHAnsi"/>
          <w:color w:val="auto"/>
          <w:sz w:val="22"/>
          <w:szCs w:val="22"/>
        </w:rPr>
        <w:t>o</w:t>
      </w:r>
      <w:r w:rsidR="004034AF">
        <w:rPr>
          <w:rFonts w:asciiTheme="minorHAnsi" w:hAnsiTheme="minorHAnsi" w:cstheme="minorHAnsi"/>
          <w:color w:val="auto"/>
          <w:sz w:val="22"/>
          <w:szCs w:val="22"/>
        </w:rPr>
        <w:t>w</w:t>
      </w:r>
      <w:r w:rsidR="00EB479D">
        <w:rPr>
          <w:rFonts w:asciiTheme="minorHAnsi" w:hAnsiTheme="minorHAnsi" w:cstheme="minorHAnsi"/>
          <w:color w:val="auto"/>
          <w:sz w:val="22"/>
          <w:szCs w:val="22"/>
        </w:rPr>
        <w:t xml:space="preserve">n </w:t>
      </w:r>
      <w:r w:rsidR="00725A83">
        <w:rPr>
          <w:rFonts w:asciiTheme="minorHAnsi" w:hAnsiTheme="minorHAnsi" w:cstheme="minorHAnsi"/>
          <w:color w:val="auto"/>
          <w:sz w:val="22"/>
          <w:szCs w:val="22"/>
        </w:rPr>
        <w:t xml:space="preserve">development. </w:t>
      </w:r>
      <w:r w:rsidR="004571DA">
        <w:rPr>
          <w:rFonts w:asciiTheme="minorHAnsi" w:hAnsiTheme="minorHAnsi" w:cstheme="minorHAnsi"/>
          <w:color w:val="auto"/>
          <w:sz w:val="22"/>
          <w:szCs w:val="22"/>
        </w:rPr>
        <w:t xml:space="preserve">Two of these targets involve the </w:t>
      </w:r>
      <w:r w:rsidR="008F5860">
        <w:rPr>
          <w:rFonts w:asciiTheme="minorHAnsi" w:hAnsiTheme="minorHAnsi" w:cstheme="minorHAnsi"/>
          <w:color w:val="auto"/>
          <w:sz w:val="22"/>
          <w:szCs w:val="22"/>
        </w:rPr>
        <w:t xml:space="preserve">promotion of </w:t>
      </w:r>
      <w:r w:rsidR="006C47FE">
        <w:rPr>
          <w:rFonts w:asciiTheme="minorHAnsi" w:hAnsiTheme="minorHAnsi" w:cstheme="minorHAnsi"/>
          <w:color w:val="auto"/>
          <w:sz w:val="22"/>
          <w:szCs w:val="22"/>
        </w:rPr>
        <w:t xml:space="preserve">staff development namely “to maximise opportunities </w:t>
      </w:r>
      <w:r w:rsidR="00674EC3">
        <w:rPr>
          <w:rFonts w:asciiTheme="minorHAnsi" w:hAnsiTheme="minorHAnsi" w:cstheme="minorHAnsi"/>
          <w:color w:val="auto"/>
          <w:sz w:val="22"/>
          <w:szCs w:val="22"/>
        </w:rPr>
        <w:t>for staff development and professional learning” and “to develop</w:t>
      </w:r>
      <w:r w:rsidR="0060121E">
        <w:rPr>
          <w:rFonts w:asciiTheme="minorHAnsi" w:hAnsiTheme="minorHAnsi" w:cstheme="minorHAnsi"/>
          <w:color w:val="auto"/>
          <w:sz w:val="22"/>
          <w:szCs w:val="22"/>
        </w:rPr>
        <w:t xml:space="preserve"> leadership throughout the school”.</w:t>
      </w:r>
      <w:r w:rsidR="001D2C8C">
        <w:rPr>
          <w:rFonts w:asciiTheme="minorHAnsi" w:hAnsiTheme="minorHAnsi" w:cstheme="minorHAnsi"/>
          <w:color w:val="auto"/>
          <w:sz w:val="22"/>
          <w:szCs w:val="22"/>
        </w:rPr>
        <w:t xml:space="preserve"> The points on professional learning and development certainly </w:t>
      </w:r>
      <w:r w:rsidR="00D36758">
        <w:rPr>
          <w:rFonts w:asciiTheme="minorHAnsi" w:hAnsiTheme="minorHAnsi" w:cstheme="minorHAnsi"/>
          <w:color w:val="auto"/>
          <w:sz w:val="22"/>
          <w:szCs w:val="22"/>
        </w:rPr>
        <w:t xml:space="preserve">contribute to the cause of ensuring that the first ESTYN recommendation is met. </w:t>
      </w:r>
      <w:r w:rsidR="000B7084">
        <w:rPr>
          <w:rFonts w:asciiTheme="minorHAnsi" w:hAnsiTheme="minorHAnsi" w:cstheme="minorHAnsi"/>
          <w:color w:val="auto"/>
          <w:sz w:val="22"/>
          <w:szCs w:val="22"/>
        </w:rPr>
        <w:t>This couples nicely with the</w:t>
      </w:r>
      <w:r w:rsidR="00DD69D1">
        <w:rPr>
          <w:rFonts w:asciiTheme="minorHAnsi" w:hAnsiTheme="minorHAnsi" w:cstheme="minorHAnsi"/>
          <w:color w:val="auto"/>
          <w:sz w:val="22"/>
          <w:szCs w:val="22"/>
        </w:rPr>
        <w:t xml:space="preserve"> second main aim </w:t>
      </w:r>
      <w:r w:rsidR="00EA60A4">
        <w:rPr>
          <w:rFonts w:asciiTheme="minorHAnsi" w:hAnsiTheme="minorHAnsi" w:cstheme="minorHAnsi"/>
          <w:color w:val="auto"/>
          <w:sz w:val="22"/>
          <w:szCs w:val="22"/>
        </w:rPr>
        <w:t>“to develop excellent teaching and learning and outstanding provisi</w:t>
      </w:r>
      <w:r w:rsidR="001C4C42">
        <w:rPr>
          <w:rFonts w:asciiTheme="minorHAnsi" w:hAnsiTheme="minorHAnsi" w:cstheme="minorHAnsi"/>
          <w:color w:val="auto"/>
          <w:sz w:val="22"/>
          <w:szCs w:val="22"/>
        </w:rPr>
        <w:t>on”.</w:t>
      </w:r>
      <w:r w:rsidR="000B7084">
        <w:rPr>
          <w:rFonts w:asciiTheme="minorHAnsi" w:hAnsiTheme="minorHAnsi" w:cstheme="minorHAnsi"/>
          <w:color w:val="auto"/>
          <w:sz w:val="22"/>
          <w:szCs w:val="22"/>
        </w:rPr>
        <w:t xml:space="preserve"> </w:t>
      </w:r>
      <w:r w:rsidR="00D36758">
        <w:rPr>
          <w:rFonts w:asciiTheme="minorHAnsi" w:hAnsiTheme="minorHAnsi" w:cstheme="minorHAnsi"/>
          <w:color w:val="auto"/>
          <w:sz w:val="22"/>
          <w:szCs w:val="22"/>
        </w:rPr>
        <w:t xml:space="preserve">The second could easily </w:t>
      </w:r>
      <w:proofErr w:type="gramStart"/>
      <w:r w:rsidR="00D36758">
        <w:rPr>
          <w:rFonts w:asciiTheme="minorHAnsi" w:hAnsiTheme="minorHAnsi" w:cstheme="minorHAnsi"/>
          <w:color w:val="auto"/>
          <w:sz w:val="22"/>
          <w:szCs w:val="22"/>
        </w:rPr>
        <w:t>be seen as</w:t>
      </w:r>
      <w:proofErr w:type="gramEnd"/>
      <w:r w:rsidR="00D36758">
        <w:rPr>
          <w:rFonts w:asciiTheme="minorHAnsi" w:hAnsiTheme="minorHAnsi" w:cstheme="minorHAnsi"/>
          <w:color w:val="auto"/>
          <w:sz w:val="22"/>
          <w:szCs w:val="22"/>
        </w:rPr>
        <w:t xml:space="preserve"> a way to </w:t>
      </w:r>
      <w:r w:rsidR="00F472B5">
        <w:rPr>
          <w:rFonts w:asciiTheme="minorHAnsi" w:hAnsiTheme="minorHAnsi" w:cstheme="minorHAnsi"/>
          <w:color w:val="auto"/>
          <w:sz w:val="22"/>
          <w:szCs w:val="22"/>
        </w:rPr>
        <w:t>assist in the prospect of the school action plans relating more closely to the effect that the pupils will feel.</w:t>
      </w:r>
    </w:p>
    <w:p w14:paraId="50BE79DC" w14:textId="3655CCFB" w:rsidR="00CF612E" w:rsidRDefault="00CF612E" w:rsidP="13C28EB0">
      <w:pPr>
        <w:pStyle w:val="Default"/>
        <w:rPr>
          <w:rFonts w:asciiTheme="minorHAnsi" w:hAnsiTheme="minorHAnsi" w:cstheme="minorHAnsi"/>
          <w:color w:val="auto"/>
          <w:sz w:val="22"/>
          <w:szCs w:val="22"/>
        </w:rPr>
      </w:pPr>
    </w:p>
    <w:p w14:paraId="14A58DC8" w14:textId="21461638" w:rsidR="00CF612E" w:rsidRDefault="00CF612E" w:rsidP="13C28EB0">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general structure of the SIP clearly outlines</w:t>
      </w:r>
      <w:r w:rsidR="009E4596">
        <w:rPr>
          <w:rFonts w:asciiTheme="minorHAnsi" w:hAnsiTheme="minorHAnsi" w:cstheme="minorHAnsi"/>
          <w:color w:val="auto"/>
          <w:sz w:val="22"/>
          <w:szCs w:val="22"/>
        </w:rPr>
        <w:t>;</w:t>
      </w:r>
      <w:r>
        <w:rPr>
          <w:rFonts w:asciiTheme="minorHAnsi" w:hAnsiTheme="minorHAnsi" w:cstheme="minorHAnsi"/>
          <w:color w:val="auto"/>
          <w:sz w:val="22"/>
          <w:szCs w:val="22"/>
        </w:rPr>
        <w:t xml:space="preserve"> the </w:t>
      </w:r>
      <w:r w:rsidR="00DC6351">
        <w:rPr>
          <w:rFonts w:asciiTheme="minorHAnsi" w:hAnsiTheme="minorHAnsi" w:cstheme="minorHAnsi"/>
          <w:color w:val="auto"/>
          <w:sz w:val="22"/>
          <w:szCs w:val="22"/>
        </w:rPr>
        <w:t xml:space="preserve">initial plan that is meant to </w:t>
      </w:r>
      <w:r w:rsidR="00D96727">
        <w:rPr>
          <w:rFonts w:asciiTheme="minorHAnsi" w:hAnsiTheme="minorHAnsi" w:cstheme="minorHAnsi"/>
          <w:color w:val="auto"/>
          <w:sz w:val="22"/>
          <w:szCs w:val="22"/>
        </w:rPr>
        <w:t>encourage</w:t>
      </w:r>
      <w:r w:rsidR="00C143AC">
        <w:rPr>
          <w:rFonts w:asciiTheme="minorHAnsi" w:hAnsiTheme="minorHAnsi" w:cstheme="minorHAnsi"/>
          <w:color w:val="auto"/>
          <w:sz w:val="22"/>
          <w:szCs w:val="22"/>
        </w:rPr>
        <w:t xml:space="preserve"> improvement</w:t>
      </w:r>
      <w:r w:rsidR="009E4596">
        <w:rPr>
          <w:rFonts w:asciiTheme="minorHAnsi" w:hAnsiTheme="minorHAnsi" w:cstheme="minorHAnsi"/>
          <w:color w:val="auto"/>
          <w:sz w:val="22"/>
          <w:szCs w:val="22"/>
        </w:rPr>
        <w:t>;</w:t>
      </w:r>
      <w:r w:rsidR="00857630">
        <w:rPr>
          <w:rFonts w:asciiTheme="minorHAnsi" w:hAnsiTheme="minorHAnsi" w:cstheme="minorHAnsi"/>
          <w:color w:val="auto"/>
          <w:sz w:val="22"/>
          <w:szCs w:val="22"/>
        </w:rPr>
        <w:t xml:space="preserve"> the key actions required in the pursuit of this desired </w:t>
      </w:r>
      <w:r w:rsidR="00547B1B">
        <w:rPr>
          <w:rFonts w:asciiTheme="minorHAnsi" w:hAnsiTheme="minorHAnsi" w:cstheme="minorHAnsi"/>
          <w:color w:val="auto"/>
          <w:sz w:val="22"/>
          <w:szCs w:val="22"/>
        </w:rPr>
        <w:t>improvement</w:t>
      </w:r>
      <w:r w:rsidR="009E4596">
        <w:rPr>
          <w:rFonts w:asciiTheme="minorHAnsi" w:hAnsiTheme="minorHAnsi" w:cstheme="minorHAnsi"/>
          <w:color w:val="auto"/>
          <w:sz w:val="22"/>
          <w:szCs w:val="22"/>
        </w:rPr>
        <w:t>;</w:t>
      </w:r>
      <w:r w:rsidR="00547B1B">
        <w:rPr>
          <w:rFonts w:asciiTheme="minorHAnsi" w:hAnsiTheme="minorHAnsi" w:cstheme="minorHAnsi"/>
          <w:color w:val="auto"/>
          <w:sz w:val="22"/>
          <w:szCs w:val="22"/>
        </w:rPr>
        <w:t xml:space="preserve"> what success will look like </w:t>
      </w:r>
      <w:r w:rsidR="002A50E1">
        <w:rPr>
          <w:rFonts w:asciiTheme="minorHAnsi" w:hAnsiTheme="minorHAnsi" w:cstheme="minorHAnsi"/>
          <w:color w:val="auto"/>
          <w:sz w:val="22"/>
          <w:szCs w:val="22"/>
        </w:rPr>
        <w:t>(</w:t>
      </w:r>
      <w:r w:rsidR="00547B1B">
        <w:rPr>
          <w:rFonts w:asciiTheme="minorHAnsi" w:hAnsiTheme="minorHAnsi" w:cstheme="minorHAnsi"/>
          <w:color w:val="auto"/>
          <w:sz w:val="22"/>
          <w:szCs w:val="22"/>
        </w:rPr>
        <w:t>with some reference to the effect that it will have on pup</w:t>
      </w:r>
      <w:r w:rsidR="00160D2B">
        <w:rPr>
          <w:rFonts w:asciiTheme="minorHAnsi" w:hAnsiTheme="minorHAnsi" w:cstheme="minorHAnsi"/>
          <w:color w:val="auto"/>
          <w:sz w:val="22"/>
          <w:szCs w:val="22"/>
        </w:rPr>
        <w:t>i</w:t>
      </w:r>
      <w:r w:rsidR="00547B1B">
        <w:rPr>
          <w:rFonts w:asciiTheme="minorHAnsi" w:hAnsiTheme="minorHAnsi" w:cstheme="minorHAnsi"/>
          <w:color w:val="auto"/>
          <w:sz w:val="22"/>
          <w:szCs w:val="22"/>
        </w:rPr>
        <w:t>ls</w:t>
      </w:r>
      <w:r w:rsidR="002A50E1">
        <w:rPr>
          <w:rFonts w:asciiTheme="minorHAnsi" w:hAnsiTheme="minorHAnsi" w:cstheme="minorHAnsi"/>
          <w:color w:val="auto"/>
          <w:sz w:val="22"/>
          <w:szCs w:val="22"/>
        </w:rPr>
        <w:t>)</w:t>
      </w:r>
      <w:r w:rsidR="009E4596">
        <w:rPr>
          <w:rFonts w:asciiTheme="minorHAnsi" w:hAnsiTheme="minorHAnsi" w:cstheme="minorHAnsi"/>
          <w:color w:val="auto"/>
          <w:sz w:val="22"/>
          <w:szCs w:val="22"/>
        </w:rPr>
        <w:t>;</w:t>
      </w:r>
      <w:r w:rsidR="00C01C84">
        <w:rPr>
          <w:rFonts w:asciiTheme="minorHAnsi" w:hAnsiTheme="minorHAnsi" w:cstheme="minorHAnsi"/>
          <w:color w:val="auto"/>
          <w:sz w:val="22"/>
          <w:szCs w:val="22"/>
        </w:rPr>
        <w:t xml:space="preserve"> who is responsible for the </w:t>
      </w:r>
      <w:r w:rsidR="00824435">
        <w:rPr>
          <w:rFonts w:asciiTheme="minorHAnsi" w:hAnsiTheme="minorHAnsi" w:cstheme="minorHAnsi"/>
          <w:color w:val="auto"/>
          <w:sz w:val="22"/>
          <w:szCs w:val="22"/>
        </w:rPr>
        <w:t>plan’s success</w:t>
      </w:r>
      <w:r w:rsidR="009E4596">
        <w:rPr>
          <w:rFonts w:asciiTheme="minorHAnsi" w:hAnsiTheme="minorHAnsi" w:cstheme="minorHAnsi"/>
          <w:color w:val="auto"/>
          <w:sz w:val="22"/>
          <w:szCs w:val="22"/>
        </w:rPr>
        <w:t>;</w:t>
      </w:r>
      <w:r w:rsidR="00824435">
        <w:rPr>
          <w:rFonts w:asciiTheme="minorHAnsi" w:hAnsiTheme="minorHAnsi" w:cstheme="minorHAnsi"/>
          <w:color w:val="auto"/>
          <w:sz w:val="22"/>
          <w:szCs w:val="22"/>
        </w:rPr>
        <w:t xml:space="preserve"> the dates that the plan will need to be </w:t>
      </w:r>
      <w:r w:rsidR="00CB4166">
        <w:rPr>
          <w:rFonts w:asciiTheme="minorHAnsi" w:hAnsiTheme="minorHAnsi" w:cstheme="minorHAnsi"/>
          <w:color w:val="auto"/>
          <w:sz w:val="22"/>
          <w:szCs w:val="22"/>
        </w:rPr>
        <w:t>implemented and</w:t>
      </w:r>
      <w:r w:rsidR="009E4596">
        <w:rPr>
          <w:rFonts w:asciiTheme="minorHAnsi" w:hAnsiTheme="minorHAnsi" w:cstheme="minorHAnsi"/>
          <w:color w:val="auto"/>
          <w:sz w:val="22"/>
          <w:szCs w:val="22"/>
        </w:rPr>
        <w:t>;</w:t>
      </w:r>
      <w:r w:rsidR="00CB4166">
        <w:rPr>
          <w:rFonts w:asciiTheme="minorHAnsi" w:hAnsiTheme="minorHAnsi" w:cstheme="minorHAnsi"/>
          <w:color w:val="auto"/>
          <w:sz w:val="22"/>
          <w:szCs w:val="22"/>
        </w:rPr>
        <w:t xml:space="preserve"> the resources that will be required to enact the plan</w:t>
      </w:r>
      <w:r w:rsidR="003904C0">
        <w:rPr>
          <w:rFonts w:asciiTheme="minorHAnsi" w:hAnsiTheme="minorHAnsi" w:cstheme="minorHAnsi"/>
          <w:color w:val="auto"/>
          <w:sz w:val="22"/>
          <w:szCs w:val="22"/>
        </w:rPr>
        <w:t xml:space="preserve"> (whether this be monetary or otherwise).</w:t>
      </w:r>
      <w:r w:rsidR="006568D8">
        <w:rPr>
          <w:rFonts w:asciiTheme="minorHAnsi" w:hAnsiTheme="minorHAnsi" w:cstheme="minorHAnsi"/>
          <w:color w:val="auto"/>
          <w:sz w:val="22"/>
          <w:szCs w:val="22"/>
        </w:rPr>
        <w:t xml:space="preserve"> The success criteria </w:t>
      </w:r>
      <w:r w:rsidR="002A59ED">
        <w:rPr>
          <w:rFonts w:asciiTheme="minorHAnsi" w:hAnsiTheme="minorHAnsi" w:cstheme="minorHAnsi"/>
          <w:color w:val="auto"/>
          <w:sz w:val="22"/>
          <w:szCs w:val="22"/>
        </w:rPr>
        <w:t>contain</w:t>
      </w:r>
      <w:r w:rsidR="00E63FF0">
        <w:rPr>
          <w:rFonts w:asciiTheme="minorHAnsi" w:hAnsiTheme="minorHAnsi" w:cstheme="minorHAnsi"/>
          <w:color w:val="auto"/>
          <w:sz w:val="22"/>
          <w:szCs w:val="22"/>
        </w:rPr>
        <w:t xml:space="preserve"> both the impact and </w:t>
      </w:r>
      <w:r w:rsidR="001414FA">
        <w:rPr>
          <w:rFonts w:asciiTheme="minorHAnsi" w:hAnsiTheme="minorHAnsi" w:cstheme="minorHAnsi"/>
          <w:color w:val="auto"/>
          <w:sz w:val="22"/>
          <w:szCs w:val="22"/>
        </w:rPr>
        <w:t>outcomes</w:t>
      </w:r>
      <w:r w:rsidR="00E63FF0">
        <w:rPr>
          <w:rFonts w:asciiTheme="minorHAnsi" w:hAnsiTheme="minorHAnsi" w:cstheme="minorHAnsi"/>
          <w:color w:val="auto"/>
          <w:sz w:val="22"/>
          <w:szCs w:val="22"/>
        </w:rPr>
        <w:t xml:space="preserve"> of each of the </w:t>
      </w:r>
      <w:r w:rsidR="001414FA">
        <w:rPr>
          <w:rFonts w:asciiTheme="minorHAnsi" w:hAnsiTheme="minorHAnsi" w:cstheme="minorHAnsi"/>
          <w:color w:val="auto"/>
          <w:sz w:val="22"/>
          <w:szCs w:val="22"/>
        </w:rPr>
        <w:t>proposed plans</w:t>
      </w:r>
      <w:r w:rsidR="004E59FD">
        <w:rPr>
          <w:rFonts w:asciiTheme="minorHAnsi" w:hAnsiTheme="minorHAnsi" w:cstheme="minorHAnsi"/>
          <w:color w:val="auto"/>
          <w:sz w:val="22"/>
          <w:szCs w:val="22"/>
        </w:rPr>
        <w:t xml:space="preserve"> laying a clear indication of when the plan has reached its intended outcome</w:t>
      </w:r>
      <w:r w:rsidR="001414FA">
        <w:rPr>
          <w:rFonts w:asciiTheme="minorHAnsi" w:hAnsiTheme="minorHAnsi" w:cstheme="minorHAnsi"/>
          <w:color w:val="auto"/>
          <w:sz w:val="22"/>
          <w:szCs w:val="22"/>
        </w:rPr>
        <w:t xml:space="preserve">. </w:t>
      </w:r>
    </w:p>
    <w:p w14:paraId="46A6C9CE" w14:textId="0798ADF2" w:rsidR="00C81852" w:rsidRDefault="00C81852" w:rsidP="13C28EB0">
      <w:pPr>
        <w:pStyle w:val="Default"/>
        <w:rPr>
          <w:rFonts w:asciiTheme="minorHAnsi" w:hAnsiTheme="minorHAnsi" w:cstheme="minorHAnsi"/>
          <w:color w:val="auto"/>
          <w:sz w:val="22"/>
          <w:szCs w:val="22"/>
        </w:rPr>
      </w:pPr>
    </w:p>
    <w:p w14:paraId="0755C2AF" w14:textId="0B02EE35" w:rsidR="00C81852" w:rsidRDefault="00C81852" w:rsidP="13C28EB0">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departmental improvement plan follows mu</w:t>
      </w:r>
      <w:r w:rsidR="00413CB6">
        <w:rPr>
          <w:rFonts w:asciiTheme="minorHAnsi" w:hAnsiTheme="minorHAnsi" w:cstheme="minorHAnsi"/>
          <w:color w:val="auto"/>
          <w:sz w:val="22"/>
          <w:szCs w:val="22"/>
        </w:rPr>
        <w:t>c</w:t>
      </w:r>
      <w:r>
        <w:rPr>
          <w:rFonts w:asciiTheme="minorHAnsi" w:hAnsiTheme="minorHAnsi" w:cstheme="minorHAnsi"/>
          <w:color w:val="auto"/>
          <w:sz w:val="22"/>
          <w:szCs w:val="22"/>
        </w:rPr>
        <w:t xml:space="preserve">h the same format with each of the columns present </w:t>
      </w:r>
      <w:r w:rsidR="001E098A">
        <w:rPr>
          <w:rFonts w:asciiTheme="minorHAnsi" w:hAnsiTheme="minorHAnsi" w:cstheme="minorHAnsi"/>
          <w:color w:val="auto"/>
          <w:sz w:val="22"/>
          <w:szCs w:val="22"/>
        </w:rPr>
        <w:t xml:space="preserve">and clear in the path that should be taken in success in each of the plans. </w:t>
      </w:r>
      <w:r w:rsidR="00FA031D">
        <w:rPr>
          <w:rFonts w:asciiTheme="minorHAnsi" w:hAnsiTheme="minorHAnsi" w:cstheme="minorHAnsi"/>
          <w:color w:val="auto"/>
          <w:sz w:val="22"/>
          <w:szCs w:val="22"/>
        </w:rPr>
        <w:t xml:space="preserve">There is clear acknowledgement of </w:t>
      </w:r>
      <w:r w:rsidR="00A25A6A">
        <w:rPr>
          <w:rFonts w:asciiTheme="minorHAnsi" w:hAnsiTheme="minorHAnsi" w:cstheme="minorHAnsi"/>
          <w:color w:val="auto"/>
          <w:sz w:val="22"/>
          <w:szCs w:val="22"/>
        </w:rPr>
        <w:t>the new numeracy framework in the priorities listed for the mathematics department</w:t>
      </w:r>
      <w:r w:rsidR="009731E6">
        <w:rPr>
          <w:rFonts w:asciiTheme="minorHAnsi" w:hAnsiTheme="minorHAnsi" w:cstheme="minorHAnsi"/>
          <w:color w:val="auto"/>
          <w:sz w:val="22"/>
          <w:szCs w:val="22"/>
        </w:rPr>
        <w:t xml:space="preserve"> in the form of </w:t>
      </w:r>
      <w:r w:rsidR="00A25374">
        <w:rPr>
          <w:rFonts w:asciiTheme="minorHAnsi" w:hAnsiTheme="minorHAnsi" w:cstheme="minorHAnsi"/>
          <w:color w:val="auto"/>
          <w:sz w:val="22"/>
          <w:szCs w:val="22"/>
        </w:rPr>
        <w:t xml:space="preserve">developing cross curricular links to develop transferable </w:t>
      </w:r>
      <w:r w:rsidR="00096A85">
        <w:rPr>
          <w:rFonts w:asciiTheme="minorHAnsi" w:hAnsiTheme="minorHAnsi" w:cstheme="minorHAnsi"/>
          <w:color w:val="auto"/>
          <w:sz w:val="22"/>
          <w:szCs w:val="22"/>
        </w:rPr>
        <w:t>mathematical</w:t>
      </w:r>
      <w:r w:rsidR="00A25374">
        <w:rPr>
          <w:rFonts w:asciiTheme="minorHAnsi" w:hAnsiTheme="minorHAnsi" w:cstheme="minorHAnsi"/>
          <w:color w:val="auto"/>
          <w:sz w:val="22"/>
          <w:szCs w:val="22"/>
        </w:rPr>
        <w:t xml:space="preserve"> skills in t</w:t>
      </w:r>
      <w:r w:rsidR="00846881">
        <w:rPr>
          <w:rFonts w:asciiTheme="minorHAnsi" w:hAnsiTheme="minorHAnsi" w:cstheme="minorHAnsi"/>
          <w:color w:val="auto"/>
          <w:sz w:val="22"/>
          <w:szCs w:val="22"/>
        </w:rPr>
        <w:t>h</w:t>
      </w:r>
      <w:r w:rsidR="00A25374">
        <w:rPr>
          <w:rFonts w:asciiTheme="minorHAnsi" w:hAnsiTheme="minorHAnsi" w:cstheme="minorHAnsi"/>
          <w:color w:val="auto"/>
          <w:sz w:val="22"/>
          <w:szCs w:val="22"/>
        </w:rPr>
        <w:t>e pupils</w:t>
      </w:r>
      <w:r w:rsidR="00846881">
        <w:rPr>
          <w:rFonts w:asciiTheme="minorHAnsi" w:hAnsiTheme="minorHAnsi" w:cstheme="minorHAnsi"/>
          <w:color w:val="auto"/>
          <w:sz w:val="22"/>
          <w:szCs w:val="22"/>
        </w:rPr>
        <w:t>.</w:t>
      </w:r>
      <w:r w:rsidR="00096A85">
        <w:rPr>
          <w:rFonts w:asciiTheme="minorHAnsi" w:hAnsiTheme="minorHAnsi" w:cstheme="minorHAnsi"/>
          <w:color w:val="auto"/>
          <w:sz w:val="22"/>
          <w:szCs w:val="22"/>
        </w:rPr>
        <w:t xml:space="preserve"> </w:t>
      </w:r>
      <w:r w:rsidR="00C72B2B">
        <w:rPr>
          <w:rFonts w:asciiTheme="minorHAnsi" w:hAnsiTheme="minorHAnsi" w:cstheme="minorHAnsi"/>
          <w:color w:val="auto"/>
          <w:sz w:val="22"/>
          <w:szCs w:val="22"/>
        </w:rPr>
        <w:t>T</w:t>
      </w:r>
      <w:r w:rsidR="009A3A4E">
        <w:rPr>
          <w:rFonts w:asciiTheme="minorHAnsi" w:hAnsiTheme="minorHAnsi" w:cstheme="minorHAnsi"/>
          <w:color w:val="auto"/>
          <w:sz w:val="22"/>
          <w:szCs w:val="22"/>
        </w:rPr>
        <w:t xml:space="preserve">here is common ground with the SIP plan in the form of developing excellent teaching </w:t>
      </w:r>
      <w:r w:rsidR="00C72B2B">
        <w:rPr>
          <w:rFonts w:asciiTheme="minorHAnsi" w:hAnsiTheme="minorHAnsi" w:cstheme="minorHAnsi"/>
          <w:color w:val="auto"/>
          <w:sz w:val="22"/>
          <w:szCs w:val="22"/>
        </w:rPr>
        <w:t>within the department</w:t>
      </w:r>
      <w:r w:rsidR="003B2177">
        <w:rPr>
          <w:rFonts w:asciiTheme="minorHAnsi" w:hAnsiTheme="minorHAnsi" w:cstheme="minorHAnsi"/>
          <w:color w:val="auto"/>
          <w:sz w:val="22"/>
          <w:szCs w:val="22"/>
        </w:rPr>
        <w:t>,</w:t>
      </w:r>
      <w:r w:rsidR="00C72B2B">
        <w:rPr>
          <w:rFonts w:asciiTheme="minorHAnsi" w:hAnsiTheme="minorHAnsi" w:cstheme="minorHAnsi"/>
          <w:color w:val="auto"/>
          <w:sz w:val="22"/>
          <w:szCs w:val="22"/>
        </w:rPr>
        <w:t xml:space="preserve"> a clear link to the recommendations made by the ESTYN (2017) report</w:t>
      </w:r>
      <w:r w:rsidR="002D3108">
        <w:rPr>
          <w:rFonts w:asciiTheme="minorHAnsi" w:hAnsiTheme="minorHAnsi" w:cstheme="minorHAnsi"/>
          <w:color w:val="auto"/>
          <w:sz w:val="22"/>
          <w:szCs w:val="22"/>
        </w:rPr>
        <w:t>, aiming for 90% good or better in the next inspection</w:t>
      </w:r>
      <w:r w:rsidR="00C72B2B">
        <w:rPr>
          <w:rFonts w:asciiTheme="minorHAnsi" w:hAnsiTheme="minorHAnsi" w:cstheme="minorHAnsi"/>
          <w:color w:val="auto"/>
          <w:sz w:val="22"/>
          <w:szCs w:val="22"/>
        </w:rPr>
        <w:t xml:space="preserve">. </w:t>
      </w:r>
    </w:p>
    <w:p w14:paraId="1CAF37A8" w14:textId="24B2C000" w:rsidR="00C35209" w:rsidRPr="00645E12" w:rsidRDefault="00C35209" w:rsidP="00645E12">
      <w:pPr>
        <w:pStyle w:val="Default"/>
        <w:rPr>
          <w:color w:val="FFC000"/>
          <w:sz w:val="22"/>
          <w:szCs w:val="22"/>
        </w:rPr>
      </w:pPr>
    </w:p>
    <w:p w14:paraId="352D0F56" w14:textId="38D35779" w:rsidR="0043226B" w:rsidRDefault="0043226B">
      <w:r>
        <w:t xml:space="preserve">Planning in the process of </w:t>
      </w:r>
      <w:r w:rsidR="004941C1">
        <w:t xml:space="preserve">implementing meaningful and </w:t>
      </w:r>
      <w:r w:rsidR="002E2741">
        <w:t xml:space="preserve">progressive change has been found to </w:t>
      </w:r>
      <w:r w:rsidR="005237F3">
        <w:t xml:space="preserve">have a </w:t>
      </w:r>
      <w:r w:rsidR="007E3C31">
        <w:t>strong and positive effect on the growth of a</w:t>
      </w:r>
      <w:r w:rsidR="00AC4BA8">
        <w:t xml:space="preserve">n organisation </w:t>
      </w:r>
      <w:r w:rsidR="007E3C31">
        <w:t xml:space="preserve"> </w:t>
      </w:r>
      <w:sdt>
        <w:sdtPr>
          <w:id w:val="1766879380"/>
          <w:citation/>
        </w:sdtPr>
        <w:sdtEndPr/>
        <w:sdtContent>
          <w:r w:rsidR="007E3C31">
            <w:fldChar w:fldCharType="begin"/>
          </w:r>
          <w:r w:rsidR="007E3C31">
            <w:instrText xml:space="preserve"> CITATION Mil94 \l 2057 </w:instrText>
          </w:r>
          <w:r w:rsidR="007E3C31">
            <w:fldChar w:fldCharType="separate"/>
          </w:r>
          <w:r w:rsidR="00A97A8B" w:rsidRPr="00A97A8B">
            <w:rPr>
              <w:noProof/>
            </w:rPr>
            <w:t>(Miller &amp; Cardinal, 1994)</w:t>
          </w:r>
          <w:r w:rsidR="007E3C31">
            <w:fldChar w:fldCharType="end"/>
          </w:r>
        </w:sdtContent>
      </w:sdt>
      <w:r w:rsidR="00EE1718">
        <w:t xml:space="preserve">. Although </w:t>
      </w:r>
      <w:r w:rsidR="008C0EA9">
        <w:t xml:space="preserve">in this case this effect is </w:t>
      </w:r>
      <w:proofErr w:type="gramStart"/>
      <w:r w:rsidR="008C0EA9">
        <w:t xml:space="preserve">in </w:t>
      </w:r>
      <w:r w:rsidR="00F73385">
        <w:t>reference</w:t>
      </w:r>
      <w:r w:rsidR="008C0EA9">
        <w:t xml:space="preserve"> to</w:t>
      </w:r>
      <w:proofErr w:type="gramEnd"/>
      <w:r w:rsidR="008C0EA9">
        <w:t xml:space="preserve"> companies it begins to show the effectiveness of planning in implementation of change and</w:t>
      </w:r>
      <w:r w:rsidR="002963DA">
        <w:t>,</w:t>
      </w:r>
      <w:r w:rsidR="008C0EA9">
        <w:t xml:space="preserve"> </w:t>
      </w:r>
      <w:r w:rsidR="00D76583">
        <w:t>hopefully</w:t>
      </w:r>
      <w:r w:rsidR="002963DA">
        <w:t>,</w:t>
      </w:r>
      <w:r w:rsidR="00D76583">
        <w:t xml:space="preserve"> growth and improvement of systems</w:t>
      </w:r>
      <w:r w:rsidR="002B6287">
        <w:t xml:space="preserve"> and routines that are in place to </w:t>
      </w:r>
      <w:r w:rsidR="0013773E">
        <w:t>best assist all students in maximising their attainment</w:t>
      </w:r>
      <w:r w:rsidR="00D76583">
        <w:t xml:space="preserve">. </w:t>
      </w:r>
      <w:r w:rsidR="0013773E">
        <w:t xml:space="preserve">This will naturally translate </w:t>
      </w:r>
      <w:r w:rsidR="0013773E">
        <w:lastRenderedPageBreak/>
        <w:t xml:space="preserve">over to the systems in place to </w:t>
      </w:r>
      <w:r w:rsidR="00540180">
        <w:t xml:space="preserve">develop the multitude of areas that we are looking to develop in FSM students on their way to </w:t>
      </w:r>
      <w:r w:rsidR="006E6E7C">
        <w:t>academic development.</w:t>
      </w:r>
    </w:p>
    <w:p w14:paraId="1B3A778D" w14:textId="6216E7B6" w:rsidR="00337B06" w:rsidRDefault="0033038D">
      <w:pPr>
        <w:rPr>
          <w:color w:val="FF0000"/>
        </w:rPr>
      </w:pPr>
      <w:r>
        <w:t xml:space="preserve">A good starting point in the planning process </w:t>
      </w:r>
      <w:r w:rsidR="002F7AA8">
        <w:t>i</w:t>
      </w:r>
      <w:r w:rsidR="00647931">
        <w:t>s</w:t>
      </w:r>
      <w:r w:rsidR="002F7AA8">
        <w:t xml:space="preserve"> the </w:t>
      </w:r>
      <w:r w:rsidR="00C70068">
        <w:t>collation of relevant data such as</w:t>
      </w:r>
      <w:r w:rsidR="00D1349C">
        <w:t xml:space="preserve"> internal and external operational data</w:t>
      </w:r>
      <w:r w:rsidR="00CD282A">
        <w:t xml:space="preserve"> </w:t>
      </w:r>
      <w:sdt>
        <w:sdtPr>
          <w:id w:val="-1751732224"/>
          <w:citation/>
        </w:sdtPr>
        <w:sdtEndPr/>
        <w:sdtContent>
          <w:r w:rsidR="00CD282A">
            <w:fldChar w:fldCharType="begin"/>
          </w:r>
          <w:r w:rsidR="00CD282A">
            <w:instrText xml:space="preserve"> CITATION Dol16 \l 2057 </w:instrText>
          </w:r>
          <w:r w:rsidR="00CD282A">
            <w:fldChar w:fldCharType="separate"/>
          </w:r>
          <w:r w:rsidR="00A97A8B" w:rsidRPr="00A97A8B">
            <w:rPr>
              <w:noProof/>
            </w:rPr>
            <w:t>(Dolph, 2016)</w:t>
          </w:r>
          <w:r w:rsidR="00CD282A">
            <w:fldChar w:fldCharType="end"/>
          </w:r>
        </w:sdtContent>
      </w:sdt>
      <w:r w:rsidR="00B93096">
        <w:t xml:space="preserve">. </w:t>
      </w:r>
      <w:r w:rsidR="00686DCD">
        <w:t xml:space="preserve">Internal statistics can be </w:t>
      </w:r>
      <w:r w:rsidR="00F46A64">
        <w:t xml:space="preserve">pertinent to discerning the </w:t>
      </w:r>
      <w:r w:rsidR="00EC74CB">
        <w:t>atmosphere</w:t>
      </w:r>
      <w:r w:rsidR="00F46A64">
        <w:t xml:space="preserve"> within the organisation to foster the desired change. </w:t>
      </w:r>
      <w:r w:rsidR="00EC74CB">
        <w:t>E</w:t>
      </w:r>
      <w:r w:rsidR="00F46A64">
        <w:t>xternal dat</w:t>
      </w:r>
      <w:r w:rsidR="00EC74CB">
        <w:t>a</w:t>
      </w:r>
      <w:r w:rsidR="00F46A64">
        <w:t xml:space="preserve"> focuses on the community that surrounds the organisation</w:t>
      </w:r>
      <w:r w:rsidR="00A65288">
        <w:t xml:space="preserve">. </w:t>
      </w:r>
      <w:r w:rsidR="00016714">
        <w:t>It is important for and therefore encouraged by the strategic planning process that one considers the</w:t>
      </w:r>
      <w:r w:rsidR="009272F2">
        <w:t xml:space="preserve"> external</w:t>
      </w:r>
      <w:r w:rsidR="006614BD">
        <w:t xml:space="preserve"> political, </w:t>
      </w:r>
      <w:r w:rsidR="009272F2">
        <w:t>economic and</w:t>
      </w:r>
      <w:r w:rsidR="006614BD">
        <w:t xml:space="preserve"> social </w:t>
      </w:r>
      <w:r w:rsidR="009272F2">
        <w:t>influences</w:t>
      </w:r>
      <w:r w:rsidR="006614BD">
        <w:t xml:space="preserve"> on </w:t>
      </w:r>
      <w:r w:rsidR="00E736EE">
        <w:t>an</w:t>
      </w:r>
      <w:r w:rsidR="009272F2">
        <w:t xml:space="preserve"> organisation</w:t>
      </w:r>
      <w:sdt>
        <w:sdtPr>
          <w:id w:val="1901094037"/>
          <w:citation/>
        </w:sdtPr>
        <w:sdtEndPr/>
        <w:sdtContent>
          <w:r w:rsidR="009272F2">
            <w:fldChar w:fldCharType="begin"/>
          </w:r>
          <w:r w:rsidR="009272F2">
            <w:instrText xml:space="preserve"> CITATION Mil94 \l 2057 </w:instrText>
          </w:r>
          <w:r w:rsidR="009272F2">
            <w:fldChar w:fldCharType="separate"/>
          </w:r>
          <w:r w:rsidR="00A97A8B">
            <w:rPr>
              <w:noProof/>
            </w:rPr>
            <w:t xml:space="preserve"> </w:t>
          </w:r>
          <w:r w:rsidR="00A97A8B" w:rsidRPr="00A97A8B">
            <w:rPr>
              <w:noProof/>
            </w:rPr>
            <w:t>(Miller &amp; Cardinal, 1994)</w:t>
          </w:r>
          <w:r w:rsidR="009272F2">
            <w:fldChar w:fldCharType="end"/>
          </w:r>
        </w:sdtContent>
      </w:sdt>
      <w:r w:rsidR="009272F2">
        <w:t>.</w:t>
      </w:r>
      <w:r w:rsidR="00E736EE">
        <w:t xml:space="preserve"> </w:t>
      </w:r>
      <w:r w:rsidR="00A65288">
        <w:t xml:space="preserve">Both </w:t>
      </w:r>
      <w:r w:rsidR="00E736EE">
        <w:t xml:space="preserve">forms of data </w:t>
      </w:r>
      <w:r w:rsidR="00A65288">
        <w:t xml:space="preserve">can be </w:t>
      </w:r>
      <w:r w:rsidR="00732D3A">
        <w:t xml:space="preserve">integral to revealing the perspectives </w:t>
      </w:r>
      <w:r w:rsidR="00E823A6">
        <w:t>of those who drive the organisation both inside and out.</w:t>
      </w:r>
      <w:r w:rsidR="005E1E90">
        <w:t xml:space="preserve"> </w:t>
      </w:r>
      <w:r w:rsidR="00CB5804">
        <w:t>Strategic planning encourages and guides this process</w:t>
      </w:r>
      <w:r w:rsidR="00421328">
        <w:t>, highlighting its intrinsic value. However, h</w:t>
      </w:r>
      <w:r w:rsidR="00745342">
        <w:t xml:space="preserve">ere </w:t>
      </w:r>
      <w:r w:rsidR="00745E98">
        <w:t xml:space="preserve">in </w:t>
      </w:r>
      <w:r w:rsidR="00745342">
        <w:t xml:space="preserve">lies a potential limitation in the process of strategic planning wherein the </w:t>
      </w:r>
      <w:r w:rsidR="005D4637">
        <w:t xml:space="preserve">process relies on a predictable environment </w:t>
      </w:r>
      <w:r w:rsidR="00553D10">
        <w:t>for the duration of the exercise</w:t>
      </w:r>
      <w:r w:rsidR="00D915AD">
        <w:t xml:space="preserve"> </w:t>
      </w:r>
      <w:r w:rsidR="00B5520C">
        <w:t xml:space="preserve">and directly affects the </w:t>
      </w:r>
      <w:r w:rsidR="00573A19">
        <w:t>planner’s</w:t>
      </w:r>
      <w:r w:rsidR="00B5520C">
        <w:t xml:space="preserve"> ability to </w:t>
      </w:r>
      <w:r w:rsidR="00573A19">
        <w:t>implement appropriate strategies</w:t>
      </w:r>
      <w:r w:rsidR="00086E5A">
        <w:t xml:space="preserve"> </w:t>
      </w:r>
      <w:sdt>
        <w:sdtPr>
          <w:id w:val="1664199140"/>
          <w:citation/>
        </w:sdtPr>
        <w:sdtEndPr/>
        <w:sdtContent>
          <w:r w:rsidR="00086E5A">
            <w:fldChar w:fldCharType="begin"/>
          </w:r>
          <w:r w:rsidR="00745E98">
            <w:instrText xml:space="preserve">CITATION Dav89 \l 2057 </w:instrText>
          </w:r>
          <w:r w:rsidR="00086E5A">
            <w:fldChar w:fldCharType="separate"/>
          </w:r>
          <w:r w:rsidR="00A97A8B" w:rsidRPr="00A97A8B">
            <w:rPr>
              <w:noProof/>
            </w:rPr>
            <w:t>(Davies &amp; Ellison, 2000)</w:t>
          </w:r>
          <w:r w:rsidR="00086E5A">
            <w:fldChar w:fldCharType="end"/>
          </w:r>
        </w:sdtContent>
      </w:sdt>
      <w:r w:rsidR="00573A19">
        <w:t xml:space="preserve">. </w:t>
      </w:r>
      <w:r w:rsidR="003558B1">
        <w:t xml:space="preserve">The rapid </w:t>
      </w:r>
      <w:r w:rsidR="001332C4">
        <w:t xml:space="preserve">advancement of new technologies to advance the effectiveness and efficiency of teaching and learning in schools does </w:t>
      </w:r>
      <w:r w:rsidR="00C732C3">
        <w:t>little</w:t>
      </w:r>
      <w:r w:rsidR="001332C4">
        <w:t xml:space="preserve"> to </w:t>
      </w:r>
      <w:r w:rsidR="00C732C3">
        <w:t>help</w:t>
      </w:r>
      <w:r w:rsidR="001332C4">
        <w:t xml:space="preserve"> the planning process where</w:t>
      </w:r>
      <w:r w:rsidR="00813D53">
        <w:t>in</w:t>
      </w:r>
      <w:r w:rsidR="001332C4">
        <w:t xml:space="preserve"> it is preferable to h</w:t>
      </w:r>
      <w:r w:rsidR="00764F3A">
        <w:t xml:space="preserve">ave a period of three to five years in </w:t>
      </w:r>
      <w:r w:rsidR="00C732C3">
        <w:t>which</w:t>
      </w:r>
      <w:r w:rsidR="00764F3A">
        <w:t xml:space="preserve"> the strategy, sy</w:t>
      </w:r>
      <w:r w:rsidR="00D76342">
        <w:t>s</w:t>
      </w:r>
      <w:r w:rsidR="00764F3A">
        <w:t>tem</w:t>
      </w:r>
      <w:r w:rsidR="00D76342">
        <w:t xml:space="preserve">, change, etc is implemented </w:t>
      </w:r>
      <w:sdt>
        <w:sdtPr>
          <w:id w:val="1578478568"/>
          <w:citation/>
        </w:sdtPr>
        <w:sdtEndPr/>
        <w:sdtContent>
          <w:r w:rsidR="00560A63">
            <w:fldChar w:fldCharType="begin"/>
          </w:r>
          <w:r w:rsidR="00560A63">
            <w:instrText xml:space="preserve"> CITATION Dav89 \l 2057 </w:instrText>
          </w:r>
          <w:r w:rsidR="00560A63">
            <w:fldChar w:fldCharType="separate"/>
          </w:r>
          <w:r w:rsidR="00A97A8B" w:rsidRPr="00A97A8B">
            <w:rPr>
              <w:noProof/>
            </w:rPr>
            <w:t>(Davies &amp; Ellison, 2000)</w:t>
          </w:r>
          <w:r w:rsidR="00560A63">
            <w:fldChar w:fldCharType="end"/>
          </w:r>
        </w:sdtContent>
      </w:sdt>
      <w:r w:rsidR="005F017B">
        <w:t xml:space="preserve">. </w:t>
      </w:r>
      <w:r w:rsidR="00CA5E6F">
        <w:t>Davies &amp; Elli</w:t>
      </w:r>
      <w:r w:rsidR="009C73E3">
        <w:t>son (2000) suggest that strategic planni</w:t>
      </w:r>
      <w:r w:rsidR="00902A94">
        <w:t xml:space="preserve">ng is best </w:t>
      </w:r>
      <w:r w:rsidR="008822C9">
        <w:t>undertaken</w:t>
      </w:r>
      <w:r w:rsidR="00902A94">
        <w:t xml:space="preserve"> in an environment </w:t>
      </w:r>
      <w:r w:rsidR="005D25B6">
        <w:t xml:space="preserve">of little turbulence. This is unlike </w:t>
      </w:r>
      <w:r w:rsidR="008822C9">
        <w:t>that</w:t>
      </w:r>
      <w:r w:rsidR="005D25B6">
        <w:t xml:space="preserve"> of the education </w:t>
      </w:r>
      <w:r w:rsidR="008822C9">
        <w:t xml:space="preserve">system we are seeing </w:t>
      </w:r>
      <w:proofErr w:type="gramStart"/>
      <w:r w:rsidR="008822C9">
        <w:t>at the moment</w:t>
      </w:r>
      <w:proofErr w:type="gramEnd"/>
      <w:r w:rsidR="008822C9">
        <w:t xml:space="preserve">. </w:t>
      </w:r>
      <w:r w:rsidR="00773E8F">
        <w:t xml:space="preserve">Instead there is a suggestion that </w:t>
      </w:r>
      <w:r w:rsidR="0031554B">
        <w:t xml:space="preserve">an organisation wishing to implement change should instead </w:t>
      </w:r>
      <w:r w:rsidR="0055260A">
        <w:t>instil</w:t>
      </w:r>
      <w:r w:rsidR="00091015">
        <w:t xml:space="preserve"> strategic intent </w:t>
      </w:r>
      <w:r w:rsidR="0055260A">
        <w:t>into</w:t>
      </w:r>
      <w:r w:rsidR="00091015">
        <w:t xml:space="preserve"> their constituents </w:t>
      </w:r>
      <w:r w:rsidR="00EE2901">
        <w:t xml:space="preserve">wherein they can articulate and </w:t>
      </w:r>
      <w:r w:rsidR="0055260A">
        <w:t xml:space="preserve">align </w:t>
      </w:r>
      <w:r w:rsidR="00AA6207">
        <w:t xml:space="preserve">themselves with the </w:t>
      </w:r>
      <w:r w:rsidR="009D04D4">
        <w:t>ideals</w:t>
      </w:r>
      <w:r w:rsidR="00B91A47">
        <w:t xml:space="preserve"> and </w:t>
      </w:r>
      <w:r w:rsidR="009D04D4">
        <w:t>ambitions</w:t>
      </w:r>
      <w:r w:rsidR="00B91A47">
        <w:t xml:space="preserve"> of the school</w:t>
      </w:r>
      <w:r w:rsidR="00775D4C">
        <w:t xml:space="preserve"> </w:t>
      </w:r>
      <w:sdt>
        <w:sdtPr>
          <w:id w:val="153655525"/>
          <w:citation/>
        </w:sdtPr>
        <w:sdtEndPr/>
        <w:sdtContent>
          <w:r w:rsidR="000706CF">
            <w:fldChar w:fldCharType="begin"/>
          </w:r>
          <w:r w:rsidR="000706CF">
            <w:instrText xml:space="preserve"> CITATION Boi95 \l 2057 </w:instrText>
          </w:r>
          <w:r w:rsidR="000706CF">
            <w:fldChar w:fldCharType="separate"/>
          </w:r>
          <w:r w:rsidR="00A97A8B" w:rsidRPr="00A97A8B">
            <w:rPr>
              <w:noProof/>
            </w:rPr>
            <w:t>(Boiscot, 1995)</w:t>
          </w:r>
          <w:r w:rsidR="000706CF">
            <w:fldChar w:fldCharType="end"/>
          </w:r>
        </w:sdtContent>
      </w:sdt>
      <w:r w:rsidR="009D04D4">
        <w:t xml:space="preserve">. </w:t>
      </w:r>
      <w:r w:rsidR="00137569">
        <w:t>This</w:t>
      </w:r>
      <w:r w:rsidR="00EB3662">
        <w:t xml:space="preserve"> </w:t>
      </w:r>
      <w:r w:rsidR="00137569">
        <w:t xml:space="preserve">allows </w:t>
      </w:r>
      <w:r w:rsidR="00EB3662">
        <w:t>for a higher level of adaptability in the staff</w:t>
      </w:r>
      <w:r w:rsidR="00CB2D70">
        <w:t xml:space="preserve"> that will be the frontlines in the change that is to </w:t>
      </w:r>
      <w:r w:rsidR="00254207">
        <w:t>come</w:t>
      </w:r>
      <w:r w:rsidR="00CB2D70">
        <w:t xml:space="preserve">. </w:t>
      </w:r>
      <w:r w:rsidR="00DF7355">
        <w:t>I</w:t>
      </w:r>
      <w:r w:rsidR="00B10EE9">
        <w:t>mplementing change into a school has been shown t</w:t>
      </w:r>
      <w:r w:rsidR="00DF7355">
        <w:t>o be more effective</w:t>
      </w:r>
      <w:r w:rsidR="0094190E">
        <w:t xml:space="preserve"> when there </w:t>
      </w:r>
      <w:r w:rsidR="00A72BE5">
        <w:t>have</w:t>
      </w:r>
      <w:r w:rsidR="0094190E">
        <w:t xml:space="preserve"> been high levels of engagement by</w:t>
      </w:r>
      <w:r w:rsidR="00B10EE9">
        <w:t xml:space="preserve"> </w:t>
      </w:r>
      <w:r w:rsidR="00DD0B44">
        <w:t xml:space="preserve">and of </w:t>
      </w:r>
      <w:r w:rsidR="00B10EE9">
        <w:t>the staff</w:t>
      </w:r>
      <w:r w:rsidR="006223C3">
        <w:t xml:space="preserve"> </w:t>
      </w:r>
      <w:sdt>
        <w:sdtPr>
          <w:id w:val="-1266066950"/>
          <w:citation/>
        </w:sdtPr>
        <w:sdtEndPr/>
        <w:sdtContent>
          <w:r w:rsidR="00D4080B">
            <w:fldChar w:fldCharType="begin"/>
          </w:r>
          <w:r w:rsidR="00D4080B">
            <w:instrText xml:space="preserve"> CITATION Lem09 \l 2057 </w:instrText>
          </w:r>
          <w:r w:rsidR="00D4080B">
            <w:fldChar w:fldCharType="separate"/>
          </w:r>
          <w:r w:rsidR="00A97A8B" w:rsidRPr="00A97A8B">
            <w:rPr>
              <w:noProof/>
            </w:rPr>
            <w:t>(Lemasters &amp; Roach, 2009)</w:t>
          </w:r>
          <w:r w:rsidR="00D4080B">
            <w:fldChar w:fldCharType="end"/>
          </w:r>
        </w:sdtContent>
      </w:sdt>
      <w:r w:rsidR="006E17DA">
        <w:t>. I</w:t>
      </w:r>
      <w:r w:rsidR="00B10EE9">
        <w:t xml:space="preserve">t is unlikely to lead to any meaningful advancement </w:t>
      </w:r>
      <w:r w:rsidR="006E17DA">
        <w:t xml:space="preserve">towards the </w:t>
      </w:r>
      <w:r w:rsidR="00D4080B">
        <w:t>school’s</w:t>
      </w:r>
      <w:r w:rsidR="006E17DA">
        <w:t xml:space="preserve"> ambitions</w:t>
      </w:r>
      <w:r w:rsidR="00D4080B">
        <w:t xml:space="preserve"> if there </w:t>
      </w:r>
      <w:r w:rsidR="00201546">
        <w:t>has</w:t>
      </w:r>
      <w:r w:rsidR="00D4080B">
        <w:t xml:space="preserve"> not </w:t>
      </w:r>
      <w:r w:rsidR="00201546">
        <w:t>been this</w:t>
      </w:r>
      <w:r w:rsidR="00D4080B">
        <w:t xml:space="preserve"> consideration</w:t>
      </w:r>
      <w:r w:rsidR="00B10EE9">
        <w:t>.</w:t>
      </w:r>
      <w:r w:rsidR="00B10EE9" w:rsidRPr="00B71EBC">
        <w:t xml:space="preserve"> </w:t>
      </w:r>
      <w:r w:rsidR="00B10EE9">
        <w:t>Of course, there are many factors that must be considered in the initial implementation stages</w:t>
      </w:r>
      <w:r w:rsidR="00B070E5">
        <w:t xml:space="preserve">, </w:t>
      </w:r>
      <w:r w:rsidR="007E5F4E">
        <w:t>one</w:t>
      </w:r>
      <w:r w:rsidR="00B070E5">
        <w:t xml:space="preserve"> of which have been discussed already</w:t>
      </w:r>
      <w:r w:rsidR="00B10EE9">
        <w:t xml:space="preserve">. One could categorise the organisation that is the target for change </w:t>
      </w:r>
      <w:proofErr w:type="gramStart"/>
      <w:r w:rsidR="00B10EE9">
        <w:t>in order to</w:t>
      </w:r>
      <w:proofErr w:type="gramEnd"/>
      <w:r w:rsidR="00B10EE9">
        <w:t xml:space="preserve"> better identify whether the change is likely to take root. Without this prior thought into the nature of the atmosphere within an organisation, be it staff, leadership or the student body th</w:t>
      </w:r>
      <w:r w:rsidR="0089156C">
        <w:t>ere</w:t>
      </w:r>
      <w:r w:rsidR="00B10EE9">
        <w:t xml:space="preserve"> may be resistan</w:t>
      </w:r>
      <w:r w:rsidR="0089156C">
        <w:t>ce</w:t>
      </w:r>
      <w:r w:rsidR="00B10EE9">
        <w:t xml:space="preserve"> to change in current </w:t>
      </w:r>
      <w:r w:rsidR="00126135">
        <w:t>operations</w:t>
      </w:r>
      <w:r w:rsidR="005542E2">
        <w:t xml:space="preserve"> meaning</w:t>
      </w:r>
      <w:r w:rsidR="00B10EE9">
        <w:t xml:space="preserve"> there will be little point in implementation of any </w:t>
      </w:r>
      <w:r w:rsidR="00E74A82">
        <w:t>programmes for</w:t>
      </w:r>
      <w:r w:rsidR="00B10EE9">
        <w:t xml:space="preserve"> change</w:t>
      </w:r>
      <w:sdt>
        <w:sdtPr>
          <w:id w:val="-1569033791"/>
          <w:citation/>
        </w:sdtPr>
        <w:sdtEndPr/>
        <w:sdtContent>
          <w:r w:rsidR="005542E2" w:rsidRPr="00D86F1E">
            <w:fldChar w:fldCharType="begin"/>
          </w:r>
          <w:r w:rsidR="005542E2" w:rsidRPr="00D86F1E">
            <w:instrText xml:space="preserve"> CITATION Her02 \l 2057 </w:instrText>
          </w:r>
          <w:r w:rsidR="005542E2" w:rsidRPr="00D86F1E">
            <w:fldChar w:fldCharType="separate"/>
          </w:r>
          <w:r w:rsidR="00A97A8B">
            <w:rPr>
              <w:noProof/>
            </w:rPr>
            <w:t xml:space="preserve"> </w:t>
          </w:r>
          <w:r w:rsidR="00A97A8B" w:rsidRPr="00A97A8B">
            <w:rPr>
              <w:noProof/>
            </w:rPr>
            <w:t>(Herscovitch &amp; Meyer, 2002)</w:t>
          </w:r>
          <w:r w:rsidR="005542E2" w:rsidRPr="00D86F1E">
            <w:fldChar w:fldCharType="end"/>
          </w:r>
        </w:sdtContent>
      </w:sdt>
      <w:r w:rsidR="00D86F1E">
        <w:t>.</w:t>
      </w:r>
    </w:p>
    <w:p w14:paraId="40E9C5FD" w14:textId="11C9A2BA" w:rsidR="00632A00" w:rsidRDefault="00E42670">
      <w:r>
        <w:t>T</w:t>
      </w:r>
      <w:r w:rsidR="000828E4" w:rsidRPr="00E42670">
        <w:t xml:space="preserve">he roles of teacher in this change are </w:t>
      </w:r>
      <w:proofErr w:type="gramStart"/>
      <w:r w:rsidR="000828E4" w:rsidRPr="00E42670">
        <w:t>being seen as</w:t>
      </w:r>
      <w:proofErr w:type="gramEnd"/>
      <w:r w:rsidR="000828E4" w:rsidRPr="00E42670">
        <w:t xml:space="preserve"> increasingly important in the </w:t>
      </w:r>
      <w:r w:rsidR="00F04B2E" w:rsidRPr="00E42670">
        <w:t>renewal</w:t>
      </w:r>
      <w:r w:rsidR="00DD1CAF" w:rsidRPr="00E42670">
        <w:t xml:space="preserve"> and improvement</w:t>
      </w:r>
      <w:r w:rsidR="00F04B2E" w:rsidRPr="00E42670">
        <w:t xml:space="preserve"> of </w:t>
      </w:r>
      <w:r w:rsidR="00DD1CAF" w:rsidRPr="00E42670">
        <w:t xml:space="preserve">schools </w:t>
      </w:r>
      <w:sdt>
        <w:sdtPr>
          <w:id w:val="-520394659"/>
          <w:citation/>
        </w:sdtPr>
        <w:sdtEndPr/>
        <w:sdtContent>
          <w:r w:rsidR="00DD1CAF" w:rsidRPr="00E42670">
            <w:fldChar w:fldCharType="begin"/>
          </w:r>
          <w:r w:rsidR="00DD1CAF" w:rsidRPr="00E42670">
            <w:instrText xml:space="preserve"> CITATION Mui06 \l 2057 </w:instrText>
          </w:r>
          <w:r w:rsidR="00DD1CAF" w:rsidRPr="00E42670">
            <w:fldChar w:fldCharType="separate"/>
          </w:r>
          <w:r w:rsidR="00A97A8B" w:rsidRPr="00A97A8B">
            <w:rPr>
              <w:noProof/>
            </w:rPr>
            <w:t>(Muijs &amp; Harris, 2006)</w:t>
          </w:r>
          <w:r w:rsidR="00DD1CAF" w:rsidRPr="00E42670">
            <w:fldChar w:fldCharType="end"/>
          </w:r>
        </w:sdtContent>
      </w:sdt>
      <w:r w:rsidR="00DD1CAF" w:rsidRPr="00E42670">
        <w:t>.</w:t>
      </w:r>
      <w:r w:rsidR="001879B6">
        <w:t xml:space="preserve"> </w:t>
      </w:r>
      <w:r w:rsidR="00E86EFA">
        <w:t xml:space="preserve">These </w:t>
      </w:r>
      <w:r w:rsidR="00652E0E">
        <w:t xml:space="preserve">roles may stem </w:t>
      </w:r>
      <w:r w:rsidR="007A0BAE">
        <w:t>from</w:t>
      </w:r>
      <w:r w:rsidR="00652E0E">
        <w:t xml:space="preserve"> the desire in teachers for meaningful professional development </w:t>
      </w:r>
      <w:r w:rsidR="00616FF0">
        <w:t>and has therefore lead to a number of systems in the UK becoming appropriately adapted for this p</w:t>
      </w:r>
      <w:r w:rsidR="00A36B81">
        <w:t xml:space="preserve">urpose from: innovative forms of professional development, </w:t>
      </w:r>
      <w:r w:rsidR="00C15A6F">
        <w:t xml:space="preserve">co-ordinated improvement efforts, high levels of teacher participation and </w:t>
      </w:r>
      <w:r w:rsidR="007A0BAE">
        <w:t>involvement</w:t>
      </w:r>
      <w:r w:rsidR="00C15A6F">
        <w:t xml:space="preserve">, collective </w:t>
      </w:r>
      <w:r w:rsidR="007A0BAE">
        <w:t>creativity and</w:t>
      </w:r>
      <w:r w:rsidR="00C15A6F">
        <w:t xml:space="preserve"> </w:t>
      </w:r>
      <w:r w:rsidR="007A0BAE">
        <w:t xml:space="preserve">shared professional practice </w:t>
      </w:r>
      <w:sdt>
        <w:sdtPr>
          <w:id w:val="-1756661086"/>
          <w:citation/>
        </w:sdtPr>
        <w:sdtEndPr/>
        <w:sdtContent>
          <w:r w:rsidR="007A0BAE">
            <w:fldChar w:fldCharType="begin"/>
          </w:r>
          <w:r w:rsidR="007A0BAE">
            <w:instrText xml:space="preserve"> CITATION Mui06 \l 2057 </w:instrText>
          </w:r>
          <w:r w:rsidR="007A0BAE">
            <w:fldChar w:fldCharType="separate"/>
          </w:r>
          <w:r w:rsidR="00A97A8B" w:rsidRPr="00A97A8B">
            <w:rPr>
              <w:noProof/>
            </w:rPr>
            <w:t>(Muijs &amp; Harris, 2006)</w:t>
          </w:r>
          <w:r w:rsidR="007A0BAE">
            <w:fldChar w:fldCharType="end"/>
          </w:r>
        </w:sdtContent>
      </w:sdt>
      <w:r w:rsidR="004C3A9B">
        <w:t xml:space="preserve">. In can be noted that many of the characteristics listed </w:t>
      </w:r>
      <w:r w:rsidR="00914F4C">
        <w:t>will be useful in fostering</w:t>
      </w:r>
      <w:r w:rsidR="005D742D">
        <w:t xml:space="preserve"> an atmosphere for</w:t>
      </w:r>
      <w:r w:rsidR="00914F4C">
        <w:t xml:space="preserve"> positive change in schools </w:t>
      </w:r>
      <w:r w:rsidR="005D742D">
        <w:t xml:space="preserve">through the efforts of the staff </w:t>
      </w:r>
      <w:r w:rsidR="009C2C87">
        <w:t xml:space="preserve">present. One should look for these qualities in their establishment </w:t>
      </w:r>
      <w:r w:rsidR="005654A5">
        <w:t>before embarking on the</w:t>
      </w:r>
      <w:r w:rsidR="00FE2DF9">
        <w:t xml:space="preserve"> road </w:t>
      </w:r>
      <w:r w:rsidR="00665805">
        <w:t>to the school’s overall ambitions.</w:t>
      </w:r>
      <w:r w:rsidR="00F12C7F">
        <w:t xml:space="preserve"> </w:t>
      </w:r>
      <w:r w:rsidR="003B0673">
        <w:t xml:space="preserve">Strategic planning </w:t>
      </w:r>
      <w:r w:rsidR="00894956">
        <w:t xml:space="preserve">will encourage and require these considerations to have taken place </w:t>
      </w:r>
      <w:proofErr w:type="gramStart"/>
      <w:r w:rsidR="00894956">
        <w:t>in order for</w:t>
      </w:r>
      <w:proofErr w:type="gramEnd"/>
      <w:r w:rsidR="00894956">
        <w:t xml:space="preserve"> the proposed change to be embarked upon</w:t>
      </w:r>
      <w:r w:rsidR="00CC1BE4">
        <w:t xml:space="preserve"> and result in </w:t>
      </w:r>
      <w:r w:rsidR="00013A3D">
        <w:t>the desired change,</w:t>
      </w:r>
      <w:r w:rsidR="00B815D9">
        <w:t xml:space="preserve"> thus cementing its importance.</w:t>
      </w:r>
    </w:p>
    <w:p w14:paraId="24FD32BF" w14:textId="1C2279A1" w:rsidR="002A0F8C" w:rsidRDefault="00166934">
      <w:pPr>
        <w:rPr>
          <w:rFonts w:cstheme="minorHAnsi"/>
          <w:color w:val="000000" w:themeColor="text1"/>
        </w:rPr>
      </w:pPr>
      <w:r>
        <w:rPr>
          <w:rFonts w:cstheme="minorHAnsi"/>
          <w:color w:val="000000" w:themeColor="text1"/>
        </w:rPr>
        <w:t xml:space="preserve">The SIP and DIP </w:t>
      </w:r>
      <w:r w:rsidR="00F93DD5">
        <w:rPr>
          <w:rFonts w:cstheme="minorHAnsi"/>
          <w:color w:val="000000" w:themeColor="text1"/>
        </w:rPr>
        <w:t>contain methods noted to be useful in tackling the issue of reduced attainment for FSM students</w:t>
      </w:r>
      <w:r w:rsidR="001A71F6">
        <w:rPr>
          <w:rFonts w:cstheme="minorHAnsi"/>
          <w:color w:val="000000" w:themeColor="text1"/>
        </w:rPr>
        <w:t>. There are number of ways that have been shown to work</w:t>
      </w:r>
      <w:r w:rsidR="008719B6">
        <w:rPr>
          <w:rFonts w:cstheme="minorHAnsi"/>
          <w:color w:val="000000" w:themeColor="text1"/>
        </w:rPr>
        <w:t xml:space="preserve"> through the consultation of case studies</w:t>
      </w:r>
      <w:r w:rsidR="001A71F6">
        <w:rPr>
          <w:rFonts w:cstheme="minorHAnsi"/>
          <w:color w:val="000000" w:themeColor="text1"/>
        </w:rPr>
        <w:t xml:space="preserve"> that are </w:t>
      </w:r>
      <w:r w:rsidR="000F53D5">
        <w:rPr>
          <w:rFonts w:cstheme="minorHAnsi"/>
          <w:color w:val="000000" w:themeColor="text1"/>
        </w:rPr>
        <w:t xml:space="preserve">discussed in The Good News </w:t>
      </w:r>
      <w:r w:rsidR="00972B44">
        <w:rPr>
          <w:rFonts w:cstheme="minorHAnsi"/>
          <w:color w:val="000000" w:themeColor="text1"/>
        </w:rPr>
        <w:t xml:space="preserve">report </w:t>
      </w:r>
      <w:sdt>
        <w:sdtPr>
          <w:rPr>
            <w:rFonts w:cstheme="minorHAnsi"/>
            <w:color w:val="000000" w:themeColor="text1"/>
          </w:rPr>
          <w:id w:val="-1934583675"/>
          <w:citation/>
        </w:sdtPr>
        <w:sdtEndPr/>
        <w:sdtContent>
          <w:r w:rsidR="000F53D5">
            <w:rPr>
              <w:rFonts w:cstheme="minorHAnsi"/>
              <w:color w:val="000000" w:themeColor="text1"/>
            </w:rPr>
            <w:fldChar w:fldCharType="begin"/>
          </w:r>
          <w:r w:rsidR="000F53D5">
            <w:rPr>
              <w:rFonts w:cstheme="minorHAnsi"/>
              <w:color w:val="000000" w:themeColor="text1"/>
            </w:rPr>
            <w:instrText xml:space="preserve"> CITATION Wal14 \l 2057 </w:instrText>
          </w:r>
          <w:r w:rsidR="000F53D5">
            <w:rPr>
              <w:rFonts w:cstheme="minorHAnsi"/>
              <w:color w:val="000000" w:themeColor="text1"/>
            </w:rPr>
            <w:fldChar w:fldCharType="separate"/>
          </w:r>
          <w:r w:rsidR="00A97A8B" w:rsidRPr="00A97A8B">
            <w:rPr>
              <w:rFonts w:cstheme="minorHAnsi"/>
              <w:noProof/>
              <w:color w:val="000000" w:themeColor="text1"/>
            </w:rPr>
            <w:t>(Wales Centre for Equity in Education, 2014)</w:t>
          </w:r>
          <w:r w:rsidR="000F53D5">
            <w:rPr>
              <w:rFonts w:cstheme="minorHAnsi"/>
              <w:color w:val="000000" w:themeColor="text1"/>
            </w:rPr>
            <w:fldChar w:fldCharType="end"/>
          </w:r>
        </w:sdtContent>
      </w:sdt>
      <w:r w:rsidR="007C5CBC">
        <w:rPr>
          <w:rFonts w:cstheme="minorHAnsi"/>
          <w:color w:val="000000" w:themeColor="text1"/>
        </w:rPr>
        <w:t xml:space="preserve">. </w:t>
      </w:r>
      <w:r w:rsidR="0090783A">
        <w:rPr>
          <w:rFonts w:cstheme="minorHAnsi"/>
          <w:color w:val="000000" w:themeColor="text1"/>
        </w:rPr>
        <w:t xml:space="preserve">There </w:t>
      </w:r>
      <w:r w:rsidR="00C13B47">
        <w:rPr>
          <w:rFonts w:cstheme="minorHAnsi"/>
          <w:color w:val="000000" w:themeColor="text1"/>
        </w:rPr>
        <w:t xml:space="preserve">are many points within the SIP that have links to </w:t>
      </w:r>
      <w:r w:rsidR="00FE6AD5">
        <w:rPr>
          <w:rFonts w:cstheme="minorHAnsi"/>
          <w:color w:val="000000" w:themeColor="text1"/>
        </w:rPr>
        <w:t>data tracking and how this can be used in the identification and monitoring of pupil groups</w:t>
      </w:r>
      <w:r w:rsidR="005C6F49">
        <w:rPr>
          <w:rFonts w:cstheme="minorHAnsi"/>
          <w:color w:val="000000" w:themeColor="text1"/>
        </w:rPr>
        <w:t>,</w:t>
      </w:r>
      <w:r w:rsidR="00FE6AD5">
        <w:rPr>
          <w:rFonts w:cstheme="minorHAnsi"/>
          <w:color w:val="000000" w:themeColor="text1"/>
        </w:rPr>
        <w:t xml:space="preserve"> that will </w:t>
      </w:r>
      <w:r w:rsidR="005C6F49">
        <w:rPr>
          <w:rFonts w:cstheme="minorHAnsi"/>
          <w:color w:val="000000" w:themeColor="text1"/>
        </w:rPr>
        <w:t xml:space="preserve">likely </w:t>
      </w:r>
      <w:r w:rsidR="00FE6AD5">
        <w:rPr>
          <w:rFonts w:cstheme="minorHAnsi"/>
          <w:color w:val="000000" w:themeColor="text1"/>
        </w:rPr>
        <w:t xml:space="preserve">include those under the </w:t>
      </w:r>
      <w:r w:rsidR="00FE6AD5">
        <w:rPr>
          <w:rFonts w:cstheme="minorHAnsi"/>
          <w:color w:val="000000" w:themeColor="text1"/>
        </w:rPr>
        <w:lastRenderedPageBreak/>
        <w:t xml:space="preserve">banner of FSM. </w:t>
      </w:r>
      <w:r w:rsidR="00681C28">
        <w:rPr>
          <w:rFonts w:cstheme="minorHAnsi"/>
          <w:color w:val="000000" w:themeColor="text1"/>
        </w:rPr>
        <w:t xml:space="preserve">This is carried over into the DIP </w:t>
      </w:r>
      <w:r w:rsidR="000640A2">
        <w:rPr>
          <w:rFonts w:cstheme="minorHAnsi"/>
          <w:color w:val="000000" w:themeColor="text1"/>
        </w:rPr>
        <w:t>where ALPS</w:t>
      </w:r>
      <w:r w:rsidR="00F1705C">
        <w:rPr>
          <w:rFonts w:cstheme="minorHAnsi"/>
          <w:color w:val="000000" w:themeColor="text1"/>
        </w:rPr>
        <w:t xml:space="preserve"> data </w:t>
      </w:r>
      <w:r w:rsidR="001C0C79">
        <w:rPr>
          <w:rFonts w:cstheme="minorHAnsi"/>
          <w:color w:val="000000" w:themeColor="text1"/>
        </w:rPr>
        <w:t xml:space="preserve">will be used to track students </w:t>
      </w:r>
      <w:r w:rsidR="0084551F">
        <w:rPr>
          <w:rFonts w:cstheme="minorHAnsi"/>
          <w:color w:val="000000" w:themeColor="text1"/>
        </w:rPr>
        <w:t>against</w:t>
      </w:r>
      <w:r w:rsidR="001C0C79">
        <w:rPr>
          <w:rFonts w:cstheme="minorHAnsi"/>
          <w:color w:val="000000" w:themeColor="text1"/>
        </w:rPr>
        <w:t xml:space="preserve"> each of the</w:t>
      </w:r>
      <w:r w:rsidR="007F498E">
        <w:rPr>
          <w:rFonts w:cstheme="minorHAnsi"/>
          <w:color w:val="000000" w:themeColor="text1"/>
        </w:rPr>
        <w:t>ir targets (Appendix 1)</w:t>
      </w:r>
      <w:r w:rsidR="00684185">
        <w:rPr>
          <w:rFonts w:cstheme="minorHAnsi"/>
          <w:color w:val="000000" w:themeColor="text1"/>
        </w:rPr>
        <w:t xml:space="preserve">. </w:t>
      </w:r>
      <w:r w:rsidR="00046B1F">
        <w:rPr>
          <w:rFonts w:cstheme="minorHAnsi"/>
          <w:color w:val="000000" w:themeColor="text1"/>
        </w:rPr>
        <w:t xml:space="preserve">There is also a focus on </w:t>
      </w:r>
      <w:r w:rsidR="00EB4DC6">
        <w:rPr>
          <w:rFonts w:cstheme="minorHAnsi"/>
          <w:color w:val="000000" w:themeColor="text1"/>
        </w:rPr>
        <w:t>identifying</w:t>
      </w:r>
      <w:r w:rsidR="00046B1F">
        <w:rPr>
          <w:rFonts w:cstheme="minorHAnsi"/>
          <w:color w:val="000000" w:themeColor="text1"/>
        </w:rPr>
        <w:t xml:space="preserve"> </w:t>
      </w:r>
      <w:r w:rsidR="003350D8">
        <w:rPr>
          <w:rFonts w:cstheme="minorHAnsi"/>
          <w:color w:val="000000" w:themeColor="text1"/>
        </w:rPr>
        <w:t>pupils’</w:t>
      </w:r>
      <w:r w:rsidR="00046B1F">
        <w:rPr>
          <w:rFonts w:cstheme="minorHAnsi"/>
          <w:color w:val="000000" w:themeColor="text1"/>
        </w:rPr>
        <w:t xml:space="preserve"> weaknesses from </w:t>
      </w:r>
      <w:r w:rsidR="00EB4DC6">
        <w:rPr>
          <w:rFonts w:cstheme="minorHAnsi"/>
          <w:color w:val="000000" w:themeColor="text1"/>
        </w:rPr>
        <w:t>testing data to further support t</w:t>
      </w:r>
      <w:r w:rsidR="0084551F">
        <w:rPr>
          <w:rFonts w:cstheme="minorHAnsi"/>
          <w:color w:val="000000" w:themeColor="text1"/>
        </w:rPr>
        <w:t>arget</w:t>
      </w:r>
      <w:r w:rsidR="00EB4DC6">
        <w:rPr>
          <w:rFonts w:cstheme="minorHAnsi"/>
          <w:color w:val="000000" w:themeColor="text1"/>
        </w:rPr>
        <w:t xml:space="preserve"> pupil</w:t>
      </w:r>
      <w:r w:rsidR="0084551F">
        <w:rPr>
          <w:rFonts w:cstheme="minorHAnsi"/>
          <w:color w:val="000000" w:themeColor="text1"/>
        </w:rPr>
        <w:t xml:space="preserve"> groups</w:t>
      </w:r>
      <w:r w:rsidR="00EB4DC6">
        <w:rPr>
          <w:rFonts w:cstheme="minorHAnsi"/>
          <w:color w:val="000000" w:themeColor="text1"/>
        </w:rPr>
        <w:t xml:space="preserve">. </w:t>
      </w:r>
      <w:r w:rsidR="00360E44">
        <w:rPr>
          <w:rFonts w:cstheme="minorHAnsi"/>
          <w:color w:val="000000" w:themeColor="text1"/>
        </w:rPr>
        <w:t xml:space="preserve">In </w:t>
      </w:r>
      <w:r w:rsidR="00D94AF4">
        <w:rPr>
          <w:rFonts w:cstheme="minorHAnsi"/>
          <w:color w:val="000000" w:themeColor="text1"/>
        </w:rPr>
        <w:t>tandem</w:t>
      </w:r>
      <w:r w:rsidR="00360E44">
        <w:rPr>
          <w:rFonts w:cstheme="minorHAnsi"/>
          <w:color w:val="000000" w:themeColor="text1"/>
        </w:rPr>
        <w:t xml:space="preserve"> with the </w:t>
      </w:r>
      <w:r w:rsidR="00D94AF4">
        <w:rPr>
          <w:rFonts w:cstheme="minorHAnsi"/>
          <w:color w:val="000000" w:themeColor="text1"/>
        </w:rPr>
        <w:t>data</w:t>
      </w:r>
      <w:r w:rsidR="00360E44">
        <w:rPr>
          <w:rFonts w:cstheme="minorHAnsi"/>
          <w:color w:val="000000" w:themeColor="text1"/>
        </w:rPr>
        <w:t xml:space="preserve"> tracking there </w:t>
      </w:r>
      <w:r w:rsidR="00D1080A">
        <w:rPr>
          <w:rFonts w:cstheme="minorHAnsi"/>
          <w:color w:val="000000" w:themeColor="text1"/>
        </w:rPr>
        <w:t>are</w:t>
      </w:r>
      <w:r w:rsidR="00360E44">
        <w:rPr>
          <w:rFonts w:cstheme="minorHAnsi"/>
          <w:color w:val="000000" w:themeColor="text1"/>
        </w:rPr>
        <w:t xml:space="preserve"> several mentions of </w:t>
      </w:r>
      <w:r w:rsidR="00D94AF4">
        <w:rPr>
          <w:rFonts w:cstheme="minorHAnsi"/>
          <w:color w:val="000000" w:themeColor="text1"/>
        </w:rPr>
        <w:t>providing interventions for those pupils identified in the process of data tracking.</w:t>
      </w:r>
      <w:r w:rsidR="007D5604">
        <w:rPr>
          <w:rFonts w:cstheme="minorHAnsi"/>
          <w:color w:val="000000" w:themeColor="text1"/>
        </w:rPr>
        <w:t xml:space="preserve"> Even those who have found themselves in the later stages of School X’s behaviour </w:t>
      </w:r>
      <w:r w:rsidR="00D827DF">
        <w:rPr>
          <w:rFonts w:cstheme="minorHAnsi"/>
          <w:color w:val="000000" w:themeColor="text1"/>
        </w:rPr>
        <w:t>management system</w:t>
      </w:r>
      <w:r w:rsidR="00B378BA">
        <w:rPr>
          <w:rFonts w:cstheme="minorHAnsi"/>
          <w:color w:val="000000" w:themeColor="text1"/>
        </w:rPr>
        <w:t xml:space="preserve"> have found inclusion in the DIP strategies. </w:t>
      </w:r>
    </w:p>
    <w:p w14:paraId="3E0785BA" w14:textId="733B816F" w:rsidR="0043348B" w:rsidRDefault="0043348B">
      <w:pPr>
        <w:rPr>
          <w:rFonts w:cstheme="minorHAnsi"/>
          <w:color w:val="000000" w:themeColor="text1"/>
        </w:rPr>
      </w:pPr>
      <w:r>
        <w:rPr>
          <w:rFonts w:cstheme="minorHAnsi"/>
          <w:color w:val="000000" w:themeColor="text1"/>
        </w:rPr>
        <w:t xml:space="preserve">On the side of promoting a professional work </w:t>
      </w:r>
      <w:r w:rsidR="002A4B23">
        <w:rPr>
          <w:rFonts w:cstheme="minorHAnsi"/>
          <w:color w:val="000000" w:themeColor="text1"/>
        </w:rPr>
        <w:t>environment</w:t>
      </w:r>
      <w:r>
        <w:rPr>
          <w:rFonts w:cstheme="minorHAnsi"/>
          <w:color w:val="000000" w:themeColor="text1"/>
        </w:rPr>
        <w:t xml:space="preserve">, the DIP </w:t>
      </w:r>
      <w:r w:rsidR="002A4B23">
        <w:rPr>
          <w:rFonts w:cstheme="minorHAnsi"/>
          <w:color w:val="000000" w:themeColor="text1"/>
        </w:rPr>
        <w:t>includes provision for teachers to learn off the practices of other member</w:t>
      </w:r>
      <w:r w:rsidR="00537905">
        <w:rPr>
          <w:rFonts w:cstheme="minorHAnsi"/>
          <w:color w:val="000000" w:themeColor="text1"/>
        </w:rPr>
        <w:t>s</w:t>
      </w:r>
      <w:r w:rsidR="002A4B23">
        <w:rPr>
          <w:rFonts w:cstheme="minorHAnsi"/>
          <w:color w:val="000000" w:themeColor="text1"/>
        </w:rPr>
        <w:t xml:space="preserve"> of the department through use of IRIS</w:t>
      </w:r>
      <w:r w:rsidR="000D3789">
        <w:rPr>
          <w:rFonts w:cstheme="minorHAnsi"/>
          <w:color w:val="000000" w:themeColor="text1"/>
        </w:rPr>
        <w:t xml:space="preserve"> as a means of professional criticism and development. </w:t>
      </w:r>
      <w:r w:rsidR="009A5377">
        <w:rPr>
          <w:rFonts w:cstheme="minorHAnsi"/>
          <w:color w:val="000000" w:themeColor="text1"/>
        </w:rPr>
        <w:t>The focus on p</w:t>
      </w:r>
      <w:r w:rsidR="00683219">
        <w:rPr>
          <w:rFonts w:cstheme="minorHAnsi"/>
          <w:color w:val="000000" w:themeColor="text1"/>
        </w:rPr>
        <w:t xml:space="preserve">rofessional development continues </w:t>
      </w:r>
      <w:proofErr w:type="gramStart"/>
      <w:r w:rsidR="00683219">
        <w:rPr>
          <w:rFonts w:cstheme="minorHAnsi"/>
          <w:color w:val="000000" w:themeColor="text1"/>
        </w:rPr>
        <w:t>through the use of</w:t>
      </w:r>
      <w:proofErr w:type="gramEnd"/>
      <w:r w:rsidR="00683219">
        <w:rPr>
          <w:rFonts w:cstheme="minorHAnsi"/>
          <w:color w:val="000000" w:themeColor="text1"/>
        </w:rPr>
        <w:t xml:space="preserve"> departmental meetings wherein more </w:t>
      </w:r>
      <w:r w:rsidR="003350D8">
        <w:rPr>
          <w:rFonts w:cstheme="minorHAnsi"/>
          <w:color w:val="000000" w:themeColor="text1"/>
        </w:rPr>
        <w:t xml:space="preserve">discussion into effective practice can take place. </w:t>
      </w:r>
      <w:r w:rsidR="00DE69F6">
        <w:rPr>
          <w:rFonts w:cstheme="minorHAnsi"/>
          <w:color w:val="000000" w:themeColor="text1"/>
        </w:rPr>
        <w:t>The SIP</w:t>
      </w:r>
      <w:r w:rsidR="00E63CE0">
        <w:rPr>
          <w:rFonts w:cstheme="minorHAnsi"/>
          <w:color w:val="000000" w:themeColor="text1"/>
        </w:rPr>
        <w:t xml:space="preserve"> naturally continues the theme of </w:t>
      </w:r>
      <w:r w:rsidR="006371C7">
        <w:rPr>
          <w:rFonts w:cstheme="minorHAnsi"/>
          <w:color w:val="000000" w:themeColor="text1"/>
        </w:rPr>
        <w:t xml:space="preserve">developing </w:t>
      </w:r>
      <w:r w:rsidR="00F93062">
        <w:rPr>
          <w:rFonts w:cstheme="minorHAnsi"/>
          <w:color w:val="000000" w:themeColor="text1"/>
        </w:rPr>
        <w:t>teaching staff</w:t>
      </w:r>
      <w:r w:rsidR="001047E8">
        <w:rPr>
          <w:rFonts w:cstheme="minorHAnsi"/>
          <w:color w:val="000000" w:themeColor="text1"/>
        </w:rPr>
        <w:t>.</w:t>
      </w:r>
      <w:r w:rsidR="00F93062">
        <w:rPr>
          <w:rFonts w:cstheme="minorHAnsi"/>
          <w:color w:val="000000" w:themeColor="text1"/>
        </w:rPr>
        <w:t xml:space="preserve"> </w:t>
      </w:r>
      <w:r w:rsidR="001047E8">
        <w:rPr>
          <w:rFonts w:cstheme="minorHAnsi"/>
          <w:color w:val="000000" w:themeColor="text1"/>
        </w:rPr>
        <w:t>I</w:t>
      </w:r>
      <w:r w:rsidR="00F93062">
        <w:rPr>
          <w:rFonts w:cstheme="minorHAnsi"/>
          <w:color w:val="000000" w:themeColor="text1"/>
        </w:rPr>
        <w:t xml:space="preserve">mportantly for FSM </w:t>
      </w:r>
      <w:r w:rsidR="001047E8">
        <w:rPr>
          <w:rFonts w:cstheme="minorHAnsi"/>
          <w:color w:val="000000" w:themeColor="text1"/>
        </w:rPr>
        <w:t xml:space="preserve">students </w:t>
      </w:r>
      <w:r w:rsidR="00F93062">
        <w:rPr>
          <w:rFonts w:cstheme="minorHAnsi"/>
          <w:color w:val="000000" w:themeColor="text1"/>
        </w:rPr>
        <w:t xml:space="preserve">this has partly taken the form of </w:t>
      </w:r>
      <w:r w:rsidR="00925CB2">
        <w:rPr>
          <w:rFonts w:cstheme="minorHAnsi"/>
          <w:color w:val="000000" w:themeColor="text1"/>
        </w:rPr>
        <w:t>increased confidence</w:t>
      </w:r>
      <w:r w:rsidR="001047E8">
        <w:rPr>
          <w:rFonts w:cstheme="minorHAnsi"/>
          <w:color w:val="000000" w:themeColor="text1"/>
        </w:rPr>
        <w:t xml:space="preserve"> that teachers have i</w:t>
      </w:r>
      <w:r w:rsidR="00C832CB">
        <w:rPr>
          <w:rFonts w:cstheme="minorHAnsi"/>
          <w:color w:val="000000" w:themeColor="text1"/>
        </w:rPr>
        <w:t>n their skills</w:t>
      </w:r>
      <w:r w:rsidR="00925CB2">
        <w:rPr>
          <w:rFonts w:cstheme="minorHAnsi"/>
          <w:color w:val="000000" w:themeColor="text1"/>
        </w:rPr>
        <w:t xml:space="preserve"> in safeguarding and wellbeing </w:t>
      </w:r>
      <w:r w:rsidR="002104AF">
        <w:rPr>
          <w:rFonts w:cstheme="minorHAnsi"/>
          <w:color w:val="000000" w:themeColor="text1"/>
        </w:rPr>
        <w:t xml:space="preserve">which may help to address the lag between NFSM children and FSM children </w:t>
      </w:r>
      <w:sdt>
        <w:sdtPr>
          <w:rPr>
            <w:rFonts w:cstheme="minorHAnsi"/>
            <w:color w:val="000000" w:themeColor="text1"/>
          </w:rPr>
          <w:id w:val="1406031773"/>
          <w:citation/>
        </w:sdtPr>
        <w:sdtEndPr/>
        <w:sdtContent>
          <w:r w:rsidR="004C1628">
            <w:rPr>
              <w:rFonts w:cstheme="minorHAnsi"/>
              <w:color w:val="000000" w:themeColor="text1"/>
            </w:rPr>
            <w:fldChar w:fldCharType="begin"/>
          </w:r>
          <w:r w:rsidR="004C1628">
            <w:rPr>
              <w:rFonts w:cstheme="minorHAnsi"/>
              <w:color w:val="000000" w:themeColor="text1"/>
            </w:rPr>
            <w:instrText xml:space="preserve"> CITATION Wal14 \l 2057 </w:instrText>
          </w:r>
          <w:r w:rsidR="004C1628">
            <w:rPr>
              <w:rFonts w:cstheme="minorHAnsi"/>
              <w:color w:val="000000" w:themeColor="text1"/>
            </w:rPr>
            <w:fldChar w:fldCharType="separate"/>
          </w:r>
          <w:r w:rsidR="00A97A8B" w:rsidRPr="00A97A8B">
            <w:rPr>
              <w:rFonts w:cstheme="minorHAnsi"/>
              <w:noProof/>
              <w:color w:val="000000" w:themeColor="text1"/>
            </w:rPr>
            <w:t>(Wales Centre for Equity in Education, 2014)</w:t>
          </w:r>
          <w:r w:rsidR="004C1628">
            <w:rPr>
              <w:rFonts w:cstheme="minorHAnsi"/>
              <w:color w:val="000000" w:themeColor="text1"/>
            </w:rPr>
            <w:fldChar w:fldCharType="end"/>
          </w:r>
        </w:sdtContent>
      </w:sdt>
      <w:r w:rsidR="002104AF">
        <w:rPr>
          <w:rFonts w:cstheme="minorHAnsi"/>
          <w:color w:val="000000" w:themeColor="text1"/>
        </w:rPr>
        <w:t>.</w:t>
      </w:r>
      <w:r w:rsidR="006F7BBB">
        <w:rPr>
          <w:rFonts w:cstheme="minorHAnsi"/>
          <w:color w:val="000000" w:themeColor="text1"/>
        </w:rPr>
        <w:t xml:space="preserve"> </w:t>
      </w:r>
    </w:p>
    <w:p w14:paraId="3636DF3E" w14:textId="21367FF3" w:rsidR="00D76100" w:rsidRDefault="008A2699">
      <w:pPr>
        <w:rPr>
          <w:rFonts w:cstheme="minorHAnsi"/>
          <w:color w:val="000000" w:themeColor="text1"/>
        </w:rPr>
      </w:pPr>
      <w:r>
        <w:rPr>
          <w:rFonts w:cstheme="minorHAnsi"/>
          <w:color w:val="000000" w:themeColor="text1"/>
        </w:rPr>
        <w:t xml:space="preserve">Good teaching </w:t>
      </w:r>
      <w:r w:rsidR="001711BF">
        <w:rPr>
          <w:rFonts w:cstheme="minorHAnsi"/>
          <w:color w:val="000000" w:themeColor="text1"/>
        </w:rPr>
        <w:t xml:space="preserve">and teachers should be supported by a </w:t>
      </w:r>
      <w:r w:rsidR="00EA1FD7">
        <w:rPr>
          <w:rFonts w:cstheme="minorHAnsi"/>
          <w:color w:val="000000" w:themeColor="text1"/>
        </w:rPr>
        <w:t>leadership</w:t>
      </w:r>
      <w:r w:rsidR="00CB3730">
        <w:rPr>
          <w:rFonts w:cstheme="minorHAnsi"/>
          <w:color w:val="000000" w:themeColor="text1"/>
        </w:rPr>
        <w:t xml:space="preserve"> structure that also seeks to develop</w:t>
      </w:r>
      <w:r w:rsidR="00EA1FD7">
        <w:rPr>
          <w:rFonts w:cstheme="minorHAnsi"/>
          <w:color w:val="000000" w:themeColor="text1"/>
        </w:rPr>
        <w:t xml:space="preserve"> staff and include them in discussion </w:t>
      </w:r>
      <w:sdt>
        <w:sdtPr>
          <w:rPr>
            <w:rFonts w:cstheme="minorHAnsi"/>
            <w:color w:val="000000" w:themeColor="text1"/>
          </w:rPr>
          <w:id w:val="418216104"/>
          <w:citation/>
        </w:sdtPr>
        <w:sdtEndPr/>
        <w:sdtContent>
          <w:r w:rsidR="00EA1FD7">
            <w:rPr>
              <w:rFonts w:cstheme="minorHAnsi"/>
              <w:color w:val="000000" w:themeColor="text1"/>
            </w:rPr>
            <w:fldChar w:fldCharType="begin"/>
          </w:r>
          <w:r w:rsidR="00EA1FD7">
            <w:rPr>
              <w:rFonts w:cstheme="minorHAnsi"/>
              <w:color w:val="000000" w:themeColor="text1"/>
            </w:rPr>
            <w:instrText xml:space="preserve"> CITATION Har02 \l 2057 </w:instrText>
          </w:r>
          <w:r w:rsidR="00EA1FD7">
            <w:rPr>
              <w:rFonts w:cstheme="minorHAnsi"/>
              <w:color w:val="000000" w:themeColor="text1"/>
            </w:rPr>
            <w:fldChar w:fldCharType="separate"/>
          </w:r>
          <w:r w:rsidR="00A97A8B" w:rsidRPr="00A97A8B">
            <w:rPr>
              <w:rFonts w:cstheme="minorHAnsi"/>
              <w:noProof/>
              <w:color w:val="000000" w:themeColor="text1"/>
            </w:rPr>
            <w:t>(Harris, 2002)</w:t>
          </w:r>
          <w:r w:rsidR="00EA1FD7">
            <w:rPr>
              <w:rFonts w:cstheme="minorHAnsi"/>
              <w:color w:val="000000" w:themeColor="text1"/>
            </w:rPr>
            <w:fldChar w:fldCharType="end"/>
          </w:r>
        </w:sdtContent>
      </w:sdt>
      <w:r w:rsidR="00EA1FD7">
        <w:rPr>
          <w:rFonts w:cstheme="minorHAnsi"/>
          <w:color w:val="000000" w:themeColor="text1"/>
        </w:rPr>
        <w:t xml:space="preserve">. Where the SIP is </w:t>
      </w:r>
      <w:r w:rsidR="00C527F0">
        <w:rPr>
          <w:rFonts w:cstheme="minorHAnsi"/>
          <w:color w:val="000000" w:themeColor="text1"/>
        </w:rPr>
        <w:t>concerned</w:t>
      </w:r>
      <w:r w:rsidR="00EA1FD7">
        <w:rPr>
          <w:rFonts w:cstheme="minorHAnsi"/>
          <w:color w:val="000000" w:themeColor="text1"/>
        </w:rPr>
        <w:t xml:space="preserve"> there are </w:t>
      </w:r>
      <w:r w:rsidR="00C527F0">
        <w:rPr>
          <w:rFonts w:cstheme="minorHAnsi"/>
          <w:color w:val="000000" w:themeColor="text1"/>
        </w:rPr>
        <w:t>several inclusions that allude to the development of staff in leadership positions</w:t>
      </w:r>
      <w:r w:rsidR="00BB7BCF">
        <w:rPr>
          <w:rFonts w:cstheme="minorHAnsi"/>
          <w:color w:val="000000" w:themeColor="text1"/>
        </w:rPr>
        <w:t xml:space="preserve">. </w:t>
      </w:r>
      <w:r w:rsidR="00065F0F">
        <w:rPr>
          <w:rFonts w:cstheme="minorHAnsi"/>
          <w:color w:val="000000" w:themeColor="text1"/>
        </w:rPr>
        <w:t xml:space="preserve">Conveniently in some cases this links </w:t>
      </w:r>
      <w:r w:rsidR="009B0F31">
        <w:rPr>
          <w:rFonts w:cstheme="minorHAnsi"/>
          <w:color w:val="000000" w:themeColor="text1"/>
        </w:rPr>
        <w:t xml:space="preserve">directly </w:t>
      </w:r>
      <w:r w:rsidR="00065F0F">
        <w:rPr>
          <w:rFonts w:cstheme="minorHAnsi"/>
          <w:color w:val="000000" w:themeColor="text1"/>
        </w:rPr>
        <w:t>with the data tracking points that have been previously mentioned</w:t>
      </w:r>
      <w:r w:rsidR="0060649A">
        <w:rPr>
          <w:rFonts w:cstheme="minorHAnsi"/>
          <w:color w:val="000000" w:themeColor="text1"/>
        </w:rPr>
        <w:t>.</w:t>
      </w:r>
      <w:r w:rsidR="005F1BAA">
        <w:rPr>
          <w:rFonts w:cstheme="minorHAnsi"/>
          <w:color w:val="000000" w:themeColor="text1"/>
        </w:rPr>
        <w:t xml:space="preserve"> </w:t>
      </w:r>
      <w:r w:rsidR="0060649A">
        <w:rPr>
          <w:rFonts w:cstheme="minorHAnsi"/>
          <w:color w:val="000000" w:themeColor="text1"/>
        </w:rPr>
        <w:t>A</w:t>
      </w:r>
      <w:r w:rsidR="005F1BAA">
        <w:rPr>
          <w:rFonts w:cstheme="minorHAnsi"/>
          <w:color w:val="000000" w:themeColor="text1"/>
        </w:rPr>
        <w:t xml:space="preserve">s is the case with the plan to develop </w:t>
      </w:r>
      <w:r w:rsidR="00EE10AA">
        <w:rPr>
          <w:rFonts w:cstheme="minorHAnsi"/>
          <w:color w:val="000000" w:themeColor="text1"/>
        </w:rPr>
        <w:t>teaching and learning responsibility (TLR)</w:t>
      </w:r>
      <w:r w:rsidR="005F1BAA">
        <w:rPr>
          <w:rFonts w:cstheme="minorHAnsi"/>
          <w:color w:val="000000" w:themeColor="text1"/>
        </w:rPr>
        <w:t xml:space="preserve"> holders in support of </w:t>
      </w:r>
      <w:r w:rsidR="00EE10AA">
        <w:rPr>
          <w:rFonts w:cstheme="minorHAnsi"/>
          <w:color w:val="000000" w:themeColor="text1"/>
        </w:rPr>
        <w:t>head of</w:t>
      </w:r>
      <w:r w:rsidR="00781E46">
        <w:rPr>
          <w:rFonts w:cstheme="minorHAnsi"/>
          <w:color w:val="000000" w:themeColor="text1"/>
        </w:rPr>
        <w:t xml:space="preserve"> departments (</w:t>
      </w:r>
      <w:proofErr w:type="spellStart"/>
      <w:r w:rsidR="00781E46">
        <w:rPr>
          <w:rFonts w:cstheme="minorHAnsi"/>
          <w:color w:val="000000" w:themeColor="text1"/>
        </w:rPr>
        <w:t>HoD</w:t>
      </w:r>
      <w:proofErr w:type="spellEnd"/>
      <w:r w:rsidR="00781E46">
        <w:rPr>
          <w:rFonts w:cstheme="minorHAnsi"/>
          <w:color w:val="000000" w:themeColor="text1"/>
        </w:rPr>
        <w:t xml:space="preserve">) specifically </w:t>
      </w:r>
      <w:proofErr w:type="gramStart"/>
      <w:r w:rsidR="00781E46">
        <w:rPr>
          <w:rFonts w:cstheme="minorHAnsi"/>
          <w:color w:val="000000" w:themeColor="text1"/>
        </w:rPr>
        <w:t xml:space="preserve">in the </w:t>
      </w:r>
      <w:r w:rsidR="009D6EAD">
        <w:rPr>
          <w:rFonts w:cstheme="minorHAnsi"/>
          <w:color w:val="000000" w:themeColor="text1"/>
        </w:rPr>
        <w:t>area of</w:t>
      </w:r>
      <w:proofErr w:type="gramEnd"/>
      <w:r w:rsidR="009D6EAD">
        <w:rPr>
          <w:rFonts w:cstheme="minorHAnsi"/>
          <w:color w:val="000000" w:themeColor="text1"/>
        </w:rPr>
        <w:t xml:space="preserve"> data tracking. </w:t>
      </w:r>
      <w:r w:rsidR="006242FA">
        <w:rPr>
          <w:rFonts w:cstheme="minorHAnsi"/>
          <w:color w:val="000000" w:themeColor="text1"/>
        </w:rPr>
        <w:t xml:space="preserve">There are also </w:t>
      </w:r>
      <w:r w:rsidR="00D61949">
        <w:rPr>
          <w:rFonts w:cstheme="minorHAnsi"/>
          <w:color w:val="000000" w:themeColor="text1"/>
        </w:rPr>
        <w:t xml:space="preserve">items </w:t>
      </w:r>
      <w:r w:rsidR="006242FA">
        <w:rPr>
          <w:rFonts w:cstheme="minorHAnsi"/>
          <w:color w:val="000000" w:themeColor="text1"/>
        </w:rPr>
        <w:t xml:space="preserve">that are more pointed </w:t>
      </w:r>
      <w:r w:rsidR="00AA6CB7">
        <w:rPr>
          <w:rFonts w:cstheme="minorHAnsi"/>
          <w:color w:val="000000" w:themeColor="text1"/>
        </w:rPr>
        <w:t xml:space="preserve">for example the </w:t>
      </w:r>
      <w:r w:rsidR="00737636">
        <w:rPr>
          <w:rFonts w:cstheme="minorHAnsi"/>
          <w:color w:val="000000" w:themeColor="text1"/>
        </w:rPr>
        <w:t xml:space="preserve">aim to </w:t>
      </w:r>
      <w:r w:rsidR="00760909">
        <w:rPr>
          <w:rFonts w:cstheme="minorHAnsi"/>
          <w:color w:val="000000" w:themeColor="text1"/>
        </w:rPr>
        <w:t xml:space="preserve">develop leadership skills </w:t>
      </w:r>
      <w:r w:rsidR="00E133AD">
        <w:rPr>
          <w:rFonts w:cstheme="minorHAnsi"/>
          <w:color w:val="000000" w:themeColor="text1"/>
        </w:rPr>
        <w:t>to ensure consistently h</w:t>
      </w:r>
      <w:r w:rsidR="00A13D2B">
        <w:rPr>
          <w:rFonts w:cstheme="minorHAnsi"/>
          <w:color w:val="000000" w:themeColor="text1"/>
        </w:rPr>
        <w:t>i</w:t>
      </w:r>
      <w:r w:rsidR="00E133AD">
        <w:rPr>
          <w:rFonts w:cstheme="minorHAnsi"/>
          <w:color w:val="000000" w:themeColor="text1"/>
        </w:rPr>
        <w:t xml:space="preserve">gh </w:t>
      </w:r>
      <w:r w:rsidR="00A13D2B">
        <w:rPr>
          <w:rFonts w:cstheme="minorHAnsi"/>
          <w:color w:val="000000" w:themeColor="text1"/>
        </w:rPr>
        <w:t>standards</w:t>
      </w:r>
      <w:r w:rsidR="00E133AD">
        <w:rPr>
          <w:rFonts w:cstheme="minorHAnsi"/>
          <w:color w:val="000000" w:themeColor="text1"/>
        </w:rPr>
        <w:t xml:space="preserve"> across and within departments</w:t>
      </w:r>
      <w:r w:rsidR="00A13D2B">
        <w:rPr>
          <w:rFonts w:cstheme="minorHAnsi"/>
          <w:color w:val="000000" w:themeColor="text1"/>
        </w:rPr>
        <w:t>. This could also be seen to be in support of the ESTYN (2017) report recommendations.</w:t>
      </w:r>
    </w:p>
    <w:p w14:paraId="5B40FE99" w14:textId="295D859F" w:rsidR="00BC3B16" w:rsidRDefault="006A7C2A" w:rsidP="003C05CD">
      <w:pPr>
        <w:pStyle w:val="Default"/>
        <w:rPr>
          <w:rFonts w:asciiTheme="minorHAnsi" w:hAnsiTheme="minorHAnsi" w:cstheme="minorHAnsi"/>
          <w:color w:val="auto"/>
          <w:sz w:val="22"/>
          <w:szCs w:val="22"/>
        </w:rPr>
      </w:pPr>
      <w:r w:rsidRPr="00A01DBD">
        <w:rPr>
          <w:rFonts w:asciiTheme="minorHAnsi" w:hAnsiTheme="minorHAnsi" w:cstheme="minorHAnsi"/>
          <w:color w:val="auto"/>
          <w:sz w:val="22"/>
          <w:szCs w:val="22"/>
        </w:rPr>
        <w:t>I</w:t>
      </w:r>
      <w:r w:rsidR="00DF2888" w:rsidRPr="00A01DBD">
        <w:rPr>
          <w:rFonts w:asciiTheme="minorHAnsi" w:hAnsiTheme="minorHAnsi" w:cstheme="minorHAnsi"/>
          <w:color w:val="auto"/>
          <w:sz w:val="22"/>
          <w:szCs w:val="22"/>
        </w:rPr>
        <w:t xml:space="preserve">t would be remiss of </w:t>
      </w:r>
      <w:r w:rsidR="001F5AD3" w:rsidRPr="00A01DBD">
        <w:rPr>
          <w:rFonts w:asciiTheme="minorHAnsi" w:hAnsiTheme="minorHAnsi" w:cstheme="minorHAnsi"/>
          <w:color w:val="auto"/>
          <w:sz w:val="22"/>
          <w:szCs w:val="22"/>
        </w:rPr>
        <w:t>me as the writer to not acknowledge why one is using the labels of FSM and NFSM</w:t>
      </w:r>
      <w:r w:rsidR="00256038" w:rsidRPr="00A01DBD">
        <w:rPr>
          <w:rFonts w:asciiTheme="minorHAnsi" w:hAnsiTheme="minorHAnsi" w:cstheme="minorHAnsi"/>
          <w:color w:val="auto"/>
          <w:sz w:val="22"/>
          <w:szCs w:val="22"/>
        </w:rPr>
        <w:t xml:space="preserve"> </w:t>
      </w:r>
      <w:proofErr w:type="gramStart"/>
      <w:r w:rsidR="00256038" w:rsidRPr="00A01DBD">
        <w:rPr>
          <w:rFonts w:asciiTheme="minorHAnsi" w:hAnsiTheme="minorHAnsi" w:cstheme="minorHAnsi"/>
          <w:color w:val="auto"/>
          <w:sz w:val="22"/>
          <w:szCs w:val="22"/>
        </w:rPr>
        <w:t>as a way to</w:t>
      </w:r>
      <w:proofErr w:type="gramEnd"/>
      <w:r w:rsidR="00256038" w:rsidRPr="00A01DBD">
        <w:rPr>
          <w:rFonts w:asciiTheme="minorHAnsi" w:hAnsiTheme="minorHAnsi" w:cstheme="minorHAnsi"/>
          <w:color w:val="auto"/>
          <w:sz w:val="22"/>
          <w:szCs w:val="22"/>
        </w:rPr>
        <w:t xml:space="preserve"> single out and examine pupils’ </w:t>
      </w:r>
      <w:r w:rsidRPr="00A01DBD">
        <w:rPr>
          <w:rFonts w:asciiTheme="minorHAnsi" w:hAnsiTheme="minorHAnsi" w:cstheme="minorHAnsi"/>
          <w:color w:val="auto"/>
          <w:sz w:val="22"/>
          <w:szCs w:val="22"/>
        </w:rPr>
        <w:t>attainment</w:t>
      </w:r>
      <w:r w:rsidR="00256038" w:rsidRPr="00A01DBD">
        <w:rPr>
          <w:rFonts w:asciiTheme="minorHAnsi" w:hAnsiTheme="minorHAnsi" w:cstheme="minorHAnsi"/>
          <w:color w:val="auto"/>
          <w:sz w:val="22"/>
          <w:szCs w:val="22"/>
        </w:rPr>
        <w:t xml:space="preserve"> in education</w:t>
      </w:r>
      <w:r w:rsidRPr="00A01DBD">
        <w:rPr>
          <w:rFonts w:asciiTheme="minorHAnsi" w:hAnsiTheme="minorHAnsi" w:cstheme="minorHAnsi"/>
          <w:color w:val="auto"/>
          <w:sz w:val="22"/>
          <w:szCs w:val="22"/>
        </w:rPr>
        <w:t xml:space="preserve"> based simply on their social background</w:t>
      </w:r>
      <w:r w:rsidR="00256038" w:rsidRPr="00A01DBD">
        <w:rPr>
          <w:rFonts w:asciiTheme="minorHAnsi" w:hAnsiTheme="minorHAnsi" w:cstheme="minorHAnsi"/>
          <w:color w:val="auto"/>
          <w:sz w:val="22"/>
          <w:szCs w:val="22"/>
        </w:rPr>
        <w:t xml:space="preserve">. I have personally </w:t>
      </w:r>
      <w:r w:rsidR="001108A1" w:rsidRPr="00A01DBD">
        <w:rPr>
          <w:rFonts w:asciiTheme="minorHAnsi" w:hAnsiTheme="minorHAnsi" w:cstheme="minorHAnsi"/>
          <w:color w:val="auto"/>
          <w:sz w:val="22"/>
          <w:szCs w:val="22"/>
        </w:rPr>
        <w:t>witnessed</w:t>
      </w:r>
      <w:r w:rsidR="00256038" w:rsidRPr="00A01DBD">
        <w:rPr>
          <w:rFonts w:asciiTheme="minorHAnsi" w:hAnsiTheme="minorHAnsi" w:cstheme="minorHAnsi"/>
          <w:color w:val="auto"/>
          <w:sz w:val="22"/>
          <w:szCs w:val="22"/>
        </w:rPr>
        <w:t xml:space="preserve"> distain for this label </w:t>
      </w:r>
      <w:r w:rsidR="00F97739" w:rsidRPr="00A01DBD">
        <w:rPr>
          <w:rFonts w:asciiTheme="minorHAnsi" w:hAnsiTheme="minorHAnsi" w:cstheme="minorHAnsi"/>
          <w:color w:val="auto"/>
          <w:sz w:val="22"/>
          <w:szCs w:val="22"/>
        </w:rPr>
        <w:t>as it seems to imply, to those who have or were on the verge of</w:t>
      </w:r>
      <w:r w:rsidR="001A1496" w:rsidRPr="00A01DBD">
        <w:rPr>
          <w:rFonts w:asciiTheme="minorHAnsi" w:hAnsiTheme="minorHAnsi" w:cstheme="minorHAnsi"/>
          <w:color w:val="auto"/>
          <w:sz w:val="22"/>
          <w:szCs w:val="22"/>
        </w:rPr>
        <w:t xml:space="preserve"> gaining </w:t>
      </w:r>
      <w:r w:rsidR="001508D4" w:rsidRPr="00A01DBD">
        <w:rPr>
          <w:rFonts w:asciiTheme="minorHAnsi" w:hAnsiTheme="minorHAnsi" w:cstheme="minorHAnsi"/>
          <w:color w:val="auto"/>
          <w:sz w:val="22"/>
          <w:szCs w:val="22"/>
        </w:rPr>
        <w:t>this label</w:t>
      </w:r>
      <w:r w:rsidR="001A1496" w:rsidRPr="00A01DBD">
        <w:rPr>
          <w:rFonts w:asciiTheme="minorHAnsi" w:hAnsiTheme="minorHAnsi" w:cstheme="minorHAnsi"/>
          <w:color w:val="auto"/>
          <w:sz w:val="22"/>
          <w:szCs w:val="22"/>
        </w:rPr>
        <w:t xml:space="preserve">, that they somehow </w:t>
      </w:r>
      <w:r w:rsidR="001508D4" w:rsidRPr="00A01DBD">
        <w:rPr>
          <w:rFonts w:asciiTheme="minorHAnsi" w:hAnsiTheme="minorHAnsi" w:cstheme="minorHAnsi"/>
          <w:color w:val="auto"/>
          <w:sz w:val="22"/>
          <w:szCs w:val="22"/>
        </w:rPr>
        <w:t xml:space="preserve">are </w:t>
      </w:r>
      <w:r w:rsidR="001A1496" w:rsidRPr="00A01DBD">
        <w:rPr>
          <w:rFonts w:asciiTheme="minorHAnsi" w:hAnsiTheme="minorHAnsi" w:cstheme="minorHAnsi"/>
          <w:color w:val="auto"/>
          <w:sz w:val="22"/>
          <w:szCs w:val="22"/>
        </w:rPr>
        <w:t>no</w:t>
      </w:r>
      <w:r w:rsidR="001508D4" w:rsidRPr="00A01DBD">
        <w:rPr>
          <w:rFonts w:asciiTheme="minorHAnsi" w:hAnsiTheme="minorHAnsi" w:cstheme="minorHAnsi"/>
          <w:color w:val="auto"/>
          <w:sz w:val="22"/>
          <w:szCs w:val="22"/>
        </w:rPr>
        <w:t>t</w:t>
      </w:r>
      <w:r w:rsidR="001A1496" w:rsidRPr="00A01DBD">
        <w:rPr>
          <w:rFonts w:asciiTheme="minorHAnsi" w:hAnsiTheme="minorHAnsi" w:cstheme="minorHAnsi"/>
          <w:color w:val="auto"/>
          <w:sz w:val="22"/>
          <w:szCs w:val="22"/>
        </w:rPr>
        <w:t xml:space="preserve"> as competent as their peers</w:t>
      </w:r>
      <w:r w:rsidR="001508D4" w:rsidRPr="00A01DBD">
        <w:rPr>
          <w:rFonts w:asciiTheme="minorHAnsi" w:hAnsiTheme="minorHAnsi" w:cstheme="minorHAnsi"/>
          <w:color w:val="auto"/>
          <w:sz w:val="22"/>
          <w:szCs w:val="22"/>
        </w:rPr>
        <w:t xml:space="preserve">. </w:t>
      </w:r>
      <w:r w:rsidR="009C32BC">
        <w:rPr>
          <w:rFonts w:asciiTheme="minorHAnsi" w:hAnsiTheme="minorHAnsi" w:cstheme="minorHAnsi"/>
          <w:color w:val="auto"/>
          <w:sz w:val="22"/>
          <w:szCs w:val="22"/>
        </w:rPr>
        <w:t xml:space="preserve">Teachers </w:t>
      </w:r>
      <w:r w:rsidR="00FF3813">
        <w:rPr>
          <w:rFonts w:asciiTheme="minorHAnsi" w:hAnsiTheme="minorHAnsi" w:cstheme="minorHAnsi"/>
          <w:color w:val="auto"/>
          <w:sz w:val="22"/>
          <w:szCs w:val="22"/>
        </w:rPr>
        <w:t>who have managed to build a strong relationship with pupils in this category may feel similarly</w:t>
      </w:r>
      <w:r w:rsidR="00C2381B">
        <w:rPr>
          <w:rFonts w:asciiTheme="minorHAnsi" w:hAnsiTheme="minorHAnsi" w:cstheme="minorHAnsi"/>
          <w:color w:val="auto"/>
          <w:sz w:val="22"/>
          <w:szCs w:val="22"/>
        </w:rPr>
        <w:t>.</w:t>
      </w:r>
      <w:r w:rsidR="00D95235">
        <w:rPr>
          <w:rFonts w:asciiTheme="minorHAnsi" w:hAnsiTheme="minorHAnsi" w:cstheme="minorHAnsi"/>
          <w:color w:val="auto"/>
          <w:sz w:val="22"/>
          <w:szCs w:val="22"/>
        </w:rPr>
        <w:t xml:space="preserve"> </w:t>
      </w:r>
      <w:r w:rsidR="00C2381B">
        <w:rPr>
          <w:rFonts w:asciiTheme="minorHAnsi" w:hAnsiTheme="minorHAnsi" w:cstheme="minorHAnsi"/>
          <w:color w:val="auto"/>
          <w:sz w:val="22"/>
          <w:szCs w:val="22"/>
        </w:rPr>
        <w:t>K</w:t>
      </w:r>
      <w:r w:rsidR="00D95235">
        <w:rPr>
          <w:rFonts w:asciiTheme="minorHAnsi" w:hAnsiTheme="minorHAnsi" w:cstheme="minorHAnsi"/>
          <w:color w:val="auto"/>
          <w:sz w:val="22"/>
          <w:szCs w:val="22"/>
        </w:rPr>
        <w:t>nowing that a well-mannered</w:t>
      </w:r>
      <w:r w:rsidR="003433B1">
        <w:rPr>
          <w:rFonts w:asciiTheme="minorHAnsi" w:hAnsiTheme="minorHAnsi" w:cstheme="minorHAnsi"/>
          <w:color w:val="auto"/>
          <w:sz w:val="22"/>
          <w:szCs w:val="22"/>
        </w:rPr>
        <w:t xml:space="preserve">, hardworking </w:t>
      </w:r>
      <w:r w:rsidR="00D95235">
        <w:rPr>
          <w:rFonts w:asciiTheme="minorHAnsi" w:hAnsiTheme="minorHAnsi" w:cstheme="minorHAnsi"/>
          <w:color w:val="auto"/>
          <w:sz w:val="22"/>
          <w:szCs w:val="22"/>
        </w:rPr>
        <w:t xml:space="preserve">pupil </w:t>
      </w:r>
      <w:r w:rsidR="003433B1">
        <w:rPr>
          <w:rFonts w:asciiTheme="minorHAnsi" w:hAnsiTheme="minorHAnsi" w:cstheme="minorHAnsi"/>
          <w:color w:val="auto"/>
          <w:sz w:val="22"/>
          <w:szCs w:val="22"/>
        </w:rPr>
        <w:t>with</w:t>
      </w:r>
      <w:r w:rsidR="000B66CF">
        <w:rPr>
          <w:rFonts w:asciiTheme="minorHAnsi" w:hAnsiTheme="minorHAnsi" w:cstheme="minorHAnsi"/>
          <w:color w:val="auto"/>
          <w:sz w:val="22"/>
          <w:szCs w:val="22"/>
        </w:rPr>
        <w:t xml:space="preserve"> no </w:t>
      </w:r>
      <w:r w:rsidR="002B3F41">
        <w:rPr>
          <w:rFonts w:asciiTheme="minorHAnsi" w:hAnsiTheme="minorHAnsi" w:cstheme="minorHAnsi"/>
          <w:color w:val="auto"/>
          <w:sz w:val="22"/>
          <w:szCs w:val="22"/>
        </w:rPr>
        <w:t xml:space="preserve">perceived </w:t>
      </w:r>
      <w:r w:rsidR="000B66CF">
        <w:rPr>
          <w:rFonts w:asciiTheme="minorHAnsi" w:hAnsiTheme="minorHAnsi" w:cstheme="minorHAnsi"/>
          <w:color w:val="auto"/>
          <w:sz w:val="22"/>
          <w:szCs w:val="22"/>
        </w:rPr>
        <w:t xml:space="preserve">need </w:t>
      </w:r>
      <w:r w:rsidR="00FA1953">
        <w:rPr>
          <w:rFonts w:asciiTheme="minorHAnsi" w:hAnsiTheme="minorHAnsi" w:cstheme="minorHAnsi"/>
          <w:color w:val="auto"/>
          <w:sz w:val="22"/>
          <w:szCs w:val="22"/>
        </w:rPr>
        <w:t>of this label</w:t>
      </w:r>
      <w:r w:rsidR="00862767">
        <w:rPr>
          <w:rFonts w:asciiTheme="minorHAnsi" w:hAnsiTheme="minorHAnsi" w:cstheme="minorHAnsi"/>
          <w:color w:val="auto"/>
          <w:sz w:val="22"/>
          <w:szCs w:val="22"/>
        </w:rPr>
        <w:t xml:space="preserve"> will </w:t>
      </w:r>
      <w:proofErr w:type="gramStart"/>
      <w:r w:rsidR="00862767">
        <w:rPr>
          <w:rFonts w:asciiTheme="minorHAnsi" w:hAnsiTheme="minorHAnsi" w:cstheme="minorHAnsi"/>
          <w:color w:val="auto"/>
          <w:sz w:val="22"/>
          <w:szCs w:val="22"/>
        </w:rPr>
        <w:t>be seen a</w:t>
      </w:r>
      <w:r w:rsidR="00B03225">
        <w:rPr>
          <w:rFonts w:asciiTheme="minorHAnsi" w:hAnsiTheme="minorHAnsi" w:cstheme="minorHAnsi"/>
          <w:color w:val="auto"/>
          <w:sz w:val="22"/>
          <w:szCs w:val="22"/>
        </w:rPr>
        <w:t>s</w:t>
      </w:r>
      <w:proofErr w:type="gramEnd"/>
      <w:r w:rsidR="00B03225">
        <w:rPr>
          <w:rFonts w:asciiTheme="minorHAnsi" w:hAnsiTheme="minorHAnsi" w:cstheme="minorHAnsi"/>
          <w:color w:val="auto"/>
          <w:sz w:val="22"/>
          <w:szCs w:val="22"/>
        </w:rPr>
        <w:t xml:space="preserve"> having some hereditary </w:t>
      </w:r>
      <w:r w:rsidR="00F16688">
        <w:rPr>
          <w:rFonts w:asciiTheme="minorHAnsi" w:hAnsiTheme="minorHAnsi" w:cstheme="minorHAnsi"/>
          <w:color w:val="auto"/>
          <w:sz w:val="22"/>
          <w:szCs w:val="22"/>
        </w:rPr>
        <w:t>shortcomings</w:t>
      </w:r>
      <w:r w:rsidR="00B03225">
        <w:rPr>
          <w:rFonts w:asciiTheme="minorHAnsi" w:hAnsiTheme="minorHAnsi" w:cstheme="minorHAnsi"/>
          <w:color w:val="auto"/>
          <w:sz w:val="22"/>
          <w:szCs w:val="22"/>
        </w:rPr>
        <w:t>, even though they do not show any</w:t>
      </w:r>
      <w:r w:rsidR="00FA1953">
        <w:rPr>
          <w:rFonts w:asciiTheme="minorHAnsi" w:hAnsiTheme="minorHAnsi" w:cstheme="minorHAnsi"/>
          <w:color w:val="auto"/>
          <w:sz w:val="22"/>
          <w:szCs w:val="22"/>
        </w:rPr>
        <w:t>.</w:t>
      </w:r>
      <w:r w:rsidR="00D95235">
        <w:rPr>
          <w:rFonts w:asciiTheme="minorHAnsi" w:hAnsiTheme="minorHAnsi" w:cstheme="minorHAnsi"/>
          <w:color w:val="auto"/>
          <w:sz w:val="22"/>
          <w:szCs w:val="22"/>
        </w:rPr>
        <w:t xml:space="preserve"> </w:t>
      </w:r>
      <w:r w:rsidR="00FF3813">
        <w:rPr>
          <w:rFonts w:asciiTheme="minorHAnsi" w:hAnsiTheme="minorHAnsi" w:cstheme="minorHAnsi"/>
          <w:color w:val="auto"/>
          <w:sz w:val="22"/>
          <w:szCs w:val="22"/>
        </w:rPr>
        <w:t xml:space="preserve"> </w:t>
      </w:r>
      <w:r w:rsidR="001508D4" w:rsidRPr="00A01DBD">
        <w:rPr>
          <w:rFonts w:asciiTheme="minorHAnsi" w:hAnsiTheme="minorHAnsi" w:cstheme="minorHAnsi"/>
          <w:color w:val="auto"/>
          <w:sz w:val="22"/>
          <w:szCs w:val="22"/>
        </w:rPr>
        <w:t>It should be said then that</w:t>
      </w:r>
      <w:r w:rsidR="006C38E5" w:rsidRPr="00A01DBD">
        <w:rPr>
          <w:rFonts w:asciiTheme="minorHAnsi" w:hAnsiTheme="minorHAnsi" w:cstheme="minorHAnsi"/>
          <w:color w:val="auto"/>
          <w:sz w:val="22"/>
          <w:szCs w:val="22"/>
        </w:rPr>
        <w:t>, although understandable,</w:t>
      </w:r>
      <w:r w:rsidR="001508D4" w:rsidRPr="00A01DBD">
        <w:rPr>
          <w:rFonts w:asciiTheme="minorHAnsi" w:hAnsiTheme="minorHAnsi" w:cstheme="minorHAnsi"/>
          <w:color w:val="auto"/>
          <w:sz w:val="22"/>
          <w:szCs w:val="22"/>
        </w:rPr>
        <w:t xml:space="preserve"> </w:t>
      </w:r>
      <w:r w:rsidR="006C38E5" w:rsidRPr="00A01DBD">
        <w:rPr>
          <w:rFonts w:asciiTheme="minorHAnsi" w:hAnsiTheme="minorHAnsi" w:cstheme="minorHAnsi"/>
          <w:color w:val="auto"/>
          <w:sz w:val="22"/>
          <w:szCs w:val="22"/>
        </w:rPr>
        <w:t>this is concern is misplaced</w:t>
      </w:r>
      <w:r w:rsidR="00896082" w:rsidRPr="00A01DBD">
        <w:rPr>
          <w:rFonts w:asciiTheme="minorHAnsi" w:hAnsiTheme="minorHAnsi" w:cstheme="minorHAnsi"/>
          <w:color w:val="auto"/>
          <w:sz w:val="22"/>
          <w:szCs w:val="22"/>
        </w:rPr>
        <w:t>. There is simply a need to be able to track and analyse those from beginnings of social and economic disadvantage</w:t>
      </w:r>
      <w:r w:rsidR="00011266">
        <w:rPr>
          <w:rFonts w:asciiTheme="minorHAnsi" w:hAnsiTheme="minorHAnsi" w:cstheme="minorHAnsi"/>
          <w:color w:val="auto"/>
          <w:sz w:val="22"/>
          <w:szCs w:val="22"/>
        </w:rPr>
        <w:t xml:space="preserve"> and</w:t>
      </w:r>
      <w:r w:rsidR="00C22BF5">
        <w:rPr>
          <w:rFonts w:asciiTheme="minorHAnsi" w:hAnsiTheme="minorHAnsi" w:cstheme="minorHAnsi"/>
          <w:color w:val="auto"/>
          <w:sz w:val="22"/>
          <w:szCs w:val="22"/>
        </w:rPr>
        <w:t xml:space="preserve"> </w:t>
      </w:r>
      <w:r w:rsidR="00896082" w:rsidRPr="00A01DBD">
        <w:rPr>
          <w:rFonts w:asciiTheme="minorHAnsi" w:hAnsiTheme="minorHAnsi" w:cstheme="minorHAnsi"/>
          <w:color w:val="auto"/>
          <w:sz w:val="22"/>
          <w:szCs w:val="22"/>
        </w:rPr>
        <w:t xml:space="preserve">FSM has been useful </w:t>
      </w:r>
      <w:r w:rsidR="00A01DBD" w:rsidRPr="00A01DBD">
        <w:rPr>
          <w:rFonts w:asciiTheme="minorHAnsi" w:hAnsiTheme="minorHAnsi" w:cstheme="minorHAnsi"/>
          <w:color w:val="auto"/>
          <w:sz w:val="22"/>
          <w:szCs w:val="22"/>
        </w:rPr>
        <w:t xml:space="preserve">as measure of these circumstances </w:t>
      </w:r>
      <w:sdt>
        <w:sdtPr>
          <w:rPr>
            <w:rFonts w:asciiTheme="minorHAnsi" w:hAnsiTheme="minorHAnsi" w:cstheme="minorHAnsi"/>
            <w:color w:val="auto"/>
            <w:sz w:val="22"/>
            <w:szCs w:val="22"/>
          </w:rPr>
          <w:id w:val="285087989"/>
          <w:citation/>
        </w:sdtPr>
        <w:sdtEndPr/>
        <w:sdtContent>
          <w:r w:rsidR="00A01DBD" w:rsidRPr="00A01DBD">
            <w:rPr>
              <w:rFonts w:asciiTheme="minorHAnsi" w:hAnsiTheme="minorHAnsi" w:cstheme="minorHAnsi"/>
              <w:color w:val="auto"/>
              <w:sz w:val="22"/>
              <w:szCs w:val="22"/>
            </w:rPr>
            <w:fldChar w:fldCharType="begin"/>
          </w:r>
          <w:r w:rsidR="00A01DBD" w:rsidRPr="00A01DBD">
            <w:rPr>
              <w:rFonts w:asciiTheme="minorHAnsi" w:hAnsiTheme="minorHAnsi" w:cstheme="minorHAnsi"/>
              <w:color w:val="auto"/>
              <w:sz w:val="22"/>
              <w:szCs w:val="22"/>
            </w:rPr>
            <w:instrText xml:space="preserve"> CITATION Shu95 \l 2057 </w:instrText>
          </w:r>
          <w:r w:rsidR="00A01DBD" w:rsidRPr="00A01DBD">
            <w:rPr>
              <w:rFonts w:asciiTheme="minorHAnsi" w:hAnsiTheme="minorHAnsi" w:cstheme="minorHAnsi"/>
              <w:color w:val="auto"/>
              <w:sz w:val="22"/>
              <w:szCs w:val="22"/>
            </w:rPr>
            <w:fldChar w:fldCharType="separate"/>
          </w:r>
          <w:r w:rsidR="00A97A8B" w:rsidRPr="00A97A8B">
            <w:rPr>
              <w:rFonts w:asciiTheme="minorHAnsi" w:hAnsiTheme="minorHAnsi" w:cstheme="minorHAnsi"/>
              <w:noProof/>
              <w:color w:val="auto"/>
              <w:sz w:val="22"/>
              <w:szCs w:val="22"/>
            </w:rPr>
            <w:t>(Shuttleworth, 1995)</w:t>
          </w:r>
          <w:r w:rsidR="00A01DBD" w:rsidRPr="00A01DBD">
            <w:rPr>
              <w:rFonts w:asciiTheme="minorHAnsi" w:hAnsiTheme="minorHAnsi" w:cstheme="minorHAnsi"/>
              <w:color w:val="auto"/>
              <w:sz w:val="22"/>
              <w:szCs w:val="22"/>
            </w:rPr>
            <w:fldChar w:fldCharType="end"/>
          </w:r>
        </w:sdtContent>
      </w:sdt>
      <w:r w:rsidR="00FA1953">
        <w:rPr>
          <w:rFonts w:asciiTheme="minorHAnsi" w:hAnsiTheme="minorHAnsi" w:cstheme="minorHAnsi"/>
          <w:color w:val="auto"/>
          <w:sz w:val="22"/>
          <w:szCs w:val="22"/>
        </w:rPr>
        <w:t xml:space="preserve">. This need to track these pupils stems from the research that </w:t>
      </w:r>
      <w:r w:rsidR="008024C7">
        <w:rPr>
          <w:rFonts w:asciiTheme="minorHAnsi" w:hAnsiTheme="minorHAnsi" w:cstheme="minorHAnsi"/>
          <w:color w:val="auto"/>
          <w:sz w:val="22"/>
          <w:szCs w:val="22"/>
        </w:rPr>
        <w:t xml:space="preserve">suggests that those from a place of social and economic disadvantage </w:t>
      </w:r>
      <w:r w:rsidR="008C6549">
        <w:rPr>
          <w:rFonts w:asciiTheme="minorHAnsi" w:hAnsiTheme="minorHAnsi" w:cstheme="minorHAnsi"/>
          <w:color w:val="auto"/>
          <w:sz w:val="22"/>
          <w:szCs w:val="22"/>
        </w:rPr>
        <w:t xml:space="preserve">seem to show lower levels of attainment </w:t>
      </w:r>
      <w:r w:rsidR="00F16688">
        <w:rPr>
          <w:rFonts w:asciiTheme="minorHAnsi" w:hAnsiTheme="minorHAnsi" w:cstheme="minorHAnsi"/>
          <w:color w:val="auto"/>
          <w:sz w:val="22"/>
          <w:szCs w:val="22"/>
        </w:rPr>
        <w:t>at GCSE level</w:t>
      </w:r>
      <w:r w:rsidR="00022B33">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2053841428"/>
          <w:citation/>
        </w:sdtPr>
        <w:sdtEndPr/>
        <w:sdtContent>
          <w:r w:rsidR="00022B33">
            <w:rPr>
              <w:rFonts w:asciiTheme="minorHAnsi" w:hAnsiTheme="minorHAnsi" w:cstheme="minorHAnsi"/>
              <w:color w:val="auto"/>
              <w:sz w:val="22"/>
              <w:szCs w:val="22"/>
            </w:rPr>
            <w:fldChar w:fldCharType="begin"/>
          </w:r>
          <w:r w:rsidR="00022B33">
            <w:rPr>
              <w:rFonts w:asciiTheme="minorHAnsi" w:hAnsiTheme="minorHAnsi" w:cstheme="minorHAnsi"/>
              <w:color w:val="auto"/>
              <w:sz w:val="22"/>
              <w:szCs w:val="22"/>
            </w:rPr>
            <w:instrText xml:space="preserve"> CITATION Kir02 \l 2057 </w:instrText>
          </w:r>
          <w:r w:rsidR="00022B33">
            <w:rPr>
              <w:rFonts w:asciiTheme="minorHAnsi" w:hAnsiTheme="minorHAnsi" w:cstheme="minorHAnsi"/>
              <w:color w:val="auto"/>
              <w:sz w:val="22"/>
              <w:szCs w:val="22"/>
            </w:rPr>
            <w:fldChar w:fldCharType="separate"/>
          </w:r>
          <w:r w:rsidR="00A97A8B" w:rsidRPr="00A97A8B">
            <w:rPr>
              <w:rFonts w:asciiTheme="minorHAnsi" w:hAnsiTheme="minorHAnsi" w:cstheme="minorHAnsi"/>
              <w:noProof/>
              <w:color w:val="auto"/>
              <w:sz w:val="22"/>
              <w:szCs w:val="22"/>
            </w:rPr>
            <w:t>(Kirsch, et al., 2002)</w:t>
          </w:r>
          <w:r w:rsidR="00022B33">
            <w:rPr>
              <w:rFonts w:asciiTheme="minorHAnsi" w:hAnsiTheme="minorHAnsi" w:cstheme="minorHAnsi"/>
              <w:color w:val="auto"/>
              <w:sz w:val="22"/>
              <w:szCs w:val="22"/>
            </w:rPr>
            <w:fldChar w:fldCharType="end"/>
          </w:r>
        </w:sdtContent>
      </w:sdt>
      <w:r w:rsidR="00477D1F">
        <w:rPr>
          <w:rFonts w:asciiTheme="minorHAnsi" w:hAnsiTheme="minorHAnsi" w:cstheme="minorHAnsi"/>
          <w:color w:val="auto"/>
          <w:sz w:val="22"/>
          <w:szCs w:val="22"/>
        </w:rPr>
        <w:t xml:space="preserve"> and that data tracking can be used to support these pupils in their </w:t>
      </w:r>
      <w:r w:rsidR="00F73973">
        <w:rPr>
          <w:rFonts w:asciiTheme="minorHAnsi" w:hAnsiTheme="minorHAnsi" w:cstheme="minorHAnsi"/>
          <w:color w:val="auto"/>
          <w:sz w:val="22"/>
          <w:szCs w:val="22"/>
        </w:rPr>
        <w:t>education</w:t>
      </w:r>
      <w:r w:rsidR="00480A00">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629522575"/>
          <w:citation/>
        </w:sdtPr>
        <w:sdtEndPr/>
        <w:sdtContent>
          <w:r w:rsidR="00480A00">
            <w:rPr>
              <w:rFonts w:asciiTheme="minorHAnsi" w:hAnsiTheme="minorHAnsi" w:cstheme="minorHAnsi"/>
              <w:color w:val="auto"/>
              <w:sz w:val="22"/>
              <w:szCs w:val="22"/>
            </w:rPr>
            <w:fldChar w:fldCharType="begin"/>
          </w:r>
          <w:r w:rsidR="00480A00">
            <w:rPr>
              <w:rFonts w:asciiTheme="minorHAnsi" w:hAnsiTheme="minorHAnsi" w:cstheme="minorHAnsi"/>
              <w:color w:val="auto"/>
              <w:sz w:val="22"/>
              <w:szCs w:val="22"/>
            </w:rPr>
            <w:instrText xml:space="preserve"> CITATION Shu95 \l 2057 </w:instrText>
          </w:r>
          <w:r w:rsidR="00480A00">
            <w:rPr>
              <w:rFonts w:asciiTheme="minorHAnsi" w:hAnsiTheme="minorHAnsi" w:cstheme="minorHAnsi"/>
              <w:color w:val="auto"/>
              <w:sz w:val="22"/>
              <w:szCs w:val="22"/>
            </w:rPr>
            <w:fldChar w:fldCharType="separate"/>
          </w:r>
          <w:r w:rsidR="00A97A8B" w:rsidRPr="00A97A8B">
            <w:rPr>
              <w:rFonts w:asciiTheme="minorHAnsi" w:hAnsiTheme="minorHAnsi" w:cstheme="minorHAnsi"/>
              <w:noProof/>
              <w:color w:val="auto"/>
              <w:sz w:val="22"/>
              <w:szCs w:val="22"/>
            </w:rPr>
            <w:t>(Shuttleworth, 1995)</w:t>
          </w:r>
          <w:r w:rsidR="00480A00">
            <w:rPr>
              <w:rFonts w:asciiTheme="minorHAnsi" w:hAnsiTheme="minorHAnsi" w:cstheme="minorHAnsi"/>
              <w:color w:val="auto"/>
              <w:sz w:val="22"/>
              <w:szCs w:val="22"/>
            </w:rPr>
            <w:fldChar w:fldCharType="end"/>
          </w:r>
        </w:sdtContent>
      </w:sdt>
      <w:r w:rsidR="00F16688">
        <w:rPr>
          <w:rFonts w:asciiTheme="minorHAnsi" w:hAnsiTheme="minorHAnsi" w:cstheme="minorHAnsi"/>
          <w:color w:val="auto"/>
          <w:sz w:val="22"/>
          <w:szCs w:val="22"/>
        </w:rPr>
        <w:t>.</w:t>
      </w:r>
    </w:p>
    <w:p w14:paraId="6D6F94A8" w14:textId="77777777" w:rsidR="00BC3B16" w:rsidRDefault="00BC3B16" w:rsidP="003C05CD">
      <w:pPr>
        <w:pStyle w:val="Default"/>
        <w:rPr>
          <w:rFonts w:asciiTheme="minorHAnsi" w:hAnsiTheme="minorHAnsi" w:cstheme="minorHAnsi"/>
          <w:sz w:val="22"/>
          <w:szCs w:val="22"/>
        </w:rPr>
      </w:pPr>
    </w:p>
    <w:p w14:paraId="18953290" w14:textId="4BC2ACA3" w:rsidR="00BC3B16" w:rsidRPr="00BC3B16" w:rsidRDefault="00BC3B16" w:rsidP="003C05CD">
      <w:pPr>
        <w:pStyle w:val="Default"/>
        <w:rPr>
          <w:rFonts w:asciiTheme="minorHAnsi" w:hAnsiTheme="minorHAnsi" w:cstheme="minorHAnsi"/>
          <w:color w:val="auto"/>
          <w:sz w:val="22"/>
          <w:szCs w:val="22"/>
        </w:rPr>
      </w:pPr>
      <w:r w:rsidRPr="00BC3B16">
        <w:rPr>
          <w:rFonts w:asciiTheme="minorHAnsi" w:hAnsiTheme="minorHAnsi" w:cstheme="minorHAnsi"/>
          <w:sz w:val="22"/>
          <w:szCs w:val="22"/>
        </w:rPr>
        <w:t xml:space="preserve">Children who live under the conditions of poverty have been seen to </w:t>
      </w:r>
      <w:proofErr w:type="gramStart"/>
      <w:r w:rsidRPr="00BC3B16">
        <w:rPr>
          <w:rFonts w:asciiTheme="minorHAnsi" w:hAnsiTheme="minorHAnsi" w:cstheme="minorHAnsi"/>
          <w:sz w:val="22"/>
          <w:szCs w:val="22"/>
        </w:rPr>
        <w:t>lag behind</w:t>
      </w:r>
      <w:proofErr w:type="gramEnd"/>
      <w:r w:rsidRPr="00BC3B16">
        <w:rPr>
          <w:rFonts w:asciiTheme="minorHAnsi" w:hAnsiTheme="minorHAnsi" w:cstheme="minorHAnsi"/>
          <w:sz w:val="22"/>
          <w:szCs w:val="22"/>
        </w:rPr>
        <w:t xml:space="preserve"> at all stages of the educational process </w:t>
      </w:r>
      <w:sdt>
        <w:sdtPr>
          <w:rPr>
            <w:rFonts w:asciiTheme="minorHAnsi" w:hAnsiTheme="minorHAnsi" w:cstheme="minorHAnsi"/>
            <w:sz w:val="22"/>
            <w:szCs w:val="22"/>
          </w:rPr>
          <w:id w:val="-584147914"/>
          <w:citation/>
        </w:sdtPr>
        <w:sdtEndPr/>
        <w:sdtContent>
          <w:r w:rsidRPr="00BC3B16">
            <w:rPr>
              <w:rFonts w:asciiTheme="minorHAnsi" w:hAnsiTheme="minorHAnsi" w:cstheme="minorHAnsi"/>
              <w:sz w:val="22"/>
              <w:szCs w:val="22"/>
            </w:rPr>
            <w:fldChar w:fldCharType="begin"/>
          </w:r>
          <w:r w:rsidRPr="00BC3B16">
            <w:rPr>
              <w:rFonts w:asciiTheme="minorHAnsi" w:hAnsiTheme="minorHAnsi" w:cstheme="minorHAnsi"/>
              <w:sz w:val="22"/>
              <w:szCs w:val="22"/>
            </w:rPr>
            <w:instrText xml:space="preserve"> CITATION Wal14 \l 2057 </w:instrText>
          </w:r>
          <w:r w:rsidRPr="00BC3B16">
            <w:rPr>
              <w:rFonts w:asciiTheme="minorHAnsi" w:hAnsiTheme="minorHAnsi" w:cstheme="minorHAnsi"/>
              <w:sz w:val="22"/>
              <w:szCs w:val="22"/>
            </w:rPr>
            <w:fldChar w:fldCharType="separate"/>
          </w:r>
          <w:r w:rsidR="00A97A8B" w:rsidRPr="00A97A8B">
            <w:rPr>
              <w:rFonts w:asciiTheme="minorHAnsi" w:hAnsiTheme="minorHAnsi" w:cstheme="minorHAnsi"/>
              <w:noProof/>
              <w:sz w:val="22"/>
              <w:szCs w:val="22"/>
            </w:rPr>
            <w:t>(Wales Centre for Equity in Education, 2014)</w:t>
          </w:r>
          <w:r w:rsidRPr="00BC3B16">
            <w:rPr>
              <w:rFonts w:asciiTheme="minorHAnsi" w:hAnsiTheme="minorHAnsi" w:cstheme="minorHAnsi"/>
              <w:sz w:val="22"/>
              <w:szCs w:val="22"/>
            </w:rPr>
            <w:fldChar w:fldCharType="end"/>
          </w:r>
        </w:sdtContent>
      </w:sdt>
      <w:r w:rsidRPr="00BC3B16">
        <w:rPr>
          <w:rFonts w:asciiTheme="minorHAnsi" w:hAnsiTheme="minorHAnsi" w:cstheme="minorHAnsi"/>
          <w:sz w:val="22"/>
          <w:szCs w:val="22"/>
        </w:rPr>
        <w:t xml:space="preserve">. This can begin from the earliest stages in student’s school career where, by the time they are three years old </w:t>
      </w:r>
      <w:r w:rsidR="00235EBA">
        <w:rPr>
          <w:rFonts w:asciiTheme="minorHAnsi" w:hAnsiTheme="minorHAnsi" w:cstheme="minorHAnsi"/>
          <w:sz w:val="22"/>
          <w:szCs w:val="22"/>
        </w:rPr>
        <w:t>FSM children</w:t>
      </w:r>
      <w:r w:rsidRPr="00BC3B16">
        <w:rPr>
          <w:rFonts w:asciiTheme="minorHAnsi" w:hAnsiTheme="minorHAnsi" w:cstheme="minorHAnsi"/>
          <w:sz w:val="22"/>
          <w:szCs w:val="22"/>
        </w:rPr>
        <w:t xml:space="preserve"> could already be </w:t>
      </w:r>
      <w:proofErr w:type="gramStart"/>
      <w:r w:rsidRPr="00BC3B16">
        <w:rPr>
          <w:rFonts w:asciiTheme="minorHAnsi" w:hAnsiTheme="minorHAnsi" w:cstheme="minorHAnsi"/>
          <w:sz w:val="22"/>
          <w:szCs w:val="22"/>
        </w:rPr>
        <w:t>lagging behind</w:t>
      </w:r>
      <w:proofErr w:type="gramEnd"/>
      <w:r w:rsidRPr="00BC3B16">
        <w:rPr>
          <w:rFonts w:asciiTheme="minorHAnsi" w:hAnsiTheme="minorHAnsi" w:cstheme="minorHAnsi"/>
          <w:sz w:val="22"/>
          <w:szCs w:val="22"/>
        </w:rPr>
        <w:t xml:space="preserve"> by 9 months. This gap in relative progression will likely only grow throughout the following years of education from three terms to five terms by the age of fourteen. This translates to the achievements made at GCSE where FSM children will be likely gaining grades that are 1.7 times lower than their peers </w:t>
      </w:r>
      <w:sdt>
        <w:sdtPr>
          <w:rPr>
            <w:rFonts w:asciiTheme="minorHAnsi" w:hAnsiTheme="minorHAnsi" w:cstheme="minorHAnsi"/>
            <w:sz w:val="22"/>
            <w:szCs w:val="22"/>
          </w:rPr>
          <w:id w:val="1203434305"/>
          <w:citation/>
        </w:sdtPr>
        <w:sdtEndPr/>
        <w:sdtContent>
          <w:r w:rsidRPr="00BC3B16">
            <w:rPr>
              <w:rFonts w:asciiTheme="minorHAnsi" w:hAnsiTheme="minorHAnsi" w:cstheme="minorHAnsi"/>
              <w:sz w:val="22"/>
              <w:szCs w:val="22"/>
            </w:rPr>
            <w:fldChar w:fldCharType="begin"/>
          </w:r>
          <w:r w:rsidRPr="00BC3B16">
            <w:rPr>
              <w:rFonts w:asciiTheme="minorHAnsi" w:hAnsiTheme="minorHAnsi" w:cstheme="minorHAnsi"/>
              <w:sz w:val="22"/>
              <w:szCs w:val="22"/>
            </w:rPr>
            <w:instrText xml:space="preserve"> CITATION Wal14 \l 2057 </w:instrText>
          </w:r>
          <w:r w:rsidRPr="00BC3B16">
            <w:rPr>
              <w:rFonts w:asciiTheme="minorHAnsi" w:hAnsiTheme="minorHAnsi" w:cstheme="minorHAnsi"/>
              <w:sz w:val="22"/>
              <w:szCs w:val="22"/>
            </w:rPr>
            <w:fldChar w:fldCharType="separate"/>
          </w:r>
          <w:r w:rsidR="00A97A8B" w:rsidRPr="00A97A8B">
            <w:rPr>
              <w:rFonts w:asciiTheme="minorHAnsi" w:hAnsiTheme="minorHAnsi" w:cstheme="minorHAnsi"/>
              <w:noProof/>
              <w:sz w:val="22"/>
              <w:szCs w:val="22"/>
            </w:rPr>
            <w:t>(Wales Centre for Equity in Education, 2014)</w:t>
          </w:r>
          <w:r w:rsidRPr="00BC3B16">
            <w:rPr>
              <w:rFonts w:asciiTheme="minorHAnsi" w:hAnsiTheme="minorHAnsi" w:cstheme="minorHAnsi"/>
              <w:sz w:val="22"/>
              <w:szCs w:val="22"/>
            </w:rPr>
            <w:fldChar w:fldCharType="end"/>
          </w:r>
        </w:sdtContent>
      </w:sdt>
      <w:r w:rsidRPr="00BC3B16">
        <w:rPr>
          <w:rFonts w:asciiTheme="minorHAnsi" w:hAnsiTheme="minorHAnsi" w:cstheme="minorHAnsi"/>
          <w:sz w:val="22"/>
          <w:szCs w:val="22"/>
        </w:rPr>
        <w:t xml:space="preserve">. The Welsh government (2014) released official figures showing that children that were eligible for FSM were four times as likely to be persistently absent and in addition these absences were also four times as likely to be unauthorised when compared to those </w:t>
      </w:r>
      <w:r w:rsidR="00945B5F">
        <w:rPr>
          <w:rFonts w:asciiTheme="minorHAnsi" w:hAnsiTheme="minorHAnsi" w:cstheme="minorHAnsi"/>
          <w:sz w:val="22"/>
          <w:szCs w:val="22"/>
        </w:rPr>
        <w:t xml:space="preserve">NFSM </w:t>
      </w:r>
      <w:r w:rsidRPr="00BC3B16">
        <w:rPr>
          <w:rFonts w:asciiTheme="minorHAnsi" w:hAnsiTheme="minorHAnsi" w:cstheme="minorHAnsi"/>
          <w:sz w:val="22"/>
          <w:szCs w:val="22"/>
        </w:rPr>
        <w:t>peers</w:t>
      </w:r>
      <w:r w:rsidR="00945B5F">
        <w:rPr>
          <w:rFonts w:asciiTheme="minorHAnsi" w:hAnsiTheme="minorHAnsi" w:cstheme="minorHAnsi"/>
          <w:sz w:val="22"/>
          <w:szCs w:val="22"/>
        </w:rPr>
        <w:t>.</w:t>
      </w:r>
      <w:r w:rsidRPr="00BC3B16">
        <w:rPr>
          <w:rFonts w:asciiTheme="minorHAnsi" w:hAnsiTheme="minorHAnsi" w:cstheme="minorHAnsi"/>
          <w:sz w:val="22"/>
          <w:szCs w:val="22"/>
        </w:rPr>
        <w:t xml:space="preserve"> Naturally this does not put these students in good stead to achieve their upmost when it comes to their exams.</w:t>
      </w:r>
    </w:p>
    <w:p w14:paraId="1AE96117" w14:textId="77777777" w:rsidR="003A7344" w:rsidRDefault="003A7344" w:rsidP="003C05CD">
      <w:pPr>
        <w:pStyle w:val="Default"/>
        <w:rPr>
          <w:sz w:val="23"/>
          <w:szCs w:val="23"/>
        </w:rPr>
      </w:pPr>
    </w:p>
    <w:p w14:paraId="1805472F" w14:textId="186DDE65" w:rsidR="001056B2" w:rsidRDefault="004A4E5E">
      <w:pPr>
        <w:rPr>
          <w:noProof/>
        </w:rPr>
      </w:pPr>
      <w:r>
        <w:t xml:space="preserve">There is general consensus </w:t>
      </w:r>
      <w:r w:rsidR="00EA2646">
        <w:t xml:space="preserve">in research materials that there is a link between FSM pupils and lower attainment at GCSE level </w:t>
      </w:r>
      <w:sdt>
        <w:sdtPr>
          <w:id w:val="1304968226"/>
          <w:citation/>
        </w:sdtPr>
        <w:sdtEndPr/>
        <w:sdtContent>
          <w:r w:rsidR="0041263B">
            <w:fldChar w:fldCharType="begin"/>
          </w:r>
          <w:r w:rsidR="0041263B">
            <w:instrText xml:space="preserve"> CITATION Gor12 \l 2057 </w:instrText>
          </w:r>
          <w:r w:rsidR="0041263B">
            <w:fldChar w:fldCharType="separate"/>
          </w:r>
          <w:r w:rsidR="00A97A8B" w:rsidRPr="00A97A8B">
            <w:rPr>
              <w:noProof/>
            </w:rPr>
            <w:t>(Gorard, 2012)</w:t>
          </w:r>
          <w:r w:rsidR="0041263B">
            <w:fldChar w:fldCharType="end"/>
          </w:r>
        </w:sdtContent>
      </w:sdt>
      <w:sdt>
        <w:sdtPr>
          <w:id w:val="1349065725"/>
          <w:citation/>
        </w:sdtPr>
        <w:sdtEndPr/>
        <w:sdtContent>
          <w:r w:rsidR="00300791">
            <w:fldChar w:fldCharType="begin"/>
          </w:r>
          <w:r w:rsidR="00300791">
            <w:instrText xml:space="preserve"> CITATION Kir02 \l 2057 </w:instrText>
          </w:r>
          <w:r w:rsidR="00300791">
            <w:fldChar w:fldCharType="separate"/>
          </w:r>
          <w:r w:rsidR="00A97A8B">
            <w:rPr>
              <w:noProof/>
            </w:rPr>
            <w:t xml:space="preserve"> </w:t>
          </w:r>
          <w:r w:rsidR="00A97A8B" w:rsidRPr="00A97A8B">
            <w:rPr>
              <w:noProof/>
            </w:rPr>
            <w:t>(Kirsch, et al., 2002)</w:t>
          </w:r>
          <w:r w:rsidR="00300791">
            <w:fldChar w:fldCharType="end"/>
          </w:r>
        </w:sdtContent>
      </w:sdt>
      <w:sdt>
        <w:sdtPr>
          <w:id w:val="-370156433"/>
          <w:citation/>
        </w:sdtPr>
        <w:sdtEndPr/>
        <w:sdtContent>
          <w:r w:rsidR="008074FC">
            <w:fldChar w:fldCharType="begin"/>
          </w:r>
          <w:r w:rsidR="008074FC">
            <w:instrText xml:space="preserve">CITATION Mul04 \l 2057 </w:instrText>
          </w:r>
          <w:r w:rsidR="008074FC">
            <w:fldChar w:fldCharType="separate"/>
          </w:r>
          <w:r w:rsidR="00A97A8B">
            <w:rPr>
              <w:noProof/>
            </w:rPr>
            <w:t xml:space="preserve"> </w:t>
          </w:r>
          <w:r w:rsidR="00A97A8B" w:rsidRPr="00A97A8B">
            <w:rPr>
              <w:noProof/>
            </w:rPr>
            <w:t>(Mullis, et al., 2004)</w:t>
          </w:r>
          <w:r w:rsidR="008074FC">
            <w:fldChar w:fldCharType="end"/>
          </w:r>
        </w:sdtContent>
      </w:sdt>
      <w:r w:rsidR="0094333A">
        <w:t xml:space="preserve">. </w:t>
      </w:r>
      <w:proofErr w:type="spellStart"/>
      <w:r w:rsidR="00A06A46">
        <w:t>G</w:t>
      </w:r>
      <w:r w:rsidR="00B91BF6">
        <w:t>or</w:t>
      </w:r>
      <w:r w:rsidR="00A06A46">
        <w:t>ard</w:t>
      </w:r>
      <w:proofErr w:type="spellEnd"/>
      <w:r w:rsidR="00A06A46">
        <w:t xml:space="preserve"> (2012) notes that FSM pupils </w:t>
      </w:r>
      <w:r w:rsidR="006E4450">
        <w:t xml:space="preserve">achieve lower point scores at KS4 </w:t>
      </w:r>
      <w:r w:rsidR="008B00F5">
        <w:t>even when restricted to the eight best GCSEs</w:t>
      </w:r>
      <w:r w:rsidR="00403B2C">
        <w:t xml:space="preserve"> which is further compounded for every additional GCSE examinat</w:t>
      </w:r>
      <w:r w:rsidR="005A1498">
        <w:t>ion entered.</w:t>
      </w:r>
      <w:r w:rsidR="00A06A46">
        <w:t xml:space="preserve"> </w:t>
      </w:r>
      <w:r w:rsidR="00C50F5C">
        <w:t xml:space="preserve">It has been </w:t>
      </w:r>
      <w:r w:rsidR="007342BD">
        <w:t xml:space="preserve">further </w:t>
      </w:r>
      <w:r w:rsidR="00C50F5C">
        <w:t xml:space="preserve">shown that there is a relationship between the proportion of pupils receiving </w:t>
      </w:r>
      <w:r w:rsidR="00540694">
        <w:t xml:space="preserve">FSM </w:t>
      </w:r>
      <w:r w:rsidR="00C50F5C">
        <w:t>and th</w:t>
      </w:r>
      <w:r w:rsidR="00381C5C">
        <w:t>e attainment of NFSM pupils within the same school</w:t>
      </w:r>
      <w:sdt>
        <w:sdtPr>
          <w:id w:val="-1685282699"/>
          <w:citation/>
        </w:sdtPr>
        <w:sdtEndPr/>
        <w:sdtContent>
          <w:r w:rsidR="00381C5C">
            <w:fldChar w:fldCharType="begin"/>
          </w:r>
          <w:r w:rsidR="00381C5C">
            <w:instrText xml:space="preserve"> CITATION Shu95 \l 2057 </w:instrText>
          </w:r>
          <w:r w:rsidR="00381C5C">
            <w:fldChar w:fldCharType="separate"/>
          </w:r>
          <w:r w:rsidR="00A97A8B">
            <w:rPr>
              <w:noProof/>
            </w:rPr>
            <w:t xml:space="preserve"> </w:t>
          </w:r>
          <w:r w:rsidR="00A97A8B" w:rsidRPr="00A97A8B">
            <w:rPr>
              <w:noProof/>
            </w:rPr>
            <w:t>(Shuttleworth, 1995)</w:t>
          </w:r>
          <w:r w:rsidR="00381C5C">
            <w:fldChar w:fldCharType="end"/>
          </w:r>
        </w:sdtContent>
      </w:sdt>
      <w:r w:rsidR="00813350">
        <w:t>.  Shuttleworth (1995) noted that</w:t>
      </w:r>
      <w:r w:rsidR="000F36B6">
        <w:t xml:space="preserve">, although a 1% rise in the proportion of pupils receiving FSM </w:t>
      </w:r>
      <w:r w:rsidR="006B360E">
        <w:t xml:space="preserve">would show little marked difference this had the potential to have a cumulative effect </w:t>
      </w:r>
      <w:r w:rsidR="002C5A9F">
        <w:t>to</w:t>
      </w:r>
      <w:r w:rsidR="006B360E">
        <w:t xml:space="preserve"> the tune of </w:t>
      </w:r>
      <w:r w:rsidR="00420FA6">
        <w:t xml:space="preserve">ten points at GCSE for a NFSM students attending a school with 75% of the cohort </w:t>
      </w:r>
      <w:r w:rsidR="00D6106A">
        <w:t>in receipt of FSM</w:t>
      </w:r>
      <w:r w:rsidR="009D52A4">
        <w:t>. This as</w:t>
      </w:r>
      <w:r w:rsidR="00FD5206">
        <w:t xml:space="preserve"> opposed to a school that had </w:t>
      </w:r>
      <w:r w:rsidR="002660E8">
        <w:t>no pupils with this benefit</w:t>
      </w:r>
      <w:r w:rsidR="00D6106A">
        <w:t xml:space="preserve">. </w:t>
      </w:r>
      <w:r w:rsidR="00FD5206">
        <w:t>Th</w:t>
      </w:r>
      <w:r w:rsidR="009D52A4">
        <w:t>e</w:t>
      </w:r>
      <w:r w:rsidR="00FD5206">
        <w:t xml:space="preserve"> difference </w:t>
      </w:r>
      <w:r w:rsidR="002660E8">
        <w:t>is larger again</w:t>
      </w:r>
      <w:r w:rsidR="00363F20">
        <w:t xml:space="preserve"> with FSM pupils</w:t>
      </w:r>
      <w:r w:rsidR="009D52A4">
        <w:t>,</w:t>
      </w:r>
      <w:r w:rsidR="00363F20">
        <w:t xml:space="preserve"> showing a </w:t>
      </w:r>
      <w:r w:rsidR="00BA288C">
        <w:t>thirteen-point</w:t>
      </w:r>
      <w:r w:rsidR="00363F20">
        <w:t xml:space="preserve"> difference </w:t>
      </w:r>
      <w:r w:rsidR="00CA14C8">
        <w:t xml:space="preserve">when compared </w:t>
      </w:r>
      <w:r w:rsidR="000A405C">
        <w:t>to</w:t>
      </w:r>
      <w:r w:rsidR="00CA14C8">
        <w:t xml:space="preserve"> the same </w:t>
      </w:r>
      <w:r w:rsidR="000A405C">
        <w:t>standard</w:t>
      </w:r>
      <w:r w:rsidR="00CA14C8">
        <w:t xml:space="preserve">. </w:t>
      </w:r>
      <w:r w:rsidR="00A67626">
        <w:t>The link between qualifications</w:t>
      </w:r>
      <w:r w:rsidR="005B0BFF">
        <w:t xml:space="preserve"> and </w:t>
      </w:r>
      <w:r w:rsidR="00A67626">
        <w:t xml:space="preserve">success in the labour market </w:t>
      </w:r>
      <w:r w:rsidR="005B0BFF">
        <w:t xml:space="preserve">is strong </w:t>
      </w:r>
      <w:r w:rsidR="00F403F2">
        <w:t xml:space="preserve">and unignorable </w:t>
      </w:r>
      <w:sdt>
        <w:sdtPr>
          <w:id w:val="786171795"/>
          <w:citation/>
        </w:sdtPr>
        <w:sdtEndPr/>
        <w:sdtContent>
          <w:r w:rsidR="00F403F2">
            <w:fldChar w:fldCharType="begin"/>
          </w:r>
          <w:r w:rsidR="00F403F2">
            <w:instrText xml:space="preserve"> CITATION Shu95 \l 2057 </w:instrText>
          </w:r>
          <w:r w:rsidR="00F403F2">
            <w:fldChar w:fldCharType="separate"/>
          </w:r>
          <w:r w:rsidR="00A97A8B" w:rsidRPr="00A97A8B">
            <w:rPr>
              <w:noProof/>
            </w:rPr>
            <w:t>(Shuttleworth, 1995)</w:t>
          </w:r>
          <w:r w:rsidR="00F403F2">
            <w:fldChar w:fldCharType="end"/>
          </w:r>
        </w:sdtContent>
      </w:sdt>
      <w:r w:rsidR="00F403F2">
        <w:t xml:space="preserve">. </w:t>
      </w:r>
      <w:r w:rsidR="00CA14C8">
        <w:t xml:space="preserve">Considering the increasing competition in </w:t>
      </w:r>
      <w:r w:rsidR="00BA288C">
        <w:t>today’s</w:t>
      </w:r>
      <w:r w:rsidR="00CA14C8">
        <w:t xml:space="preserve"> labour market this </w:t>
      </w:r>
      <w:r w:rsidR="002B53C3">
        <w:t xml:space="preserve">difference in the qualifications gained could certainly make a difference to those wishing to </w:t>
      </w:r>
      <w:r w:rsidR="004822CD">
        <w:t xml:space="preserve">gain a place in a </w:t>
      </w:r>
      <w:r w:rsidR="00866244">
        <w:t>well-paying</w:t>
      </w:r>
      <w:r w:rsidR="004822CD">
        <w:t xml:space="preserve"> job and find themselves financially stable. </w:t>
      </w:r>
      <w:r w:rsidR="00C77731">
        <w:t xml:space="preserve">When there is such consensus in the research and </w:t>
      </w:r>
      <w:r w:rsidR="00BC0DB2">
        <w:t xml:space="preserve">data surrounding the effects of </w:t>
      </w:r>
      <w:r w:rsidR="00131652">
        <w:t>economic</w:t>
      </w:r>
      <w:r w:rsidR="004C01CC">
        <w:t xml:space="preserve"> </w:t>
      </w:r>
      <w:r w:rsidR="00131652">
        <w:t>deprivation</w:t>
      </w:r>
      <w:r w:rsidR="00774963">
        <w:t>, with F</w:t>
      </w:r>
      <w:r w:rsidR="004C01CC">
        <w:t xml:space="preserve">SM </w:t>
      </w:r>
      <w:r w:rsidR="00774963">
        <w:t xml:space="preserve">as a tracking method, </w:t>
      </w:r>
      <w:r w:rsidR="0003170D">
        <w:t xml:space="preserve">it would be remiss of an organisation wishing to support and </w:t>
      </w:r>
      <w:r w:rsidR="00131652">
        <w:t>nurture</w:t>
      </w:r>
      <w:r w:rsidR="0003170D">
        <w:t xml:space="preserve"> </w:t>
      </w:r>
      <w:r w:rsidR="00DD4AD1">
        <w:t xml:space="preserve">pupils’ attainment in education to not supply the necessary provisions </w:t>
      </w:r>
      <w:r w:rsidR="00B213D9">
        <w:t xml:space="preserve">to best alleviate the </w:t>
      </w:r>
      <w:proofErr w:type="gramStart"/>
      <w:r w:rsidR="00B213D9">
        <w:t>aforementioned effects</w:t>
      </w:r>
      <w:proofErr w:type="gramEnd"/>
      <w:r w:rsidR="00E63B74">
        <w:t xml:space="preserve"> on attainment</w:t>
      </w:r>
      <w:r w:rsidR="00B213D9">
        <w:t>.</w:t>
      </w:r>
      <w:r w:rsidR="00366D44">
        <w:t xml:space="preserve"> T</w:t>
      </w:r>
      <w:r w:rsidR="00BB1A39">
        <w:t>h</w:t>
      </w:r>
      <w:r w:rsidR="00366D44">
        <w:t xml:space="preserve">is is not to say that </w:t>
      </w:r>
      <w:r w:rsidR="00FE12FC">
        <w:t>attainment</w:t>
      </w:r>
      <w:r w:rsidR="00366D44">
        <w:t xml:space="preserve"> is the only indication of an </w:t>
      </w:r>
      <w:r w:rsidR="0040528E">
        <w:t>organisation’s</w:t>
      </w:r>
      <w:r w:rsidR="00366D44">
        <w:t xml:space="preserve"> effectiveness in tackling disadvantage. </w:t>
      </w:r>
      <w:r w:rsidR="00CA4328" w:rsidRPr="00CA4328">
        <w:rPr>
          <w:noProof/>
        </w:rPr>
        <w:t>Gorard &amp; See</w:t>
      </w:r>
      <w:r w:rsidR="00CA4328">
        <w:rPr>
          <w:noProof/>
        </w:rPr>
        <w:t xml:space="preserve"> (</w:t>
      </w:r>
      <w:r w:rsidR="00CA4328" w:rsidRPr="00CA4328">
        <w:rPr>
          <w:noProof/>
        </w:rPr>
        <w:t>2013)</w:t>
      </w:r>
      <w:r w:rsidR="005755E6">
        <w:rPr>
          <w:noProof/>
        </w:rPr>
        <w:t xml:space="preserve"> suggest that improving the general experience of </w:t>
      </w:r>
      <w:r w:rsidR="00D51A82">
        <w:rPr>
          <w:noProof/>
        </w:rPr>
        <w:t xml:space="preserve">education for learners from a backround of disadvantage may lead to </w:t>
      </w:r>
      <w:r w:rsidR="00280F80">
        <w:rPr>
          <w:noProof/>
        </w:rPr>
        <w:t xml:space="preserve">better citizens that wil be less likely to find trouble and more likely to </w:t>
      </w:r>
      <w:r w:rsidR="000709AF">
        <w:rPr>
          <w:noProof/>
        </w:rPr>
        <w:t xml:space="preserve">find employment. This shifts </w:t>
      </w:r>
      <w:r w:rsidR="00C51A07">
        <w:rPr>
          <w:noProof/>
        </w:rPr>
        <w:t xml:space="preserve">some of the focus of teaching and training standards away from </w:t>
      </w:r>
      <w:r w:rsidR="007D7722">
        <w:rPr>
          <w:noProof/>
        </w:rPr>
        <w:t xml:space="preserve">a pure attainment focus and towards </w:t>
      </w:r>
      <w:r w:rsidR="001D1E65">
        <w:rPr>
          <w:noProof/>
        </w:rPr>
        <w:t xml:space="preserve">good practice that reinforces fairness and respect that will hopefully lead to </w:t>
      </w:r>
      <w:r w:rsidR="00B27247">
        <w:rPr>
          <w:noProof/>
        </w:rPr>
        <w:t xml:space="preserve">students with a heathier attitude towards learning and </w:t>
      </w:r>
      <w:r w:rsidR="00AD08FF">
        <w:rPr>
          <w:noProof/>
        </w:rPr>
        <w:t>employment</w:t>
      </w:r>
      <w:r w:rsidR="00F3535D">
        <w:rPr>
          <w:noProof/>
        </w:rPr>
        <w:t xml:space="preserve"> </w:t>
      </w:r>
      <w:sdt>
        <w:sdtPr>
          <w:rPr>
            <w:noProof/>
          </w:rPr>
          <w:id w:val="583644940"/>
          <w:citation/>
        </w:sdtPr>
        <w:sdtEndPr/>
        <w:sdtContent>
          <w:r w:rsidR="00F3535D">
            <w:rPr>
              <w:noProof/>
            </w:rPr>
            <w:fldChar w:fldCharType="begin"/>
          </w:r>
          <w:r w:rsidR="00F3535D">
            <w:rPr>
              <w:noProof/>
            </w:rPr>
            <w:instrText xml:space="preserve"> CITATION Gor13 \l 2057 </w:instrText>
          </w:r>
          <w:r w:rsidR="00F3535D">
            <w:rPr>
              <w:noProof/>
            </w:rPr>
            <w:fldChar w:fldCharType="separate"/>
          </w:r>
          <w:r w:rsidR="00A97A8B" w:rsidRPr="00A97A8B">
            <w:rPr>
              <w:noProof/>
            </w:rPr>
            <w:t>(Gorard &amp; See, 2013)</w:t>
          </w:r>
          <w:r w:rsidR="00F3535D">
            <w:rPr>
              <w:noProof/>
            </w:rPr>
            <w:fldChar w:fldCharType="end"/>
          </w:r>
        </w:sdtContent>
      </w:sdt>
      <w:r w:rsidR="00AD08FF">
        <w:rPr>
          <w:noProof/>
        </w:rPr>
        <w:t>.</w:t>
      </w:r>
      <w:r w:rsidR="005B7D3F">
        <w:rPr>
          <w:noProof/>
        </w:rPr>
        <w:t xml:space="preserve"> With more positive attitudes towards learning an improvement in behaviour during lessons</w:t>
      </w:r>
      <w:r w:rsidR="00E9644A">
        <w:rPr>
          <w:noProof/>
        </w:rPr>
        <w:t xml:space="preserve"> will liklely follow</w:t>
      </w:r>
      <w:r w:rsidR="005B7D3F">
        <w:rPr>
          <w:noProof/>
        </w:rPr>
        <w:t xml:space="preserve">. This can be further facillitated by </w:t>
      </w:r>
      <w:r w:rsidR="00962A46">
        <w:rPr>
          <w:noProof/>
        </w:rPr>
        <w:t xml:space="preserve">teachers </w:t>
      </w:r>
      <w:r w:rsidR="00E9644A">
        <w:rPr>
          <w:noProof/>
        </w:rPr>
        <w:t>by</w:t>
      </w:r>
      <w:r w:rsidR="00962A46">
        <w:rPr>
          <w:noProof/>
        </w:rPr>
        <w:t xml:space="preserve"> building strong pupil-teacher relationships </w:t>
      </w:r>
      <w:sdt>
        <w:sdtPr>
          <w:rPr>
            <w:noProof/>
          </w:rPr>
          <w:id w:val="-957791307"/>
          <w:citation/>
        </w:sdtPr>
        <w:sdtEndPr/>
        <w:sdtContent>
          <w:r w:rsidR="009E4503">
            <w:rPr>
              <w:noProof/>
            </w:rPr>
            <w:fldChar w:fldCharType="begin"/>
          </w:r>
          <w:r w:rsidR="009E4503">
            <w:rPr>
              <w:noProof/>
            </w:rPr>
            <w:instrText xml:space="preserve"> CITATION Bla07 \l 2057 </w:instrText>
          </w:r>
          <w:r w:rsidR="009E4503">
            <w:rPr>
              <w:noProof/>
            </w:rPr>
            <w:fldChar w:fldCharType="separate"/>
          </w:r>
          <w:r w:rsidR="00A97A8B" w:rsidRPr="00A97A8B">
            <w:rPr>
              <w:noProof/>
            </w:rPr>
            <w:t>(Black, 2007)</w:t>
          </w:r>
          <w:r w:rsidR="009E4503">
            <w:rPr>
              <w:noProof/>
            </w:rPr>
            <w:fldChar w:fldCharType="end"/>
          </w:r>
        </w:sdtContent>
      </w:sdt>
      <w:r w:rsidR="00FF17EF">
        <w:rPr>
          <w:noProof/>
        </w:rPr>
        <w:t xml:space="preserve">. Black </w:t>
      </w:r>
      <w:r w:rsidR="000933DB">
        <w:rPr>
          <w:noProof/>
        </w:rPr>
        <w:t xml:space="preserve">(2007) </w:t>
      </w:r>
      <w:r w:rsidR="00FF17EF">
        <w:rPr>
          <w:noProof/>
        </w:rPr>
        <w:t>also suggest</w:t>
      </w:r>
      <w:r w:rsidR="000933DB">
        <w:rPr>
          <w:noProof/>
        </w:rPr>
        <w:t xml:space="preserve">s that </w:t>
      </w:r>
      <w:r w:rsidR="001A4C39">
        <w:rPr>
          <w:noProof/>
        </w:rPr>
        <w:t>marked improvements student engagment</w:t>
      </w:r>
      <w:r w:rsidR="001810B2">
        <w:rPr>
          <w:noProof/>
        </w:rPr>
        <w:t>,</w:t>
      </w:r>
      <w:r w:rsidR="001A4C39">
        <w:rPr>
          <w:noProof/>
        </w:rPr>
        <w:t xml:space="preserve"> </w:t>
      </w:r>
      <w:r w:rsidR="00335137">
        <w:rPr>
          <w:noProof/>
        </w:rPr>
        <w:t xml:space="preserve">confidense and self-esteem and on-task learning are other side effects of </w:t>
      </w:r>
      <w:r w:rsidR="00767486">
        <w:rPr>
          <w:noProof/>
        </w:rPr>
        <w:t>a more pupil centered approach to learning in the classroom.</w:t>
      </w:r>
      <w:r w:rsidR="001810B2">
        <w:rPr>
          <w:noProof/>
        </w:rPr>
        <w:t xml:space="preserve"> </w:t>
      </w:r>
      <w:r w:rsidR="00A605A9">
        <w:rPr>
          <w:noProof/>
        </w:rPr>
        <w:t xml:space="preserve">This also goes some way to </w:t>
      </w:r>
      <w:r w:rsidR="00753675">
        <w:rPr>
          <w:noProof/>
        </w:rPr>
        <w:t xml:space="preserve">the beginings of </w:t>
      </w:r>
      <w:r w:rsidR="004C6ACD">
        <w:rPr>
          <w:noProof/>
        </w:rPr>
        <w:t xml:space="preserve">developing healthy </w:t>
      </w:r>
      <w:r w:rsidR="00C0423B">
        <w:rPr>
          <w:noProof/>
        </w:rPr>
        <w:t xml:space="preserve">and ethusiastic learners as part of </w:t>
      </w:r>
      <w:r w:rsidR="004C6ACD">
        <w:rPr>
          <w:noProof/>
        </w:rPr>
        <w:t>successful futures</w:t>
      </w:r>
      <w:r w:rsidR="00C0423B">
        <w:rPr>
          <w:noProof/>
        </w:rPr>
        <w:t xml:space="preserve"> </w:t>
      </w:r>
      <w:sdt>
        <w:sdtPr>
          <w:rPr>
            <w:noProof/>
          </w:rPr>
          <w:id w:val="897476353"/>
          <w:citation/>
        </w:sdtPr>
        <w:sdtEndPr/>
        <w:sdtContent>
          <w:r w:rsidR="00C0423B">
            <w:rPr>
              <w:noProof/>
            </w:rPr>
            <w:fldChar w:fldCharType="begin"/>
          </w:r>
          <w:r w:rsidR="00C0423B">
            <w:rPr>
              <w:noProof/>
            </w:rPr>
            <w:instrText xml:space="preserve"> CITATION Don151 \l 2057 </w:instrText>
          </w:r>
          <w:r w:rsidR="00C0423B">
            <w:rPr>
              <w:noProof/>
            </w:rPr>
            <w:fldChar w:fldCharType="separate"/>
          </w:r>
          <w:r w:rsidR="00A97A8B" w:rsidRPr="00A97A8B">
            <w:rPr>
              <w:noProof/>
            </w:rPr>
            <w:t>(Donaldson, 2015)</w:t>
          </w:r>
          <w:r w:rsidR="00C0423B">
            <w:rPr>
              <w:noProof/>
            </w:rPr>
            <w:fldChar w:fldCharType="end"/>
          </w:r>
        </w:sdtContent>
      </w:sdt>
      <w:r w:rsidR="00C0423B">
        <w:rPr>
          <w:noProof/>
        </w:rPr>
        <w:t>.</w:t>
      </w:r>
    </w:p>
    <w:p w14:paraId="3AFDF7C2" w14:textId="13715865" w:rsidR="00A87939" w:rsidRDefault="00B87E5B">
      <w:pPr>
        <w:rPr>
          <w:noProof/>
        </w:rPr>
      </w:pPr>
      <w:r>
        <w:rPr>
          <w:noProof/>
        </w:rPr>
        <w:t xml:space="preserve">A connection has beeen drawn between the </w:t>
      </w:r>
      <w:r w:rsidR="00822FA2">
        <w:rPr>
          <w:noProof/>
        </w:rPr>
        <w:t xml:space="preserve">attitude of leadership at a school an its effectivcnes in dealing with factors that contribute </w:t>
      </w:r>
      <w:r w:rsidR="00516AFE">
        <w:rPr>
          <w:noProof/>
        </w:rPr>
        <w:t>to the gap between disadvantaged</w:t>
      </w:r>
      <w:r w:rsidR="000F318A">
        <w:rPr>
          <w:noProof/>
        </w:rPr>
        <w:t xml:space="preserve"> and non-disadvantaged learners</w:t>
      </w:r>
      <w:r w:rsidR="00516AFE">
        <w:rPr>
          <w:noProof/>
        </w:rPr>
        <w:t xml:space="preserve"> </w:t>
      </w:r>
      <w:sdt>
        <w:sdtPr>
          <w:rPr>
            <w:noProof/>
          </w:rPr>
          <w:id w:val="-978387015"/>
          <w:citation/>
        </w:sdtPr>
        <w:sdtEndPr/>
        <w:sdtContent>
          <w:r w:rsidR="00AE255A">
            <w:rPr>
              <w:noProof/>
            </w:rPr>
            <w:fldChar w:fldCharType="begin"/>
          </w:r>
          <w:r w:rsidR="00AE255A">
            <w:rPr>
              <w:noProof/>
            </w:rPr>
            <w:instrText xml:space="preserve"> CITATION Har02 \l 2057 </w:instrText>
          </w:r>
          <w:r w:rsidR="00AE255A">
            <w:rPr>
              <w:noProof/>
            </w:rPr>
            <w:fldChar w:fldCharType="separate"/>
          </w:r>
          <w:r w:rsidR="00A97A8B" w:rsidRPr="00A97A8B">
            <w:rPr>
              <w:noProof/>
            </w:rPr>
            <w:t>(Harris, 2002)</w:t>
          </w:r>
          <w:r w:rsidR="00AE255A">
            <w:rPr>
              <w:noProof/>
            </w:rPr>
            <w:fldChar w:fldCharType="end"/>
          </w:r>
        </w:sdtContent>
      </w:sdt>
      <w:r w:rsidR="000F318A">
        <w:rPr>
          <w:noProof/>
        </w:rPr>
        <w:t>.</w:t>
      </w:r>
      <w:r w:rsidR="00D56600">
        <w:rPr>
          <w:noProof/>
        </w:rPr>
        <w:t xml:space="preserve"> Harris lays out a number of characteristics in the report that seem to characterise a</w:t>
      </w:r>
      <w:r w:rsidR="00C10D3B">
        <w:rPr>
          <w:noProof/>
        </w:rPr>
        <w:t xml:space="preserve">n effective leadership structure. There is again a link drawn between teaching and </w:t>
      </w:r>
      <w:r w:rsidR="00546E3E">
        <w:rPr>
          <w:noProof/>
        </w:rPr>
        <w:t xml:space="preserve">supporting those disadvantaged learners with the leadership at a school in cases of success having supported the </w:t>
      </w:r>
      <w:r w:rsidR="00CB69FD">
        <w:rPr>
          <w:noProof/>
        </w:rPr>
        <w:t>development of staff. As is the case in other industries</w:t>
      </w:r>
      <w:r w:rsidR="0077259C">
        <w:rPr>
          <w:noProof/>
        </w:rPr>
        <w:t xml:space="preserve"> good team leaders must endeavour to bring out the best in their team members</w:t>
      </w:r>
      <w:r w:rsidR="002A3010">
        <w:rPr>
          <w:noProof/>
        </w:rPr>
        <w:t>. In the case of teaching this may take the form of</w:t>
      </w:r>
      <w:r w:rsidR="00410C1D">
        <w:rPr>
          <w:noProof/>
        </w:rPr>
        <w:t xml:space="preserve"> formal development opportunities </w:t>
      </w:r>
      <w:r w:rsidR="003806EC">
        <w:rPr>
          <w:noProof/>
        </w:rPr>
        <w:t>as well as less formal options like: involvement in decision making</w:t>
      </w:r>
      <w:r w:rsidR="004D2486">
        <w:rPr>
          <w:noProof/>
        </w:rPr>
        <w:t xml:space="preserve">, praise for exemplary effort and giving </w:t>
      </w:r>
      <w:r w:rsidR="00A7404A">
        <w:rPr>
          <w:noProof/>
        </w:rPr>
        <w:t>the teaching staff the room to manuver within pr</w:t>
      </w:r>
      <w:r w:rsidR="00FD49BA">
        <w:rPr>
          <w:noProof/>
        </w:rPr>
        <w:t>o</w:t>
      </w:r>
      <w:r w:rsidR="00A7404A">
        <w:rPr>
          <w:noProof/>
        </w:rPr>
        <w:t xml:space="preserve">fessional interest </w:t>
      </w:r>
      <w:sdt>
        <w:sdtPr>
          <w:rPr>
            <w:noProof/>
          </w:rPr>
          <w:id w:val="-1673564332"/>
          <w:citation/>
        </w:sdtPr>
        <w:sdtEndPr/>
        <w:sdtContent>
          <w:r w:rsidR="00A7404A">
            <w:rPr>
              <w:noProof/>
            </w:rPr>
            <w:fldChar w:fldCharType="begin"/>
          </w:r>
          <w:r w:rsidR="00A7404A">
            <w:rPr>
              <w:noProof/>
            </w:rPr>
            <w:instrText xml:space="preserve"> CITATION Har02 \l 2057 </w:instrText>
          </w:r>
          <w:r w:rsidR="00A7404A">
            <w:rPr>
              <w:noProof/>
            </w:rPr>
            <w:fldChar w:fldCharType="separate"/>
          </w:r>
          <w:r w:rsidR="00A97A8B" w:rsidRPr="00A97A8B">
            <w:rPr>
              <w:noProof/>
            </w:rPr>
            <w:t>(Harris, 2002)</w:t>
          </w:r>
          <w:r w:rsidR="00A7404A">
            <w:rPr>
              <w:noProof/>
            </w:rPr>
            <w:fldChar w:fldCharType="end"/>
          </w:r>
        </w:sdtContent>
      </w:sdt>
      <w:r w:rsidR="00A7404A">
        <w:rPr>
          <w:noProof/>
        </w:rPr>
        <w:t xml:space="preserve">. </w:t>
      </w:r>
    </w:p>
    <w:p w14:paraId="09DB872E" w14:textId="5E30EA5F" w:rsidR="00536694" w:rsidRDefault="00B67147">
      <w:pPr>
        <w:rPr>
          <w:noProof/>
        </w:rPr>
      </w:pPr>
      <w:r>
        <w:rPr>
          <w:noProof/>
        </w:rPr>
        <w:t>The involvement of parents in the education of their children has a link</w:t>
      </w:r>
      <w:r w:rsidR="0069567B">
        <w:rPr>
          <w:noProof/>
        </w:rPr>
        <w:t xml:space="preserve"> with </w:t>
      </w:r>
      <w:r w:rsidR="00D53A78">
        <w:rPr>
          <w:noProof/>
        </w:rPr>
        <w:t xml:space="preserve">superior pupil achievement </w:t>
      </w:r>
      <w:sdt>
        <w:sdtPr>
          <w:rPr>
            <w:noProof/>
          </w:rPr>
          <w:id w:val="-559248938"/>
          <w:citation/>
        </w:sdtPr>
        <w:sdtEndPr/>
        <w:sdtContent>
          <w:r w:rsidR="00D53A78">
            <w:rPr>
              <w:noProof/>
            </w:rPr>
            <w:fldChar w:fldCharType="begin"/>
          </w:r>
          <w:r w:rsidR="00D53A78">
            <w:rPr>
              <w:noProof/>
            </w:rPr>
            <w:instrText xml:space="preserve"> CITATION Bla07 \l 2057 </w:instrText>
          </w:r>
          <w:r w:rsidR="00D53A78">
            <w:rPr>
              <w:noProof/>
            </w:rPr>
            <w:fldChar w:fldCharType="separate"/>
          </w:r>
          <w:r w:rsidR="00A97A8B" w:rsidRPr="00A97A8B">
            <w:rPr>
              <w:noProof/>
            </w:rPr>
            <w:t>(Black, 2007)</w:t>
          </w:r>
          <w:r w:rsidR="00D53A78">
            <w:rPr>
              <w:noProof/>
            </w:rPr>
            <w:fldChar w:fldCharType="end"/>
          </w:r>
        </w:sdtContent>
      </w:sdt>
      <w:r w:rsidR="00566153">
        <w:rPr>
          <w:noProof/>
        </w:rPr>
        <w:t>. This invovlement fur</w:t>
      </w:r>
      <w:r w:rsidR="00B45EB0">
        <w:rPr>
          <w:noProof/>
        </w:rPr>
        <w:t>th</w:t>
      </w:r>
      <w:r w:rsidR="00566153">
        <w:rPr>
          <w:noProof/>
        </w:rPr>
        <w:t xml:space="preserve">er translates into increased </w:t>
      </w:r>
      <w:r w:rsidR="00371BA8">
        <w:rPr>
          <w:noProof/>
        </w:rPr>
        <w:t xml:space="preserve">student engagment, </w:t>
      </w:r>
      <w:r w:rsidR="00FE2027">
        <w:rPr>
          <w:noProof/>
        </w:rPr>
        <w:t>retention and continuation of education into higher levels of study</w:t>
      </w:r>
      <w:r w:rsidR="00887F73">
        <w:rPr>
          <w:noProof/>
        </w:rPr>
        <w:t>.</w:t>
      </w:r>
      <w:r w:rsidR="00171CBA" w:rsidRPr="002779CC">
        <w:rPr>
          <w:noProof/>
          <w:color w:val="FF0000"/>
        </w:rPr>
        <w:t xml:space="preserve"> </w:t>
      </w:r>
      <w:r w:rsidR="00171CBA">
        <w:rPr>
          <w:noProof/>
        </w:rPr>
        <w:t xml:space="preserve">There is issue with this line of </w:t>
      </w:r>
      <w:r w:rsidR="00C53B2D">
        <w:rPr>
          <w:noProof/>
        </w:rPr>
        <w:t xml:space="preserve">support that comes in the form of </w:t>
      </w:r>
      <w:r w:rsidR="00626C7A">
        <w:rPr>
          <w:noProof/>
        </w:rPr>
        <w:t xml:space="preserve">bugeting issues for programmes that will provide the much desired </w:t>
      </w:r>
      <w:r w:rsidR="0054331E">
        <w:rPr>
          <w:noProof/>
        </w:rPr>
        <w:t>engagment of parents in the educational process.</w:t>
      </w:r>
      <w:r w:rsidR="00FA4530">
        <w:rPr>
          <w:noProof/>
        </w:rPr>
        <w:t xml:space="preserve"> This </w:t>
      </w:r>
      <w:r w:rsidR="008F4B27">
        <w:rPr>
          <w:noProof/>
        </w:rPr>
        <w:t xml:space="preserve">additional expenditure can become overbearing for schools already </w:t>
      </w:r>
      <w:r w:rsidR="00F00B26">
        <w:rPr>
          <w:noProof/>
        </w:rPr>
        <w:t>experiencing monitary restrictions</w:t>
      </w:r>
      <w:r w:rsidR="0000559D">
        <w:rPr>
          <w:noProof/>
        </w:rPr>
        <w:t xml:space="preserve"> </w:t>
      </w:r>
      <w:sdt>
        <w:sdtPr>
          <w:rPr>
            <w:noProof/>
          </w:rPr>
          <w:id w:val="547116998"/>
          <w:citation/>
        </w:sdtPr>
        <w:sdtEndPr/>
        <w:sdtContent>
          <w:r w:rsidR="0000559D">
            <w:rPr>
              <w:noProof/>
            </w:rPr>
            <w:fldChar w:fldCharType="begin"/>
          </w:r>
          <w:r w:rsidR="0000559D">
            <w:rPr>
              <w:noProof/>
            </w:rPr>
            <w:instrText xml:space="preserve"> CITATION Bla041 \l 2057 </w:instrText>
          </w:r>
          <w:r w:rsidR="0000559D">
            <w:rPr>
              <w:noProof/>
            </w:rPr>
            <w:fldChar w:fldCharType="separate"/>
          </w:r>
          <w:r w:rsidR="00A97A8B" w:rsidRPr="00A97A8B">
            <w:rPr>
              <w:noProof/>
            </w:rPr>
            <w:t>(Black, 2004)</w:t>
          </w:r>
          <w:r w:rsidR="0000559D">
            <w:rPr>
              <w:noProof/>
            </w:rPr>
            <w:fldChar w:fldCharType="end"/>
          </w:r>
        </w:sdtContent>
      </w:sdt>
      <w:r w:rsidR="00EF5D67">
        <w:rPr>
          <w:noProof/>
        </w:rPr>
        <w:t>. These schools</w:t>
      </w:r>
      <w:r w:rsidR="00774CA1">
        <w:rPr>
          <w:noProof/>
        </w:rPr>
        <w:t xml:space="preserve"> may </w:t>
      </w:r>
      <w:r w:rsidR="00EF5D67">
        <w:rPr>
          <w:noProof/>
        </w:rPr>
        <w:lastRenderedPageBreak/>
        <w:t xml:space="preserve">then </w:t>
      </w:r>
      <w:r w:rsidR="00774CA1">
        <w:rPr>
          <w:noProof/>
        </w:rPr>
        <w:t xml:space="preserve">be tempted to forgo </w:t>
      </w:r>
      <w:r w:rsidR="00B95203">
        <w:rPr>
          <w:noProof/>
        </w:rPr>
        <w:t xml:space="preserve">funding </w:t>
      </w:r>
      <w:r w:rsidR="00EF5D67">
        <w:rPr>
          <w:noProof/>
        </w:rPr>
        <w:t xml:space="preserve">for </w:t>
      </w:r>
      <w:r w:rsidR="00B95203">
        <w:rPr>
          <w:noProof/>
        </w:rPr>
        <w:t>such programmes</w:t>
      </w:r>
      <w:r w:rsidR="007D04F7">
        <w:rPr>
          <w:noProof/>
        </w:rPr>
        <w:t xml:space="preserve">. </w:t>
      </w:r>
      <w:r w:rsidR="00774CA1">
        <w:rPr>
          <w:noProof/>
        </w:rPr>
        <w:t>A vicious cycle may be starte</w:t>
      </w:r>
      <w:r w:rsidR="00FC32DC">
        <w:rPr>
          <w:noProof/>
        </w:rPr>
        <w:t>d</w:t>
      </w:r>
      <w:r w:rsidR="00774CA1">
        <w:rPr>
          <w:noProof/>
        </w:rPr>
        <w:t xml:space="preserve"> by this line of thinking</w:t>
      </w:r>
      <w:r w:rsidR="00B95203">
        <w:rPr>
          <w:noProof/>
        </w:rPr>
        <w:t xml:space="preserve"> </w:t>
      </w:r>
      <w:r w:rsidR="006367AD">
        <w:rPr>
          <w:noProof/>
        </w:rPr>
        <w:t xml:space="preserve">wherein areas with a falling economic profile seem to also see a drop </w:t>
      </w:r>
      <w:r w:rsidR="00412259">
        <w:rPr>
          <w:noProof/>
        </w:rPr>
        <w:t xml:space="preserve">in parental involvement </w:t>
      </w:r>
      <w:sdt>
        <w:sdtPr>
          <w:rPr>
            <w:noProof/>
          </w:rPr>
          <w:id w:val="-838773594"/>
          <w:citation/>
        </w:sdtPr>
        <w:sdtEndPr/>
        <w:sdtContent>
          <w:r w:rsidR="00412259">
            <w:rPr>
              <w:noProof/>
            </w:rPr>
            <w:fldChar w:fldCharType="begin"/>
          </w:r>
          <w:r w:rsidR="00412259">
            <w:rPr>
              <w:noProof/>
            </w:rPr>
            <w:instrText xml:space="preserve"> CITATION Bla07 \l 2057 </w:instrText>
          </w:r>
          <w:r w:rsidR="00412259">
            <w:rPr>
              <w:noProof/>
            </w:rPr>
            <w:fldChar w:fldCharType="separate"/>
          </w:r>
          <w:r w:rsidR="00A97A8B" w:rsidRPr="00A97A8B">
            <w:rPr>
              <w:noProof/>
            </w:rPr>
            <w:t>(Black, 2007)</w:t>
          </w:r>
          <w:r w:rsidR="00412259">
            <w:rPr>
              <w:noProof/>
            </w:rPr>
            <w:fldChar w:fldCharType="end"/>
          </w:r>
        </w:sdtContent>
      </w:sdt>
      <w:r w:rsidR="00412259">
        <w:rPr>
          <w:noProof/>
        </w:rPr>
        <w:t xml:space="preserve">. As there seems to be a link </w:t>
      </w:r>
      <w:r w:rsidR="00213B58">
        <w:rPr>
          <w:noProof/>
        </w:rPr>
        <w:t>between student achievement and parental involvement a drop in the one will likely include a not</w:t>
      </w:r>
      <w:r w:rsidR="002030BF">
        <w:rPr>
          <w:noProof/>
        </w:rPr>
        <w:t>eable drop in the other.</w:t>
      </w:r>
    </w:p>
    <w:p w14:paraId="06E1A091" w14:textId="1A76451D" w:rsidR="009C2648" w:rsidRDefault="00C539BB">
      <w:pPr>
        <w:rPr>
          <w:rFonts w:cstheme="minorHAnsi"/>
        </w:rPr>
      </w:pPr>
      <w:r>
        <w:rPr>
          <w:rFonts w:cstheme="minorHAnsi"/>
        </w:rPr>
        <w:t xml:space="preserve">This report has so far looked </w:t>
      </w:r>
      <w:r w:rsidR="00C91666">
        <w:rPr>
          <w:rFonts w:cstheme="minorHAnsi"/>
        </w:rPr>
        <w:t xml:space="preserve">in </w:t>
      </w:r>
      <w:r>
        <w:rPr>
          <w:rFonts w:cstheme="minorHAnsi"/>
        </w:rPr>
        <w:t xml:space="preserve">detail at the current systems, </w:t>
      </w:r>
      <w:proofErr w:type="gramStart"/>
      <w:r>
        <w:rPr>
          <w:rFonts w:cstheme="minorHAnsi"/>
        </w:rPr>
        <w:t>future plans</w:t>
      </w:r>
      <w:proofErr w:type="gramEnd"/>
      <w:r w:rsidR="000E47C6">
        <w:rPr>
          <w:rFonts w:cstheme="minorHAnsi"/>
        </w:rPr>
        <w:t xml:space="preserve"> and provisions</w:t>
      </w:r>
      <w:r w:rsidR="00354FEA">
        <w:rPr>
          <w:rFonts w:cstheme="minorHAnsi"/>
        </w:rPr>
        <w:t xml:space="preserve"> proposed</w:t>
      </w:r>
      <w:r w:rsidR="00816D69">
        <w:rPr>
          <w:rFonts w:cstheme="minorHAnsi"/>
        </w:rPr>
        <w:t xml:space="preserve"> or implemented by School X</w:t>
      </w:r>
      <w:r w:rsidR="000E47C6">
        <w:rPr>
          <w:rFonts w:cstheme="minorHAnsi"/>
        </w:rPr>
        <w:t xml:space="preserve"> and why these systems </w:t>
      </w:r>
      <w:r w:rsidR="00AC5001">
        <w:rPr>
          <w:rFonts w:cstheme="minorHAnsi"/>
        </w:rPr>
        <w:t xml:space="preserve">can assist FSM students in their progression in education. </w:t>
      </w:r>
      <w:r w:rsidR="00C91666">
        <w:rPr>
          <w:rFonts w:cstheme="minorHAnsi"/>
        </w:rPr>
        <w:t>In summation of these cu</w:t>
      </w:r>
      <w:r w:rsidR="000C0751">
        <w:rPr>
          <w:rFonts w:cstheme="minorHAnsi"/>
        </w:rPr>
        <w:t xml:space="preserve">rrent systems that </w:t>
      </w:r>
      <w:r w:rsidR="00CC5539" w:rsidRPr="00FF52A5">
        <w:rPr>
          <w:rFonts w:cstheme="minorHAnsi"/>
        </w:rPr>
        <w:t xml:space="preserve">School X </w:t>
      </w:r>
      <w:r w:rsidR="00FF52A5">
        <w:rPr>
          <w:rFonts w:cstheme="minorHAnsi"/>
        </w:rPr>
        <w:t>has</w:t>
      </w:r>
      <w:r w:rsidR="000C0751">
        <w:rPr>
          <w:rFonts w:cstheme="minorHAnsi"/>
        </w:rPr>
        <w:t xml:space="preserve"> in place there has been </w:t>
      </w:r>
      <w:r w:rsidR="00FF52A5">
        <w:rPr>
          <w:rFonts w:cstheme="minorHAnsi"/>
        </w:rPr>
        <w:t xml:space="preserve">clear inroads into ensuring that students data can be successfully </w:t>
      </w:r>
      <w:r w:rsidR="00EA377F">
        <w:rPr>
          <w:rFonts w:cstheme="minorHAnsi"/>
        </w:rPr>
        <w:t>collected and track</w:t>
      </w:r>
      <w:r w:rsidR="004346A5">
        <w:rPr>
          <w:rFonts w:cstheme="minorHAnsi"/>
        </w:rPr>
        <w:t>ed</w:t>
      </w:r>
      <w:r w:rsidR="00EA377F">
        <w:rPr>
          <w:rFonts w:cstheme="minorHAnsi"/>
        </w:rPr>
        <w:t xml:space="preserve"> throughout their time in School X. This is referenced many times throughout the SIP and DIP</w:t>
      </w:r>
      <w:r w:rsidR="000C0751">
        <w:rPr>
          <w:rFonts w:cstheme="minorHAnsi"/>
        </w:rPr>
        <w:t xml:space="preserve"> showing the commitment to this area of the educational structure</w:t>
      </w:r>
      <w:r w:rsidR="00AE6023">
        <w:rPr>
          <w:rFonts w:cstheme="minorHAnsi"/>
        </w:rPr>
        <w:t>. There is clear</w:t>
      </w:r>
      <w:r w:rsidR="00B416D8">
        <w:rPr>
          <w:rFonts w:cstheme="minorHAnsi"/>
        </w:rPr>
        <w:t xml:space="preserve"> </w:t>
      </w:r>
      <w:r w:rsidR="00065BD7">
        <w:rPr>
          <w:rFonts w:cstheme="minorHAnsi"/>
        </w:rPr>
        <w:t>reference</w:t>
      </w:r>
      <w:r w:rsidR="00B416D8">
        <w:rPr>
          <w:rFonts w:cstheme="minorHAnsi"/>
        </w:rPr>
        <w:t xml:space="preserve"> </w:t>
      </w:r>
      <w:r w:rsidR="00065BD7">
        <w:rPr>
          <w:rFonts w:cstheme="minorHAnsi"/>
        </w:rPr>
        <w:t>to</w:t>
      </w:r>
      <w:r w:rsidR="00B416D8">
        <w:rPr>
          <w:rFonts w:cstheme="minorHAnsi"/>
        </w:rPr>
        <w:t xml:space="preserve"> how student groups can be identified by use of such data </w:t>
      </w:r>
      <w:r w:rsidR="00065BD7">
        <w:rPr>
          <w:rFonts w:cstheme="minorHAnsi"/>
        </w:rPr>
        <w:t xml:space="preserve">in these plans and I can personally attest to the individual </w:t>
      </w:r>
      <w:r w:rsidR="009D3225">
        <w:rPr>
          <w:rFonts w:cstheme="minorHAnsi"/>
        </w:rPr>
        <w:t>teachers</w:t>
      </w:r>
      <w:r w:rsidR="00065BD7">
        <w:rPr>
          <w:rFonts w:cstheme="minorHAnsi"/>
        </w:rPr>
        <w:t xml:space="preserve"> and head of departments </w:t>
      </w:r>
      <w:r w:rsidR="009D3225">
        <w:rPr>
          <w:rFonts w:cstheme="minorHAnsi"/>
        </w:rPr>
        <w:t xml:space="preserve">efforts in identifying FSM children that would be reasonably representative of the current </w:t>
      </w:r>
      <w:proofErr w:type="gramStart"/>
      <w:r w:rsidR="009D3225">
        <w:rPr>
          <w:rFonts w:cstheme="minorHAnsi"/>
        </w:rPr>
        <w:t>state of affairs within</w:t>
      </w:r>
      <w:proofErr w:type="gramEnd"/>
      <w:r w:rsidR="009D3225">
        <w:rPr>
          <w:rFonts w:cstheme="minorHAnsi"/>
        </w:rPr>
        <w:t xml:space="preserve"> School X.</w:t>
      </w:r>
      <w:r w:rsidR="00B22301">
        <w:rPr>
          <w:rFonts w:cstheme="minorHAnsi"/>
        </w:rPr>
        <w:t xml:space="preserve"> It has been shown that the school is </w:t>
      </w:r>
      <w:r w:rsidR="00382C9E">
        <w:rPr>
          <w:rFonts w:cstheme="minorHAnsi"/>
        </w:rPr>
        <w:t xml:space="preserve">not misguided in its decision to more heavily focus of data collection in support of </w:t>
      </w:r>
      <w:r w:rsidR="00044F1F">
        <w:rPr>
          <w:rFonts w:cstheme="minorHAnsi"/>
        </w:rPr>
        <w:t xml:space="preserve">FSM children as shown in case studies shown in </w:t>
      </w:r>
      <w:r w:rsidR="00790E66">
        <w:rPr>
          <w:rFonts w:cstheme="minorHAnsi"/>
        </w:rPr>
        <w:t>T</w:t>
      </w:r>
      <w:r w:rsidR="00044F1F">
        <w:rPr>
          <w:rFonts w:cstheme="minorHAnsi"/>
        </w:rPr>
        <w:t xml:space="preserve">he Good News report </w:t>
      </w:r>
      <w:sdt>
        <w:sdtPr>
          <w:rPr>
            <w:rFonts w:cstheme="minorHAnsi"/>
          </w:rPr>
          <w:id w:val="639538172"/>
          <w:citation/>
        </w:sdtPr>
        <w:sdtEndPr/>
        <w:sdtContent>
          <w:r w:rsidR="00790E66">
            <w:rPr>
              <w:rFonts w:cstheme="minorHAnsi"/>
            </w:rPr>
            <w:fldChar w:fldCharType="begin"/>
          </w:r>
          <w:r w:rsidR="00790E66">
            <w:rPr>
              <w:rFonts w:cstheme="minorHAnsi"/>
            </w:rPr>
            <w:instrText xml:space="preserve"> CITATION Wal14 \l 2057 </w:instrText>
          </w:r>
          <w:r w:rsidR="00790E66">
            <w:rPr>
              <w:rFonts w:cstheme="minorHAnsi"/>
            </w:rPr>
            <w:fldChar w:fldCharType="separate"/>
          </w:r>
          <w:r w:rsidR="00A97A8B" w:rsidRPr="00A97A8B">
            <w:rPr>
              <w:rFonts w:cstheme="minorHAnsi"/>
              <w:noProof/>
            </w:rPr>
            <w:t>(Wales Centre for Equity in Education, 2014)</w:t>
          </w:r>
          <w:r w:rsidR="00790E66">
            <w:rPr>
              <w:rFonts w:cstheme="minorHAnsi"/>
            </w:rPr>
            <w:fldChar w:fldCharType="end"/>
          </w:r>
        </w:sdtContent>
      </w:sdt>
      <w:r w:rsidR="00790E66">
        <w:rPr>
          <w:rFonts w:cstheme="minorHAnsi"/>
        </w:rPr>
        <w:t xml:space="preserve">. </w:t>
      </w:r>
      <w:r w:rsidR="009C73B3">
        <w:rPr>
          <w:rFonts w:cstheme="minorHAnsi"/>
        </w:rPr>
        <w:t>Fortunately,</w:t>
      </w:r>
      <w:r w:rsidR="002A365C">
        <w:rPr>
          <w:rFonts w:cstheme="minorHAnsi"/>
        </w:rPr>
        <w:t xml:space="preserve"> there is also </w:t>
      </w:r>
      <w:r w:rsidR="002F6242">
        <w:rPr>
          <w:rFonts w:cstheme="minorHAnsi"/>
        </w:rPr>
        <w:t>evidence in the SIP</w:t>
      </w:r>
      <w:r w:rsidR="002A365C">
        <w:rPr>
          <w:rFonts w:cstheme="minorHAnsi"/>
        </w:rPr>
        <w:t xml:space="preserve"> of how this identification process</w:t>
      </w:r>
      <w:r w:rsidR="002F6242">
        <w:rPr>
          <w:rFonts w:cstheme="minorHAnsi"/>
        </w:rPr>
        <w:t xml:space="preserve"> is being utilised i</w:t>
      </w:r>
      <w:r w:rsidR="00877357">
        <w:rPr>
          <w:rFonts w:cstheme="minorHAnsi"/>
        </w:rPr>
        <w:t>n the creation of support structures for these pupil groups</w:t>
      </w:r>
      <w:r w:rsidR="009C73B3">
        <w:rPr>
          <w:rFonts w:cstheme="minorHAnsi"/>
        </w:rPr>
        <w:t xml:space="preserve">. </w:t>
      </w:r>
      <w:r w:rsidR="00B11A73">
        <w:rPr>
          <w:rFonts w:cstheme="minorHAnsi"/>
        </w:rPr>
        <w:t xml:space="preserve">In this respect, School X is following the example </w:t>
      </w:r>
      <w:r w:rsidR="008219F0">
        <w:rPr>
          <w:rFonts w:cstheme="minorHAnsi"/>
        </w:rPr>
        <w:t>of success stories in this area.</w:t>
      </w:r>
      <w:r w:rsidR="002A365C">
        <w:rPr>
          <w:rFonts w:cstheme="minorHAnsi"/>
        </w:rPr>
        <w:t xml:space="preserve"> </w:t>
      </w:r>
      <w:r w:rsidR="008219F0">
        <w:rPr>
          <w:rFonts w:cstheme="minorHAnsi"/>
        </w:rPr>
        <w:t>T</w:t>
      </w:r>
      <w:r w:rsidR="00810401">
        <w:rPr>
          <w:rFonts w:cstheme="minorHAnsi"/>
        </w:rPr>
        <w:t>his report also</w:t>
      </w:r>
      <w:r w:rsidR="006609FA">
        <w:rPr>
          <w:rFonts w:cstheme="minorHAnsi"/>
        </w:rPr>
        <w:t xml:space="preserve"> has</w:t>
      </w:r>
      <w:r w:rsidR="00810401">
        <w:rPr>
          <w:rFonts w:cstheme="minorHAnsi"/>
        </w:rPr>
        <w:t xml:space="preserve"> reference to leadership</w:t>
      </w:r>
      <w:r w:rsidR="005616FA">
        <w:rPr>
          <w:rFonts w:cstheme="minorHAnsi"/>
        </w:rPr>
        <w:t xml:space="preserve"> in support of teachers</w:t>
      </w:r>
      <w:r w:rsidR="00810401">
        <w:rPr>
          <w:rFonts w:cstheme="minorHAnsi"/>
        </w:rPr>
        <w:t xml:space="preserve"> being </w:t>
      </w:r>
      <w:r w:rsidR="00275CBF">
        <w:rPr>
          <w:rFonts w:cstheme="minorHAnsi"/>
        </w:rPr>
        <w:t xml:space="preserve">a driving force in abetting </w:t>
      </w:r>
      <w:r w:rsidR="001A5E06">
        <w:rPr>
          <w:rFonts w:cstheme="minorHAnsi"/>
        </w:rPr>
        <w:t xml:space="preserve">the effects of </w:t>
      </w:r>
      <w:r w:rsidR="00275CBF">
        <w:rPr>
          <w:rFonts w:cstheme="minorHAnsi"/>
        </w:rPr>
        <w:t>poverty</w:t>
      </w:r>
      <w:r w:rsidR="005616FA">
        <w:rPr>
          <w:rFonts w:cstheme="minorHAnsi"/>
        </w:rPr>
        <w:t>,</w:t>
      </w:r>
      <w:r w:rsidR="00275CBF">
        <w:rPr>
          <w:rFonts w:cstheme="minorHAnsi"/>
        </w:rPr>
        <w:t xml:space="preserve"> </w:t>
      </w:r>
      <w:r w:rsidR="000C3794">
        <w:rPr>
          <w:rFonts w:cstheme="minorHAnsi"/>
        </w:rPr>
        <w:t xml:space="preserve">another issue that is addressed within the SIP. </w:t>
      </w:r>
      <w:r w:rsidR="00CD4293">
        <w:rPr>
          <w:rFonts w:cstheme="minorHAnsi"/>
        </w:rPr>
        <w:t>Of course,</w:t>
      </w:r>
      <w:r w:rsidR="00486CEF">
        <w:rPr>
          <w:rFonts w:cstheme="minorHAnsi"/>
        </w:rPr>
        <w:t xml:space="preserve"> good teaching </w:t>
      </w:r>
      <w:r w:rsidR="006F32EB">
        <w:rPr>
          <w:rFonts w:cstheme="minorHAnsi"/>
        </w:rPr>
        <w:t xml:space="preserve">cannot be discounted in its contribution to closing the gap between </w:t>
      </w:r>
      <w:r w:rsidR="00CD4293">
        <w:rPr>
          <w:rFonts w:cstheme="minorHAnsi"/>
        </w:rPr>
        <w:t xml:space="preserve">NFSM students and FSM students and its </w:t>
      </w:r>
      <w:r w:rsidR="003B2414">
        <w:rPr>
          <w:rFonts w:cstheme="minorHAnsi"/>
        </w:rPr>
        <w:t>contribution to attainment within Scho</w:t>
      </w:r>
      <w:r w:rsidR="00B2134F">
        <w:rPr>
          <w:rFonts w:cstheme="minorHAnsi"/>
        </w:rPr>
        <w:t>o</w:t>
      </w:r>
      <w:r w:rsidR="003B2414">
        <w:rPr>
          <w:rFonts w:cstheme="minorHAnsi"/>
        </w:rPr>
        <w:t xml:space="preserve">l X in general. ESTYN (2017) noted the general </w:t>
      </w:r>
      <w:r w:rsidR="001311D7">
        <w:rPr>
          <w:rFonts w:cstheme="minorHAnsi"/>
        </w:rPr>
        <w:t xml:space="preserve">high standard of teaching within the school </w:t>
      </w:r>
      <w:r w:rsidR="00F7016A">
        <w:rPr>
          <w:rFonts w:cstheme="minorHAnsi"/>
        </w:rPr>
        <w:t>with</w:t>
      </w:r>
      <w:r w:rsidR="001311D7">
        <w:rPr>
          <w:rFonts w:cstheme="minorHAnsi"/>
        </w:rPr>
        <w:t xml:space="preserve"> </w:t>
      </w:r>
      <w:r w:rsidR="007F22F4">
        <w:rPr>
          <w:rFonts w:cstheme="minorHAnsi"/>
        </w:rPr>
        <w:t>only some</w:t>
      </w:r>
      <w:r w:rsidR="00564D49">
        <w:rPr>
          <w:rFonts w:cstheme="minorHAnsi"/>
        </w:rPr>
        <w:t xml:space="preserve"> minor</w:t>
      </w:r>
      <w:r w:rsidR="007F22F4">
        <w:rPr>
          <w:rFonts w:cstheme="minorHAnsi"/>
        </w:rPr>
        <w:t xml:space="preserve"> inconsistencies</w:t>
      </w:r>
      <w:r w:rsidR="00564D49">
        <w:rPr>
          <w:rFonts w:cstheme="minorHAnsi"/>
        </w:rPr>
        <w:t xml:space="preserve"> that the SIP and DIP have endeavoured to address</w:t>
      </w:r>
      <w:r w:rsidR="007F22F4">
        <w:rPr>
          <w:rFonts w:cstheme="minorHAnsi"/>
        </w:rPr>
        <w:t xml:space="preserve">. </w:t>
      </w:r>
      <w:r w:rsidR="00976611">
        <w:rPr>
          <w:rFonts w:cstheme="minorHAnsi"/>
        </w:rPr>
        <w:t>The school has been singled out by EST</w:t>
      </w:r>
      <w:r w:rsidR="00084074">
        <w:rPr>
          <w:rFonts w:cstheme="minorHAnsi"/>
        </w:rPr>
        <w:t>YN in their case studies showing e</w:t>
      </w:r>
      <w:r w:rsidR="006C7137">
        <w:rPr>
          <w:rFonts w:cstheme="minorHAnsi"/>
        </w:rPr>
        <w:t>ffective practice</w:t>
      </w:r>
      <w:r w:rsidR="00084074">
        <w:rPr>
          <w:rFonts w:cstheme="minorHAnsi"/>
        </w:rPr>
        <w:t xml:space="preserve"> in a flexible curriculum that supports the choices </w:t>
      </w:r>
      <w:r w:rsidR="006456CB">
        <w:rPr>
          <w:rFonts w:cstheme="minorHAnsi"/>
        </w:rPr>
        <w:t>of a wide range of leaners</w:t>
      </w:r>
      <w:r w:rsidR="00B669AC">
        <w:rPr>
          <w:rFonts w:cstheme="minorHAnsi"/>
        </w:rPr>
        <w:t xml:space="preserve"> </w:t>
      </w:r>
      <w:sdt>
        <w:sdtPr>
          <w:rPr>
            <w:rFonts w:cstheme="minorHAnsi"/>
          </w:rPr>
          <w:id w:val="-621842370"/>
          <w:citation/>
        </w:sdtPr>
        <w:sdtEndPr/>
        <w:sdtContent>
          <w:r w:rsidR="00384087">
            <w:rPr>
              <w:rFonts w:cstheme="minorHAnsi"/>
            </w:rPr>
            <w:fldChar w:fldCharType="begin"/>
          </w:r>
          <w:r w:rsidR="00384087">
            <w:rPr>
              <w:rFonts w:cstheme="minorHAnsi"/>
            </w:rPr>
            <w:instrText xml:space="preserve"> CITATION EST171 \l 2057 </w:instrText>
          </w:r>
          <w:r w:rsidR="00384087">
            <w:rPr>
              <w:rFonts w:cstheme="minorHAnsi"/>
            </w:rPr>
            <w:fldChar w:fldCharType="separate"/>
          </w:r>
          <w:r w:rsidR="00A97A8B" w:rsidRPr="00A97A8B">
            <w:rPr>
              <w:rFonts w:cstheme="minorHAnsi"/>
              <w:noProof/>
            </w:rPr>
            <w:t>(ESTYN, 2017)</w:t>
          </w:r>
          <w:r w:rsidR="00384087">
            <w:rPr>
              <w:rFonts w:cstheme="minorHAnsi"/>
            </w:rPr>
            <w:fldChar w:fldCharType="end"/>
          </w:r>
        </w:sdtContent>
      </w:sdt>
      <w:r w:rsidR="00B420B0">
        <w:rPr>
          <w:rFonts w:cstheme="minorHAnsi"/>
        </w:rPr>
        <w:t>.</w:t>
      </w:r>
    </w:p>
    <w:p w14:paraId="72B7DB14" w14:textId="3C6276AA" w:rsidR="001004AF" w:rsidRPr="00645E12" w:rsidRDefault="006D6BB0">
      <w:r>
        <w:t>As mentioned previously there can be a significant effect on the attainment of FSM children stemming from the area of wellbeing. It is surprising then that there is no direct mention of provisions that the school will be implementing to best close the gap between FSM students and NFSM students.</w:t>
      </w:r>
      <w:r w:rsidR="006625AD">
        <w:t xml:space="preserve"> The training of staff in this area, </w:t>
      </w:r>
      <w:r w:rsidR="00C107C7">
        <w:t xml:space="preserve">as mentioned in the SIP, should not be discounted but more could be done in this area. </w:t>
      </w:r>
      <w:r>
        <w:t xml:space="preserve">There are action points in the school improvement plan (SIP) that mention the use of data to identify and track the progress of many groups of pupils. The progress of these pupil groups is to hopefully be kept internally consistent and departmentally consistent across the </w:t>
      </w:r>
      <w:proofErr w:type="gramStart"/>
      <w:r>
        <w:t>school as a whole</w:t>
      </w:r>
      <w:proofErr w:type="gramEnd"/>
      <w:r>
        <w:t xml:space="preserve">. Research into schools in </w:t>
      </w:r>
      <w:r w:rsidR="00C5231E">
        <w:t>W</w:t>
      </w:r>
      <w:r>
        <w:t xml:space="preserve">ales that have successfully reduced the gap between NFSM students and FSM students have used effective data tracking to assist in this endeavour </w:t>
      </w:r>
      <w:sdt>
        <w:sdtPr>
          <w:id w:val="-1105188379"/>
          <w:citation/>
        </w:sdtPr>
        <w:sdtEndPr/>
        <w:sdtContent>
          <w:r>
            <w:fldChar w:fldCharType="begin"/>
          </w:r>
          <w:r>
            <w:instrText xml:space="preserve"> CITATION Wal14 \l 2057 </w:instrText>
          </w:r>
          <w:r>
            <w:fldChar w:fldCharType="separate"/>
          </w:r>
          <w:r w:rsidR="00A97A8B" w:rsidRPr="00A97A8B">
            <w:rPr>
              <w:noProof/>
            </w:rPr>
            <w:t>(Wales Centre for Equity in Education, 2014)</w:t>
          </w:r>
          <w:r>
            <w:fldChar w:fldCharType="end"/>
          </w:r>
        </w:sdtContent>
      </w:sdt>
      <w:r w:rsidR="00C5231E">
        <w:t>. I</w:t>
      </w:r>
      <w:r>
        <w:t xml:space="preserve">t is encouraging that School X has chosen to include this as a focus for both the KS3 and a part of the KS4 specification. There is little detail in this plan on how or whether this will lead to an improvement in the provisions made for FSM children. Some indication goes towards funding for the previously mentioned tracking of data but again the detail present is not clear enough to discern the extent to which this will provide for furthering work </w:t>
      </w:r>
      <w:proofErr w:type="gramStart"/>
      <w:r>
        <w:t>in the area of</w:t>
      </w:r>
      <w:proofErr w:type="gramEnd"/>
      <w:r>
        <w:t xml:space="preserve"> FSM pupils. Analysis of the </w:t>
      </w:r>
      <w:r w:rsidR="00210003">
        <w:t xml:space="preserve">DIP </w:t>
      </w:r>
      <w:r>
        <w:t xml:space="preserve">reveals much the same story in respect to the tracking of pupils. The focus seems to be on the tracking of student groups within School X and how this can reveal the necessary measures that can be undertaken </w:t>
      </w:r>
      <w:proofErr w:type="gramStart"/>
      <w:r>
        <w:t>in order to</w:t>
      </w:r>
      <w:proofErr w:type="gramEnd"/>
      <w:r>
        <w:t xml:space="preserve"> best provide for each of these groups. Although, as previously mentioned, the use of data has a positive effect on an organisation’s ability to tackle the issues surrounding those entitled to FSM, it is not the only way in which this might be done </w:t>
      </w:r>
      <w:sdt>
        <w:sdtPr>
          <w:id w:val="1187022612"/>
          <w:citation/>
        </w:sdtPr>
        <w:sdtEndPr/>
        <w:sdtContent>
          <w:r>
            <w:fldChar w:fldCharType="begin"/>
          </w:r>
          <w:r>
            <w:instrText xml:space="preserve"> CITATION Wal14 \l 2057 </w:instrText>
          </w:r>
          <w:r>
            <w:fldChar w:fldCharType="separate"/>
          </w:r>
          <w:r w:rsidR="00A97A8B" w:rsidRPr="00A97A8B">
            <w:rPr>
              <w:noProof/>
            </w:rPr>
            <w:t>(Wales Centre for Equity in Education, 2014)</w:t>
          </w:r>
          <w:r>
            <w:fldChar w:fldCharType="end"/>
          </w:r>
        </w:sdtContent>
      </w:sdt>
      <w:r>
        <w:t xml:space="preserve">. A school always has a duty to be forward thinking and should endeavour to learn from others who have found success in improving the prospects that they can provide for their students. Expanding the number </w:t>
      </w:r>
      <w:r>
        <w:lastRenderedPageBreak/>
        <w:t>of areas that can help students who have found themselves disadvantaged will help further the results that the school gains in examinations.</w:t>
      </w:r>
    </w:p>
    <w:p w14:paraId="3E430C6F" w14:textId="08877F76" w:rsidR="00F7016A" w:rsidRDefault="00F7016A">
      <w:pPr>
        <w:rPr>
          <w:rFonts w:cstheme="minorHAnsi"/>
        </w:rPr>
      </w:pPr>
      <w:r>
        <w:rPr>
          <w:rFonts w:cstheme="minorHAnsi"/>
        </w:rPr>
        <w:t>Although the school has</w:t>
      </w:r>
      <w:r w:rsidR="00F80852">
        <w:rPr>
          <w:rFonts w:cstheme="minorHAnsi"/>
        </w:rPr>
        <w:t>,</w:t>
      </w:r>
      <w:r w:rsidR="00A506F5">
        <w:rPr>
          <w:rFonts w:cstheme="minorHAnsi"/>
        </w:rPr>
        <w:t xml:space="preserve"> </w:t>
      </w:r>
      <w:r>
        <w:rPr>
          <w:rFonts w:cstheme="minorHAnsi"/>
        </w:rPr>
        <w:t>and has planned to</w:t>
      </w:r>
      <w:r w:rsidR="00F80852">
        <w:rPr>
          <w:rFonts w:cstheme="minorHAnsi"/>
        </w:rPr>
        <w:t>,</w:t>
      </w:r>
      <w:r w:rsidR="00A506F5">
        <w:rPr>
          <w:rFonts w:cstheme="minorHAnsi"/>
        </w:rPr>
        <w:t xml:space="preserve"> implement many systems that may be beneficial there </w:t>
      </w:r>
      <w:r w:rsidR="0032091F">
        <w:rPr>
          <w:rFonts w:cstheme="minorHAnsi"/>
        </w:rPr>
        <w:t xml:space="preserve">will always be ways in which the school may improve. One such way </w:t>
      </w:r>
      <w:r w:rsidR="006373F2">
        <w:rPr>
          <w:rFonts w:cstheme="minorHAnsi"/>
        </w:rPr>
        <w:t xml:space="preserve">could be a greater </w:t>
      </w:r>
      <w:r w:rsidR="009F02F6">
        <w:rPr>
          <w:rFonts w:cstheme="minorHAnsi"/>
        </w:rPr>
        <w:t>focus</w:t>
      </w:r>
      <w:r w:rsidR="006373F2">
        <w:rPr>
          <w:rFonts w:cstheme="minorHAnsi"/>
        </w:rPr>
        <w:t xml:space="preserve"> on the needs of disadvantaged learners </w:t>
      </w:r>
      <w:r w:rsidR="00375DDE">
        <w:rPr>
          <w:rFonts w:cstheme="minorHAnsi"/>
        </w:rPr>
        <w:t xml:space="preserve">in the pastoral care system. There has been a </w:t>
      </w:r>
      <w:r w:rsidR="009F02F6">
        <w:rPr>
          <w:rFonts w:cstheme="minorHAnsi"/>
        </w:rPr>
        <w:t>reoccurring</w:t>
      </w:r>
      <w:r w:rsidR="00375DDE">
        <w:rPr>
          <w:rFonts w:cstheme="minorHAnsi"/>
        </w:rPr>
        <w:t xml:space="preserve"> </w:t>
      </w:r>
      <w:r w:rsidR="000D6518">
        <w:rPr>
          <w:rFonts w:cstheme="minorHAnsi"/>
        </w:rPr>
        <w:t xml:space="preserve">theme of a lack of </w:t>
      </w:r>
      <w:r w:rsidR="009F02F6">
        <w:rPr>
          <w:rFonts w:cstheme="minorHAnsi"/>
        </w:rPr>
        <w:t>specificity</w:t>
      </w:r>
      <w:r w:rsidR="000D6518">
        <w:rPr>
          <w:rFonts w:cstheme="minorHAnsi"/>
        </w:rPr>
        <w:t xml:space="preserve"> in </w:t>
      </w:r>
      <w:proofErr w:type="gramStart"/>
      <w:r w:rsidR="000D6518">
        <w:rPr>
          <w:rFonts w:cstheme="minorHAnsi"/>
        </w:rPr>
        <w:t>both of the action</w:t>
      </w:r>
      <w:proofErr w:type="gramEnd"/>
      <w:r w:rsidR="000D6518">
        <w:rPr>
          <w:rFonts w:cstheme="minorHAnsi"/>
        </w:rPr>
        <w:t xml:space="preserve"> plans </w:t>
      </w:r>
      <w:r w:rsidR="00A9779F">
        <w:rPr>
          <w:rFonts w:cstheme="minorHAnsi"/>
        </w:rPr>
        <w:t xml:space="preserve">for providing for FSM children. </w:t>
      </w:r>
      <w:r w:rsidR="00BA0E8D">
        <w:rPr>
          <w:rFonts w:cstheme="minorHAnsi"/>
        </w:rPr>
        <w:t>T</w:t>
      </w:r>
      <w:r w:rsidR="00A9779F">
        <w:rPr>
          <w:rFonts w:cstheme="minorHAnsi"/>
        </w:rPr>
        <w:t xml:space="preserve">here are great gains to be made for the </w:t>
      </w:r>
      <w:r w:rsidR="00155C33">
        <w:rPr>
          <w:rFonts w:cstheme="minorHAnsi"/>
        </w:rPr>
        <w:t xml:space="preserve">school in terms of results assuming the accuracy of the previously discussed points that indicate the </w:t>
      </w:r>
      <w:r w:rsidR="009F02F6">
        <w:rPr>
          <w:rFonts w:cstheme="minorHAnsi"/>
        </w:rPr>
        <w:t>potential lag that FSM students may experience between themselves and their peers</w:t>
      </w:r>
      <w:r w:rsidR="008E59CF">
        <w:rPr>
          <w:rFonts w:cstheme="minorHAnsi"/>
        </w:rPr>
        <w:t xml:space="preserve"> </w:t>
      </w:r>
      <w:sdt>
        <w:sdtPr>
          <w:rPr>
            <w:rFonts w:cstheme="minorHAnsi"/>
          </w:rPr>
          <w:id w:val="1705437770"/>
          <w:citation/>
        </w:sdtPr>
        <w:sdtEndPr/>
        <w:sdtContent>
          <w:r w:rsidR="008E59CF">
            <w:rPr>
              <w:rFonts w:cstheme="minorHAnsi"/>
            </w:rPr>
            <w:fldChar w:fldCharType="begin"/>
          </w:r>
          <w:r w:rsidR="008E59CF">
            <w:rPr>
              <w:rFonts w:cstheme="minorHAnsi"/>
            </w:rPr>
            <w:instrText xml:space="preserve"> CITATION Shu95 \l 2057 </w:instrText>
          </w:r>
          <w:r w:rsidR="008E59CF">
            <w:rPr>
              <w:rFonts w:cstheme="minorHAnsi"/>
            </w:rPr>
            <w:fldChar w:fldCharType="separate"/>
          </w:r>
          <w:r w:rsidR="00A97A8B" w:rsidRPr="00A97A8B">
            <w:rPr>
              <w:rFonts w:cstheme="minorHAnsi"/>
              <w:noProof/>
            </w:rPr>
            <w:t>(Shuttleworth, 1995)</w:t>
          </w:r>
          <w:r w:rsidR="008E59CF">
            <w:rPr>
              <w:rFonts w:cstheme="minorHAnsi"/>
            </w:rPr>
            <w:fldChar w:fldCharType="end"/>
          </w:r>
        </w:sdtContent>
      </w:sdt>
      <w:r w:rsidR="009F02F6">
        <w:rPr>
          <w:rFonts w:cstheme="minorHAnsi"/>
        </w:rPr>
        <w:t xml:space="preserve">. </w:t>
      </w:r>
      <w:r w:rsidR="006D014C">
        <w:rPr>
          <w:rFonts w:cstheme="minorHAnsi"/>
        </w:rPr>
        <w:t xml:space="preserve">There is also a </w:t>
      </w:r>
      <w:r w:rsidR="001078A1">
        <w:rPr>
          <w:rFonts w:cstheme="minorHAnsi"/>
        </w:rPr>
        <w:t xml:space="preserve">lack of </w:t>
      </w:r>
      <w:r w:rsidR="003B33E3">
        <w:rPr>
          <w:rFonts w:cstheme="minorHAnsi"/>
        </w:rPr>
        <w:t xml:space="preserve">acknowledgement in the SIP for the </w:t>
      </w:r>
      <w:r w:rsidR="0025759D">
        <w:rPr>
          <w:rFonts w:cstheme="minorHAnsi"/>
        </w:rPr>
        <w:t xml:space="preserve">importance of the </w:t>
      </w:r>
      <w:r w:rsidR="00112D36">
        <w:rPr>
          <w:rFonts w:cstheme="minorHAnsi"/>
        </w:rPr>
        <w:t>involvement</w:t>
      </w:r>
      <w:r w:rsidR="003B33E3">
        <w:rPr>
          <w:rFonts w:cstheme="minorHAnsi"/>
        </w:rPr>
        <w:t xml:space="preserve"> of parents in the </w:t>
      </w:r>
      <w:r w:rsidR="00ED3EFC">
        <w:rPr>
          <w:rFonts w:cstheme="minorHAnsi"/>
        </w:rPr>
        <w:t>education of their children.</w:t>
      </w:r>
      <w:r w:rsidR="00570592">
        <w:rPr>
          <w:rFonts w:cstheme="minorHAnsi"/>
        </w:rPr>
        <w:t xml:space="preserve"> There is mention of parental engagement meetings that will be organised </w:t>
      </w:r>
      <w:proofErr w:type="gramStart"/>
      <w:r w:rsidR="0050297C">
        <w:rPr>
          <w:rFonts w:cstheme="minorHAnsi"/>
        </w:rPr>
        <w:t>as a result of</w:t>
      </w:r>
      <w:proofErr w:type="gramEnd"/>
      <w:r w:rsidR="0050297C">
        <w:rPr>
          <w:rFonts w:cstheme="minorHAnsi"/>
        </w:rPr>
        <w:t xml:space="preserve"> implementing a plan to </w:t>
      </w:r>
      <w:r w:rsidR="00C01EB5">
        <w:rPr>
          <w:rFonts w:cstheme="minorHAnsi"/>
        </w:rPr>
        <w:t xml:space="preserve">extend and enhance the mentoring provision </w:t>
      </w:r>
      <w:r w:rsidR="004222CD">
        <w:rPr>
          <w:rFonts w:cstheme="minorHAnsi"/>
        </w:rPr>
        <w:t>for key pupils in key stage 4. Although this will clearly benefit these children to</w:t>
      </w:r>
      <w:r w:rsidR="00A04275">
        <w:rPr>
          <w:rFonts w:cstheme="minorHAnsi"/>
        </w:rPr>
        <w:t xml:space="preserve"> achieve more in the coming years and months of their education</w:t>
      </w:r>
      <w:r w:rsidR="00ED3797">
        <w:rPr>
          <w:rFonts w:cstheme="minorHAnsi"/>
        </w:rPr>
        <w:t>, ESTYN suggests that engagement of the par</w:t>
      </w:r>
      <w:r w:rsidR="00123BAD">
        <w:rPr>
          <w:rFonts w:cstheme="minorHAnsi"/>
        </w:rPr>
        <w:t xml:space="preserve">ents of disadvantaged children will have a similarly positive effect on their </w:t>
      </w:r>
      <w:r w:rsidR="00DA6F7A">
        <w:rPr>
          <w:rFonts w:cstheme="minorHAnsi"/>
        </w:rPr>
        <w:t xml:space="preserve">performance in future educational </w:t>
      </w:r>
      <w:r w:rsidR="00DA6F7A" w:rsidRPr="009513EE">
        <w:rPr>
          <w:rFonts w:cstheme="minorHAnsi"/>
        </w:rPr>
        <w:t xml:space="preserve">prospects </w:t>
      </w:r>
      <w:sdt>
        <w:sdtPr>
          <w:rPr>
            <w:rFonts w:cstheme="minorHAnsi"/>
          </w:rPr>
          <w:id w:val="-1963100806"/>
          <w:citation/>
        </w:sdtPr>
        <w:sdtEndPr/>
        <w:sdtContent>
          <w:r w:rsidR="009513EE" w:rsidRPr="009513EE">
            <w:rPr>
              <w:rFonts w:cstheme="minorHAnsi"/>
            </w:rPr>
            <w:fldChar w:fldCharType="begin"/>
          </w:r>
          <w:r w:rsidR="009513EE" w:rsidRPr="009513EE">
            <w:rPr>
              <w:rFonts w:cstheme="minorHAnsi"/>
            </w:rPr>
            <w:instrText xml:space="preserve"> CITATION EST12 \l 2057 </w:instrText>
          </w:r>
          <w:r w:rsidR="009513EE" w:rsidRPr="009513EE">
            <w:rPr>
              <w:rFonts w:cstheme="minorHAnsi"/>
            </w:rPr>
            <w:fldChar w:fldCharType="separate"/>
          </w:r>
          <w:r w:rsidR="00A97A8B" w:rsidRPr="00A97A8B">
            <w:rPr>
              <w:rFonts w:cstheme="minorHAnsi"/>
              <w:noProof/>
            </w:rPr>
            <w:t>(ESTYN, 2012)</w:t>
          </w:r>
          <w:r w:rsidR="009513EE" w:rsidRPr="009513EE">
            <w:rPr>
              <w:rFonts w:cstheme="minorHAnsi"/>
            </w:rPr>
            <w:fldChar w:fldCharType="end"/>
          </w:r>
        </w:sdtContent>
      </w:sdt>
      <w:r w:rsidR="009513EE">
        <w:rPr>
          <w:rFonts w:cstheme="minorHAnsi"/>
        </w:rPr>
        <w:t xml:space="preserve">. </w:t>
      </w:r>
      <w:r w:rsidR="00B8429F">
        <w:rPr>
          <w:rFonts w:cstheme="minorHAnsi"/>
        </w:rPr>
        <w:t>In Ysgol Glan Nurs</w:t>
      </w:r>
      <w:r w:rsidR="00867010">
        <w:rPr>
          <w:rFonts w:cstheme="minorHAnsi"/>
        </w:rPr>
        <w:t>ery there has been an introduction of learning logs</w:t>
      </w:r>
      <w:r w:rsidR="00AA7A39">
        <w:rPr>
          <w:rFonts w:cstheme="minorHAnsi"/>
        </w:rPr>
        <w:t xml:space="preserve"> that will introduce the parents to the homework tasks set for their children</w:t>
      </w:r>
      <w:r w:rsidR="004521ED">
        <w:rPr>
          <w:rFonts w:cstheme="minorHAnsi"/>
        </w:rPr>
        <w:t xml:space="preserve"> </w:t>
      </w:r>
      <w:sdt>
        <w:sdtPr>
          <w:rPr>
            <w:rFonts w:cstheme="minorHAnsi"/>
          </w:rPr>
          <w:id w:val="-831070709"/>
          <w:citation/>
        </w:sdtPr>
        <w:sdtEndPr/>
        <w:sdtContent>
          <w:r w:rsidR="004521ED">
            <w:rPr>
              <w:rFonts w:cstheme="minorHAnsi"/>
            </w:rPr>
            <w:fldChar w:fldCharType="begin"/>
          </w:r>
          <w:r w:rsidR="004521ED">
            <w:rPr>
              <w:rFonts w:cstheme="minorHAnsi"/>
            </w:rPr>
            <w:instrText xml:space="preserve"> CITATION Wal14 \l 2057 </w:instrText>
          </w:r>
          <w:r w:rsidR="004521ED">
            <w:rPr>
              <w:rFonts w:cstheme="minorHAnsi"/>
            </w:rPr>
            <w:fldChar w:fldCharType="separate"/>
          </w:r>
          <w:r w:rsidR="00A97A8B" w:rsidRPr="00A97A8B">
            <w:rPr>
              <w:rFonts w:cstheme="minorHAnsi"/>
              <w:noProof/>
            </w:rPr>
            <w:t>(Wales Centre for Equity in Education, 2014)</w:t>
          </w:r>
          <w:r w:rsidR="004521ED">
            <w:rPr>
              <w:rFonts w:cstheme="minorHAnsi"/>
            </w:rPr>
            <w:fldChar w:fldCharType="end"/>
          </w:r>
        </w:sdtContent>
      </w:sdt>
      <w:r w:rsidR="00732C67">
        <w:rPr>
          <w:rFonts w:cstheme="minorHAnsi"/>
        </w:rPr>
        <w:t>. Within the maths department at School X the</w:t>
      </w:r>
      <w:r w:rsidR="00ED2394">
        <w:rPr>
          <w:rFonts w:cstheme="minorHAnsi"/>
        </w:rPr>
        <w:t xml:space="preserve">re is use of Hegarty maths for </w:t>
      </w:r>
      <w:proofErr w:type="gramStart"/>
      <w:r w:rsidR="00ED2394">
        <w:rPr>
          <w:rFonts w:cstheme="minorHAnsi"/>
        </w:rPr>
        <w:t xml:space="preserve">the </w:t>
      </w:r>
      <w:r w:rsidR="00F859C7">
        <w:rPr>
          <w:rFonts w:cstheme="minorHAnsi"/>
        </w:rPr>
        <w:t>majority of</w:t>
      </w:r>
      <w:proofErr w:type="gramEnd"/>
      <w:r w:rsidR="00F859C7">
        <w:rPr>
          <w:rFonts w:cstheme="minorHAnsi"/>
        </w:rPr>
        <w:t xml:space="preserve"> </w:t>
      </w:r>
      <w:r w:rsidR="00ED2394">
        <w:rPr>
          <w:rFonts w:cstheme="minorHAnsi"/>
        </w:rPr>
        <w:t xml:space="preserve">homework tasks </w:t>
      </w:r>
      <w:r w:rsidR="00F859C7">
        <w:rPr>
          <w:rFonts w:cstheme="minorHAnsi"/>
        </w:rPr>
        <w:t xml:space="preserve">set for year 9 and above. This allows for great tracking and </w:t>
      </w:r>
      <w:r w:rsidR="00677D08">
        <w:rPr>
          <w:rFonts w:cstheme="minorHAnsi"/>
        </w:rPr>
        <w:t xml:space="preserve">feedback capabilities for the teachers but does not </w:t>
      </w:r>
      <w:r w:rsidR="00A52455">
        <w:rPr>
          <w:rFonts w:cstheme="minorHAnsi"/>
        </w:rPr>
        <w:t>require</w:t>
      </w:r>
      <w:r w:rsidR="00677D08">
        <w:rPr>
          <w:rFonts w:cstheme="minorHAnsi"/>
        </w:rPr>
        <w:t xml:space="preserve"> a lot of</w:t>
      </w:r>
      <w:r w:rsidR="00C850F3">
        <w:rPr>
          <w:rFonts w:cstheme="minorHAnsi"/>
        </w:rPr>
        <w:t>, if any,</w:t>
      </w:r>
      <w:r w:rsidR="00677D08">
        <w:rPr>
          <w:rFonts w:cstheme="minorHAnsi"/>
        </w:rPr>
        <w:t xml:space="preserve"> input from the parents</w:t>
      </w:r>
      <w:r w:rsidR="00573521">
        <w:rPr>
          <w:rFonts w:cstheme="minorHAnsi"/>
        </w:rPr>
        <w:t>.</w:t>
      </w:r>
      <w:r w:rsidR="007B06C2">
        <w:rPr>
          <w:rFonts w:cstheme="minorHAnsi"/>
        </w:rPr>
        <w:t xml:space="preserve"> </w:t>
      </w:r>
      <w:r w:rsidR="004521ED">
        <w:rPr>
          <w:rFonts w:cstheme="minorHAnsi"/>
        </w:rPr>
        <w:t>I</w:t>
      </w:r>
      <w:r w:rsidR="007B06C2">
        <w:rPr>
          <w:rFonts w:cstheme="minorHAnsi"/>
        </w:rPr>
        <w:t xml:space="preserve"> have attended a couple of </w:t>
      </w:r>
      <w:r w:rsidR="00962BD9">
        <w:rPr>
          <w:rFonts w:cstheme="minorHAnsi"/>
        </w:rPr>
        <w:t>parent’s</w:t>
      </w:r>
      <w:r w:rsidR="007B06C2">
        <w:rPr>
          <w:rFonts w:cstheme="minorHAnsi"/>
        </w:rPr>
        <w:t xml:space="preserve"> evenings where parents will discover the extent </w:t>
      </w:r>
      <w:r w:rsidR="00C17076">
        <w:rPr>
          <w:rFonts w:cstheme="minorHAnsi"/>
        </w:rPr>
        <w:t>of the effort that their children are inputting into their studies</w:t>
      </w:r>
      <w:r w:rsidR="00A17FA0">
        <w:rPr>
          <w:rFonts w:cstheme="minorHAnsi"/>
        </w:rPr>
        <w:t xml:space="preserve"> on that night and at no other time</w:t>
      </w:r>
      <w:r w:rsidR="00C17076">
        <w:rPr>
          <w:rFonts w:cstheme="minorHAnsi"/>
        </w:rPr>
        <w:t>. By this point there may be little the</w:t>
      </w:r>
      <w:r w:rsidR="00A17FA0">
        <w:rPr>
          <w:rFonts w:cstheme="minorHAnsi"/>
        </w:rPr>
        <w:t xml:space="preserve"> parents</w:t>
      </w:r>
      <w:r w:rsidR="0063084D">
        <w:rPr>
          <w:rFonts w:cstheme="minorHAnsi"/>
        </w:rPr>
        <w:t xml:space="preserve"> can</w:t>
      </w:r>
      <w:r w:rsidR="00C17076">
        <w:rPr>
          <w:rFonts w:cstheme="minorHAnsi"/>
        </w:rPr>
        <w:t xml:space="preserve"> do to ensure their children have the best chance in their coming exams</w:t>
      </w:r>
      <w:r w:rsidR="00DB115E">
        <w:rPr>
          <w:rFonts w:cstheme="minorHAnsi"/>
        </w:rPr>
        <w:t>.</w:t>
      </w:r>
      <w:r w:rsidR="00573521">
        <w:rPr>
          <w:rFonts w:cstheme="minorHAnsi"/>
        </w:rPr>
        <w:t xml:space="preserve"> It would be preferable to be able to construct a system for homework tasks that </w:t>
      </w:r>
      <w:r w:rsidR="00AC0EE3">
        <w:rPr>
          <w:rFonts w:cstheme="minorHAnsi"/>
        </w:rPr>
        <w:t xml:space="preserve">can be accessed freely by parents who can then </w:t>
      </w:r>
      <w:r w:rsidR="00DB115E">
        <w:rPr>
          <w:rFonts w:cstheme="minorHAnsi"/>
        </w:rPr>
        <w:t xml:space="preserve">monitor and </w:t>
      </w:r>
      <w:r w:rsidR="00AC0EE3">
        <w:rPr>
          <w:rFonts w:cstheme="minorHAnsi"/>
        </w:rPr>
        <w:t xml:space="preserve">take a more </w:t>
      </w:r>
      <w:r w:rsidR="00DB115E">
        <w:rPr>
          <w:rFonts w:cstheme="minorHAnsi"/>
        </w:rPr>
        <w:t>a</w:t>
      </w:r>
      <w:r w:rsidR="00AC0EE3">
        <w:rPr>
          <w:rFonts w:cstheme="minorHAnsi"/>
        </w:rPr>
        <w:t>ctive role in th</w:t>
      </w:r>
      <w:r w:rsidR="00DB115E">
        <w:rPr>
          <w:rFonts w:cstheme="minorHAnsi"/>
        </w:rPr>
        <w:t xml:space="preserve">is part of their children’s </w:t>
      </w:r>
      <w:r w:rsidR="00AC0EE3">
        <w:rPr>
          <w:rFonts w:cstheme="minorHAnsi"/>
        </w:rPr>
        <w:t>educ</w:t>
      </w:r>
      <w:r w:rsidR="00C850F3">
        <w:rPr>
          <w:rFonts w:cstheme="minorHAnsi"/>
        </w:rPr>
        <w:t>ation.</w:t>
      </w:r>
      <w:r w:rsidR="0063084D">
        <w:rPr>
          <w:rFonts w:cstheme="minorHAnsi"/>
        </w:rPr>
        <w:t xml:space="preserve"> </w:t>
      </w:r>
      <w:r w:rsidR="00FA65C9">
        <w:rPr>
          <w:rFonts w:cstheme="minorHAnsi"/>
        </w:rPr>
        <w:t xml:space="preserve">There has been some motion to expend this area within the DIP </w:t>
      </w:r>
      <w:r w:rsidR="00175794">
        <w:rPr>
          <w:rFonts w:cstheme="minorHAnsi"/>
        </w:rPr>
        <w:t>where the focus was planned to be shifted onto more pupil led tasks</w:t>
      </w:r>
      <w:r w:rsidR="006D5269">
        <w:rPr>
          <w:rFonts w:cstheme="minorHAnsi"/>
        </w:rPr>
        <w:t xml:space="preserve">. </w:t>
      </w:r>
      <w:proofErr w:type="gramStart"/>
      <w:r w:rsidR="006D5269">
        <w:rPr>
          <w:rFonts w:cstheme="minorHAnsi"/>
        </w:rPr>
        <w:t>As of yet</w:t>
      </w:r>
      <w:proofErr w:type="gramEnd"/>
      <w:r w:rsidR="006D5269">
        <w:rPr>
          <w:rFonts w:cstheme="minorHAnsi"/>
        </w:rPr>
        <w:t xml:space="preserve"> I have seen little in the way of this becoming reality in either the department or the school as a whole</w:t>
      </w:r>
      <w:r w:rsidR="00385164">
        <w:rPr>
          <w:rFonts w:cstheme="minorHAnsi"/>
        </w:rPr>
        <w:t xml:space="preserve"> so would suggest this be a more evident priority moving forward.</w:t>
      </w:r>
    </w:p>
    <w:p w14:paraId="6AFA5512" w14:textId="4A46F66D" w:rsidR="00E4338A" w:rsidRDefault="000F4810">
      <w:pPr>
        <w:rPr>
          <w:rFonts w:cstheme="minorHAnsi"/>
        </w:rPr>
      </w:pPr>
      <w:r>
        <w:rPr>
          <w:rFonts w:cstheme="minorHAnsi"/>
        </w:rPr>
        <w:t xml:space="preserve">In </w:t>
      </w:r>
      <w:r w:rsidR="007476F9">
        <w:rPr>
          <w:rFonts w:cstheme="minorHAnsi"/>
        </w:rPr>
        <w:t>addition,</w:t>
      </w:r>
      <w:r>
        <w:rPr>
          <w:rFonts w:cstheme="minorHAnsi"/>
        </w:rPr>
        <w:t xml:space="preserve"> there is a need</w:t>
      </w:r>
      <w:r w:rsidR="00116C02">
        <w:rPr>
          <w:rFonts w:cstheme="minorHAnsi"/>
        </w:rPr>
        <w:t xml:space="preserve"> </w:t>
      </w:r>
      <w:r w:rsidR="00AD40A6">
        <w:rPr>
          <w:rFonts w:cstheme="minorHAnsi"/>
        </w:rPr>
        <w:t xml:space="preserve">to improve teaching </w:t>
      </w:r>
      <w:r w:rsidR="0095000C">
        <w:rPr>
          <w:rFonts w:cstheme="minorHAnsi"/>
        </w:rPr>
        <w:t>standards</w:t>
      </w:r>
      <w:r w:rsidR="00AD40A6">
        <w:rPr>
          <w:rFonts w:cstheme="minorHAnsi"/>
        </w:rPr>
        <w:t xml:space="preserve"> across the scho</w:t>
      </w:r>
      <w:r w:rsidR="0095000C">
        <w:rPr>
          <w:rFonts w:cstheme="minorHAnsi"/>
        </w:rPr>
        <w:t>ol to be at a consistent excellent standard</w:t>
      </w:r>
      <w:r w:rsidR="00116C02">
        <w:rPr>
          <w:rFonts w:cstheme="minorHAnsi"/>
        </w:rPr>
        <w:t xml:space="preserve">. It was noted in the </w:t>
      </w:r>
      <w:r w:rsidR="007476F9">
        <w:rPr>
          <w:rFonts w:cstheme="minorHAnsi"/>
        </w:rPr>
        <w:t>ESTYN (2017) report that teaching could sometimes be seen to be too teacher lead</w:t>
      </w:r>
      <w:r w:rsidR="00E244D2">
        <w:rPr>
          <w:rFonts w:cstheme="minorHAnsi"/>
        </w:rPr>
        <w:t>. This may have the effect of detracting from student engagement in the classroom</w:t>
      </w:r>
      <w:r w:rsidR="00C5790E">
        <w:rPr>
          <w:rFonts w:cstheme="minorHAnsi"/>
        </w:rPr>
        <w:t xml:space="preserve"> which then, in turn, diminishes the enjoyment of the learning experi</w:t>
      </w:r>
      <w:r w:rsidR="00A974F9">
        <w:rPr>
          <w:rFonts w:cstheme="minorHAnsi"/>
        </w:rPr>
        <w:t>ence</w:t>
      </w:r>
      <w:r w:rsidR="001C0598">
        <w:rPr>
          <w:rFonts w:cstheme="minorHAnsi"/>
        </w:rPr>
        <w:t xml:space="preserve">. As suggested by </w:t>
      </w:r>
      <w:r w:rsidR="001C0598" w:rsidRPr="001C0598">
        <w:rPr>
          <w:rFonts w:cstheme="minorHAnsi"/>
          <w:noProof/>
        </w:rPr>
        <w:t>Gorard &amp; See</w:t>
      </w:r>
      <w:r w:rsidR="00012D42">
        <w:rPr>
          <w:rFonts w:cstheme="minorHAnsi"/>
          <w:noProof/>
        </w:rPr>
        <w:t xml:space="preserve"> (</w:t>
      </w:r>
      <w:r w:rsidR="001C0598" w:rsidRPr="001C0598">
        <w:rPr>
          <w:rFonts w:cstheme="minorHAnsi"/>
          <w:noProof/>
        </w:rPr>
        <w:t>2013)</w:t>
      </w:r>
      <w:r w:rsidR="00C5790E">
        <w:rPr>
          <w:rFonts w:cstheme="minorHAnsi"/>
        </w:rPr>
        <w:t xml:space="preserve"> </w:t>
      </w:r>
      <w:r w:rsidR="00012D42">
        <w:rPr>
          <w:rFonts w:cstheme="minorHAnsi"/>
        </w:rPr>
        <w:t xml:space="preserve">there may be merit in ensuring that the focus of </w:t>
      </w:r>
      <w:r w:rsidR="005A5DEB">
        <w:rPr>
          <w:rFonts w:cstheme="minorHAnsi"/>
        </w:rPr>
        <w:t xml:space="preserve">lessons is shifted towards a more student lead approach which </w:t>
      </w:r>
      <w:r w:rsidR="00687D58">
        <w:rPr>
          <w:rFonts w:cstheme="minorHAnsi"/>
        </w:rPr>
        <w:t xml:space="preserve">will hopefully nurture a healthier attitude to learning. </w:t>
      </w:r>
    </w:p>
    <w:p w14:paraId="75F334C1" w14:textId="6604C83E" w:rsidR="0015793C" w:rsidRPr="00A97A8B" w:rsidRDefault="00581206" w:rsidP="00645E12">
      <w:pPr>
        <w:rPr>
          <w:rFonts w:cstheme="minorHAnsi"/>
          <w:color w:val="000000" w:themeColor="text1"/>
        </w:rPr>
      </w:pPr>
      <w:r w:rsidRPr="00B7002A">
        <w:rPr>
          <w:rFonts w:cstheme="minorHAnsi"/>
          <w:color w:val="000000" w:themeColor="text1"/>
        </w:rPr>
        <w:t xml:space="preserve">In conclusion, </w:t>
      </w:r>
      <w:r w:rsidR="00BF15BC" w:rsidRPr="00B7002A">
        <w:rPr>
          <w:rFonts w:cstheme="minorHAnsi"/>
          <w:color w:val="000000" w:themeColor="text1"/>
        </w:rPr>
        <w:t xml:space="preserve">School X has </w:t>
      </w:r>
      <w:r w:rsidR="00DB3E80" w:rsidRPr="00B7002A">
        <w:rPr>
          <w:rFonts w:cstheme="minorHAnsi"/>
          <w:color w:val="000000" w:themeColor="text1"/>
        </w:rPr>
        <w:t xml:space="preserve">taken on board and acted upon the </w:t>
      </w:r>
      <w:r w:rsidR="00B7002A" w:rsidRPr="00B7002A">
        <w:rPr>
          <w:rFonts w:cstheme="minorHAnsi"/>
          <w:color w:val="000000" w:themeColor="text1"/>
        </w:rPr>
        <w:t>critic</w:t>
      </w:r>
      <w:r w:rsidR="00B7002A">
        <w:rPr>
          <w:rFonts w:cstheme="minorHAnsi"/>
          <w:color w:val="000000" w:themeColor="text1"/>
        </w:rPr>
        <w:t>isms</w:t>
      </w:r>
      <w:r w:rsidR="00DB3E80" w:rsidRPr="00B7002A">
        <w:rPr>
          <w:rFonts w:cstheme="minorHAnsi"/>
          <w:color w:val="000000" w:themeColor="text1"/>
        </w:rPr>
        <w:t xml:space="preserve"> that ESTYN </w:t>
      </w:r>
      <w:r w:rsidR="00B7002A" w:rsidRPr="00B7002A">
        <w:rPr>
          <w:rFonts w:cstheme="minorHAnsi"/>
          <w:color w:val="000000" w:themeColor="text1"/>
        </w:rPr>
        <w:t>made</w:t>
      </w:r>
      <w:r w:rsidR="00DB3E80" w:rsidRPr="00B7002A">
        <w:rPr>
          <w:rFonts w:cstheme="minorHAnsi"/>
          <w:color w:val="000000" w:themeColor="text1"/>
        </w:rPr>
        <w:t xml:space="preserve"> </w:t>
      </w:r>
      <w:r w:rsidR="00B7002A" w:rsidRPr="00B7002A">
        <w:rPr>
          <w:rFonts w:cstheme="minorHAnsi"/>
          <w:color w:val="000000" w:themeColor="text1"/>
        </w:rPr>
        <w:t>since the last report in 2017.</w:t>
      </w:r>
      <w:r w:rsidR="00BF15BC" w:rsidRPr="00B7002A">
        <w:rPr>
          <w:rFonts w:cstheme="minorHAnsi"/>
          <w:color w:val="000000" w:themeColor="text1"/>
        </w:rPr>
        <w:t xml:space="preserve"> </w:t>
      </w:r>
      <w:r w:rsidR="0088174D">
        <w:rPr>
          <w:rFonts w:cstheme="minorHAnsi"/>
          <w:color w:val="000000" w:themeColor="text1"/>
        </w:rPr>
        <w:t xml:space="preserve">This has been made evident in the SIP that has clear reference to the </w:t>
      </w:r>
      <w:r w:rsidR="0023124D">
        <w:rPr>
          <w:rFonts w:cstheme="minorHAnsi"/>
          <w:color w:val="000000" w:themeColor="text1"/>
        </w:rPr>
        <w:t>recommendations made. School X has been noted to have a</w:t>
      </w:r>
      <w:r w:rsidR="001D761C">
        <w:rPr>
          <w:rFonts w:cstheme="minorHAnsi"/>
          <w:color w:val="000000" w:themeColor="text1"/>
        </w:rPr>
        <w:t xml:space="preserve">n environment that will support positive change </w:t>
      </w:r>
      <w:r w:rsidR="00245E77">
        <w:rPr>
          <w:rFonts w:cstheme="minorHAnsi"/>
          <w:color w:val="000000" w:themeColor="text1"/>
        </w:rPr>
        <w:t>in</w:t>
      </w:r>
      <w:r w:rsidR="001D761C">
        <w:rPr>
          <w:rFonts w:cstheme="minorHAnsi"/>
          <w:color w:val="000000" w:themeColor="text1"/>
        </w:rPr>
        <w:t xml:space="preserve"> support</w:t>
      </w:r>
      <w:r w:rsidR="00245E77">
        <w:rPr>
          <w:rFonts w:cstheme="minorHAnsi"/>
          <w:color w:val="000000" w:themeColor="text1"/>
        </w:rPr>
        <w:t xml:space="preserve"> of</w:t>
      </w:r>
      <w:r w:rsidR="001D761C">
        <w:rPr>
          <w:rFonts w:cstheme="minorHAnsi"/>
          <w:color w:val="000000" w:themeColor="text1"/>
        </w:rPr>
        <w:t xml:space="preserve"> </w:t>
      </w:r>
      <w:r w:rsidR="00E715C6">
        <w:rPr>
          <w:rFonts w:cstheme="minorHAnsi"/>
          <w:color w:val="000000" w:themeColor="text1"/>
        </w:rPr>
        <w:t xml:space="preserve">pupils belonging to many groups </w:t>
      </w:r>
      <w:sdt>
        <w:sdtPr>
          <w:rPr>
            <w:rFonts w:cstheme="minorHAnsi"/>
            <w:color w:val="000000" w:themeColor="text1"/>
          </w:rPr>
          <w:id w:val="-1402826090"/>
          <w:citation/>
        </w:sdtPr>
        <w:sdtEndPr/>
        <w:sdtContent>
          <w:r w:rsidR="00E715C6">
            <w:rPr>
              <w:rFonts w:cstheme="minorHAnsi"/>
              <w:color w:val="000000" w:themeColor="text1"/>
            </w:rPr>
            <w:fldChar w:fldCharType="begin"/>
          </w:r>
          <w:r w:rsidR="00E715C6">
            <w:rPr>
              <w:rFonts w:cstheme="minorHAnsi"/>
              <w:color w:val="000000" w:themeColor="text1"/>
            </w:rPr>
            <w:instrText xml:space="preserve"> CITATION EST17 \l 2057 </w:instrText>
          </w:r>
          <w:r w:rsidR="00E715C6">
            <w:rPr>
              <w:rFonts w:cstheme="minorHAnsi"/>
              <w:color w:val="000000" w:themeColor="text1"/>
            </w:rPr>
            <w:fldChar w:fldCharType="separate"/>
          </w:r>
          <w:r w:rsidR="00A97A8B" w:rsidRPr="00A97A8B">
            <w:rPr>
              <w:rFonts w:cstheme="minorHAnsi"/>
              <w:noProof/>
              <w:color w:val="000000" w:themeColor="text1"/>
            </w:rPr>
            <w:t>(ESTYN, 2017)</w:t>
          </w:r>
          <w:r w:rsidR="00E715C6">
            <w:rPr>
              <w:rFonts w:cstheme="minorHAnsi"/>
              <w:color w:val="000000" w:themeColor="text1"/>
            </w:rPr>
            <w:fldChar w:fldCharType="end"/>
          </w:r>
        </w:sdtContent>
      </w:sdt>
      <w:r w:rsidR="00E715C6">
        <w:rPr>
          <w:rFonts w:cstheme="minorHAnsi"/>
          <w:color w:val="000000" w:themeColor="text1"/>
        </w:rPr>
        <w:t>, including those belonging to FSM.</w:t>
      </w:r>
      <w:r w:rsidR="00B424BE">
        <w:rPr>
          <w:rFonts w:cstheme="minorHAnsi"/>
          <w:color w:val="000000" w:themeColor="text1"/>
        </w:rPr>
        <w:t xml:space="preserve"> In </w:t>
      </w:r>
      <w:r w:rsidR="0094114F">
        <w:rPr>
          <w:rFonts w:cstheme="minorHAnsi"/>
          <w:color w:val="000000" w:themeColor="text1"/>
        </w:rPr>
        <w:t>addition,</w:t>
      </w:r>
      <w:r w:rsidR="00B424BE">
        <w:rPr>
          <w:rFonts w:cstheme="minorHAnsi"/>
          <w:color w:val="000000" w:themeColor="text1"/>
        </w:rPr>
        <w:t xml:space="preserve"> many of the </w:t>
      </w:r>
      <w:r w:rsidR="000D3167">
        <w:rPr>
          <w:rFonts w:cstheme="minorHAnsi"/>
          <w:color w:val="000000" w:themeColor="text1"/>
        </w:rPr>
        <w:t xml:space="preserve">pillars that support the strategic planning prosses </w:t>
      </w:r>
      <w:r w:rsidR="00A01F54">
        <w:rPr>
          <w:rFonts w:cstheme="minorHAnsi"/>
          <w:color w:val="000000" w:themeColor="text1"/>
        </w:rPr>
        <w:t>are present within the faculty at School X including the senior management teams. Although there have been recommendations made within this report of how to better the school</w:t>
      </w:r>
      <w:r w:rsidR="004244CE">
        <w:rPr>
          <w:rFonts w:cstheme="minorHAnsi"/>
          <w:color w:val="000000" w:themeColor="text1"/>
        </w:rPr>
        <w:t xml:space="preserve">, one should not discount the provisions that have already been put in place to help those who attend School X achieve the best possible results in their education. </w:t>
      </w:r>
      <w:r w:rsidR="00506708">
        <w:rPr>
          <w:rFonts w:cstheme="minorHAnsi"/>
          <w:color w:val="000000" w:themeColor="text1"/>
        </w:rPr>
        <w:t xml:space="preserve">The most </w:t>
      </w:r>
      <w:r w:rsidR="00064C6D">
        <w:rPr>
          <w:rFonts w:cstheme="minorHAnsi"/>
          <w:color w:val="000000" w:themeColor="text1"/>
        </w:rPr>
        <w:t>notable</w:t>
      </w:r>
      <w:r w:rsidR="00506708">
        <w:rPr>
          <w:rFonts w:cstheme="minorHAnsi"/>
          <w:color w:val="000000" w:themeColor="text1"/>
        </w:rPr>
        <w:t xml:space="preserve"> point being the diverse range of the flexible curriculum </w:t>
      </w:r>
      <w:r w:rsidR="00064C6D">
        <w:rPr>
          <w:rFonts w:cstheme="minorHAnsi"/>
          <w:color w:val="000000" w:themeColor="text1"/>
        </w:rPr>
        <w:t xml:space="preserve">School X is pioneering that certainly has </w:t>
      </w:r>
      <w:r w:rsidR="00B56EB4">
        <w:rPr>
          <w:rFonts w:cstheme="minorHAnsi"/>
          <w:color w:val="000000" w:themeColor="text1"/>
        </w:rPr>
        <w:t>encouraged those eligible for FSM attain the best results they can.</w:t>
      </w:r>
      <w:r w:rsidR="0094114F">
        <w:rPr>
          <w:rFonts w:cstheme="minorHAnsi"/>
          <w:color w:val="000000" w:themeColor="text1"/>
        </w:rPr>
        <w:t xml:space="preserve"> </w:t>
      </w:r>
      <w:bookmarkStart w:id="0" w:name="_Toc535484832"/>
      <w:r w:rsidR="006D4205">
        <w:rPr>
          <w:rFonts w:cstheme="minorHAnsi"/>
          <w:color w:val="000000" w:themeColor="text1"/>
        </w:rPr>
        <w:t>Although School X has achieved much in the way of assisting many varied student groups</w:t>
      </w:r>
      <w:r w:rsidR="00F074CB">
        <w:rPr>
          <w:rFonts w:cstheme="minorHAnsi"/>
          <w:color w:val="000000" w:themeColor="text1"/>
        </w:rPr>
        <w:t xml:space="preserve"> there will always be ways </w:t>
      </w:r>
      <w:r w:rsidR="002178C8">
        <w:rPr>
          <w:rFonts w:cstheme="minorHAnsi"/>
          <w:color w:val="000000" w:themeColor="text1"/>
        </w:rPr>
        <w:t>to approach issues that will serve the students a little better</w:t>
      </w:r>
      <w:r w:rsidR="00A97A8B">
        <w:rPr>
          <w:rFonts w:cstheme="minorHAnsi"/>
          <w:color w:val="000000" w:themeColor="text1"/>
        </w:rPr>
        <w:t>.</w:t>
      </w:r>
      <w:bookmarkStart w:id="1" w:name="_GoBack"/>
      <w:bookmarkEnd w:id="1"/>
    </w:p>
    <w:sdt>
      <w:sdtPr>
        <w:rPr>
          <w:rFonts w:asciiTheme="minorHAnsi" w:eastAsiaTheme="minorHAnsi" w:hAnsiTheme="minorHAnsi" w:cstheme="minorBidi"/>
          <w:color w:val="auto"/>
          <w:sz w:val="22"/>
          <w:szCs w:val="22"/>
        </w:rPr>
        <w:id w:val="502005596"/>
        <w:docPartObj>
          <w:docPartGallery w:val="Bibliographies"/>
          <w:docPartUnique/>
        </w:docPartObj>
      </w:sdtPr>
      <w:sdtEndPr/>
      <w:sdtContent>
        <w:p w14:paraId="582A2FD7" w14:textId="310ECF6F" w:rsidR="00E72099" w:rsidRDefault="00E72099">
          <w:pPr>
            <w:pStyle w:val="Heading1"/>
          </w:pPr>
          <w:r>
            <w:t>Bibliography</w:t>
          </w:r>
          <w:bookmarkEnd w:id="0"/>
        </w:p>
        <w:sdt>
          <w:sdtPr>
            <w:id w:val="111145805"/>
            <w:bibliography/>
          </w:sdtPr>
          <w:sdtEndPr/>
          <w:sdtContent>
            <w:p w14:paraId="398369A8" w14:textId="77777777" w:rsidR="00A97A8B" w:rsidRDefault="00E72099" w:rsidP="00A97A8B">
              <w:pPr>
                <w:pStyle w:val="Bibliography"/>
                <w:rPr>
                  <w:noProof/>
                  <w:sz w:val="24"/>
                  <w:szCs w:val="24"/>
                </w:rPr>
              </w:pPr>
              <w:r>
                <w:fldChar w:fldCharType="begin"/>
              </w:r>
              <w:r>
                <w:instrText xml:space="preserve"> BIBLIOGRAPHY </w:instrText>
              </w:r>
              <w:r>
                <w:fldChar w:fldCharType="separate"/>
              </w:r>
              <w:r w:rsidR="00A97A8B">
                <w:rPr>
                  <w:noProof/>
                </w:rPr>
                <w:t xml:space="preserve">Barnard, H., 2018. </w:t>
              </w:r>
              <w:r w:rsidR="00A97A8B">
                <w:rPr>
                  <w:i/>
                  <w:iCs/>
                  <w:noProof/>
                </w:rPr>
                <w:t xml:space="preserve">UK Poverty 2018, </w:t>
              </w:r>
              <w:r w:rsidR="00A97A8B">
                <w:rPr>
                  <w:noProof/>
                </w:rPr>
                <w:t>York: Joseph Rowntree Foundation.</w:t>
              </w:r>
            </w:p>
            <w:p w14:paraId="01791D6A" w14:textId="77777777" w:rsidR="00A97A8B" w:rsidRDefault="00A97A8B" w:rsidP="00A97A8B">
              <w:pPr>
                <w:pStyle w:val="Bibliography"/>
                <w:rPr>
                  <w:noProof/>
                </w:rPr>
              </w:pPr>
              <w:r>
                <w:rPr>
                  <w:noProof/>
                </w:rPr>
                <w:t xml:space="preserve">Black, R., 2004. </w:t>
              </w:r>
              <w:r>
                <w:rPr>
                  <w:i/>
                  <w:iCs/>
                  <w:noProof/>
                </w:rPr>
                <w:t xml:space="preserve">Thinking Community as a Social Investment in Australia’. </w:t>
              </w:r>
              <w:r>
                <w:rPr>
                  <w:noProof/>
                </w:rPr>
                <w:t>Companies and Community Councils ed. Canada: Mellen Press.</w:t>
              </w:r>
            </w:p>
            <w:p w14:paraId="1E6A14A5" w14:textId="77777777" w:rsidR="00A97A8B" w:rsidRDefault="00A97A8B" w:rsidP="00A97A8B">
              <w:pPr>
                <w:pStyle w:val="Bibliography"/>
                <w:rPr>
                  <w:noProof/>
                </w:rPr>
              </w:pPr>
              <w:r>
                <w:rPr>
                  <w:noProof/>
                </w:rPr>
                <w:t xml:space="preserve">Black, R., 2007. </w:t>
              </w:r>
              <w:r>
                <w:rPr>
                  <w:i/>
                  <w:iCs/>
                  <w:noProof/>
                </w:rPr>
                <w:t xml:space="preserve">Crossing the bridge: Overcoming entrenched disadvantage through student-centred learning, </w:t>
              </w:r>
              <w:r>
                <w:rPr>
                  <w:noProof/>
                </w:rPr>
                <w:t>Melbourne: R.E. Ross trust.</w:t>
              </w:r>
            </w:p>
            <w:p w14:paraId="66A6CD11" w14:textId="77777777" w:rsidR="00A97A8B" w:rsidRDefault="00A97A8B" w:rsidP="00A97A8B">
              <w:pPr>
                <w:pStyle w:val="Bibliography"/>
                <w:rPr>
                  <w:noProof/>
                </w:rPr>
              </w:pPr>
              <w:r>
                <w:rPr>
                  <w:noProof/>
                </w:rPr>
                <w:t xml:space="preserve">Boiscot, M., 1995. </w:t>
              </w:r>
              <w:r>
                <w:rPr>
                  <w:i/>
                  <w:iCs/>
                  <w:noProof/>
                </w:rPr>
                <w:t xml:space="preserve">‘Preparing for turbulence’ in Developing Strategic Thought. </w:t>
              </w:r>
              <w:r>
                <w:rPr>
                  <w:noProof/>
                </w:rPr>
                <w:t>B. Garratt ed. London: McGraw-Hill.</w:t>
              </w:r>
            </w:p>
            <w:p w14:paraId="2815E353" w14:textId="77777777" w:rsidR="00A97A8B" w:rsidRDefault="00A97A8B" w:rsidP="00A97A8B">
              <w:pPr>
                <w:pStyle w:val="Bibliography"/>
                <w:rPr>
                  <w:noProof/>
                </w:rPr>
              </w:pPr>
              <w:r>
                <w:rPr>
                  <w:noProof/>
                </w:rPr>
                <w:t xml:space="preserve">Chase-Lansdale, L. &amp; Brooks-Gunn, J., 1995. </w:t>
              </w:r>
              <w:r>
                <w:rPr>
                  <w:i/>
                  <w:iCs/>
                  <w:noProof/>
                </w:rPr>
                <w:t xml:space="preserve">Escape from poverty: what makes a difference for children?. </w:t>
              </w:r>
              <w:r>
                <w:rPr>
                  <w:noProof/>
                </w:rPr>
                <w:t>First ed. New York: Press Syndicate of the University of Cambridge.</w:t>
              </w:r>
            </w:p>
            <w:p w14:paraId="6ABEB6B9" w14:textId="77777777" w:rsidR="00A97A8B" w:rsidRDefault="00A97A8B" w:rsidP="00A97A8B">
              <w:pPr>
                <w:pStyle w:val="Bibliography"/>
                <w:rPr>
                  <w:noProof/>
                </w:rPr>
              </w:pPr>
              <w:r>
                <w:rPr>
                  <w:noProof/>
                </w:rPr>
                <w:t xml:space="preserve">Davies, A., Hirsch, D. &amp; Padely, M., 2018. </w:t>
              </w:r>
              <w:r>
                <w:rPr>
                  <w:i/>
                  <w:iCs/>
                  <w:noProof/>
                </w:rPr>
                <w:t xml:space="preserve">A Minimum Income Standard for the UK 2008-2018: continuity and change, </w:t>
              </w:r>
              <w:r>
                <w:rPr>
                  <w:noProof/>
                </w:rPr>
                <w:t>York: Joseph Rowntree Foundation.</w:t>
              </w:r>
            </w:p>
            <w:p w14:paraId="3174D3AA" w14:textId="77777777" w:rsidR="00A97A8B" w:rsidRDefault="00A97A8B" w:rsidP="00A97A8B">
              <w:pPr>
                <w:pStyle w:val="Bibliography"/>
                <w:rPr>
                  <w:noProof/>
                </w:rPr>
              </w:pPr>
              <w:r>
                <w:rPr>
                  <w:noProof/>
                </w:rPr>
                <w:t>Davies, B. &amp; Ellison, L., 2000. Strategic planning in schools: an oxymoron?. pp. 3, 4, 5.</w:t>
              </w:r>
            </w:p>
            <w:p w14:paraId="69E8EF48" w14:textId="77777777" w:rsidR="00A97A8B" w:rsidRDefault="00A97A8B" w:rsidP="00A97A8B">
              <w:pPr>
                <w:pStyle w:val="Bibliography"/>
                <w:rPr>
                  <w:noProof/>
                </w:rPr>
              </w:pPr>
              <w:r>
                <w:rPr>
                  <w:noProof/>
                </w:rPr>
                <w:t xml:space="preserve">Dolph, D. A., 2016. To Plan or Not to Plan, That Is the Question. </w:t>
              </w:r>
              <w:r>
                <w:rPr>
                  <w:i/>
                  <w:iCs/>
                  <w:noProof/>
                </w:rPr>
                <w:t xml:space="preserve">Cases in Educational Leadership, </w:t>
              </w:r>
              <w:r>
                <w:rPr>
                  <w:noProof/>
                </w:rPr>
                <w:t>19(3), pp. 105, 106, 107.</w:t>
              </w:r>
            </w:p>
            <w:p w14:paraId="283084C9" w14:textId="77777777" w:rsidR="00A97A8B" w:rsidRDefault="00A97A8B" w:rsidP="00A97A8B">
              <w:pPr>
                <w:pStyle w:val="Bibliography"/>
                <w:rPr>
                  <w:noProof/>
                </w:rPr>
              </w:pPr>
              <w:r>
                <w:rPr>
                  <w:noProof/>
                </w:rPr>
                <w:t xml:space="preserve">Donaldson, G., 2015. </w:t>
              </w:r>
              <w:r>
                <w:rPr>
                  <w:i/>
                  <w:iCs/>
                  <w:noProof/>
                </w:rPr>
                <w:t xml:space="preserve">Successful Futures: Independent Review of Curriculum and Assessment Arrangements in Wales, </w:t>
              </w:r>
              <w:r>
                <w:rPr>
                  <w:noProof/>
                </w:rPr>
                <w:t>Cardiff: Welsh Goverment.</w:t>
              </w:r>
            </w:p>
            <w:p w14:paraId="6862CE83" w14:textId="77777777" w:rsidR="00A97A8B" w:rsidRDefault="00A97A8B" w:rsidP="00A97A8B">
              <w:pPr>
                <w:pStyle w:val="Bibliography"/>
                <w:rPr>
                  <w:noProof/>
                </w:rPr>
              </w:pPr>
              <w:r>
                <w:rPr>
                  <w:noProof/>
                </w:rPr>
                <w:t xml:space="preserve">ESTYN, 2010. </w:t>
              </w:r>
              <w:r>
                <w:rPr>
                  <w:i/>
                  <w:iCs/>
                  <w:noProof/>
                </w:rPr>
                <w:t xml:space="preserve">A report on School X, </w:t>
              </w:r>
              <w:r>
                <w:rPr>
                  <w:noProof/>
                </w:rPr>
                <w:t>Cardiff: Her Majesty's Inspectorate for Education and Training in Wales .</w:t>
              </w:r>
            </w:p>
            <w:p w14:paraId="319959F9" w14:textId="77777777" w:rsidR="00A97A8B" w:rsidRDefault="00A97A8B" w:rsidP="00A97A8B">
              <w:pPr>
                <w:pStyle w:val="Bibliography"/>
                <w:rPr>
                  <w:noProof/>
                </w:rPr>
              </w:pPr>
              <w:r>
                <w:rPr>
                  <w:noProof/>
                </w:rPr>
                <w:t xml:space="preserve">ESTYN, 2012. </w:t>
              </w:r>
              <w:r>
                <w:rPr>
                  <w:i/>
                  <w:iCs/>
                  <w:noProof/>
                </w:rPr>
                <w:t xml:space="preserve">Effective practice in tackling poverty and disadvantage in school, </w:t>
              </w:r>
              <w:r>
                <w:rPr>
                  <w:noProof/>
                </w:rPr>
                <w:t>Cardiff: Estyn.</w:t>
              </w:r>
            </w:p>
            <w:p w14:paraId="631D6BE3" w14:textId="77777777" w:rsidR="00A97A8B" w:rsidRDefault="00A97A8B" w:rsidP="00A97A8B">
              <w:pPr>
                <w:pStyle w:val="Bibliography"/>
                <w:rPr>
                  <w:noProof/>
                </w:rPr>
              </w:pPr>
              <w:r>
                <w:rPr>
                  <w:noProof/>
                </w:rPr>
                <w:t xml:space="preserve">ESTYN, 2017. </w:t>
              </w:r>
              <w:r>
                <w:rPr>
                  <w:i/>
                  <w:iCs/>
                  <w:noProof/>
                </w:rPr>
                <w:t xml:space="preserve">A flexible curriculum that responds to the needs of individual learners. </w:t>
              </w:r>
              <w:r>
                <w:rPr>
                  <w:noProof/>
                </w:rPr>
                <w:t xml:space="preserve">[Online] </w:t>
              </w:r>
              <w:r>
                <w:rPr>
                  <w:noProof/>
                </w:rPr>
                <w:br/>
                <w:t xml:space="preserve">Available at: </w:t>
              </w:r>
              <w:r>
                <w:rPr>
                  <w:noProof/>
                  <w:u w:val="single"/>
                </w:rPr>
                <w:t>https://www.estyn.gov.wales/effective-practice/flexible-curriculum-responds-needs-individual-learners</w:t>
              </w:r>
              <w:r>
                <w:rPr>
                  <w:noProof/>
                </w:rPr>
                <w:br/>
                <w:t>[Accessed 18 01 2019].</w:t>
              </w:r>
            </w:p>
            <w:p w14:paraId="7AC0D9C6" w14:textId="77777777" w:rsidR="00A97A8B" w:rsidRDefault="00A97A8B" w:rsidP="00A97A8B">
              <w:pPr>
                <w:pStyle w:val="Bibliography"/>
                <w:rPr>
                  <w:noProof/>
                </w:rPr>
              </w:pPr>
              <w:r>
                <w:rPr>
                  <w:noProof/>
                </w:rPr>
                <w:t xml:space="preserve">ESTYN, 2017. </w:t>
              </w:r>
              <w:r>
                <w:rPr>
                  <w:i/>
                  <w:iCs/>
                  <w:noProof/>
                </w:rPr>
                <w:t xml:space="preserve">A report on School X, </w:t>
              </w:r>
              <w:r>
                <w:rPr>
                  <w:noProof/>
                </w:rPr>
                <w:t>Cardiff: Her Majesty’s Inspectorate for Education and Training in Wales.</w:t>
              </w:r>
            </w:p>
            <w:p w14:paraId="536F79DD" w14:textId="77777777" w:rsidR="00A97A8B" w:rsidRDefault="00A97A8B" w:rsidP="00A97A8B">
              <w:pPr>
                <w:pStyle w:val="Bibliography"/>
                <w:rPr>
                  <w:noProof/>
                </w:rPr>
              </w:pPr>
              <w:r>
                <w:rPr>
                  <w:noProof/>
                </w:rPr>
                <w:t xml:space="preserve">Gorard, S., 2012. Who is eligible for free school meals? Characterising free school meals as a measure of disadvantage in England. </w:t>
              </w:r>
              <w:r>
                <w:rPr>
                  <w:i/>
                  <w:iCs/>
                  <w:noProof/>
                </w:rPr>
                <w:t xml:space="preserve">British Educational Research Journal, </w:t>
              </w:r>
              <w:r>
                <w:rPr>
                  <w:noProof/>
                </w:rPr>
                <w:t>38(6), pp. 1003-1017.</w:t>
              </w:r>
            </w:p>
            <w:p w14:paraId="76A2F3B7" w14:textId="77777777" w:rsidR="00A97A8B" w:rsidRDefault="00A97A8B" w:rsidP="00A97A8B">
              <w:pPr>
                <w:pStyle w:val="Bibliography"/>
                <w:rPr>
                  <w:noProof/>
                </w:rPr>
              </w:pPr>
              <w:r>
                <w:rPr>
                  <w:noProof/>
                </w:rPr>
                <w:t xml:space="preserve">Gorard, S. &amp; See, B. H., 2013. The way forward in overcoming educational disadvantage. In: Abingdon, ed. </w:t>
              </w:r>
              <w:r>
                <w:rPr>
                  <w:i/>
                  <w:iCs/>
                  <w:noProof/>
                </w:rPr>
                <w:t xml:space="preserve">Overcoming disadvantage in education. </w:t>
              </w:r>
              <w:r>
                <w:rPr>
                  <w:noProof/>
                </w:rPr>
                <w:t>Oxon: Routledge, pp. 155-166.</w:t>
              </w:r>
            </w:p>
            <w:p w14:paraId="646CAAEA" w14:textId="77777777" w:rsidR="00A97A8B" w:rsidRDefault="00A97A8B" w:rsidP="00A97A8B">
              <w:pPr>
                <w:pStyle w:val="Bibliography"/>
                <w:rPr>
                  <w:noProof/>
                </w:rPr>
              </w:pPr>
              <w:r>
                <w:rPr>
                  <w:noProof/>
                </w:rPr>
                <w:t xml:space="preserve">Harris, A., 2002. </w:t>
              </w:r>
              <w:r>
                <w:rPr>
                  <w:i/>
                  <w:iCs/>
                  <w:noProof/>
                </w:rPr>
                <w:t xml:space="preserve">Effective Leadership in Schools Facing Challenging Contexts., </w:t>
              </w:r>
              <w:r>
                <w:rPr>
                  <w:noProof/>
                </w:rPr>
                <w:t>Warwick: University of Warwick.</w:t>
              </w:r>
            </w:p>
            <w:p w14:paraId="37E5C187" w14:textId="77777777" w:rsidR="00A97A8B" w:rsidRDefault="00A97A8B" w:rsidP="00A97A8B">
              <w:pPr>
                <w:pStyle w:val="Bibliography"/>
                <w:rPr>
                  <w:noProof/>
                </w:rPr>
              </w:pPr>
              <w:r>
                <w:rPr>
                  <w:noProof/>
                </w:rPr>
                <w:t xml:space="preserve">Herscovitch, L. &amp; Meyer, J. P., 2002. Commitment to Organizational Change: Extension of a Three-Component Model. </w:t>
              </w:r>
              <w:r>
                <w:rPr>
                  <w:i/>
                  <w:iCs/>
                  <w:noProof/>
                </w:rPr>
                <w:t xml:space="preserve">Journal of Applied Psychology, </w:t>
              </w:r>
              <w:r>
                <w:rPr>
                  <w:noProof/>
                </w:rPr>
                <w:t>87(3), pp. 474-487.</w:t>
              </w:r>
            </w:p>
            <w:p w14:paraId="043E2ED0" w14:textId="77777777" w:rsidR="00A97A8B" w:rsidRDefault="00A97A8B" w:rsidP="00A97A8B">
              <w:pPr>
                <w:pStyle w:val="Bibliography"/>
                <w:rPr>
                  <w:noProof/>
                </w:rPr>
              </w:pPr>
              <w:r>
                <w:rPr>
                  <w:noProof/>
                </w:rPr>
                <w:t xml:space="preserve">Kirsch, I. et al., 2002. </w:t>
              </w:r>
              <w:r>
                <w:rPr>
                  <w:i/>
                  <w:iCs/>
                  <w:noProof/>
                </w:rPr>
                <w:t xml:space="preserve">Reading for Change: Performance and Engagement across Countries. Results from PISA 2000, </w:t>
              </w:r>
              <w:r>
                <w:rPr>
                  <w:noProof/>
                </w:rPr>
                <w:t>Paris: OECD.</w:t>
              </w:r>
            </w:p>
            <w:p w14:paraId="6096A213" w14:textId="77777777" w:rsidR="00A97A8B" w:rsidRDefault="00A97A8B" w:rsidP="00A97A8B">
              <w:pPr>
                <w:pStyle w:val="Bibliography"/>
                <w:rPr>
                  <w:noProof/>
                </w:rPr>
              </w:pPr>
              <w:r>
                <w:rPr>
                  <w:noProof/>
                </w:rPr>
                <w:lastRenderedPageBreak/>
                <w:t xml:space="preserve">Lemasters, L. K. &amp; Roach, V., 2009. Planning to Change; Strategic Planning and Comprehensive School Reform. </w:t>
              </w:r>
              <w:r>
                <w:rPr>
                  <w:i/>
                  <w:iCs/>
                  <w:noProof/>
                </w:rPr>
                <w:t xml:space="preserve">The Journal of the International Society for Educational Planning, </w:t>
              </w:r>
              <w:r>
                <w:rPr>
                  <w:noProof/>
                </w:rPr>
                <w:t>18(1), pp. 50, 51.</w:t>
              </w:r>
            </w:p>
            <w:p w14:paraId="0DD49BCE" w14:textId="77777777" w:rsidR="00A97A8B" w:rsidRDefault="00A97A8B" w:rsidP="00A97A8B">
              <w:pPr>
                <w:pStyle w:val="Bibliography"/>
                <w:rPr>
                  <w:noProof/>
                </w:rPr>
              </w:pPr>
              <w:r>
                <w:rPr>
                  <w:noProof/>
                </w:rPr>
                <w:t xml:space="preserve">Lewis, A., 2017. </w:t>
              </w:r>
              <w:r>
                <w:rPr>
                  <w:i/>
                  <w:iCs/>
                  <w:noProof/>
                </w:rPr>
                <w:t xml:space="preserve">Wales online: The four reasons poverty is growing among children and the elderly for the first time in two decades. </w:t>
              </w:r>
              <w:r>
                <w:rPr>
                  <w:noProof/>
                </w:rPr>
                <w:t xml:space="preserve">[Online] </w:t>
              </w:r>
              <w:r>
                <w:rPr>
                  <w:noProof/>
                </w:rPr>
                <w:br/>
                <w:t xml:space="preserve">Available at: </w:t>
              </w:r>
              <w:r>
                <w:rPr>
                  <w:noProof/>
                  <w:u w:val="single"/>
                </w:rPr>
                <w:t>https://www.walesonline.co.uk/news/wales-news/four-reasons-poverty-growing-among-13993350</w:t>
              </w:r>
              <w:r>
                <w:rPr>
                  <w:noProof/>
                </w:rPr>
                <w:br/>
                <w:t>[Accessed 13 01 2019].</w:t>
              </w:r>
            </w:p>
            <w:p w14:paraId="3069ECB4" w14:textId="77777777" w:rsidR="00A97A8B" w:rsidRDefault="00A97A8B" w:rsidP="00A97A8B">
              <w:pPr>
                <w:pStyle w:val="Bibliography"/>
                <w:rPr>
                  <w:noProof/>
                </w:rPr>
              </w:pPr>
              <w:r>
                <w:rPr>
                  <w:noProof/>
                </w:rPr>
                <w:t xml:space="preserve">Miller, C. &amp; Cardinal, L. B., 1994. Strategic planning and firm performance: a synthesis of more than two decades of research. </w:t>
              </w:r>
              <w:r>
                <w:rPr>
                  <w:i/>
                  <w:iCs/>
                  <w:noProof/>
                </w:rPr>
                <w:t xml:space="preserve">Academy of Managment, </w:t>
              </w:r>
              <w:r>
                <w:rPr>
                  <w:noProof/>
                </w:rPr>
                <w:t>37(6), pp. 13, 14.</w:t>
              </w:r>
            </w:p>
            <w:p w14:paraId="6AAA7813" w14:textId="77777777" w:rsidR="00A97A8B" w:rsidRDefault="00A97A8B" w:rsidP="00A97A8B">
              <w:pPr>
                <w:pStyle w:val="Bibliography"/>
                <w:rPr>
                  <w:noProof/>
                </w:rPr>
              </w:pPr>
              <w:r>
                <w:rPr>
                  <w:noProof/>
                </w:rPr>
                <w:t xml:space="preserve">Muijs, D. &amp; Harris, A., 2006. Teacher led school improvement: Teacher leadership in the UK. </w:t>
              </w:r>
              <w:r>
                <w:rPr>
                  <w:i/>
                  <w:iCs/>
                  <w:noProof/>
                </w:rPr>
                <w:t xml:space="preserve">Teaching and Teacher Education, </w:t>
              </w:r>
              <w:r>
                <w:rPr>
                  <w:noProof/>
                </w:rPr>
                <w:t>22(8), pp. 1-11.</w:t>
              </w:r>
            </w:p>
            <w:p w14:paraId="28CD6412" w14:textId="77777777" w:rsidR="00A97A8B" w:rsidRDefault="00A97A8B" w:rsidP="00A97A8B">
              <w:pPr>
                <w:pStyle w:val="Bibliography"/>
                <w:rPr>
                  <w:noProof/>
                </w:rPr>
              </w:pPr>
              <w:r>
                <w:rPr>
                  <w:noProof/>
                </w:rPr>
                <w:t xml:space="preserve">Mullis, I. V. S., Martin, M. O., Gonzalez, E. J. &amp; Chrostowski, S. J., 2004. </w:t>
              </w:r>
              <w:r>
                <w:rPr>
                  <w:i/>
                  <w:iCs/>
                  <w:noProof/>
                </w:rPr>
                <w:t xml:space="preserve">TIMSS 2003 International Mathematics Report. Findings From IEA's Trends in International Mathematics and Science Study at the Fourth and Eighth Grades, </w:t>
              </w:r>
              <w:r>
                <w:rPr>
                  <w:noProof/>
                </w:rPr>
                <w:t>Chestnut Hill: TIMSS &amp; PIRLS International Study Center.</w:t>
              </w:r>
            </w:p>
            <w:p w14:paraId="6A84C0FB" w14:textId="77777777" w:rsidR="00A97A8B" w:rsidRDefault="00A97A8B" w:rsidP="00A97A8B">
              <w:pPr>
                <w:pStyle w:val="Bibliography"/>
                <w:rPr>
                  <w:noProof/>
                </w:rPr>
              </w:pPr>
              <w:r>
                <w:rPr>
                  <w:noProof/>
                </w:rPr>
                <w:t xml:space="preserve">Shuttleworth, I., 1995. The Relationship between Social Deprivation, as Measured by Individual Free School Meal Eligibility, and Educational Attainment at GCSE in Northern Ireland: A Preliminary Investigation. </w:t>
              </w:r>
              <w:r>
                <w:rPr>
                  <w:i/>
                  <w:iCs/>
                  <w:noProof/>
                </w:rPr>
                <w:t xml:space="preserve">British Educational Research Journal, </w:t>
              </w:r>
              <w:r>
                <w:rPr>
                  <w:noProof/>
                </w:rPr>
                <w:t>21(4), pp. 487-504.</w:t>
              </w:r>
            </w:p>
            <w:p w14:paraId="01EC511A" w14:textId="77777777" w:rsidR="00A97A8B" w:rsidRDefault="00A97A8B" w:rsidP="00A97A8B">
              <w:pPr>
                <w:pStyle w:val="Bibliography"/>
                <w:rPr>
                  <w:noProof/>
                </w:rPr>
              </w:pPr>
              <w:r>
                <w:rPr>
                  <w:noProof/>
                </w:rPr>
                <w:t xml:space="preserve">United Nations, 2015. </w:t>
              </w:r>
              <w:r>
                <w:rPr>
                  <w:i/>
                  <w:iCs/>
                  <w:noProof/>
                </w:rPr>
                <w:t xml:space="preserve">The Rights of the Child. </w:t>
              </w:r>
              <w:r>
                <w:rPr>
                  <w:noProof/>
                </w:rPr>
                <w:t xml:space="preserve">[Online] </w:t>
              </w:r>
              <w:r>
                <w:rPr>
                  <w:noProof/>
                </w:rPr>
                <w:br/>
                <w:t xml:space="preserve">Available at: </w:t>
              </w:r>
              <w:r>
                <w:rPr>
                  <w:noProof/>
                  <w:u w:val="single"/>
                </w:rPr>
                <w:t>http://www.childrensrights.wales/index.php/right/file</w:t>
              </w:r>
              <w:r>
                <w:rPr>
                  <w:noProof/>
                </w:rPr>
                <w:br/>
                <w:t>[Accessed 26 01 2019].</w:t>
              </w:r>
            </w:p>
            <w:p w14:paraId="61F005D8" w14:textId="77777777" w:rsidR="00A97A8B" w:rsidRDefault="00A97A8B" w:rsidP="00A97A8B">
              <w:pPr>
                <w:pStyle w:val="Bibliography"/>
                <w:rPr>
                  <w:noProof/>
                </w:rPr>
              </w:pPr>
              <w:r>
                <w:rPr>
                  <w:noProof/>
                </w:rPr>
                <w:t xml:space="preserve">Wales Centre for Equity in Education, 2014. </w:t>
              </w:r>
              <w:r>
                <w:rPr>
                  <w:i/>
                  <w:iCs/>
                  <w:noProof/>
                </w:rPr>
                <w:t xml:space="preserve">The Good News: What schools in Wales are doing to reduce the impact of poverty on pupils’ achievement, </w:t>
              </w:r>
              <w:r>
                <w:rPr>
                  <w:noProof/>
                </w:rPr>
                <w:t>Cardiff: University of Wales.</w:t>
              </w:r>
            </w:p>
            <w:p w14:paraId="501D208A" w14:textId="77777777" w:rsidR="00A97A8B" w:rsidRDefault="00A97A8B" w:rsidP="00A97A8B">
              <w:pPr>
                <w:pStyle w:val="Bibliography"/>
                <w:rPr>
                  <w:noProof/>
                </w:rPr>
              </w:pPr>
              <w:r>
                <w:rPr>
                  <w:noProof/>
                </w:rPr>
                <w:t xml:space="preserve">Welsh Assembly Government, 2009. </w:t>
              </w:r>
              <w:r>
                <w:rPr>
                  <w:i/>
                  <w:iCs/>
                  <w:noProof/>
                </w:rPr>
                <w:t xml:space="preserve">Becoming a Qualified Teacher: Handbook of Guidance (2009). </w:t>
              </w:r>
              <w:r>
                <w:rPr>
                  <w:noProof/>
                </w:rPr>
                <w:t xml:space="preserve">[Online] </w:t>
              </w:r>
              <w:r>
                <w:rPr>
                  <w:noProof/>
                </w:rPr>
                <w:br/>
                <w:t xml:space="preserve">Available at: </w:t>
              </w:r>
              <w:r>
                <w:rPr>
                  <w:noProof/>
                  <w:u w:val="single"/>
                </w:rPr>
                <w:t>https://gov.wales/docs/dcells/publications/090915becomingateacheren.pdf#page=104</w:t>
              </w:r>
              <w:r>
                <w:rPr>
                  <w:noProof/>
                </w:rPr>
                <w:br/>
                <w:t>[Accessed 10 01 2019].</w:t>
              </w:r>
            </w:p>
            <w:p w14:paraId="08761C49" w14:textId="77777777" w:rsidR="00A97A8B" w:rsidRDefault="00A97A8B" w:rsidP="00A97A8B">
              <w:pPr>
                <w:pStyle w:val="Bibliography"/>
                <w:rPr>
                  <w:noProof/>
                </w:rPr>
              </w:pPr>
              <w:r>
                <w:rPr>
                  <w:noProof/>
                </w:rPr>
                <w:t xml:space="preserve">Welsh Government: My Local School, 2019. </w:t>
              </w:r>
              <w:r>
                <w:rPr>
                  <w:i/>
                  <w:iCs/>
                  <w:noProof/>
                </w:rPr>
                <w:t xml:space="preserve">My Local School: School X. </w:t>
              </w:r>
              <w:r>
                <w:rPr>
                  <w:noProof/>
                </w:rPr>
                <w:t xml:space="preserve">[Online] </w:t>
              </w:r>
              <w:r>
                <w:rPr>
                  <w:noProof/>
                </w:rPr>
                <w:br/>
                <w:t xml:space="preserve">Available at: </w:t>
              </w:r>
              <w:r>
                <w:rPr>
                  <w:noProof/>
                  <w:u w:val="single"/>
                </w:rPr>
                <w:t>http://mylocalschool.wales.gov.uk/School/6814042?lang=en</w:t>
              </w:r>
              <w:r>
                <w:rPr>
                  <w:noProof/>
                </w:rPr>
                <w:br/>
                <w:t>[Accessed 10 01 2019].</w:t>
              </w:r>
            </w:p>
            <w:p w14:paraId="74009F15" w14:textId="7D913ADE" w:rsidR="00F750AE" w:rsidRDefault="00E72099" w:rsidP="00A97A8B">
              <w:r>
                <w:rPr>
                  <w:b/>
                  <w:bCs/>
                  <w:noProof/>
                </w:rPr>
                <w:fldChar w:fldCharType="end"/>
              </w:r>
            </w:p>
          </w:sdtContent>
        </w:sdt>
      </w:sdtContent>
    </w:sdt>
    <w:p w14:paraId="478C5CB2" w14:textId="6ECCF0DA" w:rsidR="00B37CF4" w:rsidRDefault="00B37CF4" w:rsidP="004961CD"/>
    <w:p w14:paraId="4740D361" w14:textId="2205AEE6" w:rsidR="00B37CF4" w:rsidRDefault="00B37CF4" w:rsidP="004961CD"/>
    <w:p w14:paraId="4F13727D" w14:textId="5F696000" w:rsidR="00B37CF4" w:rsidRDefault="00B37CF4" w:rsidP="004961CD"/>
    <w:p w14:paraId="6894C334" w14:textId="6EBCFE25" w:rsidR="00B37CF4" w:rsidRDefault="00B37CF4" w:rsidP="004961CD"/>
    <w:p w14:paraId="636EB16C" w14:textId="4636EE86" w:rsidR="00B37CF4" w:rsidRDefault="00B37CF4" w:rsidP="004961CD"/>
    <w:p w14:paraId="446968F1" w14:textId="5AF99629" w:rsidR="00B37CF4" w:rsidRDefault="00B37CF4" w:rsidP="004961CD"/>
    <w:p w14:paraId="75E1CF2D" w14:textId="77777777" w:rsidR="00645E12" w:rsidRDefault="00645E12" w:rsidP="004961CD"/>
    <w:p w14:paraId="3A30A307" w14:textId="46265E1B" w:rsidR="009F5E88" w:rsidRDefault="005F3E64" w:rsidP="005F3E64">
      <w:pPr>
        <w:pStyle w:val="Heading1"/>
      </w:pPr>
      <w:bookmarkStart w:id="2" w:name="_Toc535484833"/>
      <w:r>
        <w:lastRenderedPageBreak/>
        <w:t>Appendix</w:t>
      </w:r>
      <w:bookmarkEnd w:id="2"/>
    </w:p>
    <w:p w14:paraId="543EF131" w14:textId="7E1852D7" w:rsidR="007939B6" w:rsidRDefault="00025F5C" w:rsidP="00F750AE">
      <w:r>
        <w:t xml:space="preserve">Appendix </w:t>
      </w:r>
      <w:r w:rsidR="007F498E">
        <w:t>1</w:t>
      </w:r>
      <w:r w:rsidR="00CB4694">
        <w:t>- Departmental Improvement plan has been omitted by request of the Mathematics department at School X.</w:t>
      </w:r>
    </w:p>
    <w:p w14:paraId="2BE12771" w14:textId="53F42865" w:rsidR="00A05E0D" w:rsidRDefault="00A05E0D" w:rsidP="00F750AE">
      <w:r>
        <w:t xml:space="preserve">Appendix </w:t>
      </w:r>
      <w:r w:rsidR="007F498E">
        <w:t>2</w:t>
      </w:r>
      <w:r>
        <w:t>- School improvement plan (SIP)</w:t>
      </w:r>
    </w:p>
    <w:p w14:paraId="18C235EC" w14:textId="77777777" w:rsidR="00A05E0D" w:rsidRPr="00F750AE" w:rsidRDefault="00A05E0D" w:rsidP="00F750AE"/>
    <w:sectPr w:rsidR="00A05E0D" w:rsidRPr="00F750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15B18F"/>
    <w:rsid w:val="00000A2A"/>
    <w:rsid w:val="0000559D"/>
    <w:rsid w:val="0000572C"/>
    <w:rsid w:val="000059FD"/>
    <w:rsid w:val="00005CB3"/>
    <w:rsid w:val="00011266"/>
    <w:rsid w:val="00012D42"/>
    <w:rsid w:val="00013A3D"/>
    <w:rsid w:val="000156E5"/>
    <w:rsid w:val="00016714"/>
    <w:rsid w:val="00022B33"/>
    <w:rsid w:val="00024F57"/>
    <w:rsid w:val="00025F5C"/>
    <w:rsid w:val="00030185"/>
    <w:rsid w:val="0003170D"/>
    <w:rsid w:val="00032417"/>
    <w:rsid w:val="000377CC"/>
    <w:rsid w:val="00044F1F"/>
    <w:rsid w:val="00046B1F"/>
    <w:rsid w:val="00054AA6"/>
    <w:rsid w:val="000640A2"/>
    <w:rsid w:val="00064C6D"/>
    <w:rsid w:val="00065BD7"/>
    <w:rsid w:val="00065F0F"/>
    <w:rsid w:val="000706CF"/>
    <w:rsid w:val="000709AF"/>
    <w:rsid w:val="00073EBF"/>
    <w:rsid w:val="000814EE"/>
    <w:rsid w:val="000827BE"/>
    <w:rsid w:val="000828E4"/>
    <w:rsid w:val="00084074"/>
    <w:rsid w:val="00086E5A"/>
    <w:rsid w:val="00091015"/>
    <w:rsid w:val="000933DB"/>
    <w:rsid w:val="000967B7"/>
    <w:rsid w:val="00096A85"/>
    <w:rsid w:val="0009746B"/>
    <w:rsid w:val="000A405C"/>
    <w:rsid w:val="000B06C4"/>
    <w:rsid w:val="000B57F5"/>
    <w:rsid w:val="000B66CF"/>
    <w:rsid w:val="000B7084"/>
    <w:rsid w:val="000C0751"/>
    <w:rsid w:val="000C082C"/>
    <w:rsid w:val="000C3587"/>
    <w:rsid w:val="000C3794"/>
    <w:rsid w:val="000D2862"/>
    <w:rsid w:val="000D3167"/>
    <w:rsid w:val="000D3789"/>
    <w:rsid w:val="000D6518"/>
    <w:rsid w:val="000E47C6"/>
    <w:rsid w:val="000F0C03"/>
    <w:rsid w:val="000F131F"/>
    <w:rsid w:val="000F2117"/>
    <w:rsid w:val="000F318A"/>
    <w:rsid w:val="000F36B6"/>
    <w:rsid w:val="000F4810"/>
    <w:rsid w:val="000F53D5"/>
    <w:rsid w:val="001004AF"/>
    <w:rsid w:val="001016AC"/>
    <w:rsid w:val="001047E8"/>
    <w:rsid w:val="001056B2"/>
    <w:rsid w:val="001078A1"/>
    <w:rsid w:val="00107D68"/>
    <w:rsid w:val="00110744"/>
    <w:rsid w:val="001108A1"/>
    <w:rsid w:val="001113A6"/>
    <w:rsid w:val="00112D36"/>
    <w:rsid w:val="00116C02"/>
    <w:rsid w:val="00123216"/>
    <w:rsid w:val="00123BAD"/>
    <w:rsid w:val="0012542D"/>
    <w:rsid w:val="00126135"/>
    <w:rsid w:val="00130521"/>
    <w:rsid w:val="001311D7"/>
    <w:rsid w:val="00131652"/>
    <w:rsid w:val="001332C4"/>
    <w:rsid w:val="00133549"/>
    <w:rsid w:val="00137569"/>
    <w:rsid w:val="0013773E"/>
    <w:rsid w:val="00140F3E"/>
    <w:rsid w:val="001414FA"/>
    <w:rsid w:val="00142DE7"/>
    <w:rsid w:val="001508D4"/>
    <w:rsid w:val="00154553"/>
    <w:rsid w:val="00155C33"/>
    <w:rsid w:val="00156267"/>
    <w:rsid w:val="00157017"/>
    <w:rsid w:val="0015793C"/>
    <w:rsid w:val="00160D2B"/>
    <w:rsid w:val="001628C0"/>
    <w:rsid w:val="00166934"/>
    <w:rsid w:val="00167A8C"/>
    <w:rsid w:val="00170D98"/>
    <w:rsid w:val="001711BF"/>
    <w:rsid w:val="00171CBA"/>
    <w:rsid w:val="0017464D"/>
    <w:rsid w:val="00175405"/>
    <w:rsid w:val="00175794"/>
    <w:rsid w:val="00177E76"/>
    <w:rsid w:val="001810B2"/>
    <w:rsid w:val="00184E9F"/>
    <w:rsid w:val="00184FA6"/>
    <w:rsid w:val="001879B6"/>
    <w:rsid w:val="001909F1"/>
    <w:rsid w:val="0019259D"/>
    <w:rsid w:val="001950C4"/>
    <w:rsid w:val="001A1496"/>
    <w:rsid w:val="001A4C39"/>
    <w:rsid w:val="001A5E06"/>
    <w:rsid w:val="001A71F6"/>
    <w:rsid w:val="001C0598"/>
    <w:rsid w:val="001C0C79"/>
    <w:rsid w:val="001C3D6F"/>
    <w:rsid w:val="001C4C42"/>
    <w:rsid w:val="001C590C"/>
    <w:rsid w:val="001C6985"/>
    <w:rsid w:val="001D1678"/>
    <w:rsid w:val="001D16BF"/>
    <w:rsid w:val="001D1770"/>
    <w:rsid w:val="001D1E65"/>
    <w:rsid w:val="001D2C8C"/>
    <w:rsid w:val="001D5FA0"/>
    <w:rsid w:val="001D69D4"/>
    <w:rsid w:val="001D761C"/>
    <w:rsid w:val="001E098A"/>
    <w:rsid w:val="001E1982"/>
    <w:rsid w:val="001E2D22"/>
    <w:rsid w:val="001F1358"/>
    <w:rsid w:val="001F49B7"/>
    <w:rsid w:val="001F5AD3"/>
    <w:rsid w:val="00201546"/>
    <w:rsid w:val="00203051"/>
    <w:rsid w:val="002030BF"/>
    <w:rsid w:val="0020606B"/>
    <w:rsid w:val="002075B2"/>
    <w:rsid w:val="00210003"/>
    <w:rsid w:val="002104AF"/>
    <w:rsid w:val="002120E5"/>
    <w:rsid w:val="00213B58"/>
    <w:rsid w:val="002150E7"/>
    <w:rsid w:val="00216E6F"/>
    <w:rsid w:val="00217336"/>
    <w:rsid w:val="002178C8"/>
    <w:rsid w:val="00220C6D"/>
    <w:rsid w:val="00223CBD"/>
    <w:rsid w:val="0022411D"/>
    <w:rsid w:val="00226BAC"/>
    <w:rsid w:val="0023124D"/>
    <w:rsid w:val="00231979"/>
    <w:rsid w:val="00232FB1"/>
    <w:rsid w:val="002333FF"/>
    <w:rsid w:val="00234889"/>
    <w:rsid w:val="00235EBA"/>
    <w:rsid w:val="00245E77"/>
    <w:rsid w:val="00246AA4"/>
    <w:rsid w:val="0025303D"/>
    <w:rsid w:val="00254207"/>
    <w:rsid w:val="00256038"/>
    <w:rsid w:val="0025759D"/>
    <w:rsid w:val="0026048F"/>
    <w:rsid w:val="00260F55"/>
    <w:rsid w:val="00262567"/>
    <w:rsid w:val="00265762"/>
    <w:rsid w:val="002660E8"/>
    <w:rsid w:val="00267EE5"/>
    <w:rsid w:val="00270498"/>
    <w:rsid w:val="00270850"/>
    <w:rsid w:val="002730AF"/>
    <w:rsid w:val="00273818"/>
    <w:rsid w:val="00274A6C"/>
    <w:rsid w:val="00275CBF"/>
    <w:rsid w:val="002779CC"/>
    <w:rsid w:val="00277ADA"/>
    <w:rsid w:val="00277AF6"/>
    <w:rsid w:val="00280614"/>
    <w:rsid w:val="00280F80"/>
    <w:rsid w:val="002963DA"/>
    <w:rsid w:val="002A0F8C"/>
    <w:rsid w:val="002A1D0C"/>
    <w:rsid w:val="002A3010"/>
    <w:rsid w:val="002A365C"/>
    <w:rsid w:val="002A39D8"/>
    <w:rsid w:val="002A4B23"/>
    <w:rsid w:val="002A50E1"/>
    <w:rsid w:val="002A5937"/>
    <w:rsid w:val="002A59ED"/>
    <w:rsid w:val="002B1DCA"/>
    <w:rsid w:val="002B2596"/>
    <w:rsid w:val="002B2C49"/>
    <w:rsid w:val="002B3F41"/>
    <w:rsid w:val="002B40A4"/>
    <w:rsid w:val="002B53C3"/>
    <w:rsid w:val="002B6287"/>
    <w:rsid w:val="002C483C"/>
    <w:rsid w:val="002C5A9F"/>
    <w:rsid w:val="002D3108"/>
    <w:rsid w:val="002E2741"/>
    <w:rsid w:val="002E39C1"/>
    <w:rsid w:val="002F18BE"/>
    <w:rsid w:val="002F2C6A"/>
    <w:rsid w:val="002F4C7F"/>
    <w:rsid w:val="002F6242"/>
    <w:rsid w:val="002F7AA8"/>
    <w:rsid w:val="00300791"/>
    <w:rsid w:val="00304FC1"/>
    <w:rsid w:val="003108CC"/>
    <w:rsid w:val="00314589"/>
    <w:rsid w:val="0031554B"/>
    <w:rsid w:val="0032091F"/>
    <w:rsid w:val="00322D86"/>
    <w:rsid w:val="003249F8"/>
    <w:rsid w:val="00325AD3"/>
    <w:rsid w:val="00326B72"/>
    <w:rsid w:val="00326F6D"/>
    <w:rsid w:val="0033038D"/>
    <w:rsid w:val="00332831"/>
    <w:rsid w:val="003350D8"/>
    <w:rsid w:val="00335137"/>
    <w:rsid w:val="00337B06"/>
    <w:rsid w:val="003433B1"/>
    <w:rsid w:val="00354FEA"/>
    <w:rsid w:val="00355119"/>
    <w:rsid w:val="003558B1"/>
    <w:rsid w:val="00355E25"/>
    <w:rsid w:val="00356FF8"/>
    <w:rsid w:val="00357E05"/>
    <w:rsid w:val="003602A1"/>
    <w:rsid w:val="003605B2"/>
    <w:rsid w:val="00360E44"/>
    <w:rsid w:val="00363F20"/>
    <w:rsid w:val="00366D44"/>
    <w:rsid w:val="00370034"/>
    <w:rsid w:val="00371BA8"/>
    <w:rsid w:val="00375DDE"/>
    <w:rsid w:val="0037672D"/>
    <w:rsid w:val="00376B34"/>
    <w:rsid w:val="003806EC"/>
    <w:rsid w:val="00381C5C"/>
    <w:rsid w:val="00381D48"/>
    <w:rsid w:val="00382C9E"/>
    <w:rsid w:val="00384087"/>
    <w:rsid w:val="00385164"/>
    <w:rsid w:val="00385313"/>
    <w:rsid w:val="003904C0"/>
    <w:rsid w:val="00393CF6"/>
    <w:rsid w:val="00394D08"/>
    <w:rsid w:val="00395DD0"/>
    <w:rsid w:val="003A2261"/>
    <w:rsid w:val="003A4182"/>
    <w:rsid w:val="003A7344"/>
    <w:rsid w:val="003B0673"/>
    <w:rsid w:val="003B2177"/>
    <w:rsid w:val="003B2414"/>
    <w:rsid w:val="003B33E3"/>
    <w:rsid w:val="003C05CD"/>
    <w:rsid w:val="003C2F42"/>
    <w:rsid w:val="003C7B59"/>
    <w:rsid w:val="003D3912"/>
    <w:rsid w:val="003D5ACE"/>
    <w:rsid w:val="003D68DD"/>
    <w:rsid w:val="003D6AF8"/>
    <w:rsid w:val="003E0023"/>
    <w:rsid w:val="003E6593"/>
    <w:rsid w:val="003F3096"/>
    <w:rsid w:val="00402A13"/>
    <w:rsid w:val="004034AF"/>
    <w:rsid w:val="00403B14"/>
    <w:rsid w:val="00403B2C"/>
    <w:rsid w:val="0040528E"/>
    <w:rsid w:val="004079C7"/>
    <w:rsid w:val="00410C1D"/>
    <w:rsid w:val="00412259"/>
    <w:rsid w:val="0041263B"/>
    <w:rsid w:val="00412DE6"/>
    <w:rsid w:val="00413CB6"/>
    <w:rsid w:val="00420FA6"/>
    <w:rsid w:val="00421328"/>
    <w:rsid w:val="004222CD"/>
    <w:rsid w:val="004225A0"/>
    <w:rsid w:val="004244CE"/>
    <w:rsid w:val="004259BC"/>
    <w:rsid w:val="004316F8"/>
    <w:rsid w:val="0043226B"/>
    <w:rsid w:val="0043348B"/>
    <w:rsid w:val="004346A5"/>
    <w:rsid w:val="00436060"/>
    <w:rsid w:val="00440508"/>
    <w:rsid w:val="00443D0E"/>
    <w:rsid w:val="0044558C"/>
    <w:rsid w:val="00447663"/>
    <w:rsid w:val="004521ED"/>
    <w:rsid w:val="00454CCB"/>
    <w:rsid w:val="004571DA"/>
    <w:rsid w:val="00463402"/>
    <w:rsid w:val="0046517D"/>
    <w:rsid w:val="00471305"/>
    <w:rsid w:val="00477A4A"/>
    <w:rsid w:val="00477D1F"/>
    <w:rsid w:val="00480A00"/>
    <w:rsid w:val="00480CC7"/>
    <w:rsid w:val="004822CD"/>
    <w:rsid w:val="00483D45"/>
    <w:rsid w:val="00483FD9"/>
    <w:rsid w:val="00484BB1"/>
    <w:rsid w:val="00486CEF"/>
    <w:rsid w:val="0049204D"/>
    <w:rsid w:val="004941C1"/>
    <w:rsid w:val="00495B05"/>
    <w:rsid w:val="004961CD"/>
    <w:rsid w:val="004A0E3C"/>
    <w:rsid w:val="004A4E5E"/>
    <w:rsid w:val="004C01CC"/>
    <w:rsid w:val="004C09D2"/>
    <w:rsid w:val="004C1628"/>
    <w:rsid w:val="004C18D7"/>
    <w:rsid w:val="004C1AFF"/>
    <w:rsid w:val="004C3A9B"/>
    <w:rsid w:val="004C6ACD"/>
    <w:rsid w:val="004D04D0"/>
    <w:rsid w:val="004D2486"/>
    <w:rsid w:val="004D2AC0"/>
    <w:rsid w:val="004D2B6C"/>
    <w:rsid w:val="004E0898"/>
    <w:rsid w:val="004E4A78"/>
    <w:rsid w:val="004E59FD"/>
    <w:rsid w:val="004F08FE"/>
    <w:rsid w:val="004F5CF4"/>
    <w:rsid w:val="004F7B08"/>
    <w:rsid w:val="005007F7"/>
    <w:rsid w:val="0050297C"/>
    <w:rsid w:val="0050637F"/>
    <w:rsid w:val="00506708"/>
    <w:rsid w:val="00506B5A"/>
    <w:rsid w:val="00515F69"/>
    <w:rsid w:val="00516AFE"/>
    <w:rsid w:val="0052020C"/>
    <w:rsid w:val="0052032B"/>
    <w:rsid w:val="005237F3"/>
    <w:rsid w:val="00523CF6"/>
    <w:rsid w:val="0053186D"/>
    <w:rsid w:val="005364C5"/>
    <w:rsid w:val="00536694"/>
    <w:rsid w:val="00537905"/>
    <w:rsid w:val="00537B98"/>
    <w:rsid w:val="00540180"/>
    <w:rsid w:val="00540694"/>
    <w:rsid w:val="00540A87"/>
    <w:rsid w:val="005420D6"/>
    <w:rsid w:val="0054331E"/>
    <w:rsid w:val="005440C8"/>
    <w:rsid w:val="00545778"/>
    <w:rsid w:val="00546E3E"/>
    <w:rsid w:val="00547293"/>
    <w:rsid w:val="00547B1B"/>
    <w:rsid w:val="005505D0"/>
    <w:rsid w:val="0055260A"/>
    <w:rsid w:val="00552DE7"/>
    <w:rsid w:val="00553D10"/>
    <w:rsid w:val="005542E2"/>
    <w:rsid w:val="00554AD0"/>
    <w:rsid w:val="00556CFC"/>
    <w:rsid w:val="00560A63"/>
    <w:rsid w:val="005616FA"/>
    <w:rsid w:val="0056286A"/>
    <w:rsid w:val="00564D49"/>
    <w:rsid w:val="005654A5"/>
    <w:rsid w:val="00565CD0"/>
    <w:rsid w:val="00566153"/>
    <w:rsid w:val="00570592"/>
    <w:rsid w:val="005721D0"/>
    <w:rsid w:val="0057307B"/>
    <w:rsid w:val="00573521"/>
    <w:rsid w:val="00573A19"/>
    <w:rsid w:val="00575459"/>
    <w:rsid w:val="005755E6"/>
    <w:rsid w:val="00581206"/>
    <w:rsid w:val="005934D2"/>
    <w:rsid w:val="00594840"/>
    <w:rsid w:val="005A1498"/>
    <w:rsid w:val="005A14EC"/>
    <w:rsid w:val="005A5DEB"/>
    <w:rsid w:val="005A6CD3"/>
    <w:rsid w:val="005B0BFF"/>
    <w:rsid w:val="005B41AD"/>
    <w:rsid w:val="005B7D3F"/>
    <w:rsid w:val="005C2B5C"/>
    <w:rsid w:val="005C6F49"/>
    <w:rsid w:val="005D0124"/>
    <w:rsid w:val="005D25B6"/>
    <w:rsid w:val="005D4637"/>
    <w:rsid w:val="005D742D"/>
    <w:rsid w:val="005E1E90"/>
    <w:rsid w:val="005E2686"/>
    <w:rsid w:val="005E2EE4"/>
    <w:rsid w:val="005E7A56"/>
    <w:rsid w:val="005F017B"/>
    <w:rsid w:val="005F1BAA"/>
    <w:rsid w:val="005F3E64"/>
    <w:rsid w:val="005F64BD"/>
    <w:rsid w:val="005F7196"/>
    <w:rsid w:val="0060121E"/>
    <w:rsid w:val="00602202"/>
    <w:rsid w:val="00602506"/>
    <w:rsid w:val="00605882"/>
    <w:rsid w:val="0060649A"/>
    <w:rsid w:val="00607D52"/>
    <w:rsid w:val="00611EE2"/>
    <w:rsid w:val="00613F00"/>
    <w:rsid w:val="00616FF0"/>
    <w:rsid w:val="006223C3"/>
    <w:rsid w:val="00623033"/>
    <w:rsid w:val="006242FA"/>
    <w:rsid w:val="00626C7A"/>
    <w:rsid w:val="0063084D"/>
    <w:rsid w:val="00630FA3"/>
    <w:rsid w:val="00632A00"/>
    <w:rsid w:val="006367AD"/>
    <w:rsid w:val="006371C7"/>
    <w:rsid w:val="006373F2"/>
    <w:rsid w:val="0064050E"/>
    <w:rsid w:val="0064112E"/>
    <w:rsid w:val="00644C16"/>
    <w:rsid w:val="006456CB"/>
    <w:rsid w:val="00645E12"/>
    <w:rsid w:val="00645F37"/>
    <w:rsid w:val="00647931"/>
    <w:rsid w:val="00651065"/>
    <w:rsid w:val="00652E0E"/>
    <w:rsid w:val="00654D75"/>
    <w:rsid w:val="006556D8"/>
    <w:rsid w:val="006568D8"/>
    <w:rsid w:val="006609FA"/>
    <w:rsid w:val="006614BD"/>
    <w:rsid w:val="006625AD"/>
    <w:rsid w:val="00664086"/>
    <w:rsid w:val="006640D7"/>
    <w:rsid w:val="00664968"/>
    <w:rsid w:val="00665805"/>
    <w:rsid w:val="00665B65"/>
    <w:rsid w:val="00666C99"/>
    <w:rsid w:val="00673336"/>
    <w:rsid w:val="00674EC3"/>
    <w:rsid w:val="00677D08"/>
    <w:rsid w:val="00681C28"/>
    <w:rsid w:val="00683219"/>
    <w:rsid w:val="00683AB6"/>
    <w:rsid w:val="00684185"/>
    <w:rsid w:val="006861FD"/>
    <w:rsid w:val="00686DCD"/>
    <w:rsid w:val="00687D58"/>
    <w:rsid w:val="00690A20"/>
    <w:rsid w:val="00694B85"/>
    <w:rsid w:val="0069567B"/>
    <w:rsid w:val="006A3A13"/>
    <w:rsid w:val="006A5783"/>
    <w:rsid w:val="006A7C2A"/>
    <w:rsid w:val="006B0642"/>
    <w:rsid w:val="006B360E"/>
    <w:rsid w:val="006C38E5"/>
    <w:rsid w:val="006C47FE"/>
    <w:rsid w:val="006C63D9"/>
    <w:rsid w:val="006C689F"/>
    <w:rsid w:val="006C7137"/>
    <w:rsid w:val="006D014C"/>
    <w:rsid w:val="006D0BC7"/>
    <w:rsid w:val="006D0F8C"/>
    <w:rsid w:val="006D4205"/>
    <w:rsid w:val="006D5269"/>
    <w:rsid w:val="006D6BB0"/>
    <w:rsid w:val="006E17DA"/>
    <w:rsid w:val="006E2563"/>
    <w:rsid w:val="006E3E97"/>
    <w:rsid w:val="006E4450"/>
    <w:rsid w:val="006E6E7C"/>
    <w:rsid w:val="006F32EB"/>
    <w:rsid w:val="006F7BBB"/>
    <w:rsid w:val="00702245"/>
    <w:rsid w:val="00705FEA"/>
    <w:rsid w:val="007072CB"/>
    <w:rsid w:val="00712E7C"/>
    <w:rsid w:val="007203D9"/>
    <w:rsid w:val="007219B0"/>
    <w:rsid w:val="00722031"/>
    <w:rsid w:val="007229BB"/>
    <w:rsid w:val="00725406"/>
    <w:rsid w:val="00725A83"/>
    <w:rsid w:val="00732C67"/>
    <w:rsid w:val="00732D3A"/>
    <w:rsid w:val="007342BD"/>
    <w:rsid w:val="00734EC3"/>
    <w:rsid w:val="0073645E"/>
    <w:rsid w:val="007369B5"/>
    <w:rsid w:val="00737636"/>
    <w:rsid w:val="00740275"/>
    <w:rsid w:val="00745342"/>
    <w:rsid w:val="00745A83"/>
    <w:rsid w:val="00745E98"/>
    <w:rsid w:val="0074626D"/>
    <w:rsid w:val="007476F9"/>
    <w:rsid w:val="007532C8"/>
    <w:rsid w:val="00753675"/>
    <w:rsid w:val="00757890"/>
    <w:rsid w:val="00760191"/>
    <w:rsid w:val="00760909"/>
    <w:rsid w:val="007619B1"/>
    <w:rsid w:val="00762D39"/>
    <w:rsid w:val="00764CC8"/>
    <w:rsid w:val="00764F3A"/>
    <w:rsid w:val="00767486"/>
    <w:rsid w:val="007713D9"/>
    <w:rsid w:val="0077259C"/>
    <w:rsid w:val="00773E8F"/>
    <w:rsid w:val="00774963"/>
    <w:rsid w:val="00774CA1"/>
    <w:rsid w:val="00775D4C"/>
    <w:rsid w:val="00781E46"/>
    <w:rsid w:val="007823EA"/>
    <w:rsid w:val="007845F4"/>
    <w:rsid w:val="00790BC8"/>
    <w:rsid w:val="00790E66"/>
    <w:rsid w:val="007939B6"/>
    <w:rsid w:val="007A01A6"/>
    <w:rsid w:val="007A0BAE"/>
    <w:rsid w:val="007A1E23"/>
    <w:rsid w:val="007B06C2"/>
    <w:rsid w:val="007B179C"/>
    <w:rsid w:val="007C07F2"/>
    <w:rsid w:val="007C5CBC"/>
    <w:rsid w:val="007C6117"/>
    <w:rsid w:val="007C711F"/>
    <w:rsid w:val="007D04F7"/>
    <w:rsid w:val="007D251A"/>
    <w:rsid w:val="007D5604"/>
    <w:rsid w:val="007D7420"/>
    <w:rsid w:val="007D7722"/>
    <w:rsid w:val="007E3C31"/>
    <w:rsid w:val="007E5F4E"/>
    <w:rsid w:val="007E77EF"/>
    <w:rsid w:val="007F0536"/>
    <w:rsid w:val="007F09AB"/>
    <w:rsid w:val="007F22F4"/>
    <w:rsid w:val="007F498E"/>
    <w:rsid w:val="007F7881"/>
    <w:rsid w:val="008024C7"/>
    <w:rsid w:val="0080467C"/>
    <w:rsid w:val="0080536A"/>
    <w:rsid w:val="008064C8"/>
    <w:rsid w:val="008074FC"/>
    <w:rsid w:val="008078A3"/>
    <w:rsid w:val="00807E3B"/>
    <w:rsid w:val="00810401"/>
    <w:rsid w:val="00813350"/>
    <w:rsid w:val="00813D53"/>
    <w:rsid w:val="008159DA"/>
    <w:rsid w:val="00816D69"/>
    <w:rsid w:val="008178C7"/>
    <w:rsid w:val="0082180E"/>
    <w:rsid w:val="008219F0"/>
    <w:rsid w:val="00822AE9"/>
    <w:rsid w:val="00822FA2"/>
    <w:rsid w:val="00824435"/>
    <w:rsid w:val="008246E9"/>
    <w:rsid w:val="00830A1E"/>
    <w:rsid w:val="00837AB5"/>
    <w:rsid w:val="00844CF4"/>
    <w:rsid w:val="0084551F"/>
    <w:rsid w:val="008455D8"/>
    <w:rsid w:val="008460A0"/>
    <w:rsid w:val="00846881"/>
    <w:rsid w:val="0084753D"/>
    <w:rsid w:val="00852103"/>
    <w:rsid w:val="0085255F"/>
    <w:rsid w:val="00855B35"/>
    <w:rsid w:val="00856A18"/>
    <w:rsid w:val="00857060"/>
    <w:rsid w:val="00857630"/>
    <w:rsid w:val="00857883"/>
    <w:rsid w:val="00862767"/>
    <w:rsid w:val="0086325B"/>
    <w:rsid w:val="0086471B"/>
    <w:rsid w:val="00866244"/>
    <w:rsid w:val="00867010"/>
    <w:rsid w:val="00870EF5"/>
    <w:rsid w:val="008719B6"/>
    <w:rsid w:val="008750AA"/>
    <w:rsid w:val="00877357"/>
    <w:rsid w:val="00877714"/>
    <w:rsid w:val="00877968"/>
    <w:rsid w:val="0088027A"/>
    <w:rsid w:val="0088174D"/>
    <w:rsid w:val="008822C9"/>
    <w:rsid w:val="0088393C"/>
    <w:rsid w:val="008851AF"/>
    <w:rsid w:val="00885A77"/>
    <w:rsid w:val="0088789B"/>
    <w:rsid w:val="00887F73"/>
    <w:rsid w:val="0089156C"/>
    <w:rsid w:val="008925F6"/>
    <w:rsid w:val="008935FC"/>
    <w:rsid w:val="00894956"/>
    <w:rsid w:val="00896082"/>
    <w:rsid w:val="008A2699"/>
    <w:rsid w:val="008A2D10"/>
    <w:rsid w:val="008B00F5"/>
    <w:rsid w:val="008C025A"/>
    <w:rsid w:val="008C0EA9"/>
    <w:rsid w:val="008C6549"/>
    <w:rsid w:val="008D5AD7"/>
    <w:rsid w:val="008E0179"/>
    <w:rsid w:val="008E0D76"/>
    <w:rsid w:val="008E35ED"/>
    <w:rsid w:val="008E59CF"/>
    <w:rsid w:val="008F204A"/>
    <w:rsid w:val="008F48EF"/>
    <w:rsid w:val="008F4B27"/>
    <w:rsid w:val="008F5860"/>
    <w:rsid w:val="009024FE"/>
    <w:rsid w:val="00902A94"/>
    <w:rsid w:val="0090783A"/>
    <w:rsid w:val="00910690"/>
    <w:rsid w:val="00913197"/>
    <w:rsid w:val="00914F4C"/>
    <w:rsid w:val="0092424B"/>
    <w:rsid w:val="00925CB2"/>
    <w:rsid w:val="00926BFA"/>
    <w:rsid w:val="009271C6"/>
    <w:rsid w:val="009272F2"/>
    <w:rsid w:val="00927401"/>
    <w:rsid w:val="0093011A"/>
    <w:rsid w:val="00930228"/>
    <w:rsid w:val="00930D7D"/>
    <w:rsid w:val="0093474A"/>
    <w:rsid w:val="00935713"/>
    <w:rsid w:val="0094114F"/>
    <w:rsid w:val="0094190E"/>
    <w:rsid w:val="0094333A"/>
    <w:rsid w:val="00945B5F"/>
    <w:rsid w:val="0095000C"/>
    <w:rsid w:val="009513EE"/>
    <w:rsid w:val="00954380"/>
    <w:rsid w:val="009610F0"/>
    <w:rsid w:val="00962A46"/>
    <w:rsid w:val="00962BD9"/>
    <w:rsid w:val="00963733"/>
    <w:rsid w:val="009639C9"/>
    <w:rsid w:val="00965EF5"/>
    <w:rsid w:val="00966711"/>
    <w:rsid w:val="009676DA"/>
    <w:rsid w:val="00971940"/>
    <w:rsid w:val="00972B44"/>
    <w:rsid w:val="009731E6"/>
    <w:rsid w:val="00973AF6"/>
    <w:rsid w:val="00976611"/>
    <w:rsid w:val="009800F0"/>
    <w:rsid w:val="0098109E"/>
    <w:rsid w:val="009811B3"/>
    <w:rsid w:val="0098271D"/>
    <w:rsid w:val="0098402F"/>
    <w:rsid w:val="00987F5A"/>
    <w:rsid w:val="009A3A4E"/>
    <w:rsid w:val="009A5377"/>
    <w:rsid w:val="009A6A5F"/>
    <w:rsid w:val="009B0F31"/>
    <w:rsid w:val="009B5929"/>
    <w:rsid w:val="009C127B"/>
    <w:rsid w:val="009C2648"/>
    <w:rsid w:val="009C2C87"/>
    <w:rsid w:val="009C32BC"/>
    <w:rsid w:val="009C6373"/>
    <w:rsid w:val="009C73B3"/>
    <w:rsid w:val="009C73E3"/>
    <w:rsid w:val="009D04D4"/>
    <w:rsid w:val="009D283F"/>
    <w:rsid w:val="009D3225"/>
    <w:rsid w:val="009D52A4"/>
    <w:rsid w:val="009D6EAD"/>
    <w:rsid w:val="009E0827"/>
    <w:rsid w:val="009E4503"/>
    <w:rsid w:val="009E4596"/>
    <w:rsid w:val="009E564B"/>
    <w:rsid w:val="009F00A4"/>
    <w:rsid w:val="009F02F6"/>
    <w:rsid w:val="009F5E88"/>
    <w:rsid w:val="00A01DBD"/>
    <w:rsid w:val="00A01F54"/>
    <w:rsid w:val="00A04275"/>
    <w:rsid w:val="00A05E0D"/>
    <w:rsid w:val="00A06A46"/>
    <w:rsid w:val="00A13D2B"/>
    <w:rsid w:val="00A175AD"/>
    <w:rsid w:val="00A1774E"/>
    <w:rsid w:val="00A17FA0"/>
    <w:rsid w:val="00A25173"/>
    <w:rsid w:val="00A25374"/>
    <w:rsid w:val="00A25892"/>
    <w:rsid w:val="00A25A6A"/>
    <w:rsid w:val="00A30729"/>
    <w:rsid w:val="00A33487"/>
    <w:rsid w:val="00A36B81"/>
    <w:rsid w:val="00A4212E"/>
    <w:rsid w:val="00A439E8"/>
    <w:rsid w:val="00A44C9F"/>
    <w:rsid w:val="00A46CBF"/>
    <w:rsid w:val="00A506F5"/>
    <w:rsid w:val="00A52455"/>
    <w:rsid w:val="00A57D9D"/>
    <w:rsid w:val="00A605A9"/>
    <w:rsid w:val="00A63B19"/>
    <w:rsid w:val="00A65205"/>
    <w:rsid w:val="00A65288"/>
    <w:rsid w:val="00A6754D"/>
    <w:rsid w:val="00A67626"/>
    <w:rsid w:val="00A72105"/>
    <w:rsid w:val="00A72BE5"/>
    <w:rsid w:val="00A7404A"/>
    <w:rsid w:val="00A7752E"/>
    <w:rsid w:val="00A800A3"/>
    <w:rsid w:val="00A809ED"/>
    <w:rsid w:val="00A8122C"/>
    <w:rsid w:val="00A842C7"/>
    <w:rsid w:val="00A87939"/>
    <w:rsid w:val="00A91406"/>
    <w:rsid w:val="00A974F9"/>
    <w:rsid w:val="00A9779F"/>
    <w:rsid w:val="00A97A8B"/>
    <w:rsid w:val="00AA5180"/>
    <w:rsid w:val="00AA6207"/>
    <w:rsid w:val="00AA6CB7"/>
    <w:rsid w:val="00AA7A39"/>
    <w:rsid w:val="00AB00C3"/>
    <w:rsid w:val="00AC0EE3"/>
    <w:rsid w:val="00AC3C0E"/>
    <w:rsid w:val="00AC49B6"/>
    <w:rsid w:val="00AC4BA8"/>
    <w:rsid w:val="00AC5001"/>
    <w:rsid w:val="00AC62D5"/>
    <w:rsid w:val="00AD08FF"/>
    <w:rsid w:val="00AD149D"/>
    <w:rsid w:val="00AD40A6"/>
    <w:rsid w:val="00AE255A"/>
    <w:rsid w:val="00AE6023"/>
    <w:rsid w:val="00AE7F14"/>
    <w:rsid w:val="00AF0524"/>
    <w:rsid w:val="00AF1A15"/>
    <w:rsid w:val="00AF536F"/>
    <w:rsid w:val="00AF68E8"/>
    <w:rsid w:val="00B03225"/>
    <w:rsid w:val="00B05066"/>
    <w:rsid w:val="00B070E5"/>
    <w:rsid w:val="00B10EE9"/>
    <w:rsid w:val="00B11A73"/>
    <w:rsid w:val="00B126DA"/>
    <w:rsid w:val="00B14210"/>
    <w:rsid w:val="00B143C2"/>
    <w:rsid w:val="00B17A85"/>
    <w:rsid w:val="00B20A89"/>
    <w:rsid w:val="00B2134F"/>
    <w:rsid w:val="00B213D9"/>
    <w:rsid w:val="00B22301"/>
    <w:rsid w:val="00B2594C"/>
    <w:rsid w:val="00B27168"/>
    <w:rsid w:val="00B27247"/>
    <w:rsid w:val="00B30C09"/>
    <w:rsid w:val="00B33C1E"/>
    <w:rsid w:val="00B35DBE"/>
    <w:rsid w:val="00B36E8C"/>
    <w:rsid w:val="00B37040"/>
    <w:rsid w:val="00B378BA"/>
    <w:rsid w:val="00B37CF4"/>
    <w:rsid w:val="00B416D8"/>
    <w:rsid w:val="00B420B0"/>
    <w:rsid w:val="00B424BE"/>
    <w:rsid w:val="00B45EB0"/>
    <w:rsid w:val="00B474E2"/>
    <w:rsid w:val="00B5070F"/>
    <w:rsid w:val="00B53033"/>
    <w:rsid w:val="00B5520C"/>
    <w:rsid w:val="00B56EB4"/>
    <w:rsid w:val="00B669AC"/>
    <w:rsid w:val="00B67147"/>
    <w:rsid w:val="00B7002A"/>
    <w:rsid w:val="00B71EBC"/>
    <w:rsid w:val="00B74EA6"/>
    <w:rsid w:val="00B76238"/>
    <w:rsid w:val="00B815D9"/>
    <w:rsid w:val="00B8334B"/>
    <w:rsid w:val="00B83481"/>
    <w:rsid w:val="00B8429F"/>
    <w:rsid w:val="00B87BD7"/>
    <w:rsid w:val="00B87C50"/>
    <w:rsid w:val="00B87E5B"/>
    <w:rsid w:val="00B91A47"/>
    <w:rsid w:val="00B91BF6"/>
    <w:rsid w:val="00B93096"/>
    <w:rsid w:val="00B93964"/>
    <w:rsid w:val="00B95203"/>
    <w:rsid w:val="00BA0221"/>
    <w:rsid w:val="00BA0E8D"/>
    <w:rsid w:val="00BA288C"/>
    <w:rsid w:val="00BA4A77"/>
    <w:rsid w:val="00BA5C2F"/>
    <w:rsid w:val="00BA782D"/>
    <w:rsid w:val="00BA79F2"/>
    <w:rsid w:val="00BB1A39"/>
    <w:rsid w:val="00BB3879"/>
    <w:rsid w:val="00BB7BCF"/>
    <w:rsid w:val="00BB7E68"/>
    <w:rsid w:val="00BC0DB2"/>
    <w:rsid w:val="00BC1B9C"/>
    <w:rsid w:val="00BC3B16"/>
    <w:rsid w:val="00BC40F4"/>
    <w:rsid w:val="00BD04D6"/>
    <w:rsid w:val="00BE18D8"/>
    <w:rsid w:val="00BE29F3"/>
    <w:rsid w:val="00BE7461"/>
    <w:rsid w:val="00BF15BC"/>
    <w:rsid w:val="00BF244F"/>
    <w:rsid w:val="00BF64B7"/>
    <w:rsid w:val="00BF75BC"/>
    <w:rsid w:val="00C01C84"/>
    <w:rsid w:val="00C01EB5"/>
    <w:rsid w:val="00C02FEB"/>
    <w:rsid w:val="00C0423B"/>
    <w:rsid w:val="00C1034B"/>
    <w:rsid w:val="00C107C7"/>
    <w:rsid w:val="00C10D3B"/>
    <w:rsid w:val="00C110C3"/>
    <w:rsid w:val="00C13B47"/>
    <w:rsid w:val="00C143AC"/>
    <w:rsid w:val="00C15A6F"/>
    <w:rsid w:val="00C17076"/>
    <w:rsid w:val="00C20201"/>
    <w:rsid w:val="00C22BF5"/>
    <w:rsid w:val="00C2381B"/>
    <w:rsid w:val="00C262A6"/>
    <w:rsid w:val="00C35209"/>
    <w:rsid w:val="00C369DA"/>
    <w:rsid w:val="00C458F2"/>
    <w:rsid w:val="00C50F5C"/>
    <w:rsid w:val="00C51A07"/>
    <w:rsid w:val="00C5231E"/>
    <w:rsid w:val="00C527F0"/>
    <w:rsid w:val="00C539BB"/>
    <w:rsid w:val="00C53B2D"/>
    <w:rsid w:val="00C54A67"/>
    <w:rsid w:val="00C565B5"/>
    <w:rsid w:val="00C5790E"/>
    <w:rsid w:val="00C64364"/>
    <w:rsid w:val="00C70068"/>
    <w:rsid w:val="00C71067"/>
    <w:rsid w:val="00C72B2B"/>
    <w:rsid w:val="00C732C3"/>
    <w:rsid w:val="00C73A16"/>
    <w:rsid w:val="00C77731"/>
    <w:rsid w:val="00C81852"/>
    <w:rsid w:val="00C832CB"/>
    <w:rsid w:val="00C850F3"/>
    <w:rsid w:val="00C86292"/>
    <w:rsid w:val="00C8735D"/>
    <w:rsid w:val="00C91666"/>
    <w:rsid w:val="00CA14C8"/>
    <w:rsid w:val="00CA4328"/>
    <w:rsid w:val="00CA4993"/>
    <w:rsid w:val="00CA5E6F"/>
    <w:rsid w:val="00CB0A44"/>
    <w:rsid w:val="00CB2D70"/>
    <w:rsid w:val="00CB3730"/>
    <w:rsid w:val="00CB4166"/>
    <w:rsid w:val="00CB4694"/>
    <w:rsid w:val="00CB5110"/>
    <w:rsid w:val="00CB5804"/>
    <w:rsid w:val="00CB69FD"/>
    <w:rsid w:val="00CC1BE4"/>
    <w:rsid w:val="00CC38F2"/>
    <w:rsid w:val="00CC5539"/>
    <w:rsid w:val="00CD282A"/>
    <w:rsid w:val="00CD4293"/>
    <w:rsid w:val="00CD619D"/>
    <w:rsid w:val="00CD7771"/>
    <w:rsid w:val="00CD7AC9"/>
    <w:rsid w:val="00CE15AC"/>
    <w:rsid w:val="00CE4CF6"/>
    <w:rsid w:val="00CE4DFD"/>
    <w:rsid w:val="00CF0153"/>
    <w:rsid w:val="00CF4BD0"/>
    <w:rsid w:val="00CF5E8A"/>
    <w:rsid w:val="00CF612E"/>
    <w:rsid w:val="00D01581"/>
    <w:rsid w:val="00D1080A"/>
    <w:rsid w:val="00D1203A"/>
    <w:rsid w:val="00D120C7"/>
    <w:rsid w:val="00D1349C"/>
    <w:rsid w:val="00D13E7E"/>
    <w:rsid w:val="00D14FA9"/>
    <w:rsid w:val="00D23FB5"/>
    <w:rsid w:val="00D26BB1"/>
    <w:rsid w:val="00D313F2"/>
    <w:rsid w:val="00D325F2"/>
    <w:rsid w:val="00D34384"/>
    <w:rsid w:val="00D36758"/>
    <w:rsid w:val="00D4080B"/>
    <w:rsid w:val="00D449DE"/>
    <w:rsid w:val="00D459F9"/>
    <w:rsid w:val="00D46B69"/>
    <w:rsid w:val="00D51A82"/>
    <w:rsid w:val="00D53A78"/>
    <w:rsid w:val="00D56600"/>
    <w:rsid w:val="00D6106A"/>
    <w:rsid w:val="00D61553"/>
    <w:rsid w:val="00D61949"/>
    <w:rsid w:val="00D6513F"/>
    <w:rsid w:val="00D66439"/>
    <w:rsid w:val="00D72174"/>
    <w:rsid w:val="00D755AB"/>
    <w:rsid w:val="00D76100"/>
    <w:rsid w:val="00D76342"/>
    <w:rsid w:val="00D7637F"/>
    <w:rsid w:val="00D76583"/>
    <w:rsid w:val="00D81360"/>
    <w:rsid w:val="00D82398"/>
    <w:rsid w:val="00D827DF"/>
    <w:rsid w:val="00D86F1E"/>
    <w:rsid w:val="00D915AD"/>
    <w:rsid w:val="00D94AF4"/>
    <w:rsid w:val="00D95235"/>
    <w:rsid w:val="00D96727"/>
    <w:rsid w:val="00DA487F"/>
    <w:rsid w:val="00DA5830"/>
    <w:rsid w:val="00DA61F9"/>
    <w:rsid w:val="00DA6F7A"/>
    <w:rsid w:val="00DB115E"/>
    <w:rsid w:val="00DB1FBD"/>
    <w:rsid w:val="00DB3E80"/>
    <w:rsid w:val="00DB4DCB"/>
    <w:rsid w:val="00DB7D7E"/>
    <w:rsid w:val="00DC6351"/>
    <w:rsid w:val="00DD0B44"/>
    <w:rsid w:val="00DD1511"/>
    <w:rsid w:val="00DD1CAF"/>
    <w:rsid w:val="00DD45FB"/>
    <w:rsid w:val="00DD4AD1"/>
    <w:rsid w:val="00DD69D1"/>
    <w:rsid w:val="00DD7135"/>
    <w:rsid w:val="00DE0028"/>
    <w:rsid w:val="00DE0B56"/>
    <w:rsid w:val="00DE1E72"/>
    <w:rsid w:val="00DE2CAA"/>
    <w:rsid w:val="00DE69F6"/>
    <w:rsid w:val="00DF2888"/>
    <w:rsid w:val="00DF5F5E"/>
    <w:rsid w:val="00DF620A"/>
    <w:rsid w:val="00DF7355"/>
    <w:rsid w:val="00E00659"/>
    <w:rsid w:val="00E04356"/>
    <w:rsid w:val="00E053E1"/>
    <w:rsid w:val="00E068D1"/>
    <w:rsid w:val="00E124FD"/>
    <w:rsid w:val="00E1283A"/>
    <w:rsid w:val="00E133AD"/>
    <w:rsid w:val="00E14910"/>
    <w:rsid w:val="00E244D2"/>
    <w:rsid w:val="00E27E5E"/>
    <w:rsid w:val="00E318A8"/>
    <w:rsid w:val="00E3652A"/>
    <w:rsid w:val="00E41926"/>
    <w:rsid w:val="00E42670"/>
    <w:rsid w:val="00E4338A"/>
    <w:rsid w:val="00E44909"/>
    <w:rsid w:val="00E464E7"/>
    <w:rsid w:val="00E511EC"/>
    <w:rsid w:val="00E51262"/>
    <w:rsid w:val="00E57A8A"/>
    <w:rsid w:val="00E63B74"/>
    <w:rsid w:val="00E63CE0"/>
    <w:rsid w:val="00E63FF0"/>
    <w:rsid w:val="00E65310"/>
    <w:rsid w:val="00E715C6"/>
    <w:rsid w:val="00E72099"/>
    <w:rsid w:val="00E736EE"/>
    <w:rsid w:val="00E74A82"/>
    <w:rsid w:val="00E823A6"/>
    <w:rsid w:val="00E85855"/>
    <w:rsid w:val="00E86587"/>
    <w:rsid w:val="00E86EFA"/>
    <w:rsid w:val="00E91E16"/>
    <w:rsid w:val="00E9363E"/>
    <w:rsid w:val="00E95375"/>
    <w:rsid w:val="00E9644A"/>
    <w:rsid w:val="00E9707B"/>
    <w:rsid w:val="00EA02E2"/>
    <w:rsid w:val="00EA0BCD"/>
    <w:rsid w:val="00EA1FD7"/>
    <w:rsid w:val="00EA22DD"/>
    <w:rsid w:val="00EA2646"/>
    <w:rsid w:val="00EA377F"/>
    <w:rsid w:val="00EA3B64"/>
    <w:rsid w:val="00EA60A4"/>
    <w:rsid w:val="00EA73BE"/>
    <w:rsid w:val="00EB357E"/>
    <w:rsid w:val="00EB3662"/>
    <w:rsid w:val="00EB479D"/>
    <w:rsid w:val="00EB4DC6"/>
    <w:rsid w:val="00EB6173"/>
    <w:rsid w:val="00EB669A"/>
    <w:rsid w:val="00EC36C2"/>
    <w:rsid w:val="00EC67D6"/>
    <w:rsid w:val="00EC74CB"/>
    <w:rsid w:val="00ED2394"/>
    <w:rsid w:val="00ED26AF"/>
    <w:rsid w:val="00ED3797"/>
    <w:rsid w:val="00ED3EFC"/>
    <w:rsid w:val="00ED410D"/>
    <w:rsid w:val="00EE10AA"/>
    <w:rsid w:val="00EE1718"/>
    <w:rsid w:val="00EE2901"/>
    <w:rsid w:val="00EE4A63"/>
    <w:rsid w:val="00EE66ED"/>
    <w:rsid w:val="00EE7A90"/>
    <w:rsid w:val="00EF394A"/>
    <w:rsid w:val="00EF5D67"/>
    <w:rsid w:val="00F00B26"/>
    <w:rsid w:val="00F04B2E"/>
    <w:rsid w:val="00F074CB"/>
    <w:rsid w:val="00F12C7F"/>
    <w:rsid w:val="00F16688"/>
    <w:rsid w:val="00F1705C"/>
    <w:rsid w:val="00F25B5A"/>
    <w:rsid w:val="00F31F33"/>
    <w:rsid w:val="00F3535D"/>
    <w:rsid w:val="00F35B01"/>
    <w:rsid w:val="00F403F2"/>
    <w:rsid w:val="00F41A7D"/>
    <w:rsid w:val="00F44624"/>
    <w:rsid w:val="00F446A6"/>
    <w:rsid w:val="00F44E09"/>
    <w:rsid w:val="00F46A64"/>
    <w:rsid w:val="00F472B5"/>
    <w:rsid w:val="00F479A6"/>
    <w:rsid w:val="00F47DEF"/>
    <w:rsid w:val="00F50133"/>
    <w:rsid w:val="00F6088E"/>
    <w:rsid w:val="00F651CA"/>
    <w:rsid w:val="00F7016A"/>
    <w:rsid w:val="00F73385"/>
    <w:rsid w:val="00F73973"/>
    <w:rsid w:val="00F750AE"/>
    <w:rsid w:val="00F772D1"/>
    <w:rsid w:val="00F80852"/>
    <w:rsid w:val="00F859C7"/>
    <w:rsid w:val="00F86D0B"/>
    <w:rsid w:val="00F910CD"/>
    <w:rsid w:val="00F93062"/>
    <w:rsid w:val="00F93DD5"/>
    <w:rsid w:val="00F944D0"/>
    <w:rsid w:val="00F975F9"/>
    <w:rsid w:val="00F97739"/>
    <w:rsid w:val="00FA031D"/>
    <w:rsid w:val="00FA1953"/>
    <w:rsid w:val="00FA4530"/>
    <w:rsid w:val="00FA65C9"/>
    <w:rsid w:val="00FA6998"/>
    <w:rsid w:val="00FB5DCE"/>
    <w:rsid w:val="00FB64C4"/>
    <w:rsid w:val="00FC32DC"/>
    <w:rsid w:val="00FC38EC"/>
    <w:rsid w:val="00FD0618"/>
    <w:rsid w:val="00FD0D42"/>
    <w:rsid w:val="00FD1BC3"/>
    <w:rsid w:val="00FD49BA"/>
    <w:rsid w:val="00FD5206"/>
    <w:rsid w:val="00FD555F"/>
    <w:rsid w:val="00FD5DB3"/>
    <w:rsid w:val="00FE021E"/>
    <w:rsid w:val="00FE12FC"/>
    <w:rsid w:val="00FE184E"/>
    <w:rsid w:val="00FE2027"/>
    <w:rsid w:val="00FE2DF9"/>
    <w:rsid w:val="00FE6AD5"/>
    <w:rsid w:val="00FE7828"/>
    <w:rsid w:val="00FF17EF"/>
    <w:rsid w:val="00FF2998"/>
    <w:rsid w:val="00FF3813"/>
    <w:rsid w:val="00FF52A5"/>
    <w:rsid w:val="00FF61F3"/>
    <w:rsid w:val="13C28EB0"/>
    <w:rsid w:val="2B15B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B18F"/>
  <w15:chartTrackingRefBased/>
  <w15:docId w15:val="{0F41BE96-48C7-4E23-9909-B775B10F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5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5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251A"/>
    <w:pPr>
      <w:outlineLvl w:val="9"/>
    </w:pPr>
    <w:rPr>
      <w:lang w:val="en-US"/>
    </w:rPr>
  </w:style>
  <w:style w:type="paragraph" w:styleId="TOC2">
    <w:name w:val="toc 2"/>
    <w:basedOn w:val="Normal"/>
    <w:next w:val="Normal"/>
    <w:autoRedefine/>
    <w:uiPriority w:val="39"/>
    <w:unhideWhenUsed/>
    <w:rsid w:val="007D251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D251A"/>
    <w:pPr>
      <w:spacing w:after="100"/>
    </w:pPr>
    <w:rPr>
      <w:rFonts w:eastAsiaTheme="minorEastAsia" w:cs="Times New Roman"/>
      <w:lang w:val="en-US"/>
    </w:rPr>
  </w:style>
  <w:style w:type="paragraph" w:styleId="TOC3">
    <w:name w:val="toc 3"/>
    <w:basedOn w:val="Normal"/>
    <w:next w:val="Normal"/>
    <w:autoRedefine/>
    <w:uiPriority w:val="39"/>
    <w:unhideWhenUsed/>
    <w:rsid w:val="007D251A"/>
    <w:pPr>
      <w:spacing w:after="100"/>
      <w:ind w:left="440"/>
    </w:pPr>
    <w:rPr>
      <w:rFonts w:eastAsiaTheme="minorEastAsia" w:cs="Times New Roman"/>
      <w:lang w:val="en-US"/>
    </w:rPr>
  </w:style>
  <w:style w:type="paragraph" w:customStyle="1" w:styleId="Default">
    <w:name w:val="Default"/>
    <w:rsid w:val="005E7A5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E7A56"/>
    <w:rPr>
      <w:color w:val="0563C1" w:themeColor="hyperlink"/>
      <w:u w:val="single"/>
    </w:rPr>
  </w:style>
  <w:style w:type="paragraph" w:styleId="Bibliography">
    <w:name w:val="Bibliography"/>
    <w:basedOn w:val="Normal"/>
    <w:next w:val="Normal"/>
    <w:uiPriority w:val="37"/>
    <w:unhideWhenUsed/>
    <w:rsid w:val="00440508"/>
  </w:style>
  <w:style w:type="character" w:styleId="CommentReference">
    <w:name w:val="annotation reference"/>
    <w:basedOn w:val="DefaultParagraphFont"/>
    <w:uiPriority w:val="99"/>
    <w:semiHidden/>
    <w:unhideWhenUsed/>
    <w:rsid w:val="005420D6"/>
    <w:rPr>
      <w:sz w:val="16"/>
      <w:szCs w:val="16"/>
    </w:rPr>
  </w:style>
  <w:style w:type="paragraph" w:styleId="CommentText">
    <w:name w:val="annotation text"/>
    <w:basedOn w:val="Normal"/>
    <w:link w:val="CommentTextChar"/>
    <w:uiPriority w:val="99"/>
    <w:semiHidden/>
    <w:unhideWhenUsed/>
    <w:rsid w:val="005420D6"/>
    <w:pPr>
      <w:spacing w:line="240" w:lineRule="auto"/>
    </w:pPr>
    <w:rPr>
      <w:sz w:val="20"/>
      <w:szCs w:val="20"/>
    </w:rPr>
  </w:style>
  <w:style w:type="character" w:customStyle="1" w:styleId="CommentTextChar">
    <w:name w:val="Comment Text Char"/>
    <w:basedOn w:val="DefaultParagraphFont"/>
    <w:link w:val="CommentText"/>
    <w:uiPriority w:val="99"/>
    <w:semiHidden/>
    <w:rsid w:val="005420D6"/>
    <w:rPr>
      <w:sz w:val="20"/>
      <w:szCs w:val="20"/>
    </w:rPr>
  </w:style>
  <w:style w:type="paragraph" w:styleId="CommentSubject">
    <w:name w:val="annotation subject"/>
    <w:basedOn w:val="CommentText"/>
    <w:next w:val="CommentText"/>
    <w:link w:val="CommentSubjectChar"/>
    <w:uiPriority w:val="99"/>
    <w:semiHidden/>
    <w:unhideWhenUsed/>
    <w:rsid w:val="005420D6"/>
    <w:rPr>
      <w:b/>
      <w:bCs/>
    </w:rPr>
  </w:style>
  <w:style w:type="character" w:customStyle="1" w:styleId="CommentSubjectChar">
    <w:name w:val="Comment Subject Char"/>
    <w:basedOn w:val="CommentTextChar"/>
    <w:link w:val="CommentSubject"/>
    <w:uiPriority w:val="99"/>
    <w:semiHidden/>
    <w:rsid w:val="005420D6"/>
    <w:rPr>
      <w:b/>
      <w:bCs/>
      <w:sz w:val="20"/>
      <w:szCs w:val="20"/>
    </w:rPr>
  </w:style>
  <w:style w:type="paragraph" w:styleId="BalloonText">
    <w:name w:val="Balloon Text"/>
    <w:basedOn w:val="Normal"/>
    <w:link w:val="BalloonTextChar"/>
    <w:uiPriority w:val="99"/>
    <w:semiHidden/>
    <w:unhideWhenUsed/>
    <w:rsid w:val="005420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0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863">
      <w:bodyDiv w:val="1"/>
      <w:marLeft w:val="0"/>
      <w:marRight w:val="0"/>
      <w:marTop w:val="0"/>
      <w:marBottom w:val="0"/>
      <w:divBdr>
        <w:top w:val="none" w:sz="0" w:space="0" w:color="auto"/>
        <w:left w:val="none" w:sz="0" w:space="0" w:color="auto"/>
        <w:bottom w:val="none" w:sz="0" w:space="0" w:color="auto"/>
        <w:right w:val="none" w:sz="0" w:space="0" w:color="auto"/>
      </w:divBdr>
    </w:div>
    <w:div w:id="15736091">
      <w:bodyDiv w:val="1"/>
      <w:marLeft w:val="0"/>
      <w:marRight w:val="0"/>
      <w:marTop w:val="0"/>
      <w:marBottom w:val="0"/>
      <w:divBdr>
        <w:top w:val="none" w:sz="0" w:space="0" w:color="auto"/>
        <w:left w:val="none" w:sz="0" w:space="0" w:color="auto"/>
        <w:bottom w:val="none" w:sz="0" w:space="0" w:color="auto"/>
        <w:right w:val="none" w:sz="0" w:space="0" w:color="auto"/>
      </w:divBdr>
    </w:div>
    <w:div w:id="20710110">
      <w:bodyDiv w:val="1"/>
      <w:marLeft w:val="0"/>
      <w:marRight w:val="0"/>
      <w:marTop w:val="0"/>
      <w:marBottom w:val="0"/>
      <w:divBdr>
        <w:top w:val="none" w:sz="0" w:space="0" w:color="auto"/>
        <w:left w:val="none" w:sz="0" w:space="0" w:color="auto"/>
        <w:bottom w:val="none" w:sz="0" w:space="0" w:color="auto"/>
        <w:right w:val="none" w:sz="0" w:space="0" w:color="auto"/>
      </w:divBdr>
    </w:div>
    <w:div w:id="22636704">
      <w:bodyDiv w:val="1"/>
      <w:marLeft w:val="0"/>
      <w:marRight w:val="0"/>
      <w:marTop w:val="0"/>
      <w:marBottom w:val="0"/>
      <w:divBdr>
        <w:top w:val="none" w:sz="0" w:space="0" w:color="auto"/>
        <w:left w:val="none" w:sz="0" w:space="0" w:color="auto"/>
        <w:bottom w:val="none" w:sz="0" w:space="0" w:color="auto"/>
        <w:right w:val="none" w:sz="0" w:space="0" w:color="auto"/>
      </w:divBdr>
    </w:div>
    <w:div w:id="25179362">
      <w:bodyDiv w:val="1"/>
      <w:marLeft w:val="0"/>
      <w:marRight w:val="0"/>
      <w:marTop w:val="0"/>
      <w:marBottom w:val="0"/>
      <w:divBdr>
        <w:top w:val="none" w:sz="0" w:space="0" w:color="auto"/>
        <w:left w:val="none" w:sz="0" w:space="0" w:color="auto"/>
        <w:bottom w:val="none" w:sz="0" w:space="0" w:color="auto"/>
        <w:right w:val="none" w:sz="0" w:space="0" w:color="auto"/>
      </w:divBdr>
    </w:div>
    <w:div w:id="32923512">
      <w:bodyDiv w:val="1"/>
      <w:marLeft w:val="0"/>
      <w:marRight w:val="0"/>
      <w:marTop w:val="0"/>
      <w:marBottom w:val="0"/>
      <w:divBdr>
        <w:top w:val="none" w:sz="0" w:space="0" w:color="auto"/>
        <w:left w:val="none" w:sz="0" w:space="0" w:color="auto"/>
        <w:bottom w:val="none" w:sz="0" w:space="0" w:color="auto"/>
        <w:right w:val="none" w:sz="0" w:space="0" w:color="auto"/>
      </w:divBdr>
    </w:div>
    <w:div w:id="32972226">
      <w:bodyDiv w:val="1"/>
      <w:marLeft w:val="0"/>
      <w:marRight w:val="0"/>
      <w:marTop w:val="0"/>
      <w:marBottom w:val="0"/>
      <w:divBdr>
        <w:top w:val="none" w:sz="0" w:space="0" w:color="auto"/>
        <w:left w:val="none" w:sz="0" w:space="0" w:color="auto"/>
        <w:bottom w:val="none" w:sz="0" w:space="0" w:color="auto"/>
        <w:right w:val="none" w:sz="0" w:space="0" w:color="auto"/>
      </w:divBdr>
    </w:div>
    <w:div w:id="33120844">
      <w:bodyDiv w:val="1"/>
      <w:marLeft w:val="0"/>
      <w:marRight w:val="0"/>
      <w:marTop w:val="0"/>
      <w:marBottom w:val="0"/>
      <w:divBdr>
        <w:top w:val="none" w:sz="0" w:space="0" w:color="auto"/>
        <w:left w:val="none" w:sz="0" w:space="0" w:color="auto"/>
        <w:bottom w:val="none" w:sz="0" w:space="0" w:color="auto"/>
        <w:right w:val="none" w:sz="0" w:space="0" w:color="auto"/>
      </w:divBdr>
    </w:div>
    <w:div w:id="33434023">
      <w:bodyDiv w:val="1"/>
      <w:marLeft w:val="0"/>
      <w:marRight w:val="0"/>
      <w:marTop w:val="0"/>
      <w:marBottom w:val="0"/>
      <w:divBdr>
        <w:top w:val="none" w:sz="0" w:space="0" w:color="auto"/>
        <w:left w:val="none" w:sz="0" w:space="0" w:color="auto"/>
        <w:bottom w:val="none" w:sz="0" w:space="0" w:color="auto"/>
        <w:right w:val="none" w:sz="0" w:space="0" w:color="auto"/>
      </w:divBdr>
    </w:div>
    <w:div w:id="33700758">
      <w:bodyDiv w:val="1"/>
      <w:marLeft w:val="0"/>
      <w:marRight w:val="0"/>
      <w:marTop w:val="0"/>
      <w:marBottom w:val="0"/>
      <w:divBdr>
        <w:top w:val="none" w:sz="0" w:space="0" w:color="auto"/>
        <w:left w:val="none" w:sz="0" w:space="0" w:color="auto"/>
        <w:bottom w:val="none" w:sz="0" w:space="0" w:color="auto"/>
        <w:right w:val="none" w:sz="0" w:space="0" w:color="auto"/>
      </w:divBdr>
    </w:div>
    <w:div w:id="37706086">
      <w:bodyDiv w:val="1"/>
      <w:marLeft w:val="0"/>
      <w:marRight w:val="0"/>
      <w:marTop w:val="0"/>
      <w:marBottom w:val="0"/>
      <w:divBdr>
        <w:top w:val="none" w:sz="0" w:space="0" w:color="auto"/>
        <w:left w:val="none" w:sz="0" w:space="0" w:color="auto"/>
        <w:bottom w:val="none" w:sz="0" w:space="0" w:color="auto"/>
        <w:right w:val="none" w:sz="0" w:space="0" w:color="auto"/>
      </w:divBdr>
    </w:div>
    <w:div w:id="39941115">
      <w:bodyDiv w:val="1"/>
      <w:marLeft w:val="0"/>
      <w:marRight w:val="0"/>
      <w:marTop w:val="0"/>
      <w:marBottom w:val="0"/>
      <w:divBdr>
        <w:top w:val="none" w:sz="0" w:space="0" w:color="auto"/>
        <w:left w:val="none" w:sz="0" w:space="0" w:color="auto"/>
        <w:bottom w:val="none" w:sz="0" w:space="0" w:color="auto"/>
        <w:right w:val="none" w:sz="0" w:space="0" w:color="auto"/>
      </w:divBdr>
    </w:div>
    <w:div w:id="41759285">
      <w:bodyDiv w:val="1"/>
      <w:marLeft w:val="0"/>
      <w:marRight w:val="0"/>
      <w:marTop w:val="0"/>
      <w:marBottom w:val="0"/>
      <w:divBdr>
        <w:top w:val="none" w:sz="0" w:space="0" w:color="auto"/>
        <w:left w:val="none" w:sz="0" w:space="0" w:color="auto"/>
        <w:bottom w:val="none" w:sz="0" w:space="0" w:color="auto"/>
        <w:right w:val="none" w:sz="0" w:space="0" w:color="auto"/>
      </w:divBdr>
    </w:div>
    <w:div w:id="51199873">
      <w:bodyDiv w:val="1"/>
      <w:marLeft w:val="0"/>
      <w:marRight w:val="0"/>
      <w:marTop w:val="0"/>
      <w:marBottom w:val="0"/>
      <w:divBdr>
        <w:top w:val="none" w:sz="0" w:space="0" w:color="auto"/>
        <w:left w:val="none" w:sz="0" w:space="0" w:color="auto"/>
        <w:bottom w:val="none" w:sz="0" w:space="0" w:color="auto"/>
        <w:right w:val="none" w:sz="0" w:space="0" w:color="auto"/>
      </w:divBdr>
    </w:div>
    <w:div w:id="54353091">
      <w:bodyDiv w:val="1"/>
      <w:marLeft w:val="0"/>
      <w:marRight w:val="0"/>
      <w:marTop w:val="0"/>
      <w:marBottom w:val="0"/>
      <w:divBdr>
        <w:top w:val="none" w:sz="0" w:space="0" w:color="auto"/>
        <w:left w:val="none" w:sz="0" w:space="0" w:color="auto"/>
        <w:bottom w:val="none" w:sz="0" w:space="0" w:color="auto"/>
        <w:right w:val="none" w:sz="0" w:space="0" w:color="auto"/>
      </w:divBdr>
    </w:div>
    <w:div w:id="58676749">
      <w:bodyDiv w:val="1"/>
      <w:marLeft w:val="0"/>
      <w:marRight w:val="0"/>
      <w:marTop w:val="0"/>
      <w:marBottom w:val="0"/>
      <w:divBdr>
        <w:top w:val="none" w:sz="0" w:space="0" w:color="auto"/>
        <w:left w:val="none" w:sz="0" w:space="0" w:color="auto"/>
        <w:bottom w:val="none" w:sz="0" w:space="0" w:color="auto"/>
        <w:right w:val="none" w:sz="0" w:space="0" w:color="auto"/>
      </w:divBdr>
    </w:div>
    <w:div w:id="59404499">
      <w:bodyDiv w:val="1"/>
      <w:marLeft w:val="0"/>
      <w:marRight w:val="0"/>
      <w:marTop w:val="0"/>
      <w:marBottom w:val="0"/>
      <w:divBdr>
        <w:top w:val="none" w:sz="0" w:space="0" w:color="auto"/>
        <w:left w:val="none" w:sz="0" w:space="0" w:color="auto"/>
        <w:bottom w:val="none" w:sz="0" w:space="0" w:color="auto"/>
        <w:right w:val="none" w:sz="0" w:space="0" w:color="auto"/>
      </w:divBdr>
    </w:div>
    <w:div w:id="65425119">
      <w:bodyDiv w:val="1"/>
      <w:marLeft w:val="0"/>
      <w:marRight w:val="0"/>
      <w:marTop w:val="0"/>
      <w:marBottom w:val="0"/>
      <w:divBdr>
        <w:top w:val="none" w:sz="0" w:space="0" w:color="auto"/>
        <w:left w:val="none" w:sz="0" w:space="0" w:color="auto"/>
        <w:bottom w:val="none" w:sz="0" w:space="0" w:color="auto"/>
        <w:right w:val="none" w:sz="0" w:space="0" w:color="auto"/>
      </w:divBdr>
    </w:div>
    <w:div w:id="65543350">
      <w:bodyDiv w:val="1"/>
      <w:marLeft w:val="0"/>
      <w:marRight w:val="0"/>
      <w:marTop w:val="0"/>
      <w:marBottom w:val="0"/>
      <w:divBdr>
        <w:top w:val="none" w:sz="0" w:space="0" w:color="auto"/>
        <w:left w:val="none" w:sz="0" w:space="0" w:color="auto"/>
        <w:bottom w:val="none" w:sz="0" w:space="0" w:color="auto"/>
        <w:right w:val="none" w:sz="0" w:space="0" w:color="auto"/>
      </w:divBdr>
    </w:div>
    <w:div w:id="68581166">
      <w:bodyDiv w:val="1"/>
      <w:marLeft w:val="0"/>
      <w:marRight w:val="0"/>
      <w:marTop w:val="0"/>
      <w:marBottom w:val="0"/>
      <w:divBdr>
        <w:top w:val="none" w:sz="0" w:space="0" w:color="auto"/>
        <w:left w:val="none" w:sz="0" w:space="0" w:color="auto"/>
        <w:bottom w:val="none" w:sz="0" w:space="0" w:color="auto"/>
        <w:right w:val="none" w:sz="0" w:space="0" w:color="auto"/>
      </w:divBdr>
    </w:div>
    <w:div w:id="70128204">
      <w:bodyDiv w:val="1"/>
      <w:marLeft w:val="0"/>
      <w:marRight w:val="0"/>
      <w:marTop w:val="0"/>
      <w:marBottom w:val="0"/>
      <w:divBdr>
        <w:top w:val="none" w:sz="0" w:space="0" w:color="auto"/>
        <w:left w:val="none" w:sz="0" w:space="0" w:color="auto"/>
        <w:bottom w:val="none" w:sz="0" w:space="0" w:color="auto"/>
        <w:right w:val="none" w:sz="0" w:space="0" w:color="auto"/>
      </w:divBdr>
    </w:div>
    <w:div w:id="72825047">
      <w:bodyDiv w:val="1"/>
      <w:marLeft w:val="0"/>
      <w:marRight w:val="0"/>
      <w:marTop w:val="0"/>
      <w:marBottom w:val="0"/>
      <w:divBdr>
        <w:top w:val="none" w:sz="0" w:space="0" w:color="auto"/>
        <w:left w:val="none" w:sz="0" w:space="0" w:color="auto"/>
        <w:bottom w:val="none" w:sz="0" w:space="0" w:color="auto"/>
        <w:right w:val="none" w:sz="0" w:space="0" w:color="auto"/>
      </w:divBdr>
    </w:div>
    <w:div w:id="73556677">
      <w:bodyDiv w:val="1"/>
      <w:marLeft w:val="0"/>
      <w:marRight w:val="0"/>
      <w:marTop w:val="0"/>
      <w:marBottom w:val="0"/>
      <w:divBdr>
        <w:top w:val="none" w:sz="0" w:space="0" w:color="auto"/>
        <w:left w:val="none" w:sz="0" w:space="0" w:color="auto"/>
        <w:bottom w:val="none" w:sz="0" w:space="0" w:color="auto"/>
        <w:right w:val="none" w:sz="0" w:space="0" w:color="auto"/>
      </w:divBdr>
    </w:div>
    <w:div w:id="74321912">
      <w:bodyDiv w:val="1"/>
      <w:marLeft w:val="0"/>
      <w:marRight w:val="0"/>
      <w:marTop w:val="0"/>
      <w:marBottom w:val="0"/>
      <w:divBdr>
        <w:top w:val="none" w:sz="0" w:space="0" w:color="auto"/>
        <w:left w:val="none" w:sz="0" w:space="0" w:color="auto"/>
        <w:bottom w:val="none" w:sz="0" w:space="0" w:color="auto"/>
        <w:right w:val="none" w:sz="0" w:space="0" w:color="auto"/>
      </w:divBdr>
    </w:div>
    <w:div w:id="74711685">
      <w:bodyDiv w:val="1"/>
      <w:marLeft w:val="0"/>
      <w:marRight w:val="0"/>
      <w:marTop w:val="0"/>
      <w:marBottom w:val="0"/>
      <w:divBdr>
        <w:top w:val="none" w:sz="0" w:space="0" w:color="auto"/>
        <w:left w:val="none" w:sz="0" w:space="0" w:color="auto"/>
        <w:bottom w:val="none" w:sz="0" w:space="0" w:color="auto"/>
        <w:right w:val="none" w:sz="0" w:space="0" w:color="auto"/>
      </w:divBdr>
    </w:div>
    <w:div w:id="76171057">
      <w:bodyDiv w:val="1"/>
      <w:marLeft w:val="0"/>
      <w:marRight w:val="0"/>
      <w:marTop w:val="0"/>
      <w:marBottom w:val="0"/>
      <w:divBdr>
        <w:top w:val="none" w:sz="0" w:space="0" w:color="auto"/>
        <w:left w:val="none" w:sz="0" w:space="0" w:color="auto"/>
        <w:bottom w:val="none" w:sz="0" w:space="0" w:color="auto"/>
        <w:right w:val="none" w:sz="0" w:space="0" w:color="auto"/>
      </w:divBdr>
    </w:div>
    <w:div w:id="78254358">
      <w:bodyDiv w:val="1"/>
      <w:marLeft w:val="0"/>
      <w:marRight w:val="0"/>
      <w:marTop w:val="0"/>
      <w:marBottom w:val="0"/>
      <w:divBdr>
        <w:top w:val="none" w:sz="0" w:space="0" w:color="auto"/>
        <w:left w:val="none" w:sz="0" w:space="0" w:color="auto"/>
        <w:bottom w:val="none" w:sz="0" w:space="0" w:color="auto"/>
        <w:right w:val="none" w:sz="0" w:space="0" w:color="auto"/>
      </w:divBdr>
    </w:div>
    <w:div w:id="78841836">
      <w:bodyDiv w:val="1"/>
      <w:marLeft w:val="0"/>
      <w:marRight w:val="0"/>
      <w:marTop w:val="0"/>
      <w:marBottom w:val="0"/>
      <w:divBdr>
        <w:top w:val="none" w:sz="0" w:space="0" w:color="auto"/>
        <w:left w:val="none" w:sz="0" w:space="0" w:color="auto"/>
        <w:bottom w:val="none" w:sz="0" w:space="0" w:color="auto"/>
        <w:right w:val="none" w:sz="0" w:space="0" w:color="auto"/>
      </w:divBdr>
    </w:div>
    <w:div w:id="80105132">
      <w:bodyDiv w:val="1"/>
      <w:marLeft w:val="0"/>
      <w:marRight w:val="0"/>
      <w:marTop w:val="0"/>
      <w:marBottom w:val="0"/>
      <w:divBdr>
        <w:top w:val="none" w:sz="0" w:space="0" w:color="auto"/>
        <w:left w:val="none" w:sz="0" w:space="0" w:color="auto"/>
        <w:bottom w:val="none" w:sz="0" w:space="0" w:color="auto"/>
        <w:right w:val="none" w:sz="0" w:space="0" w:color="auto"/>
      </w:divBdr>
    </w:div>
    <w:div w:id="81991978">
      <w:bodyDiv w:val="1"/>
      <w:marLeft w:val="0"/>
      <w:marRight w:val="0"/>
      <w:marTop w:val="0"/>
      <w:marBottom w:val="0"/>
      <w:divBdr>
        <w:top w:val="none" w:sz="0" w:space="0" w:color="auto"/>
        <w:left w:val="none" w:sz="0" w:space="0" w:color="auto"/>
        <w:bottom w:val="none" w:sz="0" w:space="0" w:color="auto"/>
        <w:right w:val="none" w:sz="0" w:space="0" w:color="auto"/>
      </w:divBdr>
    </w:div>
    <w:div w:id="82189215">
      <w:bodyDiv w:val="1"/>
      <w:marLeft w:val="0"/>
      <w:marRight w:val="0"/>
      <w:marTop w:val="0"/>
      <w:marBottom w:val="0"/>
      <w:divBdr>
        <w:top w:val="none" w:sz="0" w:space="0" w:color="auto"/>
        <w:left w:val="none" w:sz="0" w:space="0" w:color="auto"/>
        <w:bottom w:val="none" w:sz="0" w:space="0" w:color="auto"/>
        <w:right w:val="none" w:sz="0" w:space="0" w:color="auto"/>
      </w:divBdr>
    </w:div>
    <w:div w:id="87697913">
      <w:bodyDiv w:val="1"/>
      <w:marLeft w:val="0"/>
      <w:marRight w:val="0"/>
      <w:marTop w:val="0"/>
      <w:marBottom w:val="0"/>
      <w:divBdr>
        <w:top w:val="none" w:sz="0" w:space="0" w:color="auto"/>
        <w:left w:val="none" w:sz="0" w:space="0" w:color="auto"/>
        <w:bottom w:val="none" w:sz="0" w:space="0" w:color="auto"/>
        <w:right w:val="none" w:sz="0" w:space="0" w:color="auto"/>
      </w:divBdr>
    </w:div>
    <w:div w:id="88504685">
      <w:bodyDiv w:val="1"/>
      <w:marLeft w:val="0"/>
      <w:marRight w:val="0"/>
      <w:marTop w:val="0"/>
      <w:marBottom w:val="0"/>
      <w:divBdr>
        <w:top w:val="none" w:sz="0" w:space="0" w:color="auto"/>
        <w:left w:val="none" w:sz="0" w:space="0" w:color="auto"/>
        <w:bottom w:val="none" w:sz="0" w:space="0" w:color="auto"/>
        <w:right w:val="none" w:sz="0" w:space="0" w:color="auto"/>
      </w:divBdr>
    </w:div>
    <w:div w:id="91165195">
      <w:bodyDiv w:val="1"/>
      <w:marLeft w:val="0"/>
      <w:marRight w:val="0"/>
      <w:marTop w:val="0"/>
      <w:marBottom w:val="0"/>
      <w:divBdr>
        <w:top w:val="none" w:sz="0" w:space="0" w:color="auto"/>
        <w:left w:val="none" w:sz="0" w:space="0" w:color="auto"/>
        <w:bottom w:val="none" w:sz="0" w:space="0" w:color="auto"/>
        <w:right w:val="none" w:sz="0" w:space="0" w:color="auto"/>
      </w:divBdr>
    </w:div>
    <w:div w:id="94403992">
      <w:bodyDiv w:val="1"/>
      <w:marLeft w:val="0"/>
      <w:marRight w:val="0"/>
      <w:marTop w:val="0"/>
      <w:marBottom w:val="0"/>
      <w:divBdr>
        <w:top w:val="none" w:sz="0" w:space="0" w:color="auto"/>
        <w:left w:val="none" w:sz="0" w:space="0" w:color="auto"/>
        <w:bottom w:val="none" w:sz="0" w:space="0" w:color="auto"/>
        <w:right w:val="none" w:sz="0" w:space="0" w:color="auto"/>
      </w:divBdr>
    </w:div>
    <w:div w:id="97601074">
      <w:bodyDiv w:val="1"/>
      <w:marLeft w:val="0"/>
      <w:marRight w:val="0"/>
      <w:marTop w:val="0"/>
      <w:marBottom w:val="0"/>
      <w:divBdr>
        <w:top w:val="none" w:sz="0" w:space="0" w:color="auto"/>
        <w:left w:val="none" w:sz="0" w:space="0" w:color="auto"/>
        <w:bottom w:val="none" w:sz="0" w:space="0" w:color="auto"/>
        <w:right w:val="none" w:sz="0" w:space="0" w:color="auto"/>
      </w:divBdr>
    </w:div>
    <w:div w:id="98724804">
      <w:bodyDiv w:val="1"/>
      <w:marLeft w:val="0"/>
      <w:marRight w:val="0"/>
      <w:marTop w:val="0"/>
      <w:marBottom w:val="0"/>
      <w:divBdr>
        <w:top w:val="none" w:sz="0" w:space="0" w:color="auto"/>
        <w:left w:val="none" w:sz="0" w:space="0" w:color="auto"/>
        <w:bottom w:val="none" w:sz="0" w:space="0" w:color="auto"/>
        <w:right w:val="none" w:sz="0" w:space="0" w:color="auto"/>
      </w:divBdr>
    </w:div>
    <w:div w:id="100809528">
      <w:bodyDiv w:val="1"/>
      <w:marLeft w:val="0"/>
      <w:marRight w:val="0"/>
      <w:marTop w:val="0"/>
      <w:marBottom w:val="0"/>
      <w:divBdr>
        <w:top w:val="none" w:sz="0" w:space="0" w:color="auto"/>
        <w:left w:val="none" w:sz="0" w:space="0" w:color="auto"/>
        <w:bottom w:val="none" w:sz="0" w:space="0" w:color="auto"/>
        <w:right w:val="none" w:sz="0" w:space="0" w:color="auto"/>
      </w:divBdr>
    </w:div>
    <w:div w:id="101386630">
      <w:bodyDiv w:val="1"/>
      <w:marLeft w:val="0"/>
      <w:marRight w:val="0"/>
      <w:marTop w:val="0"/>
      <w:marBottom w:val="0"/>
      <w:divBdr>
        <w:top w:val="none" w:sz="0" w:space="0" w:color="auto"/>
        <w:left w:val="none" w:sz="0" w:space="0" w:color="auto"/>
        <w:bottom w:val="none" w:sz="0" w:space="0" w:color="auto"/>
        <w:right w:val="none" w:sz="0" w:space="0" w:color="auto"/>
      </w:divBdr>
    </w:div>
    <w:div w:id="102574042">
      <w:bodyDiv w:val="1"/>
      <w:marLeft w:val="0"/>
      <w:marRight w:val="0"/>
      <w:marTop w:val="0"/>
      <w:marBottom w:val="0"/>
      <w:divBdr>
        <w:top w:val="none" w:sz="0" w:space="0" w:color="auto"/>
        <w:left w:val="none" w:sz="0" w:space="0" w:color="auto"/>
        <w:bottom w:val="none" w:sz="0" w:space="0" w:color="auto"/>
        <w:right w:val="none" w:sz="0" w:space="0" w:color="auto"/>
      </w:divBdr>
    </w:div>
    <w:div w:id="102580335">
      <w:bodyDiv w:val="1"/>
      <w:marLeft w:val="0"/>
      <w:marRight w:val="0"/>
      <w:marTop w:val="0"/>
      <w:marBottom w:val="0"/>
      <w:divBdr>
        <w:top w:val="none" w:sz="0" w:space="0" w:color="auto"/>
        <w:left w:val="none" w:sz="0" w:space="0" w:color="auto"/>
        <w:bottom w:val="none" w:sz="0" w:space="0" w:color="auto"/>
        <w:right w:val="none" w:sz="0" w:space="0" w:color="auto"/>
      </w:divBdr>
    </w:div>
    <w:div w:id="103771729">
      <w:bodyDiv w:val="1"/>
      <w:marLeft w:val="0"/>
      <w:marRight w:val="0"/>
      <w:marTop w:val="0"/>
      <w:marBottom w:val="0"/>
      <w:divBdr>
        <w:top w:val="none" w:sz="0" w:space="0" w:color="auto"/>
        <w:left w:val="none" w:sz="0" w:space="0" w:color="auto"/>
        <w:bottom w:val="none" w:sz="0" w:space="0" w:color="auto"/>
        <w:right w:val="none" w:sz="0" w:space="0" w:color="auto"/>
      </w:divBdr>
    </w:div>
    <w:div w:id="105396729">
      <w:bodyDiv w:val="1"/>
      <w:marLeft w:val="0"/>
      <w:marRight w:val="0"/>
      <w:marTop w:val="0"/>
      <w:marBottom w:val="0"/>
      <w:divBdr>
        <w:top w:val="none" w:sz="0" w:space="0" w:color="auto"/>
        <w:left w:val="none" w:sz="0" w:space="0" w:color="auto"/>
        <w:bottom w:val="none" w:sz="0" w:space="0" w:color="auto"/>
        <w:right w:val="none" w:sz="0" w:space="0" w:color="auto"/>
      </w:divBdr>
    </w:div>
    <w:div w:id="107628061">
      <w:bodyDiv w:val="1"/>
      <w:marLeft w:val="0"/>
      <w:marRight w:val="0"/>
      <w:marTop w:val="0"/>
      <w:marBottom w:val="0"/>
      <w:divBdr>
        <w:top w:val="none" w:sz="0" w:space="0" w:color="auto"/>
        <w:left w:val="none" w:sz="0" w:space="0" w:color="auto"/>
        <w:bottom w:val="none" w:sz="0" w:space="0" w:color="auto"/>
        <w:right w:val="none" w:sz="0" w:space="0" w:color="auto"/>
      </w:divBdr>
    </w:div>
    <w:div w:id="109977941">
      <w:bodyDiv w:val="1"/>
      <w:marLeft w:val="0"/>
      <w:marRight w:val="0"/>
      <w:marTop w:val="0"/>
      <w:marBottom w:val="0"/>
      <w:divBdr>
        <w:top w:val="none" w:sz="0" w:space="0" w:color="auto"/>
        <w:left w:val="none" w:sz="0" w:space="0" w:color="auto"/>
        <w:bottom w:val="none" w:sz="0" w:space="0" w:color="auto"/>
        <w:right w:val="none" w:sz="0" w:space="0" w:color="auto"/>
      </w:divBdr>
    </w:div>
    <w:div w:id="111099756">
      <w:bodyDiv w:val="1"/>
      <w:marLeft w:val="0"/>
      <w:marRight w:val="0"/>
      <w:marTop w:val="0"/>
      <w:marBottom w:val="0"/>
      <w:divBdr>
        <w:top w:val="none" w:sz="0" w:space="0" w:color="auto"/>
        <w:left w:val="none" w:sz="0" w:space="0" w:color="auto"/>
        <w:bottom w:val="none" w:sz="0" w:space="0" w:color="auto"/>
        <w:right w:val="none" w:sz="0" w:space="0" w:color="auto"/>
      </w:divBdr>
    </w:div>
    <w:div w:id="112480345">
      <w:bodyDiv w:val="1"/>
      <w:marLeft w:val="0"/>
      <w:marRight w:val="0"/>
      <w:marTop w:val="0"/>
      <w:marBottom w:val="0"/>
      <w:divBdr>
        <w:top w:val="none" w:sz="0" w:space="0" w:color="auto"/>
        <w:left w:val="none" w:sz="0" w:space="0" w:color="auto"/>
        <w:bottom w:val="none" w:sz="0" w:space="0" w:color="auto"/>
        <w:right w:val="none" w:sz="0" w:space="0" w:color="auto"/>
      </w:divBdr>
    </w:div>
    <w:div w:id="113327351">
      <w:bodyDiv w:val="1"/>
      <w:marLeft w:val="0"/>
      <w:marRight w:val="0"/>
      <w:marTop w:val="0"/>
      <w:marBottom w:val="0"/>
      <w:divBdr>
        <w:top w:val="none" w:sz="0" w:space="0" w:color="auto"/>
        <w:left w:val="none" w:sz="0" w:space="0" w:color="auto"/>
        <w:bottom w:val="none" w:sz="0" w:space="0" w:color="auto"/>
        <w:right w:val="none" w:sz="0" w:space="0" w:color="auto"/>
      </w:divBdr>
    </w:div>
    <w:div w:id="114107373">
      <w:bodyDiv w:val="1"/>
      <w:marLeft w:val="0"/>
      <w:marRight w:val="0"/>
      <w:marTop w:val="0"/>
      <w:marBottom w:val="0"/>
      <w:divBdr>
        <w:top w:val="none" w:sz="0" w:space="0" w:color="auto"/>
        <w:left w:val="none" w:sz="0" w:space="0" w:color="auto"/>
        <w:bottom w:val="none" w:sz="0" w:space="0" w:color="auto"/>
        <w:right w:val="none" w:sz="0" w:space="0" w:color="auto"/>
      </w:divBdr>
    </w:div>
    <w:div w:id="115297339">
      <w:bodyDiv w:val="1"/>
      <w:marLeft w:val="0"/>
      <w:marRight w:val="0"/>
      <w:marTop w:val="0"/>
      <w:marBottom w:val="0"/>
      <w:divBdr>
        <w:top w:val="none" w:sz="0" w:space="0" w:color="auto"/>
        <w:left w:val="none" w:sz="0" w:space="0" w:color="auto"/>
        <w:bottom w:val="none" w:sz="0" w:space="0" w:color="auto"/>
        <w:right w:val="none" w:sz="0" w:space="0" w:color="auto"/>
      </w:divBdr>
    </w:div>
    <w:div w:id="116654502">
      <w:bodyDiv w:val="1"/>
      <w:marLeft w:val="0"/>
      <w:marRight w:val="0"/>
      <w:marTop w:val="0"/>
      <w:marBottom w:val="0"/>
      <w:divBdr>
        <w:top w:val="none" w:sz="0" w:space="0" w:color="auto"/>
        <w:left w:val="none" w:sz="0" w:space="0" w:color="auto"/>
        <w:bottom w:val="none" w:sz="0" w:space="0" w:color="auto"/>
        <w:right w:val="none" w:sz="0" w:space="0" w:color="auto"/>
      </w:divBdr>
    </w:div>
    <w:div w:id="118454835">
      <w:bodyDiv w:val="1"/>
      <w:marLeft w:val="0"/>
      <w:marRight w:val="0"/>
      <w:marTop w:val="0"/>
      <w:marBottom w:val="0"/>
      <w:divBdr>
        <w:top w:val="none" w:sz="0" w:space="0" w:color="auto"/>
        <w:left w:val="none" w:sz="0" w:space="0" w:color="auto"/>
        <w:bottom w:val="none" w:sz="0" w:space="0" w:color="auto"/>
        <w:right w:val="none" w:sz="0" w:space="0" w:color="auto"/>
      </w:divBdr>
    </w:div>
    <w:div w:id="118498002">
      <w:bodyDiv w:val="1"/>
      <w:marLeft w:val="0"/>
      <w:marRight w:val="0"/>
      <w:marTop w:val="0"/>
      <w:marBottom w:val="0"/>
      <w:divBdr>
        <w:top w:val="none" w:sz="0" w:space="0" w:color="auto"/>
        <w:left w:val="none" w:sz="0" w:space="0" w:color="auto"/>
        <w:bottom w:val="none" w:sz="0" w:space="0" w:color="auto"/>
        <w:right w:val="none" w:sz="0" w:space="0" w:color="auto"/>
      </w:divBdr>
    </w:div>
    <w:div w:id="119299654">
      <w:bodyDiv w:val="1"/>
      <w:marLeft w:val="0"/>
      <w:marRight w:val="0"/>
      <w:marTop w:val="0"/>
      <w:marBottom w:val="0"/>
      <w:divBdr>
        <w:top w:val="none" w:sz="0" w:space="0" w:color="auto"/>
        <w:left w:val="none" w:sz="0" w:space="0" w:color="auto"/>
        <w:bottom w:val="none" w:sz="0" w:space="0" w:color="auto"/>
        <w:right w:val="none" w:sz="0" w:space="0" w:color="auto"/>
      </w:divBdr>
    </w:div>
    <w:div w:id="119568815">
      <w:bodyDiv w:val="1"/>
      <w:marLeft w:val="0"/>
      <w:marRight w:val="0"/>
      <w:marTop w:val="0"/>
      <w:marBottom w:val="0"/>
      <w:divBdr>
        <w:top w:val="none" w:sz="0" w:space="0" w:color="auto"/>
        <w:left w:val="none" w:sz="0" w:space="0" w:color="auto"/>
        <w:bottom w:val="none" w:sz="0" w:space="0" w:color="auto"/>
        <w:right w:val="none" w:sz="0" w:space="0" w:color="auto"/>
      </w:divBdr>
    </w:div>
    <w:div w:id="123273791">
      <w:bodyDiv w:val="1"/>
      <w:marLeft w:val="0"/>
      <w:marRight w:val="0"/>
      <w:marTop w:val="0"/>
      <w:marBottom w:val="0"/>
      <w:divBdr>
        <w:top w:val="none" w:sz="0" w:space="0" w:color="auto"/>
        <w:left w:val="none" w:sz="0" w:space="0" w:color="auto"/>
        <w:bottom w:val="none" w:sz="0" w:space="0" w:color="auto"/>
        <w:right w:val="none" w:sz="0" w:space="0" w:color="auto"/>
      </w:divBdr>
    </w:div>
    <w:div w:id="125130504">
      <w:bodyDiv w:val="1"/>
      <w:marLeft w:val="0"/>
      <w:marRight w:val="0"/>
      <w:marTop w:val="0"/>
      <w:marBottom w:val="0"/>
      <w:divBdr>
        <w:top w:val="none" w:sz="0" w:space="0" w:color="auto"/>
        <w:left w:val="none" w:sz="0" w:space="0" w:color="auto"/>
        <w:bottom w:val="none" w:sz="0" w:space="0" w:color="auto"/>
        <w:right w:val="none" w:sz="0" w:space="0" w:color="auto"/>
      </w:divBdr>
    </w:div>
    <w:div w:id="128520366">
      <w:bodyDiv w:val="1"/>
      <w:marLeft w:val="0"/>
      <w:marRight w:val="0"/>
      <w:marTop w:val="0"/>
      <w:marBottom w:val="0"/>
      <w:divBdr>
        <w:top w:val="none" w:sz="0" w:space="0" w:color="auto"/>
        <w:left w:val="none" w:sz="0" w:space="0" w:color="auto"/>
        <w:bottom w:val="none" w:sz="0" w:space="0" w:color="auto"/>
        <w:right w:val="none" w:sz="0" w:space="0" w:color="auto"/>
      </w:divBdr>
    </w:div>
    <w:div w:id="131100641">
      <w:bodyDiv w:val="1"/>
      <w:marLeft w:val="0"/>
      <w:marRight w:val="0"/>
      <w:marTop w:val="0"/>
      <w:marBottom w:val="0"/>
      <w:divBdr>
        <w:top w:val="none" w:sz="0" w:space="0" w:color="auto"/>
        <w:left w:val="none" w:sz="0" w:space="0" w:color="auto"/>
        <w:bottom w:val="none" w:sz="0" w:space="0" w:color="auto"/>
        <w:right w:val="none" w:sz="0" w:space="0" w:color="auto"/>
      </w:divBdr>
    </w:div>
    <w:div w:id="131296051">
      <w:bodyDiv w:val="1"/>
      <w:marLeft w:val="0"/>
      <w:marRight w:val="0"/>
      <w:marTop w:val="0"/>
      <w:marBottom w:val="0"/>
      <w:divBdr>
        <w:top w:val="none" w:sz="0" w:space="0" w:color="auto"/>
        <w:left w:val="none" w:sz="0" w:space="0" w:color="auto"/>
        <w:bottom w:val="none" w:sz="0" w:space="0" w:color="auto"/>
        <w:right w:val="none" w:sz="0" w:space="0" w:color="auto"/>
      </w:divBdr>
    </w:div>
    <w:div w:id="132990393">
      <w:bodyDiv w:val="1"/>
      <w:marLeft w:val="0"/>
      <w:marRight w:val="0"/>
      <w:marTop w:val="0"/>
      <w:marBottom w:val="0"/>
      <w:divBdr>
        <w:top w:val="none" w:sz="0" w:space="0" w:color="auto"/>
        <w:left w:val="none" w:sz="0" w:space="0" w:color="auto"/>
        <w:bottom w:val="none" w:sz="0" w:space="0" w:color="auto"/>
        <w:right w:val="none" w:sz="0" w:space="0" w:color="auto"/>
      </w:divBdr>
    </w:div>
    <w:div w:id="134225873">
      <w:bodyDiv w:val="1"/>
      <w:marLeft w:val="0"/>
      <w:marRight w:val="0"/>
      <w:marTop w:val="0"/>
      <w:marBottom w:val="0"/>
      <w:divBdr>
        <w:top w:val="none" w:sz="0" w:space="0" w:color="auto"/>
        <w:left w:val="none" w:sz="0" w:space="0" w:color="auto"/>
        <w:bottom w:val="none" w:sz="0" w:space="0" w:color="auto"/>
        <w:right w:val="none" w:sz="0" w:space="0" w:color="auto"/>
      </w:divBdr>
    </w:div>
    <w:div w:id="142545719">
      <w:bodyDiv w:val="1"/>
      <w:marLeft w:val="0"/>
      <w:marRight w:val="0"/>
      <w:marTop w:val="0"/>
      <w:marBottom w:val="0"/>
      <w:divBdr>
        <w:top w:val="none" w:sz="0" w:space="0" w:color="auto"/>
        <w:left w:val="none" w:sz="0" w:space="0" w:color="auto"/>
        <w:bottom w:val="none" w:sz="0" w:space="0" w:color="auto"/>
        <w:right w:val="none" w:sz="0" w:space="0" w:color="auto"/>
      </w:divBdr>
    </w:div>
    <w:div w:id="145047696">
      <w:bodyDiv w:val="1"/>
      <w:marLeft w:val="0"/>
      <w:marRight w:val="0"/>
      <w:marTop w:val="0"/>
      <w:marBottom w:val="0"/>
      <w:divBdr>
        <w:top w:val="none" w:sz="0" w:space="0" w:color="auto"/>
        <w:left w:val="none" w:sz="0" w:space="0" w:color="auto"/>
        <w:bottom w:val="none" w:sz="0" w:space="0" w:color="auto"/>
        <w:right w:val="none" w:sz="0" w:space="0" w:color="auto"/>
      </w:divBdr>
    </w:div>
    <w:div w:id="148177029">
      <w:bodyDiv w:val="1"/>
      <w:marLeft w:val="0"/>
      <w:marRight w:val="0"/>
      <w:marTop w:val="0"/>
      <w:marBottom w:val="0"/>
      <w:divBdr>
        <w:top w:val="none" w:sz="0" w:space="0" w:color="auto"/>
        <w:left w:val="none" w:sz="0" w:space="0" w:color="auto"/>
        <w:bottom w:val="none" w:sz="0" w:space="0" w:color="auto"/>
        <w:right w:val="none" w:sz="0" w:space="0" w:color="auto"/>
      </w:divBdr>
    </w:div>
    <w:div w:id="148520880">
      <w:bodyDiv w:val="1"/>
      <w:marLeft w:val="0"/>
      <w:marRight w:val="0"/>
      <w:marTop w:val="0"/>
      <w:marBottom w:val="0"/>
      <w:divBdr>
        <w:top w:val="none" w:sz="0" w:space="0" w:color="auto"/>
        <w:left w:val="none" w:sz="0" w:space="0" w:color="auto"/>
        <w:bottom w:val="none" w:sz="0" w:space="0" w:color="auto"/>
        <w:right w:val="none" w:sz="0" w:space="0" w:color="auto"/>
      </w:divBdr>
    </w:div>
    <w:div w:id="152987850">
      <w:bodyDiv w:val="1"/>
      <w:marLeft w:val="0"/>
      <w:marRight w:val="0"/>
      <w:marTop w:val="0"/>
      <w:marBottom w:val="0"/>
      <w:divBdr>
        <w:top w:val="none" w:sz="0" w:space="0" w:color="auto"/>
        <w:left w:val="none" w:sz="0" w:space="0" w:color="auto"/>
        <w:bottom w:val="none" w:sz="0" w:space="0" w:color="auto"/>
        <w:right w:val="none" w:sz="0" w:space="0" w:color="auto"/>
      </w:divBdr>
    </w:div>
    <w:div w:id="153381795">
      <w:bodyDiv w:val="1"/>
      <w:marLeft w:val="0"/>
      <w:marRight w:val="0"/>
      <w:marTop w:val="0"/>
      <w:marBottom w:val="0"/>
      <w:divBdr>
        <w:top w:val="none" w:sz="0" w:space="0" w:color="auto"/>
        <w:left w:val="none" w:sz="0" w:space="0" w:color="auto"/>
        <w:bottom w:val="none" w:sz="0" w:space="0" w:color="auto"/>
        <w:right w:val="none" w:sz="0" w:space="0" w:color="auto"/>
      </w:divBdr>
    </w:div>
    <w:div w:id="153685436">
      <w:bodyDiv w:val="1"/>
      <w:marLeft w:val="0"/>
      <w:marRight w:val="0"/>
      <w:marTop w:val="0"/>
      <w:marBottom w:val="0"/>
      <w:divBdr>
        <w:top w:val="none" w:sz="0" w:space="0" w:color="auto"/>
        <w:left w:val="none" w:sz="0" w:space="0" w:color="auto"/>
        <w:bottom w:val="none" w:sz="0" w:space="0" w:color="auto"/>
        <w:right w:val="none" w:sz="0" w:space="0" w:color="auto"/>
      </w:divBdr>
    </w:div>
    <w:div w:id="157580505">
      <w:bodyDiv w:val="1"/>
      <w:marLeft w:val="0"/>
      <w:marRight w:val="0"/>
      <w:marTop w:val="0"/>
      <w:marBottom w:val="0"/>
      <w:divBdr>
        <w:top w:val="none" w:sz="0" w:space="0" w:color="auto"/>
        <w:left w:val="none" w:sz="0" w:space="0" w:color="auto"/>
        <w:bottom w:val="none" w:sz="0" w:space="0" w:color="auto"/>
        <w:right w:val="none" w:sz="0" w:space="0" w:color="auto"/>
      </w:divBdr>
    </w:div>
    <w:div w:id="160850470">
      <w:bodyDiv w:val="1"/>
      <w:marLeft w:val="0"/>
      <w:marRight w:val="0"/>
      <w:marTop w:val="0"/>
      <w:marBottom w:val="0"/>
      <w:divBdr>
        <w:top w:val="none" w:sz="0" w:space="0" w:color="auto"/>
        <w:left w:val="none" w:sz="0" w:space="0" w:color="auto"/>
        <w:bottom w:val="none" w:sz="0" w:space="0" w:color="auto"/>
        <w:right w:val="none" w:sz="0" w:space="0" w:color="auto"/>
      </w:divBdr>
    </w:div>
    <w:div w:id="163594389">
      <w:bodyDiv w:val="1"/>
      <w:marLeft w:val="0"/>
      <w:marRight w:val="0"/>
      <w:marTop w:val="0"/>
      <w:marBottom w:val="0"/>
      <w:divBdr>
        <w:top w:val="none" w:sz="0" w:space="0" w:color="auto"/>
        <w:left w:val="none" w:sz="0" w:space="0" w:color="auto"/>
        <w:bottom w:val="none" w:sz="0" w:space="0" w:color="auto"/>
        <w:right w:val="none" w:sz="0" w:space="0" w:color="auto"/>
      </w:divBdr>
    </w:div>
    <w:div w:id="169106243">
      <w:bodyDiv w:val="1"/>
      <w:marLeft w:val="0"/>
      <w:marRight w:val="0"/>
      <w:marTop w:val="0"/>
      <w:marBottom w:val="0"/>
      <w:divBdr>
        <w:top w:val="none" w:sz="0" w:space="0" w:color="auto"/>
        <w:left w:val="none" w:sz="0" w:space="0" w:color="auto"/>
        <w:bottom w:val="none" w:sz="0" w:space="0" w:color="auto"/>
        <w:right w:val="none" w:sz="0" w:space="0" w:color="auto"/>
      </w:divBdr>
    </w:div>
    <w:div w:id="170028118">
      <w:bodyDiv w:val="1"/>
      <w:marLeft w:val="0"/>
      <w:marRight w:val="0"/>
      <w:marTop w:val="0"/>
      <w:marBottom w:val="0"/>
      <w:divBdr>
        <w:top w:val="none" w:sz="0" w:space="0" w:color="auto"/>
        <w:left w:val="none" w:sz="0" w:space="0" w:color="auto"/>
        <w:bottom w:val="none" w:sz="0" w:space="0" w:color="auto"/>
        <w:right w:val="none" w:sz="0" w:space="0" w:color="auto"/>
      </w:divBdr>
    </w:div>
    <w:div w:id="171797931">
      <w:bodyDiv w:val="1"/>
      <w:marLeft w:val="0"/>
      <w:marRight w:val="0"/>
      <w:marTop w:val="0"/>
      <w:marBottom w:val="0"/>
      <w:divBdr>
        <w:top w:val="none" w:sz="0" w:space="0" w:color="auto"/>
        <w:left w:val="none" w:sz="0" w:space="0" w:color="auto"/>
        <w:bottom w:val="none" w:sz="0" w:space="0" w:color="auto"/>
        <w:right w:val="none" w:sz="0" w:space="0" w:color="auto"/>
      </w:divBdr>
    </w:div>
    <w:div w:id="182792977">
      <w:bodyDiv w:val="1"/>
      <w:marLeft w:val="0"/>
      <w:marRight w:val="0"/>
      <w:marTop w:val="0"/>
      <w:marBottom w:val="0"/>
      <w:divBdr>
        <w:top w:val="none" w:sz="0" w:space="0" w:color="auto"/>
        <w:left w:val="none" w:sz="0" w:space="0" w:color="auto"/>
        <w:bottom w:val="none" w:sz="0" w:space="0" w:color="auto"/>
        <w:right w:val="none" w:sz="0" w:space="0" w:color="auto"/>
      </w:divBdr>
    </w:div>
    <w:div w:id="184052539">
      <w:bodyDiv w:val="1"/>
      <w:marLeft w:val="0"/>
      <w:marRight w:val="0"/>
      <w:marTop w:val="0"/>
      <w:marBottom w:val="0"/>
      <w:divBdr>
        <w:top w:val="none" w:sz="0" w:space="0" w:color="auto"/>
        <w:left w:val="none" w:sz="0" w:space="0" w:color="auto"/>
        <w:bottom w:val="none" w:sz="0" w:space="0" w:color="auto"/>
        <w:right w:val="none" w:sz="0" w:space="0" w:color="auto"/>
      </w:divBdr>
    </w:div>
    <w:div w:id="185946346">
      <w:bodyDiv w:val="1"/>
      <w:marLeft w:val="0"/>
      <w:marRight w:val="0"/>
      <w:marTop w:val="0"/>
      <w:marBottom w:val="0"/>
      <w:divBdr>
        <w:top w:val="none" w:sz="0" w:space="0" w:color="auto"/>
        <w:left w:val="none" w:sz="0" w:space="0" w:color="auto"/>
        <w:bottom w:val="none" w:sz="0" w:space="0" w:color="auto"/>
        <w:right w:val="none" w:sz="0" w:space="0" w:color="auto"/>
      </w:divBdr>
    </w:div>
    <w:div w:id="186413599">
      <w:bodyDiv w:val="1"/>
      <w:marLeft w:val="0"/>
      <w:marRight w:val="0"/>
      <w:marTop w:val="0"/>
      <w:marBottom w:val="0"/>
      <w:divBdr>
        <w:top w:val="none" w:sz="0" w:space="0" w:color="auto"/>
        <w:left w:val="none" w:sz="0" w:space="0" w:color="auto"/>
        <w:bottom w:val="none" w:sz="0" w:space="0" w:color="auto"/>
        <w:right w:val="none" w:sz="0" w:space="0" w:color="auto"/>
      </w:divBdr>
    </w:div>
    <w:div w:id="187499004">
      <w:bodyDiv w:val="1"/>
      <w:marLeft w:val="0"/>
      <w:marRight w:val="0"/>
      <w:marTop w:val="0"/>
      <w:marBottom w:val="0"/>
      <w:divBdr>
        <w:top w:val="none" w:sz="0" w:space="0" w:color="auto"/>
        <w:left w:val="none" w:sz="0" w:space="0" w:color="auto"/>
        <w:bottom w:val="none" w:sz="0" w:space="0" w:color="auto"/>
        <w:right w:val="none" w:sz="0" w:space="0" w:color="auto"/>
      </w:divBdr>
    </w:div>
    <w:div w:id="191067885">
      <w:bodyDiv w:val="1"/>
      <w:marLeft w:val="0"/>
      <w:marRight w:val="0"/>
      <w:marTop w:val="0"/>
      <w:marBottom w:val="0"/>
      <w:divBdr>
        <w:top w:val="none" w:sz="0" w:space="0" w:color="auto"/>
        <w:left w:val="none" w:sz="0" w:space="0" w:color="auto"/>
        <w:bottom w:val="none" w:sz="0" w:space="0" w:color="auto"/>
        <w:right w:val="none" w:sz="0" w:space="0" w:color="auto"/>
      </w:divBdr>
    </w:div>
    <w:div w:id="193856788">
      <w:bodyDiv w:val="1"/>
      <w:marLeft w:val="0"/>
      <w:marRight w:val="0"/>
      <w:marTop w:val="0"/>
      <w:marBottom w:val="0"/>
      <w:divBdr>
        <w:top w:val="none" w:sz="0" w:space="0" w:color="auto"/>
        <w:left w:val="none" w:sz="0" w:space="0" w:color="auto"/>
        <w:bottom w:val="none" w:sz="0" w:space="0" w:color="auto"/>
        <w:right w:val="none" w:sz="0" w:space="0" w:color="auto"/>
      </w:divBdr>
    </w:div>
    <w:div w:id="195772139">
      <w:bodyDiv w:val="1"/>
      <w:marLeft w:val="0"/>
      <w:marRight w:val="0"/>
      <w:marTop w:val="0"/>
      <w:marBottom w:val="0"/>
      <w:divBdr>
        <w:top w:val="none" w:sz="0" w:space="0" w:color="auto"/>
        <w:left w:val="none" w:sz="0" w:space="0" w:color="auto"/>
        <w:bottom w:val="none" w:sz="0" w:space="0" w:color="auto"/>
        <w:right w:val="none" w:sz="0" w:space="0" w:color="auto"/>
      </w:divBdr>
    </w:div>
    <w:div w:id="197012174">
      <w:bodyDiv w:val="1"/>
      <w:marLeft w:val="0"/>
      <w:marRight w:val="0"/>
      <w:marTop w:val="0"/>
      <w:marBottom w:val="0"/>
      <w:divBdr>
        <w:top w:val="none" w:sz="0" w:space="0" w:color="auto"/>
        <w:left w:val="none" w:sz="0" w:space="0" w:color="auto"/>
        <w:bottom w:val="none" w:sz="0" w:space="0" w:color="auto"/>
        <w:right w:val="none" w:sz="0" w:space="0" w:color="auto"/>
      </w:divBdr>
    </w:div>
    <w:div w:id="198011905">
      <w:bodyDiv w:val="1"/>
      <w:marLeft w:val="0"/>
      <w:marRight w:val="0"/>
      <w:marTop w:val="0"/>
      <w:marBottom w:val="0"/>
      <w:divBdr>
        <w:top w:val="none" w:sz="0" w:space="0" w:color="auto"/>
        <w:left w:val="none" w:sz="0" w:space="0" w:color="auto"/>
        <w:bottom w:val="none" w:sz="0" w:space="0" w:color="auto"/>
        <w:right w:val="none" w:sz="0" w:space="0" w:color="auto"/>
      </w:divBdr>
    </w:div>
    <w:div w:id="201476381">
      <w:bodyDiv w:val="1"/>
      <w:marLeft w:val="0"/>
      <w:marRight w:val="0"/>
      <w:marTop w:val="0"/>
      <w:marBottom w:val="0"/>
      <w:divBdr>
        <w:top w:val="none" w:sz="0" w:space="0" w:color="auto"/>
        <w:left w:val="none" w:sz="0" w:space="0" w:color="auto"/>
        <w:bottom w:val="none" w:sz="0" w:space="0" w:color="auto"/>
        <w:right w:val="none" w:sz="0" w:space="0" w:color="auto"/>
      </w:divBdr>
    </w:div>
    <w:div w:id="201987392">
      <w:bodyDiv w:val="1"/>
      <w:marLeft w:val="0"/>
      <w:marRight w:val="0"/>
      <w:marTop w:val="0"/>
      <w:marBottom w:val="0"/>
      <w:divBdr>
        <w:top w:val="none" w:sz="0" w:space="0" w:color="auto"/>
        <w:left w:val="none" w:sz="0" w:space="0" w:color="auto"/>
        <w:bottom w:val="none" w:sz="0" w:space="0" w:color="auto"/>
        <w:right w:val="none" w:sz="0" w:space="0" w:color="auto"/>
      </w:divBdr>
    </w:div>
    <w:div w:id="202063834">
      <w:bodyDiv w:val="1"/>
      <w:marLeft w:val="0"/>
      <w:marRight w:val="0"/>
      <w:marTop w:val="0"/>
      <w:marBottom w:val="0"/>
      <w:divBdr>
        <w:top w:val="none" w:sz="0" w:space="0" w:color="auto"/>
        <w:left w:val="none" w:sz="0" w:space="0" w:color="auto"/>
        <w:bottom w:val="none" w:sz="0" w:space="0" w:color="auto"/>
        <w:right w:val="none" w:sz="0" w:space="0" w:color="auto"/>
      </w:divBdr>
    </w:div>
    <w:div w:id="202376097">
      <w:bodyDiv w:val="1"/>
      <w:marLeft w:val="0"/>
      <w:marRight w:val="0"/>
      <w:marTop w:val="0"/>
      <w:marBottom w:val="0"/>
      <w:divBdr>
        <w:top w:val="none" w:sz="0" w:space="0" w:color="auto"/>
        <w:left w:val="none" w:sz="0" w:space="0" w:color="auto"/>
        <w:bottom w:val="none" w:sz="0" w:space="0" w:color="auto"/>
        <w:right w:val="none" w:sz="0" w:space="0" w:color="auto"/>
      </w:divBdr>
    </w:div>
    <w:div w:id="203521676">
      <w:bodyDiv w:val="1"/>
      <w:marLeft w:val="0"/>
      <w:marRight w:val="0"/>
      <w:marTop w:val="0"/>
      <w:marBottom w:val="0"/>
      <w:divBdr>
        <w:top w:val="none" w:sz="0" w:space="0" w:color="auto"/>
        <w:left w:val="none" w:sz="0" w:space="0" w:color="auto"/>
        <w:bottom w:val="none" w:sz="0" w:space="0" w:color="auto"/>
        <w:right w:val="none" w:sz="0" w:space="0" w:color="auto"/>
      </w:divBdr>
    </w:div>
    <w:div w:id="204290871">
      <w:bodyDiv w:val="1"/>
      <w:marLeft w:val="0"/>
      <w:marRight w:val="0"/>
      <w:marTop w:val="0"/>
      <w:marBottom w:val="0"/>
      <w:divBdr>
        <w:top w:val="none" w:sz="0" w:space="0" w:color="auto"/>
        <w:left w:val="none" w:sz="0" w:space="0" w:color="auto"/>
        <w:bottom w:val="none" w:sz="0" w:space="0" w:color="auto"/>
        <w:right w:val="none" w:sz="0" w:space="0" w:color="auto"/>
      </w:divBdr>
    </w:div>
    <w:div w:id="204294074">
      <w:bodyDiv w:val="1"/>
      <w:marLeft w:val="0"/>
      <w:marRight w:val="0"/>
      <w:marTop w:val="0"/>
      <w:marBottom w:val="0"/>
      <w:divBdr>
        <w:top w:val="none" w:sz="0" w:space="0" w:color="auto"/>
        <w:left w:val="none" w:sz="0" w:space="0" w:color="auto"/>
        <w:bottom w:val="none" w:sz="0" w:space="0" w:color="auto"/>
        <w:right w:val="none" w:sz="0" w:space="0" w:color="auto"/>
      </w:divBdr>
    </w:div>
    <w:div w:id="204997470">
      <w:bodyDiv w:val="1"/>
      <w:marLeft w:val="0"/>
      <w:marRight w:val="0"/>
      <w:marTop w:val="0"/>
      <w:marBottom w:val="0"/>
      <w:divBdr>
        <w:top w:val="none" w:sz="0" w:space="0" w:color="auto"/>
        <w:left w:val="none" w:sz="0" w:space="0" w:color="auto"/>
        <w:bottom w:val="none" w:sz="0" w:space="0" w:color="auto"/>
        <w:right w:val="none" w:sz="0" w:space="0" w:color="auto"/>
      </w:divBdr>
    </w:div>
    <w:div w:id="205483908">
      <w:bodyDiv w:val="1"/>
      <w:marLeft w:val="0"/>
      <w:marRight w:val="0"/>
      <w:marTop w:val="0"/>
      <w:marBottom w:val="0"/>
      <w:divBdr>
        <w:top w:val="none" w:sz="0" w:space="0" w:color="auto"/>
        <w:left w:val="none" w:sz="0" w:space="0" w:color="auto"/>
        <w:bottom w:val="none" w:sz="0" w:space="0" w:color="auto"/>
        <w:right w:val="none" w:sz="0" w:space="0" w:color="auto"/>
      </w:divBdr>
    </w:div>
    <w:div w:id="206262602">
      <w:bodyDiv w:val="1"/>
      <w:marLeft w:val="0"/>
      <w:marRight w:val="0"/>
      <w:marTop w:val="0"/>
      <w:marBottom w:val="0"/>
      <w:divBdr>
        <w:top w:val="none" w:sz="0" w:space="0" w:color="auto"/>
        <w:left w:val="none" w:sz="0" w:space="0" w:color="auto"/>
        <w:bottom w:val="none" w:sz="0" w:space="0" w:color="auto"/>
        <w:right w:val="none" w:sz="0" w:space="0" w:color="auto"/>
      </w:divBdr>
    </w:div>
    <w:div w:id="206264738">
      <w:bodyDiv w:val="1"/>
      <w:marLeft w:val="0"/>
      <w:marRight w:val="0"/>
      <w:marTop w:val="0"/>
      <w:marBottom w:val="0"/>
      <w:divBdr>
        <w:top w:val="none" w:sz="0" w:space="0" w:color="auto"/>
        <w:left w:val="none" w:sz="0" w:space="0" w:color="auto"/>
        <w:bottom w:val="none" w:sz="0" w:space="0" w:color="auto"/>
        <w:right w:val="none" w:sz="0" w:space="0" w:color="auto"/>
      </w:divBdr>
    </w:div>
    <w:div w:id="209417344">
      <w:bodyDiv w:val="1"/>
      <w:marLeft w:val="0"/>
      <w:marRight w:val="0"/>
      <w:marTop w:val="0"/>
      <w:marBottom w:val="0"/>
      <w:divBdr>
        <w:top w:val="none" w:sz="0" w:space="0" w:color="auto"/>
        <w:left w:val="none" w:sz="0" w:space="0" w:color="auto"/>
        <w:bottom w:val="none" w:sz="0" w:space="0" w:color="auto"/>
        <w:right w:val="none" w:sz="0" w:space="0" w:color="auto"/>
      </w:divBdr>
    </w:div>
    <w:div w:id="209460779">
      <w:bodyDiv w:val="1"/>
      <w:marLeft w:val="0"/>
      <w:marRight w:val="0"/>
      <w:marTop w:val="0"/>
      <w:marBottom w:val="0"/>
      <w:divBdr>
        <w:top w:val="none" w:sz="0" w:space="0" w:color="auto"/>
        <w:left w:val="none" w:sz="0" w:space="0" w:color="auto"/>
        <w:bottom w:val="none" w:sz="0" w:space="0" w:color="auto"/>
        <w:right w:val="none" w:sz="0" w:space="0" w:color="auto"/>
      </w:divBdr>
    </w:div>
    <w:div w:id="212665304">
      <w:bodyDiv w:val="1"/>
      <w:marLeft w:val="0"/>
      <w:marRight w:val="0"/>
      <w:marTop w:val="0"/>
      <w:marBottom w:val="0"/>
      <w:divBdr>
        <w:top w:val="none" w:sz="0" w:space="0" w:color="auto"/>
        <w:left w:val="none" w:sz="0" w:space="0" w:color="auto"/>
        <w:bottom w:val="none" w:sz="0" w:space="0" w:color="auto"/>
        <w:right w:val="none" w:sz="0" w:space="0" w:color="auto"/>
      </w:divBdr>
    </w:div>
    <w:div w:id="220560143">
      <w:bodyDiv w:val="1"/>
      <w:marLeft w:val="0"/>
      <w:marRight w:val="0"/>
      <w:marTop w:val="0"/>
      <w:marBottom w:val="0"/>
      <w:divBdr>
        <w:top w:val="none" w:sz="0" w:space="0" w:color="auto"/>
        <w:left w:val="none" w:sz="0" w:space="0" w:color="auto"/>
        <w:bottom w:val="none" w:sz="0" w:space="0" w:color="auto"/>
        <w:right w:val="none" w:sz="0" w:space="0" w:color="auto"/>
      </w:divBdr>
    </w:div>
    <w:div w:id="220674951">
      <w:bodyDiv w:val="1"/>
      <w:marLeft w:val="0"/>
      <w:marRight w:val="0"/>
      <w:marTop w:val="0"/>
      <w:marBottom w:val="0"/>
      <w:divBdr>
        <w:top w:val="none" w:sz="0" w:space="0" w:color="auto"/>
        <w:left w:val="none" w:sz="0" w:space="0" w:color="auto"/>
        <w:bottom w:val="none" w:sz="0" w:space="0" w:color="auto"/>
        <w:right w:val="none" w:sz="0" w:space="0" w:color="auto"/>
      </w:divBdr>
    </w:div>
    <w:div w:id="221327792">
      <w:bodyDiv w:val="1"/>
      <w:marLeft w:val="0"/>
      <w:marRight w:val="0"/>
      <w:marTop w:val="0"/>
      <w:marBottom w:val="0"/>
      <w:divBdr>
        <w:top w:val="none" w:sz="0" w:space="0" w:color="auto"/>
        <w:left w:val="none" w:sz="0" w:space="0" w:color="auto"/>
        <w:bottom w:val="none" w:sz="0" w:space="0" w:color="auto"/>
        <w:right w:val="none" w:sz="0" w:space="0" w:color="auto"/>
      </w:divBdr>
    </w:div>
    <w:div w:id="227305321">
      <w:bodyDiv w:val="1"/>
      <w:marLeft w:val="0"/>
      <w:marRight w:val="0"/>
      <w:marTop w:val="0"/>
      <w:marBottom w:val="0"/>
      <w:divBdr>
        <w:top w:val="none" w:sz="0" w:space="0" w:color="auto"/>
        <w:left w:val="none" w:sz="0" w:space="0" w:color="auto"/>
        <w:bottom w:val="none" w:sz="0" w:space="0" w:color="auto"/>
        <w:right w:val="none" w:sz="0" w:space="0" w:color="auto"/>
      </w:divBdr>
    </w:div>
    <w:div w:id="230233391">
      <w:bodyDiv w:val="1"/>
      <w:marLeft w:val="0"/>
      <w:marRight w:val="0"/>
      <w:marTop w:val="0"/>
      <w:marBottom w:val="0"/>
      <w:divBdr>
        <w:top w:val="none" w:sz="0" w:space="0" w:color="auto"/>
        <w:left w:val="none" w:sz="0" w:space="0" w:color="auto"/>
        <w:bottom w:val="none" w:sz="0" w:space="0" w:color="auto"/>
        <w:right w:val="none" w:sz="0" w:space="0" w:color="auto"/>
      </w:divBdr>
    </w:div>
    <w:div w:id="233900481">
      <w:bodyDiv w:val="1"/>
      <w:marLeft w:val="0"/>
      <w:marRight w:val="0"/>
      <w:marTop w:val="0"/>
      <w:marBottom w:val="0"/>
      <w:divBdr>
        <w:top w:val="none" w:sz="0" w:space="0" w:color="auto"/>
        <w:left w:val="none" w:sz="0" w:space="0" w:color="auto"/>
        <w:bottom w:val="none" w:sz="0" w:space="0" w:color="auto"/>
        <w:right w:val="none" w:sz="0" w:space="0" w:color="auto"/>
      </w:divBdr>
    </w:div>
    <w:div w:id="236792075">
      <w:bodyDiv w:val="1"/>
      <w:marLeft w:val="0"/>
      <w:marRight w:val="0"/>
      <w:marTop w:val="0"/>
      <w:marBottom w:val="0"/>
      <w:divBdr>
        <w:top w:val="none" w:sz="0" w:space="0" w:color="auto"/>
        <w:left w:val="none" w:sz="0" w:space="0" w:color="auto"/>
        <w:bottom w:val="none" w:sz="0" w:space="0" w:color="auto"/>
        <w:right w:val="none" w:sz="0" w:space="0" w:color="auto"/>
      </w:divBdr>
    </w:div>
    <w:div w:id="237331903">
      <w:bodyDiv w:val="1"/>
      <w:marLeft w:val="0"/>
      <w:marRight w:val="0"/>
      <w:marTop w:val="0"/>
      <w:marBottom w:val="0"/>
      <w:divBdr>
        <w:top w:val="none" w:sz="0" w:space="0" w:color="auto"/>
        <w:left w:val="none" w:sz="0" w:space="0" w:color="auto"/>
        <w:bottom w:val="none" w:sz="0" w:space="0" w:color="auto"/>
        <w:right w:val="none" w:sz="0" w:space="0" w:color="auto"/>
      </w:divBdr>
    </w:div>
    <w:div w:id="237642712">
      <w:bodyDiv w:val="1"/>
      <w:marLeft w:val="0"/>
      <w:marRight w:val="0"/>
      <w:marTop w:val="0"/>
      <w:marBottom w:val="0"/>
      <w:divBdr>
        <w:top w:val="none" w:sz="0" w:space="0" w:color="auto"/>
        <w:left w:val="none" w:sz="0" w:space="0" w:color="auto"/>
        <w:bottom w:val="none" w:sz="0" w:space="0" w:color="auto"/>
        <w:right w:val="none" w:sz="0" w:space="0" w:color="auto"/>
      </w:divBdr>
    </w:div>
    <w:div w:id="240717023">
      <w:bodyDiv w:val="1"/>
      <w:marLeft w:val="0"/>
      <w:marRight w:val="0"/>
      <w:marTop w:val="0"/>
      <w:marBottom w:val="0"/>
      <w:divBdr>
        <w:top w:val="none" w:sz="0" w:space="0" w:color="auto"/>
        <w:left w:val="none" w:sz="0" w:space="0" w:color="auto"/>
        <w:bottom w:val="none" w:sz="0" w:space="0" w:color="auto"/>
        <w:right w:val="none" w:sz="0" w:space="0" w:color="auto"/>
      </w:divBdr>
    </w:div>
    <w:div w:id="242036132">
      <w:bodyDiv w:val="1"/>
      <w:marLeft w:val="0"/>
      <w:marRight w:val="0"/>
      <w:marTop w:val="0"/>
      <w:marBottom w:val="0"/>
      <w:divBdr>
        <w:top w:val="none" w:sz="0" w:space="0" w:color="auto"/>
        <w:left w:val="none" w:sz="0" w:space="0" w:color="auto"/>
        <w:bottom w:val="none" w:sz="0" w:space="0" w:color="auto"/>
        <w:right w:val="none" w:sz="0" w:space="0" w:color="auto"/>
      </w:divBdr>
    </w:div>
    <w:div w:id="242834872">
      <w:bodyDiv w:val="1"/>
      <w:marLeft w:val="0"/>
      <w:marRight w:val="0"/>
      <w:marTop w:val="0"/>
      <w:marBottom w:val="0"/>
      <w:divBdr>
        <w:top w:val="none" w:sz="0" w:space="0" w:color="auto"/>
        <w:left w:val="none" w:sz="0" w:space="0" w:color="auto"/>
        <w:bottom w:val="none" w:sz="0" w:space="0" w:color="auto"/>
        <w:right w:val="none" w:sz="0" w:space="0" w:color="auto"/>
      </w:divBdr>
    </w:div>
    <w:div w:id="246812921">
      <w:bodyDiv w:val="1"/>
      <w:marLeft w:val="0"/>
      <w:marRight w:val="0"/>
      <w:marTop w:val="0"/>
      <w:marBottom w:val="0"/>
      <w:divBdr>
        <w:top w:val="none" w:sz="0" w:space="0" w:color="auto"/>
        <w:left w:val="none" w:sz="0" w:space="0" w:color="auto"/>
        <w:bottom w:val="none" w:sz="0" w:space="0" w:color="auto"/>
        <w:right w:val="none" w:sz="0" w:space="0" w:color="auto"/>
      </w:divBdr>
    </w:div>
    <w:div w:id="247467579">
      <w:bodyDiv w:val="1"/>
      <w:marLeft w:val="0"/>
      <w:marRight w:val="0"/>
      <w:marTop w:val="0"/>
      <w:marBottom w:val="0"/>
      <w:divBdr>
        <w:top w:val="none" w:sz="0" w:space="0" w:color="auto"/>
        <w:left w:val="none" w:sz="0" w:space="0" w:color="auto"/>
        <w:bottom w:val="none" w:sz="0" w:space="0" w:color="auto"/>
        <w:right w:val="none" w:sz="0" w:space="0" w:color="auto"/>
      </w:divBdr>
    </w:div>
    <w:div w:id="248587432">
      <w:bodyDiv w:val="1"/>
      <w:marLeft w:val="0"/>
      <w:marRight w:val="0"/>
      <w:marTop w:val="0"/>
      <w:marBottom w:val="0"/>
      <w:divBdr>
        <w:top w:val="none" w:sz="0" w:space="0" w:color="auto"/>
        <w:left w:val="none" w:sz="0" w:space="0" w:color="auto"/>
        <w:bottom w:val="none" w:sz="0" w:space="0" w:color="auto"/>
        <w:right w:val="none" w:sz="0" w:space="0" w:color="auto"/>
      </w:divBdr>
    </w:div>
    <w:div w:id="250704381">
      <w:bodyDiv w:val="1"/>
      <w:marLeft w:val="0"/>
      <w:marRight w:val="0"/>
      <w:marTop w:val="0"/>
      <w:marBottom w:val="0"/>
      <w:divBdr>
        <w:top w:val="none" w:sz="0" w:space="0" w:color="auto"/>
        <w:left w:val="none" w:sz="0" w:space="0" w:color="auto"/>
        <w:bottom w:val="none" w:sz="0" w:space="0" w:color="auto"/>
        <w:right w:val="none" w:sz="0" w:space="0" w:color="auto"/>
      </w:divBdr>
    </w:div>
    <w:div w:id="251478055">
      <w:bodyDiv w:val="1"/>
      <w:marLeft w:val="0"/>
      <w:marRight w:val="0"/>
      <w:marTop w:val="0"/>
      <w:marBottom w:val="0"/>
      <w:divBdr>
        <w:top w:val="none" w:sz="0" w:space="0" w:color="auto"/>
        <w:left w:val="none" w:sz="0" w:space="0" w:color="auto"/>
        <w:bottom w:val="none" w:sz="0" w:space="0" w:color="auto"/>
        <w:right w:val="none" w:sz="0" w:space="0" w:color="auto"/>
      </w:divBdr>
    </w:div>
    <w:div w:id="254675676">
      <w:bodyDiv w:val="1"/>
      <w:marLeft w:val="0"/>
      <w:marRight w:val="0"/>
      <w:marTop w:val="0"/>
      <w:marBottom w:val="0"/>
      <w:divBdr>
        <w:top w:val="none" w:sz="0" w:space="0" w:color="auto"/>
        <w:left w:val="none" w:sz="0" w:space="0" w:color="auto"/>
        <w:bottom w:val="none" w:sz="0" w:space="0" w:color="auto"/>
        <w:right w:val="none" w:sz="0" w:space="0" w:color="auto"/>
      </w:divBdr>
    </w:div>
    <w:div w:id="254705111">
      <w:bodyDiv w:val="1"/>
      <w:marLeft w:val="0"/>
      <w:marRight w:val="0"/>
      <w:marTop w:val="0"/>
      <w:marBottom w:val="0"/>
      <w:divBdr>
        <w:top w:val="none" w:sz="0" w:space="0" w:color="auto"/>
        <w:left w:val="none" w:sz="0" w:space="0" w:color="auto"/>
        <w:bottom w:val="none" w:sz="0" w:space="0" w:color="auto"/>
        <w:right w:val="none" w:sz="0" w:space="0" w:color="auto"/>
      </w:divBdr>
    </w:div>
    <w:div w:id="255335104">
      <w:bodyDiv w:val="1"/>
      <w:marLeft w:val="0"/>
      <w:marRight w:val="0"/>
      <w:marTop w:val="0"/>
      <w:marBottom w:val="0"/>
      <w:divBdr>
        <w:top w:val="none" w:sz="0" w:space="0" w:color="auto"/>
        <w:left w:val="none" w:sz="0" w:space="0" w:color="auto"/>
        <w:bottom w:val="none" w:sz="0" w:space="0" w:color="auto"/>
        <w:right w:val="none" w:sz="0" w:space="0" w:color="auto"/>
      </w:divBdr>
    </w:div>
    <w:div w:id="258368257">
      <w:bodyDiv w:val="1"/>
      <w:marLeft w:val="0"/>
      <w:marRight w:val="0"/>
      <w:marTop w:val="0"/>
      <w:marBottom w:val="0"/>
      <w:divBdr>
        <w:top w:val="none" w:sz="0" w:space="0" w:color="auto"/>
        <w:left w:val="none" w:sz="0" w:space="0" w:color="auto"/>
        <w:bottom w:val="none" w:sz="0" w:space="0" w:color="auto"/>
        <w:right w:val="none" w:sz="0" w:space="0" w:color="auto"/>
      </w:divBdr>
    </w:div>
    <w:div w:id="258416265">
      <w:bodyDiv w:val="1"/>
      <w:marLeft w:val="0"/>
      <w:marRight w:val="0"/>
      <w:marTop w:val="0"/>
      <w:marBottom w:val="0"/>
      <w:divBdr>
        <w:top w:val="none" w:sz="0" w:space="0" w:color="auto"/>
        <w:left w:val="none" w:sz="0" w:space="0" w:color="auto"/>
        <w:bottom w:val="none" w:sz="0" w:space="0" w:color="auto"/>
        <w:right w:val="none" w:sz="0" w:space="0" w:color="auto"/>
      </w:divBdr>
    </w:div>
    <w:div w:id="259070610">
      <w:bodyDiv w:val="1"/>
      <w:marLeft w:val="0"/>
      <w:marRight w:val="0"/>
      <w:marTop w:val="0"/>
      <w:marBottom w:val="0"/>
      <w:divBdr>
        <w:top w:val="none" w:sz="0" w:space="0" w:color="auto"/>
        <w:left w:val="none" w:sz="0" w:space="0" w:color="auto"/>
        <w:bottom w:val="none" w:sz="0" w:space="0" w:color="auto"/>
        <w:right w:val="none" w:sz="0" w:space="0" w:color="auto"/>
      </w:divBdr>
    </w:div>
    <w:div w:id="259071548">
      <w:bodyDiv w:val="1"/>
      <w:marLeft w:val="0"/>
      <w:marRight w:val="0"/>
      <w:marTop w:val="0"/>
      <w:marBottom w:val="0"/>
      <w:divBdr>
        <w:top w:val="none" w:sz="0" w:space="0" w:color="auto"/>
        <w:left w:val="none" w:sz="0" w:space="0" w:color="auto"/>
        <w:bottom w:val="none" w:sz="0" w:space="0" w:color="auto"/>
        <w:right w:val="none" w:sz="0" w:space="0" w:color="auto"/>
      </w:divBdr>
    </w:div>
    <w:div w:id="261455197">
      <w:bodyDiv w:val="1"/>
      <w:marLeft w:val="0"/>
      <w:marRight w:val="0"/>
      <w:marTop w:val="0"/>
      <w:marBottom w:val="0"/>
      <w:divBdr>
        <w:top w:val="none" w:sz="0" w:space="0" w:color="auto"/>
        <w:left w:val="none" w:sz="0" w:space="0" w:color="auto"/>
        <w:bottom w:val="none" w:sz="0" w:space="0" w:color="auto"/>
        <w:right w:val="none" w:sz="0" w:space="0" w:color="auto"/>
      </w:divBdr>
    </w:div>
    <w:div w:id="262613851">
      <w:bodyDiv w:val="1"/>
      <w:marLeft w:val="0"/>
      <w:marRight w:val="0"/>
      <w:marTop w:val="0"/>
      <w:marBottom w:val="0"/>
      <w:divBdr>
        <w:top w:val="none" w:sz="0" w:space="0" w:color="auto"/>
        <w:left w:val="none" w:sz="0" w:space="0" w:color="auto"/>
        <w:bottom w:val="none" w:sz="0" w:space="0" w:color="auto"/>
        <w:right w:val="none" w:sz="0" w:space="0" w:color="auto"/>
      </w:divBdr>
    </w:div>
    <w:div w:id="263197215">
      <w:bodyDiv w:val="1"/>
      <w:marLeft w:val="0"/>
      <w:marRight w:val="0"/>
      <w:marTop w:val="0"/>
      <w:marBottom w:val="0"/>
      <w:divBdr>
        <w:top w:val="none" w:sz="0" w:space="0" w:color="auto"/>
        <w:left w:val="none" w:sz="0" w:space="0" w:color="auto"/>
        <w:bottom w:val="none" w:sz="0" w:space="0" w:color="auto"/>
        <w:right w:val="none" w:sz="0" w:space="0" w:color="auto"/>
      </w:divBdr>
    </w:div>
    <w:div w:id="263416049">
      <w:bodyDiv w:val="1"/>
      <w:marLeft w:val="0"/>
      <w:marRight w:val="0"/>
      <w:marTop w:val="0"/>
      <w:marBottom w:val="0"/>
      <w:divBdr>
        <w:top w:val="none" w:sz="0" w:space="0" w:color="auto"/>
        <w:left w:val="none" w:sz="0" w:space="0" w:color="auto"/>
        <w:bottom w:val="none" w:sz="0" w:space="0" w:color="auto"/>
        <w:right w:val="none" w:sz="0" w:space="0" w:color="auto"/>
      </w:divBdr>
    </w:div>
    <w:div w:id="265428788">
      <w:bodyDiv w:val="1"/>
      <w:marLeft w:val="0"/>
      <w:marRight w:val="0"/>
      <w:marTop w:val="0"/>
      <w:marBottom w:val="0"/>
      <w:divBdr>
        <w:top w:val="none" w:sz="0" w:space="0" w:color="auto"/>
        <w:left w:val="none" w:sz="0" w:space="0" w:color="auto"/>
        <w:bottom w:val="none" w:sz="0" w:space="0" w:color="auto"/>
        <w:right w:val="none" w:sz="0" w:space="0" w:color="auto"/>
      </w:divBdr>
    </w:div>
    <w:div w:id="270285006">
      <w:bodyDiv w:val="1"/>
      <w:marLeft w:val="0"/>
      <w:marRight w:val="0"/>
      <w:marTop w:val="0"/>
      <w:marBottom w:val="0"/>
      <w:divBdr>
        <w:top w:val="none" w:sz="0" w:space="0" w:color="auto"/>
        <w:left w:val="none" w:sz="0" w:space="0" w:color="auto"/>
        <w:bottom w:val="none" w:sz="0" w:space="0" w:color="auto"/>
        <w:right w:val="none" w:sz="0" w:space="0" w:color="auto"/>
      </w:divBdr>
    </w:div>
    <w:div w:id="274678500">
      <w:bodyDiv w:val="1"/>
      <w:marLeft w:val="0"/>
      <w:marRight w:val="0"/>
      <w:marTop w:val="0"/>
      <w:marBottom w:val="0"/>
      <w:divBdr>
        <w:top w:val="none" w:sz="0" w:space="0" w:color="auto"/>
        <w:left w:val="none" w:sz="0" w:space="0" w:color="auto"/>
        <w:bottom w:val="none" w:sz="0" w:space="0" w:color="auto"/>
        <w:right w:val="none" w:sz="0" w:space="0" w:color="auto"/>
      </w:divBdr>
    </w:div>
    <w:div w:id="280458770">
      <w:bodyDiv w:val="1"/>
      <w:marLeft w:val="0"/>
      <w:marRight w:val="0"/>
      <w:marTop w:val="0"/>
      <w:marBottom w:val="0"/>
      <w:divBdr>
        <w:top w:val="none" w:sz="0" w:space="0" w:color="auto"/>
        <w:left w:val="none" w:sz="0" w:space="0" w:color="auto"/>
        <w:bottom w:val="none" w:sz="0" w:space="0" w:color="auto"/>
        <w:right w:val="none" w:sz="0" w:space="0" w:color="auto"/>
      </w:divBdr>
    </w:div>
    <w:div w:id="281352551">
      <w:bodyDiv w:val="1"/>
      <w:marLeft w:val="0"/>
      <w:marRight w:val="0"/>
      <w:marTop w:val="0"/>
      <w:marBottom w:val="0"/>
      <w:divBdr>
        <w:top w:val="none" w:sz="0" w:space="0" w:color="auto"/>
        <w:left w:val="none" w:sz="0" w:space="0" w:color="auto"/>
        <w:bottom w:val="none" w:sz="0" w:space="0" w:color="auto"/>
        <w:right w:val="none" w:sz="0" w:space="0" w:color="auto"/>
      </w:divBdr>
    </w:div>
    <w:div w:id="282199140">
      <w:bodyDiv w:val="1"/>
      <w:marLeft w:val="0"/>
      <w:marRight w:val="0"/>
      <w:marTop w:val="0"/>
      <w:marBottom w:val="0"/>
      <w:divBdr>
        <w:top w:val="none" w:sz="0" w:space="0" w:color="auto"/>
        <w:left w:val="none" w:sz="0" w:space="0" w:color="auto"/>
        <w:bottom w:val="none" w:sz="0" w:space="0" w:color="auto"/>
        <w:right w:val="none" w:sz="0" w:space="0" w:color="auto"/>
      </w:divBdr>
    </w:div>
    <w:div w:id="287857792">
      <w:bodyDiv w:val="1"/>
      <w:marLeft w:val="0"/>
      <w:marRight w:val="0"/>
      <w:marTop w:val="0"/>
      <w:marBottom w:val="0"/>
      <w:divBdr>
        <w:top w:val="none" w:sz="0" w:space="0" w:color="auto"/>
        <w:left w:val="none" w:sz="0" w:space="0" w:color="auto"/>
        <w:bottom w:val="none" w:sz="0" w:space="0" w:color="auto"/>
        <w:right w:val="none" w:sz="0" w:space="0" w:color="auto"/>
      </w:divBdr>
    </w:div>
    <w:div w:id="288173677">
      <w:bodyDiv w:val="1"/>
      <w:marLeft w:val="0"/>
      <w:marRight w:val="0"/>
      <w:marTop w:val="0"/>
      <w:marBottom w:val="0"/>
      <w:divBdr>
        <w:top w:val="none" w:sz="0" w:space="0" w:color="auto"/>
        <w:left w:val="none" w:sz="0" w:space="0" w:color="auto"/>
        <w:bottom w:val="none" w:sz="0" w:space="0" w:color="auto"/>
        <w:right w:val="none" w:sz="0" w:space="0" w:color="auto"/>
      </w:divBdr>
    </w:div>
    <w:div w:id="292711476">
      <w:bodyDiv w:val="1"/>
      <w:marLeft w:val="0"/>
      <w:marRight w:val="0"/>
      <w:marTop w:val="0"/>
      <w:marBottom w:val="0"/>
      <w:divBdr>
        <w:top w:val="none" w:sz="0" w:space="0" w:color="auto"/>
        <w:left w:val="none" w:sz="0" w:space="0" w:color="auto"/>
        <w:bottom w:val="none" w:sz="0" w:space="0" w:color="auto"/>
        <w:right w:val="none" w:sz="0" w:space="0" w:color="auto"/>
      </w:divBdr>
    </w:div>
    <w:div w:id="293102165">
      <w:bodyDiv w:val="1"/>
      <w:marLeft w:val="0"/>
      <w:marRight w:val="0"/>
      <w:marTop w:val="0"/>
      <w:marBottom w:val="0"/>
      <w:divBdr>
        <w:top w:val="none" w:sz="0" w:space="0" w:color="auto"/>
        <w:left w:val="none" w:sz="0" w:space="0" w:color="auto"/>
        <w:bottom w:val="none" w:sz="0" w:space="0" w:color="auto"/>
        <w:right w:val="none" w:sz="0" w:space="0" w:color="auto"/>
      </w:divBdr>
    </w:div>
    <w:div w:id="295722570">
      <w:bodyDiv w:val="1"/>
      <w:marLeft w:val="0"/>
      <w:marRight w:val="0"/>
      <w:marTop w:val="0"/>
      <w:marBottom w:val="0"/>
      <w:divBdr>
        <w:top w:val="none" w:sz="0" w:space="0" w:color="auto"/>
        <w:left w:val="none" w:sz="0" w:space="0" w:color="auto"/>
        <w:bottom w:val="none" w:sz="0" w:space="0" w:color="auto"/>
        <w:right w:val="none" w:sz="0" w:space="0" w:color="auto"/>
      </w:divBdr>
    </w:div>
    <w:div w:id="296031404">
      <w:bodyDiv w:val="1"/>
      <w:marLeft w:val="0"/>
      <w:marRight w:val="0"/>
      <w:marTop w:val="0"/>
      <w:marBottom w:val="0"/>
      <w:divBdr>
        <w:top w:val="none" w:sz="0" w:space="0" w:color="auto"/>
        <w:left w:val="none" w:sz="0" w:space="0" w:color="auto"/>
        <w:bottom w:val="none" w:sz="0" w:space="0" w:color="auto"/>
        <w:right w:val="none" w:sz="0" w:space="0" w:color="auto"/>
      </w:divBdr>
    </w:div>
    <w:div w:id="298190485">
      <w:bodyDiv w:val="1"/>
      <w:marLeft w:val="0"/>
      <w:marRight w:val="0"/>
      <w:marTop w:val="0"/>
      <w:marBottom w:val="0"/>
      <w:divBdr>
        <w:top w:val="none" w:sz="0" w:space="0" w:color="auto"/>
        <w:left w:val="none" w:sz="0" w:space="0" w:color="auto"/>
        <w:bottom w:val="none" w:sz="0" w:space="0" w:color="auto"/>
        <w:right w:val="none" w:sz="0" w:space="0" w:color="auto"/>
      </w:divBdr>
    </w:div>
    <w:div w:id="299268473">
      <w:bodyDiv w:val="1"/>
      <w:marLeft w:val="0"/>
      <w:marRight w:val="0"/>
      <w:marTop w:val="0"/>
      <w:marBottom w:val="0"/>
      <w:divBdr>
        <w:top w:val="none" w:sz="0" w:space="0" w:color="auto"/>
        <w:left w:val="none" w:sz="0" w:space="0" w:color="auto"/>
        <w:bottom w:val="none" w:sz="0" w:space="0" w:color="auto"/>
        <w:right w:val="none" w:sz="0" w:space="0" w:color="auto"/>
      </w:divBdr>
    </w:div>
    <w:div w:id="301859777">
      <w:bodyDiv w:val="1"/>
      <w:marLeft w:val="0"/>
      <w:marRight w:val="0"/>
      <w:marTop w:val="0"/>
      <w:marBottom w:val="0"/>
      <w:divBdr>
        <w:top w:val="none" w:sz="0" w:space="0" w:color="auto"/>
        <w:left w:val="none" w:sz="0" w:space="0" w:color="auto"/>
        <w:bottom w:val="none" w:sz="0" w:space="0" w:color="auto"/>
        <w:right w:val="none" w:sz="0" w:space="0" w:color="auto"/>
      </w:divBdr>
    </w:div>
    <w:div w:id="302930433">
      <w:bodyDiv w:val="1"/>
      <w:marLeft w:val="0"/>
      <w:marRight w:val="0"/>
      <w:marTop w:val="0"/>
      <w:marBottom w:val="0"/>
      <w:divBdr>
        <w:top w:val="none" w:sz="0" w:space="0" w:color="auto"/>
        <w:left w:val="none" w:sz="0" w:space="0" w:color="auto"/>
        <w:bottom w:val="none" w:sz="0" w:space="0" w:color="auto"/>
        <w:right w:val="none" w:sz="0" w:space="0" w:color="auto"/>
      </w:divBdr>
    </w:div>
    <w:div w:id="305165244">
      <w:bodyDiv w:val="1"/>
      <w:marLeft w:val="0"/>
      <w:marRight w:val="0"/>
      <w:marTop w:val="0"/>
      <w:marBottom w:val="0"/>
      <w:divBdr>
        <w:top w:val="none" w:sz="0" w:space="0" w:color="auto"/>
        <w:left w:val="none" w:sz="0" w:space="0" w:color="auto"/>
        <w:bottom w:val="none" w:sz="0" w:space="0" w:color="auto"/>
        <w:right w:val="none" w:sz="0" w:space="0" w:color="auto"/>
      </w:divBdr>
    </w:div>
    <w:div w:id="305748339">
      <w:bodyDiv w:val="1"/>
      <w:marLeft w:val="0"/>
      <w:marRight w:val="0"/>
      <w:marTop w:val="0"/>
      <w:marBottom w:val="0"/>
      <w:divBdr>
        <w:top w:val="none" w:sz="0" w:space="0" w:color="auto"/>
        <w:left w:val="none" w:sz="0" w:space="0" w:color="auto"/>
        <w:bottom w:val="none" w:sz="0" w:space="0" w:color="auto"/>
        <w:right w:val="none" w:sz="0" w:space="0" w:color="auto"/>
      </w:divBdr>
    </w:div>
    <w:div w:id="307711504">
      <w:bodyDiv w:val="1"/>
      <w:marLeft w:val="0"/>
      <w:marRight w:val="0"/>
      <w:marTop w:val="0"/>
      <w:marBottom w:val="0"/>
      <w:divBdr>
        <w:top w:val="none" w:sz="0" w:space="0" w:color="auto"/>
        <w:left w:val="none" w:sz="0" w:space="0" w:color="auto"/>
        <w:bottom w:val="none" w:sz="0" w:space="0" w:color="auto"/>
        <w:right w:val="none" w:sz="0" w:space="0" w:color="auto"/>
      </w:divBdr>
    </w:div>
    <w:div w:id="310064995">
      <w:bodyDiv w:val="1"/>
      <w:marLeft w:val="0"/>
      <w:marRight w:val="0"/>
      <w:marTop w:val="0"/>
      <w:marBottom w:val="0"/>
      <w:divBdr>
        <w:top w:val="none" w:sz="0" w:space="0" w:color="auto"/>
        <w:left w:val="none" w:sz="0" w:space="0" w:color="auto"/>
        <w:bottom w:val="none" w:sz="0" w:space="0" w:color="auto"/>
        <w:right w:val="none" w:sz="0" w:space="0" w:color="auto"/>
      </w:divBdr>
    </w:div>
    <w:div w:id="311371441">
      <w:bodyDiv w:val="1"/>
      <w:marLeft w:val="0"/>
      <w:marRight w:val="0"/>
      <w:marTop w:val="0"/>
      <w:marBottom w:val="0"/>
      <w:divBdr>
        <w:top w:val="none" w:sz="0" w:space="0" w:color="auto"/>
        <w:left w:val="none" w:sz="0" w:space="0" w:color="auto"/>
        <w:bottom w:val="none" w:sz="0" w:space="0" w:color="auto"/>
        <w:right w:val="none" w:sz="0" w:space="0" w:color="auto"/>
      </w:divBdr>
    </w:div>
    <w:div w:id="311524225">
      <w:bodyDiv w:val="1"/>
      <w:marLeft w:val="0"/>
      <w:marRight w:val="0"/>
      <w:marTop w:val="0"/>
      <w:marBottom w:val="0"/>
      <w:divBdr>
        <w:top w:val="none" w:sz="0" w:space="0" w:color="auto"/>
        <w:left w:val="none" w:sz="0" w:space="0" w:color="auto"/>
        <w:bottom w:val="none" w:sz="0" w:space="0" w:color="auto"/>
        <w:right w:val="none" w:sz="0" w:space="0" w:color="auto"/>
      </w:divBdr>
    </w:div>
    <w:div w:id="315693118">
      <w:bodyDiv w:val="1"/>
      <w:marLeft w:val="0"/>
      <w:marRight w:val="0"/>
      <w:marTop w:val="0"/>
      <w:marBottom w:val="0"/>
      <w:divBdr>
        <w:top w:val="none" w:sz="0" w:space="0" w:color="auto"/>
        <w:left w:val="none" w:sz="0" w:space="0" w:color="auto"/>
        <w:bottom w:val="none" w:sz="0" w:space="0" w:color="auto"/>
        <w:right w:val="none" w:sz="0" w:space="0" w:color="auto"/>
      </w:divBdr>
    </w:div>
    <w:div w:id="317803071">
      <w:bodyDiv w:val="1"/>
      <w:marLeft w:val="0"/>
      <w:marRight w:val="0"/>
      <w:marTop w:val="0"/>
      <w:marBottom w:val="0"/>
      <w:divBdr>
        <w:top w:val="none" w:sz="0" w:space="0" w:color="auto"/>
        <w:left w:val="none" w:sz="0" w:space="0" w:color="auto"/>
        <w:bottom w:val="none" w:sz="0" w:space="0" w:color="auto"/>
        <w:right w:val="none" w:sz="0" w:space="0" w:color="auto"/>
      </w:divBdr>
    </w:div>
    <w:div w:id="326247894">
      <w:bodyDiv w:val="1"/>
      <w:marLeft w:val="0"/>
      <w:marRight w:val="0"/>
      <w:marTop w:val="0"/>
      <w:marBottom w:val="0"/>
      <w:divBdr>
        <w:top w:val="none" w:sz="0" w:space="0" w:color="auto"/>
        <w:left w:val="none" w:sz="0" w:space="0" w:color="auto"/>
        <w:bottom w:val="none" w:sz="0" w:space="0" w:color="auto"/>
        <w:right w:val="none" w:sz="0" w:space="0" w:color="auto"/>
      </w:divBdr>
    </w:div>
    <w:div w:id="331762691">
      <w:bodyDiv w:val="1"/>
      <w:marLeft w:val="0"/>
      <w:marRight w:val="0"/>
      <w:marTop w:val="0"/>
      <w:marBottom w:val="0"/>
      <w:divBdr>
        <w:top w:val="none" w:sz="0" w:space="0" w:color="auto"/>
        <w:left w:val="none" w:sz="0" w:space="0" w:color="auto"/>
        <w:bottom w:val="none" w:sz="0" w:space="0" w:color="auto"/>
        <w:right w:val="none" w:sz="0" w:space="0" w:color="auto"/>
      </w:divBdr>
    </w:div>
    <w:div w:id="331765438">
      <w:bodyDiv w:val="1"/>
      <w:marLeft w:val="0"/>
      <w:marRight w:val="0"/>
      <w:marTop w:val="0"/>
      <w:marBottom w:val="0"/>
      <w:divBdr>
        <w:top w:val="none" w:sz="0" w:space="0" w:color="auto"/>
        <w:left w:val="none" w:sz="0" w:space="0" w:color="auto"/>
        <w:bottom w:val="none" w:sz="0" w:space="0" w:color="auto"/>
        <w:right w:val="none" w:sz="0" w:space="0" w:color="auto"/>
      </w:divBdr>
    </w:div>
    <w:div w:id="332102915">
      <w:bodyDiv w:val="1"/>
      <w:marLeft w:val="0"/>
      <w:marRight w:val="0"/>
      <w:marTop w:val="0"/>
      <w:marBottom w:val="0"/>
      <w:divBdr>
        <w:top w:val="none" w:sz="0" w:space="0" w:color="auto"/>
        <w:left w:val="none" w:sz="0" w:space="0" w:color="auto"/>
        <w:bottom w:val="none" w:sz="0" w:space="0" w:color="auto"/>
        <w:right w:val="none" w:sz="0" w:space="0" w:color="auto"/>
      </w:divBdr>
    </w:div>
    <w:div w:id="332994032">
      <w:bodyDiv w:val="1"/>
      <w:marLeft w:val="0"/>
      <w:marRight w:val="0"/>
      <w:marTop w:val="0"/>
      <w:marBottom w:val="0"/>
      <w:divBdr>
        <w:top w:val="none" w:sz="0" w:space="0" w:color="auto"/>
        <w:left w:val="none" w:sz="0" w:space="0" w:color="auto"/>
        <w:bottom w:val="none" w:sz="0" w:space="0" w:color="auto"/>
        <w:right w:val="none" w:sz="0" w:space="0" w:color="auto"/>
      </w:divBdr>
    </w:div>
    <w:div w:id="333727382">
      <w:bodyDiv w:val="1"/>
      <w:marLeft w:val="0"/>
      <w:marRight w:val="0"/>
      <w:marTop w:val="0"/>
      <w:marBottom w:val="0"/>
      <w:divBdr>
        <w:top w:val="none" w:sz="0" w:space="0" w:color="auto"/>
        <w:left w:val="none" w:sz="0" w:space="0" w:color="auto"/>
        <w:bottom w:val="none" w:sz="0" w:space="0" w:color="auto"/>
        <w:right w:val="none" w:sz="0" w:space="0" w:color="auto"/>
      </w:divBdr>
    </w:div>
    <w:div w:id="337970443">
      <w:bodyDiv w:val="1"/>
      <w:marLeft w:val="0"/>
      <w:marRight w:val="0"/>
      <w:marTop w:val="0"/>
      <w:marBottom w:val="0"/>
      <w:divBdr>
        <w:top w:val="none" w:sz="0" w:space="0" w:color="auto"/>
        <w:left w:val="none" w:sz="0" w:space="0" w:color="auto"/>
        <w:bottom w:val="none" w:sz="0" w:space="0" w:color="auto"/>
        <w:right w:val="none" w:sz="0" w:space="0" w:color="auto"/>
      </w:divBdr>
    </w:div>
    <w:div w:id="338385789">
      <w:bodyDiv w:val="1"/>
      <w:marLeft w:val="0"/>
      <w:marRight w:val="0"/>
      <w:marTop w:val="0"/>
      <w:marBottom w:val="0"/>
      <w:divBdr>
        <w:top w:val="none" w:sz="0" w:space="0" w:color="auto"/>
        <w:left w:val="none" w:sz="0" w:space="0" w:color="auto"/>
        <w:bottom w:val="none" w:sz="0" w:space="0" w:color="auto"/>
        <w:right w:val="none" w:sz="0" w:space="0" w:color="auto"/>
      </w:divBdr>
    </w:div>
    <w:div w:id="340551607">
      <w:bodyDiv w:val="1"/>
      <w:marLeft w:val="0"/>
      <w:marRight w:val="0"/>
      <w:marTop w:val="0"/>
      <w:marBottom w:val="0"/>
      <w:divBdr>
        <w:top w:val="none" w:sz="0" w:space="0" w:color="auto"/>
        <w:left w:val="none" w:sz="0" w:space="0" w:color="auto"/>
        <w:bottom w:val="none" w:sz="0" w:space="0" w:color="auto"/>
        <w:right w:val="none" w:sz="0" w:space="0" w:color="auto"/>
      </w:divBdr>
    </w:div>
    <w:div w:id="344404110">
      <w:bodyDiv w:val="1"/>
      <w:marLeft w:val="0"/>
      <w:marRight w:val="0"/>
      <w:marTop w:val="0"/>
      <w:marBottom w:val="0"/>
      <w:divBdr>
        <w:top w:val="none" w:sz="0" w:space="0" w:color="auto"/>
        <w:left w:val="none" w:sz="0" w:space="0" w:color="auto"/>
        <w:bottom w:val="none" w:sz="0" w:space="0" w:color="auto"/>
        <w:right w:val="none" w:sz="0" w:space="0" w:color="auto"/>
      </w:divBdr>
    </w:div>
    <w:div w:id="347222984">
      <w:bodyDiv w:val="1"/>
      <w:marLeft w:val="0"/>
      <w:marRight w:val="0"/>
      <w:marTop w:val="0"/>
      <w:marBottom w:val="0"/>
      <w:divBdr>
        <w:top w:val="none" w:sz="0" w:space="0" w:color="auto"/>
        <w:left w:val="none" w:sz="0" w:space="0" w:color="auto"/>
        <w:bottom w:val="none" w:sz="0" w:space="0" w:color="auto"/>
        <w:right w:val="none" w:sz="0" w:space="0" w:color="auto"/>
      </w:divBdr>
    </w:div>
    <w:div w:id="348725873">
      <w:bodyDiv w:val="1"/>
      <w:marLeft w:val="0"/>
      <w:marRight w:val="0"/>
      <w:marTop w:val="0"/>
      <w:marBottom w:val="0"/>
      <w:divBdr>
        <w:top w:val="none" w:sz="0" w:space="0" w:color="auto"/>
        <w:left w:val="none" w:sz="0" w:space="0" w:color="auto"/>
        <w:bottom w:val="none" w:sz="0" w:space="0" w:color="auto"/>
        <w:right w:val="none" w:sz="0" w:space="0" w:color="auto"/>
      </w:divBdr>
    </w:div>
    <w:div w:id="348915578">
      <w:bodyDiv w:val="1"/>
      <w:marLeft w:val="0"/>
      <w:marRight w:val="0"/>
      <w:marTop w:val="0"/>
      <w:marBottom w:val="0"/>
      <w:divBdr>
        <w:top w:val="none" w:sz="0" w:space="0" w:color="auto"/>
        <w:left w:val="none" w:sz="0" w:space="0" w:color="auto"/>
        <w:bottom w:val="none" w:sz="0" w:space="0" w:color="auto"/>
        <w:right w:val="none" w:sz="0" w:space="0" w:color="auto"/>
      </w:divBdr>
    </w:div>
    <w:div w:id="348920887">
      <w:bodyDiv w:val="1"/>
      <w:marLeft w:val="0"/>
      <w:marRight w:val="0"/>
      <w:marTop w:val="0"/>
      <w:marBottom w:val="0"/>
      <w:divBdr>
        <w:top w:val="none" w:sz="0" w:space="0" w:color="auto"/>
        <w:left w:val="none" w:sz="0" w:space="0" w:color="auto"/>
        <w:bottom w:val="none" w:sz="0" w:space="0" w:color="auto"/>
        <w:right w:val="none" w:sz="0" w:space="0" w:color="auto"/>
      </w:divBdr>
    </w:div>
    <w:div w:id="350305090">
      <w:bodyDiv w:val="1"/>
      <w:marLeft w:val="0"/>
      <w:marRight w:val="0"/>
      <w:marTop w:val="0"/>
      <w:marBottom w:val="0"/>
      <w:divBdr>
        <w:top w:val="none" w:sz="0" w:space="0" w:color="auto"/>
        <w:left w:val="none" w:sz="0" w:space="0" w:color="auto"/>
        <w:bottom w:val="none" w:sz="0" w:space="0" w:color="auto"/>
        <w:right w:val="none" w:sz="0" w:space="0" w:color="auto"/>
      </w:divBdr>
    </w:div>
    <w:div w:id="350687285">
      <w:bodyDiv w:val="1"/>
      <w:marLeft w:val="0"/>
      <w:marRight w:val="0"/>
      <w:marTop w:val="0"/>
      <w:marBottom w:val="0"/>
      <w:divBdr>
        <w:top w:val="none" w:sz="0" w:space="0" w:color="auto"/>
        <w:left w:val="none" w:sz="0" w:space="0" w:color="auto"/>
        <w:bottom w:val="none" w:sz="0" w:space="0" w:color="auto"/>
        <w:right w:val="none" w:sz="0" w:space="0" w:color="auto"/>
      </w:divBdr>
    </w:div>
    <w:div w:id="352877310">
      <w:bodyDiv w:val="1"/>
      <w:marLeft w:val="0"/>
      <w:marRight w:val="0"/>
      <w:marTop w:val="0"/>
      <w:marBottom w:val="0"/>
      <w:divBdr>
        <w:top w:val="none" w:sz="0" w:space="0" w:color="auto"/>
        <w:left w:val="none" w:sz="0" w:space="0" w:color="auto"/>
        <w:bottom w:val="none" w:sz="0" w:space="0" w:color="auto"/>
        <w:right w:val="none" w:sz="0" w:space="0" w:color="auto"/>
      </w:divBdr>
    </w:div>
    <w:div w:id="353386841">
      <w:bodyDiv w:val="1"/>
      <w:marLeft w:val="0"/>
      <w:marRight w:val="0"/>
      <w:marTop w:val="0"/>
      <w:marBottom w:val="0"/>
      <w:divBdr>
        <w:top w:val="none" w:sz="0" w:space="0" w:color="auto"/>
        <w:left w:val="none" w:sz="0" w:space="0" w:color="auto"/>
        <w:bottom w:val="none" w:sz="0" w:space="0" w:color="auto"/>
        <w:right w:val="none" w:sz="0" w:space="0" w:color="auto"/>
      </w:divBdr>
    </w:div>
    <w:div w:id="354504395">
      <w:bodyDiv w:val="1"/>
      <w:marLeft w:val="0"/>
      <w:marRight w:val="0"/>
      <w:marTop w:val="0"/>
      <w:marBottom w:val="0"/>
      <w:divBdr>
        <w:top w:val="none" w:sz="0" w:space="0" w:color="auto"/>
        <w:left w:val="none" w:sz="0" w:space="0" w:color="auto"/>
        <w:bottom w:val="none" w:sz="0" w:space="0" w:color="auto"/>
        <w:right w:val="none" w:sz="0" w:space="0" w:color="auto"/>
      </w:divBdr>
    </w:div>
    <w:div w:id="357122347">
      <w:bodyDiv w:val="1"/>
      <w:marLeft w:val="0"/>
      <w:marRight w:val="0"/>
      <w:marTop w:val="0"/>
      <w:marBottom w:val="0"/>
      <w:divBdr>
        <w:top w:val="none" w:sz="0" w:space="0" w:color="auto"/>
        <w:left w:val="none" w:sz="0" w:space="0" w:color="auto"/>
        <w:bottom w:val="none" w:sz="0" w:space="0" w:color="auto"/>
        <w:right w:val="none" w:sz="0" w:space="0" w:color="auto"/>
      </w:divBdr>
    </w:div>
    <w:div w:id="360982128">
      <w:bodyDiv w:val="1"/>
      <w:marLeft w:val="0"/>
      <w:marRight w:val="0"/>
      <w:marTop w:val="0"/>
      <w:marBottom w:val="0"/>
      <w:divBdr>
        <w:top w:val="none" w:sz="0" w:space="0" w:color="auto"/>
        <w:left w:val="none" w:sz="0" w:space="0" w:color="auto"/>
        <w:bottom w:val="none" w:sz="0" w:space="0" w:color="auto"/>
        <w:right w:val="none" w:sz="0" w:space="0" w:color="auto"/>
      </w:divBdr>
    </w:div>
    <w:div w:id="361369009">
      <w:bodyDiv w:val="1"/>
      <w:marLeft w:val="0"/>
      <w:marRight w:val="0"/>
      <w:marTop w:val="0"/>
      <w:marBottom w:val="0"/>
      <w:divBdr>
        <w:top w:val="none" w:sz="0" w:space="0" w:color="auto"/>
        <w:left w:val="none" w:sz="0" w:space="0" w:color="auto"/>
        <w:bottom w:val="none" w:sz="0" w:space="0" w:color="auto"/>
        <w:right w:val="none" w:sz="0" w:space="0" w:color="auto"/>
      </w:divBdr>
    </w:div>
    <w:div w:id="377822300">
      <w:bodyDiv w:val="1"/>
      <w:marLeft w:val="0"/>
      <w:marRight w:val="0"/>
      <w:marTop w:val="0"/>
      <w:marBottom w:val="0"/>
      <w:divBdr>
        <w:top w:val="none" w:sz="0" w:space="0" w:color="auto"/>
        <w:left w:val="none" w:sz="0" w:space="0" w:color="auto"/>
        <w:bottom w:val="none" w:sz="0" w:space="0" w:color="auto"/>
        <w:right w:val="none" w:sz="0" w:space="0" w:color="auto"/>
      </w:divBdr>
    </w:div>
    <w:div w:id="379210918">
      <w:bodyDiv w:val="1"/>
      <w:marLeft w:val="0"/>
      <w:marRight w:val="0"/>
      <w:marTop w:val="0"/>
      <w:marBottom w:val="0"/>
      <w:divBdr>
        <w:top w:val="none" w:sz="0" w:space="0" w:color="auto"/>
        <w:left w:val="none" w:sz="0" w:space="0" w:color="auto"/>
        <w:bottom w:val="none" w:sz="0" w:space="0" w:color="auto"/>
        <w:right w:val="none" w:sz="0" w:space="0" w:color="auto"/>
      </w:divBdr>
    </w:div>
    <w:div w:id="381100429">
      <w:bodyDiv w:val="1"/>
      <w:marLeft w:val="0"/>
      <w:marRight w:val="0"/>
      <w:marTop w:val="0"/>
      <w:marBottom w:val="0"/>
      <w:divBdr>
        <w:top w:val="none" w:sz="0" w:space="0" w:color="auto"/>
        <w:left w:val="none" w:sz="0" w:space="0" w:color="auto"/>
        <w:bottom w:val="none" w:sz="0" w:space="0" w:color="auto"/>
        <w:right w:val="none" w:sz="0" w:space="0" w:color="auto"/>
      </w:divBdr>
    </w:div>
    <w:div w:id="382413229">
      <w:bodyDiv w:val="1"/>
      <w:marLeft w:val="0"/>
      <w:marRight w:val="0"/>
      <w:marTop w:val="0"/>
      <w:marBottom w:val="0"/>
      <w:divBdr>
        <w:top w:val="none" w:sz="0" w:space="0" w:color="auto"/>
        <w:left w:val="none" w:sz="0" w:space="0" w:color="auto"/>
        <w:bottom w:val="none" w:sz="0" w:space="0" w:color="auto"/>
        <w:right w:val="none" w:sz="0" w:space="0" w:color="auto"/>
      </w:divBdr>
    </w:div>
    <w:div w:id="384720998">
      <w:bodyDiv w:val="1"/>
      <w:marLeft w:val="0"/>
      <w:marRight w:val="0"/>
      <w:marTop w:val="0"/>
      <w:marBottom w:val="0"/>
      <w:divBdr>
        <w:top w:val="none" w:sz="0" w:space="0" w:color="auto"/>
        <w:left w:val="none" w:sz="0" w:space="0" w:color="auto"/>
        <w:bottom w:val="none" w:sz="0" w:space="0" w:color="auto"/>
        <w:right w:val="none" w:sz="0" w:space="0" w:color="auto"/>
      </w:divBdr>
    </w:div>
    <w:div w:id="385691211">
      <w:bodyDiv w:val="1"/>
      <w:marLeft w:val="0"/>
      <w:marRight w:val="0"/>
      <w:marTop w:val="0"/>
      <w:marBottom w:val="0"/>
      <w:divBdr>
        <w:top w:val="none" w:sz="0" w:space="0" w:color="auto"/>
        <w:left w:val="none" w:sz="0" w:space="0" w:color="auto"/>
        <w:bottom w:val="none" w:sz="0" w:space="0" w:color="auto"/>
        <w:right w:val="none" w:sz="0" w:space="0" w:color="auto"/>
      </w:divBdr>
    </w:div>
    <w:div w:id="389770463">
      <w:bodyDiv w:val="1"/>
      <w:marLeft w:val="0"/>
      <w:marRight w:val="0"/>
      <w:marTop w:val="0"/>
      <w:marBottom w:val="0"/>
      <w:divBdr>
        <w:top w:val="none" w:sz="0" w:space="0" w:color="auto"/>
        <w:left w:val="none" w:sz="0" w:space="0" w:color="auto"/>
        <w:bottom w:val="none" w:sz="0" w:space="0" w:color="auto"/>
        <w:right w:val="none" w:sz="0" w:space="0" w:color="auto"/>
      </w:divBdr>
    </w:div>
    <w:div w:id="394007267">
      <w:bodyDiv w:val="1"/>
      <w:marLeft w:val="0"/>
      <w:marRight w:val="0"/>
      <w:marTop w:val="0"/>
      <w:marBottom w:val="0"/>
      <w:divBdr>
        <w:top w:val="none" w:sz="0" w:space="0" w:color="auto"/>
        <w:left w:val="none" w:sz="0" w:space="0" w:color="auto"/>
        <w:bottom w:val="none" w:sz="0" w:space="0" w:color="auto"/>
        <w:right w:val="none" w:sz="0" w:space="0" w:color="auto"/>
      </w:divBdr>
    </w:div>
    <w:div w:id="394206994">
      <w:bodyDiv w:val="1"/>
      <w:marLeft w:val="0"/>
      <w:marRight w:val="0"/>
      <w:marTop w:val="0"/>
      <w:marBottom w:val="0"/>
      <w:divBdr>
        <w:top w:val="none" w:sz="0" w:space="0" w:color="auto"/>
        <w:left w:val="none" w:sz="0" w:space="0" w:color="auto"/>
        <w:bottom w:val="none" w:sz="0" w:space="0" w:color="auto"/>
        <w:right w:val="none" w:sz="0" w:space="0" w:color="auto"/>
      </w:divBdr>
    </w:div>
    <w:div w:id="398095228">
      <w:bodyDiv w:val="1"/>
      <w:marLeft w:val="0"/>
      <w:marRight w:val="0"/>
      <w:marTop w:val="0"/>
      <w:marBottom w:val="0"/>
      <w:divBdr>
        <w:top w:val="none" w:sz="0" w:space="0" w:color="auto"/>
        <w:left w:val="none" w:sz="0" w:space="0" w:color="auto"/>
        <w:bottom w:val="none" w:sz="0" w:space="0" w:color="auto"/>
        <w:right w:val="none" w:sz="0" w:space="0" w:color="auto"/>
      </w:divBdr>
    </w:div>
    <w:div w:id="398745628">
      <w:bodyDiv w:val="1"/>
      <w:marLeft w:val="0"/>
      <w:marRight w:val="0"/>
      <w:marTop w:val="0"/>
      <w:marBottom w:val="0"/>
      <w:divBdr>
        <w:top w:val="none" w:sz="0" w:space="0" w:color="auto"/>
        <w:left w:val="none" w:sz="0" w:space="0" w:color="auto"/>
        <w:bottom w:val="none" w:sz="0" w:space="0" w:color="auto"/>
        <w:right w:val="none" w:sz="0" w:space="0" w:color="auto"/>
      </w:divBdr>
    </w:div>
    <w:div w:id="399793644">
      <w:bodyDiv w:val="1"/>
      <w:marLeft w:val="0"/>
      <w:marRight w:val="0"/>
      <w:marTop w:val="0"/>
      <w:marBottom w:val="0"/>
      <w:divBdr>
        <w:top w:val="none" w:sz="0" w:space="0" w:color="auto"/>
        <w:left w:val="none" w:sz="0" w:space="0" w:color="auto"/>
        <w:bottom w:val="none" w:sz="0" w:space="0" w:color="auto"/>
        <w:right w:val="none" w:sz="0" w:space="0" w:color="auto"/>
      </w:divBdr>
    </w:div>
    <w:div w:id="401829783">
      <w:bodyDiv w:val="1"/>
      <w:marLeft w:val="0"/>
      <w:marRight w:val="0"/>
      <w:marTop w:val="0"/>
      <w:marBottom w:val="0"/>
      <w:divBdr>
        <w:top w:val="none" w:sz="0" w:space="0" w:color="auto"/>
        <w:left w:val="none" w:sz="0" w:space="0" w:color="auto"/>
        <w:bottom w:val="none" w:sz="0" w:space="0" w:color="auto"/>
        <w:right w:val="none" w:sz="0" w:space="0" w:color="auto"/>
      </w:divBdr>
    </w:div>
    <w:div w:id="403575712">
      <w:bodyDiv w:val="1"/>
      <w:marLeft w:val="0"/>
      <w:marRight w:val="0"/>
      <w:marTop w:val="0"/>
      <w:marBottom w:val="0"/>
      <w:divBdr>
        <w:top w:val="none" w:sz="0" w:space="0" w:color="auto"/>
        <w:left w:val="none" w:sz="0" w:space="0" w:color="auto"/>
        <w:bottom w:val="none" w:sz="0" w:space="0" w:color="auto"/>
        <w:right w:val="none" w:sz="0" w:space="0" w:color="auto"/>
      </w:divBdr>
    </w:div>
    <w:div w:id="406268801">
      <w:bodyDiv w:val="1"/>
      <w:marLeft w:val="0"/>
      <w:marRight w:val="0"/>
      <w:marTop w:val="0"/>
      <w:marBottom w:val="0"/>
      <w:divBdr>
        <w:top w:val="none" w:sz="0" w:space="0" w:color="auto"/>
        <w:left w:val="none" w:sz="0" w:space="0" w:color="auto"/>
        <w:bottom w:val="none" w:sz="0" w:space="0" w:color="auto"/>
        <w:right w:val="none" w:sz="0" w:space="0" w:color="auto"/>
      </w:divBdr>
    </w:div>
    <w:div w:id="412513157">
      <w:bodyDiv w:val="1"/>
      <w:marLeft w:val="0"/>
      <w:marRight w:val="0"/>
      <w:marTop w:val="0"/>
      <w:marBottom w:val="0"/>
      <w:divBdr>
        <w:top w:val="none" w:sz="0" w:space="0" w:color="auto"/>
        <w:left w:val="none" w:sz="0" w:space="0" w:color="auto"/>
        <w:bottom w:val="none" w:sz="0" w:space="0" w:color="auto"/>
        <w:right w:val="none" w:sz="0" w:space="0" w:color="auto"/>
      </w:divBdr>
    </w:div>
    <w:div w:id="415631716">
      <w:bodyDiv w:val="1"/>
      <w:marLeft w:val="0"/>
      <w:marRight w:val="0"/>
      <w:marTop w:val="0"/>
      <w:marBottom w:val="0"/>
      <w:divBdr>
        <w:top w:val="none" w:sz="0" w:space="0" w:color="auto"/>
        <w:left w:val="none" w:sz="0" w:space="0" w:color="auto"/>
        <w:bottom w:val="none" w:sz="0" w:space="0" w:color="auto"/>
        <w:right w:val="none" w:sz="0" w:space="0" w:color="auto"/>
      </w:divBdr>
    </w:div>
    <w:div w:id="417093051">
      <w:bodyDiv w:val="1"/>
      <w:marLeft w:val="0"/>
      <w:marRight w:val="0"/>
      <w:marTop w:val="0"/>
      <w:marBottom w:val="0"/>
      <w:divBdr>
        <w:top w:val="none" w:sz="0" w:space="0" w:color="auto"/>
        <w:left w:val="none" w:sz="0" w:space="0" w:color="auto"/>
        <w:bottom w:val="none" w:sz="0" w:space="0" w:color="auto"/>
        <w:right w:val="none" w:sz="0" w:space="0" w:color="auto"/>
      </w:divBdr>
    </w:div>
    <w:div w:id="418185667">
      <w:bodyDiv w:val="1"/>
      <w:marLeft w:val="0"/>
      <w:marRight w:val="0"/>
      <w:marTop w:val="0"/>
      <w:marBottom w:val="0"/>
      <w:divBdr>
        <w:top w:val="none" w:sz="0" w:space="0" w:color="auto"/>
        <w:left w:val="none" w:sz="0" w:space="0" w:color="auto"/>
        <w:bottom w:val="none" w:sz="0" w:space="0" w:color="auto"/>
        <w:right w:val="none" w:sz="0" w:space="0" w:color="auto"/>
      </w:divBdr>
    </w:div>
    <w:div w:id="418716907">
      <w:bodyDiv w:val="1"/>
      <w:marLeft w:val="0"/>
      <w:marRight w:val="0"/>
      <w:marTop w:val="0"/>
      <w:marBottom w:val="0"/>
      <w:divBdr>
        <w:top w:val="none" w:sz="0" w:space="0" w:color="auto"/>
        <w:left w:val="none" w:sz="0" w:space="0" w:color="auto"/>
        <w:bottom w:val="none" w:sz="0" w:space="0" w:color="auto"/>
        <w:right w:val="none" w:sz="0" w:space="0" w:color="auto"/>
      </w:divBdr>
    </w:div>
    <w:div w:id="419840060">
      <w:bodyDiv w:val="1"/>
      <w:marLeft w:val="0"/>
      <w:marRight w:val="0"/>
      <w:marTop w:val="0"/>
      <w:marBottom w:val="0"/>
      <w:divBdr>
        <w:top w:val="none" w:sz="0" w:space="0" w:color="auto"/>
        <w:left w:val="none" w:sz="0" w:space="0" w:color="auto"/>
        <w:bottom w:val="none" w:sz="0" w:space="0" w:color="auto"/>
        <w:right w:val="none" w:sz="0" w:space="0" w:color="auto"/>
      </w:divBdr>
    </w:div>
    <w:div w:id="421493775">
      <w:bodyDiv w:val="1"/>
      <w:marLeft w:val="0"/>
      <w:marRight w:val="0"/>
      <w:marTop w:val="0"/>
      <w:marBottom w:val="0"/>
      <w:divBdr>
        <w:top w:val="none" w:sz="0" w:space="0" w:color="auto"/>
        <w:left w:val="none" w:sz="0" w:space="0" w:color="auto"/>
        <w:bottom w:val="none" w:sz="0" w:space="0" w:color="auto"/>
        <w:right w:val="none" w:sz="0" w:space="0" w:color="auto"/>
      </w:divBdr>
    </w:div>
    <w:div w:id="421876185">
      <w:bodyDiv w:val="1"/>
      <w:marLeft w:val="0"/>
      <w:marRight w:val="0"/>
      <w:marTop w:val="0"/>
      <w:marBottom w:val="0"/>
      <w:divBdr>
        <w:top w:val="none" w:sz="0" w:space="0" w:color="auto"/>
        <w:left w:val="none" w:sz="0" w:space="0" w:color="auto"/>
        <w:bottom w:val="none" w:sz="0" w:space="0" w:color="auto"/>
        <w:right w:val="none" w:sz="0" w:space="0" w:color="auto"/>
      </w:divBdr>
    </w:div>
    <w:div w:id="426586387">
      <w:bodyDiv w:val="1"/>
      <w:marLeft w:val="0"/>
      <w:marRight w:val="0"/>
      <w:marTop w:val="0"/>
      <w:marBottom w:val="0"/>
      <w:divBdr>
        <w:top w:val="none" w:sz="0" w:space="0" w:color="auto"/>
        <w:left w:val="none" w:sz="0" w:space="0" w:color="auto"/>
        <w:bottom w:val="none" w:sz="0" w:space="0" w:color="auto"/>
        <w:right w:val="none" w:sz="0" w:space="0" w:color="auto"/>
      </w:divBdr>
    </w:div>
    <w:div w:id="432362307">
      <w:bodyDiv w:val="1"/>
      <w:marLeft w:val="0"/>
      <w:marRight w:val="0"/>
      <w:marTop w:val="0"/>
      <w:marBottom w:val="0"/>
      <w:divBdr>
        <w:top w:val="none" w:sz="0" w:space="0" w:color="auto"/>
        <w:left w:val="none" w:sz="0" w:space="0" w:color="auto"/>
        <w:bottom w:val="none" w:sz="0" w:space="0" w:color="auto"/>
        <w:right w:val="none" w:sz="0" w:space="0" w:color="auto"/>
      </w:divBdr>
    </w:div>
    <w:div w:id="433476249">
      <w:bodyDiv w:val="1"/>
      <w:marLeft w:val="0"/>
      <w:marRight w:val="0"/>
      <w:marTop w:val="0"/>
      <w:marBottom w:val="0"/>
      <w:divBdr>
        <w:top w:val="none" w:sz="0" w:space="0" w:color="auto"/>
        <w:left w:val="none" w:sz="0" w:space="0" w:color="auto"/>
        <w:bottom w:val="none" w:sz="0" w:space="0" w:color="auto"/>
        <w:right w:val="none" w:sz="0" w:space="0" w:color="auto"/>
      </w:divBdr>
    </w:div>
    <w:div w:id="435633355">
      <w:bodyDiv w:val="1"/>
      <w:marLeft w:val="0"/>
      <w:marRight w:val="0"/>
      <w:marTop w:val="0"/>
      <w:marBottom w:val="0"/>
      <w:divBdr>
        <w:top w:val="none" w:sz="0" w:space="0" w:color="auto"/>
        <w:left w:val="none" w:sz="0" w:space="0" w:color="auto"/>
        <w:bottom w:val="none" w:sz="0" w:space="0" w:color="auto"/>
        <w:right w:val="none" w:sz="0" w:space="0" w:color="auto"/>
      </w:divBdr>
    </w:div>
    <w:div w:id="437681974">
      <w:bodyDiv w:val="1"/>
      <w:marLeft w:val="0"/>
      <w:marRight w:val="0"/>
      <w:marTop w:val="0"/>
      <w:marBottom w:val="0"/>
      <w:divBdr>
        <w:top w:val="none" w:sz="0" w:space="0" w:color="auto"/>
        <w:left w:val="none" w:sz="0" w:space="0" w:color="auto"/>
        <w:bottom w:val="none" w:sz="0" w:space="0" w:color="auto"/>
        <w:right w:val="none" w:sz="0" w:space="0" w:color="auto"/>
      </w:divBdr>
    </w:div>
    <w:div w:id="438721758">
      <w:bodyDiv w:val="1"/>
      <w:marLeft w:val="0"/>
      <w:marRight w:val="0"/>
      <w:marTop w:val="0"/>
      <w:marBottom w:val="0"/>
      <w:divBdr>
        <w:top w:val="none" w:sz="0" w:space="0" w:color="auto"/>
        <w:left w:val="none" w:sz="0" w:space="0" w:color="auto"/>
        <w:bottom w:val="none" w:sz="0" w:space="0" w:color="auto"/>
        <w:right w:val="none" w:sz="0" w:space="0" w:color="auto"/>
      </w:divBdr>
    </w:div>
    <w:div w:id="439187840">
      <w:bodyDiv w:val="1"/>
      <w:marLeft w:val="0"/>
      <w:marRight w:val="0"/>
      <w:marTop w:val="0"/>
      <w:marBottom w:val="0"/>
      <w:divBdr>
        <w:top w:val="none" w:sz="0" w:space="0" w:color="auto"/>
        <w:left w:val="none" w:sz="0" w:space="0" w:color="auto"/>
        <w:bottom w:val="none" w:sz="0" w:space="0" w:color="auto"/>
        <w:right w:val="none" w:sz="0" w:space="0" w:color="auto"/>
      </w:divBdr>
    </w:div>
    <w:div w:id="439448535">
      <w:bodyDiv w:val="1"/>
      <w:marLeft w:val="0"/>
      <w:marRight w:val="0"/>
      <w:marTop w:val="0"/>
      <w:marBottom w:val="0"/>
      <w:divBdr>
        <w:top w:val="none" w:sz="0" w:space="0" w:color="auto"/>
        <w:left w:val="none" w:sz="0" w:space="0" w:color="auto"/>
        <w:bottom w:val="none" w:sz="0" w:space="0" w:color="auto"/>
        <w:right w:val="none" w:sz="0" w:space="0" w:color="auto"/>
      </w:divBdr>
    </w:div>
    <w:div w:id="443422024">
      <w:bodyDiv w:val="1"/>
      <w:marLeft w:val="0"/>
      <w:marRight w:val="0"/>
      <w:marTop w:val="0"/>
      <w:marBottom w:val="0"/>
      <w:divBdr>
        <w:top w:val="none" w:sz="0" w:space="0" w:color="auto"/>
        <w:left w:val="none" w:sz="0" w:space="0" w:color="auto"/>
        <w:bottom w:val="none" w:sz="0" w:space="0" w:color="auto"/>
        <w:right w:val="none" w:sz="0" w:space="0" w:color="auto"/>
      </w:divBdr>
    </w:div>
    <w:div w:id="443577153">
      <w:bodyDiv w:val="1"/>
      <w:marLeft w:val="0"/>
      <w:marRight w:val="0"/>
      <w:marTop w:val="0"/>
      <w:marBottom w:val="0"/>
      <w:divBdr>
        <w:top w:val="none" w:sz="0" w:space="0" w:color="auto"/>
        <w:left w:val="none" w:sz="0" w:space="0" w:color="auto"/>
        <w:bottom w:val="none" w:sz="0" w:space="0" w:color="auto"/>
        <w:right w:val="none" w:sz="0" w:space="0" w:color="auto"/>
      </w:divBdr>
    </w:div>
    <w:div w:id="447049493">
      <w:bodyDiv w:val="1"/>
      <w:marLeft w:val="0"/>
      <w:marRight w:val="0"/>
      <w:marTop w:val="0"/>
      <w:marBottom w:val="0"/>
      <w:divBdr>
        <w:top w:val="none" w:sz="0" w:space="0" w:color="auto"/>
        <w:left w:val="none" w:sz="0" w:space="0" w:color="auto"/>
        <w:bottom w:val="none" w:sz="0" w:space="0" w:color="auto"/>
        <w:right w:val="none" w:sz="0" w:space="0" w:color="auto"/>
      </w:divBdr>
    </w:div>
    <w:div w:id="447310542">
      <w:bodyDiv w:val="1"/>
      <w:marLeft w:val="0"/>
      <w:marRight w:val="0"/>
      <w:marTop w:val="0"/>
      <w:marBottom w:val="0"/>
      <w:divBdr>
        <w:top w:val="none" w:sz="0" w:space="0" w:color="auto"/>
        <w:left w:val="none" w:sz="0" w:space="0" w:color="auto"/>
        <w:bottom w:val="none" w:sz="0" w:space="0" w:color="auto"/>
        <w:right w:val="none" w:sz="0" w:space="0" w:color="auto"/>
      </w:divBdr>
    </w:div>
    <w:div w:id="449321870">
      <w:bodyDiv w:val="1"/>
      <w:marLeft w:val="0"/>
      <w:marRight w:val="0"/>
      <w:marTop w:val="0"/>
      <w:marBottom w:val="0"/>
      <w:divBdr>
        <w:top w:val="none" w:sz="0" w:space="0" w:color="auto"/>
        <w:left w:val="none" w:sz="0" w:space="0" w:color="auto"/>
        <w:bottom w:val="none" w:sz="0" w:space="0" w:color="auto"/>
        <w:right w:val="none" w:sz="0" w:space="0" w:color="auto"/>
      </w:divBdr>
    </w:div>
    <w:div w:id="451483297">
      <w:bodyDiv w:val="1"/>
      <w:marLeft w:val="0"/>
      <w:marRight w:val="0"/>
      <w:marTop w:val="0"/>
      <w:marBottom w:val="0"/>
      <w:divBdr>
        <w:top w:val="none" w:sz="0" w:space="0" w:color="auto"/>
        <w:left w:val="none" w:sz="0" w:space="0" w:color="auto"/>
        <w:bottom w:val="none" w:sz="0" w:space="0" w:color="auto"/>
        <w:right w:val="none" w:sz="0" w:space="0" w:color="auto"/>
      </w:divBdr>
    </w:div>
    <w:div w:id="452943694">
      <w:bodyDiv w:val="1"/>
      <w:marLeft w:val="0"/>
      <w:marRight w:val="0"/>
      <w:marTop w:val="0"/>
      <w:marBottom w:val="0"/>
      <w:divBdr>
        <w:top w:val="none" w:sz="0" w:space="0" w:color="auto"/>
        <w:left w:val="none" w:sz="0" w:space="0" w:color="auto"/>
        <w:bottom w:val="none" w:sz="0" w:space="0" w:color="auto"/>
        <w:right w:val="none" w:sz="0" w:space="0" w:color="auto"/>
      </w:divBdr>
    </w:div>
    <w:div w:id="455105233">
      <w:bodyDiv w:val="1"/>
      <w:marLeft w:val="0"/>
      <w:marRight w:val="0"/>
      <w:marTop w:val="0"/>
      <w:marBottom w:val="0"/>
      <w:divBdr>
        <w:top w:val="none" w:sz="0" w:space="0" w:color="auto"/>
        <w:left w:val="none" w:sz="0" w:space="0" w:color="auto"/>
        <w:bottom w:val="none" w:sz="0" w:space="0" w:color="auto"/>
        <w:right w:val="none" w:sz="0" w:space="0" w:color="auto"/>
      </w:divBdr>
    </w:div>
    <w:div w:id="458497573">
      <w:bodyDiv w:val="1"/>
      <w:marLeft w:val="0"/>
      <w:marRight w:val="0"/>
      <w:marTop w:val="0"/>
      <w:marBottom w:val="0"/>
      <w:divBdr>
        <w:top w:val="none" w:sz="0" w:space="0" w:color="auto"/>
        <w:left w:val="none" w:sz="0" w:space="0" w:color="auto"/>
        <w:bottom w:val="none" w:sz="0" w:space="0" w:color="auto"/>
        <w:right w:val="none" w:sz="0" w:space="0" w:color="auto"/>
      </w:divBdr>
    </w:div>
    <w:div w:id="459109765">
      <w:bodyDiv w:val="1"/>
      <w:marLeft w:val="0"/>
      <w:marRight w:val="0"/>
      <w:marTop w:val="0"/>
      <w:marBottom w:val="0"/>
      <w:divBdr>
        <w:top w:val="none" w:sz="0" w:space="0" w:color="auto"/>
        <w:left w:val="none" w:sz="0" w:space="0" w:color="auto"/>
        <w:bottom w:val="none" w:sz="0" w:space="0" w:color="auto"/>
        <w:right w:val="none" w:sz="0" w:space="0" w:color="auto"/>
      </w:divBdr>
    </w:div>
    <w:div w:id="460415430">
      <w:bodyDiv w:val="1"/>
      <w:marLeft w:val="0"/>
      <w:marRight w:val="0"/>
      <w:marTop w:val="0"/>
      <w:marBottom w:val="0"/>
      <w:divBdr>
        <w:top w:val="none" w:sz="0" w:space="0" w:color="auto"/>
        <w:left w:val="none" w:sz="0" w:space="0" w:color="auto"/>
        <w:bottom w:val="none" w:sz="0" w:space="0" w:color="auto"/>
        <w:right w:val="none" w:sz="0" w:space="0" w:color="auto"/>
      </w:divBdr>
    </w:div>
    <w:div w:id="461073887">
      <w:bodyDiv w:val="1"/>
      <w:marLeft w:val="0"/>
      <w:marRight w:val="0"/>
      <w:marTop w:val="0"/>
      <w:marBottom w:val="0"/>
      <w:divBdr>
        <w:top w:val="none" w:sz="0" w:space="0" w:color="auto"/>
        <w:left w:val="none" w:sz="0" w:space="0" w:color="auto"/>
        <w:bottom w:val="none" w:sz="0" w:space="0" w:color="auto"/>
        <w:right w:val="none" w:sz="0" w:space="0" w:color="auto"/>
      </w:divBdr>
    </w:div>
    <w:div w:id="464395545">
      <w:bodyDiv w:val="1"/>
      <w:marLeft w:val="0"/>
      <w:marRight w:val="0"/>
      <w:marTop w:val="0"/>
      <w:marBottom w:val="0"/>
      <w:divBdr>
        <w:top w:val="none" w:sz="0" w:space="0" w:color="auto"/>
        <w:left w:val="none" w:sz="0" w:space="0" w:color="auto"/>
        <w:bottom w:val="none" w:sz="0" w:space="0" w:color="auto"/>
        <w:right w:val="none" w:sz="0" w:space="0" w:color="auto"/>
      </w:divBdr>
    </w:div>
    <w:div w:id="467742162">
      <w:bodyDiv w:val="1"/>
      <w:marLeft w:val="0"/>
      <w:marRight w:val="0"/>
      <w:marTop w:val="0"/>
      <w:marBottom w:val="0"/>
      <w:divBdr>
        <w:top w:val="none" w:sz="0" w:space="0" w:color="auto"/>
        <w:left w:val="none" w:sz="0" w:space="0" w:color="auto"/>
        <w:bottom w:val="none" w:sz="0" w:space="0" w:color="auto"/>
        <w:right w:val="none" w:sz="0" w:space="0" w:color="auto"/>
      </w:divBdr>
    </w:div>
    <w:div w:id="470027834">
      <w:bodyDiv w:val="1"/>
      <w:marLeft w:val="0"/>
      <w:marRight w:val="0"/>
      <w:marTop w:val="0"/>
      <w:marBottom w:val="0"/>
      <w:divBdr>
        <w:top w:val="none" w:sz="0" w:space="0" w:color="auto"/>
        <w:left w:val="none" w:sz="0" w:space="0" w:color="auto"/>
        <w:bottom w:val="none" w:sz="0" w:space="0" w:color="auto"/>
        <w:right w:val="none" w:sz="0" w:space="0" w:color="auto"/>
      </w:divBdr>
    </w:div>
    <w:div w:id="472135431">
      <w:bodyDiv w:val="1"/>
      <w:marLeft w:val="0"/>
      <w:marRight w:val="0"/>
      <w:marTop w:val="0"/>
      <w:marBottom w:val="0"/>
      <w:divBdr>
        <w:top w:val="none" w:sz="0" w:space="0" w:color="auto"/>
        <w:left w:val="none" w:sz="0" w:space="0" w:color="auto"/>
        <w:bottom w:val="none" w:sz="0" w:space="0" w:color="auto"/>
        <w:right w:val="none" w:sz="0" w:space="0" w:color="auto"/>
      </w:divBdr>
    </w:div>
    <w:div w:id="479618339">
      <w:bodyDiv w:val="1"/>
      <w:marLeft w:val="0"/>
      <w:marRight w:val="0"/>
      <w:marTop w:val="0"/>
      <w:marBottom w:val="0"/>
      <w:divBdr>
        <w:top w:val="none" w:sz="0" w:space="0" w:color="auto"/>
        <w:left w:val="none" w:sz="0" w:space="0" w:color="auto"/>
        <w:bottom w:val="none" w:sz="0" w:space="0" w:color="auto"/>
        <w:right w:val="none" w:sz="0" w:space="0" w:color="auto"/>
      </w:divBdr>
    </w:div>
    <w:div w:id="480998025">
      <w:bodyDiv w:val="1"/>
      <w:marLeft w:val="0"/>
      <w:marRight w:val="0"/>
      <w:marTop w:val="0"/>
      <w:marBottom w:val="0"/>
      <w:divBdr>
        <w:top w:val="none" w:sz="0" w:space="0" w:color="auto"/>
        <w:left w:val="none" w:sz="0" w:space="0" w:color="auto"/>
        <w:bottom w:val="none" w:sz="0" w:space="0" w:color="auto"/>
        <w:right w:val="none" w:sz="0" w:space="0" w:color="auto"/>
      </w:divBdr>
    </w:div>
    <w:div w:id="482281977">
      <w:bodyDiv w:val="1"/>
      <w:marLeft w:val="0"/>
      <w:marRight w:val="0"/>
      <w:marTop w:val="0"/>
      <w:marBottom w:val="0"/>
      <w:divBdr>
        <w:top w:val="none" w:sz="0" w:space="0" w:color="auto"/>
        <w:left w:val="none" w:sz="0" w:space="0" w:color="auto"/>
        <w:bottom w:val="none" w:sz="0" w:space="0" w:color="auto"/>
        <w:right w:val="none" w:sz="0" w:space="0" w:color="auto"/>
      </w:divBdr>
    </w:div>
    <w:div w:id="483475450">
      <w:bodyDiv w:val="1"/>
      <w:marLeft w:val="0"/>
      <w:marRight w:val="0"/>
      <w:marTop w:val="0"/>
      <w:marBottom w:val="0"/>
      <w:divBdr>
        <w:top w:val="none" w:sz="0" w:space="0" w:color="auto"/>
        <w:left w:val="none" w:sz="0" w:space="0" w:color="auto"/>
        <w:bottom w:val="none" w:sz="0" w:space="0" w:color="auto"/>
        <w:right w:val="none" w:sz="0" w:space="0" w:color="auto"/>
      </w:divBdr>
    </w:div>
    <w:div w:id="483814854">
      <w:bodyDiv w:val="1"/>
      <w:marLeft w:val="0"/>
      <w:marRight w:val="0"/>
      <w:marTop w:val="0"/>
      <w:marBottom w:val="0"/>
      <w:divBdr>
        <w:top w:val="none" w:sz="0" w:space="0" w:color="auto"/>
        <w:left w:val="none" w:sz="0" w:space="0" w:color="auto"/>
        <w:bottom w:val="none" w:sz="0" w:space="0" w:color="auto"/>
        <w:right w:val="none" w:sz="0" w:space="0" w:color="auto"/>
      </w:divBdr>
    </w:div>
    <w:div w:id="484787704">
      <w:bodyDiv w:val="1"/>
      <w:marLeft w:val="0"/>
      <w:marRight w:val="0"/>
      <w:marTop w:val="0"/>
      <w:marBottom w:val="0"/>
      <w:divBdr>
        <w:top w:val="none" w:sz="0" w:space="0" w:color="auto"/>
        <w:left w:val="none" w:sz="0" w:space="0" w:color="auto"/>
        <w:bottom w:val="none" w:sz="0" w:space="0" w:color="auto"/>
        <w:right w:val="none" w:sz="0" w:space="0" w:color="auto"/>
      </w:divBdr>
    </w:div>
    <w:div w:id="488595390">
      <w:bodyDiv w:val="1"/>
      <w:marLeft w:val="0"/>
      <w:marRight w:val="0"/>
      <w:marTop w:val="0"/>
      <w:marBottom w:val="0"/>
      <w:divBdr>
        <w:top w:val="none" w:sz="0" w:space="0" w:color="auto"/>
        <w:left w:val="none" w:sz="0" w:space="0" w:color="auto"/>
        <w:bottom w:val="none" w:sz="0" w:space="0" w:color="auto"/>
        <w:right w:val="none" w:sz="0" w:space="0" w:color="auto"/>
      </w:divBdr>
    </w:div>
    <w:div w:id="492722080">
      <w:bodyDiv w:val="1"/>
      <w:marLeft w:val="0"/>
      <w:marRight w:val="0"/>
      <w:marTop w:val="0"/>
      <w:marBottom w:val="0"/>
      <w:divBdr>
        <w:top w:val="none" w:sz="0" w:space="0" w:color="auto"/>
        <w:left w:val="none" w:sz="0" w:space="0" w:color="auto"/>
        <w:bottom w:val="none" w:sz="0" w:space="0" w:color="auto"/>
        <w:right w:val="none" w:sz="0" w:space="0" w:color="auto"/>
      </w:divBdr>
    </w:div>
    <w:div w:id="494106171">
      <w:bodyDiv w:val="1"/>
      <w:marLeft w:val="0"/>
      <w:marRight w:val="0"/>
      <w:marTop w:val="0"/>
      <w:marBottom w:val="0"/>
      <w:divBdr>
        <w:top w:val="none" w:sz="0" w:space="0" w:color="auto"/>
        <w:left w:val="none" w:sz="0" w:space="0" w:color="auto"/>
        <w:bottom w:val="none" w:sz="0" w:space="0" w:color="auto"/>
        <w:right w:val="none" w:sz="0" w:space="0" w:color="auto"/>
      </w:divBdr>
    </w:div>
    <w:div w:id="495271781">
      <w:bodyDiv w:val="1"/>
      <w:marLeft w:val="0"/>
      <w:marRight w:val="0"/>
      <w:marTop w:val="0"/>
      <w:marBottom w:val="0"/>
      <w:divBdr>
        <w:top w:val="none" w:sz="0" w:space="0" w:color="auto"/>
        <w:left w:val="none" w:sz="0" w:space="0" w:color="auto"/>
        <w:bottom w:val="none" w:sz="0" w:space="0" w:color="auto"/>
        <w:right w:val="none" w:sz="0" w:space="0" w:color="auto"/>
      </w:divBdr>
    </w:div>
    <w:div w:id="498349022">
      <w:bodyDiv w:val="1"/>
      <w:marLeft w:val="0"/>
      <w:marRight w:val="0"/>
      <w:marTop w:val="0"/>
      <w:marBottom w:val="0"/>
      <w:divBdr>
        <w:top w:val="none" w:sz="0" w:space="0" w:color="auto"/>
        <w:left w:val="none" w:sz="0" w:space="0" w:color="auto"/>
        <w:bottom w:val="none" w:sz="0" w:space="0" w:color="auto"/>
        <w:right w:val="none" w:sz="0" w:space="0" w:color="auto"/>
      </w:divBdr>
    </w:div>
    <w:div w:id="499391357">
      <w:bodyDiv w:val="1"/>
      <w:marLeft w:val="0"/>
      <w:marRight w:val="0"/>
      <w:marTop w:val="0"/>
      <w:marBottom w:val="0"/>
      <w:divBdr>
        <w:top w:val="none" w:sz="0" w:space="0" w:color="auto"/>
        <w:left w:val="none" w:sz="0" w:space="0" w:color="auto"/>
        <w:bottom w:val="none" w:sz="0" w:space="0" w:color="auto"/>
        <w:right w:val="none" w:sz="0" w:space="0" w:color="auto"/>
      </w:divBdr>
    </w:div>
    <w:div w:id="500589143">
      <w:bodyDiv w:val="1"/>
      <w:marLeft w:val="0"/>
      <w:marRight w:val="0"/>
      <w:marTop w:val="0"/>
      <w:marBottom w:val="0"/>
      <w:divBdr>
        <w:top w:val="none" w:sz="0" w:space="0" w:color="auto"/>
        <w:left w:val="none" w:sz="0" w:space="0" w:color="auto"/>
        <w:bottom w:val="none" w:sz="0" w:space="0" w:color="auto"/>
        <w:right w:val="none" w:sz="0" w:space="0" w:color="auto"/>
      </w:divBdr>
    </w:div>
    <w:div w:id="501820748">
      <w:bodyDiv w:val="1"/>
      <w:marLeft w:val="0"/>
      <w:marRight w:val="0"/>
      <w:marTop w:val="0"/>
      <w:marBottom w:val="0"/>
      <w:divBdr>
        <w:top w:val="none" w:sz="0" w:space="0" w:color="auto"/>
        <w:left w:val="none" w:sz="0" w:space="0" w:color="auto"/>
        <w:bottom w:val="none" w:sz="0" w:space="0" w:color="auto"/>
        <w:right w:val="none" w:sz="0" w:space="0" w:color="auto"/>
      </w:divBdr>
    </w:div>
    <w:div w:id="502160808">
      <w:bodyDiv w:val="1"/>
      <w:marLeft w:val="0"/>
      <w:marRight w:val="0"/>
      <w:marTop w:val="0"/>
      <w:marBottom w:val="0"/>
      <w:divBdr>
        <w:top w:val="none" w:sz="0" w:space="0" w:color="auto"/>
        <w:left w:val="none" w:sz="0" w:space="0" w:color="auto"/>
        <w:bottom w:val="none" w:sz="0" w:space="0" w:color="auto"/>
        <w:right w:val="none" w:sz="0" w:space="0" w:color="auto"/>
      </w:divBdr>
    </w:div>
    <w:div w:id="503907437">
      <w:bodyDiv w:val="1"/>
      <w:marLeft w:val="0"/>
      <w:marRight w:val="0"/>
      <w:marTop w:val="0"/>
      <w:marBottom w:val="0"/>
      <w:divBdr>
        <w:top w:val="none" w:sz="0" w:space="0" w:color="auto"/>
        <w:left w:val="none" w:sz="0" w:space="0" w:color="auto"/>
        <w:bottom w:val="none" w:sz="0" w:space="0" w:color="auto"/>
        <w:right w:val="none" w:sz="0" w:space="0" w:color="auto"/>
      </w:divBdr>
    </w:div>
    <w:div w:id="506292276">
      <w:bodyDiv w:val="1"/>
      <w:marLeft w:val="0"/>
      <w:marRight w:val="0"/>
      <w:marTop w:val="0"/>
      <w:marBottom w:val="0"/>
      <w:divBdr>
        <w:top w:val="none" w:sz="0" w:space="0" w:color="auto"/>
        <w:left w:val="none" w:sz="0" w:space="0" w:color="auto"/>
        <w:bottom w:val="none" w:sz="0" w:space="0" w:color="auto"/>
        <w:right w:val="none" w:sz="0" w:space="0" w:color="auto"/>
      </w:divBdr>
    </w:div>
    <w:div w:id="509180010">
      <w:bodyDiv w:val="1"/>
      <w:marLeft w:val="0"/>
      <w:marRight w:val="0"/>
      <w:marTop w:val="0"/>
      <w:marBottom w:val="0"/>
      <w:divBdr>
        <w:top w:val="none" w:sz="0" w:space="0" w:color="auto"/>
        <w:left w:val="none" w:sz="0" w:space="0" w:color="auto"/>
        <w:bottom w:val="none" w:sz="0" w:space="0" w:color="auto"/>
        <w:right w:val="none" w:sz="0" w:space="0" w:color="auto"/>
      </w:divBdr>
    </w:div>
    <w:div w:id="512304511">
      <w:bodyDiv w:val="1"/>
      <w:marLeft w:val="0"/>
      <w:marRight w:val="0"/>
      <w:marTop w:val="0"/>
      <w:marBottom w:val="0"/>
      <w:divBdr>
        <w:top w:val="none" w:sz="0" w:space="0" w:color="auto"/>
        <w:left w:val="none" w:sz="0" w:space="0" w:color="auto"/>
        <w:bottom w:val="none" w:sz="0" w:space="0" w:color="auto"/>
        <w:right w:val="none" w:sz="0" w:space="0" w:color="auto"/>
      </w:divBdr>
    </w:div>
    <w:div w:id="514656687">
      <w:bodyDiv w:val="1"/>
      <w:marLeft w:val="0"/>
      <w:marRight w:val="0"/>
      <w:marTop w:val="0"/>
      <w:marBottom w:val="0"/>
      <w:divBdr>
        <w:top w:val="none" w:sz="0" w:space="0" w:color="auto"/>
        <w:left w:val="none" w:sz="0" w:space="0" w:color="auto"/>
        <w:bottom w:val="none" w:sz="0" w:space="0" w:color="auto"/>
        <w:right w:val="none" w:sz="0" w:space="0" w:color="auto"/>
      </w:divBdr>
    </w:div>
    <w:div w:id="516969400">
      <w:bodyDiv w:val="1"/>
      <w:marLeft w:val="0"/>
      <w:marRight w:val="0"/>
      <w:marTop w:val="0"/>
      <w:marBottom w:val="0"/>
      <w:divBdr>
        <w:top w:val="none" w:sz="0" w:space="0" w:color="auto"/>
        <w:left w:val="none" w:sz="0" w:space="0" w:color="auto"/>
        <w:bottom w:val="none" w:sz="0" w:space="0" w:color="auto"/>
        <w:right w:val="none" w:sz="0" w:space="0" w:color="auto"/>
      </w:divBdr>
    </w:div>
    <w:div w:id="517547060">
      <w:bodyDiv w:val="1"/>
      <w:marLeft w:val="0"/>
      <w:marRight w:val="0"/>
      <w:marTop w:val="0"/>
      <w:marBottom w:val="0"/>
      <w:divBdr>
        <w:top w:val="none" w:sz="0" w:space="0" w:color="auto"/>
        <w:left w:val="none" w:sz="0" w:space="0" w:color="auto"/>
        <w:bottom w:val="none" w:sz="0" w:space="0" w:color="auto"/>
        <w:right w:val="none" w:sz="0" w:space="0" w:color="auto"/>
      </w:divBdr>
    </w:div>
    <w:div w:id="520049430">
      <w:bodyDiv w:val="1"/>
      <w:marLeft w:val="0"/>
      <w:marRight w:val="0"/>
      <w:marTop w:val="0"/>
      <w:marBottom w:val="0"/>
      <w:divBdr>
        <w:top w:val="none" w:sz="0" w:space="0" w:color="auto"/>
        <w:left w:val="none" w:sz="0" w:space="0" w:color="auto"/>
        <w:bottom w:val="none" w:sz="0" w:space="0" w:color="auto"/>
        <w:right w:val="none" w:sz="0" w:space="0" w:color="auto"/>
      </w:divBdr>
    </w:div>
    <w:div w:id="520240306">
      <w:bodyDiv w:val="1"/>
      <w:marLeft w:val="0"/>
      <w:marRight w:val="0"/>
      <w:marTop w:val="0"/>
      <w:marBottom w:val="0"/>
      <w:divBdr>
        <w:top w:val="none" w:sz="0" w:space="0" w:color="auto"/>
        <w:left w:val="none" w:sz="0" w:space="0" w:color="auto"/>
        <w:bottom w:val="none" w:sz="0" w:space="0" w:color="auto"/>
        <w:right w:val="none" w:sz="0" w:space="0" w:color="auto"/>
      </w:divBdr>
    </w:div>
    <w:div w:id="521169434">
      <w:bodyDiv w:val="1"/>
      <w:marLeft w:val="0"/>
      <w:marRight w:val="0"/>
      <w:marTop w:val="0"/>
      <w:marBottom w:val="0"/>
      <w:divBdr>
        <w:top w:val="none" w:sz="0" w:space="0" w:color="auto"/>
        <w:left w:val="none" w:sz="0" w:space="0" w:color="auto"/>
        <w:bottom w:val="none" w:sz="0" w:space="0" w:color="auto"/>
        <w:right w:val="none" w:sz="0" w:space="0" w:color="auto"/>
      </w:divBdr>
    </w:div>
    <w:div w:id="521474255">
      <w:bodyDiv w:val="1"/>
      <w:marLeft w:val="0"/>
      <w:marRight w:val="0"/>
      <w:marTop w:val="0"/>
      <w:marBottom w:val="0"/>
      <w:divBdr>
        <w:top w:val="none" w:sz="0" w:space="0" w:color="auto"/>
        <w:left w:val="none" w:sz="0" w:space="0" w:color="auto"/>
        <w:bottom w:val="none" w:sz="0" w:space="0" w:color="auto"/>
        <w:right w:val="none" w:sz="0" w:space="0" w:color="auto"/>
      </w:divBdr>
    </w:div>
    <w:div w:id="522791855">
      <w:bodyDiv w:val="1"/>
      <w:marLeft w:val="0"/>
      <w:marRight w:val="0"/>
      <w:marTop w:val="0"/>
      <w:marBottom w:val="0"/>
      <w:divBdr>
        <w:top w:val="none" w:sz="0" w:space="0" w:color="auto"/>
        <w:left w:val="none" w:sz="0" w:space="0" w:color="auto"/>
        <w:bottom w:val="none" w:sz="0" w:space="0" w:color="auto"/>
        <w:right w:val="none" w:sz="0" w:space="0" w:color="auto"/>
      </w:divBdr>
    </w:div>
    <w:div w:id="523329690">
      <w:bodyDiv w:val="1"/>
      <w:marLeft w:val="0"/>
      <w:marRight w:val="0"/>
      <w:marTop w:val="0"/>
      <w:marBottom w:val="0"/>
      <w:divBdr>
        <w:top w:val="none" w:sz="0" w:space="0" w:color="auto"/>
        <w:left w:val="none" w:sz="0" w:space="0" w:color="auto"/>
        <w:bottom w:val="none" w:sz="0" w:space="0" w:color="auto"/>
        <w:right w:val="none" w:sz="0" w:space="0" w:color="auto"/>
      </w:divBdr>
    </w:div>
    <w:div w:id="523985847">
      <w:bodyDiv w:val="1"/>
      <w:marLeft w:val="0"/>
      <w:marRight w:val="0"/>
      <w:marTop w:val="0"/>
      <w:marBottom w:val="0"/>
      <w:divBdr>
        <w:top w:val="none" w:sz="0" w:space="0" w:color="auto"/>
        <w:left w:val="none" w:sz="0" w:space="0" w:color="auto"/>
        <w:bottom w:val="none" w:sz="0" w:space="0" w:color="auto"/>
        <w:right w:val="none" w:sz="0" w:space="0" w:color="auto"/>
      </w:divBdr>
    </w:div>
    <w:div w:id="526407352">
      <w:bodyDiv w:val="1"/>
      <w:marLeft w:val="0"/>
      <w:marRight w:val="0"/>
      <w:marTop w:val="0"/>
      <w:marBottom w:val="0"/>
      <w:divBdr>
        <w:top w:val="none" w:sz="0" w:space="0" w:color="auto"/>
        <w:left w:val="none" w:sz="0" w:space="0" w:color="auto"/>
        <w:bottom w:val="none" w:sz="0" w:space="0" w:color="auto"/>
        <w:right w:val="none" w:sz="0" w:space="0" w:color="auto"/>
      </w:divBdr>
    </w:div>
    <w:div w:id="526680005">
      <w:bodyDiv w:val="1"/>
      <w:marLeft w:val="0"/>
      <w:marRight w:val="0"/>
      <w:marTop w:val="0"/>
      <w:marBottom w:val="0"/>
      <w:divBdr>
        <w:top w:val="none" w:sz="0" w:space="0" w:color="auto"/>
        <w:left w:val="none" w:sz="0" w:space="0" w:color="auto"/>
        <w:bottom w:val="none" w:sz="0" w:space="0" w:color="auto"/>
        <w:right w:val="none" w:sz="0" w:space="0" w:color="auto"/>
      </w:divBdr>
    </w:div>
    <w:div w:id="528493033">
      <w:bodyDiv w:val="1"/>
      <w:marLeft w:val="0"/>
      <w:marRight w:val="0"/>
      <w:marTop w:val="0"/>
      <w:marBottom w:val="0"/>
      <w:divBdr>
        <w:top w:val="none" w:sz="0" w:space="0" w:color="auto"/>
        <w:left w:val="none" w:sz="0" w:space="0" w:color="auto"/>
        <w:bottom w:val="none" w:sz="0" w:space="0" w:color="auto"/>
        <w:right w:val="none" w:sz="0" w:space="0" w:color="auto"/>
      </w:divBdr>
    </w:div>
    <w:div w:id="528568300">
      <w:bodyDiv w:val="1"/>
      <w:marLeft w:val="0"/>
      <w:marRight w:val="0"/>
      <w:marTop w:val="0"/>
      <w:marBottom w:val="0"/>
      <w:divBdr>
        <w:top w:val="none" w:sz="0" w:space="0" w:color="auto"/>
        <w:left w:val="none" w:sz="0" w:space="0" w:color="auto"/>
        <w:bottom w:val="none" w:sz="0" w:space="0" w:color="auto"/>
        <w:right w:val="none" w:sz="0" w:space="0" w:color="auto"/>
      </w:divBdr>
    </w:div>
    <w:div w:id="530071426">
      <w:bodyDiv w:val="1"/>
      <w:marLeft w:val="0"/>
      <w:marRight w:val="0"/>
      <w:marTop w:val="0"/>
      <w:marBottom w:val="0"/>
      <w:divBdr>
        <w:top w:val="none" w:sz="0" w:space="0" w:color="auto"/>
        <w:left w:val="none" w:sz="0" w:space="0" w:color="auto"/>
        <w:bottom w:val="none" w:sz="0" w:space="0" w:color="auto"/>
        <w:right w:val="none" w:sz="0" w:space="0" w:color="auto"/>
      </w:divBdr>
    </w:div>
    <w:div w:id="531460201">
      <w:bodyDiv w:val="1"/>
      <w:marLeft w:val="0"/>
      <w:marRight w:val="0"/>
      <w:marTop w:val="0"/>
      <w:marBottom w:val="0"/>
      <w:divBdr>
        <w:top w:val="none" w:sz="0" w:space="0" w:color="auto"/>
        <w:left w:val="none" w:sz="0" w:space="0" w:color="auto"/>
        <w:bottom w:val="none" w:sz="0" w:space="0" w:color="auto"/>
        <w:right w:val="none" w:sz="0" w:space="0" w:color="auto"/>
      </w:divBdr>
    </w:div>
    <w:div w:id="533614073">
      <w:bodyDiv w:val="1"/>
      <w:marLeft w:val="0"/>
      <w:marRight w:val="0"/>
      <w:marTop w:val="0"/>
      <w:marBottom w:val="0"/>
      <w:divBdr>
        <w:top w:val="none" w:sz="0" w:space="0" w:color="auto"/>
        <w:left w:val="none" w:sz="0" w:space="0" w:color="auto"/>
        <w:bottom w:val="none" w:sz="0" w:space="0" w:color="auto"/>
        <w:right w:val="none" w:sz="0" w:space="0" w:color="auto"/>
      </w:divBdr>
    </w:div>
    <w:div w:id="536744631">
      <w:bodyDiv w:val="1"/>
      <w:marLeft w:val="0"/>
      <w:marRight w:val="0"/>
      <w:marTop w:val="0"/>
      <w:marBottom w:val="0"/>
      <w:divBdr>
        <w:top w:val="none" w:sz="0" w:space="0" w:color="auto"/>
        <w:left w:val="none" w:sz="0" w:space="0" w:color="auto"/>
        <w:bottom w:val="none" w:sz="0" w:space="0" w:color="auto"/>
        <w:right w:val="none" w:sz="0" w:space="0" w:color="auto"/>
      </w:divBdr>
    </w:div>
    <w:div w:id="538781460">
      <w:bodyDiv w:val="1"/>
      <w:marLeft w:val="0"/>
      <w:marRight w:val="0"/>
      <w:marTop w:val="0"/>
      <w:marBottom w:val="0"/>
      <w:divBdr>
        <w:top w:val="none" w:sz="0" w:space="0" w:color="auto"/>
        <w:left w:val="none" w:sz="0" w:space="0" w:color="auto"/>
        <w:bottom w:val="none" w:sz="0" w:space="0" w:color="auto"/>
        <w:right w:val="none" w:sz="0" w:space="0" w:color="auto"/>
      </w:divBdr>
    </w:div>
    <w:div w:id="540091930">
      <w:bodyDiv w:val="1"/>
      <w:marLeft w:val="0"/>
      <w:marRight w:val="0"/>
      <w:marTop w:val="0"/>
      <w:marBottom w:val="0"/>
      <w:divBdr>
        <w:top w:val="none" w:sz="0" w:space="0" w:color="auto"/>
        <w:left w:val="none" w:sz="0" w:space="0" w:color="auto"/>
        <w:bottom w:val="none" w:sz="0" w:space="0" w:color="auto"/>
        <w:right w:val="none" w:sz="0" w:space="0" w:color="auto"/>
      </w:divBdr>
    </w:div>
    <w:div w:id="545138996">
      <w:bodyDiv w:val="1"/>
      <w:marLeft w:val="0"/>
      <w:marRight w:val="0"/>
      <w:marTop w:val="0"/>
      <w:marBottom w:val="0"/>
      <w:divBdr>
        <w:top w:val="none" w:sz="0" w:space="0" w:color="auto"/>
        <w:left w:val="none" w:sz="0" w:space="0" w:color="auto"/>
        <w:bottom w:val="none" w:sz="0" w:space="0" w:color="auto"/>
        <w:right w:val="none" w:sz="0" w:space="0" w:color="auto"/>
      </w:divBdr>
    </w:div>
    <w:div w:id="547424843">
      <w:bodyDiv w:val="1"/>
      <w:marLeft w:val="0"/>
      <w:marRight w:val="0"/>
      <w:marTop w:val="0"/>
      <w:marBottom w:val="0"/>
      <w:divBdr>
        <w:top w:val="none" w:sz="0" w:space="0" w:color="auto"/>
        <w:left w:val="none" w:sz="0" w:space="0" w:color="auto"/>
        <w:bottom w:val="none" w:sz="0" w:space="0" w:color="auto"/>
        <w:right w:val="none" w:sz="0" w:space="0" w:color="auto"/>
      </w:divBdr>
    </w:div>
    <w:div w:id="550649876">
      <w:bodyDiv w:val="1"/>
      <w:marLeft w:val="0"/>
      <w:marRight w:val="0"/>
      <w:marTop w:val="0"/>
      <w:marBottom w:val="0"/>
      <w:divBdr>
        <w:top w:val="none" w:sz="0" w:space="0" w:color="auto"/>
        <w:left w:val="none" w:sz="0" w:space="0" w:color="auto"/>
        <w:bottom w:val="none" w:sz="0" w:space="0" w:color="auto"/>
        <w:right w:val="none" w:sz="0" w:space="0" w:color="auto"/>
      </w:divBdr>
    </w:div>
    <w:div w:id="551120688">
      <w:bodyDiv w:val="1"/>
      <w:marLeft w:val="0"/>
      <w:marRight w:val="0"/>
      <w:marTop w:val="0"/>
      <w:marBottom w:val="0"/>
      <w:divBdr>
        <w:top w:val="none" w:sz="0" w:space="0" w:color="auto"/>
        <w:left w:val="none" w:sz="0" w:space="0" w:color="auto"/>
        <w:bottom w:val="none" w:sz="0" w:space="0" w:color="auto"/>
        <w:right w:val="none" w:sz="0" w:space="0" w:color="auto"/>
      </w:divBdr>
    </w:div>
    <w:div w:id="551624429">
      <w:bodyDiv w:val="1"/>
      <w:marLeft w:val="0"/>
      <w:marRight w:val="0"/>
      <w:marTop w:val="0"/>
      <w:marBottom w:val="0"/>
      <w:divBdr>
        <w:top w:val="none" w:sz="0" w:space="0" w:color="auto"/>
        <w:left w:val="none" w:sz="0" w:space="0" w:color="auto"/>
        <w:bottom w:val="none" w:sz="0" w:space="0" w:color="auto"/>
        <w:right w:val="none" w:sz="0" w:space="0" w:color="auto"/>
      </w:divBdr>
    </w:div>
    <w:div w:id="555051250">
      <w:bodyDiv w:val="1"/>
      <w:marLeft w:val="0"/>
      <w:marRight w:val="0"/>
      <w:marTop w:val="0"/>
      <w:marBottom w:val="0"/>
      <w:divBdr>
        <w:top w:val="none" w:sz="0" w:space="0" w:color="auto"/>
        <w:left w:val="none" w:sz="0" w:space="0" w:color="auto"/>
        <w:bottom w:val="none" w:sz="0" w:space="0" w:color="auto"/>
        <w:right w:val="none" w:sz="0" w:space="0" w:color="auto"/>
      </w:divBdr>
    </w:div>
    <w:div w:id="559874523">
      <w:bodyDiv w:val="1"/>
      <w:marLeft w:val="0"/>
      <w:marRight w:val="0"/>
      <w:marTop w:val="0"/>
      <w:marBottom w:val="0"/>
      <w:divBdr>
        <w:top w:val="none" w:sz="0" w:space="0" w:color="auto"/>
        <w:left w:val="none" w:sz="0" w:space="0" w:color="auto"/>
        <w:bottom w:val="none" w:sz="0" w:space="0" w:color="auto"/>
        <w:right w:val="none" w:sz="0" w:space="0" w:color="auto"/>
      </w:divBdr>
    </w:div>
    <w:div w:id="563029243">
      <w:bodyDiv w:val="1"/>
      <w:marLeft w:val="0"/>
      <w:marRight w:val="0"/>
      <w:marTop w:val="0"/>
      <w:marBottom w:val="0"/>
      <w:divBdr>
        <w:top w:val="none" w:sz="0" w:space="0" w:color="auto"/>
        <w:left w:val="none" w:sz="0" w:space="0" w:color="auto"/>
        <w:bottom w:val="none" w:sz="0" w:space="0" w:color="auto"/>
        <w:right w:val="none" w:sz="0" w:space="0" w:color="auto"/>
      </w:divBdr>
    </w:div>
    <w:div w:id="564143892">
      <w:bodyDiv w:val="1"/>
      <w:marLeft w:val="0"/>
      <w:marRight w:val="0"/>
      <w:marTop w:val="0"/>
      <w:marBottom w:val="0"/>
      <w:divBdr>
        <w:top w:val="none" w:sz="0" w:space="0" w:color="auto"/>
        <w:left w:val="none" w:sz="0" w:space="0" w:color="auto"/>
        <w:bottom w:val="none" w:sz="0" w:space="0" w:color="auto"/>
        <w:right w:val="none" w:sz="0" w:space="0" w:color="auto"/>
      </w:divBdr>
    </w:div>
    <w:div w:id="570890700">
      <w:bodyDiv w:val="1"/>
      <w:marLeft w:val="0"/>
      <w:marRight w:val="0"/>
      <w:marTop w:val="0"/>
      <w:marBottom w:val="0"/>
      <w:divBdr>
        <w:top w:val="none" w:sz="0" w:space="0" w:color="auto"/>
        <w:left w:val="none" w:sz="0" w:space="0" w:color="auto"/>
        <w:bottom w:val="none" w:sz="0" w:space="0" w:color="auto"/>
        <w:right w:val="none" w:sz="0" w:space="0" w:color="auto"/>
      </w:divBdr>
    </w:div>
    <w:div w:id="571156413">
      <w:bodyDiv w:val="1"/>
      <w:marLeft w:val="0"/>
      <w:marRight w:val="0"/>
      <w:marTop w:val="0"/>
      <w:marBottom w:val="0"/>
      <w:divBdr>
        <w:top w:val="none" w:sz="0" w:space="0" w:color="auto"/>
        <w:left w:val="none" w:sz="0" w:space="0" w:color="auto"/>
        <w:bottom w:val="none" w:sz="0" w:space="0" w:color="auto"/>
        <w:right w:val="none" w:sz="0" w:space="0" w:color="auto"/>
      </w:divBdr>
    </w:div>
    <w:div w:id="572467339">
      <w:bodyDiv w:val="1"/>
      <w:marLeft w:val="0"/>
      <w:marRight w:val="0"/>
      <w:marTop w:val="0"/>
      <w:marBottom w:val="0"/>
      <w:divBdr>
        <w:top w:val="none" w:sz="0" w:space="0" w:color="auto"/>
        <w:left w:val="none" w:sz="0" w:space="0" w:color="auto"/>
        <w:bottom w:val="none" w:sz="0" w:space="0" w:color="auto"/>
        <w:right w:val="none" w:sz="0" w:space="0" w:color="auto"/>
      </w:divBdr>
    </w:div>
    <w:div w:id="572667309">
      <w:bodyDiv w:val="1"/>
      <w:marLeft w:val="0"/>
      <w:marRight w:val="0"/>
      <w:marTop w:val="0"/>
      <w:marBottom w:val="0"/>
      <w:divBdr>
        <w:top w:val="none" w:sz="0" w:space="0" w:color="auto"/>
        <w:left w:val="none" w:sz="0" w:space="0" w:color="auto"/>
        <w:bottom w:val="none" w:sz="0" w:space="0" w:color="auto"/>
        <w:right w:val="none" w:sz="0" w:space="0" w:color="auto"/>
      </w:divBdr>
    </w:div>
    <w:div w:id="574777931">
      <w:bodyDiv w:val="1"/>
      <w:marLeft w:val="0"/>
      <w:marRight w:val="0"/>
      <w:marTop w:val="0"/>
      <w:marBottom w:val="0"/>
      <w:divBdr>
        <w:top w:val="none" w:sz="0" w:space="0" w:color="auto"/>
        <w:left w:val="none" w:sz="0" w:space="0" w:color="auto"/>
        <w:bottom w:val="none" w:sz="0" w:space="0" w:color="auto"/>
        <w:right w:val="none" w:sz="0" w:space="0" w:color="auto"/>
      </w:divBdr>
    </w:div>
    <w:div w:id="577520647">
      <w:bodyDiv w:val="1"/>
      <w:marLeft w:val="0"/>
      <w:marRight w:val="0"/>
      <w:marTop w:val="0"/>
      <w:marBottom w:val="0"/>
      <w:divBdr>
        <w:top w:val="none" w:sz="0" w:space="0" w:color="auto"/>
        <w:left w:val="none" w:sz="0" w:space="0" w:color="auto"/>
        <w:bottom w:val="none" w:sz="0" w:space="0" w:color="auto"/>
        <w:right w:val="none" w:sz="0" w:space="0" w:color="auto"/>
      </w:divBdr>
    </w:div>
    <w:div w:id="580482051">
      <w:bodyDiv w:val="1"/>
      <w:marLeft w:val="0"/>
      <w:marRight w:val="0"/>
      <w:marTop w:val="0"/>
      <w:marBottom w:val="0"/>
      <w:divBdr>
        <w:top w:val="none" w:sz="0" w:space="0" w:color="auto"/>
        <w:left w:val="none" w:sz="0" w:space="0" w:color="auto"/>
        <w:bottom w:val="none" w:sz="0" w:space="0" w:color="auto"/>
        <w:right w:val="none" w:sz="0" w:space="0" w:color="auto"/>
      </w:divBdr>
    </w:div>
    <w:div w:id="580795909">
      <w:bodyDiv w:val="1"/>
      <w:marLeft w:val="0"/>
      <w:marRight w:val="0"/>
      <w:marTop w:val="0"/>
      <w:marBottom w:val="0"/>
      <w:divBdr>
        <w:top w:val="none" w:sz="0" w:space="0" w:color="auto"/>
        <w:left w:val="none" w:sz="0" w:space="0" w:color="auto"/>
        <w:bottom w:val="none" w:sz="0" w:space="0" w:color="auto"/>
        <w:right w:val="none" w:sz="0" w:space="0" w:color="auto"/>
      </w:divBdr>
    </w:div>
    <w:div w:id="580874127">
      <w:bodyDiv w:val="1"/>
      <w:marLeft w:val="0"/>
      <w:marRight w:val="0"/>
      <w:marTop w:val="0"/>
      <w:marBottom w:val="0"/>
      <w:divBdr>
        <w:top w:val="none" w:sz="0" w:space="0" w:color="auto"/>
        <w:left w:val="none" w:sz="0" w:space="0" w:color="auto"/>
        <w:bottom w:val="none" w:sz="0" w:space="0" w:color="auto"/>
        <w:right w:val="none" w:sz="0" w:space="0" w:color="auto"/>
      </w:divBdr>
    </w:div>
    <w:div w:id="584530225">
      <w:bodyDiv w:val="1"/>
      <w:marLeft w:val="0"/>
      <w:marRight w:val="0"/>
      <w:marTop w:val="0"/>
      <w:marBottom w:val="0"/>
      <w:divBdr>
        <w:top w:val="none" w:sz="0" w:space="0" w:color="auto"/>
        <w:left w:val="none" w:sz="0" w:space="0" w:color="auto"/>
        <w:bottom w:val="none" w:sz="0" w:space="0" w:color="auto"/>
        <w:right w:val="none" w:sz="0" w:space="0" w:color="auto"/>
      </w:divBdr>
    </w:div>
    <w:div w:id="584801768">
      <w:bodyDiv w:val="1"/>
      <w:marLeft w:val="0"/>
      <w:marRight w:val="0"/>
      <w:marTop w:val="0"/>
      <w:marBottom w:val="0"/>
      <w:divBdr>
        <w:top w:val="none" w:sz="0" w:space="0" w:color="auto"/>
        <w:left w:val="none" w:sz="0" w:space="0" w:color="auto"/>
        <w:bottom w:val="none" w:sz="0" w:space="0" w:color="auto"/>
        <w:right w:val="none" w:sz="0" w:space="0" w:color="auto"/>
      </w:divBdr>
    </w:div>
    <w:div w:id="588008740">
      <w:bodyDiv w:val="1"/>
      <w:marLeft w:val="0"/>
      <w:marRight w:val="0"/>
      <w:marTop w:val="0"/>
      <w:marBottom w:val="0"/>
      <w:divBdr>
        <w:top w:val="none" w:sz="0" w:space="0" w:color="auto"/>
        <w:left w:val="none" w:sz="0" w:space="0" w:color="auto"/>
        <w:bottom w:val="none" w:sz="0" w:space="0" w:color="auto"/>
        <w:right w:val="none" w:sz="0" w:space="0" w:color="auto"/>
      </w:divBdr>
    </w:div>
    <w:div w:id="589124684">
      <w:bodyDiv w:val="1"/>
      <w:marLeft w:val="0"/>
      <w:marRight w:val="0"/>
      <w:marTop w:val="0"/>
      <w:marBottom w:val="0"/>
      <w:divBdr>
        <w:top w:val="none" w:sz="0" w:space="0" w:color="auto"/>
        <w:left w:val="none" w:sz="0" w:space="0" w:color="auto"/>
        <w:bottom w:val="none" w:sz="0" w:space="0" w:color="auto"/>
        <w:right w:val="none" w:sz="0" w:space="0" w:color="auto"/>
      </w:divBdr>
    </w:div>
    <w:div w:id="589508960">
      <w:bodyDiv w:val="1"/>
      <w:marLeft w:val="0"/>
      <w:marRight w:val="0"/>
      <w:marTop w:val="0"/>
      <w:marBottom w:val="0"/>
      <w:divBdr>
        <w:top w:val="none" w:sz="0" w:space="0" w:color="auto"/>
        <w:left w:val="none" w:sz="0" w:space="0" w:color="auto"/>
        <w:bottom w:val="none" w:sz="0" w:space="0" w:color="auto"/>
        <w:right w:val="none" w:sz="0" w:space="0" w:color="auto"/>
      </w:divBdr>
    </w:div>
    <w:div w:id="589774734">
      <w:bodyDiv w:val="1"/>
      <w:marLeft w:val="0"/>
      <w:marRight w:val="0"/>
      <w:marTop w:val="0"/>
      <w:marBottom w:val="0"/>
      <w:divBdr>
        <w:top w:val="none" w:sz="0" w:space="0" w:color="auto"/>
        <w:left w:val="none" w:sz="0" w:space="0" w:color="auto"/>
        <w:bottom w:val="none" w:sz="0" w:space="0" w:color="auto"/>
        <w:right w:val="none" w:sz="0" w:space="0" w:color="auto"/>
      </w:divBdr>
    </w:div>
    <w:div w:id="591360988">
      <w:bodyDiv w:val="1"/>
      <w:marLeft w:val="0"/>
      <w:marRight w:val="0"/>
      <w:marTop w:val="0"/>
      <w:marBottom w:val="0"/>
      <w:divBdr>
        <w:top w:val="none" w:sz="0" w:space="0" w:color="auto"/>
        <w:left w:val="none" w:sz="0" w:space="0" w:color="auto"/>
        <w:bottom w:val="none" w:sz="0" w:space="0" w:color="auto"/>
        <w:right w:val="none" w:sz="0" w:space="0" w:color="auto"/>
      </w:divBdr>
    </w:div>
    <w:div w:id="591428566">
      <w:bodyDiv w:val="1"/>
      <w:marLeft w:val="0"/>
      <w:marRight w:val="0"/>
      <w:marTop w:val="0"/>
      <w:marBottom w:val="0"/>
      <w:divBdr>
        <w:top w:val="none" w:sz="0" w:space="0" w:color="auto"/>
        <w:left w:val="none" w:sz="0" w:space="0" w:color="auto"/>
        <w:bottom w:val="none" w:sz="0" w:space="0" w:color="auto"/>
        <w:right w:val="none" w:sz="0" w:space="0" w:color="auto"/>
      </w:divBdr>
    </w:div>
    <w:div w:id="594821908">
      <w:bodyDiv w:val="1"/>
      <w:marLeft w:val="0"/>
      <w:marRight w:val="0"/>
      <w:marTop w:val="0"/>
      <w:marBottom w:val="0"/>
      <w:divBdr>
        <w:top w:val="none" w:sz="0" w:space="0" w:color="auto"/>
        <w:left w:val="none" w:sz="0" w:space="0" w:color="auto"/>
        <w:bottom w:val="none" w:sz="0" w:space="0" w:color="auto"/>
        <w:right w:val="none" w:sz="0" w:space="0" w:color="auto"/>
      </w:divBdr>
    </w:div>
    <w:div w:id="594942678">
      <w:bodyDiv w:val="1"/>
      <w:marLeft w:val="0"/>
      <w:marRight w:val="0"/>
      <w:marTop w:val="0"/>
      <w:marBottom w:val="0"/>
      <w:divBdr>
        <w:top w:val="none" w:sz="0" w:space="0" w:color="auto"/>
        <w:left w:val="none" w:sz="0" w:space="0" w:color="auto"/>
        <w:bottom w:val="none" w:sz="0" w:space="0" w:color="auto"/>
        <w:right w:val="none" w:sz="0" w:space="0" w:color="auto"/>
      </w:divBdr>
    </w:div>
    <w:div w:id="597100911">
      <w:bodyDiv w:val="1"/>
      <w:marLeft w:val="0"/>
      <w:marRight w:val="0"/>
      <w:marTop w:val="0"/>
      <w:marBottom w:val="0"/>
      <w:divBdr>
        <w:top w:val="none" w:sz="0" w:space="0" w:color="auto"/>
        <w:left w:val="none" w:sz="0" w:space="0" w:color="auto"/>
        <w:bottom w:val="none" w:sz="0" w:space="0" w:color="auto"/>
        <w:right w:val="none" w:sz="0" w:space="0" w:color="auto"/>
      </w:divBdr>
    </w:div>
    <w:div w:id="597369309">
      <w:bodyDiv w:val="1"/>
      <w:marLeft w:val="0"/>
      <w:marRight w:val="0"/>
      <w:marTop w:val="0"/>
      <w:marBottom w:val="0"/>
      <w:divBdr>
        <w:top w:val="none" w:sz="0" w:space="0" w:color="auto"/>
        <w:left w:val="none" w:sz="0" w:space="0" w:color="auto"/>
        <w:bottom w:val="none" w:sz="0" w:space="0" w:color="auto"/>
        <w:right w:val="none" w:sz="0" w:space="0" w:color="auto"/>
      </w:divBdr>
    </w:div>
    <w:div w:id="597761765">
      <w:bodyDiv w:val="1"/>
      <w:marLeft w:val="0"/>
      <w:marRight w:val="0"/>
      <w:marTop w:val="0"/>
      <w:marBottom w:val="0"/>
      <w:divBdr>
        <w:top w:val="none" w:sz="0" w:space="0" w:color="auto"/>
        <w:left w:val="none" w:sz="0" w:space="0" w:color="auto"/>
        <w:bottom w:val="none" w:sz="0" w:space="0" w:color="auto"/>
        <w:right w:val="none" w:sz="0" w:space="0" w:color="auto"/>
      </w:divBdr>
    </w:div>
    <w:div w:id="602809569">
      <w:bodyDiv w:val="1"/>
      <w:marLeft w:val="0"/>
      <w:marRight w:val="0"/>
      <w:marTop w:val="0"/>
      <w:marBottom w:val="0"/>
      <w:divBdr>
        <w:top w:val="none" w:sz="0" w:space="0" w:color="auto"/>
        <w:left w:val="none" w:sz="0" w:space="0" w:color="auto"/>
        <w:bottom w:val="none" w:sz="0" w:space="0" w:color="auto"/>
        <w:right w:val="none" w:sz="0" w:space="0" w:color="auto"/>
      </w:divBdr>
    </w:div>
    <w:div w:id="606890711">
      <w:bodyDiv w:val="1"/>
      <w:marLeft w:val="0"/>
      <w:marRight w:val="0"/>
      <w:marTop w:val="0"/>
      <w:marBottom w:val="0"/>
      <w:divBdr>
        <w:top w:val="none" w:sz="0" w:space="0" w:color="auto"/>
        <w:left w:val="none" w:sz="0" w:space="0" w:color="auto"/>
        <w:bottom w:val="none" w:sz="0" w:space="0" w:color="auto"/>
        <w:right w:val="none" w:sz="0" w:space="0" w:color="auto"/>
      </w:divBdr>
    </w:div>
    <w:div w:id="611474731">
      <w:bodyDiv w:val="1"/>
      <w:marLeft w:val="0"/>
      <w:marRight w:val="0"/>
      <w:marTop w:val="0"/>
      <w:marBottom w:val="0"/>
      <w:divBdr>
        <w:top w:val="none" w:sz="0" w:space="0" w:color="auto"/>
        <w:left w:val="none" w:sz="0" w:space="0" w:color="auto"/>
        <w:bottom w:val="none" w:sz="0" w:space="0" w:color="auto"/>
        <w:right w:val="none" w:sz="0" w:space="0" w:color="auto"/>
      </w:divBdr>
    </w:div>
    <w:div w:id="611522803">
      <w:bodyDiv w:val="1"/>
      <w:marLeft w:val="0"/>
      <w:marRight w:val="0"/>
      <w:marTop w:val="0"/>
      <w:marBottom w:val="0"/>
      <w:divBdr>
        <w:top w:val="none" w:sz="0" w:space="0" w:color="auto"/>
        <w:left w:val="none" w:sz="0" w:space="0" w:color="auto"/>
        <w:bottom w:val="none" w:sz="0" w:space="0" w:color="auto"/>
        <w:right w:val="none" w:sz="0" w:space="0" w:color="auto"/>
      </w:divBdr>
    </w:div>
    <w:div w:id="614096465">
      <w:bodyDiv w:val="1"/>
      <w:marLeft w:val="0"/>
      <w:marRight w:val="0"/>
      <w:marTop w:val="0"/>
      <w:marBottom w:val="0"/>
      <w:divBdr>
        <w:top w:val="none" w:sz="0" w:space="0" w:color="auto"/>
        <w:left w:val="none" w:sz="0" w:space="0" w:color="auto"/>
        <w:bottom w:val="none" w:sz="0" w:space="0" w:color="auto"/>
        <w:right w:val="none" w:sz="0" w:space="0" w:color="auto"/>
      </w:divBdr>
    </w:div>
    <w:div w:id="617180375">
      <w:bodyDiv w:val="1"/>
      <w:marLeft w:val="0"/>
      <w:marRight w:val="0"/>
      <w:marTop w:val="0"/>
      <w:marBottom w:val="0"/>
      <w:divBdr>
        <w:top w:val="none" w:sz="0" w:space="0" w:color="auto"/>
        <w:left w:val="none" w:sz="0" w:space="0" w:color="auto"/>
        <w:bottom w:val="none" w:sz="0" w:space="0" w:color="auto"/>
        <w:right w:val="none" w:sz="0" w:space="0" w:color="auto"/>
      </w:divBdr>
    </w:div>
    <w:div w:id="617494943">
      <w:bodyDiv w:val="1"/>
      <w:marLeft w:val="0"/>
      <w:marRight w:val="0"/>
      <w:marTop w:val="0"/>
      <w:marBottom w:val="0"/>
      <w:divBdr>
        <w:top w:val="none" w:sz="0" w:space="0" w:color="auto"/>
        <w:left w:val="none" w:sz="0" w:space="0" w:color="auto"/>
        <w:bottom w:val="none" w:sz="0" w:space="0" w:color="auto"/>
        <w:right w:val="none" w:sz="0" w:space="0" w:color="auto"/>
      </w:divBdr>
    </w:div>
    <w:div w:id="621503245">
      <w:bodyDiv w:val="1"/>
      <w:marLeft w:val="0"/>
      <w:marRight w:val="0"/>
      <w:marTop w:val="0"/>
      <w:marBottom w:val="0"/>
      <w:divBdr>
        <w:top w:val="none" w:sz="0" w:space="0" w:color="auto"/>
        <w:left w:val="none" w:sz="0" w:space="0" w:color="auto"/>
        <w:bottom w:val="none" w:sz="0" w:space="0" w:color="auto"/>
        <w:right w:val="none" w:sz="0" w:space="0" w:color="auto"/>
      </w:divBdr>
    </w:div>
    <w:div w:id="622268108">
      <w:bodyDiv w:val="1"/>
      <w:marLeft w:val="0"/>
      <w:marRight w:val="0"/>
      <w:marTop w:val="0"/>
      <w:marBottom w:val="0"/>
      <w:divBdr>
        <w:top w:val="none" w:sz="0" w:space="0" w:color="auto"/>
        <w:left w:val="none" w:sz="0" w:space="0" w:color="auto"/>
        <w:bottom w:val="none" w:sz="0" w:space="0" w:color="auto"/>
        <w:right w:val="none" w:sz="0" w:space="0" w:color="auto"/>
      </w:divBdr>
    </w:div>
    <w:div w:id="624891103">
      <w:bodyDiv w:val="1"/>
      <w:marLeft w:val="0"/>
      <w:marRight w:val="0"/>
      <w:marTop w:val="0"/>
      <w:marBottom w:val="0"/>
      <w:divBdr>
        <w:top w:val="none" w:sz="0" w:space="0" w:color="auto"/>
        <w:left w:val="none" w:sz="0" w:space="0" w:color="auto"/>
        <w:bottom w:val="none" w:sz="0" w:space="0" w:color="auto"/>
        <w:right w:val="none" w:sz="0" w:space="0" w:color="auto"/>
      </w:divBdr>
    </w:div>
    <w:div w:id="625359194">
      <w:bodyDiv w:val="1"/>
      <w:marLeft w:val="0"/>
      <w:marRight w:val="0"/>
      <w:marTop w:val="0"/>
      <w:marBottom w:val="0"/>
      <w:divBdr>
        <w:top w:val="none" w:sz="0" w:space="0" w:color="auto"/>
        <w:left w:val="none" w:sz="0" w:space="0" w:color="auto"/>
        <w:bottom w:val="none" w:sz="0" w:space="0" w:color="auto"/>
        <w:right w:val="none" w:sz="0" w:space="0" w:color="auto"/>
      </w:divBdr>
    </w:div>
    <w:div w:id="626856249">
      <w:bodyDiv w:val="1"/>
      <w:marLeft w:val="0"/>
      <w:marRight w:val="0"/>
      <w:marTop w:val="0"/>
      <w:marBottom w:val="0"/>
      <w:divBdr>
        <w:top w:val="none" w:sz="0" w:space="0" w:color="auto"/>
        <w:left w:val="none" w:sz="0" w:space="0" w:color="auto"/>
        <w:bottom w:val="none" w:sz="0" w:space="0" w:color="auto"/>
        <w:right w:val="none" w:sz="0" w:space="0" w:color="auto"/>
      </w:divBdr>
    </w:div>
    <w:div w:id="627784957">
      <w:bodyDiv w:val="1"/>
      <w:marLeft w:val="0"/>
      <w:marRight w:val="0"/>
      <w:marTop w:val="0"/>
      <w:marBottom w:val="0"/>
      <w:divBdr>
        <w:top w:val="none" w:sz="0" w:space="0" w:color="auto"/>
        <w:left w:val="none" w:sz="0" w:space="0" w:color="auto"/>
        <w:bottom w:val="none" w:sz="0" w:space="0" w:color="auto"/>
        <w:right w:val="none" w:sz="0" w:space="0" w:color="auto"/>
      </w:divBdr>
    </w:div>
    <w:div w:id="629088952">
      <w:bodyDiv w:val="1"/>
      <w:marLeft w:val="0"/>
      <w:marRight w:val="0"/>
      <w:marTop w:val="0"/>
      <w:marBottom w:val="0"/>
      <w:divBdr>
        <w:top w:val="none" w:sz="0" w:space="0" w:color="auto"/>
        <w:left w:val="none" w:sz="0" w:space="0" w:color="auto"/>
        <w:bottom w:val="none" w:sz="0" w:space="0" w:color="auto"/>
        <w:right w:val="none" w:sz="0" w:space="0" w:color="auto"/>
      </w:divBdr>
    </w:div>
    <w:div w:id="630404749">
      <w:bodyDiv w:val="1"/>
      <w:marLeft w:val="0"/>
      <w:marRight w:val="0"/>
      <w:marTop w:val="0"/>
      <w:marBottom w:val="0"/>
      <w:divBdr>
        <w:top w:val="none" w:sz="0" w:space="0" w:color="auto"/>
        <w:left w:val="none" w:sz="0" w:space="0" w:color="auto"/>
        <w:bottom w:val="none" w:sz="0" w:space="0" w:color="auto"/>
        <w:right w:val="none" w:sz="0" w:space="0" w:color="auto"/>
      </w:divBdr>
    </w:div>
    <w:div w:id="634288623">
      <w:bodyDiv w:val="1"/>
      <w:marLeft w:val="0"/>
      <w:marRight w:val="0"/>
      <w:marTop w:val="0"/>
      <w:marBottom w:val="0"/>
      <w:divBdr>
        <w:top w:val="none" w:sz="0" w:space="0" w:color="auto"/>
        <w:left w:val="none" w:sz="0" w:space="0" w:color="auto"/>
        <w:bottom w:val="none" w:sz="0" w:space="0" w:color="auto"/>
        <w:right w:val="none" w:sz="0" w:space="0" w:color="auto"/>
      </w:divBdr>
    </w:div>
    <w:div w:id="634796910">
      <w:bodyDiv w:val="1"/>
      <w:marLeft w:val="0"/>
      <w:marRight w:val="0"/>
      <w:marTop w:val="0"/>
      <w:marBottom w:val="0"/>
      <w:divBdr>
        <w:top w:val="none" w:sz="0" w:space="0" w:color="auto"/>
        <w:left w:val="none" w:sz="0" w:space="0" w:color="auto"/>
        <w:bottom w:val="none" w:sz="0" w:space="0" w:color="auto"/>
        <w:right w:val="none" w:sz="0" w:space="0" w:color="auto"/>
      </w:divBdr>
    </w:div>
    <w:div w:id="634986993">
      <w:bodyDiv w:val="1"/>
      <w:marLeft w:val="0"/>
      <w:marRight w:val="0"/>
      <w:marTop w:val="0"/>
      <w:marBottom w:val="0"/>
      <w:divBdr>
        <w:top w:val="none" w:sz="0" w:space="0" w:color="auto"/>
        <w:left w:val="none" w:sz="0" w:space="0" w:color="auto"/>
        <w:bottom w:val="none" w:sz="0" w:space="0" w:color="auto"/>
        <w:right w:val="none" w:sz="0" w:space="0" w:color="auto"/>
      </w:divBdr>
    </w:div>
    <w:div w:id="636036094">
      <w:bodyDiv w:val="1"/>
      <w:marLeft w:val="0"/>
      <w:marRight w:val="0"/>
      <w:marTop w:val="0"/>
      <w:marBottom w:val="0"/>
      <w:divBdr>
        <w:top w:val="none" w:sz="0" w:space="0" w:color="auto"/>
        <w:left w:val="none" w:sz="0" w:space="0" w:color="auto"/>
        <w:bottom w:val="none" w:sz="0" w:space="0" w:color="auto"/>
        <w:right w:val="none" w:sz="0" w:space="0" w:color="auto"/>
      </w:divBdr>
    </w:div>
    <w:div w:id="638076690">
      <w:bodyDiv w:val="1"/>
      <w:marLeft w:val="0"/>
      <w:marRight w:val="0"/>
      <w:marTop w:val="0"/>
      <w:marBottom w:val="0"/>
      <w:divBdr>
        <w:top w:val="none" w:sz="0" w:space="0" w:color="auto"/>
        <w:left w:val="none" w:sz="0" w:space="0" w:color="auto"/>
        <w:bottom w:val="none" w:sz="0" w:space="0" w:color="auto"/>
        <w:right w:val="none" w:sz="0" w:space="0" w:color="auto"/>
      </w:divBdr>
    </w:div>
    <w:div w:id="640889713">
      <w:bodyDiv w:val="1"/>
      <w:marLeft w:val="0"/>
      <w:marRight w:val="0"/>
      <w:marTop w:val="0"/>
      <w:marBottom w:val="0"/>
      <w:divBdr>
        <w:top w:val="none" w:sz="0" w:space="0" w:color="auto"/>
        <w:left w:val="none" w:sz="0" w:space="0" w:color="auto"/>
        <w:bottom w:val="none" w:sz="0" w:space="0" w:color="auto"/>
        <w:right w:val="none" w:sz="0" w:space="0" w:color="auto"/>
      </w:divBdr>
    </w:div>
    <w:div w:id="641933324">
      <w:bodyDiv w:val="1"/>
      <w:marLeft w:val="0"/>
      <w:marRight w:val="0"/>
      <w:marTop w:val="0"/>
      <w:marBottom w:val="0"/>
      <w:divBdr>
        <w:top w:val="none" w:sz="0" w:space="0" w:color="auto"/>
        <w:left w:val="none" w:sz="0" w:space="0" w:color="auto"/>
        <w:bottom w:val="none" w:sz="0" w:space="0" w:color="auto"/>
        <w:right w:val="none" w:sz="0" w:space="0" w:color="auto"/>
      </w:divBdr>
    </w:div>
    <w:div w:id="645210367">
      <w:bodyDiv w:val="1"/>
      <w:marLeft w:val="0"/>
      <w:marRight w:val="0"/>
      <w:marTop w:val="0"/>
      <w:marBottom w:val="0"/>
      <w:divBdr>
        <w:top w:val="none" w:sz="0" w:space="0" w:color="auto"/>
        <w:left w:val="none" w:sz="0" w:space="0" w:color="auto"/>
        <w:bottom w:val="none" w:sz="0" w:space="0" w:color="auto"/>
        <w:right w:val="none" w:sz="0" w:space="0" w:color="auto"/>
      </w:divBdr>
    </w:div>
    <w:div w:id="647057645">
      <w:bodyDiv w:val="1"/>
      <w:marLeft w:val="0"/>
      <w:marRight w:val="0"/>
      <w:marTop w:val="0"/>
      <w:marBottom w:val="0"/>
      <w:divBdr>
        <w:top w:val="none" w:sz="0" w:space="0" w:color="auto"/>
        <w:left w:val="none" w:sz="0" w:space="0" w:color="auto"/>
        <w:bottom w:val="none" w:sz="0" w:space="0" w:color="auto"/>
        <w:right w:val="none" w:sz="0" w:space="0" w:color="auto"/>
      </w:divBdr>
    </w:div>
    <w:div w:id="648902439">
      <w:bodyDiv w:val="1"/>
      <w:marLeft w:val="0"/>
      <w:marRight w:val="0"/>
      <w:marTop w:val="0"/>
      <w:marBottom w:val="0"/>
      <w:divBdr>
        <w:top w:val="none" w:sz="0" w:space="0" w:color="auto"/>
        <w:left w:val="none" w:sz="0" w:space="0" w:color="auto"/>
        <w:bottom w:val="none" w:sz="0" w:space="0" w:color="auto"/>
        <w:right w:val="none" w:sz="0" w:space="0" w:color="auto"/>
      </w:divBdr>
    </w:div>
    <w:div w:id="650406828">
      <w:bodyDiv w:val="1"/>
      <w:marLeft w:val="0"/>
      <w:marRight w:val="0"/>
      <w:marTop w:val="0"/>
      <w:marBottom w:val="0"/>
      <w:divBdr>
        <w:top w:val="none" w:sz="0" w:space="0" w:color="auto"/>
        <w:left w:val="none" w:sz="0" w:space="0" w:color="auto"/>
        <w:bottom w:val="none" w:sz="0" w:space="0" w:color="auto"/>
        <w:right w:val="none" w:sz="0" w:space="0" w:color="auto"/>
      </w:divBdr>
    </w:div>
    <w:div w:id="654603414">
      <w:bodyDiv w:val="1"/>
      <w:marLeft w:val="0"/>
      <w:marRight w:val="0"/>
      <w:marTop w:val="0"/>
      <w:marBottom w:val="0"/>
      <w:divBdr>
        <w:top w:val="none" w:sz="0" w:space="0" w:color="auto"/>
        <w:left w:val="none" w:sz="0" w:space="0" w:color="auto"/>
        <w:bottom w:val="none" w:sz="0" w:space="0" w:color="auto"/>
        <w:right w:val="none" w:sz="0" w:space="0" w:color="auto"/>
      </w:divBdr>
    </w:div>
    <w:div w:id="654846093">
      <w:bodyDiv w:val="1"/>
      <w:marLeft w:val="0"/>
      <w:marRight w:val="0"/>
      <w:marTop w:val="0"/>
      <w:marBottom w:val="0"/>
      <w:divBdr>
        <w:top w:val="none" w:sz="0" w:space="0" w:color="auto"/>
        <w:left w:val="none" w:sz="0" w:space="0" w:color="auto"/>
        <w:bottom w:val="none" w:sz="0" w:space="0" w:color="auto"/>
        <w:right w:val="none" w:sz="0" w:space="0" w:color="auto"/>
      </w:divBdr>
    </w:div>
    <w:div w:id="655501316">
      <w:bodyDiv w:val="1"/>
      <w:marLeft w:val="0"/>
      <w:marRight w:val="0"/>
      <w:marTop w:val="0"/>
      <w:marBottom w:val="0"/>
      <w:divBdr>
        <w:top w:val="none" w:sz="0" w:space="0" w:color="auto"/>
        <w:left w:val="none" w:sz="0" w:space="0" w:color="auto"/>
        <w:bottom w:val="none" w:sz="0" w:space="0" w:color="auto"/>
        <w:right w:val="none" w:sz="0" w:space="0" w:color="auto"/>
      </w:divBdr>
    </w:div>
    <w:div w:id="655767880">
      <w:bodyDiv w:val="1"/>
      <w:marLeft w:val="0"/>
      <w:marRight w:val="0"/>
      <w:marTop w:val="0"/>
      <w:marBottom w:val="0"/>
      <w:divBdr>
        <w:top w:val="none" w:sz="0" w:space="0" w:color="auto"/>
        <w:left w:val="none" w:sz="0" w:space="0" w:color="auto"/>
        <w:bottom w:val="none" w:sz="0" w:space="0" w:color="auto"/>
        <w:right w:val="none" w:sz="0" w:space="0" w:color="auto"/>
      </w:divBdr>
    </w:div>
    <w:div w:id="659390292">
      <w:bodyDiv w:val="1"/>
      <w:marLeft w:val="0"/>
      <w:marRight w:val="0"/>
      <w:marTop w:val="0"/>
      <w:marBottom w:val="0"/>
      <w:divBdr>
        <w:top w:val="none" w:sz="0" w:space="0" w:color="auto"/>
        <w:left w:val="none" w:sz="0" w:space="0" w:color="auto"/>
        <w:bottom w:val="none" w:sz="0" w:space="0" w:color="auto"/>
        <w:right w:val="none" w:sz="0" w:space="0" w:color="auto"/>
      </w:divBdr>
    </w:div>
    <w:div w:id="661931017">
      <w:bodyDiv w:val="1"/>
      <w:marLeft w:val="0"/>
      <w:marRight w:val="0"/>
      <w:marTop w:val="0"/>
      <w:marBottom w:val="0"/>
      <w:divBdr>
        <w:top w:val="none" w:sz="0" w:space="0" w:color="auto"/>
        <w:left w:val="none" w:sz="0" w:space="0" w:color="auto"/>
        <w:bottom w:val="none" w:sz="0" w:space="0" w:color="auto"/>
        <w:right w:val="none" w:sz="0" w:space="0" w:color="auto"/>
      </w:divBdr>
    </w:div>
    <w:div w:id="668406416">
      <w:bodyDiv w:val="1"/>
      <w:marLeft w:val="0"/>
      <w:marRight w:val="0"/>
      <w:marTop w:val="0"/>
      <w:marBottom w:val="0"/>
      <w:divBdr>
        <w:top w:val="none" w:sz="0" w:space="0" w:color="auto"/>
        <w:left w:val="none" w:sz="0" w:space="0" w:color="auto"/>
        <w:bottom w:val="none" w:sz="0" w:space="0" w:color="auto"/>
        <w:right w:val="none" w:sz="0" w:space="0" w:color="auto"/>
      </w:divBdr>
    </w:div>
    <w:div w:id="668558713">
      <w:bodyDiv w:val="1"/>
      <w:marLeft w:val="0"/>
      <w:marRight w:val="0"/>
      <w:marTop w:val="0"/>
      <w:marBottom w:val="0"/>
      <w:divBdr>
        <w:top w:val="none" w:sz="0" w:space="0" w:color="auto"/>
        <w:left w:val="none" w:sz="0" w:space="0" w:color="auto"/>
        <w:bottom w:val="none" w:sz="0" w:space="0" w:color="auto"/>
        <w:right w:val="none" w:sz="0" w:space="0" w:color="auto"/>
      </w:divBdr>
    </w:div>
    <w:div w:id="670571871">
      <w:bodyDiv w:val="1"/>
      <w:marLeft w:val="0"/>
      <w:marRight w:val="0"/>
      <w:marTop w:val="0"/>
      <w:marBottom w:val="0"/>
      <w:divBdr>
        <w:top w:val="none" w:sz="0" w:space="0" w:color="auto"/>
        <w:left w:val="none" w:sz="0" w:space="0" w:color="auto"/>
        <w:bottom w:val="none" w:sz="0" w:space="0" w:color="auto"/>
        <w:right w:val="none" w:sz="0" w:space="0" w:color="auto"/>
      </w:divBdr>
    </w:div>
    <w:div w:id="670908028">
      <w:bodyDiv w:val="1"/>
      <w:marLeft w:val="0"/>
      <w:marRight w:val="0"/>
      <w:marTop w:val="0"/>
      <w:marBottom w:val="0"/>
      <w:divBdr>
        <w:top w:val="none" w:sz="0" w:space="0" w:color="auto"/>
        <w:left w:val="none" w:sz="0" w:space="0" w:color="auto"/>
        <w:bottom w:val="none" w:sz="0" w:space="0" w:color="auto"/>
        <w:right w:val="none" w:sz="0" w:space="0" w:color="auto"/>
      </w:divBdr>
    </w:div>
    <w:div w:id="672606290">
      <w:bodyDiv w:val="1"/>
      <w:marLeft w:val="0"/>
      <w:marRight w:val="0"/>
      <w:marTop w:val="0"/>
      <w:marBottom w:val="0"/>
      <w:divBdr>
        <w:top w:val="none" w:sz="0" w:space="0" w:color="auto"/>
        <w:left w:val="none" w:sz="0" w:space="0" w:color="auto"/>
        <w:bottom w:val="none" w:sz="0" w:space="0" w:color="auto"/>
        <w:right w:val="none" w:sz="0" w:space="0" w:color="auto"/>
      </w:divBdr>
    </w:div>
    <w:div w:id="679548625">
      <w:bodyDiv w:val="1"/>
      <w:marLeft w:val="0"/>
      <w:marRight w:val="0"/>
      <w:marTop w:val="0"/>
      <w:marBottom w:val="0"/>
      <w:divBdr>
        <w:top w:val="none" w:sz="0" w:space="0" w:color="auto"/>
        <w:left w:val="none" w:sz="0" w:space="0" w:color="auto"/>
        <w:bottom w:val="none" w:sz="0" w:space="0" w:color="auto"/>
        <w:right w:val="none" w:sz="0" w:space="0" w:color="auto"/>
      </w:divBdr>
    </w:div>
    <w:div w:id="679967252">
      <w:bodyDiv w:val="1"/>
      <w:marLeft w:val="0"/>
      <w:marRight w:val="0"/>
      <w:marTop w:val="0"/>
      <w:marBottom w:val="0"/>
      <w:divBdr>
        <w:top w:val="none" w:sz="0" w:space="0" w:color="auto"/>
        <w:left w:val="none" w:sz="0" w:space="0" w:color="auto"/>
        <w:bottom w:val="none" w:sz="0" w:space="0" w:color="auto"/>
        <w:right w:val="none" w:sz="0" w:space="0" w:color="auto"/>
      </w:divBdr>
    </w:div>
    <w:div w:id="683672948">
      <w:bodyDiv w:val="1"/>
      <w:marLeft w:val="0"/>
      <w:marRight w:val="0"/>
      <w:marTop w:val="0"/>
      <w:marBottom w:val="0"/>
      <w:divBdr>
        <w:top w:val="none" w:sz="0" w:space="0" w:color="auto"/>
        <w:left w:val="none" w:sz="0" w:space="0" w:color="auto"/>
        <w:bottom w:val="none" w:sz="0" w:space="0" w:color="auto"/>
        <w:right w:val="none" w:sz="0" w:space="0" w:color="auto"/>
      </w:divBdr>
    </w:div>
    <w:div w:id="684675161">
      <w:bodyDiv w:val="1"/>
      <w:marLeft w:val="0"/>
      <w:marRight w:val="0"/>
      <w:marTop w:val="0"/>
      <w:marBottom w:val="0"/>
      <w:divBdr>
        <w:top w:val="none" w:sz="0" w:space="0" w:color="auto"/>
        <w:left w:val="none" w:sz="0" w:space="0" w:color="auto"/>
        <w:bottom w:val="none" w:sz="0" w:space="0" w:color="auto"/>
        <w:right w:val="none" w:sz="0" w:space="0" w:color="auto"/>
      </w:divBdr>
    </w:div>
    <w:div w:id="687096104">
      <w:bodyDiv w:val="1"/>
      <w:marLeft w:val="0"/>
      <w:marRight w:val="0"/>
      <w:marTop w:val="0"/>
      <w:marBottom w:val="0"/>
      <w:divBdr>
        <w:top w:val="none" w:sz="0" w:space="0" w:color="auto"/>
        <w:left w:val="none" w:sz="0" w:space="0" w:color="auto"/>
        <w:bottom w:val="none" w:sz="0" w:space="0" w:color="auto"/>
        <w:right w:val="none" w:sz="0" w:space="0" w:color="auto"/>
      </w:divBdr>
    </w:div>
    <w:div w:id="692921046">
      <w:bodyDiv w:val="1"/>
      <w:marLeft w:val="0"/>
      <w:marRight w:val="0"/>
      <w:marTop w:val="0"/>
      <w:marBottom w:val="0"/>
      <w:divBdr>
        <w:top w:val="none" w:sz="0" w:space="0" w:color="auto"/>
        <w:left w:val="none" w:sz="0" w:space="0" w:color="auto"/>
        <w:bottom w:val="none" w:sz="0" w:space="0" w:color="auto"/>
        <w:right w:val="none" w:sz="0" w:space="0" w:color="auto"/>
      </w:divBdr>
    </w:div>
    <w:div w:id="695041084">
      <w:bodyDiv w:val="1"/>
      <w:marLeft w:val="0"/>
      <w:marRight w:val="0"/>
      <w:marTop w:val="0"/>
      <w:marBottom w:val="0"/>
      <w:divBdr>
        <w:top w:val="none" w:sz="0" w:space="0" w:color="auto"/>
        <w:left w:val="none" w:sz="0" w:space="0" w:color="auto"/>
        <w:bottom w:val="none" w:sz="0" w:space="0" w:color="auto"/>
        <w:right w:val="none" w:sz="0" w:space="0" w:color="auto"/>
      </w:divBdr>
    </w:div>
    <w:div w:id="696394394">
      <w:bodyDiv w:val="1"/>
      <w:marLeft w:val="0"/>
      <w:marRight w:val="0"/>
      <w:marTop w:val="0"/>
      <w:marBottom w:val="0"/>
      <w:divBdr>
        <w:top w:val="none" w:sz="0" w:space="0" w:color="auto"/>
        <w:left w:val="none" w:sz="0" w:space="0" w:color="auto"/>
        <w:bottom w:val="none" w:sz="0" w:space="0" w:color="auto"/>
        <w:right w:val="none" w:sz="0" w:space="0" w:color="auto"/>
      </w:divBdr>
    </w:div>
    <w:div w:id="701058768">
      <w:bodyDiv w:val="1"/>
      <w:marLeft w:val="0"/>
      <w:marRight w:val="0"/>
      <w:marTop w:val="0"/>
      <w:marBottom w:val="0"/>
      <w:divBdr>
        <w:top w:val="none" w:sz="0" w:space="0" w:color="auto"/>
        <w:left w:val="none" w:sz="0" w:space="0" w:color="auto"/>
        <w:bottom w:val="none" w:sz="0" w:space="0" w:color="auto"/>
        <w:right w:val="none" w:sz="0" w:space="0" w:color="auto"/>
      </w:divBdr>
    </w:div>
    <w:div w:id="702097453">
      <w:bodyDiv w:val="1"/>
      <w:marLeft w:val="0"/>
      <w:marRight w:val="0"/>
      <w:marTop w:val="0"/>
      <w:marBottom w:val="0"/>
      <w:divBdr>
        <w:top w:val="none" w:sz="0" w:space="0" w:color="auto"/>
        <w:left w:val="none" w:sz="0" w:space="0" w:color="auto"/>
        <w:bottom w:val="none" w:sz="0" w:space="0" w:color="auto"/>
        <w:right w:val="none" w:sz="0" w:space="0" w:color="auto"/>
      </w:divBdr>
    </w:div>
    <w:div w:id="704790551">
      <w:bodyDiv w:val="1"/>
      <w:marLeft w:val="0"/>
      <w:marRight w:val="0"/>
      <w:marTop w:val="0"/>
      <w:marBottom w:val="0"/>
      <w:divBdr>
        <w:top w:val="none" w:sz="0" w:space="0" w:color="auto"/>
        <w:left w:val="none" w:sz="0" w:space="0" w:color="auto"/>
        <w:bottom w:val="none" w:sz="0" w:space="0" w:color="auto"/>
        <w:right w:val="none" w:sz="0" w:space="0" w:color="auto"/>
      </w:divBdr>
    </w:div>
    <w:div w:id="710805861">
      <w:bodyDiv w:val="1"/>
      <w:marLeft w:val="0"/>
      <w:marRight w:val="0"/>
      <w:marTop w:val="0"/>
      <w:marBottom w:val="0"/>
      <w:divBdr>
        <w:top w:val="none" w:sz="0" w:space="0" w:color="auto"/>
        <w:left w:val="none" w:sz="0" w:space="0" w:color="auto"/>
        <w:bottom w:val="none" w:sz="0" w:space="0" w:color="auto"/>
        <w:right w:val="none" w:sz="0" w:space="0" w:color="auto"/>
      </w:divBdr>
    </w:div>
    <w:div w:id="710878955">
      <w:bodyDiv w:val="1"/>
      <w:marLeft w:val="0"/>
      <w:marRight w:val="0"/>
      <w:marTop w:val="0"/>
      <w:marBottom w:val="0"/>
      <w:divBdr>
        <w:top w:val="none" w:sz="0" w:space="0" w:color="auto"/>
        <w:left w:val="none" w:sz="0" w:space="0" w:color="auto"/>
        <w:bottom w:val="none" w:sz="0" w:space="0" w:color="auto"/>
        <w:right w:val="none" w:sz="0" w:space="0" w:color="auto"/>
      </w:divBdr>
    </w:div>
    <w:div w:id="718166456">
      <w:bodyDiv w:val="1"/>
      <w:marLeft w:val="0"/>
      <w:marRight w:val="0"/>
      <w:marTop w:val="0"/>
      <w:marBottom w:val="0"/>
      <w:divBdr>
        <w:top w:val="none" w:sz="0" w:space="0" w:color="auto"/>
        <w:left w:val="none" w:sz="0" w:space="0" w:color="auto"/>
        <w:bottom w:val="none" w:sz="0" w:space="0" w:color="auto"/>
        <w:right w:val="none" w:sz="0" w:space="0" w:color="auto"/>
      </w:divBdr>
    </w:div>
    <w:div w:id="718743882">
      <w:bodyDiv w:val="1"/>
      <w:marLeft w:val="0"/>
      <w:marRight w:val="0"/>
      <w:marTop w:val="0"/>
      <w:marBottom w:val="0"/>
      <w:divBdr>
        <w:top w:val="none" w:sz="0" w:space="0" w:color="auto"/>
        <w:left w:val="none" w:sz="0" w:space="0" w:color="auto"/>
        <w:bottom w:val="none" w:sz="0" w:space="0" w:color="auto"/>
        <w:right w:val="none" w:sz="0" w:space="0" w:color="auto"/>
      </w:divBdr>
    </w:div>
    <w:div w:id="722145208">
      <w:bodyDiv w:val="1"/>
      <w:marLeft w:val="0"/>
      <w:marRight w:val="0"/>
      <w:marTop w:val="0"/>
      <w:marBottom w:val="0"/>
      <w:divBdr>
        <w:top w:val="none" w:sz="0" w:space="0" w:color="auto"/>
        <w:left w:val="none" w:sz="0" w:space="0" w:color="auto"/>
        <w:bottom w:val="none" w:sz="0" w:space="0" w:color="auto"/>
        <w:right w:val="none" w:sz="0" w:space="0" w:color="auto"/>
      </w:divBdr>
    </w:div>
    <w:div w:id="722680522">
      <w:bodyDiv w:val="1"/>
      <w:marLeft w:val="0"/>
      <w:marRight w:val="0"/>
      <w:marTop w:val="0"/>
      <w:marBottom w:val="0"/>
      <w:divBdr>
        <w:top w:val="none" w:sz="0" w:space="0" w:color="auto"/>
        <w:left w:val="none" w:sz="0" w:space="0" w:color="auto"/>
        <w:bottom w:val="none" w:sz="0" w:space="0" w:color="auto"/>
        <w:right w:val="none" w:sz="0" w:space="0" w:color="auto"/>
      </w:divBdr>
    </w:div>
    <w:div w:id="723984679">
      <w:bodyDiv w:val="1"/>
      <w:marLeft w:val="0"/>
      <w:marRight w:val="0"/>
      <w:marTop w:val="0"/>
      <w:marBottom w:val="0"/>
      <w:divBdr>
        <w:top w:val="none" w:sz="0" w:space="0" w:color="auto"/>
        <w:left w:val="none" w:sz="0" w:space="0" w:color="auto"/>
        <w:bottom w:val="none" w:sz="0" w:space="0" w:color="auto"/>
        <w:right w:val="none" w:sz="0" w:space="0" w:color="auto"/>
      </w:divBdr>
    </w:div>
    <w:div w:id="726536593">
      <w:bodyDiv w:val="1"/>
      <w:marLeft w:val="0"/>
      <w:marRight w:val="0"/>
      <w:marTop w:val="0"/>
      <w:marBottom w:val="0"/>
      <w:divBdr>
        <w:top w:val="none" w:sz="0" w:space="0" w:color="auto"/>
        <w:left w:val="none" w:sz="0" w:space="0" w:color="auto"/>
        <w:bottom w:val="none" w:sz="0" w:space="0" w:color="auto"/>
        <w:right w:val="none" w:sz="0" w:space="0" w:color="auto"/>
      </w:divBdr>
    </w:div>
    <w:div w:id="728958513">
      <w:bodyDiv w:val="1"/>
      <w:marLeft w:val="0"/>
      <w:marRight w:val="0"/>
      <w:marTop w:val="0"/>
      <w:marBottom w:val="0"/>
      <w:divBdr>
        <w:top w:val="none" w:sz="0" w:space="0" w:color="auto"/>
        <w:left w:val="none" w:sz="0" w:space="0" w:color="auto"/>
        <w:bottom w:val="none" w:sz="0" w:space="0" w:color="auto"/>
        <w:right w:val="none" w:sz="0" w:space="0" w:color="auto"/>
      </w:divBdr>
    </w:div>
    <w:div w:id="730037955">
      <w:bodyDiv w:val="1"/>
      <w:marLeft w:val="0"/>
      <w:marRight w:val="0"/>
      <w:marTop w:val="0"/>
      <w:marBottom w:val="0"/>
      <w:divBdr>
        <w:top w:val="none" w:sz="0" w:space="0" w:color="auto"/>
        <w:left w:val="none" w:sz="0" w:space="0" w:color="auto"/>
        <w:bottom w:val="none" w:sz="0" w:space="0" w:color="auto"/>
        <w:right w:val="none" w:sz="0" w:space="0" w:color="auto"/>
      </w:divBdr>
    </w:div>
    <w:div w:id="730154935">
      <w:bodyDiv w:val="1"/>
      <w:marLeft w:val="0"/>
      <w:marRight w:val="0"/>
      <w:marTop w:val="0"/>
      <w:marBottom w:val="0"/>
      <w:divBdr>
        <w:top w:val="none" w:sz="0" w:space="0" w:color="auto"/>
        <w:left w:val="none" w:sz="0" w:space="0" w:color="auto"/>
        <w:bottom w:val="none" w:sz="0" w:space="0" w:color="auto"/>
        <w:right w:val="none" w:sz="0" w:space="0" w:color="auto"/>
      </w:divBdr>
    </w:div>
    <w:div w:id="732117200">
      <w:bodyDiv w:val="1"/>
      <w:marLeft w:val="0"/>
      <w:marRight w:val="0"/>
      <w:marTop w:val="0"/>
      <w:marBottom w:val="0"/>
      <w:divBdr>
        <w:top w:val="none" w:sz="0" w:space="0" w:color="auto"/>
        <w:left w:val="none" w:sz="0" w:space="0" w:color="auto"/>
        <w:bottom w:val="none" w:sz="0" w:space="0" w:color="auto"/>
        <w:right w:val="none" w:sz="0" w:space="0" w:color="auto"/>
      </w:divBdr>
    </w:div>
    <w:div w:id="736635542">
      <w:bodyDiv w:val="1"/>
      <w:marLeft w:val="0"/>
      <w:marRight w:val="0"/>
      <w:marTop w:val="0"/>
      <w:marBottom w:val="0"/>
      <w:divBdr>
        <w:top w:val="none" w:sz="0" w:space="0" w:color="auto"/>
        <w:left w:val="none" w:sz="0" w:space="0" w:color="auto"/>
        <w:bottom w:val="none" w:sz="0" w:space="0" w:color="auto"/>
        <w:right w:val="none" w:sz="0" w:space="0" w:color="auto"/>
      </w:divBdr>
    </w:div>
    <w:div w:id="738749905">
      <w:bodyDiv w:val="1"/>
      <w:marLeft w:val="0"/>
      <w:marRight w:val="0"/>
      <w:marTop w:val="0"/>
      <w:marBottom w:val="0"/>
      <w:divBdr>
        <w:top w:val="none" w:sz="0" w:space="0" w:color="auto"/>
        <w:left w:val="none" w:sz="0" w:space="0" w:color="auto"/>
        <w:bottom w:val="none" w:sz="0" w:space="0" w:color="auto"/>
        <w:right w:val="none" w:sz="0" w:space="0" w:color="auto"/>
      </w:divBdr>
    </w:div>
    <w:div w:id="740299008">
      <w:bodyDiv w:val="1"/>
      <w:marLeft w:val="0"/>
      <w:marRight w:val="0"/>
      <w:marTop w:val="0"/>
      <w:marBottom w:val="0"/>
      <w:divBdr>
        <w:top w:val="none" w:sz="0" w:space="0" w:color="auto"/>
        <w:left w:val="none" w:sz="0" w:space="0" w:color="auto"/>
        <w:bottom w:val="none" w:sz="0" w:space="0" w:color="auto"/>
        <w:right w:val="none" w:sz="0" w:space="0" w:color="auto"/>
      </w:divBdr>
    </w:div>
    <w:div w:id="740754209">
      <w:bodyDiv w:val="1"/>
      <w:marLeft w:val="0"/>
      <w:marRight w:val="0"/>
      <w:marTop w:val="0"/>
      <w:marBottom w:val="0"/>
      <w:divBdr>
        <w:top w:val="none" w:sz="0" w:space="0" w:color="auto"/>
        <w:left w:val="none" w:sz="0" w:space="0" w:color="auto"/>
        <w:bottom w:val="none" w:sz="0" w:space="0" w:color="auto"/>
        <w:right w:val="none" w:sz="0" w:space="0" w:color="auto"/>
      </w:divBdr>
    </w:div>
    <w:div w:id="745419105">
      <w:bodyDiv w:val="1"/>
      <w:marLeft w:val="0"/>
      <w:marRight w:val="0"/>
      <w:marTop w:val="0"/>
      <w:marBottom w:val="0"/>
      <w:divBdr>
        <w:top w:val="none" w:sz="0" w:space="0" w:color="auto"/>
        <w:left w:val="none" w:sz="0" w:space="0" w:color="auto"/>
        <w:bottom w:val="none" w:sz="0" w:space="0" w:color="auto"/>
        <w:right w:val="none" w:sz="0" w:space="0" w:color="auto"/>
      </w:divBdr>
    </w:div>
    <w:div w:id="745614450">
      <w:bodyDiv w:val="1"/>
      <w:marLeft w:val="0"/>
      <w:marRight w:val="0"/>
      <w:marTop w:val="0"/>
      <w:marBottom w:val="0"/>
      <w:divBdr>
        <w:top w:val="none" w:sz="0" w:space="0" w:color="auto"/>
        <w:left w:val="none" w:sz="0" w:space="0" w:color="auto"/>
        <w:bottom w:val="none" w:sz="0" w:space="0" w:color="auto"/>
        <w:right w:val="none" w:sz="0" w:space="0" w:color="auto"/>
      </w:divBdr>
    </w:div>
    <w:div w:id="745954694">
      <w:bodyDiv w:val="1"/>
      <w:marLeft w:val="0"/>
      <w:marRight w:val="0"/>
      <w:marTop w:val="0"/>
      <w:marBottom w:val="0"/>
      <w:divBdr>
        <w:top w:val="none" w:sz="0" w:space="0" w:color="auto"/>
        <w:left w:val="none" w:sz="0" w:space="0" w:color="auto"/>
        <w:bottom w:val="none" w:sz="0" w:space="0" w:color="auto"/>
        <w:right w:val="none" w:sz="0" w:space="0" w:color="auto"/>
      </w:divBdr>
    </w:div>
    <w:div w:id="748114845">
      <w:bodyDiv w:val="1"/>
      <w:marLeft w:val="0"/>
      <w:marRight w:val="0"/>
      <w:marTop w:val="0"/>
      <w:marBottom w:val="0"/>
      <w:divBdr>
        <w:top w:val="none" w:sz="0" w:space="0" w:color="auto"/>
        <w:left w:val="none" w:sz="0" w:space="0" w:color="auto"/>
        <w:bottom w:val="none" w:sz="0" w:space="0" w:color="auto"/>
        <w:right w:val="none" w:sz="0" w:space="0" w:color="auto"/>
      </w:divBdr>
    </w:div>
    <w:div w:id="748235444">
      <w:bodyDiv w:val="1"/>
      <w:marLeft w:val="0"/>
      <w:marRight w:val="0"/>
      <w:marTop w:val="0"/>
      <w:marBottom w:val="0"/>
      <w:divBdr>
        <w:top w:val="none" w:sz="0" w:space="0" w:color="auto"/>
        <w:left w:val="none" w:sz="0" w:space="0" w:color="auto"/>
        <w:bottom w:val="none" w:sz="0" w:space="0" w:color="auto"/>
        <w:right w:val="none" w:sz="0" w:space="0" w:color="auto"/>
      </w:divBdr>
    </w:div>
    <w:div w:id="748967618">
      <w:bodyDiv w:val="1"/>
      <w:marLeft w:val="0"/>
      <w:marRight w:val="0"/>
      <w:marTop w:val="0"/>
      <w:marBottom w:val="0"/>
      <w:divBdr>
        <w:top w:val="none" w:sz="0" w:space="0" w:color="auto"/>
        <w:left w:val="none" w:sz="0" w:space="0" w:color="auto"/>
        <w:bottom w:val="none" w:sz="0" w:space="0" w:color="auto"/>
        <w:right w:val="none" w:sz="0" w:space="0" w:color="auto"/>
      </w:divBdr>
    </w:div>
    <w:div w:id="753237125">
      <w:bodyDiv w:val="1"/>
      <w:marLeft w:val="0"/>
      <w:marRight w:val="0"/>
      <w:marTop w:val="0"/>
      <w:marBottom w:val="0"/>
      <w:divBdr>
        <w:top w:val="none" w:sz="0" w:space="0" w:color="auto"/>
        <w:left w:val="none" w:sz="0" w:space="0" w:color="auto"/>
        <w:bottom w:val="none" w:sz="0" w:space="0" w:color="auto"/>
        <w:right w:val="none" w:sz="0" w:space="0" w:color="auto"/>
      </w:divBdr>
    </w:div>
    <w:div w:id="754591743">
      <w:bodyDiv w:val="1"/>
      <w:marLeft w:val="0"/>
      <w:marRight w:val="0"/>
      <w:marTop w:val="0"/>
      <w:marBottom w:val="0"/>
      <w:divBdr>
        <w:top w:val="none" w:sz="0" w:space="0" w:color="auto"/>
        <w:left w:val="none" w:sz="0" w:space="0" w:color="auto"/>
        <w:bottom w:val="none" w:sz="0" w:space="0" w:color="auto"/>
        <w:right w:val="none" w:sz="0" w:space="0" w:color="auto"/>
      </w:divBdr>
    </w:div>
    <w:div w:id="754598071">
      <w:bodyDiv w:val="1"/>
      <w:marLeft w:val="0"/>
      <w:marRight w:val="0"/>
      <w:marTop w:val="0"/>
      <w:marBottom w:val="0"/>
      <w:divBdr>
        <w:top w:val="none" w:sz="0" w:space="0" w:color="auto"/>
        <w:left w:val="none" w:sz="0" w:space="0" w:color="auto"/>
        <w:bottom w:val="none" w:sz="0" w:space="0" w:color="auto"/>
        <w:right w:val="none" w:sz="0" w:space="0" w:color="auto"/>
      </w:divBdr>
    </w:div>
    <w:div w:id="754783360">
      <w:bodyDiv w:val="1"/>
      <w:marLeft w:val="0"/>
      <w:marRight w:val="0"/>
      <w:marTop w:val="0"/>
      <w:marBottom w:val="0"/>
      <w:divBdr>
        <w:top w:val="none" w:sz="0" w:space="0" w:color="auto"/>
        <w:left w:val="none" w:sz="0" w:space="0" w:color="auto"/>
        <w:bottom w:val="none" w:sz="0" w:space="0" w:color="auto"/>
        <w:right w:val="none" w:sz="0" w:space="0" w:color="auto"/>
      </w:divBdr>
    </w:div>
    <w:div w:id="756248650">
      <w:bodyDiv w:val="1"/>
      <w:marLeft w:val="0"/>
      <w:marRight w:val="0"/>
      <w:marTop w:val="0"/>
      <w:marBottom w:val="0"/>
      <w:divBdr>
        <w:top w:val="none" w:sz="0" w:space="0" w:color="auto"/>
        <w:left w:val="none" w:sz="0" w:space="0" w:color="auto"/>
        <w:bottom w:val="none" w:sz="0" w:space="0" w:color="auto"/>
        <w:right w:val="none" w:sz="0" w:space="0" w:color="auto"/>
      </w:divBdr>
    </w:div>
    <w:div w:id="756289145">
      <w:bodyDiv w:val="1"/>
      <w:marLeft w:val="0"/>
      <w:marRight w:val="0"/>
      <w:marTop w:val="0"/>
      <w:marBottom w:val="0"/>
      <w:divBdr>
        <w:top w:val="none" w:sz="0" w:space="0" w:color="auto"/>
        <w:left w:val="none" w:sz="0" w:space="0" w:color="auto"/>
        <w:bottom w:val="none" w:sz="0" w:space="0" w:color="auto"/>
        <w:right w:val="none" w:sz="0" w:space="0" w:color="auto"/>
      </w:divBdr>
    </w:div>
    <w:div w:id="757405310">
      <w:bodyDiv w:val="1"/>
      <w:marLeft w:val="0"/>
      <w:marRight w:val="0"/>
      <w:marTop w:val="0"/>
      <w:marBottom w:val="0"/>
      <w:divBdr>
        <w:top w:val="none" w:sz="0" w:space="0" w:color="auto"/>
        <w:left w:val="none" w:sz="0" w:space="0" w:color="auto"/>
        <w:bottom w:val="none" w:sz="0" w:space="0" w:color="auto"/>
        <w:right w:val="none" w:sz="0" w:space="0" w:color="auto"/>
      </w:divBdr>
    </w:div>
    <w:div w:id="758251653">
      <w:bodyDiv w:val="1"/>
      <w:marLeft w:val="0"/>
      <w:marRight w:val="0"/>
      <w:marTop w:val="0"/>
      <w:marBottom w:val="0"/>
      <w:divBdr>
        <w:top w:val="none" w:sz="0" w:space="0" w:color="auto"/>
        <w:left w:val="none" w:sz="0" w:space="0" w:color="auto"/>
        <w:bottom w:val="none" w:sz="0" w:space="0" w:color="auto"/>
        <w:right w:val="none" w:sz="0" w:space="0" w:color="auto"/>
      </w:divBdr>
    </w:div>
    <w:div w:id="758604567">
      <w:bodyDiv w:val="1"/>
      <w:marLeft w:val="0"/>
      <w:marRight w:val="0"/>
      <w:marTop w:val="0"/>
      <w:marBottom w:val="0"/>
      <w:divBdr>
        <w:top w:val="none" w:sz="0" w:space="0" w:color="auto"/>
        <w:left w:val="none" w:sz="0" w:space="0" w:color="auto"/>
        <w:bottom w:val="none" w:sz="0" w:space="0" w:color="auto"/>
        <w:right w:val="none" w:sz="0" w:space="0" w:color="auto"/>
      </w:divBdr>
    </w:div>
    <w:div w:id="760219883">
      <w:bodyDiv w:val="1"/>
      <w:marLeft w:val="0"/>
      <w:marRight w:val="0"/>
      <w:marTop w:val="0"/>
      <w:marBottom w:val="0"/>
      <w:divBdr>
        <w:top w:val="none" w:sz="0" w:space="0" w:color="auto"/>
        <w:left w:val="none" w:sz="0" w:space="0" w:color="auto"/>
        <w:bottom w:val="none" w:sz="0" w:space="0" w:color="auto"/>
        <w:right w:val="none" w:sz="0" w:space="0" w:color="auto"/>
      </w:divBdr>
    </w:div>
    <w:div w:id="765418180">
      <w:bodyDiv w:val="1"/>
      <w:marLeft w:val="0"/>
      <w:marRight w:val="0"/>
      <w:marTop w:val="0"/>
      <w:marBottom w:val="0"/>
      <w:divBdr>
        <w:top w:val="none" w:sz="0" w:space="0" w:color="auto"/>
        <w:left w:val="none" w:sz="0" w:space="0" w:color="auto"/>
        <w:bottom w:val="none" w:sz="0" w:space="0" w:color="auto"/>
        <w:right w:val="none" w:sz="0" w:space="0" w:color="auto"/>
      </w:divBdr>
    </w:div>
    <w:div w:id="765418463">
      <w:bodyDiv w:val="1"/>
      <w:marLeft w:val="0"/>
      <w:marRight w:val="0"/>
      <w:marTop w:val="0"/>
      <w:marBottom w:val="0"/>
      <w:divBdr>
        <w:top w:val="none" w:sz="0" w:space="0" w:color="auto"/>
        <w:left w:val="none" w:sz="0" w:space="0" w:color="auto"/>
        <w:bottom w:val="none" w:sz="0" w:space="0" w:color="auto"/>
        <w:right w:val="none" w:sz="0" w:space="0" w:color="auto"/>
      </w:divBdr>
    </w:div>
    <w:div w:id="765812672">
      <w:bodyDiv w:val="1"/>
      <w:marLeft w:val="0"/>
      <w:marRight w:val="0"/>
      <w:marTop w:val="0"/>
      <w:marBottom w:val="0"/>
      <w:divBdr>
        <w:top w:val="none" w:sz="0" w:space="0" w:color="auto"/>
        <w:left w:val="none" w:sz="0" w:space="0" w:color="auto"/>
        <w:bottom w:val="none" w:sz="0" w:space="0" w:color="auto"/>
        <w:right w:val="none" w:sz="0" w:space="0" w:color="auto"/>
      </w:divBdr>
    </w:div>
    <w:div w:id="765881543">
      <w:bodyDiv w:val="1"/>
      <w:marLeft w:val="0"/>
      <w:marRight w:val="0"/>
      <w:marTop w:val="0"/>
      <w:marBottom w:val="0"/>
      <w:divBdr>
        <w:top w:val="none" w:sz="0" w:space="0" w:color="auto"/>
        <w:left w:val="none" w:sz="0" w:space="0" w:color="auto"/>
        <w:bottom w:val="none" w:sz="0" w:space="0" w:color="auto"/>
        <w:right w:val="none" w:sz="0" w:space="0" w:color="auto"/>
      </w:divBdr>
    </w:div>
    <w:div w:id="767506049">
      <w:bodyDiv w:val="1"/>
      <w:marLeft w:val="0"/>
      <w:marRight w:val="0"/>
      <w:marTop w:val="0"/>
      <w:marBottom w:val="0"/>
      <w:divBdr>
        <w:top w:val="none" w:sz="0" w:space="0" w:color="auto"/>
        <w:left w:val="none" w:sz="0" w:space="0" w:color="auto"/>
        <w:bottom w:val="none" w:sz="0" w:space="0" w:color="auto"/>
        <w:right w:val="none" w:sz="0" w:space="0" w:color="auto"/>
      </w:divBdr>
    </w:div>
    <w:div w:id="768504339">
      <w:bodyDiv w:val="1"/>
      <w:marLeft w:val="0"/>
      <w:marRight w:val="0"/>
      <w:marTop w:val="0"/>
      <w:marBottom w:val="0"/>
      <w:divBdr>
        <w:top w:val="none" w:sz="0" w:space="0" w:color="auto"/>
        <w:left w:val="none" w:sz="0" w:space="0" w:color="auto"/>
        <w:bottom w:val="none" w:sz="0" w:space="0" w:color="auto"/>
        <w:right w:val="none" w:sz="0" w:space="0" w:color="auto"/>
      </w:divBdr>
    </w:div>
    <w:div w:id="769810903">
      <w:bodyDiv w:val="1"/>
      <w:marLeft w:val="0"/>
      <w:marRight w:val="0"/>
      <w:marTop w:val="0"/>
      <w:marBottom w:val="0"/>
      <w:divBdr>
        <w:top w:val="none" w:sz="0" w:space="0" w:color="auto"/>
        <w:left w:val="none" w:sz="0" w:space="0" w:color="auto"/>
        <w:bottom w:val="none" w:sz="0" w:space="0" w:color="auto"/>
        <w:right w:val="none" w:sz="0" w:space="0" w:color="auto"/>
      </w:divBdr>
    </w:div>
    <w:div w:id="770900514">
      <w:bodyDiv w:val="1"/>
      <w:marLeft w:val="0"/>
      <w:marRight w:val="0"/>
      <w:marTop w:val="0"/>
      <w:marBottom w:val="0"/>
      <w:divBdr>
        <w:top w:val="none" w:sz="0" w:space="0" w:color="auto"/>
        <w:left w:val="none" w:sz="0" w:space="0" w:color="auto"/>
        <w:bottom w:val="none" w:sz="0" w:space="0" w:color="auto"/>
        <w:right w:val="none" w:sz="0" w:space="0" w:color="auto"/>
      </w:divBdr>
    </w:div>
    <w:div w:id="771558269">
      <w:bodyDiv w:val="1"/>
      <w:marLeft w:val="0"/>
      <w:marRight w:val="0"/>
      <w:marTop w:val="0"/>
      <w:marBottom w:val="0"/>
      <w:divBdr>
        <w:top w:val="none" w:sz="0" w:space="0" w:color="auto"/>
        <w:left w:val="none" w:sz="0" w:space="0" w:color="auto"/>
        <w:bottom w:val="none" w:sz="0" w:space="0" w:color="auto"/>
        <w:right w:val="none" w:sz="0" w:space="0" w:color="auto"/>
      </w:divBdr>
    </w:div>
    <w:div w:id="771776819">
      <w:bodyDiv w:val="1"/>
      <w:marLeft w:val="0"/>
      <w:marRight w:val="0"/>
      <w:marTop w:val="0"/>
      <w:marBottom w:val="0"/>
      <w:divBdr>
        <w:top w:val="none" w:sz="0" w:space="0" w:color="auto"/>
        <w:left w:val="none" w:sz="0" w:space="0" w:color="auto"/>
        <w:bottom w:val="none" w:sz="0" w:space="0" w:color="auto"/>
        <w:right w:val="none" w:sz="0" w:space="0" w:color="auto"/>
      </w:divBdr>
    </w:div>
    <w:div w:id="775055789">
      <w:bodyDiv w:val="1"/>
      <w:marLeft w:val="0"/>
      <w:marRight w:val="0"/>
      <w:marTop w:val="0"/>
      <w:marBottom w:val="0"/>
      <w:divBdr>
        <w:top w:val="none" w:sz="0" w:space="0" w:color="auto"/>
        <w:left w:val="none" w:sz="0" w:space="0" w:color="auto"/>
        <w:bottom w:val="none" w:sz="0" w:space="0" w:color="auto"/>
        <w:right w:val="none" w:sz="0" w:space="0" w:color="auto"/>
      </w:divBdr>
    </w:div>
    <w:div w:id="778723931">
      <w:bodyDiv w:val="1"/>
      <w:marLeft w:val="0"/>
      <w:marRight w:val="0"/>
      <w:marTop w:val="0"/>
      <w:marBottom w:val="0"/>
      <w:divBdr>
        <w:top w:val="none" w:sz="0" w:space="0" w:color="auto"/>
        <w:left w:val="none" w:sz="0" w:space="0" w:color="auto"/>
        <w:bottom w:val="none" w:sz="0" w:space="0" w:color="auto"/>
        <w:right w:val="none" w:sz="0" w:space="0" w:color="auto"/>
      </w:divBdr>
    </w:div>
    <w:div w:id="781921152">
      <w:bodyDiv w:val="1"/>
      <w:marLeft w:val="0"/>
      <w:marRight w:val="0"/>
      <w:marTop w:val="0"/>
      <w:marBottom w:val="0"/>
      <w:divBdr>
        <w:top w:val="none" w:sz="0" w:space="0" w:color="auto"/>
        <w:left w:val="none" w:sz="0" w:space="0" w:color="auto"/>
        <w:bottom w:val="none" w:sz="0" w:space="0" w:color="auto"/>
        <w:right w:val="none" w:sz="0" w:space="0" w:color="auto"/>
      </w:divBdr>
    </w:div>
    <w:div w:id="781925771">
      <w:bodyDiv w:val="1"/>
      <w:marLeft w:val="0"/>
      <w:marRight w:val="0"/>
      <w:marTop w:val="0"/>
      <w:marBottom w:val="0"/>
      <w:divBdr>
        <w:top w:val="none" w:sz="0" w:space="0" w:color="auto"/>
        <w:left w:val="none" w:sz="0" w:space="0" w:color="auto"/>
        <w:bottom w:val="none" w:sz="0" w:space="0" w:color="auto"/>
        <w:right w:val="none" w:sz="0" w:space="0" w:color="auto"/>
      </w:divBdr>
    </w:div>
    <w:div w:id="783427812">
      <w:bodyDiv w:val="1"/>
      <w:marLeft w:val="0"/>
      <w:marRight w:val="0"/>
      <w:marTop w:val="0"/>
      <w:marBottom w:val="0"/>
      <w:divBdr>
        <w:top w:val="none" w:sz="0" w:space="0" w:color="auto"/>
        <w:left w:val="none" w:sz="0" w:space="0" w:color="auto"/>
        <w:bottom w:val="none" w:sz="0" w:space="0" w:color="auto"/>
        <w:right w:val="none" w:sz="0" w:space="0" w:color="auto"/>
      </w:divBdr>
    </w:div>
    <w:div w:id="785805525">
      <w:bodyDiv w:val="1"/>
      <w:marLeft w:val="0"/>
      <w:marRight w:val="0"/>
      <w:marTop w:val="0"/>
      <w:marBottom w:val="0"/>
      <w:divBdr>
        <w:top w:val="none" w:sz="0" w:space="0" w:color="auto"/>
        <w:left w:val="none" w:sz="0" w:space="0" w:color="auto"/>
        <w:bottom w:val="none" w:sz="0" w:space="0" w:color="auto"/>
        <w:right w:val="none" w:sz="0" w:space="0" w:color="auto"/>
      </w:divBdr>
    </w:div>
    <w:div w:id="785807738">
      <w:bodyDiv w:val="1"/>
      <w:marLeft w:val="0"/>
      <w:marRight w:val="0"/>
      <w:marTop w:val="0"/>
      <w:marBottom w:val="0"/>
      <w:divBdr>
        <w:top w:val="none" w:sz="0" w:space="0" w:color="auto"/>
        <w:left w:val="none" w:sz="0" w:space="0" w:color="auto"/>
        <w:bottom w:val="none" w:sz="0" w:space="0" w:color="auto"/>
        <w:right w:val="none" w:sz="0" w:space="0" w:color="auto"/>
      </w:divBdr>
    </w:div>
    <w:div w:id="791482319">
      <w:bodyDiv w:val="1"/>
      <w:marLeft w:val="0"/>
      <w:marRight w:val="0"/>
      <w:marTop w:val="0"/>
      <w:marBottom w:val="0"/>
      <w:divBdr>
        <w:top w:val="none" w:sz="0" w:space="0" w:color="auto"/>
        <w:left w:val="none" w:sz="0" w:space="0" w:color="auto"/>
        <w:bottom w:val="none" w:sz="0" w:space="0" w:color="auto"/>
        <w:right w:val="none" w:sz="0" w:space="0" w:color="auto"/>
      </w:divBdr>
    </w:div>
    <w:div w:id="792094066">
      <w:bodyDiv w:val="1"/>
      <w:marLeft w:val="0"/>
      <w:marRight w:val="0"/>
      <w:marTop w:val="0"/>
      <w:marBottom w:val="0"/>
      <w:divBdr>
        <w:top w:val="none" w:sz="0" w:space="0" w:color="auto"/>
        <w:left w:val="none" w:sz="0" w:space="0" w:color="auto"/>
        <w:bottom w:val="none" w:sz="0" w:space="0" w:color="auto"/>
        <w:right w:val="none" w:sz="0" w:space="0" w:color="auto"/>
      </w:divBdr>
    </w:div>
    <w:div w:id="796728835">
      <w:bodyDiv w:val="1"/>
      <w:marLeft w:val="0"/>
      <w:marRight w:val="0"/>
      <w:marTop w:val="0"/>
      <w:marBottom w:val="0"/>
      <w:divBdr>
        <w:top w:val="none" w:sz="0" w:space="0" w:color="auto"/>
        <w:left w:val="none" w:sz="0" w:space="0" w:color="auto"/>
        <w:bottom w:val="none" w:sz="0" w:space="0" w:color="auto"/>
        <w:right w:val="none" w:sz="0" w:space="0" w:color="auto"/>
      </w:divBdr>
    </w:div>
    <w:div w:id="797987756">
      <w:bodyDiv w:val="1"/>
      <w:marLeft w:val="0"/>
      <w:marRight w:val="0"/>
      <w:marTop w:val="0"/>
      <w:marBottom w:val="0"/>
      <w:divBdr>
        <w:top w:val="none" w:sz="0" w:space="0" w:color="auto"/>
        <w:left w:val="none" w:sz="0" w:space="0" w:color="auto"/>
        <w:bottom w:val="none" w:sz="0" w:space="0" w:color="auto"/>
        <w:right w:val="none" w:sz="0" w:space="0" w:color="auto"/>
      </w:divBdr>
    </w:div>
    <w:div w:id="802651886">
      <w:bodyDiv w:val="1"/>
      <w:marLeft w:val="0"/>
      <w:marRight w:val="0"/>
      <w:marTop w:val="0"/>
      <w:marBottom w:val="0"/>
      <w:divBdr>
        <w:top w:val="none" w:sz="0" w:space="0" w:color="auto"/>
        <w:left w:val="none" w:sz="0" w:space="0" w:color="auto"/>
        <w:bottom w:val="none" w:sz="0" w:space="0" w:color="auto"/>
        <w:right w:val="none" w:sz="0" w:space="0" w:color="auto"/>
      </w:divBdr>
    </w:div>
    <w:div w:id="805316341">
      <w:bodyDiv w:val="1"/>
      <w:marLeft w:val="0"/>
      <w:marRight w:val="0"/>
      <w:marTop w:val="0"/>
      <w:marBottom w:val="0"/>
      <w:divBdr>
        <w:top w:val="none" w:sz="0" w:space="0" w:color="auto"/>
        <w:left w:val="none" w:sz="0" w:space="0" w:color="auto"/>
        <w:bottom w:val="none" w:sz="0" w:space="0" w:color="auto"/>
        <w:right w:val="none" w:sz="0" w:space="0" w:color="auto"/>
      </w:divBdr>
    </w:div>
    <w:div w:id="807817616">
      <w:bodyDiv w:val="1"/>
      <w:marLeft w:val="0"/>
      <w:marRight w:val="0"/>
      <w:marTop w:val="0"/>
      <w:marBottom w:val="0"/>
      <w:divBdr>
        <w:top w:val="none" w:sz="0" w:space="0" w:color="auto"/>
        <w:left w:val="none" w:sz="0" w:space="0" w:color="auto"/>
        <w:bottom w:val="none" w:sz="0" w:space="0" w:color="auto"/>
        <w:right w:val="none" w:sz="0" w:space="0" w:color="auto"/>
      </w:divBdr>
    </w:div>
    <w:div w:id="807824766">
      <w:bodyDiv w:val="1"/>
      <w:marLeft w:val="0"/>
      <w:marRight w:val="0"/>
      <w:marTop w:val="0"/>
      <w:marBottom w:val="0"/>
      <w:divBdr>
        <w:top w:val="none" w:sz="0" w:space="0" w:color="auto"/>
        <w:left w:val="none" w:sz="0" w:space="0" w:color="auto"/>
        <w:bottom w:val="none" w:sz="0" w:space="0" w:color="auto"/>
        <w:right w:val="none" w:sz="0" w:space="0" w:color="auto"/>
      </w:divBdr>
    </w:div>
    <w:div w:id="809440972">
      <w:bodyDiv w:val="1"/>
      <w:marLeft w:val="0"/>
      <w:marRight w:val="0"/>
      <w:marTop w:val="0"/>
      <w:marBottom w:val="0"/>
      <w:divBdr>
        <w:top w:val="none" w:sz="0" w:space="0" w:color="auto"/>
        <w:left w:val="none" w:sz="0" w:space="0" w:color="auto"/>
        <w:bottom w:val="none" w:sz="0" w:space="0" w:color="auto"/>
        <w:right w:val="none" w:sz="0" w:space="0" w:color="auto"/>
      </w:divBdr>
    </w:div>
    <w:div w:id="810515293">
      <w:bodyDiv w:val="1"/>
      <w:marLeft w:val="0"/>
      <w:marRight w:val="0"/>
      <w:marTop w:val="0"/>
      <w:marBottom w:val="0"/>
      <w:divBdr>
        <w:top w:val="none" w:sz="0" w:space="0" w:color="auto"/>
        <w:left w:val="none" w:sz="0" w:space="0" w:color="auto"/>
        <w:bottom w:val="none" w:sz="0" w:space="0" w:color="auto"/>
        <w:right w:val="none" w:sz="0" w:space="0" w:color="auto"/>
      </w:divBdr>
    </w:div>
    <w:div w:id="812450574">
      <w:bodyDiv w:val="1"/>
      <w:marLeft w:val="0"/>
      <w:marRight w:val="0"/>
      <w:marTop w:val="0"/>
      <w:marBottom w:val="0"/>
      <w:divBdr>
        <w:top w:val="none" w:sz="0" w:space="0" w:color="auto"/>
        <w:left w:val="none" w:sz="0" w:space="0" w:color="auto"/>
        <w:bottom w:val="none" w:sz="0" w:space="0" w:color="auto"/>
        <w:right w:val="none" w:sz="0" w:space="0" w:color="auto"/>
      </w:divBdr>
    </w:div>
    <w:div w:id="814225438">
      <w:bodyDiv w:val="1"/>
      <w:marLeft w:val="0"/>
      <w:marRight w:val="0"/>
      <w:marTop w:val="0"/>
      <w:marBottom w:val="0"/>
      <w:divBdr>
        <w:top w:val="none" w:sz="0" w:space="0" w:color="auto"/>
        <w:left w:val="none" w:sz="0" w:space="0" w:color="auto"/>
        <w:bottom w:val="none" w:sz="0" w:space="0" w:color="auto"/>
        <w:right w:val="none" w:sz="0" w:space="0" w:color="auto"/>
      </w:divBdr>
    </w:div>
    <w:div w:id="816796676">
      <w:bodyDiv w:val="1"/>
      <w:marLeft w:val="0"/>
      <w:marRight w:val="0"/>
      <w:marTop w:val="0"/>
      <w:marBottom w:val="0"/>
      <w:divBdr>
        <w:top w:val="none" w:sz="0" w:space="0" w:color="auto"/>
        <w:left w:val="none" w:sz="0" w:space="0" w:color="auto"/>
        <w:bottom w:val="none" w:sz="0" w:space="0" w:color="auto"/>
        <w:right w:val="none" w:sz="0" w:space="0" w:color="auto"/>
      </w:divBdr>
    </w:div>
    <w:div w:id="820780299">
      <w:bodyDiv w:val="1"/>
      <w:marLeft w:val="0"/>
      <w:marRight w:val="0"/>
      <w:marTop w:val="0"/>
      <w:marBottom w:val="0"/>
      <w:divBdr>
        <w:top w:val="none" w:sz="0" w:space="0" w:color="auto"/>
        <w:left w:val="none" w:sz="0" w:space="0" w:color="auto"/>
        <w:bottom w:val="none" w:sz="0" w:space="0" w:color="auto"/>
        <w:right w:val="none" w:sz="0" w:space="0" w:color="auto"/>
      </w:divBdr>
    </w:div>
    <w:div w:id="821044189">
      <w:bodyDiv w:val="1"/>
      <w:marLeft w:val="0"/>
      <w:marRight w:val="0"/>
      <w:marTop w:val="0"/>
      <w:marBottom w:val="0"/>
      <w:divBdr>
        <w:top w:val="none" w:sz="0" w:space="0" w:color="auto"/>
        <w:left w:val="none" w:sz="0" w:space="0" w:color="auto"/>
        <w:bottom w:val="none" w:sz="0" w:space="0" w:color="auto"/>
        <w:right w:val="none" w:sz="0" w:space="0" w:color="auto"/>
      </w:divBdr>
    </w:div>
    <w:div w:id="821120769">
      <w:bodyDiv w:val="1"/>
      <w:marLeft w:val="0"/>
      <w:marRight w:val="0"/>
      <w:marTop w:val="0"/>
      <w:marBottom w:val="0"/>
      <w:divBdr>
        <w:top w:val="none" w:sz="0" w:space="0" w:color="auto"/>
        <w:left w:val="none" w:sz="0" w:space="0" w:color="auto"/>
        <w:bottom w:val="none" w:sz="0" w:space="0" w:color="auto"/>
        <w:right w:val="none" w:sz="0" w:space="0" w:color="auto"/>
      </w:divBdr>
    </w:div>
    <w:div w:id="822702062">
      <w:bodyDiv w:val="1"/>
      <w:marLeft w:val="0"/>
      <w:marRight w:val="0"/>
      <w:marTop w:val="0"/>
      <w:marBottom w:val="0"/>
      <w:divBdr>
        <w:top w:val="none" w:sz="0" w:space="0" w:color="auto"/>
        <w:left w:val="none" w:sz="0" w:space="0" w:color="auto"/>
        <w:bottom w:val="none" w:sz="0" w:space="0" w:color="auto"/>
        <w:right w:val="none" w:sz="0" w:space="0" w:color="auto"/>
      </w:divBdr>
    </w:div>
    <w:div w:id="824007427">
      <w:bodyDiv w:val="1"/>
      <w:marLeft w:val="0"/>
      <w:marRight w:val="0"/>
      <w:marTop w:val="0"/>
      <w:marBottom w:val="0"/>
      <w:divBdr>
        <w:top w:val="none" w:sz="0" w:space="0" w:color="auto"/>
        <w:left w:val="none" w:sz="0" w:space="0" w:color="auto"/>
        <w:bottom w:val="none" w:sz="0" w:space="0" w:color="auto"/>
        <w:right w:val="none" w:sz="0" w:space="0" w:color="auto"/>
      </w:divBdr>
    </w:div>
    <w:div w:id="825168577">
      <w:bodyDiv w:val="1"/>
      <w:marLeft w:val="0"/>
      <w:marRight w:val="0"/>
      <w:marTop w:val="0"/>
      <w:marBottom w:val="0"/>
      <w:divBdr>
        <w:top w:val="none" w:sz="0" w:space="0" w:color="auto"/>
        <w:left w:val="none" w:sz="0" w:space="0" w:color="auto"/>
        <w:bottom w:val="none" w:sz="0" w:space="0" w:color="auto"/>
        <w:right w:val="none" w:sz="0" w:space="0" w:color="auto"/>
      </w:divBdr>
    </w:div>
    <w:div w:id="826674780">
      <w:bodyDiv w:val="1"/>
      <w:marLeft w:val="0"/>
      <w:marRight w:val="0"/>
      <w:marTop w:val="0"/>
      <w:marBottom w:val="0"/>
      <w:divBdr>
        <w:top w:val="none" w:sz="0" w:space="0" w:color="auto"/>
        <w:left w:val="none" w:sz="0" w:space="0" w:color="auto"/>
        <w:bottom w:val="none" w:sz="0" w:space="0" w:color="auto"/>
        <w:right w:val="none" w:sz="0" w:space="0" w:color="auto"/>
      </w:divBdr>
    </w:div>
    <w:div w:id="828516284">
      <w:bodyDiv w:val="1"/>
      <w:marLeft w:val="0"/>
      <w:marRight w:val="0"/>
      <w:marTop w:val="0"/>
      <w:marBottom w:val="0"/>
      <w:divBdr>
        <w:top w:val="none" w:sz="0" w:space="0" w:color="auto"/>
        <w:left w:val="none" w:sz="0" w:space="0" w:color="auto"/>
        <w:bottom w:val="none" w:sz="0" w:space="0" w:color="auto"/>
        <w:right w:val="none" w:sz="0" w:space="0" w:color="auto"/>
      </w:divBdr>
    </w:div>
    <w:div w:id="828790461">
      <w:bodyDiv w:val="1"/>
      <w:marLeft w:val="0"/>
      <w:marRight w:val="0"/>
      <w:marTop w:val="0"/>
      <w:marBottom w:val="0"/>
      <w:divBdr>
        <w:top w:val="none" w:sz="0" w:space="0" w:color="auto"/>
        <w:left w:val="none" w:sz="0" w:space="0" w:color="auto"/>
        <w:bottom w:val="none" w:sz="0" w:space="0" w:color="auto"/>
        <w:right w:val="none" w:sz="0" w:space="0" w:color="auto"/>
      </w:divBdr>
    </w:div>
    <w:div w:id="832062793">
      <w:bodyDiv w:val="1"/>
      <w:marLeft w:val="0"/>
      <w:marRight w:val="0"/>
      <w:marTop w:val="0"/>
      <w:marBottom w:val="0"/>
      <w:divBdr>
        <w:top w:val="none" w:sz="0" w:space="0" w:color="auto"/>
        <w:left w:val="none" w:sz="0" w:space="0" w:color="auto"/>
        <w:bottom w:val="none" w:sz="0" w:space="0" w:color="auto"/>
        <w:right w:val="none" w:sz="0" w:space="0" w:color="auto"/>
      </w:divBdr>
    </w:div>
    <w:div w:id="832642857">
      <w:bodyDiv w:val="1"/>
      <w:marLeft w:val="0"/>
      <w:marRight w:val="0"/>
      <w:marTop w:val="0"/>
      <w:marBottom w:val="0"/>
      <w:divBdr>
        <w:top w:val="none" w:sz="0" w:space="0" w:color="auto"/>
        <w:left w:val="none" w:sz="0" w:space="0" w:color="auto"/>
        <w:bottom w:val="none" w:sz="0" w:space="0" w:color="auto"/>
        <w:right w:val="none" w:sz="0" w:space="0" w:color="auto"/>
      </w:divBdr>
    </w:div>
    <w:div w:id="833305872">
      <w:bodyDiv w:val="1"/>
      <w:marLeft w:val="0"/>
      <w:marRight w:val="0"/>
      <w:marTop w:val="0"/>
      <w:marBottom w:val="0"/>
      <w:divBdr>
        <w:top w:val="none" w:sz="0" w:space="0" w:color="auto"/>
        <w:left w:val="none" w:sz="0" w:space="0" w:color="auto"/>
        <w:bottom w:val="none" w:sz="0" w:space="0" w:color="auto"/>
        <w:right w:val="none" w:sz="0" w:space="0" w:color="auto"/>
      </w:divBdr>
    </w:div>
    <w:div w:id="836765883">
      <w:bodyDiv w:val="1"/>
      <w:marLeft w:val="0"/>
      <w:marRight w:val="0"/>
      <w:marTop w:val="0"/>
      <w:marBottom w:val="0"/>
      <w:divBdr>
        <w:top w:val="none" w:sz="0" w:space="0" w:color="auto"/>
        <w:left w:val="none" w:sz="0" w:space="0" w:color="auto"/>
        <w:bottom w:val="none" w:sz="0" w:space="0" w:color="auto"/>
        <w:right w:val="none" w:sz="0" w:space="0" w:color="auto"/>
      </w:divBdr>
    </w:div>
    <w:div w:id="839660220">
      <w:bodyDiv w:val="1"/>
      <w:marLeft w:val="0"/>
      <w:marRight w:val="0"/>
      <w:marTop w:val="0"/>
      <w:marBottom w:val="0"/>
      <w:divBdr>
        <w:top w:val="none" w:sz="0" w:space="0" w:color="auto"/>
        <w:left w:val="none" w:sz="0" w:space="0" w:color="auto"/>
        <w:bottom w:val="none" w:sz="0" w:space="0" w:color="auto"/>
        <w:right w:val="none" w:sz="0" w:space="0" w:color="auto"/>
      </w:divBdr>
    </w:div>
    <w:div w:id="840663022">
      <w:bodyDiv w:val="1"/>
      <w:marLeft w:val="0"/>
      <w:marRight w:val="0"/>
      <w:marTop w:val="0"/>
      <w:marBottom w:val="0"/>
      <w:divBdr>
        <w:top w:val="none" w:sz="0" w:space="0" w:color="auto"/>
        <w:left w:val="none" w:sz="0" w:space="0" w:color="auto"/>
        <w:bottom w:val="none" w:sz="0" w:space="0" w:color="auto"/>
        <w:right w:val="none" w:sz="0" w:space="0" w:color="auto"/>
      </w:divBdr>
    </w:div>
    <w:div w:id="841506697">
      <w:bodyDiv w:val="1"/>
      <w:marLeft w:val="0"/>
      <w:marRight w:val="0"/>
      <w:marTop w:val="0"/>
      <w:marBottom w:val="0"/>
      <w:divBdr>
        <w:top w:val="none" w:sz="0" w:space="0" w:color="auto"/>
        <w:left w:val="none" w:sz="0" w:space="0" w:color="auto"/>
        <w:bottom w:val="none" w:sz="0" w:space="0" w:color="auto"/>
        <w:right w:val="none" w:sz="0" w:space="0" w:color="auto"/>
      </w:divBdr>
    </w:div>
    <w:div w:id="843012623">
      <w:bodyDiv w:val="1"/>
      <w:marLeft w:val="0"/>
      <w:marRight w:val="0"/>
      <w:marTop w:val="0"/>
      <w:marBottom w:val="0"/>
      <w:divBdr>
        <w:top w:val="none" w:sz="0" w:space="0" w:color="auto"/>
        <w:left w:val="none" w:sz="0" w:space="0" w:color="auto"/>
        <w:bottom w:val="none" w:sz="0" w:space="0" w:color="auto"/>
        <w:right w:val="none" w:sz="0" w:space="0" w:color="auto"/>
      </w:divBdr>
    </w:div>
    <w:div w:id="847717753">
      <w:bodyDiv w:val="1"/>
      <w:marLeft w:val="0"/>
      <w:marRight w:val="0"/>
      <w:marTop w:val="0"/>
      <w:marBottom w:val="0"/>
      <w:divBdr>
        <w:top w:val="none" w:sz="0" w:space="0" w:color="auto"/>
        <w:left w:val="none" w:sz="0" w:space="0" w:color="auto"/>
        <w:bottom w:val="none" w:sz="0" w:space="0" w:color="auto"/>
        <w:right w:val="none" w:sz="0" w:space="0" w:color="auto"/>
      </w:divBdr>
    </w:div>
    <w:div w:id="849487268">
      <w:bodyDiv w:val="1"/>
      <w:marLeft w:val="0"/>
      <w:marRight w:val="0"/>
      <w:marTop w:val="0"/>
      <w:marBottom w:val="0"/>
      <w:divBdr>
        <w:top w:val="none" w:sz="0" w:space="0" w:color="auto"/>
        <w:left w:val="none" w:sz="0" w:space="0" w:color="auto"/>
        <w:bottom w:val="none" w:sz="0" w:space="0" w:color="auto"/>
        <w:right w:val="none" w:sz="0" w:space="0" w:color="auto"/>
      </w:divBdr>
    </w:div>
    <w:div w:id="850871486">
      <w:bodyDiv w:val="1"/>
      <w:marLeft w:val="0"/>
      <w:marRight w:val="0"/>
      <w:marTop w:val="0"/>
      <w:marBottom w:val="0"/>
      <w:divBdr>
        <w:top w:val="none" w:sz="0" w:space="0" w:color="auto"/>
        <w:left w:val="none" w:sz="0" w:space="0" w:color="auto"/>
        <w:bottom w:val="none" w:sz="0" w:space="0" w:color="auto"/>
        <w:right w:val="none" w:sz="0" w:space="0" w:color="auto"/>
      </w:divBdr>
    </w:div>
    <w:div w:id="853497151">
      <w:bodyDiv w:val="1"/>
      <w:marLeft w:val="0"/>
      <w:marRight w:val="0"/>
      <w:marTop w:val="0"/>
      <w:marBottom w:val="0"/>
      <w:divBdr>
        <w:top w:val="none" w:sz="0" w:space="0" w:color="auto"/>
        <w:left w:val="none" w:sz="0" w:space="0" w:color="auto"/>
        <w:bottom w:val="none" w:sz="0" w:space="0" w:color="auto"/>
        <w:right w:val="none" w:sz="0" w:space="0" w:color="auto"/>
      </w:divBdr>
    </w:div>
    <w:div w:id="855850500">
      <w:bodyDiv w:val="1"/>
      <w:marLeft w:val="0"/>
      <w:marRight w:val="0"/>
      <w:marTop w:val="0"/>
      <w:marBottom w:val="0"/>
      <w:divBdr>
        <w:top w:val="none" w:sz="0" w:space="0" w:color="auto"/>
        <w:left w:val="none" w:sz="0" w:space="0" w:color="auto"/>
        <w:bottom w:val="none" w:sz="0" w:space="0" w:color="auto"/>
        <w:right w:val="none" w:sz="0" w:space="0" w:color="auto"/>
      </w:divBdr>
    </w:div>
    <w:div w:id="857038243">
      <w:bodyDiv w:val="1"/>
      <w:marLeft w:val="0"/>
      <w:marRight w:val="0"/>
      <w:marTop w:val="0"/>
      <w:marBottom w:val="0"/>
      <w:divBdr>
        <w:top w:val="none" w:sz="0" w:space="0" w:color="auto"/>
        <w:left w:val="none" w:sz="0" w:space="0" w:color="auto"/>
        <w:bottom w:val="none" w:sz="0" w:space="0" w:color="auto"/>
        <w:right w:val="none" w:sz="0" w:space="0" w:color="auto"/>
      </w:divBdr>
    </w:div>
    <w:div w:id="858083808">
      <w:bodyDiv w:val="1"/>
      <w:marLeft w:val="0"/>
      <w:marRight w:val="0"/>
      <w:marTop w:val="0"/>
      <w:marBottom w:val="0"/>
      <w:divBdr>
        <w:top w:val="none" w:sz="0" w:space="0" w:color="auto"/>
        <w:left w:val="none" w:sz="0" w:space="0" w:color="auto"/>
        <w:bottom w:val="none" w:sz="0" w:space="0" w:color="auto"/>
        <w:right w:val="none" w:sz="0" w:space="0" w:color="auto"/>
      </w:divBdr>
    </w:div>
    <w:div w:id="858663249">
      <w:bodyDiv w:val="1"/>
      <w:marLeft w:val="0"/>
      <w:marRight w:val="0"/>
      <w:marTop w:val="0"/>
      <w:marBottom w:val="0"/>
      <w:divBdr>
        <w:top w:val="none" w:sz="0" w:space="0" w:color="auto"/>
        <w:left w:val="none" w:sz="0" w:space="0" w:color="auto"/>
        <w:bottom w:val="none" w:sz="0" w:space="0" w:color="auto"/>
        <w:right w:val="none" w:sz="0" w:space="0" w:color="auto"/>
      </w:divBdr>
    </w:div>
    <w:div w:id="860582098">
      <w:bodyDiv w:val="1"/>
      <w:marLeft w:val="0"/>
      <w:marRight w:val="0"/>
      <w:marTop w:val="0"/>
      <w:marBottom w:val="0"/>
      <w:divBdr>
        <w:top w:val="none" w:sz="0" w:space="0" w:color="auto"/>
        <w:left w:val="none" w:sz="0" w:space="0" w:color="auto"/>
        <w:bottom w:val="none" w:sz="0" w:space="0" w:color="auto"/>
        <w:right w:val="none" w:sz="0" w:space="0" w:color="auto"/>
      </w:divBdr>
    </w:div>
    <w:div w:id="861208578">
      <w:bodyDiv w:val="1"/>
      <w:marLeft w:val="0"/>
      <w:marRight w:val="0"/>
      <w:marTop w:val="0"/>
      <w:marBottom w:val="0"/>
      <w:divBdr>
        <w:top w:val="none" w:sz="0" w:space="0" w:color="auto"/>
        <w:left w:val="none" w:sz="0" w:space="0" w:color="auto"/>
        <w:bottom w:val="none" w:sz="0" w:space="0" w:color="auto"/>
        <w:right w:val="none" w:sz="0" w:space="0" w:color="auto"/>
      </w:divBdr>
    </w:div>
    <w:div w:id="861623802">
      <w:bodyDiv w:val="1"/>
      <w:marLeft w:val="0"/>
      <w:marRight w:val="0"/>
      <w:marTop w:val="0"/>
      <w:marBottom w:val="0"/>
      <w:divBdr>
        <w:top w:val="none" w:sz="0" w:space="0" w:color="auto"/>
        <w:left w:val="none" w:sz="0" w:space="0" w:color="auto"/>
        <w:bottom w:val="none" w:sz="0" w:space="0" w:color="auto"/>
        <w:right w:val="none" w:sz="0" w:space="0" w:color="auto"/>
      </w:divBdr>
    </w:div>
    <w:div w:id="863598550">
      <w:bodyDiv w:val="1"/>
      <w:marLeft w:val="0"/>
      <w:marRight w:val="0"/>
      <w:marTop w:val="0"/>
      <w:marBottom w:val="0"/>
      <w:divBdr>
        <w:top w:val="none" w:sz="0" w:space="0" w:color="auto"/>
        <w:left w:val="none" w:sz="0" w:space="0" w:color="auto"/>
        <w:bottom w:val="none" w:sz="0" w:space="0" w:color="auto"/>
        <w:right w:val="none" w:sz="0" w:space="0" w:color="auto"/>
      </w:divBdr>
    </w:div>
    <w:div w:id="863984882">
      <w:bodyDiv w:val="1"/>
      <w:marLeft w:val="0"/>
      <w:marRight w:val="0"/>
      <w:marTop w:val="0"/>
      <w:marBottom w:val="0"/>
      <w:divBdr>
        <w:top w:val="none" w:sz="0" w:space="0" w:color="auto"/>
        <w:left w:val="none" w:sz="0" w:space="0" w:color="auto"/>
        <w:bottom w:val="none" w:sz="0" w:space="0" w:color="auto"/>
        <w:right w:val="none" w:sz="0" w:space="0" w:color="auto"/>
      </w:divBdr>
    </w:div>
    <w:div w:id="864711852">
      <w:bodyDiv w:val="1"/>
      <w:marLeft w:val="0"/>
      <w:marRight w:val="0"/>
      <w:marTop w:val="0"/>
      <w:marBottom w:val="0"/>
      <w:divBdr>
        <w:top w:val="none" w:sz="0" w:space="0" w:color="auto"/>
        <w:left w:val="none" w:sz="0" w:space="0" w:color="auto"/>
        <w:bottom w:val="none" w:sz="0" w:space="0" w:color="auto"/>
        <w:right w:val="none" w:sz="0" w:space="0" w:color="auto"/>
      </w:divBdr>
    </w:div>
    <w:div w:id="865942155">
      <w:bodyDiv w:val="1"/>
      <w:marLeft w:val="0"/>
      <w:marRight w:val="0"/>
      <w:marTop w:val="0"/>
      <w:marBottom w:val="0"/>
      <w:divBdr>
        <w:top w:val="none" w:sz="0" w:space="0" w:color="auto"/>
        <w:left w:val="none" w:sz="0" w:space="0" w:color="auto"/>
        <w:bottom w:val="none" w:sz="0" w:space="0" w:color="auto"/>
        <w:right w:val="none" w:sz="0" w:space="0" w:color="auto"/>
      </w:divBdr>
    </w:div>
    <w:div w:id="866719336">
      <w:bodyDiv w:val="1"/>
      <w:marLeft w:val="0"/>
      <w:marRight w:val="0"/>
      <w:marTop w:val="0"/>
      <w:marBottom w:val="0"/>
      <w:divBdr>
        <w:top w:val="none" w:sz="0" w:space="0" w:color="auto"/>
        <w:left w:val="none" w:sz="0" w:space="0" w:color="auto"/>
        <w:bottom w:val="none" w:sz="0" w:space="0" w:color="auto"/>
        <w:right w:val="none" w:sz="0" w:space="0" w:color="auto"/>
      </w:divBdr>
    </w:div>
    <w:div w:id="871503881">
      <w:bodyDiv w:val="1"/>
      <w:marLeft w:val="0"/>
      <w:marRight w:val="0"/>
      <w:marTop w:val="0"/>
      <w:marBottom w:val="0"/>
      <w:divBdr>
        <w:top w:val="none" w:sz="0" w:space="0" w:color="auto"/>
        <w:left w:val="none" w:sz="0" w:space="0" w:color="auto"/>
        <w:bottom w:val="none" w:sz="0" w:space="0" w:color="auto"/>
        <w:right w:val="none" w:sz="0" w:space="0" w:color="auto"/>
      </w:divBdr>
    </w:div>
    <w:div w:id="873271982">
      <w:bodyDiv w:val="1"/>
      <w:marLeft w:val="0"/>
      <w:marRight w:val="0"/>
      <w:marTop w:val="0"/>
      <w:marBottom w:val="0"/>
      <w:divBdr>
        <w:top w:val="none" w:sz="0" w:space="0" w:color="auto"/>
        <w:left w:val="none" w:sz="0" w:space="0" w:color="auto"/>
        <w:bottom w:val="none" w:sz="0" w:space="0" w:color="auto"/>
        <w:right w:val="none" w:sz="0" w:space="0" w:color="auto"/>
      </w:divBdr>
    </w:div>
    <w:div w:id="873733443">
      <w:bodyDiv w:val="1"/>
      <w:marLeft w:val="0"/>
      <w:marRight w:val="0"/>
      <w:marTop w:val="0"/>
      <w:marBottom w:val="0"/>
      <w:divBdr>
        <w:top w:val="none" w:sz="0" w:space="0" w:color="auto"/>
        <w:left w:val="none" w:sz="0" w:space="0" w:color="auto"/>
        <w:bottom w:val="none" w:sz="0" w:space="0" w:color="auto"/>
        <w:right w:val="none" w:sz="0" w:space="0" w:color="auto"/>
      </w:divBdr>
    </w:div>
    <w:div w:id="874580026">
      <w:bodyDiv w:val="1"/>
      <w:marLeft w:val="0"/>
      <w:marRight w:val="0"/>
      <w:marTop w:val="0"/>
      <w:marBottom w:val="0"/>
      <w:divBdr>
        <w:top w:val="none" w:sz="0" w:space="0" w:color="auto"/>
        <w:left w:val="none" w:sz="0" w:space="0" w:color="auto"/>
        <w:bottom w:val="none" w:sz="0" w:space="0" w:color="auto"/>
        <w:right w:val="none" w:sz="0" w:space="0" w:color="auto"/>
      </w:divBdr>
    </w:div>
    <w:div w:id="877547285">
      <w:bodyDiv w:val="1"/>
      <w:marLeft w:val="0"/>
      <w:marRight w:val="0"/>
      <w:marTop w:val="0"/>
      <w:marBottom w:val="0"/>
      <w:divBdr>
        <w:top w:val="none" w:sz="0" w:space="0" w:color="auto"/>
        <w:left w:val="none" w:sz="0" w:space="0" w:color="auto"/>
        <w:bottom w:val="none" w:sz="0" w:space="0" w:color="auto"/>
        <w:right w:val="none" w:sz="0" w:space="0" w:color="auto"/>
      </w:divBdr>
    </w:div>
    <w:div w:id="878863032">
      <w:bodyDiv w:val="1"/>
      <w:marLeft w:val="0"/>
      <w:marRight w:val="0"/>
      <w:marTop w:val="0"/>
      <w:marBottom w:val="0"/>
      <w:divBdr>
        <w:top w:val="none" w:sz="0" w:space="0" w:color="auto"/>
        <w:left w:val="none" w:sz="0" w:space="0" w:color="auto"/>
        <w:bottom w:val="none" w:sz="0" w:space="0" w:color="auto"/>
        <w:right w:val="none" w:sz="0" w:space="0" w:color="auto"/>
      </w:divBdr>
    </w:div>
    <w:div w:id="879560456">
      <w:bodyDiv w:val="1"/>
      <w:marLeft w:val="0"/>
      <w:marRight w:val="0"/>
      <w:marTop w:val="0"/>
      <w:marBottom w:val="0"/>
      <w:divBdr>
        <w:top w:val="none" w:sz="0" w:space="0" w:color="auto"/>
        <w:left w:val="none" w:sz="0" w:space="0" w:color="auto"/>
        <w:bottom w:val="none" w:sz="0" w:space="0" w:color="auto"/>
        <w:right w:val="none" w:sz="0" w:space="0" w:color="auto"/>
      </w:divBdr>
    </w:div>
    <w:div w:id="880092372">
      <w:bodyDiv w:val="1"/>
      <w:marLeft w:val="0"/>
      <w:marRight w:val="0"/>
      <w:marTop w:val="0"/>
      <w:marBottom w:val="0"/>
      <w:divBdr>
        <w:top w:val="none" w:sz="0" w:space="0" w:color="auto"/>
        <w:left w:val="none" w:sz="0" w:space="0" w:color="auto"/>
        <w:bottom w:val="none" w:sz="0" w:space="0" w:color="auto"/>
        <w:right w:val="none" w:sz="0" w:space="0" w:color="auto"/>
      </w:divBdr>
    </w:div>
    <w:div w:id="881484546">
      <w:bodyDiv w:val="1"/>
      <w:marLeft w:val="0"/>
      <w:marRight w:val="0"/>
      <w:marTop w:val="0"/>
      <w:marBottom w:val="0"/>
      <w:divBdr>
        <w:top w:val="none" w:sz="0" w:space="0" w:color="auto"/>
        <w:left w:val="none" w:sz="0" w:space="0" w:color="auto"/>
        <w:bottom w:val="none" w:sz="0" w:space="0" w:color="auto"/>
        <w:right w:val="none" w:sz="0" w:space="0" w:color="auto"/>
      </w:divBdr>
    </w:div>
    <w:div w:id="882208849">
      <w:bodyDiv w:val="1"/>
      <w:marLeft w:val="0"/>
      <w:marRight w:val="0"/>
      <w:marTop w:val="0"/>
      <w:marBottom w:val="0"/>
      <w:divBdr>
        <w:top w:val="none" w:sz="0" w:space="0" w:color="auto"/>
        <w:left w:val="none" w:sz="0" w:space="0" w:color="auto"/>
        <w:bottom w:val="none" w:sz="0" w:space="0" w:color="auto"/>
        <w:right w:val="none" w:sz="0" w:space="0" w:color="auto"/>
      </w:divBdr>
    </w:div>
    <w:div w:id="882210019">
      <w:bodyDiv w:val="1"/>
      <w:marLeft w:val="0"/>
      <w:marRight w:val="0"/>
      <w:marTop w:val="0"/>
      <w:marBottom w:val="0"/>
      <w:divBdr>
        <w:top w:val="none" w:sz="0" w:space="0" w:color="auto"/>
        <w:left w:val="none" w:sz="0" w:space="0" w:color="auto"/>
        <w:bottom w:val="none" w:sz="0" w:space="0" w:color="auto"/>
        <w:right w:val="none" w:sz="0" w:space="0" w:color="auto"/>
      </w:divBdr>
    </w:div>
    <w:div w:id="883098412">
      <w:bodyDiv w:val="1"/>
      <w:marLeft w:val="0"/>
      <w:marRight w:val="0"/>
      <w:marTop w:val="0"/>
      <w:marBottom w:val="0"/>
      <w:divBdr>
        <w:top w:val="none" w:sz="0" w:space="0" w:color="auto"/>
        <w:left w:val="none" w:sz="0" w:space="0" w:color="auto"/>
        <w:bottom w:val="none" w:sz="0" w:space="0" w:color="auto"/>
        <w:right w:val="none" w:sz="0" w:space="0" w:color="auto"/>
      </w:divBdr>
    </w:div>
    <w:div w:id="884103891">
      <w:bodyDiv w:val="1"/>
      <w:marLeft w:val="0"/>
      <w:marRight w:val="0"/>
      <w:marTop w:val="0"/>
      <w:marBottom w:val="0"/>
      <w:divBdr>
        <w:top w:val="none" w:sz="0" w:space="0" w:color="auto"/>
        <w:left w:val="none" w:sz="0" w:space="0" w:color="auto"/>
        <w:bottom w:val="none" w:sz="0" w:space="0" w:color="auto"/>
        <w:right w:val="none" w:sz="0" w:space="0" w:color="auto"/>
      </w:divBdr>
    </w:div>
    <w:div w:id="889682211">
      <w:bodyDiv w:val="1"/>
      <w:marLeft w:val="0"/>
      <w:marRight w:val="0"/>
      <w:marTop w:val="0"/>
      <w:marBottom w:val="0"/>
      <w:divBdr>
        <w:top w:val="none" w:sz="0" w:space="0" w:color="auto"/>
        <w:left w:val="none" w:sz="0" w:space="0" w:color="auto"/>
        <w:bottom w:val="none" w:sz="0" w:space="0" w:color="auto"/>
        <w:right w:val="none" w:sz="0" w:space="0" w:color="auto"/>
      </w:divBdr>
    </w:div>
    <w:div w:id="891578263">
      <w:bodyDiv w:val="1"/>
      <w:marLeft w:val="0"/>
      <w:marRight w:val="0"/>
      <w:marTop w:val="0"/>
      <w:marBottom w:val="0"/>
      <w:divBdr>
        <w:top w:val="none" w:sz="0" w:space="0" w:color="auto"/>
        <w:left w:val="none" w:sz="0" w:space="0" w:color="auto"/>
        <w:bottom w:val="none" w:sz="0" w:space="0" w:color="auto"/>
        <w:right w:val="none" w:sz="0" w:space="0" w:color="auto"/>
      </w:divBdr>
    </w:div>
    <w:div w:id="892499692">
      <w:bodyDiv w:val="1"/>
      <w:marLeft w:val="0"/>
      <w:marRight w:val="0"/>
      <w:marTop w:val="0"/>
      <w:marBottom w:val="0"/>
      <w:divBdr>
        <w:top w:val="none" w:sz="0" w:space="0" w:color="auto"/>
        <w:left w:val="none" w:sz="0" w:space="0" w:color="auto"/>
        <w:bottom w:val="none" w:sz="0" w:space="0" w:color="auto"/>
        <w:right w:val="none" w:sz="0" w:space="0" w:color="auto"/>
      </w:divBdr>
    </w:div>
    <w:div w:id="892623439">
      <w:bodyDiv w:val="1"/>
      <w:marLeft w:val="0"/>
      <w:marRight w:val="0"/>
      <w:marTop w:val="0"/>
      <w:marBottom w:val="0"/>
      <w:divBdr>
        <w:top w:val="none" w:sz="0" w:space="0" w:color="auto"/>
        <w:left w:val="none" w:sz="0" w:space="0" w:color="auto"/>
        <w:bottom w:val="none" w:sz="0" w:space="0" w:color="auto"/>
        <w:right w:val="none" w:sz="0" w:space="0" w:color="auto"/>
      </w:divBdr>
    </w:div>
    <w:div w:id="894509329">
      <w:bodyDiv w:val="1"/>
      <w:marLeft w:val="0"/>
      <w:marRight w:val="0"/>
      <w:marTop w:val="0"/>
      <w:marBottom w:val="0"/>
      <w:divBdr>
        <w:top w:val="none" w:sz="0" w:space="0" w:color="auto"/>
        <w:left w:val="none" w:sz="0" w:space="0" w:color="auto"/>
        <w:bottom w:val="none" w:sz="0" w:space="0" w:color="auto"/>
        <w:right w:val="none" w:sz="0" w:space="0" w:color="auto"/>
      </w:divBdr>
    </w:div>
    <w:div w:id="896818438">
      <w:bodyDiv w:val="1"/>
      <w:marLeft w:val="0"/>
      <w:marRight w:val="0"/>
      <w:marTop w:val="0"/>
      <w:marBottom w:val="0"/>
      <w:divBdr>
        <w:top w:val="none" w:sz="0" w:space="0" w:color="auto"/>
        <w:left w:val="none" w:sz="0" w:space="0" w:color="auto"/>
        <w:bottom w:val="none" w:sz="0" w:space="0" w:color="auto"/>
        <w:right w:val="none" w:sz="0" w:space="0" w:color="auto"/>
      </w:divBdr>
    </w:div>
    <w:div w:id="897935707">
      <w:bodyDiv w:val="1"/>
      <w:marLeft w:val="0"/>
      <w:marRight w:val="0"/>
      <w:marTop w:val="0"/>
      <w:marBottom w:val="0"/>
      <w:divBdr>
        <w:top w:val="none" w:sz="0" w:space="0" w:color="auto"/>
        <w:left w:val="none" w:sz="0" w:space="0" w:color="auto"/>
        <w:bottom w:val="none" w:sz="0" w:space="0" w:color="auto"/>
        <w:right w:val="none" w:sz="0" w:space="0" w:color="auto"/>
      </w:divBdr>
    </w:div>
    <w:div w:id="899705154">
      <w:bodyDiv w:val="1"/>
      <w:marLeft w:val="0"/>
      <w:marRight w:val="0"/>
      <w:marTop w:val="0"/>
      <w:marBottom w:val="0"/>
      <w:divBdr>
        <w:top w:val="none" w:sz="0" w:space="0" w:color="auto"/>
        <w:left w:val="none" w:sz="0" w:space="0" w:color="auto"/>
        <w:bottom w:val="none" w:sz="0" w:space="0" w:color="auto"/>
        <w:right w:val="none" w:sz="0" w:space="0" w:color="auto"/>
      </w:divBdr>
    </w:div>
    <w:div w:id="900094752">
      <w:bodyDiv w:val="1"/>
      <w:marLeft w:val="0"/>
      <w:marRight w:val="0"/>
      <w:marTop w:val="0"/>
      <w:marBottom w:val="0"/>
      <w:divBdr>
        <w:top w:val="none" w:sz="0" w:space="0" w:color="auto"/>
        <w:left w:val="none" w:sz="0" w:space="0" w:color="auto"/>
        <w:bottom w:val="none" w:sz="0" w:space="0" w:color="auto"/>
        <w:right w:val="none" w:sz="0" w:space="0" w:color="auto"/>
      </w:divBdr>
    </w:div>
    <w:div w:id="903417605">
      <w:bodyDiv w:val="1"/>
      <w:marLeft w:val="0"/>
      <w:marRight w:val="0"/>
      <w:marTop w:val="0"/>
      <w:marBottom w:val="0"/>
      <w:divBdr>
        <w:top w:val="none" w:sz="0" w:space="0" w:color="auto"/>
        <w:left w:val="none" w:sz="0" w:space="0" w:color="auto"/>
        <w:bottom w:val="none" w:sz="0" w:space="0" w:color="auto"/>
        <w:right w:val="none" w:sz="0" w:space="0" w:color="auto"/>
      </w:divBdr>
    </w:div>
    <w:div w:id="904298186">
      <w:bodyDiv w:val="1"/>
      <w:marLeft w:val="0"/>
      <w:marRight w:val="0"/>
      <w:marTop w:val="0"/>
      <w:marBottom w:val="0"/>
      <w:divBdr>
        <w:top w:val="none" w:sz="0" w:space="0" w:color="auto"/>
        <w:left w:val="none" w:sz="0" w:space="0" w:color="auto"/>
        <w:bottom w:val="none" w:sz="0" w:space="0" w:color="auto"/>
        <w:right w:val="none" w:sz="0" w:space="0" w:color="auto"/>
      </w:divBdr>
    </w:div>
    <w:div w:id="904416559">
      <w:bodyDiv w:val="1"/>
      <w:marLeft w:val="0"/>
      <w:marRight w:val="0"/>
      <w:marTop w:val="0"/>
      <w:marBottom w:val="0"/>
      <w:divBdr>
        <w:top w:val="none" w:sz="0" w:space="0" w:color="auto"/>
        <w:left w:val="none" w:sz="0" w:space="0" w:color="auto"/>
        <w:bottom w:val="none" w:sz="0" w:space="0" w:color="auto"/>
        <w:right w:val="none" w:sz="0" w:space="0" w:color="auto"/>
      </w:divBdr>
    </w:div>
    <w:div w:id="907836463">
      <w:bodyDiv w:val="1"/>
      <w:marLeft w:val="0"/>
      <w:marRight w:val="0"/>
      <w:marTop w:val="0"/>
      <w:marBottom w:val="0"/>
      <w:divBdr>
        <w:top w:val="none" w:sz="0" w:space="0" w:color="auto"/>
        <w:left w:val="none" w:sz="0" w:space="0" w:color="auto"/>
        <w:bottom w:val="none" w:sz="0" w:space="0" w:color="auto"/>
        <w:right w:val="none" w:sz="0" w:space="0" w:color="auto"/>
      </w:divBdr>
    </w:div>
    <w:div w:id="908421256">
      <w:bodyDiv w:val="1"/>
      <w:marLeft w:val="0"/>
      <w:marRight w:val="0"/>
      <w:marTop w:val="0"/>
      <w:marBottom w:val="0"/>
      <w:divBdr>
        <w:top w:val="none" w:sz="0" w:space="0" w:color="auto"/>
        <w:left w:val="none" w:sz="0" w:space="0" w:color="auto"/>
        <w:bottom w:val="none" w:sz="0" w:space="0" w:color="auto"/>
        <w:right w:val="none" w:sz="0" w:space="0" w:color="auto"/>
      </w:divBdr>
    </w:div>
    <w:div w:id="912668613">
      <w:bodyDiv w:val="1"/>
      <w:marLeft w:val="0"/>
      <w:marRight w:val="0"/>
      <w:marTop w:val="0"/>
      <w:marBottom w:val="0"/>
      <w:divBdr>
        <w:top w:val="none" w:sz="0" w:space="0" w:color="auto"/>
        <w:left w:val="none" w:sz="0" w:space="0" w:color="auto"/>
        <w:bottom w:val="none" w:sz="0" w:space="0" w:color="auto"/>
        <w:right w:val="none" w:sz="0" w:space="0" w:color="auto"/>
      </w:divBdr>
    </w:div>
    <w:div w:id="916595196">
      <w:bodyDiv w:val="1"/>
      <w:marLeft w:val="0"/>
      <w:marRight w:val="0"/>
      <w:marTop w:val="0"/>
      <w:marBottom w:val="0"/>
      <w:divBdr>
        <w:top w:val="none" w:sz="0" w:space="0" w:color="auto"/>
        <w:left w:val="none" w:sz="0" w:space="0" w:color="auto"/>
        <w:bottom w:val="none" w:sz="0" w:space="0" w:color="auto"/>
        <w:right w:val="none" w:sz="0" w:space="0" w:color="auto"/>
      </w:divBdr>
    </w:div>
    <w:div w:id="918713950">
      <w:bodyDiv w:val="1"/>
      <w:marLeft w:val="0"/>
      <w:marRight w:val="0"/>
      <w:marTop w:val="0"/>
      <w:marBottom w:val="0"/>
      <w:divBdr>
        <w:top w:val="none" w:sz="0" w:space="0" w:color="auto"/>
        <w:left w:val="none" w:sz="0" w:space="0" w:color="auto"/>
        <w:bottom w:val="none" w:sz="0" w:space="0" w:color="auto"/>
        <w:right w:val="none" w:sz="0" w:space="0" w:color="auto"/>
      </w:divBdr>
    </w:div>
    <w:div w:id="919481780">
      <w:bodyDiv w:val="1"/>
      <w:marLeft w:val="0"/>
      <w:marRight w:val="0"/>
      <w:marTop w:val="0"/>
      <w:marBottom w:val="0"/>
      <w:divBdr>
        <w:top w:val="none" w:sz="0" w:space="0" w:color="auto"/>
        <w:left w:val="none" w:sz="0" w:space="0" w:color="auto"/>
        <w:bottom w:val="none" w:sz="0" w:space="0" w:color="auto"/>
        <w:right w:val="none" w:sz="0" w:space="0" w:color="auto"/>
      </w:divBdr>
    </w:div>
    <w:div w:id="919674725">
      <w:bodyDiv w:val="1"/>
      <w:marLeft w:val="0"/>
      <w:marRight w:val="0"/>
      <w:marTop w:val="0"/>
      <w:marBottom w:val="0"/>
      <w:divBdr>
        <w:top w:val="none" w:sz="0" w:space="0" w:color="auto"/>
        <w:left w:val="none" w:sz="0" w:space="0" w:color="auto"/>
        <w:bottom w:val="none" w:sz="0" w:space="0" w:color="auto"/>
        <w:right w:val="none" w:sz="0" w:space="0" w:color="auto"/>
      </w:divBdr>
    </w:div>
    <w:div w:id="920799972">
      <w:bodyDiv w:val="1"/>
      <w:marLeft w:val="0"/>
      <w:marRight w:val="0"/>
      <w:marTop w:val="0"/>
      <w:marBottom w:val="0"/>
      <w:divBdr>
        <w:top w:val="none" w:sz="0" w:space="0" w:color="auto"/>
        <w:left w:val="none" w:sz="0" w:space="0" w:color="auto"/>
        <w:bottom w:val="none" w:sz="0" w:space="0" w:color="auto"/>
        <w:right w:val="none" w:sz="0" w:space="0" w:color="auto"/>
      </w:divBdr>
    </w:div>
    <w:div w:id="920987498">
      <w:bodyDiv w:val="1"/>
      <w:marLeft w:val="0"/>
      <w:marRight w:val="0"/>
      <w:marTop w:val="0"/>
      <w:marBottom w:val="0"/>
      <w:divBdr>
        <w:top w:val="none" w:sz="0" w:space="0" w:color="auto"/>
        <w:left w:val="none" w:sz="0" w:space="0" w:color="auto"/>
        <w:bottom w:val="none" w:sz="0" w:space="0" w:color="auto"/>
        <w:right w:val="none" w:sz="0" w:space="0" w:color="auto"/>
      </w:divBdr>
    </w:div>
    <w:div w:id="925306588">
      <w:bodyDiv w:val="1"/>
      <w:marLeft w:val="0"/>
      <w:marRight w:val="0"/>
      <w:marTop w:val="0"/>
      <w:marBottom w:val="0"/>
      <w:divBdr>
        <w:top w:val="none" w:sz="0" w:space="0" w:color="auto"/>
        <w:left w:val="none" w:sz="0" w:space="0" w:color="auto"/>
        <w:bottom w:val="none" w:sz="0" w:space="0" w:color="auto"/>
        <w:right w:val="none" w:sz="0" w:space="0" w:color="auto"/>
      </w:divBdr>
    </w:div>
    <w:div w:id="928537708">
      <w:bodyDiv w:val="1"/>
      <w:marLeft w:val="0"/>
      <w:marRight w:val="0"/>
      <w:marTop w:val="0"/>
      <w:marBottom w:val="0"/>
      <w:divBdr>
        <w:top w:val="none" w:sz="0" w:space="0" w:color="auto"/>
        <w:left w:val="none" w:sz="0" w:space="0" w:color="auto"/>
        <w:bottom w:val="none" w:sz="0" w:space="0" w:color="auto"/>
        <w:right w:val="none" w:sz="0" w:space="0" w:color="auto"/>
      </w:divBdr>
    </w:div>
    <w:div w:id="931015291">
      <w:bodyDiv w:val="1"/>
      <w:marLeft w:val="0"/>
      <w:marRight w:val="0"/>
      <w:marTop w:val="0"/>
      <w:marBottom w:val="0"/>
      <w:divBdr>
        <w:top w:val="none" w:sz="0" w:space="0" w:color="auto"/>
        <w:left w:val="none" w:sz="0" w:space="0" w:color="auto"/>
        <w:bottom w:val="none" w:sz="0" w:space="0" w:color="auto"/>
        <w:right w:val="none" w:sz="0" w:space="0" w:color="auto"/>
      </w:divBdr>
    </w:div>
    <w:div w:id="932319566">
      <w:bodyDiv w:val="1"/>
      <w:marLeft w:val="0"/>
      <w:marRight w:val="0"/>
      <w:marTop w:val="0"/>
      <w:marBottom w:val="0"/>
      <w:divBdr>
        <w:top w:val="none" w:sz="0" w:space="0" w:color="auto"/>
        <w:left w:val="none" w:sz="0" w:space="0" w:color="auto"/>
        <w:bottom w:val="none" w:sz="0" w:space="0" w:color="auto"/>
        <w:right w:val="none" w:sz="0" w:space="0" w:color="auto"/>
      </w:divBdr>
    </w:div>
    <w:div w:id="932973952">
      <w:bodyDiv w:val="1"/>
      <w:marLeft w:val="0"/>
      <w:marRight w:val="0"/>
      <w:marTop w:val="0"/>
      <w:marBottom w:val="0"/>
      <w:divBdr>
        <w:top w:val="none" w:sz="0" w:space="0" w:color="auto"/>
        <w:left w:val="none" w:sz="0" w:space="0" w:color="auto"/>
        <w:bottom w:val="none" w:sz="0" w:space="0" w:color="auto"/>
        <w:right w:val="none" w:sz="0" w:space="0" w:color="auto"/>
      </w:divBdr>
    </w:div>
    <w:div w:id="932975322">
      <w:bodyDiv w:val="1"/>
      <w:marLeft w:val="0"/>
      <w:marRight w:val="0"/>
      <w:marTop w:val="0"/>
      <w:marBottom w:val="0"/>
      <w:divBdr>
        <w:top w:val="none" w:sz="0" w:space="0" w:color="auto"/>
        <w:left w:val="none" w:sz="0" w:space="0" w:color="auto"/>
        <w:bottom w:val="none" w:sz="0" w:space="0" w:color="auto"/>
        <w:right w:val="none" w:sz="0" w:space="0" w:color="auto"/>
      </w:divBdr>
    </w:div>
    <w:div w:id="937061752">
      <w:bodyDiv w:val="1"/>
      <w:marLeft w:val="0"/>
      <w:marRight w:val="0"/>
      <w:marTop w:val="0"/>
      <w:marBottom w:val="0"/>
      <w:divBdr>
        <w:top w:val="none" w:sz="0" w:space="0" w:color="auto"/>
        <w:left w:val="none" w:sz="0" w:space="0" w:color="auto"/>
        <w:bottom w:val="none" w:sz="0" w:space="0" w:color="auto"/>
        <w:right w:val="none" w:sz="0" w:space="0" w:color="auto"/>
      </w:divBdr>
    </w:div>
    <w:div w:id="938681217">
      <w:bodyDiv w:val="1"/>
      <w:marLeft w:val="0"/>
      <w:marRight w:val="0"/>
      <w:marTop w:val="0"/>
      <w:marBottom w:val="0"/>
      <w:divBdr>
        <w:top w:val="none" w:sz="0" w:space="0" w:color="auto"/>
        <w:left w:val="none" w:sz="0" w:space="0" w:color="auto"/>
        <w:bottom w:val="none" w:sz="0" w:space="0" w:color="auto"/>
        <w:right w:val="none" w:sz="0" w:space="0" w:color="auto"/>
      </w:divBdr>
    </w:div>
    <w:div w:id="939752306">
      <w:bodyDiv w:val="1"/>
      <w:marLeft w:val="0"/>
      <w:marRight w:val="0"/>
      <w:marTop w:val="0"/>
      <w:marBottom w:val="0"/>
      <w:divBdr>
        <w:top w:val="none" w:sz="0" w:space="0" w:color="auto"/>
        <w:left w:val="none" w:sz="0" w:space="0" w:color="auto"/>
        <w:bottom w:val="none" w:sz="0" w:space="0" w:color="auto"/>
        <w:right w:val="none" w:sz="0" w:space="0" w:color="auto"/>
      </w:divBdr>
    </w:div>
    <w:div w:id="940723841">
      <w:bodyDiv w:val="1"/>
      <w:marLeft w:val="0"/>
      <w:marRight w:val="0"/>
      <w:marTop w:val="0"/>
      <w:marBottom w:val="0"/>
      <w:divBdr>
        <w:top w:val="none" w:sz="0" w:space="0" w:color="auto"/>
        <w:left w:val="none" w:sz="0" w:space="0" w:color="auto"/>
        <w:bottom w:val="none" w:sz="0" w:space="0" w:color="auto"/>
        <w:right w:val="none" w:sz="0" w:space="0" w:color="auto"/>
      </w:divBdr>
    </w:div>
    <w:div w:id="941885874">
      <w:bodyDiv w:val="1"/>
      <w:marLeft w:val="0"/>
      <w:marRight w:val="0"/>
      <w:marTop w:val="0"/>
      <w:marBottom w:val="0"/>
      <w:divBdr>
        <w:top w:val="none" w:sz="0" w:space="0" w:color="auto"/>
        <w:left w:val="none" w:sz="0" w:space="0" w:color="auto"/>
        <w:bottom w:val="none" w:sz="0" w:space="0" w:color="auto"/>
        <w:right w:val="none" w:sz="0" w:space="0" w:color="auto"/>
      </w:divBdr>
    </w:div>
    <w:div w:id="942153914">
      <w:bodyDiv w:val="1"/>
      <w:marLeft w:val="0"/>
      <w:marRight w:val="0"/>
      <w:marTop w:val="0"/>
      <w:marBottom w:val="0"/>
      <w:divBdr>
        <w:top w:val="none" w:sz="0" w:space="0" w:color="auto"/>
        <w:left w:val="none" w:sz="0" w:space="0" w:color="auto"/>
        <w:bottom w:val="none" w:sz="0" w:space="0" w:color="auto"/>
        <w:right w:val="none" w:sz="0" w:space="0" w:color="auto"/>
      </w:divBdr>
    </w:div>
    <w:div w:id="944308938">
      <w:bodyDiv w:val="1"/>
      <w:marLeft w:val="0"/>
      <w:marRight w:val="0"/>
      <w:marTop w:val="0"/>
      <w:marBottom w:val="0"/>
      <w:divBdr>
        <w:top w:val="none" w:sz="0" w:space="0" w:color="auto"/>
        <w:left w:val="none" w:sz="0" w:space="0" w:color="auto"/>
        <w:bottom w:val="none" w:sz="0" w:space="0" w:color="auto"/>
        <w:right w:val="none" w:sz="0" w:space="0" w:color="auto"/>
      </w:divBdr>
    </w:div>
    <w:div w:id="944850059">
      <w:bodyDiv w:val="1"/>
      <w:marLeft w:val="0"/>
      <w:marRight w:val="0"/>
      <w:marTop w:val="0"/>
      <w:marBottom w:val="0"/>
      <w:divBdr>
        <w:top w:val="none" w:sz="0" w:space="0" w:color="auto"/>
        <w:left w:val="none" w:sz="0" w:space="0" w:color="auto"/>
        <w:bottom w:val="none" w:sz="0" w:space="0" w:color="auto"/>
        <w:right w:val="none" w:sz="0" w:space="0" w:color="auto"/>
      </w:divBdr>
    </w:div>
    <w:div w:id="944924601">
      <w:bodyDiv w:val="1"/>
      <w:marLeft w:val="0"/>
      <w:marRight w:val="0"/>
      <w:marTop w:val="0"/>
      <w:marBottom w:val="0"/>
      <w:divBdr>
        <w:top w:val="none" w:sz="0" w:space="0" w:color="auto"/>
        <w:left w:val="none" w:sz="0" w:space="0" w:color="auto"/>
        <w:bottom w:val="none" w:sz="0" w:space="0" w:color="auto"/>
        <w:right w:val="none" w:sz="0" w:space="0" w:color="auto"/>
      </w:divBdr>
    </w:div>
    <w:div w:id="945037308">
      <w:bodyDiv w:val="1"/>
      <w:marLeft w:val="0"/>
      <w:marRight w:val="0"/>
      <w:marTop w:val="0"/>
      <w:marBottom w:val="0"/>
      <w:divBdr>
        <w:top w:val="none" w:sz="0" w:space="0" w:color="auto"/>
        <w:left w:val="none" w:sz="0" w:space="0" w:color="auto"/>
        <w:bottom w:val="none" w:sz="0" w:space="0" w:color="auto"/>
        <w:right w:val="none" w:sz="0" w:space="0" w:color="auto"/>
      </w:divBdr>
    </w:div>
    <w:div w:id="950816868">
      <w:bodyDiv w:val="1"/>
      <w:marLeft w:val="0"/>
      <w:marRight w:val="0"/>
      <w:marTop w:val="0"/>
      <w:marBottom w:val="0"/>
      <w:divBdr>
        <w:top w:val="none" w:sz="0" w:space="0" w:color="auto"/>
        <w:left w:val="none" w:sz="0" w:space="0" w:color="auto"/>
        <w:bottom w:val="none" w:sz="0" w:space="0" w:color="auto"/>
        <w:right w:val="none" w:sz="0" w:space="0" w:color="auto"/>
      </w:divBdr>
    </w:div>
    <w:div w:id="952057291">
      <w:bodyDiv w:val="1"/>
      <w:marLeft w:val="0"/>
      <w:marRight w:val="0"/>
      <w:marTop w:val="0"/>
      <w:marBottom w:val="0"/>
      <w:divBdr>
        <w:top w:val="none" w:sz="0" w:space="0" w:color="auto"/>
        <w:left w:val="none" w:sz="0" w:space="0" w:color="auto"/>
        <w:bottom w:val="none" w:sz="0" w:space="0" w:color="auto"/>
        <w:right w:val="none" w:sz="0" w:space="0" w:color="auto"/>
      </w:divBdr>
    </w:div>
    <w:div w:id="954367989">
      <w:bodyDiv w:val="1"/>
      <w:marLeft w:val="0"/>
      <w:marRight w:val="0"/>
      <w:marTop w:val="0"/>
      <w:marBottom w:val="0"/>
      <w:divBdr>
        <w:top w:val="none" w:sz="0" w:space="0" w:color="auto"/>
        <w:left w:val="none" w:sz="0" w:space="0" w:color="auto"/>
        <w:bottom w:val="none" w:sz="0" w:space="0" w:color="auto"/>
        <w:right w:val="none" w:sz="0" w:space="0" w:color="auto"/>
      </w:divBdr>
    </w:div>
    <w:div w:id="955330221">
      <w:bodyDiv w:val="1"/>
      <w:marLeft w:val="0"/>
      <w:marRight w:val="0"/>
      <w:marTop w:val="0"/>
      <w:marBottom w:val="0"/>
      <w:divBdr>
        <w:top w:val="none" w:sz="0" w:space="0" w:color="auto"/>
        <w:left w:val="none" w:sz="0" w:space="0" w:color="auto"/>
        <w:bottom w:val="none" w:sz="0" w:space="0" w:color="auto"/>
        <w:right w:val="none" w:sz="0" w:space="0" w:color="auto"/>
      </w:divBdr>
    </w:div>
    <w:div w:id="956329863">
      <w:bodyDiv w:val="1"/>
      <w:marLeft w:val="0"/>
      <w:marRight w:val="0"/>
      <w:marTop w:val="0"/>
      <w:marBottom w:val="0"/>
      <w:divBdr>
        <w:top w:val="none" w:sz="0" w:space="0" w:color="auto"/>
        <w:left w:val="none" w:sz="0" w:space="0" w:color="auto"/>
        <w:bottom w:val="none" w:sz="0" w:space="0" w:color="auto"/>
        <w:right w:val="none" w:sz="0" w:space="0" w:color="auto"/>
      </w:divBdr>
    </w:div>
    <w:div w:id="956761562">
      <w:bodyDiv w:val="1"/>
      <w:marLeft w:val="0"/>
      <w:marRight w:val="0"/>
      <w:marTop w:val="0"/>
      <w:marBottom w:val="0"/>
      <w:divBdr>
        <w:top w:val="none" w:sz="0" w:space="0" w:color="auto"/>
        <w:left w:val="none" w:sz="0" w:space="0" w:color="auto"/>
        <w:bottom w:val="none" w:sz="0" w:space="0" w:color="auto"/>
        <w:right w:val="none" w:sz="0" w:space="0" w:color="auto"/>
      </w:divBdr>
    </w:div>
    <w:div w:id="959071569">
      <w:bodyDiv w:val="1"/>
      <w:marLeft w:val="0"/>
      <w:marRight w:val="0"/>
      <w:marTop w:val="0"/>
      <w:marBottom w:val="0"/>
      <w:divBdr>
        <w:top w:val="none" w:sz="0" w:space="0" w:color="auto"/>
        <w:left w:val="none" w:sz="0" w:space="0" w:color="auto"/>
        <w:bottom w:val="none" w:sz="0" w:space="0" w:color="auto"/>
        <w:right w:val="none" w:sz="0" w:space="0" w:color="auto"/>
      </w:divBdr>
    </w:div>
    <w:div w:id="964041629">
      <w:bodyDiv w:val="1"/>
      <w:marLeft w:val="0"/>
      <w:marRight w:val="0"/>
      <w:marTop w:val="0"/>
      <w:marBottom w:val="0"/>
      <w:divBdr>
        <w:top w:val="none" w:sz="0" w:space="0" w:color="auto"/>
        <w:left w:val="none" w:sz="0" w:space="0" w:color="auto"/>
        <w:bottom w:val="none" w:sz="0" w:space="0" w:color="auto"/>
        <w:right w:val="none" w:sz="0" w:space="0" w:color="auto"/>
      </w:divBdr>
    </w:div>
    <w:div w:id="964315662">
      <w:bodyDiv w:val="1"/>
      <w:marLeft w:val="0"/>
      <w:marRight w:val="0"/>
      <w:marTop w:val="0"/>
      <w:marBottom w:val="0"/>
      <w:divBdr>
        <w:top w:val="none" w:sz="0" w:space="0" w:color="auto"/>
        <w:left w:val="none" w:sz="0" w:space="0" w:color="auto"/>
        <w:bottom w:val="none" w:sz="0" w:space="0" w:color="auto"/>
        <w:right w:val="none" w:sz="0" w:space="0" w:color="auto"/>
      </w:divBdr>
    </w:div>
    <w:div w:id="964702030">
      <w:bodyDiv w:val="1"/>
      <w:marLeft w:val="0"/>
      <w:marRight w:val="0"/>
      <w:marTop w:val="0"/>
      <w:marBottom w:val="0"/>
      <w:divBdr>
        <w:top w:val="none" w:sz="0" w:space="0" w:color="auto"/>
        <w:left w:val="none" w:sz="0" w:space="0" w:color="auto"/>
        <w:bottom w:val="none" w:sz="0" w:space="0" w:color="auto"/>
        <w:right w:val="none" w:sz="0" w:space="0" w:color="auto"/>
      </w:divBdr>
    </w:div>
    <w:div w:id="965234086">
      <w:bodyDiv w:val="1"/>
      <w:marLeft w:val="0"/>
      <w:marRight w:val="0"/>
      <w:marTop w:val="0"/>
      <w:marBottom w:val="0"/>
      <w:divBdr>
        <w:top w:val="none" w:sz="0" w:space="0" w:color="auto"/>
        <w:left w:val="none" w:sz="0" w:space="0" w:color="auto"/>
        <w:bottom w:val="none" w:sz="0" w:space="0" w:color="auto"/>
        <w:right w:val="none" w:sz="0" w:space="0" w:color="auto"/>
      </w:divBdr>
    </w:div>
    <w:div w:id="967323599">
      <w:bodyDiv w:val="1"/>
      <w:marLeft w:val="0"/>
      <w:marRight w:val="0"/>
      <w:marTop w:val="0"/>
      <w:marBottom w:val="0"/>
      <w:divBdr>
        <w:top w:val="none" w:sz="0" w:space="0" w:color="auto"/>
        <w:left w:val="none" w:sz="0" w:space="0" w:color="auto"/>
        <w:bottom w:val="none" w:sz="0" w:space="0" w:color="auto"/>
        <w:right w:val="none" w:sz="0" w:space="0" w:color="auto"/>
      </w:divBdr>
    </w:div>
    <w:div w:id="970330767">
      <w:bodyDiv w:val="1"/>
      <w:marLeft w:val="0"/>
      <w:marRight w:val="0"/>
      <w:marTop w:val="0"/>
      <w:marBottom w:val="0"/>
      <w:divBdr>
        <w:top w:val="none" w:sz="0" w:space="0" w:color="auto"/>
        <w:left w:val="none" w:sz="0" w:space="0" w:color="auto"/>
        <w:bottom w:val="none" w:sz="0" w:space="0" w:color="auto"/>
        <w:right w:val="none" w:sz="0" w:space="0" w:color="auto"/>
      </w:divBdr>
    </w:div>
    <w:div w:id="970746629">
      <w:bodyDiv w:val="1"/>
      <w:marLeft w:val="0"/>
      <w:marRight w:val="0"/>
      <w:marTop w:val="0"/>
      <w:marBottom w:val="0"/>
      <w:divBdr>
        <w:top w:val="none" w:sz="0" w:space="0" w:color="auto"/>
        <w:left w:val="none" w:sz="0" w:space="0" w:color="auto"/>
        <w:bottom w:val="none" w:sz="0" w:space="0" w:color="auto"/>
        <w:right w:val="none" w:sz="0" w:space="0" w:color="auto"/>
      </w:divBdr>
    </w:div>
    <w:div w:id="970860269">
      <w:bodyDiv w:val="1"/>
      <w:marLeft w:val="0"/>
      <w:marRight w:val="0"/>
      <w:marTop w:val="0"/>
      <w:marBottom w:val="0"/>
      <w:divBdr>
        <w:top w:val="none" w:sz="0" w:space="0" w:color="auto"/>
        <w:left w:val="none" w:sz="0" w:space="0" w:color="auto"/>
        <w:bottom w:val="none" w:sz="0" w:space="0" w:color="auto"/>
        <w:right w:val="none" w:sz="0" w:space="0" w:color="auto"/>
      </w:divBdr>
    </w:div>
    <w:div w:id="974487221">
      <w:bodyDiv w:val="1"/>
      <w:marLeft w:val="0"/>
      <w:marRight w:val="0"/>
      <w:marTop w:val="0"/>
      <w:marBottom w:val="0"/>
      <w:divBdr>
        <w:top w:val="none" w:sz="0" w:space="0" w:color="auto"/>
        <w:left w:val="none" w:sz="0" w:space="0" w:color="auto"/>
        <w:bottom w:val="none" w:sz="0" w:space="0" w:color="auto"/>
        <w:right w:val="none" w:sz="0" w:space="0" w:color="auto"/>
      </w:divBdr>
    </w:div>
    <w:div w:id="980379724">
      <w:bodyDiv w:val="1"/>
      <w:marLeft w:val="0"/>
      <w:marRight w:val="0"/>
      <w:marTop w:val="0"/>
      <w:marBottom w:val="0"/>
      <w:divBdr>
        <w:top w:val="none" w:sz="0" w:space="0" w:color="auto"/>
        <w:left w:val="none" w:sz="0" w:space="0" w:color="auto"/>
        <w:bottom w:val="none" w:sz="0" w:space="0" w:color="auto"/>
        <w:right w:val="none" w:sz="0" w:space="0" w:color="auto"/>
      </w:divBdr>
    </w:div>
    <w:div w:id="981815458">
      <w:bodyDiv w:val="1"/>
      <w:marLeft w:val="0"/>
      <w:marRight w:val="0"/>
      <w:marTop w:val="0"/>
      <w:marBottom w:val="0"/>
      <w:divBdr>
        <w:top w:val="none" w:sz="0" w:space="0" w:color="auto"/>
        <w:left w:val="none" w:sz="0" w:space="0" w:color="auto"/>
        <w:bottom w:val="none" w:sz="0" w:space="0" w:color="auto"/>
        <w:right w:val="none" w:sz="0" w:space="0" w:color="auto"/>
      </w:divBdr>
    </w:div>
    <w:div w:id="983511772">
      <w:bodyDiv w:val="1"/>
      <w:marLeft w:val="0"/>
      <w:marRight w:val="0"/>
      <w:marTop w:val="0"/>
      <w:marBottom w:val="0"/>
      <w:divBdr>
        <w:top w:val="none" w:sz="0" w:space="0" w:color="auto"/>
        <w:left w:val="none" w:sz="0" w:space="0" w:color="auto"/>
        <w:bottom w:val="none" w:sz="0" w:space="0" w:color="auto"/>
        <w:right w:val="none" w:sz="0" w:space="0" w:color="auto"/>
      </w:divBdr>
    </w:div>
    <w:div w:id="983968818">
      <w:bodyDiv w:val="1"/>
      <w:marLeft w:val="0"/>
      <w:marRight w:val="0"/>
      <w:marTop w:val="0"/>
      <w:marBottom w:val="0"/>
      <w:divBdr>
        <w:top w:val="none" w:sz="0" w:space="0" w:color="auto"/>
        <w:left w:val="none" w:sz="0" w:space="0" w:color="auto"/>
        <w:bottom w:val="none" w:sz="0" w:space="0" w:color="auto"/>
        <w:right w:val="none" w:sz="0" w:space="0" w:color="auto"/>
      </w:divBdr>
    </w:div>
    <w:div w:id="984238567">
      <w:bodyDiv w:val="1"/>
      <w:marLeft w:val="0"/>
      <w:marRight w:val="0"/>
      <w:marTop w:val="0"/>
      <w:marBottom w:val="0"/>
      <w:divBdr>
        <w:top w:val="none" w:sz="0" w:space="0" w:color="auto"/>
        <w:left w:val="none" w:sz="0" w:space="0" w:color="auto"/>
        <w:bottom w:val="none" w:sz="0" w:space="0" w:color="auto"/>
        <w:right w:val="none" w:sz="0" w:space="0" w:color="auto"/>
      </w:divBdr>
    </w:div>
    <w:div w:id="987057931">
      <w:bodyDiv w:val="1"/>
      <w:marLeft w:val="0"/>
      <w:marRight w:val="0"/>
      <w:marTop w:val="0"/>
      <w:marBottom w:val="0"/>
      <w:divBdr>
        <w:top w:val="none" w:sz="0" w:space="0" w:color="auto"/>
        <w:left w:val="none" w:sz="0" w:space="0" w:color="auto"/>
        <w:bottom w:val="none" w:sz="0" w:space="0" w:color="auto"/>
        <w:right w:val="none" w:sz="0" w:space="0" w:color="auto"/>
      </w:divBdr>
    </w:div>
    <w:div w:id="988363894">
      <w:bodyDiv w:val="1"/>
      <w:marLeft w:val="0"/>
      <w:marRight w:val="0"/>
      <w:marTop w:val="0"/>
      <w:marBottom w:val="0"/>
      <w:divBdr>
        <w:top w:val="none" w:sz="0" w:space="0" w:color="auto"/>
        <w:left w:val="none" w:sz="0" w:space="0" w:color="auto"/>
        <w:bottom w:val="none" w:sz="0" w:space="0" w:color="auto"/>
        <w:right w:val="none" w:sz="0" w:space="0" w:color="auto"/>
      </w:divBdr>
    </w:div>
    <w:div w:id="990059188">
      <w:bodyDiv w:val="1"/>
      <w:marLeft w:val="0"/>
      <w:marRight w:val="0"/>
      <w:marTop w:val="0"/>
      <w:marBottom w:val="0"/>
      <w:divBdr>
        <w:top w:val="none" w:sz="0" w:space="0" w:color="auto"/>
        <w:left w:val="none" w:sz="0" w:space="0" w:color="auto"/>
        <w:bottom w:val="none" w:sz="0" w:space="0" w:color="auto"/>
        <w:right w:val="none" w:sz="0" w:space="0" w:color="auto"/>
      </w:divBdr>
    </w:div>
    <w:div w:id="990060471">
      <w:bodyDiv w:val="1"/>
      <w:marLeft w:val="0"/>
      <w:marRight w:val="0"/>
      <w:marTop w:val="0"/>
      <w:marBottom w:val="0"/>
      <w:divBdr>
        <w:top w:val="none" w:sz="0" w:space="0" w:color="auto"/>
        <w:left w:val="none" w:sz="0" w:space="0" w:color="auto"/>
        <w:bottom w:val="none" w:sz="0" w:space="0" w:color="auto"/>
        <w:right w:val="none" w:sz="0" w:space="0" w:color="auto"/>
      </w:divBdr>
    </w:div>
    <w:div w:id="994379915">
      <w:bodyDiv w:val="1"/>
      <w:marLeft w:val="0"/>
      <w:marRight w:val="0"/>
      <w:marTop w:val="0"/>
      <w:marBottom w:val="0"/>
      <w:divBdr>
        <w:top w:val="none" w:sz="0" w:space="0" w:color="auto"/>
        <w:left w:val="none" w:sz="0" w:space="0" w:color="auto"/>
        <w:bottom w:val="none" w:sz="0" w:space="0" w:color="auto"/>
        <w:right w:val="none" w:sz="0" w:space="0" w:color="auto"/>
      </w:divBdr>
    </w:div>
    <w:div w:id="995378137">
      <w:bodyDiv w:val="1"/>
      <w:marLeft w:val="0"/>
      <w:marRight w:val="0"/>
      <w:marTop w:val="0"/>
      <w:marBottom w:val="0"/>
      <w:divBdr>
        <w:top w:val="none" w:sz="0" w:space="0" w:color="auto"/>
        <w:left w:val="none" w:sz="0" w:space="0" w:color="auto"/>
        <w:bottom w:val="none" w:sz="0" w:space="0" w:color="auto"/>
        <w:right w:val="none" w:sz="0" w:space="0" w:color="auto"/>
      </w:divBdr>
    </w:div>
    <w:div w:id="995917389">
      <w:bodyDiv w:val="1"/>
      <w:marLeft w:val="0"/>
      <w:marRight w:val="0"/>
      <w:marTop w:val="0"/>
      <w:marBottom w:val="0"/>
      <w:divBdr>
        <w:top w:val="none" w:sz="0" w:space="0" w:color="auto"/>
        <w:left w:val="none" w:sz="0" w:space="0" w:color="auto"/>
        <w:bottom w:val="none" w:sz="0" w:space="0" w:color="auto"/>
        <w:right w:val="none" w:sz="0" w:space="0" w:color="auto"/>
      </w:divBdr>
    </w:div>
    <w:div w:id="997267823">
      <w:bodyDiv w:val="1"/>
      <w:marLeft w:val="0"/>
      <w:marRight w:val="0"/>
      <w:marTop w:val="0"/>
      <w:marBottom w:val="0"/>
      <w:divBdr>
        <w:top w:val="none" w:sz="0" w:space="0" w:color="auto"/>
        <w:left w:val="none" w:sz="0" w:space="0" w:color="auto"/>
        <w:bottom w:val="none" w:sz="0" w:space="0" w:color="auto"/>
        <w:right w:val="none" w:sz="0" w:space="0" w:color="auto"/>
      </w:divBdr>
    </w:div>
    <w:div w:id="997462063">
      <w:bodyDiv w:val="1"/>
      <w:marLeft w:val="0"/>
      <w:marRight w:val="0"/>
      <w:marTop w:val="0"/>
      <w:marBottom w:val="0"/>
      <w:divBdr>
        <w:top w:val="none" w:sz="0" w:space="0" w:color="auto"/>
        <w:left w:val="none" w:sz="0" w:space="0" w:color="auto"/>
        <w:bottom w:val="none" w:sz="0" w:space="0" w:color="auto"/>
        <w:right w:val="none" w:sz="0" w:space="0" w:color="auto"/>
      </w:divBdr>
    </w:div>
    <w:div w:id="998650998">
      <w:bodyDiv w:val="1"/>
      <w:marLeft w:val="0"/>
      <w:marRight w:val="0"/>
      <w:marTop w:val="0"/>
      <w:marBottom w:val="0"/>
      <w:divBdr>
        <w:top w:val="none" w:sz="0" w:space="0" w:color="auto"/>
        <w:left w:val="none" w:sz="0" w:space="0" w:color="auto"/>
        <w:bottom w:val="none" w:sz="0" w:space="0" w:color="auto"/>
        <w:right w:val="none" w:sz="0" w:space="0" w:color="auto"/>
      </w:divBdr>
    </w:div>
    <w:div w:id="998773458">
      <w:bodyDiv w:val="1"/>
      <w:marLeft w:val="0"/>
      <w:marRight w:val="0"/>
      <w:marTop w:val="0"/>
      <w:marBottom w:val="0"/>
      <w:divBdr>
        <w:top w:val="none" w:sz="0" w:space="0" w:color="auto"/>
        <w:left w:val="none" w:sz="0" w:space="0" w:color="auto"/>
        <w:bottom w:val="none" w:sz="0" w:space="0" w:color="auto"/>
        <w:right w:val="none" w:sz="0" w:space="0" w:color="auto"/>
      </w:divBdr>
    </w:div>
    <w:div w:id="999189916">
      <w:bodyDiv w:val="1"/>
      <w:marLeft w:val="0"/>
      <w:marRight w:val="0"/>
      <w:marTop w:val="0"/>
      <w:marBottom w:val="0"/>
      <w:divBdr>
        <w:top w:val="none" w:sz="0" w:space="0" w:color="auto"/>
        <w:left w:val="none" w:sz="0" w:space="0" w:color="auto"/>
        <w:bottom w:val="none" w:sz="0" w:space="0" w:color="auto"/>
        <w:right w:val="none" w:sz="0" w:space="0" w:color="auto"/>
      </w:divBdr>
    </w:div>
    <w:div w:id="1000162935">
      <w:bodyDiv w:val="1"/>
      <w:marLeft w:val="0"/>
      <w:marRight w:val="0"/>
      <w:marTop w:val="0"/>
      <w:marBottom w:val="0"/>
      <w:divBdr>
        <w:top w:val="none" w:sz="0" w:space="0" w:color="auto"/>
        <w:left w:val="none" w:sz="0" w:space="0" w:color="auto"/>
        <w:bottom w:val="none" w:sz="0" w:space="0" w:color="auto"/>
        <w:right w:val="none" w:sz="0" w:space="0" w:color="auto"/>
      </w:divBdr>
    </w:div>
    <w:div w:id="1002666778">
      <w:bodyDiv w:val="1"/>
      <w:marLeft w:val="0"/>
      <w:marRight w:val="0"/>
      <w:marTop w:val="0"/>
      <w:marBottom w:val="0"/>
      <w:divBdr>
        <w:top w:val="none" w:sz="0" w:space="0" w:color="auto"/>
        <w:left w:val="none" w:sz="0" w:space="0" w:color="auto"/>
        <w:bottom w:val="none" w:sz="0" w:space="0" w:color="auto"/>
        <w:right w:val="none" w:sz="0" w:space="0" w:color="auto"/>
      </w:divBdr>
    </w:div>
    <w:div w:id="1004551796">
      <w:bodyDiv w:val="1"/>
      <w:marLeft w:val="0"/>
      <w:marRight w:val="0"/>
      <w:marTop w:val="0"/>
      <w:marBottom w:val="0"/>
      <w:divBdr>
        <w:top w:val="none" w:sz="0" w:space="0" w:color="auto"/>
        <w:left w:val="none" w:sz="0" w:space="0" w:color="auto"/>
        <w:bottom w:val="none" w:sz="0" w:space="0" w:color="auto"/>
        <w:right w:val="none" w:sz="0" w:space="0" w:color="auto"/>
      </w:divBdr>
    </w:div>
    <w:div w:id="1006174767">
      <w:bodyDiv w:val="1"/>
      <w:marLeft w:val="0"/>
      <w:marRight w:val="0"/>
      <w:marTop w:val="0"/>
      <w:marBottom w:val="0"/>
      <w:divBdr>
        <w:top w:val="none" w:sz="0" w:space="0" w:color="auto"/>
        <w:left w:val="none" w:sz="0" w:space="0" w:color="auto"/>
        <w:bottom w:val="none" w:sz="0" w:space="0" w:color="auto"/>
        <w:right w:val="none" w:sz="0" w:space="0" w:color="auto"/>
      </w:divBdr>
    </w:div>
    <w:div w:id="1006250417">
      <w:bodyDiv w:val="1"/>
      <w:marLeft w:val="0"/>
      <w:marRight w:val="0"/>
      <w:marTop w:val="0"/>
      <w:marBottom w:val="0"/>
      <w:divBdr>
        <w:top w:val="none" w:sz="0" w:space="0" w:color="auto"/>
        <w:left w:val="none" w:sz="0" w:space="0" w:color="auto"/>
        <w:bottom w:val="none" w:sz="0" w:space="0" w:color="auto"/>
        <w:right w:val="none" w:sz="0" w:space="0" w:color="auto"/>
      </w:divBdr>
    </w:div>
    <w:div w:id="1012799918">
      <w:bodyDiv w:val="1"/>
      <w:marLeft w:val="0"/>
      <w:marRight w:val="0"/>
      <w:marTop w:val="0"/>
      <w:marBottom w:val="0"/>
      <w:divBdr>
        <w:top w:val="none" w:sz="0" w:space="0" w:color="auto"/>
        <w:left w:val="none" w:sz="0" w:space="0" w:color="auto"/>
        <w:bottom w:val="none" w:sz="0" w:space="0" w:color="auto"/>
        <w:right w:val="none" w:sz="0" w:space="0" w:color="auto"/>
      </w:divBdr>
    </w:div>
    <w:div w:id="1015499854">
      <w:bodyDiv w:val="1"/>
      <w:marLeft w:val="0"/>
      <w:marRight w:val="0"/>
      <w:marTop w:val="0"/>
      <w:marBottom w:val="0"/>
      <w:divBdr>
        <w:top w:val="none" w:sz="0" w:space="0" w:color="auto"/>
        <w:left w:val="none" w:sz="0" w:space="0" w:color="auto"/>
        <w:bottom w:val="none" w:sz="0" w:space="0" w:color="auto"/>
        <w:right w:val="none" w:sz="0" w:space="0" w:color="auto"/>
      </w:divBdr>
    </w:div>
    <w:div w:id="1017275841">
      <w:bodyDiv w:val="1"/>
      <w:marLeft w:val="0"/>
      <w:marRight w:val="0"/>
      <w:marTop w:val="0"/>
      <w:marBottom w:val="0"/>
      <w:divBdr>
        <w:top w:val="none" w:sz="0" w:space="0" w:color="auto"/>
        <w:left w:val="none" w:sz="0" w:space="0" w:color="auto"/>
        <w:bottom w:val="none" w:sz="0" w:space="0" w:color="auto"/>
        <w:right w:val="none" w:sz="0" w:space="0" w:color="auto"/>
      </w:divBdr>
    </w:div>
    <w:div w:id="1017585686">
      <w:bodyDiv w:val="1"/>
      <w:marLeft w:val="0"/>
      <w:marRight w:val="0"/>
      <w:marTop w:val="0"/>
      <w:marBottom w:val="0"/>
      <w:divBdr>
        <w:top w:val="none" w:sz="0" w:space="0" w:color="auto"/>
        <w:left w:val="none" w:sz="0" w:space="0" w:color="auto"/>
        <w:bottom w:val="none" w:sz="0" w:space="0" w:color="auto"/>
        <w:right w:val="none" w:sz="0" w:space="0" w:color="auto"/>
      </w:divBdr>
    </w:div>
    <w:div w:id="1027559417">
      <w:bodyDiv w:val="1"/>
      <w:marLeft w:val="0"/>
      <w:marRight w:val="0"/>
      <w:marTop w:val="0"/>
      <w:marBottom w:val="0"/>
      <w:divBdr>
        <w:top w:val="none" w:sz="0" w:space="0" w:color="auto"/>
        <w:left w:val="none" w:sz="0" w:space="0" w:color="auto"/>
        <w:bottom w:val="none" w:sz="0" w:space="0" w:color="auto"/>
        <w:right w:val="none" w:sz="0" w:space="0" w:color="auto"/>
      </w:divBdr>
    </w:div>
    <w:div w:id="1029070319">
      <w:bodyDiv w:val="1"/>
      <w:marLeft w:val="0"/>
      <w:marRight w:val="0"/>
      <w:marTop w:val="0"/>
      <w:marBottom w:val="0"/>
      <w:divBdr>
        <w:top w:val="none" w:sz="0" w:space="0" w:color="auto"/>
        <w:left w:val="none" w:sz="0" w:space="0" w:color="auto"/>
        <w:bottom w:val="none" w:sz="0" w:space="0" w:color="auto"/>
        <w:right w:val="none" w:sz="0" w:space="0" w:color="auto"/>
      </w:divBdr>
    </w:div>
    <w:div w:id="1029456080">
      <w:bodyDiv w:val="1"/>
      <w:marLeft w:val="0"/>
      <w:marRight w:val="0"/>
      <w:marTop w:val="0"/>
      <w:marBottom w:val="0"/>
      <w:divBdr>
        <w:top w:val="none" w:sz="0" w:space="0" w:color="auto"/>
        <w:left w:val="none" w:sz="0" w:space="0" w:color="auto"/>
        <w:bottom w:val="none" w:sz="0" w:space="0" w:color="auto"/>
        <w:right w:val="none" w:sz="0" w:space="0" w:color="auto"/>
      </w:divBdr>
    </w:div>
    <w:div w:id="1030959325">
      <w:bodyDiv w:val="1"/>
      <w:marLeft w:val="0"/>
      <w:marRight w:val="0"/>
      <w:marTop w:val="0"/>
      <w:marBottom w:val="0"/>
      <w:divBdr>
        <w:top w:val="none" w:sz="0" w:space="0" w:color="auto"/>
        <w:left w:val="none" w:sz="0" w:space="0" w:color="auto"/>
        <w:bottom w:val="none" w:sz="0" w:space="0" w:color="auto"/>
        <w:right w:val="none" w:sz="0" w:space="0" w:color="auto"/>
      </w:divBdr>
    </w:div>
    <w:div w:id="1031566150">
      <w:bodyDiv w:val="1"/>
      <w:marLeft w:val="0"/>
      <w:marRight w:val="0"/>
      <w:marTop w:val="0"/>
      <w:marBottom w:val="0"/>
      <w:divBdr>
        <w:top w:val="none" w:sz="0" w:space="0" w:color="auto"/>
        <w:left w:val="none" w:sz="0" w:space="0" w:color="auto"/>
        <w:bottom w:val="none" w:sz="0" w:space="0" w:color="auto"/>
        <w:right w:val="none" w:sz="0" w:space="0" w:color="auto"/>
      </w:divBdr>
    </w:div>
    <w:div w:id="1032077931">
      <w:bodyDiv w:val="1"/>
      <w:marLeft w:val="0"/>
      <w:marRight w:val="0"/>
      <w:marTop w:val="0"/>
      <w:marBottom w:val="0"/>
      <w:divBdr>
        <w:top w:val="none" w:sz="0" w:space="0" w:color="auto"/>
        <w:left w:val="none" w:sz="0" w:space="0" w:color="auto"/>
        <w:bottom w:val="none" w:sz="0" w:space="0" w:color="auto"/>
        <w:right w:val="none" w:sz="0" w:space="0" w:color="auto"/>
      </w:divBdr>
    </w:div>
    <w:div w:id="1033190798">
      <w:bodyDiv w:val="1"/>
      <w:marLeft w:val="0"/>
      <w:marRight w:val="0"/>
      <w:marTop w:val="0"/>
      <w:marBottom w:val="0"/>
      <w:divBdr>
        <w:top w:val="none" w:sz="0" w:space="0" w:color="auto"/>
        <w:left w:val="none" w:sz="0" w:space="0" w:color="auto"/>
        <w:bottom w:val="none" w:sz="0" w:space="0" w:color="auto"/>
        <w:right w:val="none" w:sz="0" w:space="0" w:color="auto"/>
      </w:divBdr>
    </w:div>
    <w:div w:id="1033270019">
      <w:bodyDiv w:val="1"/>
      <w:marLeft w:val="0"/>
      <w:marRight w:val="0"/>
      <w:marTop w:val="0"/>
      <w:marBottom w:val="0"/>
      <w:divBdr>
        <w:top w:val="none" w:sz="0" w:space="0" w:color="auto"/>
        <w:left w:val="none" w:sz="0" w:space="0" w:color="auto"/>
        <w:bottom w:val="none" w:sz="0" w:space="0" w:color="auto"/>
        <w:right w:val="none" w:sz="0" w:space="0" w:color="auto"/>
      </w:divBdr>
    </w:div>
    <w:div w:id="1033848651">
      <w:bodyDiv w:val="1"/>
      <w:marLeft w:val="0"/>
      <w:marRight w:val="0"/>
      <w:marTop w:val="0"/>
      <w:marBottom w:val="0"/>
      <w:divBdr>
        <w:top w:val="none" w:sz="0" w:space="0" w:color="auto"/>
        <w:left w:val="none" w:sz="0" w:space="0" w:color="auto"/>
        <w:bottom w:val="none" w:sz="0" w:space="0" w:color="auto"/>
        <w:right w:val="none" w:sz="0" w:space="0" w:color="auto"/>
      </w:divBdr>
    </w:div>
    <w:div w:id="1035152781">
      <w:bodyDiv w:val="1"/>
      <w:marLeft w:val="0"/>
      <w:marRight w:val="0"/>
      <w:marTop w:val="0"/>
      <w:marBottom w:val="0"/>
      <w:divBdr>
        <w:top w:val="none" w:sz="0" w:space="0" w:color="auto"/>
        <w:left w:val="none" w:sz="0" w:space="0" w:color="auto"/>
        <w:bottom w:val="none" w:sz="0" w:space="0" w:color="auto"/>
        <w:right w:val="none" w:sz="0" w:space="0" w:color="auto"/>
      </w:divBdr>
    </w:div>
    <w:div w:id="1035278675">
      <w:bodyDiv w:val="1"/>
      <w:marLeft w:val="0"/>
      <w:marRight w:val="0"/>
      <w:marTop w:val="0"/>
      <w:marBottom w:val="0"/>
      <w:divBdr>
        <w:top w:val="none" w:sz="0" w:space="0" w:color="auto"/>
        <w:left w:val="none" w:sz="0" w:space="0" w:color="auto"/>
        <w:bottom w:val="none" w:sz="0" w:space="0" w:color="auto"/>
        <w:right w:val="none" w:sz="0" w:space="0" w:color="auto"/>
      </w:divBdr>
    </w:div>
    <w:div w:id="1037774183">
      <w:bodyDiv w:val="1"/>
      <w:marLeft w:val="0"/>
      <w:marRight w:val="0"/>
      <w:marTop w:val="0"/>
      <w:marBottom w:val="0"/>
      <w:divBdr>
        <w:top w:val="none" w:sz="0" w:space="0" w:color="auto"/>
        <w:left w:val="none" w:sz="0" w:space="0" w:color="auto"/>
        <w:bottom w:val="none" w:sz="0" w:space="0" w:color="auto"/>
        <w:right w:val="none" w:sz="0" w:space="0" w:color="auto"/>
      </w:divBdr>
    </w:div>
    <w:div w:id="1041903327">
      <w:bodyDiv w:val="1"/>
      <w:marLeft w:val="0"/>
      <w:marRight w:val="0"/>
      <w:marTop w:val="0"/>
      <w:marBottom w:val="0"/>
      <w:divBdr>
        <w:top w:val="none" w:sz="0" w:space="0" w:color="auto"/>
        <w:left w:val="none" w:sz="0" w:space="0" w:color="auto"/>
        <w:bottom w:val="none" w:sz="0" w:space="0" w:color="auto"/>
        <w:right w:val="none" w:sz="0" w:space="0" w:color="auto"/>
      </w:divBdr>
    </w:div>
    <w:div w:id="1043753570">
      <w:bodyDiv w:val="1"/>
      <w:marLeft w:val="0"/>
      <w:marRight w:val="0"/>
      <w:marTop w:val="0"/>
      <w:marBottom w:val="0"/>
      <w:divBdr>
        <w:top w:val="none" w:sz="0" w:space="0" w:color="auto"/>
        <w:left w:val="none" w:sz="0" w:space="0" w:color="auto"/>
        <w:bottom w:val="none" w:sz="0" w:space="0" w:color="auto"/>
        <w:right w:val="none" w:sz="0" w:space="0" w:color="auto"/>
      </w:divBdr>
    </w:div>
    <w:div w:id="1045059982">
      <w:bodyDiv w:val="1"/>
      <w:marLeft w:val="0"/>
      <w:marRight w:val="0"/>
      <w:marTop w:val="0"/>
      <w:marBottom w:val="0"/>
      <w:divBdr>
        <w:top w:val="none" w:sz="0" w:space="0" w:color="auto"/>
        <w:left w:val="none" w:sz="0" w:space="0" w:color="auto"/>
        <w:bottom w:val="none" w:sz="0" w:space="0" w:color="auto"/>
        <w:right w:val="none" w:sz="0" w:space="0" w:color="auto"/>
      </w:divBdr>
    </w:div>
    <w:div w:id="1047339789">
      <w:bodyDiv w:val="1"/>
      <w:marLeft w:val="0"/>
      <w:marRight w:val="0"/>
      <w:marTop w:val="0"/>
      <w:marBottom w:val="0"/>
      <w:divBdr>
        <w:top w:val="none" w:sz="0" w:space="0" w:color="auto"/>
        <w:left w:val="none" w:sz="0" w:space="0" w:color="auto"/>
        <w:bottom w:val="none" w:sz="0" w:space="0" w:color="auto"/>
        <w:right w:val="none" w:sz="0" w:space="0" w:color="auto"/>
      </w:divBdr>
    </w:div>
    <w:div w:id="1051686658">
      <w:bodyDiv w:val="1"/>
      <w:marLeft w:val="0"/>
      <w:marRight w:val="0"/>
      <w:marTop w:val="0"/>
      <w:marBottom w:val="0"/>
      <w:divBdr>
        <w:top w:val="none" w:sz="0" w:space="0" w:color="auto"/>
        <w:left w:val="none" w:sz="0" w:space="0" w:color="auto"/>
        <w:bottom w:val="none" w:sz="0" w:space="0" w:color="auto"/>
        <w:right w:val="none" w:sz="0" w:space="0" w:color="auto"/>
      </w:divBdr>
    </w:div>
    <w:div w:id="1053195274">
      <w:bodyDiv w:val="1"/>
      <w:marLeft w:val="0"/>
      <w:marRight w:val="0"/>
      <w:marTop w:val="0"/>
      <w:marBottom w:val="0"/>
      <w:divBdr>
        <w:top w:val="none" w:sz="0" w:space="0" w:color="auto"/>
        <w:left w:val="none" w:sz="0" w:space="0" w:color="auto"/>
        <w:bottom w:val="none" w:sz="0" w:space="0" w:color="auto"/>
        <w:right w:val="none" w:sz="0" w:space="0" w:color="auto"/>
      </w:divBdr>
    </w:div>
    <w:div w:id="1053506978">
      <w:bodyDiv w:val="1"/>
      <w:marLeft w:val="0"/>
      <w:marRight w:val="0"/>
      <w:marTop w:val="0"/>
      <w:marBottom w:val="0"/>
      <w:divBdr>
        <w:top w:val="none" w:sz="0" w:space="0" w:color="auto"/>
        <w:left w:val="none" w:sz="0" w:space="0" w:color="auto"/>
        <w:bottom w:val="none" w:sz="0" w:space="0" w:color="auto"/>
        <w:right w:val="none" w:sz="0" w:space="0" w:color="auto"/>
      </w:divBdr>
    </w:div>
    <w:div w:id="1055159867">
      <w:bodyDiv w:val="1"/>
      <w:marLeft w:val="0"/>
      <w:marRight w:val="0"/>
      <w:marTop w:val="0"/>
      <w:marBottom w:val="0"/>
      <w:divBdr>
        <w:top w:val="none" w:sz="0" w:space="0" w:color="auto"/>
        <w:left w:val="none" w:sz="0" w:space="0" w:color="auto"/>
        <w:bottom w:val="none" w:sz="0" w:space="0" w:color="auto"/>
        <w:right w:val="none" w:sz="0" w:space="0" w:color="auto"/>
      </w:divBdr>
    </w:div>
    <w:div w:id="1056004283">
      <w:bodyDiv w:val="1"/>
      <w:marLeft w:val="0"/>
      <w:marRight w:val="0"/>
      <w:marTop w:val="0"/>
      <w:marBottom w:val="0"/>
      <w:divBdr>
        <w:top w:val="none" w:sz="0" w:space="0" w:color="auto"/>
        <w:left w:val="none" w:sz="0" w:space="0" w:color="auto"/>
        <w:bottom w:val="none" w:sz="0" w:space="0" w:color="auto"/>
        <w:right w:val="none" w:sz="0" w:space="0" w:color="auto"/>
      </w:divBdr>
    </w:div>
    <w:div w:id="1056203450">
      <w:bodyDiv w:val="1"/>
      <w:marLeft w:val="0"/>
      <w:marRight w:val="0"/>
      <w:marTop w:val="0"/>
      <w:marBottom w:val="0"/>
      <w:divBdr>
        <w:top w:val="none" w:sz="0" w:space="0" w:color="auto"/>
        <w:left w:val="none" w:sz="0" w:space="0" w:color="auto"/>
        <w:bottom w:val="none" w:sz="0" w:space="0" w:color="auto"/>
        <w:right w:val="none" w:sz="0" w:space="0" w:color="auto"/>
      </w:divBdr>
    </w:div>
    <w:div w:id="1056708459">
      <w:bodyDiv w:val="1"/>
      <w:marLeft w:val="0"/>
      <w:marRight w:val="0"/>
      <w:marTop w:val="0"/>
      <w:marBottom w:val="0"/>
      <w:divBdr>
        <w:top w:val="none" w:sz="0" w:space="0" w:color="auto"/>
        <w:left w:val="none" w:sz="0" w:space="0" w:color="auto"/>
        <w:bottom w:val="none" w:sz="0" w:space="0" w:color="auto"/>
        <w:right w:val="none" w:sz="0" w:space="0" w:color="auto"/>
      </w:divBdr>
    </w:div>
    <w:div w:id="1058479991">
      <w:bodyDiv w:val="1"/>
      <w:marLeft w:val="0"/>
      <w:marRight w:val="0"/>
      <w:marTop w:val="0"/>
      <w:marBottom w:val="0"/>
      <w:divBdr>
        <w:top w:val="none" w:sz="0" w:space="0" w:color="auto"/>
        <w:left w:val="none" w:sz="0" w:space="0" w:color="auto"/>
        <w:bottom w:val="none" w:sz="0" w:space="0" w:color="auto"/>
        <w:right w:val="none" w:sz="0" w:space="0" w:color="auto"/>
      </w:divBdr>
    </w:div>
    <w:div w:id="1063600329">
      <w:bodyDiv w:val="1"/>
      <w:marLeft w:val="0"/>
      <w:marRight w:val="0"/>
      <w:marTop w:val="0"/>
      <w:marBottom w:val="0"/>
      <w:divBdr>
        <w:top w:val="none" w:sz="0" w:space="0" w:color="auto"/>
        <w:left w:val="none" w:sz="0" w:space="0" w:color="auto"/>
        <w:bottom w:val="none" w:sz="0" w:space="0" w:color="auto"/>
        <w:right w:val="none" w:sz="0" w:space="0" w:color="auto"/>
      </w:divBdr>
    </w:div>
    <w:div w:id="1064332454">
      <w:bodyDiv w:val="1"/>
      <w:marLeft w:val="0"/>
      <w:marRight w:val="0"/>
      <w:marTop w:val="0"/>
      <w:marBottom w:val="0"/>
      <w:divBdr>
        <w:top w:val="none" w:sz="0" w:space="0" w:color="auto"/>
        <w:left w:val="none" w:sz="0" w:space="0" w:color="auto"/>
        <w:bottom w:val="none" w:sz="0" w:space="0" w:color="auto"/>
        <w:right w:val="none" w:sz="0" w:space="0" w:color="auto"/>
      </w:divBdr>
    </w:div>
    <w:div w:id="1069882439">
      <w:bodyDiv w:val="1"/>
      <w:marLeft w:val="0"/>
      <w:marRight w:val="0"/>
      <w:marTop w:val="0"/>
      <w:marBottom w:val="0"/>
      <w:divBdr>
        <w:top w:val="none" w:sz="0" w:space="0" w:color="auto"/>
        <w:left w:val="none" w:sz="0" w:space="0" w:color="auto"/>
        <w:bottom w:val="none" w:sz="0" w:space="0" w:color="auto"/>
        <w:right w:val="none" w:sz="0" w:space="0" w:color="auto"/>
      </w:divBdr>
    </w:div>
    <w:div w:id="1073964664">
      <w:bodyDiv w:val="1"/>
      <w:marLeft w:val="0"/>
      <w:marRight w:val="0"/>
      <w:marTop w:val="0"/>
      <w:marBottom w:val="0"/>
      <w:divBdr>
        <w:top w:val="none" w:sz="0" w:space="0" w:color="auto"/>
        <w:left w:val="none" w:sz="0" w:space="0" w:color="auto"/>
        <w:bottom w:val="none" w:sz="0" w:space="0" w:color="auto"/>
        <w:right w:val="none" w:sz="0" w:space="0" w:color="auto"/>
      </w:divBdr>
    </w:div>
    <w:div w:id="1075005560">
      <w:bodyDiv w:val="1"/>
      <w:marLeft w:val="0"/>
      <w:marRight w:val="0"/>
      <w:marTop w:val="0"/>
      <w:marBottom w:val="0"/>
      <w:divBdr>
        <w:top w:val="none" w:sz="0" w:space="0" w:color="auto"/>
        <w:left w:val="none" w:sz="0" w:space="0" w:color="auto"/>
        <w:bottom w:val="none" w:sz="0" w:space="0" w:color="auto"/>
        <w:right w:val="none" w:sz="0" w:space="0" w:color="auto"/>
      </w:divBdr>
    </w:div>
    <w:div w:id="1078138642">
      <w:bodyDiv w:val="1"/>
      <w:marLeft w:val="0"/>
      <w:marRight w:val="0"/>
      <w:marTop w:val="0"/>
      <w:marBottom w:val="0"/>
      <w:divBdr>
        <w:top w:val="none" w:sz="0" w:space="0" w:color="auto"/>
        <w:left w:val="none" w:sz="0" w:space="0" w:color="auto"/>
        <w:bottom w:val="none" w:sz="0" w:space="0" w:color="auto"/>
        <w:right w:val="none" w:sz="0" w:space="0" w:color="auto"/>
      </w:divBdr>
    </w:div>
    <w:div w:id="1079209590">
      <w:bodyDiv w:val="1"/>
      <w:marLeft w:val="0"/>
      <w:marRight w:val="0"/>
      <w:marTop w:val="0"/>
      <w:marBottom w:val="0"/>
      <w:divBdr>
        <w:top w:val="none" w:sz="0" w:space="0" w:color="auto"/>
        <w:left w:val="none" w:sz="0" w:space="0" w:color="auto"/>
        <w:bottom w:val="none" w:sz="0" w:space="0" w:color="auto"/>
        <w:right w:val="none" w:sz="0" w:space="0" w:color="auto"/>
      </w:divBdr>
    </w:div>
    <w:div w:id="1084254773">
      <w:bodyDiv w:val="1"/>
      <w:marLeft w:val="0"/>
      <w:marRight w:val="0"/>
      <w:marTop w:val="0"/>
      <w:marBottom w:val="0"/>
      <w:divBdr>
        <w:top w:val="none" w:sz="0" w:space="0" w:color="auto"/>
        <w:left w:val="none" w:sz="0" w:space="0" w:color="auto"/>
        <w:bottom w:val="none" w:sz="0" w:space="0" w:color="auto"/>
        <w:right w:val="none" w:sz="0" w:space="0" w:color="auto"/>
      </w:divBdr>
    </w:div>
    <w:div w:id="1084257839">
      <w:bodyDiv w:val="1"/>
      <w:marLeft w:val="0"/>
      <w:marRight w:val="0"/>
      <w:marTop w:val="0"/>
      <w:marBottom w:val="0"/>
      <w:divBdr>
        <w:top w:val="none" w:sz="0" w:space="0" w:color="auto"/>
        <w:left w:val="none" w:sz="0" w:space="0" w:color="auto"/>
        <w:bottom w:val="none" w:sz="0" w:space="0" w:color="auto"/>
        <w:right w:val="none" w:sz="0" w:space="0" w:color="auto"/>
      </w:divBdr>
    </w:div>
    <w:div w:id="1085762240">
      <w:bodyDiv w:val="1"/>
      <w:marLeft w:val="0"/>
      <w:marRight w:val="0"/>
      <w:marTop w:val="0"/>
      <w:marBottom w:val="0"/>
      <w:divBdr>
        <w:top w:val="none" w:sz="0" w:space="0" w:color="auto"/>
        <w:left w:val="none" w:sz="0" w:space="0" w:color="auto"/>
        <w:bottom w:val="none" w:sz="0" w:space="0" w:color="auto"/>
        <w:right w:val="none" w:sz="0" w:space="0" w:color="auto"/>
      </w:divBdr>
    </w:div>
    <w:div w:id="1086728738">
      <w:bodyDiv w:val="1"/>
      <w:marLeft w:val="0"/>
      <w:marRight w:val="0"/>
      <w:marTop w:val="0"/>
      <w:marBottom w:val="0"/>
      <w:divBdr>
        <w:top w:val="none" w:sz="0" w:space="0" w:color="auto"/>
        <w:left w:val="none" w:sz="0" w:space="0" w:color="auto"/>
        <w:bottom w:val="none" w:sz="0" w:space="0" w:color="auto"/>
        <w:right w:val="none" w:sz="0" w:space="0" w:color="auto"/>
      </w:divBdr>
    </w:div>
    <w:div w:id="1089426835">
      <w:bodyDiv w:val="1"/>
      <w:marLeft w:val="0"/>
      <w:marRight w:val="0"/>
      <w:marTop w:val="0"/>
      <w:marBottom w:val="0"/>
      <w:divBdr>
        <w:top w:val="none" w:sz="0" w:space="0" w:color="auto"/>
        <w:left w:val="none" w:sz="0" w:space="0" w:color="auto"/>
        <w:bottom w:val="none" w:sz="0" w:space="0" w:color="auto"/>
        <w:right w:val="none" w:sz="0" w:space="0" w:color="auto"/>
      </w:divBdr>
    </w:div>
    <w:div w:id="1091240864">
      <w:bodyDiv w:val="1"/>
      <w:marLeft w:val="0"/>
      <w:marRight w:val="0"/>
      <w:marTop w:val="0"/>
      <w:marBottom w:val="0"/>
      <w:divBdr>
        <w:top w:val="none" w:sz="0" w:space="0" w:color="auto"/>
        <w:left w:val="none" w:sz="0" w:space="0" w:color="auto"/>
        <w:bottom w:val="none" w:sz="0" w:space="0" w:color="auto"/>
        <w:right w:val="none" w:sz="0" w:space="0" w:color="auto"/>
      </w:divBdr>
    </w:div>
    <w:div w:id="1092124257">
      <w:bodyDiv w:val="1"/>
      <w:marLeft w:val="0"/>
      <w:marRight w:val="0"/>
      <w:marTop w:val="0"/>
      <w:marBottom w:val="0"/>
      <w:divBdr>
        <w:top w:val="none" w:sz="0" w:space="0" w:color="auto"/>
        <w:left w:val="none" w:sz="0" w:space="0" w:color="auto"/>
        <w:bottom w:val="none" w:sz="0" w:space="0" w:color="auto"/>
        <w:right w:val="none" w:sz="0" w:space="0" w:color="auto"/>
      </w:divBdr>
    </w:div>
    <w:div w:id="1094715275">
      <w:bodyDiv w:val="1"/>
      <w:marLeft w:val="0"/>
      <w:marRight w:val="0"/>
      <w:marTop w:val="0"/>
      <w:marBottom w:val="0"/>
      <w:divBdr>
        <w:top w:val="none" w:sz="0" w:space="0" w:color="auto"/>
        <w:left w:val="none" w:sz="0" w:space="0" w:color="auto"/>
        <w:bottom w:val="none" w:sz="0" w:space="0" w:color="auto"/>
        <w:right w:val="none" w:sz="0" w:space="0" w:color="auto"/>
      </w:divBdr>
    </w:div>
    <w:div w:id="1095203950">
      <w:bodyDiv w:val="1"/>
      <w:marLeft w:val="0"/>
      <w:marRight w:val="0"/>
      <w:marTop w:val="0"/>
      <w:marBottom w:val="0"/>
      <w:divBdr>
        <w:top w:val="none" w:sz="0" w:space="0" w:color="auto"/>
        <w:left w:val="none" w:sz="0" w:space="0" w:color="auto"/>
        <w:bottom w:val="none" w:sz="0" w:space="0" w:color="auto"/>
        <w:right w:val="none" w:sz="0" w:space="0" w:color="auto"/>
      </w:divBdr>
    </w:div>
    <w:div w:id="1098137233">
      <w:bodyDiv w:val="1"/>
      <w:marLeft w:val="0"/>
      <w:marRight w:val="0"/>
      <w:marTop w:val="0"/>
      <w:marBottom w:val="0"/>
      <w:divBdr>
        <w:top w:val="none" w:sz="0" w:space="0" w:color="auto"/>
        <w:left w:val="none" w:sz="0" w:space="0" w:color="auto"/>
        <w:bottom w:val="none" w:sz="0" w:space="0" w:color="auto"/>
        <w:right w:val="none" w:sz="0" w:space="0" w:color="auto"/>
      </w:divBdr>
    </w:div>
    <w:div w:id="1101413690">
      <w:bodyDiv w:val="1"/>
      <w:marLeft w:val="0"/>
      <w:marRight w:val="0"/>
      <w:marTop w:val="0"/>
      <w:marBottom w:val="0"/>
      <w:divBdr>
        <w:top w:val="none" w:sz="0" w:space="0" w:color="auto"/>
        <w:left w:val="none" w:sz="0" w:space="0" w:color="auto"/>
        <w:bottom w:val="none" w:sz="0" w:space="0" w:color="auto"/>
        <w:right w:val="none" w:sz="0" w:space="0" w:color="auto"/>
      </w:divBdr>
    </w:div>
    <w:div w:id="1101530599">
      <w:bodyDiv w:val="1"/>
      <w:marLeft w:val="0"/>
      <w:marRight w:val="0"/>
      <w:marTop w:val="0"/>
      <w:marBottom w:val="0"/>
      <w:divBdr>
        <w:top w:val="none" w:sz="0" w:space="0" w:color="auto"/>
        <w:left w:val="none" w:sz="0" w:space="0" w:color="auto"/>
        <w:bottom w:val="none" w:sz="0" w:space="0" w:color="auto"/>
        <w:right w:val="none" w:sz="0" w:space="0" w:color="auto"/>
      </w:divBdr>
    </w:div>
    <w:div w:id="1101684394">
      <w:bodyDiv w:val="1"/>
      <w:marLeft w:val="0"/>
      <w:marRight w:val="0"/>
      <w:marTop w:val="0"/>
      <w:marBottom w:val="0"/>
      <w:divBdr>
        <w:top w:val="none" w:sz="0" w:space="0" w:color="auto"/>
        <w:left w:val="none" w:sz="0" w:space="0" w:color="auto"/>
        <w:bottom w:val="none" w:sz="0" w:space="0" w:color="auto"/>
        <w:right w:val="none" w:sz="0" w:space="0" w:color="auto"/>
      </w:divBdr>
    </w:div>
    <w:div w:id="1103961674">
      <w:bodyDiv w:val="1"/>
      <w:marLeft w:val="0"/>
      <w:marRight w:val="0"/>
      <w:marTop w:val="0"/>
      <w:marBottom w:val="0"/>
      <w:divBdr>
        <w:top w:val="none" w:sz="0" w:space="0" w:color="auto"/>
        <w:left w:val="none" w:sz="0" w:space="0" w:color="auto"/>
        <w:bottom w:val="none" w:sz="0" w:space="0" w:color="auto"/>
        <w:right w:val="none" w:sz="0" w:space="0" w:color="auto"/>
      </w:divBdr>
    </w:div>
    <w:div w:id="1104154874">
      <w:bodyDiv w:val="1"/>
      <w:marLeft w:val="0"/>
      <w:marRight w:val="0"/>
      <w:marTop w:val="0"/>
      <w:marBottom w:val="0"/>
      <w:divBdr>
        <w:top w:val="none" w:sz="0" w:space="0" w:color="auto"/>
        <w:left w:val="none" w:sz="0" w:space="0" w:color="auto"/>
        <w:bottom w:val="none" w:sz="0" w:space="0" w:color="auto"/>
        <w:right w:val="none" w:sz="0" w:space="0" w:color="auto"/>
      </w:divBdr>
    </w:div>
    <w:div w:id="1104225465">
      <w:bodyDiv w:val="1"/>
      <w:marLeft w:val="0"/>
      <w:marRight w:val="0"/>
      <w:marTop w:val="0"/>
      <w:marBottom w:val="0"/>
      <w:divBdr>
        <w:top w:val="none" w:sz="0" w:space="0" w:color="auto"/>
        <w:left w:val="none" w:sz="0" w:space="0" w:color="auto"/>
        <w:bottom w:val="none" w:sz="0" w:space="0" w:color="auto"/>
        <w:right w:val="none" w:sz="0" w:space="0" w:color="auto"/>
      </w:divBdr>
    </w:div>
    <w:div w:id="1108620813">
      <w:bodyDiv w:val="1"/>
      <w:marLeft w:val="0"/>
      <w:marRight w:val="0"/>
      <w:marTop w:val="0"/>
      <w:marBottom w:val="0"/>
      <w:divBdr>
        <w:top w:val="none" w:sz="0" w:space="0" w:color="auto"/>
        <w:left w:val="none" w:sz="0" w:space="0" w:color="auto"/>
        <w:bottom w:val="none" w:sz="0" w:space="0" w:color="auto"/>
        <w:right w:val="none" w:sz="0" w:space="0" w:color="auto"/>
      </w:divBdr>
    </w:div>
    <w:div w:id="1110005626">
      <w:bodyDiv w:val="1"/>
      <w:marLeft w:val="0"/>
      <w:marRight w:val="0"/>
      <w:marTop w:val="0"/>
      <w:marBottom w:val="0"/>
      <w:divBdr>
        <w:top w:val="none" w:sz="0" w:space="0" w:color="auto"/>
        <w:left w:val="none" w:sz="0" w:space="0" w:color="auto"/>
        <w:bottom w:val="none" w:sz="0" w:space="0" w:color="auto"/>
        <w:right w:val="none" w:sz="0" w:space="0" w:color="auto"/>
      </w:divBdr>
    </w:div>
    <w:div w:id="1110079060">
      <w:bodyDiv w:val="1"/>
      <w:marLeft w:val="0"/>
      <w:marRight w:val="0"/>
      <w:marTop w:val="0"/>
      <w:marBottom w:val="0"/>
      <w:divBdr>
        <w:top w:val="none" w:sz="0" w:space="0" w:color="auto"/>
        <w:left w:val="none" w:sz="0" w:space="0" w:color="auto"/>
        <w:bottom w:val="none" w:sz="0" w:space="0" w:color="auto"/>
        <w:right w:val="none" w:sz="0" w:space="0" w:color="auto"/>
      </w:divBdr>
    </w:div>
    <w:div w:id="1111707564">
      <w:bodyDiv w:val="1"/>
      <w:marLeft w:val="0"/>
      <w:marRight w:val="0"/>
      <w:marTop w:val="0"/>
      <w:marBottom w:val="0"/>
      <w:divBdr>
        <w:top w:val="none" w:sz="0" w:space="0" w:color="auto"/>
        <w:left w:val="none" w:sz="0" w:space="0" w:color="auto"/>
        <w:bottom w:val="none" w:sz="0" w:space="0" w:color="auto"/>
        <w:right w:val="none" w:sz="0" w:space="0" w:color="auto"/>
      </w:divBdr>
    </w:div>
    <w:div w:id="1114789365">
      <w:bodyDiv w:val="1"/>
      <w:marLeft w:val="0"/>
      <w:marRight w:val="0"/>
      <w:marTop w:val="0"/>
      <w:marBottom w:val="0"/>
      <w:divBdr>
        <w:top w:val="none" w:sz="0" w:space="0" w:color="auto"/>
        <w:left w:val="none" w:sz="0" w:space="0" w:color="auto"/>
        <w:bottom w:val="none" w:sz="0" w:space="0" w:color="auto"/>
        <w:right w:val="none" w:sz="0" w:space="0" w:color="auto"/>
      </w:divBdr>
    </w:div>
    <w:div w:id="1115979075">
      <w:bodyDiv w:val="1"/>
      <w:marLeft w:val="0"/>
      <w:marRight w:val="0"/>
      <w:marTop w:val="0"/>
      <w:marBottom w:val="0"/>
      <w:divBdr>
        <w:top w:val="none" w:sz="0" w:space="0" w:color="auto"/>
        <w:left w:val="none" w:sz="0" w:space="0" w:color="auto"/>
        <w:bottom w:val="none" w:sz="0" w:space="0" w:color="auto"/>
        <w:right w:val="none" w:sz="0" w:space="0" w:color="auto"/>
      </w:divBdr>
    </w:div>
    <w:div w:id="1117993311">
      <w:bodyDiv w:val="1"/>
      <w:marLeft w:val="0"/>
      <w:marRight w:val="0"/>
      <w:marTop w:val="0"/>
      <w:marBottom w:val="0"/>
      <w:divBdr>
        <w:top w:val="none" w:sz="0" w:space="0" w:color="auto"/>
        <w:left w:val="none" w:sz="0" w:space="0" w:color="auto"/>
        <w:bottom w:val="none" w:sz="0" w:space="0" w:color="auto"/>
        <w:right w:val="none" w:sz="0" w:space="0" w:color="auto"/>
      </w:divBdr>
    </w:div>
    <w:div w:id="1120487779">
      <w:bodyDiv w:val="1"/>
      <w:marLeft w:val="0"/>
      <w:marRight w:val="0"/>
      <w:marTop w:val="0"/>
      <w:marBottom w:val="0"/>
      <w:divBdr>
        <w:top w:val="none" w:sz="0" w:space="0" w:color="auto"/>
        <w:left w:val="none" w:sz="0" w:space="0" w:color="auto"/>
        <w:bottom w:val="none" w:sz="0" w:space="0" w:color="auto"/>
        <w:right w:val="none" w:sz="0" w:space="0" w:color="auto"/>
      </w:divBdr>
    </w:div>
    <w:div w:id="1123385137">
      <w:bodyDiv w:val="1"/>
      <w:marLeft w:val="0"/>
      <w:marRight w:val="0"/>
      <w:marTop w:val="0"/>
      <w:marBottom w:val="0"/>
      <w:divBdr>
        <w:top w:val="none" w:sz="0" w:space="0" w:color="auto"/>
        <w:left w:val="none" w:sz="0" w:space="0" w:color="auto"/>
        <w:bottom w:val="none" w:sz="0" w:space="0" w:color="auto"/>
        <w:right w:val="none" w:sz="0" w:space="0" w:color="auto"/>
      </w:divBdr>
    </w:div>
    <w:div w:id="1124692404">
      <w:bodyDiv w:val="1"/>
      <w:marLeft w:val="0"/>
      <w:marRight w:val="0"/>
      <w:marTop w:val="0"/>
      <w:marBottom w:val="0"/>
      <w:divBdr>
        <w:top w:val="none" w:sz="0" w:space="0" w:color="auto"/>
        <w:left w:val="none" w:sz="0" w:space="0" w:color="auto"/>
        <w:bottom w:val="none" w:sz="0" w:space="0" w:color="auto"/>
        <w:right w:val="none" w:sz="0" w:space="0" w:color="auto"/>
      </w:divBdr>
    </w:div>
    <w:div w:id="1129587791">
      <w:bodyDiv w:val="1"/>
      <w:marLeft w:val="0"/>
      <w:marRight w:val="0"/>
      <w:marTop w:val="0"/>
      <w:marBottom w:val="0"/>
      <w:divBdr>
        <w:top w:val="none" w:sz="0" w:space="0" w:color="auto"/>
        <w:left w:val="none" w:sz="0" w:space="0" w:color="auto"/>
        <w:bottom w:val="none" w:sz="0" w:space="0" w:color="auto"/>
        <w:right w:val="none" w:sz="0" w:space="0" w:color="auto"/>
      </w:divBdr>
    </w:div>
    <w:div w:id="1129782951">
      <w:bodyDiv w:val="1"/>
      <w:marLeft w:val="0"/>
      <w:marRight w:val="0"/>
      <w:marTop w:val="0"/>
      <w:marBottom w:val="0"/>
      <w:divBdr>
        <w:top w:val="none" w:sz="0" w:space="0" w:color="auto"/>
        <w:left w:val="none" w:sz="0" w:space="0" w:color="auto"/>
        <w:bottom w:val="none" w:sz="0" w:space="0" w:color="auto"/>
        <w:right w:val="none" w:sz="0" w:space="0" w:color="auto"/>
      </w:divBdr>
    </w:div>
    <w:div w:id="1130365426">
      <w:bodyDiv w:val="1"/>
      <w:marLeft w:val="0"/>
      <w:marRight w:val="0"/>
      <w:marTop w:val="0"/>
      <w:marBottom w:val="0"/>
      <w:divBdr>
        <w:top w:val="none" w:sz="0" w:space="0" w:color="auto"/>
        <w:left w:val="none" w:sz="0" w:space="0" w:color="auto"/>
        <w:bottom w:val="none" w:sz="0" w:space="0" w:color="auto"/>
        <w:right w:val="none" w:sz="0" w:space="0" w:color="auto"/>
      </w:divBdr>
    </w:div>
    <w:div w:id="1130634448">
      <w:bodyDiv w:val="1"/>
      <w:marLeft w:val="0"/>
      <w:marRight w:val="0"/>
      <w:marTop w:val="0"/>
      <w:marBottom w:val="0"/>
      <w:divBdr>
        <w:top w:val="none" w:sz="0" w:space="0" w:color="auto"/>
        <w:left w:val="none" w:sz="0" w:space="0" w:color="auto"/>
        <w:bottom w:val="none" w:sz="0" w:space="0" w:color="auto"/>
        <w:right w:val="none" w:sz="0" w:space="0" w:color="auto"/>
      </w:divBdr>
    </w:div>
    <w:div w:id="1132362599">
      <w:bodyDiv w:val="1"/>
      <w:marLeft w:val="0"/>
      <w:marRight w:val="0"/>
      <w:marTop w:val="0"/>
      <w:marBottom w:val="0"/>
      <w:divBdr>
        <w:top w:val="none" w:sz="0" w:space="0" w:color="auto"/>
        <w:left w:val="none" w:sz="0" w:space="0" w:color="auto"/>
        <w:bottom w:val="none" w:sz="0" w:space="0" w:color="auto"/>
        <w:right w:val="none" w:sz="0" w:space="0" w:color="auto"/>
      </w:divBdr>
    </w:div>
    <w:div w:id="1142582265">
      <w:bodyDiv w:val="1"/>
      <w:marLeft w:val="0"/>
      <w:marRight w:val="0"/>
      <w:marTop w:val="0"/>
      <w:marBottom w:val="0"/>
      <w:divBdr>
        <w:top w:val="none" w:sz="0" w:space="0" w:color="auto"/>
        <w:left w:val="none" w:sz="0" w:space="0" w:color="auto"/>
        <w:bottom w:val="none" w:sz="0" w:space="0" w:color="auto"/>
        <w:right w:val="none" w:sz="0" w:space="0" w:color="auto"/>
      </w:divBdr>
    </w:div>
    <w:div w:id="1142849042">
      <w:bodyDiv w:val="1"/>
      <w:marLeft w:val="0"/>
      <w:marRight w:val="0"/>
      <w:marTop w:val="0"/>
      <w:marBottom w:val="0"/>
      <w:divBdr>
        <w:top w:val="none" w:sz="0" w:space="0" w:color="auto"/>
        <w:left w:val="none" w:sz="0" w:space="0" w:color="auto"/>
        <w:bottom w:val="none" w:sz="0" w:space="0" w:color="auto"/>
        <w:right w:val="none" w:sz="0" w:space="0" w:color="auto"/>
      </w:divBdr>
    </w:div>
    <w:div w:id="1144615509">
      <w:bodyDiv w:val="1"/>
      <w:marLeft w:val="0"/>
      <w:marRight w:val="0"/>
      <w:marTop w:val="0"/>
      <w:marBottom w:val="0"/>
      <w:divBdr>
        <w:top w:val="none" w:sz="0" w:space="0" w:color="auto"/>
        <w:left w:val="none" w:sz="0" w:space="0" w:color="auto"/>
        <w:bottom w:val="none" w:sz="0" w:space="0" w:color="auto"/>
        <w:right w:val="none" w:sz="0" w:space="0" w:color="auto"/>
      </w:divBdr>
    </w:div>
    <w:div w:id="1146094051">
      <w:bodyDiv w:val="1"/>
      <w:marLeft w:val="0"/>
      <w:marRight w:val="0"/>
      <w:marTop w:val="0"/>
      <w:marBottom w:val="0"/>
      <w:divBdr>
        <w:top w:val="none" w:sz="0" w:space="0" w:color="auto"/>
        <w:left w:val="none" w:sz="0" w:space="0" w:color="auto"/>
        <w:bottom w:val="none" w:sz="0" w:space="0" w:color="auto"/>
        <w:right w:val="none" w:sz="0" w:space="0" w:color="auto"/>
      </w:divBdr>
    </w:div>
    <w:div w:id="1146431201">
      <w:bodyDiv w:val="1"/>
      <w:marLeft w:val="0"/>
      <w:marRight w:val="0"/>
      <w:marTop w:val="0"/>
      <w:marBottom w:val="0"/>
      <w:divBdr>
        <w:top w:val="none" w:sz="0" w:space="0" w:color="auto"/>
        <w:left w:val="none" w:sz="0" w:space="0" w:color="auto"/>
        <w:bottom w:val="none" w:sz="0" w:space="0" w:color="auto"/>
        <w:right w:val="none" w:sz="0" w:space="0" w:color="auto"/>
      </w:divBdr>
    </w:div>
    <w:div w:id="1147672175">
      <w:bodyDiv w:val="1"/>
      <w:marLeft w:val="0"/>
      <w:marRight w:val="0"/>
      <w:marTop w:val="0"/>
      <w:marBottom w:val="0"/>
      <w:divBdr>
        <w:top w:val="none" w:sz="0" w:space="0" w:color="auto"/>
        <w:left w:val="none" w:sz="0" w:space="0" w:color="auto"/>
        <w:bottom w:val="none" w:sz="0" w:space="0" w:color="auto"/>
        <w:right w:val="none" w:sz="0" w:space="0" w:color="auto"/>
      </w:divBdr>
    </w:div>
    <w:div w:id="1148279663">
      <w:bodyDiv w:val="1"/>
      <w:marLeft w:val="0"/>
      <w:marRight w:val="0"/>
      <w:marTop w:val="0"/>
      <w:marBottom w:val="0"/>
      <w:divBdr>
        <w:top w:val="none" w:sz="0" w:space="0" w:color="auto"/>
        <w:left w:val="none" w:sz="0" w:space="0" w:color="auto"/>
        <w:bottom w:val="none" w:sz="0" w:space="0" w:color="auto"/>
        <w:right w:val="none" w:sz="0" w:space="0" w:color="auto"/>
      </w:divBdr>
    </w:div>
    <w:div w:id="1149009770">
      <w:bodyDiv w:val="1"/>
      <w:marLeft w:val="0"/>
      <w:marRight w:val="0"/>
      <w:marTop w:val="0"/>
      <w:marBottom w:val="0"/>
      <w:divBdr>
        <w:top w:val="none" w:sz="0" w:space="0" w:color="auto"/>
        <w:left w:val="none" w:sz="0" w:space="0" w:color="auto"/>
        <w:bottom w:val="none" w:sz="0" w:space="0" w:color="auto"/>
        <w:right w:val="none" w:sz="0" w:space="0" w:color="auto"/>
      </w:divBdr>
    </w:div>
    <w:div w:id="1150557793">
      <w:bodyDiv w:val="1"/>
      <w:marLeft w:val="0"/>
      <w:marRight w:val="0"/>
      <w:marTop w:val="0"/>
      <w:marBottom w:val="0"/>
      <w:divBdr>
        <w:top w:val="none" w:sz="0" w:space="0" w:color="auto"/>
        <w:left w:val="none" w:sz="0" w:space="0" w:color="auto"/>
        <w:bottom w:val="none" w:sz="0" w:space="0" w:color="auto"/>
        <w:right w:val="none" w:sz="0" w:space="0" w:color="auto"/>
      </w:divBdr>
    </w:div>
    <w:div w:id="1150706235">
      <w:bodyDiv w:val="1"/>
      <w:marLeft w:val="0"/>
      <w:marRight w:val="0"/>
      <w:marTop w:val="0"/>
      <w:marBottom w:val="0"/>
      <w:divBdr>
        <w:top w:val="none" w:sz="0" w:space="0" w:color="auto"/>
        <w:left w:val="none" w:sz="0" w:space="0" w:color="auto"/>
        <w:bottom w:val="none" w:sz="0" w:space="0" w:color="auto"/>
        <w:right w:val="none" w:sz="0" w:space="0" w:color="auto"/>
      </w:divBdr>
    </w:div>
    <w:div w:id="1156529977">
      <w:bodyDiv w:val="1"/>
      <w:marLeft w:val="0"/>
      <w:marRight w:val="0"/>
      <w:marTop w:val="0"/>
      <w:marBottom w:val="0"/>
      <w:divBdr>
        <w:top w:val="none" w:sz="0" w:space="0" w:color="auto"/>
        <w:left w:val="none" w:sz="0" w:space="0" w:color="auto"/>
        <w:bottom w:val="none" w:sz="0" w:space="0" w:color="auto"/>
        <w:right w:val="none" w:sz="0" w:space="0" w:color="auto"/>
      </w:divBdr>
    </w:div>
    <w:div w:id="1159078244">
      <w:bodyDiv w:val="1"/>
      <w:marLeft w:val="0"/>
      <w:marRight w:val="0"/>
      <w:marTop w:val="0"/>
      <w:marBottom w:val="0"/>
      <w:divBdr>
        <w:top w:val="none" w:sz="0" w:space="0" w:color="auto"/>
        <w:left w:val="none" w:sz="0" w:space="0" w:color="auto"/>
        <w:bottom w:val="none" w:sz="0" w:space="0" w:color="auto"/>
        <w:right w:val="none" w:sz="0" w:space="0" w:color="auto"/>
      </w:divBdr>
    </w:div>
    <w:div w:id="1159465044">
      <w:bodyDiv w:val="1"/>
      <w:marLeft w:val="0"/>
      <w:marRight w:val="0"/>
      <w:marTop w:val="0"/>
      <w:marBottom w:val="0"/>
      <w:divBdr>
        <w:top w:val="none" w:sz="0" w:space="0" w:color="auto"/>
        <w:left w:val="none" w:sz="0" w:space="0" w:color="auto"/>
        <w:bottom w:val="none" w:sz="0" w:space="0" w:color="auto"/>
        <w:right w:val="none" w:sz="0" w:space="0" w:color="auto"/>
      </w:divBdr>
    </w:div>
    <w:div w:id="1161852578">
      <w:bodyDiv w:val="1"/>
      <w:marLeft w:val="0"/>
      <w:marRight w:val="0"/>
      <w:marTop w:val="0"/>
      <w:marBottom w:val="0"/>
      <w:divBdr>
        <w:top w:val="none" w:sz="0" w:space="0" w:color="auto"/>
        <w:left w:val="none" w:sz="0" w:space="0" w:color="auto"/>
        <w:bottom w:val="none" w:sz="0" w:space="0" w:color="auto"/>
        <w:right w:val="none" w:sz="0" w:space="0" w:color="auto"/>
      </w:divBdr>
    </w:div>
    <w:div w:id="1163273403">
      <w:bodyDiv w:val="1"/>
      <w:marLeft w:val="0"/>
      <w:marRight w:val="0"/>
      <w:marTop w:val="0"/>
      <w:marBottom w:val="0"/>
      <w:divBdr>
        <w:top w:val="none" w:sz="0" w:space="0" w:color="auto"/>
        <w:left w:val="none" w:sz="0" w:space="0" w:color="auto"/>
        <w:bottom w:val="none" w:sz="0" w:space="0" w:color="auto"/>
        <w:right w:val="none" w:sz="0" w:space="0" w:color="auto"/>
      </w:divBdr>
    </w:div>
    <w:div w:id="1163542388">
      <w:bodyDiv w:val="1"/>
      <w:marLeft w:val="0"/>
      <w:marRight w:val="0"/>
      <w:marTop w:val="0"/>
      <w:marBottom w:val="0"/>
      <w:divBdr>
        <w:top w:val="none" w:sz="0" w:space="0" w:color="auto"/>
        <w:left w:val="none" w:sz="0" w:space="0" w:color="auto"/>
        <w:bottom w:val="none" w:sz="0" w:space="0" w:color="auto"/>
        <w:right w:val="none" w:sz="0" w:space="0" w:color="auto"/>
      </w:divBdr>
    </w:div>
    <w:div w:id="1164470525">
      <w:bodyDiv w:val="1"/>
      <w:marLeft w:val="0"/>
      <w:marRight w:val="0"/>
      <w:marTop w:val="0"/>
      <w:marBottom w:val="0"/>
      <w:divBdr>
        <w:top w:val="none" w:sz="0" w:space="0" w:color="auto"/>
        <w:left w:val="none" w:sz="0" w:space="0" w:color="auto"/>
        <w:bottom w:val="none" w:sz="0" w:space="0" w:color="auto"/>
        <w:right w:val="none" w:sz="0" w:space="0" w:color="auto"/>
      </w:divBdr>
    </w:div>
    <w:div w:id="1172987197">
      <w:bodyDiv w:val="1"/>
      <w:marLeft w:val="0"/>
      <w:marRight w:val="0"/>
      <w:marTop w:val="0"/>
      <w:marBottom w:val="0"/>
      <w:divBdr>
        <w:top w:val="none" w:sz="0" w:space="0" w:color="auto"/>
        <w:left w:val="none" w:sz="0" w:space="0" w:color="auto"/>
        <w:bottom w:val="none" w:sz="0" w:space="0" w:color="auto"/>
        <w:right w:val="none" w:sz="0" w:space="0" w:color="auto"/>
      </w:divBdr>
    </w:div>
    <w:div w:id="1174564747">
      <w:bodyDiv w:val="1"/>
      <w:marLeft w:val="0"/>
      <w:marRight w:val="0"/>
      <w:marTop w:val="0"/>
      <w:marBottom w:val="0"/>
      <w:divBdr>
        <w:top w:val="none" w:sz="0" w:space="0" w:color="auto"/>
        <w:left w:val="none" w:sz="0" w:space="0" w:color="auto"/>
        <w:bottom w:val="none" w:sz="0" w:space="0" w:color="auto"/>
        <w:right w:val="none" w:sz="0" w:space="0" w:color="auto"/>
      </w:divBdr>
    </w:div>
    <w:div w:id="1175388193">
      <w:bodyDiv w:val="1"/>
      <w:marLeft w:val="0"/>
      <w:marRight w:val="0"/>
      <w:marTop w:val="0"/>
      <w:marBottom w:val="0"/>
      <w:divBdr>
        <w:top w:val="none" w:sz="0" w:space="0" w:color="auto"/>
        <w:left w:val="none" w:sz="0" w:space="0" w:color="auto"/>
        <w:bottom w:val="none" w:sz="0" w:space="0" w:color="auto"/>
        <w:right w:val="none" w:sz="0" w:space="0" w:color="auto"/>
      </w:divBdr>
    </w:div>
    <w:div w:id="1175877570">
      <w:bodyDiv w:val="1"/>
      <w:marLeft w:val="0"/>
      <w:marRight w:val="0"/>
      <w:marTop w:val="0"/>
      <w:marBottom w:val="0"/>
      <w:divBdr>
        <w:top w:val="none" w:sz="0" w:space="0" w:color="auto"/>
        <w:left w:val="none" w:sz="0" w:space="0" w:color="auto"/>
        <w:bottom w:val="none" w:sz="0" w:space="0" w:color="auto"/>
        <w:right w:val="none" w:sz="0" w:space="0" w:color="auto"/>
      </w:divBdr>
    </w:div>
    <w:div w:id="1180390581">
      <w:bodyDiv w:val="1"/>
      <w:marLeft w:val="0"/>
      <w:marRight w:val="0"/>
      <w:marTop w:val="0"/>
      <w:marBottom w:val="0"/>
      <w:divBdr>
        <w:top w:val="none" w:sz="0" w:space="0" w:color="auto"/>
        <w:left w:val="none" w:sz="0" w:space="0" w:color="auto"/>
        <w:bottom w:val="none" w:sz="0" w:space="0" w:color="auto"/>
        <w:right w:val="none" w:sz="0" w:space="0" w:color="auto"/>
      </w:divBdr>
    </w:div>
    <w:div w:id="1186600985">
      <w:bodyDiv w:val="1"/>
      <w:marLeft w:val="0"/>
      <w:marRight w:val="0"/>
      <w:marTop w:val="0"/>
      <w:marBottom w:val="0"/>
      <w:divBdr>
        <w:top w:val="none" w:sz="0" w:space="0" w:color="auto"/>
        <w:left w:val="none" w:sz="0" w:space="0" w:color="auto"/>
        <w:bottom w:val="none" w:sz="0" w:space="0" w:color="auto"/>
        <w:right w:val="none" w:sz="0" w:space="0" w:color="auto"/>
      </w:divBdr>
    </w:div>
    <w:div w:id="1188716842">
      <w:bodyDiv w:val="1"/>
      <w:marLeft w:val="0"/>
      <w:marRight w:val="0"/>
      <w:marTop w:val="0"/>
      <w:marBottom w:val="0"/>
      <w:divBdr>
        <w:top w:val="none" w:sz="0" w:space="0" w:color="auto"/>
        <w:left w:val="none" w:sz="0" w:space="0" w:color="auto"/>
        <w:bottom w:val="none" w:sz="0" w:space="0" w:color="auto"/>
        <w:right w:val="none" w:sz="0" w:space="0" w:color="auto"/>
      </w:divBdr>
    </w:div>
    <w:div w:id="1189098054">
      <w:bodyDiv w:val="1"/>
      <w:marLeft w:val="0"/>
      <w:marRight w:val="0"/>
      <w:marTop w:val="0"/>
      <w:marBottom w:val="0"/>
      <w:divBdr>
        <w:top w:val="none" w:sz="0" w:space="0" w:color="auto"/>
        <w:left w:val="none" w:sz="0" w:space="0" w:color="auto"/>
        <w:bottom w:val="none" w:sz="0" w:space="0" w:color="auto"/>
        <w:right w:val="none" w:sz="0" w:space="0" w:color="auto"/>
      </w:divBdr>
    </w:div>
    <w:div w:id="1189488348">
      <w:bodyDiv w:val="1"/>
      <w:marLeft w:val="0"/>
      <w:marRight w:val="0"/>
      <w:marTop w:val="0"/>
      <w:marBottom w:val="0"/>
      <w:divBdr>
        <w:top w:val="none" w:sz="0" w:space="0" w:color="auto"/>
        <w:left w:val="none" w:sz="0" w:space="0" w:color="auto"/>
        <w:bottom w:val="none" w:sz="0" w:space="0" w:color="auto"/>
        <w:right w:val="none" w:sz="0" w:space="0" w:color="auto"/>
      </w:divBdr>
    </w:div>
    <w:div w:id="1189946179">
      <w:bodyDiv w:val="1"/>
      <w:marLeft w:val="0"/>
      <w:marRight w:val="0"/>
      <w:marTop w:val="0"/>
      <w:marBottom w:val="0"/>
      <w:divBdr>
        <w:top w:val="none" w:sz="0" w:space="0" w:color="auto"/>
        <w:left w:val="none" w:sz="0" w:space="0" w:color="auto"/>
        <w:bottom w:val="none" w:sz="0" w:space="0" w:color="auto"/>
        <w:right w:val="none" w:sz="0" w:space="0" w:color="auto"/>
      </w:divBdr>
    </w:div>
    <w:div w:id="1197504559">
      <w:bodyDiv w:val="1"/>
      <w:marLeft w:val="0"/>
      <w:marRight w:val="0"/>
      <w:marTop w:val="0"/>
      <w:marBottom w:val="0"/>
      <w:divBdr>
        <w:top w:val="none" w:sz="0" w:space="0" w:color="auto"/>
        <w:left w:val="none" w:sz="0" w:space="0" w:color="auto"/>
        <w:bottom w:val="none" w:sz="0" w:space="0" w:color="auto"/>
        <w:right w:val="none" w:sz="0" w:space="0" w:color="auto"/>
      </w:divBdr>
    </w:div>
    <w:div w:id="1199199848">
      <w:bodyDiv w:val="1"/>
      <w:marLeft w:val="0"/>
      <w:marRight w:val="0"/>
      <w:marTop w:val="0"/>
      <w:marBottom w:val="0"/>
      <w:divBdr>
        <w:top w:val="none" w:sz="0" w:space="0" w:color="auto"/>
        <w:left w:val="none" w:sz="0" w:space="0" w:color="auto"/>
        <w:bottom w:val="none" w:sz="0" w:space="0" w:color="auto"/>
        <w:right w:val="none" w:sz="0" w:space="0" w:color="auto"/>
      </w:divBdr>
    </w:div>
    <w:div w:id="1201472319">
      <w:bodyDiv w:val="1"/>
      <w:marLeft w:val="0"/>
      <w:marRight w:val="0"/>
      <w:marTop w:val="0"/>
      <w:marBottom w:val="0"/>
      <w:divBdr>
        <w:top w:val="none" w:sz="0" w:space="0" w:color="auto"/>
        <w:left w:val="none" w:sz="0" w:space="0" w:color="auto"/>
        <w:bottom w:val="none" w:sz="0" w:space="0" w:color="auto"/>
        <w:right w:val="none" w:sz="0" w:space="0" w:color="auto"/>
      </w:divBdr>
    </w:div>
    <w:div w:id="1202593023">
      <w:bodyDiv w:val="1"/>
      <w:marLeft w:val="0"/>
      <w:marRight w:val="0"/>
      <w:marTop w:val="0"/>
      <w:marBottom w:val="0"/>
      <w:divBdr>
        <w:top w:val="none" w:sz="0" w:space="0" w:color="auto"/>
        <w:left w:val="none" w:sz="0" w:space="0" w:color="auto"/>
        <w:bottom w:val="none" w:sz="0" w:space="0" w:color="auto"/>
        <w:right w:val="none" w:sz="0" w:space="0" w:color="auto"/>
      </w:divBdr>
    </w:div>
    <w:div w:id="1206408080">
      <w:bodyDiv w:val="1"/>
      <w:marLeft w:val="0"/>
      <w:marRight w:val="0"/>
      <w:marTop w:val="0"/>
      <w:marBottom w:val="0"/>
      <w:divBdr>
        <w:top w:val="none" w:sz="0" w:space="0" w:color="auto"/>
        <w:left w:val="none" w:sz="0" w:space="0" w:color="auto"/>
        <w:bottom w:val="none" w:sz="0" w:space="0" w:color="auto"/>
        <w:right w:val="none" w:sz="0" w:space="0" w:color="auto"/>
      </w:divBdr>
    </w:div>
    <w:div w:id="1206915682">
      <w:bodyDiv w:val="1"/>
      <w:marLeft w:val="0"/>
      <w:marRight w:val="0"/>
      <w:marTop w:val="0"/>
      <w:marBottom w:val="0"/>
      <w:divBdr>
        <w:top w:val="none" w:sz="0" w:space="0" w:color="auto"/>
        <w:left w:val="none" w:sz="0" w:space="0" w:color="auto"/>
        <w:bottom w:val="none" w:sz="0" w:space="0" w:color="auto"/>
        <w:right w:val="none" w:sz="0" w:space="0" w:color="auto"/>
      </w:divBdr>
    </w:div>
    <w:div w:id="1207647476">
      <w:bodyDiv w:val="1"/>
      <w:marLeft w:val="0"/>
      <w:marRight w:val="0"/>
      <w:marTop w:val="0"/>
      <w:marBottom w:val="0"/>
      <w:divBdr>
        <w:top w:val="none" w:sz="0" w:space="0" w:color="auto"/>
        <w:left w:val="none" w:sz="0" w:space="0" w:color="auto"/>
        <w:bottom w:val="none" w:sz="0" w:space="0" w:color="auto"/>
        <w:right w:val="none" w:sz="0" w:space="0" w:color="auto"/>
      </w:divBdr>
    </w:div>
    <w:div w:id="1211190203">
      <w:bodyDiv w:val="1"/>
      <w:marLeft w:val="0"/>
      <w:marRight w:val="0"/>
      <w:marTop w:val="0"/>
      <w:marBottom w:val="0"/>
      <w:divBdr>
        <w:top w:val="none" w:sz="0" w:space="0" w:color="auto"/>
        <w:left w:val="none" w:sz="0" w:space="0" w:color="auto"/>
        <w:bottom w:val="none" w:sz="0" w:space="0" w:color="auto"/>
        <w:right w:val="none" w:sz="0" w:space="0" w:color="auto"/>
      </w:divBdr>
    </w:div>
    <w:div w:id="1213300638">
      <w:bodyDiv w:val="1"/>
      <w:marLeft w:val="0"/>
      <w:marRight w:val="0"/>
      <w:marTop w:val="0"/>
      <w:marBottom w:val="0"/>
      <w:divBdr>
        <w:top w:val="none" w:sz="0" w:space="0" w:color="auto"/>
        <w:left w:val="none" w:sz="0" w:space="0" w:color="auto"/>
        <w:bottom w:val="none" w:sz="0" w:space="0" w:color="auto"/>
        <w:right w:val="none" w:sz="0" w:space="0" w:color="auto"/>
      </w:divBdr>
    </w:div>
    <w:div w:id="1214149892">
      <w:bodyDiv w:val="1"/>
      <w:marLeft w:val="0"/>
      <w:marRight w:val="0"/>
      <w:marTop w:val="0"/>
      <w:marBottom w:val="0"/>
      <w:divBdr>
        <w:top w:val="none" w:sz="0" w:space="0" w:color="auto"/>
        <w:left w:val="none" w:sz="0" w:space="0" w:color="auto"/>
        <w:bottom w:val="none" w:sz="0" w:space="0" w:color="auto"/>
        <w:right w:val="none" w:sz="0" w:space="0" w:color="auto"/>
      </w:divBdr>
    </w:div>
    <w:div w:id="1214924354">
      <w:bodyDiv w:val="1"/>
      <w:marLeft w:val="0"/>
      <w:marRight w:val="0"/>
      <w:marTop w:val="0"/>
      <w:marBottom w:val="0"/>
      <w:divBdr>
        <w:top w:val="none" w:sz="0" w:space="0" w:color="auto"/>
        <w:left w:val="none" w:sz="0" w:space="0" w:color="auto"/>
        <w:bottom w:val="none" w:sz="0" w:space="0" w:color="auto"/>
        <w:right w:val="none" w:sz="0" w:space="0" w:color="auto"/>
      </w:divBdr>
    </w:div>
    <w:div w:id="1216746204">
      <w:bodyDiv w:val="1"/>
      <w:marLeft w:val="0"/>
      <w:marRight w:val="0"/>
      <w:marTop w:val="0"/>
      <w:marBottom w:val="0"/>
      <w:divBdr>
        <w:top w:val="none" w:sz="0" w:space="0" w:color="auto"/>
        <w:left w:val="none" w:sz="0" w:space="0" w:color="auto"/>
        <w:bottom w:val="none" w:sz="0" w:space="0" w:color="auto"/>
        <w:right w:val="none" w:sz="0" w:space="0" w:color="auto"/>
      </w:divBdr>
    </w:div>
    <w:div w:id="1219122125">
      <w:bodyDiv w:val="1"/>
      <w:marLeft w:val="0"/>
      <w:marRight w:val="0"/>
      <w:marTop w:val="0"/>
      <w:marBottom w:val="0"/>
      <w:divBdr>
        <w:top w:val="none" w:sz="0" w:space="0" w:color="auto"/>
        <w:left w:val="none" w:sz="0" w:space="0" w:color="auto"/>
        <w:bottom w:val="none" w:sz="0" w:space="0" w:color="auto"/>
        <w:right w:val="none" w:sz="0" w:space="0" w:color="auto"/>
      </w:divBdr>
    </w:div>
    <w:div w:id="1220167133">
      <w:bodyDiv w:val="1"/>
      <w:marLeft w:val="0"/>
      <w:marRight w:val="0"/>
      <w:marTop w:val="0"/>
      <w:marBottom w:val="0"/>
      <w:divBdr>
        <w:top w:val="none" w:sz="0" w:space="0" w:color="auto"/>
        <w:left w:val="none" w:sz="0" w:space="0" w:color="auto"/>
        <w:bottom w:val="none" w:sz="0" w:space="0" w:color="auto"/>
        <w:right w:val="none" w:sz="0" w:space="0" w:color="auto"/>
      </w:divBdr>
    </w:div>
    <w:div w:id="1223754394">
      <w:bodyDiv w:val="1"/>
      <w:marLeft w:val="0"/>
      <w:marRight w:val="0"/>
      <w:marTop w:val="0"/>
      <w:marBottom w:val="0"/>
      <w:divBdr>
        <w:top w:val="none" w:sz="0" w:space="0" w:color="auto"/>
        <w:left w:val="none" w:sz="0" w:space="0" w:color="auto"/>
        <w:bottom w:val="none" w:sz="0" w:space="0" w:color="auto"/>
        <w:right w:val="none" w:sz="0" w:space="0" w:color="auto"/>
      </w:divBdr>
    </w:div>
    <w:div w:id="1225024477">
      <w:bodyDiv w:val="1"/>
      <w:marLeft w:val="0"/>
      <w:marRight w:val="0"/>
      <w:marTop w:val="0"/>
      <w:marBottom w:val="0"/>
      <w:divBdr>
        <w:top w:val="none" w:sz="0" w:space="0" w:color="auto"/>
        <w:left w:val="none" w:sz="0" w:space="0" w:color="auto"/>
        <w:bottom w:val="none" w:sz="0" w:space="0" w:color="auto"/>
        <w:right w:val="none" w:sz="0" w:space="0" w:color="auto"/>
      </w:divBdr>
    </w:div>
    <w:div w:id="1228808372">
      <w:bodyDiv w:val="1"/>
      <w:marLeft w:val="0"/>
      <w:marRight w:val="0"/>
      <w:marTop w:val="0"/>
      <w:marBottom w:val="0"/>
      <w:divBdr>
        <w:top w:val="none" w:sz="0" w:space="0" w:color="auto"/>
        <w:left w:val="none" w:sz="0" w:space="0" w:color="auto"/>
        <w:bottom w:val="none" w:sz="0" w:space="0" w:color="auto"/>
        <w:right w:val="none" w:sz="0" w:space="0" w:color="auto"/>
      </w:divBdr>
    </w:div>
    <w:div w:id="1231423685">
      <w:bodyDiv w:val="1"/>
      <w:marLeft w:val="0"/>
      <w:marRight w:val="0"/>
      <w:marTop w:val="0"/>
      <w:marBottom w:val="0"/>
      <w:divBdr>
        <w:top w:val="none" w:sz="0" w:space="0" w:color="auto"/>
        <w:left w:val="none" w:sz="0" w:space="0" w:color="auto"/>
        <w:bottom w:val="none" w:sz="0" w:space="0" w:color="auto"/>
        <w:right w:val="none" w:sz="0" w:space="0" w:color="auto"/>
      </w:divBdr>
    </w:div>
    <w:div w:id="1238445431">
      <w:bodyDiv w:val="1"/>
      <w:marLeft w:val="0"/>
      <w:marRight w:val="0"/>
      <w:marTop w:val="0"/>
      <w:marBottom w:val="0"/>
      <w:divBdr>
        <w:top w:val="none" w:sz="0" w:space="0" w:color="auto"/>
        <w:left w:val="none" w:sz="0" w:space="0" w:color="auto"/>
        <w:bottom w:val="none" w:sz="0" w:space="0" w:color="auto"/>
        <w:right w:val="none" w:sz="0" w:space="0" w:color="auto"/>
      </w:divBdr>
    </w:div>
    <w:div w:id="1241333309">
      <w:bodyDiv w:val="1"/>
      <w:marLeft w:val="0"/>
      <w:marRight w:val="0"/>
      <w:marTop w:val="0"/>
      <w:marBottom w:val="0"/>
      <w:divBdr>
        <w:top w:val="none" w:sz="0" w:space="0" w:color="auto"/>
        <w:left w:val="none" w:sz="0" w:space="0" w:color="auto"/>
        <w:bottom w:val="none" w:sz="0" w:space="0" w:color="auto"/>
        <w:right w:val="none" w:sz="0" w:space="0" w:color="auto"/>
      </w:divBdr>
    </w:div>
    <w:div w:id="1241522052">
      <w:bodyDiv w:val="1"/>
      <w:marLeft w:val="0"/>
      <w:marRight w:val="0"/>
      <w:marTop w:val="0"/>
      <w:marBottom w:val="0"/>
      <w:divBdr>
        <w:top w:val="none" w:sz="0" w:space="0" w:color="auto"/>
        <w:left w:val="none" w:sz="0" w:space="0" w:color="auto"/>
        <w:bottom w:val="none" w:sz="0" w:space="0" w:color="auto"/>
        <w:right w:val="none" w:sz="0" w:space="0" w:color="auto"/>
      </w:divBdr>
    </w:div>
    <w:div w:id="1242449791">
      <w:bodyDiv w:val="1"/>
      <w:marLeft w:val="0"/>
      <w:marRight w:val="0"/>
      <w:marTop w:val="0"/>
      <w:marBottom w:val="0"/>
      <w:divBdr>
        <w:top w:val="none" w:sz="0" w:space="0" w:color="auto"/>
        <w:left w:val="none" w:sz="0" w:space="0" w:color="auto"/>
        <w:bottom w:val="none" w:sz="0" w:space="0" w:color="auto"/>
        <w:right w:val="none" w:sz="0" w:space="0" w:color="auto"/>
      </w:divBdr>
    </w:div>
    <w:div w:id="1243375492">
      <w:bodyDiv w:val="1"/>
      <w:marLeft w:val="0"/>
      <w:marRight w:val="0"/>
      <w:marTop w:val="0"/>
      <w:marBottom w:val="0"/>
      <w:divBdr>
        <w:top w:val="none" w:sz="0" w:space="0" w:color="auto"/>
        <w:left w:val="none" w:sz="0" w:space="0" w:color="auto"/>
        <w:bottom w:val="none" w:sz="0" w:space="0" w:color="auto"/>
        <w:right w:val="none" w:sz="0" w:space="0" w:color="auto"/>
      </w:divBdr>
    </w:div>
    <w:div w:id="1246190385">
      <w:bodyDiv w:val="1"/>
      <w:marLeft w:val="0"/>
      <w:marRight w:val="0"/>
      <w:marTop w:val="0"/>
      <w:marBottom w:val="0"/>
      <w:divBdr>
        <w:top w:val="none" w:sz="0" w:space="0" w:color="auto"/>
        <w:left w:val="none" w:sz="0" w:space="0" w:color="auto"/>
        <w:bottom w:val="none" w:sz="0" w:space="0" w:color="auto"/>
        <w:right w:val="none" w:sz="0" w:space="0" w:color="auto"/>
      </w:divBdr>
    </w:div>
    <w:div w:id="1246960783">
      <w:bodyDiv w:val="1"/>
      <w:marLeft w:val="0"/>
      <w:marRight w:val="0"/>
      <w:marTop w:val="0"/>
      <w:marBottom w:val="0"/>
      <w:divBdr>
        <w:top w:val="none" w:sz="0" w:space="0" w:color="auto"/>
        <w:left w:val="none" w:sz="0" w:space="0" w:color="auto"/>
        <w:bottom w:val="none" w:sz="0" w:space="0" w:color="auto"/>
        <w:right w:val="none" w:sz="0" w:space="0" w:color="auto"/>
      </w:divBdr>
    </w:div>
    <w:div w:id="1251429344">
      <w:bodyDiv w:val="1"/>
      <w:marLeft w:val="0"/>
      <w:marRight w:val="0"/>
      <w:marTop w:val="0"/>
      <w:marBottom w:val="0"/>
      <w:divBdr>
        <w:top w:val="none" w:sz="0" w:space="0" w:color="auto"/>
        <w:left w:val="none" w:sz="0" w:space="0" w:color="auto"/>
        <w:bottom w:val="none" w:sz="0" w:space="0" w:color="auto"/>
        <w:right w:val="none" w:sz="0" w:space="0" w:color="auto"/>
      </w:divBdr>
    </w:div>
    <w:div w:id="1251812046">
      <w:bodyDiv w:val="1"/>
      <w:marLeft w:val="0"/>
      <w:marRight w:val="0"/>
      <w:marTop w:val="0"/>
      <w:marBottom w:val="0"/>
      <w:divBdr>
        <w:top w:val="none" w:sz="0" w:space="0" w:color="auto"/>
        <w:left w:val="none" w:sz="0" w:space="0" w:color="auto"/>
        <w:bottom w:val="none" w:sz="0" w:space="0" w:color="auto"/>
        <w:right w:val="none" w:sz="0" w:space="0" w:color="auto"/>
      </w:divBdr>
    </w:div>
    <w:div w:id="1252466343">
      <w:bodyDiv w:val="1"/>
      <w:marLeft w:val="0"/>
      <w:marRight w:val="0"/>
      <w:marTop w:val="0"/>
      <w:marBottom w:val="0"/>
      <w:divBdr>
        <w:top w:val="none" w:sz="0" w:space="0" w:color="auto"/>
        <w:left w:val="none" w:sz="0" w:space="0" w:color="auto"/>
        <w:bottom w:val="none" w:sz="0" w:space="0" w:color="auto"/>
        <w:right w:val="none" w:sz="0" w:space="0" w:color="auto"/>
      </w:divBdr>
    </w:div>
    <w:div w:id="1253853921">
      <w:bodyDiv w:val="1"/>
      <w:marLeft w:val="0"/>
      <w:marRight w:val="0"/>
      <w:marTop w:val="0"/>
      <w:marBottom w:val="0"/>
      <w:divBdr>
        <w:top w:val="none" w:sz="0" w:space="0" w:color="auto"/>
        <w:left w:val="none" w:sz="0" w:space="0" w:color="auto"/>
        <w:bottom w:val="none" w:sz="0" w:space="0" w:color="auto"/>
        <w:right w:val="none" w:sz="0" w:space="0" w:color="auto"/>
      </w:divBdr>
    </w:div>
    <w:div w:id="1258489633">
      <w:bodyDiv w:val="1"/>
      <w:marLeft w:val="0"/>
      <w:marRight w:val="0"/>
      <w:marTop w:val="0"/>
      <w:marBottom w:val="0"/>
      <w:divBdr>
        <w:top w:val="none" w:sz="0" w:space="0" w:color="auto"/>
        <w:left w:val="none" w:sz="0" w:space="0" w:color="auto"/>
        <w:bottom w:val="none" w:sz="0" w:space="0" w:color="auto"/>
        <w:right w:val="none" w:sz="0" w:space="0" w:color="auto"/>
      </w:divBdr>
    </w:div>
    <w:div w:id="1259675007">
      <w:bodyDiv w:val="1"/>
      <w:marLeft w:val="0"/>
      <w:marRight w:val="0"/>
      <w:marTop w:val="0"/>
      <w:marBottom w:val="0"/>
      <w:divBdr>
        <w:top w:val="none" w:sz="0" w:space="0" w:color="auto"/>
        <w:left w:val="none" w:sz="0" w:space="0" w:color="auto"/>
        <w:bottom w:val="none" w:sz="0" w:space="0" w:color="auto"/>
        <w:right w:val="none" w:sz="0" w:space="0" w:color="auto"/>
      </w:divBdr>
    </w:div>
    <w:div w:id="1267620607">
      <w:bodyDiv w:val="1"/>
      <w:marLeft w:val="0"/>
      <w:marRight w:val="0"/>
      <w:marTop w:val="0"/>
      <w:marBottom w:val="0"/>
      <w:divBdr>
        <w:top w:val="none" w:sz="0" w:space="0" w:color="auto"/>
        <w:left w:val="none" w:sz="0" w:space="0" w:color="auto"/>
        <w:bottom w:val="none" w:sz="0" w:space="0" w:color="auto"/>
        <w:right w:val="none" w:sz="0" w:space="0" w:color="auto"/>
      </w:divBdr>
    </w:div>
    <w:div w:id="1267928947">
      <w:bodyDiv w:val="1"/>
      <w:marLeft w:val="0"/>
      <w:marRight w:val="0"/>
      <w:marTop w:val="0"/>
      <w:marBottom w:val="0"/>
      <w:divBdr>
        <w:top w:val="none" w:sz="0" w:space="0" w:color="auto"/>
        <w:left w:val="none" w:sz="0" w:space="0" w:color="auto"/>
        <w:bottom w:val="none" w:sz="0" w:space="0" w:color="auto"/>
        <w:right w:val="none" w:sz="0" w:space="0" w:color="auto"/>
      </w:divBdr>
    </w:div>
    <w:div w:id="1268392908">
      <w:bodyDiv w:val="1"/>
      <w:marLeft w:val="0"/>
      <w:marRight w:val="0"/>
      <w:marTop w:val="0"/>
      <w:marBottom w:val="0"/>
      <w:divBdr>
        <w:top w:val="none" w:sz="0" w:space="0" w:color="auto"/>
        <w:left w:val="none" w:sz="0" w:space="0" w:color="auto"/>
        <w:bottom w:val="none" w:sz="0" w:space="0" w:color="auto"/>
        <w:right w:val="none" w:sz="0" w:space="0" w:color="auto"/>
      </w:divBdr>
    </w:div>
    <w:div w:id="1268585528">
      <w:bodyDiv w:val="1"/>
      <w:marLeft w:val="0"/>
      <w:marRight w:val="0"/>
      <w:marTop w:val="0"/>
      <w:marBottom w:val="0"/>
      <w:divBdr>
        <w:top w:val="none" w:sz="0" w:space="0" w:color="auto"/>
        <w:left w:val="none" w:sz="0" w:space="0" w:color="auto"/>
        <w:bottom w:val="none" w:sz="0" w:space="0" w:color="auto"/>
        <w:right w:val="none" w:sz="0" w:space="0" w:color="auto"/>
      </w:divBdr>
    </w:div>
    <w:div w:id="1269972922">
      <w:bodyDiv w:val="1"/>
      <w:marLeft w:val="0"/>
      <w:marRight w:val="0"/>
      <w:marTop w:val="0"/>
      <w:marBottom w:val="0"/>
      <w:divBdr>
        <w:top w:val="none" w:sz="0" w:space="0" w:color="auto"/>
        <w:left w:val="none" w:sz="0" w:space="0" w:color="auto"/>
        <w:bottom w:val="none" w:sz="0" w:space="0" w:color="auto"/>
        <w:right w:val="none" w:sz="0" w:space="0" w:color="auto"/>
      </w:divBdr>
    </w:div>
    <w:div w:id="1272660678">
      <w:bodyDiv w:val="1"/>
      <w:marLeft w:val="0"/>
      <w:marRight w:val="0"/>
      <w:marTop w:val="0"/>
      <w:marBottom w:val="0"/>
      <w:divBdr>
        <w:top w:val="none" w:sz="0" w:space="0" w:color="auto"/>
        <w:left w:val="none" w:sz="0" w:space="0" w:color="auto"/>
        <w:bottom w:val="none" w:sz="0" w:space="0" w:color="auto"/>
        <w:right w:val="none" w:sz="0" w:space="0" w:color="auto"/>
      </w:divBdr>
    </w:div>
    <w:div w:id="1272739100">
      <w:bodyDiv w:val="1"/>
      <w:marLeft w:val="0"/>
      <w:marRight w:val="0"/>
      <w:marTop w:val="0"/>
      <w:marBottom w:val="0"/>
      <w:divBdr>
        <w:top w:val="none" w:sz="0" w:space="0" w:color="auto"/>
        <w:left w:val="none" w:sz="0" w:space="0" w:color="auto"/>
        <w:bottom w:val="none" w:sz="0" w:space="0" w:color="auto"/>
        <w:right w:val="none" w:sz="0" w:space="0" w:color="auto"/>
      </w:divBdr>
    </w:div>
    <w:div w:id="1274702599">
      <w:bodyDiv w:val="1"/>
      <w:marLeft w:val="0"/>
      <w:marRight w:val="0"/>
      <w:marTop w:val="0"/>
      <w:marBottom w:val="0"/>
      <w:divBdr>
        <w:top w:val="none" w:sz="0" w:space="0" w:color="auto"/>
        <w:left w:val="none" w:sz="0" w:space="0" w:color="auto"/>
        <w:bottom w:val="none" w:sz="0" w:space="0" w:color="auto"/>
        <w:right w:val="none" w:sz="0" w:space="0" w:color="auto"/>
      </w:divBdr>
    </w:div>
    <w:div w:id="1284385254">
      <w:bodyDiv w:val="1"/>
      <w:marLeft w:val="0"/>
      <w:marRight w:val="0"/>
      <w:marTop w:val="0"/>
      <w:marBottom w:val="0"/>
      <w:divBdr>
        <w:top w:val="none" w:sz="0" w:space="0" w:color="auto"/>
        <w:left w:val="none" w:sz="0" w:space="0" w:color="auto"/>
        <w:bottom w:val="none" w:sz="0" w:space="0" w:color="auto"/>
        <w:right w:val="none" w:sz="0" w:space="0" w:color="auto"/>
      </w:divBdr>
    </w:div>
    <w:div w:id="1285118987">
      <w:bodyDiv w:val="1"/>
      <w:marLeft w:val="0"/>
      <w:marRight w:val="0"/>
      <w:marTop w:val="0"/>
      <w:marBottom w:val="0"/>
      <w:divBdr>
        <w:top w:val="none" w:sz="0" w:space="0" w:color="auto"/>
        <w:left w:val="none" w:sz="0" w:space="0" w:color="auto"/>
        <w:bottom w:val="none" w:sz="0" w:space="0" w:color="auto"/>
        <w:right w:val="none" w:sz="0" w:space="0" w:color="auto"/>
      </w:divBdr>
    </w:div>
    <w:div w:id="1288587726">
      <w:bodyDiv w:val="1"/>
      <w:marLeft w:val="0"/>
      <w:marRight w:val="0"/>
      <w:marTop w:val="0"/>
      <w:marBottom w:val="0"/>
      <w:divBdr>
        <w:top w:val="none" w:sz="0" w:space="0" w:color="auto"/>
        <w:left w:val="none" w:sz="0" w:space="0" w:color="auto"/>
        <w:bottom w:val="none" w:sz="0" w:space="0" w:color="auto"/>
        <w:right w:val="none" w:sz="0" w:space="0" w:color="auto"/>
      </w:divBdr>
    </w:div>
    <w:div w:id="1288665016">
      <w:bodyDiv w:val="1"/>
      <w:marLeft w:val="0"/>
      <w:marRight w:val="0"/>
      <w:marTop w:val="0"/>
      <w:marBottom w:val="0"/>
      <w:divBdr>
        <w:top w:val="none" w:sz="0" w:space="0" w:color="auto"/>
        <w:left w:val="none" w:sz="0" w:space="0" w:color="auto"/>
        <w:bottom w:val="none" w:sz="0" w:space="0" w:color="auto"/>
        <w:right w:val="none" w:sz="0" w:space="0" w:color="auto"/>
      </w:divBdr>
    </w:div>
    <w:div w:id="1292133320">
      <w:bodyDiv w:val="1"/>
      <w:marLeft w:val="0"/>
      <w:marRight w:val="0"/>
      <w:marTop w:val="0"/>
      <w:marBottom w:val="0"/>
      <w:divBdr>
        <w:top w:val="none" w:sz="0" w:space="0" w:color="auto"/>
        <w:left w:val="none" w:sz="0" w:space="0" w:color="auto"/>
        <w:bottom w:val="none" w:sz="0" w:space="0" w:color="auto"/>
        <w:right w:val="none" w:sz="0" w:space="0" w:color="auto"/>
      </w:divBdr>
    </w:div>
    <w:div w:id="1294214314">
      <w:bodyDiv w:val="1"/>
      <w:marLeft w:val="0"/>
      <w:marRight w:val="0"/>
      <w:marTop w:val="0"/>
      <w:marBottom w:val="0"/>
      <w:divBdr>
        <w:top w:val="none" w:sz="0" w:space="0" w:color="auto"/>
        <w:left w:val="none" w:sz="0" w:space="0" w:color="auto"/>
        <w:bottom w:val="none" w:sz="0" w:space="0" w:color="auto"/>
        <w:right w:val="none" w:sz="0" w:space="0" w:color="auto"/>
      </w:divBdr>
    </w:div>
    <w:div w:id="1296787659">
      <w:bodyDiv w:val="1"/>
      <w:marLeft w:val="0"/>
      <w:marRight w:val="0"/>
      <w:marTop w:val="0"/>
      <w:marBottom w:val="0"/>
      <w:divBdr>
        <w:top w:val="none" w:sz="0" w:space="0" w:color="auto"/>
        <w:left w:val="none" w:sz="0" w:space="0" w:color="auto"/>
        <w:bottom w:val="none" w:sz="0" w:space="0" w:color="auto"/>
        <w:right w:val="none" w:sz="0" w:space="0" w:color="auto"/>
      </w:divBdr>
    </w:div>
    <w:div w:id="1298796590">
      <w:bodyDiv w:val="1"/>
      <w:marLeft w:val="0"/>
      <w:marRight w:val="0"/>
      <w:marTop w:val="0"/>
      <w:marBottom w:val="0"/>
      <w:divBdr>
        <w:top w:val="none" w:sz="0" w:space="0" w:color="auto"/>
        <w:left w:val="none" w:sz="0" w:space="0" w:color="auto"/>
        <w:bottom w:val="none" w:sz="0" w:space="0" w:color="auto"/>
        <w:right w:val="none" w:sz="0" w:space="0" w:color="auto"/>
      </w:divBdr>
    </w:div>
    <w:div w:id="1299991929">
      <w:bodyDiv w:val="1"/>
      <w:marLeft w:val="0"/>
      <w:marRight w:val="0"/>
      <w:marTop w:val="0"/>
      <w:marBottom w:val="0"/>
      <w:divBdr>
        <w:top w:val="none" w:sz="0" w:space="0" w:color="auto"/>
        <w:left w:val="none" w:sz="0" w:space="0" w:color="auto"/>
        <w:bottom w:val="none" w:sz="0" w:space="0" w:color="auto"/>
        <w:right w:val="none" w:sz="0" w:space="0" w:color="auto"/>
      </w:divBdr>
    </w:div>
    <w:div w:id="1300837733">
      <w:bodyDiv w:val="1"/>
      <w:marLeft w:val="0"/>
      <w:marRight w:val="0"/>
      <w:marTop w:val="0"/>
      <w:marBottom w:val="0"/>
      <w:divBdr>
        <w:top w:val="none" w:sz="0" w:space="0" w:color="auto"/>
        <w:left w:val="none" w:sz="0" w:space="0" w:color="auto"/>
        <w:bottom w:val="none" w:sz="0" w:space="0" w:color="auto"/>
        <w:right w:val="none" w:sz="0" w:space="0" w:color="auto"/>
      </w:divBdr>
    </w:div>
    <w:div w:id="1304963859">
      <w:bodyDiv w:val="1"/>
      <w:marLeft w:val="0"/>
      <w:marRight w:val="0"/>
      <w:marTop w:val="0"/>
      <w:marBottom w:val="0"/>
      <w:divBdr>
        <w:top w:val="none" w:sz="0" w:space="0" w:color="auto"/>
        <w:left w:val="none" w:sz="0" w:space="0" w:color="auto"/>
        <w:bottom w:val="none" w:sz="0" w:space="0" w:color="auto"/>
        <w:right w:val="none" w:sz="0" w:space="0" w:color="auto"/>
      </w:divBdr>
    </w:div>
    <w:div w:id="1306082061">
      <w:bodyDiv w:val="1"/>
      <w:marLeft w:val="0"/>
      <w:marRight w:val="0"/>
      <w:marTop w:val="0"/>
      <w:marBottom w:val="0"/>
      <w:divBdr>
        <w:top w:val="none" w:sz="0" w:space="0" w:color="auto"/>
        <w:left w:val="none" w:sz="0" w:space="0" w:color="auto"/>
        <w:bottom w:val="none" w:sz="0" w:space="0" w:color="auto"/>
        <w:right w:val="none" w:sz="0" w:space="0" w:color="auto"/>
      </w:divBdr>
    </w:div>
    <w:div w:id="1306396420">
      <w:bodyDiv w:val="1"/>
      <w:marLeft w:val="0"/>
      <w:marRight w:val="0"/>
      <w:marTop w:val="0"/>
      <w:marBottom w:val="0"/>
      <w:divBdr>
        <w:top w:val="none" w:sz="0" w:space="0" w:color="auto"/>
        <w:left w:val="none" w:sz="0" w:space="0" w:color="auto"/>
        <w:bottom w:val="none" w:sz="0" w:space="0" w:color="auto"/>
        <w:right w:val="none" w:sz="0" w:space="0" w:color="auto"/>
      </w:divBdr>
    </w:div>
    <w:div w:id="1312519756">
      <w:bodyDiv w:val="1"/>
      <w:marLeft w:val="0"/>
      <w:marRight w:val="0"/>
      <w:marTop w:val="0"/>
      <w:marBottom w:val="0"/>
      <w:divBdr>
        <w:top w:val="none" w:sz="0" w:space="0" w:color="auto"/>
        <w:left w:val="none" w:sz="0" w:space="0" w:color="auto"/>
        <w:bottom w:val="none" w:sz="0" w:space="0" w:color="auto"/>
        <w:right w:val="none" w:sz="0" w:space="0" w:color="auto"/>
      </w:divBdr>
    </w:div>
    <w:div w:id="1314522616">
      <w:bodyDiv w:val="1"/>
      <w:marLeft w:val="0"/>
      <w:marRight w:val="0"/>
      <w:marTop w:val="0"/>
      <w:marBottom w:val="0"/>
      <w:divBdr>
        <w:top w:val="none" w:sz="0" w:space="0" w:color="auto"/>
        <w:left w:val="none" w:sz="0" w:space="0" w:color="auto"/>
        <w:bottom w:val="none" w:sz="0" w:space="0" w:color="auto"/>
        <w:right w:val="none" w:sz="0" w:space="0" w:color="auto"/>
      </w:divBdr>
    </w:div>
    <w:div w:id="1315766555">
      <w:bodyDiv w:val="1"/>
      <w:marLeft w:val="0"/>
      <w:marRight w:val="0"/>
      <w:marTop w:val="0"/>
      <w:marBottom w:val="0"/>
      <w:divBdr>
        <w:top w:val="none" w:sz="0" w:space="0" w:color="auto"/>
        <w:left w:val="none" w:sz="0" w:space="0" w:color="auto"/>
        <w:bottom w:val="none" w:sz="0" w:space="0" w:color="auto"/>
        <w:right w:val="none" w:sz="0" w:space="0" w:color="auto"/>
      </w:divBdr>
    </w:div>
    <w:div w:id="1319336272">
      <w:bodyDiv w:val="1"/>
      <w:marLeft w:val="0"/>
      <w:marRight w:val="0"/>
      <w:marTop w:val="0"/>
      <w:marBottom w:val="0"/>
      <w:divBdr>
        <w:top w:val="none" w:sz="0" w:space="0" w:color="auto"/>
        <w:left w:val="none" w:sz="0" w:space="0" w:color="auto"/>
        <w:bottom w:val="none" w:sz="0" w:space="0" w:color="auto"/>
        <w:right w:val="none" w:sz="0" w:space="0" w:color="auto"/>
      </w:divBdr>
    </w:div>
    <w:div w:id="1319840742">
      <w:bodyDiv w:val="1"/>
      <w:marLeft w:val="0"/>
      <w:marRight w:val="0"/>
      <w:marTop w:val="0"/>
      <w:marBottom w:val="0"/>
      <w:divBdr>
        <w:top w:val="none" w:sz="0" w:space="0" w:color="auto"/>
        <w:left w:val="none" w:sz="0" w:space="0" w:color="auto"/>
        <w:bottom w:val="none" w:sz="0" w:space="0" w:color="auto"/>
        <w:right w:val="none" w:sz="0" w:space="0" w:color="auto"/>
      </w:divBdr>
    </w:div>
    <w:div w:id="1320889173">
      <w:bodyDiv w:val="1"/>
      <w:marLeft w:val="0"/>
      <w:marRight w:val="0"/>
      <w:marTop w:val="0"/>
      <w:marBottom w:val="0"/>
      <w:divBdr>
        <w:top w:val="none" w:sz="0" w:space="0" w:color="auto"/>
        <w:left w:val="none" w:sz="0" w:space="0" w:color="auto"/>
        <w:bottom w:val="none" w:sz="0" w:space="0" w:color="auto"/>
        <w:right w:val="none" w:sz="0" w:space="0" w:color="auto"/>
      </w:divBdr>
    </w:div>
    <w:div w:id="1321275032">
      <w:bodyDiv w:val="1"/>
      <w:marLeft w:val="0"/>
      <w:marRight w:val="0"/>
      <w:marTop w:val="0"/>
      <w:marBottom w:val="0"/>
      <w:divBdr>
        <w:top w:val="none" w:sz="0" w:space="0" w:color="auto"/>
        <w:left w:val="none" w:sz="0" w:space="0" w:color="auto"/>
        <w:bottom w:val="none" w:sz="0" w:space="0" w:color="auto"/>
        <w:right w:val="none" w:sz="0" w:space="0" w:color="auto"/>
      </w:divBdr>
    </w:div>
    <w:div w:id="1322194997">
      <w:bodyDiv w:val="1"/>
      <w:marLeft w:val="0"/>
      <w:marRight w:val="0"/>
      <w:marTop w:val="0"/>
      <w:marBottom w:val="0"/>
      <w:divBdr>
        <w:top w:val="none" w:sz="0" w:space="0" w:color="auto"/>
        <w:left w:val="none" w:sz="0" w:space="0" w:color="auto"/>
        <w:bottom w:val="none" w:sz="0" w:space="0" w:color="auto"/>
        <w:right w:val="none" w:sz="0" w:space="0" w:color="auto"/>
      </w:divBdr>
    </w:div>
    <w:div w:id="1328753944">
      <w:bodyDiv w:val="1"/>
      <w:marLeft w:val="0"/>
      <w:marRight w:val="0"/>
      <w:marTop w:val="0"/>
      <w:marBottom w:val="0"/>
      <w:divBdr>
        <w:top w:val="none" w:sz="0" w:space="0" w:color="auto"/>
        <w:left w:val="none" w:sz="0" w:space="0" w:color="auto"/>
        <w:bottom w:val="none" w:sz="0" w:space="0" w:color="auto"/>
        <w:right w:val="none" w:sz="0" w:space="0" w:color="auto"/>
      </w:divBdr>
    </w:div>
    <w:div w:id="1329792218">
      <w:bodyDiv w:val="1"/>
      <w:marLeft w:val="0"/>
      <w:marRight w:val="0"/>
      <w:marTop w:val="0"/>
      <w:marBottom w:val="0"/>
      <w:divBdr>
        <w:top w:val="none" w:sz="0" w:space="0" w:color="auto"/>
        <w:left w:val="none" w:sz="0" w:space="0" w:color="auto"/>
        <w:bottom w:val="none" w:sz="0" w:space="0" w:color="auto"/>
        <w:right w:val="none" w:sz="0" w:space="0" w:color="auto"/>
      </w:divBdr>
    </w:div>
    <w:div w:id="1329862828">
      <w:bodyDiv w:val="1"/>
      <w:marLeft w:val="0"/>
      <w:marRight w:val="0"/>
      <w:marTop w:val="0"/>
      <w:marBottom w:val="0"/>
      <w:divBdr>
        <w:top w:val="none" w:sz="0" w:space="0" w:color="auto"/>
        <w:left w:val="none" w:sz="0" w:space="0" w:color="auto"/>
        <w:bottom w:val="none" w:sz="0" w:space="0" w:color="auto"/>
        <w:right w:val="none" w:sz="0" w:space="0" w:color="auto"/>
      </w:divBdr>
    </w:div>
    <w:div w:id="1330871179">
      <w:bodyDiv w:val="1"/>
      <w:marLeft w:val="0"/>
      <w:marRight w:val="0"/>
      <w:marTop w:val="0"/>
      <w:marBottom w:val="0"/>
      <w:divBdr>
        <w:top w:val="none" w:sz="0" w:space="0" w:color="auto"/>
        <w:left w:val="none" w:sz="0" w:space="0" w:color="auto"/>
        <w:bottom w:val="none" w:sz="0" w:space="0" w:color="auto"/>
        <w:right w:val="none" w:sz="0" w:space="0" w:color="auto"/>
      </w:divBdr>
    </w:div>
    <w:div w:id="1331368147">
      <w:bodyDiv w:val="1"/>
      <w:marLeft w:val="0"/>
      <w:marRight w:val="0"/>
      <w:marTop w:val="0"/>
      <w:marBottom w:val="0"/>
      <w:divBdr>
        <w:top w:val="none" w:sz="0" w:space="0" w:color="auto"/>
        <w:left w:val="none" w:sz="0" w:space="0" w:color="auto"/>
        <w:bottom w:val="none" w:sz="0" w:space="0" w:color="auto"/>
        <w:right w:val="none" w:sz="0" w:space="0" w:color="auto"/>
      </w:divBdr>
    </w:div>
    <w:div w:id="1331518264">
      <w:bodyDiv w:val="1"/>
      <w:marLeft w:val="0"/>
      <w:marRight w:val="0"/>
      <w:marTop w:val="0"/>
      <w:marBottom w:val="0"/>
      <w:divBdr>
        <w:top w:val="none" w:sz="0" w:space="0" w:color="auto"/>
        <w:left w:val="none" w:sz="0" w:space="0" w:color="auto"/>
        <w:bottom w:val="none" w:sz="0" w:space="0" w:color="auto"/>
        <w:right w:val="none" w:sz="0" w:space="0" w:color="auto"/>
      </w:divBdr>
    </w:div>
    <w:div w:id="1331905128">
      <w:bodyDiv w:val="1"/>
      <w:marLeft w:val="0"/>
      <w:marRight w:val="0"/>
      <w:marTop w:val="0"/>
      <w:marBottom w:val="0"/>
      <w:divBdr>
        <w:top w:val="none" w:sz="0" w:space="0" w:color="auto"/>
        <w:left w:val="none" w:sz="0" w:space="0" w:color="auto"/>
        <w:bottom w:val="none" w:sz="0" w:space="0" w:color="auto"/>
        <w:right w:val="none" w:sz="0" w:space="0" w:color="auto"/>
      </w:divBdr>
    </w:div>
    <w:div w:id="1333609404">
      <w:bodyDiv w:val="1"/>
      <w:marLeft w:val="0"/>
      <w:marRight w:val="0"/>
      <w:marTop w:val="0"/>
      <w:marBottom w:val="0"/>
      <w:divBdr>
        <w:top w:val="none" w:sz="0" w:space="0" w:color="auto"/>
        <w:left w:val="none" w:sz="0" w:space="0" w:color="auto"/>
        <w:bottom w:val="none" w:sz="0" w:space="0" w:color="auto"/>
        <w:right w:val="none" w:sz="0" w:space="0" w:color="auto"/>
      </w:divBdr>
    </w:div>
    <w:div w:id="1336179105">
      <w:bodyDiv w:val="1"/>
      <w:marLeft w:val="0"/>
      <w:marRight w:val="0"/>
      <w:marTop w:val="0"/>
      <w:marBottom w:val="0"/>
      <w:divBdr>
        <w:top w:val="none" w:sz="0" w:space="0" w:color="auto"/>
        <w:left w:val="none" w:sz="0" w:space="0" w:color="auto"/>
        <w:bottom w:val="none" w:sz="0" w:space="0" w:color="auto"/>
        <w:right w:val="none" w:sz="0" w:space="0" w:color="auto"/>
      </w:divBdr>
    </w:div>
    <w:div w:id="1338383012">
      <w:bodyDiv w:val="1"/>
      <w:marLeft w:val="0"/>
      <w:marRight w:val="0"/>
      <w:marTop w:val="0"/>
      <w:marBottom w:val="0"/>
      <w:divBdr>
        <w:top w:val="none" w:sz="0" w:space="0" w:color="auto"/>
        <w:left w:val="none" w:sz="0" w:space="0" w:color="auto"/>
        <w:bottom w:val="none" w:sz="0" w:space="0" w:color="auto"/>
        <w:right w:val="none" w:sz="0" w:space="0" w:color="auto"/>
      </w:divBdr>
    </w:div>
    <w:div w:id="1339850426">
      <w:bodyDiv w:val="1"/>
      <w:marLeft w:val="0"/>
      <w:marRight w:val="0"/>
      <w:marTop w:val="0"/>
      <w:marBottom w:val="0"/>
      <w:divBdr>
        <w:top w:val="none" w:sz="0" w:space="0" w:color="auto"/>
        <w:left w:val="none" w:sz="0" w:space="0" w:color="auto"/>
        <w:bottom w:val="none" w:sz="0" w:space="0" w:color="auto"/>
        <w:right w:val="none" w:sz="0" w:space="0" w:color="auto"/>
      </w:divBdr>
    </w:div>
    <w:div w:id="1341204135">
      <w:bodyDiv w:val="1"/>
      <w:marLeft w:val="0"/>
      <w:marRight w:val="0"/>
      <w:marTop w:val="0"/>
      <w:marBottom w:val="0"/>
      <w:divBdr>
        <w:top w:val="none" w:sz="0" w:space="0" w:color="auto"/>
        <w:left w:val="none" w:sz="0" w:space="0" w:color="auto"/>
        <w:bottom w:val="none" w:sz="0" w:space="0" w:color="auto"/>
        <w:right w:val="none" w:sz="0" w:space="0" w:color="auto"/>
      </w:divBdr>
    </w:div>
    <w:div w:id="1342121489">
      <w:bodyDiv w:val="1"/>
      <w:marLeft w:val="0"/>
      <w:marRight w:val="0"/>
      <w:marTop w:val="0"/>
      <w:marBottom w:val="0"/>
      <w:divBdr>
        <w:top w:val="none" w:sz="0" w:space="0" w:color="auto"/>
        <w:left w:val="none" w:sz="0" w:space="0" w:color="auto"/>
        <w:bottom w:val="none" w:sz="0" w:space="0" w:color="auto"/>
        <w:right w:val="none" w:sz="0" w:space="0" w:color="auto"/>
      </w:divBdr>
    </w:div>
    <w:div w:id="1343556470">
      <w:bodyDiv w:val="1"/>
      <w:marLeft w:val="0"/>
      <w:marRight w:val="0"/>
      <w:marTop w:val="0"/>
      <w:marBottom w:val="0"/>
      <w:divBdr>
        <w:top w:val="none" w:sz="0" w:space="0" w:color="auto"/>
        <w:left w:val="none" w:sz="0" w:space="0" w:color="auto"/>
        <w:bottom w:val="none" w:sz="0" w:space="0" w:color="auto"/>
        <w:right w:val="none" w:sz="0" w:space="0" w:color="auto"/>
      </w:divBdr>
    </w:div>
    <w:div w:id="1347248609">
      <w:bodyDiv w:val="1"/>
      <w:marLeft w:val="0"/>
      <w:marRight w:val="0"/>
      <w:marTop w:val="0"/>
      <w:marBottom w:val="0"/>
      <w:divBdr>
        <w:top w:val="none" w:sz="0" w:space="0" w:color="auto"/>
        <w:left w:val="none" w:sz="0" w:space="0" w:color="auto"/>
        <w:bottom w:val="none" w:sz="0" w:space="0" w:color="auto"/>
        <w:right w:val="none" w:sz="0" w:space="0" w:color="auto"/>
      </w:divBdr>
    </w:div>
    <w:div w:id="1348172267">
      <w:bodyDiv w:val="1"/>
      <w:marLeft w:val="0"/>
      <w:marRight w:val="0"/>
      <w:marTop w:val="0"/>
      <w:marBottom w:val="0"/>
      <w:divBdr>
        <w:top w:val="none" w:sz="0" w:space="0" w:color="auto"/>
        <w:left w:val="none" w:sz="0" w:space="0" w:color="auto"/>
        <w:bottom w:val="none" w:sz="0" w:space="0" w:color="auto"/>
        <w:right w:val="none" w:sz="0" w:space="0" w:color="auto"/>
      </w:divBdr>
    </w:div>
    <w:div w:id="1351495194">
      <w:bodyDiv w:val="1"/>
      <w:marLeft w:val="0"/>
      <w:marRight w:val="0"/>
      <w:marTop w:val="0"/>
      <w:marBottom w:val="0"/>
      <w:divBdr>
        <w:top w:val="none" w:sz="0" w:space="0" w:color="auto"/>
        <w:left w:val="none" w:sz="0" w:space="0" w:color="auto"/>
        <w:bottom w:val="none" w:sz="0" w:space="0" w:color="auto"/>
        <w:right w:val="none" w:sz="0" w:space="0" w:color="auto"/>
      </w:divBdr>
    </w:div>
    <w:div w:id="1351755363">
      <w:bodyDiv w:val="1"/>
      <w:marLeft w:val="0"/>
      <w:marRight w:val="0"/>
      <w:marTop w:val="0"/>
      <w:marBottom w:val="0"/>
      <w:divBdr>
        <w:top w:val="none" w:sz="0" w:space="0" w:color="auto"/>
        <w:left w:val="none" w:sz="0" w:space="0" w:color="auto"/>
        <w:bottom w:val="none" w:sz="0" w:space="0" w:color="auto"/>
        <w:right w:val="none" w:sz="0" w:space="0" w:color="auto"/>
      </w:divBdr>
    </w:div>
    <w:div w:id="1355182524">
      <w:bodyDiv w:val="1"/>
      <w:marLeft w:val="0"/>
      <w:marRight w:val="0"/>
      <w:marTop w:val="0"/>
      <w:marBottom w:val="0"/>
      <w:divBdr>
        <w:top w:val="none" w:sz="0" w:space="0" w:color="auto"/>
        <w:left w:val="none" w:sz="0" w:space="0" w:color="auto"/>
        <w:bottom w:val="none" w:sz="0" w:space="0" w:color="auto"/>
        <w:right w:val="none" w:sz="0" w:space="0" w:color="auto"/>
      </w:divBdr>
    </w:div>
    <w:div w:id="1356418958">
      <w:bodyDiv w:val="1"/>
      <w:marLeft w:val="0"/>
      <w:marRight w:val="0"/>
      <w:marTop w:val="0"/>
      <w:marBottom w:val="0"/>
      <w:divBdr>
        <w:top w:val="none" w:sz="0" w:space="0" w:color="auto"/>
        <w:left w:val="none" w:sz="0" w:space="0" w:color="auto"/>
        <w:bottom w:val="none" w:sz="0" w:space="0" w:color="auto"/>
        <w:right w:val="none" w:sz="0" w:space="0" w:color="auto"/>
      </w:divBdr>
    </w:div>
    <w:div w:id="1360088744">
      <w:bodyDiv w:val="1"/>
      <w:marLeft w:val="0"/>
      <w:marRight w:val="0"/>
      <w:marTop w:val="0"/>
      <w:marBottom w:val="0"/>
      <w:divBdr>
        <w:top w:val="none" w:sz="0" w:space="0" w:color="auto"/>
        <w:left w:val="none" w:sz="0" w:space="0" w:color="auto"/>
        <w:bottom w:val="none" w:sz="0" w:space="0" w:color="auto"/>
        <w:right w:val="none" w:sz="0" w:space="0" w:color="auto"/>
      </w:divBdr>
    </w:div>
    <w:div w:id="1360551510">
      <w:bodyDiv w:val="1"/>
      <w:marLeft w:val="0"/>
      <w:marRight w:val="0"/>
      <w:marTop w:val="0"/>
      <w:marBottom w:val="0"/>
      <w:divBdr>
        <w:top w:val="none" w:sz="0" w:space="0" w:color="auto"/>
        <w:left w:val="none" w:sz="0" w:space="0" w:color="auto"/>
        <w:bottom w:val="none" w:sz="0" w:space="0" w:color="auto"/>
        <w:right w:val="none" w:sz="0" w:space="0" w:color="auto"/>
      </w:divBdr>
    </w:div>
    <w:div w:id="1362245445">
      <w:bodyDiv w:val="1"/>
      <w:marLeft w:val="0"/>
      <w:marRight w:val="0"/>
      <w:marTop w:val="0"/>
      <w:marBottom w:val="0"/>
      <w:divBdr>
        <w:top w:val="none" w:sz="0" w:space="0" w:color="auto"/>
        <w:left w:val="none" w:sz="0" w:space="0" w:color="auto"/>
        <w:bottom w:val="none" w:sz="0" w:space="0" w:color="auto"/>
        <w:right w:val="none" w:sz="0" w:space="0" w:color="auto"/>
      </w:divBdr>
    </w:div>
    <w:div w:id="1364591907">
      <w:bodyDiv w:val="1"/>
      <w:marLeft w:val="0"/>
      <w:marRight w:val="0"/>
      <w:marTop w:val="0"/>
      <w:marBottom w:val="0"/>
      <w:divBdr>
        <w:top w:val="none" w:sz="0" w:space="0" w:color="auto"/>
        <w:left w:val="none" w:sz="0" w:space="0" w:color="auto"/>
        <w:bottom w:val="none" w:sz="0" w:space="0" w:color="auto"/>
        <w:right w:val="none" w:sz="0" w:space="0" w:color="auto"/>
      </w:divBdr>
    </w:div>
    <w:div w:id="1365061489">
      <w:bodyDiv w:val="1"/>
      <w:marLeft w:val="0"/>
      <w:marRight w:val="0"/>
      <w:marTop w:val="0"/>
      <w:marBottom w:val="0"/>
      <w:divBdr>
        <w:top w:val="none" w:sz="0" w:space="0" w:color="auto"/>
        <w:left w:val="none" w:sz="0" w:space="0" w:color="auto"/>
        <w:bottom w:val="none" w:sz="0" w:space="0" w:color="auto"/>
        <w:right w:val="none" w:sz="0" w:space="0" w:color="auto"/>
      </w:divBdr>
    </w:div>
    <w:div w:id="1366831768">
      <w:bodyDiv w:val="1"/>
      <w:marLeft w:val="0"/>
      <w:marRight w:val="0"/>
      <w:marTop w:val="0"/>
      <w:marBottom w:val="0"/>
      <w:divBdr>
        <w:top w:val="none" w:sz="0" w:space="0" w:color="auto"/>
        <w:left w:val="none" w:sz="0" w:space="0" w:color="auto"/>
        <w:bottom w:val="none" w:sz="0" w:space="0" w:color="auto"/>
        <w:right w:val="none" w:sz="0" w:space="0" w:color="auto"/>
      </w:divBdr>
    </w:div>
    <w:div w:id="1367176869">
      <w:bodyDiv w:val="1"/>
      <w:marLeft w:val="0"/>
      <w:marRight w:val="0"/>
      <w:marTop w:val="0"/>
      <w:marBottom w:val="0"/>
      <w:divBdr>
        <w:top w:val="none" w:sz="0" w:space="0" w:color="auto"/>
        <w:left w:val="none" w:sz="0" w:space="0" w:color="auto"/>
        <w:bottom w:val="none" w:sz="0" w:space="0" w:color="auto"/>
        <w:right w:val="none" w:sz="0" w:space="0" w:color="auto"/>
      </w:divBdr>
    </w:div>
    <w:div w:id="1368407909">
      <w:bodyDiv w:val="1"/>
      <w:marLeft w:val="0"/>
      <w:marRight w:val="0"/>
      <w:marTop w:val="0"/>
      <w:marBottom w:val="0"/>
      <w:divBdr>
        <w:top w:val="none" w:sz="0" w:space="0" w:color="auto"/>
        <w:left w:val="none" w:sz="0" w:space="0" w:color="auto"/>
        <w:bottom w:val="none" w:sz="0" w:space="0" w:color="auto"/>
        <w:right w:val="none" w:sz="0" w:space="0" w:color="auto"/>
      </w:divBdr>
    </w:div>
    <w:div w:id="1369184909">
      <w:bodyDiv w:val="1"/>
      <w:marLeft w:val="0"/>
      <w:marRight w:val="0"/>
      <w:marTop w:val="0"/>
      <w:marBottom w:val="0"/>
      <w:divBdr>
        <w:top w:val="none" w:sz="0" w:space="0" w:color="auto"/>
        <w:left w:val="none" w:sz="0" w:space="0" w:color="auto"/>
        <w:bottom w:val="none" w:sz="0" w:space="0" w:color="auto"/>
        <w:right w:val="none" w:sz="0" w:space="0" w:color="auto"/>
      </w:divBdr>
    </w:div>
    <w:div w:id="1372419387">
      <w:bodyDiv w:val="1"/>
      <w:marLeft w:val="0"/>
      <w:marRight w:val="0"/>
      <w:marTop w:val="0"/>
      <w:marBottom w:val="0"/>
      <w:divBdr>
        <w:top w:val="none" w:sz="0" w:space="0" w:color="auto"/>
        <w:left w:val="none" w:sz="0" w:space="0" w:color="auto"/>
        <w:bottom w:val="none" w:sz="0" w:space="0" w:color="auto"/>
        <w:right w:val="none" w:sz="0" w:space="0" w:color="auto"/>
      </w:divBdr>
    </w:div>
    <w:div w:id="1373307207">
      <w:bodyDiv w:val="1"/>
      <w:marLeft w:val="0"/>
      <w:marRight w:val="0"/>
      <w:marTop w:val="0"/>
      <w:marBottom w:val="0"/>
      <w:divBdr>
        <w:top w:val="none" w:sz="0" w:space="0" w:color="auto"/>
        <w:left w:val="none" w:sz="0" w:space="0" w:color="auto"/>
        <w:bottom w:val="none" w:sz="0" w:space="0" w:color="auto"/>
        <w:right w:val="none" w:sz="0" w:space="0" w:color="auto"/>
      </w:divBdr>
    </w:div>
    <w:div w:id="1375345222">
      <w:bodyDiv w:val="1"/>
      <w:marLeft w:val="0"/>
      <w:marRight w:val="0"/>
      <w:marTop w:val="0"/>
      <w:marBottom w:val="0"/>
      <w:divBdr>
        <w:top w:val="none" w:sz="0" w:space="0" w:color="auto"/>
        <w:left w:val="none" w:sz="0" w:space="0" w:color="auto"/>
        <w:bottom w:val="none" w:sz="0" w:space="0" w:color="auto"/>
        <w:right w:val="none" w:sz="0" w:space="0" w:color="auto"/>
      </w:divBdr>
    </w:div>
    <w:div w:id="1377776243">
      <w:bodyDiv w:val="1"/>
      <w:marLeft w:val="0"/>
      <w:marRight w:val="0"/>
      <w:marTop w:val="0"/>
      <w:marBottom w:val="0"/>
      <w:divBdr>
        <w:top w:val="none" w:sz="0" w:space="0" w:color="auto"/>
        <w:left w:val="none" w:sz="0" w:space="0" w:color="auto"/>
        <w:bottom w:val="none" w:sz="0" w:space="0" w:color="auto"/>
        <w:right w:val="none" w:sz="0" w:space="0" w:color="auto"/>
      </w:divBdr>
    </w:div>
    <w:div w:id="1380087474">
      <w:bodyDiv w:val="1"/>
      <w:marLeft w:val="0"/>
      <w:marRight w:val="0"/>
      <w:marTop w:val="0"/>
      <w:marBottom w:val="0"/>
      <w:divBdr>
        <w:top w:val="none" w:sz="0" w:space="0" w:color="auto"/>
        <w:left w:val="none" w:sz="0" w:space="0" w:color="auto"/>
        <w:bottom w:val="none" w:sz="0" w:space="0" w:color="auto"/>
        <w:right w:val="none" w:sz="0" w:space="0" w:color="auto"/>
      </w:divBdr>
    </w:div>
    <w:div w:id="1386174218">
      <w:bodyDiv w:val="1"/>
      <w:marLeft w:val="0"/>
      <w:marRight w:val="0"/>
      <w:marTop w:val="0"/>
      <w:marBottom w:val="0"/>
      <w:divBdr>
        <w:top w:val="none" w:sz="0" w:space="0" w:color="auto"/>
        <w:left w:val="none" w:sz="0" w:space="0" w:color="auto"/>
        <w:bottom w:val="none" w:sz="0" w:space="0" w:color="auto"/>
        <w:right w:val="none" w:sz="0" w:space="0" w:color="auto"/>
      </w:divBdr>
    </w:div>
    <w:div w:id="1389573381">
      <w:bodyDiv w:val="1"/>
      <w:marLeft w:val="0"/>
      <w:marRight w:val="0"/>
      <w:marTop w:val="0"/>
      <w:marBottom w:val="0"/>
      <w:divBdr>
        <w:top w:val="none" w:sz="0" w:space="0" w:color="auto"/>
        <w:left w:val="none" w:sz="0" w:space="0" w:color="auto"/>
        <w:bottom w:val="none" w:sz="0" w:space="0" w:color="auto"/>
        <w:right w:val="none" w:sz="0" w:space="0" w:color="auto"/>
      </w:divBdr>
    </w:div>
    <w:div w:id="1390884371">
      <w:bodyDiv w:val="1"/>
      <w:marLeft w:val="0"/>
      <w:marRight w:val="0"/>
      <w:marTop w:val="0"/>
      <w:marBottom w:val="0"/>
      <w:divBdr>
        <w:top w:val="none" w:sz="0" w:space="0" w:color="auto"/>
        <w:left w:val="none" w:sz="0" w:space="0" w:color="auto"/>
        <w:bottom w:val="none" w:sz="0" w:space="0" w:color="auto"/>
        <w:right w:val="none" w:sz="0" w:space="0" w:color="auto"/>
      </w:divBdr>
    </w:div>
    <w:div w:id="1393232345">
      <w:bodyDiv w:val="1"/>
      <w:marLeft w:val="0"/>
      <w:marRight w:val="0"/>
      <w:marTop w:val="0"/>
      <w:marBottom w:val="0"/>
      <w:divBdr>
        <w:top w:val="none" w:sz="0" w:space="0" w:color="auto"/>
        <w:left w:val="none" w:sz="0" w:space="0" w:color="auto"/>
        <w:bottom w:val="none" w:sz="0" w:space="0" w:color="auto"/>
        <w:right w:val="none" w:sz="0" w:space="0" w:color="auto"/>
      </w:divBdr>
    </w:div>
    <w:div w:id="1393305831">
      <w:bodyDiv w:val="1"/>
      <w:marLeft w:val="0"/>
      <w:marRight w:val="0"/>
      <w:marTop w:val="0"/>
      <w:marBottom w:val="0"/>
      <w:divBdr>
        <w:top w:val="none" w:sz="0" w:space="0" w:color="auto"/>
        <w:left w:val="none" w:sz="0" w:space="0" w:color="auto"/>
        <w:bottom w:val="none" w:sz="0" w:space="0" w:color="auto"/>
        <w:right w:val="none" w:sz="0" w:space="0" w:color="auto"/>
      </w:divBdr>
    </w:div>
    <w:div w:id="1393890538">
      <w:bodyDiv w:val="1"/>
      <w:marLeft w:val="0"/>
      <w:marRight w:val="0"/>
      <w:marTop w:val="0"/>
      <w:marBottom w:val="0"/>
      <w:divBdr>
        <w:top w:val="none" w:sz="0" w:space="0" w:color="auto"/>
        <w:left w:val="none" w:sz="0" w:space="0" w:color="auto"/>
        <w:bottom w:val="none" w:sz="0" w:space="0" w:color="auto"/>
        <w:right w:val="none" w:sz="0" w:space="0" w:color="auto"/>
      </w:divBdr>
    </w:div>
    <w:div w:id="1394305531">
      <w:bodyDiv w:val="1"/>
      <w:marLeft w:val="0"/>
      <w:marRight w:val="0"/>
      <w:marTop w:val="0"/>
      <w:marBottom w:val="0"/>
      <w:divBdr>
        <w:top w:val="none" w:sz="0" w:space="0" w:color="auto"/>
        <w:left w:val="none" w:sz="0" w:space="0" w:color="auto"/>
        <w:bottom w:val="none" w:sz="0" w:space="0" w:color="auto"/>
        <w:right w:val="none" w:sz="0" w:space="0" w:color="auto"/>
      </w:divBdr>
    </w:div>
    <w:div w:id="1394816522">
      <w:bodyDiv w:val="1"/>
      <w:marLeft w:val="0"/>
      <w:marRight w:val="0"/>
      <w:marTop w:val="0"/>
      <w:marBottom w:val="0"/>
      <w:divBdr>
        <w:top w:val="none" w:sz="0" w:space="0" w:color="auto"/>
        <w:left w:val="none" w:sz="0" w:space="0" w:color="auto"/>
        <w:bottom w:val="none" w:sz="0" w:space="0" w:color="auto"/>
        <w:right w:val="none" w:sz="0" w:space="0" w:color="auto"/>
      </w:divBdr>
    </w:div>
    <w:div w:id="1394962517">
      <w:bodyDiv w:val="1"/>
      <w:marLeft w:val="0"/>
      <w:marRight w:val="0"/>
      <w:marTop w:val="0"/>
      <w:marBottom w:val="0"/>
      <w:divBdr>
        <w:top w:val="none" w:sz="0" w:space="0" w:color="auto"/>
        <w:left w:val="none" w:sz="0" w:space="0" w:color="auto"/>
        <w:bottom w:val="none" w:sz="0" w:space="0" w:color="auto"/>
        <w:right w:val="none" w:sz="0" w:space="0" w:color="auto"/>
      </w:divBdr>
    </w:div>
    <w:div w:id="1397120414">
      <w:bodyDiv w:val="1"/>
      <w:marLeft w:val="0"/>
      <w:marRight w:val="0"/>
      <w:marTop w:val="0"/>
      <w:marBottom w:val="0"/>
      <w:divBdr>
        <w:top w:val="none" w:sz="0" w:space="0" w:color="auto"/>
        <w:left w:val="none" w:sz="0" w:space="0" w:color="auto"/>
        <w:bottom w:val="none" w:sz="0" w:space="0" w:color="auto"/>
        <w:right w:val="none" w:sz="0" w:space="0" w:color="auto"/>
      </w:divBdr>
    </w:div>
    <w:div w:id="1397626489">
      <w:bodyDiv w:val="1"/>
      <w:marLeft w:val="0"/>
      <w:marRight w:val="0"/>
      <w:marTop w:val="0"/>
      <w:marBottom w:val="0"/>
      <w:divBdr>
        <w:top w:val="none" w:sz="0" w:space="0" w:color="auto"/>
        <w:left w:val="none" w:sz="0" w:space="0" w:color="auto"/>
        <w:bottom w:val="none" w:sz="0" w:space="0" w:color="auto"/>
        <w:right w:val="none" w:sz="0" w:space="0" w:color="auto"/>
      </w:divBdr>
    </w:div>
    <w:div w:id="1397849952">
      <w:bodyDiv w:val="1"/>
      <w:marLeft w:val="0"/>
      <w:marRight w:val="0"/>
      <w:marTop w:val="0"/>
      <w:marBottom w:val="0"/>
      <w:divBdr>
        <w:top w:val="none" w:sz="0" w:space="0" w:color="auto"/>
        <w:left w:val="none" w:sz="0" w:space="0" w:color="auto"/>
        <w:bottom w:val="none" w:sz="0" w:space="0" w:color="auto"/>
        <w:right w:val="none" w:sz="0" w:space="0" w:color="auto"/>
      </w:divBdr>
    </w:div>
    <w:div w:id="1399208390">
      <w:bodyDiv w:val="1"/>
      <w:marLeft w:val="0"/>
      <w:marRight w:val="0"/>
      <w:marTop w:val="0"/>
      <w:marBottom w:val="0"/>
      <w:divBdr>
        <w:top w:val="none" w:sz="0" w:space="0" w:color="auto"/>
        <w:left w:val="none" w:sz="0" w:space="0" w:color="auto"/>
        <w:bottom w:val="none" w:sz="0" w:space="0" w:color="auto"/>
        <w:right w:val="none" w:sz="0" w:space="0" w:color="auto"/>
      </w:divBdr>
    </w:div>
    <w:div w:id="1400204262">
      <w:bodyDiv w:val="1"/>
      <w:marLeft w:val="0"/>
      <w:marRight w:val="0"/>
      <w:marTop w:val="0"/>
      <w:marBottom w:val="0"/>
      <w:divBdr>
        <w:top w:val="none" w:sz="0" w:space="0" w:color="auto"/>
        <w:left w:val="none" w:sz="0" w:space="0" w:color="auto"/>
        <w:bottom w:val="none" w:sz="0" w:space="0" w:color="auto"/>
        <w:right w:val="none" w:sz="0" w:space="0" w:color="auto"/>
      </w:divBdr>
    </w:div>
    <w:div w:id="1403286760">
      <w:bodyDiv w:val="1"/>
      <w:marLeft w:val="0"/>
      <w:marRight w:val="0"/>
      <w:marTop w:val="0"/>
      <w:marBottom w:val="0"/>
      <w:divBdr>
        <w:top w:val="none" w:sz="0" w:space="0" w:color="auto"/>
        <w:left w:val="none" w:sz="0" w:space="0" w:color="auto"/>
        <w:bottom w:val="none" w:sz="0" w:space="0" w:color="auto"/>
        <w:right w:val="none" w:sz="0" w:space="0" w:color="auto"/>
      </w:divBdr>
    </w:div>
    <w:div w:id="1404372143">
      <w:bodyDiv w:val="1"/>
      <w:marLeft w:val="0"/>
      <w:marRight w:val="0"/>
      <w:marTop w:val="0"/>
      <w:marBottom w:val="0"/>
      <w:divBdr>
        <w:top w:val="none" w:sz="0" w:space="0" w:color="auto"/>
        <w:left w:val="none" w:sz="0" w:space="0" w:color="auto"/>
        <w:bottom w:val="none" w:sz="0" w:space="0" w:color="auto"/>
        <w:right w:val="none" w:sz="0" w:space="0" w:color="auto"/>
      </w:divBdr>
    </w:div>
    <w:div w:id="1406344709">
      <w:bodyDiv w:val="1"/>
      <w:marLeft w:val="0"/>
      <w:marRight w:val="0"/>
      <w:marTop w:val="0"/>
      <w:marBottom w:val="0"/>
      <w:divBdr>
        <w:top w:val="none" w:sz="0" w:space="0" w:color="auto"/>
        <w:left w:val="none" w:sz="0" w:space="0" w:color="auto"/>
        <w:bottom w:val="none" w:sz="0" w:space="0" w:color="auto"/>
        <w:right w:val="none" w:sz="0" w:space="0" w:color="auto"/>
      </w:divBdr>
    </w:div>
    <w:div w:id="1408071122">
      <w:bodyDiv w:val="1"/>
      <w:marLeft w:val="0"/>
      <w:marRight w:val="0"/>
      <w:marTop w:val="0"/>
      <w:marBottom w:val="0"/>
      <w:divBdr>
        <w:top w:val="none" w:sz="0" w:space="0" w:color="auto"/>
        <w:left w:val="none" w:sz="0" w:space="0" w:color="auto"/>
        <w:bottom w:val="none" w:sz="0" w:space="0" w:color="auto"/>
        <w:right w:val="none" w:sz="0" w:space="0" w:color="auto"/>
      </w:divBdr>
    </w:div>
    <w:div w:id="1408456562">
      <w:bodyDiv w:val="1"/>
      <w:marLeft w:val="0"/>
      <w:marRight w:val="0"/>
      <w:marTop w:val="0"/>
      <w:marBottom w:val="0"/>
      <w:divBdr>
        <w:top w:val="none" w:sz="0" w:space="0" w:color="auto"/>
        <w:left w:val="none" w:sz="0" w:space="0" w:color="auto"/>
        <w:bottom w:val="none" w:sz="0" w:space="0" w:color="auto"/>
        <w:right w:val="none" w:sz="0" w:space="0" w:color="auto"/>
      </w:divBdr>
    </w:div>
    <w:div w:id="1408923655">
      <w:bodyDiv w:val="1"/>
      <w:marLeft w:val="0"/>
      <w:marRight w:val="0"/>
      <w:marTop w:val="0"/>
      <w:marBottom w:val="0"/>
      <w:divBdr>
        <w:top w:val="none" w:sz="0" w:space="0" w:color="auto"/>
        <w:left w:val="none" w:sz="0" w:space="0" w:color="auto"/>
        <w:bottom w:val="none" w:sz="0" w:space="0" w:color="auto"/>
        <w:right w:val="none" w:sz="0" w:space="0" w:color="auto"/>
      </w:divBdr>
    </w:div>
    <w:div w:id="1409186831">
      <w:bodyDiv w:val="1"/>
      <w:marLeft w:val="0"/>
      <w:marRight w:val="0"/>
      <w:marTop w:val="0"/>
      <w:marBottom w:val="0"/>
      <w:divBdr>
        <w:top w:val="none" w:sz="0" w:space="0" w:color="auto"/>
        <w:left w:val="none" w:sz="0" w:space="0" w:color="auto"/>
        <w:bottom w:val="none" w:sz="0" w:space="0" w:color="auto"/>
        <w:right w:val="none" w:sz="0" w:space="0" w:color="auto"/>
      </w:divBdr>
    </w:div>
    <w:div w:id="1410036229">
      <w:bodyDiv w:val="1"/>
      <w:marLeft w:val="0"/>
      <w:marRight w:val="0"/>
      <w:marTop w:val="0"/>
      <w:marBottom w:val="0"/>
      <w:divBdr>
        <w:top w:val="none" w:sz="0" w:space="0" w:color="auto"/>
        <w:left w:val="none" w:sz="0" w:space="0" w:color="auto"/>
        <w:bottom w:val="none" w:sz="0" w:space="0" w:color="auto"/>
        <w:right w:val="none" w:sz="0" w:space="0" w:color="auto"/>
      </w:divBdr>
    </w:div>
    <w:div w:id="1410810099">
      <w:bodyDiv w:val="1"/>
      <w:marLeft w:val="0"/>
      <w:marRight w:val="0"/>
      <w:marTop w:val="0"/>
      <w:marBottom w:val="0"/>
      <w:divBdr>
        <w:top w:val="none" w:sz="0" w:space="0" w:color="auto"/>
        <w:left w:val="none" w:sz="0" w:space="0" w:color="auto"/>
        <w:bottom w:val="none" w:sz="0" w:space="0" w:color="auto"/>
        <w:right w:val="none" w:sz="0" w:space="0" w:color="auto"/>
      </w:divBdr>
    </w:div>
    <w:div w:id="1410887443">
      <w:bodyDiv w:val="1"/>
      <w:marLeft w:val="0"/>
      <w:marRight w:val="0"/>
      <w:marTop w:val="0"/>
      <w:marBottom w:val="0"/>
      <w:divBdr>
        <w:top w:val="none" w:sz="0" w:space="0" w:color="auto"/>
        <w:left w:val="none" w:sz="0" w:space="0" w:color="auto"/>
        <w:bottom w:val="none" w:sz="0" w:space="0" w:color="auto"/>
        <w:right w:val="none" w:sz="0" w:space="0" w:color="auto"/>
      </w:divBdr>
    </w:div>
    <w:div w:id="1411082193">
      <w:bodyDiv w:val="1"/>
      <w:marLeft w:val="0"/>
      <w:marRight w:val="0"/>
      <w:marTop w:val="0"/>
      <w:marBottom w:val="0"/>
      <w:divBdr>
        <w:top w:val="none" w:sz="0" w:space="0" w:color="auto"/>
        <w:left w:val="none" w:sz="0" w:space="0" w:color="auto"/>
        <w:bottom w:val="none" w:sz="0" w:space="0" w:color="auto"/>
        <w:right w:val="none" w:sz="0" w:space="0" w:color="auto"/>
      </w:divBdr>
    </w:div>
    <w:div w:id="1413088537">
      <w:bodyDiv w:val="1"/>
      <w:marLeft w:val="0"/>
      <w:marRight w:val="0"/>
      <w:marTop w:val="0"/>
      <w:marBottom w:val="0"/>
      <w:divBdr>
        <w:top w:val="none" w:sz="0" w:space="0" w:color="auto"/>
        <w:left w:val="none" w:sz="0" w:space="0" w:color="auto"/>
        <w:bottom w:val="none" w:sz="0" w:space="0" w:color="auto"/>
        <w:right w:val="none" w:sz="0" w:space="0" w:color="auto"/>
      </w:divBdr>
    </w:div>
    <w:div w:id="1415127949">
      <w:bodyDiv w:val="1"/>
      <w:marLeft w:val="0"/>
      <w:marRight w:val="0"/>
      <w:marTop w:val="0"/>
      <w:marBottom w:val="0"/>
      <w:divBdr>
        <w:top w:val="none" w:sz="0" w:space="0" w:color="auto"/>
        <w:left w:val="none" w:sz="0" w:space="0" w:color="auto"/>
        <w:bottom w:val="none" w:sz="0" w:space="0" w:color="auto"/>
        <w:right w:val="none" w:sz="0" w:space="0" w:color="auto"/>
      </w:divBdr>
    </w:div>
    <w:div w:id="1416169417">
      <w:bodyDiv w:val="1"/>
      <w:marLeft w:val="0"/>
      <w:marRight w:val="0"/>
      <w:marTop w:val="0"/>
      <w:marBottom w:val="0"/>
      <w:divBdr>
        <w:top w:val="none" w:sz="0" w:space="0" w:color="auto"/>
        <w:left w:val="none" w:sz="0" w:space="0" w:color="auto"/>
        <w:bottom w:val="none" w:sz="0" w:space="0" w:color="auto"/>
        <w:right w:val="none" w:sz="0" w:space="0" w:color="auto"/>
      </w:divBdr>
    </w:div>
    <w:div w:id="1416510960">
      <w:bodyDiv w:val="1"/>
      <w:marLeft w:val="0"/>
      <w:marRight w:val="0"/>
      <w:marTop w:val="0"/>
      <w:marBottom w:val="0"/>
      <w:divBdr>
        <w:top w:val="none" w:sz="0" w:space="0" w:color="auto"/>
        <w:left w:val="none" w:sz="0" w:space="0" w:color="auto"/>
        <w:bottom w:val="none" w:sz="0" w:space="0" w:color="auto"/>
        <w:right w:val="none" w:sz="0" w:space="0" w:color="auto"/>
      </w:divBdr>
    </w:div>
    <w:div w:id="1418592670">
      <w:bodyDiv w:val="1"/>
      <w:marLeft w:val="0"/>
      <w:marRight w:val="0"/>
      <w:marTop w:val="0"/>
      <w:marBottom w:val="0"/>
      <w:divBdr>
        <w:top w:val="none" w:sz="0" w:space="0" w:color="auto"/>
        <w:left w:val="none" w:sz="0" w:space="0" w:color="auto"/>
        <w:bottom w:val="none" w:sz="0" w:space="0" w:color="auto"/>
        <w:right w:val="none" w:sz="0" w:space="0" w:color="auto"/>
      </w:divBdr>
    </w:div>
    <w:div w:id="1421029025">
      <w:bodyDiv w:val="1"/>
      <w:marLeft w:val="0"/>
      <w:marRight w:val="0"/>
      <w:marTop w:val="0"/>
      <w:marBottom w:val="0"/>
      <w:divBdr>
        <w:top w:val="none" w:sz="0" w:space="0" w:color="auto"/>
        <w:left w:val="none" w:sz="0" w:space="0" w:color="auto"/>
        <w:bottom w:val="none" w:sz="0" w:space="0" w:color="auto"/>
        <w:right w:val="none" w:sz="0" w:space="0" w:color="auto"/>
      </w:divBdr>
    </w:div>
    <w:div w:id="1425882813">
      <w:bodyDiv w:val="1"/>
      <w:marLeft w:val="0"/>
      <w:marRight w:val="0"/>
      <w:marTop w:val="0"/>
      <w:marBottom w:val="0"/>
      <w:divBdr>
        <w:top w:val="none" w:sz="0" w:space="0" w:color="auto"/>
        <w:left w:val="none" w:sz="0" w:space="0" w:color="auto"/>
        <w:bottom w:val="none" w:sz="0" w:space="0" w:color="auto"/>
        <w:right w:val="none" w:sz="0" w:space="0" w:color="auto"/>
      </w:divBdr>
    </w:div>
    <w:div w:id="1430468056">
      <w:bodyDiv w:val="1"/>
      <w:marLeft w:val="0"/>
      <w:marRight w:val="0"/>
      <w:marTop w:val="0"/>
      <w:marBottom w:val="0"/>
      <w:divBdr>
        <w:top w:val="none" w:sz="0" w:space="0" w:color="auto"/>
        <w:left w:val="none" w:sz="0" w:space="0" w:color="auto"/>
        <w:bottom w:val="none" w:sz="0" w:space="0" w:color="auto"/>
        <w:right w:val="none" w:sz="0" w:space="0" w:color="auto"/>
      </w:divBdr>
    </w:div>
    <w:div w:id="1443383099">
      <w:bodyDiv w:val="1"/>
      <w:marLeft w:val="0"/>
      <w:marRight w:val="0"/>
      <w:marTop w:val="0"/>
      <w:marBottom w:val="0"/>
      <w:divBdr>
        <w:top w:val="none" w:sz="0" w:space="0" w:color="auto"/>
        <w:left w:val="none" w:sz="0" w:space="0" w:color="auto"/>
        <w:bottom w:val="none" w:sz="0" w:space="0" w:color="auto"/>
        <w:right w:val="none" w:sz="0" w:space="0" w:color="auto"/>
      </w:divBdr>
    </w:div>
    <w:div w:id="1444224015">
      <w:bodyDiv w:val="1"/>
      <w:marLeft w:val="0"/>
      <w:marRight w:val="0"/>
      <w:marTop w:val="0"/>
      <w:marBottom w:val="0"/>
      <w:divBdr>
        <w:top w:val="none" w:sz="0" w:space="0" w:color="auto"/>
        <w:left w:val="none" w:sz="0" w:space="0" w:color="auto"/>
        <w:bottom w:val="none" w:sz="0" w:space="0" w:color="auto"/>
        <w:right w:val="none" w:sz="0" w:space="0" w:color="auto"/>
      </w:divBdr>
    </w:div>
    <w:div w:id="1446119382">
      <w:bodyDiv w:val="1"/>
      <w:marLeft w:val="0"/>
      <w:marRight w:val="0"/>
      <w:marTop w:val="0"/>
      <w:marBottom w:val="0"/>
      <w:divBdr>
        <w:top w:val="none" w:sz="0" w:space="0" w:color="auto"/>
        <w:left w:val="none" w:sz="0" w:space="0" w:color="auto"/>
        <w:bottom w:val="none" w:sz="0" w:space="0" w:color="auto"/>
        <w:right w:val="none" w:sz="0" w:space="0" w:color="auto"/>
      </w:divBdr>
    </w:div>
    <w:div w:id="1446577140">
      <w:bodyDiv w:val="1"/>
      <w:marLeft w:val="0"/>
      <w:marRight w:val="0"/>
      <w:marTop w:val="0"/>
      <w:marBottom w:val="0"/>
      <w:divBdr>
        <w:top w:val="none" w:sz="0" w:space="0" w:color="auto"/>
        <w:left w:val="none" w:sz="0" w:space="0" w:color="auto"/>
        <w:bottom w:val="none" w:sz="0" w:space="0" w:color="auto"/>
        <w:right w:val="none" w:sz="0" w:space="0" w:color="auto"/>
      </w:divBdr>
    </w:div>
    <w:div w:id="1447044787">
      <w:bodyDiv w:val="1"/>
      <w:marLeft w:val="0"/>
      <w:marRight w:val="0"/>
      <w:marTop w:val="0"/>
      <w:marBottom w:val="0"/>
      <w:divBdr>
        <w:top w:val="none" w:sz="0" w:space="0" w:color="auto"/>
        <w:left w:val="none" w:sz="0" w:space="0" w:color="auto"/>
        <w:bottom w:val="none" w:sz="0" w:space="0" w:color="auto"/>
        <w:right w:val="none" w:sz="0" w:space="0" w:color="auto"/>
      </w:divBdr>
    </w:div>
    <w:div w:id="1448810415">
      <w:bodyDiv w:val="1"/>
      <w:marLeft w:val="0"/>
      <w:marRight w:val="0"/>
      <w:marTop w:val="0"/>
      <w:marBottom w:val="0"/>
      <w:divBdr>
        <w:top w:val="none" w:sz="0" w:space="0" w:color="auto"/>
        <w:left w:val="none" w:sz="0" w:space="0" w:color="auto"/>
        <w:bottom w:val="none" w:sz="0" w:space="0" w:color="auto"/>
        <w:right w:val="none" w:sz="0" w:space="0" w:color="auto"/>
      </w:divBdr>
    </w:div>
    <w:div w:id="1449621053">
      <w:bodyDiv w:val="1"/>
      <w:marLeft w:val="0"/>
      <w:marRight w:val="0"/>
      <w:marTop w:val="0"/>
      <w:marBottom w:val="0"/>
      <w:divBdr>
        <w:top w:val="none" w:sz="0" w:space="0" w:color="auto"/>
        <w:left w:val="none" w:sz="0" w:space="0" w:color="auto"/>
        <w:bottom w:val="none" w:sz="0" w:space="0" w:color="auto"/>
        <w:right w:val="none" w:sz="0" w:space="0" w:color="auto"/>
      </w:divBdr>
    </w:div>
    <w:div w:id="1450050585">
      <w:bodyDiv w:val="1"/>
      <w:marLeft w:val="0"/>
      <w:marRight w:val="0"/>
      <w:marTop w:val="0"/>
      <w:marBottom w:val="0"/>
      <w:divBdr>
        <w:top w:val="none" w:sz="0" w:space="0" w:color="auto"/>
        <w:left w:val="none" w:sz="0" w:space="0" w:color="auto"/>
        <w:bottom w:val="none" w:sz="0" w:space="0" w:color="auto"/>
        <w:right w:val="none" w:sz="0" w:space="0" w:color="auto"/>
      </w:divBdr>
    </w:div>
    <w:div w:id="1451431794">
      <w:bodyDiv w:val="1"/>
      <w:marLeft w:val="0"/>
      <w:marRight w:val="0"/>
      <w:marTop w:val="0"/>
      <w:marBottom w:val="0"/>
      <w:divBdr>
        <w:top w:val="none" w:sz="0" w:space="0" w:color="auto"/>
        <w:left w:val="none" w:sz="0" w:space="0" w:color="auto"/>
        <w:bottom w:val="none" w:sz="0" w:space="0" w:color="auto"/>
        <w:right w:val="none" w:sz="0" w:space="0" w:color="auto"/>
      </w:divBdr>
    </w:div>
    <w:div w:id="1452018941">
      <w:bodyDiv w:val="1"/>
      <w:marLeft w:val="0"/>
      <w:marRight w:val="0"/>
      <w:marTop w:val="0"/>
      <w:marBottom w:val="0"/>
      <w:divBdr>
        <w:top w:val="none" w:sz="0" w:space="0" w:color="auto"/>
        <w:left w:val="none" w:sz="0" w:space="0" w:color="auto"/>
        <w:bottom w:val="none" w:sz="0" w:space="0" w:color="auto"/>
        <w:right w:val="none" w:sz="0" w:space="0" w:color="auto"/>
      </w:divBdr>
    </w:div>
    <w:div w:id="1458571128">
      <w:bodyDiv w:val="1"/>
      <w:marLeft w:val="0"/>
      <w:marRight w:val="0"/>
      <w:marTop w:val="0"/>
      <w:marBottom w:val="0"/>
      <w:divBdr>
        <w:top w:val="none" w:sz="0" w:space="0" w:color="auto"/>
        <w:left w:val="none" w:sz="0" w:space="0" w:color="auto"/>
        <w:bottom w:val="none" w:sz="0" w:space="0" w:color="auto"/>
        <w:right w:val="none" w:sz="0" w:space="0" w:color="auto"/>
      </w:divBdr>
    </w:div>
    <w:div w:id="1459881193">
      <w:bodyDiv w:val="1"/>
      <w:marLeft w:val="0"/>
      <w:marRight w:val="0"/>
      <w:marTop w:val="0"/>
      <w:marBottom w:val="0"/>
      <w:divBdr>
        <w:top w:val="none" w:sz="0" w:space="0" w:color="auto"/>
        <w:left w:val="none" w:sz="0" w:space="0" w:color="auto"/>
        <w:bottom w:val="none" w:sz="0" w:space="0" w:color="auto"/>
        <w:right w:val="none" w:sz="0" w:space="0" w:color="auto"/>
      </w:divBdr>
    </w:div>
    <w:div w:id="1460101516">
      <w:bodyDiv w:val="1"/>
      <w:marLeft w:val="0"/>
      <w:marRight w:val="0"/>
      <w:marTop w:val="0"/>
      <w:marBottom w:val="0"/>
      <w:divBdr>
        <w:top w:val="none" w:sz="0" w:space="0" w:color="auto"/>
        <w:left w:val="none" w:sz="0" w:space="0" w:color="auto"/>
        <w:bottom w:val="none" w:sz="0" w:space="0" w:color="auto"/>
        <w:right w:val="none" w:sz="0" w:space="0" w:color="auto"/>
      </w:divBdr>
    </w:div>
    <w:div w:id="1462960519">
      <w:bodyDiv w:val="1"/>
      <w:marLeft w:val="0"/>
      <w:marRight w:val="0"/>
      <w:marTop w:val="0"/>
      <w:marBottom w:val="0"/>
      <w:divBdr>
        <w:top w:val="none" w:sz="0" w:space="0" w:color="auto"/>
        <w:left w:val="none" w:sz="0" w:space="0" w:color="auto"/>
        <w:bottom w:val="none" w:sz="0" w:space="0" w:color="auto"/>
        <w:right w:val="none" w:sz="0" w:space="0" w:color="auto"/>
      </w:divBdr>
    </w:div>
    <w:div w:id="1463186746">
      <w:bodyDiv w:val="1"/>
      <w:marLeft w:val="0"/>
      <w:marRight w:val="0"/>
      <w:marTop w:val="0"/>
      <w:marBottom w:val="0"/>
      <w:divBdr>
        <w:top w:val="none" w:sz="0" w:space="0" w:color="auto"/>
        <w:left w:val="none" w:sz="0" w:space="0" w:color="auto"/>
        <w:bottom w:val="none" w:sz="0" w:space="0" w:color="auto"/>
        <w:right w:val="none" w:sz="0" w:space="0" w:color="auto"/>
      </w:divBdr>
    </w:div>
    <w:div w:id="1467310233">
      <w:bodyDiv w:val="1"/>
      <w:marLeft w:val="0"/>
      <w:marRight w:val="0"/>
      <w:marTop w:val="0"/>
      <w:marBottom w:val="0"/>
      <w:divBdr>
        <w:top w:val="none" w:sz="0" w:space="0" w:color="auto"/>
        <w:left w:val="none" w:sz="0" w:space="0" w:color="auto"/>
        <w:bottom w:val="none" w:sz="0" w:space="0" w:color="auto"/>
        <w:right w:val="none" w:sz="0" w:space="0" w:color="auto"/>
      </w:divBdr>
    </w:div>
    <w:div w:id="1467970540">
      <w:bodyDiv w:val="1"/>
      <w:marLeft w:val="0"/>
      <w:marRight w:val="0"/>
      <w:marTop w:val="0"/>
      <w:marBottom w:val="0"/>
      <w:divBdr>
        <w:top w:val="none" w:sz="0" w:space="0" w:color="auto"/>
        <w:left w:val="none" w:sz="0" w:space="0" w:color="auto"/>
        <w:bottom w:val="none" w:sz="0" w:space="0" w:color="auto"/>
        <w:right w:val="none" w:sz="0" w:space="0" w:color="auto"/>
      </w:divBdr>
    </w:div>
    <w:div w:id="1471242694">
      <w:bodyDiv w:val="1"/>
      <w:marLeft w:val="0"/>
      <w:marRight w:val="0"/>
      <w:marTop w:val="0"/>
      <w:marBottom w:val="0"/>
      <w:divBdr>
        <w:top w:val="none" w:sz="0" w:space="0" w:color="auto"/>
        <w:left w:val="none" w:sz="0" w:space="0" w:color="auto"/>
        <w:bottom w:val="none" w:sz="0" w:space="0" w:color="auto"/>
        <w:right w:val="none" w:sz="0" w:space="0" w:color="auto"/>
      </w:divBdr>
    </w:div>
    <w:div w:id="1471287858">
      <w:bodyDiv w:val="1"/>
      <w:marLeft w:val="0"/>
      <w:marRight w:val="0"/>
      <w:marTop w:val="0"/>
      <w:marBottom w:val="0"/>
      <w:divBdr>
        <w:top w:val="none" w:sz="0" w:space="0" w:color="auto"/>
        <w:left w:val="none" w:sz="0" w:space="0" w:color="auto"/>
        <w:bottom w:val="none" w:sz="0" w:space="0" w:color="auto"/>
        <w:right w:val="none" w:sz="0" w:space="0" w:color="auto"/>
      </w:divBdr>
    </w:div>
    <w:div w:id="1473716766">
      <w:bodyDiv w:val="1"/>
      <w:marLeft w:val="0"/>
      <w:marRight w:val="0"/>
      <w:marTop w:val="0"/>
      <w:marBottom w:val="0"/>
      <w:divBdr>
        <w:top w:val="none" w:sz="0" w:space="0" w:color="auto"/>
        <w:left w:val="none" w:sz="0" w:space="0" w:color="auto"/>
        <w:bottom w:val="none" w:sz="0" w:space="0" w:color="auto"/>
        <w:right w:val="none" w:sz="0" w:space="0" w:color="auto"/>
      </w:divBdr>
    </w:div>
    <w:div w:id="1475178869">
      <w:bodyDiv w:val="1"/>
      <w:marLeft w:val="0"/>
      <w:marRight w:val="0"/>
      <w:marTop w:val="0"/>
      <w:marBottom w:val="0"/>
      <w:divBdr>
        <w:top w:val="none" w:sz="0" w:space="0" w:color="auto"/>
        <w:left w:val="none" w:sz="0" w:space="0" w:color="auto"/>
        <w:bottom w:val="none" w:sz="0" w:space="0" w:color="auto"/>
        <w:right w:val="none" w:sz="0" w:space="0" w:color="auto"/>
      </w:divBdr>
    </w:div>
    <w:div w:id="1475562381">
      <w:bodyDiv w:val="1"/>
      <w:marLeft w:val="0"/>
      <w:marRight w:val="0"/>
      <w:marTop w:val="0"/>
      <w:marBottom w:val="0"/>
      <w:divBdr>
        <w:top w:val="none" w:sz="0" w:space="0" w:color="auto"/>
        <w:left w:val="none" w:sz="0" w:space="0" w:color="auto"/>
        <w:bottom w:val="none" w:sz="0" w:space="0" w:color="auto"/>
        <w:right w:val="none" w:sz="0" w:space="0" w:color="auto"/>
      </w:divBdr>
    </w:div>
    <w:div w:id="1484278867">
      <w:bodyDiv w:val="1"/>
      <w:marLeft w:val="0"/>
      <w:marRight w:val="0"/>
      <w:marTop w:val="0"/>
      <w:marBottom w:val="0"/>
      <w:divBdr>
        <w:top w:val="none" w:sz="0" w:space="0" w:color="auto"/>
        <w:left w:val="none" w:sz="0" w:space="0" w:color="auto"/>
        <w:bottom w:val="none" w:sz="0" w:space="0" w:color="auto"/>
        <w:right w:val="none" w:sz="0" w:space="0" w:color="auto"/>
      </w:divBdr>
    </w:div>
    <w:div w:id="1485003973">
      <w:bodyDiv w:val="1"/>
      <w:marLeft w:val="0"/>
      <w:marRight w:val="0"/>
      <w:marTop w:val="0"/>
      <w:marBottom w:val="0"/>
      <w:divBdr>
        <w:top w:val="none" w:sz="0" w:space="0" w:color="auto"/>
        <w:left w:val="none" w:sz="0" w:space="0" w:color="auto"/>
        <w:bottom w:val="none" w:sz="0" w:space="0" w:color="auto"/>
        <w:right w:val="none" w:sz="0" w:space="0" w:color="auto"/>
      </w:divBdr>
    </w:div>
    <w:div w:id="1492216502">
      <w:bodyDiv w:val="1"/>
      <w:marLeft w:val="0"/>
      <w:marRight w:val="0"/>
      <w:marTop w:val="0"/>
      <w:marBottom w:val="0"/>
      <w:divBdr>
        <w:top w:val="none" w:sz="0" w:space="0" w:color="auto"/>
        <w:left w:val="none" w:sz="0" w:space="0" w:color="auto"/>
        <w:bottom w:val="none" w:sz="0" w:space="0" w:color="auto"/>
        <w:right w:val="none" w:sz="0" w:space="0" w:color="auto"/>
      </w:divBdr>
    </w:div>
    <w:div w:id="1494175578">
      <w:bodyDiv w:val="1"/>
      <w:marLeft w:val="0"/>
      <w:marRight w:val="0"/>
      <w:marTop w:val="0"/>
      <w:marBottom w:val="0"/>
      <w:divBdr>
        <w:top w:val="none" w:sz="0" w:space="0" w:color="auto"/>
        <w:left w:val="none" w:sz="0" w:space="0" w:color="auto"/>
        <w:bottom w:val="none" w:sz="0" w:space="0" w:color="auto"/>
        <w:right w:val="none" w:sz="0" w:space="0" w:color="auto"/>
      </w:divBdr>
    </w:div>
    <w:div w:id="1496340390">
      <w:bodyDiv w:val="1"/>
      <w:marLeft w:val="0"/>
      <w:marRight w:val="0"/>
      <w:marTop w:val="0"/>
      <w:marBottom w:val="0"/>
      <w:divBdr>
        <w:top w:val="none" w:sz="0" w:space="0" w:color="auto"/>
        <w:left w:val="none" w:sz="0" w:space="0" w:color="auto"/>
        <w:bottom w:val="none" w:sz="0" w:space="0" w:color="auto"/>
        <w:right w:val="none" w:sz="0" w:space="0" w:color="auto"/>
      </w:divBdr>
    </w:div>
    <w:div w:id="1496529825">
      <w:bodyDiv w:val="1"/>
      <w:marLeft w:val="0"/>
      <w:marRight w:val="0"/>
      <w:marTop w:val="0"/>
      <w:marBottom w:val="0"/>
      <w:divBdr>
        <w:top w:val="none" w:sz="0" w:space="0" w:color="auto"/>
        <w:left w:val="none" w:sz="0" w:space="0" w:color="auto"/>
        <w:bottom w:val="none" w:sz="0" w:space="0" w:color="auto"/>
        <w:right w:val="none" w:sz="0" w:space="0" w:color="auto"/>
      </w:divBdr>
    </w:div>
    <w:div w:id="1497648627">
      <w:bodyDiv w:val="1"/>
      <w:marLeft w:val="0"/>
      <w:marRight w:val="0"/>
      <w:marTop w:val="0"/>
      <w:marBottom w:val="0"/>
      <w:divBdr>
        <w:top w:val="none" w:sz="0" w:space="0" w:color="auto"/>
        <w:left w:val="none" w:sz="0" w:space="0" w:color="auto"/>
        <w:bottom w:val="none" w:sz="0" w:space="0" w:color="auto"/>
        <w:right w:val="none" w:sz="0" w:space="0" w:color="auto"/>
      </w:divBdr>
    </w:div>
    <w:div w:id="1499074565">
      <w:bodyDiv w:val="1"/>
      <w:marLeft w:val="0"/>
      <w:marRight w:val="0"/>
      <w:marTop w:val="0"/>
      <w:marBottom w:val="0"/>
      <w:divBdr>
        <w:top w:val="none" w:sz="0" w:space="0" w:color="auto"/>
        <w:left w:val="none" w:sz="0" w:space="0" w:color="auto"/>
        <w:bottom w:val="none" w:sz="0" w:space="0" w:color="auto"/>
        <w:right w:val="none" w:sz="0" w:space="0" w:color="auto"/>
      </w:divBdr>
    </w:div>
    <w:div w:id="1503734713">
      <w:bodyDiv w:val="1"/>
      <w:marLeft w:val="0"/>
      <w:marRight w:val="0"/>
      <w:marTop w:val="0"/>
      <w:marBottom w:val="0"/>
      <w:divBdr>
        <w:top w:val="none" w:sz="0" w:space="0" w:color="auto"/>
        <w:left w:val="none" w:sz="0" w:space="0" w:color="auto"/>
        <w:bottom w:val="none" w:sz="0" w:space="0" w:color="auto"/>
        <w:right w:val="none" w:sz="0" w:space="0" w:color="auto"/>
      </w:divBdr>
    </w:div>
    <w:div w:id="1503816283">
      <w:bodyDiv w:val="1"/>
      <w:marLeft w:val="0"/>
      <w:marRight w:val="0"/>
      <w:marTop w:val="0"/>
      <w:marBottom w:val="0"/>
      <w:divBdr>
        <w:top w:val="none" w:sz="0" w:space="0" w:color="auto"/>
        <w:left w:val="none" w:sz="0" w:space="0" w:color="auto"/>
        <w:bottom w:val="none" w:sz="0" w:space="0" w:color="auto"/>
        <w:right w:val="none" w:sz="0" w:space="0" w:color="auto"/>
      </w:divBdr>
    </w:div>
    <w:div w:id="1510607584">
      <w:bodyDiv w:val="1"/>
      <w:marLeft w:val="0"/>
      <w:marRight w:val="0"/>
      <w:marTop w:val="0"/>
      <w:marBottom w:val="0"/>
      <w:divBdr>
        <w:top w:val="none" w:sz="0" w:space="0" w:color="auto"/>
        <w:left w:val="none" w:sz="0" w:space="0" w:color="auto"/>
        <w:bottom w:val="none" w:sz="0" w:space="0" w:color="auto"/>
        <w:right w:val="none" w:sz="0" w:space="0" w:color="auto"/>
      </w:divBdr>
    </w:div>
    <w:div w:id="1512332578">
      <w:bodyDiv w:val="1"/>
      <w:marLeft w:val="0"/>
      <w:marRight w:val="0"/>
      <w:marTop w:val="0"/>
      <w:marBottom w:val="0"/>
      <w:divBdr>
        <w:top w:val="none" w:sz="0" w:space="0" w:color="auto"/>
        <w:left w:val="none" w:sz="0" w:space="0" w:color="auto"/>
        <w:bottom w:val="none" w:sz="0" w:space="0" w:color="auto"/>
        <w:right w:val="none" w:sz="0" w:space="0" w:color="auto"/>
      </w:divBdr>
    </w:div>
    <w:div w:id="1514877569">
      <w:bodyDiv w:val="1"/>
      <w:marLeft w:val="0"/>
      <w:marRight w:val="0"/>
      <w:marTop w:val="0"/>
      <w:marBottom w:val="0"/>
      <w:divBdr>
        <w:top w:val="none" w:sz="0" w:space="0" w:color="auto"/>
        <w:left w:val="none" w:sz="0" w:space="0" w:color="auto"/>
        <w:bottom w:val="none" w:sz="0" w:space="0" w:color="auto"/>
        <w:right w:val="none" w:sz="0" w:space="0" w:color="auto"/>
      </w:divBdr>
    </w:div>
    <w:div w:id="1518229706">
      <w:bodyDiv w:val="1"/>
      <w:marLeft w:val="0"/>
      <w:marRight w:val="0"/>
      <w:marTop w:val="0"/>
      <w:marBottom w:val="0"/>
      <w:divBdr>
        <w:top w:val="none" w:sz="0" w:space="0" w:color="auto"/>
        <w:left w:val="none" w:sz="0" w:space="0" w:color="auto"/>
        <w:bottom w:val="none" w:sz="0" w:space="0" w:color="auto"/>
        <w:right w:val="none" w:sz="0" w:space="0" w:color="auto"/>
      </w:divBdr>
    </w:div>
    <w:div w:id="1520390072">
      <w:bodyDiv w:val="1"/>
      <w:marLeft w:val="0"/>
      <w:marRight w:val="0"/>
      <w:marTop w:val="0"/>
      <w:marBottom w:val="0"/>
      <w:divBdr>
        <w:top w:val="none" w:sz="0" w:space="0" w:color="auto"/>
        <w:left w:val="none" w:sz="0" w:space="0" w:color="auto"/>
        <w:bottom w:val="none" w:sz="0" w:space="0" w:color="auto"/>
        <w:right w:val="none" w:sz="0" w:space="0" w:color="auto"/>
      </w:divBdr>
    </w:div>
    <w:div w:id="1521971403">
      <w:bodyDiv w:val="1"/>
      <w:marLeft w:val="0"/>
      <w:marRight w:val="0"/>
      <w:marTop w:val="0"/>
      <w:marBottom w:val="0"/>
      <w:divBdr>
        <w:top w:val="none" w:sz="0" w:space="0" w:color="auto"/>
        <w:left w:val="none" w:sz="0" w:space="0" w:color="auto"/>
        <w:bottom w:val="none" w:sz="0" w:space="0" w:color="auto"/>
        <w:right w:val="none" w:sz="0" w:space="0" w:color="auto"/>
      </w:divBdr>
    </w:div>
    <w:div w:id="1523737308">
      <w:bodyDiv w:val="1"/>
      <w:marLeft w:val="0"/>
      <w:marRight w:val="0"/>
      <w:marTop w:val="0"/>
      <w:marBottom w:val="0"/>
      <w:divBdr>
        <w:top w:val="none" w:sz="0" w:space="0" w:color="auto"/>
        <w:left w:val="none" w:sz="0" w:space="0" w:color="auto"/>
        <w:bottom w:val="none" w:sz="0" w:space="0" w:color="auto"/>
        <w:right w:val="none" w:sz="0" w:space="0" w:color="auto"/>
      </w:divBdr>
    </w:div>
    <w:div w:id="1525633674">
      <w:bodyDiv w:val="1"/>
      <w:marLeft w:val="0"/>
      <w:marRight w:val="0"/>
      <w:marTop w:val="0"/>
      <w:marBottom w:val="0"/>
      <w:divBdr>
        <w:top w:val="none" w:sz="0" w:space="0" w:color="auto"/>
        <w:left w:val="none" w:sz="0" w:space="0" w:color="auto"/>
        <w:bottom w:val="none" w:sz="0" w:space="0" w:color="auto"/>
        <w:right w:val="none" w:sz="0" w:space="0" w:color="auto"/>
      </w:divBdr>
    </w:div>
    <w:div w:id="1526363299">
      <w:bodyDiv w:val="1"/>
      <w:marLeft w:val="0"/>
      <w:marRight w:val="0"/>
      <w:marTop w:val="0"/>
      <w:marBottom w:val="0"/>
      <w:divBdr>
        <w:top w:val="none" w:sz="0" w:space="0" w:color="auto"/>
        <w:left w:val="none" w:sz="0" w:space="0" w:color="auto"/>
        <w:bottom w:val="none" w:sz="0" w:space="0" w:color="auto"/>
        <w:right w:val="none" w:sz="0" w:space="0" w:color="auto"/>
      </w:divBdr>
    </w:div>
    <w:div w:id="1526405755">
      <w:bodyDiv w:val="1"/>
      <w:marLeft w:val="0"/>
      <w:marRight w:val="0"/>
      <w:marTop w:val="0"/>
      <w:marBottom w:val="0"/>
      <w:divBdr>
        <w:top w:val="none" w:sz="0" w:space="0" w:color="auto"/>
        <w:left w:val="none" w:sz="0" w:space="0" w:color="auto"/>
        <w:bottom w:val="none" w:sz="0" w:space="0" w:color="auto"/>
        <w:right w:val="none" w:sz="0" w:space="0" w:color="auto"/>
      </w:divBdr>
    </w:div>
    <w:div w:id="1528526013">
      <w:bodyDiv w:val="1"/>
      <w:marLeft w:val="0"/>
      <w:marRight w:val="0"/>
      <w:marTop w:val="0"/>
      <w:marBottom w:val="0"/>
      <w:divBdr>
        <w:top w:val="none" w:sz="0" w:space="0" w:color="auto"/>
        <w:left w:val="none" w:sz="0" w:space="0" w:color="auto"/>
        <w:bottom w:val="none" w:sz="0" w:space="0" w:color="auto"/>
        <w:right w:val="none" w:sz="0" w:space="0" w:color="auto"/>
      </w:divBdr>
    </w:div>
    <w:div w:id="1530021898">
      <w:bodyDiv w:val="1"/>
      <w:marLeft w:val="0"/>
      <w:marRight w:val="0"/>
      <w:marTop w:val="0"/>
      <w:marBottom w:val="0"/>
      <w:divBdr>
        <w:top w:val="none" w:sz="0" w:space="0" w:color="auto"/>
        <w:left w:val="none" w:sz="0" w:space="0" w:color="auto"/>
        <w:bottom w:val="none" w:sz="0" w:space="0" w:color="auto"/>
        <w:right w:val="none" w:sz="0" w:space="0" w:color="auto"/>
      </w:divBdr>
    </w:div>
    <w:div w:id="1531721968">
      <w:bodyDiv w:val="1"/>
      <w:marLeft w:val="0"/>
      <w:marRight w:val="0"/>
      <w:marTop w:val="0"/>
      <w:marBottom w:val="0"/>
      <w:divBdr>
        <w:top w:val="none" w:sz="0" w:space="0" w:color="auto"/>
        <w:left w:val="none" w:sz="0" w:space="0" w:color="auto"/>
        <w:bottom w:val="none" w:sz="0" w:space="0" w:color="auto"/>
        <w:right w:val="none" w:sz="0" w:space="0" w:color="auto"/>
      </w:divBdr>
    </w:div>
    <w:div w:id="1534464394">
      <w:bodyDiv w:val="1"/>
      <w:marLeft w:val="0"/>
      <w:marRight w:val="0"/>
      <w:marTop w:val="0"/>
      <w:marBottom w:val="0"/>
      <w:divBdr>
        <w:top w:val="none" w:sz="0" w:space="0" w:color="auto"/>
        <w:left w:val="none" w:sz="0" w:space="0" w:color="auto"/>
        <w:bottom w:val="none" w:sz="0" w:space="0" w:color="auto"/>
        <w:right w:val="none" w:sz="0" w:space="0" w:color="auto"/>
      </w:divBdr>
    </w:div>
    <w:div w:id="1537043196">
      <w:bodyDiv w:val="1"/>
      <w:marLeft w:val="0"/>
      <w:marRight w:val="0"/>
      <w:marTop w:val="0"/>
      <w:marBottom w:val="0"/>
      <w:divBdr>
        <w:top w:val="none" w:sz="0" w:space="0" w:color="auto"/>
        <w:left w:val="none" w:sz="0" w:space="0" w:color="auto"/>
        <w:bottom w:val="none" w:sz="0" w:space="0" w:color="auto"/>
        <w:right w:val="none" w:sz="0" w:space="0" w:color="auto"/>
      </w:divBdr>
    </w:div>
    <w:div w:id="1541548475">
      <w:bodyDiv w:val="1"/>
      <w:marLeft w:val="0"/>
      <w:marRight w:val="0"/>
      <w:marTop w:val="0"/>
      <w:marBottom w:val="0"/>
      <w:divBdr>
        <w:top w:val="none" w:sz="0" w:space="0" w:color="auto"/>
        <w:left w:val="none" w:sz="0" w:space="0" w:color="auto"/>
        <w:bottom w:val="none" w:sz="0" w:space="0" w:color="auto"/>
        <w:right w:val="none" w:sz="0" w:space="0" w:color="auto"/>
      </w:divBdr>
    </w:div>
    <w:div w:id="1542866929">
      <w:bodyDiv w:val="1"/>
      <w:marLeft w:val="0"/>
      <w:marRight w:val="0"/>
      <w:marTop w:val="0"/>
      <w:marBottom w:val="0"/>
      <w:divBdr>
        <w:top w:val="none" w:sz="0" w:space="0" w:color="auto"/>
        <w:left w:val="none" w:sz="0" w:space="0" w:color="auto"/>
        <w:bottom w:val="none" w:sz="0" w:space="0" w:color="auto"/>
        <w:right w:val="none" w:sz="0" w:space="0" w:color="auto"/>
      </w:divBdr>
    </w:div>
    <w:div w:id="1542979841">
      <w:bodyDiv w:val="1"/>
      <w:marLeft w:val="0"/>
      <w:marRight w:val="0"/>
      <w:marTop w:val="0"/>
      <w:marBottom w:val="0"/>
      <w:divBdr>
        <w:top w:val="none" w:sz="0" w:space="0" w:color="auto"/>
        <w:left w:val="none" w:sz="0" w:space="0" w:color="auto"/>
        <w:bottom w:val="none" w:sz="0" w:space="0" w:color="auto"/>
        <w:right w:val="none" w:sz="0" w:space="0" w:color="auto"/>
      </w:divBdr>
    </w:div>
    <w:div w:id="1543591535">
      <w:bodyDiv w:val="1"/>
      <w:marLeft w:val="0"/>
      <w:marRight w:val="0"/>
      <w:marTop w:val="0"/>
      <w:marBottom w:val="0"/>
      <w:divBdr>
        <w:top w:val="none" w:sz="0" w:space="0" w:color="auto"/>
        <w:left w:val="none" w:sz="0" w:space="0" w:color="auto"/>
        <w:bottom w:val="none" w:sz="0" w:space="0" w:color="auto"/>
        <w:right w:val="none" w:sz="0" w:space="0" w:color="auto"/>
      </w:divBdr>
    </w:div>
    <w:div w:id="1543710368">
      <w:bodyDiv w:val="1"/>
      <w:marLeft w:val="0"/>
      <w:marRight w:val="0"/>
      <w:marTop w:val="0"/>
      <w:marBottom w:val="0"/>
      <w:divBdr>
        <w:top w:val="none" w:sz="0" w:space="0" w:color="auto"/>
        <w:left w:val="none" w:sz="0" w:space="0" w:color="auto"/>
        <w:bottom w:val="none" w:sz="0" w:space="0" w:color="auto"/>
        <w:right w:val="none" w:sz="0" w:space="0" w:color="auto"/>
      </w:divBdr>
    </w:div>
    <w:div w:id="1547135512">
      <w:bodyDiv w:val="1"/>
      <w:marLeft w:val="0"/>
      <w:marRight w:val="0"/>
      <w:marTop w:val="0"/>
      <w:marBottom w:val="0"/>
      <w:divBdr>
        <w:top w:val="none" w:sz="0" w:space="0" w:color="auto"/>
        <w:left w:val="none" w:sz="0" w:space="0" w:color="auto"/>
        <w:bottom w:val="none" w:sz="0" w:space="0" w:color="auto"/>
        <w:right w:val="none" w:sz="0" w:space="0" w:color="auto"/>
      </w:divBdr>
    </w:div>
    <w:div w:id="1547764077">
      <w:bodyDiv w:val="1"/>
      <w:marLeft w:val="0"/>
      <w:marRight w:val="0"/>
      <w:marTop w:val="0"/>
      <w:marBottom w:val="0"/>
      <w:divBdr>
        <w:top w:val="none" w:sz="0" w:space="0" w:color="auto"/>
        <w:left w:val="none" w:sz="0" w:space="0" w:color="auto"/>
        <w:bottom w:val="none" w:sz="0" w:space="0" w:color="auto"/>
        <w:right w:val="none" w:sz="0" w:space="0" w:color="auto"/>
      </w:divBdr>
    </w:div>
    <w:div w:id="1550802009">
      <w:bodyDiv w:val="1"/>
      <w:marLeft w:val="0"/>
      <w:marRight w:val="0"/>
      <w:marTop w:val="0"/>
      <w:marBottom w:val="0"/>
      <w:divBdr>
        <w:top w:val="none" w:sz="0" w:space="0" w:color="auto"/>
        <w:left w:val="none" w:sz="0" w:space="0" w:color="auto"/>
        <w:bottom w:val="none" w:sz="0" w:space="0" w:color="auto"/>
        <w:right w:val="none" w:sz="0" w:space="0" w:color="auto"/>
      </w:divBdr>
    </w:div>
    <w:div w:id="1550803102">
      <w:bodyDiv w:val="1"/>
      <w:marLeft w:val="0"/>
      <w:marRight w:val="0"/>
      <w:marTop w:val="0"/>
      <w:marBottom w:val="0"/>
      <w:divBdr>
        <w:top w:val="none" w:sz="0" w:space="0" w:color="auto"/>
        <w:left w:val="none" w:sz="0" w:space="0" w:color="auto"/>
        <w:bottom w:val="none" w:sz="0" w:space="0" w:color="auto"/>
        <w:right w:val="none" w:sz="0" w:space="0" w:color="auto"/>
      </w:divBdr>
    </w:div>
    <w:div w:id="1551719996">
      <w:bodyDiv w:val="1"/>
      <w:marLeft w:val="0"/>
      <w:marRight w:val="0"/>
      <w:marTop w:val="0"/>
      <w:marBottom w:val="0"/>
      <w:divBdr>
        <w:top w:val="none" w:sz="0" w:space="0" w:color="auto"/>
        <w:left w:val="none" w:sz="0" w:space="0" w:color="auto"/>
        <w:bottom w:val="none" w:sz="0" w:space="0" w:color="auto"/>
        <w:right w:val="none" w:sz="0" w:space="0" w:color="auto"/>
      </w:divBdr>
    </w:div>
    <w:div w:id="1551764955">
      <w:bodyDiv w:val="1"/>
      <w:marLeft w:val="0"/>
      <w:marRight w:val="0"/>
      <w:marTop w:val="0"/>
      <w:marBottom w:val="0"/>
      <w:divBdr>
        <w:top w:val="none" w:sz="0" w:space="0" w:color="auto"/>
        <w:left w:val="none" w:sz="0" w:space="0" w:color="auto"/>
        <w:bottom w:val="none" w:sz="0" w:space="0" w:color="auto"/>
        <w:right w:val="none" w:sz="0" w:space="0" w:color="auto"/>
      </w:divBdr>
    </w:div>
    <w:div w:id="1552619979">
      <w:bodyDiv w:val="1"/>
      <w:marLeft w:val="0"/>
      <w:marRight w:val="0"/>
      <w:marTop w:val="0"/>
      <w:marBottom w:val="0"/>
      <w:divBdr>
        <w:top w:val="none" w:sz="0" w:space="0" w:color="auto"/>
        <w:left w:val="none" w:sz="0" w:space="0" w:color="auto"/>
        <w:bottom w:val="none" w:sz="0" w:space="0" w:color="auto"/>
        <w:right w:val="none" w:sz="0" w:space="0" w:color="auto"/>
      </w:divBdr>
    </w:div>
    <w:div w:id="1553076655">
      <w:bodyDiv w:val="1"/>
      <w:marLeft w:val="0"/>
      <w:marRight w:val="0"/>
      <w:marTop w:val="0"/>
      <w:marBottom w:val="0"/>
      <w:divBdr>
        <w:top w:val="none" w:sz="0" w:space="0" w:color="auto"/>
        <w:left w:val="none" w:sz="0" w:space="0" w:color="auto"/>
        <w:bottom w:val="none" w:sz="0" w:space="0" w:color="auto"/>
        <w:right w:val="none" w:sz="0" w:space="0" w:color="auto"/>
      </w:divBdr>
    </w:div>
    <w:div w:id="1554544136">
      <w:bodyDiv w:val="1"/>
      <w:marLeft w:val="0"/>
      <w:marRight w:val="0"/>
      <w:marTop w:val="0"/>
      <w:marBottom w:val="0"/>
      <w:divBdr>
        <w:top w:val="none" w:sz="0" w:space="0" w:color="auto"/>
        <w:left w:val="none" w:sz="0" w:space="0" w:color="auto"/>
        <w:bottom w:val="none" w:sz="0" w:space="0" w:color="auto"/>
        <w:right w:val="none" w:sz="0" w:space="0" w:color="auto"/>
      </w:divBdr>
    </w:div>
    <w:div w:id="1557428134">
      <w:bodyDiv w:val="1"/>
      <w:marLeft w:val="0"/>
      <w:marRight w:val="0"/>
      <w:marTop w:val="0"/>
      <w:marBottom w:val="0"/>
      <w:divBdr>
        <w:top w:val="none" w:sz="0" w:space="0" w:color="auto"/>
        <w:left w:val="none" w:sz="0" w:space="0" w:color="auto"/>
        <w:bottom w:val="none" w:sz="0" w:space="0" w:color="auto"/>
        <w:right w:val="none" w:sz="0" w:space="0" w:color="auto"/>
      </w:divBdr>
    </w:div>
    <w:div w:id="1558278353">
      <w:bodyDiv w:val="1"/>
      <w:marLeft w:val="0"/>
      <w:marRight w:val="0"/>
      <w:marTop w:val="0"/>
      <w:marBottom w:val="0"/>
      <w:divBdr>
        <w:top w:val="none" w:sz="0" w:space="0" w:color="auto"/>
        <w:left w:val="none" w:sz="0" w:space="0" w:color="auto"/>
        <w:bottom w:val="none" w:sz="0" w:space="0" w:color="auto"/>
        <w:right w:val="none" w:sz="0" w:space="0" w:color="auto"/>
      </w:divBdr>
    </w:div>
    <w:div w:id="1559784907">
      <w:bodyDiv w:val="1"/>
      <w:marLeft w:val="0"/>
      <w:marRight w:val="0"/>
      <w:marTop w:val="0"/>
      <w:marBottom w:val="0"/>
      <w:divBdr>
        <w:top w:val="none" w:sz="0" w:space="0" w:color="auto"/>
        <w:left w:val="none" w:sz="0" w:space="0" w:color="auto"/>
        <w:bottom w:val="none" w:sz="0" w:space="0" w:color="auto"/>
        <w:right w:val="none" w:sz="0" w:space="0" w:color="auto"/>
      </w:divBdr>
    </w:div>
    <w:div w:id="1565794297">
      <w:bodyDiv w:val="1"/>
      <w:marLeft w:val="0"/>
      <w:marRight w:val="0"/>
      <w:marTop w:val="0"/>
      <w:marBottom w:val="0"/>
      <w:divBdr>
        <w:top w:val="none" w:sz="0" w:space="0" w:color="auto"/>
        <w:left w:val="none" w:sz="0" w:space="0" w:color="auto"/>
        <w:bottom w:val="none" w:sz="0" w:space="0" w:color="auto"/>
        <w:right w:val="none" w:sz="0" w:space="0" w:color="auto"/>
      </w:divBdr>
    </w:div>
    <w:div w:id="1569264758">
      <w:bodyDiv w:val="1"/>
      <w:marLeft w:val="0"/>
      <w:marRight w:val="0"/>
      <w:marTop w:val="0"/>
      <w:marBottom w:val="0"/>
      <w:divBdr>
        <w:top w:val="none" w:sz="0" w:space="0" w:color="auto"/>
        <w:left w:val="none" w:sz="0" w:space="0" w:color="auto"/>
        <w:bottom w:val="none" w:sz="0" w:space="0" w:color="auto"/>
        <w:right w:val="none" w:sz="0" w:space="0" w:color="auto"/>
      </w:divBdr>
    </w:div>
    <w:div w:id="1572232604">
      <w:bodyDiv w:val="1"/>
      <w:marLeft w:val="0"/>
      <w:marRight w:val="0"/>
      <w:marTop w:val="0"/>
      <w:marBottom w:val="0"/>
      <w:divBdr>
        <w:top w:val="none" w:sz="0" w:space="0" w:color="auto"/>
        <w:left w:val="none" w:sz="0" w:space="0" w:color="auto"/>
        <w:bottom w:val="none" w:sz="0" w:space="0" w:color="auto"/>
        <w:right w:val="none" w:sz="0" w:space="0" w:color="auto"/>
      </w:divBdr>
    </w:div>
    <w:div w:id="1576889105">
      <w:bodyDiv w:val="1"/>
      <w:marLeft w:val="0"/>
      <w:marRight w:val="0"/>
      <w:marTop w:val="0"/>
      <w:marBottom w:val="0"/>
      <w:divBdr>
        <w:top w:val="none" w:sz="0" w:space="0" w:color="auto"/>
        <w:left w:val="none" w:sz="0" w:space="0" w:color="auto"/>
        <w:bottom w:val="none" w:sz="0" w:space="0" w:color="auto"/>
        <w:right w:val="none" w:sz="0" w:space="0" w:color="auto"/>
      </w:divBdr>
    </w:div>
    <w:div w:id="1578249015">
      <w:bodyDiv w:val="1"/>
      <w:marLeft w:val="0"/>
      <w:marRight w:val="0"/>
      <w:marTop w:val="0"/>
      <w:marBottom w:val="0"/>
      <w:divBdr>
        <w:top w:val="none" w:sz="0" w:space="0" w:color="auto"/>
        <w:left w:val="none" w:sz="0" w:space="0" w:color="auto"/>
        <w:bottom w:val="none" w:sz="0" w:space="0" w:color="auto"/>
        <w:right w:val="none" w:sz="0" w:space="0" w:color="auto"/>
      </w:divBdr>
    </w:div>
    <w:div w:id="1579558157">
      <w:bodyDiv w:val="1"/>
      <w:marLeft w:val="0"/>
      <w:marRight w:val="0"/>
      <w:marTop w:val="0"/>
      <w:marBottom w:val="0"/>
      <w:divBdr>
        <w:top w:val="none" w:sz="0" w:space="0" w:color="auto"/>
        <w:left w:val="none" w:sz="0" w:space="0" w:color="auto"/>
        <w:bottom w:val="none" w:sz="0" w:space="0" w:color="auto"/>
        <w:right w:val="none" w:sz="0" w:space="0" w:color="auto"/>
      </w:divBdr>
    </w:div>
    <w:div w:id="1580477290">
      <w:bodyDiv w:val="1"/>
      <w:marLeft w:val="0"/>
      <w:marRight w:val="0"/>
      <w:marTop w:val="0"/>
      <w:marBottom w:val="0"/>
      <w:divBdr>
        <w:top w:val="none" w:sz="0" w:space="0" w:color="auto"/>
        <w:left w:val="none" w:sz="0" w:space="0" w:color="auto"/>
        <w:bottom w:val="none" w:sz="0" w:space="0" w:color="auto"/>
        <w:right w:val="none" w:sz="0" w:space="0" w:color="auto"/>
      </w:divBdr>
    </w:div>
    <w:div w:id="1580478515">
      <w:bodyDiv w:val="1"/>
      <w:marLeft w:val="0"/>
      <w:marRight w:val="0"/>
      <w:marTop w:val="0"/>
      <w:marBottom w:val="0"/>
      <w:divBdr>
        <w:top w:val="none" w:sz="0" w:space="0" w:color="auto"/>
        <w:left w:val="none" w:sz="0" w:space="0" w:color="auto"/>
        <w:bottom w:val="none" w:sz="0" w:space="0" w:color="auto"/>
        <w:right w:val="none" w:sz="0" w:space="0" w:color="auto"/>
      </w:divBdr>
    </w:div>
    <w:div w:id="1580751240">
      <w:bodyDiv w:val="1"/>
      <w:marLeft w:val="0"/>
      <w:marRight w:val="0"/>
      <w:marTop w:val="0"/>
      <w:marBottom w:val="0"/>
      <w:divBdr>
        <w:top w:val="none" w:sz="0" w:space="0" w:color="auto"/>
        <w:left w:val="none" w:sz="0" w:space="0" w:color="auto"/>
        <w:bottom w:val="none" w:sz="0" w:space="0" w:color="auto"/>
        <w:right w:val="none" w:sz="0" w:space="0" w:color="auto"/>
      </w:divBdr>
    </w:div>
    <w:div w:id="1582064030">
      <w:bodyDiv w:val="1"/>
      <w:marLeft w:val="0"/>
      <w:marRight w:val="0"/>
      <w:marTop w:val="0"/>
      <w:marBottom w:val="0"/>
      <w:divBdr>
        <w:top w:val="none" w:sz="0" w:space="0" w:color="auto"/>
        <w:left w:val="none" w:sz="0" w:space="0" w:color="auto"/>
        <w:bottom w:val="none" w:sz="0" w:space="0" w:color="auto"/>
        <w:right w:val="none" w:sz="0" w:space="0" w:color="auto"/>
      </w:divBdr>
    </w:div>
    <w:div w:id="1582329609">
      <w:bodyDiv w:val="1"/>
      <w:marLeft w:val="0"/>
      <w:marRight w:val="0"/>
      <w:marTop w:val="0"/>
      <w:marBottom w:val="0"/>
      <w:divBdr>
        <w:top w:val="none" w:sz="0" w:space="0" w:color="auto"/>
        <w:left w:val="none" w:sz="0" w:space="0" w:color="auto"/>
        <w:bottom w:val="none" w:sz="0" w:space="0" w:color="auto"/>
        <w:right w:val="none" w:sz="0" w:space="0" w:color="auto"/>
      </w:divBdr>
    </w:div>
    <w:div w:id="1582830512">
      <w:bodyDiv w:val="1"/>
      <w:marLeft w:val="0"/>
      <w:marRight w:val="0"/>
      <w:marTop w:val="0"/>
      <w:marBottom w:val="0"/>
      <w:divBdr>
        <w:top w:val="none" w:sz="0" w:space="0" w:color="auto"/>
        <w:left w:val="none" w:sz="0" w:space="0" w:color="auto"/>
        <w:bottom w:val="none" w:sz="0" w:space="0" w:color="auto"/>
        <w:right w:val="none" w:sz="0" w:space="0" w:color="auto"/>
      </w:divBdr>
    </w:div>
    <w:div w:id="1584485379">
      <w:bodyDiv w:val="1"/>
      <w:marLeft w:val="0"/>
      <w:marRight w:val="0"/>
      <w:marTop w:val="0"/>
      <w:marBottom w:val="0"/>
      <w:divBdr>
        <w:top w:val="none" w:sz="0" w:space="0" w:color="auto"/>
        <w:left w:val="none" w:sz="0" w:space="0" w:color="auto"/>
        <w:bottom w:val="none" w:sz="0" w:space="0" w:color="auto"/>
        <w:right w:val="none" w:sz="0" w:space="0" w:color="auto"/>
      </w:divBdr>
    </w:div>
    <w:div w:id="1585915995">
      <w:bodyDiv w:val="1"/>
      <w:marLeft w:val="0"/>
      <w:marRight w:val="0"/>
      <w:marTop w:val="0"/>
      <w:marBottom w:val="0"/>
      <w:divBdr>
        <w:top w:val="none" w:sz="0" w:space="0" w:color="auto"/>
        <w:left w:val="none" w:sz="0" w:space="0" w:color="auto"/>
        <w:bottom w:val="none" w:sz="0" w:space="0" w:color="auto"/>
        <w:right w:val="none" w:sz="0" w:space="0" w:color="auto"/>
      </w:divBdr>
    </w:div>
    <w:div w:id="1589927377">
      <w:bodyDiv w:val="1"/>
      <w:marLeft w:val="0"/>
      <w:marRight w:val="0"/>
      <w:marTop w:val="0"/>
      <w:marBottom w:val="0"/>
      <w:divBdr>
        <w:top w:val="none" w:sz="0" w:space="0" w:color="auto"/>
        <w:left w:val="none" w:sz="0" w:space="0" w:color="auto"/>
        <w:bottom w:val="none" w:sz="0" w:space="0" w:color="auto"/>
        <w:right w:val="none" w:sz="0" w:space="0" w:color="auto"/>
      </w:divBdr>
    </w:div>
    <w:div w:id="1591085361">
      <w:bodyDiv w:val="1"/>
      <w:marLeft w:val="0"/>
      <w:marRight w:val="0"/>
      <w:marTop w:val="0"/>
      <w:marBottom w:val="0"/>
      <w:divBdr>
        <w:top w:val="none" w:sz="0" w:space="0" w:color="auto"/>
        <w:left w:val="none" w:sz="0" w:space="0" w:color="auto"/>
        <w:bottom w:val="none" w:sz="0" w:space="0" w:color="auto"/>
        <w:right w:val="none" w:sz="0" w:space="0" w:color="auto"/>
      </w:divBdr>
    </w:div>
    <w:div w:id="1593049487">
      <w:bodyDiv w:val="1"/>
      <w:marLeft w:val="0"/>
      <w:marRight w:val="0"/>
      <w:marTop w:val="0"/>
      <w:marBottom w:val="0"/>
      <w:divBdr>
        <w:top w:val="none" w:sz="0" w:space="0" w:color="auto"/>
        <w:left w:val="none" w:sz="0" w:space="0" w:color="auto"/>
        <w:bottom w:val="none" w:sz="0" w:space="0" w:color="auto"/>
        <w:right w:val="none" w:sz="0" w:space="0" w:color="auto"/>
      </w:divBdr>
    </w:div>
    <w:div w:id="1595938415">
      <w:bodyDiv w:val="1"/>
      <w:marLeft w:val="0"/>
      <w:marRight w:val="0"/>
      <w:marTop w:val="0"/>
      <w:marBottom w:val="0"/>
      <w:divBdr>
        <w:top w:val="none" w:sz="0" w:space="0" w:color="auto"/>
        <w:left w:val="none" w:sz="0" w:space="0" w:color="auto"/>
        <w:bottom w:val="none" w:sz="0" w:space="0" w:color="auto"/>
        <w:right w:val="none" w:sz="0" w:space="0" w:color="auto"/>
      </w:divBdr>
    </w:div>
    <w:div w:id="1596134349">
      <w:bodyDiv w:val="1"/>
      <w:marLeft w:val="0"/>
      <w:marRight w:val="0"/>
      <w:marTop w:val="0"/>
      <w:marBottom w:val="0"/>
      <w:divBdr>
        <w:top w:val="none" w:sz="0" w:space="0" w:color="auto"/>
        <w:left w:val="none" w:sz="0" w:space="0" w:color="auto"/>
        <w:bottom w:val="none" w:sz="0" w:space="0" w:color="auto"/>
        <w:right w:val="none" w:sz="0" w:space="0" w:color="auto"/>
      </w:divBdr>
    </w:div>
    <w:div w:id="1596473874">
      <w:bodyDiv w:val="1"/>
      <w:marLeft w:val="0"/>
      <w:marRight w:val="0"/>
      <w:marTop w:val="0"/>
      <w:marBottom w:val="0"/>
      <w:divBdr>
        <w:top w:val="none" w:sz="0" w:space="0" w:color="auto"/>
        <w:left w:val="none" w:sz="0" w:space="0" w:color="auto"/>
        <w:bottom w:val="none" w:sz="0" w:space="0" w:color="auto"/>
        <w:right w:val="none" w:sz="0" w:space="0" w:color="auto"/>
      </w:divBdr>
    </w:div>
    <w:div w:id="1597858531">
      <w:bodyDiv w:val="1"/>
      <w:marLeft w:val="0"/>
      <w:marRight w:val="0"/>
      <w:marTop w:val="0"/>
      <w:marBottom w:val="0"/>
      <w:divBdr>
        <w:top w:val="none" w:sz="0" w:space="0" w:color="auto"/>
        <w:left w:val="none" w:sz="0" w:space="0" w:color="auto"/>
        <w:bottom w:val="none" w:sz="0" w:space="0" w:color="auto"/>
        <w:right w:val="none" w:sz="0" w:space="0" w:color="auto"/>
      </w:divBdr>
    </w:div>
    <w:div w:id="1599602886">
      <w:bodyDiv w:val="1"/>
      <w:marLeft w:val="0"/>
      <w:marRight w:val="0"/>
      <w:marTop w:val="0"/>
      <w:marBottom w:val="0"/>
      <w:divBdr>
        <w:top w:val="none" w:sz="0" w:space="0" w:color="auto"/>
        <w:left w:val="none" w:sz="0" w:space="0" w:color="auto"/>
        <w:bottom w:val="none" w:sz="0" w:space="0" w:color="auto"/>
        <w:right w:val="none" w:sz="0" w:space="0" w:color="auto"/>
      </w:divBdr>
    </w:div>
    <w:div w:id="1599824274">
      <w:bodyDiv w:val="1"/>
      <w:marLeft w:val="0"/>
      <w:marRight w:val="0"/>
      <w:marTop w:val="0"/>
      <w:marBottom w:val="0"/>
      <w:divBdr>
        <w:top w:val="none" w:sz="0" w:space="0" w:color="auto"/>
        <w:left w:val="none" w:sz="0" w:space="0" w:color="auto"/>
        <w:bottom w:val="none" w:sz="0" w:space="0" w:color="auto"/>
        <w:right w:val="none" w:sz="0" w:space="0" w:color="auto"/>
      </w:divBdr>
    </w:div>
    <w:div w:id="1600259601">
      <w:bodyDiv w:val="1"/>
      <w:marLeft w:val="0"/>
      <w:marRight w:val="0"/>
      <w:marTop w:val="0"/>
      <w:marBottom w:val="0"/>
      <w:divBdr>
        <w:top w:val="none" w:sz="0" w:space="0" w:color="auto"/>
        <w:left w:val="none" w:sz="0" w:space="0" w:color="auto"/>
        <w:bottom w:val="none" w:sz="0" w:space="0" w:color="auto"/>
        <w:right w:val="none" w:sz="0" w:space="0" w:color="auto"/>
      </w:divBdr>
    </w:div>
    <w:div w:id="1602759908">
      <w:bodyDiv w:val="1"/>
      <w:marLeft w:val="0"/>
      <w:marRight w:val="0"/>
      <w:marTop w:val="0"/>
      <w:marBottom w:val="0"/>
      <w:divBdr>
        <w:top w:val="none" w:sz="0" w:space="0" w:color="auto"/>
        <w:left w:val="none" w:sz="0" w:space="0" w:color="auto"/>
        <w:bottom w:val="none" w:sz="0" w:space="0" w:color="auto"/>
        <w:right w:val="none" w:sz="0" w:space="0" w:color="auto"/>
      </w:divBdr>
    </w:div>
    <w:div w:id="1603806101">
      <w:bodyDiv w:val="1"/>
      <w:marLeft w:val="0"/>
      <w:marRight w:val="0"/>
      <w:marTop w:val="0"/>
      <w:marBottom w:val="0"/>
      <w:divBdr>
        <w:top w:val="none" w:sz="0" w:space="0" w:color="auto"/>
        <w:left w:val="none" w:sz="0" w:space="0" w:color="auto"/>
        <w:bottom w:val="none" w:sz="0" w:space="0" w:color="auto"/>
        <w:right w:val="none" w:sz="0" w:space="0" w:color="auto"/>
      </w:divBdr>
    </w:div>
    <w:div w:id="1604796954">
      <w:bodyDiv w:val="1"/>
      <w:marLeft w:val="0"/>
      <w:marRight w:val="0"/>
      <w:marTop w:val="0"/>
      <w:marBottom w:val="0"/>
      <w:divBdr>
        <w:top w:val="none" w:sz="0" w:space="0" w:color="auto"/>
        <w:left w:val="none" w:sz="0" w:space="0" w:color="auto"/>
        <w:bottom w:val="none" w:sz="0" w:space="0" w:color="auto"/>
        <w:right w:val="none" w:sz="0" w:space="0" w:color="auto"/>
      </w:divBdr>
    </w:div>
    <w:div w:id="1607539090">
      <w:bodyDiv w:val="1"/>
      <w:marLeft w:val="0"/>
      <w:marRight w:val="0"/>
      <w:marTop w:val="0"/>
      <w:marBottom w:val="0"/>
      <w:divBdr>
        <w:top w:val="none" w:sz="0" w:space="0" w:color="auto"/>
        <w:left w:val="none" w:sz="0" w:space="0" w:color="auto"/>
        <w:bottom w:val="none" w:sz="0" w:space="0" w:color="auto"/>
        <w:right w:val="none" w:sz="0" w:space="0" w:color="auto"/>
      </w:divBdr>
    </w:div>
    <w:div w:id="1614511864">
      <w:bodyDiv w:val="1"/>
      <w:marLeft w:val="0"/>
      <w:marRight w:val="0"/>
      <w:marTop w:val="0"/>
      <w:marBottom w:val="0"/>
      <w:divBdr>
        <w:top w:val="none" w:sz="0" w:space="0" w:color="auto"/>
        <w:left w:val="none" w:sz="0" w:space="0" w:color="auto"/>
        <w:bottom w:val="none" w:sz="0" w:space="0" w:color="auto"/>
        <w:right w:val="none" w:sz="0" w:space="0" w:color="auto"/>
      </w:divBdr>
    </w:div>
    <w:div w:id="1614897741">
      <w:bodyDiv w:val="1"/>
      <w:marLeft w:val="0"/>
      <w:marRight w:val="0"/>
      <w:marTop w:val="0"/>
      <w:marBottom w:val="0"/>
      <w:divBdr>
        <w:top w:val="none" w:sz="0" w:space="0" w:color="auto"/>
        <w:left w:val="none" w:sz="0" w:space="0" w:color="auto"/>
        <w:bottom w:val="none" w:sz="0" w:space="0" w:color="auto"/>
        <w:right w:val="none" w:sz="0" w:space="0" w:color="auto"/>
      </w:divBdr>
    </w:div>
    <w:div w:id="1622765034">
      <w:bodyDiv w:val="1"/>
      <w:marLeft w:val="0"/>
      <w:marRight w:val="0"/>
      <w:marTop w:val="0"/>
      <w:marBottom w:val="0"/>
      <w:divBdr>
        <w:top w:val="none" w:sz="0" w:space="0" w:color="auto"/>
        <w:left w:val="none" w:sz="0" w:space="0" w:color="auto"/>
        <w:bottom w:val="none" w:sz="0" w:space="0" w:color="auto"/>
        <w:right w:val="none" w:sz="0" w:space="0" w:color="auto"/>
      </w:divBdr>
    </w:div>
    <w:div w:id="1623031132">
      <w:bodyDiv w:val="1"/>
      <w:marLeft w:val="0"/>
      <w:marRight w:val="0"/>
      <w:marTop w:val="0"/>
      <w:marBottom w:val="0"/>
      <w:divBdr>
        <w:top w:val="none" w:sz="0" w:space="0" w:color="auto"/>
        <w:left w:val="none" w:sz="0" w:space="0" w:color="auto"/>
        <w:bottom w:val="none" w:sz="0" w:space="0" w:color="auto"/>
        <w:right w:val="none" w:sz="0" w:space="0" w:color="auto"/>
      </w:divBdr>
    </w:div>
    <w:div w:id="1629509323">
      <w:bodyDiv w:val="1"/>
      <w:marLeft w:val="0"/>
      <w:marRight w:val="0"/>
      <w:marTop w:val="0"/>
      <w:marBottom w:val="0"/>
      <w:divBdr>
        <w:top w:val="none" w:sz="0" w:space="0" w:color="auto"/>
        <w:left w:val="none" w:sz="0" w:space="0" w:color="auto"/>
        <w:bottom w:val="none" w:sz="0" w:space="0" w:color="auto"/>
        <w:right w:val="none" w:sz="0" w:space="0" w:color="auto"/>
      </w:divBdr>
    </w:div>
    <w:div w:id="1629815631">
      <w:bodyDiv w:val="1"/>
      <w:marLeft w:val="0"/>
      <w:marRight w:val="0"/>
      <w:marTop w:val="0"/>
      <w:marBottom w:val="0"/>
      <w:divBdr>
        <w:top w:val="none" w:sz="0" w:space="0" w:color="auto"/>
        <w:left w:val="none" w:sz="0" w:space="0" w:color="auto"/>
        <w:bottom w:val="none" w:sz="0" w:space="0" w:color="auto"/>
        <w:right w:val="none" w:sz="0" w:space="0" w:color="auto"/>
      </w:divBdr>
    </w:div>
    <w:div w:id="1631747588">
      <w:bodyDiv w:val="1"/>
      <w:marLeft w:val="0"/>
      <w:marRight w:val="0"/>
      <w:marTop w:val="0"/>
      <w:marBottom w:val="0"/>
      <w:divBdr>
        <w:top w:val="none" w:sz="0" w:space="0" w:color="auto"/>
        <w:left w:val="none" w:sz="0" w:space="0" w:color="auto"/>
        <w:bottom w:val="none" w:sz="0" w:space="0" w:color="auto"/>
        <w:right w:val="none" w:sz="0" w:space="0" w:color="auto"/>
      </w:divBdr>
    </w:div>
    <w:div w:id="1632396007">
      <w:bodyDiv w:val="1"/>
      <w:marLeft w:val="0"/>
      <w:marRight w:val="0"/>
      <w:marTop w:val="0"/>
      <w:marBottom w:val="0"/>
      <w:divBdr>
        <w:top w:val="none" w:sz="0" w:space="0" w:color="auto"/>
        <w:left w:val="none" w:sz="0" w:space="0" w:color="auto"/>
        <w:bottom w:val="none" w:sz="0" w:space="0" w:color="auto"/>
        <w:right w:val="none" w:sz="0" w:space="0" w:color="auto"/>
      </w:divBdr>
    </w:div>
    <w:div w:id="1639383158">
      <w:bodyDiv w:val="1"/>
      <w:marLeft w:val="0"/>
      <w:marRight w:val="0"/>
      <w:marTop w:val="0"/>
      <w:marBottom w:val="0"/>
      <w:divBdr>
        <w:top w:val="none" w:sz="0" w:space="0" w:color="auto"/>
        <w:left w:val="none" w:sz="0" w:space="0" w:color="auto"/>
        <w:bottom w:val="none" w:sz="0" w:space="0" w:color="auto"/>
        <w:right w:val="none" w:sz="0" w:space="0" w:color="auto"/>
      </w:divBdr>
    </w:div>
    <w:div w:id="1639653422">
      <w:bodyDiv w:val="1"/>
      <w:marLeft w:val="0"/>
      <w:marRight w:val="0"/>
      <w:marTop w:val="0"/>
      <w:marBottom w:val="0"/>
      <w:divBdr>
        <w:top w:val="none" w:sz="0" w:space="0" w:color="auto"/>
        <w:left w:val="none" w:sz="0" w:space="0" w:color="auto"/>
        <w:bottom w:val="none" w:sz="0" w:space="0" w:color="auto"/>
        <w:right w:val="none" w:sz="0" w:space="0" w:color="auto"/>
      </w:divBdr>
    </w:div>
    <w:div w:id="1640574229">
      <w:bodyDiv w:val="1"/>
      <w:marLeft w:val="0"/>
      <w:marRight w:val="0"/>
      <w:marTop w:val="0"/>
      <w:marBottom w:val="0"/>
      <w:divBdr>
        <w:top w:val="none" w:sz="0" w:space="0" w:color="auto"/>
        <w:left w:val="none" w:sz="0" w:space="0" w:color="auto"/>
        <w:bottom w:val="none" w:sz="0" w:space="0" w:color="auto"/>
        <w:right w:val="none" w:sz="0" w:space="0" w:color="auto"/>
      </w:divBdr>
    </w:div>
    <w:div w:id="1642224768">
      <w:bodyDiv w:val="1"/>
      <w:marLeft w:val="0"/>
      <w:marRight w:val="0"/>
      <w:marTop w:val="0"/>
      <w:marBottom w:val="0"/>
      <w:divBdr>
        <w:top w:val="none" w:sz="0" w:space="0" w:color="auto"/>
        <w:left w:val="none" w:sz="0" w:space="0" w:color="auto"/>
        <w:bottom w:val="none" w:sz="0" w:space="0" w:color="auto"/>
        <w:right w:val="none" w:sz="0" w:space="0" w:color="auto"/>
      </w:divBdr>
    </w:div>
    <w:div w:id="1643928706">
      <w:bodyDiv w:val="1"/>
      <w:marLeft w:val="0"/>
      <w:marRight w:val="0"/>
      <w:marTop w:val="0"/>
      <w:marBottom w:val="0"/>
      <w:divBdr>
        <w:top w:val="none" w:sz="0" w:space="0" w:color="auto"/>
        <w:left w:val="none" w:sz="0" w:space="0" w:color="auto"/>
        <w:bottom w:val="none" w:sz="0" w:space="0" w:color="auto"/>
        <w:right w:val="none" w:sz="0" w:space="0" w:color="auto"/>
      </w:divBdr>
    </w:div>
    <w:div w:id="1647735447">
      <w:bodyDiv w:val="1"/>
      <w:marLeft w:val="0"/>
      <w:marRight w:val="0"/>
      <w:marTop w:val="0"/>
      <w:marBottom w:val="0"/>
      <w:divBdr>
        <w:top w:val="none" w:sz="0" w:space="0" w:color="auto"/>
        <w:left w:val="none" w:sz="0" w:space="0" w:color="auto"/>
        <w:bottom w:val="none" w:sz="0" w:space="0" w:color="auto"/>
        <w:right w:val="none" w:sz="0" w:space="0" w:color="auto"/>
      </w:divBdr>
    </w:div>
    <w:div w:id="1651013085">
      <w:bodyDiv w:val="1"/>
      <w:marLeft w:val="0"/>
      <w:marRight w:val="0"/>
      <w:marTop w:val="0"/>
      <w:marBottom w:val="0"/>
      <w:divBdr>
        <w:top w:val="none" w:sz="0" w:space="0" w:color="auto"/>
        <w:left w:val="none" w:sz="0" w:space="0" w:color="auto"/>
        <w:bottom w:val="none" w:sz="0" w:space="0" w:color="auto"/>
        <w:right w:val="none" w:sz="0" w:space="0" w:color="auto"/>
      </w:divBdr>
    </w:div>
    <w:div w:id="1651398876">
      <w:bodyDiv w:val="1"/>
      <w:marLeft w:val="0"/>
      <w:marRight w:val="0"/>
      <w:marTop w:val="0"/>
      <w:marBottom w:val="0"/>
      <w:divBdr>
        <w:top w:val="none" w:sz="0" w:space="0" w:color="auto"/>
        <w:left w:val="none" w:sz="0" w:space="0" w:color="auto"/>
        <w:bottom w:val="none" w:sz="0" w:space="0" w:color="auto"/>
        <w:right w:val="none" w:sz="0" w:space="0" w:color="auto"/>
      </w:divBdr>
    </w:div>
    <w:div w:id="1651593027">
      <w:bodyDiv w:val="1"/>
      <w:marLeft w:val="0"/>
      <w:marRight w:val="0"/>
      <w:marTop w:val="0"/>
      <w:marBottom w:val="0"/>
      <w:divBdr>
        <w:top w:val="none" w:sz="0" w:space="0" w:color="auto"/>
        <w:left w:val="none" w:sz="0" w:space="0" w:color="auto"/>
        <w:bottom w:val="none" w:sz="0" w:space="0" w:color="auto"/>
        <w:right w:val="none" w:sz="0" w:space="0" w:color="auto"/>
      </w:divBdr>
    </w:div>
    <w:div w:id="1653634660">
      <w:bodyDiv w:val="1"/>
      <w:marLeft w:val="0"/>
      <w:marRight w:val="0"/>
      <w:marTop w:val="0"/>
      <w:marBottom w:val="0"/>
      <w:divBdr>
        <w:top w:val="none" w:sz="0" w:space="0" w:color="auto"/>
        <w:left w:val="none" w:sz="0" w:space="0" w:color="auto"/>
        <w:bottom w:val="none" w:sz="0" w:space="0" w:color="auto"/>
        <w:right w:val="none" w:sz="0" w:space="0" w:color="auto"/>
      </w:divBdr>
    </w:div>
    <w:div w:id="1654211501">
      <w:bodyDiv w:val="1"/>
      <w:marLeft w:val="0"/>
      <w:marRight w:val="0"/>
      <w:marTop w:val="0"/>
      <w:marBottom w:val="0"/>
      <w:divBdr>
        <w:top w:val="none" w:sz="0" w:space="0" w:color="auto"/>
        <w:left w:val="none" w:sz="0" w:space="0" w:color="auto"/>
        <w:bottom w:val="none" w:sz="0" w:space="0" w:color="auto"/>
        <w:right w:val="none" w:sz="0" w:space="0" w:color="auto"/>
      </w:divBdr>
    </w:div>
    <w:div w:id="1661082838">
      <w:bodyDiv w:val="1"/>
      <w:marLeft w:val="0"/>
      <w:marRight w:val="0"/>
      <w:marTop w:val="0"/>
      <w:marBottom w:val="0"/>
      <w:divBdr>
        <w:top w:val="none" w:sz="0" w:space="0" w:color="auto"/>
        <w:left w:val="none" w:sz="0" w:space="0" w:color="auto"/>
        <w:bottom w:val="none" w:sz="0" w:space="0" w:color="auto"/>
        <w:right w:val="none" w:sz="0" w:space="0" w:color="auto"/>
      </w:divBdr>
    </w:div>
    <w:div w:id="1662539098">
      <w:bodyDiv w:val="1"/>
      <w:marLeft w:val="0"/>
      <w:marRight w:val="0"/>
      <w:marTop w:val="0"/>
      <w:marBottom w:val="0"/>
      <w:divBdr>
        <w:top w:val="none" w:sz="0" w:space="0" w:color="auto"/>
        <w:left w:val="none" w:sz="0" w:space="0" w:color="auto"/>
        <w:bottom w:val="none" w:sz="0" w:space="0" w:color="auto"/>
        <w:right w:val="none" w:sz="0" w:space="0" w:color="auto"/>
      </w:divBdr>
    </w:div>
    <w:div w:id="1665084520">
      <w:bodyDiv w:val="1"/>
      <w:marLeft w:val="0"/>
      <w:marRight w:val="0"/>
      <w:marTop w:val="0"/>
      <w:marBottom w:val="0"/>
      <w:divBdr>
        <w:top w:val="none" w:sz="0" w:space="0" w:color="auto"/>
        <w:left w:val="none" w:sz="0" w:space="0" w:color="auto"/>
        <w:bottom w:val="none" w:sz="0" w:space="0" w:color="auto"/>
        <w:right w:val="none" w:sz="0" w:space="0" w:color="auto"/>
      </w:divBdr>
    </w:div>
    <w:div w:id="1672832643">
      <w:bodyDiv w:val="1"/>
      <w:marLeft w:val="0"/>
      <w:marRight w:val="0"/>
      <w:marTop w:val="0"/>
      <w:marBottom w:val="0"/>
      <w:divBdr>
        <w:top w:val="none" w:sz="0" w:space="0" w:color="auto"/>
        <w:left w:val="none" w:sz="0" w:space="0" w:color="auto"/>
        <w:bottom w:val="none" w:sz="0" w:space="0" w:color="auto"/>
        <w:right w:val="none" w:sz="0" w:space="0" w:color="auto"/>
      </w:divBdr>
    </w:div>
    <w:div w:id="1679767530">
      <w:bodyDiv w:val="1"/>
      <w:marLeft w:val="0"/>
      <w:marRight w:val="0"/>
      <w:marTop w:val="0"/>
      <w:marBottom w:val="0"/>
      <w:divBdr>
        <w:top w:val="none" w:sz="0" w:space="0" w:color="auto"/>
        <w:left w:val="none" w:sz="0" w:space="0" w:color="auto"/>
        <w:bottom w:val="none" w:sz="0" w:space="0" w:color="auto"/>
        <w:right w:val="none" w:sz="0" w:space="0" w:color="auto"/>
      </w:divBdr>
    </w:div>
    <w:div w:id="1681619141">
      <w:bodyDiv w:val="1"/>
      <w:marLeft w:val="0"/>
      <w:marRight w:val="0"/>
      <w:marTop w:val="0"/>
      <w:marBottom w:val="0"/>
      <w:divBdr>
        <w:top w:val="none" w:sz="0" w:space="0" w:color="auto"/>
        <w:left w:val="none" w:sz="0" w:space="0" w:color="auto"/>
        <w:bottom w:val="none" w:sz="0" w:space="0" w:color="auto"/>
        <w:right w:val="none" w:sz="0" w:space="0" w:color="auto"/>
      </w:divBdr>
    </w:div>
    <w:div w:id="1683388516">
      <w:bodyDiv w:val="1"/>
      <w:marLeft w:val="0"/>
      <w:marRight w:val="0"/>
      <w:marTop w:val="0"/>
      <w:marBottom w:val="0"/>
      <w:divBdr>
        <w:top w:val="none" w:sz="0" w:space="0" w:color="auto"/>
        <w:left w:val="none" w:sz="0" w:space="0" w:color="auto"/>
        <w:bottom w:val="none" w:sz="0" w:space="0" w:color="auto"/>
        <w:right w:val="none" w:sz="0" w:space="0" w:color="auto"/>
      </w:divBdr>
    </w:div>
    <w:div w:id="1683507515">
      <w:bodyDiv w:val="1"/>
      <w:marLeft w:val="0"/>
      <w:marRight w:val="0"/>
      <w:marTop w:val="0"/>
      <w:marBottom w:val="0"/>
      <w:divBdr>
        <w:top w:val="none" w:sz="0" w:space="0" w:color="auto"/>
        <w:left w:val="none" w:sz="0" w:space="0" w:color="auto"/>
        <w:bottom w:val="none" w:sz="0" w:space="0" w:color="auto"/>
        <w:right w:val="none" w:sz="0" w:space="0" w:color="auto"/>
      </w:divBdr>
    </w:div>
    <w:div w:id="1685747969">
      <w:bodyDiv w:val="1"/>
      <w:marLeft w:val="0"/>
      <w:marRight w:val="0"/>
      <w:marTop w:val="0"/>
      <w:marBottom w:val="0"/>
      <w:divBdr>
        <w:top w:val="none" w:sz="0" w:space="0" w:color="auto"/>
        <w:left w:val="none" w:sz="0" w:space="0" w:color="auto"/>
        <w:bottom w:val="none" w:sz="0" w:space="0" w:color="auto"/>
        <w:right w:val="none" w:sz="0" w:space="0" w:color="auto"/>
      </w:divBdr>
    </w:div>
    <w:div w:id="1689864120">
      <w:bodyDiv w:val="1"/>
      <w:marLeft w:val="0"/>
      <w:marRight w:val="0"/>
      <w:marTop w:val="0"/>
      <w:marBottom w:val="0"/>
      <w:divBdr>
        <w:top w:val="none" w:sz="0" w:space="0" w:color="auto"/>
        <w:left w:val="none" w:sz="0" w:space="0" w:color="auto"/>
        <w:bottom w:val="none" w:sz="0" w:space="0" w:color="auto"/>
        <w:right w:val="none" w:sz="0" w:space="0" w:color="auto"/>
      </w:divBdr>
    </w:div>
    <w:div w:id="1690450683">
      <w:bodyDiv w:val="1"/>
      <w:marLeft w:val="0"/>
      <w:marRight w:val="0"/>
      <w:marTop w:val="0"/>
      <w:marBottom w:val="0"/>
      <w:divBdr>
        <w:top w:val="none" w:sz="0" w:space="0" w:color="auto"/>
        <w:left w:val="none" w:sz="0" w:space="0" w:color="auto"/>
        <w:bottom w:val="none" w:sz="0" w:space="0" w:color="auto"/>
        <w:right w:val="none" w:sz="0" w:space="0" w:color="auto"/>
      </w:divBdr>
    </w:div>
    <w:div w:id="1691226178">
      <w:bodyDiv w:val="1"/>
      <w:marLeft w:val="0"/>
      <w:marRight w:val="0"/>
      <w:marTop w:val="0"/>
      <w:marBottom w:val="0"/>
      <w:divBdr>
        <w:top w:val="none" w:sz="0" w:space="0" w:color="auto"/>
        <w:left w:val="none" w:sz="0" w:space="0" w:color="auto"/>
        <w:bottom w:val="none" w:sz="0" w:space="0" w:color="auto"/>
        <w:right w:val="none" w:sz="0" w:space="0" w:color="auto"/>
      </w:divBdr>
    </w:div>
    <w:div w:id="1692602942">
      <w:bodyDiv w:val="1"/>
      <w:marLeft w:val="0"/>
      <w:marRight w:val="0"/>
      <w:marTop w:val="0"/>
      <w:marBottom w:val="0"/>
      <w:divBdr>
        <w:top w:val="none" w:sz="0" w:space="0" w:color="auto"/>
        <w:left w:val="none" w:sz="0" w:space="0" w:color="auto"/>
        <w:bottom w:val="none" w:sz="0" w:space="0" w:color="auto"/>
        <w:right w:val="none" w:sz="0" w:space="0" w:color="auto"/>
      </w:divBdr>
    </w:div>
    <w:div w:id="1695036561">
      <w:bodyDiv w:val="1"/>
      <w:marLeft w:val="0"/>
      <w:marRight w:val="0"/>
      <w:marTop w:val="0"/>
      <w:marBottom w:val="0"/>
      <w:divBdr>
        <w:top w:val="none" w:sz="0" w:space="0" w:color="auto"/>
        <w:left w:val="none" w:sz="0" w:space="0" w:color="auto"/>
        <w:bottom w:val="none" w:sz="0" w:space="0" w:color="auto"/>
        <w:right w:val="none" w:sz="0" w:space="0" w:color="auto"/>
      </w:divBdr>
    </w:div>
    <w:div w:id="1695381486">
      <w:bodyDiv w:val="1"/>
      <w:marLeft w:val="0"/>
      <w:marRight w:val="0"/>
      <w:marTop w:val="0"/>
      <w:marBottom w:val="0"/>
      <w:divBdr>
        <w:top w:val="none" w:sz="0" w:space="0" w:color="auto"/>
        <w:left w:val="none" w:sz="0" w:space="0" w:color="auto"/>
        <w:bottom w:val="none" w:sz="0" w:space="0" w:color="auto"/>
        <w:right w:val="none" w:sz="0" w:space="0" w:color="auto"/>
      </w:divBdr>
    </w:div>
    <w:div w:id="1696349373">
      <w:bodyDiv w:val="1"/>
      <w:marLeft w:val="0"/>
      <w:marRight w:val="0"/>
      <w:marTop w:val="0"/>
      <w:marBottom w:val="0"/>
      <w:divBdr>
        <w:top w:val="none" w:sz="0" w:space="0" w:color="auto"/>
        <w:left w:val="none" w:sz="0" w:space="0" w:color="auto"/>
        <w:bottom w:val="none" w:sz="0" w:space="0" w:color="auto"/>
        <w:right w:val="none" w:sz="0" w:space="0" w:color="auto"/>
      </w:divBdr>
    </w:div>
    <w:div w:id="1697342216">
      <w:bodyDiv w:val="1"/>
      <w:marLeft w:val="0"/>
      <w:marRight w:val="0"/>
      <w:marTop w:val="0"/>
      <w:marBottom w:val="0"/>
      <w:divBdr>
        <w:top w:val="none" w:sz="0" w:space="0" w:color="auto"/>
        <w:left w:val="none" w:sz="0" w:space="0" w:color="auto"/>
        <w:bottom w:val="none" w:sz="0" w:space="0" w:color="auto"/>
        <w:right w:val="none" w:sz="0" w:space="0" w:color="auto"/>
      </w:divBdr>
    </w:div>
    <w:div w:id="1699693193">
      <w:bodyDiv w:val="1"/>
      <w:marLeft w:val="0"/>
      <w:marRight w:val="0"/>
      <w:marTop w:val="0"/>
      <w:marBottom w:val="0"/>
      <w:divBdr>
        <w:top w:val="none" w:sz="0" w:space="0" w:color="auto"/>
        <w:left w:val="none" w:sz="0" w:space="0" w:color="auto"/>
        <w:bottom w:val="none" w:sz="0" w:space="0" w:color="auto"/>
        <w:right w:val="none" w:sz="0" w:space="0" w:color="auto"/>
      </w:divBdr>
    </w:div>
    <w:div w:id="1709253449">
      <w:bodyDiv w:val="1"/>
      <w:marLeft w:val="0"/>
      <w:marRight w:val="0"/>
      <w:marTop w:val="0"/>
      <w:marBottom w:val="0"/>
      <w:divBdr>
        <w:top w:val="none" w:sz="0" w:space="0" w:color="auto"/>
        <w:left w:val="none" w:sz="0" w:space="0" w:color="auto"/>
        <w:bottom w:val="none" w:sz="0" w:space="0" w:color="auto"/>
        <w:right w:val="none" w:sz="0" w:space="0" w:color="auto"/>
      </w:divBdr>
    </w:div>
    <w:div w:id="1711489237">
      <w:bodyDiv w:val="1"/>
      <w:marLeft w:val="0"/>
      <w:marRight w:val="0"/>
      <w:marTop w:val="0"/>
      <w:marBottom w:val="0"/>
      <w:divBdr>
        <w:top w:val="none" w:sz="0" w:space="0" w:color="auto"/>
        <w:left w:val="none" w:sz="0" w:space="0" w:color="auto"/>
        <w:bottom w:val="none" w:sz="0" w:space="0" w:color="auto"/>
        <w:right w:val="none" w:sz="0" w:space="0" w:color="auto"/>
      </w:divBdr>
    </w:div>
    <w:div w:id="1716082605">
      <w:bodyDiv w:val="1"/>
      <w:marLeft w:val="0"/>
      <w:marRight w:val="0"/>
      <w:marTop w:val="0"/>
      <w:marBottom w:val="0"/>
      <w:divBdr>
        <w:top w:val="none" w:sz="0" w:space="0" w:color="auto"/>
        <w:left w:val="none" w:sz="0" w:space="0" w:color="auto"/>
        <w:bottom w:val="none" w:sz="0" w:space="0" w:color="auto"/>
        <w:right w:val="none" w:sz="0" w:space="0" w:color="auto"/>
      </w:divBdr>
    </w:div>
    <w:div w:id="1716469719">
      <w:bodyDiv w:val="1"/>
      <w:marLeft w:val="0"/>
      <w:marRight w:val="0"/>
      <w:marTop w:val="0"/>
      <w:marBottom w:val="0"/>
      <w:divBdr>
        <w:top w:val="none" w:sz="0" w:space="0" w:color="auto"/>
        <w:left w:val="none" w:sz="0" w:space="0" w:color="auto"/>
        <w:bottom w:val="none" w:sz="0" w:space="0" w:color="auto"/>
        <w:right w:val="none" w:sz="0" w:space="0" w:color="auto"/>
      </w:divBdr>
    </w:div>
    <w:div w:id="1716655504">
      <w:bodyDiv w:val="1"/>
      <w:marLeft w:val="0"/>
      <w:marRight w:val="0"/>
      <w:marTop w:val="0"/>
      <w:marBottom w:val="0"/>
      <w:divBdr>
        <w:top w:val="none" w:sz="0" w:space="0" w:color="auto"/>
        <w:left w:val="none" w:sz="0" w:space="0" w:color="auto"/>
        <w:bottom w:val="none" w:sz="0" w:space="0" w:color="auto"/>
        <w:right w:val="none" w:sz="0" w:space="0" w:color="auto"/>
      </w:divBdr>
    </w:div>
    <w:div w:id="1717118722">
      <w:bodyDiv w:val="1"/>
      <w:marLeft w:val="0"/>
      <w:marRight w:val="0"/>
      <w:marTop w:val="0"/>
      <w:marBottom w:val="0"/>
      <w:divBdr>
        <w:top w:val="none" w:sz="0" w:space="0" w:color="auto"/>
        <w:left w:val="none" w:sz="0" w:space="0" w:color="auto"/>
        <w:bottom w:val="none" w:sz="0" w:space="0" w:color="auto"/>
        <w:right w:val="none" w:sz="0" w:space="0" w:color="auto"/>
      </w:divBdr>
    </w:div>
    <w:div w:id="1719160114">
      <w:bodyDiv w:val="1"/>
      <w:marLeft w:val="0"/>
      <w:marRight w:val="0"/>
      <w:marTop w:val="0"/>
      <w:marBottom w:val="0"/>
      <w:divBdr>
        <w:top w:val="none" w:sz="0" w:space="0" w:color="auto"/>
        <w:left w:val="none" w:sz="0" w:space="0" w:color="auto"/>
        <w:bottom w:val="none" w:sz="0" w:space="0" w:color="auto"/>
        <w:right w:val="none" w:sz="0" w:space="0" w:color="auto"/>
      </w:divBdr>
    </w:div>
    <w:div w:id="1720741130">
      <w:bodyDiv w:val="1"/>
      <w:marLeft w:val="0"/>
      <w:marRight w:val="0"/>
      <w:marTop w:val="0"/>
      <w:marBottom w:val="0"/>
      <w:divBdr>
        <w:top w:val="none" w:sz="0" w:space="0" w:color="auto"/>
        <w:left w:val="none" w:sz="0" w:space="0" w:color="auto"/>
        <w:bottom w:val="none" w:sz="0" w:space="0" w:color="auto"/>
        <w:right w:val="none" w:sz="0" w:space="0" w:color="auto"/>
      </w:divBdr>
    </w:div>
    <w:div w:id="1725369219">
      <w:bodyDiv w:val="1"/>
      <w:marLeft w:val="0"/>
      <w:marRight w:val="0"/>
      <w:marTop w:val="0"/>
      <w:marBottom w:val="0"/>
      <w:divBdr>
        <w:top w:val="none" w:sz="0" w:space="0" w:color="auto"/>
        <w:left w:val="none" w:sz="0" w:space="0" w:color="auto"/>
        <w:bottom w:val="none" w:sz="0" w:space="0" w:color="auto"/>
        <w:right w:val="none" w:sz="0" w:space="0" w:color="auto"/>
      </w:divBdr>
    </w:div>
    <w:div w:id="1726023802">
      <w:bodyDiv w:val="1"/>
      <w:marLeft w:val="0"/>
      <w:marRight w:val="0"/>
      <w:marTop w:val="0"/>
      <w:marBottom w:val="0"/>
      <w:divBdr>
        <w:top w:val="none" w:sz="0" w:space="0" w:color="auto"/>
        <w:left w:val="none" w:sz="0" w:space="0" w:color="auto"/>
        <w:bottom w:val="none" w:sz="0" w:space="0" w:color="auto"/>
        <w:right w:val="none" w:sz="0" w:space="0" w:color="auto"/>
      </w:divBdr>
    </w:div>
    <w:div w:id="1726836430">
      <w:bodyDiv w:val="1"/>
      <w:marLeft w:val="0"/>
      <w:marRight w:val="0"/>
      <w:marTop w:val="0"/>
      <w:marBottom w:val="0"/>
      <w:divBdr>
        <w:top w:val="none" w:sz="0" w:space="0" w:color="auto"/>
        <w:left w:val="none" w:sz="0" w:space="0" w:color="auto"/>
        <w:bottom w:val="none" w:sz="0" w:space="0" w:color="auto"/>
        <w:right w:val="none" w:sz="0" w:space="0" w:color="auto"/>
      </w:divBdr>
    </w:div>
    <w:div w:id="1729182242">
      <w:bodyDiv w:val="1"/>
      <w:marLeft w:val="0"/>
      <w:marRight w:val="0"/>
      <w:marTop w:val="0"/>
      <w:marBottom w:val="0"/>
      <w:divBdr>
        <w:top w:val="none" w:sz="0" w:space="0" w:color="auto"/>
        <w:left w:val="none" w:sz="0" w:space="0" w:color="auto"/>
        <w:bottom w:val="none" w:sz="0" w:space="0" w:color="auto"/>
        <w:right w:val="none" w:sz="0" w:space="0" w:color="auto"/>
      </w:divBdr>
    </w:div>
    <w:div w:id="1731490056">
      <w:bodyDiv w:val="1"/>
      <w:marLeft w:val="0"/>
      <w:marRight w:val="0"/>
      <w:marTop w:val="0"/>
      <w:marBottom w:val="0"/>
      <w:divBdr>
        <w:top w:val="none" w:sz="0" w:space="0" w:color="auto"/>
        <w:left w:val="none" w:sz="0" w:space="0" w:color="auto"/>
        <w:bottom w:val="none" w:sz="0" w:space="0" w:color="auto"/>
        <w:right w:val="none" w:sz="0" w:space="0" w:color="auto"/>
      </w:divBdr>
    </w:div>
    <w:div w:id="1731687115">
      <w:bodyDiv w:val="1"/>
      <w:marLeft w:val="0"/>
      <w:marRight w:val="0"/>
      <w:marTop w:val="0"/>
      <w:marBottom w:val="0"/>
      <w:divBdr>
        <w:top w:val="none" w:sz="0" w:space="0" w:color="auto"/>
        <w:left w:val="none" w:sz="0" w:space="0" w:color="auto"/>
        <w:bottom w:val="none" w:sz="0" w:space="0" w:color="auto"/>
        <w:right w:val="none" w:sz="0" w:space="0" w:color="auto"/>
      </w:divBdr>
    </w:div>
    <w:div w:id="1734085082">
      <w:bodyDiv w:val="1"/>
      <w:marLeft w:val="0"/>
      <w:marRight w:val="0"/>
      <w:marTop w:val="0"/>
      <w:marBottom w:val="0"/>
      <w:divBdr>
        <w:top w:val="none" w:sz="0" w:space="0" w:color="auto"/>
        <w:left w:val="none" w:sz="0" w:space="0" w:color="auto"/>
        <w:bottom w:val="none" w:sz="0" w:space="0" w:color="auto"/>
        <w:right w:val="none" w:sz="0" w:space="0" w:color="auto"/>
      </w:divBdr>
    </w:div>
    <w:div w:id="1734110998">
      <w:bodyDiv w:val="1"/>
      <w:marLeft w:val="0"/>
      <w:marRight w:val="0"/>
      <w:marTop w:val="0"/>
      <w:marBottom w:val="0"/>
      <w:divBdr>
        <w:top w:val="none" w:sz="0" w:space="0" w:color="auto"/>
        <w:left w:val="none" w:sz="0" w:space="0" w:color="auto"/>
        <w:bottom w:val="none" w:sz="0" w:space="0" w:color="auto"/>
        <w:right w:val="none" w:sz="0" w:space="0" w:color="auto"/>
      </w:divBdr>
    </w:div>
    <w:div w:id="1735425569">
      <w:bodyDiv w:val="1"/>
      <w:marLeft w:val="0"/>
      <w:marRight w:val="0"/>
      <w:marTop w:val="0"/>
      <w:marBottom w:val="0"/>
      <w:divBdr>
        <w:top w:val="none" w:sz="0" w:space="0" w:color="auto"/>
        <w:left w:val="none" w:sz="0" w:space="0" w:color="auto"/>
        <w:bottom w:val="none" w:sz="0" w:space="0" w:color="auto"/>
        <w:right w:val="none" w:sz="0" w:space="0" w:color="auto"/>
      </w:divBdr>
    </w:div>
    <w:div w:id="1736583819">
      <w:bodyDiv w:val="1"/>
      <w:marLeft w:val="0"/>
      <w:marRight w:val="0"/>
      <w:marTop w:val="0"/>
      <w:marBottom w:val="0"/>
      <w:divBdr>
        <w:top w:val="none" w:sz="0" w:space="0" w:color="auto"/>
        <w:left w:val="none" w:sz="0" w:space="0" w:color="auto"/>
        <w:bottom w:val="none" w:sz="0" w:space="0" w:color="auto"/>
        <w:right w:val="none" w:sz="0" w:space="0" w:color="auto"/>
      </w:divBdr>
    </w:div>
    <w:div w:id="1741363242">
      <w:bodyDiv w:val="1"/>
      <w:marLeft w:val="0"/>
      <w:marRight w:val="0"/>
      <w:marTop w:val="0"/>
      <w:marBottom w:val="0"/>
      <w:divBdr>
        <w:top w:val="none" w:sz="0" w:space="0" w:color="auto"/>
        <w:left w:val="none" w:sz="0" w:space="0" w:color="auto"/>
        <w:bottom w:val="none" w:sz="0" w:space="0" w:color="auto"/>
        <w:right w:val="none" w:sz="0" w:space="0" w:color="auto"/>
      </w:divBdr>
    </w:div>
    <w:div w:id="1744521910">
      <w:bodyDiv w:val="1"/>
      <w:marLeft w:val="0"/>
      <w:marRight w:val="0"/>
      <w:marTop w:val="0"/>
      <w:marBottom w:val="0"/>
      <w:divBdr>
        <w:top w:val="none" w:sz="0" w:space="0" w:color="auto"/>
        <w:left w:val="none" w:sz="0" w:space="0" w:color="auto"/>
        <w:bottom w:val="none" w:sz="0" w:space="0" w:color="auto"/>
        <w:right w:val="none" w:sz="0" w:space="0" w:color="auto"/>
      </w:divBdr>
    </w:div>
    <w:div w:id="1747261185">
      <w:bodyDiv w:val="1"/>
      <w:marLeft w:val="0"/>
      <w:marRight w:val="0"/>
      <w:marTop w:val="0"/>
      <w:marBottom w:val="0"/>
      <w:divBdr>
        <w:top w:val="none" w:sz="0" w:space="0" w:color="auto"/>
        <w:left w:val="none" w:sz="0" w:space="0" w:color="auto"/>
        <w:bottom w:val="none" w:sz="0" w:space="0" w:color="auto"/>
        <w:right w:val="none" w:sz="0" w:space="0" w:color="auto"/>
      </w:divBdr>
    </w:div>
    <w:div w:id="1748072376">
      <w:bodyDiv w:val="1"/>
      <w:marLeft w:val="0"/>
      <w:marRight w:val="0"/>
      <w:marTop w:val="0"/>
      <w:marBottom w:val="0"/>
      <w:divBdr>
        <w:top w:val="none" w:sz="0" w:space="0" w:color="auto"/>
        <w:left w:val="none" w:sz="0" w:space="0" w:color="auto"/>
        <w:bottom w:val="none" w:sz="0" w:space="0" w:color="auto"/>
        <w:right w:val="none" w:sz="0" w:space="0" w:color="auto"/>
      </w:divBdr>
    </w:div>
    <w:div w:id="1753701035">
      <w:bodyDiv w:val="1"/>
      <w:marLeft w:val="0"/>
      <w:marRight w:val="0"/>
      <w:marTop w:val="0"/>
      <w:marBottom w:val="0"/>
      <w:divBdr>
        <w:top w:val="none" w:sz="0" w:space="0" w:color="auto"/>
        <w:left w:val="none" w:sz="0" w:space="0" w:color="auto"/>
        <w:bottom w:val="none" w:sz="0" w:space="0" w:color="auto"/>
        <w:right w:val="none" w:sz="0" w:space="0" w:color="auto"/>
      </w:divBdr>
    </w:div>
    <w:div w:id="1754159246">
      <w:bodyDiv w:val="1"/>
      <w:marLeft w:val="0"/>
      <w:marRight w:val="0"/>
      <w:marTop w:val="0"/>
      <w:marBottom w:val="0"/>
      <w:divBdr>
        <w:top w:val="none" w:sz="0" w:space="0" w:color="auto"/>
        <w:left w:val="none" w:sz="0" w:space="0" w:color="auto"/>
        <w:bottom w:val="none" w:sz="0" w:space="0" w:color="auto"/>
        <w:right w:val="none" w:sz="0" w:space="0" w:color="auto"/>
      </w:divBdr>
    </w:div>
    <w:div w:id="1755784205">
      <w:bodyDiv w:val="1"/>
      <w:marLeft w:val="0"/>
      <w:marRight w:val="0"/>
      <w:marTop w:val="0"/>
      <w:marBottom w:val="0"/>
      <w:divBdr>
        <w:top w:val="none" w:sz="0" w:space="0" w:color="auto"/>
        <w:left w:val="none" w:sz="0" w:space="0" w:color="auto"/>
        <w:bottom w:val="none" w:sz="0" w:space="0" w:color="auto"/>
        <w:right w:val="none" w:sz="0" w:space="0" w:color="auto"/>
      </w:divBdr>
    </w:div>
    <w:div w:id="1757436497">
      <w:bodyDiv w:val="1"/>
      <w:marLeft w:val="0"/>
      <w:marRight w:val="0"/>
      <w:marTop w:val="0"/>
      <w:marBottom w:val="0"/>
      <w:divBdr>
        <w:top w:val="none" w:sz="0" w:space="0" w:color="auto"/>
        <w:left w:val="none" w:sz="0" w:space="0" w:color="auto"/>
        <w:bottom w:val="none" w:sz="0" w:space="0" w:color="auto"/>
        <w:right w:val="none" w:sz="0" w:space="0" w:color="auto"/>
      </w:divBdr>
    </w:div>
    <w:div w:id="1759904729">
      <w:bodyDiv w:val="1"/>
      <w:marLeft w:val="0"/>
      <w:marRight w:val="0"/>
      <w:marTop w:val="0"/>
      <w:marBottom w:val="0"/>
      <w:divBdr>
        <w:top w:val="none" w:sz="0" w:space="0" w:color="auto"/>
        <w:left w:val="none" w:sz="0" w:space="0" w:color="auto"/>
        <w:bottom w:val="none" w:sz="0" w:space="0" w:color="auto"/>
        <w:right w:val="none" w:sz="0" w:space="0" w:color="auto"/>
      </w:divBdr>
    </w:div>
    <w:div w:id="1763447799">
      <w:bodyDiv w:val="1"/>
      <w:marLeft w:val="0"/>
      <w:marRight w:val="0"/>
      <w:marTop w:val="0"/>
      <w:marBottom w:val="0"/>
      <w:divBdr>
        <w:top w:val="none" w:sz="0" w:space="0" w:color="auto"/>
        <w:left w:val="none" w:sz="0" w:space="0" w:color="auto"/>
        <w:bottom w:val="none" w:sz="0" w:space="0" w:color="auto"/>
        <w:right w:val="none" w:sz="0" w:space="0" w:color="auto"/>
      </w:divBdr>
    </w:div>
    <w:div w:id="1768765857">
      <w:bodyDiv w:val="1"/>
      <w:marLeft w:val="0"/>
      <w:marRight w:val="0"/>
      <w:marTop w:val="0"/>
      <w:marBottom w:val="0"/>
      <w:divBdr>
        <w:top w:val="none" w:sz="0" w:space="0" w:color="auto"/>
        <w:left w:val="none" w:sz="0" w:space="0" w:color="auto"/>
        <w:bottom w:val="none" w:sz="0" w:space="0" w:color="auto"/>
        <w:right w:val="none" w:sz="0" w:space="0" w:color="auto"/>
      </w:divBdr>
    </w:div>
    <w:div w:id="1769346486">
      <w:bodyDiv w:val="1"/>
      <w:marLeft w:val="0"/>
      <w:marRight w:val="0"/>
      <w:marTop w:val="0"/>
      <w:marBottom w:val="0"/>
      <w:divBdr>
        <w:top w:val="none" w:sz="0" w:space="0" w:color="auto"/>
        <w:left w:val="none" w:sz="0" w:space="0" w:color="auto"/>
        <w:bottom w:val="none" w:sz="0" w:space="0" w:color="auto"/>
        <w:right w:val="none" w:sz="0" w:space="0" w:color="auto"/>
      </w:divBdr>
    </w:div>
    <w:div w:id="1771046103">
      <w:bodyDiv w:val="1"/>
      <w:marLeft w:val="0"/>
      <w:marRight w:val="0"/>
      <w:marTop w:val="0"/>
      <w:marBottom w:val="0"/>
      <w:divBdr>
        <w:top w:val="none" w:sz="0" w:space="0" w:color="auto"/>
        <w:left w:val="none" w:sz="0" w:space="0" w:color="auto"/>
        <w:bottom w:val="none" w:sz="0" w:space="0" w:color="auto"/>
        <w:right w:val="none" w:sz="0" w:space="0" w:color="auto"/>
      </w:divBdr>
    </w:div>
    <w:div w:id="1771121746">
      <w:bodyDiv w:val="1"/>
      <w:marLeft w:val="0"/>
      <w:marRight w:val="0"/>
      <w:marTop w:val="0"/>
      <w:marBottom w:val="0"/>
      <w:divBdr>
        <w:top w:val="none" w:sz="0" w:space="0" w:color="auto"/>
        <w:left w:val="none" w:sz="0" w:space="0" w:color="auto"/>
        <w:bottom w:val="none" w:sz="0" w:space="0" w:color="auto"/>
        <w:right w:val="none" w:sz="0" w:space="0" w:color="auto"/>
      </w:divBdr>
    </w:div>
    <w:div w:id="1773470234">
      <w:bodyDiv w:val="1"/>
      <w:marLeft w:val="0"/>
      <w:marRight w:val="0"/>
      <w:marTop w:val="0"/>
      <w:marBottom w:val="0"/>
      <w:divBdr>
        <w:top w:val="none" w:sz="0" w:space="0" w:color="auto"/>
        <w:left w:val="none" w:sz="0" w:space="0" w:color="auto"/>
        <w:bottom w:val="none" w:sz="0" w:space="0" w:color="auto"/>
        <w:right w:val="none" w:sz="0" w:space="0" w:color="auto"/>
      </w:divBdr>
    </w:div>
    <w:div w:id="1774203748">
      <w:bodyDiv w:val="1"/>
      <w:marLeft w:val="0"/>
      <w:marRight w:val="0"/>
      <w:marTop w:val="0"/>
      <w:marBottom w:val="0"/>
      <w:divBdr>
        <w:top w:val="none" w:sz="0" w:space="0" w:color="auto"/>
        <w:left w:val="none" w:sz="0" w:space="0" w:color="auto"/>
        <w:bottom w:val="none" w:sz="0" w:space="0" w:color="auto"/>
        <w:right w:val="none" w:sz="0" w:space="0" w:color="auto"/>
      </w:divBdr>
    </w:div>
    <w:div w:id="1775131090">
      <w:bodyDiv w:val="1"/>
      <w:marLeft w:val="0"/>
      <w:marRight w:val="0"/>
      <w:marTop w:val="0"/>
      <w:marBottom w:val="0"/>
      <w:divBdr>
        <w:top w:val="none" w:sz="0" w:space="0" w:color="auto"/>
        <w:left w:val="none" w:sz="0" w:space="0" w:color="auto"/>
        <w:bottom w:val="none" w:sz="0" w:space="0" w:color="auto"/>
        <w:right w:val="none" w:sz="0" w:space="0" w:color="auto"/>
      </w:divBdr>
    </w:div>
    <w:div w:id="1775249437">
      <w:bodyDiv w:val="1"/>
      <w:marLeft w:val="0"/>
      <w:marRight w:val="0"/>
      <w:marTop w:val="0"/>
      <w:marBottom w:val="0"/>
      <w:divBdr>
        <w:top w:val="none" w:sz="0" w:space="0" w:color="auto"/>
        <w:left w:val="none" w:sz="0" w:space="0" w:color="auto"/>
        <w:bottom w:val="none" w:sz="0" w:space="0" w:color="auto"/>
        <w:right w:val="none" w:sz="0" w:space="0" w:color="auto"/>
      </w:divBdr>
    </w:div>
    <w:div w:id="1776288140">
      <w:bodyDiv w:val="1"/>
      <w:marLeft w:val="0"/>
      <w:marRight w:val="0"/>
      <w:marTop w:val="0"/>
      <w:marBottom w:val="0"/>
      <w:divBdr>
        <w:top w:val="none" w:sz="0" w:space="0" w:color="auto"/>
        <w:left w:val="none" w:sz="0" w:space="0" w:color="auto"/>
        <w:bottom w:val="none" w:sz="0" w:space="0" w:color="auto"/>
        <w:right w:val="none" w:sz="0" w:space="0" w:color="auto"/>
      </w:divBdr>
    </w:div>
    <w:div w:id="1782415152">
      <w:bodyDiv w:val="1"/>
      <w:marLeft w:val="0"/>
      <w:marRight w:val="0"/>
      <w:marTop w:val="0"/>
      <w:marBottom w:val="0"/>
      <w:divBdr>
        <w:top w:val="none" w:sz="0" w:space="0" w:color="auto"/>
        <w:left w:val="none" w:sz="0" w:space="0" w:color="auto"/>
        <w:bottom w:val="none" w:sz="0" w:space="0" w:color="auto"/>
        <w:right w:val="none" w:sz="0" w:space="0" w:color="auto"/>
      </w:divBdr>
    </w:div>
    <w:div w:id="1783457067">
      <w:bodyDiv w:val="1"/>
      <w:marLeft w:val="0"/>
      <w:marRight w:val="0"/>
      <w:marTop w:val="0"/>
      <w:marBottom w:val="0"/>
      <w:divBdr>
        <w:top w:val="none" w:sz="0" w:space="0" w:color="auto"/>
        <w:left w:val="none" w:sz="0" w:space="0" w:color="auto"/>
        <w:bottom w:val="none" w:sz="0" w:space="0" w:color="auto"/>
        <w:right w:val="none" w:sz="0" w:space="0" w:color="auto"/>
      </w:divBdr>
    </w:div>
    <w:div w:id="1789004102">
      <w:bodyDiv w:val="1"/>
      <w:marLeft w:val="0"/>
      <w:marRight w:val="0"/>
      <w:marTop w:val="0"/>
      <w:marBottom w:val="0"/>
      <w:divBdr>
        <w:top w:val="none" w:sz="0" w:space="0" w:color="auto"/>
        <w:left w:val="none" w:sz="0" w:space="0" w:color="auto"/>
        <w:bottom w:val="none" w:sz="0" w:space="0" w:color="auto"/>
        <w:right w:val="none" w:sz="0" w:space="0" w:color="auto"/>
      </w:divBdr>
    </w:div>
    <w:div w:id="1790737449">
      <w:bodyDiv w:val="1"/>
      <w:marLeft w:val="0"/>
      <w:marRight w:val="0"/>
      <w:marTop w:val="0"/>
      <w:marBottom w:val="0"/>
      <w:divBdr>
        <w:top w:val="none" w:sz="0" w:space="0" w:color="auto"/>
        <w:left w:val="none" w:sz="0" w:space="0" w:color="auto"/>
        <w:bottom w:val="none" w:sz="0" w:space="0" w:color="auto"/>
        <w:right w:val="none" w:sz="0" w:space="0" w:color="auto"/>
      </w:divBdr>
    </w:div>
    <w:div w:id="1793985275">
      <w:bodyDiv w:val="1"/>
      <w:marLeft w:val="0"/>
      <w:marRight w:val="0"/>
      <w:marTop w:val="0"/>
      <w:marBottom w:val="0"/>
      <w:divBdr>
        <w:top w:val="none" w:sz="0" w:space="0" w:color="auto"/>
        <w:left w:val="none" w:sz="0" w:space="0" w:color="auto"/>
        <w:bottom w:val="none" w:sz="0" w:space="0" w:color="auto"/>
        <w:right w:val="none" w:sz="0" w:space="0" w:color="auto"/>
      </w:divBdr>
    </w:div>
    <w:div w:id="1796023336">
      <w:bodyDiv w:val="1"/>
      <w:marLeft w:val="0"/>
      <w:marRight w:val="0"/>
      <w:marTop w:val="0"/>
      <w:marBottom w:val="0"/>
      <w:divBdr>
        <w:top w:val="none" w:sz="0" w:space="0" w:color="auto"/>
        <w:left w:val="none" w:sz="0" w:space="0" w:color="auto"/>
        <w:bottom w:val="none" w:sz="0" w:space="0" w:color="auto"/>
        <w:right w:val="none" w:sz="0" w:space="0" w:color="auto"/>
      </w:divBdr>
    </w:div>
    <w:div w:id="1799689077">
      <w:bodyDiv w:val="1"/>
      <w:marLeft w:val="0"/>
      <w:marRight w:val="0"/>
      <w:marTop w:val="0"/>
      <w:marBottom w:val="0"/>
      <w:divBdr>
        <w:top w:val="none" w:sz="0" w:space="0" w:color="auto"/>
        <w:left w:val="none" w:sz="0" w:space="0" w:color="auto"/>
        <w:bottom w:val="none" w:sz="0" w:space="0" w:color="auto"/>
        <w:right w:val="none" w:sz="0" w:space="0" w:color="auto"/>
      </w:divBdr>
    </w:div>
    <w:div w:id="1800757528">
      <w:bodyDiv w:val="1"/>
      <w:marLeft w:val="0"/>
      <w:marRight w:val="0"/>
      <w:marTop w:val="0"/>
      <w:marBottom w:val="0"/>
      <w:divBdr>
        <w:top w:val="none" w:sz="0" w:space="0" w:color="auto"/>
        <w:left w:val="none" w:sz="0" w:space="0" w:color="auto"/>
        <w:bottom w:val="none" w:sz="0" w:space="0" w:color="auto"/>
        <w:right w:val="none" w:sz="0" w:space="0" w:color="auto"/>
      </w:divBdr>
    </w:div>
    <w:div w:id="1808014660">
      <w:bodyDiv w:val="1"/>
      <w:marLeft w:val="0"/>
      <w:marRight w:val="0"/>
      <w:marTop w:val="0"/>
      <w:marBottom w:val="0"/>
      <w:divBdr>
        <w:top w:val="none" w:sz="0" w:space="0" w:color="auto"/>
        <w:left w:val="none" w:sz="0" w:space="0" w:color="auto"/>
        <w:bottom w:val="none" w:sz="0" w:space="0" w:color="auto"/>
        <w:right w:val="none" w:sz="0" w:space="0" w:color="auto"/>
      </w:divBdr>
    </w:div>
    <w:div w:id="1808820696">
      <w:bodyDiv w:val="1"/>
      <w:marLeft w:val="0"/>
      <w:marRight w:val="0"/>
      <w:marTop w:val="0"/>
      <w:marBottom w:val="0"/>
      <w:divBdr>
        <w:top w:val="none" w:sz="0" w:space="0" w:color="auto"/>
        <w:left w:val="none" w:sz="0" w:space="0" w:color="auto"/>
        <w:bottom w:val="none" w:sz="0" w:space="0" w:color="auto"/>
        <w:right w:val="none" w:sz="0" w:space="0" w:color="auto"/>
      </w:divBdr>
    </w:div>
    <w:div w:id="1813717072">
      <w:bodyDiv w:val="1"/>
      <w:marLeft w:val="0"/>
      <w:marRight w:val="0"/>
      <w:marTop w:val="0"/>
      <w:marBottom w:val="0"/>
      <w:divBdr>
        <w:top w:val="none" w:sz="0" w:space="0" w:color="auto"/>
        <w:left w:val="none" w:sz="0" w:space="0" w:color="auto"/>
        <w:bottom w:val="none" w:sz="0" w:space="0" w:color="auto"/>
        <w:right w:val="none" w:sz="0" w:space="0" w:color="auto"/>
      </w:divBdr>
    </w:div>
    <w:div w:id="1813862901">
      <w:bodyDiv w:val="1"/>
      <w:marLeft w:val="0"/>
      <w:marRight w:val="0"/>
      <w:marTop w:val="0"/>
      <w:marBottom w:val="0"/>
      <w:divBdr>
        <w:top w:val="none" w:sz="0" w:space="0" w:color="auto"/>
        <w:left w:val="none" w:sz="0" w:space="0" w:color="auto"/>
        <w:bottom w:val="none" w:sz="0" w:space="0" w:color="auto"/>
        <w:right w:val="none" w:sz="0" w:space="0" w:color="auto"/>
      </w:divBdr>
    </w:div>
    <w:div w:id="1816947767">
      <w:bodyDiv w:val="1"/>
      <w:marLeft w:val="0"/>
      <w:marRight w:val="0"/>
      <w:marTop w:val="0"/>
      <w:marBottom w:val="0"/>
      <w:divBdr>
        <w:top w:val="none" w:sz="0" w:space="0" w:color="auto"/>
        <w:left w:val="none" w:sz="0" w:space="0" w:color="auto"/>
        <w:bottom w:val="none" w:sz="0" w:space="0" w:color="auto"/>
        <w:right w:val="none" w:sz="0" w:space="0" w:color="auto"/>
      </w:divBdr>
    </w:div>
    <w:div w:id="1818910392">
      <w:bodyDiv w:val="1"/>
      <w:marLeft w:val="0"/>
      <w:marRight w:val="0"/>
      <w:marTop w:val="0"/>
      <w:marBottom w:val="0"/>
      <w:divBdr>
        <w:top w:val="none" w:sz="0" w:space="0" w:color="auto"/>
        <w:left w:val="none" w:sz="0" w:space="0" w:color="auto"/>
        <w:bottom w:val="none" w:sz="0" w:space="0" w:color="auto"/>
        <w:right w:val="none" w:sz="0" w:space="0" w:color="auto"/>
      </w:divBdr>
    </w:div>
    <w:div w:id="1819806686">
      <w:bodyDiv w:val="1"/>
      <w:marLeft w:val="0"/>
      <w:marRight w:val="0"/>
      <w:marTop w:val="0"/>
      <w:marBottom w:val="0"/>
      <w:divBdr>
        <w:top w:val="none" w:sz="0" w:space="0" w:color="auto"/>
        <w:left w:val="none" w:sz="0" w:space="0" w:color="auto"/>
        <w:bottom w:val="none" w:sz="0" w:space="0" w:color="auto"/>
        <w:right w:val="none" w:sz="0" w:space="0" w:color="auto"/>
      </w:divBdr>
    </w:div>
    <w:div w:id="1820607742">
      <w:bodyDiv w:val="1"/>
      <w:marLeft w:val="0"/>
      <w:marRight w:val="0"/>
      <w:marTop w:val="0"/>
      <w:marBottom w:val="0"/>
      <w:divBdr>
        <w:top w:val="none" w:sz="0" w:space="0" w:color="auto"/>
        <w:left w:val="none" w:sz="0" w:space="0" w:color="auto"/>
        <w:bottom w:val="none" w:sz="0" w:space="0" w:color="auto"/>
        <w:right w:val="none" w:sz="0" w:space="0" w:color="auto"/>
      </w:divBdr>
    </w:div>
    <w:div w:id="1821925212">
      <w:bodyDiv w:val="1"/>
      <w:marLeft w:val="0"/>
      <w:marRight w:val="0"/>
      <w:marTop w:val="0"/>
      <w:marBottom w:val="0"/>
      <w:divBdr>
        <w:top w:val="none" w:sz="0" w:space="0" w:color="auto"/>
        <w:left w:val="none" w:sz="0" w:space="0" w:color="auto"/>
        <w:bottom w:val="none" w:sz="0" w:space="0" w:color="auto"/>
        <w:right w:val="none" w:sz="0" w:space="0" w:color="auto"/>
      </w:divBdr>
    </w:div>
    <w:div w:id="1822042881">
      <w:bodyDiv w:val="1"/>
      <w:marLeft w:val="0"/>
      <w:marRight w:val="0"/>
      <w:marTop w:val="0"/>
      <w:marBottom w:val="0"/>
      <w:divBdr>
        <w:top w:val="none" w:sz="0" w:space="0" w:color="auto"/>
        <w:left w:val="none" w:sz="0" w:space="0" w:color="auto"/>
        <w:bottom w:val="none" w:sz="0" w:space="0" w:color="auto"/>
        <w:right w:val="none" w:sz="0" w:space="0" w:color="auto"/>
      </w:divBdr>
    </w:div>
    <w:div w:id="1822189854">
      <w:bodyDiv w:val="1"/>
      <w:marLeft w:val="0"/>
      <w:marRight w:val="0"/>
      <w:marTop w:val="0"/>
      <w:marBottom w:val="0"/>
      <w:divBdr>
        <w:top w:val="none" w:sz="0" w:space="0" w:color="auto"/>
        <w:left w:val="none" w:sz="0" w:space="0" w:color="auto"/>
        <w:bottom w:val="none" w:sz="0" w:space="0" w:color="auto"/>
        <w:right w:val="none" w:sz="0" w:space="0" w:color="auto"/>
      </w:divBdr>
    </w:div>
    <w:div w:id="1823766499">
      <w:bodyDiv w:val="1"/>
      <w:marLeft w:val="0"/>
      <w:marRight w:val="0"/>
      <w:marTop w:val="0"/>
      <w:marBottom w:val="0"/>
      <w:divBdr>
        <w:top w:val="none" w:sz="0" w:space="0" w:color="auto"/>
        <w:left w:val="none" w:sz="0" w:space="0" w:color="auto"/>
        <w:bottom w:val="none" w:sz="0" w:space="0" w:color="auto"/>
        <w:right w:val="none" w:sz="0" w:space="0" w:color="auto"/>
      </w:divBdr>
    </w:div>
    <w:div w:id="1827090214">
      <w:bodyDiv w:val="1"/>
      <w:marLeft w:val="0"/>
      <w:marRight w:val="0"/>
      <w:marTop w:val="0"/>
      <w:marBottom w:val="0"/>
      <w:divBdr>
        <w:top w:val="none" w:sz="0" w:space="0" w:color="auto"/>
        <w:left w:val="none" w:sz="0" w:space="0" w:color="auto"/>
        <w:bottom w:val="none" w:sz="0" w:space="0" w:color="auto"/>
        <w:right w:val="none" w:sz="0" w:space="0" w:color="auto"/>
      </w:divBdr>
    </w:div>
    <w:div w:id="1828202534">
      <w:bodyDiv w:val="1"/>
      <w:marLeft w:val="0"/>
      <w:marRight w:val="0"/>
      <w:marTop w:val="0"/>
      <w:marBottom w:val="0"/>
      <w:divBdr>
        <w:top w:val="none" w:sz="0" w:space="0" w:color="auto"/>
        <w:left w:val="none" w:sz="0" w:space="0" w:color="auto"/>
        <w:bottom w:val="none" w:sz="0" w:space="0" w:color="auto"/>
        <w:right w:val="none" w:sz="0" w:space="0" w:color="auto"/>
      </w:divBdr>
    </w:div>
    <w:div w:id="1831673300">
      <w:bodyDiv w:val="1"/>
      <w:marLeft w:val="0"/>
      <w:marRight w:val="0"/>
      <w:marTop w:val="0"/>
      <w:marBottom w:val="0"/>
      <w:divBdr>
        <w:top w:val="none" w:sz="0" w:space="0" w:color="auto"/>
        <w:left w:val="none" w:sz="0" w:space="0" w:color="auto"/>
        <w:bottom w:val="none" w:sz="0" w:space="0" w:color="auto"/>
        <w:right w:val="none" w:sz="0" w:space="0" w:color="auto"/>
      </w:divBdr>
    </w:div>
    <w:div w:id="1833712873">
      <w:bodyDiv w:val="1"/>
      <w:marLeft w:val="0"/>
      <w:marRight w:val="0"/>
      <w:marTop w:val="0"/>
      <w:marBottom w:val="0"/>
      <w:divBdr>
        <w:top w:val="none" w:sz="0" w:space="0" w:color="auto"/>
        <w:left w:val="none" w:sz="0" w:space="0" w:color="auto"/>
        <w:bottom w:val="none" w:sz="0" w:space="0" w:color="auto"/>
        <w:right w:val="none" w:sz="0" w:space="0" w:color="auto"/>
      </w:divBdr>
    </w:div>
    <w:div w:id="1836068381">
      <w:bodyDiv w:val="1"/>
      <w:marLeft w:val="0"/>
      <w:marRight w:val="0"/>
      <w:marTop w:val="0"/>
      <w:marBottom w:val="0"/>
      <w:divBdr>
        <w:top w:val="none" w:sz="0" w:space="0" w:color="auto"/>
        <w:left w:val="none" w:sz="0" w:space="0" w:color="auto"/>
        <w:bottom w:val="none" w:sz="0" w:space="0" w:color="auto"/>
        <w:right w:val="none" w:sz="0" w:space="0" w:color="auto"/>
      </w:divBdr>
    </w:div>
    <w:div w:id="1837501650">
      <w:bodyDiv w:val="1"/>
      <w:marLeft w:val="0"/>
      <w:marRight w:val="0"/>
      <w:marTop w:val="0"/>
      <w:marBottom w:val="0"/>
      <w:divBdr>
        <w:top w:val="none" w:sz="0" w:space="0" w:color="auto"/>
        <w:left w:val="none" w:sz="0" w:space="0" w:color="auto"/>
        <w:bottom w:val="none" w:sz="0" w:space="0" w:color="auto"/>
        <w:right w:val="none" w:sz="0" w:space="0" w:color="auto"/>
      </w:divBdr>
    </w:div>
    <w:div w:id="1838304270">
      <w:bodyDiv w:val="1"/>
      <w:marLeft w:val="0"/>
      <w:marRight w:val="0"/>
      <w:marTop w:val="0"/>
      <w:marBottom w:val="0"/>
      <w:divBdr>
        <w:top w:val="none" w:sz="0" w:space="0" w:color="auto"/>
        <w:left w:val="none" w:sz="0" w:space="0" w:color="auto"/>
        <w:bottom w:val="none" w:sz="0" w:space="0" w:color="auto"/>
        <w:right w:val="none" w:sz="0" w:space="0" w:color="auto"/>
      </w:divBdr>
    </w:div>
    <w:div w:id="1839038375">
      <w:bodyDiv w:val="1"/>
      <w:marLeft w:val="0"/>
      <w:marRight w:val="0"/>
      <w:marTop w:val="0"/>
      <w:marBottom w:val="0"/>
      <w:divBdr>
        <w:top w:val="none" w:sz="0" w:space="0" w:color="auto"/>
        <w:left w:val="none" w:sz="0" w:space="0" w:color="auto"/>
        <w:bottom w:val="none" w:sz="0" w:space="0" w:color="auto"/>
        <w:right w:val="none" w:sz="0" w:space="0" w:color="auto"/>
      </w:divBdr>
    </w:div>
    <w:div w:id="1847014483">
      <w:bodyDiv w:val="1"/>
      <w:marLeft w:val="0"/>
      <w:marRight w:val="0"/>
      <w:marTop w:val="0"/>
      <w:marBottom w:val="0"/>
      <w:divBdr>
        <w:top w:val="none" w:sz="0" w:space="0" w:color="auto"/>
        <w:left w:val="none" w:sz="0" w:space="0" w:color="auto"/>
        <w:bottom w:val="none" w:sz="0" w:space="0" w:color="auto"/>
        <w:right w:val="none" w:sz="0" w:space="0" w:color="auto"/>
      </w:divBdr>
    </w:div>
    <w:div w:id="1847205235">
      <w:bodyDiv w:val="1"/>
      <w:marLeft w:val="0"/>
      <w:marRight w:val="0"/>
      <w:marTop w:val="0"/>
      <w:marBottom w:val="0"/>
      <w:divBdr>
        <w:top w:val="none" w:sz="0" w:space="0" w:color="auto"/>
        <w:left w:val="none" w:sz="0" w:space="0" w:color="auto"/>
        <w:bottom w:val="none" w:sz="0" w:space="0" w:color="auto"/>
        <w:right w:val="none" w:sz="0" w:space="0" w:color="auto"/>
      </w:divBdr>
    </w:div>
    <w:div w:id="1848135351">
      <w:bodyDiv w:val="1"/>
      <w:marLeft w:val="0"/>
      <w:marRight w:val="0"/>
      <w:marTop w:val="0"/>
      <w:marBottom w:val="0"/>
      <w:divBdr>
        <w:top w:val="none" w:sz="0" w:space="0" w:color="auto"/>
        <w:left w:val="none" w:sz="0" w:space="0" w:color="auto"/>
        <w:bottom w:val="none" w:sz="0" w:space="0" w:color="auto"/>
        <w:right w:val="none" w:sz="0" w:space="0" w:color="auto"/>
      </w:divBdr>
    </w:div>
    <w:div w:id="1854488999">
      <w:bodyDiv w:val="1"/>
      <w:marLeft w:val="0"/>
      <w:marRight w:val="0"/>
      <w:marTop w:val="0"/>
      <w:marBottom w:val="0"/>
      <w:divBdr>
        <w:top w:val="none" w:sz="0" w:space="0" w:color="auto"/>
        <w:left w:val="none" w:sz="0" w:space="0" w:color="auto"/>
        <w:bottom w:val="none" w:sz="0" w:space="0" w:color="auto"/>
        <w:right w:val="none" w:sz="0" w:space="0" w:color="auto"/>
      </w:divBdr>
    </w:div>
    <w:div w:id="1854762345">
      <w:bodyDiv w:val="1"/>
      <w:marLeft w:val="0"/>
      <w:marRight w:val="0"/>
      <w:marTop w:val="0"/>
      <w:marBottom w:val="0"/>
      <w:divBdr>
        <w:top w:val="none" w:sz="0" w:space="0" w:color="auto"/>
        <w:left w:val="none" w:sz="0" w:space="0" w:color="auto"/>
        <w:bottom w:val="none" w:sz="0" w:space="0" w:color="auto"/>
        <w:right w:val="none" w:sz="0" w:space="0" w:color="auto"/>
      </w:divBdr>
    </w:div>
    <w:div w:id="1858273431">
      <w:bodyDiv w:val="1"/>
      <w:marLeft w:val="0"/>
      <w:marRight w:val="0"/>
      <w:marTop w:val="0"/>
      <w:marBottom w:val="0"/>
      <w:divBdr>
        <w:top w:val="none" w:sz="0" w:space="0" w:color="auto"/>
        <w:left w:val="none" w:sz="0" w:space="0" w:color="auto"/>
        <w:bottom w:val="none" w:sz="0" w:space="0" w:color="auto"/>
        <w:right w:val="none" w:sz="0" w:space="0" w:color="auto"/>
      </w:divBdr>
    </w:div>
    <w:div w:id="1859660116">
      <w:bodyDiv w:val="1"/>
      <w:marLeft w:val="0"/>
      <w:marRight w:val="0"/>
      <w:marTop w:val="0"/>
      <w:marBottom w:val="0"/>
      <w:divBdr>
        <w:top w:val="none" w:sz="0" w:space="0" w:color="auto"/>
        <w:left w:val="none" w:sz="0" w:space="0" w:color="auto"/>
        <w:bottom w:val="none" w:sz="0" w:space="0" w:color="auto"/>
        <w:right w:val="none" w:sz="0" w:space="0" w:color="auto"/>
      </w:divBdr>
    </w:div>
    <w:div w:id="1860198116">
      <w:bodyDiv w:val="1"/>
      <w:marLeft w:val="0"/>
      <w:marRight w:val="0"/>
      <w:marTop w:val="0"/>
      <w:marBottom w:val="0"/>
      <w:divBdr>
        <w:top w:val="none" w:sz="0" w:space="0" w:color="auto"/>
        <w:left w:val="none" w:sz="0" w:space="0" w:color="auto"/>
        <w:bottom w:val="none" w:sz="0" w:space="0" w:color="auto"/>
        <w:right w:val="none" w:sz="0" w:space="0" w:color="auto"/>
      </w:divBdr>
    </w:div>
    <w:div w:id="1862280504">
      <w:bodyDiv w:val="1"/>
      <w:marLeft w:val="0"/>
      <w:marRight w:val="0"/>
      <w:marTop w:val="0"/>
      <w:marBottom w:val="0"/>
      <w:divBdr>
        <w:top w:val="none" w:sz="0" w:space="0" w:color="auto"/>
        <w:left w:val="none" w:sz="0" w:space="0" w:color="auto"/>
        <w:bottom w:val="none" w:sz="0" w:space="0" w:color="auto"/>
        <w:right w:val="none" w:sz="0" w:space="0" w:color="auto"/>
      </w:divBdr>
    </w:div>
    <w:div w:id="1862550068">
      <w:bodyDiv w:val="1"/>
      <w:marLeft w:val="0"/>
      <w:marRight w:val="0"/>
      <w:marTop w:val="0"/>
      <w:marBottom w:val="0"/>
      <w:divBdr>
        <w:top w:val="none" w:sz="0" w:space="0" w:color="auto"/>
        <w:left w:val="none" w:sz="0" w:space="0" w:color="auto"/>
        <w:bottom w:val="none" w:sz="0" w:space="0" w:color="auto"/>
        <w:right w:val="none" w:sz="0" w:space="0" w:color="auto"/>
      </w:divBdr>
    </w:div>
    <w:div w:id="1863740387">
      <w:bodyDiv w:val="1"/>
      <w:marLeft w:val="0"/>
      <w:marRight w:val="0"/>
      <w:marTop w:val="0"/>
      <w:marBottom w:val="0"/>
      <w:divBdr>
        <w:top w:val="none" w:sz="0" w:space="0" w:color="auto"/>
        <w:left w:val="none" w:sz="0" w:space="0" w:color="auto"/>
        <w:bottom w:val="none" w:sz="0" w:space="0" w:color="auto"/>
        <w:right w:val="none" w:sz="0" w:space="0" w:color="auto"/>
      </w:divBdr>
    </w:div>
    <w:div w:id="1864976481">
      <w:bodyDiv w:val="1"/>
      <w:marLeft w:val="0"/>
      <w:marRight w:val="0"/>
      <w:marTop w:val="0"/>
      <w:marBottom w:val="0"/>
      <w:divBdr>
        <w:top w:val="none" w:sz="0" w:space="0" w:color="auto"/>
        <w:left w:val="none" w:sz="0" w:space="0" w:color="auto"/>
        <w:bottom w:val="none" w:sz="0" w:space="0" w:color="auto"/>
        <w:right w:val="none" w:sz="0" w:space="0" w:color="auto"/>
      </w:divBdr>
    </w:div>
    <w:div w:id="1867863786">
      <w:bodyDiv w:val="1"/>
      <w:marLeft w:val="0"/>
      <w:marRight w:val="0"/>
      <w:marTop w:val="0"/>
      <w:marBottom w:val="0"/>
      <w:divBdr>
        <w:top w:val="none" w:sz="0" w:space="0" w:color="auto"/>
        <w:left w:val="none" w:sz="0" w:space="0" w:color="auto"/>
        <w:bottom w:val="none" w:sz="0" w:space="0" w:color="auto"/>
        <w:right w:val="none" w:sz="0" w:space="0" w:color="auto"/>
      </w:divBdr>
    </w:div>
    <w:div w:id="1868442836">
      <w:bodyDiv w:val="1"/>
      <w:marLeft w:val="0"/>
      <w:marRight w:val="0"/>
      <w:marTop w:val="0"/>
      <w:marBottom w:val="0"/>
      <w:divBdr>
        <w:top w:val="none" w:sz="0" w:space="0" w:color="auto"/>
        <w:left w:val="none" w:sz="0" w:space="0" w:color="auto"/>
        <w:bottom w:val="none" w:sz="0" w:space="0" w:color="auto"/>
        <w:right w:val="none" w:sz="0" w:space="0" w:color="auto"/>
      </w:divBdr>
    </w:div>
    <w:div w:id="1868521565">
      <w:bodyDiv w:val="1"/>
      <w:marLeft w:val="0"/>
      <w:marRight w:val="0"/>
      <w:marTop w:val="0"/>
      <w:marBottom w:val="0"/>
      <w:divBdr>
        <w:top w:val="none" w:sz="0" w:space="0" w:color="auto"/>
        <w:left w:val="none" w:sz="0" w:space="0" w:color="auto"/>
        <w:bottom w:val="none" w:sz="0" w:space="0" w:color="auto"/>
        <w:right w:val="none" w:sz="0" w:space="0" w:color="auto"/>
      </w:divBdr>
    </w:div>
    <w:div w:id="1872499908">
      <w:bodyDiv w:val="1"/>
      <w:marLeft w:val="0"/>
      <w:marRight w:val="0"/>
      <w:marTop w:val="0"/>
      <w:marBottom w:val="0"/>
      <w:divBdr>
        <w:top w:val="none" w:sz="0" w:space="0" w:color="auto"/>
        <w:left w:val="none" w:sz="0" w:space="0" w:color="auto"/>
        <w:bottom w:val="none" w:sz="0" w:space="0" w:color="auto"/>
        <w:right w:val="none" w:sz="0" w:space="0" w:color="auto"/>
      </w:divBdr>
    </w:div>
    <w:div w:id="1874611288">
      <w:bodyDiv w:val="1"/>
      <w:marLeft w:val="0"/>
      <w:marRight w:val="0"/>
      <w:marTop w:val="0"/>
      <w:marBottom w:val="0"/>
      <w:divBdr>
        <w:top w:val="none" w:sz="0" w:space="0" w:color="auto"/>
        <w:left w:val="none" w:sz="0" w:space="0" w:color="auto"/>
        <w:bottom w:val="none" w:sz="0" w:space="0" w:color="auto"/>
        <w:right w:val="none" w:sz="0" w:space="0" w:color="auto"/>
      </w:divBdr>
    </w:div>
    <w:div w:id="1875264640">
      <w:bodyDiv w:val="1"/>
      <w:marLeft w:val="0"/>
      <w:marRight w:val="0"/>
      <w:marTop w:val="0"/>
      <w:marBottom w:val="0"/>
      <w:divBdr>
        <w:top w:val="none" w:sz="0" w:space="0" w:color="auto"/>
        <w:left w:val="none" w:sz="0" w:space="0" w:color="auto"/>
        <w:bottom w:val="none" w:sz="0" w:space="0" w:color="auto"/>
        <w:right w:val="none" w:sz="0" w:space="0" w:color="auto"/>
      </w:divBdr>
    </w:div>
    <w:div w:id="1875267563">
      <w:bodyDiv w:val="1"/>
      <w:marLeft w:val="0"/>
      <w:marRight w:val="0"/>
      <w:marTop w:val="0"/>
      <w:marBottom w:val="0"/>
      <w:divBdr>
        <w:top w:val="none" w:sz="0" w:space="0" w:color="auto"/>
        <w:left w:val="none" w:sz="0" w:space="0" w:color="auto"/>
        <w:bottom w:val="none" w:sz="0" w:space="0" w:color="auto"/>
        <w:right w:val="none" w:sz="0" w:space="0" w:color="auto"/>
      </w:divBdr>
    </w:div>
    <w:div w:id="1877040861">
      <w:bodyDiv w:val="1"/>
      <w:marLeft w:val="0"/>
      <w:marRight w:val="0"/>
      <w:marTop w:val="0"/>
      <w:marBottom w:val="0"/>
      <w:divBdr>
        <w:top w:val="none" w:sz="0" w:space="0" w:color="auto"/>
        <w:left w:val="none" w:sz="0" w:space="0" w:color="auto"/>
        <w:bottom w:val="none" w:sz="0" w:space="0" w:color="auto"/>
        <w:right w:val="none" w:sz="0" w:space="0" w:color="auto"/>
      </w:divBdr>
    </w:div>
    <w:div w:id="1878422537">
      <w:bodyDiv w:val="1"/>
      <w:marLeft w:val="0"/>
      <w:marRight w:val="0"/>
      <w:marTop w:val="0"/>
      <w:marBottom w:val="0"/>
      <w:divBdr>
        <w:top w:val="none" w:sz="0" w:space="0" w:color="auto"/>
        <w:left w:val="none" w:sz="0" w:space="0" w:color="auto"/>
        <w:bottom w:val="none" w:sz="0" w:space="0" w:color="auto"/>
        <w:right w:val="none" w:sz="0" w:space="0" w:color="auto"/>
      </w:divBdr>
    </w:div>
    <w:div w:id="1878541665">
      <w:bodyDiv w:val="1"/>
      <w:marLeft w:val="0"/>
      <w:marRight w:val="0"/>
      <w:marTop w:val="0"/>
      <w:marBottom w:val="0"/>
      <w:divBdr>
        <w:top w:val="none" w:sz="0" w:space="0" w:color="auto"/>
        <w:left w:val="none" w:sz="0" w:space="0" w:color="auto"/>
        <w:bottom w:val="none" w:sz="0" w:space="0" w:color="auto"/>
        <w:right w:val="none" w:sz="0" w:space="0" w:color="auto"/>
      </w:divBdr>
    </w:div>
    <w:div w:id="1878932491">
      <w:bodyDiv w:val="1"/>
      <w:marLeft w:val="0"/>
      <w:marRight w:val="0"/>
      <w:marTop w:val="0"/>
      <w:marBottom w:val="0"/>
      <w:divBdr>
        <w:top w:val="none" w:sz="0" w:space="0" w:color="auto"/>
        <w:left w:val="none" w:sz="0" w:space="0" w:color="auto"/>
        <w:bottom w:val="none" w:sz="0" w:space="0" w:color="auto"/>
        <w:right w:val="none" w:sz="0" w:space="0" w:color="auto"/>
      </w:divBdr>
    </w:div>
    <w:div w:id="1878933193">
      <w:bodyDiv w:val="1"/>
      <w:marLeft w:val="0"/>
      <w:marRight w:val="0"/>
      <w:marTop w:val="0"/>
      <w:marBottom w:val="0"/>
      <w:divBdr>
        <w:top w:val="none" w:sz="0" w:space="0" w:color="auto"/>
        <w:left w:val="none" w:sz="0" w:space="0" w:color="auto"/>
        <w:bottom w:val="none" w:sz="0" w:space="0" w:color="auto"/>
        <w:right w:val="none" w:sz="0" w:space="0" w:color="auto"/>
      </w:divBdr>
    </w:div>
    <w:div w:id="1879930711">
      <w:bodyDiv w:val="1"/>
      <w:marLeft w:val="0"/>
      <w:marRight w:val="0"/>
      <w:marTop w:val="0"/>
      <w:marBottom w:val="0"/>
      <w:divBdr>
        <w:top w:val="none" w:sz="0" w:space="0" w:color="auto"/>
        <w:left w:val="none" w:sz="0" w:space="0" w:color="auto"/>
        <w:bottom w:val="none" w:sz="0" w:space="0" w:color="auto"/>
        <w:right w:val="none" w:sz="0" w:space="0" w:color="auto"/>
      </w:divBdr>
    </w:div>
    <w:div w:id="1882932895">
      <w:bodyDiv w:val="1"/>
      <w:marLeft w:val="0"/>
      <w:marRight w:val="0"/>
      <w:marTop w:val="0"/>
      <w:marBottom w:val="0"/>
      <w:divBdr>
        <w:top w:val="none" w:sz="0" w:space="0" w:color="auto"/>
        <w:left w:val="none" w:sz="0" w:space="0" w:color="auto"/>
        <w:bottom w:val="none" w:sz="0" w:space="0" w:color="auto"/>
        <w:right w:val="none" w:sz="0" w:space="0" w:color="auto"/>
      </w:divBdr>
    </w:div>
    <w:div w:id="1884444392">
      <w:bodyDiv w:val="1"/>
      <w:marLeft w:val="0"/>
      <w:marRight w:val="0"/>
      <w:marTop w:val="0"/>
      <w:marBottom w:val="0"/>
      <w:divBdr>
        <w:top w:val="none" w:sz="0" w:space="0" w:color="auto"/>
        <w:left w:val="none" w:sz="0" w:space="0" w:color="auto"/>
        <w:bottom w:val="none" w:sz="0" w:space="0" w:color="auto"/>
        <w:right w:val="none" w:sz="0" w:space="0" w:color="auto"/>
      </w:divBdr>
    </w:div>
    <w:div w:id="1892301223">
      <w:bodyDiv w:val="1"/>
      <w:marLeft w:val="0"/>
      <w:marRight w:val="0"/>
      <w:marTop w:val="0"/>
      <w:marBottom w:val="0"/>
      <w:divBdr>
        <w:top w:val="none" w:sz="0" w:space="0" w:color="auto"/>
        <w:left w:val="none" w:sz="0" w:space="0" w:color="auto"/>
        <w:bottom w:val="none" w:sz="0" w:space="0" w:color="auto"/>
        <w:right w:val="none" w:sz="0" w:space="0" w:color="auto"/>
      </w:divBdr>
    </w:div>
    <w:div w:id="1895894578">
      <w:bodyDiv w:val="1"/>
      <w:marLeft w:val="0"/>
      <w:marRight w:val="0"/>
      <w:marTop w:val="0"/>
      <w:marBottom w:val="0"/>
      <w:divBdr>
        <w:top w:val="none" w:sz="0" w:space="0" w:color="auto"/>
        <w:left w:val="none" w:sz="0" w:space="0" w:color="auto"/>
        <w:bottom w:val="none" w:sz="0" w:space="0" w:color="auto"/>
        <w:right w:val="none" w:sz="0" w:space="0" w:color="auto"/>
      </w:divBdr>
    </w:div>
    <w:div w:id="1898392029">
      <w:bodyDiv w:val="1"/>
      <w:marLeft w:val="0"/>
      <w:marRight w:val="0"/>
      <w:marTop w:val="0"/>
      <w:marBottom w:val="0"/>
      <w:divBdr>
        <w:top w:val="none" w:sz="0" w:space="0" w:color="auto"/>
        <w:left w:val="none" w:sz="0" w:space="0" w:color="auto"/>
        <w:bottom w:val="none" w:sz="0" w:space="0" w:color="auto"/>
        <w:right w:val="none" w:sz="0" w:space="0" w:color="auto"/>
      </w:divBdr>
    </w:div>
    <w:div w:id="1899515978">
      <w:bodyDiv w:val="1"/>
      <w:marLeft w:val="0"/>
      <w:marRight w:val="0"/>
      <w:marTop w:val="0"/>
      <w:marBottom w:val="0"/>
      <w:divBdr>
        <w:top w:val="none" w:sz="0" w:space="0" w:color="auto"/>
        <w:left w:val="none" w:sz="0" w:space="0" w:color="auto"/>
        <w:bottom w:val="none" w:sz="0" w:space="0" w:color="auto"/>
        <w:right w:val="none" w:sz="0" w:space="0" w:color="auto"/>
      </w:divBdr>
    </w:div>
    <w:div w:id="1900241615">
      <w:bodyDiv w:val="1"/>
      <w:marLeft w:val="0"/>
      <w:marRight w:val="0"/>
      <w:marTop w:val="0"/>
      <w:marBottom w:val="0"/>
      <w:divBdr>
        <w:top w:val="none" w:sz="0" w:space="0" w:color="auto"/>
        <w:left w:val="none" w:sz="0" w:space="0" w:color="auto"/>
        <w:bottom w:val="none" w:sz="0" w:space="0" w:color="auto"/>
        <w:right w:val="none" w:sz="0" w:space="0" w:color="auto"/>
      </w:divBdr>
    </w:div>
    <w:div w:id="1902058723">
      <w:bodyDiv w:val="1"/>
      <w:marLeft w:val="0"/>
      <w:marRight w:val="0"/>
      <w:marTop w:val="0"/>
      <w:marBottom w:val="0"/>
      <w:divBdr>
        <w:top w:val="none" w:sz="0" w:space="0" w:color="auto"/>
        <w:left w:val="none" w:sz="0" w:space="0" w:color="auto"/>
        <w:bottom w:val="none" w:sz="0" w:space="0" w:color="auto"/>
        <w:right w:val="none" w:sz="0" w:space="0" w:color="auto"/>
      </w:divBdr>
    </w:div>
    <w:div w:id="1904290603">
      <w:bodyDiv w:val="1"/>
      <w:marLeft w:val="0"/>
      <w:marRight w:val="0"/>
      <w:marTop w:val="0"/>
      <w:marBottom w:val="0"/>
      <w:divBdr>
        <w:top w:val="none" w:sz="0" w:space="0" w:color="auto"/>
        <w:left w:val="none" w:sz="0" w:space="0" w:color="auto"/>
        <w:bottom w:val="none" w:sz="0" w:space="0" w:color="auto"/>
        <w:right w:val="none" w:sz="0" w:space="0" w:color="auto"/>
      </w:divBdr>
    </w:div>
    <w:div w:id="1909802503">
      <w:bodyDiv w:val="1"/>
      <w:marLeft w:val="0"/>
      <w:marRight w:val="0"/>
      <w:marTop w:val="0"/>
      <w:marBottom w:val="0"/>
      <w:divBdr>
        <w:top w:val="none" w:sz="0" w:space="0" w:color="auto"/>
        <w:left w:val="none" w:sz="0" w:space="0" w:color="auto"/>
        <w:bottom w:val="none" w:sz="0" w:space="0" w:color="auto"/>
        <w:right w:val="none" w:sz="0" w:space="0" w:color="auto"/>
      </w:divBdr>
    </w:div>
    <w:div w:id="1914045473">
      <w:bodyDiv w:val="1"/>
      <w:marLeft w:val="0"/>
      <w:marRight w:val="0"/>
      <w:marTop w:val="0"/>
      <w:marBottom w:val="0"/>
      <w:divBdr>
        <w:top w:val="none" w:sz="0" w:space="0" w:color="auto"/>
        <w:left w:val="none" w:sz="0" w:space="0" w:color="auto"/>
        <w:bottom w:val="none" w:sz="0" w:space="0" w:color="auto"/>
        <w:right w:val="none" w:sz="0" w:space="0" w:color="auto"/>
      </w:divBdr>
    </w:div>
    <w:div w:id="1916821588">
      <w:bodyDiv w:val="1"/>
      <w:marLeft w:val="0"/>
      <w:marRight w:val="0"/>
      <w:marTop w:val="0"/>
      <w:marBottom w:val="0"/>
      <w:divBdr>
        <w:top w:val="none" w:sz="0" w:space="0" w:color="auto"/>
        <w:left w:val="none" w:sz="0" w:space="0" w:color="auto"/>
        <w:bottom w:val="none" w:sz="0" w:space="0" w:color="auto"/>
        <w:right w:val="none" w:sz="0" w:space="0" w:color="auto"/>
      </w:divBdr>
    </w:div>
    <w:div w:id="1920164757">
      <w:bodyDiv w:val="1"/>
      <w:marLeft w:val="0"/>
      <w:marRight w:val="0"/>
      <w:marTop w:val="0"/>
      <w:marBottom w:val="0"/>
      <w:divBdr>
        <w:top w:val="none" w:sz="0" w:space="0" w:color="auto"/>
        <w:left w:val="none" w:sz="0" w:space="0" w:color="auto"/>
        <w:bottom w:val="none" w:sz="0" w:space="0" w:color="auto"/>
        <w:right w:val="none" w:sz="0" w:space="0" w:color="auto"/>
      </w:divBdr>
    </w:div>
    <w:div w:id="1922174279">
      <w:bodyDiv w:val="1"/>
      <w:marLeft w:val="0"/>
      <w:marRight w:val="0"/>
      <w:marTop w:val="0"/>
      <w:marBottom w:val="0"/>
      <w:divBdr>
        <w:top w:val="none" w:sz="0" w:space="0" w:color="auto"/>
        <w:left w:val="none" w:sz="0" w:space="0" w:color="auto"/>
        <w:bottom w:val="none" w:sz="0" w:space="0" w:color="auto"/>
        <w:right w:val="none" w:sz="0" w:space="0" w:color="auto"/>
      </w:divBdr>
    </w:div>
    <w:div w:id="1925996260">
      <w:bodyDiv w:val="1"/>
      <w:marLeft w:val="0"/>
      <w:marRight w:val="0"/>
      <w:marTop w:val="0"/>
      <w:marBottom w:val="0"/>
      <w:divBdr>
        <w:top w:val="none" w:sz="0" w:space="0" w:color="auto"/>
        <w:left w:val="none" w:sz="0" w:space="0" w:color="auto"/>
        <w:bottom w:val="none" w:sz="0" w:space="0" w:color="auto"/>
        <w:right w:val="none" w:sz="0" w:space="0" w:color="auto"/>
      </w:divBdr>
    </w:div>
    <w:div w:id="1926302610">
      <w:bodyDiv w:val="1"/>
      <w:marLeft w:val="0"/>
      <w:marRight w:val="0"/>
      <w:marTop w:val="0"/>
      <w:marBottom w:val="0"/>
      <w:divBdr>
        <w:top w:val="none" w:sz="0" w:space="0" w:color="auto"/>
        <w:left w:val="none" w:sz="0" w:space="0" w:color="auto"/>
        <w:bottom w:val="none" w:sz="0" w:space="0" w:color="auto"/>
        <w:right w:val="none" w:sz="0" w:space="0" w:color="auto"/>
      </w:divBdr>
    </w:div>
    <w:div w:id="1926766801">
      <w:bodyDiv w:val="1"/>
      <w:marLeft w:val="0"/>
      <w:marRight w:val="0"/>
      <w:marTop w:val="0"/>
      <w:marBottom w:val="0"/>
      <w:divBdr>
        <w:top w:val="none" w:sz="0" w:space="0" w:color="auto"/>
        <w:left w:val="none" w:sz="0" w:space="0" w:color="auto"/>
        <w:bottom w:val="none" w:sz="0" w:space="0" w:color="auto"/>
        <w:right w:val="none" w:sz="0" w:space="0" w:color="auto"/>
      </w:divBdr>
    </w:div>
    <w:div w:id="1928804707">
      <w:bodyDiv w:val="1"/>
      <w:marLeft w:val="0"/>
      <w:marRight w:val="0"/>
      <w:marTop w:val="0"/>
      <w:marBottom w:val="0"/>
      <w:divBdr>
        <w:top w:val="none" w:sz="0" w:space="0" w:color="auto"/>
        <w:left w:val="none" w:sz="0" w:space="0" w:color="auto"/>
        <w:bottom w:val="none" w:sz="0" w:space="0" w:color="auto"/>
        <w:right w:val="none" w:sz="0" w:space="0" w:color="auto"/>
      </w:divBdr>
    </w:div>
    <w:div w:id="1942948449">
      <w:bodyDiv w:val="1"/>
      <w:marLeft w:val="0"/>
      <w:marRight w:val="0"/>
      <w:marTop w:val="0"/>
      <w:marBottom w:val="0"/>
      <w:divBdr>
        <w:top w:val="none" w:sz="0" w:space="0" w:color="auto"/>
        <w:left w:val="none" w:sz="0" w:space="0" w:color="auto"/>
        <w:bottom w:val="none" w:sz="0" w:space="0" w:color="auto"/>
        <w:right w:val="none" w:sz="0" w:space="0" w:color="auto"/>
      </w:divBdr>
    </w:div>
    <w:div w:id="1943369706">
      <w:bodyDiv w:val="1"/>
      <w:marLeft w:val="0"/>
      <w:marRight w:val="0"/>
      <w:marTop w:val="0"/>
      <w:marBottom w:val="0"/>
      <w:divBdr>
        <w:top w:val="none" w:sz="0" w:space="0" w:color="auto"/>
        <w:left w:val="none" w:sz="0" w:space="0" w:color="auto"/>
        <w:bottom w:val="none" w:sz="0" w:space="0" w:color="auto"/>
        <w:right w:val="none" w:sz="0" w:space="0" w:color="auto"/>
      </w:divBdr>
    </w:div>
    <w:div w:id="1944998917">
      <w:bodyDiv w:val="1"/>
      <w:marLeft w:val="0"/>
      <w:marRight w:val="0"/>
      <w:marTop w:val="0"/>
      <w:marBottom w:val="0"/>
      <w:divBdr>
        <w:top w:val="none" w:sz="0" w:space="0" w:color="auto"/>
        <w:left w:val="none" w:sz="0" w:space="0" w:color="auto"/>
        <w:bottom w:val="none" w:sz="0" w:space="0" w:color="auto"/>
        <w:right w:val="none" w:sz="0" w:space="0" w:color="auto"/>
      </w:divBdr>
    </w:div>
    <w:div w:id="1950307240">
      <w:bodyDiv w:val="1"/>
      <w:marLeft w:val="0"/>
      <w:marRight w:val="0"/>
      <w:marTop w:val="0"/>
      <w:marBottom w:val="0"/>
      <w:divBdr>
        <w:top w:val="none" w:sz="0" w:space="0" w:color="auto"/>
        <w:left w:val="none" w:sz="0" w:space="0" w:color="auto"/>
        <w:bottom w:val="none" w:sz="0" w:space="0" w:color="auto"/>
        <w:right w:val="none" w:sz="0" w:space="0" w:color="auto"/>
      </w:divBdr>
    </w:div>
    <w:div w:id="1951358589">
      <w:bodyDiv w:val="1"/>
      <w:marLeft w:val="0"/>
      <w:marRight w:val="0"/>
      <w:marTop w:val="0"/>
      <w:marBottom w:val="0"/>
      <w:divBdr>
        <w:top w:val="none" w:sz="0" w:space="0" w:color="auto"/>
        <w:left w:val="none" w:sz="0" w:space="0" w:color="auto"/>
        <w:bottom w:val="none" w:sz="0" w:space="0" w:color="auto"/>
        <w:right w:val="none" w:sz="0" w:space="0" w:color="auto"/>
      </w:divBdr>
    </w:div>
    <w:div w:id="1955551923">
      <w:bodyDiv w:val="1"/>
      <w:marLeft w:val="0"/>
      <w:marRight w:val="0"/>
      <w:marTop w:val="0"/>
      <w:marBottom w:val="0"/>
      <w:divBdr>
        <w:top w:val="none" w:sz="0" w:space="0" w:color="auto"/>
        <w:left w:val="none" w:sz="0" w:space="0" w:color="auto"/>
        <w:bottom w:val="none" w:sz="0" w:space="0" w:color="auto"/>
        <w:right w:val="none" w:sz="0" w:space="0" w:color="auto"/>
      </w:divBdr>
    </w:div>
    <w:div w:id="1956788133">
      <w:bodyDiv w:val="1"/>
      <w:marLeft w:val="0"/>
      <w:marRight w:val="0"/>
      <w:marTop w:val="0"/>
      <w:marBottom w:val="0"/>
      <w:divBdr>
        <w:top w:val="none" w:sz="0" w:space="0" w:color="auto"/>
        <w:left w:val="none" w:sz="0" w:space="0" w:color="auto"/>
        <w:bottom w:val="none" w:sz="0" w:space="0" w:color="auto"/>
        <w:right w:val="none" w:sz="0" w:space="0" w:color="auto"/>
      </w:divBdr>
    </w:div>
    <w:div w:id="1957372313">
      <w:bodyDiv w:val="1"/>
      <w:marLeft w:val="0"/>
      <w:marRight w:val="0"/>
      <w:marTop w:val="0"/>
      <w:marBottom w:val="0"/>
      <w:divBdr>
        <w:top w:val="none" w:sz="0" w:space="0" w:color="auto"/>
        <w:left w:val="none" w:sz="0" w:space="0" w:color="auto"/>
        <w:bottom w:val="none" w:sz="0" w:space="0" w:color="auto"/>
        <w:right w:val="none" w:sz="0" w:space="0" w:color="auto"/>
      </w:divBdr>
    </w:div>
    <w:div w:id="1961640418">
      <w:bodyDiv w:val="1"/>
      <w:marLeft w:val="0"/>
      <w:marRight w:val="0"/>
      <w:marTop w:val="0"/>
      <w:marBottom w:val="0"/>
      <w:divBdr>
        <w:top w:val="none" w:sz="0" w:space="0" w:color="auto"/>
        <w:left w:val="none" w:sz="0" w:space="0" w:color="auto"/>
        <w:bottom w:val="none" w:sz="0" w:space="0" w:color="auto"/>
        <w:right w:val="none" w:sz="0" w:space="0" w:color="auto"/>
      </w:divBdr>
    </w:div>
    <w:div w:id="1965310116">
      <w:bodyDiv w:val="1"/>
      <w:marLeft w:val="0"/>
      <w:marRight w:val="0"/>
      <w:marTop w:val="0"/>
      <w:marBottom w:val="0"/>
      <w:divBdr>
        <w:top w:val="none" w:sz="0" w:space="0" w:color="auto"/>
        <w:left w:val="none" w:sz="0" w:space="0" w:color="auto"/>
        <w:bottom w:val="none" w:sz="0" w:space="0" w:color="auto"/>
        <w:right w:val="none" w:sz="0" w:space="0" w:color="auto"/>
      </w:divBdr>
    </w:div>
    <w:div w:id="1968120615">
      <w:bodyDiv w:val="1"/>
      <w:marLeft w:val="0"/>
      <w:marRight w:val="0"/>
      <w:marTop w:val="0"/>
      <w:marBottom w:val="0"/>
      <w:divBdr>
        <w:top w:val="none" w:sz="0" w:space="0" w:color="auto"/>
        <w:left w:val="none" w:sz="0" w:space="0" w:color="auto"/>
        <w:bottom w:val="none" w:sz="0" w:space="0" w:color="auto"/>
        <w:right w:val="none" w:sz="0" w:space="0" w:color="auto"/>
      </w:divBdr>
    </w:div>
    <w:div w:id="1970939625">
      <w:bodyDiv w:val="1"/>
      <w:marLeft w:val="0"/>
      <w:marRight w:val="0"/>
      <w:marTop w:val="0"/>
      <w:marBottom w:val="0"/>
      <w:divBdr>
        <w:top w:val="none" w:sz="0" w:space="0" w:color="auto"/>
        <w:left w:val="none" w:sz="0" w:space="0" w:color="auto"/>
        <w:bottom w:val="none" w:sz="0" w:space="0" w:color="auto"/>
        <w:right w:val="none" w:sz="0" w:space="0" w:color="auto"/>
      </w:divBdr>
    </w:div>
    <w:div w:id="1971086112">
      <w:bodyDiv w:val="1"/>
      <w:marLeft w:val="0"/>
      <w:marRight w:val="0"/>
      <w:marTop w:val="0"/>
      <w:marBottom w:val="0"/>
      <w:divBdr>
        <w:top w:val="none" w:sz="0" w:space="0" w:color="auto"/>
        <w:left w:val="none" w:sz="0" w:space="0" w:color="auto"/>
        <w:bottom w:val="none" w:sz="0" w:space="0" w:color="auto"/>
        <w:right w:val="none" w:sz="0" w:space="0" w:color="auto"/>
      </w:divBdr>
    </w:div>
    <w:div w:id="1972713347">
      <w:bodyDiv w:val="1"/>
      <w:marLeft w:val="0"/>
      <w:marRight w:val="0"/>
      <w:marTop w:val="0"/>
      <w:marBottom w:val="0"/>
      <w:divBdr>
        <w:top w:val="none" w:sz="0" w:space="0" w:color="auto"/>
        <w:left w:val="none" w:sz="0" w:space="0" w:color="auto"/>
        <w:bottom w:val="none" w:sz="0" w:space="0" w:color="auto"/>
        <w:right w:val="none" w:sz="0" w:space="0" w:color="auto"/>
      </w:divBdr>
    </w:div>
    <w:div w:id="1976179217">
      <w:bodyDiv w:val="1"/>
      <w:marLeft w:val="0"/>
      <w:marRight w:val="0"/>
      <w:marTop w:val="0"/>
      <w:marBottom w:val="0"/>
      <w:divBdr>
        <w:top w:val="none" w:sz="0" w:space="0" w:color="auto"/>
        <w:left w:val="none" w:sz="0" w:space="0" w:color="auto"/>
        <w:bottom w:val="none" w:sz="0" w:space="0" w:color="auto"/>
        <w:right w:val="none" w:sz="0" w:space="0" w:color="auto"/>
      </w:divBdr>
    </w:div>
    <w:div w:id="1979996129">
      <w:bodyDiv w:val="1"/>
      <w:marLeft w:val="0"/>
      <w:marRight w:val="0"/>
      <w:marTop w:val="0"/>
      <w:marBottom w:val="0"/>
      <w:divBdr>
        <w:top w:val="none" w:sz="0" w:space="0" w:color="auto"/>
        <w:left w:val="none" w:sz="0" w:space="0" w:color="auto"/>
        <w:bottom w:val="none" w:sz="0" w:space="0" w:color="auto"/>
        <w:right w:val="none" w:sz="0" w:space="0" w:color="auto"/>
      </w:divBdr>
    </w:div>
    <w:div w:id="1984194114">
      <w:bodyDiv w:val="1"/>
      <w:marLeft w:val="0"/>
      <w:marRight w:val="0"/>
      <w:marTop w:val="0"/>
      <w:marBottom w:val="0"/>
      <w:divBdr>
        <w:top w:val="none" w:sz="0" w:space="0" w:color="auto"/>
        <w:left w:val="none" w:sz="0" w:space="0" w:color="auto"/>
        <w:bottom w:val="none" w:sz="0" w:space="0" w:color="auto"/>
        <w:right w:val="none" w:sz="0" w:space="0" w:color="auto"/>
      </w:divBdr>
    </w:div>
    <w:div w:id="1985237494">
      <w:bodyDiv w:val="1"/>
      <w:marLeft w:val="0"/>
      <w:marRight w:val="0"/>
      <w:marTop w:val="0"/>
      <w:marBottom w:val="0"/>
      <w:divBdr>
        <w:top w:val="none" w:sz="0" w:space="0" w:color="auto"/>
        <w:left w:val="none" w:sz="0" w:space="0" w:color="auto"/>
        <w:bottom w:val="none" w:sz="0" w:space="0" w:color="auto"/>
        <w:right w:val="none" w:sz="0" w:space="0" w:color="auto"/>
      </w:divBdr>
    </w:div>
    <w:div w:id="1991253742">
      <w:bodyDiv w:val="1"/>
      <w:marLeft w:val="0"/>
      <w:marRight w:val="0"/>
      <w:marTop w:val="0"/>
      <w:marBottom w:val="0"/>
      <w:divBdr>
        <w:top w:val="none" w:sz="0" w:space="0" w:color="auto"/>
        <w:left w:val="none" w:sz="0" w:space="0" w:color="auto"/>
        <w:bottom w:val="none" w:sz="0" w:space="0" w:color="auto"/>
        <w:right w:val="none" w:sz="0" w:space="0" w:color="auto"/>
      </w:divBdr>
    </w:div>
    <w:div w:id="1994793242">
      <w:bodyDiv w:val="1"/>
      <w:marLeft w:val="0"/>
      <w:marRight w:val="0"/>
      <w:marTop w:val="0"/>
      <w:marBottom w:val="0"/>
      <w:divBdr>
        <w:top w:val="none" w:sz="0" w:space="0" w:color="auto"/>
        <w:left w:val="none" w:sz="0" w:space="0" w:color="auto"/>
        <w:bottom w:val="none" w:sz="0" w:space="0" w:color="auto"/>
        <w:right w:val="none" w:sz="0" w:space="0" w:color="auto"/>
      </w:divBdr>
    </w:div>
    <w:div w:id="1996957910">
      <w:bodyDiv w:val="1"/>
      <w:marLeft w:val="0"/>
      <w:marRight w:val="0"/>
      <w:marTop w:val="0"/>
      <w:marBottom w:val="0"/>
      <w:divBdr>
        <w:top w:val="none" w:sz="0" w:space="0" w:color="auto"/>
        <w:left w:val="none" w:sz="0" w:space="0" w:color="auto"/>
        <w:bottom w:val="none" w:sz="0" w:space="0" w:color="auto"/>
        <w:right w:val="none" w:sz="0" w:space="0" w:color="auto"/>
      </w:divBdr>
    </w:div>
    <w:div w:id="2003584120">
      <w:bodyDiv w:val="1"/>
      <w:marLeft w:val="0"/>
      <w:marRight w:val="0"/>
      <w:marTop w:val="0"/>
      <w:marBottom w:val="0"/>
      <w:divBdr>
        <w:top w:val="none" w:sz="0" w:space="0" w:color="auto"/>
        <w:left w:val="none" w:sz="0" w:space="0" w:color="auto"/>
        <w:bottom w:val="none" w:sz="0" w:space="0" w:color="auto"/>
        <w:right w:val="none" w:sz="0" w:space="0" w:color="auto"/>
      </w:divBdr>
    </w:div>
    <w:div w:id="2004239944">
      <w:bodyDiv w:val="1"/>
      <w:marLeft w:val="0"/>
      <w:marRight w:val="0"/>
      <w:marTop w:val="0"/>
      <w:marBottom w:val="0"/>
      <w:divBdr>
        <w:top w:val="none" w:sz="0" w:space="0" w:color="auto"/>
        <w:left w:val="none" w:sz="0" w:space="0" w:color="auto"/>
        <w:bottom w:val="none" w:sz="0" w:space="0" w:color="auto"/>
        <w:right w:val="none" w:sz="0" w:space="0" w:color="auto"/>
      </w:divBdr>
    </w:div>
    <w:div w:id="2007242249">
      <w:bodyDiv w:val="1"/>
      <w:marLeft w:val="0"/>
      <w:marRight w:val="0"/>
      <w:marTop w:val="0"/>
      <w:marBottom w:val="0"/>
      <w:divBdr>
        <w:top w:val="none" w:sz="0" w:space="0" w:color="auto"/>
        <w:left w:val="none" w:sz="0" w:space="0" w:color="auto"/>
        <w:bottom w:val="none" w:sz="0" w:space="0" w:color="auto"/>
        <w:right w:val="none" w:sz="0" w:space="0" w:color="auto"/>
      </w:divBdr>
    </w:div>
    <w:div w:id="2007786583">
      <w:bodyDiv w:val="1"/>
      <w:marLeft w:val="0"/>
      <w:marRight w:val="0"/>
      <w:marTop w:val="0"/>
      <w:marBottom w:val="0"/>
      <w:divBdr>
        <w:top w:val="none" w:sz="0" w:space="0" w:color="auto"/>
        <w:left w:val="none" w:sz="0" w:space="0" w:color="auto"/>
        <w:bottom w:val="none" w:sz="0" w:space="0" w:color="auto"/>
        <w:right w:val="none" w:sz="0" w:space="0" w:color="auto"/>
      </w:divBdr>
    </w:div>
    <w:div w:id="2013140136">
      <w:bodyDiv w:val="1"/>
      <w:marLeft w:val="0"/>
      <w:marRight w:val="0"/>
      <w:marTop w:val="0"/>
      <w:marBottom w:val="0"/>
      <w:divBdr>
        <w:top w:val="none" w:sz="0" w:space="0" w:color="auto"/>
        <w:left w:val="none" w:sz="0" w:space="0" w:color="auto"/>
        <w:bottom w:val="none" w:sz="0" w:space="0" w:color="auto"/>
        <w:right w:val="none" w:sz="0" w:space="0" w:color="auto"/>
      </w:divBdr>
    </w:div>
    <w:div w:id="2017226843">
      <w:bodyDiv w:val="1"/>
      <w:marLeft w:val="0"/>
      <w:marRight w:val="0"/>
      <w:marTop w:val="0"/>
      <w:marBottom w:val="0"/>
      <w:divBdr>
        <w:top w:val="none" w:sz="0" w:space="0" w:color="auto"/>
        <w:left w:val="none" w:sz="0" w:space="0" w:color="auto"/>
        <w:bottom w:val="none" w:sz="0" w:space="0" w:color="auto"/>
        <w:right w:val="none" w:sz="0" w:space="0" w:color="auto"/>
      </w:divBdr>
    </w:div>
    <w:div w:id="2017340293">
      <w:bodyDiv w:val="1"/>
      <w:marLeft w:val="0"/>
      <w:marRight w:val="0"/>
      <w:marTop w:val="0"/>
      <w:marBottom w:val="0"/>
      <w:divBdr>
        <w:top w:val="none" w:sz="0" w:space="0" w:color="auto"/>
        <w:left w:val="none" w:sz="0" w:space="0" w:color="auto"/>
        <w:bottom w:val="none" w:sz="0" w:space="0" w:color="auto"/>
        <w:right w:val="none" w:sz="0" w:space="0" w:color="auto"/>
      </w:divBdr>
    </w:div>
    <w:div w:id="2019431048">
      <w:bodyDiv w:val="1"/>
      <w:marLeft w:val="0"/>
      <w:marRight w:val="0"/>
      <w:marTop w:val="0"/>
      <w:marBottom w:val="0"/>
      <w:divBdr>
        <w:top w:val="none" w:sz="0" w:space="0" w:color="auto"/>
        <w:left w:val="none" w:sz="0" w:space="0" w:color="auto"/>
        <w:bottom w:val="none" w:sz="0" w:space="0" w:color="auto"/>
        <w:right w:val="none" w:sz="0" w:space="0" w:color="auto"/>
      </w:divBdr>
    </w:div>
    <w:div w:id="2021394981">
      <w:bodyDiv w:val="1"/>
      <w:marLeft w:val="0"/>
      <w:marRight w:val="0"/>
      <w:marTop w:val="0"/>
      <w:marBottom w:val="0"/>
      <w:divBdr>
        <w:top w:val="none" w:sz="0" w:space="0" w:color="auto"/>
        <w:left w:val="none" w:sz="0" w:space="0" w:color="auto"/>
        <w:bottom w:val="none" w:sz="0" w:space="0" w:color="auto"/>
        <w:right w:val="none" w:sz="0" w:space="0" w:color="auto"/>
      </w:divBdr>
    </w:div>
    <w:div w:id="2021396700">
      <w:bodyDiv w:val="1"/>
      <w:marLeft w:val="0"/>
      <w:marRight w:val="0"/>
      <w:marTop w:val="0"/>
      <w:marBottom w:val="0"/>
      <w:divBdr>
        <w:top w:val="none" w:sz="0" w:space="0" w:color="auto"/>
        <w:left w:val="none" w:sz="0" w:space="0" w:color="auto"/>
        <w:bottom w:val="none" w:sz="0" w:space="0" w:color="auto"/>
        <w:right w:val="none" w:sz="0" w:space="0" w:color="auto"/>
      </w:divBdr>
    </w:div>
    <w:div w:id="2021617013">
      <w:bodyDiv w:val="1"/>
      <w:marLeft w:val="0"/>
      <w:marRight w:val="0"/>
      <w:marTop w:val="0"/>
      <w:marBottom w:val="0"/>
      <w:divBdr>
        <w:top w:val="none" w:sz="0" w:space="0" w:color="auto"/>
        <w:left w:val="none" w:sz="0" w:space="0" w:color="auto"/>
        <w:bottom w:val="none" w:sz="0" w:space="0" w:color="auto"/>
        <w:right w:val="none" w:sz="0" w:space="0" w:color="auto"/>
      </w:divBdr>
    </w:div>
    <w:div w:id="2022313082">
      <w:bodyDiv w:val="1"/>
      <w:marLeft w:val="0"/>
      <w:marRight w:val="0"/>
      <w:marTop w:val="0"/>
      <w:marBottom w:val="0"/>
      <w:divBdr>
        <w:top w:val="none" w:sz="0" w:space="0" w:color="auto"/>
        <w:left w:val="none" w:sz="0" w:space="0" w:color="auto"/>
        <w:bottom w:val="none" w:sz="0" w:space="0" w:color="auto"/>
        <w:right w:val="none" w:sz="0" w:space="0" w:color="auto"/>
      </w:divBdr>
    </w:div>
    <w:div w:id="2024429532">
      <w:bodyDiv w:val="1"/>
      <w:marLeft w:val="0"/>
      <w:marRight w:val="0"/>
      <w:marTop w:val="0"/>
      <w:marBottom w:val="0"/>
      <w:divBdr>
        <w:top w:val="none" w:sz="0" w:space="0" w:color="auto"/>
        <w:left w:val="none" w:sz="0" w:space="0" w:color="auto"/>
        <w:bottom w:val="none" w:sz="0" w:space="0" w:color="auto"/>
        <w:right w:val="none" w:sz="0" w:space="0" w:color="auto"/>
      </w:divBdr>
    </w:div>
    <w:div w:id="2025015140">
      <w:bodyDiv w:val="1"/>
      <w:marLeft w:val="0"/>
      <w:marRight w:val="0"/>
      <w:marTop w:val="0"/>
      <w:marBottom w:val="0"/>
      <w:divBdr>
        <w:top w:val="none" w:sz="0" w:space="0" w:color="auto"/>
        <w:left w:val="none" w:sz="0" w:space="0" w:color="auto"/>
        <w:bottom w:val="none" w:sz="0" w:space="0" w:color="auto"/>
        <w:right w:val="none" w:sz="0" w:space="0" w:color="auto"/>
      </w:divBdr>
    </w:div>
    <w:div w:id="2028017706">
      <w:bodyDiv w:val="1"/>
      <w:marLeft w:val="0"/>
      <w:marRight w:val="0"/>
      <w:marTop w:val="0"/>
      <w:marBottom w:val="0"/>
      <w:divBdr>
        <w:top w:val="none" w:sz="0" w:space="0" w:color="auto"/>
        <w:left w:val="none" w:sz="0" w:space="0" w:color="auto"/>
        <w:bottom w:val="none" w:sz="0" w:space="0" w:color="auto"/>
        <w:right w:val="none" w:sz="0" w:space="0" w:color="auto"/>
      </w:divBdr>
    </w:div>
    <w:div w:id="2031374316">
      <w:bodyDiv w:val="1"/>
      <w:marLeft w:val="0"/>
      <w:marRight w:val="0"/>
      <w:marTop w:val="0"/>
      <w:marBottom w:val="0"/>
      <w:divBdr>
        <w:top w:val="none" w:sz="0" w:space="0" w:color="auto"/>
        <w:left w:val="none" w:sz="0" w:space="0" w:color="auto"/>
        <w:bottom w:val="none" w:sz="0" w:space="0" w:color="auto"/>
        <w:right w:val="none" w:sz="0" w:space="0" w:color="auto"/>
      </w:divBdr>
    </w:div>
    <w:div w:id="2031447834">
      <w:bodyDiv w:val="1"/>
      <w:marLeft w:val="0"/>
      <w:marRight w:val="0"/>
      <w:marTop w:val="0"/>
      <w:marBottom w:val="0"/>
      <w:divBdr>
        <w:top w:val="none" w:sz="0" w:space="0" w:color="auto"/>
        <w:left w:val="none" w:sz="0" w:space="0" w:color="auto"/>
        <w:bottom w:val="none" w:sz="0" w:space="0" w:color="auto"/>
        <w:right w:val="none" w:sz="0" w:space="0" w:color="auto"/>
      </w:divBdr>
    </w:div>
    <w:div w:id="2042897265">
      <w:bodyDiv w:val="1"/>
      <w:marLeft w:val="0"/>
      <w:marRight w:val="0"/>
      <w:marTop w:val="0"/>
      <w:marBottom w:val="0"/>
      <w:divBdr>
        <w:top w:val="none" w:sz="0" w:space="0" w:color="auto"/>
        <w:left w:val="none" w:sz="0" w:space="0" w:color="auto"/>
        <w:bottom w:val="none" w:sz="0" w:space="0" w:color="auto"/>
        <w:right w:val="none" w:sz="0" w:space="0" w:color="auto"/>
      </w:divBdr>
    </w:div>
    <w:div w:id="2043090788">
      <w:bodyDiv w:val="1"/>
      <w:marLeft w:val="0"/>
      <w:marRight w:val="0"/>
      <w:marTop w:val="0"/>
      <w:marBottom w:val="0"/>
      <w:divBdr>
        <w:top w:val="none" w:sz="0" w:space="0" w:color="auto"/>
        <w:left w:val="none" w:sz="0" w:space="0" w:color="auto"/>
        <w:bottom w:val="none" w:sz="0" w:space="0" w:color="auto"/>
        <w:right w:val="none" w:sz="0" w:space="0" w:color="auto"/>
      </w:divBdr>
    </w:div>
    <w:div w:id="2044360647">
      <w:bodyDiv w:val="1"/>
      <w:marLeft w:val="0"/>
      <w:marRight w:val="0"/>
      <w:marTop w:val="0"/>
      <w:marBottom w:val="0"/>
      <w:divBdr>
        <w:top w:val="none" w:sz="0" w:space="0" w:color="auto"/>
        <w:left w:val="none" w:sz="0" w:space="0" w:color="auto"/>
        <w:bottom w:val="none" w:sz="0" w:space="0" w:color="auto"/>
        <w:right w:val="none" w:sz="0" w:space="0" w:color="auto"/>
      </w:divBdr>
    </w:div>
    <w:div w:id="2045788427">
      <w:bodyDiv w:val="1"/>
      <w:marLeft w:val="0"/>
      <w:marRight w:val="0"/>
      <w:marTop w:val="0"/>
      <w:marBottom w:val="0"/>
      <w:divBdr>
        <w:top w:val="none" w:sz="0" w:space="0" w:color="auto"/>
        <w:left w:val="none" w:sz="0" w:space="0" w:color="auto"/>
        <w:bottom w:val="none" w:sz="0" w:space="0" w:color="auto"/>
        <w:right w:val="none" w:sz="0" w:space="0" w:color="auto"/>
      </w:divBdr>
    </w:div>
    <w:div w:id="2046059859">
      <w:bodyDiv w:val="1"/>
      <w:marLeft w:val="0"/>
      <w:marRight w:val="0"/>
      <w:marTop w:val="0"/>
      <w:marBottom w:val="0"/>
      <w:divBdr>
        <w:top w:val="none" w:sz="0" w:space="0" w:color="auto"/>
        <w:left w:val="none" w:sz="0" w:space="0" w:color="auto"/>
        <w:bottom w:val="none" w:sz="0" w:space="0" w:color="auto"/>
        <w:right w:val="none" w:sz="0" w:space="0" w:color="auto"/>
      </w:divBdr>
    </w:div>
    <w:div w:id="2046439230">
      <w:bodyDiv w:val="1"/>
      <w:marLeft w:val="0"/>
      <w:marRight w:val="0"/>
      <w:marTop w:val="0"/>
      <w:marBottom w:val="0"/>
      <w:divBdr>
        <w:top w:val="none" w:sz="0" w:space="0" w:color="auto"/>
        <w:left w:val="none" w:sz="0" w:space="0" w:color="auto"/>
        <w:bottom w:val="none" w:sz="0" w:space="0" w:color="auto"/>
        <w:right w:val="none" w:sz="0" w:space="0" w:color="auto"/>
      </w:divBdr>
    </w:div>
    <w:div w:id="2048530245">
      <w:bodyDiv w:val="1"/>
      <w:marLeft w:val="0"/>
      <w:marRight w:val="0"/>
      <w:marTop w:val="0"/>
      <w:marBottom w:val="0"/>
      <w:divBdr>
        <w:top w:val="none" w:sz="0" w:space="0" w:color="auto"/>
        <w:left w:val="none" w:sz="0" w:space="0" w:color="auto"/>
        <w:bottom w:val="none" w:sz="0" w:space="0" w:color="auto"/>
        <w:right w:val="none" w:sz="0" w:space="0" w:color="auto"/>
      </w:divBdr>
    </w:div>
    <w:div w:id="2050061259">
      <w:bodyDiv w:val="1"/>
      <w:marLeft w:val="0"/>
      <w:marRight w:val="0"/>
      <w:marTop w:val="0"/>
      <w:marBottom w:val="0"/>
      <w:divBdr>
        <w:top w:val="none" w:sz="0" w:space="0" w:color="auto"/>
        <w:left w:val="none" w:sz="0" w:space="0" w:color="auto"/>
        <w:bottom w:val="none" w:sz="0" w:space="0" w:color="auto"/>
        <w:right w:val="none" w:sz="0" w:space="0" w:color="auto"/>
      </w:divBdr>
    </w:div>
    <w:div w:id="2052067128">
      <w:bodyDiv w:val="1"/>
      <w:marLeft w:val="0"/>
      <w:marRight w:val="0"/>
      <w:marTop w:val="0"/>
      <w:marBottom w:val="0"/>
      <w:divBdr>
        <w:top w:val="none" w:sz="0" w:space="0" w:color="auto"/>
        <w:left w:val="none" w:sz="0" w:space="0" w:color="auto"/>
        <w:bottom w:val="none" w:sz="0" w:space="0" w:color="auto"/>
        <w:right w:val="none" w:sz="0" w:space="0" w:color="auto"/>
      </w:divBdr>
    </w:div>
    <w:div w:id="2057271174">
      <w:bodyDiv w:val="1"/>
      <w:marLeft w:val="0"/>
      <w:marRight w:val="0"/>
      <w:marTop w:val="0"/>
      <w:marBottom w:val="0"/>
      <w:divBdr>
        <w:top w:val="none" w:sz="0" w:space="0" w:color="auto"/>
        <w:left w:val="none" w:sz="0" w:space="0" w:color="auto"/>
        <w:bottom w:val="none" w:sz="0" w:space="0" w:color="auto"/>
        <w:right w:val="none" w:sz="0" w:space="0" w:color="auto"/>
      </w:divBdr>
    </w:div>
    <w:div w:id="2058315452">
      <w:bodyDiv w:val="1"/>
      <w:marLeft w:val="0"/>
      <w:marRight w:val="0"/>
      <w:marTop w:val="0"/>
      <w:marBottom w:val="0"/>
      <w:divBdr>
        <w:top w:val="none" w:sz="0" w:space="0" w:color="auto"/>
        <w:left w:val="none" w:sz="0" w:space="0" w:color="auto"/>
        <w:bottom w:val="none" w:sz="0" w:space="0" w:color="auto"/>
        <w:right w:val="none" w:sz="0" w:space="0" w:color="auto"/>
      </w:divBdr>
    </w:div>
    <w:div w:id="2062973522">
      <w:bodyDiv w:val="1"/>
      <w:marLeft w:val="0"/>
      <w:marRight w:val="0"/>
      <w:marTop w:val="0"/>
      <w:marBottom w:val="0"/>
      <w:divBdr>
        <w:top w:val="none" w:sz="0" w:space="0" w:color="auto"/>
        <w:left w:val="none" w:sz="0" w:space="0" w:color="auto"/>
        <w:bottom w:val="none" w:sz="0" w:space="0" w:color="auto"/>
        <w:right w:val="none" w:sz="0" w:space="0" w:color="auto"/>
      </w:divBdr>
    </w:div>
    <w:div w:id="2064477416">
      <w:bodyDiv w:val="1"/>
      <w:marLeft w:val="0"/>
      <w:marRight w:val="0"/>
      <w:marTop w:val="0"/>
      <w:marBottom w:val="0"/>
      <w:divBdr>
        <w:top w:val="none" w:sz="0" w:space="0" w:color="auto"/>
        <w:left w:val="none" w:sz="0" w:space="0" w:color="auto"/>
        <w:bottom w:val="none" w:sz="0" w:space="0" w:color="auto"/>
        <w:right w:val="none" w:sz="0" w:space="0" w:color="auto"/>
      </w:divBdr>
    </w:div>
    <w:div w:id="2065328634">
      <w:bodyDiv w:val="1"/>
      <w:marLeft w:val="0"/>
      <w:marRight w:val="0"/>
      <w:marTop w:val="0"/>
      <w:marBottom w:val="0"/>
      <w:divBdr>
        <w:top w:val="none" w:sz="0" w:space="0" w:color="auto"/>
        <w:left w:val="none" w:sz="0" w:space="0" w:color="auto"/>
        <w:bottom w:val="none" w:sz="0" w:space="0" w:color="auto"/>
        <w:right w:val="none" w:sz="0" w:space="0" w:color="auto"/>
      </w:divBdr>
    </w:div>
    <w:div w:id="2066878228">
      <w:bodyDiv w:val="1"/>
      <w:marLeft w:val="0"/>
      <w:marRight w:val="0"/>
      <w:marTop w:val="0"/>
      <w:marBottom w:val="0"/>
      <w:divBdr>
        <w:top w:val="none" w:sz="0" w:space="0" w:color="auto"/>
        <w:left w:val="none" w:sz="0" w:space="0" w:color="auto"/>
        <w:bottom w:val="none" w:sz="0" w:space="0" w:color="auto"/>
        <w:right w:val="none" w:sz="0" w:space="0" w:color="auto"/>
      </w:divBdr>
    </w:div>
    <w:div w:id="2067950628">
      <w:bodyDiv w:val="1"/>
      <w:marLeft w:val="0"/>
      <w:marRight w:val="0"/>
      <w:marTop w:val="0"/>
      <w:marBottom w:val="0"/>
      <w:divBdr>
        <w:top w:val="none" w:sz="0" w:space="0" w:color="auto"/>
        <w:left w:val="none" w:sz="0" w:space="0" w:color="auto"/>
        <w:bottom w:val="none" w:sz="0" w:space="0" w:color="auto"/>
        <w:right w:val="none" w:sz="0" w:space="0" w:color="auto"/>
      </w:divBdr>
    </w:div>
    <w:div w:id="2070568162">
      <w:bodyDiv w:val="1"/>
      <w:marLeft w:val="0"/>
      <w:marRight w:val="0"/>
      <w:marTop w:val="0"/>
      <w:marBottom w:val="0"/>
      <w:divBdr>
        <w:top w:val="none" w:sz="0" w:space="0" w:color="auto"/>
        <w:left w:val="none" w:sz="0" w:space="0" w:color="auto"/>
        <w:bottom w:val="none" w:sz="0" w:space="0" w:color="auto"/>
        <w:right w:val="none" w:sz="0" w:space="0" w:color="auto"/>
      </w:divBdr>
    </w:div>
    <w:div w:id="2071420670">
      <w:bodyDiv w:val="1"/>
      <w:marLeft w:val="0"/>
      <w:marRight w:val="0"/>
      <w:marTop w:val="0"/>
      <w:marBottom w:val="0"/>
      <w:divBdr>
        <w:top w:val="none" w:sz="0" w:space="0" w:color="auto"/>
        <w:left w:val="none" w:sz="0" w:space="0" w:color="auto"/>
        <w:bottom w:val="none" w:sz="0" w:space="0" w:color="auto"/>
        <w:right w:val="none" w:sz="0" w:space="0" w:color="auto"/>
      </w:divBdr>
    </w:div>
    <w:div w:id="2071690494">
      <w:bodyDiv w:val="1"/>
      <w:marLeft w:val="0"/>
      <w:marRight w:val="0"/>
      <w:marTop w:val="0"/>
      <w:marBottom w:val="0"/>
      <w:divBdr>
        <w:top w:val="none" w:sz="0" w:space="0" w:color="auto"/>
        <w:left w:val="none" w:sz="0" w:space="0" w:color="auto"/>
        <w:bottom w:val="none" w:sz="0" w:space="0" w:color="auto"/>
        <w:right w:val="none" w:sz="0" w:space="0" w:color="auto"/>
      </w:divBdr>
    </w:div>
    <w:div w:id="2073575676">
      <w:bodyDiv w:val="1"/>
      <w:marLeft w:val="0"/>
      <w:marRight w:val="0"/>
      <w:marTop w:val="0"/>
      <w:marBottom w:val="0"/>
      <w:divBdr>
        <w:top w:val="none" w:sz="0" w:space="0" w:color="auto"/>
        <w:left w:val="none" w:sz="0" w:space="0" w:color="auto"/>
        <w:bottom w:val="none" w:sz="0" w:space="0" w:color="auto"/>
        <w:right w:val="none" w:sz="0" w:space="0" w:color="auto"/>
      </w:divBdr>
    </w:div>
    <w:div w:id="2075544965">
      <w:bodyDiv w:val="1"/>
      <w:marLeft w:val="0"/>
      <w:marRight w:val="0"/>
      <w:marTop w:val="0"/>
      <w:marBottom w:val="0"/>
      <w:divBdr>
        <w:top w:val="none" w:sz="0" w:space="0" w:color="auto"/>
        <w:left w:val="none" w:sz="0" w:space="0" w:color="auto"/>
        <w:bottom w:val="none" w:sz="0" w:space="0" w:color="auto"/>
        <w:right w:val="none" w:sz="0" w:space="0" w:color="auto"/>
      </w:divBdr>
    </w:div>
    <w:div w:id="2086103774">
      <w:bodyDiv w:val="1"/>
      <w:marLeft w:val="0"/>
      <w:marRight w:val="0"/>
      <w:marTop w:val="0"/>
      <w:marBottom w:val="0"/>
      <w:divBdr>
        <w:top w:val="none" w:sz="0" w:space="0" w:color="auto"/>
        <w:left w:val="none" w:sz="0" w:space="0" w:color="auto"/>
        <w:bottom w:val="none" w:sz="0" w:space="0" w:color="auto"/>
        <w:right w:val="none" w:sz="0" w:space="0" w:color="auto"/>
      </w:divBdr>
    </w:div>
    <w:div w:id="2086106471">
      <w:bodyDiv w:val="1"/>
      <w:marLeft w:val="0"/>
      <w:marRight w:val="0"/>
      <w:marTop w:val="0"/>
      <w:marBottom w:val="0"/>
      <w:divBdr>
        <w:top w:val="none" w:sz="0" w:space="0" w:color="auto"/>
        <w:left w:val="none" w:sz="0" w:space="0" w:color="auto"/>
        <w:bottom w:val="none" w:sz="0" w:space="0" w:color="auto"/>
        <w:right w:val="none" w:sz="0" w:space="0" w:color="auto"/>
      </w:divBdr>
    </w:div>
    <w:div w:id="2088114932">
      <w:bodyDiv w:val="1"/>
      <w:marLeft w:val="0"/>
      <w:marRight w:val="0"/>
      <w:marTop w:val="0"/>
      <w:marBottom w:val="0"/>
      <w:divBdr>
        <w:top w:val="none" w:sz="0" w:space="0" w:color="auto"/>
        <w:left w:val="none" w:sz="0" w:space="0" w:color="auto"/>
        <w:bottom w:val="none" w:sz="0" w:space="0" w:color="auto"/>
        <w:right w:val="none" w:sz="0" w:space="0" w:color="auto"/>
      </w:divBdr>
    </w:div>
    <w:div w:id="2089843744">
      <w:bodyDiv w:val="1"/>
      <w:marLeft w:val="0"/>
      <w:marRight w:val="0"/>
      <w:marTop w:val="0"/>
      <w:marBottom w:val="0"/>
      <w:divBdr>
        <w:top w:val="none" w:sz="0" w:space="0" w:color="auto"/>
        <w:left w:val="none" w:sz="0" w:space="0" w:color="auto"/>
        <w:bottom w:val="none" w:sz="0" w:space="0" w:color="auto"/>
        <w:right w:val="none" w:sz="0" w:space="0" w:color="auto"/>
      </w:divBdr>
    </w:div>
    <w:div w:id="2092465093">
      <w:bodyDiv w:val="1"/>
      <w:marLeft w:val="0"/>
      <w:marRight w:val="0"/>
      <w:marTop w:val="0"/>
      <w:marBottom w:val="0"/>
      <w:divBdr>
        <w:top w:val="none" w:sz="0" w:space="0" w:color="auto"/>
        <w:left w:val="none" w:sz="0" w:space="0" w:color="auto"/>
        <w:bottom w:val="none" w:sz="0" w:space="0" w:color="auto"/>
        <w:right w:val="none" w:sz="0" w:space="0" w:color="auto"/>
      </w:divBdr>
    </w:div>
    <w:div w:id="2095123294">
      <w:bodyDiv w:val="1"/>
      <w:marLeft w:val="0"/>
      <w:marRight w:val="0"/>
      <w:marTop w:val="0"/>
      <w:marBottom w:val="0"/>
      <w:divBdr>
        <w:top w:val="none" w:sz="0" w:space="0" w:color="auto"/>
        <w:left w:val="none" w:sz="0" w:space="0" w:color="auto"/>
        <w:bottom w:val="none" w:sz="0" w:space="0" w:color="auto"/>
        <w:right w:val="none" w:sz="0" w:space="0" w:color="auto"/>
      </w:divBdr>
    </w:div>
    <w:div w:id="2095778892">
      <w:bodyDiv w:val="1"/>
      <w:marLeft w:val="0"/>
      <w:marRight w:val="0"/>
      <w:marTop w:val="0"/>
      <w:marBottom w:val="0"/>
      <w:divBdr>
        <w:top w:val="none" w:sz="0" w:space="0" w:color="auto"/>
        <w:left w:val="none" w:sz="0" w:space="0" w:color="auto"/>
        <w:bottom w:val="none" w:sz="0" w:space="0" w:color="auto"/>
        <w:right w:val="none" w:sz="0" w:space="0" w:color="auto"/>
      </w:divBdr>
    </w:div>
    <w:div w:id="2095784184">
      <w:bodyDiv w:val="1"/>
      <w:marLeft w:val="0"/>
      <w:marRight w:val="0"/>
      <w:marTop w:val="0"/>
      <w:marBottom w:val="0"/>
      <w:divBdr>
        <w:top w:val="none" w:sz="0" w:space="0" w:color="auto"/>
        <w:left w:val="none" w:sz="0" w:space="0" w:color="auto"/>
        <w:bottom w:val="none" w:sz="0" w:space="0" w:color="auto"/>
        <w:right w:val="none" w:sz="0" w:space="0" w:color="auto"/>
      </w:divBdr>
    </w:div>
    <w:div w:id="2096240481">
      <w:bodyDiv w:val="1"/>
      <w:marLeft w:val="0"/>
      <w:marRight w:val="0"/>
      <w:marTop w:val="0"/>
      <w:marBottom w:val="0"/>
      <w:divBdr>
        <w:top w:val="none" w:sz="0" w:space="0" w:color="auto"/>
        <w:left w:val="none" w:sz="0" w:space="0" w:color="auto"/>
        <w:bottom w:val="none" w:sz="0" w:space="0" w:color="auto"/>
        <w:right w:val="none" w:sz="0" w:space="0" w:color="auto"/>
      </w:divBdr>
    </w:div>
    <w:div w:id="2096246012">
      <w:bodyDiv w:val="1"/>
      <w:marLeft w:val="0"/>
      <w:marRight w:val="0"/>
      <w:marTop w:val="0"/>
      <w:marBottom w:val="0"/>
      <w:divBdr>
        <w:top w:val="none" w:sz="0" w:space="0" w:color="auto"/>
        <w:left w:val="none" w:sz="0" w:space="0" w:color="auto"/>
        <w:bottom w:val="none" w:sz="0" w:space="0" w:color="auto"/>
        <w:right w:val="none" w:sz="0" w:space="0" w:color="auto"/>
      </w:divBdr>
    </w:div>
    <w:div w:id="2096584006">
      <w:bodyDiv w:val="1"/>
      <w:marLeft w:val="0"/>
      <w:marRight w:val="0"/>
      <w:marTop w:val="0"/>
      <w:marBottom w:val="0"/>
      <w:divBdr>
        <w:top w:val="none" w:sz="0" w:space="0" w:color="auto"/>
        <w:left w:val="none" w:sz="0" w:space="0" w:color="auto"/>
        <w:bottom w:val="none" w:sz="0" w:space="0" w:color="auto"/>
        <w:right w:val="none" w:sz="0" w:space="0" w:color="auto"/>
      </w:divBdr>
    </w:div>
    <w:div w:id="2097899985">
      <w:bodyDiv w:val="1"/>
      <w:marLeft w:val="0"/>
      <w:marRight w:val="0"/>
      <w:marTop w:val="0"/>
      <w:marBottom w:val="0"/>
      <w:divBdr>
        <w:top w:val="none" w:sz="0" w:space="0" w:color="auto"/>
        <w:left w:val="none" w:sz="0" w:space="0" w:color="auto"/>
        <w:bottom w:val="none" w:sz="0" w:space="0" w:color="auto"/>
        <w:right w:val="none" w:sz="0" w:space="0" w:color="auto"/>
      </w:divBdr>
    </w:div>
    <w:div w:id="2100176920">
      <w:bodyDiv w:val="1"/>
      <w:marLeft w:val="0"/>
      <w:marRight w:val="0"/>
      <w:marTop w:val="0"/>
      <w:marBottom w:val="0"/>
      <w:divBdr>
        <w:top w:val="none" w:sz="0" w:space="0" w:color="auto"/>
        <w:left w:val="none" w:sz="0" w:space="0" w:color="auto"/>
        <w:bottom w:val="none" w:sz="0" w:space="0" w:color="auto"/>
        <w:right w:val="none" w:sz="0" w:space="0" w:color="auto"/>
      </w:divBdr>
    </w:div>
    <w:div w:id="2105609738">
      <w:bodyDiv w:val="1"/>
      <w:marLeft w:val="0"/>
      <w:marRight w:val="0"/>
      <w:marTop w:val="0"/>
      <w:marBottom w:val="0"/>
      <w:divBdr>
        <w:top w:val="none" w:sz="0" w:space="0" w:color="auto"/>
        <w:left w:val="none" w:sz="0" w:space="0" w:color="auto"/>
        <w:bottom w:val="none" w:sz="0" w:space="0" w:color="auto"/>
        <w:right w:val="none" w:sz="0" w:space="0" w:color="auto"/>
      </w:divBdr>
    </w:div>
    <w:div w:id="2105681373">
      <w:bodyDiv w:val="1"/>
      <w:marLeft w:val="0"/>
      <w:marRight w:val="0"/>
      <w:marTop w:val="0"/>
      <w:marBottom w:val="0"/>
      <w:divBdr>
        <w:top w:val="none" w:sz="0" w:space="0" w:color="auto"/>
        <w:left w:val="none" w:sz="0" w:space="0" w:color="auto"/>
        <w:bottom w:val="none" w:sz="0" w:space="0" w:color="auto"/>
        <w:right w:val="none" w:sz="0" w:space="0" w:color="auto"/>
      </w:divBdr>
    </w:div>
    <w:div w:id="2106413648">
      <w:bodyDiv w:val="1"/>
      <w:marLeft w:val="0"/>
      <w:marRight w:val="0"/>
      <w:marTop w:val="0"/>
      <w:marBottom w:val="0"/>
      <w:divBdr>
        <w:top w:val="none" w:sz="0" w:space="0" w:color="auto"/>
        <w:left w:val="none" w:sz="0" w:space="0" w:color="auto"/>
        <w:bottom w:val="none" w:sz="0" w:space="0" w:color="auto"/>
        <w:right w:val="none" w:sz="0" w:space="0" w:color="auto"/>
      </w:divBdr>
    </w:div>
    <w:div w:id="2107530065">
      <w:bodyDiv w:val="1"/>
      <w:marLeft w:val="0"/>
      <w:marRight w:val="0"/>
      <w:marTop w:val="0"/>
      <w:marBottom w:val="0"/>
      <w:divBdr>
        <w:top w:val="none" w:sz="0" w:space="0" w:color="auto"/>
        <w:left w:val="none" w:sz="0" w:space="0" w:color="auto"/>
        <w:bottom w:val="none" w:sz="0" w:space="0" w:color="auto"/>
        <w:right w:val="none" w:sz="0" w:space="0" w:color="auto"/>
      </w:divBdr>
    </w:div>
    <w:div w:id="2107727100">
      <w:bodyDiv w:val="1"/>
      <w:marLeft w:val="0"/>
      <w:marRight w:val="0"/>
      <w:marTop w:val="0"/>
      <w:marBottom w:val="0"/>
      <w:divBdr>
        <w:top w:val="none" w:sz="0" w:space="0" w:color="auto"/>
        <w:left w:val="none" w:sz="0" w:space="0" w:color="auto"/>
        <w:bottom w:val="none" w:sz="0" w:space="0" w:color="auto"/>
        <w:right w:val="none" w:sz="0" w:space="0" w:color="auto"/>
      </w:divBdr>
    </w:div>
    <w:div w:id="2113282020">
      <w:bodyDiv w:val="1"/>
      <w:marLeft w:val="0"/>
      <w:marRight w:val="0"/>
      <w:marTop w:val="0"/>
      <w:marBottom w:val="0"/>
      <w:divBdr>
        <w:top w:val="none" w:sz="0" w:space="0" w:color="auto"/>
        <w:left w:val="none" w:sz="0" w:space="0" w:color="auto"/>
        <w:bottom w:val="none" w:sz="0" w:space="0" w:color="auto"/>
        <w:right w:val="none" w:sz="0" w:space="0" w:color="auto"/>
      </w:divBdr>
    </w:div>
    <w:div w:id="2121365073">
      <w:bodyDiv w:val="1"/>
      <w:marLeft w:val="0"/>
      <w:marRight w:val="0"/>
      <w:marTop w:val="0"/>
      <w:marBottom w:val="0"/>
      <w:divBdr>
        <w:top w:val="none" w:sz="0" w:space="0" w:color="auto"/>
        <w:left w:val="none" w:sz="0" w:space="0" w:color="auto"/>
        <w:bottom w:val="none" w:sz="0" w:space="0" w:color="auto"/>
        <w:right w:val="none" w:sz="0" w:space="0" w:color="auto"/>
      </w:divBdr>
    </w:div>
    <w:div w:id="2122145316">
      <w:bodyDiv w:val="1"/>
      <w:marLeft w:val="0"/>
      <w:marRight w:val="0"/>
      <w:marTop w:val="0"/>
      <w:marBottom w:val="0"/>
      <w:divBdr>
        <w:top w:val="none" w:sz="0" w:space="0" w:color="auto"/>
        <w:left w:val="none" w:sz="0" w:space="0" w:color="auto"/>
        <w:bottom w:val="none" w:sz="0" w:space="0" w:color="auto"/>
        <w:right w:val="none" w:sz="0" w:space="0" w:color="auto"/>
      </w:divBdr>
    </w:div>
    <w:div w:id="2125148421">
      <w:bodyDiv w:val="1"/>
      <w:marLeft w:val="0"/>
      <w:marRight w:val="0"/>
      <w:marTop w:val="0"/>
      <w:marBottom w:val="0"/>
      <w:divBdr>
        <w:top w:val="none" w:sz="0" w:space="0" w:color="auto"/>
        <w:left w:val="none" w:sz="0" w:space="0" w:color="auto"/>
        <w:bottom w:val="none" w:sz="0" w:space="0" w:color="auto"/>
        <w:right w:val="none" w:sz="0" w:space="0" w:color="auto"/>
      </w:divBdr>
    </w:div>
    <w:div w:id="2125684758">
      <w:bodyDiv w:val="1"/>
      <w:marLeft w:val="0"/>
      <w:marRight w:val="0"/>
      <w:marTop w:val="0"/>
      <w:marBottom w:val="0"/>
      <w:divBdr>
        <w:top w:val="none" w:sz="0" w:space="0" w:color="auto"/>
        <w:left w:val="none" w:sz="0" w:space="0" w:color="auto"/>
        <w:bottom w:val="none" w:sz="0" w:space="0" w:color="auto"/>
        <w:right w:val="none" w:sz="0" w:space="0" w:color="auto"/>
      </w:divBdr>
    </w:div>
    <w:div w:id="2126654530">
      <w:bodyDiv w:val="1"/>
      <w:marLeft w:val="0"/>
      <w:marRight w:val="0"/>
      <w:marTop w:val="0"/>
      <w:marBottom w:val="0"/>
      <w:divBdr>
        <w:top w:val="none" w:sz="0" w:space="0" w:color="auto"/>
        <w:left w:val="none" w:sz="0" w:space="0" w:color="auto"/>
        <w:bottom w:val="none" w:sz="0" w:space="0" w:color="auto"/>
        <w:right w:val="none" w:sz="0" w:space="0" w:color="auto"/>
      </w:divBdr>
    </w:div>
    <w:div w:id="2129271331">
      <w:bodyDiv w:val="1"/>
      <w:marLeft w:val="0"/>
      <w:marRight w:val="0"/>
      <w:marTop w:val="0"/>
      <w:marBottom w:val="0"/>
      <w:divBdr>
        <w:top w:val="none" w:sz="0" w:space="0" w:color="auto"/>
        <w:left w:val="none" w:sz="0" w:space="0" w:color="auto"/>
        <w:bottom w:val="none" w:sz="0" w:space="0" w:color="auto"/>
        <w:right w:val="none" w:sz="0" w:space="0" w:color="auto"/>
      </w:divBdr>
    </w:div>
    <w:div w:id="2130469735">
      <w:bodyDiv w:val="1"/>
      <w:marLeft w:val="0"/>
      <w:marRight w:val="0"/>
      <w:marTop w:val="0"/>
      <w:marBottom w:val="0"/>
      <w:divBdr>
        <w:top w:val="none" w:sz="0" w:space="0" w:color="auto"/>
        <w:left w:val="none" w:sz="0" w:space="0" w:color="auto"/>
        <w:bottom w:val="none" w:sz="0" w:space="0" w:color="auto"/>
        <w:right w:val="none" w:sz="0" w:space="0" w:color="auto"/>
      </w:divBdr>
    </w:div>
    <w:div w:id="2132169773">
      <w:bodyDiv w:val="1"/>
      <w:marLeft w:val="0"/>
      <w:marRight w:val="0"/>
      <w:marTop w:val="0"/>
      <w:marBottom w:val="0"/>
      <w:divBdr>
        <w:top w:val="none" w:sz="0" w:space="0" w:color="auto"/>
        <w:left w:val="none" w:sz="0" w:space="0" w:color="auto"/>
        <w:bottom w:val="none" w:sz="0" w:space="0" w:color="auto"/>
        <w:right w:val="none" w:sz="0" w:space="0" w:color="auto"/>
      </w:divBdr>
    </w:div>
    <w:div w:id="2137404951">
      <w:bodyDiv w:val="1"/>
      <w:marLeft w:val="0"/>
      <w:marRight w:val="0"/>
      <w:marTop w:val="0"/>
      <w:marBottom w:val="0"/>
      <w:divBdr>
        <w:top w:val="none" w:sz="0" w:space="0" w:color="auto"/>
        <w:left w:val="none" w:sz="0" w:space="0" w:color="auto"/>
        <w:bottom w:val="none" w:sz="0" w:space="0" w:color="auto"/>
        <w:right w:val="none" w:sz="0" w:space="0" w:color="auto"/>
      </w:divBdr>
    </w:div>
    <w:div w:id="2138723043">
      <w:bodyDiv w:val="1"/>
      <w:marLeft w:val="0"/>
      <w:marRight w:val="0"/>
      <w:marTop w:val="0"/>
      <w:marBottom w:val="0"/>
      <w:divBdr>
        <w:top w:val="none" w:sz="0" w:space="0" w:color="auto"/>
        <w:left w:val="none" w:sz="0" w:space="0" w:color="auto"/>
        <w:bottom w:val="none" w:sz="0" w:space="0" w:color="auto"/>
        <w:right w:val="none" w:sz="0" w:space="0" w:color="auto"/>
      </w:divBdr>
    </w:div>
    <w:div w:id="2141872468">
      <w:bodyDiv w:val="1"/>
      <w:marLeft w:val="0"/>
      <w:marRight w:val="0"/>
      <w:marTop w:val="0"/>
      <w:marBottom w:val="0"/>
      <w:divBdr>
        <w:top w:val="none" w:sz="0" w:space="0" w:color="auto"/>
        <w:left w:val="none" w:sz="0" w:space="0" w:color="auto"/>
        <w:bottom w:val="none" w:sz="0" w:space="0" w:color="auto"/>
        <w:right w:val="none" w:sz="0" w:space="0" w:color="auto"/>
      </w:divBdr>
    </w:div>
    <w:div w:id="2142770686">
      <w:bodyDiv w:val="1"/>
      <w:marLeft w:val="0"/>
      <w:marRight w:val="0"/>
      <w:marTop w:val="0"/>
      <w:marBottom w:val="0"/>
      <w:divBdr>
        <w:top w:val="none" w:sz="0" w:space="0" w:color="auto"/>
        <w:left w:val="none" w:sz="0" w:space="0" w:color="auto"/>
        <w:bottom w:val="none" w:sz="0" w:space="0" w:color="auto"/>
        <w:right w:val="none" w:sz="0" w:space="0" w:color="auto"/>
      </w:divBdr>
    </w:div>
    <w:div w:id="214303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Dep09</b:Tag>
    <b:SourceType>DocumentFromInternetSite</b:SourceType>
    <b:Guid>{2E440D81-77D2-4FC6-9F47-E88B662DE277}</b:Guid>
    <b:Title>Becoming a Qualified Teacher: Handbook of Guidance (2009)</b:Title>
    <b:Year>2009</b:Year>
    <b:Pages>102</b:Pages>
    <b:City>Cardiff</b:City>
    <b:Publisher>Crown Copyright</b:Publisher>
    <b:YearAccessed>2019</b:YearAccessed>
    <b:MonthAccessed>01</b:MonthAccessed>
    <b:DayAccessed>10</b:DayAccessed>
    <b:URL>https://gov.wales/docs/dcells/publications/090915becomingateacheren.pdf#page=104</b:URL>
    <b:Department>Department for Children, Education, Lifelong Learning and Skills</b:Department>
    <b:Month>09</b:Month>
    <b:Author>
      <b:Author>
        <b:NameList>
          <b:Person>
            <b:Last>Welsh Assembly Government</b:Last>
          </b:Person>
        </b:NameList>
      </b:Author>
    </b:Author>
    <b:ProductionCompany>Department for Children, Education, Lifelong Learning and Skills</b:ProductionCompany>
    <b:RefOrder>28</b:RefOrder>
  </b:Source>
  <b:Source>
    <b:Tag>EST17</b:Tag>
    <b:SourceType>Report</b:SourceType>
    <b:Guid>{0A38AB3D-FA0E-4E2C-809A-8C0146808BF9}</b:Guid>
    <b:Title>A report on School X</b:Title>
    <b:Year>2017</b:Year>
    <b:YearAccessed>2019</b:YearAccessed>
    <b:MonthAccessed>01</b:MonthAccessed>
    <b:DayAccessed>10</b:DayAccessed>
    <b:URL>https://www.estyn.gov.wales/sites/default/files/documents/Fitzalan%20High%20School.pdf</b:URL>
    <b:Publisher>Her Majesty’s Inspectorate for Education and Training in Wales</b:Publisher>
    <b:City>Cardiff</b:City>
    <b:Author>
      <b:Author>
        <b:NameList>
          <b:Person>
            <b:Last>ESTYN</b:Last>
          </b:Person>
        </b:NameList>
      </b:Author>
    </b:Author>
    <b:RefOrder>2</b:RefOrder>
  </b:Source>
  <b:Source>
    <b:Tag>EST10</b:Tag>
    <b:SourceType>Report</b:SourceType>
    <b:Guid>{32BD4538-CD16-41EB-AF15-82028940E78A}</b:Guid>
    <b:Title>A report on School X</b:Title>
    <b:Year>2010</b:Year>
    <b:Publisher>Her Majesty's Inspectorate for Education  and Training in Wales </b:Publisher>
    <b:City>Cardiff</b:City>
    <b:Author>
      <b:Author>
        <b:NameList>
          <b:Person>
            <b:Last>ESTYN</b:Last>
          </b:Person>
        </b:NameList>
      </b:Author>
    </b:Author>
    <b:YearAccessed>2019</b:YearAccessed>
    <b:MonthAccessed>01</b:MonthAccessed>
    <b:DayAccessed>10</b:DayAccessed>
    <b:URL>https://www.estyn.gov.wales/sites/default/files/documents/6814042_Inspection_Report_Fitzalan_High_School_ENG_2010.pdf</b:URL>
    <b:RefOrder>3</b:RefOrder>
  </b:Source>
  <b:Source>
    <b:Tag>Wel19</b:Tag>
    <b:SourceType>InternetSite</b:SourceType>
    <b:Guid>{661DC7D4-FD0D-4CB1-8898-078651A9B415}</b:Guid>
    <b:Title>My Local School: School X</b:Title>
    <b:Year>2019</b:Year>
    <b:Publisher>Department of Education</b:Publisher>
    <b:City>London</b:City>
    <b:YearAccessed>2019</b:YearAccessed>
    <b:MonthAccessed>01</b:MonthAccessed>
    <b:DayAccessed>10</b:DayAccessed>
    <b:URL>http://mylocalschool.wales.gov.uk/School/6814042?lang=en</b:URL>
    <b:Author>
      <b:Author>
        <b:NameList>
          <b:Person>
            <b:Last>Welsh Government: My Local School</b:Last>
          </b:Person>
        </b:NameList>
      </b:Author>
    </b:Author>
    <b:RefOrder>4</b:RefOrder>
  </b:Source>
  <b:Source>
    <b:Tag>Lew19</b:Tag>
    <b:SourceType>InternetSite</b:SourceType>
    <b:Guid>{FDC33964-93E0-41AC-879E-E3744A16F3F1}</b:Guid>
    <b:Title>Wales online: The four reasons poverty is growing among children and the elderly for the first time in two decades</b:Title>
    <b:YearAccessed>2019</b:YearAccessed>
    <b:MonthAccessed>01</b:MonthAccessed>
    <b:DayAccessed>13</b:DayAccessed>
    <b:URL>https://www.walesonline.co.uk/news/wales-news/four-reasons-poverty-growing-among-13993350</b:URL>
    <b:Author>
      <b:Author>
        <b:NameList>
          <b:Person>
            <b:Last>Lewis</b:Last>
            <b:First>Anna</b:First>
          </b:Person>
        </b:NameList>
      </b:Author>
    </b:Author>
    <b:Year>2017</b:Year>
    <b:RefOrder>6</b:RefOrder>
  </b:Source>
  <b:Source>
    <b:Tag>Cha95</b:Tag>
    <b:SourceType>Book</b:SourceType>
    <b:Guid>{452D7E99-2A72-444C-B93D-37221D3C777D}</b:Guid>
    <b:Title>Escape from poverty: what makes a difference for children?</b:Title>
    <b:Year>1995</b:Year>
    <b:City>New York</b:City>
    <b:Publisher>Press Syndicate of the University of Cambridge</b:Publisher>
    <b:Edition>First</b:Edition>
    <b:Author>
      <b:Author>
        <b:NameList>
          <b:Person>
            <b:Last>Chase-Lansdale</b:Last>
            <b:First>Lindsay</b:First>
          </b:Person>
          <b:Person>
            <b:Last>Brooks-Gunn</b:Last>
            <b:First>Jeanne</b:First>
          </b:Person>
        </b:NameList>
      </b:Author>
    </b:Author>
    <b:RefOrder>8</b:RefOrder>
  </b:Source>
  <b:Source>
    <b:Tag>Bar18</b:Tag>
    <b:SourceType>Report</b:SourceType>
    <b:Guid>{BA5582F2-9782-4A0F-AACF-C61DBB983F7E}</b:Guid>
    <b:Title>UK Poverty 2018</b:Title>
    <b:Year>2018</b:Year>
    <b:City>York</b:City>
    <b:Publisher>Joseph Rowntree Foundation</b:Publisher>
    <b:Author>
      <b:Author>
        <b:NameList>
          <b:Person>
            <b:Last>Barnard</b:Last>
            <b:First>Helen</b:First>
          </b:Person>
        </b:NameList>
      </b:Author>
    </b:Author>
    <b:RefOrder>7</b:RefOrder>
  </b:Source>
  <b:Source>
    <b:Tag>Dav18</b:Tag>
    <b:SourceType>Report</b:SourceType>
    <b:Guid>{DD08ACE3-821E-4BDE-98D5-F163393F5CCE}</b:Guid>
    <b:Title>A Minimum Income Standard for the UK 2008-2018: continuity and change</b:Title>
    <b:Year>2018</b:Year>
    <b:Publisher>Joseph Rowntree Foundation</b:Publisher>
    <b:City>York</b:City>
    <b:Author>
      <b:Author>
        <b:NameList>
          <b:Person>
            <b:Last>Davies</b:Last>
            <b:First>Abigail</b:First>
          </b:Person>
          <b:Person>
            <b:Last>Hirsch</b:Last>
            <b:First>Donald</b:First>
          </b:Person>
          <b:Person>
            <b:Last>Padely</b:Last>
            <b:First>Matt</b:First>
          </b:Person>
        </b:NameList>
      </b:Author>
    </b:Author>
    <b:RefOrder>5</b:RefOrder>
  </b:Source>
  <b:Source>
    <b:Tag>Dol16</b:Tag>
    <b:SourceType>JournalArticle</b:SourceType>
    <b:Guid>{C1D3BA4B-82EA-46B9-B147-2512906FF1F7}</b:Guid>
    <b:Title>To Plan or Not to Plan, That Is the Question</b:Title>
    <b:Year>2016</b:Year>
    <b:JournalName>Cases in Educational Leadership</b:JournalName>
    <b:Pages>105, 106, 107</b:Pages>
    <b:Volume>19</b:Volume>
    <b:Issue>3</b:Issue>
    <b:Author>
      <b:Author>
        <b:NameList>
          <b:Person>
            <b:Last>Dolph</b:Last>
            <b:Middle>A</b:Middle>
            <b:First>David</b:First>
          </b:Person>
        </b:NameList>
      </b:Author>
    </b:Author>
    <b:RefOrder>10</b:RefOrder>
  </b:Source>
  <b:Source>
    <b:Tag>Mil94</b:Tag>
    <b:SourceType>JournalArticle</b:SourceType>
    <b:Guid>{2C3E5CB6-7D23-4667-810E-D072D2999AA5}</b:Guid>
    <b:Title>Strategic planning and firm performance: a synthesis of more than two decades of research</b:Title>
    <b:JournalName>Academy of Managment</b:JournalName>
    <b:Year>1994</b:Year>
    <b:Pages>13, 14</b:Pages>
    <b:Volume>37</b:Volume>
    <b:Issue>6</b:Issue>
    <b:Author>
      <b:Author>
        <b:NameList>
          <b:Person>
            <b:Last>Miller</b:Last>
            <b:First>Chet</b:First>
          </b:Person>
          <b:Person>
            <b:Last>Cardinal</b:Last>
            <b:Middle>B</b:Middle>
            <b:First>Laura</b:First>
          </b:Person>
        </b:NameList>
      </b:Author>
    </b:Author>
    <b:RefOrder>9</b:RefOrder>
  </b:Source>
  <b:Source>
    <b:Tag>Dav89</b:Tag>
    <b:SourceType>JournalArticle</b:SourceType>
    <b:Guid>{DD269E5D-D755-4C20-9230-B3179DAB9CD9}</b:Guid>
    <b:Title>Strategic planning in schools: an oxymoron?</b:Title>
    <b:Year>2000</b:Year>
    <b:Pages>3, 4, 5</b:Pages>
    <b:Author>
      <b:Author>
        <b:NameList>
          <b:Person>
            <b:Last>Davies</b:Last>
            <b:First>Brent</b:First>
          </b:Person>
          <b:Person>
            <b:Last>Ellison</b:Last>
            <b:First>Linda</b:First>
          </b:Person>
        </b:NameList>
      </b:Author>
    </b:Author>
    <b:RefOrder>11</b:RefOrder>
  </b:Source>
  <b:Source>
    <b:Tag>Lem09</b:Tag>
    <b:SourceType>JournalArticle</b:SourceType>
    <b:Guid>{06CA24DF-6954-4699-8B6A-AA9ADBD28951}</b:Guid>
    <b:Title>Planning to Change; Strategic Planning and Comprehensive School Reform</b:Title>
    <b:JournalName>The Journal of the International Society for Educational Planning</b:JournalName>
    <b:Year>2009</b:Year>
    <b:Pages>50, 51</b:Pages>
    <b:Volume>18</b:Volume>
    <b:Issue>1</b:Issue>
    <b:Author>
      <b:Author>
        <b:NameList>
          <b:Person>
            <b:Last>Lemasters</b:Last>
            <b:Middle>K</b:Middle>
            <b:First>Linda</b:First>
          </b:Person>
          <b:Person>
            <b:Last>Roach</b:Last>
            <b:First>Virginia</b:First>
          </b:Person>
        </b:NameList>
      </b:Author>
    </b:Author>
    <b:RefOrder>13</b:RefOrder>
  </b:Source>
  <b:Source>
    <b:Tag>Boi95</b:Tag>
    <b:SourceType>Book</b:SourceType>
    <b:Guid>{1964B5C2-C281-45F8-8E0C-C37F95CB7C56}</b:Guid>
    <b:Title>‘Preparing for turbulence’ in Developing Strategic Thought</b:Title>
    <b:Year>1995</b:Year>
    <b:City>London</b:City>
    <b:Publisher>McGraw-Hill</b:Publisher>
    <b:Edition>B. Garratt</b:Edition>
    <b:Author>
      <b:Author>
        <b:NameList>
          <b:Person>
            <b:Last>Boiscot</b:Last>
            <b:First>M</b:First>
          </b:Person>
        </b:NameList>
      </b:Author>
    </b:Author>
    <b:RefOrder>12</b:RefOrder>
  </b:Source>
  <b:Source>
    <b:Tag>Mui06</b:Tag>
    <b:SourceType>JournalArticle</b:SourceType>
    <b:Guid>{10DA26A6-15BB-4410-AE1C-B9F9AD1349FD}</b:Guid>
    <b:Title>Teacher led school improvement: Teacher leadership in the UK</b:Title>
    <b:Year>2006</b:Year>
    <b:Volume>22</b:Volume>
    <b:Pages>1-11</b:Pages>
    <b:JournalName>Teaching and Teacher Education</b:JournalName>
    <b:Issue>8</b:Issue>
    <b:Author>
      <b:Author>
        <b:NameList>
          <b:Person>
            <b:Last>Muijs</b:Last>
            <b:First>Daniel</b:First>
          </b:Person>
          <b:Person>
            <b:Last>Harris</b:Last>
            <b:First>Alma</b:First>
          </b:Person>
        </b:NameList>
      </b:Author>
    </b:Author>
    <b:RefOrder>15</b:RefOrder>
  </b:Source>
  <b:Source>
    <b:Tag>Wal14</b:Tag>
    <b:SourceType>Report</b:SourceType>
    <b:Guid>{4A0F0E0B-22AC-4EF6-8CDB-2AA5783A9D7E}</b:Guid>
    <b:Title>The Good News: What schools in Wales are doing to reduce the impact of poverty on pupils’ achievement</b:Title>
    <b:Year>2014</b:Year>
    <b:City>Cardiff</b:City>
    <b:Publisher>University of Wales</b:Publisher>
    <b:Author>
      <b:Author>
        <b:NameList>
          <b:Person>
            <b:Last>Wales Centre for Equity in Education</b:Last>
          </b:Person>
        </b:NameList>
      </b:Author>
    </b:Author>
    <b:RefOrder>16</b:RefOrder>
  </b:Source>
  <b:Source>
    <b:Tag>Shu95</b:Tag>
    <b:SourceType>JournalArticle</b:SourceType>
    <b:Guid>{3DC8BB5F-E503-4203-904E-87105BBC47F8}</b:Guid>
    <b:Title>The Relationship between Social Deprivation, as Measured by Individual Free School Meal Eligibility, and Educational Attainment at GCSE in Northern Ireland: A Preliminary Investigation</b:Title>
    <b:Year>1995</b:Year>
    <b:Pages>487-504</b:Pages>
    <b:Author>
      <b:Author>
        <b:NameList>
          <b:Person>
            <b:Last>Shuttleworth</b:Last>
            <b:First>Ian</b:First>
          </b:Person>
        </b:NameList>
      </b:Author>
    </b:Author>
    <b:JournalName>British Educational Research Journal</b:JournalName>
    <b:Volume>21</b:Volume>
    <b:Issue>4</b:Issue>
    <b:RefOrder>18</b:RefOrder>
  </b:Source>
  <b:Source>
    <b:Tag>Gor12</b:Tag>
    <b:SourceType>JournalArticle</b:SourceType>
    <b:Guid>{191C4460-28E0-4B44-91FC-64F31A96B3EF}</b:Guid>
    <b:Title>Who is eligible for free school meals? Characterising free school meals as a measure of disadvantage in England</b:Title>
    <b:JournalName>British Educational Research Journal</b:JournalName>
    <b:Year>2012</b:Year>
    <b:Pages>1003-1017</b:Pages>
    <b:Volume>38</b:Volume>
    <b:Issue>6</b:Issue>
    <b:Author>
      <b:Author>
        <b:NameList>
          <b:Person>
            <b:Last>Gorard</b:Last>
            <b:First>Stephen</b:First>
          </b:Person>
        </b:NameList>
      </b:Author>
    </b:Author>
    <b:RefOrder>20</b:RefOrder>
  </b:Source>
  <b:Source>
    <b:Tag>Kir02</b:Tag>
    <b:SourceType>Report</b:SourceType>
    <b:Guid>{08699DF6-390B-47E4-B1DC-36AF39C83202}</b:Guid>
    <b:Title>Reading for Change: Performance and Engagement across Countries. Results from PISA 2000</b:Title>
    <b:Year>2002</b:Year>
    <b:City>Paris</b:City>
    <b:Publisher>OECD</b:Publisher>
    <b:Author>
      <b:Author>
        <b:NameList>
          <b:Person>
            <b:Last>Kirsch</b:Last>
            <b:First>I</b:First>
          </b:Person>
          <b:Person>
            <b:Last>de Jong</b:Last>
            <b:First>J</b:First>
          </b:Person>
          <b:Person>
            <b:Last>Lafontaine</b:Last>
            <b:First>D</b:First>
          </b:Person>
          <b:Person>
            <b:Last>McQueen</b:Last>
            <b:First>J</b:First>
          </b:Person>
          <b:Person>
            <b:Last>Mendelovits</b:Last>
            <b:First>J</b:First>
          </b:Person>
          <b:Person>
            <b:Last>Monseur</b:Last>
            <b:First>C</b:First>
          </b:Person>
        </b:NameList>
      </b:Author>
    </b:Author>
    <b:RefOrder>19</b:RefOrder>
  </b:Source>
  <b:Source>
    <b:Tag>Mul04</b:Tag>
    <b:SourceType>Report</b:SourceType>
    <b:Guid>{04F99951-64BB-480B-B3E9-7EE61404C4E2}</b:Guid>
    <b:Title>TIMSS 2003 International Mathematics Report. Findings From IEA's Trends in International Mathematics and Science Study at the Fourth and Eighth Grades</b:Title>
    <b:Year>2004</b:Year>
    <b:Publisher>TIMSS &amp; PIRLS International Study Center</b:Publisher>
    <b:City>Chestnut Hill</b:City>
    <b:Author>
      <b:Author>
        <b:NameList>
          <b:Person>
            <b:Last>Mullis</b:Last>
            <b:First>I. V. S</b:First>
          </b:Person>
          <b:Person>
            <b:Last>Martin</b:Last>
            <b:First>M. O</b:First>
          </b:Person>
          <b:Person>
            <b:Last>Gonzalez</b:Last>
            <b:First>E. J</b:First>
          </b:Person>
          <b:Person>
            <b:Last>Chrostowski</b:Last>
            <b:First>S. J</b:First>
          </b:Person>
        </b:NameList>
      </b:Author>
    </b:Author>
    <b:RefOrder>21</b:RefOrder>
  </b:Source>
  <b:Source>
    <b:Tag>EST171</b:Tag>
    <b:SourceType>InternetSite</b:SourceType>
    <b:Guid>{9D5DD4F9-DC24-40E4-8FAC-6D7BE8203FC0}</b:Guid>
    <b:Title>A flexible curriculum that responds to the needs of individual learners</b:Title>
    <b:Year>2017</b:Year>
    <b:YearAccessed>2019</b:YearAccessed>
    <b:MonthAccessed>01</b:MonthAccessed>
    <b:DayAccessed>18</b:DayAccessed>
    <b:URL>https://www.estyn.gov.wales/effective-practice/flexible-curriculum-responds-needs-individual-learners</b:URL>
    <b:Author>
      <b:Author>
        <b:NameList>
          <b:Person>
            <b:Last>ESTYN</b:Last>
          </b:Person>
        </b:NameList>
      </b:Author>
    </b:Author>
    <b:RefOrder>26</b:RefOrder>
  </b:Source>
  <b:Source>
    <b:Tag>EST12</b:Tag>
    <b:SourceType>Report</b:SourceType>
    <b:Guid>{E9AC7350-04DC-4C82-ADDB-A06A6EAB7583}</b:Guid>
    <b:Title>Effective practice in tackling poverty and disadvantage in school</b:Title>
    <b:Year>2012</b:Year>
    <b:Publisher>Estyn</b:Publisher>
    <b:City>Cardiff</b:City>
    <b:Author>
      <b:Author>
        <b:NameList>
          <b:Person>
            <b:Last>ESTYN</b:Last>
          </b:Person>
        </b:NameList>
      </b:Author>
    </b:Author>
    <b:RefOrder>27</b:RefOrder>
  </b:Source>
  <b:Source>
    <b:Tag>Gor13</b:Tag>
    <b:SourceType>BookSection</b:SourceType>
    <b:Guid>{E946037E-FE5B-48E3-A11B-7279A33DFA84}</b:Guid>
    <b:Title>The way forward in overcoming educational disadvantage</b:Title>
    <b:Year>2013</b:Year>
    <b:City>Oxon</b:City>
    <b:Publisher>Routledge</b:Publisher>
    <b:Pages>155-166</b:Pages>
    <b:Author>
      <b:Author>
        <b:NameList>
          <b:Person>
            <b:Last>Gorard</b:Last>
            <b:First>S</b:First>
          </b:Person>
          <b:Person>
            <b:Last>See</b:Last>
            <b:Middle>H</b:Middle>
            <b:First>B</b:First>
          </b:Person>
        </b:NameList>
      </b:Author>
      <b:Editor>
        <b:NameList>
          <b:Person>
            <b:Last>Abingdon</b:Last>
          </b:Person>
        </b:NameList>
      </b:Editor>
    </b:Author>
    <b:BookTitle>Overcoming disadvantage in education</b:BookTitle>
    <b:RefOrder>22</b:RefOrder>
  </b:Source>
  <b:Source>
    <b:Tag>Har02</b:Tag>
    <b:SourceType>Report</b:SourceType>
    <b:Guid>{33B3B889-FC21-4515-9B1E-F30091B535FE}</b:Guid>
    <b:Title>Effective Leadership in Schools Facing Challenging Contexts.</b:Title>
    <b:Year>2002</b:Year>
    <b:City>Warwick</b:City>
    <b:Publisher>University of Warwick</b:Publisher>
    <b:Author>
      <b:Author>
        <b:NameList>
          <b:Person>
            <b:Last>Harris</b:Last>
            <b:First>Alma</b:First>
          </b:Person>
        </b:NameList>
      </b:Author>
    </b:Author>
    <b:RefOrder>17</b:RefOrder>
  </b:Source>
  <b:Source>
    <b:Tag>Bla07</b:Tag>
    <b:SourceType>Report</b:SourceType>
    <b:Guid>{91718198-F14D-4AFC-8EE1-608633952CF5}</b:Guid>
    <b:Title>Crossing the bridge: Overcoming entrenched disadvantage through student-centred learning</b:Title>
    <b:Year>2007</b:Year>
    <b:Publisher>R.E. Ross trust</b:Publisher>
    <b:City>Melbourne</b:City>
    <b:Author>
      <b:Author>
        <b:NameList>
          <b:Person>
            <b:Last>Black</b:Last>
            <b:First>Rasalyn</b:First>
          </b:Person>
        </b:NameList>
      </b:Author>
    </b:Author>
    <b:RefOrder>23</b:RefOrder>
  </b:Source>
  <b:Source>
    <b:Tag>Bla041</b:Tag>
    <b:SourceType>Book</b:SourceType>
    <b:Guid>{F41E757C-C3CE-4F22-995F-C2334A03C709}</b:Guid>
    <b:Title>Thinking Community as a Social Investment in Australia’</b:Title>
    <b:Year>2004</b:Year>
    <b:Publisher>Mellen Press</b:Publisher>
    <b:City>Canada</b:City>
    <b:Edition>Companies and Community Councils</b:Edition>
    <b:Author>
      <b:Author>
        <b:NameList>
          <b:Person>
            <b:Last>Black</b:Last>
            <b:First>R</b:First>
          </b:Person>
        </b:NameList>
      </b:Author>
    </b:Author>
    <b:RefOrder>25</b:RefOrder>
  </b:Source>
  <b:Source>
    <b:Tag>Uni15</b:Tag>
    <b:SourceType>InternetSite</b:SourceType>
    <b:Guid>{A3630CFF-BF22-4E2D-A0CA-F0CBE21A0F65}</b:Guid>
    <b:Title>The Rights of the Child</b:Title>
    <b:Year>2015</b:Year>
    <b:YearAccessed>2019</b:YearAccessed>
    <b:MonthAccessed>01</b:MonthAccessed>
    <b:DayAccessed>26</b:DayAccessed>
    <b:URL>http://www.childrensrights.wales/index.php/right/file</b:URL>
    <b:Author>
      <b:Author>
        <b:NameList>
          <b:Person>
            <b:Last>United Nations</b:Last>
          </b:Person>
        </b:NameList>
      </b:Author>
    </b:Author>
    <b:RefOrder>1</b:RefOrder>
  </b:Source>
  <b:Source>
    <b:Tag>Don151</b:Tag>
    <b:SourceType>Report</b:SourceType>
    <b:Guid>{FE2A1CE9-3C5D-492A-B8ED-94B8424C7D33}</b:Guid>
    <b:Title>Successful Futures: Independent Review of Curriculum and Assessment Arrangements in Wales</b:Title>
    <b:Year>2015</b:Year>
    <b:Publisher>Welsh Goverment</b:Publisher>
    <b:City>Cardiff</b:City>
    <b:Author>
      <b:Author>
        <b:NameList>
          <b:Person>
            <b:Last>Donaldson</b:Last>
            <b:First>Graham</b:First>
          </b:Person>
        </b:NameList>
      </b:Author>
    </b:Author>
    <b:RefOrder>24</b:RefOrder>
  </b:Source>
  <b:Source>
    <b:Tag>Her02</b:Tag>
    <b:SourceType>JournalArticle</b:SourceType>
    <b:Guid>{D833F33B-F276-4C97-9804-9C242F6E6565}</b:Guid>
    <b:Title>Commitment to Organizational Change: Extension of a Three-Component Model</b:Title>
    <b:Year>2002</b:Year>
    <b:Pages>474-487</b:Pages>
    <b:JournalName>Journal of Applied Psychology</b:JournalName>
    <b:Volume>87</b:Volume>
    <b:Issue>3</b:Issue>
    <b:Author>
      <b:Author>
        <b:NameList>
          <b:Person>
            <b:Last>Herscovitch</b:Last>
            <b:First>Lynne</b:First>
          </b:Person>
          <b:Person>
            <b:Last>Meyer</b:Last>
            <b:Middle>P</b:Middle>
            <b:First>John</b:First>
          </b:Person>
        </b:NameList>
      </b:Author>
    </b:Author>
    <b:RefOrder>14</b:RefOrder>
  </b:Source>
</b:Sources>
</file>

<file path=customXml/itemProps1.xml><?xml version="1.0" encoding="utf-8"?>
<ds:datastoreItem xmlns:ds="http://schemas.openxmlformats.org/officeDocument/2006/customXml" ds:itemID="{603CC336-A662-4BD0-83FD-498E4B53E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16615</TotalTime>
  <Pages>10</Pages>
  <Words>5559</Words>
  <Characters>31692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Cometson (1806226)</dc:creator>
  <cp:keywords/>
  <dc:description/>
  <cp:lastModifiedBy>Owain Cometson</cp:lastModifiedBy>
  <cp:revision>1095</cp:revision>
  <dcterms:created xsi:type="dcterms:W3CDTF">2019-01-03T15:04:00Z</dcterms:created>
  <dcterms:modified xsi:type="dcterms:W3CDTF">2019-01-28T21:52:00Z</dcterms:modified>
</cp:coreProperties>
</file>