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header2.xml" ContentType="application/vnd.openxmlformats-officedocument.wordprocessingml.header+xml"/>
  <Override PartName="/word/footer1.xml" ContentType="application/vnd.openxmlformats-officedocument.wordprocessingml.foot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7A0814AA" w14:textId="77777777" w:rsidR="007D0455" w:rsidRDefault="007D0455">
      <w:pPr>
        <w:spacing w:line="259" w:lineRule="auto"/>
        <w:jc w:val="left"/>
        <w:rPr>
          <w:rFonts w:cs="Times New Roman"/>
        </w:rPr>
      </w:pPr>
      <w:r>
        <w:rPr>
          <w:rFonts w:cs="Times New Roman"/>
        </w:rPr>
        <w:t xml:space="preserve">Running Head: </w:t>
      </w:r>
      <w:r w:rsidRPr="007D0455">
        <w:rPr>
          <w:rFonts w:cs="Times New Roman"/>
        </w:rPr>
        <w:t>Psychology and Counselling</w:t>
      </w:r>
    </w:p>
    <w:p w14:paraId="5444C532" w14:textId="77777777" w:rsidR="00012FFC" w:rsidRDefault="00012FFC">
      <w:pPr>
        <w:spacing w:line="259" w:lineRule="auto"/>
        <w:jc w:val="left"/>
        <w:rPr>
          <w:rFonts w:cs="Times New Roman"/>
        </w:rPr>
      </w:pPr>
    </w:p>
    <w:p w14:paraId="60B9FF7E" w14:textId="77777777" w:rsidR="00012FFC" w:rsidRDefault="00012FFC">
      <w:pPr>
        <w:spacing w:line="259" w:lineRule="auto"/>
        <w:jc w:val="left"/>
        <w:rPr>
          <w:rFonts w:cs="Times New Roman"/>
        </w:rPr>
      </w:pPr>
    </w:p>
    <w:p w14:paraId="2FE77CA4" w14:textId="77777777" w:rsidR="00012FFC" w:rsidRDefault="00012FFC">
      <w:pPr>
        <w:spacing w:line="259" w:lineRule="auto"/>
        <w:jc w:val="left"/>
        <w:rPr>
          <w:rFonts w:cs="Times New Roman"/>
        </w:rPr>
      </w:pPr>
    </w:p>
    <w:p w14:paraId="60AABEA2" w14:textId="77777777" w:rsidR="007D0455" w:rsidRDefault="007D0455">
      <w:pPr>
        <w:spacing w:line="259" w:lineRule="auto"/>
        <w:jc w:val="left"/>
        <w:rPr>
          <w:rFonts w:cs="Times New Roman"/>
          <w:b/>
          <w:i/>
        </w:rPr>
      </w:pPr>
    </w:p>
    <w:p w14:paraId="33682711" w14:textId="77777777" w:rsidR="007D0455" w:rsidRDefault="007D0455">
      <w:pPr>
        <w:spacing w:line="259" w:lineRule="auto"/>
        <w:jc w:val="left"/>
        <w:rPr>
          <w:rFonts w:cs="Times New Roman"/>
          <w:b/>
          <w:i/>
        </w:rPr>
      </w:pPr>
    </w:p>
    <w:p w14:paraId="0F6A2586" w14:textId="77777777" w:rsidR="007D0455" w:rsidRDefault="007D0455">
      <w:pPr>
        <w:spacing w:line="259" w:lineRule="auto"/>
        <w:jc w:val="left"/>
        <w:rPr>
          <w:rFonts w:cs="Times New Roman"/>
          <w:b/>
          <w:i/>
        </w:rPr>
      </w:pPr>
    </w:p>
    <w:p w14:paraId="64903981" w14:textId="77777777" w:rsidR="007D0455" w:rsidRDefault="007D0455">
      <w:pPr>
        <w:spacing w:line="259" w:lineRule="auto"/>
        <w:jc w:val="left"/>
        <w:rPr>
          <w:rFonts w:cs="Times New Roman"/>
          <w:b/>
          <w:i/>
        </w:rPr>
      </w:pPr>
    </w:p>
    <w:p w14:paraId="37E9496B" w14:textId="77777777" w:rsidR="007D0455" w:rsidRDefault="007D0455">
      <w:pPr>
        <w:spacing w:line="259" w:lineRule="auto"/>
        <w:jc w:val="left"/>
        <w:rPr>
          <w:rFonts w:cs="Times New Roman"/>
          <w:b/>
          <w:i/>
        </w:rPr>
      </w:pPr>
    </w:p>
    <w:p w14:paraId="581875EA" w14:textId="222D5D92" w:rsidR="007D0455" w:rsidRDefault="0068452A" w:rsidP="007D0455">
      <w:pPr>
        <w:spacing w:line="259" w:lineRule="auto"/>
        <w:jc w:val="center"/>
        <w:rPr>
          <w:rFonts w:cs="Times New Roman"/>
        </w:rPr>
      </w:pPr>
      <w:r>
        <w:t>Is there a difference in self</w:t>
      </w:r>
      <w:r w:rsidR="00012FFC">
        <w:t>-</w:t>
      </w:r>
      <w:r>
        <w:t>esteem levels between ‘masculine’ and ‘feminine’ individuals?</w:t>
      </w:r>
    </w:p>
    <w:p w14:paraId="70F81839" w14:textId="59018344" w:rsidR="007D0455" w:rsidRDefault="00BE7060" w:rsidP="007D0455">
      <w:pPr>
        <w:spacing w:line="259" w:lineRule="auto"/>
        <w:jc w:val="center"/>
        <w:rPr>
          <w:rFonts w:cs="Times New Roman"/>
        </w:rPr>
      </w:pPr>
      <w:r>
        <w:rPr>
          <w:rFonts w:cs="Times New Roman"/>
        </w:rPr>
        <w:t>Fanica Mazilu</w:t>
      </w:r>
    </w:p>
    <w:p w14:paraId="1D630CB3" w14:textId="31EAF106" w:rsidR="007D0455" w:rsidRDefault="007D0455" w:rsidP="007D0455">
      <w:pPr>
        <w:spacing w:line="259" w:lineRule="auto"/>
        <w:jc w:val="center"/>
        <w:rPr>
          <w:rFonts w:cs="Times New Roman"/>
        </w:rPr>
      </w:pPr>
    </w:p>
    <w:p w14:paraId="0955E5EB" w14:textId="1517123C" w:rsidR="002766CF" w:rsidRPr="0014161D" w:rsidRDefault="007D0455" w:rsidP="0014161D">
      <w:pPr>
        <w:spacing w:line="259" w:lineRule="auto"/>
        <w:jc w:val="left"/>
        <w:rPr>
          <w:rFonts w:cs="Times New Roman"/>
        </w:rPr>
      </w:pPr>
      <w:r>
        <w:rPr>
          <w:rFonts w:cs="Times New Roman"/>
        </w:rPr>
        <w:br w:type="page"/>
      </w:r>
    </w:p>
    <w:p w14:paraId="40760730" w14:textId="77777777" w:rsidR="002766CF" w:rsidRDefault="002766CF" w:rsidP="008510AF"/>
    <w:p w14:paraId="5200AAD8" w14:textId="54A2E7F3" w:rsidR="002766CF" w:rsidRPr="00221BBF" w:rsidRDefault="002766CF" w:rsidP="008510AF">
      <w:pPr>
        <w:rPr>
          <w:b/>
          <w:bCs/>
        </w:rPr>
      </w:pPr>
      <w:r w:rsidRPr="00221BBF">
        <w:rPr>
          <w:b/>
          <w:bCs/>
        </w:rPr>
        <w:t>Abstract</w:t>
      </w:r>
    </w:p>
    <w:p w14:paraId="4CB92039" w14:textId="21EBD7C2" w:rsidR="007D0455" w:rsidRDefault="007D0455" w:rsidP="007D0455">
      <w:r w:rsidRPr="007D0455">
        <w:rPr>
          <w:b/>
        </w:rPr>
        <w:t>Aim:</w:t>
      </w:r>
      <w:r>
        <w:t xml:space="preserve"> </w:t>
      </w:r>
      <w:r w:rsidRPr="007D0455">
        <w:t>The proposed research aims to examine the difference in self-esteem between males and females</w:t>
      </w:r>
      <w:r>
        <w:t xml:space="preserve"> in the context of Students in Wales University </w:t>
      </w:r>
    </w:p>
    <w:p w14:paraId="0902A502" w14:textId="153BF7F9" w:rsidR="007D0455" w:rsidRDefault="007D0455" w:rsidP="007D0455">
      <w:r w:rsidRPr="007D0455">
        <w:rPr>
          <w:b/>
        </w:rPr>
        <w:t>Methodology:</w:t>
      </w:r>
      <w:r>
        <w:t xml:space="preserve"> This research has adopted primary quantity research design.  The is collected from </w:t>
      </w:r>
      <w:r w:rsidRPr="007D0455">
        <w:t>total of 34 participants included in this study, including both male and female participants.</w:t>
      </w:r>
      <w:r>
        <w:t xml:space="preserve"> The research instrument used for data collection is </w:t>
      </w:r>
      <w:r w:rsidRPr="007D0455">
        <w:t>Rosenberg’s Self-Esteem Scal</w:t>
      </w:r>
      <w:r>
        <w:t>e and</w:t>
      </w:r>
      <w:r w:rsidRPr="007D0455">
        <w:t xml:space="preserve"> </w:t>
      </w:r>
      <w:proofErr w:type="spellStart"/>
      <w:r w:rsidRPr="007D0455">
        <w:t>Bem’s</w:t>
      </w:r>
      <w:proofErr w:type="spellEnd"/>
      <w:r w:rsidRPr="007D0455">
        <w:t xml:space="preserve"> Sex Role Inventory </w:t>
      </w:r>
      <w:r>
        <w:t xml:space="preserve">questionnaire. For data analysis, inferential statistics and independent sample T-test has been applied.  </w:t>
      </w:r>
    </w:p>
    <w:p w14:paraId="170773F6" w14:textId="08783A92" w:rsidR="00E97269" w:rsidRDefault="007D0455" w:rsidP="00E97269">
      <w:r w:rsidRPr="007D0455">
        <w:rPr>
          <w:b/>
        </w:rPr>
        <w:t>Results:</w:t>
      </w:r>
      <w:r>
        <w:t xml:space="preserve"> </w:t>
      </w:r>
      <w:r w:rsidRPr="007D0455">
        <w:t xml:space="preserve">Results of the analysis indicate that masculine reported significantly higher levels of self-esteem (M=27.72, SD=5.19) as compared to feminine, with an average score of self-esteem lower than their male counterparts as (M=23, SD=5.80). Further, the P-value of the Independent Sample T-test is found to be t (32) = 2.50, p = 0.009, which provides conclusive evidence to reject the null hypothesis and accept the alternate hypothesis that masculine self-esteem is higher than feminine self-esteem. </w:t>
      </w:r>
    </w:p>
    <w:p w14:paraId="2BDCEF44" w14:textId="57E36649" w:rsidR="007D0455" w:rsidRDefault="007D0455" w:rsidP="007D0455">
      <w:pPr>
        <w:spacing w:line="240" w:lineRule="auto"/>
      </w:pPr>
    </w:p>
    <w:p w14:paraId="47A0AA78" w14:textId="77777777" w:rsidR="0014161D" w:rsidRDefault="0014161D" w:rsidP="00851A7B">
      <w:pPr>
        <w:spacing w:line="259" w:lineRule="auto"/>
        <w:rPr>
          <w:b/>
          <w:bCs/>
        </w:rPr>
      </w:pPr>
      <w:bookmarkStart w:id="0" w:name="_Toc130819423"/>
    </w:p>
    <w:p w14:paraId="3B9BB7B8" w14:textId="77777777" w:rsidR="0014161D" w:rsidRDefault="0014161D" w:rsidP="00851A7B">
      <w:pPr>
        <w:spacing w:line="259" w:lineRule="auto"/>
        <w:rPr>
          <w:b/>
          <w:bCs/>
        </w:rPr>
      </w:pPr>
    </w:p>
    <w:p w14:paraId="4657CA1F" w14:textId="79B8A4EB" w:rsidR="00CB597B" w:rsidRPr="00700377" w:rsidRDefault="005E571B" w:rsidP="00851A7B">
      <w:pPr>
        <w:spacing w:line="259" w:lineRule="auto"/>
        <w:rPr>
          <w:rFonts w:cs="Times New Roman"/>
          <w:b/>
          <w:bCs/>
        </w:rPr>
      </w:pPr>
      <w:r w:rsidRPr="00700377">
        <w:rPr>
          <w:b/>
          <w:bCs/>
        </w:rPr>
        <w:t>Introduction</w:t>
      </w:r>
      <w:bookmarkEnd w:id="0"/>
    </w:p>
    <w:p w14:paraId="02249C6B" w14:textId="5077418D" w:rsidR="003E407C" w:rsidRDefault="005E571B" w:rsidP="005E571B">
      <w:pPr>
        <w:rPr>
          <w:rFonts w:cs="Times New Roman"/>
          <w:color w:val="auto"/>
          <w:szCs w:val="24"/>
          <w:shd w:val="clear" w:color="auto" w:fill="FFFFFF"/>
        </w:rPr>
      </w:pPr>
      <w:r w:rsidRPr="002474E4">
        <w:rPr>
          <w:rFonts w:cs="Times New Roman"/>
        </w:rPr>
        <w:tab/>
        <w:t xml:space="preserve">The proposed study aims to investigate the difference in </w:t>
      </w:r>
      <w:r w:rsidR="00CC23CE">
        <w:rPr>
          <w:rFonts w:cs="Times New Roman"/>
        </w:rPr>
        <w:t xml:space="preserve">the scores of self-esteems amid individuals who are classified as masculine or feminine. There is an increasing consideration that important role is plated by self-esteem in upholding mental health and cognitive skills of university students as it is found to serve as psychological catalyst in contradiction to </w:t>
      </w:r>
      <w:r w:rsidR="003E407C" w:rsidRPr="002474E4">
        <w:rPr>
          <w:rFonts w:cs="Times New Roman"/>
        </w:rPr>
        <w:t xml:space="preserve">hostility or hopelessness </w:t>
      </w:r>
      <w:r w:rsidR="00DE3A44">
        <w:rPr>
          <w:color w:val="222222"/>
          <w:shd w:val="clear" w:color="auto" w:fill="FFFFFF"/>
        </w:rPr>
        <w:t>(</w:t>
      </w:r>
      <w:proofErr w:type="spellStart"/>
      <w:r w:rsidR="00DE3A44">
        <w:rPr>
          <w:color w:val="222222"/>
          <w:shd w:val="clear" w:color="auto" w:fill="FFFFFF"/>
        </w:rPr>
        <w:t>Matud</w:t>
      </w:r>
      <w:proofErr w:type="spellEnd"/>
      <w:r w:rsidR="00DE3A44">
        <w:t xml:space="preserve">, </w:t>
      </w:r>
      <w:r w:rsidR="00DE3A44">
        <w:rPr>
          <w:color w:val="222222"/>
          <w:shd w:val="clear" w:color="auto" w:fill="FFFFFF"/>
        </w:rPr>
        <w:t xml:space="preserve">2019; </w:t>
      </w:r>
      <w:r w:rsidR="00402C40">
        <w:rPr>
          <w:rFonts w:cs="Times New Roman"/>
          <w:color w:val="auto"/>
          <w:szCs w:val="24"/>
          <w:shd w:val="clear" w:color="auto" w:fill="FFFFFF"/>
        </w:rPr>
        <w:t>Lima</w:t>
      </w:r>
      <w:r w:rsidR="00402C40">
        <w:t xml:space="preserve"> &amp; </w:t>
      </w:r>
      <w:r w:rsidR="00402C40">
        <w:rPr>
          <w:rFonts w:cs="Times New Roman"/>
          <w:color w:val="auto"/>
          <w:szCs w:val="24"/>
          <w:shd w:val="clear" w:color="auto" w:fill="FFFFFF"/>
        </w:rPr>
        <w:t>Souza</w:t>
      </w:r>
      <w:r w:rsidR="00402C40">
        <w:t xml:space="preserve">, </w:t>
      </w:r>
      <w:r w:rsidR="00402C40">
        <w:rPr>
          <w:rFonts w:cs="Times New Roman"/>
          <w:color w:val="auto"/>
          <w:szCs w:val="24"/>
          <w:shd w:val="clear" w:color="auto" w:fill="FFFFFF"/>
        </w:rPr>
        <w:t xml:space="preserve">2019) </w:t>
      </w:r>
      <w:r w:rsidR="003E407C" w:rsidRPr="002474E4">
        <w:rPr>
          <w:rFonts w:cs="Times New Roman"/>
        </w:rPr>
        <w:t xml:space="preserve">Prior investigation has described self-esteem as </w:t>
      </w:r>
      <w:r w:rsidR="000F4CBC">
        <w:rPr>
          <w:rFonts w:cs="Times New Roman"/>
        </w:rPr>
        <w:t xml:space="preserve">the </w:t>
      </w:r>
      <w:r w:rsidR="003E407C" w:rsidRPr="002474E4">
        <w:rPr>
          <w:rFonts w:cs="Times New Roman"/>
        </w:rPr>
        <w:t xml:space="preserve">evaluation of one from </w:t>
      </w:r>
      <w:r w:rsidR="00CC23CE">
        <w:rPr>
          <w:rFonts w:cs="Times New Roman"/>
        </w:rPr>
        <w:t xml:space="preserve">range of </w:t>
      </w:r>
      <w:r w:rsidR="003E407C" w:rsidRPr="002474E4">
        <w:rPr>
          <w:rFonts w:cs="Times New Roman"/>
        </w:rPr>
        <w:t xml:space="preserve">competence-grounded dimension and worth-grounded dimension </w:t>
      </w:r>
      <w:r w:rsidR="00402C40">
        <w:rPr>
          <w:rFonts w:cs="Times New Roman"/>
          <w:color w:val="auto"/>
          <w:szCs w:val="24"/>
          <w:shd w:val="clear" w:color="auto" w:fill="FFFFFF"/>
        </w:rPr>
        <w:t>(Magee</w:t>
      </w:r>
      <w:r w:rsidR="00402C40">
        <w:t xml:space="preserve"> &amp; </w:t>
      </w:r>
      <w:proofErr w:type="spellStart"/>
      <w:r w:rsidR="00402C40">
        <w:rPr>
          <w:rFonts w:cs="Times New Roman"/>
          <w:color w:val="auto"/>
          <w:szCs w:val="24"/>
          <w:shd w:val="clear" w:color="auto" w:fill="FFFFFF"/>
        </w:rPr>
        <w:t>Upenieks</w:t>
      </w:r>
      <w:proofErr w:type="spellEnd"/>
      <w:r w:rsidR="00402C40">
        <w:t xml:space="preserve">, </w:t>
      </w:r>
      <w:r w:rsidR="00402C40">
        <w:rPr>
          <w:rFonts w:cs="Times New Roman"/>
          <w:color w:val="auto"/>
          <w:szCs w:val="24"/>
          <w:shd w:val="clear" w:color="auto" w:fill="FFFFFF"/>
        </w:rPr>
        <w:t>2019).</w:t>
      </w:r>
    </w:p>
    <w:p w14:paraId="6B4308FB" w14:textId="7AE98F83" w:rsidR="00CC3B08" w:rsidRPr="00073DB7" w:rsidRDefault="00073DB7" w:rsidP="00DE3A44">
      <w:r>
        <w:rPr>
          <w:rFonts w:cs="Times New Roman"/>
        </w:rPr>
        <w:tab/>
        <w:t>There is an absence of in-depth research focussed on evaluating the score of self-esteems across genders along with the level of depression.  The present literature which assessed the differences in the scores of self-esteems across masculine and famine had provided unclear and controversial conclusions</w:t>
      </w:r>
      <w:r w:rsidR="00CC3B08" w:rsidRPr="002474E4">
        <w:rPr>
          <w:rFonts w:cs="Times New Roman"/>
        </w:rPr>
        <w:t xml:space="preserve"> </w:t>
      </w:r>
      <w:r w:rsidR="00402C40">
        <w:rPr>
          <w:rFonts w:cs="Times New Roman"/>
          <w:color w:val="auto"/>
          <w:szCs w:val="24"/>
          <w:shd w:val="clear" w:color="auto" w:fill="FFFFFF"/>
        </w:rPr>
        <w:t>(</w:t>
      </w:r>
      <w:proofErr w:type="spellStart"/>
      <w:r w:rsidR="00402C40">
        <w:rPr>
          <w:rFonts w:cs="Times New Roman"/>
          <w:color w:val="auto"/>
          <w:szCs w:val="24"/>
          <w:shd w:val="clear" w:color="auto" w:fill="FFFFFF"/>
        </w:rPr>
        <w:t>Casale</w:t>
      </w:r>
      <w:proofErr w:type="spellEnd"/>
      <w:r w:rsidR="00402C40">
        <w:t xml:space="preserve">, </w:t>
      </w:r>
      <w:r w:rsidR="00402C40">
        <w:rPr>
          <w:rFonts w:cs="Times New Roman"/>
          <w:color w:val="auto"/>
          <w:szCs w:val="24"/>
          <w:shd w:val="clear" w:color="auto" w:fill="FFFFFF"/>
        </w:rPr>
        <w:t>2020)</w:t>
      </w:r>
      <w:r w:rsidR="00402C40">
        <w:t xml:space="preserve">. </w:t>
      </w:r>
      <w:r>
        <w:t xml:space="preserve">Adequate evidence showing that females are more probable to have decreased self-esteem likened to their male counterparts, which </w:t>
      </w:r>
      <w:r>
        <w:lastRenderedPageBreak/>
        <w:t>could be accredited to the decreased assessment of the stereotypic role of female by the society and the greater pressure of culture on the physical appearance of the female</w:t>
      </w:r>
      <w:r w:rsidR="00CC3B08" w:rsidRPr="002474E4">
        <w:rPr>
          <w:rFonts w:cs="Times New Roman"/>
        </w:rPr>
        <w:t xml:space="preserve"> </w:t>
      </w:r>
      <w:r w:rsidR="00DE3A44">
        <w:rPr>
          <w:color w:val="222222"/>
          <w:shd w:val="clear" w:color="auto" w:fill="FFFFFF"/>
        </w:rPr>
        <w:t>(Choi et al., 2019; Chen et al., 2020)</w:t>
      </w:r>
      <w:r w:rsidR="00DE3A44">
        <w:t xml:space="preserve">. </w:t>
      </w:r>
      <w:r>
        <w:t xml:space="preserve">Some investigators take into account self-esteem as a self-evaluation and multidimensional aspects comprising cognitive, social and cognitive features.  It is also believed that, </w:t>
      </w:r>
      <w:r w:rsidR="00CC3B08" w:rsidRPr="002474E4">
        <w:rPr>
          <w:rFonts w:cs="Times New Roman"/>
        </w:rPr>
        <w:t>self-esteem</w:t>
      </w:r>
      <w:r>
        <w:rPr>
          <w:rFonts w:cs="Times New Roman"/>
        </w:rPr>
        <w:t xml:space="preserve"> of females</w:t>
      </w:r>
      <w:r w:rsidR="00CC3B08" w:rsidRPr="002474E4">
        <w:rPr>
          <w:rFonts w:cs="Times New Roman"/>
        </w:rPr>
        <w:t xml:space="preserve"> uphold</w:t>
      </w:r>
      <w:r w:rsidR="000F4CBC">
        <w:rPr>
          <w:rFonts w:cs="Times New Roman"/>
        </w:rPr>
        <w:t>s</w:t>
      </w:r>
      <w:r w:rsidR="00CC3B08" w:rsidRPr="002474E4">
        <w:rPr>
          <w:rFonts w:cs="Times New Roman"/>
        </w:rPr>
        <w:t xml:space="preserve"> greater than males in terms of cognitive dimensions</w:t>
      </w:r>
      <w:r w:rsidR="002E2926">
        <w:rPr>
          <w:rFonts w:cs="Times New Roman"/>
        </w:rPr>
        <w:t xml:space="preserve"> </w:t>
      </w:r>
      <w:r w:rsidR="002E2926">
        <w:rPr>
          <w:rFonts w:cs="Times New Roman"/>
          <w:color w:val="auto"/>
          <w:szCs w:val="24"/>
          <w:shd w:val="clear" w:color="auto" w:fill="FFFFFF"/>
        </w:rPr>
        <w:t>(Rust</w:t>
      </w:r>
      <w:r w:rsidR="002E2926">
        <w:t xml:space="preserve"> &amp; </w:t>
      </w:r>
      <w:r w:rsidR="002E2926">
        <w:rPr>
          <w:rFonts w:cs="Times New Roman"/>
          <w:color w:val="auto"/>
          <w:szCs w:val="24"/>
          <w:shd w:val="clear" w:color="auto" w:fill="FFFFFF"/>
        </w:rPr>
        <w:t>McCraw</w:t>
      </w:r>
      <w:r w:rsidR="002E2926">
        <w:t xml:space="preserve">, </w:t>
      </w:r>
      <w:r w:rsidR="002E2926">
        <w:rPr>
          <w:rFonts w:cs="Times New Roman"/>
          <w:color w:val="auto"/>
          <w:szCs w:val="24"/>
          <w:shd w:val="clear" w:color="auto" w:fill="FFFFFF"/>
        </w:rPr>
        <w:t>1984).</w:t>
      </w:r>
      <w:r w:rsidR="0039254B" w:rsidRPr="002474E4">
        <w:rPr>
          <w:rFonts w:cs="Times New Roman"/>
        </w:rPr>
        <w:t xml:space="preserve"> </w:t>
      </w:r>
    </w:p>
    <w:p w14:paraId="567FFF3A" w14:textId="77777777" w:rsidR="00851A7B" w:rsidRDefault="00CC3B08" w:rsidP="00851A7B">
      <w:pPr>
        <w:rPr>
          <w:rFonts w:cs="Times New Roman"/>
        </w:rPr>
      </w:pPr>
      <w:r w:rsidRPr="002474E4">
        <w:rPr>
          <w:rFonts w:cs="Times New Roman"/>
        </w:rPr>
        <w:tab/>
        <w:t xml:space="preserve">The </w:t>
      </w:r>
      <w:r w:rsidR="00710B0E">
        <w:rPr>
          <w:rFonts w:cs="Times New Roman"/>
        </w:rPr>
        <w:t>evaluation</w:t>
      </w:r>
      <w:r w:rsidRPr="002474E4">
        <w:rPr>
          <w:rFonts w:cs="Times New Roman"/>
        </w:rPr>
        <w:t xml:space="preserve"> of </w:t>
      </w:r>
      <w:r w:rsidR="000F4CBC">
        <w:rPr>
          <w:rFonts w:cs="Times New Roman"/>
        </w:rPr>
        <w:t xml:space="preserve">the </w:t>
      </w:r>
      <w:r w:rsidRPr="002474E4">
        <w:rPr>
          <w:rFonts w:cs="Times New Roman"/>
        </w:rPr>
        <w:t xml:space="preserve">above literature highlighted that relationship </w:t>
      </w:r>
      <w:r w:rsidR="00710B0E" w:rsidRPr="002474E4">
        <w:rPr>
          <w:rFonts w:cs="Times New Roman"/>
        </w:rPr>
        <w:t>amid</w:t>
      </w:r>
      <w:r w:rsidRPr="002474E4">
        <w:rPr>
          <w:rFonts w:cs="Times New Roman"/>
        </w:rPr>
        <w:t xml:space="preserve"> self-esteem and gender created a considerable interest in relevant </w:t>
      </w:r>
      <w:r w:rsidR="00710B0E">
        <w:rPr>
          <w:rFonts w:cs="Times New Roman"/>
        </w:rPr>
        <w:t>researches</w:t>
      </w:r>
      <w:r w:rsidRPr="002474E4">
        <w:rPr>
          <w:rFonts w:cs="Times New Roman"/>
        </w:rPr>
        <w:t xml:space="preserve"> on self-esteem differences by gender</w:t>
      </w:r>
      <w:r w:rsidR="00DE3A44">
        <w:rPr>
          <w:rFonts w:cs="Times New Roman"/>
        </w:rPr>
        <w:t xml:space="preserve"> </w:t>
      </w:r>
      <w:r w:rsidR="00DE3A44">
        <w:t>(Cruz-</w:t>
      </w:r>
      <w:proofErr w:type="spellStart"/>
      <w:r w:rsidR="00DE3A44">
        <w:t>Sáez</w:t>
      </w:r>
      <w:proofErr w:type="spellEnd"/>
      <w:r w:rsidR="00DE3A44">
        <w:t xml:space="preserve"> et al., 2020)</w:t>
      </w:r>
      <w:r w:rsidR="000F4CBC">
        <w:rPr>
          <w:rFonts w:cs="Times New Roman"/>
        </w:rPr>
        <w:t>. Yet,</w:t>
      </w:r>
      <w:r w:rsidRPr="002474E4">
        <w:rPr>
          <w:rFonts w:cs="Times New Roman"/>
        </w:rPr>
        <w:t xml:space="preserve"> there is little or conclusive </w:t>
      </w:r>
      <w:r w:rsidR="00710B0E">
        <w:rPr>
          <w:rFonts w:cs="Times New Roman"/>
        </w:rPr>
        <w:t>evaluation and proof</w:t>
      </w:r>
      <w:r w:rsidRPr="002474E4">
        <w:rPr>
          <w:rFonts w:cs="Times New Roman"/>
        </w:rPr>
        <w:t xml:space="preserve"> in </w:t>
      </w:r>
      <w:r w:rsidR="000F4CBC">
        <w:rPr>
          <w:rFonts w:cs="Times New Roman"/>
        </w:rPr>
        <w:t xml:space="preserve">the </w:t>
      </w:r>
      <w:r w:rsidRPr="002474E4">
        <w:rPr>
          <w:rFonts w:cs="Times New Roman"/>
        </w:rPr>
        <w:t xml:space="preserve">Wales context. Furthermore, their </w:t>
      </w:r>
      <w:r w:rsidR="00710B0E">
        <w:rPr>
          <w:rFonts w:cs="Times New Roman"/>
        </w:rPr>
        <w:t>relationship</w:t>
      </w:r>
      <w:r w:rsidRPr="002474E4">
        <w:rPr>
          <w:rFonts w:cs="Times New Roman"/>
        </w:rPr>
        <w:t xml:space="preserve"> has not been discussed </w:t>
      </w:r>
      <w:r w:rsidR="00710B0E" w:rsidRPr="002474E4">
        <w:rPr>
          <w:rFonts w:cs="Times New Roman"/>
        </w:rPr>
        <w:t>methodically</w:t>
      </w:r>
      <w:r w:rsidRPr="002474E4">
        <w:rPr>
          <w:rFonts w:cs="Times New Roman"/>
        </w:rPr>
        <w:t xml:space="preserve"> among </w:t>
      </w:r>
      <w:r w:rsidR="00710B0E">
        <w:rPr>
          <w:rFonts w:cs="Times New Roman"/>
        </w:rPr>
        <w:t>learners</w:t>
      </w:r>
      <w:r w:rsidRPr="002474E4">
        <w:rPr>
          <w:rFonts w:cs="Times New Roman"/>
        </w:rPr>
        <w:t xml:space="preserve"> at </w:t>
      </w:r>
      <w:r w:rsidR="000F4CBC">
        <w:rPr>
          <w:rFonts w:cs="Times New Roman"/>
        </w:rPr>
        <w:t xml:space="preserve">the </w:t>
      </w:r>
      <w:r w:rsidRPr="002474E4">
        <w:rPr>
          <w:rFonts w:cs="Times New Roman"/>
        </w:rPr>
        <w:t xml:space="preserve">college or university level, an important period when </w:t>
      </w:r>
      <w:r w:rsidR="00710B0E">
        <w:rPr>
          <w:rFonts w:cs="Times New Roman"/>
        </w:rPr>
        <w:t>learners are intended to</w:t>
      </w:r>
      <w:r w:rsidRPr="002474E4">
        <w:rPr>
          <w:rFonts w:cs="Times New Roman"/>
        </w:rPr>
        <w:t xml:space="preserve"> step</w:t>
      </w:r>
      <w:r w:rsidR="000F4CBC">
        <w:rPr>
          <w:rFonts w:cs="Times New Roman"/>
        </w:rPr>
        <w:t xml:space="preserve"> </w:t>
      </w:r>
      <w:r w:rsidRPr="002474E4">
        <w:rPr>
          <w:rFonts w:cs="Times New Roman"/>
        </w:rPr>
        <w:t xml:space="preserve">up into developing maturity from adolescence. Consequently, this longitudinal study attempts to fill this </w:t>
      </w:r>
      <w:r w:rsidR="00710B0E" w:rsidRPr="002474E4">
        <w:rPr>
          <w:rFonts w:cs="Times New Roman"/>
        </w:rPr>
        <w:t>investigation</w:t>
      </w:r>
      <w:r w:rsidRPr="002474E4">
        <w:rPr>
          <w:rFonts w:cs="Times New Roman"/>
        </w:rPr>
        <w:t xml:space="preserve"> gap by </w:t>
      </w:r>
      <w:r w:rsidR="00710B0E">
        <w:rPr>
          <w:rFonts w:cs="Times New Roman"/>
        </w:rPr>
        <w:t>analysing</w:t>
      </w:r>
      <w:r w:rsidRPr="002474E4">
        <w:rPr>
          <w:rFonts w:cs="Times New Roman"/>
        </w:rPr>
        <w:t xml:space="preserve"> how self-esteem is differentiated between two classes</w:t>
      </w:r>
      <w:r w:rsidR="000F4CBC">
        <w:rPr>
          <w:rFonts w:cs="Times New Roman"/>
        </w:rPr>
        <w:t>,</w:t>
      </w:r>
      <w:r w:rsidRPr="002474E4">
        <w:rPr>
          <w:rFonts w:cs="Times New Roman"/>
        </w:rPr>
        <w:t xml:space="preserve"> predominantly ‘masculine’ or predominantly ‘feminine’ in Wales. </w:t>
      </w:r>
      <w:bookmarkStart w:id="1" w:name="_Toc130819424"/>
    </w:p>
    <w:p w14:paraId="3A1ECABD" w14:textId="58FBFF5A" w:rsidR="005E571B" w:rsidRPr="00221BBF" w:rsidRDefault="005E571B" w:rsidP="00851A7B">
      <w:pPr>
        <w:rPr>
          <w:b/>
          <w:bCs/>
        </w:rPr>
      </w:pPr>
      <w:r w:rsidRPr="00221BBF">
        <w:rPr>
          <w:b/>
          <w:bCs/>
        </w:rPr>
        <w:t>Research question</w:t>
      </w:r>
      <w:bookmarkEnd w:id="1"/>
    </w:p>
    <w:p w14:paraId="1A7DF5E6" w14:textId="4FB7AA48" w:rsidR="009E62D4" w:rsidRPr="002474E4" w:rsidRDefault="009E62D4" w:rsidP="003E407C">
      <w:pPr>
        <w:ind w:firstLine="360"/>
        <w:rPr>
          <w:rFonts w:cs="Times New Roman"/>
        </w:rPr>
      </w:pPr>
      <w:r w:rsidRPr="002474E4">
        <w:rPr>
          <w:rFonts w:cs="Times New Roman"/>
        </w:rPr>
        <w:t xml:space="preserve">The proposed research aims to </w:t>
      </w:r>
      <w:r w:rsidR="00710B0E" w:rsidRPr="002474E4">
        <w:rPr>
          <w:rFonts w:cs="Times New Roman"/>
        </w:rPr>
        <w:t>inspect</w:t>
      </w:r>
      <w:r w:rsidRPr="002474E4">
        <w:rPr>
          <w:rFonts w:cs="Times New Roman"/>
        </w:rPr>
        <w:t xml:space="preserve"> the</w:t>
      </w:r>
      <w:r w:rsidR="00D32E53" w:rsidRPr="002474E4">
        <w:rPr>
          <w:rFonts w:cs="Times New Roman"/>
        </w:rPr>
        <w:t xml:space="preserve"> difference in</w:t>
      </w:r>
      <w:r w:rsidR="00710B0E">
        <w:rPr>
          <w:rFonts w:cs="Times New Roman"/>
        </w:rPr>
        <w:t xml:space="preserve"> the scores of</w:t>
      </w:r>
      <w:r w:rsidR="00D32E53" w:rsidRPr="002474E4">
        <w:rPr>
          <w:rFonts w:cs="Times New Roman"/>
        </w:rPr>
        <w:t xml:space="preserve"> </w:t>
      </w:r>
      <w:r w:rsidR="00710B0E" w:rsidRPr="002474E4">
        <w:rPr>
          <w:rFonts w:cs="Times New Roman"/>
        </w:rPr>
        <w:t>self-esteems</w:t>
      </w:r>
      <w:r w:rsidR="00D32E53" w:rsidRPr="002474E4">
        <w:rPr>
          <w:rFonts w:cs="Times New Roman"/>
        </w:rPr>
        <w:t xml:space="preserve"> </w:t>
      </w:r>
      <w:r w:rsidR="00710B0E" w:rsidRPr="002474E4">
        <w:rPr>
          <w:rFonts w:cs="Times New Roman"/>
        </w:rPr>
        <w:t>amid</w:t>
      </w:r>
      <w:r w:rsidR="00D32E53" w:rsidRPr="002474E4">
        <w:rPr>
          <w:rFonts w:cs="Times New Roman"/>
        </w:rPr>
        <w:t xml:space="preserve"> male</w:t>
      </w:r>
      <w:r w:rsidR="000F4CBC">
        <w:rPr>
          <w:rFonts w:cs="Times New Roman"/>
        </w:rPr>
        <w:t>s</w:t>
      </w:r>
      <w:r w:rsidR="00D32E53" w:rsidRPr="002474E4">
        <w:rPr>
          <w:rFonts w:cs="Times New Roman"/>
        </w:rPr>
        <w:t xml:space="preserve"> and female</w:t>
      </w:r>
      <w:r w:rsidR="000F4CBC">
        <w:rPr>
          <w:rFonts w:cs="Times New Roman"/>
        </w:rPr>
        <w:t>s</w:t>
      </w:r>
      <w:r w:rsidR="00D32E53" w:rsidRPr="002474E4">
        <w:rPr>
          <w:rFonts w:cs="Times New Roman"/>
        </w:rPr>
        <w:t xml:space="preserve"> following </w:t>
      </w:r>
      <w:r w:rsidR="000F4CBC">
        <w:rPr>
          <w:rFonts w:cs="Times New Roman"/>
        </w:rPr>
        <w:t xml:space="preserve">the </w:t>
      </w:r>
      <w:r w:rsidR="00D32E53" w:rsidRPr="002474E4">
        <w:rPr>
          <w:rFonts w:cs="Times New Roman"/>
        </w:rPr>
        <w:t>research question has been drawn;</w:t>
      </w:r>
    </w:p>
    <w:p w14:paraId="55309A62" w14:textId="77777777" w:rsidR="00700377" w:rsidRDefault="00D32E53" w:rsidP="007D0455">
      <w:pPr>
        <w:pStyle w:val="ListParagraph"/>
        <w:numPr>
          <w:ilvl w:val="0"/>
          <w:numId w:val="1"/>
        </w:numPr>
        <w:rPr>
          <w:rFonts w:cs="Times New Roman"/>
        </w:rPr>
      </w:pPr>
      <w:r w:rsidRPr="002474E4">
        <w:rPr>
          <w:rFonts w:cs="Times New Roman"/>
        </w:rPr>
        <w:t xml:space="preserve">Is there a difference </w:t>
      </w:r>
      <w:r w:rsidR="000F4CBC">
        <w:rPr>
          <w:rFonts w:cs="Times New Roman"/>
        </w:rPr>
        <w:t>in</w:t>
      </w:r>
      <w:r w:rsidR="00710B0E">
        <w:rPr>
          <w:rFonts w:cs="Times New Roman"/>
        </w:rPr>
        <w:t xml:space="preserve"> the scores of</w:t>
      </w:r>
      <w:r w:rsidR="000979D6" w:rsidRPr="002474E4">
        <w:rPr>
          <w:rFonts w:cs="Times New Roman"/>
        </w:rPr>
        <w:t xml:space="preserve"> self-esteem levels </w:t>
      </w:r>
      <w:r w:rsidR="00710B0E" w:rsidRPr="002474E4">
        <w:rPr>
          <w:rFonts w:cs="Times New Roman"/>
        </w:rPr>
        <w:t>amid</w:t>
      </w:r>
      <w:r w:rsidR="000979D6" w:rsidRPr="002474E4">
        <w:rPr>
          <w:rFonts w:cs="Times New Roman"/>
        </w:rPr>
        <w:t xml:space="preserve"> male</w:t>
      </w:r>
      <w:r w:rsidR="000F4CBC">
        <w:rPr>
          <w:rFonts w:cs="Times New Roman"/>
        </w:rPr>
        <w:t>s</w:t>
      </w:r>
      <w:r w:rsidR="000979D6" w:rsidRPr="002474E4">
        <w:rPr>
          <w:rFonts w:cs="Times New Roman"/>
        </w:rPr>
        <w:t xml:space="preserve"> and females?</w:t>
      </w:r>
      <w:bookmarkStart w:id="2" w:name="_Toc130819425"/>
    </w:p>
    <w:p w14:paraId="220D02E7" w14:textId="77E6329D" w:rsidR="005E571B" w:rsidRPr="00700377" w:rsidRDefault="005E571B" w:rsidP="00D00A17">
      <w:pPr>
        <w:pStyle w:val="ListParagraph"/>
        <w:rPr>
          <w:rFonts w:cs="Times New Roman"/>
        </w:rPr>
      </w:pPr>
      <w:r w:rsidRPr="002474E4">
        <w:t>Research hypothesis</w:t>
      </w:r>
      <w:bookmarkEnd w:id="2"/>
    </w:p>
    <w:p w14:paraId="6C725ECE" w14:textId="10FDBD90" w:rsidR="0039254B" w:rsidRPr="002474E4" w:rsidRDefault="000979D6" w:rsidP="005E571B">
      <w:pPr>
        <w:rPr>
          <w:rFonts w:cs="Times New Roman"/>
        </w:rPr>
      </w:pPr>
      <w:r w:rsidRPr="002474E4">
        <w:rPr>
          <w:rFonts w:cs="Times New Roman"/>
        </w:rPr>
        <w:tab/>
      </w:r>
      <w:r w:rsidR="0039254B" w:rsidRPr="002474E4">
        <w:rPr>
          <w:rFonts w:cs="Times New Roman"/>
        </w:rPr>
        <w:t xml:space="preserve">H0 = There is </w:t>
      </w:r>
      <w:r w:rsidR="000F4CBC">
        <w:rPr>
          <w:rFonts w:cs="Times New Roman"/>
        </w:rPr>
        <w:t xml:space="preserve">an </w:t>
      </w:r>
      <w:r w:rsidR="0039254B" w:rsidRPr="002474E4">
        <w:rPr>
          <w:rFonts w:cs="Times New Roman"/>
        </w:rPr>
        <w:t xml:space="preserve">insignificant difference </w:t>
      </w:r>
      <w:r w:rsidR="000F4CBC">
        <w:rPr>
          <w:rFonts w:cs="Times New Roman"/>
        </w:rPr>
        <w:t>in</w:t>
      </w:r>
      <w:r w:rsidR="0039254B" w:rsidRPr="002474E4">
        <w:rPr>
          <w:rFonts w:cs="Times New Roman"/>
        </w:rPr>
        <w:t xml:space="preserve"> </w:t>
      </w:r>
      <w:r w:rsidR="0096615B">
        <w:rPr>
          <w:rFonts w:cs="Times New Roman"/>
        </w:rPr>
        <w:t xml:space="preserve">the scores of </w:t>
      </w:r>
      <w:r w:rsidR="0096615B" w:rsidRPr="002474E4">
        <w:rPr>
          <w:rFonts w:cs="Times New Roman"/>
        </w:rPr>
        <w:t>self-esteems</w:t>
      </w:r>
      <w:r w:rsidR="0039254B" w:rsidRPr="002474E4">
        <w:rPr>
          <w:rFonts w:cs="Times New Roman"/>
        </w:rPr>
        <w:t xml:space="preserve"> </w:t>
      </w:r>
      <w:r w:rsidR="0096615B" w:rsidRPr="002474E4">
        <w:rPr>
          <w:rFonts w:cs="Times New Roman"/>
        </w:rPr>
        <w:t>amid</w:t>
      </w:r>
      <w:r w:rsidR="0039254B" w:rsidRPr="002474E4">
        <w:rPr>
          <w:rFonts w:cs="Times New Roman"/>
        </w:rPr>
        <w:t xml:space="preserve"> male</w:t>
      </w:r>
      <w:r w:rsidR="000F4CBC">
        <w:rPr>
          <w:rFonts w:cs="Times New Roman"/>
        </w:rPr>
        <w:t>s</w:t>
      </w:r>
      <w:r w:rsidR="0039254B" w:rsidRPr="002474E4">
        <w:rPr>
          <w:rFonts w:cs="Times New Roman"/>
        </w:rPr>
        <w:t xml:space="preserve"> and females</w:t>
      </w:r>
    </w:p>
    <w:p w14:paraId="1422E500" w14:textId="77777777" w:rsidR="00D00A17" w:rsidRDefault="0039254B" w:rsidP="00D00A17">
      <w:pPr>
        <w:rPr>
          <w:rFonts w:cs="Times New Roman"/>
        </w:rPr>
      </w:pPr>
      <w:r w:rsidRPr="002474E4">
        <w:rPr>
          <w:rFonts w:cs="Times New Roman"/>
        </w:rPr>
        <w:tab/>
        <w:t xml:space="preserve">Ha: There is a significant difference </w:t>
      </w:r>
      <w:r w:rsidR="000F4CBC">
        <w:rPr>
          <w:rFonts w:cs="Times New Roman"/>
        </w:rPr>
        <w:t>in</w:t>
      </w:r>
      <w:r w:rsidRPr="002474E4">
        <w:rPr>
          <w:rFonts w:cs="Times New Roman"/>
        </w:rPr>
        <w:t xml:space="preserve"> </w:t>
      </w:r>
      <w:r w:rsidR="0096615B">
        <w:rPr>
          <w:rFonts w:cs="Times New Roman"/>
        </w:rPr>
        <w:t xml:space="preserve">score of </w:t>
      </w:r>
      <w:r w:rsidRPr="002474E4">
        <w:rPr>
          <w:rFonts w:cs="Times New Roman"/>
        </w:rPr>
        <w:t xml:space="preserve">self-esteem </w:t>
      </w:r>
      <w:r w:rsidR="0096615B" w:rsidRPr="002474E4">
        <w:rPr>
          <w:rFonts w:cs="Times New Roman"/>
        </w:rPr>
        <w:t>amid</w:t>
      </w:r>
      <w:r w:rsidRPr="002474E4">
        <w:rPr>
          <w:rFonts w:cs="Times New Roman"/>
        </w:rPr>
        <w:t xml:space="preserve"> male</w:t>
      </w:r>
      <w:r w:rsidR="000F4CBC">
        <w:rPr>
          <w:rFonts w:cs="Times New Roman"/>
        </w:rPr>
        <w:t>s</w:t>
      </w:r>
      <w:r w:rsidRPr="002474E4">
        <w:rPr>
          <w:rFonts w:cs="Times New Roman"/>
        </w:rPr>
        <w:t xml:space="preserve"> and females</w:t>
      </w:r>
      <w:bookmarkStart w:id="3" w:name="_Toc130819426"/>
    </w:p>
    <w:p w14:paraId="0F20BA51" w14:textId="77777777" w:rsidR="00953171" w:rsidRPr="00953171" w:rsidRDefault="005E571B" w:rsidP="00953171">
      <w:pPr>
        <w:rPr>
          <w:b/>
          <w:bCs/>
        </w:rPr>
      </w:pPr>
      <w:r w:rsidRPr="00953171">
        <w:rPr>
          <w:b/>
          <w:bCs/>
        </w:rPr>
        <w:t>Methods</w:t>
      </w:r>
      <w:bookmarkStart w:id="4" w:name="_Toc130819427"/>
      <w:bookmarkEnd w:id="3"/>
    </w:p>
    <w:p w14:paraId="7D7AC82F" w14:textId="02FBC0D1" w:rsidR="005B189E" w:rsidRPr="00953171" w:rsidRDefault="005B189E" w:rsidP="00953171">
      <w:pPr>
        <w:rPr>
          <w:rFonts w:cs="Times New Roman"/>
        </w:rPr>
      </w:pPr>
      <w:r w:rsidRPr="002474E4">
        <w:t>Participants</w:t>
      </w:r>
      <w:bookmarkEnd w:id="4"/>
    </w:p>
    <w:p w14:paraId="452A398B" w14:textId="1B0340EC" w:rsidR="002474E4" w:rsidRPr="002474E4" w:rsidRDefault="005B189E" w:rsidP="005B189E">
      <w:pPr>
        <w:ind w:firstLine="720"/>
        <w:rPr>
          <w:rFonts w:cs="Times New Roman"/>
        </w:rPr>
      </w:pPr>
      <w:r w:rsidRPr="002474E4">
        <w:rPr>
          <w:rFonts w:cs="Times New Roman"/>
        </w:rPr>
        <w:t xml:space="preserve">There </w:t>
      </w:r>
      <w:r w:rsidR="007D0455" w:rsidRPr="002474E4">
        <w:rPr>
          <w:rFonts w:cs="Times New Roman"/>
        </w:rPr>
        <w:t>is</w:t>
      </w:r>
      <w:r w:rsidRPr="002474E4">
        <w:rPr>
          <w:rFonts w:cs="Times New Roman"/>
        </w:rPr>
        <w:t xml:space="preserve"> </w:t>
      </w:r>
      <w:r w:rsidR="000F4CBC">
        <w:rPr>
          <w:rFonts w:cs="Times New Roman"/>
        </w:rPr>
        <w:t xml:space="preserve">a </w:t>
      </w:r>
      <w:r w:rsidRPr="002474E4">
        <w:rPr>
          <w:rFonts w:cs="Times New Roman"/>
        </w:rPr>
        <w:t xml:space="preserve">total </w:t>
      </w:r>
      <w:r w:rsidR="000F4CBC">
        <w:rPr>
          <w:rFonts w:cs="Times New Roman"/>
        </w:rPr>
        <w:t xml:space="preserve">of </w:t>
      </w:r>
      <w:r w:rsidRPr="002474E4">
        <w:rPr>
          <w:rFonts w:cs="Times New Roman"/>
        </w:rPr>
        <w:t>34 participants included in this study</w:t>
      </w:r>
      <w:r w:rsidR="000F4CBC">
        <w:rPr>
          <w:rFonts w:cs="Times New Roman"/>
        </w:rPr>
        <w:t>,</w:t>
      </w:r>
      <w:r w:rsidRPr="002474E4">
        <w:rPr>
          <w:rFonts w:cs="Times New Roman"/>
        </w:rPr>
        <w:t xml:space="preserve"> including both male and female participants. </w:t>
      </w:r>
      <w:r w:rsidR="002474E4" w:rsidRPr="002474E4">
        <w:rPr>
          <w:rFonts w:cs="Times New Roman"/>
        </w:rPr>
        <w:t xml:space="preserve">Among </w:t>
      </w:r>
      <w:r w:rsidR="000F4CBC">
        <w:rPr>
          <w:rFonts w:cs="Times New Roman"/>
        </w:rPr>
        <w:t xml:space="preserve">the </w:t>
      </w:r>
      <w:r w:rsidR="002474E4" w:rsidRPr="002474E4">
        <w:rPr>
          <w:rFonts w:cs="Times New Roman"/>
        </w:rPr>
        <w:t>total 34 participants, 52.94% are females</w:t>
      </w:r>
      <w:r w:rsidR="000F4CBC">
        <w:rPr>
          <w:rFonts w:cs="Times New Roman"/>
        </w:rPr>
        <w:t>,</w:t>
      </w:r>
      <w:r w:rsidR="002474E4" w:rsidRPr="002474E4">
        <w:rPr>
          <w:rFonts w:cs="Times New Roman"/>
        </w:rPr>
        <w:t xml:space="preserve"> and 47.06% are male participants as shown in figure 1 below;</w:t>
      </w:r>
    </w:p>
    <w:p w14:paraId="03F9E62D" w14:textId="77777777" w:rsidR="002474E4" w:rsidRPr="002474E4" w:rsidRDefault="002474E4" w:rsidP="002474E4">
      <w:pPr>
        <w:keepNext/>
        <w:ind w:firstLine="720"/>
        <w:jc w:val="center"/>
        <w:rPr>
          <w:rFonts w:cs="Times New Roman"/>
        </w:rPr>
      </w:pPr>
      <w:r w:rsidRPr="002474E4">
        <w:rPr>
          <w:rFonts w:cs="Times New Roman"/>
          <w:noProof/>
          <w:lang w:val="en-US"/>
        </w:rPr>
        <w:lastRenderedPageBreak/>
        <w:drawing>
          <wp:inline distT="0" distB="0" distL="0" distR="0" wp14:anchorId="3E90BA03" wp14:editId="6963E7AB">
            <wp:extent cx="3560499" cy="2852928"/>
            <wp:effectExtent l="0" t="0" r="1905" b="508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574408" cy="2864073"/>
                    </a:xfrm>
                    <a:prstGeom prst="rect">
                      <a:avLst/>
                    </a:prstGeom>
                    <a:noFill/>
                  </pic:spPr>
                </pic:pic>
              </a:graphicData>
            </a:graphic>
          </wp:inline>
        </w:drawing>
      </w:r>
    </w:p>
    <w:p w14:paraId="31D862C8" w14:textId="37E11C55" w:rsidR="005B189E" w:rsidRPr="002474E4" w:rsidRDefault="002474E4" w:rsidP="002474E4">
      <w:pPr>
        <w:pStyle w:val="Caption"/>
        <w:jc w:val="center"/>
        <w:rPr>
          <w:rFonts w:cs="Times New Roman"/>
        </w:rPr>
      </w:pPr>
      <w:r w:rsidRPr="002474E4">
        <w:rPr>
          <w:rFonts w:cs="Times New Roman"/>
        </w:rPr>
        <w:t xml:space="preserve">Figure </w:t>
      </w:r>
      <w:r w:rsidRPr="002474E4">
        <w:rPr>
          <w:rFonts w:cs="Times New Roman"/>
        </w:rPr>
        <w:fldChar w:fldCharType="begin"/>
      </w:r>
      <w:r w:rsidRPr="002474E4">
        <w:rPr>
          <w:rFonts w:cs="Times New Roman"/>
        </w:rPr>
        <w:instrText xml:space="preserve"> SEQ Figure \* ARABIC </w:instrText>
      </w:r>
      <w:r w:rsidRPr="002474E4">
        <w:rPr>
          <w:rFonts w:cs="Times New Roman"/>
        </w:rPr>
        <w:fldChar w:fldCharType="separate"/>
      </w:r>
      <w:r w:rsidR="00BC7334">
        <w:rPr>
          <w:rFonts w:cs="Times New Roman"/>
          <w:noProof/>
        </w:rPr>
        <w:t>1</w:t>
      </w:r>
      <w:r w:rsidRPr="002474E4">
        <w:rPr>
          <w:rFonts w:cs="Times New Roman"/>
        </w:rPr>
        <w:fldChar w:fldCharType="end"/>
      </w:r>
      <w:r w:rsidRPr="002474E4">
        <w:rPr>
          <w:rFonts w:cs="Times New Roman"/>
        </w:rPr>
        <w:t xml:space="preserve"> Participants</w:t>
      </w:r>
      <w:r w:rsidR="000F4CBC">
        <w:rPr>
          <w:rFonts w:cs="Times New Roman"/>
        </w:rPr>
        <w:t>'</w:t>
      </w:r>
      <w:r w:rsidRPr="002474E4">
        <w:rPr>
          <w:rFonts w:cs="Times New Roman"/>
        </w:rPr>
        <w:t xml:space="preserve"> gender</w:t>
      </w:r>
    </w:p>
    <w:p w14:paraId="1B1F590F" w14:textId="36CED1D5" w:rsidR="002474E4" w:rsidRPr="002474E4" w:rsidRDefault="002474E4" w:rsidP="002474E4">
      <w:pPr>
        <w:pStyle w:val="Caption"/>
        <w:keepNext/>
        <w:jc w:val="center"/>
        <w:rPr>
          <w:rFonts w:cs="Times New Roman"/>
        </w:rPr>
      </w:pPr>
      <w:r w:rsidRPr="002474E4">
        <w:rPr>
          <w:rFonts w:cs="Times New Roman"/>
        </w:rPr>
        <w:t xml:space="preserve">Table </w:t>
      </w:r>
      <w:r w:rsidRPr="002474E4">
        <w:rPr>
          <w:rFonts w:cs="Times New Roman"/>
        </w:rPr>
        <w:fldChar w:fldCharType="begin"/>
      </w:r>
      <w:r w:rsidRPr="002474E4">
        <w:rPr>
          <w:rFonts w:cs="Times New Roman"/>
        </w:rPr>
        <w:instrText xml:space="preserve"> SEQ Table \* ARABIC </w:instrText>
      </w:r>
      <w:r w:rsidRPr="002474E4">
        <w:rPr>
          <w:rFonts w:cs="Times New Roman"/>
        </w:rPr>
        <w:fldChar w:fldCharType="separate"/>
      </w:r>
      <w:r w:rsidRPr="002474E4">
        <w:rPr>
          <w:rFonts w:cs="Times New Roman"/>
          <w:noProof/>
        </w:rPr>
        <w:t>1</w:t>
      </w:r>
      <w:r w:rsidRPr="002474E4">
        <w:rPr>
          <w:rFonts w:cs="Times New Roman"/>
        </w:rPr>
        <w:fldChar w:fldCharType="end"/>
      </w:r>
      <w:r w:rsidRPr="002474E4">
        <w:rPr>
          <w:rFonts w:cs="Times New Roman"/>
        </w:rPr>
        <w:t xml:space="preserve"> Demographics</w:t>
      </w:r>
    </w:p>
    <w:tbl>
      <w:tblPr>
        <w:tblW w:w="2867" w:type="pct"/>
        <w:jc w:val="center"/>
        <w:tblLook w:val="04A0" w:firstRow="1" w:lastRow="0" w:firstColumn="1" w:lastColumn="0" w:noHBand="0" w:noVBand="1"/>
      </w:tblPr>
      <w:tblGrid>
        <w:gridCol w:w="982"/>
        <w:gridCol w:w="417"/>
        <w:gridCol w:w="947"/>
        <w:gridCol w:w="997"/>
        <w:gridCol w:w="867"/>
        <w:gridCol w:w="966"/>
      </w:tblGrid>
      <w:tr w:rsidR="002474E4" w:rsidRPr="002474E4" w14:paraId="6BE19D83" w14:textId="77777777" w:rsidTr="002474E4">
        <w:trPr>
          <w:trHeight w:val="222"/>
          <w:jc w:val="center"/>
        </w:trPr>
        <w:tc>
          <w:tcPr>
            <w:tcW w:w="5000" w:type="pct"/>
            <w:gridSpan w:val="6"/>
            <w:tcBorders>
              <w:top w:val="single" w:sz="4" w:space="0" w:color="auto"/>
              <w:left w:val="nil"/>
              <w:bottom w:val="single" w:sz="4" w:space="0" w:color="auto"/>
              <w:right w:val="nil"/>
            </w:tcBorders>
            <w:shd w:val="clear" w:color="auto" w:fill="auto"/>
            <w:vAlign w:val="center"/>
            <w:hideMark/>
          </w:tcPr>
          <w:p w14:paraId="3DAB3373" w14:textId="77777777" w:rsidR="002474E4" w:rsidRPr="002474E4" w:rsidRDefault="002474E4" w:rsidP="002474E4">
            <w:pPr>
              <w:spacing w:after="0" w:line="240" w:lineRule="auto"/>
              <w:jc w:val="center"/>
              <w:rPr>
                <w:rFonts w:eastAsia="Times New Roman" w:cs="Times New Roman"/>
                <w:b/>
                <w:bCs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b/>
                <w:bCs/>
                <w:color w:val="000000"/>
                <w:sz w:val="18"/>
                <w:szCs w:val="18"/>
                <w:lang w:val="en-US"/>
              </w:rPr>
              <w:t>Descriptive Statistics</w:t>
            </w:r>
          </w:p>
        </w:tc>
      </w:tr>
      <w:tr w:rsidR="002474E4" w:rsidRPr="002474E4" w14:paraId="054F6943" w14:textId="77777777" w:rsidTr="002474E4">
        <w:trPr>
          <w:trHeight w:val="367"/>
          <w:jc w:val="center"/>
        </w:trPr>
        <w:tc>
          <w:tcPr>
            <w:tcW w:w="948" w:type="pct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4964A985" w14:textId="77777777" w:rsidR="002474E4" w:rsidRPr="002474E4" w:rsidRDefault="002474E4" w:rsidP="002474E4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 </w:t>
            </w:r>
          </w:p>
        </w:tc>
        <w:tc>
          <w:tcPr>
            <w:tcW w:w="403" w:type="pct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35C821C4" w14:textId="77777777" w:rsidR="002474E4" w:rsidRPr="002474E4" w:rsidRDefault="002474E4" w:rsidP="002474E4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N</w:t>
            </w:r>
          </w:p>
        </w:tc>
        <w:tc>
          <w:tcPr>
            <w:tcW w:w="915" w:type="pct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9C43CDC" w14:textId="77777777" w:rsidR="002474E4" w:rsidRPr="002474E4" w:rsidRDefault="002474E4" w:rsidP="002474E4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Minimum</w:t>
            </w:r>
          </w:p>
        </w:tc>
        <w:tc>
          <w:tcPr>
            <w:tcW w:w="963" w:type="pct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585FA9E6" w14:textId="77777777" w:rsidR="002474E4" w:rsidRPr="002474E4" w:rsidRDefault="002474E4" w:rsidP="002474E4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Maximum</w:t>
            </w:r>
          </w:p>
        </w:tc>
        <w:tc>
          <w:tcPr>
            <w:tcW w:w="838" w:type="pct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6905BE8F" w14:textId="77777777" w:rsidR="002474E4" w:rsidRPr="002474E4" w:rsidRDefault="002474E4" w:rsidP="002474E4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Mean</w:t>
            </w:r>
          </w:p>
        </w:tc>
        <w:tc>
          <w:tcPr>
            <w:tcW w:w="934" w:type="pct"/>
            <w:tcBorders>
              <w:top w:val="nil"/>
              <w:left w:val="nil"/>
              <w:bottom w:val="single" w:sz="4" w:space="0" w:color="auto"/>
              <w:right w:val="nil"/>
            </w:tcBorders>
            <w:shd w:val="clear" w:color="auto" w:fill="auto"/>
            <w:vAlign w:val="bottom"/>
            <w:hideMark/>
          </w:tcPr>
          <w:p w14:paraId="1C6C6445" w14:textId="77777777" w:rsidR="002474E4" w:rsidRPr="002474E4" w:rsidRDefault="002474E4" w:rsidP="002474E4">
            <w:pPr>
              <w:spacing w:after="0" w:line="240" w:lineRule="auto"/>
              <w:jc w:val="center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Std. Deviation</w:t>
            </w:r>
          </w:p>
        </w:tc>
      </w:tr>
      <w:tr w:rsidR="002474E4" w:rsidRPr="002474E4" w14:paraId="412DBC04" w14:textId="77777777" w:rsidTr="002474E4">
        <w:trPr>
          <w:trHeight w:val="222"/>
          <w:jc w:val="center"/>
        </w:trPr>
        <w:tc>
          <w:tcPr>
            <w:tcW w:w="94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5285D9AC" w14:textId="77777777" w:rsidR="002474E4" w:rsidRPr="002474E4" w:rsidRDefault="002474E4" w:rsidP="002474E4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Gender</w:t>
            </w:r>
          </w:p>
        </w:tc>
        <w:tc>
          <w:tcPr>
            <w:tcW w:w="40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3FC8D5F" w14:textId="77777777" w:rsidR="002474E4" w:rsidRPr="002474E4" w:rsidRDefault="002474E4" w:rsidP="002474E4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34</w:t>
            </w:r>
          </w:p>
        </w:tc>
        <w:tc>
          <w:tcPr>
            <w:tcW w:w="9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AC87950" w14:textId="77777777" w:rsidR="002474E4" w:rsidRPr="002474E4" w:rsidRDefault="002474E4" w:rsidP="002474E4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1.00</w:t>
            </w: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7E2B905" w14:textId="77777777" w:rsidR="002474E4" w:rsidRPr="002474E4" w:rsidRDefault="002474E4" w:rsidP="002474E4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2.00</w:t>
            </w:r>
          </w:p>
        </w:tc>
        <w:tc>
          <w:tcPr>
            <w:tcW w:w="83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0FE0CF2F" w14:textId="77777777" w:rsidR="002474E4" w:rsidRPr="002474E4" w:rsidRDefault="002474E4" w:rsidP="002474E4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1.5294</w:t>
            </w:r>
          </w:p>
        </w:tc>
        <w:tc>
          <w:tcPr>
            <w:tcW w:w="93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3E78F3CC" w14:textId="77777777" w:rsidR="002474E4" w:rsidRPr="002474E4" w:rsidRDefault="002474E4" w:rsidP="002474E4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.50664</w:t>
            </w:r>
          </w:p>
        </w:tc>
      </w:tr>
      <w:tr w:rsidR="002474E4" w:rsidRPr="002474E4" w14:paraId="2BD473E8" w14:textId="77777777" w:rsidTr="002474E4">
        <w:trPr>
          <w:trHeight w:val="222"/>
          <w:jc w:val="center"/>
        </w:trPr>
        <w:tc>
          <w:tcPr>
            <w:tcW w:w="94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hideMark/>
          </w:tcPr>
          <w:p w14:paraId="1292B64E" w14:textId="77777777" w:rsidR="002474E4" w:rsidRPr="002474E4" w:rsidRDefault="002474E4" w:rsidP="002474E4">
            <w:pPr>
              <w:spacing w:after="0" w:line="240" w:lineRule="auto"/>
              <w:jc w:val="left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Age</w:t>
            </w:r>
          </w:p>
        </w:tc>
        <w:tc>
          <w:tcPr>
            <w:tcW w:w="40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21688170" w14:textId="77777777" w:rsidR="002474E4" w:rsidRPr="002474E4" w:rsidRDefault="002474E4" w:rsidP="002474E4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34</w:t>
            </w:r>
          </w:p>
        </w:tc>
        <w:tc>
          <w:tcPr>
            <w:tcW w:w="915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413A7AE2" w14:textId="77777777" w:rsidR="002474E4" w:rsidRPr="002474E4" w:rsidRDefault="002474E4" w:rsidP="002474E4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18.00</w:t>
            </w:r>
          </w:p>
        </w:tc>
        <w:tc>
          <w:tcPr>
            <w:tcW w:w="963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B88F7BB" w14:textId="77777777" w:rsidR="002474E4" w:rsidRPr="002474E4" w:rsidRDefault="002474E4" w:rsidP="002474E4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51.00</w:t>
            </w:r>
          </w:p>
        </w:tc>
        <w:tc>
          <w:tcPr>
            <w:tcW w:w="838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5094B3A6" w14:textId="77777777" w:rsidR="002474E4" w:rsidRPr="002474E4" w:rsidRDefault="002474E4" w:rsidP="002474E4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29.2353</w:t>
            </w:r>
          </w:p>
        </w:tc>
        <w:tc>
          <w:tcPr>
            <w:tcW w:w="934" w:type="pct"/>
            <w:tcBorders>
              <w:top w:val="nil"/>
              <w:left w:val="nil"/>
              <w:bottom w:val="nil"/>
              <w:right w:val="nil"/>
            </w:tcBorders>
            <w:shd w:val="clear" w:color="auto" w:fill="auto"/>
            <w:noWrap/>
            <w:vAlign w:val="center"/>
            <w:hideMark/>
          </w:tcPr>
          <w:p w14:paraId="73BCC4BD" w14:textId="77777777" w:rsidR="002474E4" w:rsidRPr="002474E4" w:rsidRDefault="002474E4" w:rsidP="002474E4">
            <w:pPr>
              <w:spacing w:after="0" w:line="240" w:lineRule="auto"/>
              <w:jc w:val="right"/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</w:pPr>
            <w:r w:rsidRPr="002474E4">
              <w:rPr>
                <w:rFonts w:eastAsia="Times New Roman" w:cs="Times New Roman"/>
                <w:color w:val="000000"/>
                <w:sz w:val="18"/>
                <w:szCs w:val="18"/>
                <w:lang w:val="en-US"/>
              </w:rPr>
              <w:t>7.86268</w:t>
            </w:r>
          </w:p>
        </w:tc>
      </w:tr>
    </w:tbl>
    <w:p w14:paraId="5B96EEFD" w14:textId="77777777" w:rsidR="002474E4" w:rsidRDefault="002474E4" w:rsidP="002474E4">
      <w:pPr>
        <w:rPr>
          <w:rFonts w:cs="Times New Roman"/>
        </w:rPr>
      </w:pPr>
    </w:p>
    <w:p w14:paraId="4B1B544D" w14:textId="77777777" w:rsidR="00E30A83" w:rsidRDefault="002474E4" w:rsidP="00E30A83">
      <w:pPr>
        <w:ind w:firstLine="720"/>
        <w:rPr>
          <w:rFonts w:cs="Times New Roman"/>
        </w:rPr>
      </w:pPr>
      <w:r>
        <w:rPr>
          <w:rFonts w:cs="Times New Roman"/>
        </w:rPr>
        <w:t>Further, table 1 articulates tha</w:t>
      </w:r>
      <w:r w:rsidR="00361513">
        <w:rPr>
          <w:rFonts w:cs="Times New Roman"/>
        </w:rPr>
        <w:t xml:space="preserve">t on average, </w:t>
      </w:r>
      <w:r w:rsidR="000F4CBC">
        <w:rPr>
          <w:rFonts w:cs="Times New Roman"/>
        </w:rPr>
        <w:t xml:space="preserve">the </w:t>
      </w:r>
      <w:r w:rsidR="00361513">
        <w:rPr>
          <w:rFonts w:cs="Times New Roman"/>
        </w:rPr>
        <w:t xml:space="preserve">age of the participants has been 29.25 (Mean 29.52, SD: 7.86), where </w:t>
      </w:r>
      <w:r w:rsidR="000F4CBC">
        <w:rPr>
          <w:rFonts w:cs="Times New Roman"/>
        </w:rPr>
        <w:t xml:space="preserve">the </w:t>
      </w:r>
      <w:r w:rsidR="00361513">
        <w:rPr>
          <w:rFonts w:cs="Times New Roman"/>
        </w:rPr>
        <w:t xml:space="preserve">gender mean is (Mean; 1.52, SD; 0.50), which signifies that most of the participants are females as also highlighted in figure 1 above. </w:t>
      </w:r>
      <w:r w:rsidR="000F4CBC">
        <w:rPr>
          <w:rFonts w:cs="Times New Roman"/>
        </w:rPr>
        <w:t>A l</w:t>
      </w:r>
      <w:r w:rsidR="00361513">
        <w:rPr>
          <w:rFonts w:cs="Times New Roman"/>
        </w:rPr>
        <w:t xml:space="preserve">ow standard deviation signifies </w:t>
      </w:r>
      <w:r w:rsidR="00F728C2">
        <w:rPr>
          <w:rFonts w:cs="Times New Roman"/>
        </w:rPr>
        <w:t xml:space="preserve">that </w:t>
      </w:r>
      <w:r w:rsidR="000F4CBC">
        <w:rPr>
          <w:rFonts w:cs="Times New Roman"/>
        </w:rPr>
        <w:t xml:space="preserve">it </w:t>
      </w:r>
      <w:r w:rsidR="00F728C2">
        <w:rPr>
          <w:rFonts w:cs="Times New Roman"/>
        </w:rPr>
        <w:t xml:space="preserve">is less scattered and concentrated toward mean values. </w:t>
      </w:r>
      <w:bookmarkStart w:id="5" w:name="_Toc130819428"/>
    </w:p>
    <w:p w14:paraId="3F7280B9" w14:textId="5D20B70D" w:rsidR="002513C3" w:rsidRPr="00E30A83" w:rsidRDefault="002513C3" w:rsidP="00E30A83">
      <w:pPr>
        <w:ind w:firstLine="720"/>
        <w:rPr>
          <w:rFonts w:cs="Times New Roman"/>
          <w:b/>
          <w:bCs/>
        </w:rPr>
      </w:pPr>
      <w:r w:rsidRPr="00E30A83">
        <w:rPr>
          <w:b/>
          <w:bCs/>
        </w:rPr>
        <w:t>Design</w:t>
      </w:r>
      <w:bookmarkEnd w:id="5"/>
    </w:p>
    <w:p w14:paraId="7EDD798D" w14:textId="4346DEF6" w:rsidR="00F728C2" w:rsidRDefault="002513C3" w:rsidP="00F728C2">
      <w:pPr>
        <w:ind w:firstLine="720"/>
        <w:rPr>
          <w:rFonts w:cs="Times New Roman"/>
        </w:rPr>
      </w:pPr>
      <w:r w:rsidRPr="002474E4">
        <w:rPr>
          <w:rFonts w:cs="Times New Roman"/>
        </w:rPr>
        <w:t xml:space="preserve">The research has adopted </w:t>
      </w:r>
      <w:r w:rsidR="000F4CBC">
        <w:rPr>
          <w:rFonts w:cs="Times New Roman"/>
        </w:rPr>
        <w:t xml:space="preserve">a </w:t>
      </w:r>
      <w:r w:rsidRPr="002474E4">
        <w:rPr>
          <w:rFonts w:cs="Times New Roman"/>
        </w:rPr>
        <w:t>pr</w:t>
      </w:r>
      <w:r w:rsidR="000F4CBC">
        <w:rPr>
          <w:rFonts w:cs="Times New Roman"/>
        </w:rPr>
        <w:t>elimin</w:t>
      </w:r>
      <w:r w:rsidRPr="002474E4">
        <w:rPr>
          <w:rFonts w:cs="Times New Roman"/>
        </w:rPr>
        <w:t>ary quantitative research design</w:t>
      </w:r>
      <w:r w:rsidR="00E2521F" w:rsidRPr="002474E4">
        <w:rPr>
          <w:rFonts w:cs="Times New Roman"/>
        </w:rPr>
        <w:t xml:space="preserve"> between the subjects</w:t>
      </w:r>
      <w:r w:rsidR="00CF38D4" w:rsidRPr="002474E4">
        <w:rPr>
          <w:rFonts w:cs="Times New Roman"/>
        </w:rPr>
        <w:t xml:space="preserve"> where the data has been collected using primary data collection methods</w:t>
      </w:r>
      <w:r w:rsidR="000F4CBC">
        <w:rPr>
          <w:rFonts w:cs="Times New Roman"/>
        </w:rPr>
        <w:t xml:space="preserve">. A </w:t>
      </w:r>
      <w:r w:rsidR="00CF38D4" w:rsidRPr="002474E4">
        <w:rPr>
          <w:rFonts w:cs="Times New Roman"/>
        </w:rPr>
        <w:t xml:space="preserve">survey questionnaire has been used as </w:t>
      </w:r>
      <w:r w:rsidR="000F4CBC">
        <w:rPr>
          <w:rFonts w:cs="Times New Roman"/>
        </w:rPr>
        <w:t xml:space="preserve">a </w:t>
      </w:r>
      <w:r w:rsidR="00CF38D4" w:rsidRPr="002474E4">
        <w:rPr>
          <w:rFonts w:cs="Times New Roman"/>
        </w:rPr>
        <w:t>research instrument. The data is collected from 34 participants</w:t>
      </w:r>
      <w:r w:rsidR="00F728C2">
        <w:rPr>
          <w:rFonts w:cs="Times New Roman"/>
        </w:rPr>
        <w:t xml:space="preserve"> in order to test the difference </w:t>
      </w:r>
      <w:r w:rsidR="000F4CBC">
        <w:rPr>
          <w:rFonts w:cs="Times New Roman"/>
        </w:rPr>
        <w:t>i</w:t>
      </w:r>
      <w:r w:rsidR="00F728C2">
        <w:rPr>
          <w:rFonts w:cs="Times New Roman"/>
        </w:rPr>
        <w:t>n self-esteem between the two subjects</w:t>
      </w:r>
      <w:r w:rsidR="000F4CBC">
        <w:rPr>
          <w:rFonts w:cs="Times New Roman"/>
        </w:rPr>
        <w:t>,</w:t>
      </w:r>
      <w:r w:rsidR="00F728C2">
        <w:rPr>
          <w:rFonts w:cs="Times New Roman"/>
        </w:rPr>
        <w:t xml:space="preserve"> who are males and females. </w:t>
      </w:r>
    </w:p>
    <w:p w14:paraId="2C884A28" w14:textId="3EBB6B70" w:rsidR="002513C3" w:rsidRDefault="00F728C2" w:rsidP="005B65DD">
      <w:pPr>
        <w:ind w:firstLine="720"/>
      </w:pPr>
      <w:r>
        <w:rPr>
          <w:rFonts w:cs="Times New Roman"/>
        </w:rPr>
        <w:t xml:space="preserve">The independent variable of this study is </w:t>
      </w:r>
      <w:r w:rsidR="00D96E37">
        <w:rPr>
          <w:rFonts w:cs="Times New Roman"/>
        </w:rPr>
        <w:t xml:space="preserve">gender which is classed as </w:t>
      </w:r>
      <w:r w:rsidR="000F4CBC">
        <w:rPr>
          <w:rFonts w:cs="Times New Roman"/>
        </w:rPr>
        <w:t>e</w:t>
      </w:r>
      <w:r w:rsidR="00D96E37">
        <w:rPr>
          <w:rFonts w:cs="Times New Roman"/>
        </w:rPr>
        <w:t>ither predominantly masculine or predominantly</w:t>
      </w:r>
      <w:r>
        <w:rPr>
          <w:rFonts w:cs="Times New Roman"/>
        </w:rPr>
        <w:t xml:space="preserve"> </w:t>
      </w:r>
      <w:r w:rsidR="00D96E37">
        <w:rPr>
          <w:rFonts w:cs="Times New Roman"/>
        </w:rPr>
        <w:t xml:space="preserve">feminine. </w:t>
      </w:r>
      <w:r w:rsidR="005B65DD">
        <w:rPr>
          <w:rFonts w:cs="Times New Roman"/>
        </w:rPr>
        <w:t>T</w:t>
      </w:r>
      <w:r w:rsidR="0057200B">
        <w:t xml:space="preserve">he </w:t>
      </w:r>
      <w:r w:rsidR="005B65DD">
        <w:t xml:space="preserve">constituent has the highest average for every participant </w:t>
      </w:r>
      <w:r w:rsidR="000F4CBC">
        <w:t xml:space="preserve">who </w:t>
      </w:r>
      <w:r w:rsidR="005B65DD">
        <w:t xml:space="preserve">would identify which classification or category they are placed in. For example, if the participant scores 4.8 on masculinity and 4.5 on femininity, they are placed in </w:t>
      </w:r>
      <w:r w:rsidR="000F4CBC">
        <w:t xml:space="preserve">a </w:t>
      </w:r>
      <w:r w:rsidR="005B65DD">
        <w:t>masculine group. The categori</w:t>
      </w:r>
      <w:r w:rsidR="000F4CBC">
        <w:t>ses</w:t>
      </w:r>
      <w:r w:rsidR="005B65DD">
        <w:t xml:space="preserve"> are formulated subsequent to collecting data utilising </w:t>
      </w:r>
      <w:proofErr w:type="spellStart"/>
      <w:r w:rsidR="005B65DD" w:rsidRPr="005B65DD">
        <w:lastRenderedPageBreak/>
        <w:t>Bem’s</w:t>
      </w:r>
      <w:proofErr w:type="spellEnd"/>
      <w:r w:rsidR="005B65DD" w:rsidRPr="005B65DD">
        <w:t xml:space="preserve"> Sex Role Inventory</w:t>
      </w:r>
      <w:r w:rsidR="005B65DD">
        <w:t xml:space="preserve"> which enables </w:t>
      </w:r>
      <w:r w:rsidR="0057200B">
        <w:t>differentiat</w:t>
      </w:r>
      <w:r w:rsidR="000F4CBC">
        <w:t>ion</w:t>
      </w:r>
      <w:r w:rsidR="0057200B">
        <w:t xml:space="preserve"> and rate </w:t>
      </w:r>
      <w:r w:rsidR="000F4CBC">
        <w:t xml:space="preserve">of </w:t>
      </w:r>
      <w:r w:rsidR="0057200B">
        <w:t>masculine and feminine characteristics to form relevant gender category group</w:t>
      </w:r>
      <w:r w:rsidR="000F4CBC">
        <w:t>s</w:t>
      </w:r>
      <w:r w:rsidR="0057200B">
        <w:t xml:space="preserve"> for primary studies</w:t>
      </w:r>
      <w:r w:rsidR="00A53548">
        <w:t xml:space="preserve">. </w:t>
      </w:r>
    </w:p>
    <w:p w14:paraId="27284EF7" w14:textId="77777777" w:rsidR="00E30A83" w:rsidRDefault="003D2CD6" w:rsidP="00E30A83">
      <w:pPr>
        <w:ind w:firstLine="720"/>
      </w:pPr>
      <w:r>
        <w:t xml:space="preserve">The dependent variable of the study is </w:t>
      </w:r>
      <w:r w:rsidR="000F4CBC">
        <w:t xml:space="preserve">the </w:t>
      </w:r>
      <w:r w:rsidR="00BE2A44">
        <w:t>self-esteem score which has been measured</w:t>
      </w:r>
      <w:r w:rsidR="001761E0">
        <w:t xml:space="preserve"> by</w:t>
      </w:r>
      <w:r w:rsidR="00BE2A44">
        <w:t xml:space="preserve"> using </w:t>
      </w:r>
      <w:r w:rsidR="000F4CBC">
        <w:t xml:space="preserve">the </w:t>
      </w:r>
      <w:r w:rsidR="00BE2A44">
        <w:t>4-point LIKERT scaling system proposed by</w:t>
      </w:r>
      <w:r w:rsidR="008D7A13" w:rsidRPr="008D7A13">
        <w:t xml:space="preserve"> Rosenberg’s Self</w:t>
      </w:r>
      <w:r w:rsidR="008D7A13">
        <w:t>-</w:t>
      </w:r>
      <w:r w:rsidR="008D7A13" w:rsidRPr="008D7A13">
        <w:t>Esteem Scale</w:t>
      </w:r>
      <w:r w:rsidR="008D7A13">
        <w:t>.</w:t>
      </w:r>
      <w:r w:rsidR="00186B69">
        <w:t xml:space="preserve"> </w:t>
      </w:r>
      <w:r w:rsidR="00AE2EBB">
        <w:t>I</w:t>
      </w:r>
      <w:r w:rsidR="008D7A13" w:rsidRPr="008D7A13">
        <w:t xml:space="preserve">tems 2, 5, 6, 8, </w:t>
      </w:r>
      <w:r w:rsidR="000F4CBC">
        <w:t xml:space="preserve">and </w:t>
      </w:r>
      <w:r w:rsidR="008D7A13" w:rsidRPr="008D7A13">
        <w:t>9 are opposite score</w:t>
      </w:r>
      <w:r w:rsidR="000F4CBC">
        <w:t>s</w:t>
      </w:r>
      <w:r w:rsidR="008D7A13" w:rsidRPr="008D7A13">
        <w:t xml:space="preserve">. </w:t>
      </w:r>
      <w:r w:rsidR="008D7A13">
        <w:t>Further,</w:t>
      </w:r>
      <w:r w:rsidR="008D7A13" w:rsidRPr="008D7A13">
        <w:t xml:space="preserve"> </w:t>
      </w:r>
      <w:r w:rsidR="008D7A13">
        <w:t>s</w:t>
      </w:r>
      <w:r w:rsidR="008D7A13" w:rsidRPr="008D7A13">
        <w:t>um scores for all ten items</w:t>
      </w:r>
      <w:r w:rsidR="008D7A13">
        <w:t xml:space="preserve">, if high, </w:t>
      </w:r>
      <w:r w:rsidR="008D7A13" w:rsidRPr="008D7A13">
        <w:t>indicate higher self-esteem</w:t>
      </w:r>
      <w:r w:rsidR="008D7A13">
        <w:t xml:space="preserve"> and vice versa in case of low sum scores. The specific analysis has been carried out by using </w:t>
      </w:r>
      <w:r w:rsidR="000F4CBC">
        <w:t xml:space="preserve">an </w:t>
      </w:r>
      <w:r w:rsidR="008D7A13" w:rsidRPr="008D7A13">
        <w:t>independent samples t-test</w:t>
      </w:r>
      <w:r w:rsidR="008D7A13">
        <w:t xml:space="preserve">, </w:t>
      </w:r>
      <w:r w:rsidR="000F4CBC">
        <w:t>which</w:t>
      </w:r>
      <w:r w:rsidR="008D7A13">
        <w:t xml:space="preserve"> allows </w:t>
      </w:r>
      <w:r w:rsidR="000F4CBC">
        <w:t>measuring</w:t>
      </w:r>
      <w:r w:rsidR="008D7A13">
        <w:t xml:space="preserve"> </w:t>
      </w:r>
      <w:r w:rsidR="000F4CBC">
        <w:t xml:space="preserve">of </w:t>
      </w:r>
      <w:r w:rsidR="008D7A13">
        <w:t xml:space="preserve">the difference between </w:t>
      </w:r>
      <w:r w:rsidR="000F4CBC">
        <w:t xml:space="preserve">the </w:t>
      </w:r>
      <w:r w:rsidR="008D7A13">
        <w:t>mean of two sample population</w:t>
      </w:r>
      <w:r w:rsidR="000F4CBC">
        <w:t>s</w:t>
      </w:r>
      <w:r w:rsidR="008D7A13">
        <w:t xml:space="preserve"> related to any observed factor</w:t>
      </w:r>
      <w:r w:rsidR="000F4CBC">
        <w:t>,</w:t>
      </w:r>
      <w:r w:rsidR="008D7A13">
        <w:t xml:space="preserve"> self-esteem in this study.  </w:t>
      </w:r>
      <w:bookmarkStart w:id="6" w:name="_Toc130819429"/>
    </w:p>
    <w:p w14:paraId="00B7B488" w14:textId="75BB2285" w:rsidR="002513C3" w:rsidRPr="00E30A83" w:rsidRDefault="002513C3" w:rsidP="00E30A83">
      <w:pPr>
        <w:ind w:firstLine="720"/>
        <w:rPr>
          <w:b/>
          <w:bCs/>
        </w:rPr>
      </w:pPr>
      <w:r w:rsidRPr="00E30A83">
        <w:rPr>
          <w:b/>
          <w:bCs/>
        </w:rPr>
        <w:t>Material</w:t>
      </w:r>
      <w:bookmarkEnd w:id="6"/>
    </w:p>
    <w:p w14:paraId="7A834C4C" w14:textId="77777777" w:rsidR="00E30A83" w:rsidRDefault="00840B1F" w:rsidP="00E30A83">
      <w:pPr>
        <w:rPr>
          <w:rFonts w:cs="Times New Roman"/>
        </w:rPr>
      </w:pPr>
      <w:r>
        <w:rPr>
          <w:rFonts w:cs="Times New Roman"/>
        </w:rPr>
        <w:t xml:space="preserve">As stated above, the material used in this stud includes </w:t>
      </w:r>
      <w:r w:rsidRPr="00840B1F">
        <w:rPr>
          <w:rFonts w:cs="Times New Roman"/>
        </w:rPr>
        <w:t>Rosenberg’s Self</w:t>
      </w:r>
      <w:r>
        <w:rPr>
          <w:rFonts w:cs="Times New Roman"/>
        </w:rPr>
        <w:t>-</w:t>
      </w:r>
      <w:r w:rsidRPr="00840B1F">
        <w:rPr>
          <w:rFonts w:cs="Times New Roman"/>
        </w:rPr>
        <w:t>Esteem Scale</w:t>
      </w:r>
      <w:r>
        <w:rPr>
          <w:rFonts w:cs="Times New Roman"/>
        </w:rPr>
        <w:t xml:space="preserve"> proposed </w:t>
      </w:r>
      <w:r w:rsidRPr="00840B1F">
        <w:rPr>
          <w:rFonts w:cs="Times New Roman"/>
        </w:rPr>
        <w:t>(RSES; Rosenburg, 1965</w:t>
      </w:r>
      <w:r>
        <w:rPr>
          <w:rFonts w:cs="Times New Roman"/>
        </w:rPr>
        <w:t xml:space="preserve">). Besides </w:t>
      </w:r>
      <w:r w:rsidR="000F4CBC">
        <w:rPr>
          <w:rFonts w:cs="Times New Roman"/>
        </w:rPr>
        <w:t>collecting</w:t>
      </w:r>
      <w:r>
        <w:rPr>
          <w:rFonts w:cs="Times New Roman"/>
        </w:rPr>
        <w:t xml:space="preserve"> data for gender, </w:t>
      </w:r>
      <w:proofErr w:type="spellStart"/>
      <w:r w:rsidRPr="00840B1F">
        <w:rPr>
          <w:rFonts w:cs="Times New Roman"/>
        </w:rPr>
        <w:t>Bem’s</w:t>
      </w:r>
      <w:proofErr w:type="spellEnd"/>
      <w:r w:rsidRPr="00840B1F">
        <w:rPr>
          <w:rFonts w:cs="Times New Roman"/>
        </w:rPr>
        <w:t xml:space="preserve"> Sex Role Inventory (BSRI; </w:t>
      </w:r>
      <w:proofErr w:type="spellStart"/>
      <w:r w:rsidRPr="00840B1F">
        <w:rPr>
          <w:rFonts w:cs="Times New Roman"/>
        </w:rPr>
        <w:t>Bem</w:t>
      </w:r>
      <w:proofErr w:type="spellEnd"/>
      <w:r w:rsidRPr="00840B1F">
        <w:rPr>
          <w:rFonts w:cs="Times New Roman"/>
        </w:rPr>
        <w:t>, 1974)</w:t>
      </w:r>
      <w:r>
        <w:rPr>
          <w:rFonts w:cs="Times New Roman"/>
        </w:rPr>
        <w:t xml:space="preserve"> has been used</w:t>
      </w:r>
      <w:r w:rsidR="00DE3A44">
        <w:rPr>
          <w:rFonts w:cs="Times New Roman"/>
        </w:rPr>
        <w:t xml:space="preserve"> </w:t>
      </w:r>
      <w:r w:rsidR="00402C40">
        <w:rPr>
          <w:rFonts w:cs="Times New Roman"/>
          <w:color w:val="auto"/>
          <w:szCs w:val="24"/>
          <w:shd w:val="clear" w:color="auto" w:fill="FFFFFF"/>
        </w:rPr>
        <w:t>(Magee</w:t>
      </w:r>
      <w:r w:rsidR="00402C40">
        <w:t xml:space="preserve"> &amp; </w:t>
      </w:r>
      <w:proofErr w:type="spellStart"/>
      <w:r w:rsidR="00402C40">
        <w:rPr>
          <w:rFonts w:cs="Times New Roman"/>
          <w:color w:val="auto"/>
          <w:szCs w:val="24"/>
          <w:shd w:val="clear" w:color="auto" w:fill="FFFFFF"/>
        </w:rPr>
        <w:t>Upenieks</w:t>
      </w:r>
      <w:proofErr w:type="spellEnd"/>
      <w:r w:rsidR="00402C40">
        <w:t xml:space="preserve">, </w:t>
      </w:r>
      <w:r w:rsidR="00402C40">
        <w:rPr>
          <w:rFonts w:cs="Times New Roman"/>
          <w:color w:val="auto"/>
          <w:szCs w:val="24"/>
          <w:shd w:val="clear" w:color="auto" w:fill="FFFFFF"/>
        </w:rPr>
        <w:t>2019)</w:t>
      </w:r>
      <w:r w:rsidR="00402C40">
        <w:t xml:space="preserve">. </w:t>
      </w:r>
      <w:r>
        <w:rPr>
          <w:rFonts w:cs="Times New Roman"/>
        </w:rPr>
        <w:t>The relevancy of these material</w:t>
      </w:r>
      <w:r w:rsidR="000F4CBC">
        <w:rPr>
          <w:rFonts w:cs="Times New Roman"/>
        </w:rPr>
        <w:t>s</w:t>
      </w:r>
      <w:r>
        <w:rPr>
          <w:rFonts w:cs="Times New Roman"/>
        </w:rPr>
        <w:t xml:space="preserve"> is that these are academically published questionnaire and does not require </w:t>
      </w:r>
      <w:r w:rsidR="000F4CBC">
        <w:rPr>
          <w:rFonts w:cs="Times New Roman"/>
        </w:rPr>
        <w:t xml:space="preserve">a </w:t>
      </w:r>
      <w:r>
        <w:rPr>
          <w:rFonts w:cs="Times New Roman"/>
        </w:rPr>
        <w:t xml:space="preserve">check for validity and reliability. Further, both questionnaires were made available to students using </w:t>
      </w:r>
      <w:r w:rsidR="000F4CBC">
        <w:rPr>
          <w:rFonts w:cs="Times New Roman"/>
        </w:rPr>
        <w:t xml:space="preserve">the </w:t>
      </w:r>
      <w:r w:rsidRPr="00840B1F">
        <w:rPr>
          <w:rFonts w:cs="Times New Roman"/>
        </w:rPr>
        <w:t>Qualtrics survey system</w:t>
      </w:r>
      <w:r>
        <w:rPr>
          <w:rFonts w:cs="Times New Roman"/>
        </w:rPr>
        <w:t>. The link to</w:t>
      </w:r>
      <w:r w:rsidRPr="00840B1F">
        <w:t xml:space="preserve"> </w:t>
      </w:r>
      <w:r w:rsidR="000F4CBC">
        <w:t xml:space="preserve">the </w:t>
      </w:r>
      <w:r w:rsidRPr="00840B1F">
        <w:rPr>
          <w:rFonts w:cs="Times New Roman"/>
        </w:rPr>
        <w:t>Qualtrics</w:t>
      </w:r>
      <w:r>
        <w:rPr>
          <w:rFonts w:cs="Times New Roman"/>
        </w:rPr>
        <w:t xml:space="preserve"> </w:t>
      </w:r>
      <w:r w:rsidRPr="00840B1F">
        <w:rPr>
          <w:rFonts w:cs="Times New Roman"/>
        </w:rPr>
        <w:t>survey</w:t>
      </w:r>
      <w:r>
        <w:rPr>
          <w:rFonts w:cs="Times New Roman"/>
        </w:rPr>
        <w:t xml:space="preserve"> was shared with students </w:t>
      </w:r>
      <w:r w:rsidR="000F4CBC">
        <w:rPr>
          <w:rFonts w:cs="Times New Roman"/>
        </w:rPr>
        <w:t>i</w:t>
      </w:r>
      <w:r>
        <w:rPr>
          <w:rFonts w:cs="Times New Roman"/>
        </w:rPr>
        <w:t xml:space="preserve">n their respective emails. </w:t>
      </w:r>
      <w:bookmarkStart w:id="7" w:name="_Toc130819430"/>
    </w:p>
    <w:p w14:paraId="781D2C59" w14:textId="5712779B" w:rsidR="00AE2EBB" w:rsidRPr="00E30A83" w:rsidRDefault="002513C3" w:rsidP="00E30A83">
      <w:pPr>
        <w:rPr>
          <w:b/>
          <w:bCs/>
        </w:rPr>
      </w:pPr>
      <w:r w:rsidRPr="00E30A83">
        <w:rPr>
          <w:b/>
          <w:bCs/>
        </w:rPr>
        <w:t>Procedure</w:t>
      </w:r>
      <w:bookmarkEnd w:id="7"/>
    </w:p>
    <w:p w14:paraId="5DC1EFFB" w14:textId="77777777" w:rsidR="00E30A83" w:rsidRDefault="00AE2EBB" w:rsidP="00E30A83">
      <w:pPr>
        <w:ind w:firstLine="720"/>
        <w:rPr>
          <w:rFonts w:cs="Times New Roman"/>
        </w:rPr>
      </w:pPr>
      <w:r>
        <w:rPr>
          <w:rFonts w:cs="Times New Roman"/>
        </w:rPr>
        <w:t xml:space="preserve">After </w:t>
      </w:r>
      <w:r w:rsidR="000F4CBC">
        <w:rPr>
          <w:rFonts w:cs="Times New Roman"/>
        </w:rPr>
        <w:t xml:space="preserve">the </w:t>
      </w:r>
      <w:r>
        <w:rPr>
          <w:rFonts w:cs="Times New Roman"/>
        </w:rPr>
        <w:t xml:space="preserve">requirement of the participants </w:t>
      </w:r>
      <w:r w:rsidR="000F4CBC">
        <w:rPr>
          <w:rFonts w:cs="Times New Roman"/>
        </w:rPr>
        <w:t>to use</w:t>
      </w:r>
      <w:r>
        <w:rPr>
          <w:rFonts w:cs="Times New Roman"/>
        </w:rPr>
        <w:t xml:space="preserve"> </w:t>
      </w:r>
      <w:r w:rsidR="000F4CBC">
        <w:rPr>
          <w:rFonts w:cs="Times New Roman"/>
        </w:rPr>
        <w:t xml:space="preserve">the </w:t>
      </w:r>
      <w:r>
        <w:rPr>
          <w:rFonts w:cs="Times New Roman"/>
        </w:rPr>
        <w:t xml:space="preserve">EMS Experiment Management System, </w:t>
      </w:r>
      <w:r w:rsidR="000F4CBC">
        <w:rPr>
          <w:rFonts w:cs="Times New Roman"/>
        </w:rPr>
        <w:t xml:space="preserve">an </w:t>
      </w:r>
      <w:r>
        <w:rPr>
          <w:rFonts w:cs="Times New Roman"/>
        </w:rPr>
        <w:t>information sheet and consent form w</w:t>
      </w:r>
      <w:r w:rsidR="000F4CBC">
        <w:rPr>
          <w:rFonts w:cs="Times New Roman"/>
        </w:rPr>
        <w:t>ere</w:t>
      </w:r>
      <w:r>
        <w:rPr>
          <w:rFonts w:cs="Times New Roman"/>
        </w:rPr>
        <w:t xml:space="preserve"> shared to take </w:t>
      </w:r>
      <w:r w:rsidR="000F4CBC">
        <w:rPr>
          <w:rFonts w:cs="Times New Roman"/>
        </w:rPr>
        <w:t xml:space="preserve">the </w:t>
      </w:r>
      <w:r>
        <w:rPr>
          <w:rFonts w:cs="Times New Roman"/>
        </w:rPr>
        <w:t xml:space="preserve">agreement of the research participants for participation in the study. Then questionnaire link was shared using </w:t>
      </w:r>
      <w:r w:rsidR="000F4CBC">
        <w:rPr>
          <w:rFonts w:cs="Times New Roman"/>
        </w:rPr>
        <w:t xml:space="preserve">the </w:t>
      </w:r>
      <w:r>
        <w:rPr>
          <w:rFonts w:cs="Times New Roman"/>
        </w:rPr>
        <w:t>Qualtrics system</w:t>
      </w:r>
      <w:r w:rsidR="000F4CBC">
        <w:rPr>
          <w:rFonts w:cs="Times New Roman"/>
        </w:rPr>
        <w:t>,</w:t>
      </w:r>
      <w:r>
        <w:rPr>
          <w:rFonts w:cs="Times New Roman"/>
        </w:rPr>
        <w:t xml:space="preserve"> where debrief form was shared with thanks for participation.  </w:t>
      </w:r>
      <w:bookmarkStart w:id="8" w:name="_Toc130819431"/>
    </w:p>
    <w:p w14:paraId="07712EB9" w14:textId="45D37F28" w:rsidR="00637E3F" w:rsidRPr="00E30A83" w:rsidRDefault="005E571B" w:rsidP="00E30A83">
      <w:pPr>
        <w:ind w:firstLine="720"/>
        <w:rPr>
          <w:rFonts w:cs="Times New Roman"/>
          <w:b/>
          <w:bCs/>
        </w:rPr>
      </w:pPr>
      <w:r w:rsidRPr="00E30A83">
        <w:rPr>
          <w:b/>
          <w:bCs/>
        </w:rPr>
        <w:t>Results</w:t>
      </w:r>
      <w:bookmarkEnd w:id="8"/>
    </w:p>
    <w:p w14:paraId="582514FD" w14:textId="51829CF2" w:rsidR="00CB597B" w:rsidRPr="00637E3F" w:rsidRDefault="00CB597B" w:rsidP="00637E3F">
      <w:pPr>
        <w:ind w:firstLine="720"/>
        <w:rPr>
          <w:rFonts w:cs="Times New Roman"/>
          <w:b/>
          <w:i/>
        </w:rPr>
      </w:pPr>
      <w:r>
        <w:rPr>
          <w:rFonts w:cs="Times New Roman"/>
        </w:rPr>
        <w:t xml:space="preserve">In the given section, the test has been conducted to analyse the difference in the scores of </w:t>
      </w:r>
      <w:r w:rsidR="00637E3F">
        <w:rPr>
          <w:rFonts w:cs="Times New Roman"/>
        </w:rPr>
        <w:t>self-esteems</w:t>
      </w:r>
      <w:r>
        <w:rPr>
          <w:rFonts w:cs="Times New Roman"/>
        </w:rPr>
        <w:t xml:space="preserve"> or its levels between masculine and feminine study participants. </w:t>
      </w:r>
    </w:p>
    <w:p w14:paraId="2BBE3E3E" w14:textId="23E0F2A3" w:rsidR="00251491" w:rsidRDefault="00251491" w:rsidP="005E571B">
      <w:pPr>
        <w:rPr>
          <w:rFonts w:cs="Times New Roman"/>
        </w:rPr>
      </w:pPr>
      <w:r>
        <w:rPr>
          <w:rFonts w:cs="Times New Roman"/>
        </w:rPr>
        <w:tab/>
        <w:t xml:space="preserve">The results have been generated using </w:t>
      </w:r>
      <w:r w:rsidR="00CB597B">
        <w:rPr>
          <w:rFonts w:cs="Times New Roman"/>
        </w:rPr>
        <w:t xml:space="preserve">descriptive statistics to </w:t>
      </w:r>
      <w:r w:rsidR="00DE3A44">
        <w:rPr>
          <w:rFonts w:cs="Times New Roman"/>
        </w:rPr>
        <w:t>analyse</w:t>
      </w:r>
      <w:r w:rsidR="00CB597B">
        <w:rPr>
          <w:rFonts w:cs="Times New Roman"/>
        </w:rPr>
        <w:t xml:space="preserve"> </w:t>
      </w:r>
      <w:r w:rsidR="000F4CBC">
        <w:rPr>
          <w:rFonts w:cs="Times New Roman"/>
        </w:rPr>
        <w:t xml:space="preserve">the </w:t>
      </w:r>
      <w:r w:rsidR="00CB597B">
        <w:rPr>
          <w:rFonts w:cs="Times New Roman"/>
        </w:rPr>
        <w:t>mean score of self-esteem for both genders</w:t>
      </w:r>
      <w:r w:rsidR="000F4CBC">
        <w:rPr>
          <w:rFonts w:cs="Times New Roman"/>
        </w:rPr>
        <w:t>. T</w:t>
      </w:r>
      <w:r w:rsidR="00CB597B">
        <w:rPr>
          <w:rFonts w:cs="Times New Roman"/>
        </w:rPr>
        <w:t xml:space="preserve">hen </w:t>
      </w:r>
      <w:r w:rsidR="00C73226">
        <w:rPr>
          <w:rFonts w:cs="Times New Roman"/>
        </w:rPr>
        <w:t>Independent sample</w:t>
      </w:r>
      <w:r>
        <w:rPr>
          <w:rFonts w:cs="Times New Roman"/>
        </w:rPr>
        <w:t xml:space="preserve"> T-test</w:t>
      </w:r>
      <w:r w:rsidR="00CB597B">
        <w:rPr>
          <w:rFonts w:cs="Times New Roman"/>
        </w:rPr>
        <w:t xml:space="preserve"> is applied to test </w:t>
      </w:r>
      <w:r w:rsidR="000F4CBC">
        <w:rPr>
          <w:rFonts w:cs="Times New Roman"/>
        </w:rPr>
        <w:t xml:space="preserve">the </w:t>
      </w:r>
      <w:r w:rsidR="00CB597B">
        <w:rPr>
          <w:rFonts w:cs="Times New Roman"/>
        </w:rPr>
        <w:t>above hypothesis.</w:t>
      </w:r>
      <w:r>
        <w:rPr>
          <w:rFonts w:cs="Times New Roman"/>
        </w:rPr>
        <w:t xml:space="preserve"> </w:t>
      </w:r>
      <w:r w:rsidR="00CB597B">
        <w:rPr>
          <w:rFonts w:cs="Times New Roman"/>
        </w:rPr>
        <w:t>T</w:t>
      </w:r>
      <w:r>
        <w:rPr>
          <w:rFonts w:cs="Times New Roman"/>
        </w:rPr>
        <w:t xml:space="preserve">he rule of interpretation is that if </w:t>
      </w:r>
      <w:r w:rsidR="000F4CBC">
        <w:rPr>
          <w:rFonts w:cs="Times New Roman"/>
        </w:rPr>
        <w:t xml:space="preserve">the </w:t>
      </w:r>
      <w:r>
        <w:rPr>
          <w:rFonts w:cs="Times New Roman"/>
        </w:rPr>
        <w:t xml:space="preserve">P-value is </w:t>
      </w:r>
      <w:r w:rsidR="0096615B">
        <w:rPr>
          <w:rFonts w:cs="Times New Roman"/>
        </w:rPr>
        <w:t>lower</w:t>
      </w:r>
      <w:r>
        <w:rPr>
          <w:rFonts w:cs="Times New Roman"/>
        </w:rPr>
        <w:t xml:space="preserve"> than </w:t>
      </w:r>
      <w:r w:rsidR="000F4CBC">
        <w:rPr>
          <w:rFonts w:cs="Times New Roman"/>
        </w:rPr>
        <w:t xml:space="preserve">the </w:t>
      </w:r>
      <w:r>
        <w:rPr>
          <w:rFonts w:cs="Times New Roman"/>
        </w:rPr>
        <w:t xml:space="preserve">value of </w:t>
      </w:r>
      <w:r w:rsidR="000F4CBC">
        <w:rPr>
          <w:rFonts w:cs="Times New Roman"/>
        </w:rPr>
        <w:t xml:space="preserve">the </w:t>
      </w:r>
      <w:r>
        <w:rPr>
          <w:rFonts w:cs="Times New Roman"/>
        </w:rPr>
        <w:t xml:space="preserve">confidence interval (CI) </w:t>
      </w:r>
      <w:r w:rsidR="000F4CBC">
        <w:rPr>
          <w:rFonts w:cs="Times New Roman"/>
        </w:rPr>
        <w:t xml:space="preserve">of </w:t>
      </w:r>
      <w:r>
        <w:rPr>
          <w:rFonts w:cs="Times New Roman"/>
        </w:rPr>
        <w:t xml:space="preserve">0.05, </w:t>
      </w:r>
      <w:r w:rsidR="0096615B">
        <w:rPr>
          <w:rFonts w:cs="Times New Roman"/>
        </w:rPr>
        <w:t>it leads to rejection of null hypothesis</w:t>
      </w:r>
      <w:r w:rsidR="000F4CBC">
        <w:rPr>
          <w:rFonts w:cs="Times New Roman"/>
        </w:rPr>
        <w:t>,</w:t>
      </w:r>
      <w:r>
        <w:rPr>
          <w:rFonts w:cs="Times New Roman"/>
        </w:rPr>
        <w:t xml:space="preserve"> and </w:t>
      </w:r>
      <w:r w:rsidR="0096615B">
        <w:rPr>
          <w:rFonts w:cs="Times New Roman"/>
        </w:rPr>
        <w:t>acceptance of</w:t>
      </w:r>
      <w:r w:rsidR="000F4CBC">
        <w:rPr>
          <w:rFonts w:cs="Times New Roman"/>
        </w:rPr>
        <w:t xml:space="preserve"> </w:t>
      </w:r>
      <w:r>
        <w:rPr>
          <w:rFonts w:cs="Times New Roman"/>
        </w:rPr>
        <w:t>alternate hypothesis. The results of</w:t>
      </w:r>
      <w:r w:rsidR="00C73226">
        <w:rPr>
          <w:rFonts w:cs="Times New Roman"/>
        </w:rPr>
        <w:t xml:space="preserve"> </w:t>
      </w:r>
      <w:r w:rsidR="000F4CBC">
        <w:rPr>
          <w:rFonts w:cs="Times New Roman"/>
        </w:rPr>
        <w:t xml:space="preserve">the </w:t>
      </w:r>
      <w:r w:rsidR="00C73226">
        <w:rPr>
          <w:rFonts w:cs="Times New Roman"/>
        </w:rPr>
        <w:t>Independent sample T-test are provided below;</w:t>
      </w:r>
    </w:p>
    <w:p w14:paraId="4EFED1F4" w14:textId="77777777" w:rsidR="00E30A83" w:rsidRDefault="002478CC" w:rsidP="00E30A83">
      <w:pPr>
        <w:rPr>
          <w:rFonts w:cs="Times New Roman"/>
        </w:rPr>
      </w:pPr>
      <w:r>
        <w:rPr>
          <w:rFonts w:cs="Times New Roman"/>
        </w:rPr>
        <w:lastRenderedPageBreak/>
        <w:tab/>
      </w:r>
      <w:r w:rsidR="00BC7334" w:rsidRPr="006E4DD8">
        <w:rPr>
          <w:rFonts w:cs="Times New Roman"/>
        </w:rPr>
        <w:t xml:space="preserve">Results of the analysis indicate that masculine reported significantly higher levels of self-esteem (M=27.72, SD=5.19) </w:t>
      </w:r>
      <w:r w:rsidR="006E4DD8">
        <w:rPr>
          <w:rFonts w:cs="Times New Roman"/>
        </w:rPr>
        <w:t>as compared to feminine</w:t>
      </w:r>
      <w:r w:rsidR="000F4CBC">
        <w:rPr>
          <w:rFonts w:cs="Times New Roman"/>
        </w:rPr>
        <w:t>,</w:t>
      </w:r>
      <w:r w:rsidR="006E4DD8">
        <w:rPr>
          <w:rFonts w:cs="Times New Roman"/>
        </w:rPr>
        <w:t xml:space="preserve"> with an average score of self-esteem lower than their male counterparts as </w:t>
      </w:r>
      <w:r w:rsidR="00BC7334" w:rsidRPr="006E4DD8">
        <w:rPr>
          <w:rFonts w:cs="Times New Roman"/>
        </w:rPr>
        <w:t>(M=23, SD=5.80)</w:t>
      </w:r>
      <w:r w:rsidR="006E4DD8">
        <w:rPr>
          <w:rFonts w:cs="Times New Roman"/>
        </w:rPr>
        <w:t xml:space="preserve">. This indicates </w:t>
      </w:r>
      <w:r w:rsidR="000F4CBC">
        <w:rPr>
          <w:rFonts w:cs="Times New Roman"/>
        </w:rPr>
        <w:t>that</w:t>
      </w:r>
      <w:r w:rsidR="006E4DD8">
        <w:rPr>
          <w:rFonts w:cs="Times New Roman"/>
        </w:rPr>
        <w:t xml:space="preserve"> the sample population, despite having increased female participation</w:t>
      </w:r>
      <w:r w:rsidR="000F4CBC">
        <w:rPr>
          <w:rFonts w:cs="Times New Roman"/>
        </w:rPr>
        <w:t>,</w:t>
      </w:r>
      <w:r w:rsidR="006E4DD8">
        <w:rPr>
          <w:rFonts w:cs="Times New Roman"/>
        </w:rPr>
        <w:t xml:space="preserve"> they are found with low self-esteem than males. Further, the P-value of </w:t>
      </w:r>
      <w:r w:rsidR="000F4CBC">
        <w:rPr>
          <w:rFonts w:cs="Times New Roman"/>
        </w:rPr>
        <w:t xml:space="preserve">the </w:t>
      </w:r>
      <w:r w:rsidR="006E4DD8">
        <w:rPr>
          <w:rFonts w:cs="Times New Roman"/>
        </w:rPr>
        <w:t>Independent Sample T-test is found to be t (32) = 2.50, p = 0.009</w:t>
      </w:r>
      <w:r w:rsidR="000F4CBC">
        <w:rPr>
          <w:rFonts w:cs="Times New Roman"/>
        </w:rPr>
        <w:t>,</w:t>
      </w:r>
      <w:r w:rsidR="003A3502">
        <w:rPr>
          <w:rFonts w:cs="Times New Roman"/>
        </w:rPr>
        <w:t xml:space="preserve"> which provides conclusive </w:t>
      </w:r>
      <w:r w:rsidR="0096615B">
        <w:rPr>
          <w:rFonts w:cs="Times New Roman"/>
        </w:rPr>
        <w:t>indication</w:t>
      </w:r>
      <w:r w:rsidR="003A3502">
        <w:rPr>
          <w:rFonts w:cs="Times New Roman"/>
        </w:rPr>
        <w:t xml:space="preserve"> to </w:t>
      </w:r>
      <w:r w:rsidR="0096615B">
        <w:rPr>
          <w:rFonts w:cs="Times New Roman"/>
        </w:rPr>
        <w:t>rule out</w:t>
      </w:r>
      <w:r w:rsidR="003A3502">
        <w:rPr>
          <w:rFonts w:cs="Times New Roman"/>
        </w:rPr>
        <w:t xml:space="preserve"> </w:t>
      </w:r>
      <w:r w:rsidR="000F4CBC">
        <w:rPr>
          <w:rFonts w:cs="Times New Roman"/>
        </w:rPr>
        <w:t xml:space="preserve">the </w:t>
      </w:r>
      <w:r w:rsidR="003A3502">
        <w:rPr>
          <w:rFonts w:cs="Times New Roman"/>
        </w:rPr>
        <w:t xml:space="preserve">null hypothesis and accept the alternate hypothesis that masculine self-esteem is higher than feminine self-esteem. </w:t>
      </w:r>
      <w:bookmarkStart w:id="9" w:name="_Toc130819432"/>
    </w:p>
    <w:p w14:paraId="56117EAA" w14:textId="4766D4CF" w:rsidR="005E571B" w:rsidRPr="00E30A83" w:rsidRDefault="005E571B" w:rsidP="00E30A83">
      <w:pPr>
        <w:rPr>
          <w:b/>
          <w:bCs/>
        </w:rPr>
      </w:pPr>
      <w:r w:rsidRPr="00E30A83">
        <w:rPr>
          <w:b/>
          <w:bCs/>
        </w:rPr>
        <w:t>Discussion</w:t>
      </w:r>
      <w:bookmarkEnd w:id="9"/>
    </w:p>
    <w:p w14:paraId="3CC2376E" w14:textId="1594FF6A" w:rsidR="007F78FC" w:rsidRPr="00DE3A44" w:rsidRDefault="00CB597B" w:rsidP="002E2926">
      <w:r>
        <w:rPr>
          <w:rFonts w:cs="Times New Roman"/>
        </w:rPr>
        <w:t xml:space="preserve">Above findings of the study signifies that there is </w:t>
      </w:r>
      <w:r w:rsidR="000F4CBC">
        <w:rPr>
          <w:rFonts w:cs="Times New Roman"/>
        </w:rPr>
        <w:t xml:space="preserve">a </w:t>
      </w:r>
      <w:r>
        <w:rPr>
          <w:rFonts w:cs="Times New Roman"/>
        </w:rPr>
        <w:t xml:space="preserve">significant difference in the mean self-esteem scores among masculine and feminine participants of the study conducted on Wales University students. The results </w:t>
      </w:r>
      <w:r w:rsidR="00E62FF6">
        <w:rPr>
          <w:rFonts w:cs="Times New Roman"/>
        </w:rPr>
        <w:t>provide</w:t>
      </w:r>
      <w:r>
        <w:rPr>
          <w:rFonts w:cs="Times New Roman"/>
        </w:rPr>
        <w:t xml:space="preserve"> conclusive evidence to support </w:t>
      </w:r>
      <w:r w:rsidR="000F4CBC">
        <w:rPr>
          <w:rFonts w:cs="Times New Roman"/>
        </w:rPr>
        <w:t xml:space="preserve">the </w:t>
      </w:r>
      <w:r>
        <w:rPr>
          <w:rFonts w:cs="Times New Roman"/>
        </w:rPr>
        <w:t xml:space="preserve">alternate hypothesis that male participants are found with higher levels of self-esteem than female participants. These findings can be supported </w:t>
      </w:r>
      <w:r w:rsidR="000F4CBC">
        <w:rPr>
          <w:rFonts w:cs="Times New Roman"/>
        </w:rPr>
        <w:t>by</w:t>
      </w:r>
      <w:r>
        <w:rPr>
          <w:rFonts w:cs="Times New Roman"/>
        </w:rPr>
        <w:t xml:space="preserve"> </w:t>
      </w:r>
      <w:r w:rsidR="007F78FC">
        <w:rPr>
          <w:rFonts w:cs="Times New Roman"/>
        </w:rPr>
        <w:t>the s</w:t>
      </w:r>
      <w:r w:rsidR="007F78FC" w:rsidRPr="007F78FC">
        <w:rPr>
          <w:rFonts w:cs="Times New Roman"/>
        </w:rPr>
        <w:t xml:space="preserve">tudy published in the journal Personality and Social Psychology Review in 2021 </w:t>
      </w:r>
      <w:r w:rsidR="007F78FC">
        <w:rPr>
          <w:rFonts w:cs="Times New Roman"/>
        </w:rPr>
        <w:t xml:space="preserve">also provided similar results that men’s self-esteem scores are relatively higher than that of females. However, the difference can be considered small. </w:t>
      </w:r>
      <w:r w:rsidR="001D0CA6">
        <w:rPr>
          <w:rFonts w:cs="Times New Roman"/>
        </w:rPr>
        <w:t xml:space="preserve">In contradiction, </w:t>
      </w:r>
      <w:r w:rsidR="00DE3A44">
        <w:rPr>
          <w:color w:val="222222"/>
          <w:shd w:val="clear" w:color="auto" w:fill="FFFFFF"/>
        </w:rPr>
        <w:t>Chen et al., (2020)</w:t>
      </w:r>
      <w:r w:rsidR="00DE3A44">
        <w:t xml:space="preserve"> </w:t>
      </w:r>
      <w:r w:rsidR="001D0CA6">
        <w:rPr>
          <w:rFonts w:cs="Times New Roman"/>
        </w:rPr>
        <w:t xml:space="preserve">articulates </w:t>
      </w:r>
      <w:r w:rsidR="004E5F89">
        <w:rPr>
          <w:rFonts w:cs="Times New Roman"/>
        </w:rPr>
        <w:t xml:space="preserve">that is slight or no difference in self-esteem between masculine and feminine. This could be due to the fact that there could be other relevant factors driving the difference </w:t>
      </w:r>
      <w:r w:rsidR="000F4CBC">
        <w:rPr>
          <w:rFonts w:cs="Times New Roman"/>
        </w:rPr>
        <w:t xml:space="preserve">in </w:t>
      </w:r>
      <w:r w:rsidR="004E5F89">
        <w:rPr>
          <w:rFonts w:cs="Times New Roman"/>
        </w:rPr>
        <w:t>self-esteem scores across genders</w:t>
      </w:r>
      <w:r w:rsidR="002E2926">
        <w:rPr>
          <w:rFonts w:cs="Times New Roman"/>
        </w:rPr>
        <w:t xml:space="preserve"> </w:t>
      </w:r>
      <w:r w:rsidR="002E2926">
        <w:rPr>
          <w:rFonts w:cs="Times New Roman"/>
          <w:color w:val="auto"/>
          <w:szCs w:val="24"/>
          <w:shd w:val="clear" w:color="auto" w:fill="FFFFFF"/>
        </w:rPr>
        <w:t>(Burnett</w:t>
      </w:r>
      <w:r w:rsidR="002E2926">
        <w:t xml:space="preserve"> et al., </w:t>
      </w:r>
      <w:r w:rsidR="002E2926">
        <w:rPr>
          <w:rFonts w:cs="Times New Roman"/>
          <w:color w:val="auto"/>
          <w:szCs w:val="24"/>
          <w:shd w:val="clear" w:color="auto" w:fill="FFFFFF"/>
        </w:rPr>
        <w:t>1995)</w:t>
      </w:r>
      <w:r w:rsidR="004E5F89">
        <w:rPr>
          <w:rFonts w:cs="Times New Roman"/>
        </w:rPr>
        <w:t xml:space="preserve">. </w:t>
      </w:r>
    </w:p>
    <w:p w14:paraId="32300495" w14:textId="76841B7F" w:rsidR="002960BE" w:rsidRPr="00DE3A44" w:rsidRDefault="004E5F89" w:rsidP="007D0455">
      <w:pPr>
        <w:ind w:firstLine="720"/>
      </w:pPr>
      <w:r>
        <w:rPr>
          <w:rFonts w:cs="Times New Roman"/>
        </w:rPr>
        <w:t>For instance</w:t>
      </w:r>
      <w:r w:rsidR="007F78FC">
        <w:rPr>
          <w:rFonts w:cs="Times New Roman"/>
        </w:rPr>
        <w:t xml:space="preserve">, the research of </w:t>
      </w:r>
      <w:r w:rsidR="00DE3A44">
        <w:t>Cruz-</w:t>
      </w:r>
      <w:proofErr w:type="spellStart"/>
      <w:r w:rsidR="00DE3A44">
        <w:t>Sáez</w:t>
      </w:r>
      <w:proofErr w:type="spellEnd"/>
      <w:r w:rsidR="00DE3A44">
        <w:t xml:space="preserve"> et al., (2020) </w:t>
      </w:r>
      <w:r w:rsidR="007F78FC">
        <w:rPr>
          <w:rFonts w:cs="Times New Roman"/>
        </w:rPr>
        <w:t xml:space="preserve">also concluded that </w:t>
      </w:r>
      <w:r w:rsidR="000F4CBC">
        <w:rPr>
          <w:rFonts w:cs="Times New Roman"/>
        </w:rPr>
        <w:t>other factors</w:t>
      </w:r>
      <w:r w:rsidR="007F78FC">
        <w:rPr>
          <w:rFonts w:cs="Times New Roman"/>
        </w:rPr>
        <w:t xml:space="preserve"> derive </w:t>
      </w:r>
      <w:r w:rsidR="000F4CBC">
        <w:rPr>
          <w:rFonts w:cs="Times New Roman"/>
        </w:rPr>
        <w:t xml:space="preserve">the </w:t>
      </w:r>
      <w:r w:rsidR="007F78FC">
        <w:rPr>
          <w:rFonts w:cs="Times New Roman"/>
        </w:rPr>
        <w:t>relationship between self-esteem and gender characteristics</w:t>
      </w:r>
      <w:r w:rsidR="000F4CBC">
        <w:rPr>
          <w:rFonts w:cs="Times New Roman"/>
        </w:rPr>
        <w:t>,</w:t>
      </w:r>
      <w:r w:rsidR="007F78FC">
        <w:rPr>
          <w:rFonts w:cs="Times New Roman"/>
        </w:rPr>
        <w:t xml:space="preserve"> which includes culture. For </w:t>
      </w:r>
      <w:r w:rsidR="00E62FF6">
        <w:rPr>
          <w:rFonts w:cs="Times New Roman"/>
        </w:rPr>
        <w:t>instance,</w:t>
      </w:r>
      <w:r w:rsidR="007F78FC">
        <w:rPr>
          <w:rFonts w:cs="Times New Roman"/>
        </w:rPr>
        <w:t xml:space="preserve"> in individualistic cultures</w:t>
      </w:r>
      <w:r w:rsidR="000F4CBC">
        <w:rPr>
          <w:rFonts w:cs="Times New Roman"/>
        </w:rPr>
        <w:t>,</w:t>
      </w:r>
      <w:r w:rsidR="007F78FC">
        <w:rPr>
          <w:rFonts w:cs="Times New Roman"/>
        </w:rPr>
        <w:t xml:space="preserve"> men tend to have greater self-esteem as compared to women</w:t>
      </w:r>
      <w:r w:rsidR="000F4CBC">
        <w:rPr>
          <w:rFonts w:cs="Times New Roman"/>
        </w:rPr>
        <w:t>. In contrast,</w:t>
      </w:r>
      <w:r w:rsidR="007F78FC">
        <w:rPr>
          <w:rFonts w:cs="Times New Roman"/>
        </w:rPr>
        <w:t xml:space="preserve"> in collectivistic cultures, women </w:t>
      </w:r>
      <w:r w:rsidR="000F4CBC">
        <w:rPr>
          <w:rFonts w:cs="Times New Roman"/>
        </w:rPr>
        <w:t xml:space="preserve">were </w:t>
      </w:r>
      <w:r w:rsidR="007F78FC">
        <w:rPr>
          <w:rFonts w:cs="Times New Roman"/>
        </w:rPr>
        <w:t xml:space="preserve">reported to be found with higher self-esteem levels. This highlights the limitation of this as well that it lacks </w:t>
      </w:r>
      <w:r w:rsidR="000F4CBC">
        <w:rPr>
          <w:rFonts w:cs="Times New Roman"/>
        </w:rPr>
        <w:t xml:space="preserve">the </w:t>
      </w:r>
      <w:r w:rsidR="007F78FC">
        <w:rPr>
          <w:rFonts w:cs="Times New Roman"/>
        </w:rPr>
        <w:t>inclusion of th</w:t>
      </w:r>
      <w:r w:rsidR="000F4CBC">
        <w:rPr>
          <w:rFonts w:cs="Times New Roman"/>
        </w:rPr>
        <w:t>is</w:t>
      </w:r>
      <w:r w:rsidR="007F78FC">
        <w:rPr>
          <w:rFonts w:cs="Times New Roman"/>
        </w:rPr>
        <w:t xml:space="preserve"> cultural characteristics factor in the study. Therefore, </w:t>
      </w:r>
      <w:r w:rsidR="000F4CBC">
        <w:rPr>
          <w:rFonts w:cs="Times New Roman"/>
        </w:rPr>
        <w:t xml:space="preserve">in </w:t>
      </w:r>
      <w:r w:rsidR="007F78FC">
        <w:rPr>
          <w:rFonts w:cs="Times New Roman"/>
        </w:rPr>
        <w:t>future work</w:t>
      </w:r>
      <w:r w:rsidR="000F4CBC">
        <w:rPr>
          <w:rFonts w:cs="Times New Roman"/>
        </w:rPr>
        <w:t>,</w:t>
      </w:r>
      <w:r w:rsidR="007F78FC">
        <w:rPr>
          <w:rFonts w:cs="Times New Roman"/>
        </w:rPr>
        <w:t xml:space="preserve"> this factor can be included as </w:t>
      </w:r>
      <w:r w:rsidR="000F4CBC">
        <w:rPr>
          <w:rFonts w:cs="Times New Roman"/>
        </w:rPr>
        <w:t xml:space="preserve">an </w:t>
      </w:r>
      <w:r w:rsidR="007F78FC">
        <w:rPr>
          <w:rFonts w:cs="Times New Roman"/>
        </w:rPr>
        <w:t>expansion to existing study and provid</w:t>
      </w:r>
      <w:r w:rsidR="000F4CBC">
        <w:rPr>
          <w:rFonts w:cs="Times New Roman"/>
        </w:rPr>
        <w:t>e</w:t>
      </w:r>
      <w:r w:rsidR="007F78FC">
        <w:rPr>
          <w:rFonts w:cs="Times New Roman"/>
        </w:rPr>
        <w:t xml:space="preserve"> more conclusive evidence of what factors derives the difference between self-esteem between the two genders. </w:t>
      </w:r>
    </w:p>
    <w:p w14:paraId="2B56A598" w14:textId="6952E2A7" w:rsidR="00731039" w:rsidRDefault="007F78FC" w:rsidP="007D0455">
      <w:pPr>
        <w:ind w:firstLine="720"/>
        <w:rPr>
          <w:rFonts w:cs="Times New Roman"/>
        </w:rPr>
      </w:pPr>
      <w:r>
        <w:rPr>
          <w:rFonts w:cs="Times New Roman"/>
        </w:rPr>
        <w:t xml:space="preserve">Further, in line with the arguments of </w:t>
      </w:r>
      <w:proofErr w:type="spellStart"/>
      <w:r w:rsidR="00DE3A44">
        <w:t>Cudo</w:t>
      </w:r>
      <w:proofErr w:type="spellEnd"/>
      <w:r w:rsidR="00DE3A44">
        <w:t xml:space="preserve"> et al., (2019) </w:t>
      </w:r>
      <w:r>
        <w:rPr>
          <w:rFonts w:cs="Times New Roman"/>
        </w:rPr>
        <w:t xml:space="preserve">It is worth </w:t>
      </w:r>
      <w:r w:rsidR="000F4CBC">
        <w:rPr>
          <w:rFonts w:cs="Times New Roman"/>
        </w:rPr>
        <w:t>stating</w:t>
      </w:r>
      <w:r>
        <w:rPr>
          <w:rFonts w:cs="Times New Roman"/>
        </w:rPr>
        <w:t xml:space="preserve"> that differences in self-esteem </w:t>
      </w:r>
      <w:r w:rsidR="000F4CBC">
        <w:rPr>
          <w:rFonts w:cs="Times New Roman"/>
        </w:rPr>
        <w:t>between</w:t>
      </w:r>
      <w:r>
        <w:rPr>
          <w:rFonts w:cs="Times New Roman"/>
        </w:rPr>
        <w:t xml:space="preserve"> women and men are probable to be impacted by </w:t>
      </w:r>
      <w:r w:rsidR="000F4CBC">
        <w:rPr>
          <w:rFonts w:cs="Times New Roman"/>
        </w:rPr>
        <w:t xml:space="preserve">a </w:t>
      </w:r>
      <w:r>
        <w:rPr>
          <w:rFonts w:cs="Times New Roman"/>
        </w:rPr>
        <w:t>variety of factors</w:t>
      </w:r>
      <w:r w:rsidR="000F4CBC">
        <w:rPr>
          <w:rFonts w:cs="Times New Roman"/>
        </w:rPr>
        <w:t>,</w:t>
      </w:r>
      <w:r>
        <w:rPr>
          <w:rFonts w:cs="Times New Roman"/>
        </w:rPr>
        <w:t xml:space="preserve"> for example, cultural anticipations, socialisation, and individual experiences. As such, it is significant to approach the topic with </w:t>
      </w:r>
      <w:r w:rsidR="000F4CBC">
        <w:rPr>
          <w:rFonts w:cs="Times New Roman"/>
        </w:rPr>
        <w:t xml:space="preserve">the </w:t>
      </w:r>
      <w:r>
        <w:rPr>
          <w:rFonts w:cs="Times New Roman"/>
        </w:rPr>
        <w:t xml:space="preserve">inclusion of these factors and avoid board generalisations in </w:t>
      </w:r>
      <w:r w:rsidR="000F4CBC">
        <w:rPr>
          <w:rFonts w:cs="Times New Roman"/>
        </w:rPr>
        <w:t xml:space="preserve">the </w:t>
      </w:r>
      <w:r>
        <w:rPr>
          <w:rFonts w:cs="Times New Roman"/>
        </w:rPr>
        <w:t>future</w:t>
      </w:r>
      <w:r w:rsidR="00DE3A44">
        <w:rPr>
          <w:rFonts w:cs="Times New Roman"/>
        </w:rPr>
        <w:t xml:space="preserve"> </w:t>
      </w:r>
      <w:r w:rsidR="00DE3A44">
        <w:t>(</w:t>
      </w:r>
      <w:proofErr w:type="spellStart"/>
      <w:r w:rsidR="00DE3A44">
        <w:t>Arwert</w:t>
      </w:r>
      <w:proofErr w:type="spellEnd"/>
      <w:r w:rsidR="00DE3A44">
        <w:t xml:space="preserve"> &amp; </w:t>
      </w:r>
      <w:proofErr w:type="spellStart"/>
      <w:r w:rsidR="00DE3A44">
        <w:t>Sizoo</w:t>
      </w:r>
      <w:proofErr w:type="spellEnd"/>
      <w:r w:rsidR="00DE3A44">
        <w:t>, 2020)</w:t>
      </w:r>
      <w:r>
        <w:rPr>
          <w:rFonts w:cs="Times New Roman"/>
        </w:rPr>
        <w:t xml:space="preserve">. </w:t>
      </w:r>
      <w:r w:rsidR="00F40636">
        <w:rPr>
          <w:rFonts w:cs="Times New Roman"/>
        </w:rPr>
        <w:t xml:space="preserve">Further, prosperous and developed nations with higher equality tend to have </w:t>
      </w:r>
      <w:r w:rsidR="000F4CBC">
        <w:rPr>
          <w:rFonts w:cs="Times New Roman"/>
        </w:rPr>
        <w:t xml:space="preserve">a </w:t>
      </w:r>
      <w:r w:rsidR="00F40636">
        <w:rPr>
          <w:rFonts w:cs="Times New Roman"/>
        </w:rPr>
        <w:t xml:space="preserve">low gender gap in self-esteem scores as compared </w:t>
      </w:r>
      <w:r w:rsidR="00F40636">
        <w:rPr>
          <w:rFonts w:cs="Times New Roman"/>
        </w:rPr>
        <w:lastRenderedPageBreak/>
        <w:t>to poor and less prosperous countries</w:t>
      </w:r>
      <w:r w:rsidR="00DE3A44">
        <w:rPr>
          <w:rFonts w:cs="Times New Roman"/>
        </w:rPr>
        <w:t xml:space="preserve"> </w:t>
      </w:r>
      <w:r w:rsidR="00DE3A44">
        <w:t>(Gao et al. 2022</w:t>
      </w:r>
      <w:proofErr w:type="gramStart"/>
      <w:r w:rsidR="00DE3A44">
        <w:t xml:space="preserve">) </w:t>
      </w:r>
      <w:r w:rsidR="00F40636">
        <w:rPr>
          <w:rFonts w:cs="Times New Roman"/>
        </w:rPr>
        <w:t>.</w:t>
      </w:r>
      <w:proofErr w:type="gramEnd"/>
      <w:r w:rsidR="00F40636">
        <w:rPr>
          <w:rFonts w:cs="Times New Roman"/>
        </w:rPr>
        <w:t xml:space="preserve"> Therefore, it can be suggested that in </w:t>
      </w:r>
      <w:r w:rsidR="000F4CBC">
        <w:rPr>
          <w:rFonts w:cs="Times New Roman"/>
        </w:rPr>
        <w:t xml:space="preserve">the </w:t>
      </w:r>
      <w:r w:rsidR="00F40636">
        <w:rPr>
          <w:rFonts w:cs="Times New Roman"/>
        </w:rPr>
        <w:t xml:space="preserve">future, </w:t>
      </w:r>
      <w:r w:rsidR="00E30A83">
        <w:rPr>
          <w:rFonts w:cs="Times New Roman"/>
        </w:rPr>
        <w:t>research</w:t>
      </w:r>
      <w:r w:rsidR="00F40636">
        <w:rPr>
          <w:rFonts w:cs="Times New Roman"/>
        </w:rPr>
        <w:t xml:space="preserve"> may include socioeconomic factor</w:t>
      </w:r>
      <w:r w:rsidR="000F4CBC">
        <w:rPr>
          <w:rFonts w:cs="Times New Roman"/>
        </w:rPr>
        <w:t>s</w:t>
      </w:r>
      <w:r w:rsidR="00F40636">
        <w:rPr>
          <w:rFonts w:cs="Times New Roman"/>
        </w:rPr>
        <w:t xml:space="preserve"> as an expansion </w:t>
      </w:r>
      <w:r w:rsidR="000F4CBC">
        <w:rPr>
          <w:rFonts w:cs="Times New Roman"/>
        </w:rPr>
        <w:t>of</w:t>
      </w:r>
      <w:r w:rsidR="00F40636">
        <w:rPr>
          <w:rFonts w:cs="Times New Roman"/>
        </w:rPr>
        <w:t xml:space="preserve"> existing studies and provid</w:t>
      </w:r>
      <w:r w:rsidR="000F4CBC">
        <w:rPr>
          <w:rFonts w:cs="Times New Roman"/>
        </w:rPr>
        <w:t>e</w:t>
      </w:r>
      <w:r w:rsidR="00F40636">
        <w:rPr>
          <w:rFonts w:cs="Times New Roman"/>
        </w:rPr>
        <w:t xml:space="preserve"> more detailed arguments.   </w:t>
      </w:r>
    </w:p>
    <w:p w14:paraId="7EF86DFC" w14:textId="77777777" w:rsidR="0054749E" w:rsidRDefault="0054749E" w:rsidP="007D0455">
      <w:pPr>
        <w:ind w:firstLine="720"/>
        <w:rPr>
          <w:rFonts w:cs="Times New Roman"/>
        </w:rPr>
      </w:pPr>
    </w:p>
    <w:p w14:paraId="6F612288" w14:textId="77777777" w:rsidR="0054749E" w:rsidRDefault="0054749E" w:rsidP="007D0455">
      <w:pPr>
        <w:ind w:firstLine="720"/>
        <w:rPr>
          <w:rFonts w:cs="Times New Roman"/>
        </w:rPr>
      </w:pPr>
    </w:p>
    <w:p w14:paraId="71C044B9" w14:textId="77777777" w:rsidR="0054749E" w:rsidRDefault="0054749E" w:rsidP="007D0455">
      <w:pPr>
        <w:ind w:firstLine="720"/>
        <w:rPr>
          <w:rFonts w:cs="Times New Roman"/>
        </w:rPr>
      </w:pPr>
    </w:p>
    <w:p w14:paraId="02C0A44F" w14:textId="77777777" w:rsidR="0054749E" w:rsidRDefault="0054749E" w:rsidP="007D0455">
      <w:pPr>
        <w:ind w:firstLine="720"/>
        <w:rPr>
          <w:rFonts w:cs="Times New Roman"/>
        </w:rPr>
      </w:pPr>
    </w:p>
    <w:p w14:paraId="55F0F478" w14:textId="77777777" w:rsidR="0054749E" w:rsidRDefault="0054749E" w:rsidP="007D0455">
      <w:pPr>
        <w:ind w:firstLine="720"/>
        <w:rPr>
          <w:rFonts w:cs="Times New Roman"/>
        </w:rPr>
      </w:pPr>
    </w:p>
    <w:p w14:paraId="74FA3535" w14:textId="77777777" w:rsidR="0054749E" w:rsidRDefault="0054749E" w:rsidP="007D0455">
      <w:pPr>
        <w:ind w:firstLine="720"/>
        <w:rPr>
          <w:rFonts w:cs="Times New Roman"/>
        </w:rPr>
      </w:pPr>
    </w:p>
    <w:p w14:paraId="278241F1" w14:textId="77777777" w:rsidR="0054749E" w:rsidRDefault="0054749E" w:rsidP="007D0455">
      <w:pPr>
        <w:ind w:firstLine="720"/>
        <w:rPr>
          <w:rFonts w:cs="Times New Roman"/>
        </w:rPr>
      </w:pPr>
    </w:p>
    <w:p w14:paraId="6E89B53B" w14:textId="77777777" w:rsidR="0054749E" w:rsidRDefault="0054749E" w:rsidP="007D0455">
      <w:pPr>
        <w:ind w:firstLine="720"/>
        <w:rPr>
          <w:rFonts w:cs="Times New Roman"/>
        </w:rPr>
      </w:pPr>
    </w:p>
    <w:p w14:paraId="2DDE6C7C" w14:textId="77777777" w:rsidR="0054749E" w:rsidRDefault="0054749E" w:rsidP="007D0455">
      <w:pPr>
        <w:ind w:firstLine="720"/>
        <w:rPr>
          <w:rFonts w:cs="Times New Roman"/>
        </w:rPr>
      </w:pPr>
    </w:p>
    <w:p w14:paraId="4E74D327" w14:textId="77777777" w:rsidR="00221BBF" w:rsidRDefault="00221BBF" w:rsidP="007D0455">
      <w:pPr>
        <w:pStyle w:val="Heading1"/>
      </w:pPr>
      <w:bookmarkStart w:id="10" w:name="_Toc130819433"/>
    </w:p>
    <w:p w14:paraId="289475DF" w14:textId="77777777" w:rsidR="00221BBF" w:rsidRDefault="00221BBF" w:rsidP="00221BBF"/>
    <w:p w14:paraId="161A0684" w14:textId="77777777" w:rsidR="00221BBF" w:rsidRPr="00221BBF" w:rsidRDefault="00221BBF" w:rsidP="00221BBF"/>
    <w:p w14:paraId="053E1910" w14:textId="1A306A90" w:rsidR="007F78FC" w:rsidRDefault="00731039" w:rsidP="007D0455">
      <w:pPr>
        <w:pStyle w:val="Heading1"/>
      </w:pPr>
      <w:r w:rsidRPr="00731039">
        <w:t>References</w:t>
      </w:r>
      <w:bookmarkEnd w:id="10"/>
    </w:p>
    <w:p w14:paraId="31D61C85" w14:textId="77777777" w:rsidR="002E2926" w:rsidRPr="007D0455" w:rsidRDefault="002E2926" w:rsidP="007D0455">
      <w:pPr>
        <w:ind w:left="720" w:hanging="720"/>
        <w:rPr>
          <w:rFonts w:cs="Times New Roman"/>
          <w:color w:val="auto"/>
          <w:szCs w:val="24"/>
        </w:rPr>
      </w:pPr>
      <w:proofErr w:type="spellStart"/>
      <w:r w:rsidRPr="007D0455">
        <w:rPr>
          <w:rFonts w:cs="Times New Roman"/>
          <w:color w:val="auto"/>
          <w:szCs w:val="24"/>
        </w:rPr>
        <w:t>Arwert</w:t>
      </w:r>
      <w:proofErr w:type="spellEnd"/>
      <w:r w:rsidRPr="007D0455">
        <w:rPr>
          <w:rFonts w:cs="Times New Roman"/>
          <w:color w:val="auto"/>
          <w:szCs w:val="24"/>
        </w:rPr>
        <w:t xml:space="preserve">, T. G., &amp; </w:t>
      </w:r>
      <w:proofErr w:type="spellStart"/>
      <w:r w:rsidRPr="007D0455">
        <w:rPr>
          <w:rFonts w:cs="Times New Roman"/>
          <w:color w:val="auto"/>
          <w:szCs w:val="24"/>
        </w:rPr>
        <w:t>Sizoo</w:t>
      </w:r>
      <w:proofErr w:type="spellEnd"/>
      <w:r w:rsidRPr="007D0455">
        <w:rPr>
          <w:rFonts w:cs="Times New Roman"/>
          <w:color w:val="auto"/>
          <w:szCs w:val="24"/>
        </w:rPr>
        <w:t>, B. B. (2020). Self-reported suicidality in male and female adults with autism spectrum disorders: rumination and self-esteem. Journal of autism and developmental disorders, 50(10), 3598-3605.</w:t>
      </w:r>
      <w:r w:rsidRPr="00402C40">
        <w:t xml:space="preserve"> </w:t>
      </w:r>
      <w:r w:rsidRPr="00402C40">
        <w:rPr>
          <w:rFonts w:cs="Times New Roman"/>
          <w:color w:val="auto"/>
          <w:szCs w:val="24"/>
        </w:rPr>
        <w:t>https://doi.org/10.1007/s10803-020-04372-z</w:t>
      </w:r>
    </w:p>
    <w:p w14:paraId="7E10F593" w14:textId="77777777" w:rsidR="002E2926" w:rsidRDefault="002E2926" w:rsidP="007D0455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2E2926">
        <w:rPr>
          <w:rFonts w:cs="Times New Roman"/>
          <w:color w:val="auto"/>
          <w:szCs w:val="24"/>
          <w:shd w:val="clear" w:color="auto" w:fill="FFFFFF"/>
        </w:rPr>
        <w:t xml:space="preserve">Burnett, J. W., Anderson, W. P., &amp; Heppner, P. P. (1995). Gender roles and self-esteem: A consideration of environmental factors. Journal of </w:t>
      </w:r>
      <w:proofErr w:type="spellStart"/>
      <w:r w:rsidRPr="002E2926">
        <w:rPr>
          <w:rFonts w:cs="Times New Roman"/>
          <w:color w:val="auto"/>
          <w:szCs w:val="24"/>
          <w:shd w:val="clear" w:color="auto" w:fill="FFFFFF"/>
        </w:rPr>
        <w:t>Counseling</w:t>
      </w:r>
      <w:proofErr w:type="spellEnd"/>
      <w:r w:rsidRPr="002E2926">
        <w:rPr>
          <w:rFonts w:cs="Times New Roman"/>
          <w:color w:val="auto"/>
          <w:szCs w:val="24"/>
          <w:shd w:val="clear" w:color="auto" w:fill="FFFFFF"/>
        </w:rPr>
        <w:t xml:space="preserve"> &amp; Development, 73(3), 323–326. </w:t>
      </w:r>
      <w:hyperlink r:id="rId9" w:history="1">
        <w:r w:rsidRPr="00663568">
          <w:rPr>
            <w:rStyle w:val="Hyperlink"/>
            <w:rFonts w:cs="Times New Roman"/>
            <w:szCs w:val="24"/>
            <w:shd w:val="clear" w:color="auto" w:fill="FFFFFF"/>
          </w:rPr>
          <w:t>https://doi.org/10.1002/j.1556-6676.1995.tb01757.x</w:t>
        </w:r>
      </w:hyperlink>
    </w:p>
    <w:p w14:paraId="6BAA11BE" w14:textId="77777777" w:rsidR="002E2926" w:rsidRDefault="002E2926" w:rsidP="007D0455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  <w:proofErr w:type="spellStart"/>
      <w:r w:rsidRPr="00402C40">
        <w:rPr>
          <w:rFonts w:cs="Times New Roman"/>
          <w:color w:val="auto"/>
          <w:szCs w:val="24"/>
          <w:shd w:val="clear" w:color="auto" w:fill="FFFFFF"/>
        </w:rPr>
        <w:t>Casale</w:t>
      </w:r>
      <w:proofErr w:type="spellEnd"/>
      <w:r w:rsidRPr="00402C40">
        <w:rPr>
          <w:rFonts w:cs="Times New Roman"/>
          <w:color w:val="auto"/>
          <w:szCs w:val="24"/>
          <w:shd w:val="clear" w:color="auto" w:fill="FFFFFF"/>
        </w:rPr>
        <w:t xml:space="preserve">, S., </w:t>
      </w:r>
      <w:r>
        <w:rPr>
          <w:rFonts w:cs="Times New Roman"/>
          <w:color w:val="auto"/>
          <w:szCs w:val="24"/>
          <w:shd w:val="clear" w:color="auto" w:fill="FFFFFF"/>
        </w:rPr>
        <w:t>(</w:t>
      </w:r>
      <w:r w:rsidRPr="00402C40">
        <w:rPr>
          <w:rFonts w:cs="Times New Roman"/>
          <w:color w:val="auto"/>
          <w:szCs w:val="24"/>
          <w:shd w:val="clear" w:color="auto" w:fill="FFFFFF"/>
        </w:rPr>
        <w:t>2020</w:t>
      </w:r>
      <w:r>
        <w:rPr>
          <w:rFonts w:cs="Times New Roman"/>
          <w:color w:val="auto"/>
          <w:szCs w:val="24"/>
          <w:shd w:val="clear" w:color="auto" w:fill="FFFFFF"/>
        </w:rPr>
        <w:t>)</w:t>
      </w:r>
      <w:r w:rsidRPr="00402C40">
        <w:rPr>
          <w:rFonts w:cs="Times New Roman"/>
          <w:color w:val="auto"/>
          <w:szCs w:val="24"/>
          <w:shd w:val="clear" w:color="auto" w:fill="FFFFFF"/>
        </w:rPr>
        <w:t xml:space="preserve">. Gender Differences in Self‐esteem and Self‐confidence. The Wiley </w:t>
      </w:r>
      <w:proofErr w:type="spellStart"/>
      <w:r w:rsidRPr="00402C40">
        <w:rPr>
          <w:rFonts w:cs="Times New Roman"/>
          <w:color w:val="auto"/>
          <w:szCs w:val="24"/>
          <w:shd w:val="clear" w:color="auto" w:fill="FFFFFF"/>
        </w:rPr>
        <w:t>Encyclopedia</w:t>
      </w:r>
      <w:proofErr w:type="spellEnd"/>
      <w:r w:rsidRPr="00402C40">
        <w:rPr>
          <w:rFonts w:cs="Times New Roman"/>
          <w:color w:val="auto"/>
          <w:szCs w:val="24"/>
          <w:shd w:val="clear" w:color="auto" w:fill="FFFFFF"/>
        </w:rPr>
        <w:t xml:space="preserve"> of Personality and Individual Differences: Personality Processes and Individual Differences, pp.185-189.</w:t>
      </w:r>
    </w:p>
    <w:p w14:paraId="7677A446" w14:textId="77777777" w:rsidR="002E2926" w:rsidRPr="007D0455" w:rsidRDefault="002E2926" w:rsidP="007D0455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7D0455">
        <w:rPr>
          <w:rFonts w:cs="Times New Roman"/>
          <w:color w:val="auto"/>
          <w:szCs w:val="24"/>
          <w:shd w:val="clear" w:color="auto" w:fill="FFFFFF"/>
        </w:rPr>
        <w:lastRenderedPageBreak/>
        <w:t>Chen, H. C., Wang, J. Y., Lin, Y. L., &amp; Yang, S. Y. (2020). Association of internet addiction with family functionality, depression, self-efficacy and self-esteem among early adolescents. </w:t>
      </w:r>
      <w:r w:rsidRPr="007D0455">
        <w:rPr>
          <w:rFonts w:cs="Times New Roman"/>
          <w:iCs/>
          <w:color w:val="auto"/>
          <w:szCs w:val="24"/>
          <w:shd w:val="clear" w:color="auto" w:fill="FFFFFF"/>
        </w:rPr>
        <w:t>International Journal of Environmental Research and Public Health</w:t>
      </w:r>
      <w:r w:rsidRPr="007D0455">
        <w:rPr>
          <w:rFonts w:cs="Times New Roman"/>
          <w:color w:val="auto"/>
          <w:szCs w:val="24"/>
          <w:shd w:val="clear" w:color="auto" w:fill="FFFFFF"/>
        </w:rPr>
        <w:t>, </w:t>
      </w:r>
      <w:r w:rsidRPr="007D0455">
        <w:rPr>
          <w:rFonts w:cs="Times New Roman"/>
          <w:iCs/>
          <w:color w:val="auto"/>
          <w:szCs w:val="24"/>
          <w:shd w:val="clear" w:color="auto" w:fill="FFFFFF"/>
        </w:rPr>
        <w:t>17</w:t>
      </w:r>
      <w:r w:rsidRPr="007D0455">
        <w:rPr>
          <w:rFonts w:cs="Times New Roman"/>
          <w:color w:val="auto"/>
          <w:szCs w:val="24"/>
          <w:shd w:val="clear" w:color="auto" w:fill="FFFFFF"/>
        </w:rPr>
        <w:t>(23), 8820.</w:t>
      </w:r>
      <w:r w:rsidRPr="00402C40">
        <w:rPr>
          <w:rFonts w:cs="Times New Roman"/>
          <w:color w:val="auto"/>
          <w:szCs w:val="24"/>
          <w:shd w:val="clear" w:color="auto" w:fill="FFFFFF"/>
        </w:rPr>
        <w:t xml:space="preserve"> https://doi.org/10.3390/ijerph17238820</w:t>
      </w:r>
    </w:p>
    <w:p w14:paraId="66E6142D" w14:textId="77777777" w:rsidR="002E2926" w:rsidRPr="007D0455" w:rsidRDefault="002E2926" w:rsidP="007D0455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7D0455">
        <w:rPr>
          <w:rFonts w:cs="Times New Roman"/>
          <w:color w:val="auto"/>
          <w:szCs w:val="24"/>
          <w:shd w:val="clear" w:color="auto" w:fill="FFFFFF"/>
        </w:rPr>
        <w:t>Choi, Y., Choi, S. H., Yun, J. Y., Lim, J. A., Kwon, Y., Lee, H. Y., &amp; Jang, J. H. (2019). The relationship between levels of self-esteem and the development of depression in young adults with mild depressive symptoms. </w:t>
      </w:r>
      <w:r w:rsidRPr="007D0455">
        <w:rPr>
          <w:rFonts w:cs="Times New Roman"/>
          <w:iCs/>
          <w:color w:val="auto"/>
          <w:szCs w:val="24"/>
          <w:shd w:val="clear" w:color="auto" w:fill="FFFFFF"/>
        </w:rPr>
        <w:t>Medicine</w:t>
      </w:r>
      <w:r w:rsidRPr="007D0455">
        <w:rPr>
          <w:rFonts w:cs="Times New Roman"/>
          <w:color w:val="auto"/>
          <w:szCs w:val="24"/>
          <w:shd w:val="clear" w:color="auto" w:fill="FFFFFF"/>
        </w:rPr>
        <w:t>, </w:t>
      </w:r>
      <w:r w:rsidRPr="007D0455">
        <w:rPr>
          <w:rFonts w:cs="Times New Roman"/>
          <w:iCs/>
          <w:color w:val="auto"/>
          <w:szCs w:val="24"/>
          <w:shd w:val="clear" w:color="auto" w:fill="FFFFFF"/>
        </w:rPr>
        <w:t>98</w:t>
      </w:r>
      <w:r w:rsidRPr="007D0455">
        <w:rPr>
          <w:rFonts w:cs="Times New Roman"/>
          <w:color w:val="auto"/>
          <w:szCs w:val="24"/>
          <w:shd w:val="clear" w:color="auto" w:fill="FFFFFF"/>
        </w:rPr>
        <w:t>(42).</w:t>
      </w:r>
      <w:r w:rsidRPr="00402C40">
        <w:rPr>
          <w:rFonts w:cs="Times New Roman"/>
          <w:color w:val="auto"/>
          <w:szCs w:val="24"/>
          <w:shd w:val="clear" w:color="auto" w:fill="FFFFFF"/>
        </w:rPr>
        <w:t xml:space="preserve"> </w:t>
      </w:r>
      <w:proofErr w:type="spellStart"/>
      <w:r w:rsidRPr="00402C40">
        <w:rPr>
          <w:rFonts w:cs="Times New Roman"/>
          <w:color w:val="auto"/>
          <w:szCs w:val="24"/>
          <w:shd w:val="clear" w:color="auto" w:fill="FFFFFF"/>
        </w:rPr>
        <w:t>doi</w:t>
      </w:r>
      <w:proofErr w:type="spellEnd"/>
      <w:r w:rsidRPr="00402C40">
        <w:rPr>
          <w:rFonts w:cs="Times New Roman"/>
          <w:color w:val="auto"/>
          <w:szCs w:val="24"/>
          <w:shd w:val="clear" w:color="auto" w:fill="FFFFFF"/>
        </w:rPr>
        <w:t>: 10.1097/MD.0000000000017518</w:t>
      </w:r>
    </w:p>
    <w:p w14:paraId="23A10134" w14:textId="77777777" w:rsidR="002E2926" w:rsidRPr="007D0455" w:rsidRDefault="002E2926" w:rsidP="007D0455">
      <w:pPr>
        <w:ind w:left="720" w:hanging="720"/>
        <w:rPr>
          <w:rFonts w:cs="Times New Roman"/>
          <w:color w:val="auto"/>
          <w:szCs w:val="24"/>
        </w:rPr>
      </w:pPr>
      <w:r w:rsidRPr="007D0455">
        <w:rPr>
          <w:rFonts w:cs="Times New Roman"/>
          <w:color w:val="auto"/>
          <w:szCs w:val="24"/>
        </w:rPr>
        <w:t>Cruz-</w:t>
      </w:r>
      <w:proofErr w:type="spellStart"/>
      <w:r w:rsidRPr="007D0455">
        <w:rPr>
          <w:rFonts w:cs="Times New Roman"/>
          <w:color w:val="auto"/>
          <w:szCs w:val="24"/>
        </w:rPr>
        <w:t>Sáez</w:t>
      </w:r>
      <w:proofErr w:type="spellEnd"/>
      <w:r w:rsidRPr="007D0455">
        <w:rPr>
          <w:rFonts w:cs="Times New Roman"/>
          <w:color w:val="auto"/>
          <w:szCs w:val="24"/>
        </w:rPr>
        <w:t xml:space="preserve">, S., Pascual, A., </w:t>
      </w:r>
      <w:proofErr w:type="spellStart"/>
      <w:r w:rsidRPr="007D0455">
        <w:rPr>
          <w:rFonts w:cs="Times New Roman"/>
          <w:color w:val="auto"/>
          <w:szCs w:val="24"/>
        </w:rPr>
        <w:t>Wlodarczyk</w:t>
      </w:r>
      <w:proofErr w:type="spellEnd"/>
      <w:r w:rsidRPr="007D0455">
        <w:rPr>
          <w:rFonts w:cs="Times New Roman"/>
          <w:color w:val="auto"/>
          <w:szCs w:val="24"/>
        </w:rPr>
        <w:t xml:space="preserve">, A., &amp; </w:t>
      </w:r>
      <w:proofErr w:type="spellStart"/>
      <w:r w:rsidRPr="007D0455">
        <w:rPr>
          <w:rFonts w:cs="Times New Roman"/>
          <w:color w:val="auto"/>
          <w:szCs w:val="24"/>
        </w:rPr>
        <w:t>Echeburúa</w:t>
      </w:r>
      <w:proofErr w:type="spellEnd"/>
      <w:r w:rsidRPr="007D0455">
        <w:rPr>
          <w:rFonts w:cs="Times New Roman"/>
          <w:color w:val="auto"/>
          <w:szCs w:val="24"/>
        </w:rPr>
        <w:t>, E. (2020). The effect of body dissatisfaction on disordered eating: The mediating role of self-esteem and negative affect in male and female adolescents. Journal of health psychology, 25(8), 1098-1108.</w:t>
      </w:r>
      <w:r w:rsidRPr="00402C40">
        <w:t xml:space="preserve"> </w:t>
      </w:r>
      <w:r w:rsidRPr="00402C40">
        <w:rPr>
          <w:rFonts w:cs="Times New Roman"/>
          <w:color w:val="auto"/>
          <w:szCs w:val="24"/>
        </w:rPr>
        <w:t>https://doi.org/10.1177/1359105317748734</w:t>
      </w:r>
    </w:p>
    <w:p w14:paraId="72B7EF38" w14:textId="77777777" w:rsidR="002E2926" w:rsidRPr="007D0455" w:rsidRDefault="002E2926" w:rsidP="007D0455">
      <w:pPr>
        <w:ind w:left="720" w:hanging="720"/>
        <w:rPr>
          <w:rFonts w:cs="Times New Roman"/>
          <w:color w:val="auto"/>
          <w:szCs w:val="24"/>
        </w:rPr>
      </w:pPr>
      <w:proofErr w:type="spellStart"/>
      <w:r w:rsidRPr="007D0455">
        <w:rPr>
          <w:rFonts w:cs="Times New Roman"/>
          <w:color w:val="auto"/>
          <w:szCs w:val="24"/>
        </w:rPr>
        <w:t>Cudo</w:t>
      </w:r>
      <w:proofErr w:type="spellEnd"/>
      <w:r w:rsidRPr="007D0455">
        <w:rPr>
          <w:rFonts w:cs="Times New Roman"/>
          <w:color w:val="auto"/>
          <w:szCs w:val="24"/>
        </w:rPr>
        <w:t xml:space="preserve">, A., </w:t>
      </w:r>
      <w:proofErr w:type="spellStart"/>
      <w:r w:rsidRPr="007D0455">
        <w:rPr>
          <w:rFonts w:cs="Times New Roman"/>
          <w:color w:val="auto"/>
          <w:szCs w:val="24"/>
        </w:rPr>
        <w:t>Kopiś</w:t>
      </w:r>
      <w:proofErr w:type="spellEnd"/>
      <w:r w:rsidRPr="007D0455">
        <w:rPr>
          <w:rFonts w:cs="Times New Roman"/>
          <w:color w:val="auto"/>
          <w:szCs w:val="24"/>
        </w:rPr>
        <w:t xml:space="preserve">, N., &amp; </w:t>
      </w:r>
      <w:proofErr w:type="spellStart"/>
      <w:r w:rsidRPr="007D0455">
        <w:rPr>
          <w:rFonts w:cs="Times New Roman"/>
          <w:color w:val="auto"/>
          <w:szCs w:val="24"/>
        </w:rPr>
        <w:t>Zabielska-Mendyk</w:t>
      </w:r>
      <w:proofErr w:type="spellEnd"/>
      <w:r w:rsidRPr="007D0455">
        <w:rPr>
          <w:rFonts w:cs="Times New Roman"/>
          <w:color w:val="auto"/>
          <w:szCs w:val="24"/>
        </w:rPr>
        <w:t xml:space="preserve">, E. (2019). Personal distress as a mediator between self-esteem, self-efficacy, loneliness and problematic video gaming in female and male emerging adult gamers. </w:t>
      </w:r>
      <w:proofErr w:type="spellStart"/>
      <w:r w:rsidRPr="007D0455">
        <w:rPr>
          <w:rFonts w:cs="Times New Roman"/>
          <w:color w:val="auto"/>
          <w:szCs w:val="24"/>
        </w:rPr>
        <w:t>Plos</w:t>
      </w:r>
      <w:proofErr w:type="spellEnd"/>
      <w:r w:rsidRPr="007D0455">
        <w:rPr>
          <w:rFonts w:cs="Times New Roman"/>
          <w:color w:val="auto"/>
          <w:szCs w:val="24"/>
        </w:rPr>
        <w:t xml:space="preserve"> one, 14(12), e0226213.</w:t>
      </w:r>
      <w:r w:rsidRPr="00402C40">
        <w:t xml:space="preserve"> </w:t>
      </w:r>
      <w:r w:rsidRPr="00402C40">
        <w:rPr>
          <w:rFonts w:cs="Times New Roman"/>
          <w:color w:val="auto"/>
          <w:szCs w:val="24"/>
        </w:rPr>
        <w:t>https://doi.org/10.1371/journal.pone.0226213</w:t>
      </w:r>
    </w:p>
    <w:p w14:paraId="1561348D" w14:textId="77777777" w:rsidR="002E2926" w:rsidRPr="007D0455" w:rsidRDefault="002E2926" w:rsidP="007D0455">
      <w:pPr>
        <w:ind w:left="720" w:hanging="720"/>
        <w:rPr>
          <w:rFonts w:cs="Times New Roman"/>
          <w:color w:val="auto"/>
          <w:szCs w:val="24"/>
        </w:rPr>
      </w:pPr>
      <w:r w:rsidRPr="007D0455">
        <w:rPr>
          <w:rFonts w:cs="Times New Roman"/>
          <w:color w:val="auto"/>
          <w:szCs w:val="24"/>
        </w:rPr>
        <w:t xml:space="preserve">Gao, W. et al. 2022 "Gender differences in the relationship between self-esteem and depression among college students: A cross-lagged study from China", Journal of Research in Personality, 97, p. 104202. </w:t>
      </w:r>
      <w:proofErr w:type="spellStart"/>
      <w:r w:rsidRPr="007D0455">
        <w:rPr>
          <w:rFonts w:cs="Times New Roman"/>
          <w:color w:val="auto"/>
          <w:szCs w:val="24"/>
        </w:rPr>
        <w:t>doi</w:t>
      </w:r>
      <w:proofErr w:type="spellEnd"/>
      <w:r w:rsidRPr="007D0455">
        <w:rPr>
          <w:rFonts w:cs="Times New Roman"/>
          <w:color w:val="auto"/>
          <w:szCs w:val="24"/>
        </w:rPr>
        <w:t>: 10.1016/j.jrp.2022.104202.</w:t>
      </w:r>
    </w:p>
    <w:p w14:paraId="4D29CCC7" w14:textId="77777777" w:rsidR="002E2926" w:rsidRDefault="002E2926" w:rsidP="007D0455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402C40">
        <w:rPr>
          <w:rFonts w:cs="Times New Roman"/>
          <w:color w:val="auto"/>
          <w:szCs w:val="24"/>
          <w:shd w:val="clear" w:color="auto" w:fill="FFFFFF"/>
        </w:rPr>
        <w:t xml:space="preserve">Lima, T. J. S. D., &amp; Souza, L. E. C. D. (2019). Rosenberg self-esteem scale: Method effect and gender invariance. </w:t>
      </w:r>
      <w:proofErr w:type="spellStart"/>
      <w:r w:rsidRPr="00402C40">
        <w:rPr>
          <w:rFonts w:cs="Times New Roman"/>
          <w:color w:val="auto"/>
          <w:szCs w:val="24"/>
          <w:shd w:val="clear" w:color="auto" w:fill="FFFFFF"/>
        </w:rPr>
        <w:t>Psico</w:t>
      </w:r>
      <w:proofErr w:type="spellEnd"/>
      <w:r w:rsidRPr="00402C40">
        <w:rPr>
          <w:rFonts w:cs="Times New Roman"/>
          <w:color w:val="auto"/>
          <w:szCs w:val="24"/>
          <w:shd w:val="clear" w:color="auto" w:fill="FFFFFF"/>
        </w:rPr>
        <w:t>-USF, 24, 517-528.</w:t>
      </w:r>
      <w:r>
        <w:rPr>
          <w:rFonts w:cs="Times New Roman"/>
          <w:color w:val="auto"/>
          <w:szCs w:val="24"/>
          <w:shd w:val="clear" w:color="auto" w:fill="FFFFFF"/>
        </w:rPr>
        <w:t xml:space="preserve"> </w:t>
      </w:r>
      <w:hyperlink r:id="rId10" w:history="1">
        <w:r w:rsidRPr="00663568">
          <w:rPr>
            <w:rStyle w:val="Hyperlink"/>
            <w:rFonts w:cs="Times New Roman"/>
            <w:szCs w:val="24"/>
            <w:shd w:val="clear" w:color="auto" w:fill="FFFFFF"/>
          </w:rPr>
          <w:t>https://doi.org/10.1590/1413-82712019240309</w:t>
        </w:r>
      </w:hyperlink>
    </w:p>
    <w:p w14:paraId="57A1DA0A" w14:textId="77777777" w:rsidR="002E2926" w:rsidRDefault="002E2926" w:rsidP="007D0455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402C40">
        <w:rPr>
          <w:rFonts w:cs="Times New Roman"/>
          <w:color w:val="auto"/>
          <w:szCs w:val="24"/>
          <w:shd w:val="clear" w:color="auto" w:fill="FFFFFF"/>
        </w:rPr>
        <w:t xml:space="preserve">Magee, W., &amp; </w:t>
      </w:r>
      <w:proofErr w:type="spellStart"/>
      <w:r w:rsidRPr="00402C40">
        <w:rPr>
          <w:rFonts w:cs="Times New Roman"/>
          <w:color w:val="auto"/>
          <w:szCs w:val="24"/>
          <w:shd w:val="clear" w:color="auto" w:fill="FFFFFF"/>
        </w:rPr>
        <w:t>Upenieks</w:t>
      </w:r>
      <w:proofErr w:type="spellEnd"/>
      <w:r w:rsidRPr="00402C40">
        <w:rPr>
          <w:rFonts w:cs="Times New Roman"/>
          <w:color w:val="auto"/>
          <w:szCs w:val="24"/>
          <w:shd w:val="clear" w:color="auto" w:fill="FFFFFF"/>
        </w:rPr>
        <w:t>, L. (2019). Gender differences in self-esteem, unvarnished self-evaluation, future orientation, self-enhancement and self-derogation in a US national sample. Personality and Individual Differences, 149, 66-77.</w:t>
      </w:r>
      <w:r>
        <w:rPr>
          <w:rFonts w:cs="Times New Roman"/>
          <w:color w:val="auto"/>
          <w:szCs w:val="24"/>
          <w:shd w:val="clear" w:color="auto" w:fill="FFFFFF"/>
        </w:rPr>
        <w:t xml:space="preserve"> </w:t>
      </w:r>
      <w:r w:rsidRPr="00402C40">
        <w:rPr>
          <w:rFonts w:cs="Times New Roman"/>
          <w:color w:val="auto"/>
          <w:szCs w:val="24"/>
          <w:shd w:val="clear" w:color="auto" w:fill="FFFFFF"/>
        </w:rPr>
        <w:t>https://doi.org/10.1016/j.paid.2019.05.016</w:t>
      </w:r>
    </w:p>
    <w:p w14:paraId="7736931D" w14:textId="77777777" w:rsidR="002E2926" w:rsidRDefault="002E2926" w:rsidP="007D0455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  <w:proofErr w:type="spellStart"/>
      <w:r w:rsidRPr="007D0455">
        <w:rPr>
          <w:rFonts w:cs="Times New Roman"/>
          <w:color w:val="auto"/>
          <w:szCs w:val="24"/>
          <w:shd w:val="clear" w:color="auto" w:fill="FFFFFF"/>
        </w:rPr>
        <w:t>Matud</w:t>
      </w:r>
      <w:proofErr w:type="spellEnd"/>
      <w:r w:rsidRPr="007D0455">
        <w:rPr>
          <w:rFonts w:cs="Times New Roman"/>
          <w:color w:val="auto"/>
          <w:szCs w:val="24"/>
          <w:shd w:val="clear" w:color="auto" w:fill="FFFFFF"/>
        </w:rPr>
        <w:t>, M. P. (2019). Masculine/instrumental and feminine/expressive traits and health, well-being, and psychological distress in Spanish men. </w:t>
      </w:r>
      <w:r w:rsidRPr="007D0455">
        <w:rPr>
          <w:rFonts w:cs="Times New Roman"/>
          <w:iCs/>
          <w:color w:val="auto"/>
          <w:szCs w:val="24"/>
          <w:shd w:val="clear" w:color="auto" w:fill="FFFFFF"/>
        </w:rPr>
        <w:t>American journal of men's health</w:t>
      </w:r>
      <w:r w:rsidRPr="007D0455">
        <w:rPr>
          <w:rFonts w:cs="Times New Roman"/>
          <w:color w:val="auto"/>
          <w:szCs w:val="24"/>
          <w:shd w:val="clear" w:color="auto" w:fill="FFFFFF"/>
        </w:rPr>
        <w:t>, </w:t>
      </w:r>
      <w:r w:rsidRPr="007D0455">
        <w:rPr>
          <w:rFonts w:cs="Times New Roman"/>
          <w:iCs/>
          <w:color w:val="auto"/>
          <w:szCs w:val="24"/>
          <w:shd w:val="clear" w:color="auto" w:fill="FFFFFF"/>
        </w:rPr>
        <w:t>13</w:t>
      </w:r>
      <w:r w:rsidRPr="007D0455">
        <w:rPr>
          <w:rFonts w:cs="Times New Roman"/>
          <w:color w:val="auto"/>
          <w:szCs w:val="24"/>
          <w:shd w:val="clear" w:color="auto" w:fill="FFFFFF"/>
        </w:rPr>
        <w:t>(1), 1557988319832749.</w:t>
      </w:r>
      <w:r w:rsidRPr="00402C40">
        <w:t xml:space="preserve"> </w:t>
      </w:r>
      <w:r w:rsidRPr="00402C40">
        <w:rPr>
          <w:rFonts w:cs="Times New Roman"/>
          <w:color w:val="auto"/>
          <w:szCs w:val="24"/>
          <w:shd w:val="clear" w:color="auto" w:fill="FFFFFF"/>
        </w:rPr>
        <w:t>https://doi.org/10.1177/1557988319832749</w:t>
      </w:r>
    </w:p>
    <w:p w14:paraId="203C1C85" w14:textId="51CB276B" w:rsidR="00402C40" w:rsidRDefault="002E292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 w:rsidRPr="002E2926">
        <w:rPr>
          <w:rFonts w:cs="Times New Roman"/>
          <w:color w:val="auto"/>
          <w:szCs w:val="24"/>
          <w:shd w:val="clear" w:color="auto" w:fill="FFFFFF"/>
        </w:rPr>
        <w:lastRenderedPageBreak/>
        <w:t>Rust, J. O., &amp; McCraw, A. (1984). Influence of masculinity-femininity on adolescent self-esteem and peer acceptance. Adolescence, 19(74), 359–366.</w:t>
      </w:r>
    </w:p>
    <w:p w14:paraId="19F7E06A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3A970958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088B9FE3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54116FD6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57B76344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7D7A89E4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2C7A90D9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0CC24973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4FE6CA0C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70C6252E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53EF51B9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02042D0A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45214451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3A5ED723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5F3505C3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593C5292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66C42C99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1F4B565B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3B202F25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690A52DD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17A5A458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062A761E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3AE725C5" w14:textId="77777777" w:rsidR="00A913D6" w:rsidRDefault="00A913D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</w:p>
    <w:p w14:paraId="619DD19C" w14:textId="1837F912" w:rsidR="00A913D6" w:rsidRDefault="00290018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>
        <w:rPr>
          <w:rFonts w:cs="Times New Roman"/>
          <w:color w:val="auto"/>
          <w:szCs w:val="24"/>
          <w:shd w:val="clear" w:color="auto" w:fill="FFFFFF"/>
        </w:rPr>
        <w:lastRenderedPageBreak/>
        <w:t>Appendices</w:t>
      </w:r>
    </w:p>
    <w:p w14:paraId="5982183E" w14:textId="696A0DBB" w:rsidR="00290018" w:rsidRPr="007D0455" w:rsidRDefault="00BE2706" w:rsidP="00E97269">
      <w:pPr>
        <w:ind w:left="720" w:hanging="720"/>
        <w:rPr>
          <w:rFonts w:cs="Times New Roman"/>
          <w:color w:val="auto"/>
          <w:szCs w:val="24"/>
          <w:shd w:val="clear" w:color="auto" w:fill="FFFFFF"/>
        </w:rPr>
      </w:pPr>
      <w:r>
        <w:rPr>
          <w:rFonts w:cs="Times New Roman"/>
          <w:noProof/>
          <w:color w:val="auto"/>
          <w:szCs w:val="24"/>
          <w:shd w:val="clear" w:color="auto" w:fill="FFFFFF"/>
        </w:rPr>
        <w:drawing>
          <wp:inline distT="0" distB="0" distL="0" distR="0" wp14:anchorId="4BB629AA" wp14:editId="0E302E3A">
            <wp:extent cx="5722620" cy="3009900"/>
            <wp:effectExtent l="0" t="0" r="0" b="0"/>
            <wp:docPr id="4" name="Picture 4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5"/>
                    <pic:cNvPicPr>
                      <a:picLocks noChangeAspect="1" noChangeArrowheads="1"/>
                    </pic:cNvPicPr>
                  </pic:nvPicPr>
                  <pic:blipFill>
                    <a:blip r:embed="rId11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22620" cy="3009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sectPr w:rsidR="00290018" w:rsidRPr="007D0455">
      <w:headerReference w:type="even" r:id="rId12"/>
      <w:headerReference w:type="default" r:id="rId13"/>
      <w:footerReference w:type="even" r:id="rId14"/>
      <w:footerReference w:type="default" r:id="rId15"/>
      <w:headerReference w:type="first" r:id="rId16"/>
      <w:footerReference w:type="first" r:id="rId17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FE16CEB" w14:textId="77777777" w:rsidR="00265E5F" w:rsidRDefault="00265E5F" w:rsidP="003E0543">
      <w:pPr>
        <w:spacing w:after="0" w:line="240" w:lineRule="auto"/>
      </w:pPr>
      <w:r>
        <w:separator/>
      </w:r>
    </w:p>
  </w:endnote>
  <w:endnote w:type="continuationSeparator" w:id="0">
    <w:p w14:paraId="09C4A005" w14:textId="77777777" w:rsidR="00265E5F" w:rsidRDefault="00265E5F" w:rsidP="003E0543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15FD5501" w14:textId="77777777" w:rsidR="003E0543" w:rsidRDefault="003E0543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0E09F808" w14:textId="77777777" w:rsidR="003E0543" w:rsidRDefault="003E0543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6C06655" w14:textId="77777777" w:rsidR="003E0543" w:rsidRDefault="003E0543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D1E6B14" w14:textId="77777777" w:rsidR="00265E5F" w:rsidRDefault="00265E5F" w:rsidP="003E0543">
      <w:pPr>
        <w:spacing w:after="0" w:line="240" w:lineRule="auto"/>
      </w:pPr>
      <w:r>
        <w:separator/>
      </w:r>
    </w:p>
  </w:footnote>
  <w:footnote w:type="continuationSeparator" w:id="0">
    <w:p w14:paraId="10121F2F" w14:textId="77777777" w:rsidR="00265E5F" w:rsidRDefault="00265E5F" w:rsidP="003E0543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708203BD" w14:textId="77777777" w:rsidR="003E0543" w:rsidRDefault="003E0543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2691C41C" w14:textId="77777777" w:rsidR="003E0543" w:rsidRDefault="003E0543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687CEFAD" w14:textId="77777777" w:rsidR="003E0543" w:rsidRDefault="003E0543">
    <w:pPr>
      <w:pStyle w:val="Header"/>
    </w:pP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78D67AC"/>
    <w:multiLevelType w:val="hybridMultilevel"/>
    <w:tmpl w:val="1B3C351C"/>
    <w:lvl w:ilvl="0" w:tplc="04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4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4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4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4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4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4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4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4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16405580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removePersonalInformation/>
  <w:removeDateAndTime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docVars>
    <w:docVar w:name="__Grammarly_42____i" w:val="H4sIAAAAAAAEAKtWckksSQxILCpxzi/NK1GyMqwFAAEhoTITAAAA"/>
    <w:docVar w:name="__Grammarly_42___1" w:val="H4sIAAAAAAAEAKtWcslP9kxRslIyNDY2MjE2MzUzN7UwNTSwNDJT0lEKTi0uzszPAykwqQUAeiw/tSwAAAA="/>
  </w:docVars>
  <w:rsids>
    <w:rsidRoot w:val="00F14CE1"/>
    <w:rsid w:val="00012FFC"/>
    <w:rsid w:val="00056BB6"/>
    <w:rsid w:val="00073DB7"/>
    <w:rsid w:val="000979D6"/>
    <w:rsid w:val="000F1574"/>
    <w:rsid w:val="000F4CBC"/>
    <w:rsid w:val="0014161D"/>
    <w:rsid w:val="001761E0"/>
    <w:rsid w:val="00186B69"/>
    <w:rsid w:val="001D0CA6"/>
    <w:rsid w:val="00221BBF"/>
    <w:rsid w:val="002474E4"/>
    <w:rsid w:val="002478CC"/>
    <w:rsid w:val="002513C3"/>
    <w:rsid w:val="00251491"/>
    <w:rsid w:val="00265E5F"/>
    <w:rsid w:val="002766CF"/>
    <w:rsid w:val="00290018"/>
    <w:rsid w:val="002960BE"/>
    <w:rsid w:val="002E2926"/>
    <w:rsid w:val="00344B52"/>
    <w:rsid w:val="00352BC5"/>
    <w:rsid w:val="00361513"/>
    <w:rsid w:val="0039254B"/>
    <w:rsid w:val="003A3502"/>
    <w:rsid w:val="003D2CD6"/>
    <w:rsid w:val="003E0543"/>
    <w:rsid w:val="003E407C"/>
    <w:rsid w:val="003F0FF4"/>
    <w:rsid w:val="00402C40"/>
    <w:rsid w:val="004118E6"/>
    <w:rsid w:val="00434C12"/>
    <w:rsid w:val="00492A3F"/>
    <w:rsid w:val="004E5F89"/>
    <w:rsid w:val="004E727E"/>
    <w:rsid w:val="0054749E"/>
    <w:rsid w:val="00566D59"/>
    <w:rsid w:val="0057200B"/>
    <w:rsid w:val="005A4061"/>
    <w:rsid w:val="005B189E"/>
    <w:rsid w:val="005B65DD"/>
    <w:rsid w:val="005E571B"/>
    <w:rsid w:val="00637E3F"/>
    <w:rsid w:val="00681BF6"/>
    <w:rsid w:val="0068452A"/>
    <w:rsid w:val="006E4DD8"/>
    <w:rsid w:val="00700377"/>
    <w:rsid w:val="0070335F"/>
    <w:rsid w:val="00710B0E"/>
    <w:rsid w:val="00723533"/>
    <w:rsid w:val="00731039"/>
    <w:rsid w:val="00782B3B"/>
    <w:rsid w:val="007B7B2B"/>
    <w:rsid w:val="007D0455"/>
    <w:rsid w:val="007F78FC"/>
    <w:rsid w:val="00840B1F"/>
    <w:rsid w:val="0084239E"/>
    <w:rsid w:val="008510AF"/>
    <w:rsid w:val="00851A7B"/>
    <w:rsid w:val="0088131B"/>
    <w:rsid w:val="008C53FC"/>
    <w:rsid w:val="008D7A13"/>
    <w:rsid w:val="00930436"/>
    <w:rsid w:val="00953171"/>
    <w:rsid w:val="0096615B"/>
    <w:rsid w:val="009E62D4"/>
    <w:rsid w:val="00A53548"/>
    <w:rsid w:val="00A913D6"/>
    <w:rsid w:val="00A943C1"/>
    <w:rsid w:val="00A95908"/>
    <w:rsid w:val="00AE2EBB"/>
    <w:rsid w:val="00B0199E"/>
    <w:rsid w:val="00B65934"/>
    <w:rsid w:val="00BC7334"/>
    <w:rsid w:val="00BE2706"/>
    <w:rsid w:val="00BE2A44"/>
    <w:rsid w:val="00BE7060"/>
    <w:rsid w:val="00C40417"/>
    <w:rsid w:val="00C46FDB"/>
    <w:rsid w:val="00C47445"/>
    <w:rsid w:val="00C578EE"/>
    <w:rsid w:val="00C73226"/>
    <w:rsid w:val="00CA3881"/>
    <w:rsid w:val="00CB597B"/>
    <w:rsid w:val="00CC23CE"/>
    <w:rsid w:val="00CC3B08"/>
    <w:rsid w:val="00CC6941"/>
    <w:rsid w:val="00CF38D4"/>
    <w:rsid w:val="00D00A17"/>
    <w:rsid w:val="00D32E53"/>
    <w:rsid w:val="00D630A2"/>
    <w:rsid w:val="00D96E37"/>
    <w:rsid w:val="00DE3A44"/>
    <w:rsid w:val="00E06FF6"/>
    <w:rsid w:val="00E112C3"/>
    <w:rsid w:val="00E2521F"/>
    <w:rsid w:val="00E30A83"/>
    <w:rsid w:val="00E53D9E"/>
    <w:rsid w:val="00E62FF6"/>
    <w:rsid w:val="00E95F18"/>
    <w:rsid w:val="00E97269"/>
    <w:rsid w:val="00F14CE1"/>
    <w:rsid w:val="00F15324"/>
    <w:rsid w:val="00F40636"/>
    <w:rsid w:val="00F728C2"/>
    <w:rsid w:val="00FE014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0AB2DBA7"/>
  <w15:chartTrackingRefBased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2" w:semiHidden="1" w:unhideWhenUsed="1"/>
    <w:lsdException w:name="Table Web 1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C578EE"/>
    <w:pPr>
      <w:spacing w:line="360" w:lineRule="auto"/>
      <w:jc w:val="both"/>
    </w:pPr>
    <w:rPr>
      <w:rFonts w:ascii="Times New Roman" w:hAnsi="Times New Roman"/>
      <w:color w:val="000000" w:themeColor="text1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C46FDB"/>
    <w:pPr>
      <w:keepNext/>
      <w:keepLines/>
      <w:spacing w:before="240" w:after="0"/>
      <w:outlineLvl w:val="0"/>
    </w:pPr>
    <w:rPr>
      <w:rFonts w:eastAsiaTheme="majorEastAsia" w:cstheme="majorBidi"/>
      <w:b/>
      <w:i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C46FDB"/>
    <w:pPr>
      <w:keepNext/>
      <w:keepLines/>
      <w:spacing w:before="40" w:after="0"/>
      <w:outlineLvl w:val="1"/>
    </w:pPr>
    <w:rPr>
      <w:rFonts w:eastAsiaTheme="majorEastAsia" w:cstheme="majorBidi"/>
      <w:i/>
      <w:szCs w:val="26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C46FDB"/>
    <w:rPr>
      <w:rFonts w:ascii="Times New Roman" w:eastAsiaTheme="majorEastAsia" w:hAnsi="Times New Roman" w:cstheme="majorBidi"/>
      <w:b/>
      <w:i/>
      <w:color w:val="000000" w:themeColor="text1"/>
      <w:sz w:val="24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C46FDB"/>
    <w:rPr>
      <w:rFonts w:ascii="Times New Roman" w:eastAsiaTheme="majorEastAsia" w:hAnsi="Times New Roman" w:cstheme="majorBidi"/>
      <w:i/>
      <w:color w:val="000000" w:themeColor="text1"/>
      <w:sz w:val="24"/>
      <w:szCs w:val="26"/>
    </w:rPr>
  </w:style>
  <w:style w:type="paragraph" w:styleId="ListParagraph">
    <w:name w:val="List Paragraph"/>
    <w:basedOn w:val="Normal"/>
    <w:uiPriority w:val="34"/>
    <w:qFormat/>
    <w:rsid w:val="000979D6"/>
    <w:pPr>
      <w:ind w:left="720"/>
      <w:contextualSpacing/>
    </w:pPr>
  </w:style>
  <w:style w:type="paragraph" w:styleId="Caption">
    <w:name w:val="caption"/>
    <w:basedOn w:val="Normal"/>
    <w:next w:val="Normal"/>
    <w:uiPriority w:val="35"/>
    <w:unhideWhenUsed/>
    <w:qFormat/>
    <w:rsid w:val="002474E4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TOCHeading">
    <w:name w:val="TOC Heading"/>
    <w:basedOn w:val="Heading1"/>
    <w:next w:val="Normal"/>
    <w:uiPriority w:val="39"/>
    <w:unhideWhenUsed/>
    <w:qFormat/>
    <w:rsid w:val="007D0455"/>
    <w:pPr>
      <w:spacing w:line="259" w:lineRule="auto"/>
      <w:jc w:val="left"/>
      <w:outlineLvl w:val="9"/>
    </w:pPr>
    <w:rPr>
      <w:rFonts w:asciiTheme="majorHAnsi" w:hAnsiTheme="majorHAnsi"/>
      <w:b w:val="0"/>
      <w:i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7D0455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7D0455"/>
    <w:pPr>
      <w:spacing w:after="100"/>
      <w:ind w:left="240"/>
    </w:pPr>
  </w:style>
  <w:style w:type="character" w:styleId="Hyperlink">
    <w:name w:val="Hyperlink"/>
    <w:basedOn w:val="DefaultParagraphFont"/>
    <w:uiPriority w:val="99"/>
    <w:unhideWhenUsed/>
    <w:rsid w:val="007D0455"/>
    <w:rPr>
      <w:color w:val="0563C1" w:themeColor="hyperlink"/>
      <w:u w:val="single"/>
    </w:rPr>
  </w:style>
  <w:style w:type="character" w:customStyle="1" w:styleId="UnresolvedMention1">
    <w:name w:val="Unresolved Mention1"/>
    <w:basedOn w:val="DefaultParagraphFont"/>
    <w:uiPriority w:val="99"/>
    <w:semiHidden/>
    <w:unhideWhenUsed/>
    <w:rsid w:val="002E2926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3E054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E0543"/>
    <w:rPr>
      <w:rFonts w:ascii="Times New Roman" w:hAnsi="Times New Roman"/>
      <w:color w:val="000000" w:themeColor="text1"/>
      <w:sz w:val="24"/>
    </w:rPr>
  </w:style>
  <w:style w:type="paragraph" w:styleId="Footer">
    <w:name w:val="footer"/>
    <w:basedOn w:val="Normal"/>
    <w:link w:val="FooterChar"/>
    <w:uiPriority w:val="99"/>
    <w:unhideWhenUsed/>
    <w:rsid w:val="003E0543"/>
    <w:pPr>
      <w:tabs>
        <w:tab w:val="center" w:pos="4680"/>
        <w:tab w:val="right" w:pos="9360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E0543"/>
    <w:rPr>
      <w:rFonts w:ascii="Times New Roman" w:hAnsi="Times New Roman"/>
      <w:color w:val="000000" w:themeColor="text1"/>
      <w:sz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979910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34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3767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80902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9208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0748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57876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79580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5947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14523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77270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61906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09925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7657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535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420869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4169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1223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40122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5625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5002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1516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93824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61429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eader" Target="header2.xml"/><Relationship Id="rId18" Type="http://schemas.openxmlformats.org/officeDocument/2006/relationships/fontTable" Target="fontTable.xm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eader" Target="header1.xml"/><Relationship Id="rId17" Type="http://schemas.openxmlformats.org/officeDocument/2006/relationships/footer" Target="footer3.xml"/><Relationship Id="rId2" Type="http://schemas.openxmlformats.org/officeDocument/2006/relationships/numbering" Target="numbering.xml"/><Relationship Id="rId16" Type="http://schemas.openxmlformats.org/officeDocument/2006/relationships/header" Target="header3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image" Target="media/image2.png"/><Relationship Id="rId5" Type="http://schemas.openxmlformats.org/officeDocument/2006/relationships/webSettings" Target="webSettings.xml"/><Relationship Id="rId15" Type="http://schemas.openxmlformats.org/officeDocument/2006/relationships/footer" Target="footer2.xml"/><Relationship Id="rId10" Type="http://schemas.openxmlformats.org/officeDocument/2006/relationships/hyperlink" Target="https://doi.org/10.1590/1413-82712019240309" TargetMode="External"/><Relationship Id="rId19" Type="http://schemas.openxmlformats.org/officeDocument/2006/relationships/theme" Target="theme/theme1.xml"/><Relationship Id="rId4" Type="http://schemas.openxmlformats.org/officeDocument/2006/relationships/settings" Target="settings.xml"/><Relationship Id="rId9" Type="http://schemas.openxmlformats.org/officeDocument/2006/relationships/hyperlink" Target="https://doi.org/10.1002/j.1556-6676.1995.tb01757.x" TargetMode="External"/><Relationship Id="rId14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E7DA8D57-E196-48EA-B591-1DF5DCA34E44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10</Pages>
  <Words>2111</Words>
  <Characters>12035</Characters>
  <Application>Microsoft Office Word</Application>
  <DocSecurity>0</DocSecurity>
  <Lines>100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14118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/>
  <cp:keywords/>
  <dc:description/>
  <cp:lastModifiedBy/>
  <cp:revision>1</cp:revision>
  <dcterms:created xsi:type="dcterms:W3CDTF">2023-03-28T20:21:00Z</dcterms:created>
  <dcterms:modified xsi:type="dcterms:W3CDTF">2023-03-28T20:47:00Z</dcterms:modified>
</cp:coreProperties>
</file>