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E64A35" wp14:paraId="323E7BB2" wp14:textId="3B40BB8E">
      <w:pPr>
        <w:spacing w:before="0" w:beforeAutospacing="off" w:after="0" w:afterAutospacing="off"/>
        <w:jc w:val="left"/>
        <w:rPr>
          <w:rFonts w:ascii="Segoe UI" w:hAnsi="Segoe UI" w:eastAsia="Segoe UI" w:cs="Segoe UI"/>
          <w:b w:val="1"/>
          <w:bCs w:val="1"/>
          <w:i w:val="0"/>
          <w:iCs w:val="0"/>
          <w:caps w:val="0"/>
          <w:smallCaps w:val="0"/>
          <w:noProof w:val="0"/>
          <w:color w:val="FFFFFF" w:themeColor="background1" w:themeTint="FF" w:themeShade="FF"/>
          <w:sz w:val="24"/>
          <w:szCs w:val="24"/>
          <w:lang w:val="en-GB"/>
        </w:rPr>
      </w:pPr>
      <w:r w:rsidR="29C782EF">
        <w:rPr/>
        <w:t>Sustainability Reflection Script</w:t>
      </w:r>
      <w:r w:rsidRPr="7FE64A35" w:rsidR="29C782EF">
        <w:rPr>
          <w:b w:val="1"/>
          <w:bCs w:val="1"/>
        </w:rPr>
        <w:t>-</w:t>
      </w:r>
      <w:r w:rsidRPr="7FE64A35" w:rsidR="10723995">
        <w:rPr>
          <w:b w:val="1"/>
          <w:bCs w:val="1"/>
        </w:rPr>
        <w:t>(</w:t>
      </w:r>
      <w:r w:rsidRPr="7FE64A35" w:rsidR="340FCA2C">
        <w:rPr>
          <w:rFonts w:ascii="Segoe UI" w:hAnsi="Segoe UI" w:eastAsia="Segoe UI" w:cs="Segoe UI"/>
          <w:b w:val="1"/>
          <w:bCs w:val="1"/>
          <w:i w:val="0"/>
          <w:iCs w:val="0"/>
          <w:caps w:val="0"/>
          <w:smallCaps w:val="0"/>
          <w:noProof w:val="0"/>
          <w:color w:val="auto"/>
          <w:sz w:val="24"/>
          <w:szCs w:val="24"/>
          <w:lang w:val="en-GB"/>
        </w:rPr>
        <w:t xml:space="preserve"> ECEY6005/</w:t>
      </w:r>
      <w:r w:rsidRPr="7FE64A35" w:rsidR="450FA334">
        <w:rPr>
          <w:rFonts w:ascii="Segoe UI" w:hAnsi="Segoe UI" w:eastAsia="Segoe UI" w:cs="Segoe UI"/>
          <w:b w:val="1"/>
          <w:bCs w:val="1"/>
          <w:i w:val="0"/>
          <w:iCs w:val="0"/>
          <w:caps w:val="0"/>
          <w:smallCaps w:val="0"/>
          <w:noProof w:val="0"/>
          <w:color w:val="auto"/>
          <w:sz w:val="24"/>
          <w:szCs w:val="24"/>
          <w:lang w:val="en-GB"/>
        </w:rPr>
        <w:t>C)</w:t>
      </w:r>
    </w:p>
    <w:p xmlns:wp14="http://schemas.microsoft.com/office/word/2010/wordml" w:rsidP="7FE64A35" wp14:paraId="2A0B1066" wp14:textId="3C6C7D65">
      <w:pPr>
        <w:jc w:val="left"/>
      </w:pPr>
    </w:p>
    <w:p xmlns:wp14="http://schemas.microsoft.com/office/word/2010/wordml" w:rsidP="7FE64A35" wp14:paraId="5E5787A5" wp14:textId="05DBC32B">
      <w:pPr>
        <w:jc w:val="left"/>
      </w:pPr>
      <w:r w:rsidR="00EBBE6A">
        <w:rPr/>
        <w:t>Hello my name is Leah Mainwaring, and my student number is 2305472</w:t>
      </w:r>
      <w:r w:rsidR="41738B3F">
        <w:rPr/>
        <w:t xml:space="preserve"> and today </w:t>
      </w:r>
      <w:r w:rsidR="303FA434">
        <w:rPr/>
        <w:t>I</w:t>
      </w:r>
      <w:r w:rsidR="41738B3F">
        <w:rPr/>
        <w:t xml:space="preserve"> will be reflecting on my John Muir Award experience, which </w:t>
      </w:r>
      <w:r w:rsidR="41738B3F">
        <w:rPr/>
        <w:t>i</w:t>
      </w:r>
      <w:r w:rsidR="41738B3F">
        <w:rPr/>
        <w:t xml:space="preserve"> completed and chose the area at Clyne Gardens which </w:t>
      </w:r>
      <w:r w:rsidR="488AE2BC">
        <w:rPr/>
        <w:t>is in</w:t>
      </w:r>
      <w:r w:rsidR="30EA6DFE">
        <w:rPr/>
        <w:t xml:space="preserve"> Swansea.</w:t>
      </w:r>
    </w:p>
    <w:p w:rsidR="30EA6DFE" w:rsidP="7FE64A35" w:rsidRDefault="30EA6DFE" w14:paraId="39A67B9C" w14:textId="669ABBAE">
      <w:pPr>
        <w:jc w:val="left"/>
      </w:pPr>
      <w:r w:rsidR="30EA6DFE">
        <w:rPr/>
        <w:t xml:space="preserve">  During this </w:t>
      </w:r>
      <w:r w:rsidR="7E27D52F">
        <w:rPr/>
        <w:t>experience,</w:t>
      </w:r>
      <w:r w:rsidR="30EA6DFE">
        <w:rPr/>
        <w:t xml:space="preserve"> </w:t>
      </w:r>
      <w:r w:rsidR="3ACD90D3">
        <w:rPr/>
        <w:t>I</w:t>
      </w:r>
      <w:r w:rsidR="30EA6DFE">
        <w:rPr/>
        <w:t xml:space="preserve"> explored different natural environments including woodland areas, streams, gardens, and walking tr</w:t>
      </w:r>
      <w:r w:rsidR="43A11C0E">
        <w:rPr/>
        <w:t xml:space="preserve">ails. Throughout my visit, I </w:t>
      </w:r>
      <w:r w:rsidR="43A11C0E">
        <w:rPr/>
        <w:t>observed</w:t>
      </w:r>
      <w:r w:rsidR="43A11C0E">
        <w:rPr/>
        <w:t xml:space="preserve"> a variety of plant species, </w:t>
      </w:r>
      <w:r w:rsidR="43A11C0E">
        <w:rPr/>
        <w:t>wildlife</w:t>
      </w:r>
      <w:r w:rsidR="43A11C0E">
        <w:rPr/>
        <w:t xml:space="preserve"> and habitats. Which helped me to develop a deeper understanding of biodiversity, </w:t>
      </w:r>
      <w:r w:rsidR="43A11C0E">
        <w:rPr/>
        <w:t>conservation</w:t>
      </w:r>
      <w:r w:rsidR="67FC92A1">
        <w:rPr/>
        <w:t xml:space="preserve"> and sustainability</w:t>
      </w:r>
      <w:r w:rsidR="651F7CF2">
        <w:rPr/>
        <w:t xml:space="preserve">. Before this experience, I </w:t>
      </w:r>
      <w:r w:rsidR="651F7CF2">
        <w:rPr/>
        <w:t>mainly associated</w:t>
      </w:r>
      <w:r w:rsidR="651F7CF2">
        <w:rPr/>
        <w:t xml:space="preserve"> sustainability with </w:t>
      </w:r>
      <w:r w:rsidR="38185D37">
        <w:rPr/>
        <w:t>larger</w:t>
      </w:r>
      <w:r w:rsidR="651F7CF2">
        <w:rPr/>
        <w:t xml:space="preserve"> global issues such as climate change and pollution</w:t>
      </w:r>
      <w:r w:rsidR="62D371BA">
        <w:rPr/>
        <w:t>. However, visiting Clyne Gardens helped me to realise that sustainability can also be understood through smaller everyday interactions with nature and through protecting</w:t>
      </w:r>
      <w:r w:rsidR="0A711884">
        <w:rPr/>
        <w:t xml:space="preserve"> local green spaces.</w:t>
      </w:r>
    </w:p>
    <w:p w:rsidR="54DD1B2D" w:rsidP="7FE64A35" w:rsidRDefault="54DD1B2D" w14:paraId="509C943D" w14:textId="64AFB6BE">
      <w:pPr>
        <w:jc w:val="left"/>
      </w:pPr>
      <w:r w:rsidR="54DD1B2D">
        <w:rPr/>
        <w:t xml:space="preserve">In this </w:t>
      </w:r>
      <w:r w:rsidR="2869883D">
        <w:rPr/>
        <w:t>presentation,</w:t>
      </w:r>
      <w:r w:rsidR="54DD1B2D">
        <w:rPr/>
        <w:t xml:space="preserve"> </w:t>
      </w:r>
      <w:r w:rsidR="611B87F3">
        <w:rPr/>
        <w:t>I</w:t>
      </w:r>
      <w:r w:rsidR="54DD1B2D">
        <w:rPr/>
        <w:t xml:space="preserve"> will first reflect on my personal experience and explain what </w:t>
      </w:r>
      <w:r w:rsidR="5A73399C">
        <w:rPr/>
        <w:t>I</w:t>
      </w:r>
      <w:r w:rsidR="54DD1B2D">
        <w:rPr/>
        <w:t xml:space="preserve"> discovered, explored, and learned through my John Muir Award.</w:t>
      </w:r>
      <w:r w:rsidR="03E53496">
        <w:rPr/>
        <w:t>I will then critically evaluate</w:t>
      </w:r>
      <w:r w:rsidR="45373A1D">
        <w:rPr/>
        <w:t xml:space="preserve"> how experiences such as outdoor learning and nature can support early childhood education through the use of theory, policy and research.</w:t>
      </w:r>
    </w:p>
    <w:p w:rsidR="03E53496" w:rsidP="7FE64A35" w:rsidRDefault="03E53496" w14:paraId="30C84084" w14:textId="2764789B">
      <w:pPr>
        <w:spacing w:before="240" w:beforeAutospacing="off" w:after="240" w:afterAutospacing="off"/>
        <w:jc w:val="left"/>
      </w:pPr>
      <w:r w:rsidR="03E53496">
        <w:rPr/>
        <w:t xml:space="preserve"> </w:t>
      </w:r>
      <w:r w:rsidRPr="7FE64A35" w:rsidR="3303B45E">
        <w:rPr>
          <w:rFonts w:ascii="Calibri" w:hAnsi="Calibri" w:eastAsia="Calibri" w:cs="Calibri"/>
          <w:noProof w:val="0"/>
          <w:sz w:val="24"/>
          <w:szCs w:val="24"/>
          <w:lang w:val="en-GB"/>
        </w:rPr>
        <w:t>During my visit to Clyne Gardens, one of the first things I noticed was how peaceful and biodiverse the environment felt compared to busy natu</w:t>
      </w:r>
      <w:r w:rsidRPr="7FE64A35" w:rsidR="2CD2DF52">
        <w:rPr>
          <w:rFonts w:ascii="Calibri" w:hAnsi="Calibri" w:eastAsia="Calibri" w:cs="Calibri"/>
          <w:noProof w:val="0"/>
          <w:sz w:val="24"/>
          <w:szCs w:val="24"/>
          <w:lang w:val="en-GB"/>
        </w:rPr>
        <w:t>re</w:t>
      </w:r>
      <w:r w:rsidRPr="7FE64A35" w:rsidR="3303B45E">
        <w:rPr>
          <w:rFonts w:ascii="Calibri" w:hAnsi="Calibri" w:eastAsia="Calibri" w:cs="Calibri"/>
          <w:noProof w:val="0"/>
          <w:sz w:val="24"/>
          <w:szCs w:val="24"/>
          <w:lang w:val="en-GB"/>
        </w:rPr>
        <w:t xml:space="preserve"> </w:t>
      </w:r>
      <w:r w:rsidRPr="7FE64A35" w:rsidR="509F4BA7">
        <w:rPr>
          <w:rFonts w:ascii="Calibri" w:hAnsi="Calibri" w:eastAsia="Calibri" w:cs="Calibri"/>
          <w:noProof w:val="0"/>
          <w:sz w:val="24"/>
          <w:szCs w:val="24"/>
          <w:lang w:val="en-GB"/>
        </w:rPr>
        <w:t>walks</w:t>
      </w:r>
      <w:r w:rsidRPr="7FE64A35" w:rsidR="3303B45E">
        <w:rPr>
          <w:rFonts w:ascii="Calibri" w:hAnsi="Calibri" w:eastAsia="Calibri" w:cs="Calibri"/>
          <w:noProof w:val="0"/>
          <w:sz w:val="24"/>
          <w:szCs w:val="24"/>
          <w:lang w:val="en-GB"/>
        </w:rPr>
        <w:t xml:space="preserve">. Walking through the woodland paths and near the streams </w:t>
      </w:r>
      <w:r w:rsidRPr="7FE64A35" w:rsidR="3303B45E">
        <w:rPr>
          <w:rFonts w:ascii="Calibri" w:hAnsi="Calibri" w:eastAsia="Calibri" w:cs="Calibri"/>
          <w:noProof w:val="0"/>
          <w:sz w:val="24"/>
          <w:szCs w:val="24"/>
          <w:lang w:val="en-GB"/>
        </w:rPr>
        <w:t>immediately</w:t>
      </w:r>
      <w:r w:rsidRPr="7FE64A35" w:rsidR="3303B45E">
        <w:rPr>
          <w:rFonts w:ascii="Calibri" w:hAnsi="Calibri" w:eastAsia="Calibri" w:cs="Calibri"/>
          <w:noProof w:val="0"/>
          <w:sz w:val="24"/>
          <w:szCs w:val="24"/>
          <w:lang w:val="en-GB"/>
        </w:rPr>
        <w:t xml:space="preserve"> created a sense of calm and connection with nature. I </w:t>
      </w:r>
      <w:r w:rsidRPr="7FE64A35" w:rsidR="3303B45E">
        <w:rPr>
          <w:rFonts w:ascii="Calibri" w:hAnsi="Calibri" w:eastAsia="Calibri" w:cs="Calibri"/>
          <w:noProof w:val="0"/>
          <w:sz w:val="24"/>
          <w:szCs w:val="24"/>
          <w:lang w:val="en-GB"/>
        </w:rPr>
        <w:t>observed</w:t>
      </w:r>
      <w:r w:rsidRPr="7FE64A35" w:rsidR="3303B45E">
        <w:rPr>
          <w:rFonts w:ascii="Calibri" w:hAnsi="Calibri" w:eastAsia="Calibri" w:cs="Calibri"/>
          <w:noProof w:val="0"/>
          <w:sz w:val="24"/>
          <w:szCs w:val="24"/>
          <w:lang w:val="en-GB"/>
        </w:rPr>
        <w:t xml:space="preserve"> a variety of natural features including mature trees, bridges, water </w:t>
      </w:r>
      <w:r w:rsidRPr="7FE64A35" w:rsidR="3303B45E">
        <w:rPr>
          <w:rFonts w:ascii="Calibri" w:hAnsi="Calibri" w:eastAsia="Calibri" w:cs="Calibri"/>
          <w:noProof w:val="0"/>
          <w:sz w:val="24"/>
          <w:szCs w:val="24"/>
          <w:lang w:val="en-GB"/>
        </w:rPr>
        <w:t>habitats</w:t>
      </w:r>
      <w:r w:rsidRPr="7FE64A35" w:rsidR="3303B45E">
        <w:rPr>
          <w:rFonts w:ascii="Calibri" w:hAnsi="Calibri" w:eastAsia="Calibri" w:cs="Calibri"/>
          <w:noProof w:val="0"/>
          <w:sz w:val="24"/>
          <w:szCs w:val="24"/>
          <w:lang w:val="en-GB"/>
        </w:rPr>
        <w:t xml:space="preserve"> and open green spaces. Experiencing these environments in person helped me appreciate how important public green spaces are for both environmental sustainability and human wellbeing.</w:t>
      </w:r>
    </w:p>
    <w:p w:rsidR="3303B45E" w:rsidP="7FE64A35" w:rsidRDefault="3303B45E" w14:paraId="690BCB2A" w14:textId="446863D9">
      <w:pPr>
        <w:spacing w:before="240" w:beforeAutospacing="off" w:after="240" w:afterAutospacing="off"/>
        <w:jc w:val="left"/>
      </w:pPr>
      <w:r w:rsidRPr="7FE64A35" w:rsidR="3303B45E">
        <w:rPr>
          <w:rFonts w:ascii="Calibri" w:hAnsi="Calibri" w:eastAsia="Calibri" w:cs="Calibri"/>
          <w:noProof w:val="0"/>
          <w:sz w:val="24"/>
          <w:szCs w:val="24"/>
          <w:lang w:val="en-GB"/>
        </w:rPr>
        <w:t xml:space="preserve">    One area that stood out to me was the woodland environment surrounding the stream. The sounds of flowing water, birds and wildlife created an atmosphere that encouraged reflection and mindfulness. This experience helped me understand how nature can positively influence emotional wellbeing and strengthen people’s connection to the environment. Before this experience, I had not fully considered how local environments contribute towards sustainability. However, visiting Clyne Gardens helped me recognise the importance of protecting natural spaces that support biodiversity, </w:t>
      </w:r>
      <w:r w:rsidRPr="7FE64A35" w:rsidR="3303B45E">
        <w:rPr>
          <w:rFonts w:ascii="Calibri" w:hAnsi="Calibri" w:eastAsia="Calibri" w:cs="Calibri"/>
          <w:noProof w:val="0"/>
          <w:sz w:val="24"/>
          <w:szCs w:val="24"/>
          <w:lang w:val="en-GB"/>
        </w:rPr>
        <w:t>conservation</w:t>
      </w:r>
      <w:r w:rsidRPr="7FE64A35" w:rsidR="3303B45E">
        <w:rPr>
          <w:rFonts w:ascii="Calibri" w:hAnsi="Calibri" w:eastAsia="Calibri" w:cs="Calibri"/>
          <w:noProof w:val="0"/>
          <w:sz w:val="24"/>
          <w:szCs w:val="24"/>
          <w:lang w:val="en-GB"/>
        </w:rPr>
        <w:t xml:space="preserve"> and community wellbeing.</w:t>
      </w:r>
    </w:p>
    <w:p w:rsidR="15DC25ED" w:rsidP="7FE64A35" w:rsidRDefault="15DC25ED" w14:paraId="3A050F8A" w14:textId="1B8FCE2D">
      <w:pPr>
        <w:spacing w:before="240" w:beforeAutospacing="off" w:after="240" w:afterAutospacing="off"/>
        <w:jc w:val="left"/>
      </w:pPr>
      <w:r w:rsidRPr="7FE64A35" w:rsidR="15DC25ED">
        <w:rPr>
          <w:rFonts w:ascii="Calibri" w:hAnsi="Calibri" w:eastAsia="Calibri" w:cs="Calibri"/>
          <w:noProof w:val="0"/>
          <w:sz w:val="24"/>
          <w:szCs w:val="24"/>
          <w:lang w:val="en-GB"/>
        </w:rPr>
        <w:t>isiting Clyne Gardens encouraged me to think more carefully about environmental responsibility and conservation. Throughout the experience, I became more aware of how important it is to protect natural environments by respecting habitats, remaining on pathways and avoiding disruption to wildlife.</w:t>
      </w:r>
    </w:p>
    <w:p w:rsidR="15DC25ED" w:rsidP="7FE64A35" w:rsidRDefault="15DC25ED" w14:paraId="3ED684D3" w14:textId="3585763C">
      <w:pPr>
        <w:pStyle w:val="Normal"/>
        <w:spacing w:before="240" w:beforeAutospacing="off" w:after="240" w:afterAutospacing="off"/>
        <w:jc w:val="left"/>
      </w:pPr>
      <w:r w:rsidRPr="7FE64A35" w:rsidR="15DC25ED">
        <w:rPr>
          <w:rFonts w:ascii="Calibri" w:hAnsi="Calibri" w:eastAsia="Calibri" w:cs="Calibri"/>
          <w:noProof w:val="0"/>
          <w:sz w:val="24"/>
          <w:szCs w:val="24"/>
          <w:lang w:val="en-GB"/>
        </w:rPr>
        <w:t xml:space="preserve">One feature that particularly stood out to me was </w:t>
      </w:r>
      <w:r w:rsidRPr="7FE64A35" w:rsidR="15DC25ED">
        <w:rPr>
          <w:rFonts w:ascii="Calibri" w:hAnsi="Calibri" w:eastAsia="Calibri" w:cs="Calibri"/>
          <w:noProof w:val="0"/>
          <w:sz w:val="24"/>
          <w:szCs w:val="24"/>
          <w:lang w:val="en-GB"/>
        </w:rPr>
        <w:t>observing</w:t>
      </w:r>
      <w:r w:rsidRPr="7FE64A35" w:rsidR="15DC25ED">
        <w:rPr>
          <w:rFonts w:ascii="Calibri" w:hAnsi="Calibri" w:eastAsia="Calibri" w:cs="Calibri"/>
          <w:noProof w:val="0"/>
          <w:sz w:val="24"/>
          <w:szCs w:val="24"/>
          <w:lang w:val="en-GB"/>
        </w:rPr>
        <w:t xml:space="preserve"> natural woodland processes such as decaying tree stumps and fallen leaves. Before this experience, I would not have considered how these natural processes contribute towards ecosystems. However, I learned that decaying wood could support insects, </w:t>
      </w:r>
      <w:r w:rsidRPr="7FE64A35" w:rsidR="15DC25ED">
        <w:rPr>
          <w:rFonts w:ascii="Calibri" w:hAnsi="Calibri" w:eastAsia="Calibri" w:cs="Calibri"/>
          <w:noProof w:val="0"/>
          <w:sz w:val="24"/>
          <w:szCs w:val="24"/>
          <w:lang w:val="en-GB"/>
        </w:rPr>
        <w:t>fungi</w:t>
      </w:r>
      <w:r w:rsidRPr="7FE64A35" w:rsidR="15DC25ED">
        <w:rPr>
          <w:rFonts w:ascii="Calibri" w:hAnsi="Calibri" w:eastAsia="Calibri" w:cs="Calibri"/>
          <w:noProof w:val="0"/>
          <w:sz w:val="24"/>
          <w:szCs w:val="24"/>
          <w:lang w:val="en-GB"/>
        </w:rPr>
        <w:t xml:space="preserve"> and biodiversity, showing how sustainability involves protecting entire ecosystems rather than only individual plants or animals. This experience also helped me realise how important it is for future generations to connect with and care for nature. Spending time outdoors can help people develop a greater appreciation for the environment and encourage more sustainable attitudes and behaviours.</w:t>
      </w:r>
      <w:r w:rsidRPr="7FE64A35" w:rsidR="4B6C5501">
        <w:rPr>
          <w:rFonts w:ascii="Calibri" w:hAnsi="Calibri" w:eastAsia="Calibri" w:cs="Calibri"/>
          <w:noProof w:val="0"/>
          <w:sz w:val="24"/>
          <w:szCs w:val="24"/>
          <w:lang w:val="en-GB"/>
        </w:rPr>
        <w:t xml:space="preserve"> Experiences such as my visit to Clyne Gardens can support early childhood education for sustainability through outdoor learning and direct engagement with nature.</w:t>
      </w:r>
    </w:p>
    <w:p w:rsidR="4B6C5501" w:rsidP="7FE64A35" w:rsidRDefault="4B6C5501" w14:paraId="026D6A5A" w14:textId="197FB6CD">
      <w:pPr>
        <w:pStyle w:val="Normal"/>
        <w:spacing w:before="240" w:beforeAutospacing="off" w:after="240" w:afterAutospacing="off"/>
        <w:jc w:val="left"/>
      </w:pPr>
      <w:r w:rsidRPr="7FE64A35" w:rsidR="4B6C5501">
        <w:rPr>
          <w:rFonts w:ascii="Calibri" w:hAnsi="Calibri" w:eastAsia="Calibri" w:cs="Calibri"/>
          <w:noProof w:val="0"/>
          <w:sz w:val="24"/>
          <w:szCs w:val="24"/>
          <w:lang w:val="en-GB"/>
        </w:rPr>
        <w:t xml:space="preserve"> theorist Friedrich </w:t>
      </w:r>
      <w:r w:rsidRPr="7FE64A35" w:rsidR="7938D034">
        <w:rPr>
          <w:rFonts w:ascii="Calibri" w:hAnsi="Calibri" w:eastAsia="Calibri" w:cs="Calibri"/>
          <w:noProof w:val="0"/>
          <w:sz w:val="24"/>
          <w:szCs w:val="24"/>
          <w:lang w:val="en-GB"/>
        </w:rPr>
        <w:t>(Froebel, 1887)</w:t>
      </w:r>
      <w:r w:rsidRPr="7FE64A35" w:rsidR="4B6C5501">
        <w:rPr>
          <w:rFonts w:ascii="Calibri" w:hAnsi="Calibri" w:eastAsia="Calibri" w:cs="Calibri"/>
          <w:noProof w:val="0"/>
          <w:sz w:val="24"/>
          <w:szCs w:val="24"/>
          <w:lang w:val="en-GB"/>
        </w:rPr>
        <w:t xml:space="preserve"> believed that nature plays </w:t>
      </w:r>
      <w:r w:rsidRPr="7FE64A35" w:rsidR="4B6C5501">
        <w:rPr>
          <w:rFonts w:ascii="Calibri" w:hAnsi="Calibri" w:eastAsia="Calibri" w:cs="Calibri"/>
          <w:noProof w:val="0"/>
          <w:sz w:val="24"/>
          <w:szCs w:val="24"/>
          <w:lang w:val="en-GB"/>
        </w:rPr>
        <w:t>a central role</w:t>
      </w:r>
      <w:r w:rsidRPr="7FE64A35" w:rsidR="4B6C5501">
        <w:rPr>
          <w:rFonts w:ascii="Calibri" w:hAnsi="Calibri" w:eastAsia="Calibri" w:cs="Calibri"/>
          <w:noProof w:val="0"/>
          <w:sz w:val="24"/>
          <w:szCs w:val="24"/>
          <w:lang w:val="en-GB"/>
        </w:rPr>
        <w:t xml:space="preserve"> in children’s learning and development. He argued that children learn best through exploration, </w:t>
      </w:r>
      <w:r w:rsidRPr="7FE64A35" w:rsidR="4B6C5501">
        <w:rPr>
          <w:rFonts w:ascii="Calibri" w:hAnsi="Calibri" w:eastAsia="Calibri" w:cs="Calibri"/>
          <w:noProof w:val="0"/>
          <w:sz w:val="24"/>
          <w:szCs w:val="24"/>
          <w:lang w:val="en-GB"/>
        </w:rPr>
        <w:t>curiosity</w:t>
      </w:r>
      <w:r w:rsidRPr="7FE64A35" w:rsidR="4B6C5501">
        <w:rPr>
          <w:rFonts w:ascii="Calibri" w:hAnsi="Calibri" w:eastAsia="Calibri" w:cs="Calibri"/>
          <w:noProof w:val="0"/>
          <w:sz w:val="24"/>
          <w:szCs w:val="24"/>
          <w:lang w:val="en-GB"/>
        </w:rPr>
        <w:t xml:space="preserve"> and interaction with the natural world. This links closely to my experience at Clyne Gardens, where </w:t>
      </w:r>
      <w:r w:rsidRPr="7FE64A35" w:rsidR="4B6C5501">
        <w:rPr>
          <w:rFonts w:ascii="Calibri" w:hAnsi="Calibri" w:eastAsia="Calibri" w:cs="Calibri"/>
          <w:noProof w:val="0"/>
          <w:sz w:val="24"/>
          <w:szCs w:val="24"/>
          <w:lang w:val="en-GB"/>
        </w:rPr>
        <w:t>observing</w:t>
      </w:r>
      <w:r w:rsidRPr="7FE64A35" w:rsidR="4B6C5501">
        <w:rPr>
          <w:rFonts w:ascii="Calibri" w:hAnsi="Calibri" w:eastAsia="Calibri" w:cs="Calibri"/>
          <w:noProof w:val="0"/>
          <w:sz w:val="24"/>
          <w:szCs w:val="24"/>
          <w:lang w:val="en-GB"/>
        </w:rPr>
        <w:t xml:space="preserve"> wildlife, plants and natural environments encouraged reflection and environmental awareness.</w:t>
      </w:r>
    </w:p>
    <w:p w:rsidR="4B6C5501" w:rsidP="7FE64A35" w:rsidRDefault="4B6C5501" w14:paraId="44D0E97B" w14:textId="2C4E896F">
      <w:pPr>
        <w:pStyle w:val="Normal"/>
        <w:spacing w:before="240" w:beforeAutospacing="off" w:after="240" w:afterAutospacing="off"/>
        <w:jc w:val="left"/>
      </w:pPr>
      <w:r w:rsidRPr="7FE64A35" w:rsidR="4B6C5501">
        <w:rPr>
          <w:rFonts w:ascii="Calibri" w:hAnsi="Calibri" w:eastAsia="Calibri" w:cs="Calibri"/>
          <w:noProof w:val="0"/>
          <w:sz w:val="24"/>
          <w:szCs w:val="24"/>
          <w:lang w:val="en-GB"/>
        </w:rPr>
        <w:t xml:space="preserve">Outdoor learning can provide children with more of a hands-on experience that can help support wellbeing, </w:t>
      </w:r>
      <w:r w:rsidRPr="7FE64A35" w:rsidR="4B6C5501">
        <w:rPr>
          <w:rFonts w:ascii="Calibri" w:hAnsi="Calibri" w:eastAsia="Calibri" w:cs="Calibri"/>
          <w:noProof w:val="0"/>
          <w:sz w:val="24"/>
          <w:szCs w:val="24"/>
          <w:lang w:val="en-GB"/>
        </w:rPr>
        <w:t>confidence</w:t>
      </w:r>
      <w:r w:rsidRPr="7FE64A35" w:rsidR="4B6C5501">
        <w:rPr>
          <w:rFonts w:ascii="Calibri" w:hAnsi="Calibri" w:eastAsia="Calibri" w:cs="Calibri"/>
          <w:noProof w:val="0"/>
          <w:sz w:val="24"/>
          <w:szCs w:val="24"/>
          <w:lang w:val="en-GB"/>
        </w:rPr>
        <w:t xml:space="preserve"> and sustainability understanding. Through exploring natural environments, children can develop stronger connections with nature and a greater appreciation for biodiversity and conservation</w:t>
      </w:r>
      <w:r w:rsidRPr="7FE64A35" w:rsidR="349DBEAA">
        <w:rPr>
          <w:rFonts w:ascii="Calibri" w:hAnsi="Calibri" w:eastAsia="Calibri" w:cs="Calibri"/>
          <w:noProof w:val="0"/>
          <w:sz w:val="24"/>
          <w:szCs w:val="24"/>
          <w:lang w:val="en-GB"/>
        </w:rPr>
        <w:t>.</w:t>
      </w:r>
      <w:r w:rsidRPr="7FE64A35" w:rsidR="44410901">
        <w:rPr>
          <w:rFonts w:ascii="Calibri" w:hAnsi="Calibri" w:eastAsia="Calibri" w:cs="Calibri"/>
          <w:noProof w:val="0"/>
          <w:sz w:val="24"/>
          <w:szCs w:val="24"/>
          <w:lang w:val="en-GB"/>
        </w:rPr>
        <w:t xml:space="preserve"> Outdoor learning experiences can also support children’s wellbeing and overall development. During my visit to Clyne Gardens, I noticed how calm and peaceful the natural environment felt, especially around the woodland areas and streams. This helped me understand how outdoor environments can positively support emotional wellbeing and encourage children to feel more connected to nature.</w:t>
      </w:r>
    </w:p>
    <w:p w:rsidR="3021B379" w:rsidP="7FE64A35" w:rsidRDefault="3021B379" w14:paraId="3D7039CB" w14:textId="0F652C29">
      <w:pPr>
        <w:pStyle w:val="Normal"/>
        <w:spacing w:before="240" w:beforeAutospacing="off" w:after="240" w:afterAutospacing="off"/>
        <w:jc w:val="left"/>
      </w:pPr>
      <w:r w:rsidRPr="7FE64A35" w:rsidR="3021B379">
        <w:rPr>
          <w:rFonts w:ascii="Calibri" w:hAnsi="Calibri" w:eastAsia="Calibri" w:cs="Calibri"/>
          <w:noProof w:val="0"/>
          <w:sz w:val="24"/>
          <w:szCs w:val="24"/>
          <w:lang w:val="en-GB"/>
        </w:rPr>
        <w:t xml:space="preserve">Also, Montessori (1967) also believed that children learn best through hands-on experiences and interaction with their environment. Her approach emphasised independence, </w:t>
      </w:r>
      <w:r w:rsidRPr="7FE64A35" w:rsidR="3021B379">
        <w:rPr>
          <w:rFonts w:ascii="Calibri" w:hAnsi="Calibri" w:eastAsia="Calibri" w:cs="Calibri"/>
          <w:noProof w:val="0"/>
          <w:sz w:val="24"/>
          <w:szCs w:val="24"/>
          <w:lang w:val="en-GB"/>
        </w:rPr>
        <w:t>exploration</w:t>
      </w:r>
      <w:r w:rsidRPr="7FE64A35" w:rsidR="3021B379">
        <w:rPr>
          <w:rFonts w:ascii="Calibri" w:hAnsi="Calibri" w:eastAsia="Calibri" w:cs="Calibri"/>
          <w:noProof w:val="0"/>
          <w:sz w:val="24"/>
          <w:szCs w:val="24"/>
          <w:lang w:val="en-GB"/>
        </w:rPr>
        <w:t xml:space="preserve"> and sensory learning, which can all be supported through outdoor education and </w:t>
      </w:r>
      <w:bookmarkStart w:name="_Int_EQlKteFd" w:id="866097412"/>
      <w:r w:rsidRPr="7FE64A35" w:rsidR="3021B379">
        <w:rPr>
          <w:rFonts w:ascii="Calibri" w:hAnsi="Calibri" w:eastAsia="Calibri" w:cs="Calibri"/>
          <w:noProof w:val="0"/>
          <w:sz w:val="24"/>
          <w:szCs w:val="24"/>
          <w:lang w:val="en-GB"/>
        </w:rPr>
        <w:t>nature based</w:t>
      </w:r>
      <w:bookmarkEnd w:id="866097412"/>
      <w:r w:rsidRPr="7FE64A35" w:rsidR="3021B379">
        <w:rPr>
          <w:rFonts w:ascii="Calibri" w:hAnsi="Calibri" w:eastAsia="Calibri" w:cs="Calibri"/>
          <w:noProof w:val="0"/>
          <w:sz w:val="24"/>
          <w:szCs w:val="24"/>
          <w:lang w:val="en-GB"/>
        </w:rPr>
        <w:t xml:space="preserve"> experiences. Natural environments will help to provide children with opportunities to explore using their senses through textures, sounds, </w:t>
      </w:r>
      <w:r w:rsidRPr="7FE64A35" w:rsidR="3021B379">
        <w:rPr>
          <w:rFonts w:ascii="Calibri" w:hAnsi="Calibri" w:eastAsia="Calibri" w:cs="Calibri"/>
          <w:noProof w:val="0"/>
          <w:sz w:val="24"/>
          <w:szCs w:val="24"/>
          <w:lang w:val="en-GB"/>
        </w:rPr>
        <w:t>movement</w:t>
      </w:r>
      <w:r w:rsidRPr="7FE64A35" w:rsidR="3021B379">
        <w:rPr>
          <w:rFonts w:ascii="Calibri" w:hAnsi="Calibri" w:eastAsia="Calibri" w:cs="Calibri"/>
          <w:noProof w:val="0"/>
          <w:sz w:val="24"/>
          <w:szCs w:val="24"/>
          <w:lang w:val="en-GB"/>
        </w:rPr>
        <w:t xml:space="preserve"> and observation. For example, children may listen to birds sounds, </w:t>
      </w:r>
      <w:r w:rsidRPr="7FE64A35" w:rsidR="3021B379">
        <w:rPr>
          <w:rFonts w:ascii="Calibri" w:hAnsi="Calibri" w:eastAsia="Calibri" w:cs="Calibri"/>
          <w:noProof w:val="0"/>
          <w:sz w:val="24"/>
          <w:szCs w:val="24"/>
          <w:lang w:val="en-GB"/>
        </w:rPr>
        <w:t>observe</w:t>
      </w:r>
      <w:r w:rsidRPr="7FE64A35" w:rsidR="3021B379">
        <w:rPr>
          <w:rFonts w:ascii="Calibri" w:hAnsi="Calibri" w:eastAsia="Calibri" w:cs="Calibri"/>
          <w:noProof w:val="0"/>
          <w:sz w:val="24"/>
          <w:szCs w:val="24"/>
          <w:lang w:val="en-GB"/>
        </w:rPr>
        <w:t xml:space="preserve"> the wildlife, touch natural </w:t>
      </w:r>
      <w:r w:rsidRPr="7FE64A35" w:rsidR="3021B379">
        <w:rPr>
          <w:rFonts w:ascii="Calibri" w:hAnsi="Calibri" w:eastAsia="Calibri" w:cs="Calibri"/>
          <w:noProof w:val="0"/>
          <w:sz w:val="24"/>
          <w:szCs w:val="24"/>
          <w:lang w:val="en-GB"/>
        </w:rPr>
        <w:t>materials</w:t>
      </w:r>
      <w:r w:rsidRPr="7FE64A35" w:rsidR="3021B379">
        <w:rPr>
          <w:rFonts w:ascii="Calibri" w:hAnsi="Calibri" w:eastAsia="Calibri" w:cs="Calibri"/>
          <w:noProof w:val="0"/>
          <w:sz w:val="24"/>
          <w:szCs w:val="24"/>
          <w:lang w:val="en-GB"/>
        </w:rPr>
        <w:t xml:space="preserve"> or explore woodland spaces, which can support curiosity and engagement with learning.</w:t>
      </w:r>
    </w:p>
    <w:p w:rsidR="3021B379" w:rsidP="7FE64A35" w:rsidRDefault="3021B379" w14:paraId="1487D446" w14:textId="008BE437">
      <w:pPr>
        <w:spacing w:before="240" w:beforeAutospacing="off" w:after="240" w:afterAutospacing="off"/>
        <w:jc w:val="left"/>
      </w:pPr>
      <w:r w:rsidRPr="7FE64A35" w:rsidR="3021B379">
        <w:rPr>
          <w:rFonts w:ascii="Calibri" w:hAnsi="Calibri" w:eastAsia="Calibri" w:cs="Calibri"/>
          <w:noProof w:val="0"/>
          <w:sz w:val="24"/>
          <w:szCs w:val="24"/>
          <w:lang w:val="en-GB"/>
        </w:rPr>
        <w:t xml:space="preserve">Research into outdoor learning can also suggests that spending time in nature can positively influence children’s emotional wellbeing, </w:t>
      </w:r>
      <w:r w:rsidRPr="7FE64A35" w:rsidR="3021B379">
        <w:rPr>
          <w:rFonts w:ascii="Calibri" w:hAnsi="Calibri" w:eastAsia="Calibri" w:cs="Calibri"/>
          <w:noProof w:val="0"/>
          <w:sz w:val="24"/>
          <w:szCs w:val="24"/>
          <w:lang w:val="en-GB"/>
        </w:rPr>
        <w:t>confidence</w:t>
      </w:r>
      <w:r w:rsidRPr="7FE64A35" w:rsidR="3021B379">
        <w:rPr>
          <w:rFonts w:ascii="Calibri" w:hAnsi="Calibri" w:eastAsia="Calibri" w:cs="Calibri"/>
          <w:noProof w:val="0"/>
          <w:sz w:val="24"/>
          <w:szCs w:val="24"/>
          <w:lang w:val="en-GB"/>
        </w:rPr>
        <w:t xml:space="preserve"> and resilience. These experiences may help children develop stronger relationships with the natural environment while also supporting communication, </w:t>
      </w:r>
      <w:r w:rsidRPr="7FE64A35" w:rsidR="3021B379">
        <w:rPr>
          <w:rFonts w:ascii="Calibri" w:hAnsi="Calibri" w:eastAsia="Calibri" w:cs="Calibri"/>
          <w:noProof w:val="0"/>
          <w:sz w:val="24"/>
          <w:szCs w:val="24"/>
          <w:lang w:val="en-GB"/>
        </w:rPr>
        <w:t>creativity</w:t>
      </w:r>
      <w:r w:rsidRPr="7FE64A35" w:rsidR="3021B379">
        <w:rPr>
          <w:rFonts w:ascii="Calibri" w:hAnsi="Calibri" w:eastAsia="Calibri" w:cs="Calibri"/>
          <w:noProof w:val="0"/>
          <w:sz w:val="24"/>
          <w:szCs w:val="24"/>
          <w:lang w:val="en-GB"/>
        </w:rPr>
        <w:t xml:space="preserve"> and social interaction.</w:t>
      </w:r>
      <w:r w:rsidRPr="7FE64A35" w:rsidR="18AF69D9">
        <w:rPr>
          <w:rFonts w:ascii="Calibri" w:hAnsi="Calibri" w:eastAsia="Calibri" w:cs="Calibri"/>
          <w:noProof w:val="0"/>
          <w:sz w:val="24"/>
          <w:szCs w:val="24"/>
          <w:lang w:val="en-GB"/>
        </w:rPr>
        <w:t xml:space="preserve"> Experiences such as outdoor learning and nature exploration can help children develop environmental awareness from an early age. Through direct interaction with natural environments, children are able to learn about biodiversity, conservation and the importance of protecting the environment for future generations.</w:t>
      </w:r>
    </w:p>
    <w:p w:rsidR="18AF69D9" w:rsidP="7FE64A35" w:rsidRDefault="18AF69D9" w14:paraId="7458EB0C" w14:textId="3B109437">
      <w:pPr>
        <w:spacing w:before="240" w:beforeAutospacing="off" w:after="240" w:afterAutospacing="off"/>
        <w:jc w:val="left"/>
        <w:rPr>
          <w:rFonts w:ascii="Calibri" w:hAnsi="Calibri" w:eastAsia="Calibri" w:cs="Calibri"/>
          <w:noProof w:val="0"/>
          <w:sz w:val="24"/>
          <w:szCs w:val="24"/>
          <w:lang w:val="en-GB"/>
        </w:rPr>
      </w:pPr>
      <w:r w:rsidRPr="7FE64A35" w:rsidR="18AF69D9">
        <w:rPr>
          <w:rFonts w:ascii="Calibri" w:hAnsi="Calibri" w:eastAsia="Calibri" w:cs="Calibri"/>
          <w:noProof w:val="0"/>
          <w:sz w:val="24"/>
          <w:szCs w:val="24"/>
          <w:lang w:val="en-GB"/>
        </w:rPr>
        <w:t xml:space="preserve">My experience at Clyne Gardens </w:t>
      </w:r>
      <w:r w:rsidRPr="7FE64A35" w:rsidR="18AF69D9">
        <w:rPr>
          <w:rFonts w:ascii="Calibri" w:hAnsi="Calibri" w:eastAsia="Calibri" w:cs="Calibri"/>
          <w:noProof w:val="0"/>
          <w:sz w:val="24"/>
          <w:szCs w:val="24"/>
          <w:lang w:val="en-GB"/>
        </w:rPr>
        <w:t>demonstrated</w:t>
      </w:r>
      <w:r w:rsidRPr="7FE64A35" w:rsidR="18AF69D9">
        <w:rPr>
          <w:rFonts w:ascii="Calibri" w:hAnsi="Calibri" w:eastAsia="Calibri" w:cs="Calibri"/>
          <w:noProof w:val="0"/>
          <w:sz w:val="24"/>
          <w:szCs w:val="24"/>
          <w:lang w:val="en-GB"/>
        </w:rPr>
        <w:t xml:space="preserve"> how </w:t>
      </w:r>
      <w:bookmarkStart w:name="_Int_pgaCSEIm" w:id="1225141290"/>
      <w:r w:rsidRPr="7FE64A35" w:rsidR="18AF69D9">
        <w:rPr>
          <w:rFonts w:ascii="Calibri" w:hAnsi="Calibri" w:eastAsia="Calibri" w:cs="Calibri"/>
          <w:noProof w:val="0"/>
          <w:sz w:val="24"/>
          <w:szCs w:val="24"/>
          <w:lang w:val="en-GB"/>
        </w:rPr>
        <w:t>nature based</w:t>
      </w:r>
      <w:bookmarkEnd w:id="1225141290"/>
      <w:r w:rsidRPr="7FE64A35" w:rsidR="18AF69D9">
        <w:rPr>
          <w:rFonts w:ascii="Calibri" w:hAnsi="Calibri" w:eastAsia="Calibri" w:cs="Calibri"/>
          <w:noProof w:val="0"/>
          <w:sz w:val="24"/>
          <w:szCs w:val="24"/>
          <w:lang w:val="en-GB"/>
        </w:rPr>
        <w:t xml:space="preserve"> experiences can encourage reflection, </w:t>
      </w:r>
      <w:r w:rsidRPr="7FE64A35" w:rsidR="18AF69D9">
        <w:rPr>
          <w:rFonts w:ascii="Calibri" w:hAnsi="Calibri" w:eastAsia="Calibri" w:cs="Calibri"/>
          <w:noProof w:val="0"/>
          <w:sz w:val="24"/>
          <w:szCs w:val="24"/>
          <w:lang w:val="en-GB"/>
        </w:rPr>
        <w:t>curiosity</w:t>
      </w:r>
      <w:r w:rsidRPr="7FE64A35" w:rsidR="18AF69D9">
        <w:rPr>
          <w:rFonts w:ascii="Calibri" w:hAnsi="Calibri" w:eastAsia="Calibri" w:cs="Calibri"/>
          <w:noProof w:val="0"/>
          <w:sz w:val="24"/>
          <w:szCs w:val="24"/>
          <w:lang w:val="en-GB"/>
        </w:rPr>
        <w:t xml:space="preserve"> and appreciation for the natural world. Observing the wildlife, plants and ecosystems helped me understand how sustainability can be taught through real life experiences rather than only through just only the classroom </w:t>
      </w:r>
      <w:r w:rsidRPr="7FE64A35" w:rsidR="3A57AA21">
        <w:rPr>
          <w:rFonts w:ascii="Calibri" w:hAnsi="Calibri" w:eastAsia="Calibri" w:cs="Calibri"/>
          <w:noProof w:val="0"/>
          <w:sz w:val="24"/>
          <w:szCs w:val="24"/>
          <w:lang w:val="en-GB"/>
        </w:rPr>
        <w:t>learning. Therefore, the Curriculum for Wales (2022) values the deve</w:t>
      </w:r>
      <w:r w:rsidRPr="7FE64A35" w:rsidR="3F172BB7">
        <w:rPr>
          <w:rFonts w:ascii="Calibri" w:hAnsi="Calibri" w:eastAsia="Calibri" w:cs="Calibri"/>
          <w:noProof w:val="0"/>
          <w:sz w:val="24"/>
          <w:szCs w:val="24"/>
          <w:lang w:val="en-GB"/>
        </w:rPr>
        <w:t xml:space="preserve">lopment of environmentally responsible </w:t>
      </w:r>
      <w:r w:rsidRPr="7FE64A35" w:rsidR="3E143FC9">
        <w:rPr>
          <w:rFonts w:ascii="Calibri" w:hAnsi="Calibri" w:eastAsia="Calibri" w:cs="Calibri"/>
          <w:noProof w:val="0"/>
          <w:sz w:val="24"/>
          <w:szCs w:val="24"/>
          <w:lang w:val="en-GB"/>
        </w:rPr>
        <w:t>citizens</w:t>
      </w:r>
      <w:r w:rsidRPr="7FE64A35" w:rsidR="3F172BB7">
        <w:rPr>
          <w:rFonts w:ascii="Calibri" w:hAnsi="Calibri" w:eastAsia="Calibri" w:cs="Calibri"/>
          <w:noProof w:val="0"/>
          <w:sz w:val="24"/>
          <w:szCs w:val="24"/>
          <w:lang w:val="en-GB"/>
        </w:rPr>
        <w:t xml:space="preserve"> who therefore understand sustainability and how it </w:t>
      </w:r>
      <w:r w:rsidRPr="7FE64A35" w:rsidR="745CDDFD">
        <w:rPr>
          <w:rFonts w:ascii="Calibri" w:hAnsi="Calibri" w:eastAsia="Calibri" w:cs="Calibri"/>
          <w:noProof w:val="0"/>
          <w:sz w:val="24"/>
          <w:szCs w:val="24"/>
          <w:lang w:val="en-GB"/>
        </w:rPr>
        <w:t>relates to</w:t>
      </w:r>
      <w:r w:rsidRPr="7FE64A35" w:rsidR="3F172BB7">
        <w:rPr>
          <w:rFonts w:ascii="Calibri" w:hAnsi="Calibri" w:eastAsia="Calibri" w:cs="Calibri"/>
          <w:noProof w:val="0"/>
          <w:sz w:val="24"/>
          <w:szCs w:val="24"/>
          <w:lang w:val="en-GB"/>
        </w:rPr>
        <w:t xml:space="preserve"> nature</w:t>
      </w:r>
      <w:r w:rsidRPr="7FE64A35" w:rsidR="49CAFA47">
        <w:rPr>
          <w:rFonts w:ascii="Calibri" w:hAnsi="Calibri" w:eastAsia="Calibri" w:cs="Calibri"/>
          <w:noProof w:val="0"/>
          <w:sz w:val="24"/>
          <w:szCs w:val="24"/>
          <w:lang w:val="en-GB"/>
        </w:rPr>
        <w:t xml:space="preserve"> and </w:t>
      </w:r>
      <w:r w:rsidRPr="7FE64A35" w:rsidR="6B4F76A8">
        <w:rPr>
          <w:rFonts w:ascii="Calibri" w:hAnsi="Calibri" w:eastAsia="Calibri" w:cs="Calibri"/>
          <w:noProof w:val="0"/>
          <w:sz w:val="24"/>
          <w:szCs w:val="24"/>
          <w:lang w:val="en-GB"/>
        </w:rPr>
        <w:t>connection</w:t>
      </w:r>
      <w:r w:rsidRPr="7FE64A35" w:rsidR="49CAFA47">
        <w:rPr>
          <w:rFonts w:ascii="Calibri" w:hAnsi="Calibri" w:eastAsia="Calibri" w:cs="Calibri"/>
          <w:noProof w:val="0"/>
          <w:sz w:val="24"/>
          <w:szCs w:val="24"/>
          <w:lang w:val="en-GB"/>
        </w:rPr>
        <w:t xml:space="preserve"> to the </w:t>
      </w:r>
      <w:r w:rsidRPr="7FE64A35" w:rsidR="36BA8210">
        <w:rPr>
          <w:rFonts w:ascii="Calibri" w:hAnsi="Calibri" w:eastAsia="Calibri" w:cs="Calibri"/>
          <w:noProof w:val="0"/>
          <w:sz w:val="24"/>
          <w:szCs w:val="24"/>
          <w:lang w:val="en-GB"/>
        </w:rPr>
        <w:t>planet. We</w:t>
      </w:r>
      <w:r w:rsidRPr="7FE64A35" w:rsidR="33684132">
        <w:rPr>
          <w:rFonts w:ascii="Calibri" w:hAnsi="Calibri" w:eastAsia="Calibri" w:cs="Calibri"/>
          <w:noProof w:val="0"/>
          <w:sz w:val="24"/>
          <w:szCs w:val="24"/>
          <w:lang w:val="en-GB"/>
        </w:rPr>
        <w:t xml:space="preserve"> ensure there is respect for nature and encourage </w:t>
      </w:r>
      <w:r w:rsidRPr="7FE64A35" w:rsidR="1FD2F523">
        <w:rPr>
          <w:rFonts w:ascii="Calibri" w:hAnsi="Calibri" w:eastAsia="Calibri" w:cs="Calibri"/>
          <w:noProof w:val="0"/>
          <w:sz w:val="24"/>
          <w:szCs w:val="24"/>
          <w:lang w:val="en-GB"/>
        </w:rPr>
        <w:t>positive</w:t>
      </w:r>
      <w:r w:rsidRPr="7FE64A35" w:rsidR="33684132">
        <w:rPr>
          <w:rFonts w:ascii="Calibri" w:hAnsi="Calibri" w:eastAsia="Calibri" w:cs="Calibri"/>
          <w:noProof w:val="0"/>
          <w:sz w:val="24"/>
          <w:szCs w:val="24"/>
          <w:lang w:val="en-GB"/>
        </w:rPr>
        <w:t xml:space="preserve"> </w:t>
      </w:r>
      <w:r w:rsidRPr="7FE64A35" w:rsidR="1074BC42">
        <w:rPr>
          <w:rFonts w:ascii="Calibri" w:hAnsi="Calibri" w:eastAsia="Calibri" w:cs="Calibri"/>
          <w:noProof w:val="0"/>
          <w:sz w:val="24"/>
          <w:szCs w:val="24"/>
          <w:lang w:val="en-GB"/>
        </w:rPr>
        <w:t>environmental</w:t>
      </w:r>
      <w:r w:rsidRPr="7FE64A35" w:rsidR="33684132">
        <w:rPr>
          <w:rFonts w:ascii="Calibri" w:hAnsi="Calibri" w:eastAsia="Calibri" w:cs="Calibri"/>
          <w:noProof w:val="0"/>
          <w:sz w:val="24"/>
          <w:szCs w:val="24"/>
          <w:lang w:val="en-GB"/>
        </w:rPr>
        <w:t xml:space="preserve"> behaviours in our learners, empowering them into making a difference</w:t>
      </w:r>
      <w:r w:rsidRPr="7FE64A35" w:rsidR="6924F61F">
        <w:rPr>
          <w:rFonts w:ascii="Calibri" w:hAnsi="Calibri" w:eastAsia="Calibri" w:cs="Calibri"/>
          <w:noProof w:val="0"/>
          <w:sz w:val="24"/>
          <w:szCs w:val="24"/>
          <w:lang w:val="en-GB"/>
        </w:rPr>
        <w:t>.</w:t>
      </w:r>
    </w:p>
    <w:p w:rsidR="06CE83F0" w:rsidP="7FE64A35" w:rsidRDefault="06CE83F0" w14:paraId="73DFD61F" w14:textId="19A5A3C8">
      <w:pPr>
        <w:pStyle w:val="Normal"/>
        <w:spacing w:before="240" w:beforeAutospacing="off" w:after="240" w:afterAutospacing="off"/>
        <w:jc w:val="left"/>
        <w:rPr>
          <w:rFonts w:ascii="Calibri" w:hAnsi="Calibri" w:eastAsia="Calibri" w:cs="Calibri"/>
          <w:noProof w:val="0"/>
          <w:sz w:val="24"/>
          <w:szCs w:val="24"/>
          <w:lang w:val="en-GB"/>
        </w:rPr>
      </w:pPr>
      <w:r w:rsidRPr="7FE64A35" w:rsidR="06CE83F0">
        <w:rPr>
          <w:rFonts w:ascii="Calibri" w:hAnsi="Calibri" w:eastAsia="Calibri" w:cs="Calibri"/>
          <w:noProof w:val="0"/>
          <w:sz w:val="24"/>
          <w:szCs w:val="24"/>
          <w:lang w:val="en-GB"/>
        </w:rPr>
        <w:t xml:space="preserve">In </w:t>
      </w:r>
      <w:r w:rsidRPr="7FE64A35" w:rsidR="0C89DBF4">
        <w:rPr>
          <w:rFonts w:ascii="Calibri" w:hAnsi="Calibri" w:eastAsia="Calibri" w:cs="Calibri"/>
          <w:noProof w:val="0"/>
          <w:sz w:val="24"/>
          <w:szCs w:val="24"/>
          <w:lang w:val="en-GB"/>
        </w:rPr>
        <w:t>addition,</w:t>
      </w:r>
      <w:r w:rsidRPr="7FE64A35" w:rsidR="06CE83F0">
        <w:rPr>
          <w:rFonts w:ascii="Calibri" w:hAnsi="Calibri" w:eastAsia="Calibri" w:cs="Calibri"/>
          <w:noProof w:val="0"/>
          <w:sz w:val="24"/>
          <w:szCs w:val="24"/>
          <w:lang w:val="en-GB"/>
        </w:rPr>
        <w:t xml:space="preserve"> </w:t>
      </w:r>
      <w:r w:rsidRPr="7FE64A35" w:rsidR="4B2F56EB">
        <w:rPr>
          <w:rFonts w:ascii="Calibri" w:hAnsi="Calibri" w:eastAsia="Calibri" w:cs="Calibri"/>
          <w:noProof w:val="0"/>
          <w:sz w:val="24"/>
          <w:szCs w:val="24"/>
          <w:lang w:val="en-GB"/>
        </w:rPr>
        <w:t>the, Wellbeing</w:t>
      </w:r>
      <w:r w:rsidRPr="7FE64A35" w:rsidR="55DBF141">
        <w:rPr>
          <w:rFonts w:ascii="Calibri" w:hAnsi="Calibri" w:eastAsia="Calibri" w:cs="Calibri"/>
          <w:noProof w:val="0"/>
          <w:sz w:val="24"/>
          <w:szCs w:val="24"/>
          <w:lang w:val="en-GB"/>
        </w:rPr>
        <w:t xml:space="preserve"> of Future Generations Act 2015, emphasises building a sustainable</w:t>
      </w:r>
      <w:r w:rsidRPr="7FE64A35" w:rsidR="0789C9BC">
        <w:rPr>
          <w:rFonts w:ascii="Calibri" w:hAnsi="Calibri" w:eastAsia="Calibri" w:cs="Calibri"/>
          <w:noProof w:val="0"/>
          <w:sz w:val="24"/>
          <w:szCs w:val="24"/>
          <w:lang w:val="en-GB"/>
        </w:rPr>
        <w:t xml:space="preserve"> Wales. Outdoor learning therefore </w:t>
      </w:r>
      <w:r w:rsidRPr="7FE64A35" w:rsidR="2B36C957">
        <w:rPr>
          <w:rFonts w:ascii="Calibri" w:hAnsi="Calibri" w:eastAsia="Calibri" w:cs="Calibri"/>
          <w:noProof w:val="0"/>
          <w:sz w:val="24"/>
          <w:szCs w:val="24"/>
          <w:lang w:val="en-GB"/>
        </w:rPr>
        <w:t>plays;</w:t>
      </w:r>
      <w:r w:rsidRPr="7FE64A35" w:rsidR="0789C9BC">
        <w:rPr>
          <w:rFonts w:ascii="Calibri" w:hAnsi="Calibri" w:eastAsia="Calibri" w:cs="Calibri"/>
          <w:noProof w:val="0"/>
          <w:sz w:val="24"/>
          <w:szCs w:val="24"/>
          <w:lang w:val="en-GB"/>
        </w:rPr>
        <w:t xml:space="preserve"> a </w:t>
      </w:r>
      <w:r w:rsidRPr="7FE64A35" w:rsidR="322B6C38">
        <w:rPr>
          <w:rFonts w:ascii="Calibri" w:hAnsi="Calibri" w:eastAsia="Calibri" w:cs="Calibri"/>
          <w:noProof w:val="0"/>
          <w:sz w:val="24"/>
          <w:szCs w:val="24"/>
          <w:lang w:val="en-GB"/>
        </w:rPr>
        <w:t>vital role empowering a child</w:t>
      </w:r>
      <w:r w:rsidRPr="7FE64A35" w:rsidR="0789C9BC">
        <w:rPr>
          <w:rFonts w:ascii="Calibri" w:hAnsi="Calibri" w:eastAsia="Calibri" w:cs="Calibri"/>
          <w:noProof w:val="0"/>
          <w:sz w:val="24"/>
          <w:szCs w:val="24"/>
          <w:lang w:val="en-GB"/>
        </w:rPr>
        <w:t xml:space="preserve"> to forge a stronger bond with the natural world and enhance their sense of en</w:t>
      </w:r>
      <w:r w:rsidRPr="7FE64A35" w:rsidR="5EAFDB1F">
        <w:rPr>
          <w:rFonts w:ascii="Calibri" w:hAnsi="Calibri" w:eastAsia="Calibri" w:cs="Calibri"/>
          <w:noProof w:val="0"/>
          <w:sz w:val="24"/>
          <w:szCs w:val="24"/>
          <w:lang w:val="en-GB"/>
        </w:rPr>
        <w:t>vironmental stewardship.</w:t>
      </w:r>
      <w:r w:rsidRPr="7FE64A35" w:rsidR="6C267509">
        <w:rPr>
          <w:rFonts w:ascii="Calibri" w:hAnsi="Calibri" w:eastAsia="Calibri" w:cs="Calibri"/>
          <w:noProof w:val="0"/>
          <w:sz w:val="24"/>
          <w:szCs w:val="24"/>
          <w:lang w:val="en-GB"/>
        </w:rPr>
        <w:t xml:space="preserve"> </w:t>
      </w:r>
      <w:r w:rsidRPr="7FE64A35" w:rsidR="0215B459">
        <w:rPr>
          <w:rFonts w:ascii="Calibri" w:hAnsi="Calibri" w:eastAsia="Calibri" w:cs="Calibri"/>
          <w:noProof w:val="0"/>
          <w:sz w:val="24"/>
          <w:szCs w:val="24"/>
          <w:lang w:val="en-GB"/>
        </w:rPr>
        <w:t>Although outdoor learning provides many benefits for children, there are also some challenges that need to be considered. According to</w:t>
      </w:r>
      <w:r w:rsidRPr="7FE64A35" w:rsidR="034D5D5E">
        <w:rPr>
          <w:rFonts w:ascii="Calibri" w:hAnsi="Calibri" w:eastAsia="Calibri" w:cs="Calibri"/>
          <w:noProof w:val="0"/>
          <w:sz w:val="24"/>
          <w:szCs w:val="24"/>
          <w:lang w:val="en-GB"/>
        </w:rPr>
        <w:t xml:space="preserve"> </w:t>
      </w:r>
      <w:r w:rsidRPr="7FE64A35" w:rsidR="5DC6E891">
        <w:rPr>
          <w:rFonts w:ascii="Calibri" w:hAnsi="Calibri" w:eastAsia="Calibri" w:cs="Calibri"/>
          <w:noProof w:val="0"/>
          <w:sz w:val="24"/>
          <w:szCs w:val="24"/>
          <w:lang w:val="en-GB"/>
        </w:rPr>
        <w:t>Tech Kloud</w:t>
      </w:r>
      <w:r w:rsidRPr="7FE64A35" w:rsidR="0215B459">
        <w:rPr>
          <w:rFonts w:ascii="Calibri" w:hAnsi="Calibri" w:eastAsia="Calibri" w:cs="Calibri"/>
          <w:noProof w:val="0"/>
          <w:sz w:val="24"/>
          <w:szCs w:val="24"/>
          <w:lang w:val="en-GB"/>
        </w:rPr>
        <w:t xml:space="preserve"> outdo</w:t>
      </w:r>
      <w:r w:rsidRPr="7FE64A35" w:rsidR="0215B459">
        <w:rPr>
          <w:rFonts w:ascii="Calibri" w:hAnsi="Calibri" w:eastAsia="Calibri" w:cs="Calibri"/>
          <w:noProof w:val="0"/>
          <w:sz w:val="24"/>
          <w:szCs w:val="24"/>
          <w:lang w:val="en-GB"/>
        </w:rPr>
        <w:t xml:space="preserve">or play can support children’s physical, emotional, </w:t>
      </w:r>
      <w:r w:rsidRPr="7FE64A35" w:rsidR="0215B459">
        <w:rPr>
          <w:rFonts w:ascii="Calibri" w:hAnsi="Calibri" w:eastAsia="Calibri" w:cs="Calibri"/>
          <w:noProof w:val="0"/>
          <w:sz w:val="24"/>
          <w:szCs w:val="24"/>
          <w:lang w:val="en-GB"/>
        </w:rPr>
        <w:t>social</w:t>
      </w:r>
      <w:r w:rsidRPr="7FE64A35" w:rsidR="0215B459">
        <w:rPr>
          <w:rFonts w:ascii="Calibri" w:hAnsi="Calibri" w:eastAsia="Calibri" w:cs="Calibri"/>
          <w:noProof w:val="0"/>
          <w:sz w:val="24"/>
          <w:szCs w:val="24"/>
          <w:lang w:val="en-GB"/>
        </w:rPr>
        <w:t xml:space="preserve"> and c</w:t>
      </w:r>
      <w:r w:rsidRPr="7FE64A35" w:rsidR="0215B459">
        <w:rPr>
          <w:rFonts w:ascii="Calibri" w:hAnsi="Calibri" w:eastAsia="Calibri" w:cs="Calibri"/>
          <w:noProof w:val="0"/>
          <w:sz w:val="24"/>
          <w:szCs w:val="24"/>
          <w:lang w:val="en-GB"/>
        </w:rPr>
        <w:t xml:space="preserve">ognitive development by encouraging creativity, </w:t>
      </w:r>
      <w:r w:rsidRPr="7FE64A35" w:rsidR="0215B459">
        <w:rPr>
          <w:rFonts w:ascii="Calibri" w:hAnsi="Calibri" w:eastAsia="Calibri" w:cs="Calibri"/>
          <w:noProof w:val="0"/>
          <w:sz w:val="24"/>
          <w:szCs w:val="24"/>
          <w:lang w:val="en-GB"/>
        </w:rPr>
        <w:t>proble</w:t>
      </w:r>
      <w:r w:rsidRPr="7FE64A35" w:rsidR="0215B459">
        <w:rPr>
          <w:rFonts w:ascii="Calibri" w:hAnsi="Calibri" w:eastAsia="Calibri" w:cs="Calibri"/>
          <w:noProof w:val="0"/>
          <w:sz w:val="24"/>
          <w:szCs w:val="24"/>
          <w:lang w:val="en-GB"/>
        </w:rPr>
        <w:t>m-solving</w:t>
      </w:r>
      <w:r w:rsidRPr="7FE64A35" w:rsidR="0215B459">
        <w:rPr>
          <w:rFonts w:ascii="Calibri" w:hAnsi="Calibri" w:eastAsia="Calibri" w:cs="Calibri"/>
          <w:noProof w:val="0"/>
          <w:sz w:val="24"/>
          <w:szCs w:val="24"/>
          <w:lang w:val="en-GB"/>
        </w:rPr>
        <w:t xml:space="preserve"> and e</w:t>
      </w:r>
      <w:r w:rsidRPr="7FE64A35" w:rsidR="0215B459">
        <w:rPr>
          <w:rFonts w:ascii="Calibri" w:hAnsi="Calibri" w:eastAsia="Calibri" w:cs="Calibri"/>
          <w:noProof w:val="0"/>
          <w:sz w:val="24"/>
          <w:szCs w:val="24"/>
          <w:lang w:val="en-GB"/>
        </w:rPr>
        <w:t>nvironmental awareness. Nature-based learning can also help children develop stronger connections with the environment and a greater understanding of sustainability</w:t>
      </w:r>
      <w:r w:rsidRPr="7FE64A35" w:rsidR="6C267509">
        <w:rPr>
          <w:rFonts w:ascii="Calibri" w:hAnsi="Calibri" w:eastAsia="Calibri" w:cs="Calibri"/>
          <w:noProof w:val="0"/>
          <w:sz w:val="24"/>
          <w:szCs w:val="24"/>
          <w:lang w:val="en-GB"/>
        </w:rPr>
        <w:t>.</w:t>
      </w:r>
    </w:p>
    <w:p w:rsidR="600722CB" w:rsidP="7FE64A35" w:rsidRDefault="600722CB" w14:paraId="069F7B4F" w14:textId="3849E344">
      <w:pPr>
        <w:spacing w:before="240" w:beforeAutospacing="off" w:after="240" w:afterAutospacing="off"/>
        <w:jc w:val="left"/>
      </w:pPr>
      <w:r w:rsidRPr="7FE64A35" w:rsidR="600722CB">
        <w:rPr>
          <w:rFonts w:ascii="Calibri" w:hAnsi="Calibri" w:eastAsia="Calibri" w:cs="Calibri"/>
          <w:noProof w:val="0"/>
          <w:sz w:val="24"/>
          <w:szCs w:val="24"/>
          <w:lang w:val="en-GB"/>
        </w:rPr>
        <w:t>During my experience at Clyne Gardens, I noticed how calming and engaging the outdoor environment felt, particularly around the woodland areas and streams. This helped me understand how natural environments can positively support children’s wellbeing, curiosity and sensory learning.</w:t>
      </w:r>
    </w:p>
    <w:p w:rsidR="600722CB" w:rsidP="7FE64A35" w:rsidRDefault="600722CB" w14:paraId="3302DF11" w14:textId="2B216FBC">
      <w:pPr>
        <w:pStyle w:val="Normal"/>
        <w:spacing w:before="240" w:beforeAutospacing="off" w:after="240" w:afterAutospacing="off"/>
        <w:jc w:val="left"/>
      </w:pPr>
      <w:r w:rsidRPr="7FE64A35" w:rsidR="600722CB">
        <w:rPr>
          <w:rFonts w:ascii="Calibri" w:hAnsi="Calibri" w:eastAsia="Calibri" w:cs="Calibri"/>
          <w:noProof w:val="0"/>
          <w:sz w:val="24"/>
          <w:szCs w:val="24"/>
          <w:lang w:val="en-GB"/>
        </w:rPr>
        <w:t xml:space="preserve">However, </w:t>
      </w:r>
      <w:r w:rsidRPr="7FE64A35" w:rsidR="600722CB">
        <w:rPr>
          <w:rFonts w:ascii="Calibri" w:hAnsi="Calibri" w:eastAsia="Calibri" w:cs="Calibri"/>
          <w:noProof w:val="0"/>
          <w:sz w:val="24"/>
          <w:szCs w:val="24"/>
          <w:lang w:val="en-GB"/>
        </w:rPr>
        <w:t>TeachKloud</w:t>
      </w:r>
      <w:r w:rsidRPr="7FE64A35" w:rsidR="600722CB">
        <w:rPr>
          <w:rFonts w:ascii="Calibri" w:hAnsi="Calibri" w:eastAsia="Calibri" w:cs="Calibri"/>
          <w:noProof w:val="0"/>
          <w:sz w:val="24"/>
          <w:szCs w:val="24"/>
          <w:lang w:val="en-GB"/>
        </w:rPr>
        <w:t xml:space="preserve"> also highlights several barriers to outdoor learning, including poor weather conditions, safety </w:t>
      </w:r>
      <w:r w:rsidRPr="7FE64A35" w:rsidR="600722CB">
        <w:rPr>
          <w:rFonts w:ascii="Calibri" w:hAnsi="Calibri" w:eastAsia="Calibri" w:cs="Calibri"/>
          <w:noProof w:val="0"/>
          <w:sz w:val="24"/>
          <w:szCs w:val="24"/>
          <w:lang w:val="en-GB"/>
        </w:rPr>
        <w:t>concerns</w:t>
      </w:r>
      <w:r w:rsidRPr="7FE64A35" w:rsidR="600722CB">
        <w:rPr>
          <w:rFonts w:ascii="Calibri" w:hAnsi="Calibri" w:eastAsia="Calibri" w:cs="Calibri"/>
          <w:noProof w:val="0"/>
          <w:sz w:val="24"/>
          <w:szCs w:val="24"/>
          <w:lang w:val="en-GB"/>
        </w:rPr>
        <w:t xml:space="preserve"> and limited access to outdoor spaces in some environments. Some practitioners may also lack training or resources to deliver outdoor education effectively.</w:t>
      </w:r>
      <w:r w:rsidRPr="7FE64A35" w:rsidR="57624377">
        <w:rPr>
          <w:rFonts w:ascii="Calibri" w:hAnsi="Calibri" w:eastAsia="Calibri" w:cs="Calibri"/>
          <w:noProof w:val="0"/>
          <w:sz w:val="24"/>
          <w:szCs w:val="24"/>
          <w:lang w:val="en-GB"/>
        </w:rPr>
        <w:t xml:space="preserve"> Despite these challenges, outdoor learning can still play </w:t>
      </w:r>
      <w:r w:rsidRPr="7FE64A35" w:rsidR="57624377">
        <w:rPr>
          <w:rFonts w:ascii="Calibri" w:hAnsi="Calibri" w:eastAsia="Calibri" w:cs="Calibri"/>
          <w:noProof w:val="0"/>
          <w:sz w:val="24"/>
          <w:szCs w:val="24"/>
          <w:lang w:val="en-GB"/>
        </w:rPr>
        <w:t>an important role</w:t>
      </w:r>
      <w:r w:rsidRPr="7FE64A35" w:rsidR="57624377">
        <w:rPr>
          <w:rFonts w:ascii="Calibri" w:hAnsi="Calibri" w:eastAsia="Calibri" w:cs="Calibri"/>
          <w:noProof w:val="0"/>
          <w:sz w:val="24"/>
          <w:szCs w:val="24"/>
          <w:lang w:val="en-GB"/>
        </w:rPr>
        <w:t xml:space="preserve"> within early childhood education when </w:t>
      </w:r>
      <w:r w:rsidRPr="7FE64A35" w:rsidR="57624377">
        <w:rPr>
          <w:rFonts w:ascii="Calibri" w:hAnsi="Calibri" w:eastAsia="Calibri" w:cs="Calibri"/>
          <w:noProof w:val="0"/>
          <w:sz w:val="24"/>
          <w:szCs w:val="24"/>
          <w:lang w:val="en-GB"/>
        </w:rPr>
        <w:t>appropriate support</w:t>
      </w:r>
      <w:r w:rsidRPr="7FE64A35" w:rsidR="57624377">
        <w:rPr>
          <w:rFonts w:ascii="Calibri" w:hAnsi="Calibri" w:eastAsia="Calibri" w:cs="Calibri"/>
          <w:noProof w:val="0"/>
          <w:sz w:val="24"/>
          <w:szCs w:val="24"/>
          <w:lang w:val="en-GB"/>
        </w:rPr>
        <w:t xml:space="preserve"> and planning are put into place. Providing children with opportunities to explore nature from an early age may encourage environmental responsibility, </w:t>
      </w:r>
      <w:r w:rsidRPr="7FE64A35" w:rsidR="57624377">
        <w:rPr>
          <w:rFonts w:ascii="Calibri" w:hAnsi="Calibri" w:eastAsia="Calibri" w:cs="Calibri"/>
          <w:noProof w:val="0"/>
          <w:sz w:val="24"/>
          <w:szCs w:val="24"/>
          <w:lang w:val="en-GB"/>
        </w:rPr>
        <w:t>resilience</w:t>
      </w:r>
      <w:r w:rsidRPr="7FE64A35" w:rsidR="57624377">
        <w:rPr>
          <w:rFonts w:ascii="Calibri" w:hAnsi="Calibri" w:eastAsia="Calibri" w:cs="Calibri"/>
          <w:noProof w:val="0"/>
          <w:sz w:val="24"/>
          <w:szCs w:val="24"/>
          <w:lang w:val="en-GB"/>
        </w:rPr>
        <w:t xml:space="preserve"> and more sustainable attitudes towards the </w:t>
      </w:r>
      <w:r w:rsidRPr="7FE64A35" w:rsidR="11431381">
        <w:rPr>
          <w:rFonts w:ascii="Calibri" w:hAnsi="Calibri" w:eastAsia="Calibri" w:cs="Calibri"/>
          <w:noProof w:val="0"/>
          <w:sz w:val="24"/>
          <w:szCs w:val="24"/>
          <w:lang w:val="en-GB"/>
        </w:rPr>
        <w:t>future</w:t>
      </w:r>
      <w:r w:rsidRPr="7FE64A35" w:rsidR="4743D426">
        <w:rPr>
          <w:rFonts w:ascii="Calibri" w:hAnsi="Calibri" w:eastAsia="Calibri" w:cs="Calibri"/>
          <w:noProof w:val="0"/>
          <w:sz w:val="24"/>
          <w:szCs w:val="24"/>
          <w:lang w:val="en-GB"/>
        </w:rPr>
        <w:t xml:space="preserve"> Overall, my experience at Clyne Gardens helped me develop a deeper understanding of sustainability through direct engagement with nature. Exploring the gardens encouraged me to reflect on biodiversity, </w:t>
      </w:r>
      <w:r w:rsidRPr="7FE64A35" w:rsidR="4743D426">
        <w:rPr>
          <w:rFonts w:ascii="Calibri" w:hAnsi="Calibri" w:eastAsia="Calibri" w:cs="Calibri"/>
          <w:noProof w:val="0"/>
          <w:sz w:val="24"/>
          <w:szCs w:val="24"/>
          <w:lang w:val="en-GB"/>
        </w:rPr>
        <w:t>conservation</w:t>
      </w:r>
      <w:r w:rsidRPr="7FE64A35" w:rsidR="4743D426">
        <w:rPr>
          <w:rFonts w:ascii="Calibri" w:hAnsi="Calibri" w:eastAsia="Calibri" w:cs="Calibri"/>
          <w:noProof w:val="0"/>
          <w:sz w:val="24"/>
          <w:szCs w:val="24"/>
          <w:lang w:val="en-GB"/>
        </w:rPr>
        <w:t xml:space="preserve"> and the importance of protecting natural environments for future generations.</w:t>
      </w:r>
    </w:p>
    <w:p w:rsidR="4743D426" w:rsidP="7FE64A35" w:rsidRDefault="4743D426" w14:paraId="7ABA8BFD" w14:textId="5F684B62">
      <w:pPr>
        <w:spacing w:before="240" w:beforeAutospacing="off" w:after="240" w:afterAutospacing="off"/>
        <w:jc w:val="left"/>
      </w:pPr>
      <w:r w:rsidRPr="7FE64A35" w:rsidR="4743D426">
        <w:rPr>
          <w:rFonts w:ascii="Calibri" w:hAnsi="Calibri" w:eastAsia="Calibri" w:cs="Calibri"/>
          <w:noProof w:val="0"/>
          <w:sz w:val="24"/>
          <w:szCs w:val="24"/>
          <w:lang w:val="en-GB"/>
        </w:rPr>
        <w:t>This presentation has also demonstrated how outdoor learning and nature-based experiences can support early childhood education for sustainability. Theories such as Froebel and Montessori highlight the importance of exploration, sensory learning and interaction with the natural environment, while policies such as the Curriculum for Wales (2022) encourage children to become ethical and informed citizens.</w:t>
      </w:r>
    </w:p>
    <w:p w:rsidR="4743D426" w:rsidP="7FE64A35" w:rsidRDefault="4743D426" w14:paraId="4489C8AA" w14:textId="3687CC68">
      <w:pPr>
        <w:spacing w:before="240" w:beforeAutospacing="off" w:after="240" w:afterAutospacing="off"/>
        <w:jc w:val="left"/>
      </w:pPr>
      <w:r w:rsidRPr="7FE64A35" w:rsidR="4743D426">
        <w:rPr>
          <w:rFonts w:ascii="Calibri" w:hAnsi="Calibri" w:eastAsia="Calibri" w:cs="Calibri"/>
          <w:noProof w:val="0"/>
          <w:sz w:val="24"/>
          <w:szCs w:val="24"/>
          <w:lang w:val="en-GB"/>
        </w:rPr>
        <w:t>Although there are challenges surrounding outdoor learning, including access to green spaces and practitioner confidence, providing children with meaningful experiences in nature can positively support wellbeing, environmental awareness and sustainable attitudes towards the future.</w:t>
      </w:r>
    </w:p>
    <w:p w:rsidR="7A308BF7" w:rsidP="7FE64A35" w:rsidRDefault="7A308BF7" w14:paraId="24E0B1F9" w14:textId="6A7DADFA">
      <w:pPr>
        <w:spacing w:before="240" w:beforeAutospacing="off" w:after="240" w:afterAutospacing="off"/>
        <w:jc w:val="left"/>
      </w:pPr>
      <w:r w:rsidRPr="7FE64A35" w:rsidR="7A308BF7">
        <w:rPr>
          <w:rFonts w:ascii="Calibri" w:hAnsi="Calibri" w:eastAsia="Calibri" w:cs="Calibri"/>
          <w:noProof w:val="0"/>
          <w:sz w:val="24"/>
          <w:szCs w:val="24"/>
          <w:lang w:val="en-GB"/>
        </w:rPr>
        <w:t xml:space="preserve">  </w:t>
      </w:r>
      <w:r w:rsidRPr="7FE64A35" w:rsidR="4743D426">
        <w:rPr>
          <w:rFonts w:ascii="Calibri" w:hAnsi="Calibri" w:eastAsia="Calibri" w:cs="Calibri"/>
          <w:noProof w:val="0"/>
          <w:sz w:val="24"/>
          <w:szCs w:val="24"/>
          <w:lang w:val="en-GB"/>
        </w:rPr>
        <w:t xml:space="preserve">Overall, experiences such as the John Muir Award can play </w:t>
      </w:r>
      <w:r w:rsidRPr="7FE64A35" w:rsidR="4743D426">
        <w:rPr>
          <w:rFonts w:ascii="Calibri" w:hAnsi="Calibri" w:eastAsia="Calibri" w:cs="Calibri"/>
          <w:noProof w:val="0"/>
          <w:sz w:val="24"/>
          <w:szCs w:val="24"/>
          <w:lang w:val="en-GB"/>
        </w:rPr>
        <w:t>an important role</w:t>
      </w:r>
      <w:r w:rsidRPr="7FE64A35" w:rsidR="4743D426">
        <w:rPr>
          <w:rFonts w:ascii="Calibri" w:hAnsi="Calibri" w:eastAsia="Calibri" w:cs="Calibri"/>
          <w:noProof w:val="0"/>
          <w:sz w:val="24"/>
          <w:szCs w:val="24"/>
          <w:lang w:val="en-GB"/>
        </w:rPr>
        <w:t xml:space="preserve"> in helping both adults and children develop stronger connections with nature and greater responsibility towards protecting the environment. </w:t>
      </w:r>
      <w:r w:rsidRPr="7FE64A35" w:rsidR="0739C67E">
        <w:rPr>
          <w:rFonts w:ascii="Calibri" w:hAnsi="Calibri" w:eastAsia="Calibri" w:cs="Calibri"/>
          <w:noProof w:val="0"/>
          <w:sz w:val="24"/>
          <w:szCs w:val="24"/>
          <w:lang w:val="en-GB"/>
        </w:rPr>
        <w:t xml:space="preserve">Practitioners also play </w:t>
      </w:r>
      <w:r w:rsidRPr="7FE64A35" w:rsidR="0739C67E">
        <w:rPr>
          <w:rFonts w:ascii="Calibri" w:hAnsi="Calibri" w:eastAsia="Calibri" w:cs="Calibri"/>
          <w:noProof w:val="0"/>
          <w:sz w:val="24"/>
          <w:szCs w:val="24"/>
          <w:lang w:val="en-GB"/>
        </w:rPr>
        <w:t>an important role</w:t>
      </w:r>
      <w:r w:rsidRPr="7FE64A35" w:rsidR="0739C67E">
        <w:rPr>
          <w:rFonts w:ascii="Calibri" w:hAnsi="Calibri" w:eastAsia="Calibri" w:cs="Calibri"/>
          <w:noProof w:val="0"/>
          <w:sz w:val="24"/>
          <w:szCs w:val="24"/>
          <w:lang w:val="en-GB"/>
        </w:rPr>
        <w:t xml:space="preserve"> in supporting education for sustainability within early childhood settings. Adults influence how </w:t>
      </w:r>
      <w:r w:rsidRPr="7FE64A35" w:rsidR="44898D25">
        <w:rPr>
          <w:rFonts w:ascii="Calibri" w:hAnsi="Calibri" w:eastAsia="Calibri" w:cs="Calibri"/>
          <w:noProof w:val="0"/>
          <w:sz w:val="24"/>
          <w:szCs w:val="24"/>
          <w:lang w:val="en-GB"/>
        </w:rPr>
        <w:t xml:space="preserve">the </w:t>
      </w:r>
      <w:r w:rsidRPr="7FE64A35" w:rsidR="0739C67E">
        <w:rPr>
          <w:rFonts w:ascii="Calibri" w:hAnsi="Calibri" w:eastAsia="Calibri" w:cs="Calibri"/>
          <w:noProof w:val="0"/>
          <w:sz w:val="24"/>
          <w:szCs w:val="24"/>
          <w:lang w:val="en-GB"/>
        </w:rPr>
        <w:t xml:space="preserve">children understand and value the environment through the experiences, </w:t>
      </w:r>
      <w:r w:rsidRPr="7FE64A35" w:rsidR="0739C67E">
        <w:rPr>
          <w:rFonts w:ascii="Calibri" w:hAnsi="Calibri" w:eastAsia="Calibri" w:cs="Calibri"/>
          <w:noProof w:val="0"/>
          <w:sz w:val="24"/>
          <w:szCs w:val="24"/>
          <w:lang w:val="en-GB"/>
        </w:rPr>
        <w:t>conversations</w:t>
      </w:r>
      <w:r w:rsidRPr="7FE64A35" w:rsidR="0739C67E">
        <w:rPr>
          <w:rFonts w:ascii="Calibri" w:hAnsi="Calibri" w:eastAsia="Calibri" w:cs="Calibri"/>
          <w:noProof w:val="0"/>
          <w:sz w:val="24"/>
          <w:szCs w:val="24"/>
          <w:lang w:val="en-GB"/>
        </w:rPr>
        <w:t xml:space="preserve"> and opportunities they provide.</w:t>
      </w:r>
    </w:p>
    <w:p w:rsidR="0D00917D" w:rsidP="7FE64A35" w:rsidRDefault="0D00917D" w14:paraId="6F06BA47" w14:textId="3D452979">
      <w:pPr>
        <w:spacing w:before="240" w:beforeAutospacing="off" w:after="240" w:afterAutospacing="off"/>
        <w:jc w:val="left"/>
      </w:pPr>
      <w:r w:rsidRPr="7FE64A35" w:rsidR="0D00917D">
        <w:rPr>
          <w:rFonts w:ascii="Calibri" w:hAnsi="Calibri" w:eastAsia="Calibri" w:cs="Calibri"/>
          <w:noProof w:val="0"/>
          <w:sz w:val="24"/>
          <w:szCs w:val="24"/>
          <w:lang w:val="en-GB"/>
        </w:rPr>
        <w:t xml:space="preserve">  </w:t>
      </w:r>
      <w:r w:rsidRPr="7FE64A35" w:rsidR="0739C67E">
        <w:rPr>
          <w:rFonts w:ascii="Calibri" w:hAnsi="Calibri" w:eastAsia="Calibri" w:cs="Calibri"/>
          <w:noProof w:val="0"/>
          <w:sz w:val="24"/>
          <w:szCs w:val="24"/>
          <w:lang w:val="en-GB"/>
        </w:rPr>
        <w:t xml:space="preserve">During my experience at Clyne Gardens, I reflected on how practitioners could use natural environments to encourage children’s curiosity, </w:t>
      </w:r>
      <w:r w:rsidRPr="7FE64A35" w:rsidR="0739C67E">
        <w:rPr>
          <w:rFonts w:ascii="Calibri" w:hAnsi="Calibri" w:eastAsia="Calibri" w:cs="Calibri"/>
          <w:noProof w:val="0"/>
          <w:sz w:val="24"/>
          <w:szCs w:val="24"/>
          <w:lang w:val="en-GB"/>
        </w:rPr>
        <w:t>exploration</w:t>
      </w:r>
      <w:r w:rsidRPr="7FE64A35" w:rsidR="0739C67E">
        <w:rPr>
          <w:rFonts w:ascii="Calibri" w:hAnsi="Calibri" w:eastAsia="Calibri" w:cs="Calibri"/>
          <w:noProof w:val="0"/>
          <w:sz w:val="24"/>
          <w:szCs w:val="24"/>
          <w:lang w:val="en-GB"/>
        </w:rPr>
        <w:t xml:space="preserve"> and environmental awareness. For example, children could </w:t>
      </w:r>
      <w:r w:rsidRPr="7FE64A35" w:rsidR="0739C67E">
        <w:rPr>
          <w:rFonts w:ascii="Calibri" w:hAnsi="Calibri" w:eastAsia="Calibri" w:cs="Calibri"/>
          <w:noProof w:val="0"/>
          <w:sz w:val="24"/>
          <w:szCs w:val="24"/>
          <w:lang w:val="en-GB"/>
        </w:rPr>
        <w:t>observe</w:t>
      </w:r>
      <w:r w:rsidRPr="7FE64A35" w:rsidR="0739C67E">
        <w:rPr>
          <w:rFonts w:ascii="Calibri" w:hAnsi="Calibri" w:eastAsia="Calibri" w:cs="Calibri"/>
          <w:noProof w:val="0"/>
          <w:sz w:val="24"/>
          <w:szCs w:val="24"/>
          <w:lang w:val="en-GB"/>
        </w:rPr>
        <w:t xml:space="preserve"> wildlife, discuss </w:t>
      </w:r>
      <w:r w:rsidRPr="7FE64A35" w:rsidR="0739C67E">
        <w:rPr>
          <w:rFonts w:ascii="Calibri" w:hAnsi="Calibri" w:eastAsia="Calibri" w:cs="Calibri"/>
          <w:noProof w:val="0"/>
          <w:sz w:val="24"/>
          <w:szCs w:val="24"/>
          <w:lang w:val="en-GB"/>
        </w:rPr>
        <w:t>biodiversity</w:t>
      </w:r>
      <w:r w:rsidRPr="7FE64A35" w:rsidR="0739C67E">
        <w:rPr>
          <w:rFonts w:ascii="Calibri" w:hAnsi="Calibri" w:eastAsia="Calibri" w:cs="Calibri"/>
          <w:noProof w:val="0"/>
          <w:sz w:val="24"/>
          <w:szCs w:val="24"/>
          <w:lang w:val="en-GB"/>
        </w:rPr>
        <w:t xml:space="preserve"> or engage with natural materials through sensory play and outdoor </w:t>
      </w:r>
      <w:r w:rsidRPr="7FE64A35" w:rsidR="5969ADC0">
        <w:rPr>
          <w:rFonts w:ascii="Calibri" w:hAnsi="Calibri" w:eastAsia="Calibri" w:cs="Calibri"/>
          <w:noProof w:val="0"/>
          <w:sz w:val="24"/>
          <w:szCs w:val="24"/>
          <w:lang w:val="en-GB"/>
        </w:rPr>
        <w:t>activities. The</w:t>
      </w:r>
      <w:r w:rsidRPr="7FE64A35" w:rsidR="0739C67E">
        <w:rPr>
          <w:rFonts w:ascii="Calibri" w:hAnsi="Calibri" w:eastAsia="Calibri" w:cs="Calibri"/>
          <w:noProof w:val="0"/>
          <w:sz w:val="24"/>
          <w:szCs w:val="24"/>
          <w:lang w:val="en-GB"/>
        </w:rPr>
        <w:t xml:space="preserve"> Curriculum for Wales (2022) highlights the importance of developing ethical and informed citizens, meaning practitioners have a responsibility to support children’s understanding of sustainability and care for the environment from an early age.</w:t>
      </w:r>
    </w:p>
    <w:p w:rsidR="5E53629C" w:rsidP="7FE64A35" w:rsidRDefault="5E53629C" w14:paraId="16C0740D" w14:textId="03ADD8EC">
      <w:pPr>
        <w:spacing w:before="240" w:beforeAutospacing="off" w:after="240" w:afterAutospacing="off"/>
        <w:jc w:val="left"/>
        <w:rPr>
          <w:rFonts w:ascii="Calibri" w:hAnsi="Calibri" w:eastAsia="Calibri" w:cs="Calibri"/>
          <w:b w:val="0"/>
          <w:bCs w:val="0"/>
          <w:noProof w:val="0"/>
          <w:sz w:val="24"/>
          <w:szCs w:val="24"/>
          <w:lang w:val="en-GB"/>
        </w:rPr>
      </w:pPr>
      <w:r w:rsidRPr="7FE64A35" w:rsidR="5E53629C">
        <w:rPr>
          <w:rFonts w:ascii="Calibri" w:hAnsi="Calibri" w:eastAsia="Calibri" w:cs="Calibri"/>
          <w:noProof w:val="0"/>
          <w:sz w:val="24"/>
          <w:szCs w:val="24"/>
          <w:lang w:val="en-GB"/>
        </w:rPr>
        <w:t xml:space="preserve">  Forest School approaches also support early childhood education for sustainability by encouraging regular engagement with outdoor environments. Forest School focuses on child-led learning, exploration and developing confidence through experiences in nature. This links closely to my experience at Clyne Gardens because the natural environment encouraged curiosity, </w:t>
      </w:r>
      <w:r w:rsidRPr="7FE64A35" w:rsidR="5E53629C">
        <w:rPr>
          <w:rFonts w:ascii="Calibri" w:hAnsi="Calibri" w:eastAsia="Calibri" w:cs="Calibri"/>
          <w:noProof w:val="0"/>
          <w:sz w:val="24"/>
          <w:szCs w:val="24"/>
          <w:lang w:val="en-GB"/>
        </w:rPr>
        <w:t>reflection</w:t>
      </w:r>
      <w:r w:rsidRPr="7FE64A35" w:rsidR="5E53629C">
        <w:rPr>
          <w:rFonts w:ascii="Calibri" w:hAnsi="Calibri" w:eastAsia="Calibri" w:cs="Calibri"/>
          <w:noProof w:val="0"/>
          <w:sz w:val="24"/>
          <w:szCs w:val="24"/>
          <w:lang w:val="en-GB"/>
        </w:rPr>
        <w:t xml:space="preserve"> and sensory engagement. Research suggests that regular outdoor experiences may help children develop resilience, </w:t>
      </w:r>
      <w:r w:rsidRPr="7FE64A35" w:rsidR="5E53629C">
        <w:rPr>
          <w:rFonts w:ascii="Calibri" w:hAnsi="Calibri" w:eastAsia="Calibri" w:cs="Calibri"/>
          <w:noProof w:val="0"/>
          <w:sz w:val="24"/>
          <w:szCs w:val="24"/>
          <w:lang w:val="en-GB"/>
        </w:rPr>
        <w:t>independence</w:t>
      </w:r>
      <w:r w:rsidRPr="7FE64A35" w:rsidR="5E53629C">
        <w:rPr>
          <w:rFonts w:ascii="Calibri" w:hAnsi="Calibri" w:eastAsia="Calibri" w:cs="Calibri"/>
          <w:noProof w:val="0"/>
          <w:sz w:val="24"/>
          <w:szCs w:val="24"/>
          <w:lang w:val="en-GB"/>
        </w:rPr>
        <w:t xml:space="preserve"> and stronger emotional connections with the </w:t>
      </w:r>
      <w:r w:rsidRPr="7FE64A35" w:rsidR="21E6B43C">
        <w:rPr>
          <w:rFonts w:ascii="Calibri" w:hAnsi="Calibri" w:eastAsia="Calibri" w:cs="Calibri"/>
          <w:noProof w:val="0"/>
          <w:sz w:val="24"/>
          <w:szCs w:val="24"/>
          <w:lang w:val="en-GB"/>
        </w:rPr>
        <w:t>environment. Forest</w:t>
      </w:r>
      <w:r w:rsidRPr="7FE64A35" w:rsidR="7340EAF7">
        <w:rPr>
          <w:rFonts w:ascii="Calibri" w:hAnsi="Calibri" w:eastAsia="Calibri" w:cs="Calibri"/>
          <w:b w:val="0"/>
          <w:bCs w:val="0"/>
          <w:noProof w:val="0"/>
          <w:sz w:val="24"/>
          <w:szCs w:val="24"/>
          <w:lang w:val="en-GB"/>
        </w:rPr>
        <w:t xml:space="preserve"> School, according to the Forest School Association, is a long-term, outdoor learning approach where children learn through play and exploration in natural environments.</w:t>
      </w:r>
    </w:p>
    <w:p w:rsidR="7340EAF7" w:rsidP="7FE64A35" w:rsidRDefault="7340EAF7" w14:paraId="7FB8499E" w14:textId="3E40D66D">
      <w:pPr>
        <w:spacing w:before="240" w:beforeAutospacing="off" w:after="240" w:afterAutospacing="off"/>
        <w:jc w:val="left"/>
        <w:rPr>
          <w:rFonts w:ascii="Calibri" w:hAnsi="Calibri" w:eastAsia="Calibri" w:cs="Calibri"/>
          <w:b w:val="0"/>
          <w:bCs w:val="0"/>
          <w:noProof w:val="0"/>
          <w:sz w:val="24"/>
          <w:szCs w:val="24"/>
          <w:lang w:val="en-GB"/>
        </w:rPr>
      </w:pPr>
      <w:r w:rsidRPr="7FE64A35" w:rsidR="7340EAF7">
        <w:rPr>
          <w:rFonts w:ascii="Calibri" w:hAnsi="Calibri" w:eastAsia="Calibri" w:cs="Calibri"/>
          <w:b w:val="0"/>
          <w:bCs w:val="0"/>
          <w:noProof w:val="0"/>
          <w:sz w:val="24"/>
          <w:szCs w:val="24"/>
          <w:lang w:val="en-GB"/>
        </w:rPr>
        <w:t>One key benefit is the development of confidence and self-esteem. Children are trusted to try new activities, make decisions, and learn through hands-on experiences, which helps them become more independent and self-</w:t>
      </w:r>
      <w:r w:rsidRPr="7FE64A35" w:rsidR="5840B027">
        <w:rPr>
          <w:rFonts w:ascii="Calibri" w:hAnsi="Calibri" w:eastAsia="Calibri" w:cs="Calibri"/>
          <w:b w:val="0"/>
          <w:bCs w:val="0"/>
          <w:noProof w:val="0"/>
          <w:sz w:val="24"/>
          <w:szCs w:val="24"/>
          <w:lang w:val="en-GB"/>
        </w:rPr>
        <w:t>assured. It</w:t>
      </w:r>
      <w:r w:rsidRPr="7FE64A35" w:rsidR="7340EAF7">
        <w:rPr>
          <w:rFonts w:ascii="Calibri" w:hAnsi="Calibri" w:eastAsia="Calibri" w:cs="Calibri"/>
          <w:b w:val="0"/>
          <w:bCs w:val="0"/>
          <w:noProof w:val="0"/>
          <w:sz w:val="24"/>
          <w:szCs w:val="24"/>
          <w:lang w:val="en-GB"/>
        </w:rPr>
        <w:t xml:space="preserve"> also builds resilience. Children are encouraged to take supported risks, such as using tools or exploring natural spaces, in a safe environment. This helps them learn how to solve problems, cope with challenges, and keep trying when things are difficult.</w:t>
      </w:r>
    </w:p>
    <w:p w:rsidR="7340EAF7" w:rsidP="7FE64A35" w:rsidRDefault="7340EAF7" w14:paraId="3C2E0501" w14:textId="46C4D4C9">
      <w:pPr>
        <w:spacing w:before="240" w:beforeAutospacing="off" w:after="240" w:afterAutospacing="off"/>
        <w:jc w:val="left"/>
        <w:rPr>
          <w:rFonts w:ascii="Calibri" w:hAnsi="Calibri" w:eastAsia="Calibri" w:cs="Calibri"/>
          <w:b w:val="0"/>
          <w:bCs w:val="0"/>
          <w:noProof w:val="0"/>
          <w:sz w:val="24"/>
          <w:szCs w:val="24"/>
          <w:lang w:val="en-GB"/>
        </w:rPr>
      </w:pPr>
      <w:r w:rsidRPr="7FE64A35" w:rsidR="7340EAF7">
        <w:rPr>
          <w:rFonts w:ascii="Calibri" w:hAnsi="Calibri" w:eastAsia="Calibri" w:cs="Calibri"/>
          <w:b w:val="0"/>
          <w:bCs w:val="0"/>
          <w:noProof w:val="0"/>
          <w:sz w:val="24"/>
          <w:szCs w:val="24"/>
          <w:lang w:val="en-GB"/>
        </w:rPr>
        <w:t xml:space="preserve">Forest School supports holistic development, meaning it helps children grow socially, emotionally, physically, </w:t>
      </w:r>
      <w:r w:rsidRPr="7FE64A35" w:rsidR="53BE4238">
        <w:rPr>
          <w:rFonts w:ascii="Calibri" w:hAnsi="Calibri" w:eastAsia="Calibri" w:cs="Calibri"/>
          <w:b w:val="0"/>
          <w:bCs w:val="0"/>
          <w:noProof w:val="0"/>
          <w:sz w:val="24"/>
          <w:szCs w:val="24"/>
          <w:lang w:val="en-GB"/>
        </w:rPr>
        <w:t>i</w:t>
      </w:r>
      <w:r w:rsidRPr="7FE64A35" w:rsidR="7340EAF7">
        <w:rPr>
          <w:rFonts w:ascii="Calibri" w:hAnsi="Calibri" w:eastAsia="Calibri" w:cs="Calibri"/>
          <w:b w:val="0"/>
          <w:bCs w:val="0"/>
          <w:noProof w:val="0"/>
          <w:sz w:val="24"/>
          <w:szCs w:val="24"/>
          <w:lang w:val="en-GB"/>
        </w:rPr>
        <w:t>ntellectually, and spiritually. They develop skills like communication, teamwork, creativity, and independence through shared outdoor activities rath</w:t>
      </w:r>
      <w:r w:rsidRPr="7FE64A35" w:rsidR="7340EAF7">
        <w:rPr>
          <w:rFonts w:ascii="Calibri" w:hAnsi="Calibri" w:eastAsia="Calibri" w:cs="Calibri"/>
          <w:b w:val="0"/>
          <w:bCs w:val="0"/>
          <w:noProof w:val="0"/>
          <w:sz w:val="24"/>
          <w:szCs w:val="24"/>
          <w:lang w:val="en-GB"/>
        </w:rPr>
        <w:t>er than formal classroom instruction.</w:t>
      </w:r>
      <w:r w:rsidRPr="7FE64A35" w:rsidR="0456ABF2">
        <w:rPr>
          <w:rFonts w:ascii="Calibri" w:hAnsi="Calibri" w:eastAsia="Calibri" w:cs="Calibri"/>
          <w:b w:val="0"/>
          <w:bCs w:val="0"/>
          <w:noProof w:val="0"/>
          <w:sz w:val="24"/>
          <w:szCs w:val="24"/>
          <w:lang w:val="en-GB"/>
        </w:rPr>
        <w:t xml:space="preserve"> One of the main challenges of Forest Schools is the </w:t>
      </w:r>
      <w:r w:rsidRPr="7FE64A35" w:rsidR="0456ABF2">
        <w:rPr>
          <w:rFonts w:ascii="Calibri" w:hAnsi="Calibri" w:eastAsia="Calibri" w:cs="Calibri"/>
          <w:b w:val="0"/>
          <w:bCs w:val="0"/>
          <w:noProof w:val="0"/>
          <w:sz w:val="24"/>
          <w:szCs w:val="24"/>
          <w:lang w:val="en-GB"/>
        </w:rPr>
        <w:t>weather and outdoor conditions</w:t>
      </w:r>
      <w:r w:rsidRPr="7FE64A35" w:rsidR="0456ABF2">
        <w:rPr>
          <w:rFonts w:ascii="Calibri" w:hAnsi="Calibri" w:eastAsia="Calibri" w:cs="Calibri"/>
          <w:b w:val="0"/>
          <w:bCs w:val="0"/>
          <w:noProof w:val="0"/>
          <w:sz w:val="24"/>
          <w:szCs w:val="24"/>
          <w:lang w:val="en-GB"/>
        </w:rPr>
        <w:t xml:space="preserve">. Because sessions take place outside in all seasons, children and staff are exposed to </w:t>
      </w:r>
      <w:r w:rsidRPr="7FE64A35" w:rsidR="0456ABF2">
        <w:rPr>
          <w:rFonts w:ascii="Calibri" w:hAnsi="Calibri" w:eastAsia="Calibri" w:cs="Calibri"/>
          <w:noProof w:val="0"/>
          <w:sz w:val="24"/>
          <w:szCs w:val="24"/>
          <w:lang w:val="en-GB"/>
        </w:rPr>
        <w:t>rain, cold, wind, and other changing weather. This means appropriate clothing is essential, and sessions can sometimes become uncomfortable or difficult to manage. The outdoor environment can also present practical challenges, as conditions may not always be suitable for planned activities.</w:t>
      </w:r>
    </w:p>
    <w:p w:rsidR="0456ABF2" w:rsidP="7FE64A35" w:rsidRDefault="0456ABF2" w14:paraId="04C8C3E5" w14:textId="0B8DA147">
      <w:pPr>
        <w:spacing w:before="240" w:beforeAutospacing="off" w:after="240" w:afterAutospacing="off"/>
        <w:jc w:val="left"/>
        <w:rPr>
          <w:rFonts w:ascii="Calibri" w:hAnsi="Calibri" w:eastAsia="Calibri" w:cs="Calibri"/>
          <w:b w:val="0"/>
          <w:bCs w:val="0"/>
          <w:noProof w:val="0"/>
          <w:sz w:val="24"/>
          <w:szCs w:val="24"/>
          <w:lang w:val="en-GB"/>
        </w:rPr>
      </w:pPr>
      <w:r w:rsidRPr="7FE64A35" w:rsidR="0456ABF2">
        <w:rPr>
          <w:rFonts w:ascii="Calibri" w:hAnsi="Calibri" w:eastAsia="Calibri" w:cs="Calibri"/>
          <w:b w:val="0"/>
          <w:bCs w:val="0"/>
          <w:noProof w:val="0"/>
          <w:sz w:val="24"/>
          <w:szCs w:val="24"/>
          <w:lang w:val="en-GB"/>
        </w:rPr>
        <w:t>Another challenge is safety and risk management. Forest Schools involve activities such as using tools, climbing, and exploring natural spaces, which can increase the risk of minor injuries compared to indoor learning. There is also the need to manage natural hazards like insects, plants, and dirt. Because of this, staff must carefully balance allowing children to take “safe risks” while still always ensuring their overall safety.</w:t>
      </w:r>
      <w:r w:rsidRPr="7FE64A35" w:rsidR="6297D787">
        <w:rPr>
          <w:rFonts w:ascii="Calibri" w:hAnsi="Calibri" w:eastAsia="Calibri" w:cs="Calibri"/>
          <w:b w:val="0"/>
          <w:bCs w:val="0"/>
          <w:noProof w:val="0"/>
          <w:sz w:val="24"/>
          <w:szCs w:val="24"/>
          <w:lang w:val="en-GB"/>
        </w:rPr>
        <w:t xml:space="preserve"> </w:t>
      </w:r>
      <w:r w:rsidRPr="7FE64A35" w:rsidR="7340EAF7">
        <w:rPr>
          <w:rFonts w:ascii="Calibri" w:hAnsi="Calibri" w:eastAsia="Calibri" w:cs="Calibri"/>
          <w:b w:val="0"/>
          <w:bCs w:val="0"/>
          <w:noProof w:val="0"/>
          <w:sz w:val="24"/>
          <w:szCs w:val="24"/>
          <w:lang w:val="en-GB"/>
        </w:rPr>
        <w:t xml:space="preserve">Another benefit is a stronger connection with nature. Regular time in natural environments helps children understand and appreciate the world around them and develop a lasting relationship with </w:t>
      </w:r>
      <w:r w:rsidRPr="7FE64A35" w:rsidR="7F68C223">
        <w:rPr>
          <w:rFonts w:ascii="Calibri" w:hAnsi="Calibri" w:eastAsia="Calibri" w:cs="Calibri"/>
          <w:b w:val="0"/>
          <w:bCs w:val="0"/>
          <w:noProof w:val="0"/>
          <w:sz w:val="24"/>
          <w:szCs w:val="24"/>
          <w:lang w:val="en-GB"/>
        </w:rPr>
        <w:t>nature</w:t>
      </w:r>
    </w:p>
    <w:p w:rsidR="7F68C223" w:rsidP="7FE64A35" w:rsidRDefault="7F68C223" w14:paraId="6B6F11F4" w14:textId="1D6CD063">
      <w:pPr>
        <w:spacing w:before="240" w:beforeAutospacing="off" w:after="240" w:afterAutospacing="off"/>
        <w:jc w:val="left"/>
        <w:rPr>
          <w:rFonts w:ascii="Calibri" w:hAnsi="Calibri" w:eastAsia="Calibri" w:cs="Calibri"/>
          <w:b w:val="0"/>
          <w:bCs w:val="0"/>
          <w:noProof w:val="0"/>
          <w:sz w:val="24"/>
          <w:szCs w:val="24"/>
          <w:lang w:val="en-GB"/>
        </w:rPr>
      </w:pPr>
      <w:r w:rsidRPr="7FE64A35" w:rsidR="7F68C223">
        <w:rPr>
          <w:rFonts w:ascii="Calibri" w:hAnsi="Calibri" w:eastAsia="Calibri" w:cs="Calibri"/>
          <w:b w:val="0"/>
          <w:bCs w:val="0"/>
          <w:noProof w:val="0"/>
          <w:sz w:val="24"/>
          <w:szCs w:val="24"/>
          <w:lang w:val="en-GB"/>
        </w:rPr>
        <w:t xml:space="preserve"> In conclusion, my John Muir Award experience at Clyne Gardens in Swansea has </w:t>
      </w:r>
      <w:r w:rsidRPr="7FE64A35" w:rsidR="7F68C223">
        <w:rPr>
          <w:rFonts w:ascii="Calibri" w:hAnsi="Calibri" w:eastAsia="Calibri" w:cs="Calibri"/>
          <w:noProof w:val="0"/>
          <w:sz w:val="24"/>
          <w:szCs w:val="24"/>
          <w:lang w:val="en-GB"/>
        </w:rPr>
        <w:t>greatly developed</w:t>
      </w:r>
      <w:r w:rsidRPr="7FE64A35" w:rsidR="7F68C223">
        <w:rPr>
          <w:rFonts w:ascii="Calibri" w:hAnsi="Calibri" w:eastAsia="Calibri" w:cs="Calibri"/>
          <w:noProof w:val="0"/>
          <w:sz w:val="24"/>
          <w:szCs w:val="24"/>
          <w:lang w:val="en-GB"/>
        </w:rPr>
        <w:t xml:space="preserve"> my understanding of sustainability through direct engagement with natural environments. By exploring woodland areas, streams, </w:t>
      </w:r>
      <w:r w:rsidRPr="7FE64A35" w:rsidR="7F68C223">
        <w:rPr>
          <w:rFonts w:ascii="Calibri" w:hAnsi="Calibri" w:eastAsia="Calibri" w:cs="Calibri"/>
          <w:noProof w:val="0"/>
          <w:sz w:val="24"/>
          <w:szCs w:val="24"/>
          <w:lang w:val="en-GB"/>
        </w:rPr>
        <w:t>gardens</w:t>
      </w:r>
      <w:r w:rsidRPr="7FE64A35" w:rsidR="7F68C223">
        <w:rPr>
          <w:rFonts w:ascii="Calibri" w:hAnsi="Calibri" w:eastAsia="Calibri" w:cs="Calibri"/>
          <w:noProof w:val="0"/>
          <w:sz w:val="24"/>
          <w:szCs w:val="24"/>
          <w:lang w:val="en-GB"/>
        </w:rPr>
        <w:t xml:space="preserve"> and walking trails, I </w:t>
      </w:r>
      <w:r w:rsidRPr="7FE64A35" w:rsidR="7F68C223">
        <w:rPr>
          <w:rFonts w:ascii="Calibri" w:hAnsi="Calibri" w:eastAsia="Calibri" w:cs="Calibri"/>
          <w:noProof w:val="0"/>
          <w:sz w:val="24"/>
          <w:szCs w:val="24"/>
          <w:lang w:val="en-GB"/>
        </w:rPr>
        <w:t>observed</w:t>
      </w:r>
      <w:r w:rsidRPr="7FE64A35" w:rsidR="7F68C223">
        <w:rPr>
          <w:rFonts w:ascii="Calibri" w:hAnsi="Calibri" w:eastAsia="Calibri" w:cs="Calibri"/>
          <w:noProof w:val="0"/>
          <w:sz w:val="24"/>
          <w:szCs w:val="24"/>
          <w:lang w:val="en-GB"/>
        </w:rPr>
        <w:t xml:space="preserve"> a variety of plant species, </w:t>
      </w:r>
      <w:r w:rsidRPr="7FE64A35" w:rsidR="7F68C223">
        <w:rPr>
          <w:rFonts w:ascii="Calibri" w:hAnsi="Calibri" w:eastAsia="Calibri" w:cs="Calibri"/>
          <w:noProof w:val="0"/>
          <w:sz w:val="24"/>
          <w:szCs w:val="24"/>
          <w:lang w:val="en-GB"/>
        </w:rPr>
        <w:t>wildlife</w:t>
      </w:r>
      <w:r w:rsidRPr="7FE64A35" w:rsidR="7F68C223">
        <w:rPr>
          <w:rFonts w:ascii="Calibri" w:hAnsi="Calibri" w:eastAsia="Calibri" w:cs="Calibri"/>
          <w:noProof w:val="0"/>
          <w:sz w:val="24"/>
          <w:szCs w:val="24"/>
          <w:lang w:val="en-GB"/>
        </w:rPr>
        <w:t xml:space="preserve"> and habitats, which helped me deepen my knowledge of biodiversity, </w:t>
      </w:r>
      <w:r w:rsidRPr="7FE64A35" w:rsidR="7F68C223">
        <w:rPr>
          <w:rFonts w:ascii="Calibri" w:hAnsi="Calibri" w:eastAsia="Calibri" w:cs="Calibri"/>
          <w:noProof w:val="0"/>
          <w:sz w:val="24"/>
          <w:szCs w:val="24"/>
          <w:lang w:val="en-GB"/>
        </w:rPr>
        <w:t>conservation</w:t>
      </w:r>
      <w:r w:rsidRPr="7FE64A35" w:rsidR="7F68C223">
        <w:rPr>
          <w:rFonts w:ascii="Calibri" w:hAnsi="Calibri" w:eastAsia="Calibri" w:cs="Calibri"/>
          <w:noProof w:val="0"/>
          <w:sz w:val="24"/>
          <w:szCs w:val="24"/>
          <w:lang w:val="en-GB"/>
        </w:rPr>
        <w:t xml:space="preserve"> and sustainability. This experience helped me move beyond the idea that sustainability is only about large global issues such as climate change and pollution and instead recognise that it is also found in the protection and care of local green spaces and everyday interactions with nature.</w:t>
      </w:r>
    </w:p>
    <w:p w:rsidR="7F68C223" w:rsidP="7FE64A35" w:rsidRDefault="7F68C223" w14:paraId="190EAC65" w14:textId="5EBCFA8A">
      <w:pPr>
        <w:spacing w:before="240" w:beforeAutospacing="off" w:after="240" w:afterAutospacing="off"/>
        <w:jc w:val="left"/>
      </w:pPr>
      <w:r w:rsidRPr="7FE64A35" w:rsidR="7F68C223">
        <w:rPr>
          <w:rFonts w:ascii="Calibri" w:hAnsi="Calibri" w:eastAsia="Calibri" w:cs="Calibri"/>
          <w:noProof w:val="0"/>
          <w:sz w:val="24"/>
          <w:szCs w:val="24"/>
          <w:lang w:val="en-GB"/>
        </w:rPr>
        <w:t>During my visit, I experienced how calming and biodiverse the environment was, particularly within the woodland and stream areas. These spaces created a peaceful atmosphere that encouraged reflection and mindfulness. I also learned that natural processes, such as decaying wood and fallen leaves, play an important role in supporting ecosystems by providing habitats for insects, fungi and other wildlife. This helped me understand that sustainability involves protecting whole ecosystems and recognising the importance of all natural processes.</w:t>
      </w:r>
    </w:p>
    <w:p w:rsidR="7F68C223" w:rsidP="7FE64A35" w:rsidRDefault="7F68C223" w14:paraId="1C6928FE" w14:textId="56F3F928">
      <w:pPr>
        <w:spacing w:before="240" w:beforeAutospacing="off" w:after="240" w:afterAutospacing="off"/>
        <w:jc w:val="left"/>
      </w:pPr>
      <w:r w:rsidRPr="7FE64A35" w:rsidR="7F68C223">
        <w:rPr>
          <w:rFonts w:ascii="Calibri" w:hAnsi="Calibri" w:eastAsia="Calibri" w:cs="Calibri"/>
          <w:noProof w:val="0"/>
          <w:sz w:val="24"/>
          <w:szCs w:val="24"/>
          <w:lang w:val="en-GB"/>
        </w:rPr>
        <w:t xml:space="preserve">Overall, this experience encouraged me to think more carefully about environmental responsibility, including the importance of respecting habitats, staying on pathways, and protecting wildlife. It also highlighted how important it is for future generations to develop strong connections with nature </w:t>
      </w:r>
      <w:bookmarkStart w:name="_Int_zPgNwp3D" w:id="437017368"/>
      <w:r w:rsidRPr="7FE64A35" w:rsidR="7F68C223">
        <w:rPr>
          <w:rFonts w:ascii="Calibri" w:hAnsi="Calibri" w:eastAsia="Calibri" w:cs="Calibri"/>
          <w:noProof w:val="0"/>
          <w:sz w:val="24"/>
          <w:szCs w:val="24"/>
          <w:lang w:val="en-GB"/>
        </w:rPr>
        <w:t>in order to</w:t>
      </w:r>
      <w:bookmarkEnd w:id="437017368"/>
      <w:r w:rsidRPr="7FE64A35" w:rsidR="7F68C223">
        <w:rPr>
          <w:rFonts w:ascii="Calibri" w:hAnsi="Calibri" w:eastAsia="Calibri" w:cs="Calibri"/>
          <w:noProof w:val="0"/>
          <w:sz w:val="24"/>
          <w:szCs w:val="24"/>
          <w:lang w:val="en-GB"/>
        </w:rPr>
        <w:t xml:space="preserve"> support conservation and sustainability. I have also learned how outdoor learning can promote curiosity, wellbeing and environmental awareness, as supported by theories such as Froebel and Montessori, as well as policies including the Curriculum for Wales (2022) and the Wellbeing of Future Generations (Wales) Act 2015.</w:t>
      </w:r>
    </w:p>
    <w:p w:rsidR="7F68C223" w:rsidP="7FE64A35" w:rsidRDefault="7F68C223" w14:paraId="4F16C74D" w14:textId="692DA5F0">
      <w:pPr>
        <w:spacing w:before="240" w:beforeAutospacing="off" w:after="240" w:afterAutospacing="off"/>
        <w:jc w:val="left"/>
      </w:pPr>
      <w:r w:rsidRPr="7FE64A35" w:rsidR="7F68C223">
        <w:rPr>
          <w:rFonts w:ascii="Calibri" w:hAnsi="Calibri" w:eastAsia="Calibri" w:cs="Calibri"/>
          <w:noProof w:val="0"/>
          <w:sz w:val="24"/>
          <w:szCs w:val="24"/>
          <w:lang w:val="en-GB"/>
        </w:rPr>
        <w:t>Although there are challenges linked to outdoor learning, such as weather conditions, safety concerns and access to outdoor spaces, the benefits for wellbeing, resilience and environmental understanding are significant. Overall, my experience at Clyne Gardens has shown me how powerful nature-based learning can be in supporting sustainability education and personal development.</w:t>
      </w:r>
    </w:p>
    <w:p w:rsidR="7F68C223" w:rsidP="7FE64A35" w:rsidRDefault="7F68C223" w14:paraId="5153440E" w14:textId="1248F719">
      <w:pPr>
        <w:spacing w:before="240" w:beforeAutospacing="off" w:after="240" w:afterAutospacing="off"/>
        <w:jc w:val="left"/>
      </w:pPr>
      <w:r w:rsidRPr="7FE64A35" w:rsidR="7F68C223">
        <w:rPr>
          <w:rFonts w:ascii="Calibri" w:hAnsi="Calibri" w:eastAsia="Calibri" w:cs="Calibri"/>
          <w:noProof w:val="0"/>
          <w:sz w:val="24"/>
          <w:szCs w:val="24"/>
          <w:lang w:val="en-GB"/>
        </w:rPr>
        <w:t>Thank you for listening.</w:t>
      </w:r>
      <w:r w:rsidRPr="7FE64A35" w:rsidR="7F68C223">
        <w:rPr>
          <w:rFonts w:ascii="Calibri" w:hAnsi="Calibri" w:eastAsia="Calibri" w:cs="Calibri"/>
          <w:b w:val="0"/>
          <w:bCs w:val="0"/>
          <w:noProof w:val="0"/>
          <w:sz w:val="24"/>
          <w:szCs w:val="24"/>
          <w:lang w:val="en-GB"/>
        </w:rPr>
        <w:t xml:space="preserve"> </w:t>
      </w:r>
    </w:p>
    <w:p w:rsidR="0AAB75F8" w:rsidP="7FE64A35" w:rsidRDefault="0AAB75F8" w14:paraId="08FF6A7B" w14:textId="2571829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Reference list</w:t>
      </w:r>
    </w:p>
    <w:p w:rsidR="0AAB75F8" w:rsidP="7FE64A35" w:rsidRDefault="0AAB75F8" w14:paraId="37F2B01E" w14:textId="5ECE69D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0"/>
          <w:iCs w:val="0"/>
          <w:caps w:val="0"/>
          <w:smallCaps w:val="0"/>
          <w:noProof w:val="0"/>
          <w:color w:val="05103E"/>
          <w:sz w:val="24"/>
          <w:szCs w:val="24"/>
          <w:lang w:val="en-GB"/>
        </w:rPr>
        <w:t xml:space="preserve">Africcrossan (2026) 'The essential role of forest schools in transforming UK education,' </w:t>
      </w:r>
      <w:r w:rsidRPr="7FE64A35" w:rsidR="0AAB75F8">
        <w:rPr>
          <w:rFonts w:ascii="Calibri" w:hAnsi="Calibri" w:eastAsia="Calibri" w:cs="Calibri"/>
          <w:b w:val="0"/>
          <w:bCs w:val="0"/>
          <w:i w:val="1"/>
          <w:iCs w:val="1"/>
          <w:caps w:val="0"/>
          <w:smallCaps w:val="0"/>
          <w:noProof w:val="0"/>
          <w:color w:val="05103E"/>
          <w:sz w:val="24"/>
          <w:szCs w:val="24"/>
          <w:lang w:val="en-GB"/>
        </w:rPr>
        <w:t>Outdoor Learning UK</w:t>
      </w:r>
      <w:r w:rsidRPr="7FE64A35" w:rsidR="0AAB75F8">
        <w:rPr>
          <w:rFonts w:ascii="Calibri" w:hAnsi="Calibri" w:eastAsia="Calibri" w:cs="Calibri"/>
          <w:b w:val="0"/>
          <w:bCs w:val="0"/>
          <w:i w:val="0"/>
          <w:iCs w:val="0"/>
          <w:caps w:val="0"/>
          <w:smallCaps w:val="0"/>
          <w:noProof w:val="0"/>
          <w:color w:val="05103E"/>
          <w:sz w:val="24"/>
          <w:szCs w:val="24"/>
          <w:lang w:val="en-GB"/>
        </w:rPr>
        <w:t>, 5 January., Available at:</w:t>
      </w:r>
      <w:hyperlink r:id="R991e6e9543334721">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The Essential Role of Forest Schools in Transforming UK Education</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,2026)</w:t>
      </w:r>
    </w:p>
    <w:p w:rsidR="0AAB75F8" w:rsidP="7FE64A35" w:rsidRDefault="0AAB75F8" w14:paraId="407E9C4C" w14:textId="44BD8EA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0"/>
          <w:iCs w:val="0"/>
          <w:caps w:val="0"/>
          <w:smallCaps w:val="0"/>
          <w:noProof w:val="0"/>
          <w:color w:val="05103E"/>
          <w:sz w:val="24"/>
          <w:szCs w:val="24"/>
          <w:lang w:val="en-GB"/>
        </w:rPr>
        <w:t xml:space="preserve">Carter, S. (2026) </w:t>
      </w:r>
      <w:r w:rsidRPr="7FE64A35" w:rsidR="0AAB75F8">
        <w:rPr>
          <w:rFonts w:ascii="Calibri" w:hAnsi="Calibri" w:eastAsia="Calibri" w:cs="Calibri"/>
          <w:b w:val="0"/>
          <w:bCs w:val="0"/>
          <w:i w:val="1"/>
          <w:iCs w:val="1"/>
          <w:caps w:val="0"/>
          <w:smallCaps w:val="0"/>
          <w:noProof w:val="0"/>
          <w:color w:val="05103E"/>
          <w:sz w:val="24"/>
          <w:szCs w:val="24"/>
          <w:lang w:val="en-GB"/>
        </w:rPr>
        <w:t>What is the Montessori Method? 8 core principles explained, Available at:</w:t>
      </w:r>
      <w:hyperlink r:id="R6ccb4c2f9c8e4d73">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What Is the Montessori Method? 8 Core Principles Explained — Montessori Theory</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,2026)</w:t>
      </w:r>
    </w:p>
    <w:p w:rsidR="0AAB75F8" w:rsidP="7FE64A35" w:rsidRDefault="0AAB75F8" w14:paraId="479EEA44" w14:textId="624DAEC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1"/>
          <w:iCs w:val="1"/>
          <w:caps w:val="0"/>
          <w:smallCaps w:val="0"/>
          <w:noProof w:val="0"/>
          <w:color w:val="05103E"/>
          <w:sz w:val="24"/>
          <w:szCs w:val="24"/>
          <w:lang w:val="en-GB"/>
        </w:rPr>
        <w:t>Curriculum for Wales - HWB</w:t>
      </w:r>
      <w:r w:rsidRPr="7FE64A35" w:rsidR="0AAB75F8">
        <w:rPr>
          <w:rFonts w:ascii="Calibri" w:hAnsi="Calibri" w:eastAsia="Calibri" w:cs="Calibri"/>
          <w:b w:val="0"/>
          <w:bCs w:val="0"/>
          <w:i w:val="0"/>
          <w:iCs w:val="0"/>
          <w:caps w:val="0"/>
          <w:smallCaps w:val="0"/>
          <w:noProof w:val="0"/>
          <w:color w:val="05103E"/>
          <w:sz w:val="24"/>
          <w:szCs w:val="24"/>
          <w:lang w:val="en-GB"/>
        </w:rPr>
        <w:t xml:space="preserve"> (no date). Available at:</w:t>
      </w:r>
      <w:hyperlink r:id="R21925d4a136548e6">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Curriculum for Wales - Hwb</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,2026)</w:t>
      </w:r>
    </w:p>
    <w:p w:rsidR="0AAB75F8" w:rsidP="7FE64A35" w:rsidRDefault="0AAB75F8" w14:paraId="5A9C5E78" w14:textId="0F93008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0"/>
          <w:iCs w:val="0"/>
          <w:caps w:val="0"/>
          <w:smallCaps w:val="0"/>
          <w:noProof w:val="0"/>
          <w:color w:val="05103E"/>
          <w:sz w:val="24"/>
          <w:szCs w:val="24"/>
          <w:lang w:val="en-GB"/>
        </w:rPr>
        <w:t xml:space="preserve">Froebel Trus (2025) </w:t>
      </w:r>
      <w:r w:rsidRPr="7FE64A35" w:rsidR="0AAB75F8">
        <w:rPr>
          <w:rFonts w:ascii="Calibri" w:hAnsi="Calibri" w:eastAsia="Calibri" w:cs="Calibri"/>
          <w:b w:val="0"/>
          <w:bCs w:val="0"/>
          <w:i w:val="1"/>
          <w:iCs w:val="1"/>
          <w:caps w:val="0"/>
          <w:smallCaps w:val="0"/>
          <w:noProof w:val="0"/>
          <w:color w:val="05103E"/>
          <w:sz w:val="24"/>
          <w:szCs w:val="24"/>
          <w:lang w:val="en-GB"/>
        </w:rPr>
        <w:t>Children and nature</w:t>
      </w:r>
      <w:r w:rsidRPr="7FE64A35" w:rsidR="0AAB75F8">
        <w:rPr>
          <w:rFonts w:ascii="Calibri" w:hAnsi="Calibri" w:eastAsia="Calibri" w:cs="Calibri"/>
          <w:b w:val="0"/>
          <w:bCs w:val="0"/>
          <w:i w:val="0"/>
          <w:iCs w:val="0"/>
          <w:caps w:val="0"/>
          <w:smallCaps w:val="0"/>
          <w:noProof w:val="0"/>
          <w:color w:val="05103E"/>
          <w:sz w:val="24"/>
          <w:szCs w:val="24"/>
          <w:lang w:val="en-GB"/>
        </w:rPr>
        <w:t>. A</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vailable at:</w:t>
      </w:r>
      <w:hyperlink r:id="R9ac5eb6afcb5419c">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Froebel Trust | Children and nature</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,2026)</w:t>
      </w:r>
    </w:p>
    <w:p w:rsidR="0AAB75F8" w:rsidP="7FE64A35" w:rsidRDefault="0AAB75F8" w14:paraId="5BCAF463" w14:textId="799AA38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1"/>
          <w:iCs w:val="1"/>
          <w:caps w:val="0"/>
          <w:smallCaps w:val="0"/>
          <w:noProof w:val="0"/>
          <w:color w:val="05103E"/>
          <w:sz w:val="24"/>
          <w:szCs w:val="24"/>
          <w:lang w:val="en-GB"/>
        </w:rPr>
        <w:t>Getting it right from the start: how early years practitioners work with babies and toddlers</w:t>
      </w:r>
      <w:r w:rsidRPr="7FE64A35" w:rsidR="0AAB75F8">
        <w:rPr>
          <w:rFonts w:ascii="Calibri" w:hAnsi="Calibri" w:eastAsia="Calibri" w:cs="Calibri"/>
          <w:b w:val="0"/>
          <w:bCs w:val="0"/>
          <w:i w:val="0"/>
          <w:iCs w:val="0"/>
          <w:caps w:val="0"/>
          <w:smallCaps w:val="0"/>
          <w:noProof w:val="0"/>
          <w:color w:val="05103E"/>
          <w:sz w:val="24"/>
          <w:szCs w:val="24"/>
          <w:lang w:val="en-GB"/>
        </w:rPr>
        <w:t xml:space="preserve"> (2025). Available at:</w:t>
      </w:r>
      <w:hyperlink r:id="Rd0947af5681b45a2">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Getting it right from the start: how early years practitioners work with babies and toddlers - GOV.UK</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,2026)</w:t>
      </w:r>
    </w:p>
    <w:p w:rsidR="0AAB75F8" w:rsidP="7FE64A35" w:rsidRDefault="0AAB75F8" w14:paraId="3B1DB58A" w14:textId="74640B5A">
      <w:pPr>
        <w:rPr>
          <w:rFonts w:ascii="Calibri" w:hAnsi="Calibri" w:eastAsia="Calibri" w:cs="Calibri"/>
          <w:b w:val="0"/>
          <w:bCs w:val="0"/>
          <w:i w:val="0"/>
          <w:iCs w:val="0"/>
          <w:caps w:val="0"/>
          <w:smallCaps w:val="0"/>
          <w:noProof w:val="0"/>
          <w:color w:val="05103E"/>
          <w:sz w:val="24"/>
          <w:szCs w:val="24"/>
          <w:lang w:val="en-GB"/>
        </w:rPr>
      </w:pPr>
      <w:r w:rsidRPr="7FE64A35" w:rsidR="0AAB75F8">
        <w:rPr>
          <w:rFonts w:ascii="Calibri" w:hAnsi="Calibri" w:eastAsia="Calibri" w:cs="Calibri"/>
          <w:b w:val="0"/>
          <w:bCs w:val="0"/>
          <w:i w:val="1"/>
          <w:iCs w:val="1"/>
          <w:caps w:val="0"/>
          <w:smallCaps w:val="0"/>
          <w:noProof w:val="0"/>
          <w:color w:val="05103E"/>
          <w:sz w:val="24"/>
          <w:szCs w:val="24"/>
          <w:lang w:val="en-GB"/>
        </w:rPr>
        <w:t>outdoor learning and nature based experiences can provide many benefits for children challenges and limitations - Bing</w:t>
      </w:r>
      <w:r w:rsidRPr="7FE64A35" w:rsidR="0AAB75F8">
        <w:rPr>
          <w:rFonts w:ascii="Calibri" w:hAnsi="Calibri" w:eastAsia="Calibri" w:cs="Calibri"/>
          <w:b w:val="0"/>
          <w:bCs w:val="0"/>
          <w:i w:val="0"/>
          <w:iCs w:val="0"/>
          <w:caps w:val="0"/>
          <w:smallCaps w:val="0"/>
          <w:noProof w:val="0"/>
          <w:color w:val="05103E"/>
          <w:sz w:val="24"/>
          <w:szCs w:val="24"/>
          <w:lang w:val="en-GB"/>
        </w:rPr>
        <w:t xml:space="preserve"> (no date), Available at</w:t>
      </w:r>
      <w:hyperlink r:id="R1c17a621cc7e4c62">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Outdoor Play and Nature-Based Early Childhood Education: Comprehensive Guide and Practical Ideas – TeachKloud</w:t>
        </w:r>
      </w:hyperlink>
      <w:r w:rsidRPr="7FE64A35" w:rsidR="0AAB75F8">
        <w:rPr>
          <w:rFonts w:ascii="Calibri" w:hAnsi="Calibri" w:eastAsia="Calibri" w:cs="Calibri"/>
          <w:b w:val="0"/>
          <w:bCs w:val="0"/>
          <w:i w:val="0"/>
          <w:iCs w:val="0"/>
          <w:caps w:val="0"/>
          <w:smallCaps w:val="0"/>
          <w:noProof w:val="0"/>
          <w:color w:val="05103E"/>
          <w:sz w:val="24"/>
          <w:szCs w:val="24"/>
          <w:lang w:val="en-GB"/>
        </w:rPr>
        <w:t>:, (Accessed on; May 6</w:t>
      </w:r>
      <w:r w:rsidRPr="7FE64A35" w:rsidR="0AAB75F8">
        <w:rPr>
          <w:rFonts w:ascii="Calibri" w:hAnsi="Calibri" w:eastAsia="Calibri" w:cs="Calibri"/>
          <w:b w:val="0"/>
          <w:bCs w:val="0"/>
          <w:i w:val="0"/>
          <w:iCs w:val="0"/>
          <w:caps w:val="0"/>
          <w:smallCaps w:val="0"/>
          <w:noProof w:val="0"/>
          <w:color w:val="05103E"/>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5103E"/>
          <w:sz w:val="24"/>
          <w:szCs w:val="24"/>
          <w:lang w:val="en-GB"/>
        </w:rPr>
        <w:t>,2026)</w:t>
      </w:r>
    </w:p>
    <w:p w:rsidR="0AAB75F8" w:rsidP="7FE64A35" w:rsidRDefault="0AAB75F8" w14:paraId="795E5162" w14:textId="605130A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E64A35" w:rsidR="0AAB75F8">
        <w:rPr>
          <w:rFonts w:ascii="Times New Roman" w:hAnsi="Times New Roman" w:eastAsia="Times New Roman" w:cs="Times New Roman"/>
          <w:b w:val="0"/>
          <w:bCs w:val="0"/>
          <w:i w:val="0"/>
          <w:iCs w:val="0"/>
          <w:caps w:val="0"/>
          <w:smallCaps w:val="0"/>
          <w:noProof w:val="0"/>
          <w:color w:val="05103E"/>
          <w:sz w:val="24"/>
          <w:szCs w:val="24"/>
          <w:lang w:val="en-GB"/>
        </w:rPr>
        <w:t xml:space="preserve">Puddles, M. (2025) </w:t>
      </w:r>
      <w:r w:rsidRPr="7FE64A35" w:rsidR="0AAB75F8">
        <w:rPr>
          <w:rFonts w:ascii="Times New Roman" w:hAnsi="Times New Roman" w:eastAsia="Times New Roman" w:cs="Times New Roman"/>
          <w:b w:val="0"/>
          <w:bCs w:val="0"/>
          <w:i w:val="1"/>
          <w:iCs w:val="1"/>
          <w:caps w:val="0"/>
          <w:smallCaps w:val="0"/>
          <w:noProof w:val="0"/>
          <w:color w:val="05103E"/>
          <w:sz w:val="24"/>
          <w:szCs w:val="24"/>
          <w:lang w:val="en-GB"/>
        </w:rPr>
        <w:t>The pros and cons of forest School - muddy puddles, Available at:</w:t>
      </w:r>
      <w:hyperlink r:id="Rac00099b55c24e22">
        <w:r w:rsidRPr="7FE64A35" w:rsidR="0AAB75F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Pros and Cons of Forest School - Muddy Puddles</w:t>
        </w:r>
      </w:hyperlink>
      <w:r w:rsidRPr="7FE64A35" w:rsidR="0AAB75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on May 6</w:t>
      </w:r>
      <w:r w:rsidRPr="7FE64A35" w:rsidR="0AAB75F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,2026)</w:t>
      </w:r>
    </w:p>
    <w:p w:rsidR="0AAB75F8" w:rsidP="7FE64A35" w:rsidRDefault="0AAB75F8" w14:paraId="08A04662" w14:textId="75AAD7F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0"/>
          <w:iCs w:val="0"/>
          <w:caps w:val="0"/>
          <w:smallCaps w:val="0"/>
          <w:noProof w:val="0"/>
          <w:color w:val="05103E"/>
          <w:sz w:val="24"/>
          <w:szCs w:val="24"/>
          <w:lang w:val="en-GB"/>
        </w:rPr>
        <w:t xml:space="preserve">Simply Psychology (2024) </w:t>
      </w:r>
      <w:r w:rsidRPr="7FE64A35" w:rsidR="0AAB75F8">
        <w:rPr>
          <w:rFonts w:ascii="Calibri" w:hAnsi="Calibri" w:eastAsia="Calibri" w:cs="Calibri"/>
          <w:b w:val="0"/>
          <w:bCs w:val="0"/>
          <w:i w:val="1"/>
          <w:iCs w:val="1"/>
          <w:caps w:val="0"/>
          <w:smallCaps w:val="0"/>
          <w:noProof w:val="0"/>
          <w:color w:val="05103E"/>
          <w:sz w:val="24"/>
          <w:szCs w:val="24"/>
          <w:lang w:val="en-GB"/>
        </w:rPr>
        <w:t>What is Maria Montessori Theory of Education</w:t>
      </w:r>
      <w:r w:rsidRPr="7FE64A35" w:rsidR="0AAB75F8">
        <w:rPr>
          <w:rFonts w:ascii="Calibri" w:hAnsi="Calibri" w:eastAsia="Calibri" w:cs="Calibri"/>
          <w:b w:val="0"/>
          <w:bCs w:val="0"/>
          <w:i w:val="0"/>
          <w:iCs w:val="0"/>
          <w:caps w:val="0"/>
          <w:smallCaps w:val="0"/>
          <w:noProof w:val="0"/>
          <w:color w:val="05103E"/>
          <w:sz w:val="24"/>
          <w:szCs w:val="24"/>
          <w:lang w:val="en-GB"/>
        </w:rPr>
        <w:t>. Available at:</w:t>
      </w:r>
      <w:hyperlink r:id="R6dd0811bbf21445b">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What Is Maria Montessori Theory Of Education</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2026)</w:t>
      </w:r>
    </w:p>
    <w:p w:rsidR="0AAB75F8" w:rsidP="7FE64A35" w:rsidRDefault="0AAB75F8" w14:paraId="3B691A09" w14:textId="3449B82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E64A35" w:rsidR="0AAB75F8">
        <w:rPr>
          <w:rFonts w:ascii="Times New Roman" w:hAnsi="Times New Roman" w:eastAsia="Times New Roman" w:cs="Times New Roman"/>
          <w:b w:val="0"/>
          <w:bCs w:val="0"/>
          <w:i w:val="1"/>
          <w:iCs w:val="1"/>
          <w:caps w:val="0"/>
          <w:smallCaps w:val="0"/>
          <w:noProof w:val="0"/>
          <w:color w:val="05103E"/>
          <w:sz w:val="24"/>
          <w:szCs w:val="24"/>
          <w:lang w:val="en-GB"/>
        </w:rPr>
        <w:t>What is Forest School? | Forest School Association</w:t>
      </w:r>
      <w:r w:rsidRPr="7FE64A35" w:rsidR="0AAB75F8">
        <w:rPr>
          <w:rFonts w:ascii="Times New Roman" w:hAnsi="Times New Roman" w:eastAsia="Times New Roman" w:cs="Times New Roman"/>
          <w:b w:val="0"/>
          <w:bCs w:val="0"/>
          <w:i w:val="0"/>
          <w:iCs w:val="0"/>
          <w:caps w:val="0"/>
          <w:smallCaps w:val="0"/>
          <w:noProof w:val="0"/>
          <w:color w:val="05103E"/>
          <w:sz w:val="24"/>
          <w:szCs w:val="24"/>
          <w:lang w:val="en-GB"/>
        </w:rPr>
        <w:t xml:space="preserve"> (no date). Available at: </w:t>
      </w:r>
      <w:hyperlink r:id="Rc7872585c93b4026">
        <w:r w:rsidRPr="7FE64A35" w:rsidR="0AAB75F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What is Forest School? | Forest School Association</w:t>
        </w:r>
      </w:hyperlink>
      <w:r w:rsidRPr="7FE64A35" w:rsidR="0AAB75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May 6</w:t>
      </w:r>
      <w:r w:rsidRPr="7FE64A35" w:rsidR="0AAB75F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,2026)</w:t>
      </w:r>
    </w:p>
    <w:p w:rsidR="0AAB75F8" w:rsidP="7FE64A35" w:rsidRDefault="0AAB75F8" w14:paraId="43CCC5C3" w14:textId="0027B5A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1"/>
          <w:iCs w:val="1"/>
          <w:caps w:val="0"/>
          <w:smallCaps w:val="0"/>
          <w:noProof w:val="0"/>
          <w:color w:val="05103E"/>
          <w:sz w:val="24"/>
          <w:szCs w:val="24"/>
          <w:lang w:val="en-GB"/>
        </w:rPr>
        <w:t>Well-being of Future Generations (Wales) Act 2015: the essentials [HTML] | GOV.WALES</w:t>
      </w:r>
      <w:r w:rsidRPr="7FE64A35" w:rsidR="0AAB75F8">
        <w:rPr>
          <w:rFonts w:ascii="Calibri" w:hAnsi="Calibri" w:eastAsia="Calibri" w:cs="Calibri"/>
          <w:b w:val="0"/>
          <w:bCs w:val="0"/>
          <w:i w:val="0"/>
          <w:iCs w:val="0"/>
          <w:caps w:val="0"/>
          <w:smallCaps w:val="0"/>
          <w:noProof w:val="0"/>
          <w:color w:val="05103E"/>
          <w:sz w:val="24"/>
          <w:szCs w:val="24"/>
          <w:lang w:val="en-GB"/>
        </w:rPr>
        <w:t xml:space="preserve"> (2025). Available at:</w:t>
      </w:r>
      <w:hyperlink r:id="R50c92ea1380d496e">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Well-being of Future Generations (Wales) Act 2015: the essentials [HTML] | GOV.WALES</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,2026)</w:t>
      </w:r>
    </w:p>
    <w:p w:rsidR="0AAB75F8" w:rsidP="7FE64A35" w:rsidRDefault="0AAB75F8" w14:paraId="1B73B9DB" w14:textId="0077EF6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FE64A35" w:rsidR="0AAB75F8">
        <w:rPr>
          <w:rFonts w:ascii="Calibri" w:hAnsi="Calibri" w:eastAsia="Calibri" w:cs="Calibri"/>
          <w:b w:val="0"/>
          <w:bCs w:val="0"/>
          <w:i w:val="0"/>
          <w:iCs w:val="0"/>
          <w:caps w:val="0"/>
          <w:smallCaps w:val="0"/>
          <w:noProof w:val="0"/>
          <w:color w:val="05103E"/>
          <w:sz w:val="24"/>
          <w:szCs w:val="24"/>
          <w:lang w:val="en-GB"/>
        </w:rPr>
        <w:t xml:space="preserve">Welsh Government (no date) </w:t>
      </w:r>
      <w:r w:rsidRPr="7FE64A35" w:rsidR="0AAB75F8">
        <w:rPr>
          <w:rFonts w:ascii="Calibri" w:hAnsi="Calibri" w:eastAsia="Calibri" w:cs="Calibri"/>
          <w:b w:val="0"/>
          <w:bCs w:val="0"/>
          <w:i w:val="1"/>
          <w:iCs w:val="1"/>
          <w:caps w:val="0"/>
          <w:smallCaps w:val="0"/>
          <w:noProof w:val="0"/>
          <w:color w:val="05103E"/>
          <w:sz w:val="24"/>
          <w:szCs w:val="24"/>
          <w:lang w:val="en-GB"/>
        </w:rPr>
        <w:t>What matters</w:t>
      </w:r>
      <w:r w:rsidRPr="7FE64A35" w:rsidR="0AAB75F8">
        <w:rPr>
          <w:rFonts w:ascii="Calibri" w:hAnsi="Calibri" w:eastAsia="Calibri" w:cs="Calibri"/>
          <w:b w:val="0"/>
          <w:bCs w:val="0"/>
          <w:i w:val="0"/>
          <w:iCs w:val="0"/>
          <w:caps w:val="0"/>
          <w:smallCaps w:val="0"/>
          <w:noProof w:val="0"/>
          <w:color w:val="05103E"/>
          <w:sz w:val="24"/>
          <w:szCs w:val="24"/>
          <w:lang w:val="en-GB"/>
        </w:rPr>
        <w:t xml:space="preserve">, </w:t>
      </w:r>
      <w:r w:rsidRPr="7FE64A35" w:rsidR="0AAB75F8">
        <w:rPr>
          <w:rFonts w:ascii="Calibri" w:hAnsi="Calibri" w:eastAsia="Calibri" w:cs="Calibri"/>
          <w:b w:val="0"/>
          <w:bCs w:val="0"/>
          <w:i w:val="1"/>
          <w:iCs w:val="1"/>
          <w:caps w:val="0"/>
          <w:smallCaps w:val="0"/>
          <w:noProof w:val="0"/>
          <w:color w:val="05103E"/>
          <w:sz w:val="24"/>
          <w:szCs w:val="24"/>
          <w:lang w:val="en-GB"/>
        </w:rPr>
        <w:t>Curriculum for Wales 2022</w:t>
      </w:r>
      <w:r w:rsidRPr="7FE64A35" w:rsidR="0AAB75F8">
        <w:rPr>
          <w:rFonts w:ascii="Calibri" w:hAnsi="Calibri" w:eastAsia="Calibri" w:cs="Calibri"/>
          <w:b w:val="0"/>
          <w:bCs w:val="0"/>
          <w:i w:val="0"/>
          <w:iCs w:val="0"/>
          <w:caps w:val="0"/>
          <w:smallCaps w:val="0"/>
          <w:noProof w:val="0"/>
          <w:color w:val="05103E"/>
          <w:sz w:val="24"/>
          <w:szCs w:val="24"/>
          <w:lang w:val="en-GB"/>
        </w:rPr>
        <w:t xml:space="preserve">. </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w:t>
      </w:r>
      <w:hyperlink r:id="Ra947c5eeb60847af">
        <w:r w:rsidRPr="7FE64A35" w:rsidR="0AAB75F8">
          <w:rPr>
            <w:rStyle w:val="Hyperlink"/>
            <w:rFonts w:ascii="Calibri" w:hAnsi="Calibri" w:eastAsia="Calibri" w:cs="Calibri"/>
            <w:b w:val="0"/>
            <w:bCs w:val="0"/>
            <w:i w:val="0"/>
            <w:iCs w:val="0"/>
            <w:caps w:val="0"/>
            <w:smallCaps w:val="0"/>
            <w:strike w:val="0"/>
            <w:dstrike w:val="0"/>
            <w:noProof w:val="0"/>
            <w:sz w:val="24"/>
            <w:szCs w:val="24"/>
            <w:lang w:val="en-GB"/>
          </w:rPr>
          <w:t>CurriculumforWalesFAQsNov19.pdf</w:t>
        </w:r>
      </w:hyperlink>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on: May 6</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7FE64A35" w:rsidR="0AAB75F8">
        <w:rPr>
          <w:rFonts w:ascii="Calibri" w:hAnsi="Calibri" w:eastAsia="Calibri" w:cs="Calibri"/>
          <w:b w:val="0"/>
          <w:bCs w:val="0"/>
          <w:i w:val="0"/>
          <w:iCs w:val="0"/>
          <w:caps w:val="0"/>
          <w:smallCaps w:val="0"/>
          <w:noProof w:val="0"/>
          <w:color w:val="000000" w:themeColor="text1" w:themeTint="FF" w:themeShade="FF"/>
          <w:sz w:val="24"/>
          <w:szCs w:val="24"/>
          <w:lang w:val="en-GB"/>
        </w:rPr>
        <w:t>,2026)</w:t>
      </w:r>
    </w:p>
    <w:p w:rsidR="7FE64A35" w:rsidP="7FE64A35" w:rsidRDefault="7FE64A35" w14:paraId="0E0FAA41" w14:textId="42E809C8">
      <w:pPr>
        <w:spacing w:before="240" w:beforeAutospacing="off" w:after="240" w:afterAutospacing="off"/>
        <w:jc w:val="left"/>
        <w:rPr>
          <w:rFonts w:ascii="Calibri" w:hAnsi="Calibri" w:eastAsia="Calibri" w:cs="Calibri"/>
          <w:b w:val="0"/>
          <w:bCs w:val="0"/>
          <w:noProof w:val="0"/>
          <w:sz w:val="24"/>
          <w:szCs w:val="24"/>
          <w:lang w:val="en-GB"/>
        </w:rPr>
      </w:pPr>
    </w:p>
    <w:p w:rsidR="7FE64A35" w:rsidP="7FE64A35" w:rsidRDefault="7FE64A35" w14:paraId="63007550" w14:textId="7C99637D">
      <w:pPr>
        <w:spacing w:before="240" w:beforeAutospacing="off" w:after="240" w:afterAutospacing="off"/>
        <w:jc w:val="left"/>
        <w:rPr>
          <w:rFonts w:ascii="Calibri" w:hAnsi="Calibri" w:eastAsia="Calibri" w:cs="Calibri"/>
          <w:b w:val="0"/>
          <w:bCs w:val="0"/>
          <w:noProof w:val="0"/>
          <w:sz w:val="24"/>
          <w:szCs w:val="24"/>
          <w:lang w:val="en-GB"/>
        </w:rPr>
      </w:pPr>
    </w:p>
    <w:p w:rsidR="7FE64A35" w:rsidP="7FE64A35" w:rsidRDefault="7FE64A35" w14:paraId="56E3BD80" w14:textId="78E31FE5">
      <w:pPr>
        <w:spacing w:before="240" w:beforeAutospacing="off" w:after="240" w:afterAutospacing="off"/>
        <w:jc w:val="left"/>
        <w:rPr>
          <w:rFonts w:ascii="Calibri" w:hAnsi="Calibri" w:eastAsia="Calibri" w:cs="Calibri" w:asciiTheme="minorAscii" w:hAnsiTheme="minorAscii" w:eastAsiaTheme="minorAscii" w:cstheme="minorAscii"/>
          <w:noProof w:val="0"/>
          <w:sz w:val="24"/>
          <w:szCs w:val="24"/>
          <w:lang w:val="en-GB"/>
        </w:rPr>
      </w:pPr>
    </w:p>
    <w:p w:rsidR="7FE64A35" w:rsidP="7FE64A35" w:rsidRDefault="7FE64A35" w14:paraId="4C451DC0" w14:textId="30AA2A04">
      <w:pPr>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7C4EA5B8" w14:textId="6433B834">
      <w:pPr>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48C8DEE8" w14:textId="09264274">
      <w:pPr>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007C122E" w14:textId="17016DA2">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2CD99660" w14:textId="0E811366">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7FCF1862" w14:textId="2311CD8E">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022DA2CA" w14:textId="2674002A">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30B8E1BB" w14:textId="2C04393E">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12CE9ACB" w14:textId="3728D541">
      <w:pPr>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6F63CD85" w14:textId="15559FF0">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466F057E" w14:textId="7AD53C62">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641A8146" w14:textId="4D220650">
      <w:pPr>
        <w:pStyle w:val="Normal"/>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563C84FB" w14:textId="148E3375">
      <w:pPr>
        <w:spacing w:before="240" w:beforeAutospacing="off" w:after="240" w:afterAutospacing="off"/>
        <w:jc w:val="left"/>
        <w:rPr>
          <w:rFonts w:ascii="Calibri" w:hAnsi="Calibri" w:eastAsia="Calibri" w:cs="Calibri"/>
          <w:noProof w:val="0"/>
          <w:sz w:val="24"/>
          <w:szCs w:val="24"/>
          <w:lang w:val="en-GB"/>
        </w:rPr>
      </w:pPr>
    </w:p>
    <w:p w:rsidR="7FE64A35" w:rsidP="7FE64A35" w:rsidRDefault="7FE64A35" w14:paraId="7B9249A7" w14:textId="1E887F5D">
      <w:pPr>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cXFSiA698q7fE" int2:id="xQecjU87">
      <int2:state int2:type="spell" int2:value="Rejected"/>
    </int2:textHash>
    <int2:bookmark int2:bookmarkName="_Int_zPgNwp3D" int2:invalidationBookmarkName="" int2:hashCode="e0dMsLOcF3PXGS" int2:id="iaKgJ2Ny">
      <int2:state int2:type="style" int2:value="Rejected"/>
    </int2:bookmark>
    <int2:bookmark int2:bookmarkName="_Int_ONKsP2bW" int2:invalidationBookmarkName="" int2:hashCode="b9ksaOYDabQkhE" int2:id="PS3zvYhU">
      <int2:state int2:type="gram" int2:value="Rejected"/>
    </int2:bookmark>
    <int2:bookmark int2:bookmarkName="_Int_pgaCSEIm" int2:invalidationBookmarkName="" int2:hashCode="b9ksaOYDabQkhE" int2:id="103bhhYd">
      <int2:state int2:type="gram" int2:value="Rejected"/>
    </int2:bookmark>
    <int2:bookmark int2:bookmarkName="_Int_EQlKteFd" int2:invalidationBookmarkName="" int2:hashCode="b9ksaOYDabQkhE" int2:id="1itHi2JU">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77E15F"/>
    <w:rsid w:val="00EBBE6A"/>
    <w:rsid w:val="0172C0DA"/>
    <w:rsid w:val="0215B459"/>
    <w:rsid w:val="034D5D5E"/>
    <w:rsid w:val="03E53496"/>
    <w:rsid w:val="0456ABF2"/>
    <w:rsid w:val="056BC0DD"/>
    <w:rsid w:val="06AEBFCA"/>
    <w:rsid w:val="06CE83F0"/>
    <w:rsid w:val="0739C67E"/>
    <w:rsid w:val="0789C9BC"/>
    <w:rsid w:val="07AF82E8"/>
    <w:rsid w:val="092C1421"/>
    <w:rsid w:val="094C6FB8"/>
    <w:rsid w:val="0A711884"/>
    <w:rsid w:val="0AAB75F8"/>
    <w:rsid w:val="0C89DBF4"/>
    <w:rsid w:val="0D00917D"/>
    <w:rsid w:val="0E4EF8F5"/>
    <w:rsid w:val="0EEB1BD2"/>
    <w:rsid w:val="0F0EB6D3"/>
    <w:rsid w:val="10723995"/>
    <w:rsid w:val="1074BC42"/>
    <w:rsid w:val="11431381"/>
    <w:rsid w:val="1366B464"/>
    <w:rsid w:val="1397300A"/>
    <w:rsid w:val="15DC25ED"/>
    <w:rsid w:val="1711C41F"/>
    <w:rsid w:val="18AF69D9"/>
    <w:rsid w:val="18CF36E7"/>
    <w:rsid w:val="1A847F22"/>
    <w:rsid w:val="1C3B0B03"/>
    <w:rsid w:val="1E2D8F92"/>
    <w:rsid w:val="1EE14D0E"/>
    <w:rsid w:val="1F46432C"/>
    <w:rsid w:val="1FD2F523"/>
    <w:rsid w:val="20ECE4D3"/>
    <w:rsid w:val="21E6B43C"/>
    <w:rsid w:val="23052DA7"/>
    <w:rsid w:val="2586E7DF"/>
    <w:rsid w:val="2869883D"/>
    <w:rsid w:val="29663B53"/>
    <w:rsid w:val="296B59E5"/>
    <w:rsid w:val="29C782EF"/>
    <w:rsid w:val="2B36C957"/>
    <w:rsid w:val="2C2D937E"/>
    <w:rsid w:val="2CD2DF52"/>
    <w:rsid w:val="2ED31EB4"/>
    <w:rsid w:val="301E7686"/>
    <w:rsid w:val="3021B379"/>
    <w:rsid w:val="303FA434"/>
    <w:rsid w:val="30EA6DFE"/>
    <w:rsid w:val="322B6C38"/>
    <w:rsid w:val="3303B45E"/>
    <w:rsid w:val="33684132"/>
    <w:rsid w:val="340FCA2C"/>
    <w:rsid w:val="349DBEAA"/>
    <w:rsid w:val="34BCA2D3"/>
    <w:rsid w:val="36BA8210"/>
    <w:rsid w:val="3755DC81"/>
    <w:rsid w:val="37B903B1"/>
    <w:rsid w:val="38185D37"/>
    <w:rsid w:val="3907EEB3"/>
    <w:rsid w:val="39D23048"/>
    <w:rsid w:val="3A57AA21"/>
    <w:rsid w:val="3ACD90D3"/>
    <w:rsid w:val="3D40928F"/>
    <w:rsid w:val="3E143FC9"/>
    <w:rsid w:val="3F172BB7"/>
    <w:rsid w:val="40DFA4E7"/>
    <w:rsid w:val="41738B3F"/>
    <w:rsid w:val="4216C9F8"/>
    <w:rsid w:val="43A11C0E"/>
    <w:rsid w:val="44410901"/>
    <w:rsid w:val="44898D25"/>
    <w:rsid w:val="450FA334"/>
    <w:rsid w:val="45373A1D"/>
    <w:rsid w:val="4743D426"/>
    <w:rsid w:val="486B7D91"/>
    <w:rsid w:val="488AE2BC"/>
    <w:rsid w:val="4940A44F"/>
    <w:rsid w:val="49CAFA47"/>
    <w:rsid w:val="4B2F56EB"/>
    <w:rsid w:val="4B6C5501"/>
    <w:rsid w:val="4CCD6D7E"/>
    <w:rsid w:val="4DD7D75E"/>
    <w:rsid w:val="4E50AD74"/>
    <w:rsid w:val="4E89AC91"/>
    <w:rsid w:val="509F4BA7"/>
    <w:rsid w:val="5177E15F"/>
    <w:rsid w:val="52285399"/>
    <w:rsid w:val="525C8595"/>
    <w:rsid w:val="526BABFF"/>
    <w:rsid w:val="538B8B98"/>
    <w:rsid w:val="53BE4238"/>
    <w:rsid w:val="541E392E"/>
    <w:rsid w:val="54A23D87"/>
    <w:rsid w:val="54DD1B2D"/>
    <w:rsid w:val="5592F7B1"/>
    <w:rsid w:val="55DBF141"/>
    <w:rsid w:val="56C1F600"/>
    <w:rsid w:val="56C6560D"/>
    <w:rsid w:val="57624377"/>
    <w:rsid w:val="57BD466C"/>
    <w:rsid w:val="581C8D19"/>
    <w:rsid w:val="5840B027"/>
    <w:rsid w:val="5969ADC0"/>
    <w:rsid w:val="5A73399C"/>
    <w:rsid w:val="5C8BB122"/>
    <w:rsid w:val="5DC6E891"/>
    <w:rsid w:val="5E53629C"/>
    <w:rsid w:val="5EAFDB1F"/>
    <w:rsid w:val="600722CB"/>
    <w:rsid w:val="611B87F3"/>
    <w:rsid w:val="61A26975"/>
    <w:rsid w:val="62588507"/>
    <w:rsid w:val="6297D787"/>
    <w:rsid w:val="62D371BA"/>
    <w:rsid w:val="63200832"/>
    <w:rsid w:val="651F7CF2"/>
    <w:rsid w:val="65CDDF61"/>
    <w:rsid w:val="65DD875A"/>
    <w:rsid w:val="65E06D78"/>
    <w:rsid w:val="661BA5E6"/>
    <w:rsid w:val="66B5BD1E"/>
    <w:rsid w:val="67FC92A1"/>
    <w:rsid w:val="68968E28"/>
    <w:rsid w:val="68B9D8C8"/>
    <w:rsid w:val="6924F61F"/>
    <w:rsid w:val="6B4F76A8"/>
    <w:rsid w:val="6C267509"/>
    <w:rsid w:val="6CE257D3"/>
    <w:rsid w:val="725E854D"/>
    <w:rsid w:val="7340EAF7"/>
    <w:rsid w:val="745CDDFD"/>
    <w:rsid w:val="77147005"/>
    <w:rsid w:val="777DA7DC"/>
    <w:rsid w:val="78EF204F"/>
    <w:rsid w:val="7938D034"/>
    <w:rsid w:val="79CB3864"/>
    <w:rsid w:val="79CEB7EC"/>
    <w:rsid w:val="7A308BF7"/>
    <w:rsid w:val="7A912F23"/>
    <w:rsid w:val="7A947DB3"/>
    <w:rsid w:val="7C737A7D"/>
    <w:rsid w:val="7E27D52F"/>
    <w:rsid w:val="7F68C223"/>
    <w:rsid w:val="7F98A755"/>
    <w:rsid w:val="7FE64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B4F3B"/>
  <w15:chartTrackingRefBased/>
  <w15:docId w15:val="{323C7416-77A3-445E-87F6-C0B913A739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FE64A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utdoorlearninguk.com/post/the-essential-role-of-forest-schools-in-transforming-uk-education" TargetMode="External" Id="R991e6e9543334721" /><Relationship Type="http://schemas.openxmlformats.org/officeDocument/2006/relationships/hyperlink" Target="https://www.montessori-theory.com/montessori-method-guide/" TargetMode="External" Id="R6ccb4c2f9c8e4d73" /><Relationship Type="http://schemas.openxmlformats.org/officeDocument/2006/relationships/hyperlink" Target="https://hwb.gov.wales/curriculum-for-wales" TargetMode="External" Id="R21925d4a136548e6" /><Relationship Type="http://schemas.openxmlformats.org/officeDocument/2006/relationships/hyperlink" Target="https://www.froebel.org.uk/training-and-resources/children-and-nature" TargetMode="External" Id="R9ac5eb6afcb5419c" /><Relationship Type="http://schemas.openxmlformats.org/officeDocument/2006/relationships/hyperlink" Target="https://www.gov.uk/government/publications/getting-it-right-from-the-start-how-early-years-practitioners-work-with-babies-and-toddlers/getting-it-right-from-the-start-how-early-years-practitioners-work-with-babies-and-toddlers" TargetMode="External" Id="Rd0947af5681b45a2" /><Relationship Type="http://schemas.openxmlformats.org/officeDocument/2006/relationships/hyperlink" Target="https://teachkloud.com/early-childhood-education/outdoor-play/" TargetMode="External" Id="R1c17a621cc7e4c62" /><Relationship Type="http://schemas.openxmlformats.org/officeDocument/2006/relationships/hyperlink" Target="https://muddypuddles.com/blogs/blog/pros-cons-forest-school" TargetMode="External" Id="Rac00099b55c24e22" /><Relationship Type="http://schemas.openxmlformats.org/officeDocument/2006/relationships/hyperlink" Target="https://www.simplypsychology.org/montessori-method-of-education.html" TargetMode="External" Id="R6dd0811bbf21445b" /><Relationship Type="http://schemas.openxmlformats.org/officeDocument/2006/relationships/hyperlink" Target="https://forestschoolassociation.org/what-is-forest-school/" TargetMode="External" Id="Rc7872585c93b4026" /><Relationship Type="http://schemas.openxmlformats.org/officeDocument/2006/relationships/hyperlink" Target="https://www.gov.wales/well-being-future-generations-act-essentials-html" TargetMode="External" Id="R50c92ea1380d496e" /><Relationship Type="http://schemas.openxmlformats.org/officeDocument/2006/relationships/hyperlink" Target="https://www.csc-cronfa.cymru/api/storage/fd96f12a-7de0-4c0d-bb5c-bdc32d9b6ea4/CurriculumforWalesFAQsNov19.pdf" TargetMode="External" Id="Ra947c5eeb60847af" /><Relationship Type="http://schemas.microsoft.com/office/2020/10/relationships/intelligence" Target="/word/intelligence2.xml" Id="R410c878342074b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Mainwaring (2305472)</dc:creator>
  <keywords/>
  <dc:description/>
  <lastModifiedBy>Leah Mainwaring (2305472)</lastModifiedBy>
  <revision>2</revision>
  <dcterms:created xsi:type="dcterms:W3CDTF">2026-05-17T18:50:23.3109258Z</dcterms:created>
  <dcterms:modified xsi:type="dcterms:W3CDTF">2026-05-17T20:54:58.4614712Z</dcterms:modified>
</coreProperties>
</file>