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80571229" w:displacedByCustomXml="next"/>
    <w:bookmarkEnd w:id="0" w:displacedByCustomXml="next"/>
    <w:sdt>
      <w:sdtPr>
        <w:id w:val="2001695217"/>
        <w:docPartObj>
          <w:docPartGallery w:val="Cover Pages"/>
          <w:docPartUnique/>
        </w:docPartObj>
      </w:sdtPr>
      <w:sdtEndPr/>
      <w:sdtContent>
        <w:p w14:paraId="14EC289B" w14:textId="77777777" w:rsidR="00A85D44" w:rsidRDefault="00A85D44"/>
        <w:p w14:paraId="42DE7449" w14:textId="77777777" w:rsidR="00A85D44" w:rsidRDefault="00A85D44"/>
        <w:p w14:paraId="2D4D54E2" w14:textId="77777777" w:rsidR="00F629DE" w:rsidRDefault="00F629DE" w:rsidP="00F629DE">
          <w:r>
            <w:rPr>
              <w:noProof/>
            </w:rPr>
            <w:drawing>
              <wp:inline distT="0" distB="0" distL="0" distR="0" wp14:anchorId="56FA5805" wp14:editId="5F18E917">
                <wp:extent cx="4593265" cy="56098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etition.jpg"/>
                        <pic:cNvPicPr/>
                      </pic:nvPicPr>
                      <pic:blipFill>
                        <a:blip r:embed="rId8">
                          <a:extLst>
                            <a:ext uri="{28A0092B-C50C-407E-A947-70E740481C1C}">
                              <a14:useLocalDpi xmlns:a14="http://schemas.microsoft.com/office/drawing/2010/main" val="0"/>
                            </a:ext>
                          </a:extLst>
                        </a:blip>
                        <a:stretch>
                          <a:fillRect/>
                        </a:stretch>
                      </pic:blipFill>
                      <pic:spPr>
                        <a:xfrm>
                          <a:off x="0" y="0"/>
                          <a:ext cx="4654245" cy="5684350"/>
                        </a:xfrm>
                        <a:prstGeom prst="rect">
                          <a:avLst/>
                        </a:prstGeom>
                      </pic:spPr>
                    </pic:pic>
                  </a:graphicData>
                </a:graphic>
              </wp:inline>
            </w:drawing>
          </w:r>
        </w:p>
        <w:p w14:paraId="0C56EE1B" w14:textId="6E6FA0A0" w:rsidR="00A85D44" w:rsidRPr="00F629DE" w:rsidRDefault="00F629DE" w:rsidP="00F629DE">
          <w:pPr>
            <w:rPr>
              <w:i/>
            </w:rPr>
          </w:pPr>
          <w:r w:rsidRPr="00F629DE">
            <w:rPr>
              <w:i/>
              <w:color w:val="4472C4" w:themeColor="accent1"/>
            </w:rPr>
            <w:t>Image 1</w:t>
          </w:r>
          <w:r>
            <w:rPr>
              <w:i/>
              <w:color w:val="4472C4" w:themeColor="accent1"/>
            </w:rPr>
            <w:t xml:space="preserve"> </w:t>
          </w:r>
          <w:r w:rsidRPr="00F629DE">
            <w:rPr>
              <w:i/>
              <w:color w:val="4472C4" w:themeColor="accent1"/>
            </w:rPr>
            <w:t>https://www.garrettmotion.com/wp-content/uploads/2018/06/competition.jpg</w:t>
          </w:r>
        </w:p>
        <w:p w14:paraId="7DF94577" w14:textId="4B720040" w:rsidR="00A85D44" w:rsidRDefault="00144C85">
          <w:r w:rsidRPr="00F629DE">
            <w:rPr>
              <w:i/>
              <w:noProof/>
              <w:color w:val="4472C4" w:themeColor="accent1"/>
              <w:lang w:eastAsia="en-GB"/>
            </w:rPr>
            <mc:AlternateContent>
              <mc:Choice Requires="wps">
                <w:drawing>
                  <wp:anchor distT="0" distB="0" distL="182880" distR="182880" simplePos="0" relativeHeight="251660288" behindDoc="0" locked="0" layoutInCell="1" allowOverlap="1" wp14:anchorId="669C53B2" wp14:editId="6F808744">
                    <wp:simplePos x="0" y="0"/>
                    <wp:positionH relativeFrom="margin">
                      <wp:align>left</wp:align>
                    </wp:positionH>
                    <wp:positionV relativeFrom="page">
                      <wp:posOffset>7725410</wp:posOffset>
                    </wp:positionV>
                    <wp:extent cx="4686300" cy="6720840"/>
                    <wp:effectExtent l="0" t="0" r="571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BD21F" w14:textId="03DF5D5D" w:rsidR="00CB6439" w:rsidRPr="00A85D44" w:rsidRDefault="005D7D76">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457293976"/>
                                    <w:dataBinding w:prefixMappings="xmlns:ns0='http://purl.org/dc/elements/1.1/' xmlns:ns1='http://schemas.openxmlformats.org/package/2006/metadata/core-properties' " w:xpath="/ns1:coreProperties[1]/ns0:title[1]" w:storeItemID="{6C3C8BC8-F283-45AE-878A-BAB7291924A1}"/>
                                    <w:text/>
                                  </w:sdtPr>
                                  <w:sdtEndPr/>
                                  <w:sdtContent>
                                    <w:r w:rsidR="00CB6439">
                                      <w:rPr>
                                        <w:color w:val="4472C4" w:themeColor="accent1"/>
                                        <w:sz w:val="72"/>
                                        <w:szCs w:val="72"/>
                                      </w:rPr>
                                      <w:t>Turbo Charger Analysis</w:t>
                                    </w:r>
                                  </w:sdtContent>
                                </w:sdt>
                              </w:p>
                              <w:sdt>
                                <w:sdtPr>
                                  <w:rPr>
                                    <w:caps/>
                                    <w:color w:val="1F4E79" w:themeColor="accent5" w:themeShade="80"/>
                                    <w:sz w:val="28"/>
                                    <w:szCs w:val="28"/>
                                  </w:rPr>
                                  <w:alias w:val="Subtitle"/>
                                  <w:tag w:val=""/>
                                  <w:id w:val="936647642"/>
                                  <w:dataBinding w:prefixMappings="xmlns:ns0='http://purl.org/dc/elements/1.1/' xmlns:ns1='http://schemas.openxmlformats.org/package/2006/metadata/core-properties' " w:xpath="/ns1:coreProperties[1]/ns0:subject[1]" w:storeItemID="{6C3C8BC8-F283-45AE-878A-BAB7291924A1}"/>
                                  <w:text/>
                                </w:sdtPr>
                                <w:sdtEndPr/>
                                <w:sdtContent>
                                  <w:p w14:paraId="0988D192" w14:textId="50C13610" w:rsidR="00CB6439" w:rsidRPr="00A85D44" w:rsidRDefault="00CB6439">
                                    <w:pPr>
                                      <w:pStyle w:val="NoSpacing"/>
                                      <w:spacing w:before="40" w:after="40"/>
                                      <w:rPr>
                                        <w:caps/>
                                        <w:color w:val="1F4E79" w:themeColor="accent5" w:themeShade="80"/>
                                        <w:sz w:val="28"/>
                                        <w:szCs w:val="28"/>
                                        <w:lang w:val="fr-FR"/>
                                      </w:rPr>
                                    </w:pPr>
                                    <w:r>
                                      <w:rPr>
                                        <w:caps/>
                                        <w:color w:val="1F4E79" w:themeColor="accent5" w:themeShade="80"/>
                                        <w:sz w:val="28"/>
                                        <w:szCs w:val="28"/>
                                      </w:rPr>
                                      <w:t>POWERtrain design and efficiency</w:t>
                                    </w:r>
                                  </w:p>
                                </w:sdtContent>
                              </w:sdt>
                              <w:sdt>
                                <w:sdtPr>
                                  <w:rPr>
                                    <w:caps/>
                                    <w:color w:val="5B9BD5" w:themeColor="accent5"/>
                                    <w:sz w:val="24"/>
                                    <w:szCs w:val="24"/>
                                    <w:lang w:val="fr-FR"/>
                                  </w:rPr>
                                  <w:alias w:val="Author"/>
                                  <w:tag w:val=""/>
                                  <w:id w:val="-1090465614"/>
                                  <w:dataBinding w:prefixMappings="xmlns:ns0='http://purl.org/dc/elements/1.1/' xmlns:ns1='http://schemas.openxmlformats.org/package/2006/metadata/core-properties' " w:xpath="/ns1:coreProperties[1]/ns0:creator[1]" w:storeItemID="{6C3C8BC8-F283-45AE-878A-BAB7291924A1}"/>
                                  <w:text/>
                                </w:sdtPr>
                                <w:sdtEndPr/>
                                <w:sdtContent>
                                  <w:p w14:paraId="60DC8D80" w14:textId="77777777" w:rsidR="00CB6439" w:rsidRPr="00A85D44" w:rsidRDefault="00CB6439">
                                    <w:pPr>
                                      <w:pStyle w:val="NoSpacing"/>
                                      <w:spacing w:before="80" w:after="40"/>
                                      <w:rPr>
                                        <w:caps/>
                                        <w:color w:val="5B9BD5" w:themeColor="accent5"/>
                                        <w:sz w:val="24"/>
                                        <w:szCs w:val="24"/>
                                        <w:lang w:val="fr-FR"/>
                                      </w:rPr>
                                    </w:pPr>
                                    <w:r w:rsidRPr="00A85D44">
                                      <w:rPr>
                                        <w:caps/>
                                        <w:color w:val="5B9BD5" w:themeColor="accent5"/>
                                        <w:sz w:val="24"/>
                                        <w:szCs w:val="24"/>
                                        <w:lang w:val="fr-FR"/>
                                      </w:rPr>
                                      <w:t>João Moura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9C53B2" id="_x0000_t202" coordsize="21600,21600" o:spt="202" path="m,l,21600r21600,l21600,xe">
                    <v:stroke joinstyle="miter"/>
                    <v:path gradientshapeok="t" o:connecttype="rect"/>
                  </v:shapetype>
                  <v:shape id="Text Box 131" o:spid="_x0000_s1026" type="#_x0000_t202" style="position:absolute;margin-left:0;margin-top:608.3pt;width:369pt;height:529.2pt;z-index:251660288;visibility:visible;mso-wrap-style:square;mso-width-percent:790;mso-height-percent:350;mso-wrap-distance-left:14.4pt;mso-wrap-distance-top:0;mso-wrap-distance-right:14.4pt;mso-wrap-distance-bottom:0;mso-position-horizontal:left;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" filled="f" stroked="f" strokeweight=".5pt">
                    <v:textbox style="mso-fit-shape-to-text:t" inset="0,0,0,0">
                      <w:txbxContent>
                        <w:p w14:paraId="3D0BD21F" w14:textId="03DF5D5D" w:rsidR="00CB6439" w:rsidRPr="00A85D44" w:rsidRDefault="00CB6439">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457293976"/>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Turbo Charger Analysis</w:t>
                              </w:r>
                            </w:sdtContent>
                          </w:sdt>
                        </w:p>
                        <w:sdt>
                          <w:sdtPr>
                            <w:rPr>
                              <w:caps/>
                              <w:color w:val="1F4E79" w:themeColor="accent5" w:themeShade="80"/>
                              <w:sz w:val="28"/>
                              <w:szCs w:val="28"/>
                            </w:rPr>
                            <w:alias w:val="Subtitle"/>
                            <w:tag w:val=""/>
                            <w:id w:val="936647642"/>
                            <w:dataBinding w:prefixMappings="xmlns:ns0='http://purl.org/dc/elements/1.1/' xmlns:ns1='http://schemas.openxmlformats.org/package/2006/metadata/core-properties' " w:xpath="/ns1:coreProperties[1]/ns0:subject[1]" w:storeItemID="{6C3C8BC8-F283-45AE-878A-BAB7291924A1}"/>
                            <w:text/>
                          </w:sdtPr>
                          <w:sdtContent>
                            <w:p w14:paraId="0988D192" w14:textId="50C13610" w:rsidR="00CB6439" w:rsidRPr="00A85D44" w:rsidRDefault="00CB6439">
                              <w:pPr>
                                <w:pStyle w:val="NoSpacing"/>
                                <w:spacing w:before="40" w:after="40"/>
                                <w:rPr>
                                  <w:caps/>
                                  <w:color w:val="1F4E79" w:themeColor="accent5" w:themeShade="80"/>
                                  <w:sz w:val="28"/>
                                  <w:szCs w:val="28"/>
                                  <w:lang w:val="fr-FR"/>
                                </w:rPr>
                              </w:pPr>
                              <w:r>
                                <w:rPr>
                                  <w:caps/>
                                  <w:color w:val="1F4E79" w:themeColor="accent5" w:themeShade="80"/>
                                  <w:sz w:val="28"/>
                                  <w:szCs w:val="28"/>
                                </w:rPr>
                                <w:t>POWERtrain design and efficiency</w:t>
                              </w:r>
                            </w:p>
                          </w:sdtContent>
                        </w:sdt>
                        <w:sdt>
                          <w:sdtPr>
                            <w:rPr>
                              <w:caps/>
                              <w:color w:val="5B9BD5" w:themeColor="accent5"/>
                              <w:sz w:val="24"/>
                              <w:szCs w:val="24"/>
                              <w:lang w:val="fr-FR"/>
                            </w:rPr>
                            <w:alias w:val="Author"/>
                            <w:tag w:val=""/>
                            <w:id w:val="-1090465614"/>
                            <w:dataBinding w:prefixMappings="xmlns:ns0='http://purl.org/dc/elements/1.1/' xmlns:ns1='http://schemas.openxmlformats.org/package/2006/metadata/core-properties' " w:xpath="/ns1:coreProperties[1]/ns0:creator[1]" w:storeItemID="{6C3C8BC8-F283-45AE-878A-BAB7291924A1}"/>
                            <w:text/>
                          </w:sdtPr>
                          <w:sdtContent>
                            <w:p w14:paraId="60DC8D80" w14:textId="77777777" w:rsidR="00CB6439" w:rsidRPr="00A85D44" w:rsidRDefault="00CB6439">
                              <w:pPr>
                                <w:pStyle w:val="NoSpacing"/>
                                <w:spacing w:before="80" w:after="40"/>
                                <w:rPr>
                                  <w:caps/>
                                  <w:color w:val="5B9BD5" w:themeColor="accent5"/>
                                  <w:sz w:val="24"/>
                                  <w:szCs w:val="24"/>
                                  <w:lang w:val="fr-FR"/>
                                </w:rPr>
                              </w:pPr>
                              <w:r w:rsidRPr="00A85D44">
                                <w:rPr>
                                  <w:caps/>
                                  <w:color w:val="5B9BD5" w:themeColor="accent5"/>
                                  <w:sz w:val="24"/>
                                  <w:szCs w:val="24"/>
                                  <w:lang w:val="fr-FR"/>
                                </w:rPr>
                                <w:t>João Moura</w:t>
                              </w:r>
                            </w:p>
                          </w:sdtContent>
                        </w:sdt>
                      </w:txbxContent>
                    </v:textbox>
                    <w10:wrap type="square" anchorx="margin" anchory="page"/>
                  </v:shape>
                </w:pict>
              </mc:Fallback>
            </mc:AlternateContent>
          </w:r>
        </w:p>
        <w:p w14:paraId="5EEAE741" w14:textId="77777777" w:rsidR="00A85D44" w:rsidRDefault="00A85D44"/>
        <w:p w14:paraId="74B6A0B8" w14:textId="77777777" w:rsidR="00A85D44" w:rsidRDefault="00A85D44"/>
        <w:p w14:paraId="1D40B991" w14:textId="77777777" w:rsidR="00A85D44" w:rsidRDefault="00A85D44"/>
        <w:p w14:paraId="571BB9EE" w14:textId="77777777" w:rsidR="00A85D44" w:rsidRDefault="00A85D44"/>
        <w:p w14:paraId="5DB8B986" w14:textId="77777777" w:rsidR="00A85D44" w:rsidRDefault="00A85D44">
          <w:r>
            <w:rPr>
              <w:noProof/>
              <w:lang w:eastAsia="en-GB"/>
            </w:rPr>
            <mc:AlternateContent>
              <mc:Choice Requires="wps">
                <w:drawing>
                  <wp:anchor distT="0" distB="0" distL="114300" distR="114300" simplePos="0" relativeHeight="251659264" behindDoc="0" locked="0" layoutInCell="1" allowOverlap="1" wp14:anchorId="40FBD627" wp14:editId="1853612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5012E005" w14:textId="6F1BC9A0" w:rsidR="00CB6439" w:rsidRDefault="00CB6439">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FBD62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012E005" w14:textId="6F1BC9A0" w:rsidR="00CB6439" w:rsidRDefault="00CB6439">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37861778"/>
        <w:docPartObj>
          <w:docPartGallery w:val="Table of Contents"/>
          <w:docPartUnique/>
        </w:docPartObj>
      </w:sdtPr>
      <w:sdtEndPr>
        <w:rPr>
          <w:b/>
          <w:bCs/>
          <w:noProof/>
        </w:rPr>
      </w:sdtEndPr>
      <w:sdtContent>
        <w:p w14:paraId="12B23042" w14:textId="77777777" w:rsidR="00A85D44" w:rsidRDefault="00A85D44" w:rsidP="003261B3">
          <w:pPr>
            <w:pStyle w:val="TOCHeading"/>
            <w:spacing w:line="360" w:lineRule="auto"/>
          </w:pPr>
          <w:r>
            <w:t>Table of Content</w:t>
          </w:r>
          <w:bookmarkStart w:id="1" w:name="_GoBack"/>
          <w:bookmarkEnd w:id="1"/>
          <w:r>
            <w:t>s</w:t>
          </w:r>
        </w:p>
        <w:p w14:paraId="25B7ECC9" w14:textId="115570E9" w:rsidR="0074225C" w:rsidRDefault="00A85D44">
          <w:pPr>
            <w:pStyle w:val="TOC1"/>
            <w:rPr>
              <w:rFonts w:eastAsiaTheme="minorEastAsia"/>
              <w:noProof/>
              <w:lang w:eastAsia="en-GB"/>
            </w:rPr>
          </w:pPr>
          <w:r>
            <w:fldChar w:fldCharType="begin"/>
          </w:r>
          <w:r>
            <w:instrText xml:space="preserve"> TOC \o "1-3" \h \z \u </w:instrText>
          </w:r>
          <w:r>
            <w:fldChar w:fldCharType="separate"/>
          </w:r>
          <w:hyperlink w:anchor="_Toc5001523" w:history="1">
            <w:r w:rsidR="0074225C" w:rsidRPr="008C3A3E">
              <w:rPr>
                <w:rStyle w:val="Hyperlink"/>
                <w:noProof/>
              </w:rPr>
              <w:t>1.0 Introduction</w:t>
            </w:r>
            <w:r w:rsidR="0074225C">
              <w:rPr>
                <w:noProof/>
                <w:webHidden/>
              </w:rPr>
              <w:tab/>
            </w:r>
            <w:r w:rsidR="0074225C">
              <w:rPr>
                <w:noProof/>
                <w:webHidden/>
              </w:rPr>
              <w:fldChar w:fldCharType="begin"/>
            </w:r>
            <w:r w:rsidR="0074225C">
              <w:rPr>
                <w:noProof/>
                <w:webHidden/>
              </w:rPr>
              <w:instrText xml:space="preserve"> PAGEREF _Toc5001523 \h </w:instrText>
            </w:r>
            <w:r w:rsidR="0074225C">
              <w:rPr>
                <w:noProof/>
                <w:webHidden/>
              </w:rPr>
            </w:r>
            <w:r w:rsidR="0074225C">
              <w:rPr>
                <w:noProof/>
                <w:webHidden/>
              </w:rPr>
              <w:fldChar w:fldCharType="separate"/>
            </w:r>
            <w:r w:rsidR="0074225C">
              <w:rPr>
                <w:noProof/>
                <w:webHidden/>
              </w:rPr>
              <w:t>2</w:t>
            </w:r>
            <w:r w:rsidR="0074225C">
              <w:rPr>
                <w:noProof/>
                <w:webHidden/>
              </w:rPr>
              <w:fldChar w:fldCharType="end"/>
            </w:r>
          </w:hyperlink>
        </w:p>
        <w:p w14:paraId="1C039D7C" w14:textId="1BFABBA1" w:rsidR="0074225C" w:rsidRDefault="0074225C">
          <w:pPr>
            <w:pStyle w:val="TOC1"/>
            <w:rPr>
              <w:rFonts w:eastAsiaTheme="minorEastAsia"/>
              <w:noProof/>
              <w:lang w:eastAsia="en-GB"/>
            </w:rPr>
          </w:pPr>
          <w:hyperlink w:anchor="_Toc5001524" w:history="1">
            <w:r w:rsidRPr="008C3A3E">
              <w:rPr>
                <w:rStyle w:val="Hyperlink"/>
                <w:noProof/>
              </w:rPr>
              <w:t>2.0 Background Research</w:t>
            </w:r>
            <w:r>
              <w:rPr>
                <w:noProof/>
                <w:webHidden/>
              </w:rPr>
              <w:tab/>
            </w:r>
            <w:r>
              <w:rPr>
                <w:noProof/>
                <w:webHidden/>
              </w:rPr>
              <w:fldChar w:fldCharType="begin"/>
            </w:r>
            <w:r>
              <w:rPr>
                <w:noProof/>
                <w:webHidden/>
              </w:rPr>
              <w:instrText xml:space="preserve"> PAGEREF _Toc5001524 \h </w:instrText>
            </w:r>
            <w:r>
              <w:rPr>
                <w:noProof/>
                <w:webHidden/>
              </w:rPr>
            </w:r>
            <w:r>
              <w:rPr>
                <w:noProof/>
                <w:webHidden/>
              </w:rPr>
              <w:fldChar w:fldCharType="separate"/>
            </w:r>
            <w:r>
              <w:rPr>
                <w:noProof/>
                <w:webHidden/>
              </w:rPr>
              <w:t>3</w:t>
            </w:r>
            <w:r>
              <w:rPr>
                <w:noProof/>
                <w:webHidden/>
              </w:rPr>
              <w:fldChar w:fldCharType="end"/>
            </w:r>
          </w:hyperlink>
        </w:p>
        <w:p w14:paraId="51BD55F1" w14:textId="5A4B5232" w:rsidR="0074225C" w:rsidRDefault="0074225C">
          <w:pPr>
            <w:pStyle w:val="TOC2"/>
            <w:tabs>
              <w:tab w:val="right" w:leader="dot" w:pos="9016"/>
            </w:tabs>
            <w:rPr>
              <w:rFonts w:eastAsiaTheme="minorEastAsia"/>
              <w:noProof/>
              <w:lang w:eastAsia="en-GB"/>
            </w:rPr>
          </w:pPr>
          <w:hyperlink w:anchor="_Toc5001525" w:history="1">
            <w:r w:rsidRPr="008C3A3E">
              <w:rPr>
                <w:rStyle w:val="Hyperlink"/>
                <w:noProof/>
              </w:rPr>
              <w:t>2.1 Turbochargers</w:t>
            </w:r>
            <w:r>
              <w:rPr>
                <w:noProof/>
                <w:webHidden/>
              </w:rPr>
              <w:tab/>
            </w:r>
            <w:r>
              <w:rPr>
                <w:noProof/>
                <w:webHidden/>
              </w:rPr>
              <w:fldChar w:fldCharType="begin"/>
            </w:r>
            <w:r>
              <w:rPr>
                <w:noProof/>
                <w:webHidden/>
              </w:rPr>
              <w:instrText xml:space="preserve"> PAGEREF _Toc5001525 \h </w:instrText>
            </w:r>
            <w:r>
              <w:rPr>
                <w:noProof/>
                <w:webHidden/>
              </w:rPr>
            </w:r>
            <w:r>
              <w:rPr>
                <w:noProof/>
                <w:webHidden/>
              </w:rPr>
              <w:fldChar w:fldCharType="separate"/>
            </w:r>
            <w:r>
              <w:rPr>
                <w:noProof/>
                <w:webHidden/>
              </w:rPr>
              <w:t>3</w:t>
            </w:r>
            <w:r>
              <w:rPr>
                <w:noProof/>
                <w:webHidden/>
              </w:rPr>
              <w:fldChar w:fldCharType="end"/>
            </w:r>
          </w:hyperlink>
        </w:p>
        <w:p w14:paraId="6796EBB8" w14:textId="7DA59CE8" w:rsidR="0074225C" w:rsidRDefault="0074225C">
          <w:pPr>
            <w:pStyle w:val="TOC3"/>
            <w:tabs>
              <w:tab w:val="right" w:leader="dot" w:pos="9016"/>
            </w:tabs>
            <w:rPr>
              <w:rFonts w:eastAsiaTheme="minorEastAsia"/>
              <w:noProof/>
              <w:lang w:eastAsia="en-GB"/>
            </w:rPr>
          </w:pPr>
          <w:hyperlink w:anchor="_Toc5001526" w:history="1">
            <w:r w:rsidRPr="008C3A3E">
              <w:rPr>
                <w:rStyle w:val="Hyperlink"/>
                <w:noProof/>
              </w:rPr>
              <w:t>2.1.1 Operational Considerations</w:t>
            </w:r>
            <w:r>
              <w:rPr>
                <w:noProof/>
                <w:webHidden/>
              </w:rPr>
              <w:tab/>
            </w:r>
            <w:r>
              <w:rPr>
                <w:noProof/>
                <w:webHidden/>
              </w:rPr>
              <w:fldChar w:fldCharType="begin"/>
            </w:r>
            <w:r>
              <w:rPr>
                <w:noProof/>
                <w:webHidden/>
              </w:rPr>
              <w:instrText xml:space="preserve"> PAGEREF _Toc5001526 \h </w:instrText>
            </w:r>
            <w:r>
              <w:rPr>
                <w:noProof/>
                <w:webHidden/>
              </w:rPr>
            </w:r>
            <w:r>
              <w:rPr>
                <w:noProof/>
                <w:webHidden/>
              </w:rPr>
              <w:fldChar w:fldCharType="separate"/>
            </w:r>
            <w:r>
              <w:rPr>
                <w:noProof/>
                <w:webHidden/>
              </w:rPr>
              <w:t>4</w:t>
            </w:r>
            <w:r>
              <w:rPr>
                <w:noProof/>
                <w:webHidden/>
              </w:rPr>
              <w:fldChar w:fldCharType="end"/>
            </w:r>
          </w:hyperlink>
        </w:p>
        <w:p w14:paraId="23DDE4A3" w14:textId="6A7CE5F9" w:rsidR="0074225C" w:rsidRDefault="0074225C">
          <w:pPr>
            <w:pStyle w:val="TOC1"/>
            <w:rPr>
              <w:rFonts w:eastAsiaTheme="minorEastAsia"/>
              <w:noProof/>
              <w:lang w:eastAsia="en-GB"/>
            </w:rPr>
          </w:pPr>
          <w:hyperlink w:anchor="_Toc5001527" w:history="1">
            <w:r w:rsidRPr="008C3A3E">
              <w:rPr>
                <w:rStyle w:val="Hyperlink"/>
                <w:noProof/>
              </w:rPr>
              <w:t>3.0 Air Flow – Turbocharged Engines</w:t>
            </w:r>
            <w:r>
              <w:rPr>
                <w:noProof/>
                <w:webHidden/>
              </w:rPr>
              <w:tab/>
            </w:r>
            <w:r>
              <w:rPr>
                <w:noProof/>
                <w:webHidden/>
              </w:rPr>
              <w:fldChar w:fldCharType="begin"/>
            </w:r>
            <w:r>
              <w:rPr>
                <w:noProof/>
                <w:webHidden/>
              </w:rPr>
              <w:instrText xml:space="preserve"> PAGEREF _Toc5001527 \h </w:instrText>
            </w:r>
            <w:r>
              <w:rPr>
                <w:noProof/>
                <w:webHidden/>
              </w:rPr>
            </w:r>
            <w:r>
              <w:rPr>
                <w:noProof/>
                <w:webHidden/>
              </w:rPr>
              <w:fldChar w:fldCharType="separate"/>
            </w:r>
            <w:r>
              <w:rPr>
                <w:noProof/>
                <w:webHidden/>
              </w:rPr>
              <w:t>6</w:t>
            </w:r>
            <w:r>
              <w:rPr>
                <w:noProof/>
                <w:webHidden/>
              </w:rPr>
              <w:fldChar w:fldCharType="end"/>
            </w:r>
          </w:hyperlink>
        </w:p>
        <w:p w14:paraId="1298FF2F" w14:textId="75A8806D" w:rsidR="0074225C" w:rsidRDefault="0074225C">
          <w:pPr>
            <w:pStyle w:val="TOC1"/>
            <w:rPr>
              <w:rFonts w:eastAsiaTheme="minorEastAsia"/>
              <w:noProof/>
              <w:lang w:eastAsia="en-GB"/>
            </w:rPr>
          </w:pPr>
          <w:hyperlink w:anchor="_Toc5001528" w:history="1">
            <w:r w:rsidRPr="008C3A3E">
              <w:rPr>
                <w:rStyle w:val="Hyperlink"/>
                <w:noProof/>
              </w:rPr>
              <w:t>4.0 Methodology – Turbo disassembly</w:t>
            </w:r>
            <w:r>
              <w:rPr>
                <w:noProof/>
                <w:webHidden/>
              </w:rPr>
              <w:tab/>
            </w:r>
            <w:r>
              <w:rPr>
                <w:noProof/>
                <w:webHidden/>
              </w:rPr>
              <w:fldChar w:fldCharType="begin"/>
            </w:r>
            <w:r>
              <w:rPr>
                <w:noProof/>
                <w:webHidden/>
              </w:rPr>
              <w:instrText xml:space="preserve"> PAGEREF _Toc5001528 \h </w:instrText>
            </w:r>
            <w:r>
              <w:rPr>
                <w:noProof/>
                <w:webHidden/>
              </w:rPr>
            </w:r>
            <w:r>
              <w:rPr>
                <w:noProof/>
                <w:webHidden/>
              </w:rPr>
              <w:fldChar w:fldCharType="separate"/>
            </w:r>
            <w:r>
              <w:rPr>
                <w:noProof/>
                <w:webHidden/>
              </w:rPr>
              <w:t>7</w:t>
            </w:r>
            <w:r>
              <w:rPr>
                <w:noProof/>
                <w:webHidden/>
              </w:rPr>
              <w:fldChar w:fldCharType="end"/>
            </w:r>
          </w:hyperlink>
        </w:p>
        <w:p w14:paraId="128269DF" w14:textId="0A1C9C01" w:rsidR="0074225C" w:rsidRDefault="0074225C">
          <w:pPr>
            <w:pStyle w:val="TOC1"/>
            <w:rPr>
              <w:rFonts w:eastAsiaTheme="minorEastAsia"/>
              <w:noProof/>
              <w:lang w:eastAsia="en-GB"/>
            </w:rPr>
          </w:pPr>
          <w:hyperlink w:anchor="_Toc5001529" w:history="1">
            <w:r w:rsidRPr="008C3A3E">
              <w:rPr>
                <w:rStyle w:val="Hyperlink"/>
                <w:noProof/>
              </w:rPr>
              <w:t>5.0 Turbocharger Design</w:t>
            </w:r>
            <w:r>
              <w:rPr>
                <w:noProof/>
                <w:webHidden/>
              </w:rPr>
              <w:tab/>
            </w:r>
            <w:r>
              <w:rPr>
                <w:noProof/>
                <w:webHidden/>
              </w:rPr>
              <w:fldChar w:fldCharType="begin"/>
            </w:r>
            <w:r>
              <w:rPr>
                <w:noProof/>
                <w:webHidden/>
              </w:rPr>
              <w:instrText xml:space="preserve"> PAGEREF _Toc5001529 \h </w:instrText>
            </w:r>
            <w:r>
              <w:rPr>
                <w:noProof/>
                <w:webHidden/>
              </w:rPr>
            </w:r>
            <w:r>
              <w:rPr>
                <w:noProof/>
                <w:webHidden/>
              </w:rPr>
              <w:fldChar w:fldCharType="separate"/>
            </w:r>
            <w:r>
              <w:rPr>
                <w:noProof/>
                <w:webHidden/>
              </w:rPr>
              <w:t>12</w:t>
            </w:r>
            <w:r>
              <w:rPr>
                <w:noProof/>
                <w:webHidden/>
              </w:rPr>
              <w:fldChar w:fldCharType="end"/>
            </w:r>
          </w:hyperlink>
        </w:p>
        <w:p w14:paraId="3024418A" w14:textId="19D5AF05" w:rsidR="0074225C" w:rsidRDefault="0074225C">
          <w:pPr>
            <w:pStyle w:val="TOC2"/>
            <w:tabs>
              <w:tab w:val="right" w:leader="dot" w:pos="9016"/>
            </w:tabs>
            <w:rPr>
              <w:rFonts w:eastAsiaTheme="minorEastAsia"/>
              <w:noProof/>
              <w:lang w:eastAsia="en-GB"/>
            </w:rPr>
          </w:pPr>
          <w:hyperlink w:anchor="_Toc5001530" w:history="1">
            <w:r w:rsidRPr="008C3A3E">
              <w:rPr>
                <w:rStyle w:val="Hyperlink"/>
                <w:noProof/>
              </w:rPr>
              <w:t>5.1 Turbonetics compressor map</w:t>
            </w:r>
            <w:r>
              <w:rPr>
                <w:noProof/>
                <w:webHidden/>
              </w:rPr>
              <w:tab/>
            </w:r>
            <w:r>
              <w:rPr>
                <w:noProof/>
                <w:webHidden/>
              </w:rPr>
              <w:fldChar w:fldCharType="begin"/>
            </w:r>
            <w:r>
              <w:rPr>
                <w:noProof/>
                <w:webHidden/>
              </w:rPr>
              <w:instrText xml:space="preserve"> PAGEREF _Toc5001530 \h </w:instrText>
            </w:r>
            <w:r>
              <w:rPr>
                <w:noProof/>
                <w:webHidden/>
              </w:rPr>
            </w:r>
            <w:r>
              <w:rPr>
                <w:noProof/>
                <w:webHidden/>
              </w:rPr>
              <w:fldChar w:fldCharType="separate"/>
            </w:r>
            <w:r>
              <w:rPr>
                <w:noProof/>
                <w:webHidden/>
              </w:rPr>
              <w:t>14</w:t>
            </w:r>
            <w:r>
              <w:rPr>
                <w:noProof/>
                <w:webHidden/>
              </w:rPr>
              <w:fldChar w:fldCharType="end"/>
            </w:r>
          </w:hyperlink>
        </w:p>
        <w:p w14:paraId="79F32771" w14:textId="2551D0C6" w:rsidR="0074225C" w:rsidRDefault="0074225C">
          <w:pPr>
            <w:pStyle w:val="TOC2"/>
            <w:tabs>
              <w:tab w:val="right" w:leader="dot" w:pos="9016"/>
            </w:tabs>
            <w:rPr>
              <w:rFonts w:eastAsiaTheme="minorEastAsia"/>
              <w:noProof/>
              <w:lang w:eastAsia="en-GB"/>
            </w:rPr>
          </w:pPr>
          <w:hyperlink w:anchor="_Toc5001531" w:history="1">
            <w:r w:rsidRPr="008C3A3E">
              <w:rPr>
                <w:rStyle w:val="Hyperlink"/>
                <w:noProof/>
              </w:rPr>
              <w:t>5.2 Intercooler Efficiency</w:t>
            </w:r>
            <w:r>
              <w:rPr>
                <w:noProof/>
                <w:webHidden/>
              </w:rPr>
              <w:tab/>
            </w:r>
            <w:r>
              <w:rPr>
                <w:noProof/>
                <w:webHidden/>
              </w:rPr>
              <w:fldChar w:fldCharType="begin"/>
            </w:r>
            <w:r>
              <w:rPr>
                <w:noProof/>
                <w:webHidden/>
              </w:rPr>
              <w:instrText xml:space="preserve"> PAGEREF _Toc5001531 \h </w:instrText>
            </w:r>
            <w:r>
              <w:rPr>
                <w:noProof/>
                <w:webHidden/>
              </w:rPr>
            </w:r>
            <w:r>
              <w:rPr>
                <w:noProof/>
                <w:webHidden/>
              </w:rPr>
              <w:fldChar w:fldCharType="separate"/>
            </w:r>
            <w:r>
              <w:rPr>
                <w:noProof/>
                <w:webHidden/>
              </w:rPr>
              <w:t>15</w:t>
            </w:r>
            <w:r>
              <w:rPr>
                <w:noProof/>
                <w:webHidden/>
              </w:rPr>
              <w:fldChar w:fldCharType="end"/>
            </w:r>
          </w:hyperlink>
        </w:p>
        <w:p w14:paraId="003D11DE" w14:textId="7E576282" w:rsidR="0074225C" w:rsidRDefault="0074225C">
          <w:pPr>
            <w:pStyle w:val="TOC2"/>
            <w:tabs>
              <w:tab w:val="right" w:leader="dot" w:pos="9016"/>
            </w:tabs>
            <w:rPr>
              <w:rFonts w:eastAsiaTheme="minorEastAsia"/>
              <w:noProof/>
              <w:lang w:eastAsia="en-GB"/>
            </w:rPr>
          </w:pPr>
          <w:hyperlink w:anchor="_Toc5001532" w:history="1">
            <w:r w:rsidRPr="008C3A3E">
              <w:rPr>
                <w:rStyle w:val="Hyperlink"/>
                <w:noProof/>
              </w:rPr>
              <w:t>5.3 Intercooler size</w:t>
            </w:r>
            <w:r>
              <w:rPr>
                <w:noProof/>
                <w:webHidden/>
              </w:rPr>
              <w:tab/>
            </w:r>
            <w:r>
              <w:rPr>
                <w:noProof/>
                <w:webHidden/>
              </w:rPr>
              <w:fldChar w:fldCharType="begin"/>
            </w:r>
            <w:r>
              <w:rPr>
                <w:noProof/>
                <w:webHidden/>
              </w:rPr>
              <w:instrText xml:space="preserve"> PAGEREF _Toc5001532 \h </w:instrText>
            </w:r>
            <w:r>
              <w:rPr>
                <w:noProof/>
                <w:webHidden/>
              </w:rPr>
            </w:r>
            <w:r>
              <w:rPr>
                <w:noProof/>
                <w:webHidden/>
              </w:rPr>
              <w:fldChar w:fldCharType="separate"/>
            </w:r>
            <w:r>
              <w:rPr>
                <w:noProof/>
                <w:webHidden/>
              </w:rPr>
              <w:t>16</w:t>
            </w:r>
            <w:r>
              <w:rPr>
                <w:noProof/>
                <w:webHidden/>
              </w:rPr>
              <w:fldChar w:fldCharType="end"/>
            </w:r>
          </w:hyperlink>
        </w:p>
        <w:p w14:paraId="41E30FD8" w14:textId="4F0A87CC" w:rsidR="0074225C" w:rsidRDefault="0074225C">
          <w:pPr>
            <w:pStyle w:val="TOC1"/>
            <w:rPr>
              <w:rFonts w:eastAsiaTheme="minorEastAsia"/>
              <w:noProof/>
              <w:lang w:eastAsia="en-GB"/>
            </w:rPr>
          </w:pPr>
          <w:hyperlink w:anchor="_Toc5001533" w:history="1">
            <w:r w:rsidRPr="008C3A3E">
              <w:rPr>
                <w:rStyle w:val="Hyperlink"/>
                <w:noProof/>
              </w:rPr>
              <w:t>6.0 Modifications</w:t>
            </w:r>
            <w:r>
              <w:rPr>
                <w:noProof/>
                <w:webHidden/>
              </w:rPr>
              <w:tab/>
            </w:r>
            <w:r>
              <w:rPr>
                <w:noProof/>
                <w:webHidden/>
              </w:rPr>
              <w:fldChar w:fldCharType="begin"/>
            </w:r>
            <w:r>
              <w:rPr>
                <w:noProof/>
                <w:webHidden/>
              </w:rPr>
              <w:instrText xml:space="preserve"> PAGEREF _Toc5001533 \h </w:instrText>
            </w:r>
            <w:r>
              <w:rPr>
                <w:noProof/>
                <w:webHidden/>
              </w:rPr>
            </w:r>
            <w:r>
              <w:rPr>
                <w:noProof/>
                <w:webHidden/>
              </w:rPr>
              <w:fldChar w:fldCharType="separate"/>
            </w:r>
            <w:r>
              <w:rPr>
                <w:noProof/>
                <w:webHidden/>
              </w:rPr>
              <w:t>17</w:t>
            </w:r>
            <w:r>
              <w:rPr>
                <w:noProof/>
                <w:webHidden/>
              </w:rPr>
              <w:fldChar w:fldCharType="end"/>
            </w:r>
          </w:hyperlink>
        </w:p>
        <w:p w14:paraId="3EE3B307" w14:textId="6815AEC4" w:rsidR="0074225C" w:rsidRDefault="0074225C">
          <w:pPr>
            <w:pStyle w:val="TOC1"/>
            <w:rPr>
              <w:rFonts w:eastAsiaTheme="minorEastAsia"/>
              <w:noProof/>
              <w:lang w:eastAsia="en-GB"/>
            </w:rPr>
          </w:pPr>
          <w:hyperlink w:anchor="_Toc5001534" w:history="1">
            <w:r w:rsidRPr="008C3A3E">
              <w:rPr>
                <w:rStyle w:val="Hyperlink"/>
                <w:noProof/>
              </w:rPr>
              <w:t>7.0 Conclusion</w:t>
            </w:r>
            <w:r>
              <w:rPr>
                <w:noProof/>
                <w:webHidden/>
              </w:rPr>
              <w:tab/>
            </w:r>
            <w:r>
              <w:rPr>
                <w:noProof/>
                <w:webHidden/>
              </w:rPr>
              <w:fldChar w:fldCharType="begin"/>
            </w:r>
            <w:r>
              <w:rPr>
                <w:noProof/>
                <w:webHidden/>
              </w:rPr>
              <w:instrText xml:space="preserve"> PAGEREF _Toc5001534 \h </w:instrText>
            </w:r>
            <w:r>
              <w:rPr>
                <w:noProof/>
                <w:webHidden/>
              </w:rPr>
            </w:r>
            <w:r>
              <w:rPr>
                <w:noProof/>
                <w:webHidden/>
              </w:rPr>
              <w:fldChar w:fldCharType="separate"/>
            </w:r>
            <w:r>
              <w:rPr>
                <w:noProof/>
                <w:webHidden/>
              </w:rPr>
              <w:t>18</w:t>
            </w:r>
            <w:r>
              <w:rPr>
                <w:noProof/>
                <w:webHidden/>
              </w:rPr>
              <w:fldChar w:fldCharType="end"/>
            </w:r>
          </w:hyperlink>
        </w:p>
        <w:p w14:paraId="4057E870" w14:textId="6C496868" w:rsidR="0074225C" w:rsidRDefault="0074225C">
          <w:pPr>
            <w:pStyle w:val="TOC1"/>
            <w:rPr>
              <w:rFonts w:eastAsiaTheme="minorEastAsia"/>
              <w:noProof/>
              <w:lang w:eastAsia="en-GB"/>
            </w:rPr>
          </w:pPr>
          <w:hyperlink w:anchor="_Toc5001535" w:history="1">
            <w:r w:rsidRPr="008C3A3E">
              <w:rPr>
                <w:rStyle w:val="Hyperlink"/>
                <w:noProof/>
              </w:rPr>
              <w:t>References</w:t>
            </w:r>
            <w:r>
              <w:rPr>
                <w:noProof/>
                <w:webHidden/>
              </w:rPr>
              <w:tab/>
            </w:r>
            <w:r>
              <w:rPr>
                <w:noProof/>
                <w:webHidden/>
              </w:rPr>
              <w:fldChar w:fldCharType="begin"/>
            </w:r>
            <w:r>
              <w:rPr>
                <w:noProof/>
                <w:webHidden/>
              </w:rPr>
              <w:instrText xml:space="preserve"> PAGEREF _Toc5001535 \h </w:instrText>
            </w:r>
            <w:r>
              <w:rPr>
                <w:noProof/>
                <w:webHidden/>
              </w:rPr>
            </w:r>
            <w:r>
              <w:rPr>
                <w:noProof/>
                <w:webHidden/>
              </w:rPr>
              <w:fldChar w:fldCharType="separate"/>
            </w:r>
            <w:r>
              <w:rPr>
                <w:noProof/>
                <w:webHidden/>
              </w:rPr>
              <w:t>19</w:t>
            </w:r>
            <w:r>
              <w:rPr>
                <w:noProof/>
                <w:webHidden/>
              </w:rPr>
              <w:fldChar w:fldCharType="end"/>
            </w:r>
          </w:hyperlink>
        </w:p>
        <w:p w14:paraId="45CDE0AE" w14:textId="7C5A0D2A" w:rsidR="00A85D44" w:rsidRDefault="00A85D44" w:rsidP="003261B3">
          <w:pPr>
            <w:spacing w:line="360" w:lineRule="auto"/>
          </w:pPr>
          <w:r>
            <w:rPr>
              <w:b/>
              <w:bCs/>
              <w:noProof/>
            </w:rPr>
            <w:fldChar w:fldCharType="end"/>
          </w:r>
        </w:p>
      </w:sdtContent>
    </w:sdt>
    <w:p w14:paraId="063154EC" w14:textId="77777777" w:rsidR="00A85D44" w:rsidRDefault="00A85D44" w:rsidP="003261B3">
      <w:pPr>
        <w:spacing w:line="360" w:lineRule="auto"/>
      </w:pPr>
    </w:p>
    <w:p w14:paraId="2D938FD1" w14:textId="77777777" w:rsidR="00A85D44" w:rsidRDefault="00A85D44" w:rsidP="003261B3">
      <w:pPr>
        <w:spacing w:line="360" w:lineRule="auto"/>
      </w:pPr>
      <w:r>
        <w:br w:type="page"/>
      </w:r>
    </w:p>
    <w:p w14:paraId="1101139B" w14:textId="77777777" w:rsidR="00A85D44" w:rsidRDefault="002C3AE3" w:rsidP="003261B3">
      <w:pPr>
        <w:pStyle w:val="Heading1"/>
        <w:spacing w:line="360" w:lineRule="auto"/>
      </w:pPr>
      <w:bookmarkStart w:id="2" w:name="_Toc5001523"/>
      <w:r>
        <w:lastRenderedPageBreak/>
        <w:t xml:space="preserve">1.0 </w:t>
      </w:r>
      <w:r w:rsidR="00A85D44">
        <w:t>Introduction</w:t>
      </w:r>
      <w:bookmarkEnd w:id="2"/>
    </w:p>
    <w:p w14:paraId="77B06F65" w14:textId="3EF88C64" w:rsidR="00115351" w:rsidRDefault="00115351" w:rsidP="003261B3">
      <w:pPr>
        <w:spacing w:line="360" w:lineRule="auto"/>
        <w:jc w:val="both"/>
      </w:pPr>
    </w:p>
    <w:p w14:paraId="3B171FDE" w14:textId="6BEBA3BE" w:rsidR="00DA0B87" w:rsidRDefault="00DA0B87" w:rsidP="003261B3">
      <w:pPr>
        <w:spacing w:line="360" w:lineRule="auto"/>
        <w:jc w:val="both"/>
      </w:pPr>
      <w:r>
        <w:t xml:space="preserve">Even though turbochargers have been around for over 100 years, the breakthrough happened in 1925 when Alfred </w:t>
      </w:r>
      <w:proofErr w:type="spellStart"/>
      <w:r>
        <w:t>Buchi</w:t>
      </w:r>
      <w:proofErr w:type="spellEnd"/>
      <w:r>
        <w:t xml:space="preserve"> achieved a power increase of over 40% using exhaust gases to drive the turbine. </w:t>
      </w:r>
    </w:p>
    <w:p w14:paraId="49F5A5A9" w14:textId="2B9DDCF2" w:rsidR="00DA0B87" w:rsidRDefault="00DA0B87" w:rsidP="003261B3">
      <w:pPr>
        <w:spacing w:line="360" w:lineRule="auto"/>
        <w:jc w:val="both"/>
      </w:pPr>
      <w:r>
        <w:t xml:space="preserve">During the following years and the second world war, the progress of turbo charging was </w:t>
      </w:r>
      <w:r w:rsidR="00EB06BF">
        <w:t>slow,</w:t>
      </w:r>
      <w:r>
        <w:t xml:space="preserve"> </w:t>
      </w:r>
      <w:r w:rsidR="00EB06BF">
        <w:t>and</w:t>
      </w:r>
      <w:r>
        <w:t xml:space="preserve"> </w:t>
      </w:r>
      <w:r w:rsidR="00EB06BF">
        <w:t>i</w:t>
      </w:r>
      <w:r>
        <w:t xml:space="preserve">t was only after the war that </w:t>
      </w:r>
      <w:r w:rsidR="00EB06BF">
        <w:t xml:space="preserve">some major applications were implemented. The first cars using turbochargers were the Chevy Monza and the Oldsmobile in the 1960’s. Due to reliability issues and premature engine detonation, it can be said that turbo technology was not very well accepted by the public. The 70’s saw </w:t>
      </w:r>
      <w:proofErr w:type="gramStart"/>
      <w:r w:rsidR="00EB06BF">
        <w:t>a major breakthrough</w:t>
      </w:r>
      <w:proofErr w:type="gramEnd"/>
      <w:r w:rsidR="00EB06BF">
        <w:t xml:space="preserve"> when turbochargers were first used in Formula 1, thus accelerating the development of turbocharging in commercial cars. BMW and Mercedes Benz were the first two manufacturers to successfully utilise turbochargers driven by exhaust gases in their vehicles</w:t>
      </w:r>
      <w:r w:rsidR="00213BFF">
        <w:t xml:space="preserve">. The following years and an oil crisis pushed this technology to be used in diesel </w:t>
      </w:r>
      <w:r w:rsidR="00530CD2">
        <w:t>vehicles</w:t>
      </w:r>
      <w:r w:rsidR="00213BFF">
        <w:t xml:space="preserve">, helping with power output, emissions and economy. Nowadays, turbochargers are used in almost every vehicle in order to maximise </w:t>
      </w:r>
      <w:r w:rsidR="00530CD2">
        <w:t>engine efficiency and reduce green house gas emissions around the globe.</w:t>
      </w:r>
      <w:sdt>
        <w:sdtPr>
          <w:id w:val="1410423279"/>
          <w:citation/>
        </w:sdtPr>
        <w:sdtEndPr/>
        <w:sdtContent>
          <w:r w:rsidR="00530CD2">
            <w:fldChar w:fldCharType="begin"/>
          </w:r>
          <w:r w:rsidR="00530CD2">
            <w:instrText xml:space="preserve"> CITATION Tur19 \l 2057 </w:instrText>
          </w:r>
          <w:r w:rsidR="00530CD2">
            <w:fldChar w:fldCharType="separate"/>
          </w:r>
          <w:r w:rsidR="0074225C">
            <w:rPr>
              <w:noProof/>
            </w:rPr>
            <w:t xml:space="preserve"> </w:t>
          </w:r>
          <w:r w:rsidR="0074225C" w:rsidRPr="0074225C">
            <w:rPr>
              <w:noProof/>
            </w:rPr>
            <w:t>(Technik, 2019)</w:t>
          </w:r>
          <w:r w:rsidR="00530CD2">
            <w:fldChar w:fldCharType="end"/>
          </w:r>
        </w:sdtContent>
      </w:sdt>
    </w:p>
    <w:p w14:paraId="47FE4FBC" w14:textId="77777777" w:rsidR="00594185" w:rsidRDefault="00594185" w:rsidP="003261B3">
      <w:pPr>
        <w:spacing w:line="360" w:lineRule="auto"/>
        <w:jc w:val="both"/>
      </w:pPr>
    </w:p>
    <w:p w14:paraId="602EB7B6" w14:textId="2A37F285" w:rsidR="00055324" w:rsidRDefault="00530CD2" w:rsidP="003261B3">
      <w:pPr>
        <w:spacing w:line="360" w:lineRule="auto"/>
        <w:jc w:val="both"/>
      </w:pPr>
      <w:r>
        <w:rPr>
          <w:noProof/>
        </w:rPr>
        <w:drawing>
          <wp:inline distT="0" distB="0" distL="0" distR="0" wp14:anchorId="2923B8E5" wp14:editId="1FAC3A55">
            <wp:extent cx="2422566" cy="367088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rtr_14271-003-A-P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3816" cy="3687935"/>
                    </a:xfrm>
                    <a:prstGeom prst="rect">
                      <a:avLst/>
                    </a:prstGeom>
                  </pic:spPr>
                </pic:pic>
              </a:graphicData>
            </a:graphic>
          </wp:inline>
        </w:drawing>
      </w:r>
      <w:r w:rsidR="00055324">
        <w:br/>
      </w:r>
      <w:r w:rsidR="00594185" w:rsidRPr="00D20330">
        <w:rPr>
          <w:i/>
          <w:color w:val="4472C4" w:themeColor="accent1"/>
          <w:sz w:val="18"/>
          <w:szCs w:val="18"/>
        </w:rPr>
        <w:t xml:space="preserve">Image </w:t>
      </w:r>
      <w:r>
        <w:rPr>
          <w:i/>
          <w:color w:val="4472C4" w:themeColor="accent1"/>
          <w:sz w:val="18"/>
          <w:szCs w:val="18"/>
        </w:rPr>
        <w:t xml:space="preserve">1 Alfred </w:t>
      </w:r>
      <w:proofErr w:type="spellStart"/>
      <w:r>
        <w:rPr>
          <w:i/>
          <w:color w:val="4472C4" w:themeColor="accent1"/>
          <w:sz w:val="18"/>
          <w:szCs w:val="18"/>
        </w:rPr>
        <w:t>Buchi</w:t>
      </w:r>
      <w:proofErr w:type="spellEnd"/>
      <w:r>
        <w:rPr>
          <w:i/>
          <w:color w:val="4472C4" w:themeColor="accent1"/>
          <w:sz w:val="18"/>
          <w:szCs w:val="18"/>
        </w:rPr>
        <w:t xml:space="preserve"> </w:t>
      </w:r>
      <w:r w:rsidRPr="00530CD2">
        <w:rPr>
          <w:i/>
          <w:color w:val="4472C4" w:themeColor="accent1"/>
          <w:sz w:val="18"/>
          <w:szCs w:val="18"/>
        </w:rPr>
        <w:t>https://en.turbolader.net/images/Geschichte/Portr_14271-003-A-PL.jpg</w:t>
      </w:r>
    </w:p>
    <w:p w14:paraId="46AE725F" w14:textId="77777777" w:rsidR="00115351" w:rsidRDefault="00115351">
      <w:r>
        <w:br w:type="page"/>
      </w:r>
    </w:p>
    <w:p w14:paraId="2D6689F1" w14:textId="77777777" w:rsidR="00115351" w:rsidRDefault="002C3AE3" w:rsidP="002062C8">
      <w:pPr>
        <w:pStyle w:val="Heading1"/>
      </w:pPr>
      <w:bookmarkStart w:id="3" w:name="_Toc5001524"/>
      <w:r>
        <w:lastRenderedPageBreak/>
        <w:t xml:space="preserve">2.0 </w:t>
      </w:r>
      <w:r w:rsidR="002062C8">
        <w:t>Background Research</w:t>
      </w:r>
      <w:bookmarkEnd w:id="3"/>
    </w:p>
    <w:p w14:paraId="51C6BDD0" w14:textId="77777777" w:rsidR="00782DBE" w:rsidRDefault="00782DBE" w:rsidP="00782DBE"/>
    <w:p w14:paraId="79CB33B4" w14:textId="77777777" w:rsidR="00104042" w:rsidRDefault="00224216" w:rsidP="00224216">
      <w:pPr>
        <w:pStyle w:val="Heading2"/>
      </w:pPr>
      <w:bookmarkStart w:id="4" w:name="_Toc5001525"/>
      <w:r>
        <w:t xml:space="preserve">2.1 </w:t>
      </w:r>
      <w:r w:rsidR="00104042">
        <w:t>Turbochargers</w:t>
      </w:r>
      <w:bookmarkEnd w:id="4"/>
      <w:r w:rsidR="00104042">
        <w:br/>
      </w:r>
    </w:p>
    <w:p w14:paraId="4CC91837" w14:textId="75F8BF6A" w:rsidR="00D32A5F" w:rsidRDefault="00104042" w:rsidP="0067048A">
      <w:pPr>
        <w:spacing w:line="360" w:lineRule="auto"/>
        <w:jc w:val="both"/>
      </w:pPr>
      <w:r>
        <w:t xml:space="preserve">For an engine to produce power it requires two things, air and fuel. The more oxygen an engine can ingest, the more fuel can be delivered to create stronger combustions. In a naturally aspirated </w:t>
      </w:r>
      <w:r w:rsidR="0067048A">
        <w:t>engine,</w:t>
      </w:r>
      <w:r>
        <w:t xml:space="preserve"> the amount of air going into the combustion chamber is dictated by the displacement of the engine, the bigger the engine the more air can be pulled in. </w:t>
      </w:r>
      <w:r w:rsidR="0067048A">
        <w:t>So,</w:t>
      </w:r>
      <w:r>
        <w:t xml:space="preserve"> power and torque will always be limited to a degree in relation to the volumetric capacity of the engine. </w:t>
      </w:r>
      <w:sdt>
        <w:sdtPr>
          <w:id w:val="755400766"/>
          <w:citation/>
        </w:sdtPr>
        <w:sdtContent>
          <w:r w:rsidR="00507E90">
            <w:fldChar w:fldCharType="begin"/>
          </w:r>
          <w:r w:rsidR="00507E90">
            <w:instrText xml:space="preserve"> CITATION Eng11 \l 2057 </w:instrText>
          </w:r>
          <w:r w:rsidR="00507E90">
            <w:fldChar w:fldCharType="separate"/>
          </w:r>
          <w:r w:rsidR="0074225C" w:rsidRPr="0074225C">
            <w:rPr>
              <w:noProof/>
            </w:rPr>
            <w:t>(Explained, 2011)</w:t>
          </w:r>
          <w:r w:rsidR="00507E90">
            <w:fldChar w:fldCharType="end"/>
          </w:r>
        </w:sdtContent>
      </w:sdt>
    </w:p>
    <w:p w14:paraId="506CB78B" w14:textId="347C7854" w:rsidR="00224216" w:rsidRDefault="00104042" w:rsidP="0067048A">
      <w:pPr>
        <w:spacing w:line="360" w:lineRule="auto"/>
        <w:jc w:val="both"/>
      </w:pPr>
      <w:r>
        <w:br/>
        <w:t xml:space="preserve">Turbocharged engines on the other hand </w:t>
      </w:r>
      <w:r w:rsidR="0067048A">
        <w:t>can</w:t>
      </w:r>
      <w:r>
        <w:t xml:space="preserve"> compress the air before it goes in</w:t>
      </w:r>
      <w:r w:rsidR="0067048A">
        <w:t>to</w:t>
      </w:r>
      <w:r>
        <w:t xml:space="preserve"> the combustion chamber allowing a larger volume of air to be pushed into the cylinders, thus having more oxygen available to react with the fuel injected and ultimately producing more power. </w:t>
      </w:r>
      <w:r w:rsidR="00A41412">
        <w:br/>
        <w:t>A turbocharger is</w:t>
      </w:r>
      <w:r w:rsidR="007B7E5D">
        <w:t xml:space="preserve"> essentially</w:t>
      </w:r>
      <w:r w:rsidR="00A41412">
        <w:t xml:space="preserve"> a compressor</w:t>
      </w:r>
      <w:r w:rsidR="007B7E5D">
        <w:t xml:space="preserve"> wheel</w:t>
      </w:r>
      <w:r w:rsidR="00A41412">
        <w:t xml:space="preserve"> and a turbine</w:t>
      </w:r>
      <w:r w:rsidR="007B7E5D">
        <w:t xml:space="preserve"> wheel</w:t>
      </w:r>
      <w:r w:rsidR="00A41412">
        <w:t xml:space="preserve"> mounted on a shaft. The turbine is driven by exhaust gases that achieve tremendous velocity and make the turbine turn extremely quickly, which in turn, spins the compressor wheel that compresses the air and sends it to the cylinders.</w:t>
      </w:r>
      <w:sdt>
        <w:sdtPr>
          <w:id w:val="367959402"/>
          <w:citation/>
        </w:sdtPr>
        <w:sdtContent>
          <w:r w:rsidR="00507E90">
            <w:fldChar w:fldCharType="begin"/>
          </w:r>
          <w:r w:rsidR="00507E90">
            <w:instrText xml:space="preserve"> CITATION BTN16 \l 2057 </w:instrText>
          </w:r>
          <w:r w:rsidR="00507E90">
            <w:fldChar w:fldCharType="separate"/>
          </w:r>
          <w:r w:rsidR="0074225C">
            <w:rPr>
              <w:noProof/>
            </w:rPr>
            <w:t xml:space="preserve"> </w:t>
          </w:r>
          <w:r w:rsidR="0074225C" w:rsidRPr="0074225C">
            <w:rPr>
              <w:noProof/>
            </w:rPr>
            <w:t>(Turbo, 2016)</w:t>
          </w:r>
          <w:r w:rsidR="00507E90">
            <w:fldChar w:fldCharType="end"/>
          </w:r>
        </w:sdtContent>
      </w:sdt>
      <w:r w:rsidR="00A41412">
        <w:br/>
      </w:r>
      <w:r w:rsidR="00A41412">
        <w:br/>
      </w:r>
      <w:r w:rsidR="00A41412">
        <w:rPr>
          <w:noProof/>
        </w:rPr>
        <w:drawing>
          <wp:inline distT="0" distB="0" distL="0" distR="0" wp14:anchorId="7ED950D7" wp14:editId="1AF0391F">
            <wp:extent cx="4124325" cy="2800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urbocharger.jpg"/>
                    <pic:cNvPicPr/>
                  </pic:nvPicPr>
                  <pic:blipFill>
                    <a:blip r:embed="rId10">
                      <a:extLst>
                        <a:ext uri="{28A0092B-C50C-407E-A947-70E740481C1C}">
                          <a14:useLocalDpi xmlns:a14="http://schemas.microsoft.com/office/drawing/2010/main" val="0"/>
                        </a:ext>
                      </a:extLst>
                    </a:blip>
                    <a:stretch>
                      <a:fillRect/>
                    </a:stretch>
                  </pic:blipFill>
                  <pic:spPr>
                    <a:xfrm>
                      <a:off x="0" y="0"/>
                      <a:ext cx="4124325" cy="2800350"/>
                    </a:xfrm>
                    <a:prstGeom prst="rect">
                      <a:avLst/>
                    </a:prstGeom>
                  </pic:spPr>
                </pic:pic>
              </a:graphicData>
            </a:graphic>
          </wp:inline>
        </w:drawing>
      </w:r>
      <w:r>
        <w:br/>
      </w:r>
      <w:r w:rsidR="00A41412" w:rsidRPr="00A41412">
        <w:rPr>
          <w:i/>
          <w:color w:val="4472C4" w:themeColor="accent1"/>
          <w:sz w:val="18"/>
          <w:szCs w:val="18"/>
        </w:rPr>
        <w:t>Image 2 Turbocharger http://www.troublecodes.net/wp-content/uploads/2015/11/turbocharger.jpg</w:t>
      </w:r>
      <w:r w:rsidR="00CB4D44" w:rsidRPr="00A41412">
        <w:rPr>
          <w:i/>
          <w:color w:val="4472C4" w:themeColor="accent1"/>
          <w:sz w:val="18"/>
          <w:szCs w:val="18"/>
        </w:rPr>
        <w:br/>
      </w:r>
    </w:p>
    <w:p w14:paraId="3C70F63D" w14:textId="54A34512" w:rsidR="00D32A5F" w:rsidRDefault="00D32A5F" w:rsidP="0067048A">
      <w:pPr>
        <w:spacing w:line="360" w:lineRule="auto"/>
        <w:jc w:val="both"/>
      </w:pPr>
    </w:p>
    <w:p w14:paraId="6B10A57C" w14:textId="77777777" w:rsidR="007B7E5D" w:rsidRDefault="007B7E5D" w:rsidP="001D7342">
      <w:pPr>
        <w:pStyle w:val="Heading3"/>
      </w:pPr>
    </w:p>
    <w:p w14:paraId="2EDC6318" w14:textId="25B85C67" w:rsidR="00D727D4" w:rsidRDefault="00913884" w:rsidP="001D7342">
      <w:pPr>
        <w:pStyle w:val="Heading3"/>
      </w:pPr>
      <w:bookmarkStart w:id="5" w:name="_Toc5001526"/>
      <w:r>
        <w:t>2.</w:t>
      </w:r>
      <w:r w:rsidR="001D7342">
        <w:t>1.1</w:t>
      </w:r>
      <w:r>
        <w:t xml:space="preserve"> </w:t>
      </w:r>
      <w:r w:rsidR="007B7E5D">
        <w:t>Operational Considerations</w:t>
      </w:r>
      <w:bookmarkEnd w:id="5"/>
    </w:p>
    <w:p w14:paraId="3B5ACFE5" w14:textId="77777777" w:rsidR="003E5910" w:rsidRDefault="003E5910" w:rsidP="008D7B8F">
      <w:pPr>
        <w:spacing w:line="360" w:lineRule="auto"/>
        <w:jc w:val="both"/>
      </w:pPr>
    </w:p>
    <w:p w14:paraId="36974F72" w14:textId="77777777" w:rsidR="00D5504E" w:rsidRDefault="009E1D23" w:rsidP="008D7B8F">
      <w:pPr>
        <w:spacing w:line="360" w:lineRule="auto"/>
        <w:jc w:val="both"/>
        <w:rPr>
          <w:rFonts w:cstheme="minorHAnsi"/>
        </w:rPr>
      </w:pPr>
      <w:r>
        <w:rPr>
          <w:rFonts w:cstheme="minorHAnsi"/>
        </w:rPr>
        <w:t xml:space="preserve">Turbochargers produce a lot of pressure. This pressure must be managed, otherwise it would destroy the engine itself. Any pressurised cylinder must have a pressure </w:t>
      </w:r>
      <w:r w:rsidR="00944F96">
        <w:rPr>
          <w:rFonts w:cstheme="minorHAnsi"/>
        </w:rPr>
        <w:t xml:space="preserve">relief valve. When a certain amount of pressure is achieved, or the maximum pressure is surpassed, a relief valve opens letting the compressed air out, maintaining safe levels of pressure within the system. </w:t>
      </w:r>
      <w:r w:rsidR="00944F96">
        <w:rPr>
          <w:rFonts w:cstheme="minorHAnsi"/>
        </w:rPr>
        <w:br/>
        <w:t xml:space="preserve">In turbocharger systems this valve is called the waste gate. </w:t>
      </w:r>
      <w:r w:rsidR="00944F96">
        <w:rPr>
          <w:rFonts w:cstheme="minorHAnsi"/>
        </w:rPr>
        <w:br/>
        <w:t xml:space="preserve">Waste gates simply open when a certain level of pressure is achieved, thus diverting air away from the turbine, which in turn saves the turbo from excessive stress and overpressure to be sent into the cylinders. </w:t>
      </w:r>
      <w:r w:rsidR="00D5504E">
        <w:rPr>
          <w:rFonts w:cstheme="minorHAnsi"/>
        </w:rPr>
        <w:t xml:space="preserve">Waste gates can be mounted on the turbo itself or externally, usually on the exhaust manifold. </w:t>
      </w:r>
    </w:p>
    <w:p w14:paraId="0D368F01" w14:textId="79A10634" w:rsidR="008D7B8F" w:rsidRDefault="00D5504E" w:rsidP="008D7B8F">
      <w:pPr>
        <w:spacing w:line="360" w:lineRule="auto"/>
        <w:jc w:val="both"/>
        <w:rPr>
          <w:rFonts w:cstheme="minorHAnsi"/>
        </w:rPr>
      </w:pPr>
      <w:r>
        <w:rPr>
          <w:rFonts w:cstheme="minorHAnsi"/>
        </w:rPr>
        <w:t xml:space="preserve">In the past, wastegates were operated mechanically with the aid of mechanical valves. Nowadays </w:t>
      </w:r>
      <w:r w:rsidR="009656EC">
        <w:rPr>
          <w:rFonts w:cstheme="minorHAnsi"/>
        </w:rPr>
        <w:t>so-called</w:t>
      </w:r>
      <w:r>
        <w:rPr>
          <w:rFonts w:cstheme="minorHAnsi"/>
        </w:rPr>
        <w:t xml:space="preserve"> boost control valves, like the infamous N75 used by the VW group, are solenoid operated valves which receive inputs from the ECU to better control the levels of pressure in the system. </w:t>
      </w:r>
      <w:r>
        <w:rPr>
          <w:rFonts w:cstheme="minorHAnsi"/>
        </w:rPr>
        <w:br/>
        <w:t xml:space="preserve">In addition to waste gates, when off throttle, the intake manifold is still pressurised and the use of blow off valves or divert valves is used to either recirculate the air back to the air intake or blow off to the atmosphere, which in the later causes the so well known </w:t>
      </w:r>
      <w:r w:rsidR="009656EC">
        <w:rPr>
          <w:rFonts w:cstheme="minorHAnsi"/>
        </w:rPr>
        <w:t>‘</w:t>
      </w:r>
      <w:r>
        <w:rPr>
          <w:rFonts w:cstheme="minorHAnsi"/>
        </w:rPr>
        <w:t>t</w:t>
      </w:r>
      <w:r w:rsidR="009656EC">
        <w:rPr>
          <w:rFonts w:cstheme="minorHAnsi"/>
        </w:rPr>
        <w:t xml:space="preserve">urbo noise’ when changing gears or when taking the foot off the throttle. </w:t>
      </w:r>
      <w:sdt>
        <w:sdtPr>
          <w:rPr>
            <w:rFonts w:cstheme="minorHAnsi"/>
          </w:rPr>
          <w:id w:val="-2046746334"/>
          <w:citation/>
        </w:sdtPr>
        <w:sdtContent>
          <w:r w:rsidR="00507E90">
            <w:rPr>
              <w:rFonts w:cstheme="minorHAnsi"/>
            </w:rPr>
            <w:fldChar w:fldCharType="begin"/>
          </w:r>
          <w:r w:rsidR="00507E90">
            <w:rPr>
              <w:rFonts w:cstheme="minorHAnsi"/>
            </w:rPr>
            <w:instrText xml:space="preserve"> CITATION Bal19 \l 2057 </w:instrText>
          </w:r>
          <w:r w:rsidR="00507E90">
            <w:rPr>
              <w:rFonts w:cstheme="minorHAnsi"/>
            </w:rPr>
            <w:fldChar w:fldCharType="separate"/>
          </w:r>
          <w:r w:rsidR="0074225C" w:rsidRPr="0074225C">
            <w:rPr>
              <w:rFonts w:cstheme="minorHAnsi"/>
              <w:noProof/>
            </w:rPr>
            <w:t>(Motorsport, 2019)</w:t>
          </w:r>
          <w:r w:rsidR="00507E90">
            <w:rPr>
              <w:rFonts w:cstheme="minorHAnsi"/>
            </w:rPr>
            <w:fldChar w:fldCharType="end"/>
          </w:r>
        </w:sdtContent>
      </w:sdt>
    </w:p>
    <w:p w14:paraId="017BBE75" w14:textId="252E94ED" w:rsidR="00015927" w:rsidRDefault="00015927" w:rsidP="008D7B8F">
      <w:pPr>
        <w:spacing w:line="360" w:lineRule="auto"/>
        <w:jc w:val="both"/>
        <w:rPr>
          <w:rFonts w:cstheme="minorHAnsi"/>
        </w:rPr>
      </w:pPr>
      <w:r>
        <w:rPr>
          <w:noProof/>
        </w:rPr>
        <w:drawing>
          <wp:inline distT="0" distB="0" distL="0" distR="0" wp14:anchorId="07140877" wp14:editId="269571D5">
            <wp:extent cx="3373816" cy="2530549"/>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aste gate.jpg"/>
                    <pic:cNvPicPr/>
                  </pic:nvPicPr>
                  <pic:blipFill>
                    <a:blip r:embed="rId11">
                      <a:extLst>
                        <a:ext uri="{28A0092B-C50C-407E-A947-70E740481C1C}">
                          <a14:useLocalDpi xmlns:a14="http://schemas.microsoft.com/office/drawing/2010/main" val="0"/>
                        </a:ext>
                      </a:extLst>
                    </a:blip>
                    <a:stretch>
                      <a:fillRect/>
                    </a:stretch>
                  </pic:blipFill>
                  <pic:spPr>
                    <a:xfrm>
                      <a:off x="0" y="0"/>
                      <a:ext cx="3386089" cy="2539754"/>
                    </a:xfrm>
                    <a:prstGeom prst="rect">
                      <a:avLst/>
                    </a:prstGeom>
                  </pic:spPr>
                </pic:pic>
              </a:graphicData>
            </a:graphic>
          </wp:inline>
        </w:drawing>
      </w:r>
    </w:p>
    <w:p w14:paraId="70E7521D" w14:textId="64219D0C" w:rsidR="00015927" w:rsidRPr="00015927" w:rsidRDefault="00015927" w:rsidP="008D7B8F">
      <w:pPr>
        <w:spacing w:line="360" w:lineRule="auto"/>
        <w:jc w:val="both"/>
        <w:rPr>
          <w:rFonts w:cstheme="minorHAnsi"/>
          <w:i/>
          <w:color w:val="4472C4" w:themeColor="accent1"/>
          <w:sz w:val="18"/>
          <w:szCs w:val="18"/>
        </w:rPr>
      </w:pPr>
      <w:r w:rsidRPr="00015927">
        <w:rPr>
          <w:rFonts w:cstheme="minorHAnsi"/>
          <w:i/>
          <w:color w:val="4472C4" w:themeColor="accent1"/>
          <w:sz w:val="18"/>
          <w:szCs w:val="18"/>
        </w:rPr>
        <w:t>Image 3</w:t>
      </w:r>
      <w:r w:rsidR="004C53C4">
        <w:rPr>
          <w:rFonts w:cstheme="minorHAnsi"/>
          <w:i/>
          <w:color w:val="4472C4" w:themeColor="accent1"/>
          <w:sz w:val="18"/>
          <w:szCs w:val="18"/>
        </w:rPr>
        <w:t xml:space="preserve"> – </w:t>
      </w:r>
      <w:proofErr w:type="gramStart"/>
      <w:r w:rsidR="004C53C4">
        <w:rPr>
          <w:rFonts w:cstheme="minorHAnsi"/>
          <w:i/>
          <w:color w:val="4472C4" w:themeColor="accent1"/>
          <w:sz w:val="18"/>
          <w:szCs w:val="18"/>
        </w:rPr>
        <w:t xml:space="preserve">Wastegate </w:t>
      </w:r>
      <w:r w:rsidRPr="00015927">
        <w:rPr>
          <w:rFonts w:cstheme="minorHAnsi"/>
          <w:i/>
          <w:color w:val="4472C4" w:themeColor="accent1"/>
          <w:sz w:val="18"/>
          <w:szCs w:val="18"/>
        </w:rPr>
        <w:t xml:space="preserve"> </w:t>
      </w:r>
      <w:r w:rsidRPr="00015927">
        <w:rPr>
          <w:rFonts w:cstheme="minorHAnsi"/>
          <w:i/>
          <w:color w:val="4472C4" w:themeColor="accent1"/>
          <w:sz w:val="18"/>
          <w:szCs w:val="18"/>
        </w:rPr>
        <w:t>https://gcg.com.au/images/stories/virtuemart/product/gcg-dualport.jpg</w:t>
      </w:r>
      <w:proofErr w:type="gramEnd"/>
    </w:p>
    <w:p w14:paraId="1A543097" w14:textId="2AD8BEA3" w:rsidR="00015927" w:rsidRDefault="00015927" w:rsidP="008D7B8F">
      <w:pPr>
        <w:spacing w:line="360" w:lineRule="auto"/>
        <w:jc w:val="both"/>
        <w:rPr>
          <w:rFonts w:cstheme="minorHAnsi"/>
        </w:rPr>
      </w:pPr>
    </w:p>
    <w:p w14:paraId="41272D39" w14:textId="77777777" w:rsidR="00015927" w:rsidRDefault="00015927" w:rsidP="008D7B8F">
      <w:pPr>
        <w:spacing w:line="360" w:lineRule="auto"/>
        <w:jc w:val="both"/>
        <w:rPr>
          <w:rFonts w:cstheme="minorHAnsi"/>
        </w:rPr>
      </w:pPr>
    </w:p>
    <w:p w14:paraId="30BEAFEB" w14:textId="2394064A" w:rsidR="00150FEC" w:rsidRDefault="00150FEC" w:rsidP="008D7B8F">
      <w:pPr>
        <w:spacing w:line="360" w:lineRule="auto"/>
        <w:jc w:val="both"/>
        <w:rPr>
          <w:rFonts w:cstheme="minorHAnsi"/>
        </w:rPr>
      </w:pPr>
      <w:r>
        <w:rPr>
          <w:rFonts w:cstheme="minorHAnsi"/>
        </w:rPr>
        <w:lastRenderedPageBreak/>
        <w:t xml:space="preserve">Another and very important factor to take into consideration is the fact that any gas when compressed, its temperature raises significantly. In this case, when the compressor wheels </w:t>
      </w:r>
      <w:r w:rsidR="00FF6B60">
        <w:rPr>
          <w:rFonts w:cstheme="minorHAnsi"/>
        </w:rPr>
        <w:t>compress</w:t>
      </w:r>
      <w:r>
        <w:rPr>
          <w:rFonts w:cstheme="minorHAnsi"/>
        </w:rPr>
        <w:t xml:space="preserve"> the air coming from the atmosphere, its temperature raises and thus there is a drop in oxygen density which in turn equates to less power. For this </w:t>
      </w:r>
      <w:r w:rsidR="00FF6B60">
        <w:rPr>
          <w:rFonts w:cstheme="minorHAnsi"/>
        </w:rPr>
        <w:t>reason,</w:t>
      </w:r>
      <w:r>
        <w:rPr>
          <w:rFonts w:cstheme="minorHAnsi"/>
        </w:rPr>
        <w:t xml:space="preserve"> it is crucial the addition of an intercooler to the system. An intercooler is basically a radiator. Hot air passes through </w:t>
      </w:r>
      <w:r w:rsidR="00FF6B60">
        <w:rPr>
          <w:rFonts w:cstheme="minorHAnsi"/>
        </w:rPr>
        <w:t>the intercooler air channels and cools down, regaining its density and creating more power when mixed with fuel.</w:t>
      </w:r>
    </w:p>
    <w:p w14:paraId="00C216EF" w14:textId="3DEEE0A9" w:rsidR="000664A0" w:rsidRDefault="000664A0" w:rsidP="008D7B8F">
      <w:pPr>
        <w:spacing w:line="360" w:lineRule="auto"/>
        <w:jc w:val="both"/>
        <w:rPr>
          <w:rFonts w:cstheme="minorHAnsi"/>
        </w:rPr>
      </w:pPr>
      <w:r>
        <w:rPr>
          <w:rFonts w:cstheme="minorHAnsi"/>
          <w:noProof/>
        </w:rPr>
        <w:drawing>
          <wp:inline distT="0" distB="0" distL="0" distR="0" wp14:anchorId="2972D3A1" wp14:editId="358156E2">
            <wp:extent cx="5486704" cy="3657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ntercooler.jpg"/>
                    <pic:cNvPicPr/>
                  </pic:nvPicPr>
                  <pic:blipFill>
                    <a:blip r:embed="rId12">
                      <a:extLst>
                        <a:ext uri="{28A0092B-C50C-407E-A947-70E740481C1C}">
                          <a14:useLocalDpi xmlns:a14="http://schemas.microsoft.com/office/drawing/2010/main" val="0"/>
                        </a:ext>
                      </a:extLst>
                    </a:blip>
                    <a:stretch>
                      <a:fillRect/>
                    </a:stretch>
                  </pic:blipFill>
                  <pic:spPr>
                    <a:xfrm>
                      <a:off x="0" y="0"/>
                      <a:ext cx="5493405" cy="3662067"/>
                    </a:xfrm>
                    <a:prstGeom prst="rect">
                      <a:avLst/>
                    </a:prstGeom>
                  </pic:spPr>
                </pic:pic>
              </a:graphicData>
            </a:graphic>
          </wp:inline>
        </w:drawing>
      </w:r>
    </w:p>
    <w:p w14:paraId="102D94F4" w14:textId="49C092E1" w:rsidR="000664A0" w:rsidRPr="000664A0" w:rsidRDefault="000664A0" w:rsidP="008D7B8F">
      <w:pPr>
        <w:spacing w:line="360" w:lineRule="auto"/>
        <w:jc w:val="both"/>
        <w:rPr>
          <w:rFonts w:cstheme="minorHAnsi"/>
          <w:i/>
          <w:color w:val="4472C4" w:themeColor="accent1"/>
          <w:sz w:val="18"/>
          <w:szCs w:val="18"/>
        </w:rPr>
      </w:pPr>
      <w:r w:rsidRPr="000664A0">
        <w:rPr>
          <w:rFonts w:cstheme="minorHAnsi"/>
          <w:i/>
          <w:color w:val="4472C4" w:themeColor="accent1"/>
          <w:sz w:val="18"/>
          <w:szCs w:val="18"/>
        </w:rPr>
        <w:t>Image 4 - Intercooler</w:t>
      </w:r>
      <w:r w:rsidRPr="000664A0">
        <w:rPr>
          <w:rFonts w:cstheme="minorHAnsi"/>
          <w:i/>
          <w:color w:val="4472C4" w:themeColor="accent1"/>
          <w:sz w:val="18"/>
          <w:szCs w:val="18"/>
        </w:rPr>
        <w:t>https://smhttp-ssl-51231.nexcesscdn.net/media/catalog/category/4.5INCHDBD.jpg</w:t>
      </w:r>
    </w:p>
    <w:p w14:paraId="6E6CB75C" w14:textId="77777777" w:rsidR="00800C02" w:rsidRPr="000664A0" w:rsidRDefault="00800C02" w:rsidP="008D7B8F">
      <w:pPr>
        <w:spacing w:line="360" w:lineRule="auto"/>
        <w:jc w:val="both"/>
        <w:rPr>
          <w:rFonts w:cstheme="minorHAnsi"/>
          <w:i/>
          <w:color w:val="4472C4" w:themeColor="accent1"/>
          <w:sz w:val="18"/>
          <w:szCs w:val="18"/>
        </w:rPr>
      </w:pPr>
    </w:p>
    <w:p w14:paraId="37560DFA" w14:textId="11F2A416" w:rsidR="008D7B8F" w:rsidRDefault="008D7B8F" w:rsidP="008D7B8F">
      <w:pPr>
        <w:pStyle w:val="Heading3"/>
      </w:pPr>
      <w:r>
        <w:br/>
      </w:r>
      <w:r>
        <w:br/>
      </w:r>
    </w:p>
    <w:p w14:paraId="3D221CDC" w14:textId="03B0D391" w:rsidR="006B06EF" w:rsidRDefault="006B06EF" w:rsidP="007F1907">
      <w:pPr>
        <w:spacing w:line="360" w:lineRule="auto"/>
        <w:jc w:val="both"/>
      </w:pPr>
    </w:p>
    <w:p w14:paraId="0154B358" w14:textId="77777777" w:rsidR="006B06EF" w:rsidRPr="008D7B8F" w:rsidRDefault="006B06EF" w:rsidP="007F1907">
      <w:pPr>
        <w:spacing w:line="360" w:lineRule="auto"/>
        <w:jc w:val="both"/>
      </w:pPr>
    </w:p>
    <w:p w14:paraId="187A4470" w14:textId="77777777" w:rsidR="008D7B8F" w:rsidRDefault="008D7B8F" w:rsidP="008D7B8F">
      <w:pPr>
        <w:pStyle w:val="Heading3"/>
      </w:pPr>
    </w:p>
    <w:p w14:paraId="6FDBC936" w14:textId="4052C136" w:rsidR="003E562B" w:rsidRDefault="003E562B" w:rsidP="004236BF">
      <w:pPr>
        <w:pStyle w:val="Heading3"/>
      </w:pPr>
    </w:p>
    <w:p w14:paraId="41CB0F95" w14:textId="77777777" w:rsidR="00BD3472" w:rsidRPr="00BD3472" w:rsidRDefault="00BD3472" w:rsidP="00BD3472"/>
    <w:p w14:paraId="47B2D81A" w14:textId="77777777" w:rsidR="001C325D" w:rsidRPr="001C325D" w:rsidRDefault="001C325D" w:rsidP="001C325D"/>
    <w:p w14:paraId="1DC2FDAB" w14:textId="6697747F" w:rsidR="00115351" w:rsidRDefault="002C3AE3" w:rsidP="0091515D">
      <w:pPr>
        <w:pStyle w:val="Heading1"/>
      </w:pPr>
      <w:bookmarkStart w:id="6" w:name="_Toc5001527"/>
      <w:r>
        <w:lastRenderedPageBreak/>
        <w:t xml:space="preserve">3.0 </w:t>
      </w:r>
      <w:r w:rsidR="00BE54AF">
        <w:t>Air Flow – Turbocharged Engines</w:t>
      </w:r>
      <w:bookmarkEnd w:id="6"/>
    </w:p>
    <w:p w14:paraId="5B5D272B" w14:textId="77777777" w:rsidR="00BE54AF" w:rsidRPr="00BE54AF" w:rsidRDefault="00BE54AF" w:rsidP="00BE54AF"/>
    <w:p w14:paraId="1A4A0E48" w14:textId="24E5288F" w:rsidR="00032743" w:rsidRDefault="00BE54AF" w:rsidP="00416768">
      <w:pPr>
        <w:spacing w:line="360" w:lineRule="auto"/>
        <w:contextualSpacing/>
        <w:jc w:val="both"/>
      </w:pPr>
      <w:r>
        <w:t>The air flow starts its journey at the air filter, more precisely at the air intake. The engine is running and thus creating vacuum. Air is pulled through the intake pass</w:t>
      </w:r>
      <w:r w:rsidR="00015240">
        <w:t>ing</w:t>
      </w:r>
      <w:r>
        <w:t xml:space="preserve"> the air filter which blocks any debris that could cause potential arm to the engine. At this point the turbo is also ‘on’ because the engine is on, expelling exhaust gases and s</w:t>
      </w:r>
      <w:r w:rsidR="00351167">
        <w:t xml:space="preserve">pinning the turbine. The air continues down the intake manifold passing by the intake temperature sensor and MAF sensor which reads the air temperature and the mass of the air coming in. The air now reaches the compressor wheel where it is compressed and sent to the intercooler to be cooled down. After passing through the intercooler, it now reaches the throttle body and then the intake manifold and into the cylinders to be mixed up with fuel, creating combustion. At this point exhaust valves open and the gases are expelled through the exhaust manifold passing by the turbine and spinning it and only then follow the final path down the exhaust </w:t>
      </w:r>
      <w:r w:rsidR="00015240">
        <w:t xml:space="preserve">and O2 sensor </w:t>
      </w:r>
      <w:r w:rsidR="00351167">
        <w:t>and tail pipe to be expelled to the atmosphere.</w:t>
      </w:r>
      <w:sdt>
        <w:sdtPr>
          <w:id w:val="-546682531"/>
          <w:citation/>
        </w:sdtPr>
        <w:sdtContent>
          <w:r w:rsidR="00280D46">
            <w:fldChar w:fldCharType="begin"/>
          </w:r>
          <w:r w:rsidR="00280D46">
            <w:instrText xml:space="preserve"> CITATION Tur191 \l 2057 </w:instrText>
          </w:r>
          <w:r w:rsidR="00280D46">
            <w:fldChar w:fldCharType="separate"/>
          </w:r>
          <w:r w:rsidR="0074225C">
            <w:rPr>
              <w:noProof/>
            </w:rPr>
            <w:t xml:space="preserve"> </w:t>
          </w:r>
          <w:r w:rsidR="0074225C" w:rsidRPr="0074225C">
            <w:rPr>
              <w:noProof/>
            </w:rPr>
            <w:t>(Dynamics, 2019)</w:t>
          </w:r>
          <w:r w:rsidR="00280D46">
            <w:fldChar w:fldCharType="end"/>
          </w:r>
        </w:sdtContent>
      </w:sdt>
    </w:p>
    <w:p w14:paraId="3C7F9071" w14:textId="77777777" w:rsidR="0052211B" w:rsidRDefault="0052211B" w:rsidP="00565250">
      <w:pPr>
        <w:rPr>
          <w:noProof/>
        </w:rPr>
      </w:pPr>
    </w:p>
    <w:p w14:paraId="4672A13B" w14:textId="1ABD0973" w:rsidR="00565250" w:rsidRDefault="0052211B" w:rsidP="00565250">
      <w:r>
        <w:rPr>
          <w:noProof/>
        </w:rPr>
        <w:drawing>
          <wp:inline distT="0" distB="0" distL="0" distR="0" wp14:anchorId="5CBCED63" wp14:editId="37BE4DD7">
            <wp:extent cx="3234055" cy="4657207"/>
            <wp:effectExtent l="0" t="6667"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iagram.jpg"/>
                    <pic:cNvPicPr/>
                  </pic:nvPicPr>
                  <pic:blipFill rotWithShape="1">
                    <a:blip r:embed="rId13">
                      <a:extLst>
                        <a:ext uri="{28A0092B-C50C-407E-A947-70E740481C1C}">
                          <a14:useLocalDpi xmlns:a14="http://schemas.microsoft.com/office/drawing/2010/main" val="0"/>
                        </a:ext>
                      </a:extLst>
                    </a:blip>
                    <a:srcRect l="15961" b="21057"/>
                    <a:stretch/>
                  </pic:blipFill>
                  <pic:spPr bwMode="auto">
                    <a:xfrm rot="16200000">
                      <a:off x="0" y="0"/>
                      <a:ext cx="3247105" cy="4675999"/>
                    </a:xfrm>
                    <a:prstGeom prst="rect">
                      <a:avLst/>
                    </a:prstGeom>
                    <a:ln>
                      <a:noFill/>
                    </a:ln>
                    <a:extLst>
                      <a:ext uri="{53640926-AAD7-44D8-BBD7-CCE9431645EC}">
                        <a14:shadowObscured xmlns:a14="http://schemas.microsoft.com/office/drawing/2010/main"/>
                      </a:ext>
                    </a:extLst>
                  </pic:spPr>
                </pic:pic>
              </a:graphicData>
            </a:graphic>
          </wp:inline>
        </w:drawing>
      </w:r>
    </w:p>
    <w:p w14:paraId="61203A2C" w14:textId="3D5FECB8" w:rsidR="0052211B" w:rsidRPr="0052211B" w:rsidRDefault="0052211B" w:rsidP="00565250">
      <w:pPr>
        <w:rPr>
          <w:i/>
          <w:color w:val="4472C4" w:themeColor="accent1"/>
          <w:sz w:val="18"/>
          <w:szCs w:val="18"/>
        </w:rPr>
      </w:pPr>
      <w:r w:rsidRPr="0052211B">
        <w:rPr>
          <w:i/>
          <w:color w:val="4472C4" w:themeColor="accent1"/>
          <w:sz w:val="18"/>
          <w:szCs w:val="18"/>
        </w:rPr>
        <w:t>Diagram 1 – Air flow</w:t>
      </w:r>
    </w:p>
    <w:p w14:paraId="32A80551" w14:textId="5752B12E" w:rsidR="00565250" w:rsidRDefault="00565250" w:rsidP="00565250"/>
    <w:p w14:paraId="44D4F4F2" w14:textId="0F548B0B" w:rsidR="005018BC" w:rsidRDefault="005018BC" w:rsidP="004E6C9A">
      <w:pPr>
        <w:pStyle w:val="Heading1"/>
      </w:pPr>
    </w:p>
    <w:p w14:paraId="3966E2F6" w14:textId="3B1DD986" w:rsidR="00C92733" w:rsidRDefault="00C92733" w:rsidP="00C92733"/>
    <w:p w14:paraId="032EC193" w14:textId="77777777" w:rsidR="00C92733" w:rsidRPr="00C92733" w:rsidRDefault="00C92733" w:rsidP="00C92733"/>
    <w:p w14:paraId="06BFA6B4" w14:textId="13126C64" w:rsidR="00214363" w:rsidRDefault="002C3AE3" w:rsidP="004E6C9A">
      <w:pPr>
        <w:pStyle w:val="Heading1"/>
      </w:pPr>
      <w:bookmarkStart w:id="7" w:name="_Toc5001528"/>
      <w:r>
        <w:lastRenderedPageBreak/>
        <w:t xml:space="preserve">4.0 </w:t>
      </w:r>
      <w:r w:rsidR="00032743">
        <w:t>Methodology – Turbo disassembly</w:t>
      </w:r>
      <w:bookmarkEnd w:id="7"/>
      <w:r w:rsidR="00032743">
        <w:t xml:space="preserve"> </w:t>
      </w:r>
    </w:p>
    <w:p w14:paraId="16DB4A26" w14:textId="75B85570" w:rsidR="004E6C9A" w:rsidRDefault="004E6C9A" w:rsidP="004E6C9A"/>
    <w:p w14:paraId="3BB2AE63" w14:textId="5EA71441" w:rsidR="004E6C9A" w:rsidRDefault="004E6C9A" w:rsidP="004E6C9A">
      <w:pPr>
        <w:spacing w:line="360" w:lineRule="auto"/>
        <w:jc w:val="both"/>
        <w:rPr>
          <w:i/>
          <w:color w:val="4472C4" w:themeColor="accent1"/>
          <w:sz w:val="18"/>
          <w:szCs w:val="18"/>
        </w:rPr>
      </w:pPr>
      <w:r>
        <w:t>The following procedures will be in great part the same for every turbocharger, with only particular steps to be added regarding your specific turbo.</w:t>
      </w:r>
      <w:sdt>
        <w:sdtPr>
          <w:id w:val="-877694939"/>
          <w:citation/>
        </w:sdtPr>
        <w:sdtContent>
          <w:r w:rsidR="005B3F7F">
            <w:fldChar w:fldCharType="begin"/>
          </w:r>
          <w:r w:rsidR="005B3F7F">
            <w:instrText xml:space="preserve">CITATION Mig19 \l 2057 </w:instrText>
          </w:r>
          <w:r w:rsidR="005B3F7F">
            <w:fldChar w:fldCharType="separate"/>
          </w:r>
          <w:r w:rsidR="0074225C">
            <w:rPr>
              <w:noProof/>
            </w:rPr>
            <w:t xml:space="preserve"> </w:t>
          </w:r>
          <w:r w:rsidR="0074225C" w:rsidRPr="0074225C">
            <w:rPr>
              <w:noProof/>
            </w:rPr>
            <w:t>(Heco94, 2019)</w:t>
          </w:r>
          <w:r w:rsidR="005B3F7F">
            <w:fldChar w:fldCharType="end"/>
          </w:r>
        </w:sdtContent>
      </w:sdt>
      <w:r>
        <w:br/>
      </w:r>
      <w:r>
        <w:rPr>
          <w:noProof/>
        </w:rPr>
        <w:drawing>
          <wp:inline distT="0" distB="0" distL="0" distR="0" wp14:anchorId="7C883234" wp14:editId="62619E4E">
            <wp:extent cx="4157265" cy="27907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rbo1.jpg"/>
                    <pic:cNvPicPr/>
                  </pic:nvPicPr>
                  <pic:blipFill>
                    <a:blip r:embed="rId14">
                      <a:extLst>
                        <a:ext uri="{28A0092B-C50C-407E-A947-70E740481C1C}">
                          <a14:useLocalDpi xmlns:a14="http://schemas.microsoft.com/office/drawing/2010/main" val="0"/>
                        </a:ext>
                      </a:extLst>
                    </a:blip>
                    <a:stretch>
                      <a:fillRect/>
                    </a:stretch>
                  </pic:blipFill>
                  <pic:spPr>
                    <a:xfrm>
                      <a:off x="0" y="0"/>
                      <a:ext cx="4161420" cy="2793491"/>
                    </a:xfrm>
                    <a:prstGeom prst="rect">
                      <a:avLst/>
                    </a:prstGeom>
                  </pic:spPr>
                </pic:pic>
              </a:graphicData>
            </a:graphic>
          </wp:inline>
        </w:drawing>
      </w:r>
      <w:r>
        <w:br/>
      </w:r>
      <w:r w:rsidRPr="00F815B9">
        <w:rPr>
          <w:i/>
          <w:color w:val="4472C4" w:themeColor="accent1"/>
          <w:sz w:val="18"/>
          <w:szCs w:val="18"/>
        </w:rPr>
        <w:t xml:space="preserve">Image </w:t>
      </w:r>
      <w:r w:rsidR="00D328B6">
        <w:rPr>
          <w:i/>
          <w:color w:val="4472C4" w:themeColor="accent1"/>
          <w:sz w:val="18"/>
          <w:szCs w:val="18"/>
        </w:rPr>
        <w:t>5</w:t>
      </w:r>
      <w:r w:rsidR="00F815B9">
        <w:rPr>
          <w:i/>
          <w:color w:val="4472C4" w:themeColor="accent1"/>
          <w:sz w:val="18"/>
          <w:szCs w:val="18"/>
        </w:rPr>
        <w:t xml:space="preserve"> -</w:t>
      </w:r>
      <w:r w:rsidR="00F815B9" w:rsidRPr="00F815B9">
        <w:rPr>
          <w:i/>
          <w:color w:val="4472C4" w:themeColor="accent1"/>
          <w:sz w:val="18"/>
          <w:szCs w:val="18"/>
        </w:rPr>
        <w:t xml:space="preserve"> Turbocharger</w:t>
      </w:r>
    </w:p>
    <w:p w14:paraId="79E2D92A" w14:textId="55DD5BAA" w:rsidR="00F815B9" w:rsidRDefault="00F815B9" w:rsidP="004E6C9A">
      <w:pPr>
        <w:spacing w:line="360" w:lineRule="auto"/>
        <w:jc w:val="both"/>
        <w:rPr>
          <w:i/>
          <w:color w:val="4472C4" w:themeColor="accent1"/>
          <w:sz w:val="18"/>
          <w:szCs w:val="18"/>
        </w:rPr>
      </w:pPr>
    </w:p>
    <w:p w14:paraId="0F763557" w14:textId="62EDE947" w:rsidR="00F815B9" w:rsidRDefault="00914E39" w:rsidP="004E6C9A">
      <w:pPr>
        <w:spacing w:line="360" w:lineRule="auto"/>
        <w:jc w:val="both"/>
      </w:pPr>
      <w:r>
        <w:t>1</w:t>
      </w:r>
      <w:r w:rsidR="00740A02">
        <w:t xml:space="preserve"> – S</w:t>
      </w:r>
      <w:r w:rsidR="00F815B9">
        <w:t>tart by removing the two 14 mm bolts to remove the compressor housing</w:t>
      </w:r>
      <w:r w:rsidR="00F815B9">
        <w:br/>
      </w:r>
      <w:r w:rsidR="00F815B9">
        <w:rPr>
          <w:noProof/>
        </w:rPr>
        <w:drawing>
          <wp:inline distT="0" distB="0" distL="0" distR="0" wp14:anchorId="3E45627C" wp14:editId="23141A41">
            <wp:extent cx="4275117" cy="2869813"/>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urbo2.jpg"/>
                    <pic:cNvPicPr/>
                  </pic:nvPicPr>
                  <pic:blipFill>
                    <a:blip r:embed="rId15">
                      <a:extLst>
                        <a:ext uri="{28A0092B-C50C-407E-A947-70E740481C1C}">
                          <a14:useLocalDpi xmlns:a14="http://schemas.microsoft.com/office/drawing/2010/main" val="0"/>
                        </a:ext>
                      </a:extLst>
                    </a:blip>
                    <a:stretch>
                      <a:fillRect/>
                    </a:stretch>
                  </pic:blipFill>
                  <pic:spPr>
                    <a:xfrm>
                      <a:off x="0" y="0"/>
                      <a:ext cx="4292032" cy="2881168"/>
                    </a:xfrm>
                    <a:prstGeom prst="rect">
                      <a:avLst/>
                    </a:prstGeom>
                  </pic:spPr>
                </pic:pic>
              </a:graphicData>
            </a:graphic>
          </wp:inline>
        </w:drawing>
      </w:r>
    </w:p>
    <w:p w14:paraId="5EC86F5B" w14:textId="3BB9F339" w:rsidR="00F815B9" w:rsidRDefault="00F815B9" w:rsidP="004E6C9A">
      <w:pPr>
        <w:spacing w:line="360" w:lineRule="auto"/>
        <w:jc w:val="both"/>
        <w:rPr>
          <w:i/>
          <w:color w:val="4472C4" w:themeColor="accent1"/>
          <w:sz w:val="18"/>
          <w:szCs w:val="18"/>
        </w:rPr>
      </w:pPr>
      <w:r w:rsidRPr="00F815B9">
        <w:rPr>
          <w:i/>
          <w:color w:val="4472C4" w:themeColor="accent1"/>
          <w:sz w:val="18"/>
          <w:szCs w:val="18"/>
        </w:rPr>
        <w:t xml:space="preserve">Image </w:t>
      </w:r>
      <w:r w:rsidR="00D328B6">
        <w:rPr>
          <w:i/>
          <w:color w:val="4472C4" w:themeColor="accent1"/>
          <w:sz w:val="18"/>
          <w:szCs w:val="18"/>
        </w:rPr>
        <w:t>6</w:t>
      </w:r>
      <w:r w:rsidRPr="00F815B9">
        <w:rPr>
          <w:i/>
          <w:color w:val="4472C4" w:themeColor="accent1"/>
          <w:sz w:val="18"/>
          <w:szCs w:val="18"/>
        </w:rPr>
        <w:t xml:space="preserve"> - compressor housing</w:t>
      </w:r>
    </w:p>
    <w:p w14:paraId="7E98C3FD" w14:textId="77777777" w:rsidR="0059333A" w:rsidRDefault="0059333A" w:rsidP="004E6C9A">
      <w:pPr>
        <w:spacing w:line="360" w:lineRule="auto"/>
        <w:jc w:val="both"/>
      </w:pPr>
    </w:p>
    <w:p w14:paraId="381451C3" w14:textId="77777777" w:rsidR="0059333A" w:rsidRDefault="0059333A" w:rsidP="004E6C9A">
      <w:pPr>
        <w:spacing w:line="360" w:lineRule="auto"/>
        <w:jc w:val="both"/>
      </w:pPr>
    </w:p>
    <w:p w14:paraId="76A1DF41" w14:textId="3F30B12C" w:rsidR="00914E39" w:rsidRPr="00914E39" w:rsidRDefault="00914E39" w:rsidP="004E6C9A">
      <w:pPr>
        <w:spacing w:line="360" w:lineRule="auto"/>
        <w:jc w:val="both"/>
        <w:rPr>
          <w:noProof/>
        </w:rPr>
      </w:pPr>
      <w:r>
        <w:lastRenderedPageBreak/>
        <w:t>2</w:t>
      </w:r>
      <w:r w:rsidR="00740A02">
        <w:t xml:space="preserve"> – R</w:t>
      </w:r>
      <w:r w:rsidRPr="00914E39">
        <w:t>emove the compressor housing to expose the compressor</w:t>
      </w:r>
    </w:p>
    <w:p w14:paraId="3AE96BF9" w14:textId="4A64D524" w:rsidR="00F815B9" w:rsidRDefault="00F815B9" w:rsidP="004E6C9A">
      <w:pPr>
        <w:spacing w:line="360" w:lineRule="auto"/>
        <w:jc w:val="both"/>
      </w:pPr>
      <w:r>
        <w:rPr>
          <w:noProof/>
        </w:rPr>
        <w:drawing>
          <wp:inline distT="0" distB="0" distL="0" distR="0" wp14:anchorId="21E659B9" wp14:editId="2F7D1F46">
            <wp:extent cx="4274820" cy="2869613"/>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urbo3.jpg"/>
                    <pic:cNvPicPr/>
                  </pic:nvPicPr>
                  <pic:blipFill>
                    <a:blip r:embed="rId16">
                      <a:extLst>
                        <a:ext uri="{28A0092B-C50C-407E-A947-70E740481C1C}">
                          <a14:useLocalDpi xmlns:a14="http://schemas.microsoft.com/office/drawing/2010/main" val="0"/>
                        </a:ext>
                      </a:extLst>
                    </a:blip>
                    <a:stretch>
                      <a:fillRect/>
                    </a:stretch>
                  </pic:blipFill>
                  <pic:spPr>
                    <a:xfrm>
                      <a:off x="0" y="0"/>
                      <a:ext cx="4319994" cy="2899938"/>
                    </a:xfrm>
                    <a:prstGeom prst="rect">
                      <a:avLst/>
                    </a:prstGeom>
                  </pic:spPr>
                </pic:pic>
              </a:graphicData>
            </a:graphic>
          </wp:inline>
        </w:drawing>
      </w:r>
    </w:p>
    <w:p w14:paraId="68EF9752" w14:textId="1981E765" w:rsidR="00914E39" w:rsidRDefault="00F815B9" w:rsidP="004E6C9A">
      <w:pPr>
        <w:spacing w:line="360" w:lineRule="auto"/>
        <w:jc w:val="both"/>
        <w:rPr>
          <w:i/>
          <w:color w:val="4472C4" w:themeColor="accent1"/>
          <w:sz w:val="18"/>
          <w:szCs w:val="18"/>
        </w:rPr>
      </w:pPr>
      <w:r w:rsidRPr="00F815B9">
        <w:rPr>
          <w:i/>
          <w:color w:val="4472C4" w:themeColor="accent1"/>
          <w:sz w:val="18"/>
          <w:szCs w:val="18"/>
        </w:rPr>
        <w:t xml:space="preserve">Image </w:t>
      </w:r>
      <w:r w:rsidR="00D328B6">
        <w:rPr>
          <w:i/>
          <w:color w:val="4472C4" w:themeColor="accent1"/>
          <w:sz w:val="18"/>
          <w:szCs w:val="18"/>
        </w:rPr>
        <w:t>7</w:t>
      </w:r>
      <w:r w:rsidRPr="00F815B9">
        <w:rPr>
          <w:i/>
          <w:color w:val="4472C4" w:themeColor="accent1"/>
          <w:sz w:val="18"/>
          <w:szCs w:val="18"/>
        </w:rPr>
        <w:t xml:space="preserve"> </w:t>
      </w:r>
      <w:r w:rsidR="00914E39">
        <w:rPr>
          <w:i/>
          <w:color w:val="4472C4" w:themeColor="accent1"/>
          <w:sz w:val="18"/>
          <w:szCs w:val="18"/>
        </w:rPr>
        <w:t>–</w:t>
      </w:r>
      <w:r w:rsidRPr="00F815B9">
        <w:rPr>
          <w:i/>
          <w:color w:val="4472C4" w:themeColor="accent1"/>
          <w:sz w:val="18"/>
          <w:szCs w:val="18"/>
        </w:rPr>
        <w:t xml:space="preserve"> compressor</w:t>
      </w:r>
    </w:p>
    <w:p w14:paraId="226C85FC" w14:textId="16E98713" w:rsidR="00914E39" w:rsidRPr="00914E39" w:rsidRDefault="00914E39" w:rsidP="004E6C9A">
      <w:pPr>
        <w:spacing w:line="360" w:lineRule="auto"/>
        <w:jc w:val="both"/>
      </w:pPr>
      <w:r>
        <w:t>3</w:t>
      </w:r>
      <w:r w:rsidR="00740A02">
        <w:t xml:space="preserve"> – U</w:t>
      </w:r>
      <w:r w:rsidRPr="00914E39">
        <w:t xml:space="preserve">sing a socket wrench on the turbine side, secure the turbo shaft. Then use the close end of a 10mm spanner to remove the nut that secures the compressor in place. Note that the bolt is reverse threaded </w:t>
      </w:r>
    </w:p>
    <w:p w14:paraId="2E9F274C" w14:textId="4D7CE64B" w:rsidR="00914E39" w:rsidRDefault="00F815B9" w:rsidP="004E6C9A">
      <w:pPr>
        <w:spacing w:line="360" w:lineRule="auto"/>
        <w:jc w:val="both"/>
      </w:pPr>
      <w:r>
        <w:rPr>
          <w:noProof/>
        </w:rPr>
        <w:drawing>
          <wp:inline distT="0" distB="0" distL="0" distR="0" wp14:anchorId="014D4E68" wp14:editId="0516C3CC">
            <wp:extent cx="4369551" cy="293320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urbo4.jpg"/>
                    <pic:cNvPicPr/>
                  </pic:nvPicPr>
                  <pic:blipFill>
                    <a:blip r:embed="rId17">
                      <a:extLst>
                        <a:ext uri="{28A0092B-C50C-407E-A947-70E740481C1C}">
                          <a14:useLocalDpi xmlns:a14="http://schemas.microsoft.com/office/drawing/2010/main" val="0"/>
                        </a:ext>
                      </a:extLst>
                    </a:blip>
                    <a:stretch>
                      <a:fillRect/>
                    </a:stretch>
                  </pic:blipFill>
                  <pic:spPr>
                    <a:xfrm>
                      <a:off x="0" y="0"/>
                      <a:ext cx="4372525" cy="2935201"/>
                    </a:xfrm>
                    <a:prstGeom prst="rect">
                      <a:avLst/>
                    </a:prstGeom>
                  </pic:spPr>
                </pic:pic>
              </a:graphicData>
            </a:graphic>
          </wp:inline>
        </w:drawing>
      </w:r>
    </w:p>
    <w:p w14:paraId="3D2E52CF" w14:textId="60A7FBD2" w:rsidR="00914E39" w:rsidRPr="0059333A" w:rsidRDefault="00914E39" w:rsidP="004E6C9A">
      <w:pPr>
        <w:spacing w:line="360" w:lineRule="auto"/>
        <w:jc w:val="both"/>
        <w:rPr>
          <w:i/>
          <w:color w:val="4472C4" w:themeColor="accent1"/>
          <w:sz w:val="18"/>
          <w:szCs w:val="18"/>
        </w:rPr>
      </w:pPr>
      <w:r w:rsidRPr="0059333A">
        <w:rPr>
          <w:i/>
          <w:color w:val="4472C4" w:themeColor="accent1"/>
          <w:sz w:val="18"/>
          <w:szCs w:val="18"/>
        </w:rPr>
        <w:t xml:space="preserve">Image </w:t>
      </w:r>
      <w:r w:rsidR="00D328B6">
        <w:rPr>
          <w:i/>
          <w:color w:val="4472C4" w:themeColor="accent1"/>
          <w:sz w:val="18"/>
          <w:szCs w:val="18"/>
        </w:rPr>
        <w:t>8</w:t>
      </w:r>
      <w:r w:rsidRPr="0059333A">
        <w:rPr>
          <w:i/>
          <w:color w:val="4472C4" w:themeColor="accent1"/>
          <w:sz w:val="18"/>
          <w:szCs w:val="18"/>
        </w:rPr>
        <w:t xml:space="preserve"> – compressor wheel</w:t>
      </w:r>
    </w:p>
    <w:p w14:paraId="215CC17B" w14:textId="77777777" w:rsidR="0059333A" w:rsidRDefault="0059333A" w:rsidP="004E6C9A">
      <w:pPr>
        <w:spacing w:line="360" w:lineRule="auto"/>
        <w:jc w:val="both"/>
      </w:pPr>
    </w:p>
    <w:p w14:paraId="3F65BD93" w14:textId="77777777" w:rsidR="0059333A" w:rsidRDefault="0059333A" w:rsidP="004E6C9A">
      <w:pPr>
        <w:spacing w:line="360" w:lineRule="auto"/>
        <w:jc w:val="both"/>
      </w:pPr>
    </w:p>
    <w:p w14:paraId="181D5780" w14:textId="7E773CD5" w:rsidR="00914E39" w:rsidRDefault="00914E39" w:rsidP="004E6C9A">
      <w:pPr>
        <w:spacing w:line="360" w:lineRule="auto"/>
        <w:jc w:val="both"/>
      </w:pPr>
      <w:r>
        <w:lastRenderedPageBreak/>
        <w:t>4 – Remove the four 8mm bolts that secure the compressor plate in place</w:t>
      </w:r>
    </w:p>
    <w:p w14:paraId="322F0B2A" w14:textId="4B5435EA" w:rsidR="00914E39" w:rsidRDefault="00914E39" w:rsidP="004E6C9A">
      <w:pPr>
        <w:spacing w:line="360" w:lineRule="auto"/>
        <w:jc w:val="both"/>
      </w:pPr>
      <w:r>
        <w:rPr>
          <w:noProof/>
        </w:rPr>
        <w:drawing>
          <wp:inline distT="0" distB="0" distL="0" distR="0" wp14:anchorId="2844C5D1" wp14:editId="7165A503">
            <wp:extent cx="3997713" cy="2683597"/>
            <wp:effectExtent l="0" t="0" r="317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urbo5.jpg"/>
                    <pic:cNvPicPr/>
                  </pic:nvPicPr>
                  <pic:blipFill>
                    <a:blip r:embed="rId18">
                      <a:extLst>
                        <a:ext uri="{28A0092B-C50C-407E-A947-70E740481C1C}">
                          <a14:useLocalDpi xmlns:a14="http://schemas.microsoft.com/office/drawing/2010/main" val="0"/>
                        </a:ext>
                      </a:extLst>
                    </a:blip>
                    <a:stretch>
                      <a:fillRect/>
                    </a:stretch>
                  </pic:blipFill>
                  <pic:spPr>
                    <a:xfrm>
                      <a:off x="0" y="0"/>
                      <a:ext cx="4008019" cy="2690515"/>
                    </a:xfrm>
                    <a:prstGeom prst="rect">
                      <a:avLst/>
                    </a:prstGeom>
                  </pic:spPr>
                </pic:pic>
              </a:graphicData>
            </a:graphic>
          </wp:inline>
        </w:drawing>
      </w:r>
    </w:p>
    <w:p w14:paraId="59A273E6" w14:textId="3F89F29F" w:rsidR="00914E39" w:rsidRPr="0059333A" w:rsidRDefault="00914E39" w:rsidP="004E6C9A">
      <w:pPr>
        <w:spacing w:line="360" w:lineRule="auto"/>
        <w:jc w:val="both"/>
        <w:rPr>
          <w:i/>
          <w:color w:val="4472C4" w:themeColor="accent1"/>
          <w:sz w:val="18"/>
          <w:szCs w:val="18"/>
        </w:rPr>
      </w:pPr>
      <w:r w:rsidRPr="0059333A">
        <w:rPr>
          <w:i/>
          <w:color w:val="4472C4" w:themeColor="accent1"/>
          <w:sz w:val="18"/>
          <w:szCs w:val="18"/>
        </w:rPr>
        <w:t xml:space="preserve">Image </w:t>
      </w:r>
      <w:r w:rsidR="00D328B6">
        <w:rPr>
          <w:i/>
          <w:color w:val="4472C4" w:themeColor="accent1"/>
          <w:sz w:val="18"/>
          <w:szCs w:val="18"/>
        </w:rPr>
        <w:t>9</w:t>
      </w:r>
      <w:r w:rsidRPr="0059333A">
        <w:rPr>
          <w:i/>
          <w:color w:val="4472C4" w:themeColor="accent1"/>
          <w:sz w:val="18"/>
          <w:szCs w:val="18"/>
        </w:rPr>
        <w:t xml:space="preserve"> – Compressor plate</w:t>
      </w:r>
    </w:p>
    <w:p w14:paraId="1DDF8B34" w14:textId="404AA340" w:rsidR="00914E39" w:rsidRDefault="00914E39" w:rsidP="004E6C9A">
      <w:pPr>
        <w:spacing w:line="360" w:lineRule="auto"/>
        <w:jc w:val="both"/>
      </w:pPr>
      <w:r>
        <w:t>5 – After removing the compressor plate, the centre piece of the turbo and oil channels are exposed.</w:t>
      </w:r>
      <w:r>
        <w:br/>
      </w:r>
      <w:r w:rsidR="00C6316B">
        <w:t>Remove the C clip</w:t>
      </w:r>
    </w:p>
    <w:p w14:paraId="28127B7A" w14:textId="0A65AF10" w:rsidR="00F815B9" w:rsidRDefault="00F815B9" w:rsidP="004E6C9A">
      <w:pPr>
        <w:spacing w:line="360" w:lineRule="auto"/>
        <w:jc w:val="both"/>
      </w:pPr>
      <w:r>
        <w:rPr>
          <w:noProof/>
        </w:rPr>
        <w:drawing>
          <wp:inline distT="0" distB="0" distL="0" distR="0" wp14:anchorId="026C82DF" wp14:editId="663B47A5">
            <wp:extent cx="4180114" cy="280603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urbo6.jpg"/>
                    <pic:cNvPicPr/>
                  </pic:nvPicPr>
                  <pic:blipFill>
                    <a:blip r:embed="rId19">
                      <a:extLst>
                        <a:ext uri="{28A0092B-C50C-407E-A947-70E740481C1C}">
                          <a14:useLocalDpi xmlns:a14="http://schemas.microsoft.com/office/drawing/2010/main" val="0"/>
                        </a:ext>
                      </a:extLst>
                    </a:blip>
                    <a:stretch>
                      <a:fillRect/>
                    </a:stretch>
                  </pic:blipFill>
                  <pic:spPr>
                    <a:xfrm>
                      <a:off x="0" y="0"/>
                      <a:ext cx="4190334" cy="2812899"/>
                    </a:xfrm>
                    <a:prstGeom prst="rect">
                      <a:avLst/>
                    </a:prstGeom>
                  </pic:spPr>
                </pic:pic>
              </a:graphicData>
            </a:graphic>
          </wp:inline>
        </w:drawing>
      </w:r>
    </w:p>
    <w:p w14:paraId="5A4CADA2" w14:textId="3AB18101" w:rsidR="00C6316B" w:rsidRPr="00C6316B" w:rsidRDefault="00C6316B" w:rsidP="004E6C9A">
      <w:pPr>
        <w:spacing w:line="360" w:lineRule="auto"/>
        <w:jc w:val="both"/>
        <w:rPr>
          <w:i/>
          <w:color w:val="4472C4" w:themeColor="accent1"/>
          <w:sz w:val="18"/>
          <w:szCs w:val="18"/>
        </w:rPr>
      </w:pPr>
      <w:r w:rsidRPr="00C6316B">
        <w:rPr>
          <w:i/>
          <w:color w:val="4472C4" w:themeColor="accent1"/>
          <w:sz w:val="18"/>
          <w:szCs w:val="18"/>
        </w:rPr>
        <w:t xml:space="preserve">Image </w:t>
      </w:r>
      <w:r w:rsidR="00D328B6">
        <w:rPr>
          <w:i/>
          <w:color w:val="4472C4" w:themeColor="accent1"/>
          <w:sz w:val="18"/>
          <w:szCs w:val="18"/>
        </w:rPr>
        <w:t>10</w:t>
      </w:r>
      <w:r w:rsidRPr="00C6316B">
        <w:rPr>
          <w:i/>
          <w:color w:val="4472C4" w:themeColor="accent1"/>
          <w:sz w:val="18"/>
          <w:szCs w:val="18"/>
        </w:rPr>
        <w:t xml:space="preserve"> – Core</w:t>
      </w:r>
    </w:p>
    <w:p w14:paraId="4C84B39F" w14:textId="77777777" w:rsidR="0059333A" w:rsidRDefault="0059333A" w:rsidP="004E6C9A">
      <w:pPr>
        <w:spacing w:line="360" w:lineRule="auto"/>
        <w:jc w:val="both"/>
      </w:pPr>
    </w:p>
    <w:p w14:paraId="043415D6" w14:textId="77777777" w:rsidR="0059333A" w:rsidRDefault="0059333A" w:rsidP="004E6C9A">
      <w:pPr>
        <w:spacing w:line="360" w:lineRule="auto"/>
        <w:jc w:val="both"/>
      </w:pPr>
    </w:p>
    <w:p w14:paraId="086A01A3" w14:textId="77777777" w:rsidR="0059333A" w:rsidRDefault="0059333A" w:rsidP="004E6C9A">
      <w:pPr>
        <w:spacing w:line="360" w:lineRule="auto"/>
        <w:jc w:val="both"/>
      </w:pPr>
    </w:p>
    <w:p w14:paraId="14FD3C43" w14:textId="77777777" w:rsidR="0059333A" w:rsidRDefault="0059333A" w:rsidP="004E6C9A">
      <w:pPr>
        <w:spacing w:line="360" w:lineRule="auto"/>
        <w:jc w:val="both"/>
      </w:pPr>
    </w:p>
    <w:p w14:paraId="103102E3" w14:textId="65CD6DE1" w:rsidR="00C6316B" w:rsidRDefault="00C6316B" w:rsidP="004E6C9A">
      <w:pPr>
        <w:spacing w:line="360" w:lineRule="auto"/>
        <w:jc w:val="both"/>
        <w:rPr>
          <w:noProof/>
        </w:rPr>
      </w:pPr>
      <w:r>
        <w:lastRenderedPageBreak/>
        <w:t>6 – Remove the turbine clamps – 14mm bolts</w:t>
      </w:r>
    </w:p>
    <w:p w14:paraId="79F99FFF" w14:textId="7A464A11" w:rsidR="00C6316B" w:rsidRDefault="00C6316B" w:rsidP="004E6C9A">
      <w:pPr>
        <w:spacing w:line="360" w:lineRule="auto"/>
        <w:jc w:val="both"/>
      </w:pPr>
      <w:r>
        <w:rPr>
          <w:noProof/>
        </w:rPr>
        <w:drawing>
          <wp:inline distT="0" distB="0" distL="0" distR="0" wp14:anchorId="6AC8AAB7" wp14:editId="58311B60">
            <wp:extent cx="4210337" cy="28263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urbo7.jpg"/>
                    <pic:cNvPicPr/>
                  </pic:nvPicPr>
                  <pic:blipFill>
                    <a:blip r:embed="rId20">
                      <a:extLst>
                        <a:ext uri="{28A0092B-C50C-407E-A947-70E740481C1C}">
                          <a14:useLocalDpi xmlns:a14="http://schemas.microsoft.com/office/drawing/2010/main" val="0"/>
                        </a:ext>
                      </a:extLst>
                    </a:blip>
                    <a:stretch>
                      <a:fillRect/>
                    </a:stretch>
                  </pic:blipFill>
                  <pic:spPr>
                    <a:xfrm>
                      <a:off x="0" y="0"/>
                      <a:ext cx="4232578" cy="2841257"/>
                    </a:xfrm>
                    <a:prstGeom prst="rect">
                      <a:avLst/>
                    </a:prstGeom>
                  </pic:spPr>
                </pic:pic>
              </a:graphicData>
            </a:graphic>
          </wp:inline>
        </w:drawing>
      </w:r>
    </w:p>
    <w:p w14:paraId="0C9229B4" w14:textId="45A46CBD" w:rsidR="00C6316B" w:rsidRPr="0059333A" w:rsidRDefault="00C6316B" w:rsidP="0059333A">
      <w:pPr>
        <w:spacing w:line="360" w:lineRule="auto"/>
        <w:jc w:val="both"/>
        <w:rPr>
          <w:i/>
          <w:color w:val="4472C4" w:themeColor="accent1"/>
          <w:sz w:val="18"/>
          <w:szCs w:val="18"/>
        </w:rPr>
      </w:pPr>
      <w:r w:rsidRPr="00C6316B">
        <w:rPr>
          <w:i/>
          <w:color w:val="4472C4" w:themeColor="accent1"/>
          <w:sz w:val="18"/>
          <w:szCs w:val="18"/>
        </w:rPr>
        <w:t xml:space="preserve">Image </w:t>
      </w:r>
      <w:r w:rsidR="00D328B6">
        <w:rPr>
          <w:i/>
          <w:color w:val="4472C4" w:themeColor="accent1"/>
          <w:sz w:val="18"/>
          <w:szCs w:val="18"/>
        </w:rPr>
        <w:t>11</w:t>
      </w:r>
      <w:r w:rsidRPr="00C6316B">
        <w:rPr>
          <w:i/>
          <w:color w:val="4472C4" w:themeColor="accent1"/>
          <w:sz w:val="18"/>
          <w:szCs w:val="18"/>
        </w:rPr>
        <w:t xml:space="preserve"> – Turbine clamps</w:t>
      </w:r>
    </w:p>
    <w:p w14:paraId="734E2B79" w14:textId="77777777" w:rsidR="00C6316B" w:rsidRDefault="00C6316B" w:rsidP="00C6316B">
      <w:pPr>
        <w:tabs>
          <w:tab w:val="left" w:pos="2843"/>
        </w:tabs>
      </w:pPr>
      <w:r>
        <w:t>7 – Pry the core off. Use a small screw driver.</w:t>
      </w:r>
    </w:p>
    <w:p w14:paraId="399429EB" w14:textId="5E5EBB8E" w:rsidR="00C6316B" w:rsidRDefault="00C6316B" w:rsidP="00C6316B">
      <w:pPr>
        <w:tabs>
          <w:tab w:val="left" w:pos="2843"/>
        </w:tabs>
      </w:pPr>
      <w:r>
        <w:rPr>
          <w:noProof/>
        </w:rPr>
        <w:drawing>
          <wp:inline distT="0" distB="0" distL="0" distR="0" wp14:anchorId="0B3C095B" wp14:editId="58A00083">
            <wp:extent cx="4864884" cy="326571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urbo10.jpg"/>
                    <pic:cNvPicPr/>
                  </pic:nvPicPr>
                  <pic:blipFill>
                    <a:blip r:embed="rId21">
                      <a:extLst>
                        <a:ext uri="{28A0092B-C50C-407E-A947-70E740481C1C}">
                          <a14:useLocalDpi xmlns:a14="http://schemas.microsoft.com/office/drawing/2010/main" val="0"/>
                        </a:ext>
                      </a:extLst>
                    </a:blip>
                    <a:stretch>
                      <a:fillRect/>
                    </a:stretch>
                  </pic:blipFill>
                  <pic:spPr>
                    <a:xfrm>
                      <a:off x="0" y="0"/>
                      <a:ext cx="4867126" cy="3267219"/>
                    </a:xfrm>
                    <a:prstGeom prst="rect">
                      <a:avLst/>
                    </a:prstGeom>
                  </pic:spPr>
                </pic:pic>
              </a:graphicData>
            </a:graphic>
          </wp:inline>
        </w:drawing>
      </w:r>
    </w:p>
    <w:p w14:paraId="63DE3E0F" w14:textId="3A805309" w:rsidR="00C6316B" w:rsidRPr="00C6316B" w:rsidRDefault="00C6316B" w:rsidP="00C6316B">
      <w:pPr>
        <w:tabs>
          <w:tab w:val="left" w:pos="2843"/>
        </w:tabs>
        <w:rPr>
          <w:i/>
          <w:color w:val="4472C4" w:themeColor="accent1"/>
          <w:sz w:val="18"/>
          <w:szCs w:val="18"/>
        </w:rPr>
      </w:pPr>
      <w:r w:rsidRPr="00C6316B">
        <w:rPr>
          <w:i/>
          <w:color w:val="4472C4" w:themeColor="accent1"/>
          <w:sz w:val="18"/>
          <w:szCs w:val="18"/>
        </w:rPr>
        <w:t>Image 1</w:t>
      </w:r>
      <w:r w:rsidR="00D328B6">
        <w:rPr>
          <w:i/>
          <w:color w:val="4472C4" w:themeColor="accent1"/>
          <w:sz w:val="18"/>
          <w:szCs w:val="18"/>
        </w:rPr>
        <w:t>2</w:t>
      </w:r>
      <w:r w:rsidRPr="00C6316B">
        <w:rPr>
          <w:i/>
          <w:color w:val="4472C4" w:themeColor="accent1"/>
          <w:sz w:val="18"/>
          <w:szCs w:val="18"/>
        </w:rPr>
        <w:t xml:space="preserve"> – Turbo core</w:t>
      </w:r>
    </w:p>
    <w:p w14:paraId="79DEBDF0" w14:textId="77777777" w:rsidR="0059333A" w:rsidRDefault="0059333A" w:rsidP="00C6316B">
      <w:pPr>
        <w:tabs>
          <w:tab w:val="left" w:pos="2843"/>
        </w:tabs>
      </w:pPr>
    </w:p>
    <w:p w14:paraId="634BC179" w14:textId="77777777" w:rsidR="0059333A" w:rsidRDefault="0059333A" w:rsidP="00C6316B">
      <w:pPr>
        <w:tabs>
          <w:tab w:val="left" w:pos="2843"/>
        </w:tabs>
      </w:pPr>
    </w:p>
    <w:p w14:paraId="7349C8E6" w14:textId="77777777" w:rsidR="0059333A" w:rsidRDefault="0059333A" w:rsidP="00C6316B">
      <w:pPr>
        <w:tabs>
          <w:tab w:val="left" w:pos="2843"/>
        </w:tabs>
      </w:pPr>
    </w:p>
    <w:p w14:paraId="676E2BF7" w14:textId="77777777" w:rsidR="0059333A" w:rsidRDefault="0059333A" w:rsidP="00C6316B">
      <w:pPr>
        <w:tabs>
          <w:tab w:val="left" w:pos="2843"/>
        </w:tabs>
      </w:pPr>
    </w:p>
    <w:p w14:paraId="6EE1B0C8" w14:textId="400A5510" w:rsidR="00C6316B" w:rsidRDefault="00C6316B" w:rsidP="00C6316B">
      <w:pPr>
        <w:tabs>
          <w:tab w:val="left" w:pos="2843"/>
        </w:tabs>
      </w:pPr>
      <w:r>
        <w:lastRenderedPageBreak/>
        <w:t>8 – Pull the turbine and shaft assembly up</w:t>
      </w:r>
    </w:p>
    <w:p w14:paraId="19D73E74" w14:textId="3F539481" w:rsidR="00C6316B" w:rsidRDefault="00C6316B" w:rsidP="00C6316B">
      <w:pPr>
        <w:tabs>
          <w:tab w:val="left" w:pos="2843"/>
        </w:tabs>
      </w:pPr>
      <w:r>
        <w:rPr>
          <w:noProof/>
        </w:rPr>
        <w:drawing>
          <wp:inline distT="0" distB="0" distL="0" distR="0" wp14:anchorId="385F9A0F" wp14:editId="46A5F6FC">
            <wp:extent cx="4440312" cy="29807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urbo8.jpg"/>
                    <pic:cNvPicPr/>
                  </pic:nvPicPr>
                  <pic:blipFill>
                    <a:blip r:embed="rId22">
                      <a:extLst>
                        <a:ext uri="{28A0092B-C50C-407E-A947-70E740481C1C}">
                          <a14:useLocalDpi xmlns:a14="http://schemas.microsoft.com/office/drawing/2010/main" val="0"/>
                        </a:ext>
                      </a:extLst>
                    </a:blip>
                    <a:stretch>
                      <a:fillRect/>
                    </a:stretch>
                  </pic:blipFill>
                  <pic:spPr>
                    <a:xfrm>
                      <a:off x="0" y="0"/>
                      <a:ext cx="4456170" cy="2991351"/>
                    </a:xfrm>
                    <a:prstGeom prst="rect">
                      <a:avLst/>
                    </a:prstGeom>
                  </pic:spPr>
                </pic:pic>
              </a:graphicData>
            </a:graphic>
          </wp:inline>
        </w:drawing>
      </w:r>
    </w:p>
    <w:p w14:paraId="12CC0442" w14:textId="23E4F512" w:rsidR="00C6316B" w:rsidRPr="00C6316B" w:rsidRDefault="00C6316B" w:rsidP="00C6316B">
      <w:pPr>
        <w:tabs>
          <w:tab w:val="left" w:pos="2843"/>
        </w:tabs>
        <w:rPr>
          <w:i/>
          <w:color w:val="4472C4" w:themeColor="accent1"/>
          <w:sz w:val="18"/>
          <w:szCs w:val="18"/>
        </w:rPr>
      </w:pPr>
      <w:r w:rsidRPr="00C6316B">
        <w:rPr>
          <w:i/>
          <w:color w:val="4472C4" w:themeColor="accent1"/>
          <w:sz w:val="18"/>
          <w:szCs w:val="18"/>
        </w:rPr>
        <w:t>Image 1</w:t>
      </w:r>
      <w:r w:rsidR="00D328B6">
        <w:rPr>
          <w:i/>
          <w:color w:val="4472C4" w:themeColor="accent1"/>
          <w:sz w:val="18"/>
          <w:szCs w:val="18"/>
        </w:rPr>
        <w:t>3</w:t>
      </w:r>
      <w:r w:rsidRPr="00C6316B">
        <w:rPr>
          <w:i/>
          <w:color w:val="4472C4" w:themeColor="accent1"/>
          <w:sz w:val="18"/>
          <w:szCs w:val="18"/>
        </w:rPr>
        <w:t xml:space="preserve"> – Turbine and turbo shaft</w:t>
      </w:r>
    </w:p>
    <w:p w14:paraId="649FE7CB" w14:textId="77777777" w:rsidR="0059333A" w:rsidRDefault="0059333A" w:rsidP="00C6316B">
      <w:pPr>
        <w:tabs>
          <w:tab w:val="left" w:pos="2843"/>
        </w:tabs>
      </w:pPr>
    </w:p>
    <w:p w14:paraId="59BE9C7B" w14:textId="0D96935C" w:rsidR="00C6316B" w:rsidRPr="00C6316B" w:rsidRDefault="0059333A" w:rsidP="00C6316B">
      <w:pPr>
        <w:tabs>
          <w:tab w:val="left" w:pos="2843"/>
        </w:tabs>
      </w:pPr>
      <w:r>
        <w:t>9 – Finally</w:t>
      </w:r>
      <w:r w:rsidR="00C6316B">
        <w:t>, the turbine comes apart from the housing.</w:t>
      </w:r>
    </w:p>
    <w:p w14:paraId="1685AB09" w14:textId="1F89E6F6" w:rsidR="00C6316B" w:rsidRDefault="00C6316B" w:rsidP="004E6C9A">
      <w:pPr>
        <w:spacing w:line="360" w:lineRule="auto"/>
        <w:jc w:val="both"/>
      </w:pPr>
      <w:r>
        <w:rPr>
          <w:noProof/>
        </w:rPr>
        <w:drawing>
          <wp:inline distT="0" distB="0" distL="0" distR="0" wp14:anchorId="7922050F" wp14:editId="24933758">
            <wp:extent cx="4475694" cy="3004457"/>
            <wp:effectExtent l="0" t="0" r="127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urbo9.jpg"/>
                    <pic:cNvPicPr/>
                  </pic:nvPicPr>
                  <pic:blipFill>
                    <a:blip r:embed="rId23">
                      <a:extLst>
                        <a:ext uri="{28A0092B-C50C-407E-A947-70E740481C1C}">
                          <a14:useLocalDpi xmlns:a14="http://schemas.microsoft.com/office/drawing/2010/main" val="0"/>
                        </a:ext>
                      </a:extLst>
                    </a:blip>
                    <a:stretch>
                      <a:fillRect/>
                    </a:stretch>
                  </pic:blipFill>
                  <pic:spPr>
                    <a:xfrm>
                      <a:off x="0" y="0"/>
                      <a:ext cx="4493530" cy="3016430"/>
                    </a:xfrm>
                    <a:prstGeom prst="rect">
                      <a:avLst/>
                    </a:prstGeom>
                  </pic:spPr>
                </pic:pic>
              </a:graphicData>
            </a:graphic>
          </wp:inline>
        </w:drawing>
      </w:r>
    </w:p>
    <w:p w14:paraId="086E20D5" w14:textId="3D68BF5D" w:rsidR="00C6316B" w:rsidRDefault="00C6316B" w:rsidP="004E6C9A">
      <w:pPr>
        <w:spacing w:line="360" w:lineRule="auto"/>
        <w:jc w:val="both"/>
        <w:rPr>
          <w:i/>
          <w:color w:val="4472C4" w:themeColor="accent1"/>
          <w:sz w:val="18"/>
          <w:szCs w:val="18"/>
        </w:rPr>
      </w:pPr>
      <w:r w:rsidRPr="00C6316B">
        <w:rPr>
          <w:i/>
          <w:color w:val="4472C4" w:themeColor="accent1"/>
          <w:sz w:val="18"/>
          <w:szCs w:val="18"/>
        </w:rPr>
        <w:t>Image 1</w:t>
      </w:r>
      <w:r w:rsidR="00D328B6">
        <w:rPr>
          <w:i/>
          <w:color w:val="4472C4" w:themeColor="accent1"/>
          <w:sz w:val="18"/>
          <w:szCs w:val="18"/>
        </w:rPr>
        <w:t>4</w:t>
      </w:r>
      <w:r w:rsidRPr="00C6316B">
        <w:rPr>
          <w:i/>
          <w:color w:val="4472C4" w:themeColor="accent1"/>
          <w:sz w:val="18"/>
          <w:szCs w:val="18"/>
        </w:rPr>
        <w:t xml:space="preserve"> </w:t>
      </w:r>
      <w:r w:rsidR="0059333A">
        <w:rPr>
          <w:i/>
          <w:color w:val="4472C4" w:themeColor="accent1"/>
          <w:sz w:val="18"/>
          <w:szCs w:val="18"/>
        </w:rPr>
        <w:t>–</w:t>
      </w:r>
      <w:r w:rsidRPr="00C6316B">
        <w:rPr>
          <w:i/>
          <w:color w:val="4472C4" w:themeColor="accent1"/>
          <w:sz w:val="18"/>
          <w:szCs w:val="18"/>
        </w:rPr>
        <w:t xml:space="preserve"> Turbine</w:t>
      </w:r>
    </w:p>
    <w:p w14:paraId="4F86CCC6" w14:textId="71D87011" w:rsidR="0059333A" w:rsidRDefault="0059333A" w:rsidP="004E6C9A">
      <w:pPr>
        <w:spacing w:line="360" w:lineRule="auto"/>
        <w:jc w:val="both"/>
        <w:rPr>
          <w:i/>
          <w:color w:val="4472C4" w:themeColor="accent1"/>
          <w:sz w:val="18"/>
          <w:szCs w:val="18"/>
        </w:rPr>
      </w:pPr>
    </w:p>
    <w:p w14:paraId="17503D48" w14:textId="76822FC5" w:rsidR="0059333A" w:rsidRDefault="0059333A" w:rsidP="004E6C9A">
      <w:pPr>
        <w:spacing w:line="360" w:lineRule="auto"/>
        <w:jc w:val="both"/>
        <w:rPr>
          <w:i/>
          <w:color w:val="4472C4" w:themeColor="accent1"/>
          <w:sz w:val="18"/>
          <w:szCs w:val="18"/>
        </w:rPr>
      </w:pPr>
    </w:p>
    <w:p w14:paraId="7B6F825D" w14:textId="77777777" w:rsidR="00D328B6" w:rsidRPr="00C6316B" w:rsidRDefault="00D328B6" w:rsidP="004E6C9A">
      <w:pPr>
        <w:spacing w:line="360" w:lineRule="auto"/>
        <w:jc w:val="both"/>
        <w:rPr>
          <w:i/>
          <w:color w:val="4472C4" w:themeColor="accent1"/>
          <w:sz w:val="18"/>
          <w:szCs w:val="18"/>
        </w:rPr>
      </w:pPr>
    </w:p>
    <w:p w14:paraId="1615571E" w14:textId="504E2465" w:rsidR="00214363" w:rsidRDefault="00214363" w:rsidP="00214363">
      <w:pPr>
        <w:pStyle w:val="Heading1"/>
      </w:pPr>
      <w:bookmarkStart w:id="8" w:name="_Toc5001529"/>
      <w:r>
        <w:lastRenderedPageBreak/>
        <w:t xml:space="preserve">5.0 </w:t>
      </w:r>
      <w:r w:rsidR="001C4B42">
        <w:t>Turbocharger Design</w:t>
      </w:r>
      <w:bookmarkEnd w:id="8"/>
    </w:p>
    <w:p w14:paraId="16500DC0" w14:textId="77777777" w:rsidR="001C4B42" w:rsidRDefault="001C4B42" w:rsidP="001C4B42"/>
    <w:p w14:paraId="0213FAA6" w14:textId="4197921C" w:rsidR="00CB1066" w:rsidRDefault="001C4B42" w:rsidP="001F0F5A">
      <w:pPr>
        <w:spacing w:line="360" w:lineRule="auto"/>
        <w:jc w:val="both"/>
      </w:pPr>
      <w:r>
        <w:t xml:space="preserve">This chapter will be dedicated to the process followed to find a suitable turbocharger for a </w:t>
      </w:r>
      <w:proofErr w:type="gramStart"/>
      <w:r>
        <w:t>particular engine</w:t>
      </w:r>
      <w:proofErr w:type="gramEnd"/>
      <w:r w:rsidR="00CB1066">
        <w:t xml:space="preserve"> application</w:t>
      </w:r>
      <w:r>
        <w:t xml:space="preserve"> as well as the necessary calculations to support the chosen turbocharger and intercooler.</w:t>
      </w:r>
    </w:p>
    <w:p w14:paraId="74F84367" w14:textId="3EEADC9C" w:rsidR="00CB1066" w:rsidRDefault="00FD534A" w:rsidP="001F0F5A">
      <w:pPr>
        <w:spacing w:line="360" w:lineRule="auto"/>
        <w:jc w:val="both"/>
      </w:pPr>
      <w:r w:rsidRPr="00FD534A">
        <w:rPr>
          <w:b/>
        </w:rPr>
        <w:t>Engine Specifications in naturally aspirated form</w:t>
      </w:r>
      <w:r>
        <w:rPr>
          <w:b/>
        </w:rPr>
        <w:br/>
        <w:t>Layout: V8</w:t>
      </w:r>
      <w:r>
        <w:rPr>
          <w:b/>
        </w:rPr>
        <w:br/>
        <w:t>Bore: 95</w:t>
      </w:r>
      <w:r w:rsidR="00C238DC">
        <w:rPr>
          <w:b/>
        </w:rPr>
        <w:t xml:space="preserve"> </w:t>
      </w:r>
      <w:r>
        <w:rPr>
          <w:b/>
        </w:rPr>
        <w:t>mm (0.095m)</w:t>
      </w:r>
      <w:r>
        <w:rPr>
          <w:b/>
        </w:rPr>
        <w:br/>
        <w:t>Stroke: 80mm (0.08m)</w:t>
      </w:r>
      <w:r>
        <w:rPr>
          <w:b/>
        </w:rPr>
        <w:br/>
        <w:t>Max engine speed: 9500rpm</w:t>
      </w:r>
      <w:r>
        <w:rPr>
          <w:b/>
        </w:rPr>
        <w:br/>
        <w:t>Volumetric efficiency: 85%</w:t>
      </w:r>
      <w:r>
        <w:rPr>
          <w:b/>
        </w:rPr>
        <w:br/>
        <w:t>Aimed boost pressure: 12psi</w:t>
      </w:r>
      <w:r>
        <w:rPr>
          <w:b/>
        </w:rPr>
        <w:br/>
      </w:r>
    </w:p>
    <w:p w14:paraId="52495BC9" w14:textId="77777777" w:rsidR="00FD534A" w:rsidRDefault="00FD534A" w:rsidP="001F0F5A">
      <w:pPr>
        <w:spacing w:line="360" w:lineRule="auto"/>
        <w:jc w:val="both"/>
      </w:pPr>
      <w:r>
        <w:t>The first step is to calculate the engine capacity using the following formula:</w:t>
      </w:r>
    </w:p>
    <w:p w14:paraId="0802AE4C" w14:textId="79878B0A" w:rsidR="007508CA" w:rsidRPr="002320BB" w:rsidRDefault="00FD534A" w:rsidP="001F0F5A">
      <w:pPr>
        <w:spacing w:line="360" w:lineRule="auto"/>
        <w:jc w:val="both"/>
        <w:rPr>
          <w:rFonts w:ascii="Cambria Math" w:hAnsi="Cambria Math"/>
          <w:sz w:val="36"/>
          <w:szCs w:val="36"/>
        </w:rPr>
      </w:pPr>
      <w:proofErr w:type="spellStart"/>
      <w:r w:rsidRPr="002320BB">
        <w:rPr>
          <w:rFonts w:ascii="Cambria Math" w:hAnsi="Cambria Math"/>
          <w:sz w:val="36"/>
          <w:szCs w:val="36"/>
        </w:rPr>
        <w:t>V</w:t>
      </w:r>
      <w:r w:rsidRPr="002320BB">
        <w:rPr>
          <w:rFonts w:ascii="Cambria Math" w:hAnsi="Cambria Math"/>
          <w:sz w:val="36"/>
          <w:szCs w:val="36"/>
          <w:vertAlign w:val="subscript"/>
        </w:rPr>
        <w:t>c</w:t>
      </w:r>
      <w:proofErr w:type="spellEnd"/>
      <w:r w:rsidRPr="002320BB">
        <w:rPr>
          <w:rFonts w:ascii="Cambria Math" w:hAnsi="Cambria Math"/>
          <w:sz w:val="36"/>
          <w:szCs w:val="36"/>
        </w:rPr>
        <w:t xml:space="preserve"> = </w:t>
      </w:r>
      <w:r w:rsidRPr="002320BB">
        <w:rPr>
          <w:rFonts w:ascii="Cambria Math" w:hAnsi="Cambria Math" w:cs="Times New Roman"/>
          <w:sz w:val="36"/>
          <w:szCs w:val="36"/>
        </w:rPr>
        <w:t>π</w:t>
      </w:r>
      <w:r w:rsidRPr="002320BB">
        <w:rPr>
          <w:rFonts w:ascii="Cambria Math" w:hAnsi="Cambria Math"/>
          <w:sz w:val="36"/>
          <w:szCs w:val="36"/>
        </w:rPr>
        <w:t xml:space="preserve"> r</w:t>
      </w:r>
      <w:r w:rsidRPr="002320BB">
        <w:rPr>
          <w:rFonts w:ascii="Cambria Math" w:hAnsi="Cambria Math"/>
          <w:sz w:val="36"/>
          <w:szCs w:val="36"/>
          <w:vertAlign w:val="superscript"/>
        </w:rPr>
        <w:t>2</w:t>
      </w:r>
      <w:r w:rsidRPr="002320BB">
        <w:rPr>
          <w:rFonts w:ascii="Cambria Math" w:hAnsi="Cambria Math"/>
          <w:sz w:val="36"/>
          <w:szCs w:val="36"/>
        </w:rPr>
        <w:t xml:space="preserve"> h</w:t>
      </w:r>
      <w:r w:rsidR="007508CA" w:rsidRPr="002320BB">
        <w:rPr>
          <w:rFonts w:ascii="Cambria Math" w:hAnsi="Cambria Math"/>
          <w:sz w:val="36"/>
          <w:szCs w:val="36"/>
        </w:rPr>
        <w:br/>
      </w:r>
      <w:proofErr w:type="spellStart"/>
      <w:r w:rsidR="007508CA" w:rsidRPr="002320BB">
        <w:rPr>
          <w:rFonts w:ascii="Cambria Math" w:hAnsi="Cambria Math"/>
          <w:sz w:val="36"/>
          <w:szCs w:val="36"/>
        </w:rPr>
        <w:t>V</w:t>
      </w:r>
      <w:r w:rsidR="007508CA" w:rsidRPr="002320BB">
        <w:rPr>
          <w:rFonts w:ascii="Cambria Math" w:hAnsi="Cambria Math"/>
          <w:sz w:val="36"/>
          <w:szCs w:val="36"/>
          <w:vertAlign w:val="subscript"/>
        </w:rPr>
        <w:t>c</w:t>
      </w:r>
      <w:proofErr w:type="spellEnd"/>
      <w:r w:rsidR="009914A5" w:rsidRPr="002320BB">
        <w:rPr>
          <w:rFonts w:ascii="Cambria Math" w:hAnsi="Cambria Math"/>
          <w:sz w:val="36"/>
          <w:szCs w:val="36"/>
          <w:vertAlign w:val="subscript"/>
        </w:rPr>
        <w:t xml:space="preserve"> </w:t>
      </w:r>
      <w:r w:rsidR="007508CA" w:rsidRPr="002320BB">
        <w:rPr>
          <w:rFonts w:ascii="Cambria Math" w:hAnsi="Cambria Math"/>
          <w:sz w:val="36"/>
          <w:szCs w:val="36"/>
        </w:rPr>
        <w:t>=</w:t>
      </w:r>
      <w:r w:rsidR="0054345E">
        <w:rPr>
          <w:rFonts w:ascii="Cambria Math" w:hAnsi="Cambria Math"/>
          <w:sz w:val="36"/>
          <w:szCs w:val="36"/>
        </w:rPr>
        <w:t xml:space="preserve"> </w:t>
      </w:r>
      <w:r w:rsidR="007508CA" w:rsidRPr="002320BB">
        <w:rPr>
          <w:rFonts w:ascii="Cambria Math" w:hAnsi="Cambria Math"/>
          <w:sz w:val="36"/>
          <w:szCs w:val="36"/>
        </w:rPr>
        <w:t xml:space="preserve">[ </w:t>
      </w:r>
      <w:r w:rsidR="007508CA" w:rsidRPr="002320BB">
        <w:rPr>
          <w:rFonts w:ascii="Cambria Math" w:hAnsi="Cambria Math" w:cs="Times New Roman"/>
          <w:sz w:val="36"/>
          <w:szCs w:val="36"/>
        </w:rPr>
        <w:t>π 0.0475</w:t>
      </w:r>
      <w:r w:rsidR="007508CA" w:rsidRPr="002320BB">
        <w:rPr>
          <w:rFonts w:ascii="Cambria Math" w:hAnsi="Cambria Math"/>
          <w:sz w:val="36"/>
          <w:szCs w:val="36"/>
        </w:rPr>
        <w:t xml:space="preserve"> </w:t>
      </w:r>
      <w:proofErr w:type="gramStart"/>
      <w:r w:rsidR="007508CA" w:rsidRPr="002320BB">
        <w:rPr>
          <w:rFonts w:ascii="Cambria Math" w:hAnsi="Cambria Math"/>
          <w:sz w:val="36"/>
          <w:szCs w:val="36"/>
          <w:vertAlign w:val="superscript"/>
        </w:rPr>
        <w:t xml:space="preserve">2 </w:t>
      </w:r>
      <w:r w:rsidR="0054345E">
        <w:rPr>
          <w:rFonts w:ascii="Cambria Math" w:hAnsi="Cambria Math"/>
          <w:sz w:val="36"/>
          <w:szCs w:val="36"/>
          <w:vertAlign w:val="superscript"/>
        </w:rPr>
        <w:t xml:space="preserve"> </w:t>
      </w:r>
      <w:r w:rsidR="007508CA" w:rsidRPr="002320BB">
        <w:rPr>
          <w:rFonts w:ascii="Cambria Math" w:hAnsi="Cambria Math"/>
          <w:sz w:val="36"/>
          <w:szCs w:val="36"/>
        </w:rPr>
        <w:t>0.08</w:t>
      </w:r>
      <w:proofErr w:type="gramEnd"/>
      <w:r w:rsidR="0054345E">
        <w:rPr>
          <w:rFonts w:ascii="Cambria Math" w:hAnsi="Cambria Math"/>
          <w:sz w:val="36"/>
          <w:szCs w:val="36"/>
        </w:rPr>
        <w:t xml:space="preserve"> </w:t>
      </w:r>
      <w:r w:rsidR="007508CA" w:rsidRPr="002320BB">
        <w:rPr>
          <w:rFonts w:ascii="Cambria Math" w:hAnsi="Cambria Math"/>
          <w:sz w:val="36"/>
          <w:szCs w:val="36"/>
        </w:rPr>
        <w:t>]</w:t>
      </w:r>
      <w:r w:rsidR="009914A5" w:rsidRPr="002320BB">
        <w:rPr>
          <w:rFonts w:ascii="Cambria Math" w:hAnsi="Cambria Math"/>
          <w:sz w:val="36"/>
          <w:szCs w:val="36"/>
        </w:rPr>
        <w:t xml:space="preserve"> x 8 cylinders</w:t>
      </w:r>
    </w:p>
    <w:p w14:paraId="4F541036" w14:textId="0AA79195" w:rsidR="00303B17" w:rsidRPr="002320BB" w:rsidRDefault="007508CA" w:rsidP="00303B17">
      <w:pPr>
        <w:spacing w:line="360" w:lineRule="auto"/>
        <w:jc w:val="both"/>
        <w:rPr>
          <w:rFonts w:ascii="Cambria Math" w:hAnsi="Cambria Math" w:cs="Times New Roman"/>
          <w:sz w:val="36"/>
          <w:szCs w:val="36"/>
          <w:vertAlign w:val="superscript"/>
        </w:rPr>
      </w:pPr>
      <w:proofErr w:type="spellStart"/>
      <w:r w:rsidRPr="002320BB">
        <w:rPr>
          <w:rFonts w:ascii="Cambria Math" w:hAnsi="Cambria Math"/>
          <w:sz w:val="36"/>
          <w:szCs w:val="36"/>
        </w:rPr>
        <w:t>V</w:t>
      </w:r>
      <w:r w:rsidRPr="002320BB">
        <w:rPr>
          <w:rFonts w:ascii="Cambria Math" w:hAnsi="Cambria Math"/>
          <w:sz w:val="36"/>
          <w:szCs w:val="36"/>
          <w:vertAlign w:val="subscript"/>
        </w:rPr>
        <w:t>c</w:t>
      </w:r>
      <w:proofErr w:type="spellEnd"/>
      <w:r w:rsidRPr="002320BB">
        <w:rPr>
          <w:rFonts w:ascii="Cambria Math" w:hAnsi="Cambria Math"/>
          <w:sz w:val="36"/>
          <w:szCs w:val="36"/>
        </w:rPr>
        <w:t xml:space="preserve"> = </w:t>
      </w:r>
      <w:r w:rsidR="009914A5" w:rsidRPr="002320BB">
        <w:rPr>
          <w:rFonts w:ascii="Cambria Math" w:hAnsi="Cambria Math" w:cs="Times New Roman"/>
          <w:sz w:val="36"/>
          <w:szCs w:val="36"/>
        </w:rPr>
        <w:t>0.00453</w:t>
      </w:r>
      <w:r w:rsidRPr="002320BB">
        <w:rPr>
          <w:rFonts w:ascii="Cambria Math" w:hAnsi="Cambria Math" w:cs="Times New Roman"/>
          <w:sz w:val="36"/>
          <w:szCs w:val="36"/>
        </w:rPr>
        <w:t xml:space="preserve"> m</w:t>
      </w:r>
      <w:r w:rsidRPr="002320BB">
        <w:rPr>
          <w:rFonts w:ascii="Cambria Math" w:hAnsi="Cambria Math" w:cs="Times New Roman"/>
          <w:sz w:val="36"/>
          <w:szCs w:val="36"/>
          <w:vertAlign w:val="superscript"/>
        </w:rPr>
        <w:t>3</w:t>
      </w:r>
    </w:p>
    <w:p w14:paraId="48EA0BAB" w14:textId="5988B727" w:rsidR="001F0F5A" w:rsidRDefault="00795B14" w:rsidP="00303B17">
      <w:pPr>
        <w:spacing w:line="360" w:lineRule="auto"/>
        <w:jc w:val="both"/>
        <w:rPr>
          <w:rFonts w:cs="Times New Roman"/>
        </w:rPr>
      </w:pPr>
      <w:r w:rsidRPr="00795B14">
        <w:rPr>
          <w:rFonts w:cs="Times New Roman"/>
        </w:rPr>
        <w:t>The volumetric flow rate can now be calculated using the formula below</w:t>
      </w:r>
      <w:r w:rsidR="00303B17">
        <w:rPr>
          <w:rFonts w:cs="Times New Roman"/>
        </w:rPr>
        <w:t>:</w:t>
      </w:r>
    </w:p>
    <w:p w14:paraId="6F3C6D6E" w14:textId="483A965F" w:rsidR="001F0F5A" w:rsidRPr="002320BB" w:rsidRDefault="00303B17" w:rsidP="001F0F5A">
      <w:pPr>
        <w:spacing w:line="360" w:lineRule="auto"/>
        <w:jc w:val="both"/>
        <w:rPr>
          <w:rFonts w:ascii="Cambria Math" w:hAnsi="Cambria Math" w:cs="Times New Roman"/>
          <w:sz w:val="36"/>
          <w:szCs w:val="36"/>
        </w:rPr>
      </w:pPr>
      <m:oMathPara>
        <m:oMathParaPr>
          <m:jc m:val="left"/>
        </m:oMathParaPr>
        <m:oMath>
          <m:r>
            <m:rPr>
              <m:sty m:val="p"/>
            </m:rPr>
            <w:rPr>
              <w:rFonts w:ascii="Cambria Math" w:hAnsi="Cambria Math"/>
              <w:noProof/>
              <w:sz w:val="36"/>
              <w:szCs w:val="36"/>
            </w:rPr>
            <m:t>V=</m:t>
          </m:r>
          <m:f>
            <m:fPr>
              <m:ctrlPr>
                <w:rPr>
                  <w:rFonts w:ascii="Cambria Math" w:hAnsi="Cambria Math"/>
                  <w:noProof/>
                  <w:sz w:val="36"/>
                  <w:szCs w:val="36"/>
                </w:rPr>
              </m:ctrlPr>
            </m:fPr>
            <m:num>
              <m:r>
                <m:rPr>
                  <m:sty m:val="p"/>
                </m:rPr>
                <w:rPr>
                  <w:rFonts w:ascii="Cambria Math" w:hAnsi="Cambria Math"/>
                  <w:noProof/>
                  <w:sz w:val="36"/>
                  <w:szCs w:val="36"/>
                </w:rPr>
                <m:t>v×</m:t>
              </m:r>
              <m:sSub>
                <m:sSubPr>
                  <m:ctrlPr>
                    <w:rPr>
                      <w:rFonts w:ascii="Cambria Math" w:hAnsi="Cambria Math"/>
                      <w:noProof/>
                      <w:sz w:val="36"/>
                      <w:szCs w:val="36"/>
                    </w:rPr>
                  </m:ctrlPr>
                </m:sSubPr>
                <m:e>
                  <m:r>
                    <m:rPr>
                      <m:sty m:val="p"/>
                    </m:rPr>
                    <w:rPr>
                      <w:rFonts w:ascii="Cambria Math" w:hAnsi="Cambria Math"/>
                      <w:noProof/>
                      <w:sz w:val="36"/>
                      <w:szCs w:val="36"/>
                    </w:rPr>
                    <m:t>η</m:t>
                  </m:r>
                </m:e>
                <m:sub>
                  <m:r>
                    <m:rPr>
                      <m:sty m:val="p"/>
                    </m:rPr>
                    <w:rPr>
                      <w:rFonts w:ascii="Cambria Math" w:hAnsi="Cambria Math"/>
                      <w:noProof/>
                      <w:sz w:val="36"/>
                      <w:szCs w:val="36"/>
                    </w:rPr>
                    <m:t>v</m:t>
                  </m:r>
                </m:sub>
              </m:sSub>
              <m:r>
                <m:rPr>
                  <m:sty m:val="p"/>
                </m:rPr>
                <w:rPr>
                  <w:rFonts w:ascii="Cambria Math" w:hAnsi="Cambria Math"/>
                  <w:noProof/>
                  <w:sz w:val="36"/>
                  <w:szCs w:val="36"/>
                </w:rPr>
                <m:t>×N</m:t>
              </m:r>
            </m:num>
            <m:den>
              <m:r>
                <m:rPr>
                  <m:sty m:val="p"/>
                </m:rPr>
                <w:rPr>
                  <w:rFonts w:ascii="Cambria Math" w:hAnsi="Cambria Math"/>
                  <w:noProof/>
                  <w:sz w:val="36"/>
                  <w:szCs w:val="36"/>
                </w:rPr>
                <m:t>2×60</m:t>
              </m:r>
            </m:den>
          </m:f>
        </m:oMath>
      </m:oMathPara>
    </w:p>
    <w:p w14:paraId="055CA1D3" w14:textId="77777777" w:rsidR="001F0F5A" w:rsidRDefault="001F0F5A" w:rsidP="001F0F5A">
      <w:pPr>
        <w:spacing w:line="360" w:lineRule="auto"/>
        <w:jc w:val="both"/>
        <w:rPr>
          <w:rFonts w:cs="Times New Roman"/>
        </w:rPr>
      </w:pPr>
    </w:p>
    <w:p w14:paraId="5F4E1071" w14:textId="591D9AE4" w:rsidR="001F0F5A" w:rsidRPr="001F0F5A" w:rsidRDefault="001F0F5A" w:rsidP="001F0F5A">
      <w:pPr>
        <w:spacing w:line="360" w:lineRule="auto"/>
        <w:jc w:val="both"/>
        <w:rPr>
          <w:rFonts w:eastAsiaTheme="minorEastAsia" w:cs="Times New Roman"/>
          <w:sz w:val="36"/>
          <w:szCs w:val="36"/>
        </w:rPr>
      </w:pPr>
      <m:oMathPara>
        <m:oMathParaPr>
          <m:jc m:val="left"/>
        </m:oMathParaPr>
        <m:oMath>
          <m:r>
            <m:rPr>
              <m:sty m:val="p"/>
            </m:rPr>
            <w:rPr>
              <w:rFonts w:ascii="Cambria Math" w:hAnsi="Cambria Math"/>
              <w:sz w:val="36"/>
              <w:szCs w:val="36"/>
            </w:rPr>
            <m:t xml:space="preserve">V= </m:t>
          </m:r>
          <m:f>
            <m:fPr>
              <m:ctrlPr>
                <w:rPr>
                  <w:rFonts w:ascii="Cambria Math" w:hAnsi="Cambria Math"/>
                  <w:sz w:val="36"/>
                  <w:szCs w:val="36"/>
                </w:rPr>
              </m:ctrlPr>
            </m:fPr>
            <m:num>
              <m:r>
                <m:rPr>
                  <m:sty m:val="p"/>
                </m:rPr>
                <w:rPr>
                  <w:rFonts w:ascii="Cambria Math" w:hAnsi="Cambria Math"/>
                  <w:sz w:val="36"/>
                  <w:szCs w:val="36"/>
                </w:rPr>
                <m:t>0.00453 x 0.85 x 9500</m:t>
              </m:r>
            </m:num>
            <m:den>
              <m:r>
                <m:rPr>
                  <m:sty m:val="p"/>
                </m:rPr>
                <w:rPr>
                  <w:rFonts w:ascii="Cambria Math" w:hAnsi="Cambria Math"/>
                  <w:sz w:val="36"/>
                  <w:szCs w:val="36"/>
                </w:rPr>
                <m:t>2x60</m:t>
              </m:r>
            </m:den>
          </m:f>
        </m:oMath>
      </m:oMathPara>
    </w:p>
    <w:p w14:paraId="5DE6D454" w14:textId="77777777" w:rsidR="001F0F5A" w:rsidRPr="00703682" w:rsidRDefault="001F0F5A" w:rsidP="001F0F5A">
      <w:pPr>
        <w:spacing w:line="360" w:lineRule="auto"/>
        <w:jc w:val="both"/>
        <w:rPr>
          <w:rFonts w:ascii="Cambria Math" w:hAnsi="Cambria Math"/>
          <w:b/>
          <w:i/>
          <w:sz w:val="36"/>
          <w:szCs w:val="36"/>
        </w:rPr>
      </w:pPr>
      <w:r w:rsidRPr="00703682">
        <w:rPr>
          <w:rFonts w:ascii="Cambria Math" w:eastAsiaTheme="minorEastAsia" w:hAnsi="Cambria Math" w:cs="Times New Roman"/>
          <w:sz w:val="36"/>
          <w:szCs w:val="36"/>
        </w:rPr>
        <w:t xml:space="preserve">V = 0.305 </w:t>
      </w:r>
      <w:r w:rsidRPr="00703682">
        <w:rPr>
          <w:rFonts w:ascii="Cambria Math" w:eastAsiaTheme="minorEastAsia" w:hAnsi="Cambria Math"/>
          <w:sz w:val="36"/>
          <w:szCs w:val="36"/>
        </w:rPr>
        <w:t>m</w:t>
      </w:r>
      <w:r w:rsidRPr="00703682">
        <w:rPr>
          <w:rFonts w:ascii="Cambria Math" w:eastAsiaTheme="minorEastAsia" w:hAnsi="Cambria Math"/>
          <w:sz w:val="36"/>
          <w:szCs w:val="36"/>
          <w:vertAlign w:val="superscript"/>
        </w:rPr>
        <w:t>3</w:t>
      </w:r>
      <w:r w:rsidRPr="00703682">
        <w:rPr>
          <w:rFonts w:ascii="Cambria Math" w:eastAsiaTheme="minorEastAsia" w:hAnsi="Cambria Math"/>
          <w:sz w:val="36"/>
          <w:szCs w:val="36"/>
        </w:rPr>
        <w:t>/s</w:t>
      </w:r>
    </w:p>
    <w:p w14:paraId="2AE85D1E" w14:textId="54D080B7" w:rsidR="006D101B" w:rsidRDefault="006D101B" w:rsidP="001F0F5A">
      <w:pPr>
        <w:spacing w:line="360" w:lineRule="auto"/>
      </w:pPr>
    </w:p>
    <w:p w14:paraId="4F0FAE07" w14:textId="27942872" w:rsidR="001F0F5A" w:rsidRDefault="001F0F5A" w:rsidP="001C4B42">
      <w:pPr>
        <w:spacing w:line="360" w:lineRule="auto"/>
        <w:jc w:val="both"/>
      </w:pPr>
    </w:p>
    <w:p w14:paraId="7BEA7EAA" w14:textId="6BDE8DAF" w:rsidR="002B1677" w:rsidRPr="002320BB" w:rsidRDefault="00726CF7" w:rsidP="002B1677">
      <w:pPr>
        <w:spacing w:line="360" w:lineRule="auto"/>
        <w:jc w:val="both"/>
        <w:rPr>
          <w:rFonts w:ascii="Cambria Math" w:hAnsi="Cambria Math" w:cs="Times New Roman"/>
          <w:sz w:val="36"/>
          <w:szCs w:val="36"/>
        </w:rPr>
      </w:pPr>
      <w:r>
        <w:lastRenderedPageBreak/>
        <w:t>Now that the volumetric flow rate of the engine in naturally aspirated form has been calculated, the pressure ratio (difference between pressures of N/A engine vs turbocharged engine) must be taken into consideration. The pressure ratio formula is as it follows:</w:t>
      </w:r>
      <w:r>
        <w:br/>
      </w:r>
      <m:oMathPara>
        <m:oMathParaPr>
          <m:jc m:val="left"/>
        </m:oMathParaPr>
        <m:oMath>
          <m:r>
            <m:rPr>
              <m:sty m:val="p"/>
            </m:rPr>
            <w:rPr>
              <w:rFonts w:ascii="Cambria Math" w:hAnsi="Cambria Math"/>
              <w:noProof/>
              <w:sz w:val="36"/>
              <w:szCs w:val="36"/>
            </w:rPr>
            <m:t>PR=</m:t>
          </m:r>
          <m:f>
            <m:fPr>
              <m:ctrlPr>
                <w:rPr>
                  <w:rFonts w:ascii="Cambria Math" w:hAnsi="Cambria Math"/>
                  <w:noProof/>
                  <w:sz w:val="36"/>
                  <w:szCs w:val="36"/>
                </w:rPr>
              </m:ctrlPr>
            </m:fPr>
            <m:num>
              <m:r>
                <m:rPr>
                  <m:sty m:val="p"/>
                </m:rPr>
                <w:rPr>
                  <w:rFonts w:ascii="Cambria Math" w:hAnsi="Cambria Math"/>
                  <w:noProof/>
                  <w:sz w:val="36"/>
                  <w:szCs w:val="36"/>
                </w:rPr>
                <m:t>14.7+boost pressure</m:t>
              </m:r>
            </m:num>
            <m:den>
              <m:r>
                <m:rPr>
                  <m:sty m:val="p"/>
                </m:rPr>
                <w:rPr>
                  <w:rFonts w:ascii="Cambria Math" w:hAnsi="Cambria Math"/>
                  <w:noProof/>
                  <w:sz w:val="36"/>
                  <w:szCs w:val="36"/>
                </w:rPr>
                <m:t>14.7</m:t>
              </m:r>
            </m:den>
          </m:f>
        </m:oMath>
      </m:oMathPara>
    </w:p>
    <w:p w14:paraId="115E2CBF" w14:textId="1F3B375C" w:rsidR="00703682" w:rsidRPr="00703682" w:rsidRDefault="00703682" w:rsidP="00703682">
      <w:pPr>
        <w:spacing w:line="360" w:lineRule="auto"/>
        <w:jc w:val="both"/>
        <w:rPr>
          <w:rFonts w:eastAsiaTheme="minorEastAsia"/>
          <w:sz w:val="36"/>
          <w:szCs w:val="36"/>
        </w:rPr>
      </w:pPr>
      <w:r>
        <w:t>Required boost pressure: 12psi</w:t>
      </w:r>
      <w:r>
        <w:br/>
      </w:r>
      <w:r>
        <w:br/>
      </w:r>
      <m:oMathPara>
        <m:oMathParaPr>
          <m:jc m:val="left"/>
        </m:oMathParaPr>
        <m:oMath>
          <m:r>
            <m:rPr>
              <m:sty m:val="p"/>
            </m:rPr>
            <w:rPr>
              <w:rFonts w:ascii="Cambria Math" w:hAnsi="Cambria Math"/>
              <w:noProof/>
              <w:sz w:val="36"/>
              <w:szCs w:val="36"/>
            </w:rPr>
            <m:t>PR=</m:t>
          </m:r>
          <m:f>
            <m:fPr>
              <m:ctrlPr>
                <w:rPr>
                  <w:rFonts w:ascii="Cambria Math" w:hAnsi="Cambria Math"/>
                  <w:noProof/>
                  <w:sz w:val="36"/>
                  <w:szCs w:val="36"/>
                </w:rPr>
              </m:ctrlPr>
            </m:fPr>
            <m:num>
              <m:r>
                <w:rPr>
                  <w:rFonts w:ascii="Cambria Math" w:hAnsi="Cambria Math"/>
                  <w:noProof/>
                  <w:sz w:val="36"/>
                  <w:szCs w:val="36"/>
                </w:rPr>
                <m:t>14.7+12</m:t>
              </m:r>
            </m:num>
            <m:den>
              <m:r>
                <m:rPr>
                  <m:sty m:val="p"/>
                </m:rPr>
                <w:rPr>
                  <w:rFonts w:ascii="Cambria Math" w:hAnsi="Cambria Math"/>
                  <w:noProof/>
                  <w:sz w:val="36"/>
                  <w:szCs w:val="36"/>
                </w:rPr>
                <m:t>14.7</m:t>
              </m:r>
            </m:den>
          </m:f>
        </m:oMath>
      </m:oMathPara>
    </w:p>
    <w:p w14:paraId="3DC7962B" w14:textId="6E2F57FD" w:rsidR="00703682" w:rsidRDefault="00703682" w:rsidP="00703682">
      <w:pPr>
        <w:spacing w:line="360" w:lineRule="auto"/>
        <w:jc w:val="both"/>
        <w:rPr>
          <w:rFonts w:ascii="Cambria Math" w:eastAsiaTheme="minorEastAsia" w:hAnsi="Cambria Math"/>
          <w:sz w:val="36"/>
          <w:szCs w:val="36"/>
        </w:rPr>
      </w:pPr>
      <w:r w:rsidRPr="00703682">
        <w:rPr>
          <w:rFonts w:ascii="Cambria Math" w:eastAsiaTheme="minorEastAsia" w:hAnsi="Cambria Math"/>
          <w:sz w:val="36"/>
          <w:szCs w:val="36"/>
        </w:rPr>
        <w:t>PR = 1.82</w:t>
      </w:r>
    </w:p>
    <w:p w14:paraId="294F71DC" w14:textId="15D192A7" w:rsidR="00703682" w:rsidRPr="00703682" w:rsidRDefault="00703682" w:rsidP="00703682">
      <w:pPr>
        <w:spacing w:line="360" w:lineRule="auto"/>
        <w:jc w:val="both"/>
        <w:rPr>
          <w:rFonts w:eastAsiaTheme="minorEastAsia" w:cstheme="minorHAnsi"/>
        </w:rPr>
      </w:pPr>
      <w:r>
        <w:rPr>
          <w:rFonts w:eastAsiaTheme="minorEastAsia" w:cstheme="minorHAnsi"/>
        </w:rPr>
        <w:t>The volumetric flow rate for the turbocharged engine can now be calculated</w:t>
      </w:r>
      <w:r>
        <w:rPr>
          <w:rFonts w:eastAsiaTheme="minorEastAsia" w:cstheme="minorHAnsi"/>
        </w:rPr>
        <w:br/>
      </w:r>
    </w:p>
    <w:p w14:paraId="7BC02AA2" w14:textId="71DB1C61" w:rsidR="005C327D" w:rsidRPr="00377612" w:rsidRDefault="005C327D" w:rsidP="005C327D">
      <w:pPr>
        <w:spacing w:line="360" w:lineRule="auto"/>
        <w:jc w:val="both"/>
        <w:rPr>
          <w:rFonts w:cstheme="minorHAnsi"/>
        </w:rPr>
      </w:pPr>
      <m:oMathPara>
        <m:oMathParaPr>
          <m:jc m:val="left"/>
        </m:oMathParaPr>
        <m:oMath>
          <m:r>
            <m:rPr>
              <m:sty m:val="p"/>
            </m:rPr>
            <w:rPr>
              <w:rFonts w:ascii="Cambria Math" w:hAnsi="Cambria Math"/>
              <w:noProof/>
              <w:sz w:val="36"/>
              <w:szCs w:val="36"/>
            </w:rPr>
            <m:t xml:space="preserve">V=1.82 x </m:t>
          </m:r>
          <m:r>
            <w:rPr>
              <w:rFonts w:ascii="Cambria Math" w:hAnsi="Cambria Math"/>
              <w:noProof/>
              <w:sz w:val="36"/>
              <w:szCs w:val="36"/>
            </w:rPr>
            <m:t>0.305</m:t>
          </m:r>
          <m:r>
            <m:rPr>
              <m:sty m:val="p"/>
            </m:rPr>
            <w:rPr>
              <w:rFonts w:ascii="Cambria Math" w:hAnsi="Cambria Math"/>
              <w:noProof/>
              <w:sz w:val="36"/>
              <w:szCs w:val="36"/>
            </w:rPr>
            <w:br/>
          </m:r>
        </m:oMath>
      </m:oMathPara>
      <m:oMath>
        <m:r>
          <m:rPr>
            <m:sty m:val="p"/>
          </m:rPr>
          <w:rPr>
            <w:rFonts w:ascii="Cambria Math" w:hAnsi="Cambria Math" w:cs="Times New Roman"/>
            <w:sz w:val="36"/>
            <w:szCs w:val="36"/>
          </w:rPr>
          <m:t>V=0.554</m:t>
        </m:r>
      </m:oMath>
      <w:r w:rsidRPr="005C327D">
        <w:rPr>
          <w:rFonts w:ascii="Cambria Math" w:eastAsiaTheme="minorEastAsia" w:hAnsi="Cambria Math"/>
          <w:sz w:val="36"/>
          <w:szCs w:val="36"/>
        </w:rPr>
        <w:t xml:space="preserve"> </w:t>
      </w:r>
      <w:r w:rsidRPr="00703682">
        <w:rPr>
          <w:rFonts w:ascii="Cambria Math" w:eastAsiaTheme="minorEastAsia" w:hAnsi="Cambria Math"/>
          <w:sz w:val="36"/>
          <w:szCs w:val="36"/>
        </w:rPr>
        <w:t>m</w:t>
      </w:r>
      <w:r w:rsidRPr="00703682">
        <w:rPr>
          <w:rFonts w:ascii="Cambria Math" w:eastAsiaTheme="minorEastAsia" w:hAnsi="Cambria Math"/>
          <w:sz w:val="36"/>
          <w:szCs w:val="36"/>
          <w:vertAlign w:val="superscript"/>
        </w:rPr>
        <w:t>3</w:t>
      </w:r>
      <w:r w:rsidRPr="00703682">
        <w:rPr>
          <w:rFonts w:ascii="Cambria Math" w:eastAsiaTheme="minorEastAsia" w:hAnsi="Cambria Math"/>
          <w:sz w:val="36"/>
          <w:szCs w:val="36"/>
        </w:rPr>
        <w:t>/s</w:t>
      </w:r>
      <w:r w:rsidR="00CB6439">
        <w:rPr>
          <w:rFonts w:ascii="Cambria Math" w:eastAsiaTheme="minorEastAsia" w:hAnsi="Cambria Math"/>
          <w:sz w:val="36"/>
          <w:szCs w:val="36"/>
        </w:rPr>
        <w:br/>
      </w:r>
      <w:r w:rsidR="00CB6439" w:rsidRPr="004C5A98">
        <w:rPr>
          <w:rFonts w:eastAsiaTheme="minorEastAsia" w:cstheme="minorHAnsi"/>
        </w:rPr>
        <w:t>Multiplying the results by 2119 will give us the result in Cfm</w:t>
      </w:r>
      <w:r w:rsidR="00CB6439">
        <w:rPr>
          <w:rFonts w:ascii="Cambria Math" w:eastAsiaTheme="minorEastAsia" w:hAnsi="Cambria Math"/>
        </w:rPr>
        <w:t xml:space="preserve"> </w:t>
      </w:r>
      <w:r w:rsidR="00377612">
        <w:rPr>
          <w:rFonts w:ascii="Cambria Math" w:eastAsiaTheme="minorEastAsia" w:hAnsi="Cambria Math"/>
        </w:rPr>
        <w:br/>
      </w:r>
      <w:r w:rsidR="00377612" w:rsidRPr="00377612">
        <w:rPr>
          <w:rFonts w:ascii="Cambria Math" w:eastAsiaTheme="minorEastAsia" w:hAnsi="Cambria Math"/>
          <w:sz w:val="36"/>
          <w:szCs w:val="36"/>
        </w:rPr>
        <w:t>V = 1173.88 cfm</w:t>
      </w:r>
      <w:r w:rsidR="00377612">
        <w:rPr>
          <w:rFonts w:ascii="Cambria Math" w:eastAsiaTheme="minorEastAsia" w:hAnsi="Cambria Math"/>
          <w:sz w:val="36"/>
          <w:szCs w:val="36"/>
        </w:rPr>
        <w:br/>
      </w:r>
      <w:r w:rsidR="00377612" w:rsidRPr="00377612">
        <w:rPr>
          <w:rFonts w:eastAsiaTheme="minorEastAsia" w:cstheme="minorHAnsi"/>
        </w:rPr>
        <w:t>Multiplying the value in cfm by 0.0</w:t>
      </w:r>
      <w:r w:rsidR="00377612">
        <w:rPr>
          <w:rFonts w:eastAsiaTheme="minorEastAsia" w:cstheme="minorHAnsi"/>
        </w:rPr>
        <w:t>7</w:t>
      </w:r>
      <w:r w:rsidR="00377612" w:rsidRPr="00377612">
        <w:rPr>
          <w:rFonts w:eastAsiaTheme="minorEastAsia" w:cstheme="minorHAnsi"/>
        </w:rPr>
        <w:t xml:space="preserve"> will give us the result in lb/min</w:t>
      </w:r>
      <w:r w:rsidR="00377612">
        <w:rPr>
          <w:rFonts w:eastAsiaTheme="minorEastAsia" w:cstheme="minorHAnsi"/>
        </w:rPr>
        <w:br/>
      </w:r>
      <w:r w:rsidR="00377612" w:rsidRPr="00377612">
        <w:rPr>
          <w:rFonts w:ascii="Cambria Math" w:eastAsiaTheme="minorEastAsia" w:hAnsi="Cambria Math" w:cstheme="minorHAnsi"/>
          <w:sz w:val="36"/>
          <w:szCs w:val="36"/>
        </w:rPr>
        <w:t>V = 82.17 lb/min</w:t>
      </w:r>
      <w:r w:rsidR="004C5A98">
        <w:rPr>
          <w:rFonts w:ascii="Cambria Math" w:eastAsiaTheme="minorEastAsia" w:hAnsi="Cambria Math" w:cstheme="minorHAnsi"/>
          <w:sz w:val="36"/>
          <w:szCs w:val="36"/>
        </w:rPr>
        <w:br/>
      </w:r>
      <w:r w:rsidR="004C5A98">
        <w:rPr>
          <w:rFonts w:ascii="Cambria Math" w:eastAsiaTheme="minorEastAsia" w:hAnsi="Cambria Math" w:cstheme="minorHAnsi"/>
          <w:sz w:val="36"/>
          <w:szCs w:val="36"/>
        </w:rPr>
        <w:br/>
      </w:r>
    </w:p>
    <w:p w14:paraId="17750B94" w14:textId="0BA26F0F" w:rsidR="00703682" w:rsidRPr="00703682" w:rsidRDefault="00703682" w:rsidP="00703682">
      <w:pPr>
        <w:spacing w:line="360" w:lineRule="auto"/>
        <w:jc w:val="both"/>
        <w:rPr>
          <w:rFonts w:asciiTheme="majorHAnsi" w:hAnsiTheme="majorHAnsi" w:cstheme="majorHAnsi"/>
          <w:sz w:val="36"/>
          <w:szCs w:val="36"/>
        </w:rPr>
      </w:pPr>
    </w:p>
    <w:p w14:paraId="79E07873" w14:textId="72DFDE40" w:rsidR="001F0F5A" w:rsidRDefault="00726CF7" w:rsidP="001C4B42">
      <w:pPr>
        <w:spacing w:line="360" w:lineRule="auto"/>
        <w:jc w:val="both"/>
      </w:pPr>
      <w:r>
        <w:br/>
      </w:r>
    </w:p>
    <w:p w14:paraId="6202CA4F" w14:textId="20181ADC" w:rsidR="001F0F5A" w:rsidRDefault="001F0F5A" w:rsidP="001C4B42">
      <w:pPr>
        <w:spacing w:line="360" w:lineRule="auto"/>
        <w:jc w:val="both"/>
      </w:pPr>
    </w:p>
    <w:p w14:paraId="57CB1B73" w14:textId="77777777" w:rsidR="001F0F5A" w:rsidRDefault="001F0F5A" w:rsidP="001C4B42">
      <w:pPr>
        <w:spacing w:line="360" w:lineRule="auto"/>
        <w:jc w:val="both"/>
      </w:pPr>
    </w:p>
    <w:p w14:paraId="4F43B46F" w14:textId="77777777" w:rsidR="006D101B" w:rsidRDefault="006D101B" w:rsidP="00AB6B17">
      <w:pPr>
        <w:spacing w:line="360" w:lineRule="auto"/>
        <w:jc w:val="both"/>
      </w:pPr>
    </w:p>
    <w:p w14:paraId="7D8B0D9B" w14:textId="68E92B03" w:rsidR="006D101B" w:rsidRDefault="006D101B" w:rsidP="006D101B">
      <w:pPr>
        <w:pStyle w:val="Heading2"/>
      </w:pPr>
      <w:bookmarkStart w:id="9" w:name="_Toc5001530"/>
      <w:r>
        <w:lastRenderedPageBreak/>
        <w:t xml:space="preserve">5.1 </w:t>
      </w:r>
      <w:proofErr w:type="spellStart"/>
      <w:r w:rsidR="004C5A98" w:rsidRPr="004C5A98">
        <w:t>Turbonetics</w:t>
      </w:r>
      <w:proofErr w:type="spellEnd"/>
      <w:r w:rsidR="004C5A98" w:rsidRPr="004C5A98">
        <w:t xml:space="preserve"> compressor</w:t>
      </w:r>
      <w:r w:rsidR="004C5A98">
        <w:t xml:space="preserve"> map</w:t>
      </w:r>
      <w:bookmarkEnd w:id="9"/>
    </w:p>
    <w:p w14:paraId="30875D88" w14:textId="5423FF8F" w:rsidR="006D101B" w:rsidRDefault="006D101B" w:rsidP="006D101B"/>
    <w:p w14:paraId="0FCE94C8" w14:textId="1F86A6EA" w:rsidR="00DC0BF0" w:rsidRDefault="004C5A98" w:rsidP="00EC6BCE">
      <w:pPr>
        <w:spacing w:line="360" w:lineRule="auto"/>
        <w:jc w:val="both"/>
        <w:rPr>
          <w:noProof/>
        </w:rPr>
      </w:pPr>
      <w:r>
        <w:t xml:space="preserve">Now that the volumetric flow rate for our turbocharged engine has been calculated it can now be decided what sort of compressor to use by interpreting the compressor maps. </w:t>
      </w:r>
      <w:r>
        <w:br/>
        <w:t>The compressor chosen is the compressor #4.</w:t>
      </w:r>
      <w:r>
        <w:br/>
      </w:r>
      <w:r>
        <w:br/>
      </w:r>
    </w:p>
    <w:p w14:paraId="040FF941" w14:textId="0BBE3075" w:rsidR="004C5A98" w:rsidRDefault="00DC0BF0" w:rsidP="004C5A98">
      <w:pPr>
        <w:jc w:val="both"/>
      </w:pPr>
      <w:r>
        <w:rPr>
          <w:noProof/>
        </w:rPr>
        <w:drawing>
          <wp:inline distT="0" distB="0" distL="0" distR="0" wp14:anchorId="1922FC44" wp14:editId="3C4EE77C">
            <wp:extent cx="4714875" cy="473392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103" t="31625" r="43671" b="11243"/>
                    <a:stretch/>
                  </pic:blipFill>
                  <pic:spPr bwMode="auto">
                    <a:xfrm>
                      <a:off x="0" y="0"/>
                      <a:ext cx="4737592" cy="4756733"/>
                    </a:xfrm>
                    <a:prstGeom prst="rect">
                      <a:avLst/>
                    </a:prstGeom>
                    <a:ln>
                      <a:noFill/>
                    </a:ln>
                    <a:extLst>
                      <a:ext uri="{53640926-AAD7-44D8-BBD7-CCE9431645EC}">
                        <a14:shadowObscured xmlns:a14="http://schemas.microsoft.com/office/drawing/2010/main"/>
                      </a:ext>
                    </a:extLst>
                  </pic:spPr>
                </pic:pic>
              </a:graphicData>
            </a:graphic>
          </wp:inline>
        </w:drawing>
      </w:r>
    </w:p>
    <w:p w14:paraId="086C1999" w14:textId="2BFA4351" w:rsidR="00740F97" w:rsidRDefault="00EC6BCE" w:rsidP="00740F97">
      <w:pPr>
        <w:jc w:val="both"/>
        <w:rPr>
          <w:i/>
          <w:color w:val="4472C4" w:themeColor="accent1"/>
          <w:sz w:val="18"/>
          <w:szCs w:val="18"/>
        </w:rPr>
      </w:pPr>
      <w:r w:rsidRPr="00EC6BCE">
        <w:rPr>
          <w:i/>
          <w:color w:val="4472C4" w:themeColor="accent1"/>
          <w:sz w:val="18"/>
          <w:szCs w:val="18"/>
        </w:rPr>
        <w:t>Image 1</w:t>
      </w:r>
      <w:r w:rsidR="00D328B6">
        <w:rPr>
          <w:i/>
          <w:color w:val="4472C4" w:themeColor="accent1"/>
          <w:sz w:val="18"/>
          <w:szCs w:val="18"/>
        </w:rPr>
        <w:t>5</w:t>
      </w:r>
      <w:r w:rsidRPr="00EC6BCE">
        <w:rPr>
          <w:i/>
          <w:color w:val="4472C4" w:themeColor="accent1"/>
          <w:sz w:val="18"/>
          <w:szCs w:val="18"/>
        </w:rPr>
        <w:t xml:space="preserve"> - Turbo map #4</w:t>
      </w:r>
    </w:p>
    <w:p w14:paraId="550FBA0A" w14:textId="79E4BA0F" w:rsidR="00740F97" w:rsidRPr="00740F97" w:rsidRDefault="00740F97" w:rsidP="00662B8D">
      <w:pPr>
        <w:spacing w:line="360" w:lineRule="auto"/>
        <w:jc w:val="both"/>
        <w:rPr>
          <w:color w:val="000000" w:themeColor="text1"/>
        </w:rPr>
      </w:pPr>
      <w:r>
        <w:rPr>
          <w:color w:val="000000" w:themeColor="text1"/>
        </w:rPr>
        <w:t>With a volumetric flow rate</w:t>
      </w:r>
      <w:r w:rsidRPr="00740F97">
        <w:rPr>
          <w:color w:val="000000" w:themeColor="text1"/>
        </w:rPr>
        <w:t xml:space="preserve"> of 82.17 lb/min at </w:t>
      </w:r>
      <w:r>
        <w:rPr>
          <w:color w:val="000000" w:themeColor="text1"/>
        </w:rPr>
        <w:t>a pressure ratio of 1.82, the compressor #4 is the only one capable to support the requirements needed to efficiently operate the chosen engine.</w:t>
      </w:r>
      <w:r w:rsidR="00400D2B">
        <w:rPr>
          <w:color w:val="000000" w:themeColor="text1"/>
        </w:rPr>
        <w:br/>
        <w:t>By looking at this particular compressor map it can be said that the maximum efficiency of the compressor will be in the region of 74% at the volumetric rate of 82.17 lb/min at 50000rpm</w:t>
      </w:r>
      <w:r w:rsidR="00662B8D">
        <w:rPr>
          <w:color w:val="000000" w:themeColor="text1"/>
        </w:rPr>
        <w:t>.</w:t>
      </w:r>
    </w:p>
    <w:p w14:paraId="739CD322" w14:textId="625CB1B1" w:rsidR="00BC6018" w:rsidRDefault="00BC6018" w:rsidP="00662B8D">
      <w:pPr>
        <w:spacing w:line="360" w:lineRule="auto"/>
        <w:jc w:val="both"/>
        <w:rPr>
          <w:i/>
          <w:color w:val="4472C4" w:themeColor="accent1"/>
          <w:sz w:val="18"/>
          <w:szCs w:val="18"/>
        </w:rPr>
      </w:pPr>
    </w:p>
    <w:p w14:paraId="2BCC1EA5" w14:textId="77777777" w:rsidR="00740F97" w:rsidRDefault="00740F97" w:rsidP="00740F97">
      <w:pPr>
        <w:jc w:val="both"/>
        <w:rPr>
          <w:i/>
          <w:color w:val="4472C4" w:themeColor="accent1"/>
          <w:sz w:val="18"/>
          <w:szCs w:val="18"/>
        </w:rPr>
      </w:pPr>
    </w:p>
    <w:p w14:paraId="45436D5B" w14:textId="654585C0" w:rsidR="009163F0" w:rsidRDefault="00BC6018" w:rsidP="00BC6018">
      <w:pPr>
        <w:pStyle w:val="Heading2"/>
      </w:pPr>
      <w:bookmarkStart w:id="10" w:name="_Toc5001531"/>
      <w:r>
        <w:lastRenderedPageBreak/>
        <w:t>5.2</w:t>
      </w:r>
      <w:r w:rsidR="009163F0">
        <w:t xml:space="preserve"> </w:t>
      </w:r>
      <w:r>
        <w:t>Intercooler</w:t>
      </w:r>
      <w:r w:rsidR="00C15861">
        <w:t xml:space="preserve"> Efficiency</w:t>
      </w:r>
      <w:bookmarkEnd w:id="10"/>
      <w:r w:rsidR="00C15861">
        <w:t xml:space="preserve"> </w:t>
      </w:r>
    </w:p>
    <w:p w14:paraId="24BA2641" w14:textId="77777777" w:rsidR="00BC6018" w:rsidRPr="00BC6018" w:rsidRDefault="00BC6018" w:rsidP="00BC6018"/>
    <w:p w14:paraId="11DC9EDB" w14:textId="52B36355" w:rsidR="00BC6018" w:rsidRDefault="00BC6018" w:rsidP="00611874">
      <w:pPr>
        <w:spacing w:line="360" w:lineRule="auto"/>
        <w:jc w:val="both"/>
      </w:pPr>
      <w:r>
        <w:t>In order to c</w:t>
      </w:r>
      <w:r w:rsidRPr="00BC6018">
        <w:t>alculate by how much fitting a 60% efficient intercooler would lower charge temperatures</w:t>
      </w:r>
      <w:r>
        <w:t>, first the compressor outlet temperature must be calculated, followed by the intercooler outlet temperature.</w:t>
      </w:r>
      <w:r>
        <w:br/>
      </w:r>
    </w:p>
    <w:p w14:paraId="4A74AEEE" w14:textId="6A8B7A7D" w:rsidR="00DA2A00" w:rsidRDefault="00BC6018" w:rsidP="00611874">
      <w:pPr>
        <w:spacing w:line="360" w:lineRule="auto"/>
        <w:jc w:val="both"/>
      </w:pPr>
      <w:r>
        <w:t>Compressor outlet temperature</w:t>
      </w:r>
      <w:r w:rsidR="0073114A">
        <w:t xml:space="preserve"> (actual temperature rise):</w:t>
      </w:r>
    </w:p>
    <w:p w14:paraId="6CFB24AD" w14:textId="7BC86544" w:rsidR="00D86F2D" w:rsidRPr="00E12D8A" w:rsidRDefault="00D86F2D" w:rsidP="00D86F2D">
      <w:pPr>
        <w:spacing w:line="360" w:lineRule="auto"/>
        <w:jc w:val="both"/>
        <w:rPr>
          <w:rFonts w:eastAsiaTheme="minorEastAsia"/>
          <w:sz w:val="36"/>
          <w:szCs w:val="36"/>
        </w:rPr>
      </w:pPr>
      <m:oMathPara>
        <m:oMathParaPr>
          <m:jc m:val="left"/>
        </m:oMathParaPr>
        <m:oMath>
          <m:r>
            <m:rPr>
              <m:nor/>
            </m:rPr>
            <w:rPr>
              <w:rFonts w:ascii="Cambria Math" w:hAnsi="Cambria Math"/>
              <w:noProof/>
              <w:sz w:val="36"/>
              <w:szCs w:val="36"/>
            </w:rPr>
            <m:t>ATR</m:t>
          </m:r>
          <m:r>
            <m:rPr>
              <m:sty m:val="p"/>
            </m:rPr>
            <w:rPr>
              <w:rFonts w:ascii="Cambria Math" w:hAnsi="Cambria Math"/>
              <w:noProof/>
              <w:sz w:val="36"/>
              <w:szCs w:val="36"/>
            </w:rPr>
            <m:t>=</m:t>
          </m:r>
          <m:f>
            <m:fPr>
              <m:ctrlPr>
                <w:rPr>
                  <w:rFonts w:ascii="Cambria Math" w:hAnsi="Cambria Math"/>
                  <w:noProof/>
                  <w:sz w:val="36"/>
                  <w:szCs w:val="36"/>
                </w:rPr>
              </m:ctrlPr>
            </m:fPr>
            <m:num>
              <m:d>
                <m:dPr>
                  <m:ctrlPr>
                    <w:rPr>
                      <w:rFonts w:ascii="Cambria Math" w:hAnsi="Cambria Math"/>
                      <w:noProof/>
                      <w:sz w:val="36"/>
                      <w:szCs w:val="36"/>
                    </w:rPr>
                  </m:ctrlPr>
                </m:dPr>
                <m:e>
                  <m:r>
                    <m:rPr>
                      <m:sty m:val="p"/>
                    </m:rPr>
                    <w:rPr>
                      <w:rFonts w:ascii="Cambria Math" w:hAnsi="Cambria Math"/>
                      <w:noProof/>
                      <w:sz w:val="36"/>
                      <w:szCs w:val="36"/>
                    </w:rPr>
                    <m:t>P</m:t>
                  </m:r>
                  <m:sSup>
                    <m:sSupPr>
                      <m:ctrlPr>
                        <w:rPr>
                          <w:rFonts w:ascii="Cambria Math" w:hAnsi="Cambria Math"/>
                          <w:noProof/>
                          <w:sz w:val="36"/>
                          <w:szCs w:val="36"/>
                        </w:rPr>
                      </m:ctrlPr>
                    </m:sSupPr>
                    <m:e>
                      <m:r>
                        <m:rPr>
                          <m:sty m:val="p"/>
                        </m:rPr>
                        <w:rPr>
                          <w:rFonts w:ascii="Cambria Math" w:hAnsi="Cambria Math"/>
                          <w:noProof/>
                          <w:sz w:val="36"/>
                          <w:szCs w:val="36"/>
                        </w:rPr>
                        <m:t>R</m:t>
                      </m:r>
                    </m:e>
                    <m:sup>
                      <m:r>
                        <m:rPr>
                          <m:sty m:val="p"/>
                        </m:rPr>
                        <w:rPr>
                          <w:rFonts w:ascii="Cambria Math" w:hAnsi="Cambria Math"/>
                          <w:noProof/>
                          <w:sz w:val="36"/>
                          <w:szCs w:val="36"/>
                        </w:rPr>
                        <m:t>0.28</m:t>
                      </m:r>
                    </m:sup>
                  </m:sSup>
                  <m:r>
                    <m:rPr>
                      <m:sty m:val="p"/>
                    </m:rPr>
                    <w:rPr>
                      <w:rFonts w:ascii="Cambria Math" w:hAnsi="Cambria Math"/>
                      <w:noProof/>
                      <w:sz w:val="36"/>
                      <w:szCs w:val="36"/>
                    </w:rPr>
                    <m:t>×</m:t>
                  </m:r>
                  <m:sSub>
                    <m:sSubPr>
                      <m:ctrlPr>
                        <w:rPr>
                          <w:rFonts w:ascii="Cambria Math" w:hAnsi="Cambria Math"/>
                          <w:noProof/>
                          <w:sz w:val="36"/>
                          <w:szCs w:val="36"/>
                        </w:rPr>
                      </m:ctrlPr>
                    </m:sSubPr>
                    <m:e>
                      <m:r>
                        <m:rPr>
                          <m:sty m:val="p"/>
                        </m:rPr>
                        <w:rPr>
                          <w:rFonts w:ascii="Cambria Math" w:hAnsi="Cambria Math"/>
                          <w:noProof/>
                          <w:sz w:val="36"/>
                          <w:szCs w:val="36"/>
                        </w:rPr>
                        <m:t>T</m:t>
                      </m:r>
                    </m:e>
                    <m:sub>
                      <m:r>
                        <m:rPr>
                          <m:sty m:val="p"/>
                        </m:rPr>
                        <w:rPr>
                          <w:rFonts w:ascii="Cambria Math" w:hAnsi="Cambria Math"/>
                          <w:noProof/>
                          <w:sz w:val="36"/>
                          <w:szCs w:val="36"/>
                        </w:rPr>
                        <m:t>in</m:t>
                      </m:r>
                    </m:sub>
                  </m:sSub>
                </m:e>
              </m:d>
              <m:r>
                <m:rPr>
                  <m:sty m:val="p"/>
                </m:rPr>
                <w:rPr>
                  <w:rFonts w:ascii="Cambria Math" w:hAnsi="Cambria Math"/>
                  <w:noProof/>
                  <w:sz w:val="36"/>
                  <w:szCs w:val="36"/>
                </w:rPr>
                <m:t>-</m:t>
              </m:r>
              <m:sSub>
                <m:sSubPr>
                  <m:ctrlPr>
                    <w:rPr>
                      <w:rFonts w:ascii="Cambria Math" w:hAnsi="Cambria Math"/>
                      <w:noProof/>
                      <w:sz w:val="36"/>
                      <w:szCs w:val="36"/>
                    </w:rPr>
                  </m:ctrlPr>
                </m:sSubPr>
                <m:e>
                  <m:r>
                    <m:rPr>
                      <m:sty m:val="p"/>
                    </m:rPr>
                    <w:rPr>
                      <w:rFonts w:ascii="Cambria Math" w:hAnsi="Cambria Math"/>
                      <w:noProof/>
                      <w:sz w:val="36"/>
                      <w:szCs w:val="36"/>
                    </w:rPr>
                    <m:t>T</m:t>
                  </m:r>
                </m:e>
                <m:sub>
                  <m:r>
                    <m:rPr>
                      <m:sty m:val="p"/>
                    </m:rPr>
                    <w:rPr>
                      <w:rFonts w:ascii="Cambria Math" w:hAnsi="Cambria Math"/>
                      <w:noProof/>
                      <w:sz w:val="36"/>
                      <w:szCs w:val="36"/>
                    </w:rPr>
                    <m:t>in</m:t>
                  </m:r>
                </m:sub>
              </m:sSub>
            </m:num>
            <m:den>
              <m:sSub>
                <m:sSubPr>
                  <m:ctrlPr>
                    <w:rPr>
                      <w:rFonts w:ascii="Cambria Math" w:hAnsi="Cambria Math"/>
                      <w:noProof/>
                      <w:sz w:val="36"/>
                      <w:szCs w:val="36"/>
                    </w:rPr>
                  </m:ctrlPr>
                </m:sSubPr>
                <m:e>
                  <m:r>
                    <m:rPr>
                      <m:sty m:val="p"/>
                    </m:rPr>
                    <w:rPr>
                      <w:rFonts w:ascii="Cambria Math" w:hAnsi="Cambria Math"/>
                      <w:noProof/>
                      <w:sz w:val="36"/>
                      <w:szCs w:val="36"/>
                    </w:rPr>
                    <m:t>η</m:t>
                  </m:r>
                </m:e>
                <m:sub>
                  <m:r>
                    <m:rPr>
                      <m:sty m:val="p"/>
                    </m:rPr>
                    <w:rPr>
                      <w:rFonts w:ascii="Cambria Math" w:hAnsi="Cambria Math"/>
                      <w:noProof/>
                      <w:sz w:val="36"/>
                      <w:szCs w:val="36"/>
                    </w:rPr>
                    <m:t>c</m:t>
                  </m:r>
                </m:sub>
              </m:sSub>
            </m:den>
          </m:f>
        </m:oMath>
      </m:oMathPara>
    </w:p>
    <w:p w14:paraId="24B1A62C" w14:textId="64C31498" w:rsidR="00E12D8A" w:rsidRPr="00E12D8A" w:rsidRDefault="005D7D76" w:rsidP="00D86F2D">
      <w:pPr>
        <w:spacing w:line="360" w:lineRule="auto"/>
        <w:jc w:val="both"/>
        <w:rPr>
          <w:rFonts w:eastAsiaTheme="minorEastAsia"/>
          <w:sz w:val="36"/>
          <w:szCs w:val="36"/>
        </w:rPr>
      </w:pPr>
      <m:oMath>
        <m:sSub>
          <m:sSubPr>
            <m:ctrlPr>
              <w:rPr>
                <w:rFonts w:ascii="Cambria Math" w:hAnsi="Cambria Math"/>
                <w:noProof/>
                <w:sz w:val="36"/>
                <w:szCs w:val="36"/>
              </w:rPr>
            </m:ctrlPr>
          </m:sSubPr>
          <m:e>
            <m:r>
              <m:rPr>
                <m:sty m:val="p"/>
              </m:rPr>
              <w:rPr>
                <w:rFonts w:ascii="Cambria Math" w:hAnsi="Cambria Math"/>
                <w:noProof/>
                <w:sz w:val="36"/>
                <w:szCs w:val="36"/>
              </w:rPr>
              <m:t>T</m:t>
            </m:r>
          </m:e>
          <m:sub>
            <m:r>
              <m:rPr>
                <m:sty m:val="p"/>
              </m:rPr>
              <w:rPr>
                <w:rFonts w:ascii="Cambria Math" w:hAnsi="Cambria Math"/>
                <w:noProof/>
                <w:sz w:val="36"/>
                <w:szCs w:val="36"/>
              </w:rPr>
              <m:t>in</m:t>
            </m:r>
          </m:sub>
        </m:sSub>
      </m:oMath>
      <w:r w:rsidR="00E12D8A" w:rsidRPr="00E12D8A">
        <w:rPr>
          <w:rFonts w:ascii="Cambria Math" w:eastAsiaTheme="minorEastAsia" w:hAnsi="Cambria Math"/>
          <w:sz w:val="36"/>
          <w:szCs w:val="36"/>
        </w:rPr>
        <w:t xml:space="preserve"> = exterior temperature 27 C + 273 K = 300 K</w:t>
      </w:r>
      <w:r w:rsidR="00E12D8A" w:rsidRPr="00E12D8A">
        <w:rPr>
          <w:rFonts w:ascii="Cambria Math" w:eastAsiaTheme="minorEastAsia" w:hAnsi="Cambria Math"/>
          <w:sz w:val="36"/>
          <w:szCs w:val="36"/>
        </w:rPr>
        <w:br/>
      </w:r>
      <m:oMath>
        <m:sSub>
          <m:sSubPr>
            <m:ctrlPr>
              <w:rPr>
                <w:rFonts w:ascii="Cambria Math" w:hAnsi="Cambria Math"/>
                <w:noProof/>
                <w:sz w:val="36"/>
                <w:szCs w:val="36"/>
              </w:rPr>
            </m:ctrlPr>
          </m:sSubPr>
          <m:e>
            <m:r>
              <m:rPr>
                <m:sty m:val="p"/>
              </m:rPr>
              <w:rPr>
                <w:rFonts w:ascii="Cambria Math" w:hAnsi="Cambria Math"/>
                <w:noProof/>
                <w:sz w:val="36"/>
                <w:szCs w:val="36"/>
              </w:rPr>
              <m:t>η</m:t>
            </m:r>
          </m:e>
          <m:sub>
            <m:r>
              <m:rPr>
                <m:sty m:val="p"/>
              </m:rPr>
              <w:rPr>
                <w:rFonts w:ascii="Cambria Math" w:hAnsi="Cambria Math"/>
                <w:noProof/>
                <w:sz w:val="36"/>
                <w:szCs w:val="36"/>
              </w:rPr>
              <m:t>c</m:t>
            </m:r>
          </m:sub>
        </m:sSub>
      </m:oMath>
      <w:r w:rsidR="00E12D8A">
        <w:rPr>
          <w:rFonts w:eastAsiaTheme="minorEastAsia"/>
          <w:sz w:val="36"/>
          <w:szCs w:val="36"/>
        </w:rPr>
        <w:t xml:space="preserve"> = 74%</w:t>
      </w:r>
    </w:p>
    <w:p w14:paraId="69BD8A97" w14:textId="687D4C7F" w:rsidR="00E12D8A" w:rsidRPr="00E12D8A" w:rsidRDefault="00E12D8A" w:rsidP="00E12D8A">
      <w:pPr>
        <w:spacing w:line="360" w:lineRule="auto"/>
        <w:jc w:val="both"/>
        <w:rPr>
          <w:rFonts w:eastAsiaTheme="minorEastAsia"/>
          <w:sz w:val="36"/>
          <w:szCs w:val="36"/>
        </w:rPr>
      </w:pPr>
      <m:oMathPara>
        <m:oMathParaPr>
          <m:jc m:val="left"/>
        </m:oMathParaPr>
        <m:oMath>
          <m:r>
            <m:rPr>
              <m:nor/>
            </m:rPr>
            <w:rPr>
              <w:rFonts w:ascii="Cambria Math" w:hAnsi="Cambria Math"/>
              <w:noProof/>
              <w:sz w:val="36"/>
              <w:szCs w:val="36"/>
            </w:rPr>
            <m:t>ATR</m:t>
          </m:r>
          <m:r>
            <m:rPr>
              <m:sty m:val="p"/>
            </m:rPr>
            <w:rPr>
              <w:rFonts w:ascii="Cambria Math" w:hAnsi="Cambria Math"/>
              <w:noProof/>
              <w:sz w:val="36"/>
              <w:szCs w:val="36"/>
            </w:rPr>
            <m:t>=</m:t>
          </m:r>
          <m:f>
            <m:fPr>
              <m:ctrlPr>
                <w:rPr>
                  <w:rFonts w:ascii="Cambria Math" w:hAnsi="Cambria Math"/>
                  <w:noProof/>
                  <w:sz w:val="36"/>
                  <w:szCs w:val="36"/>
                </w:rPr>
              </m:ctrlPr>
            </m:fPr>
            <m:num>
              <m:d>
                <m:dPr>
                  <m:ctrlPr>
                    <w:rPr>
                      <w:rFonts w:ascii="Cambria Math" w:hAnsi="Cambria Math"/>
                      <w:noProof/>
                      <w:sz w:val="36"/>
                      <w:szCs w:val="36"/>
                    </w:rPr>
                  </m:ctrlPr>
                </m:dPr>
                <m:e>
                  <m:sSup>
                    <m:sSupPr>
                      <m:ctrlPr>
                        <w:rPr>
                          <w:rFonts w:ascii="Cambria Math" w:hAnsi="Cambria Math"/>
                          <w:noProof/>
                          <w:sz w:val="36"/>
                          <w:szCs w:val="36"/>
                        </w:rPr>
                      </m:ctrlPr>
                    </m:sSupPr>
                    <m:e>
                      <m:r>
                        <w:rPr>
                          <w:rFonts w:ascii="Cambria Math" w:hAnsi="Cambria Math"/>
                          <w:noProof/>
                          <w:sz w:val="36"/>
                          <w:szCs w:val="36"/>
                        </w:rPr>
                        <m:t>1.82</m:t>
                      </m:r>
                    </m:e>
                    <m:sup>
                      <m:r>
                        <m:rPr>
                          <m:sty m:val="p"/>
                        </m:rPr>
                        <w:rPr>
                          <w:rFonts w:ascii="Cambria Math" w:hAnsi="Cambria Math"/>
                          <w:noProof/>
                          <w:sz w:val="36"/>
                          <w:szCs w:val="36"/>
                        </w:rPr>
                        <m:t>0.28</m:t>
                      </m:r>
                    </m:sup>
                  </m:sSup>
                  <m:r>
                    <m:rPr>
                      <m:sty m:val="p"/>
                    </m:rPr>
                    <w:rPr>
                      <w:rFonts w:ascii="Cambria Math" w:hAnsi="Cambria Math"/>
                      <w:noProof/>
                      <w:sz w:val="36"/>
                      <w:szCs w:val="36"/>
                    </w:rPr>
                    <m:t>×300</m:t>
                  </m:r>
                </m:e>
              </m:d>
              <m:r>
                <m:rPr>
                  <m:sty m:val="p"/>
                </m:rPr>
                <w:rPr>
                  <w:rFonts w:ascii="Cambria Math" w:hAnsi="Cambria Math"/>
                  <w:noProof/>
                  <w:sz w:val="36"/>
                  <w:szCs w:val="36"/>
                </w:rPr>
                <m:t>-300</m:t>
              </m:r>
            </m:num>
            <m:den>
              <m:r>
                <m:rPr>
                  <m:sty m:val="p"/>
                </m:rPr>
                <w:rPr>
                  <w:rFonts w:ascii="Cambria Math" w:hAnsi="Cambria Math"/>
                  <w:noProof/>
                  <w:sz w:val="36"/>
                  <w:szCs w:val="36"/>
                </w:rPr>
                <m:t>0.74</m:t>
              </m:r>
            </m:den>
          </m:f>
        </m:oMath>
      </m:oMathPara>
    </w:p>
    <w:p w14:paraId="49CEB823" w14:textId="77777777" w:rsidR="00E12D8A" w:rsidRPr="00E12D8A" w:rsidRDefault="00E12D8A" w:rsidP="00E12D8A">
      <w:pPr>
        <w:spacing w:line="360" w:lineRule="auto"/>
        <w:jc w:val="both"/>
        <w:rPr>
          <w:rFonts w:ascii="Cambria Math" w:eastAsiaTheme="minorEastAsia" w:hAnsi="Cambria Math"/>
        </w:rPr>
      </w:pPr>
      <w:r w:rsidRPr="00E12D8A">
        <w:rPr>
          <w:rFonts w:ascii="Cambria Math" w:eastAsiaTheme="minorEastAsia" w:hAnsi="Cambria Math"/>
          <w:sz w:val="36"/>
          <w:szCs w:val="36"/>
        </w:rPr>
        <w:t>ATR</w:t>
      </w:r>
      <w:r>
        <w:rPr>
          <w:rFonts w:ascii="Cambria Math" w:eastAsiaTheme="minorEastAsia" w:hAnsi="Cambria Math"/>
          <w:sz w:val="36"/>
          <w:szCs w:val="36"/>
        </w:rPr>
        <w:t xml:space="preserve"> = 74 K</w:t>
      </w:r>
    </w:p>
    <w:p w14:paraId="32CC73B9" w14:textId="77777777" w:rsidR="00E12D8A" w:rsidRDefault="00E12D8A" w:rsidP="00E12D8A">
      <w:pPr>
        <w:spacing w:line="360" w:lineRule="auto"/>
        <w:jc w:val="both"/>
        <w:rPr>
          <w:rFonts w:eastAsiaTheme="minorEastAsia" w:cstheme="minorHAnsi"/>
        </w:rPr>
      </w:pPr>
      <w:r w:rsidRPr="00E12D8A">
        <w:rPr>
          <w:rFonts w:eastAsiaTheme="minorEastAsia" w:cstheme="minorHAnsi"/>
        </w:rPr>
        <w:t>Intercooler outlet temperature</w:t>
      </w:r>
      <w:r>
        <w:rPr>
          <w:rFonts w:eastAsiaTheme="minorEastAsia" w:cstheme="minorHAnsi"/>
        </w:rPr>
        <w:t>:</w:t>
      </w:r>
    </w:p>
    <w:p w14:paraId="05983C7F" w14:textId="52E8FC9B" w:rsidR="00E12D8A" w:rsidRPr="008A66F7" w:rsidRDefault="005D7D76" w:rsidP="00E12D8A">
      <w:pPr>
        <w:spacing w:line="360" w:lineRule="auto"/>
        <w:jc w:val="both"/>
        <w:rPr>
          <w:rFonts w:eastAsiaTheme="minorEastAsia" w:cstheme="minorHAnsi"/>
          <w:sz w:val="36"/>
          <w:szCs w:val="36"/>
          <w:lang w:val="en-US"/>
        </w:rPr>
      </w:pPr>
      <m:oMathPara>
        <m:oMathParaPr>
          <m:jc m:val="left"/>
        </m:oMathParaPr>
        <m:oMath>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io</m:t>
              </m:r>
            </m:sub>
          </m:sSub>
          <m:r>
            <m:rPr>
              <m:sty m:val="p"/>
            </m:rPr>
            <w:rPr>
              <w:rFonts w:ascii="Cambria Math" w:eastAsiaTheme="minorEastAsia" w:hAnsi="Cambria Math"/>
              <w:sz w:val="36"/>
              <w:szCs w:val="36"/>
              <w:lang w:val="en-US"/>
            </w:rPr>
            <m:t xml:space="preserve">= </m:t>
          </m:r>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co</m:t>
              </m:r>
            </m:sub>
          </m:sSub>
          <m:r>
            <m:rPr>
              <m:sty m:val="p"/>
            </m:rPr>
            <w:rPr>
              <w:rFonts w:ascii="Cambria Math" w:eastAsiaTheme="minorEastAsia" w:hAnsi="Cambria Math"/>
              <w:sz w:val="36"/>
              <w:szCs w:val="36"/>
              <w:lang w:val="en-US"/>
            </w:rPr>
            <m:t xml:space="preserve">-[ </m:t>
          </m:r>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η</m:t>
              </m:r>
            </m:e>
            <m:sub>
              <m:r>
                <m:rPr>
                  <m:sty m:val="p"/>
                </m:rPr>
                <w:rPr>
                  <w:rFonts w:ascii="Cambria Math" w:eastAsiaTheme="minorEastAsia" w:hAnsi="Cambria Math"/>
                  <w:sz w:val="36"/>
                  <w:szCs w:val="36"/>
                  <w:lang w:val="en-US"/>
                </w:rPr>
                <m:t>i</m:t>
              </m:r>
            </m:sub>
          </m:sSub>
          <m:r>
            <m:rPr>
              <m:sty m:val="p"/>
            </m:rPr>
            <w:rPr>
              <w:rFonts w:ascii="Cambria Math" w:eastAsiaTheme="minorEastAsia" w:hAnsi="Cambria Math"/>
              <w:sz w:val="36"/>
              <w:szCs w:val="36"/>
              <w:lang w:val="en-US"/>
            </w:rPr>
            <m:t>(</m:t>
          </m:r>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co</m:t>
              </m:r>
            </m:sub>
          </m:sSub>
          <m:r>
            <m:rPr>
              <m:sty m:val="p"/>
            </m:rPr>
            <w:rPr>
              <w:rFonts w:ascii="Cambria Math" w:eastAsiaTheme="minorEastAsia" w:hAnsi="Cambria Math"/>
              <w:sz w:val="36"/>
              <w:szCs w:val="36"/>
              <w:lang w:val="en-US"/>
            </w:rPr>
            <m:t xml:space="preserve">- </m:t>
          </m:r>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a</m:t>
              </m:r>
            </m:sub>
          </m:sSub>
          <m:r>
            <m:rPr>
              <m:sty m:val="p"/>
            </m:rPr>
            <w:rPr>
              <w:rFonts w:ascii="Cambria Math" w:eastAsiaTheme="minorEastAsia" w:hAnsi="Cambria Math"/>
              <w:sz w:val="36"/>
              <w:szCs w:val="36"/>
              <w:lang w:val="en-US"/>
            </w:rPr>
            <m:t>]</m:t>
          </m:r>
        </m:oMath>
      </m:oMathPara>
    </w:p>
    <w:p w14:paraId="47E4EB27" w14:textId="330CFA60" w:rsidR="0068441C" w:rsidRPr="0068441C" w:rsidRDefault="005D7D76" w:rsidP="00E12D8A">
      <w:pPr>
        <w:spacing w:line="360" w:lineRule="auto"/>
        <w:jc w:val="both"/>
        <w:rPr>
          <w:rFonts w:eastAsiaTheme="minorEastAsia" w:cstheme="minorHAnsi"/>
          <w:sz w:val="36"/>
          <w:szCs w:val="36"/>
          <w:lang w:val="en-US"/>
        </w:rPr>
      </w:pPr>
      <m:oMathPara>
        <m:oMathParaPr>
          <m:jc m:val="left"/>
        </m:oMathParaPr>
        <m:oMath>
          <m:sSub>
            <m:sSubPr>
              <m:ctrlPr>
                <w:rPr>
                  <w:rFonts w:ascii="Cambria Math" w:eastAsiaTheme="minorEastAsia" w:hAnsi="Cambria Math" w:cstheme="minorHAnsi"/>
                  <w:sz w:val="36"/>
                  <w:szCs w:val="36"/>
                  <w:lang w:val="en-US"/>
                </w:rPr>
              </m:ctrlPr>
            </m:sSubPr>
            <m:e>
              <m:r>
                <m:rPr>
                  <m:sty m:val="p"/>
                </m:rPr>
                <w:rPr>
                  <w:rFonts w:ascii="Cambria Math" w:eastAsiaTheme="minorEastAsia" w:hAnsi="Cambria Math" w:cstheme="minorHAnsi"/>
                  <w:sz w:val="36"/>
                  <w:szCs w:val="36"/>
                  <w:lang w:val="en-US"/>
                </w:rPr>
                <m:t>T</m:t>
              </m:r>
            </m:e>
            <m:sub>
              <m:r>
                <m:rPr>
                  <m:sty m:val="p"/>
                </m:rPr>
                <w:rPr>
                  <w:rFonts w:ascii="Cambria Math" w:eastAsiaTheme="minorEastAsia" w:hAnsi="Cambria Math" w:cstheme="minorHAnsi"/>
                  <w:sz w:val="36"/>
                  <w:szCs w:val="36"/>
                  <w:lang w:val="en-US"/>
                </w:rPr>
                <m:t>co</m:t>
              </m:r>
            </m:sub>
          </m:sSub>
          <m:r>
            <w:rPr>
              <w:rFonts w:ascii="Cambria Math" w:eastAsiaTheme="minorEastAsia" w:hAnsi="Cambria Math" w:cstheme="minorHAnsi"/>
              <w:sz w:val="36"/>
              <w:szCs w:val="36"/>
              <w:lang w:val="en-US"/>
            </w:rPr>
            <m:t>=</m:t>
          </m:r>
          <m:r>
            <m:rPr>
              <m:sty m:val="p"/>
            </m:rPr>
            <w:rPr>
              <w:rFonts w:ascii="Cambria Math" w:eastAsiaTheme="minorEastAsia" w:hAnsi="Cambria Math" w:cstheme="minorHAnsi"/>
              <w:sz w:val="36"/>
              <w:szCs w:val="36"/>
              <w:lang w:val="en-US"/>
            </w:rPr>
            <m:t>compressor outlet temperature-374 K</m:t>
          </m:r>
        </m:oMath>
      </m:oMathPara>
    </w:p>
    <w:p w14:paraId="13EE0EF1" w14:textId="03B24A73" w:rsidR="0068441C" w:rsidRPr="0068441C" w:rsidRDefault="005D7D76" w:rsidP="00E12D8A">
      <w:pPr>
        <w:spacing w:line="360" w:lineRule="auto"/>
        <w:jc w:val="both"/>
        <w:rPr>
          <w:rFonts w:eastAsiaTheme="minorEastAsia" w:cstheme="minorHAnsi"/>
        </w:rPr>
      </w:pPr>
      <m:oMathPara>
        <m:oMathParaPr>
          <m:jc m:val="left"/>
        </m:oMathParaPr>
        <m:oMath>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a</m:t>
              </m:r>
            </m:sub>
          </m:sSub>
          <m:r>
            <w:rPr>
              <w:rFonts w:ascii="Cambria Math" w:eastAsiaTheme="minorEastAsia" w:hAnsi="Cambria Math"/>
              <w:sz w:val="36"/>
              <w:szCs w:val="36"/>
              <w:lang w:val="en-US"/>
            </w:rPr>
            <m:t>=</m:t>
          </m:r>
          <m:r>
            <m:rPr>
              <m:sty m:val="p"/>
            </m:rPr>
            <w:rPr>
              <w:rFonts w:ascii="Cambria Math" w:eastAsiaTheme="minorEastAsia" w:hAnsi="Cambria Math"/>
              <w:sz w:val="36"/>
              <w:szCs w:val="36"/>
              <w:lang w:val="en-US"/>
            </w:rPr>
            <m:t>ambient temperature-300 K</m:t>
          </m:r>
        </m:oMath>
      </m:oMathPara>
    </w:p>
    <w:p w14:paraId="3C55977F" w14:textId="1ED922BF" w:rsidR="00E12D8A" w:rsidRPr="00953F7F" w:rsidRDefault="005D7D76" w:rsidP="00E12D8A">
      <w:pPr>
        <w:spacing w:line="360" w:lineRule="auto"/>
        <w:jc w:val="center"/>
        <w:rPr>
          <w:rFonts w:eastAsiaTheme="minorEastAsia"/>
          <w:sz w:val="36"/>
          <w:szCs w:val="36"/>
          <w:lang w:val="en-US"/>
        </w:rPr>
      </w:pPr>
      <m:oMathPara>
        <m:oMathParaPr>
          <m:jc m:val="left"/>
        </m:oMathParaPr>
        <m:oMath>
          <m:sSub>
            <m:sSubPr>
              <m:ctrlPr>
                <w:rPr>
                  <w:rFonts w:ascii="Cambria Math" w:eastAsiaTheme="minorEastAsia" w:hAnsi="Cambria Math"/>
                  <w:sz w:val="36"/>
                  <w:szCs w:val="36"/>
                  <w:lang w:val="en-US"/>
                </w:rPr>
              </m:ctrlPr>
            </m:sSubPr>
            <m:e>
              <m:r>
                <m:rPr>
                  <m:sty m:val="p"/>
                </m:rPr>
                <w:rPr>
                  <w:rFonts w:ascii="Cambria Math" w:eastAsiaTheme="minorEastAsia" w:hAnsi="Cambria Math"/>
                  <w:sz w:val="36"/>
                  <w:szCs w:val="36"/>
                  <w:lang w:val="en-US"/>
                </w:rPr>
                <m:t>T</m:t>
              </m:r>
            </m:e>
            <m:sub>
              <m:r>
                <m:rPr>
                  <m:sty m:val="p"/>
                </m:rPr>
                <w:rPr>
                  <w:rFonts w:ascii="Cambria Math" w:eastAsiaTheme="minorEastAsia" w:hAnsi="Cambria Math"/>
                  <w:sz w:val="36"/>
                  <w:szCs w:val="36"/>
                  <w:lang w:val="en-US"/>
                </w:rPr>
                <m:t>io</m:t>
              </m:r>
            </m:sub>
          </m:sSub>
          <m:r>
            <m:rPr>
              <m:sty m:val="p"/>
            </m:rPr>
            <w:rPr>
              <w:rFonts w:ascii="Cambria Math" w:eastAsiaTheme="minorEastAsia" w:hAnsi="Cambria Math"/>
              <w:sz w:val="36"/>
              <w:szCs w:val="36"/>
              <w:lang w:val="en-US"/>
            </w:rPr>
            <m:t>=329.6 K degrees</m:t>
          </m:r>
        </m:oMath>
      </m:oMathPara>
    </w:p>
    <w:p w14:paraId="0B16CB96" w14:textId="59B0621E" w:rsidR="00953F7F" w:rsidRPr="00953F7F" w:rsidRDefault="00953F7F" w:rsidP="00953F7F">
      <w:pPr>
        <w:spacing w:line="360" w:lineRule="auto"/>
        <w:rPr>
          <w:rFonts w:eastAsiaTheme="minorEastAsia"/>
          <w:sz w:val="36"/>
          <w:szCs w:val="36"/>
          <w:lang w:val="en-US"/>
        </w:rPr>
      </w:pPr>
      <w:r w:rsidRPr="00953F7F">
        <w:rPr>
          <w:rFonts w:eastAsiaTheme="minorEastAsia"/>
          <w:lang w:val="en-US"/>
        </w:rPr>
        <w:t>By subtracting the intercooler outlet temperature by the compressor outlet temperature, the reduction in temperature can be found:</w:t>
      </w:r>
      <w:r>
        <w:rPr>
          <w:rFonts w:eastAsiaTheme="minorEastAsia"/>
          <w:lang w:val="en-US"/>
        </w:rPr>
        <w:br/>
      </w:r>
      <w:r w:rsidRPr="00953F7F">
        <w:rPr>
          <w:rFonts w:eastAsiaTheme="minorEastAsia"/>
          <w:sz w:val="36"/>
          <w:szCs w:val="36"/>
          <w:lang w:val="en-US"/>
        </w:rPr>
        <w:t>374 – 329.6 = 44.4 K</w:t>
      </w:r>
    </w:p>
    <w:p w14:paraId="29EC908F" w14:textId="30CAD8CB" w:rsidR="00E12D8A" w:rsidRDefault="00E12D8A" w:rsidP="00D24634">
      <w:pPr>
        <w:pStyle w:val="Heading2"/>
      </w:pPr>
      <w:r>
        <w:rPr>
          <w:rFonts w:eastAsiaTheme="minorEastAsia"/>
        </w:rPr>
        <w:lastRenderedPageBreak/>
        <w:br/>
      </w:r>
      <w:bookmarkStart w:id="11" w:name="_Toc5001532"/>
      <w:r w:rsidR="00091358" w:rsidRPr="00D24634">
        <w:t>5.3</w:t>
      </w:r>
      <w:r w:rsidR="00D24634">
        <w:t xml:space="preserve"> Intercooler siz</w:t>
      </w:r>
      <w:r w:rsidR="00BD564F">
        <w:t>e</w:t>
      </w:r>
      <w:bookmarkEnd w:id="11"/>
    </w:p>
    <w:p w14:paraId="70EB9F29" w14:textId="1A45E9AC" w:rsidR="00BD564F" w:rsidRDefault="00BD564F" w:rsidP="00BD564F"/>
    <w:p w14:paraId="0722360B" w14:textId="4DCD32F1" w:rsidR="00BD564F" w:rsidRDefault="00BD564F" w:rsidP="00BD564F">
      <w:r>
        <w:t>The size of an intercooler is dependent on the amount of air the engine aspirates. In this application is 1173.88 cfm. Using the graph below we can determine the how large the frontal area must be.</w:t>
      </w:r>
    </w:p>
    <w:p w14:paraId="467A81C3" w14:textId="77777777" w:rsidR="00BD564F" w:rsidRDefault="00BD564F" w:rsidP="00BD564F">
      <w:pPr>
        <w:rPr>
          <w:noProof/>
        </w:rPr>
      </w:pPr>
    </w:p>
    <w:p w14:paraId="2D5BECEA" w14:textId="6AC1971C" w:rsidR="00BD564F" w:rsidRDefault="00BD564F" w:rsidP="00BD564F">
      <w:r>
        <w:rPr>
          <w:noProof/>
        </w:rPr>
        <w:drawing>
          <wp:inline distT="0" distB="0" distL="0" distR="0" wp14:anchorId="3531652C" wp14:editId="55703C7C">
            <wp:extent cx="5220586" cy="342846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5407" t="39262" r="40238" b="8931"/>
                    <a:stretch/>
                  </pic:blipFill>
                  <pic:spPr bwMode="auto">
                    <a:xfrm>
                      <a:off x="0" y="0"/>
                      <a:ext cx="5249241" cy="3447288"/>
                    </a:xfrm>
                    <a:prstGeom prst="rect">
                      <a:avLst/>
                    </a:prstGeom>
                    <a:ln>
                      <a:noFill/>
                    </a:ln>
                    <a:extLst>
                      <a:ext uri="{53640926-AAD7-44D8-BBD7-CCE9431645EC}">
                        <a14:shadowObscured xmlns:a14="http://schemas.microsoft.com/office/drawing/2010/main"/>
                      </a:ext>
                    </a:extLst>
                  </pic:spPr>
                </pic:pic>
              </a:graphicData>
            </a:graphic>
          </wp:inline>
        </w:drawing>
      </w:r>
    </w:p>
    <w:p w14:paraId="1FCEF314" w14:textId="707508F5" w:rsidR="00731E3E" w:rsidRPr="00731E3E" w:rsidRDefault="00731E3E" w:rsidP="00BD564F">
      <w:pPr>
        <w:rPr>
          <w:i/>
          <w:color w:val="4472C4" w:themeColor="accent1"/>
          <w:sz w:val="18"/>
          <w:szCs w:val="18"/>
        </w:rPr>
      </w:pPr>
      <w:r w:rsidRPr="00731E3E">
        <w:rPr>
          <w:i/>
          <w:color w:val="4472C4" w:themeColor="accent1"/>
          <w:sz w:val="18"/>
          <w:szCs w:val="18"/>
        </w:rPr>
        <w:t>Image 1</w:t>
      </w:r>
      <w:r w:rsidR="00D328B6">
        <w:rPr>
          <w:i/>
          <w:color w:val="4472C4" w:themeColor="accent1"/>
          <w:sz w:val="18"/>
          <w:szCs w:val="18"/>
        </w:rPr>
        <w:t>5</w:t>
      </w:r>
      <w:r w:rsidRPr="00731E3E">
        <w:rPr>
          <w:i/>
          <w:color w:val="4472C4" w:themeColor="accent1"/>
          <w:sz w:val="18"/>
          <w:szCs w:val="18"/>
        </w:rPr>
        <w:t xml:space="preserve"> - </w:t>
      </w:r>
      <w:proofErr w:type="spellStart"/>
      <w:r w:rsidRPr="00731E3E">
        <w:rPr>
          <w:i/>
          <w:color w:val="4472C4" w:themeColor="accent1"/>
          <w:sz w:val="18"/>
          <w:szCs w:val="18"/>
        </w:rPr>
        <w:t>sq</w:t>
      </w:r>
      <w:proofErr w:type="spellEnd"/>
      <w:r w:rsidRPr="00731E3E">
        <w:rPr>
          <w:i/>
          <w:color w:val="4472C4" w:themeColor="accent1"/>
          <w:sz w:val="18"/>
          <w:szCs w:val="18"/>
        </w:rPr>
        <w:t xml:space="preserve"> in vs cfm</w:t>
      </w:r>
    </w:p>
    <w:p w14:paraId="6CAF7F26" w14:textId="77777777" w:rsidR="00731E3E" w:rsidRDefault="00BD564F" w:rsidP="00D86F2D">
      <w:pPr>
        <w:spacing w:line="360" w:lineRule="auto"/>
        <w:jc w:val="both"/>
        <w:rPr>
          <w:rFonts w:eastAsiaTheme="minorEastAsia"/>
          <w:sz w:val="36"/>
          <w:szCs w:val="36"/>
        </w:rPr>
      </w:pPr>
      <w:r>
        <w:rPr>
          <w:rFonts w:eastAsiaTheme="minorEastAsia"/>
        </w:rPr>
        <w:t>For 500 cfm the frontal area is 26inches. In our case the flow rate is 1173.88.</w:t>
      </w:r>
      <w:r>
        <w:rPr>
          <w:rFonts w:eastAsiaTheme="minorEastAsia"/>
        </w:rPr>
        <w:br/>
      </w:r>
      <m:oMath>
        <m:f>
          <m:fPr>
            <m:ctrlPr>
              <w:rPr>
                <w:rFonts w:ascii="Cambria Math" w:eastAsiaTheme="minorEastAsia" w:hAnsi="Cambria Math"/>
                <w:sz w:val="36"/>
                <w:szCs w:val="36"/>
              </w:rPr>
            </m:ctrlPr>
          </m:fPr>
          <m:num>
            <m:r>
              <m:rPr>
                <m:sty m:val="p"/>
              </m:rPr>
              <w:rPr>
                <w:rFonts w:ascii="Cambria Math" w:eastAsiaTheme="minorEastAsia" w:hAnsi="Cambria Math"/>
                <w:sz w:val="36"/>
                <w:szCs w:val="36"/>
              </w:rPr>
              <m:t>1173.88x26</m:t>
            </m:r>
          </m:num>
          <m:den>
            <m:r>
              <m:rPr>
                <m:sty m:val="p"/>
              </m:rPr>
              <w:rPr>
                <w:rFonts w:ascii="Cambria Math" w:eastAsiaTheme="minorEastAsia" w:hAnsi="Cambria Math"/>
                <w:sz w:val="36"/>
                <w:szCs w:val="36"/>
              </w:rPr>
              <m:t>500</m:t>
            </m:r>
          </m:den>
        </m:f>
      </m:oMath>
      <w:r>
        <w:rPr>
          <w:rFonts w:eastAsiaTheme="minorEastAsia"/>
          <w:sz w:val="36"/>
          <w:szCs w:val="36"/>
        </w:rPr>
        <w:t xml:space="preserve"> = 61.04 </w:t>
      </w:r>
      <w:proofErr w:type="spellStart"/>
      <w:r w:rsidR="00731E3E">
        <w:rPr>
          <w:rFonts w:eastAsiaTheme="minorEastAsia"/>
          <w:sz w:val="36"/>
          <w:szCs w:val="36"/>
        </w:rPr>
        <w:t>sq</w:t>
      </w:r>
      <w:proofErr w:type="spellEnd"/>
      <w:r w:rsidR="00731E3E">
        <w:rPr>
          <w:rFonts w:eastAsiaTheme="minorEastAsia"/>
          <w:sz w:val="36"/>
          <w:szCs w:val="36"/>
        </w:rPr>
        <w:t xml:space="preserve"> in</w:t>
      </w:r>
    </w:p>
    <w:p w14:paraId="43C2ACB7" w14:textId="6B6EFB28" w:rsidR="00BD564F" w:rsidRPr="00BD564F" w:rsidRDefault="00731E3E" w:rsidP="00D86F2D">
      <w:pPr>
        <w:spacing w:line="360" w:lineRule="auto"/>
        <w:jc w:val="both"/>
        <w:rPr>
          <w:rFonts w:eastAsiaTheme="minorEastAsia"/>
        </w:rPr>
      </w:pPr>
      <w:r>
        <w:rPr>
          <w:rFonts w:eastAsiaTheme="minorEastAsia"/>
        </w:rPr>
        <w:t xml:space="preserve">Since for a typical intercooler </w:t>
      </w:r>
      <w:r>
        <w:t>around 45% of the charge air face is available for entry into the tubes</w:t>
      </w:r>
      <w:r>
        <w:t>, the frontal area must be divided by 0.45</w:t>
      </w:r>
      <w:r w:rsidR="00C31632">
        <w:t xml:space="preserve"> to obtain the real area needed for the intercooler to perform at its best on our application.</w:t>
      </w:r>
      <w:sdt>
        <w:sdtPr>
          <w:id w:val="-1396962786"/>
          <w:citation/>
        </w:sdtPr>
        <w:sdtContent>
          <w:r w:rsidR="00507E90">
            <w:fldChar w:fldCharType="begin"/>
          </w:r>
          <w:r w:rsidR="00507E90">
            <w:instrText xml:space="preserve"> CITATION Mon19 \l 2057 </w:instrText>
          </w:r>
          <w:r w:rsidR="00507E90">
            <w:fldChar w:fldCharType="separate"/>
          </w:r>
          <w:r w:rsidR="0074225C">
            <w:rPr>
              <w:noProof/>
            </w:rPr>
            <w:t xml:space="preserve"> </w:t>
          </w:r>
          <w:r w:rsidR="0074225C" w:rsidRPr="0074225C">
            <w:rPr>
              <w:noProof/>
            </w:rPr>
            <w:t>(Monteiro, 2019)</w:t>
          </w:r>
          <w:r w:rsidR="00507E90">
            <w:fldChar w:fldCharType="end"/>
          </w:r>
        </w:sdtContent>
      </w:sdt>
      <w:r>
        <w:br/>
      </w:r>
      <m:oMath>
        <m:f>
          <m:fPr>
            <m:ctrlPr>
              <w:rPr>
                <w:rFonts w:ascii="Cambria Math" w:eastAsiaTheme="minorEastAsia" w:hAnsi="Cambria Math"/>
                <w:sz w:val="36"/>
                <w:szCs w:val="36"/>
              </w:rPr>
            </m:ctrlPr>
          </m:fPr>
          <m:num>
            <m:r>
              <m:rPr>
                <m:sty m:val="p"/>
              </m:rPr>
              <w:rPr>
                <w:rFonts w:ascii="Cambria Math" w:eastAsiaTheme="minorEastAsia" w:hAnsi="Cambria Math"/>
                <w:sz w:val="36"/>
                <w:szCs w:val="36"/>
              </w:rPr>
              <m:t>61.04</m:t>
            </m:r>
          </m:num>
          <m:den>
            <m:r>
              <m:rPr>
                <m:sty m:val="p"/>
              </m:rPr>
              <w:rPr>
                <w:rFonts w:ascii="Cambria Math" w:eastAsiaTheme="minorEastAsia" w:hAnsi="Cambria Math"/>
                <w:sz w:val="36"/>
                <w:szCs w:val="36"/>
              </w:rPr>
              <m:t>0.45</m:t>
            </m:r>
          </m:den>
        </m:f>
      </m:oMath>
      <w:r>
        <w:rPr>
          <w:rFonts w:eastAsiaTheme="minorEastAsia"/>
          <w:sz w:val="36"/>
          <w:szCs w:val="36"/>
        </w:rPr>
        <w:t xml:space="preserve"> = 135.5 sq in</w:t>
      </w:r>
      <w:r w:rsidR="003E5446" w:rsidRPr="00731E3E">
        <w:rPr>
          <w:rFonts w:eastAsiaTheme="minorEastAsia"/>
          <w:sz w:val="36"/>
          <w:szCs w:val="36"/>
        </w:rPr>
        <w:br/>
      </w:r>
    </w:p>
    <w:p w14:paraId="5EE4E71F" w14:textId="7A590285" w:rsidR="009163F0" w:rsidRPr="00D86F2D" w:rsidRDefault="00BC6018" w:rsidP="00D86F2D">
      <w:pPr>
        <w:spacing w:line="360" w:lineRule="auto"/>
        <w:jc w:val="both"/>
      </w:pPr>
      <w:r w:rsidRPr="00D86F2D">
        <w:br/>
      </w:r>
      <w:r w:rsidR="00611874" w:rsidRPr="00D86F2D">
        <w:br/>
      </w:r>
      <w:r w:rsidR="00611874" w:rsidRPr="00D86F2D">
        <w:br/>
      </w:r>
    </w:p>
    <w:p w14:paraId="34A7BDBE" w14:textId="1C7D5E0E" w:rsidR="00611874" w:rsidRDefault="00B66F12" w:rsidP="00611874">
      <w:pPr>
        <w:pStyle w:val="Heading1"/>
      </w:pPr>
      <w:bookmarkStart w:id="12" w:name="_Toc5001533"/>
      <w:r>
        <w:lastRenderedPageBreak/>
        <w:t>6</w:t>
      </w:r>
      <w:r w:rsidR="00611874">
        <w:t xml:space="preserve">.0 </w:t>
      </w:r>
      <w:r w:rsidR="00C31632">
        <w:t>Modifications</w:t>
      </w:r>
      <w:bookmarkEnd w:id="12"/>
    </w:p>
    <w:p w14:paraId="5DD41B30" w14:textId="2D23E4D8" w:rsidR="00C31632" w:rsidRDefault="00C31632" w:rsidP="00C31632"/>
    <w:p w14:paraId="550EF53B" w14:textId="145DFA4B" w:rsidR="00C31632" w:rsidRPr="00C31632" w:rsidRDefault="00C31632" w:rsidP="00313D19">
      <w:pPr>
        <w:spacing w:line="360" w:lineRule="auto"/>
        <w:jc w:val="both"/>
      </w:pPr>
      <w:r>
        <w:t xml:space="preserve">Most naturally aspirated engines can hold a certain amount of boost without the need to upgrade internal components. However, it is imperative that if we are talking about a high end, high </w:t>
      </w:r>
      <w:r w:rsidR="00124351">
        <w:t>revving</w:t>
      </w:r>
      <w:r>
        <w:t xml:space="preserve"> application </w:t>
      </w:r>
      <w:r w:rsidR="00124351">
        <w:t xml:space="preserve">that the internals must be changed before attempting to install a turbo. This will guarantee to a certain degree, the longevity of the engine </w:t>
      </w:r>
      <w:proofErr w:type="gramStart"/>
      <w:r w:rsidR="00124351">
        <w:t>and also</w:t>
      </w:r>
      <w:proofErr w:type="gramEnd"/>
      <w:r w:rsidR="00124351">
        <w:t xml:space="preserve"> increase the amount of boost it can hold. Uprated connecting rods, pistons, rod bearings and rod bolts. In extreme cases forged cylinder sleeves are also needed.</w:t>
      </w:r>
      <w:r w:rsidR="00124351">
        <w:br/>
        <w:t>it will also be needed an intercooler for our application, bigger injectors to supply more fuel. A high capacity fuel pump, to provide the system with more fuel. A high capacity MAF sensor to read the increased amount of air coming into the engine and a bigger air intake and a bigger intake manifold to also support the larger amount of air sucked by the engine. A custom exhaust manifold and a larger exhaust to support the increased exhaust gases and reduce back pressure.</w:t>
      </w:r>
      <w:r w:rsidR="00313D19">
        <w:t xml:space="preserve"> Maybe colder spark plugs to support ignition timing. A stand-alone ECU would also be needed, so a new engine map can be written in the ECU. </w:t>
      </w:r>
    </w:p>
    <w:p w14:paraId="774BAAD8" w14:textId="47319B6B" w:rsidR="00101229" w:rsidRDefault="00101229" w:rsidP="00313D19">
      <w:pPr>
        <w:spacing w:line="360" w:lineRule="auto"/>
        <w:jc w:val="both"/>
      </w:pPr>
    </w:p>
    <w:p w14:paraId="55243DFF" w14:textId="6A6B4F94" w:rsidR="00D775ED" w:rsidRDefault="00D775ED" w:rsidP="00313D19">
      <w:pPr>
        <w:spacing w:line="360" w:lineRule="auto"/>
        <w:jc w:val="both"/>
      </w:pPr>
    </w:p>
    <w:p w14:paraId="31D8C8D8" w14:textId="25967F28" w:rsidR="00D775ED" w:rsidRDefault="00D775ED" w:rsidP="00313D19">
      <w:pPr>
        <w:spacing w:line="360" w:lineRule="auto"/>
        <w:jc w:val="both"/>
      </w:pPr>
    </w:p>
    <w:p w14:paraId="1998DC5A" w14:textId="286FA883" w:rsidR="00D775ED" w:rsidRDefault="00D775ED" w:rsidP="00313D19">
      <w:pPr>
        <w:spacing w:line="360" w:lineRule="auto"/>
        <w:jc w:val="both"/>
      </w:pPr>
    </w:p>
    <w:p w14:paraId="5EA075A4" w14:textId="32CE1771" w:rsidR="00D775ED" w:rsidRDefault="00D775ED" w:rsidP="00313D19">
      <w:pPr>
        <w:spacing w:line="360" w:lineRule="auto"/>
        <w:jc w:val="both"/>
      </w:pPr>
    </w:p>
    <w:p w14:paraId="2766119C" w14:textId="07659D95" w:rsidR="00D775ED" w:rsidRDefault="00D775ED" w:rsidP="00313D19">
      <w:pPr>
        <w:spacing w:line="360" w:lineRule="auto"/>
        <w:jc w:val="both"/>
      </w:pPr>
    </w:p>
    <w:p w14:paraId="605B11CD" w14:textId="0573A9E0" w:rsidR="00D775ED" w:rsidRDefault="00D775ED" w:rsidP="00313D19">
      <w:pPr>
        <w:spacing w:line="360" w:lineRule="auto"/>
        <w:jc w:val="both"/>
      </w:pPr>
    </w:p>
    <w:p w14:paraId="4148B025" w14:textId="2D032DE4" w:rsidR="00D775ED" w:rsidRDefault="00D775ED" w:rsidP="00313D19">
      <w:pPr>
        <w:spacing w:line="360" w:lineRule="auto"/>
        <w:jc w:val="both"/>
      </w:pPr>
    </w:p>
    <w:p w14:paraId="6E045AAB" w14:textId="197ADF93" w:rsidR="00D775ED" w:rsidRDefault="00D775ED" w:rsidP="00313D19">
      <w:pPr>
        <w:spacing w:line="360" w:lineRule="auto"/>
        <w:jc w:val="both"/>
      </w:pPr>
    </w:p>
    <w:p w14:paraId="19DFC17A" w14:textId="4EA5C2BA" w:rsidR="00D775ED" w:rsidRDefault="00D775ED" w:rsidP="00313D19">
      <w:pPr>
        <w:spacing w:line="360" w:lineRule="auto"/>
        <w:jc w:val="both"/>
      </w:pPr>
    </w:p>
    <w:p w14:paraId="482C3C1A" w14:textId="11539C2D" w:rsidR="00D775ED" w:rsidRDefault="00D775ED" w:rsidP="00313D19">
      <w:pPr>
        <w:spacing w:line="360" w:lineRule="auto"/>
        <w:jc w:val="both"/>
      </w:pPr>
    </w:p>
    <w:p w14:paraId="4F9B1D3A" w14:textId="30792389" w:rsidR="00D775ED" w:rsidRDefault="00D775ED" w:rsidP="00313D19">
      <w:pPr>
        <w:spacing w:line="360" w:lineRule="auto"/>
        <w:jc w:val="both"/>
      </w:pPr>
    </w:p>
    <w:p w14:paraId="32550042" w14:textId="77777777" w:rsidR="00D775ED" w:rsidRDefault="00D775ED" w:rsidP="00313D19">
      <w:pPr>
        <w:spacing w:line="360" w:lineRule="auto"/>
        <w:jc w:val="both"/>
      </w:pPr>
    </w:p>
    <w:p w14:paraId="4B1795C6" w14:textId="6D2706FA" w:rsidR="00B93513" w:rsidRDefault="00B66F12" w:rsidP="00B93513">
      <w:pPr>
        <w:pStyle w:val="Heading1"/>
      </w:pPr>
      <w:bookmarkStart w:id="13" w:name="_Toc5001534"/>
      <w:r>
        <w:lastRenderedPageBreak/>
        <w:t>7</w:t>
      </w:r>
      <w:r w:rsidR="00B93513">
        <w:t>.0 Conclusion</w:t>
      </w:r>
      <w:bookmarkEnd w:id="13"/>
    </w:p>
    <w:p w14:paraId="0D43852E" w14:textId="7258FFF6" w:rsidR="004A1CE3" w:rsidRDefault="004A1CE3" w:rsidP="004A1CE3"/>
    <w:p w14:paraId="41C93F58" w14:textId="77777777" w:rsidR="00AA655F" w:rsidRDefault="004A1CE3" w:rsidP="00AA655F">
      <w:pPr>
        <w:spacing w:line="360" w:lineRule="auto"/>
        <w:jc w:val="both"/>
      </w:pPr>
      <w:r>
        <w:t xml:space="preserve">This report contains </w:t>
      </w:r>
      <w:r w:rsidR="00F03E48">
        <w:t>specific information about turbochargers and a specific application of a turbocharge to a naturally aspirated engine. It can be concluded that a turbocharge can increase the power output on and engine significantly but there are many things to take into consideration when doing such modifications. It was also shown and explained how an intercooler is vital to maintain turbo and engine efficiency.</w:t>
      </w:r>
      <w:r w:rsidR="00F03E48">
        <w:br/>
        <w:t>The selection of a turbocharge for your specific application largely depends on the capacity of your engine and even though there are turbo system that can be bought off shelf, is it wise to understand and know how to read turbo maps in order to select the right turbo for a specific application, whereas is road use of motorsport, high end torque or low end torque.</w:t>
      </w:r>
      <w:r w:rsidR="00F03E48">
        <w:br/>
        <w:t>In summary, engine specification must be taken into account to calculate the volumetric flow rate so a turbo can be selected. Then, the temperature raise must be calculated in order to choose a specific intercooler to cool down the air after it has been compressed by the compressor wheel.</w:t>
      </w:r>
      <w:r w:rsidR="00F03E48">
        <w:br/>
        <w:t>Depending on how much boost the engine will be running, a list of possible modific</w:t>
      </w:r>
      <w:r w:rsidR="00AA655F">
        <w:t>ation was also added to this report.</w:t>
      </w:r>
    </w:p>
    <w:p w14:paraId="5B6080CB" w14:textId="12BF11FA" w:rsidR="004A1CE3" w:rsidRPr="004A1CE3" w:rsidRDefault="00F03E48" w:rsidP="00AA655F">
      <w:pPr>
        <w:spacing w:line="360" w:lineRule="auto"/>
        <w:jc w:val="both"/>
      </w:pPr>
      <w:r>
        <w:br/>
        <w:t xml:space="preserve">Nowadays engineers have understood the benefits of turbocharging any type of engine, small or large capacity. A decline in exhaust gases and an increase in engine efficiency is largely due to the implementation of turbochargers. </w:t>
      </w:r>
      <w:r w:rsidR="00AA655F">
        <w:t>The technological advances in terms of engine control system have also allowed for better and more responsive turbos to be developed. It is a technology that we take for granted, but it took just over 100 years to be truly efficient.</w:t>
      </w:r>
    </w:p>
    <w:p w14:paraId="658BF36C" w14:textId="45065A90" w:rsidR="00015927" w:rsidRDefault="00015927" w:rsidP="00AA655F">
      <w:pPr>
        <w:spacing w:line="360" w:lineRule="auto"/>
        <w:jc w:val="both"/>
      </w:pPr>
    </w:p>
    <w:p w14:paraId="1FCD2879" w14:textId="77777777" w:rsidR="00015927" w:rsidRPr="00015927" w:rsidRDefault="00015927" w:rsidP="00015927"/>
    <w:p w14:paraId="257639BE" w14:textId="09BC9E67" w:rsidR="00B93513" w:rsidRDefault="00B93513" w:rsidP="00B93513"/>
    <w:p w14:paraId="2415829A" w14:textId="04EBE8DF" w:rsidR="000F38AD" w:rsidRDefault="000F38AD" w:rsidP="00B93513"/>
    <w:p w14:paraId="695169A2" w14:textId="36F15ECD" w:rsidR="000F38AD" w:rsidRDefault="000F38AD" w:rsidP="00B93513"/>
    <w:p w14:paraId="64CEA773" w14:textId="6901E037" w:rsidR="000F38AD" w:rsidRDefault="000F38AD" w:rsidP="00B93513"/>
    <w:p w14:paraId="08037FFE" w14:textId="14E25033" w:rsidR="000F38AD" w:rsidRDefault="000F38AD" w:rsidP="00B93513"/>
    <w:p w14:paraId="492B7138" w14:textId="7CEC6A3B" w:rsidR="000F38AD" w:rsidRDefault="000F38AD" w:rsidP="00B93513"/>
    <w:p w14:paraId="14B4458F" w14:textId="07936D6A" w:rsidR="000F38AD" w:rsidRDefault="000F38AD" w:rsidP="00B93513"/>
    <w:p w14:paraId="6817E1FB" w14:textId="77777777" w:rsidR="000F38AD" w:rsidRDefault="000F38AD" w:rsidP="00B93513"/>
    <w:bookmarkStart w:id="14" w:name="_Toc5001535" w:displacedByCustomXml="next"/>
    <w:sdt>
      <w:sdtPr>
        <w:rPr>
          <w:rFonts w:asciiTheme="minorHAnsi" w:eastAsiaTheme="minorHAnsi" w:hAnsiTheme="minorHAnsi" w:cstheme="minorBidi"/>
          <w:color w:val="auto"/>
          <w:sz w:val="22"/>
          <w:szCs w:val="22"/>
        </w:rPr>
        <w:id w:val="1354921113"/>
        <w:docPartObj>
          <w:docPartGallery w:val="Bibliographies"/>
          <w:docPartUnique/>
        </w:docPartObj>
      </w:sdtPr>
      <w:sdtEndPr/>
      <w:sdtContent>
        <w:p w14:paraId="42FF0370" w14:textId="3FD9FA3A" w:rsidR="00B93513" w:rsidRDefault="00B93513">
          <w:pPr>
            <w:pStyle w:val="Heading1"/>
          </w:pPr>
          <w:r>
            <w:t>References</w:t>
          </w:r>
          <w:bookmarkEnd w:id="14"/>
        </w:p>
        <w:sdt>
          <w:sdtPr>
            <w:id w:val="-573587230"/>
            <w:bibliography/>
          </w:sdtPr>
          <w:sdtEndPr/>
          <w:sdtContent>
            <w:p w14:paraId="5D2D6B34" w14:textId="77777777" w:rsidR="0074225C" w:rsidRDefault="00B93513" w:rsidP="0074225C">
              <w:pPr>
                <w:pStyle w:val="Bibliography"/>
                <w:rPr>
                  <w:noProof/>
                  <w:sz w:val="24"/>
                  <w:szCs w:val="24"/>
                </w:rPr>
              </w:pPr>
              <w:r>
                <w:fldChar w:fldCharType="begin"/>
              </w:r>
              <w:r>
                <w:instrText xml:space="preserve"> BIBLIOGRAPHY </w:instrText>
              </w:r>
              <w:r>
                <w:fldChar w:fldCharType="separate"/>
              </w:r>
              <w:r w:rsidR="0074225C">
                <w:rPr>
                  <w:noProof/>
                </w:rPr>
                <w:t xml:space="preserve">Dynamics, T., 2019. </w:t>
              </w:r>
              <w:r w:rsidR="0074225C">
                <w:rPr>
                  <w:i/>
                  <w:iCs/>
                  <w:noProof/>
                </w:rPr>
                <w:t xml:space="preserve">Turbo Dynamics. </w:t>
              </w:r>
              <w:r w:rsidR="0074225C">
                <w:rPr>
                  <w:noProof/>
                </w:rPr>
                <w:t xml:space="preserve">[Online] </w:t>
              </w:r>
              <w:r w:rsidR="0074225C">
                <w:rPr>
                  <w:noProof/>
                </w:rPr>
                <w:br/>
                <w:t xml:space="preserve">Available at: </w:t>
              </w:r>
              <w:r w:rsidR="0074225C">
                <w:rPr>
                  <w:noProof/>
                  <w:u w:val="single"/>
                </w:rPr>
                <w:t>https://www.turbodynamics.co.uk/technical/understanding-turbochargers/</w:t>
              </w:r>
            </w:p>
            <w:p w14:paraId="327683F5" w14:textId="77777777" w:rsidR="0074225C" w:rsidRDefault="0074225C" w:rsidP="0074225C">
              <w:pPr>
                <w:pStyle w:val="Bibliography"/>
                <w:rPr>
                  <w:noProof/>
                </w:rPr>
              </w:pPr>
              <w:r>
                <w:rPr>
                  <w:noProof/>
                </w:rPr>
                <w:t xml:space="preserve">Explained, E., 2011. </w:t>
              </w:r>
              <w:r>
                <w:rPr>
                  <w:i/>
                  <w:iCs/>
                  <w:noProof/>
                </w:rPr>
                <w:t xml:space="preserve">youtube. </w:t>
              </w:r>
              <w:r>
                <w:rPr>
                  <w:noProof/>
                </w:rPr>
                <w:t xml:space="preserve">[Online] </w:t>
              </w:r>
              <w:r>
                <w:rPr>
                  <w:noProof/>
                </w:rPr>
                <w:br/>
                <w:t xml:space="preserve">Available at: </w:t>
              </w:r>
              <w:r>
                <w:rPr>
                  <w:noProof/>
                  <w:u w:val="single"/>
                </w:rPr>
                <w:t>https://www.youtube.com/watch?v=zenMEj0cAC4</w:t>
              </w:r>
            </w:p>
            <w:p w14:paraId="07B10E39" w14:textId="77777777" w:rsidR="0074225C" w:rsidRDefault="0074225C" w:rsidP="0074225C">
              <w:pPr>
                <w:pStyle w:val="Bibliography"/>
                <w:rPr>
                  <w:noProof/>
                </w:rPr>
              </w:pPr>
              <w:r>
                <w:rPr>
                  <w:noProof/>
                </w:rPr>
                <w:t xml:space="preserve">Heco94, 2019. </w:t>
              </w:r>
              <w:r>
                <w:rPr>
                  <w:i/>
                  <w:iCs/>
                  <w:noProof/>
                </w:rPr>
                <w:t xml:space="preserve">Mighty Car Mods. </w:t>
              </w:r>
              <w:r>
                <w:rPr>
                  <w:noProof/>
                </w:rPr>
                <w:t xml:space="preserve">[Online] </w:t>
              </w:r>
              <w:r>
                <w:rPr>
                  <w:noProof/>
                </w:rPr>
                <w:br/>
                <w:t xml:space="preserve">Available at: </w:t>
              </w:r>
              <w:r>
                <w:rPr>
                  <w:noProof/>
                  <w:u w:val="single"/>
                </w:rPr>
                <w:t>https://forums.mightycarmods.com/forum/technical/how-to-forum/1429-how-to-disassemble-and-reassemble-a-turbo</w:t>
              </w:r>
            </w:p>
            <w:p w14:paraId="2E7B475F" w14:textId="77777777" w:rsidR="0074225C" w:rsidRDefault="0074225C" w:rsidP="0074225C">
              <w:pPr>
                <w:pStyle w:val="Bibliography"/>
                <w:rPr>
                  <w:noProof/>
                </w:rPr>
              </w:pPr>
              <w:r>
                <w:rPr>
                  <w:noProof/>
                </w:rPr>
                <w:t xml:space="preserve">Monteiro, P., 2019. </w:t>
              </w:r>
              <w:r>
                <w:rPr>
                  <w:i/>
                  <w:iCs/>
                  <w:noProof/>
                </w:rPr>
                <w:t xml:space="preserve">Powertrain design and efficiency Intercoolers. </w:t>
              </w:r>
              <w:r>
                <w:rPr>
                  <w:noProof/>
                </w:rPr>
                <w:t>[Online].</w:t>
              </w:r>
            </w:p>
            <w:p w14:paraId="4A6DD6DC" w14:textId="77777777" w:rsidR="0074225C" w:rsidRDefault="0074225C" w:rsidP="0074225C">
              <w:pPr>
                <w:pStyle w:val="Bibliography"/>
                <w:rPr>
                  <w:noProof/>
                </w:rPr>
              </w:pPr>
              <w:r>
                <w:rPr>
                  <w:noProof/>
                </w:rPr>
                <w:t xml:space="preserve">Motorsport, B., 2019. </w:t>
              </w:r>
              <w:r>
                <w:rPr>
                  <w:i/>
                  <w:iCs/>
                  <w:noProof/>
                </w:rPr>
                <w:t xml:space="preserve">Balance motorsport. </w:t>
              </w:r>
              <w:r>
                <w:rPr>
                  <w:noProof/>
                </w:rPr>
                <w:t xml:space="preserve">[Online] </w:t>
              </w:r>
              <w:r>
                <w:rPr>
                  <w:noProof/>
                </w:rPr>
                <w:br/>
                <w:t xml:space="preserve">Available at: </w:t>
              </w:r>
              <w:r>
                <w:rPr>
                  <w:noProof/>
                  <w:u w:val="single"/>
                </w:rPr>
                <w:t>https://balancemotorsport.co.uk/dump-valves</w:t>
              </w:r>
            </w:p>
            <w:p w14:paraId="72D89D78" w14:textId="77777777" w:rsidR="0074225C" w:rsidRDefault="0074225C" w:rsidP="0074225C">
              <w:pPr>
                <w:pStyle w:val="Bibliography"/>
                <w:rPr>
                  <w:noProof/>
                </w:rPr>
              </w:pPr>
              <w:r>
                <w:rPr>
                  <w:noProof/>
                </w:rPr>
                <w:t xml:space="preserve">Technik, T., 2019. </w:t>
              </w:r>
              <w:r>
                <w:rPr>
                  <w:i/>
                  <w:iCs/>
                  <w:noProof/>
                </w:rPr>
                <w:t xml:space="preserve">Turbo Lader. </w:t>
              </w:r>
              <w:r>
                <w:rPr>
                  <w:noProof/>
                </w:rPr>
                <w:t xml:space="preserve">[Online] </w:t>
              </w:r>
              <w:r>
                <w:rPr>
                  <w:noProof/>
                </w:rPr>
                <w:br/>
                <w:t xml:space="preserve">Available at: </w:t>
              </w:r>
              <w:r>
                <w:rPr>
                  <w:noProof/>
                  <w:u w:val="single"/>
                </w:rPr>
                <w:t>:https://en.turbolader.net/Technology/History.aspx</w:t>
              </w:r>
            </w:p>
            <w:p w14:paraId="7B1E05D7" w14:textId="77777777" w:rsidR="0074225C" w:rsidRDefault="0074225C" w:rsidP="0074225C">
              <w:pPr>
                <w:pStyle w:val="Bibliography"/>
                <w:rPr>
                  <w:noProof/>
                </w:rPr>
              </w:pPr>
              <w:r>
                <w:rPr>
                  <w:noProof/>
                </w:rPr>
                <w:t xml:space="preserve">Turbo, B., 2016. </w:t>
              </w:r>
              <w:r>
                <w:rPr>
                  <w:i/>
                  <w:iCs/>
                  <w:noProof/>
                </w:rPr>
                <w:t xml:space="preserve">Youtube. </w:t>
              </w:r>
              <w:r>
                <w:rPr>
                  <w:noProof/>
                </w:rPr>
                <w:t xml:space="preserve">[Online] </w:t>
              </w:r>
              <w:r>
                <w:rPr>
                  <w:noProof/>
                </w:rPr>
                <w:br/>
                <w:t xml:space="preserve">Available at: </w:t>
              </w:r>
              <w:r>
                <w:rPr>
                  <w:noProof/>
                  <w:u w:val="single"/>
                </w:rPr>
                <w:t>https://www.youtube.com/watch?v=jt2UTL4AhpU</w:t>
              </w:r>
            </w:p>
            <w:p w14:paraId="140A3207" w14:textId="7ED84679" w:rsidR="00101229" w:rsidRPr="00883C1C" w:rsidRDefault="00B93513" w:rsidP="0074225C">
              <w:pPr>
                <w:spacing w:line="360" w:lineRule="auto"/>
              </w:pPr>
              <w:r>
                <w:rPr>
                  <w:b/>
                  <w:bCs/>
                  <w:noProof/>
                </w:rPr>
                <w:fldChar w:fldCharType="end"/>
              </w:r>
            </w:p>
          </w:sdtContent>
        </w:sdt>
      </w:sdtContent>
    </w:sdt>
    <w:sectPr w:rsidR="00101229" w:rsidRPr="00883C1C" w:rsidSect="00502067">
      <w:footerReference w:type="default" r:id="rId26"/>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3344B" w14:textId="77777777" w:rsidR="005D7D76" w:rsidRDefault="005D7D76" w:rsidP="00A85D44">
      <w:pPr>
        <w:spacing w:after="0" w:line="240" w:lineRule="auto"/>
      </w:pPr>
      <w:r>
        <w:separator/>
      </w:r>
    </w:p>
  </w:endnote>
  <w:endnote w:type="continuationSeparator" w:id="0">
    <w:p w14:paraId="71AC108B" w14:textId="77777777" w:rsidR="005D7D76" w:rsidRDefault="005D7D76" w:rsidP="00A8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278938"/>
      <w:docPartObj>
        <w:docPartGallery w:val="Page Numbers (Bottom of Page)"/>
        <w:docPartUnique/>
      </w:docPartObj>
    </w:sdtPr>
    <w:sdtEndPr>
      <w:rPr>
        <w:noProof/>
      </w:rPr>
    </w:sdtEndPr>
    <w:sdtContent>
      <w:p w14:paraId="539041ED" w14:textId="77777777" w:rsidR="00CB6439" w:rsidRDefault="00CB64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E06B3" w14:textId="77777777" w:rsidR="00CB6439" w:rsidRDefault="00CB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58B2C" w14:textId="77777777" w:rsidR="005D7D76" w:rsidRDefault="005D7D76" w:rsidP="00A85D44">
      <w:pPr>
        <w:spacing w:after="0" w:line="240" w:lineRule="auto"/>
      </w:pPr>
      <w:r>
        <w:separator/>
      </w:r>
    </w:p>
  </w:footnote>
  <w:footnote w:type="continuationSeparator" w:id="0">
    <w:p w14:paraId="22BDD84F" w14:textId="77777777" w:rsidR="005D7D76" w:rsidRDefault="005D7D76" w:rsidP="00A85D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03C"/>
    <w:rsid w:val="00015240"/>
    <w:rsid w:val="00015927"/>
    <w:rsid w:val="000207E2"/>
    <w:rsid w:val="0002110C"/>
    <w:rsid w:val="00032743"/>
    <w:rsid w:val="000468A7"/>
    <w:rsid w:val="000528AA"/>
    <w:rsid w:val="0005387D"/>
    <w:rsid w:val="00055324"/>
    <w:rsid w:val="000630AD"/>
    <w:rsid w:val="000664A0"/>
    <w:rsid w:val="000707C9"/>
    <w:rsid w:val="00072375"/>
    <w:rsid w:val="00076590"/>
    <w:rsid w:val="00090B52"/>
    <w:rsid w:val="00091358"/>
    <w:rsid w:val="000A6C5D"/>
    <w:rsid w:val="000E61E0"/>
    <w:rsid w:val="000F0C11"/>
    <w:rsid w:val="000F38AD"/>
    <w:rsid w:val="00101229"/>
    <w:rsid w:val="00104042"/>
    <w:rsid w:val="001072CD"/>
    <w:rsid w:val="00115351"/>
    <w:rsid w:val="001173BF"/>
    <w:rsid w:val="00124351"/>
    <w:rsid w:val="001337CA"/>
    <w:rsid w:val="00134EA4"/>
    <w:rsid w:val="00143867"/>
    <w:rsid w:val="00144C85"/>
    <w:rsid w:val="00146C2E"/>
    <w:rsid w:val="00147E38"/>
    <w:rsid w:val="00150694"/>
    <w:rsid w:val="00150FEC"/>
    <w:rsid w:val="001773A1"/>
    <w:rsid w:val="00177824"/>
    <w:rsid w:val="001865AA"/>
    <w:rsid w:val="00197395"/>
    <w:rsid w:val="001A15AC"/>
    <w:rsid w:val="001B587D"/>
    <w:rsid w:val="001B7DD5"/>
    <w:rsid w:val="001C325D"/>
    <w:rsid w:val="001C4231"/>
    <w:rsid w:val="001C4B42"/>
    <w:rsid w:val="001C6874"/>
    <w:rsid w:val="001C71B1"/>
    <w:rsid w:val="001D3683"/>
    <w:rsid w:val="001D7342"/>
    <w:rsid w:val="001F0F5A"/>
    <w:rsid w:val="001F1758"/>
    <w:rsid w:val="001F5EF0"/>
    <w:rsid w:val="00202215"/>
    <w:rsid w:val="002062C8"/>
    <w:rsid w:val="00213BFF"/>
    <w:rsid w:val="00214363"/>
    <w:rsid w:val="00224216"/>
    <w:rsid w:val="002320BB"/>
    <w:rsid w:val="00264477"/>
    <w:rsid w:val="00273D6D"/>
    <w:rsid w:val="00280D46"/>
    <w:rsid w:val="00285922"/>
    <w:rsid w:val="00292DB0"/>
    <w:rsid w:val="00294D2F"/>
    <w:rsid w:val="002A7031"/>
    <w:rsid w:val="002B1677"/>
    <w:rsid w:val="002C19DD"/>
    <w:rsid w:val="002C3AE3"/>
    <w:rsid w:val="002C43CF"/>
    <w:rsid w:val="002C57CD"/>
    <w:rsid w:val="002D30C1"/>
    <w:rsid w:val="002E5C21"/>
    <w:rsid w:val="002F20D9"/>
    <w:rsid w:val="002F24DC"/>
    <w:rsid w:val="00303B17"/>
    <w:rsid w:val="00313D19"/>
    <w:rsid w:val="003167FD"/>
    <w:rsid w:val="003221ED"/>
    <w:rsid w:val="003225E3"/>
    <w:rsid w:val="003261B3"/>
    <w:rsid w:val="00334721"/>
    <w:rsid w:val="00351167"/>
    <w:rsid w:val="00353E77"/>
    <w:rsid w:val="00375C8D"/>
    <w:rsid w:val="00377612"/>
    <w:rsid w:val="003812B6"/>
    <w:rsid w:val="00387035"/>
    <w:rsid w:val="00393FA4"/>
    <w:rsid w:val="003A036A"/>
    <w:rsid w:val="003B1159"/>
    <w:rsid w:val="003B6F22"/>
    <w:rsid w:val="003C0B27"/>
    <w:rsid w:val="003D51E9"/>
    <w:rsid w:val="003D61B5"/>
    <w:rsid w:val="003E0632"/>
    <w:rsid w:val="003E18A1"/>
    <w:rsid w:val="003E2134"/>
    <w:rsid w:val="003E5446"/>
    <w:rsid w:val="003E562B"/>
    <w:rsid w:val="003E5910"/>
    <w:rsid w:val="003E616D"/>
    <w:rsid w:val="003F327A"/>
    <w:rsid w:val="00400D2B"/>
    <w:rsid w:val="00406728"/>
    <w:rsid w:val="00413998"/>
    <w:rsid w:val="00415353"/>
    <w:rsid w:val="00415B1B"/>
    <w:rsid w:val="00416545"/>
    <w:rsid w:val="00416768"/>
    <w:rsid w:val="004236BF"/>
    <w:rsid w:val="00424BD2"/>
    <w:rsid w:val="00432E15"/>
    <w:rsid w:val="004372F4"/>
    <w:rsid w:val="00456E45"/>
    <w:rsid w:val="00460478"/>
    <w:rsid w:val="0046640B"/>
    <w:rsid w:val="00472E9D"/>
    <w:rsid w:val="0048031E"/>
    <w:rsid w:val="00484CDC"/>
    <w:rsid w:val="004867E2"/>
    <w:rsid w:val="00490185"/>
    <w:rsid w:val="004934A6"/>
    <w:rsid w:val="00494CE8"/>
    <w:rsid w:val="004A0480"/>
    <w:rsid w:val="004A0FE2"/>
    <w:rsid w:val="004A1CE3"/>
    <w:rsid w:val="004A4005"/>
    <w:rsid w:val="004A78D0"/>
    <w:rsid w:val="004B0EEF"/>
    <w:rsid w:val="004B672F"/>
    <w:rsid w:val="004C53C4"/>
    <w:rsid w:val="004C5A98"/>
    <w:rsid w:val="004C7D2B"/>
    <w:rsid w:val="004D558A"/>
    <w:rsid w:val="004E5C1B"/>
    <w:rsid w:val="004E6C9A"/>
    <w:rsid w:val="004F2FD2"/>
    <w:rsid w:val="005018BC"/>
    <w:rsid w:val="00502067"/>
    <w:rsid w:val="005025B3"/>
    <w:rsid w:val="00504BEF"/>
    <w:rsid w:val="00505CC2"/>
    <w:rsid w:val="00505D3B"/>
    <w:rsid w:val="00507E90"/>
    <w:rsid w:val="00513ABF"/>
    <w:rsid w:val="00514723"/>
    <w:rsid w:val="005154E7"/>
    <w:rsid w:val="0052211B"/>
    <w:rsid w:val="00523202"/>
    <w:rsid w:val="00530CD2"/>
    <w:rsid w:val="005365FC"/>
    <w:rsid w:val="0054345E"/>
    <w:rsid w:val="00546F54"/>
    <w:rsid w:val="00556A0E"/>
    <w:rsid w:val="00565250"/>
    <w:rsid w:val="00581048"/>
    <w:rsid w:val="005866A5"/>
    <w:rsid w:val="0059333A"/>
    <w:rsid w:val="00594185"/>
    <w:rsid w:val="00595D11"/>
    <w:rsid w:val="005A492E"/>
    <w:rsid w:val="005B3F7F"/>
    <w:rsid w:val="005C327D"/>
    <w:rsid w:val="005C36C7"/>
    <w:rsid w:val="005D2942"/>
    <w:rsid w:val="005D3114"/>
    <w:rsid w:val="005D3622"/>
    <w:rsid w:val="005D5460"/>
    <w:rsid w:val="005D7D76"/>
    <w:rsid w:val="005F0077"/>
    <w:rsid w:val="005F05C0"/>
    <w:rsid w:val="005F1465"/>
    <w:rsid w:val="00601C1F"/>
    <w:rsid w:val="0060229D"/>
    <w:rsid w:val="00611874"/>
    <w:rsid w:val="00625274"/>
    <w:rsid w:val="006264EE"/>
    <w:rsid w:val="00632584"/>
    <w:rsid w:val="00632F66"/>
    <w:rsid w:val="00634020"/>
    <w:rsid w:val="00636506"/>
    <w:rsid w:val="006516CA"/>
    <w:rsid w:val="00662B8D"/>
    <w:rsid w:val="0067048A"/>
    <w:rsid w:val="006804D8"/>
    <w:rsid w:val="0068441C"/>
    <w:rsid w:val="00685A29"/>
    <w:rsid w:val="006A1BDF"/>
    <w:rsid w:val="006B06D4"/>
    <w:rsid w:val="006B06EF"/>
    <w:rsid w:val="006B72BF"/>
    <w:rsid w:val="006C2900"/>
    <w:rsid w:val="006C4429"/>
    <w:rsid w:val="006C737B"/>
    <w:rsid w:val="006D101B"/>
    <w:rsid w:val="006D2998"/>
    <w:rsid w:val="006D3E79"/>
    <w:rsid w:val="006D74F6"/>
    <w:rsid w:val="006F492B"/>
    <w:rsid w:val="00703682"/>
    <w:rsid w:val="0071366F"/>
    <w:rsid w:val="00713B79"/>
    <w:rsid w:val="00722058"/>
    <w:rsid w:val="00726CF7"/>
    <w:rsid w:val="00726F97"/>
    <w:rsid w:val="0073114A"/>
    <w:rsid w:val="00731778"/>
    <w:rsid w:val="00731E3E"/>
    <w:rsid w:val="007354D2"/>
    <w:rsid w:val="00740411"/>
    <w:rsid w:val="00740A02"/>
    <w:rsid w:val="00740F97"/>
    <w:rsid w:val="0074225C"/>
    <w:rsid w:val="007508CA"/>
    <w:rsid w:val="007511DD"/>
    <w:rsid w:val="00754B5D"/>
    <w:rsid w:val="00757BAA"/>
    <w:rsid w:val="007602BD"/>
    <w:rsid w:val="00767550"/>
    <w:rsid w:val="00774736"/>
    <w:rsid w:val="00782DBE"/>
    <w:rsid w:val="00782DBF"/>
    <w:rsid w:val="00791BE1"/>
    <w:rsid w:val="00795B14"/>
    <w:rsid w:val="00795D79"/>
    <w:rsid w:val="007A1625"/>
    <w:rsid w:val="007A2E79"/>
    <w:rsid w:val="007B7E5D"/>
    <w:rsid w:val="007D0025"/>
    <w:rsid w:val="007D24C4"/>
    <w:rsid w:val="007D4149"/>
    <w:rsid w:val="007E3E1D"/>
    <w:rsid w:val="007E551A"/>
    <w:rsid w:val="007E5D17"/>
    <w:rsid w:val="007E630A"/>
    <w:rsid w:val="007F1907"/>
    <w:rsid w:val="008001B7"/>
    <w:rsid w:val="00800C02"/>
    <w:rsid w:val="00805DDC"/>
    <w:rsid w:val="00807BE8"/>
    <w:rsid w:val="00825C56"/>
    <w:rsid w:val="00834A25"/>
    <w:rsid w:val="00847E72"/>
    <w:rsid w:val="00851636"/>
    <w:rsid w:val="00853B7F"/>
    <w:rsid w:val="0087351D"/>
    <w:rsid w:val="00876D8F"/>
    <w:rsid w:val="00883C1C"/>
    <w:rsid w:val="008A2BFF"/>
    <w:rsid w:val="008A66F7"/>
    <w:rsid w:val="008B68CF"/>
    <w:rsid w:val="008D21D6"/>
    <w:rsid w:val="008D7B8F"/>
    <w:rsid w:val="008E4309"/>
    <w:rsid w:val="008E55C9"/>
    <w:rsid w:val="008E5B18"/>
    <w:rsid w:val="008F59AD"/>
    <w:rsid w:val="0090084A"/>
    <w:rsid w:val="0090503C"/>
    <w:rsid w:val="0090595B"/>
    <w:rsid w:val="00910930"/>
    <w:rsid w:val="009134FD"/>
    <w:rsid w:val="00913884"/>
    <w:rsid w:val="00914E39"/>
    <w:rsid w:val="0091515D"/>
    <w:rsid w:val="009157AC"/>
    <w:rsid w:val="009163F0"/>
    <w:rsid w:val="0092517D"/>
    <w:rsid w:val="00933B2E"/>
    <w:rsid w:val="009400DE"/>
    <w:rsid w:val="009417B8"/>
    <w:rsid w:val="00941DBE"/>
    <w:rsid w:val="00942A0E"/>
    <w:rsid w:val="00944D45"/>
    <w:rsid w:val="00944F96"/>
    <w:rsid w:val="00953F7F"/>
    <w:rsid w:val="009653E1"/>
    <w:rsid w:val="009656EC"/>
    <w:rsid w:val="009914A5"/>
    <w:rsid w:val="009942C6"/>
    <w:rsid w:val="00997249"/>
    <w:rsid w:val="009A5638"/>
    <w:rsid w:val="009B7817"/>
    <w:rsid w:val="009C0B1C"/>
    <w:rsid w:val="009C3146"/>
    <w:rsid w:val="009D560C"/>
    <w:rsid w:val="009D5888"/>
    <w:rsid w:val="009E1258"/>
    <w:rsid w:val="009E1D23"/>
    <w:rsid w:val="009E36FB"/>
    <w:rsid w:val="009E51DE"/>
    <w:rsid w:val="009E7A2C"/>
    <w:rsid w:val="009F6A8E"/>
    <w:rsid w:val="00A037E8"/>
    <w:rsid w:val="00A223EA"/>
    <w:rsid w:val="00A346AA"/>
    <w:rsid w:val="00A41412"/>
    <w:rsid w:val="00A47EBF"/>
    <w:rsid w:val="00A5571E"/>
    <w:rsid w:val="00A60B7B"/>
    <w:rsid w:val="00A723B8"/>
    <w:rsid w:val="00A83EC2"/>
    <w:rsid w:val="00A85D44"/>
    <w:rsid w:val="00AA1604"/>
    <w:rsid w:val="00AA655F"/>
    <w:rsid w:val="00AB32C0"/>
    <w:rsid w:val="00AB6B17"/>
    <w:rsid w:val="00AB7AEF"/>
    <w:rsid w:val="00AC301C"/>
    <w:rsid w:val="00AC5EBB"/>
    <w:rsid w:val="00AD05A7"/>
    <w:rsid w:val="00AE3C1F"/>
    <w:rsid w:val="00AF0377"/>
    <w:rsid w:val="00AF5E4A"/>
    <w:rsid w:val="00B03D78"/>
    <w:rsid w:val="00B208B2"/>
    <w:rsid w:val="00B26B44"/>
    <w:rsid w:val="00B30717"/>
    <w:rsid w:val="00B34273"/>
    <w:rsid w:val="00B37333"/>
    <w:rsid w:val="00B37AEC"/>
    <w:rsid w:val="00B4134D"/>
    <w:rsid w:val="00B4648B"/>
    <w:rsid w:val="00B66F12"/>
    <w:rsid w:val="00B7610B"/>
    <w:rsid w:val="00B93513"/>
    <w:rsid w:val="00BA08D5"/>
    <w:rsid w:val="00BB7964"/>
    <w:rsid w:val="00BC6018"/>
    <w:rsid w:val="00BD1630"/>
    <w:rsid w:val="00BD3472"/>
    <w:rsid w:val="00BD564F"/>
    <w:rsid w:val="00BE54AF"/>
    <w:rsid w:val="00BF3D41"/>
    <w:rsid w:val="00BF5B96"/>
    <w:rsid w:val="00C03D41"/>
    <w:rsid w:val="00C15861"/>
    <w:rsid w:val="00C2271B"/>
    <w:rsid w:val="00C238DC"/>
    <w:rsid w:val="00C3148C"/>
    <w:rsid w:val="00C31632"/>
    <w:rsid w:val="00C33517"/>
    <w:rsid w:val="00C4470E"/>
    <w:rsid w:val="00C60781"/>
    <w:rsid w:val="00C6316B"/>
    <w:rsid w:val="00C637C0"/>
    <w:rsid w:val="00C82663"/>
    <w:rsid w:val="00C92733"/>
    <w:rsid w:val="00CA18A7"/>
    <w:rsid w:val="00CA54A0"/>
    <w:rsid w:val="00CB1066"/>
    <w:rsid w:val="00CB212B"/>
    <w:rsid w:val="00CB4D44"/>
    <w:rsid w:val="00CB6439"/>
    <w:rsid w:val="00CD6F4A"/>
    <w:rsid w:val="00CE1087"/>
    <w:rsid w:val="00D001D6"/>
    <w:rsid w:val="00D14992"/>
    <w:rsid w:val="00D20330"/>
    <w:rsid w:val="00D23380"/>
    <w:rsid w:val="00D24634"/>
    <w:rsid w:val="00D328B6"/>
    <w:rsid w:val="00D32A5F"/>
    <w:rsid w:val="00D50EC6"/>
    <w:rsid w:val="00D54972"/>
    <w:rsid w:val="00D5504E"/>
    <w:rsid w:val="00D60CD7"/>
    <w:rsid w:val="00D72169"/>
    <w:rsid w:val="00D727D4"/>
    <w:rsid w:val="00D775ED"/>
    <w:rsid w:val="00D8320F"/>
    <w:rsid w:val="00D86F2D"/>
    <w:rsid w:val="00D9744A"/>
    <w:rsid w:val="00DA0B87"/>
    <w:rsid w:val="00DA2A00"/>
    <w:rsid w:val="00DB1E2F"/>
    <w:rsid w:val="00DB3E15"/>
    <w:rsid w:val="00DB498C"/>
    <w:rsid w:val="00DC06DC"/>
    <w:rsid w:val="00DC0BF0"/>
    <w:rsid w:val="00DC564C"/>
    <w:rsid w:val="00DD2EAD"/>
    <w:rsid w:val="00DD4444"/>
    <w:rsid w:val="00DD7679"/>
    <w:rsid w:val="00DD7CD2"/>
    <w:rsid w:val="00E01BFF"/>
    <w:rsid w:val="00E01D49"/>
    <w:rsid w:val="00E026F8"/>
    <w:rsid w:val="00E12D8A"/>
    <w:rsid w:val="00E15656"/>
    <w:rsid w:val="00E2704A"/>
    <w:rsid w:val="00E3077F"/>
    <w:rsid w:val="00E31D32"/>
    <w:rsid w:val="00E43709"/>
    <w:rsid w:val="00E462B1"/>
    <w:rsid w:val="00E547F2"/>
    <w:rsid w:val="00E55DD8"/>
    <w:rsid w:val="00E56590"/>
    <w:rsid w:val="00E57B2A"/>
    <w:rsid w:val="00E63314"/>
    <w:rsid w:val="00E65A29"/>
    <w:rsid w:val="00E66435"/>
    <w:rsid w:val="00E753DC"/>
    <w:rsid w:val="00E84BEE"/>
    <w:rsid w:val="00E94086"/>
    <w:rsid w:val="00E95747"/>
    <w:rsid w:val="00E97F6A"/>
    <w:rsid w:val="00EA2E38"/>
    <w:rsid w:val="00EB06BF"/>
    <w:rsid w:val="00EB1214"/>
    <w:rsid w:val="00EB1370"/>
    <w:rsid w:val="00EB34B6"/>
    <w:rsid w:val="00EB4481"/>
    <w:rsid w:val="00EB6D16"/>
    <w:rsid w:val="00EC0F46"/>
    <w:rsid w:val="00EC4C30"/>
    <w:rsid w:val="00EC679C"/>
    <w:rsid w:val="00EC69AC"/>
    <w:rsid w:val="00EC6BCE"/>
    <w:rsid w:val="00ED0894"/>
    <w:rsid w:val="00EF5C9E"/>
    <w:rsid w:val="00F0147C"/>
    <w:rsid w:val="00F03E48"/>
    <w:rsid w:val="00F11E41"/>
    <w:rsid w:val="00F1450A"/>
    <w:rsid w:val="00F16EEB"/>
    <w:rsid w:val="00F30901"/>
    <w:rsid w:val="00F34A34"/>
    <w:rsid w:val="00F40D2D"/>
    <w:rsid w:val="00F542F6"/>
    <w:rsid w:val="00F57637"/>
    <w:rsid w:val="00F629DE"/>
    <w:rsid w:val="00F70BBD"/>
    <w:rsid w:val="00F733DA"/>
    <w:rsid w:val="00F80EEE"/>
    <w:rsid w:val="00F815B9"/>
    <w:rsid w:val="00F90B6B"/>
    <w:rsid w:val="00F926E2"/>
    <w:rsid w:val="00FA7B2B"/>
    <w:rsid w:val="00FA7F9D"/>
    <w:rsid w:val="00FB3222"/>
    <w:rsid w:val="00FB591D"/>
    <w:rsid w:val="00FC37E0"/>
    <w:rsid w:val="00FC4E89"/>
    <w:rsid w:val="00FC704D"/>
    <w:rsid w:val="00FD04FF"/>
    <w:rsid w:val="00FD534A"/>
    <w:rsid w:val="00FE08FD"/>
    <w:rsid w:val="00FE7E72"/>
    <w:rsid w:val="00FF2617"/>
    <w:rsid w:val="00FF4220"/>
    <w:rsid w:val="00FF5208"/>
    <w:rsid w:val="00FF6B60"/>
    <w:rsid w:val="564F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7C47E4"/>
  <w15:chartTrackingRefBased/>
  <w15:docId w15:val="{D8C64EB1-9DF3-4AD5-ADB6-2DDA8BA1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D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7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7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5D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5D44"/>
    <w:rPr>
      <w:rFonts w:eastAsiaTheme="minorEastAsia"/>
      <w:lang w:val="en-US"/>
    </w:rPr>
  </w:style>
  <w:style w:type="character" w:customStyle="1" w:styleId="Heading1Char">
    <w:name w:val="Heading 1 Char"/>
    <w:basedOn w:val="DefaultParagraphFont"/>
    <w:link w:val="Heading1"/>
    <w:uiPriority w:val="9"/>
    <w:rsid w:val="00A85D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5D44"/>
    <w:pPr>
      <w:outlineLvl w:val="9"/>
    </w:pPr>
    <w:rPr>
      <w:lang w:val="en-US"/>
    </w:rPr>
  </w:style>
  <w:style w:type="paragraph" w:styleId="Header">
    <w:name w:val="header"/>
    <w:basedOn w:val="Normal"/>
    <w:link w:val="HeaderChar"/>
    <w:uiPriority w:val="99"/>
    <w:unhideWhenUsed/>
    <w:rsid w:val="00A85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D44"/>
  </w:style>
  <w:style w:type="paragraph" w:styleId="Footer">
    <w:name w:val="footer"/>
    <w:basedOn w:val="Normal"/>
    <w:link w:val="FooterChar"/>
    <w:uiPriority w:val="99"/>
    <w:unhideWhenUsed/>
    <w:rsid w:val="00A85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D44"/>
  </w:style>
  <w:style w:type="paragraph" w:styleId="TOC1">
    <w:name w:val="toc 1"/>
    <w:basedOn w:val="Normal"/>
    <w:next w:val="Normal"/>
    <w:autoRedefine/>
    <w:uiPriority w:val="39"/>
    <w:unhideWhenUsed/>
    <w:rsid w:val="00AB32C0"/>
    <w:pPr>
      <w:tabs>
        <w:tab w:val="right" w:leader="dot" w:pos="9016"/>
      </w:tabs>
      <w:spacing w:after="100" w:line="360" w:lineRule="auto"/>
    </w:pPr>
  </w:style>
  <w:style w:type="character" w:styleId="Hyperlink">
    <w:name w:val="Hyperlink"/>
    <w:basedOn w:val="DefaultParagraphFont"/>
    <w:uiPriority w:val="99"/>
    <w:unhideWhenUsed/>
    <w:rsid w:val="00805DDC"/>
    <w:rPr>
      <w:color w:val="0563C1" w:themeColor="hyperlink"/>
      <w:u w:val="single"/>
    </w:rPr>
  </w:style>
  <w:style w:type="character" w:styleId="Mention">
    <w:name w:val="Mention"/>
    <w:basedOn w:val="DefaultParagraphFont"/>
    <w:uiPriority w:val="99"/>
    <w:semiHidden/>
    <w:unhideWhenUsed/>
    <w:rsid w:val="00F0147C"/>
    <w:rPr>
      <w:color w:val="2B579A"/>
      <w:shd w:val="clear" w:color="auto" w:fill="E6E6E6"/>
    </w:rPr>
  </w:style>
  <w:style w:type="character" w:styleId="CommentReference">
    <w:name w:val="annotation reference"/>
    <w:basedOn w:val="DefaultParagraphFont"/>
    <w:uiPriority w:val="99"/>
    <w:semiHidden/>
    <w:unhideWhenUsed/>
    <w:rsid w:val="00EB34B6"/>
    <w:rPr>
      <w:sz w:val="16"/>
      <w:szCs w:val="16"/>
    </w:rPr>
  </w:style>
  <w:style w:type="paragraph" w:styleId="CommentText">
    <w:name w:val="annotation text"/>
    <w:basedOn w:val="Normal"/>
    <w:link w:val="CommentTextChar"/>
    <w:uiPriority w:val="99"/>
    <w:semiHidden/>
    <w:unhideWhenUsed/>
    <w:rsid w:val="00EB34B6"/>
    <w:pPr>
      <w:spacing w:line="240" w:lineRule="auto"/>
    </w:pPr>
    <w:rPr>
      <w:sz w:val="20"/>
      <w:szCs w:val="20"/>
    </w:rPr>
  </w:style>
  <w:style w:type="character" w:customStyle="1" w:styleId="CommentTextChar">
    <w:name w:val="Comment Text Char"/>
    <w:basedOn w:val="DefaultParagraphFont"/>
    <w:link w:val="CommentText"/>
    <w:uiPriority w:val="99"/>
    <w:semiHidden/>
    <w:rsid w:val="00EB34B6"/>
    <w:rPr>
      <w:sz w:val="20"/>
      <w:szCs w:val="20"/>
    </w:rPr>
  </w:style>
  <w:style w:type="paragraph" w:styleId="CommentSubject">
    <w:name w:val="annotation subject"/>
    <w:basedOn w:val="CommentText"/>
    <w:next w:val="CommentText"/>
    <w:link w:val="CommentSubjectChar"/>
    <w:uiPriority w:val="99"/>
    <w:semiHidden/>
    <w:unhideWhenUsed/>
    <w:rsid w:val="00EB34B6"/>
    <w:rPr>
      <w:b/>
      <w:bCs/>
    </w:rPr>
  </w:style>
  <w:style w:type="character" w:customStyle="1" w:styleId="CommentSubjectChar">
    <w:name w:val="Comment Subject Char"/>
    <w:basedOn w:val="CommentTextChar"/>
    <w:link w:val="CommentSubject"/>
    <w:uiPriority w:val="99"/>
    <w:semiHidden/>
    <w:rsid w:val="00EB34B6"/>
    <w:rPr>
      <w:b/>
      <w:bCs/>
      <w:sz w:val="20"/>
      <w:szCs w:val="20"/>
    </w:rPr>
  </w:style>
  <w:style w:type="paragraph" w:styleId="BalloonText">
    <w:name w:val="Balloon Text"/>
    <w:basedOn w:val="Normal"/>
    <w:link w:val="BalloonTextChar"/>
    <w:uiPriority w:val="99"/>
    <w:semiHidden/>
    <w:unhideWhenUsed/>
    <w:rsid w:val="00EB34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4B6"/>
    <w:rPr>
      <w:rFonts w:ascii="Segoe UI" w:hAnsi="Segoe UI" w:cs="Segoe UI"/>
      <w:sz w:val="18"/>
      <w:szCs w:val="18"/>
    </w:rPr>
  </w:style>
  <w:style w:type="paragraph" w:styleId="Bibliography">
    <w:name w:val="Bibliography"/>
    <w:basedOn w:val="Normal"/>
    <w:next w:val="Normal"/>
    <w:uiPriority w:val="37"/>
    <w:unhideWhenUsed/>
    <w:rsid w:val="005D3622"/>
  </w:style>
  <w:style w:type="character" w:customStyle="1" w:styleId="Heading2Char">
    <w:name w:val="Heading 2 Char"/>
    <w:basedOn w:val="DefaultParagraphFont"/>
    <w:link w:val="Heading2"/>
    <w:uiPriority w:val="9"/>
    <w:rsid w:val="00E57B2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5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C679C"/>
    <w:pPr>
      <w:spacing w:after="200" w:line="240" w:lineRule="auto"/>
    </w:pPr>
    <w:rPr>
      <w:i/>
      <w:iCs/>
      <w:color w:val="44546A" w:themeColor="text2"/>
      <w:sz w:val="18"/>
      <w:szCs w:val="18"/>
    </w:rPr>
  </w:style>
  <w:style w:type="table" w:styleId="MediumList2-Accent1">
    <w:name w:val="Medium List 2 Accent 1"/>
    <w:basedOn w:val="TableNormal"/>
    <w:uiPriority w:val="66"/>
    <w:rsid w:val="001C4231"/>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1">
    <w:name w:val="Plain Table 1"/>
    <w:basedOn w:val="TableNormal"/>
    <w:uiPriority w:val="41"/>
    <w:rsid w:val="001C42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C42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5">
    <w:name w:val="Grid Table 2 Accent 5"/>
    <w:basedOn w:val="TableNormal"/>
    <w:uiPriority w:val="47"/>
    <w:rsid w:val="001C423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1C423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1C42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1C42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1C42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1">
    <w:name w:val="Grid Table 6 Colorful Accent 1"/>
    <w:basedOn w:val="TableNormal"/>
    <w:uiPriority w:val="51"/>
    <w:rsid w:val="001C4231"/>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4">
    <w:name w:val="Grid Table 6 Colorful Accent 4"/>
    <w:basedOn w:val="TableNormal"/>
    <w:uiPriority w:val="51"/>
    <w:rsid w:val="001C423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4">
    <w:name w:val="Grid Table 2 Accent 4"/>
    <w:basedOn w:val="TableNormal"/>
    <w:uiPriority w:val="47"/>
    <w:rsid w:val="001C423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6">
    <w:name w:val="Grid Table 6 Colorful Accent 6"/>
    <w:basedOn w:val="TableNormal"/>
    <w:uiPriority w:val="51"/>
    <w:rsid w:val="001C423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A47EB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757BA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C2900"/>
    <w:pPr>
      <w:spacing w:after="100"/>
      <w:ind w:left="220"/>
    </w:pPr>
  </w:style>
  <w:style w:type="paragraph" w:styleId="TOC3">
    <w:name w:val="toc 3"/>
    <w:basedOn w:val="Normal"/>
    <w:next w:val="Normal"/>
    <w:autoRedefine/>
    <w:uiPriority w:val="39"/>
    <w:unhideWhenUsed/>
    <w:rsid w:val="004236BF"/>
    <w:pPr>
      <w:spacing w:after="100"/>
      <w:ind w:left="440"/>
    </w:pPr>
  </w:style>
  <w:style w:type="character" w:styleId="PlaceholderText">
    <w:name w:val="Placeholder Text"/>
    <w:basedOn w:val="DefaultParagraphFont"/>
    <w:uiPriority w:val="99"/>
    <w:semiHidden/>
    <w:rsid w:val="005C32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71846">
      <w:bodyDiv w:val="1"/>
      <w:marLeft w:val="0"/>
      <w:marRight w:val="0"/>
      <w:marTop w:val="0"/>
      <w:marBottom w:val="0"/>
      <w:divBdr>
        <w:top w:val="none" w:sz="0" w:space="0" w:color="auto"/>
        <w:left w:val="none" w:sz="0" w:space="0" w:color="auto"/>
        <w:bottom w:val="none" w:sz="0" w:space="0" w:color="auto"/>
        <w:right w:val="none" w:sz="0" w:space="0" w:color="auto"/>
      </w:divBdr>
    </w:div>
    <w:div w:id="26030332">
      <w:bodyDiv w:val="1"/>
      <w:marLeft w:val="0"/>
      <w:marRight w:val="0"/>
      <w:marTop w:val="0"/>
      <w:marBottom w:val="0"/>
      <w:divBdr>
        <w:top w:val="none" w:sz="0" w:space="0" w:color="auto"/>
        <w:left w:val="none" w:sz="0" w:space="0" w:color="auto"/>
        <w:bottom w:val="none" w:sz="0" w:space="0" w:color="auto"/>
        <w:right w:val="none" w:sz="0" w:space="0" w:color="auto"/>
      </w:divBdr>
    </w:div>
    <w:div w:id="39324253">
      <w:bodyDiv w:val="1"/>
      <w:marLeft w:val="0"/>
      <w:marRight w:val="0"/>
      <w:marTop w:val="0"/>
      <w:marBottom w:val="0"/>
      <w:divBdr>
        <w:top w:val="none" w:sz="0" w:space="0" w:color="auto"/>
        <w:left w:val="none" w:sz="0" w:space="0" w:color="auto"/>
        <w:bottom w:val="none" w:sz="0" w:space="0" w:color="auto"/>
        <w:right w:val="none" w:sz="0" w:space="0" w:color="auto"/>
      </w:divBdr>
    </w:div>
    <w:div w:id="39326195">
      <w:bodyDiv w:val="1"/>
      <w:marLeft w:val="0"/>
      <w:marRight w:val="0"/>
      <w:marTop w:val="0"/>
      <w:marBottom w:val="0"/>
      <w:divBdr>
        <w:top w:val="none" w:sz="0" w:space="0" w:color="auto"/>
        <w:left w:val="none" w:sz="0" w:space="0" w:color="auto"/>
        <w:bottom w:val="none" w:sz="0" w:space="0" w:color="auto"/>
        <w:right w:val="none" w:sz="0" w:space="0" w:color="auto"/>
      </w:divBdr>
    </w:div>
    <w:div w:id="44916019">
      <w:bodyDiv w:val="1"/>
      <w:marLeft w:val="0"/>
      <w:marRight w:val="0"/>
      <w:marTop w:val="0"/>
      <w:marBottom w:val="0"/>
      <w:divBdr>
        <w:top w:val="none" w:sz="0" w:space="0" w:color="auto"/>
        <w:left w:val="none" w:sz="0" w:space="0" w:color="auto"/>
        <w:bottom w:val="none" w:sz="0" w:space="0" w:color="auto"/>
        <w:right w:val="none" w:sz="0" w:space="0" w:color="auto"/>
      </w:divBdr>
    </w:div>
    <w:div w:id="48381147">
      <w:bodyDiv w:val="1"/>
      <w:marLeft w:val="0"/>
      <w:marRight w:val="0"/>
      <w:marTop w:val="0"/>
      <w:marBottom w:val="0"/>
      <w:divBdr>
        <w:top w:val="none" w:sz="0" w:space="0" w:color="auto"/>
        <w:left w:val="none" w:sz="0" w:space="0" w:color="auto"/>
        <w:bottom w:val="none" w:sz="0" w:space="0" w:color="auto"/>
        <w:right w:val="none" w:sz="0" w:space="0" w:color="auto"/>
      </w:divBdr>
    </w:div>
    <w:div w:id="55444563">
      <w:bodyDiv w:val="1"/>
      <w:marLeft w:val="0"/>
      <w:marRight w:val="0"/>
      <w:marTop w:val="0"/>
      <w:marBottom w:val="0"/>
      <w:divBdr>
        <w:top w:val="none" w:sz="0" w:space="0" w:color="auto"/>
        <w:left w:val="none" w:sz="0" w:space="0" w:color="auto"/>
        <w:bottom w:val="none" w:sz="0" w:space="0" w:color="auto"/>
        <w:right w:val="none" w:sz="0" w:space="0" w:color="auto"/>
      </w:divBdr>
    </w:div>
    <w:div w:id="70935307">
      <w:bodyDiv w:val="1"/>
      <w:marLeft w:val="0"/>
      <w:marRight w:val="0"/>
      <w:marTop w:val="0"/>
      <w:marBottom w:val="0"/>
      <w:divBdr>
        <w:top w:val="none" w:sz="0" w:space="0" w:color="auto"/>
        <w:left w:val="none" w:sz="0" w:space="0" w:color="auto"/>
        <w:bottom w:val="none" w:sz="0" w:space="0" w:color="auto"/>
        <w:right w:val="none" w:sz="0" w:space="0" w:color="auto"/>
      </w:divBdr>
    </w:div>
    <w:div w:id="72512998">
      <w:bodyDiv w:val="1"/>
      <w:marLeft w:val="0"/>
      <w:marRight w:val="0"/>
      <w:marTop w:val="0"/>
      <w:marBottom w:val="0"/>
      <w:divBdr>
        <w:top w:val="none" w:sz="0" w:space="0" w:color="auto"/>
        <w:left w:val="none" w:sz="0" w:space="0" w:color="auto"/>
        <w:bottom w:val="none" w:sz="0" w:space="0" w:color="auto"/>
        <w:right w:val="none" w:sz="0" w:space="0" w:color="auto"/>
      </w:divBdr>
    </w:div>
    <w:div w:id="77989693">
      <w:bodyDiv w:val="1"/>
      <w:marLeft w:val="0"/>
      <w:marRight w:val="0"/>
      <w:marTop w:val="0"/>
      <w:marBottom w:val="0"/>
      <w:divBdr>
        <w:top w:val="none" w:sz="0" w:space="0" w:color="auto"/>
        <w:left w:val="none" w:sz="0" w:space="0" w:color="auto"/>
        <w:bottom w:val="none" w:sz="0" w:space="0" w:color="auto"/>
        <w:right w:val="none" w:sz="0" w:space="0" w:color="auto"/>
      </w:divBdr>
    </w:div>
    <w:div w:id="134571817">
      <w:bodyDiv w:val="1"/>
      <w:marLeft w:val="0"/>
      <w:marRight w:val="0"/>
      <w:marTop w:val="0"/>
      <w:marBottom w:val="0"/>
      <w:divBdr>
        <w:top w:val="none" w:sz="0" w:space="0" w:color="auto"/>
        <w:left w:val="none" w:sz="0" w:space="0" w:color="auto"/>
        <w:bottom w:val="none" w:sz="0" w:space="0" w:color="auto"/>
        <w:right w:val="none" w:sz="0" w:space="0" w:color="auto"/>
      </w:divBdr>
    </w:div>
    <w:div w:id="175114900">
      <w:bodyDiv w:val="1"/>
      <w:marLeft w:val="0"/>
      <w:marRight w:val="0"/>
      <w:marTop w:val="0"/>
      <w:marBottom w:val="0"/>
      <w:divBdr>
        <w:top w:val="none" w:sz="0" w:space="0" w:color="auto"/>
        <w:left w:val="none" w:sz="0" w:space="0" w:color="auto"/>
        <w:bottom w:val="none" w:sz="0" w:space="0" w:color="auto"/>
        <w:right w:val="none" w:sz="0" w:space="0" w:color="auto"/>
      </w:divBdr>
    </w:div>
    <w:div w:id="179975893">
      <w:bodyDiv w:val="1"/>
      <w:marLeft w:val="0"/>
      <w:marRight w:val="0"/>
      <w:marTop w:val="0"/>
      <w:marBottom w:val="0"/>
      <w:divBdr>
        <w:top w:val="none" w:sz="0" w:space="0" w:color="auto"/>
        <w:left w:val="none" w:sz="0" w:space="0" w:color="auto"/>
        <w:bottom w:val="none" w:sz="0" w:space="0" w:color="auto"/>
        <w:right w:val="none" w:sz="0" w:space="0" w:color="auto"/>
      </w:divBdr>
    </w:div>
    <w:div w:id="184370914">
      <w:bodyDiv w:val="1"/>
      <w:marLeft w:val="0"/>
      <w:marRight w:val="0"/>
      <w:marTop w:val="0"/>
      <w:marBottom w:val="0"/>
      <w:divBdr>
        <w:top w:val="none" w:sz="0" w:space="0" w:color="auto"/>
        <w:left w:val="none" w:sz="0" w:space="0" w:color="auto"/>
        <w:bottom w:val="none" w:sz="0" w:space="0" w:color="auto"/>
        <w:right w:val="none" w:sz="0" w:space="0" w:color="auto"/>
      </w:divBdr>
    </w:div>
    <w:div w:id="202527497">
      <w:bodyDiv w:val="1"/>
      <w:marLeft w:val="0"/>
      <w:marRight w:val="0"/>
      <w:marTop w:val="0"/>
      <w:marBottom w:val="0"/>
      <w:divBdr>
        <w:top w:val="none" w:sz="0" w:space="0" w:color="auto"/>
        <w:left w:val="none" w:sz="0" w:space="0" w:color="auto"/>
        <w:bottom w:val="none" w:sz="0" w:space="0" w:color="auto"/>
        <w:right w:val="none" w:sz="0" w:space="0" w:color="auto"/>
      </w:divBdr>
    </w:div>
    <w:div w:id="211967956">
      <w:bodyDiv w:val="1"/>
      <w:marLeft w:val="0"/>
      <w:marRight w:val="0"/>
      <w:marTop w:val="0"/>
      <w:marBottom w:val="0"/>
      <w:divBdr>
        <w:top w:val="none" w:sz="0" w:space="0" w:color="auto"/>
        <w:left w:val="none" w:sz="0" w:space="0" w:color="auto"/>
        <w:bottom w:val="none" w:sz="0" w:space="0" w:color="auto"/>
        <w:right w:val="none" w:sz="0" w:space="0" w:color="auto"/>
      </w:divBdr>
    </w:div>
    <w:div w:id="216862373">
      <w:bodyDiv w:val="1"/>
      <w:marLeft w:val="0"/>
      <w:marRight w:val="0"/>
      <w:marTop w:val="0"/>
      <w:marBottom w:val="0"/>
      <w:divBdr>
        <w:top w:val="none" w:sz="0" w:space="0" w:color="auto"/>
        <w:left w:val="none" w:sz="0" w:space="0" w:color="auto"/>
        <w:bottom w:val="none" w:sz="0" w:space="0" w:color="auto"/>
        <w:right w:val="none" w:sz="0" w:space="0" w:color="auto"/>
      </w:divBdr>
    </w:div>
    <w:div w:id="242448222">
      <w:bodyDiv w:val="1"/>
      <w:marLeft w:val="0"/>
      <w:marRight w:val="0"/>
      <w:marTop w:val="0"/>
      <w:marBottom w:val="0"/>
      <w:divBdr>
        <w:top w:val="none" w:sz="0" w:space="0" w:color="auto"/>
        <w:left w:val="none" w:sz="0" w:space="0" w:color="auto"/>
        <w:bottom w:val="none" w:sz="0" w:space="0" w:color="auto"/>
        <w:right w:val="none" w:sz="0" w:space="0" w:color="auto"/>
      </w:divBdr>
    </w:div>
    <w:div w:id="266891974">
      <w:bodyDiv w:val="1"/>
      <w:marLeft w:val="0"/>
      <w:marRight w:val="0"/>
      <w:marTop w:val="0"/>
      <w:marBottom w:val="0"/>
      <w:divBdr>
        <w:top w:val="none" w:sz="0" w:space="0" w:color="auto"/>
        <w:left w:val="none" w:sz="0" w:space="0" w:color="auto"/>
        <w:bottom w:val="none" w:sz="0" w:space="0" w:color="auto"/>
        <w:right w:val="none" w:sz="0" w:space="0" w:color="auto"/>
      </w:divBdr>
    </w:div>
    <w:div w:id="278418652">
      <w:bodyDiv w:val="1"/>
      <w:marLeft w:val="0"/>
      <w:marRight w:val="0"/>
      <w:marTop w:val="0"/>
      <w:marBottom w:val="0"/>
      <w:divBdr>
        <w:top w:val="none" w:sz="0" w:space="0" w:color="auto"/>
        <w:left w:val="none" w:sz="0" w:space="0" w:color="auto"/>
        <w:bottom w:val="none" w:sz="0" w:space="0" w:color="auto"/>
        <w:right w:val="none" w:sz="0" w:space="0" w:color="auto"/>
      </w:divBdr>
    </w:div>
    <w:div w:id="280305066">
      <w:bodyDiv w:val="1"/>
      <w:marLeft w:val="0"/>
      <w:marRight w:val="0"/>
      <w:marTop w:val="0"/>
      <w:marBottom w:val="0"/>
      <w:divBdr>
        <w:top w:val="none" w:sz="0" w:space="0" w:color="auto"/>
        <w:left w:val="none" w:sz="0" w:space="0" w:color="auto"/>
        <w:bottom w:val="none" w:sz="0" w:space="0" w:color="auto"/>
        <w:right w:val="none" w:sz="0" w:space="0" w:color="auto"/>
      </w:divBdr>
    </w:div>
    <w:div w:id="286668963">
      <w:bodyDiv w:val="1"/>
      <w:marLeft w:val="0"/>
      <w:marRight w:val="0"/>
      <w:marTop w:val="0"/>
      <w:marBottom w:val="0"/>
      <w:divBdr>
        <w:top w:val="none" w:sz="0" w:space="0" w:color="auto"/>
        <w:left w:val="none" w:sz="0" w:space="0" w:color="auto"/>
        <w:bottom w:val="none" w:sz="0" w:space="0" w:color="auto"/>
        <w:right w:val="none" w:sz="0" w:space="0" w:color="auto"/>
      </w:divBdr>
    </w:div>
    <w:div w:id="296108443">
      <w:bodyDiv w:val="1"/>
      <w:marLeft w:val="0"/>
      <w:marRight w:val="0"/>
      <w:marTop w:val="0"/>
      <w:marBottom w:val="0"/>
      <w:divBdr>
        <w:top w:val="none" w:sz="0" w:space="0" w:color="auto"/>
        <w:left w:val="none" w:sz="0" w:space="0" w:color="auto"/>
        <w:bottom w:val="none" w:sz="0" w:space="0" w:color="auto"/>
        <w:right w:val="none" w:sz="0" w:space="0" w:color="auto"/>
      </w:divBdr>
    </w:div>
    <w:div w:id="302201139">
      <w:bodyDiv w:val="1"/>
      <w:marLeft w:val="0"/>
      <w:marRight w:val="0"/>
      <w:marTop w:val="0"/>
      <w:marBottom w:val="0"/>
      <w:divBdr>
        <w:top w:val="none" w:sz="0" w:space="0" w:color="auto"/>
        <w:left w:val="none" w:sz="0" w:space="0" w:color="auto"/>
        <w:bottom w:val="none" w:sz="0" w:space="0" w:color="auto"/>
        <w:right w:val="none" w:sz="0" w:space="0" w:color="auto"/>
      </w:divBdr>
    </w:div>
    <w:div w:id="305938492">
      <w:bodyDiv w:val="1"/>
      <w:marLeft w:val="0"/>
      <w:marRight w:val="0"/>
      <w:marTop w:val="0"/>
      <w:marBottom w:val="0"/>
      <w:divBdr>
        <w:top w:val="none" w:sz="0" w:space="0" w:color="auto"/>
        <w:left w:val="none" w:sz="0" w:space="0" w:color="auto"/>
        <w:bottom w:val="none" w:sz="0" w:space="0" w:color="auto"/>
        <w:right w:val="none" w:sz="0" w:space="0" w:color="auto"/>
      </w:divBdr>
    </w:div>
    <w:div w:id="332728616">
      <w:bodyDiv w:val="1"/>
      <w:marLeft w:val="0"/>
      <w:marRight w:val="0"/>
      <w:marTop w:val="0"/>
      <w:marBottom w:val="0"/>
      <w:divBdr>
        <w:top w:val="none" w:sz="0" w:space="0" w:color="auto"/>
        <w:left w:val="none" w:sz="0" w:space="0" w:color="auto"/>
        <w:bottom w:val="none" w:sz="0" w:space="0" w:color="auto"/>
        <w:right w:val="none" w:sz="0" w:space="0" w:color="auto"/>
      </w:divBdr>
    </w:div>
    <w:div w:id="334115141">
      <w:bodyDiv w:val="1"/>
      <w:marLeft w:val="0"/>
      <w:marRight w:val="0"/>
      <w:marTop w:val="0"/>
      <w:marBottom w:val="0"/>
      <w:divBdr>
        <w:top w:val="none" w:sz="0" w:space="0" w:color="auto"/>
        <w:left w:val="none" w:sz="0" w:space="0" w:color="auto"/>
        <w:bottom w:val="none" w:sz="0" w:space="0" w:color="auto"/>
        <w:right w:val="none" w:sz="0" w:space="0" w:color="auto"/>
      </w:divBdr>
    </w:div>
    <w:div w:id="362487488">
      <w:bodyDiv w:val="1"/>
      <w:marLeft w:val="0"/>
      <w:marRight w:val="0"/>
      <w:marTop w:val="0"/>
      <w:marBottom w:val="0"/>
      <w:divBdr>
        <w:top w:val="none" w:sz="0" w:space="0" w:color="auto"/>
        <w:left w:val="none" w:sz="0" w:space="0" w:color="auto"/>
        <w:bottom w:val="none" w:sz="0" w:space="0" w:color="auto"/>
        <w:right w:val="none" w:sz="0" w:space="0" w:color="auto"/>
      </w:divBdr>
    </w:div>
    <w:div w:id="394620234">
      <w:bodyDiv w:val="1"/>
      <w:marLeft w:val="0"/>
      <w:marRight w:val="0"/>
      <w:marTop w:val="0"/>
      <w:marBottom w:val="0"/>
      <w:divBdr>
        <w:top w:val="none" w:sz="0" w:space="0" w:color="auto"/>
        <w:left w:val="none" w:sz="0" w:space="0" w:color="auto"/>
        <w:bottom w:val="none" w:sz="0" w:space="0" w:color="auto"/>
        <w:right w:val="none" w:sz="0" w:space="0" w:color="auto"/>
      </w:divBdr>
    </w:div>
    <w:div w:id="406072773">
      <w:bodyDiv w:val="1"/>
      <w:marLeft w:val="0"/>
      <w:marRight w:val="0"/>
      <w:marTop w:val="0"/>
      <w:marBottom w:val="0"/>
      <w:divBdr>
        <w:top w:val="none" w:sz="0" w:space="0" w:color="auto"/>
        <w:left w:val="none" w:sz="0" w:space="0" w:color="auto"/>
        <w:bottom w:val="none" w:sz="0" w:space="0" w:color="auto"/>
        <w:right w:val="none" w:sz="0" w:space="0" w:color="auto"/>
      </w:divBdr>
    </w:div>
    <w:div w:id="412045349">
      <w:bodyDiv w:val="1"/>
      <w:marLeft w:val="0"/>
      <w:marRight w:val="0"/>
      <w:marTop w:val="0"/>
      <w:marBottom w:val="0"/>
      <w:divBdr>
        <w:top w:val="none" w:sz="0" w:space="0" w:color="auto"/>
        <w:left w:val="none" w:sz="0" w:space="0" w:color="auto"/>
        <w:bottom w:val="none" w:sz="0" w:space="0" w:color="auto"/>
        <w:right w:val="none" w:sz="0" w:space="0" w:color="auto"/>
      </w:divBdr>
    </w:div>
    <w:div w:id="414984518">
      <w:bodyDiv w:val="1"/>
      <w:marLeft w:val="0"/>
      <w:marRight w:val="0"/>
      <w:marTop w:val="0"/>
      <w:marBottom w:val="0"/>
      <w:divBdr>
        <w:top w:val="none" w:sz="0" w:space="0" w:color="auto"/>
        <w:left w:val="none" w:sz="0" w:space="0" w:color="auto"/>
        <w:bottom w:val="none" w:sz="0" w:space="0" w:color="auto"/>
        <w:right w:val="none" w:sz="0" w:space="0" w:color="auto"/>
      </w:divBdr>
    </w:div>
    <w:div w:id="416024691">
      <w:bodyDiv w:val="1"/>
      <w:marLeft w:val="0"/>
      <w:marRight w:val="0"/>
      <w:marTop w:val="0"/>
      <w:marBottom w:val="0"/>
      <w:divBdr>
        <w:top w:val="none" w:sz="0" w:space="0" w:color="auto"/>
        <w:left w:val="none" w:sz="0" w:space="0" w:color="auto"/>
        <w:bottom w:val="none" w:sz="0" w:space="0" w:color="auto"/>
        <w:right w:val="none" w:sz="0" w:space="0" w:color="auto"/>
      </w:divBdr>
    </w:div>
    <w:div w:id="423380223">
      <w:bodyDiv w:val="1"/>
      <w:marLeft w:val="0"/>
      <w:marRight w:val="0"/>
      <w:marTop w:val="0"/>
      <w:marBottom w:val="0"/>
      <w:divBdr>
        <w:top w:val="none" w:sz="0" w:space="0" w:color="auto"/>
        <w:left w:val="none" w:sz="0" w:space="0" w:color="auto"/>
        <w:bottom w:val="none" w:sz="0" w:space="0" w:color="auto"/>
        <w:right w:val="none" w:sz="0" w:space="0" w:color="auto"/>
      </w:divBdr>
    </w:div>
    <w:div w:id="444348075">
      <w:bodyDiv w:val="1"/>
      <w:marLeft w:val="0"/>
      <w:marRight w:val="0"/>
      <w:marTop w:val="0"/>
      <w:marBottom w:val="0"/>
      <w:divBdr>
        <w:top w:val="none" w:sz="0" w:space="0" w:color="auto"/>
        <w:left w:val="none" w:sz="0" w:space="0" w:color="auto"/>
        <w:bottom w:val="none" w:sz="0" w:space="0" w:color="auto"/>
        <w:right w:val="none" w:sz="0" w:space="0" w:color="auto"/>
      </w:divBdr>
    </w:div>
    <w:div w:id="458381793">
      <w:bodyDiv w:val="1"/>
      <w:marLeft w:val="0"/>
      <w:marRight w:val="0"/>
      <w:marTop w:val="0"/>
      <w:marBottom w:val="0"/>
      <w:divBdr>
        <w:top w:val="none" w:sz="0" w:space="0" w:color="auto"/>
        <w:left w:val="none" w:sz="0" w:space="0" w:color="auto"/>
        <w:bottom w:val="none" w:sz="0" w:space="0" w:color="auto"/>
        <w:right w:val="none" w:sz="0" w:space="0" w:color="auto"/>
      </w:divBdr>
    </w:div>
    <w:div w:id="464397895">
      <w:bodyDiv w:val="1"/>
      <w:marLeft w:val="0"/>
      <w:marRight w:val="0"/>
      <w:marTop w:val="0"/>
      <w:marBottom w:val="0"/>
      <w:divBdr>
        <w:top w:val="none" w:sz="0" w:space="0" w:color="auto"/>
        <w:left w:val="none" w:sz="0" w:space="0" w:color="auto"/>
        <w:bottom w:val="none" w:sz="0" w:space="0" w:color="auto"/>
        <w:right w:val="none" w:sz="0" w:space="0" w:color="auto"/>
      </w:divBdr>
    </w:div>
    <w:div w:id="464861197">
      <w:bodyDiv w:val="1"/>
      <w:marLeft w:val="0"/>
      <w:marRight w:val="0"/>
      <w:marTop w:val="0"/>
      <w:marBottom w:val="0"/>
      <w:divBdr>
        <w:top w:val="none" w:sz="0" w:space="0" w:color="auto"/>
        <w:left w:val="none" w:sz="0" w:space="0" w:color="auto"/>
        <w:bottom w:val="none" w:sz="0" w:space="0" w:color="auto"/>
        <w:right w:val="none" w:sz="0" w:space="0" w:color="auto"/>
      </w:divBdr>
    </w:div>
    <w:div w:id="482544132">
      <w:bodyDiv w:val="1"/>
      <w:marLeft w:val="0"/>
      <w:marRight w:val="0"/>
      <w:marTop w:val="0"/>
      <w:marBottom w:val="0"/>
      <w:divBdr>
        <w:top w:val="none" w:sz="0" w:space="0" w:color="auto"/>
        <w:left w:val="none" w:sz="0" w:space="0" w:color="auto"/>
        <w:bottom w:val="none" w:sz="0" w:space="0" w:color="auto"/>
        <w:right w:val="none" w:sz="0" w:space="0" w:color="auto"/>
      </w:divBdr>
    </w:div>
    <w:div w:id="496186971">
      <w:bodyDiv w:val="1"/>
      <w:marLeft w:val="0"/>
      <w:marRight w:val="0"/>
      <w:marTop w:val="0"/>
      <w:marBottom w:val="0"/>
      <w:divBdr>
        <w:top w:val="none" w:sz="0" w:space="0" w:color="auto"/>
        <w:left w:val="none" w:sz="0" w:space="0" w:color="auto"/>
        <w:bottom w:val="none" w:sz="0" w:space="0" w:color="auto"/>
        <w:right w:val="none" w:sz="0" w:space="0" w:color="auto"/>
      </w:divBdr>
    </w:div>
    <w:div w:id="511410049">
      <w:bodyDiv w:val="1"/>
      <w:marLeft w:val="0"/>
      <w:marRight w:val="0"/>
      <w:marTop w:val="0"/>
      <w:marBottom w:val="0"/>
      <w:divBdr>
        <w:top w:val="none" w:sz="0" w:space="0" w:color="auto"/>
        <w:left w:val="none" w:sz="0" w:space="0" w:color="auto"/>
        <w:bottom w:val="none" w:sz="0" w:space="0" w:color="auto"/>
        <w:right w:val="none" w:sz="0" w:space="0" w:color="auto"/>
      </w:divBdr>
    </w:div>
    <w:div w:id="514345177">
      <w:bodyDiv w:val="1"/>
      <w:marLeft w:val="0"/>
      <w:marRight w:val="0"/>
      <w:marTop w:val="0"/>
      <w:marBottom w:val="0"/>
      <w:divBdr>
        <w:top w:val="none" w:sz="0" w:space="0" w:color="auto"/>
        <w:left w:val="none" w:sz="0" w:space="0" w:color="auto"/>
        <w:bottom w:val="none" w:sz="0" w:space="0" w:color="auto"/>
        <w:right w:val="none" w:sz="0" w:space="0" w:color="auto"/>
      </w:divBdr>
    </w:div>
    <w:div w:id="529610494">
      <w:bodyDiv w:val="1"/>
      <w:marLeft w:val="0"/>
      <w:marRight w:val="0"/>
      <w:marTop w:val="0"/>
      <w:marBottom w:val="0"/>
      <w:divBdr>
        <w:top w:val="none" w:sz="0" w:space="0" w:color="auto"/>
        <w:left w:val="none" w:sz="0" w:space="0" w:color="auto"/>
        <w:bottom w:val="none" w:sz="0" w:space="0" w:color="auto"/>
        <w:right w:val="none" w:sz="0" w:space="0" w:color="auto"/>
      </w:divBdr>
    </w:div>
    <w:div w:id="554438295">
      <w:bodyDiv w:val="1"/>
      <w:marLeft w:val="0"/>
      <w:marRight w:val="0"/>
      <w:marTop w:val="0"/>
      <w:marBottom w:val="0"/>
      <w:divBdr>
        <w:top w:val="none" w:sz="0" w:space="0" w:color="auto"/>
        <w:left w:val="none" w:sz="0" w:space="0" w:color="auto"/>
        <w:bottom w:val="none" w:sz="0" w:space="0" w:color="auto"/>
        <w:right w:val="none" w:sz="0" w:space="0" w:color="auto"/>
      </w:divBdr>
    </w:div>
    <w:div w:id="566645937">
      <w:bodyDiv w:val="1"/>
      <w:marLeft w:val="0"/>
      <w:marRight w:val="0"/>
      <w:marTop w:val="0"/>
      <w:marBottom w:val="0"/>
      <w:divBdr>
        <w:top w:val="none" w:sz="0" w:space="0" w:color="auto"/>
        <w:left w:val="none" w:sz="0" w:space="0" w:color="auto"/>
        <w:bottom w:val="none" w:sz="0" w:space="0" w:color="auto"/>
        <w:right w:val="none" w:sz="0" w:space="0" w:color="auto"/>
      </w:divBdr>
    </w:div>
    <w:div w:id="575555686">
      <w:bodyDiv w:val="1"/>
      <w:marLeft w:val="0"/>
      <w:marRight w:val="0"/>
      <w:marTop w:val="0"/>
      <w:marBottom w:val="0"/>
      <w:divBdr>
        <w:top w:val="none" w:sz="0" w:space="0" w:color="auto"/>
        <w:left w:val="none" w:sz="0" w:space="0" w:color="auto"/>
        <w:bottom w:val="none" w:sz="0" w:space="0" w:color="auto"/>
        <w:right w:val="none" w:sz="0" w:space="0" w:color="auto"/>
      </w:divBdr>
    </w:div>
    <w:div w:id="587272737">
      <w:bodyDiv w:val="1"/>
      <w:marLeft w:val="0"/>
      <w:marRight w:val="0"/>
      <w:marTop w:val="0"/>
      <w:marBottom w:val="0"/>
      <w:divBdr>
        <w:top w:val="none" w:sz="0" w:space="0" w:color="auto"/>
        <w:left w:val="none" w:sz="0" w:space="0" w:color="auto"/>
        <w:bottom w:val="none" w:sz="0" w:space="0" w:color="auto"/>
        <w:right w:val="none" w:sz="0" w:space="0" w:color="auto"/>
      </w:divBdr>
    </w:div>
    <w:div w:id="616182687">
      <w:bodyDiv w:val="1"/>
      <w:marLeft w:val="0"/>
      <w:marRight w:val="0"/>
      <w:marTop w:val="0"/>
      <w:marBottom w:val="0"/>
      <w:divBdr>
        <w:top w:val="none" w:sz="0" w:space="0" w:color="auto"/>
        <w:left w:val="none" w:sz="0" w:space="0" w:color="auto"/>
        <w:bottom w:val="none" w:sz="0" w:space="0" w:color="auto"/>
        <w:right w:val="none" w:sz="0" w:space="0" w:color="auto"/>
      </w:divBdr>
    </w:div>
    <w:div w:id="624652668">
      <w:bodyDiv w:val="1"/>
      <w:marLeft w:val="0"/>
      <w:marRight w:val="0"/>
      <w:marTop w:val="0"/>
      <w:marBottom w:val="0"/>
      <w:divBdr>
        <w:top w:val="none" w:sz="0" w:space="0" w:color="auto"/>
        <w:left w:val="none" w:sz="0" w:space="0" w:color="auto"/>
        <w:bottom w:val="none" w:sz="0" w:space="0" w:color="auto"/>
        <w:right w:val="none" w:sz="0" w:space="0" w:color="auto"/>
      </w:divBdr>
    </w:div>
    <w:div w:id="639653205">
      <w:bodyDiv w:val="1"/>
      <w:marLeft w:val="0"/>
      <w:marRight w:val="0"/>
      <w:marTop w:val="0"/>
      <w:marBottom w:val="0"/>
      <w:divBdr>
        <w:top w:val="none" w:sz="0" w:space="0" w:color="auto"/>
        <w:left w:val="none" w:sz="0" w:space="0" w:color="auto"/>
        <w:bottom w:val="none" w:sz="0" w:space="0" w:color="auto"/>
        <w:right w:val="none" w:sz="0" w:space="0" w:color="auto"/>
      </w:divBdr>
    </w:div>
    <w:div w:id="648558510">
      <w:bodyDiv w:val="1"/>
      <w:marLeft w:val="0"/>
      <w:marRight w:val="0"/>
      <w:marTop w:val="0"/>
      <w:marBottom w:val="0"/>
      <w:divBdr>
        <w:top w:val="none" w:sz="0" w:space="0" w:color="auto"/>
        <w:left w:val="none" w:sz="0" w:space="0" w:color="auto"/>
        <w:bottom w:val="none" w:sz="0" w:space="0" w:color="auto"/>
        <w:right w:val="none" w:sz="0" w:space="0" w:color="auto"/>
      </w:divBdr>
    </w:div>
    <w:div w:id="651716484">
      <w:bodyDiv w:val="1"/>
      <w:marLeft w:val="0"/>
      <w:marRight w:val="0"/>
      <w:marTop w:val="0"/>
      <w:marBottom w:val="0"/>
      <w:divBdr>
        <w:top w:val="none" w:sz="0" w:space="0" w:color="auto"/>
        <w:left w:val="none" w:sz="0" w:space="0" w:color="auto"/>
        <w:bottom w:val="none" w:sz="0" w:space="0" w:color="auto"/>
        <w:right w:val="none" w:sz="0" w:space="0" w:color="auto"/>
      </w:divBdr>
    </w:div>
    <w:div w:id="663822632">
      <w:bodyDiv w:val="1"/>
      <w:marLeft w:val="0"/>
      <w:marRight w:val="0"/>
      <w:marTop w:val="0"/>
      <w:marBottom w:val="0"/>
      <w:divBdr>
        <w:top w:val="none" w:sz="0" w:space="0" w:color="auto"/>
        <w:left w:val="none" w:sz="0" w:space="0" w:color="auto"/>
        <w:bottom w:val="none" w:sz="0" w:space="0" w:color="auto"/>
        <w:right w:val="none" w:sz="0" w:space="0" w:color="auto"/>
      </w:divBdr>
    </w:div>
    <w:div w:id="667251156">
      <w:bodyDiv w:val="1"/>
      <w:marLeft w:val="0"/>
      <w:marRight w:val="0"/>
      <w:marTop w:val="0"/>
      <w:marBottom w:val="0"/>
      <w:divBdr>
        <w:top w:val="none" w:sz="0" w:space="0" w:color="auto"/>
        <w:left w:val="none" w:sz="0" w:space="0" w:color="auto"/>
        <w:bottom w:val="none" w:sz="0" w:space="0" w:color="auto"/>
        <w:right w:val="none" w:sz="0" w:space="0" w:color="auto"/>
      </w:divBdr>
    </w:div>
    <w:div w:id="682897808">
      <w:bodyDiv w:val="1"/>
      <w:marLeft w:val="0"/>
      <w:marRight w:val="0"/>
      <w:marTop w:val="0"/>
      <w:marBottom w:val="0"/>
      <w:divBdr>
        <w:top w:val="none" w:sz="0" w:space="0" w:color="auto"/>
        <w:left w:val="none" w:sz="0" w:space="0" w:color="auto"/>
        <w:bottom w:val="none" w:sz="0" w:space="0" w:color="auto"/>
        <w:right w:val="none" w:sz="0" w:space="0" w:color="auto"/>
      </w:divBdr>
    </w:div>
    <w:div w:id="692611194">
      <w:bodyDiv w:val="1"/>
      <w:marLeft w:val="0"/>
      <w:marRight w:val="0"/>
      <w:marTop w:val="0"/>
      <w:marBottom w:val="0"/>
      <w:divBdr>
        <w:top w:val="none" w:sz="0" w:space="0" w:color="auto"/>
        <w:left w:val="none" w:sz="0" w:space="0" w:color="auto"/>
        <w:bottom w:val="none" w:sz="0" w:space="0" w:color="auto"/>
        <w:right w:val="none" w:sz="0" w:space="0" w:color="auto"/>
      </w:divBdr>
    </w:div>
    <w:div w:id="697512935">
      <w:bodyDiv w:val="1"/>
      <w:marLeft w:val="0"/>
      <w:marRight w:val="0"/>
      <w:marTop w:val="0"/>
      <w:marBottom w:val="0"/>
      <w:divBdr>
        <w:top w:val="none" w:sz="0" w:space="0" w:color="auto"/>
        <w:left w:val="none" w:sz="0" w:space="0" w:color="auto"/>
        <w:bottom w:val="none" w:sz="0" w:space="0" w:color="auto"/>
        <w:right w:val="none" w:sz="0" w:space="0" w:color="auto"/>
      </w:divBdr>
    </w:div>
    <w:div w:id="708456320">
      <w:bodyDiv w:val="1"/>
      <w:marLeft w:val="0"/>
      <w:marRight w:val="0"/>
      <w:marTop w:val="0"/>
      <w:marBottom w:val="0"/>
      <w:divBdr>
        <w:top w:val="none" w:sz="0" w:space="0" w:color="auto"/>
        <w:left w:val="none" w:sz="0" w:space="0" w:color="auto"/>
        <w:bottom w:val="none" w:sz="0" w:space="0" w:color="auto"/>
        <w:right w:val="none" w:sz="0" w:space="0" w:color="auto"/>
      </w:divBdr>
    </w:div>
    <w:div w:id="713966069">
      <w:bodyDiv w:val="1"/>
      <w:marLeft w:val="0"/>
      <w:marRight w:val="0"/>
      <w:marTop w:val="0"/>
      <w:marBottom w:val="0"/>
      <w:divBdr>
        <w:top w:val="none" w:sz="0" w:space="0" w:color="auto"/>
        <w:left w:val="none" w:sz="0" w:space="0" w:color="auto"/>
        <w:bottom w:val="none" w:sz="0" w:space="0" w:color="auto"/>
        <w:right w:val="none" w:sz="0" w:space="0" w:color="auto"/>
      </w:divBdr>
    </w:div>
    <w:div w:id="732964992">
      <w:bodyDiv w:val="1"/>
      <w:marLeft w:val="0"/>
      <w:marRight w:val="0"/>
      <w:marTop w:val="0"/>
      <w:marBottom w:val="0"/>
      <w:divBdr>
        <w:top w:val="none" w:sz="0" w:space="0" w:color="auto"/>
        <w:left w:val="none" w:sz="0" w:space="0" w:color="auto"/>
        <w:bottom w:val="none" w:sz="0" w:space="0" w:color="auto"/>
        <w:right w:val="none" w:sz="0" w:space="0" w:color="auto"/>
      </w:divBdr>
    </w:div>
    <w:div w:id="735011093">
      <w:bodyDiv w:val="1"/>
      <w:marLeft w:val="0"/>
      <w:marRight w:val="0"/>
      <w:marTop w:val="0"/>
      <w:marBottom w:val="0"/>
      <w:divBdr>
        <w:top w:val="none" w:sz="0" w:space="0" w:color="auto"/>
        <w:left w:val="none" w:sz="0" w:space="0" w:color="auto"/>
        <w:bottom w:val="none" w:sz="0" w:space="0" w:color="auto"/>
        <w:right w:val="none" w:sz="0" w:space="0" w:color="auto"/>
      </w:divBdr>
    </w:div>
    <w:div w:id="766386395">
      <w:bodyDiv w:val="1"/>
      <w:marLeft w:val="0"/>
      <w:marRight w:val="0"/>
      <w:marTop w:val="0"/>
      <w:marBottom w:val="0"/>
      <w:divBdr>
        <w:top w:val="none" w:sz="0" w:space="0" w:color="auto"/>
        <w:left w:val="none" w:sz="0" w:space="0" w:color="auto"/>
        <w:bottom w:val="none" w:sz="0" w:space="0" w:color="auto"/>
        <w:right w:val="none" w:sz="0" w:space="0" w:color="auto"/>
      </w:divBdr>
    </w:div>
    <w:div w:id="789250596">
      <w:bodyDiv w:val="1"/>
      <w:marLeft w:val="0"/>
      <w:marRight w:val="0"/>
      <w:marTop w:val="0"/>
      <w:marBottom w:val="0"/>
      <w:divBdr>
        <w:top w:val="none" w:sz="0" w:space="0" w:color="auto"/>
        <w:left w:val="none" w:sz="0" w:space="0" w:color="auto"/>
        <w:bottom w:val="none" w:sz="0" w:space="0" w:color="auto"/>
        <w:right w:val="none" w:sz="0" w:space="0" w:color="auto"/>
      </w:divBdr>
    </w:div>
    <w:div w:id="799609693">
      <w:bodyDiv w:val="1"/>
      <w:marLeft w:val="0"/>
      <w:marRight w:val="0"/>
      <w:marTop w:val="0"/>
      <w:marBottom w:val="0"/>
      <w:divBdr>
        <w:top w:val="none" w:sz="0" w:space="0" w:color="auto"/>
        <w:left w:val="none" w:sz="0" w:space="0" w:color="auto"/>
        <w:bottom w:val="none" w:sz="0" w:space="0" w:color="auto"/>
        <w:right w:val="none" w:sz="0" w:space="0" w:color="auto"/>
      </w:divBdr>
    </w:div>
    <w:div w:id="810249560">
      <w:bodyDiv w:val="1"/>
      <w:marLeft w:val="0"/>
      <w:marRight w:val="0"/>
      <w:marTop w:val="0"/>
      <w:marBottom w:val="0"/>
      <w:divBdr>
        <w:top w:val="none" w:sz="0" w:space="0" w:color="auto"/>
        <w:left w:val="none" w:sz="0" w:space="0" w:color="auto"/>
        <w:bottom w:val="none" w:sz="0" w:space="0" w:color="auto"/>
        <w:right w:val="none" w:sz="0" w:space="0" w:color="auto"/>
      </w:divBdr>
    </w:div>
    <w:div w:id="823011087">
      <w:bodyDiv w:val="1"/>
      <w:marLeft w:val="0"/>
      <w:marRight w:val="0"/>
      <w:marTop w:val="0"/>
      <w:marBottom w:val="0"/>
      <w:divBdr>
        <w:top w:val="none" w:sz="0" w:space="0" w:color="auto"/>
        <w:left w:val="none" w:sz="0" w:space="0" w:color="auto"/>
        <w:bottom w:val="none" w:sz="0" w:space="0" w:color="auto"/>
        <w:right w:val="none" w:sz="0" w:space="0" w:color="auto"/>
      </w:divBdr>
    </w:div>
    <w:div w:id="833764311">
      <w:bodyDiv w:val="1"/>
      <w:marLeft w:val="0"/>
      <w:marRight w:val="0"/>
      <w:marTop w:val="0"/>
      <w:marBottom w:val="0"/>
      <w:divBdr>
        <w:top w:val="none" w:sz="0" w:space="0" w:color="auto"/>
        <w:left w:val="none" w:sz="0" w:space="0" w:color="auto"/>
        <w:bottom w:val="none" w:sz="0" w:space="0" w:color="auto"/>
        <w:right w:val="none" w:sz="0" w:space="0" w:color="auto"/>
      </w:divBdr>
    </w:div>
    <w:div w:id="834423114">
      <w:bodyDiv w:val="1"/>
      <w:marLeft w:val="0"/>
      <w:marRight w:val="0"/>
      <w:marTop w:val="0"/>
      <w:marBottom w:val="0"/>
      <w:divBdr>
        <w:top w:val="none" w:sz="0" w:space="0" w:color="auto"/>
        <w:left w:val="none" w:sz="0" w:space="0" w:color="auto"/>
        <w:bottom w:val="none" w:sz="0" w:space="0" w:color="auto"/>
        <w:right w:val="none" w:sz="0" w:space="0" w:color="auto"/>
      </w:divBdr>
    </w:div>
    <w:div w:id="868101742">
      <w:bodyDiv w:val="1"/>
      <w:marLeft w:val="0"/>
      <w:marRight w:val="0"/>
      <w:marTop w:val="0"/>
      <w:marBottom w:val="0"/>
      <w:divBdr>
        <w:top w:val="none" w:sz="0" w:space="0" w:color="auto"/>
        <w:left w:val="none" w:sz="0" w:space="0" w:color="auto"/>
        <w:bottom w:val="none" w:sz="0" w:space="0" w:color="auto"/>
        <w:right w:val="none" w:sz="0" w:space="0" w:color="auto"/>
      </w:divBdr>
    </w:div>
    <w:div w:id="869222030">
      <w:bodyDiv w:val="1"/>
      <w:marLeft w:val="0"/>
      <w:marRight w:val="0"/>
      <w:marTop w:val="0"/>
      <w:marBottom w:val="0"/>
      <w:divBdr>
        <w:top w:val="none" w:sz="0" w:space="0" w:color="auto"/>
        <w:left w:val="none" w:sz="0" w:space="0" w:color="auto"/>
        <w:bottom w:val="none" w:sz="0" w:space="0" w:color="auto"/>
        <w:right w:val="none" w:sz="0" w:space="0" w:color="auto"/>
      </w:divBdr>
    </w:div>
    <w:div w:id="876046148">
      <w:bodyDiv w:val="1"/>
      <w:marLeft w:val="0"/>
      <w:marRight w:val="0"/>
      <w:marTop w:val="0"/>
      <w:marBottom w:val="0"/>
      <w:divBdr>
        <w:top w:val="none" w:sz="0" w:space="0" w:color="auto"/>
        <w:left w:val="none" w:sz="0" w:space="0" w:color="auto"/>
        <w:bottom w:val="none" w:sz="0" w:space="0" w:color="auto"/>
        <w:right w:val="none" w:sz="0" w:space="0" w:color="auto"/>
      </w:divBdr>
    </w:div>
    <w:div w:id="896744527">
      <w:bodyDiv w:val="1"/>
      <w:marLeft w:val="0"/>
      <w:marRight w:val="0"/>
      <w:marTop w:val="0"/>
      <w:marBottom w:val="0"/>
      <w:divBdr>
        <w:top w:val="none" w:sz="0" w:space="0" w:color="auto"/>
        <w:left w:val="none" w:sz="0" w:space="0" w:color="auto"/>
        <w:bottom w:val="none" w:sz="0" w:space="0" w:color="auto"/>
        <w:right w:val="none" w:sz="0" w:space="0" w:color="auto"/>
      </w:divBdr>
    </w:div>
    <w:div w:id="914974003">
      <w:bodyDiv w:val="1"/>
      <w:marLeft w:val="0"/>
      <w:marRight w:val="0"/>
      <w:marTop w:val="0"/>
      <w:marBottom w:val="0"/>
      <w:divBdr>
        <w:top w:val="none" w:sz="0" w:space="0" w:color="auto"/>
        <w:left w:val="none" w:sz="0" w:space="0" w:color="auto"/>
        <w:bottom w:val="none" w:sz="0" w:space="0" w:color="auto"/>
        <w:right w:val="none" w:sz="0" w:space="0" w:color="auto"/>
      </w:divBdr>
    </w:div>
    <w:div w:id="920942494">
      <w:bodyDiv w:val="1"/>
      <w:marLeft w:val="0"/>
      <w:marRight w:val="0"/>
      <w:marTop w:val="0"/>
      <w:marBottom w:val="0"/>
      <w:divBdr>
        <w:top w:val="none" w:sz="0" w:space="0" w:color="auto"/>
        <w:left w:val="none" w:sz="0" w:space="0" w:color="auto"/>
        <w:bottom w:val="none" w:sz="0" w:space="0" w:color="auto"/>
        <w:right w:val="none" w:sz="0" w:space="0" w:color="auto"/>
      </w:divBdr>
    </w:div>
    <w:div w:id="931935418">
      <w:bodyDiv w:val="1"/>
      <w:marLeft w:val="0"/>
      <w:marRight w:val="0"/>
      <w:marTop w:val="0"/>
      <w:marBottom w:val="0"/>
      <w:divBdr>
        <w:top w:val="none" w:sz="0" w:space="0" w:color="auto"/>
        <w:left w:val="none" w:sz="0" w:space="0" w:color="auto"/>
        <w:bottom w:val="none" w:sz="0" w:space="0" w:color="auto"/>
        <w:right w:val="none" w:sz="0" w:space="0" w:color="auto"/>
      </w:divBdr>
    </w:div>
    <w:div w:id="932666029">
      <w:bodyDiv w:val="1"/>
      <w:marLeft w:val="0"/>
      <w:marRight w:val="0"/>
      <w:marTop w:val="0"/>
      <w:marBottom w:val="0"/>
      <w:divBdr>
        <w:top w:val="none" w:sz="0" w:space="0" w:color="auto"/>
        <w:left w:val="none" w:sz="0" w:space="0" w:color="auto"/>
        <w:bottom w:val="none" w:sz="0" w:space="0" w:color="auto"/>
        <w:right w:val="none" w:sz="0" w:space="0" w:color="auto"/>
      </w:divBdr>
    </w:div>
    <w:div w:id="956982192">
      <w:bodyDiv w:val="1"/>
      <w:marLeft w:val="0"/>
      <w:marRight w:val="0"/>
      <w:marTop w:val="0"/>
      <w:marBottom w:val="0"/>
      <w:divBdr>
        <w:top w:val="none" w:sz="0" w:space="0" w:color="auto"/>
        <w:left w:val="none" w:sz="0" w:space="0" w:color="auto"/>
        <w:bottom w:val="none" w:sz="0" w:space="0" w:color="auto"/>
        <w:right w:val="none" w:sz="0" w:space="0" w:color="auto"/>
      </w:divBdr>
    </w:div>
    <w:div w:id="972638175">
      <w:bodyDiv w:val="1"/>
      <w:marLeft w:val="0"/>
      <w:marRight w:val="0"/>
      <w:marTop w:val="0"/>
      <w:marBottom w:val="0"/>
      <w:divBdr>
        <w:top w:val="none" w:sz="0" w:space="0" w:color="auto"/>
        <w:left w:val="none" w:sz="0" w:space="0" w:color="auto"/>
        <w:bottom w:val="none" w:sz="0" w:space="0" w:color="auto"/>
        <w:right w:val="none" w:sz="0" w:space="0" w:color="auto"/>
      </w:divBdr>
    </w:div>
    <w:div w:id="999891974">
      <w:bodyDiv w:val="1"/>
      <w:marLeft w:val="0"/>
      <w:marRight w:val="0"/>
      <w:marTop w:val="0"/>
      <w:marBottom w:val="0"/>
      <w:divBdr>
        <w:top w:val="none" w:sz="0" w:space="0" w:color="auto"/>
        <w:left w:val="none" w:sz="0" w:space="0" w:color="auto"/>
        <w:bottom w:val="none" w:sz="0" w:space="0" w:color="auto"/>
        <w:right w:val="none" w:sz="0" w:space="0" w:color="auto"/>
      </w:divBdr>
    </w:div>
    <w:div w:id="1008755693">
      <w:bodyDiv w:val="1"/>
      <w:marLeft w:val="0"/>
      <w:marRight w:val="0"/>
      <w:marTop w:val="0"/>
      <w:marBottom w:val="0"/>
      <w:divBdr>
        <w:top w:val="none" w:sz="0" w:space="0" w:color="auto"/>
        <w:left w:val="none" w:sz="0" w:space="0" w:color="auto"/>
        <w:bottom w:val="none" w:sz="0" w:space="0" w:color="auto"/>
        <w:right w:val="none" w:sz="0" w:space="0" w:color="auto"/>
      </w:divBdr>
    </w:div>
    <w:div w:id="1017659178">
      <w:bodyDiv w:val="1"/>
      <w:marLeft w:val="0"/>
      <w:marRight w:val="0"/>
      <w:marTop w:val="0"/>
      <w:marBottom w:val="0"/>
      <w:divBdr>
        <w:top w:val="none" w:sz="0" w:space="0" w:color="auto"/>
        <w:left w:val="none" w:sz="0" w:space="0" w:color="auto"/>
        <w:bottom w:val="none" w:sz="0" w:space="0" w:color="auto"/>
        <w:right w:val="none" w:sz="0" w:space="0" w:color="auto"/>
      </w:divBdr>
    </w:div>
    <w:div w:id="1022970986">
      <w:bodyDiv w:val="1"/>
      <w:marLeft w:val="0"/>
      <w:marRight w:val="0"/>
      <w:marTop w:val="0"/>
      <w:marBottom w:val="0"/>
      <w:divBdr>
        <w:top w:val="none" w:sz="0" w:space="0" w:color="auto"/>
        <w:left w:val="none" w:sz="0" w:space="0" w:color="auto"/>
        <w:bottom w:val="none" w:sz="0" w:space="0" w:color="auto"/>
        <w:right w:val="none" w:sz="0" w:space="0" w:color="auto"/>
      </w:divBdr>
    </w:div>
    <w:div w:id="1044059215">
      <w:bodyDiv w:val="1"/>
      <w:marLeft w:val="0"/>
      <w:marRight w:val="0"/>
      <w:marTop w:val="0"/>
      <w:marBottom w:val="0"/>
      <w:divBdr>
        <w:top w:val="none" w:sz="0" w:space="0" w:color="auto"/>
        <w:left w:val="none" w:sz="0" w:space="0" w:color="auto"/>
        <w:bottom w:val="none" w:sz="0" w:space="0" w:color="auto"/>
        <w:right w:val="none" w:sz="0" w:space="0" w:color="auto"/>
      </w:divBdr>
    </w:div>
    <w:div w:id="1062406668">
      <w:bodyDiv w:val="1"/>
      <w:marLeft w:val="0"/>
      <w:marRight w:val="0"/>
      <w:marTop w:val="0"/>
      <w:marBottom w:val="0"/>
      <w:divBdr>
        <w:top w:val="none" w:sz="0" w:space="0" w:color="auto"/>
        <w:left w:val="none" w:sz="0" w:space="0" w:color="auto"/>
        <w:bottom w:val="none" w:sz="0" w:space="0" w:color="auto"/>
        <w:right w:val="none" w:sz="0" w:space="0" w:color="auto"/>
      </w:divBdr>
    </w:div>
    <w:div w:id="1063916762">
      <w:bodyDiv w:val="1"/>
      <w:marLeft w:val="0"/>
      <w:marRight w:val="0"/>
      <w:marTop w:val="0"/>
      <w:marBottom w:val="0"/>
      <w:divBdr>
        <w:top w:val="none" w:sz="0" w:space="0" w:color="auto"/>
        <w:left w:val="none" w:sz="0" w:space="0" w:color="auto"/>
        <w:bottom w:val="none" w:sz="0" w:space="0" w:color="auto"/>
        <w:right w:val="none" w:sz="0" w:space="0" w:color="auto"/>
      </w:divBdr>
    </w:div>
    <w:div w:id="1077900866">
      <w:bodyDiv w:val="1"/>
      <w:marLeft w:val="0"/>
      <w:marRight w:val="0"/>
      <w:marTop w:val="0"/>
      <w:marBottom w:val="0"/>
      <w:divBdr>
        <w:top w:val="none" w:sz="0" w:space="0" w:color="auto"/>
        <w:left w:val="none" w:sz="0" w:space="0" w:color="auto"/>
        <w:bottom w:val="none" w:sz="0" w:space="0" w:color="auto"/>
        <w:right w:val="none" w:sz="0" w:space="0" w:color="auto"/>
      </w:divBdr>
    </w:div>
    <w:div w:id="1090585529">
      <w:bodyDiv w:val="1"/>
      <w:marLeft w:val="0"/>
      <w:marRight w:val="0"/>
      <w:marTop w:val="0"/>
      <w:marBottom w:val="0"/>
      <w:divBdr>
        <w:top w:val="none" w:sz="0" w:space="0" w:color="auto"/>
        <w:left w:val="none" w:sz="0" w:space="0" w:color="auto"/>
        <w:bottom w:val="none" w:sz="0" w:space="0" w:color="auto"/>
        <w:right w:val="none" w:sz="0" w:space="0" w:color="auto"/>
      </w:divBdr>
    </w:div>
    <w:div w:id="1099448064">
      <w:bodyDiv w:val="1"/>
      <w:marLeft w:val="0"/>
      <w:marRight w:val="0"/>
      <w:marTop w:val="0"/>
      <w:marBottom w:val="0"/>
      <w:divBdr>
        <w:top w:val="none" w:sz="0" w:space="0" w:color="auto"/>
        <w:left w:val="none" w:sz="0" w:space="0" w:color="auto"/>
        <w:bottom w:val="none" w:sz="0" w:space="0" w:color="auto"/>
        <w:right w:val="none" w:sz="0" w:space="0" w:color="auto"/>
      </w:divBdr>
    </w:div>
    <w:div w:id="1112435269">
      <w:bodyDiv w:val="1"/>
      <w:marLeft w:val="0"/>
      <w:marRight w:val="0"/>
      <w:marTop w:val="0"/>
      <w:marBottom w:val="0"/>
      <w:divBdr>
        <w:top w:val="none" w:sz="0" w:space="0" w:color="auto"/>
        <w:left w:val="none" w:sz="0" w:space="0" w:color="auto"/>
        <w:bottom w:val="none" w:sz="0" w:space="0" w:color="auto"/>
        <w:right w:val="none" w:sz="0" w:space="0" w:color="auto"/>
      </w:divBdr>
    </w:div>
    <w:div w:id="1118716319">
      <w:bodyDiv w:val="1"/>
      <w:marLeft w:val="0"/>
      <w:marRight w:val="0"/>
      <w:marTop w:val="0"/>
      <w:marBottom w:val="0"/>
      <w:divBdr>
        <w:top w:val="none" w:sz="0" w:space="0" w:color="auto"/>
        <w:left w:val="none" w:sz="0" w:space="0" w:color="auto"/>
        <w:bottom w:val="none" w:sz="0" w:space="0" w:color="auto"/>
        <w:right w:val="none" w:sz="0" w:space="0" w:color="auto"/>
      </w:divBdr>
    </w:div>
    <w:div w:id="1128084057">
      <w:bodyDiv w:val="1"/>
      <w:marLeft w:val="0"/>
      <w:marRight w:val="0"/>
      <w:marTop w:val="0"/>
      <w:marBottom w:val="0"/>
      <w:divBdr>
        <w:top w:val="none" w:sz="0" w:space="0" w:color="auto"/>
        <w:left w:val="none" w:sz="0" w:space="0" w:color="auto"/>
        <w:bottom w:val="none" w:sz="0" w:space="0" w:color="auto"/>
        <w:right w:val="none" w:sz="0" w:space="0" w:color="auto"/>
      </w:divBdr>
    </w:div>
    <w:div w:id="1147405272">
      <w:bodyDiv w:val="1"/>
      <w:marLeft w:val="0"/>
      <w:marRight w:val="0"/>
      <w:marTop w:val="0"/>
      <w:marBottom w:val="0"/>
      <w:divBdr>
        <w:top w:val="none" w:sz="0" w:space="0" w:color="auto"/>
        <w:left w:val="none" w:sz="0" w:space="0" w:color="auto"/>
        <w:bottom w:val="none" w:sz="0" w:space="0" w:color="auto"/>
        <w:right w:val="none" w:sz="0" w:space="0" w:color="auto"/>
      </w:divBdr>
    </w:div>
    <w:div w:id="1163466721">
      <w:bodyDiv w:val="1"/>
      <w:marLeft w:val="0"/>
      <w:marRight w:val="0"/>
      <w:marTop w:val="0"/>
      <w:marBottom w:val="0"/>
      <w:divBdr>
        <w:top w:val="none" w:sz="0" w:space="0" w:color="auto"/>
        <w:left w:val="none" w:sz="0" w:space="0" w:color="auto"/>
        <w:bottom w:val="none" w:sz="0" w:space="0" w:color="auto"/>
        <w:right w:val="none" w:sz="0" w:space="0" w:color="auto"/>
      </w:divBdr>
    </w:div>
    <w:div w:id="1181818272">
      <w:bodyDiv w:val="1"/>
      <w:marLeft w:val="0"/>
      <w:marRight w:val="0"/>
      <w:marTop w:val="0"/>
      <w:marBottom w:val="0"/>
      <w:divBdr>
        <w:top w:val="none" w:sz="0" w:space="0" w:color="auto"/>
        <w:left w:val="none" w:sz="0" w:space="0" w:color="auto"/>
        <w:bottom w:val="none" w:sz="0" w:space="0" w:color="auto"/>
        <w:right w:val="none" w:sz="0" w:space="0" w:color="auto"/>
      </w:divBdr>
    </w:div>
    <w:div w:id="1194271183">
      <w:bodyDiv w:val="1"/>
      <w:marLeft w:val="0"/>
      <w:marRight w:val="0"/>
      <w:marTop w:val="0"/>
      <w:marBottom w:val="0"/>
      <w:divBdr>
        <w:top w:val="none" w:sz="0" w:space="0" w:color="auto"/>
        <w:left w:val="none" w:sz="0" w:space="0" w:color="auto"/>
        <w:bottom w:val="none" w:sz="0" w:space="0" w:color="auto"/>
        <w:right w:val="none" w:sz="0" w:space="0" w:color="auto"/>
      </w:divBdr>
    </w:div>
    <w:div w:id="1195313465">
      <w:bodyDiv w:val="1"/>
      <w:marLeft w:val="0"/>
      <w:marRight w:val="0"/>
      <w:marTop w:val="0"/>
      <w:marBottom w:val="0"/>
      <w:divBdr>
        <w:top w:val="none" w:sz="0" w:space="0" w:color="auto"/>
        <w:left w:val="none" w:sz="0" w:space="0" w:color="auto"/>
        <w:bottom w:val="none" w:sz="0" w:space="0" w:color="auto"/>
        <w:right w:val="none" w:sz="0" w:space="0" w:color="auto"/>
      </w:divBdr>
    </w:div>
    <w:div w:id="1202476105">
      <w:bodyDiv w:val="1"/>
      <w:marLeft w:val="0"/>
      <w:marRight w:val="0"/>
      <w:marTop w:val="0"/>
      <w:marBottom w:val="0"/>
      <w:divBdr>
        <w:top w:val="none" w:sz="0" w:space="0" w:color="auto"/>
        <w:left w:val="none" w:sz="0" w:space="0" w:color="auto"/>
        <w:bottom w:val="none" w:sz="0" w:space="0" w:color="auto"/>
        <w:right w:val="none" w:sz="0" w:space="0" w:color="auto"/>
      </w:divBdr>
    </w:div>
    <w:div w:id="1226336409">
      <w:bodyDiv w:val="1"/>
      <w:marLeft w:val="0"/>
      <w:marRight w:val="0"/>
      <w:marTop w:val="0"/>
      <w:marBottom w:val="0"/>
      <w:divBdr>
        <w:top w:val="none" w:sz="0" w:space="0" w:color="auto"/>
        <w:left w:val="none" w:sz="0" w:space="0" w:color="auto"/>
        <w:bottom w:val="none" w:sz="0" w:space="0" w:color="auto"/>
        <w:right w:val="none" w:sz="0" w:space="0" w:color="auto"/>
      </w:divBdr>
    </w:div>
    <w:div w:id="1236010737">
      <w:bodyDiv w:val="1"/>
      <w:marLeft w:val="0"/>
      <w:marRight w:val="0"/>
      <w:marTop w:val="0"/>
      <w:marBottom w:val="0"/>
      <w:divBdr>
        <w:top w:val="none" w:sz="0" w:space="0" w:color="auto"/>
        <w:left w:val="none" w:sz="0" w:space="0" w:color="auto"/>
        <w:bottom w:val="none" w:sz="0" w:space="0" w:color="auto"/>
        <w:right w:val="none" w:sz="0" w:space="0" w:color="auto"/>
      </w:divBdr>
    </w:div>
    <w:div w:id="1260990288">
      <w:bodyDiv w:val="1"/>
      <w:marLeft w:val="0"/>
      <w:marRight w:val="0"/>
      <w:marTop w:val="0"/>
      <w:marBottom w:val="0"/>
      <w:divBdr>
        <w:top w:val="none" w:sz="0" w:space="0" w:color="auto"/>
        <w:left w:val="none" w:sz="0" w:space="0" w:color="auto"/>
        <w:bottom w:val="none" w:sz="0" w:space="0" w:color="auto"/>
        <w:right w:val="none" w:sz="0" w:space="0" w:color="auto"/>
      </w:divBdr>
    </w:div>
    <w:div w:id="1262059032">
      <w:bodyDiv w:val="1"/>
      <w:marLeft w:val="0"/>
      <w:marRight w:val="0"/>
      <w:marTop w:val="0"/>
      <w:marBottom w:val="0"/>
      <w:divBdr>
        <w:top w:val="none" w:sz="0" w:space="0" w:color="auto"/>
        <w:left w:val="none" w:sz="0" w:space="0" w:color="auto"/>
        <w:bottom w:val="none" w:sz="0" w:space="0" w:color="auto"/>
        <w:right w:val="none" w:sz="0" w:space="0" w:color="auto"/>
      </w:divBdr>
    </w:div>
    <w:div w:id="1263028176">
      <w:bodyDiv w:val="1"/>
      <w:marLeft w:val="0"/>
      <w:marRight w:val="0"/>
      <w:marTop w:val="0"/>
      <w:marBottom w:val="0"/>
      <w:divBdr>
        <w:top w:val="none" w:sz="0" w:space="0" w:color="auto"/>
        <w:left w:val="none" w:sz="0" w:space="0" w:color="auto"/>
        <w:bottom w:val="none" w:sz="0" w:space="0" w:color="auto"/>
        <w:right w:val="none" w:sz="0" w:space="0" w:color="auto"/>
      </w:divBdr>
    </w:div>
    <w:div w:id="1267956092">
      <w:bodyDiv w:val="1"/>
      <w:marLeft w:val="0"/>
      <w:marRight w:val="0"/>
      <w:marTop w:val="0"/>
      <w:marBottom w:val="0"/>
      <w:divBdr>
        <w:top w:val="none" w:sz="0" w:space="0" w:color="auto"/>
        <w:left w:val="none" w:sz="0" w:space="0" w:color="auto"/>
        <w:bottom w:val="none" w:sz="0" w:space="0" w:color="auto"/>
        <w:right w:val="none" w:sz="0" w:space="0" w:color="auto"/>
      </w:divBdr>
    </w:div>
    <w:div w:id="1275595369">
      <w:bodyDiv w:val="1"/>
      <w:marLeft w:val="0"/>
      <w:marRight w:val="0"/>
      <w:marTop w:val="0"/>
      <w:marBottom w:val="0"/>
      <w:divBdr>
        <w:top w:val="none" w:sz="0" w:space="0" w:color="auto"/>
        <w:left w:val="none" w:sz="0" w:space="0" w:color="auto"/>
        <w:bottom w:val="none" w:sz="0" w:space="0" w:color="auto"/>
        <w:right w:val="none" w:sz="0" w:space="0" w:color="auto"/>
      </w:divBdr>
    </w:div>
    <w:div w:id="1279021684">
      <w:bodyDiv w:val="1"/>
      <w:marLeft w:val="0"/>
      <w:marRight w:val="0"/>
      <w:marTop w:val="0"/>
      <w:marBottom w:val="0"/>
      <w:divBdr>
        <w:top w:val="none" w:sz="0" w:space="0" w:color="auto"/>
        <w:left w:val="none" w:sz="0" w:space="0" w:color="auto"/>
        <w:bottom w:val="none" w:sz="0" w:space="0" w:color="auto"/>
        <w:right w:val="none" w:sz="0" w:space="0" w:color="auto"/>
      </w:divBdr>
    </w:div>
    <w:div w:id="1300763673">
      <w:bodyDiv w:val="1"/>
      <w:marLeft w:val="0"/>
      <w:marRight w:val="0"/>
      <w:marTop w:val="0"/>
      <w:marBottom w:val="0"/>
      <w:divBdr>
        <w:top w:val="none" w:sz="0" w:space="0" w:color="auto"/>
        <w:left w:val="none" w:sz="0" w:space="0" w:color="auto"/>
        <w:bottom w:val="none" w:sz="0" w:space="0" w:color="auto"/>
        <w:right w:val="none" w:sz="0" w:space="0" w:color="auto"/>
      </w:divBdr>
    </w:div>
    <w:div w:id="1302036141">
      <w:bodyDiv w:val="1"/>
      <w:marLeft w:val="0"/>
      <w:marRight w:val="0"/>
      <w:marTop w:val="0"/>
      <w:marBottom w:val="0"/>
      <w:divBdr>
        <w:top w:val="none" w:sz="0" w:space="0" w:color="auto"/>
        <w:left w:val="none" w:sz="0" w:space="0" w:color="auto"/>
        <w:bottom w:val="none" w:sz="0" w:space="0" w:color="auto"/>
        <w:right w:val="none" w:sz="0" w:space="0" w:color="auto"/>
      </w:divBdr>
    </w:div>
    <w:div w:id="1315647166">
      <w:bodyDiv w:val="1"/>
      <w:marLeft w:val="0"/>
      <w:marRight w:val="0"/>
      <w:marTop w:val="0"/>
      <w:marBottom w:val="0"/>
      <w:divBdr>
        <w:top w:val="none" w:sz="0" w:space="0" w:color="auto"/>
        <w:left w:val="none" w:sz="0" w:space="0" w:color="auto"/>
        <w:bottom w:val="none" w:sz="0" w:space="0" w:color="auto"/>
        <w:right w:val="none" w:sz="0" w:space="0" w:color="auto"/>
      </w:divBdr>
    </w:div>
    <w:div w:id="1331445466">
      <w:bodyDiv w:val="1"/>
      <w:marLeft w:val="0"/>
      <w:marRight w:val="0"/>
      <w:marTop w:val="0"/>
      <w:marBottom w:val="0"/>
      <w:divBdr>
        <w:top w:val="none" w:sz="0" w:space="0" w:color="auto"/>
        <w:left w:val="none" w:sz="0" w:space="0" w:color="auto"/>
        <w:bottom w:val="none" w:sz="0" w:space="0" w:color="auto"/>
        <w:right w:val="none" w:sz="0" w:space="0" w:color="auto"/>
      </w:divBdr>
    </w:div>
    <w:div w:id="1341279295">
      <w:bodyDiv w:val="1"/>
      <w:marLeft w:val="0"/>
      <w:marRight w:val="0"/>
      <w:marTop w:val="0"/>
      <w:marBottom w:val="0"/>
      <w:divBdr>
        <w:top w:val="none" w:sz="0" w:space="0" w:color="auto"/>
        <w:left w:val="none" w:sz="0" w:space="0" w:color="auto"/>
        <w:bottom w:val="none" w:sz="0" w:space="0" w:color="auto"/>
        <w:right w:val="none" w:sz="0" w:space="0" w:color="auto"/>
      </w:divBdr>
    </w:div>
    <w:div w:id="1371031298">
      <w:bodyDiv w:val="1"/>
      <w:marLeft w:val="0"/>
      <w:marRight w:val="0"/>
      <w:marTop w:val="0"/>
      <w:marBottom w:val="0"/>
      <w:divBdr>
        <w:top w:val="none" w:sz="0" w:space="0" w:color="auto"/>
        <w:left w:val="none" w:sz="0" w:space="0" w:color="auto"/>
        <w:bottom w:val="none" w:sz="0" w:space="0" w:color="auto"/>
        <w:right w:val="none" w:sz="0" w:space="0" w:color="auto"/>
      </w:divBdr>
    </w:div>
    <w:div w:id="1384334163">
      <w:bodyDiv w:val="1"/>
      <w:marLeft w:val="0"/>
      <w:marRight w:val="0"/>
      <w:marTop w:val="0"/>
      <w:marBottom w:val="0"/>
      <w:divBdr>
        <w:top w:val="none" w:sz="0" w:space="0" w:color="auto"/>
        <w:left w:val="none" w:sz="0" w:space="0" w:color="auto"/>
        <w:bottom w:val="none" w:sz="0" w:space="0" w:color="auto"/>
        <w:right w:val="none" w:sz="0" w:space="0" w:color="auto"/>
      </w:divBdr>
    </w:div>
    <w:div w:id="1385177587">
      <w:bodyDiv w:val="1"/>
      <w:marLeft w:val="0"/>
      <w:marRight w:val="0"/>
      <w:marTop w:val="0"/>
      <w:marBottom w:val="0"/>
      <w:divBdr>
        <w:top w:val="none" w:sz="0" w:space="0" w:color="auto"/>
        <w:left w:val="none" w:sz="0" w:space="0" w:color="auto"/>
        <w:bottom w:val="none" w:sz="0" w:space="0" w:color="auto"/>
        <w:right w:val="none" w:sz="0" w:space="0" w:color="auto"/>
      </w:divBdr>
    </w:div>
    <w:div w:id="1393774319">
      <w:bodyDiv w:val="1"/>
      <w:marLeft w:val="0"/>
      <w:marRight w:val="0"/>
      <w:marTop w:val="0"/>
      <w:marBottom w:val="0"/>
      <w:divBdr>
        <w:top w:val="none" w:sz="0" w:space="0" w:color="auto"/>
        <w:left w:val="none" w:sz="0" w:space="0" w:color="auto"/>
        <w:bottom w:val="none" w:sz="0" w:space="0" w:color="auto"/>
        <w:right w:val="none" w:sz="0" w:space="0" w:color="auto"/>
      </w:divBdr>
    </w:div>
    <w:div w:id="1399399847">
      <w:bodyDiv w:val="1"/>
      <w:marLeft w:val="0"/>
      <w:marRight w:val="0"/>
      <w:marTop w:val="0"/>
      <w:marBottom w:val="0"/>
      <w:divBdr>
        <w:top w:val="none" w:sz="0" w:space="0" w:color="auto"/>
        <w:left w:val="none" w:sz="0" w:space="0" w:color="auto"/>
        <w:bottom w:val="none" w:sz="0" w:space="0" w:color="auto"/>
        <w:right w:val="none" w:sz="0" w:space="0" w:color="auto"/>
      </w:divBdr>
    </w:div>
    <w:div w:id="1408185023">
      <w:bodyDiv w:val="1"/>
      <w:marLeft w:val="0"/>
      <w:marRight w:val="0"/>
      <w:marTop w:val="0"/>
      <w:marBottom w:val="0"/>
      <w:divBdr>
        <w:top w:val="none" w:sz="0" w:space="0" w:color="auto"/>
        <w:left w:val="none" w:sz="0" w:space="0" w:color="auto"/>
        <w:bottom w:val="none" w:sz="0" w:space="0" w:color="auto"/>
        <w:right w:val="none" w:sz="0" w:space="0" w:color="auto"/>
      </w:divBdr>
    </w:div>
    <w:div w:id="1410535929">
      <w:bodyDiv w:val="1"/>
      <w:marLeft w:val="0"/>
      <w:marRight w:val="0"/>
      <w:marTop w:val="0"/>
      <w:marBottom w:val="0"/>
      <w:divBdr>
        <w:top w:val="none" w:sz="0" w:space="0" w:color="auto"/>
        <w:left w:val="none" w:sz="0" w:space="0" w:color="auto"/>
        <w:bottom w:val="none" w:sz="0" w:space="0" w:color="auto"/>
        <w:right w:val="none" w:sz="0" w:space="0" w:color="auto"/>
      </w:divBdr>
    </w:div>
    <w:div w:id="1420104054">
      <w:bodyDiv w:val="1"/>
      <w:marLeft w:val="0"/>
      <w:marRight w:val="0"/>
      <w:marTop w:val="0"/>
      <w:marBottom w:val="0"/>
      <w:divBdr>
        <w:top w:val="none" w:sz="0" w:space="0" w:color="auto"/>
        <w:left w:val="none" w:sz="0" w:space="0" w:color="auto"/>
        <w:bottom w:val="none" w:sz="0" w:space="0" w:color="auto"/>
        <w:right w:val="none" w:sz="0" w:space="0" w:color="auto"/>
      </w:divBdr>
    </w:div>
    <w:div w:id="1432043706">
      <w:bodyDiv w:val="1"/>
      <w:marLeft w:val="0"/>
      <w:marRight w:val="0"/>
      <w:marTop w:val="0"/>
      <w:marBottom w:val="0"/>
      <w:divBdr>
        <w:top w:val="none" w:sz="0" w:space="0" w:color="auto"/>
        <w:left w:val="none" w:sz="0" w:space="0" w:color="auto"/>
        <w:bottom w:val="none" w:sz="0" w:space="0" w:color="auto"/>
        <w:right w:val="none" w:sz="0" w:space="0" w:color="auto"/>
      </w:divBdr>
    </w:div>
    <w:div w:id="1438327046">
      <w:bodyDiv w:val="1"/>
      <w:marLeft w:val="0"/>
      <w:marRight w:val="0"/>
      <w:marTop w:val="0"/>
      <w:marBottom w:val="0"/>
      <w:divBdr>
        <w:top w:val="none" w:sz="0" w:space="0" w:color="auto"/>
        <w:left w:val="none" w:sz="0" w:space="0" w:color="auto"/>
        <w:bottom w:val="none" w:sz="0" w:space="0" w:color="auto"/>
        <w:right w:val="none" w:sz="0" w:space="0" w:color="auto"/>
      </w:divBdr>
    </w:div>
    <w:div w:id="1448044160">
      <w:bodyDiv w:val="1"/>
      <w:marLeft w:val="0"/>
      <w:marRight w:val="0"/>
      <w:marTop w:val="0"/>
      <w:marBottom w:val="0"/>
      <w:divBdr>
        <w:top w:val="none" w:sz="0" w:space="0" w:color="auto"/>
        <w:left w:val="none" w:sz="0" w:space="0" w:color="auto"/>
        <w:bottom w:val="none" w:sz="0" w:space="0" w:color="auto"/>
        <w:right w:val="none" w:sz="0" w:space="0" w:color="auto"/>
      </w:divBdr>
    </w:div>
    <w:div w:id="1456943825">
      <w:bodyDiv w:val="1"/>
      <w:marLeft w:val="0"/>
      <w:marRight w:val="0"/>
      <w:marTop w:val="0"/>
      <w:marBottom w:val="0"/>
      <w:divBdr>
        <w:top w:val="none" w:sz="0" w:space="0" w:color="auto"/>
        <w:left w:val="none" w:sz="0" w:space="0" w:color="auto"/>
        <w:bottom w:val="none" w:sz="0" w:space="0" w:color="auto"/>
        <w:right w:val="none" w:sz="0" w:space="0" w:color="auto"/>
      </w:divBdr>
    </w:div>
    <w:div w:id="1457404399">
      <w:bodyDiv w:val="1"/>
      <w:marLeft w:val="0"/>
      <w:marRight w:val="0"/>
      <w:marTop w:val="0"/>
      <w:marBottom w:val="0"/>
      <w:divBdr>
        <w:top w:val="none" w:sz="0" w:space="0" w:color="auto"/>
        <w:left w:val="none" w:sz="0" w:space="0" w:color="auto"/>
        <w:bottom w:val="none" w:sz="0" w:space="0" w:color="auto"/>
        <w:right w:val="none" w:sz="0" w:space="0" w:color="auto"/>
      </w:divBdr>
    </w:div>
    <w:div w:id="1457678031">
      <w:bodyDiv w:val="1"/>
      <w:marLeft w:val="0"/>
      <w:marRight w:val="0"/>
      <w:marTop w:val="0"/>
      <w:marBottom w:val="0"/>
      <w:divBdr>
        <w:top w:val="none" w:sz="0" w:space="0" w:color="auto"/>
        <w:left w:val="none" w:sz="0" w:space="0" w:color="auto"/>
        <w:bottom w:val="none" w:sz="0" w:space="0" w:color="auto"/>
        <w:right w:val="none" w:sz="0" w:space="0" w:color="auto"/>
      </w:divBdr>
    </w:div>
    <w:div w:id="1476029721">
      <w:bodyDiv w:val="1"/>
      <w:marLeft w:val="0"/>
      <w:marRight w:val="0"/>
      <w:marTop w:val="0"/>
      <w:marBottom w:val="0"/>
      <w:divBdr>
        <w:top w:val="none" w:sz="0" w:space="0" w:color="auto"/>
        <w:left w:val="none" w:sz="0" w:space="0" w:color="auto"/>
        <w:bottom w:val="none" w:sz="0" w:space="0" w:color="auto"/>
        <w:right w:val="none" w:sz="0" w:space="0" w:color="auto"/>
      </w:divBdr>
    </w:div>
    <w:div w:id="1487896253">
      <w:bodyDiv w:val="1"/>
      <w:marLeft w:val="0"/>
      <w:marRight w:val="0"/>
      <w:marTop w:val="0"/>
      <w:marBottom w:val="0"/>
      <w:divBdr>
        <w:top w:val="none" w:sz="0" w:space="0" w:color="auto"/>
        <w:left w:val="none" w:sz="0" w:space="0" w:color="auto"/>
        <w:bottom w:val="none" w:sz="0" w:space="0" w:color="auto"/>
        <w:right w:val="none" w:sz="0" w:space="0" w:color="auto"/>
      </w:divBdr>
    </w:div>
    <w:div w:id="1520967130">
      <w:bodyDiv w:val="1"/>
      <w:marLeft w:val="0"/>
      <w:marRight w:val="0"/>
      <w:marTop w:val="0"/>
      <w:marBottom w:val="0"/>
      <w:divBdr>
        <w:top w:val="none" w:sz="0" w:space="0" w:color="auto"/>
        <w:left w:val="none" w:sz="0" w:space="0" w:color="auto"/>
        <w:bottom w:val="none" w:sz="0" w:space="0" w:color="auto"/>
        <w:right w:val="none" w:sz="0" w:space="0" w:color="auto"/>
      </w:divBdr>
    </w:div>
    <w:div w:id="1532915944">
      <w:bodyDiv w:val="1"/>
      <w:marLeft w:val="0"/>
      <w:marRight w:val="0"/>
      <w:marTop w:val="0"/>
      <w:marBottom w:val="0"/>
      <w:divBdr>
        <w:top w:val="none" w:sz="0" w:space="0" w:color="auto"/>
        <w:left w:val="none" w:sz="0" w:space="0" w:color="auto"/>
        <w:bottom w:val="none" w:sz="0" w:space="0" w:color="auto"/>
        <w:right w:val="none" w:sz="0" w:space="0" w:color="auto"/>
      </w:divBdr>
    </w:div>
    <w:div w:id="1557664234">
      <w:bodyDiv w:val="1"/>
      <w:marLeft w:val="0"/>
      <w:marRight w:val="0"/>
      <w:marTop w:val="0"/>
      <w:marBottom w:val="0"/>
      <w:divBdr>
        <w:top w:val="none" w:sz="0" w:space="0" w:color="auto"/>
        <w:left w:val="none" w:sz="0" w:space="0" w:color="auto"/>
        <w:bottom w:val="none" w:sz="0" w:space="0" w:color="auto"/>
        <w:right w:val="none" w:sz="0" w:space="0" w:color="auto"/>
      </w:divBdr>
    </w:div>
    <w:div w:id="1576628450">
      <w:bodyDiv w:val="1"/>
      <w:marLeft w:val="0"/>
      <w:marRight w:val="0"/>
      <w:marTop w:val="0"/>
      <w:marBottom w:val="0"/>
      <w:divBdr>
        <w:top w:val="none" w:sz="0" w:space="0" w:color="auto"/>
        <w:left w:val="none" w:sz="0" w:space="0" w:color="auto"/>
        <w:bottom w:val="none" w:sz="0" w:space="0" w:color="auto"/>
        <w:right w:val="none" w:sz="0" w:space="0" w:color="auto"/>
      </w:divBdr>
    </w:div>
    <w:div w:id="1597984054">
      <w:bodyDiv w:val="1"/>
      <w:marLeft w:val="0"/>
      <w:marRight w:val="0"/>
      <w:marTop w:val="0"/>
      <w:marBottom w:val="0"/>
      <w:divBdr>
        <w:top w:val="none" w:sz="0" w:space="0" w:color="auto"/>
        <w:left w:val="none" w:sz="0" w:space="0" w:color="auto"/>
        <w:bottom w:val="none" w:sz="0" w:space="0" w:color="auto"/>
        <w:right w:val="none" w:sz="0" w:space="0" w:color="auto"/>
      </w:divBdr>
    </w:div>
    <w:div w:id="1600983520">
      <w:bodyDiv w:val="1"/>
      <w:marLeft w:val="0"/>
      <w:marRight w:val="0"/>
      <w:marTop w:val="0"/>
      <w:marBottom w:val="0"/>
      <w:divBdr>
        <w:top w:val="none" w:sz="0" w:space="0" w:color="auto"/>
        <w:left w:val="none" w:sz="0" w:space="0" w:color="auto"/>
        <w:bottom w:val="none" w:sz="0" w:space="0" w:color="auto"/>
        <w:right w:val="none" w:sz="0" w:space="0" w:color="auto"/>
      </w:divBdr>
    </w:div>
    <w:div w:id="1617522707">
      <w:bodyDiv w:val="1"/>
      <w:marLeft w:val="0"/>
      <w:marRight w:val="0"/>
      <w:marTop w:val="0"/>
      <w:marBottom w:val="0"/>
      <w:divBdr>
        <w:top w:val="none" w:sz="0" w:space="0" w:color="auto"/>
        <w:left w:val="none" w:sz="0" w:space="0" w:color="auto"/>
        <w:bottom w:val="none" w:sz="0" w:space="0" w:color="auto"/>
        <w:right w:val="none" w:sz="0" w:space="0" w:color="auto"/>
      </w:divBdr>
    </w:div>
    <w:div w:id="1627852481">
      <w:bodyDiv w:val="1"/>
      <w:marLeft w:val="0"/>
      <w:marRight w:val="0"/>
      <w:marTop w:val="0"/>
      <w:marBottom w:val="0"/>
      <w:divBdr>
        <w:top w:val="none" w:sz="0" w:space="0" w:color="auto"/>
        <w:left w:val="none" w:sz="0" w:space="0" w:color="auto"/>
        <w:bottom w:val="none" w:sz="0" w:space="0" w:color="auto"/>
        <w:right w:val="none" w:sz="0" w:space="0" w:color="auto"/>
      </w:divBdr>
    </w:div>
    <w:div w:id="1634407674">
      <w:bodyDiv w:val="1"/>
      <w:marLeft w:val="0"/>
      <w:marRight w:val="0"/>
      <w:marTop w:val="0"/>
      <w:marBottom w:val="0"/>
      <w:divBdr>
        <w:top w:val="none" w:sz="0" w:space="0" w:color="auto"/>
        <w:left w:val="none" w:sz="0" w:space="0" w:color="auto"/>
        <w:bottom w:val="none" w:sz="0" w:space="0" w:color="auto"/>
        <w:right w:val="none" w:sz="0" w:space="0" w:color="auto"/>
      </w:divBdr>
    </w:div>
    <w:div w:id="1634603575">
      <w:bodyDiv w:val="1"/>
      <w:marLeft w:val="0"/>
      <w:marRight w:val="0"/>
      <w:marTop w:val="0"/>
      <w:marBottom w:val="0"/>
      <w:divBdr>
        <w:top w:val="none" w:sz="0" w:space="0" w:color="auto"/>
        <w:left w:val="none" w:sz="0" w:space="0" w:color="auto"/>
        <w:bottom w:val="none" w:sz="0" w:space="0" w:color="auto"/>
        <w:right w:val="none" w:sz="0" w:space="0" w:color="auto"/>
      </w:divBdr>
    </w:div>
    <w:div w:id="1643077914">
      <w:bodyDiv w:val="1"/>
      <w:marLeft w:val="0"/>
      <w:marRight w:val="0"/>
      <w:marTop w:val="0"/>
      <w:marBottom w:val="0"/>
      <w:divBdr>
        <w:top w:val="none" w:sz="0" w:space="0" w:color="auto"/>
        <w:left w:val="none" w:sz="0" w:space="0" w:color="auto"/>
        <w:bottom w:val="none" w:sz="0" w:space="0" w:color="auto"/>
        <w:right w:val="none" w:sz="0" w:space="0" w:color="auto"/>
      </w:divBdr>
    </w:div>
    <w:div w:id="1662006706">
      <w:bodyDiv w:val="1"/>
      <w:marLeft w:val="0"/>
      <w:marRight w:val="0"/>
      <w:marTop w:val="0"/>
      <w:marBottom w:val="0"/>
      <w:divBdr>
        <w:top w:val="none" w:sz="0" w:space="0" w:color="auto"/>
        <w:left w:val="none" w:sz="0" w:space="0" w:color="auto"/>
        <w:bottom w:val="none" w:sz="0" w:space="0" w:color="auto"/>
        <w:right w:val="none" w:sz="0" w:space="0" w:color="auto"/>
      </w:divBdr>
    </w:div>
    <w:div w:id="1677725735">
      <w:bodyDiv w:val="1"/>
      <w:marLeft w:val="0"/>
      <w:marRight w:val="0"/>
      <w:marTop w:val="0"/>
      <w:marBottom w:val="0"/>
      <w:divBdr>
        <w:top w:val="none" w:sz="0" w:space="0" w:color="auto"/>
        <w:left w:val="none" w:sz="0" w:space="0" w:color="auto"/>
        <w:bottom w:val="none" w:sz="0" w:space="0" w:color="auto"/>
        <w:right w:val="none" w:sz="0" w:space="0" w:color="auto"/>
      </w:divBdr>
    </w:div>
    <w:div w:id="1681859595">
      <w:bodyDiv w:val="1"/>
      <w:marLeft w:val="0"/>
      <w:marRight w:val="0"/>
      <w:marTop w:val="0"/>
      <w:marBottom w:val="0"/>
      <w:divBdr>
        <w:top w:val="none" w:sz="0" w:space="0" w:color="auto"/>
        <w:left w:val="none" w:sz="0" w:space="0" w:color="auto"/>
        <w:bottom w:val="none" w:sz="0" w:space="0" w:color="auto"/>
        <w:right w:val="none" w:sz="0" w:space="0" w:color="auto"/>
      </w:divBdr>
    </w:div>
    <w:div w:id="1690717677">
      <w:bodyDiv w:val="1"/>
      <w:marLeft w:val="0"/>
      <w:marRight w:val="0"/>
      <w:marTop w:val="0"/>
      <w:marBottom w:val="0"/>
      <w:divBdr>
        <w:top w:val="none" w:sz="0" w:space="0" w:color="auto"/>
        <w:left w:val="none" w:sz="0" w:space="0" w:color="auto"/>
        <w:bottom w:val="none" w:sz="0" w:space="0" w:color="auto"/>
        <w:right w:val="none" w:sz="0" w:space="0" w:color="auto"/>
      </w:divBdr>
    </w:div>
    <w:div w:id="1697001488">
      <w:bodyDiv w:val="1"/>
      <w:marLeft w:val="0"/>
      <w:marRight w:val="0"/>
      <w:marTop w:val="0"/>
      <w:marBottom w:val="0"/>
      <w:divBdr>
        <w:top w:val="none" w:sz="0" w:space="0" w:color="auto"/>
        <w:left w:val="none" w:sz="0" w:space="0" w:color="auto"/>
        <w:bottom w:val="none" w:sz="0" w:space="0" w:color="auto"/>
        <w:right w:val="none" w:sz="0" w:space="0" w:color="auto"/>
      </w:divBdr>
    </w:div>
    <w:div w:id="1698385809">
      <w:bodyDiv w:val="1"/>
      <w:marLeft w:val="0"/>
      <w:marRight w:val="0"/>
      <w:marTop w:val="0"/>
      <w:marBottom w:val="0"/>
      <w:divBdr>
        <w:top w:val="none" w:sz="0" w:space="0" w:color="auto"/>
        <w:left w:val="none" w:sz="0" w:space="0" w:color="auto"/>
        <w:bottom w:val="none" w:sz="0" w:space="0" w:color="auto"/>
        <w:right w:val="none" w:sz="0" w:space="0" w:color="auto"/>
      </w:divBdr>
    </w:div>
    <w:div w:id="1743527008">
      <w:bodyDiv w:val="1"/>
      <w:marLeft w:val="0"/>
      <w:marRight w:val="0"/>
      <w:marTop w:val="0"/>
      <w:marBottom w:val="0"/>
      <w:divBdr>
        <w:top w:val="none" w:sz="0" w:space="0" w:color="auto"/>
        <w:left w:val="none" w:sz="0" w:space="0" w:color="auto"/>
        <w:bottom w:val="none" w:sz="0" w:space="0" w:color="auto"/>
        <w:right w:val="none" w:sz="0" w:space="0" w:color="auto"/>
      </w:divBdr>
    </w:div>
    <w:div w:id="1755198340">
      <w:bodyDiv w:val="1"/>
      <w:marLeft w:val="0"/>
      <w:marRight w:val="0"/>
      <w:marTop w:val="0"/>
      <w:marBottom w:val="0"/>
      <w:divBdr>
        <w:top w:val="none" w:sz="0" w:space="0" w:color="auto"/>
        <w:left w:val="none" w:sz="0" w:space="0" w:color="auto"/>
        <w:bottom w:val="none" w:sz="0" w:space="0" w:color="auto"/>
        <w:right w:val="none" w:sz="0" w:space="0" w:color="auto"/>
      </w:divBdr>
    </w:div>
    <w:div w:id="1760253328">
      <w:bodyDiv w:val="1"/>
      <w:marLeft w:val="0"/>
      <w:marRight w:val="0"/>
      <w:marTop w:val="0"/>
      <w:marBottom w:val="0"/>
      <w:divBdr>
        <w:top w:val="none" w:sz="0" w:space="0" w:color="auto"/>
        <w:left w:val="none" w:sz="0" w:space="0" w:color="auto"/>
        <w:bottom w:val="none" w:sz="0" w:space="0" w:color="auto"/>
        <w:right w:val="none" w:sz="0" w:space="0" w:color="auto"/>
      </w:divBdr>
    </w:div>
    <w:div w:id="1767920703">
      <w:bodyDiv w:val="1"/>
      <w:marLeft w:val="0"/>
      <w:marRight w:val="0"/>
      <w:marTop w:val="0"/>
      <w:marBottom w:val="0"/>
      <w:divBdr>
        <w:top w:val="none" w:sz="0" w:space="0" w:color="auto"/>
        <w:left w:val="none" w:sz="0" w:space="0" w:color="auto"/>
        <w:bottom w:val="none" w:sz="0" w:space="0" w:color="auto"/>
        <w:right w:val="none" w:sz="0" w:space="0" w:color="auto"/>
      </w:divBdr>
    </w:div>
    <w:div w:id="1769620470">
      <w:bodyDiv w:val="1"/>
      <w:marLeft w:val="0"/>
      <w:marRight w:val="0"/>
      <w:marTop w:val="0"/>
      <w:marBottom w:val="0"/>
      <w:divBdr>
        <w:top w:val="none" w:sz="0" w:space="0" w:color="auto"/>
        <w:left w:val="none" w:sz="0" w:space="0" w:color="auto"/>
        <w:bottom w:val="none" w:sz="0" w:space="0" w:color="auto"/>
        <w:right w:val="none" w:sz="0" w:space="0" w:color="auto"/>
      </w:divBdr>
    </w:div>
    <w:div w:id="1774283471">
      <w:bodyDiv w:val="1"/>
      <w:marLeft w:val="0"/>
      <w:marRight w:val="0"/>
      <w:marTop w:val="0"/>
      <w:marBottom w:val="0"/>
      <w:divBdr>
        <w:top w:val="none" w:sz="0" w:space="0" w:color="auto"/>
        <w:left w:val="none" w:sz="0" w:space="0" w:color="auto"/>
        <w:bottom w:val="none" w:sz="0" w:space="0" w:color="auto"/>
        <w:right w:val="none" w:sz="0" w:space="0" w:color="auto"/>
      </w:divBdr>
    </w:div>
    <w:div w:id="1777820620">
      <w:bodyDiv w:val="1"/>
      <w:marLeft w:val="0"/>
      <w:marRight w:val="0"/>
      <w:marTop w:val="0"/>
      <w:marBottom w:val="0"/>
      <w:divBdr>
        <w:top w:val="none" w:sz="0" w:space="0" w:color="auto"/>
        <w:left w:val="none" w:sz="0" w:space="0" w:color="auto"/>
        <w:bottom w:val="none" w:sz="0" w:space="0" w:color="auto"/>
        <w:right w:val="none" w:sz="0" w:space="0" w:color="auto"/>
      </w:divBdr>
    </w:div>
    <w:div w:id="1782842747">
      <w:bodyDiv w:val="1"/>
      <w:marLeft w:val="0"/>
      <w:marRight w:val="0"/>
      <w:marTop w:val="0"/>
      <w:marBottom w:val="0"/>
      <w:divBdr>
        <w:top w:val="none" w:sz="0" w:space="0" w:color="auto"/>
        <w:left w:val="none" w:sz="0" w:space="0" w:color="auto"/>
        <w:bottom w:val="none" w:sz="0" w:space="0" w:color="auto"/>
        <w:right w:val="none" w:sz="0" w:space="0" w:color="auto"/>
      </w:divBdr>
    </w:div>
    <w:div w:id="1795784101">
      <w:bodyDiv w:val="1"/>
      <w:marLeft w:val="0"/>
      <w:marRight w:val="0"/>
      <w:marTop w:val="0"/>
      <w:marBottom w:val="0"/>
      <w:divBdr>
        <w:top w:val="none" w:sz="0" w:space="0" w:color="auto"/>
        <w:left w:val="none" w:sz="0" w:space="0" w:color="auto"/>
        <w:bottom w:val="none" w:sz="0" w:space="0" w:color="auto"/>
        <w:right w:val="none" w:sz="0" w:space="0" w:color="auto"/>
      </w:divBdr>
    </w:div>
    <w:div w:id="1806464910">
      <w:bodyDiv w:val="1"/>
      <w:marLeft w:val="0"/>
      <w:marRight w:val="0"/>
      <w:marTop w:val="0"/>
      <w:marBottom w:val="0"/>
      <w:divBdr>
        <w:top w:val="none" w:sz="0" w:space="0" w:color="auto"/>
        <w:left w:val="none" w:sz="0" w:space="0" w:color="auto"/>
        <w:bottom w:val="none" w:sz="0" w:space="0" w:color="auto"/>
        <w:right w:val="none" w:sz="0" w:space="0" w:color="auto"/>
      </w:divBdr>
    </w:div>
    <w:div w:id="1808550794">
      <w:bodyDiv w:val="1"/>
      <w:marLeft w:val="0"/>
      <w:marRight w:val="0"/>
      <w:marTop w:val="0"/>
      <w:marBottom w:val="0"/>
      <w:divBdr>
        <w:top w:val="none" w:sz="0" w:space="0" w:color="auto"/>
        <w:left w:val="none" w:sz="0" w:space="0" w:color="auto"/>
        <w:bottom w:val="none" w:sz="0" w:space="0" w:color="auto"/>
        <w:right w:val="none" w:sz="0" w:space="0" w:color="auto"/>
      </w:divBdr>
    </w:div>
    <w:div w:id="1833830822">
      <w:bodyDiv w:val="1"/>
      <w:marLeft w:val="0"/>
      <w:marRight w:val="0"/>
      <w:marTop w:val="0"/>
      <w:marBottom w:val="0"/>
      <w:divBdr>
        <w:top w:val="none" w:sz="0" w:space="0" w:color="auto"/>
        <w:left w:val="none" w:sz="0" w:space="0" w:color="auto"/>
        <w:bottom w:val="none" w:sz="0" w:space="0" w:color="auto"/>
        <w:right w:val="none" w:sz="0" w:space="0" w:color="auto"/>
      </w:divBdr>
    </w:div>
    <w:div w:id="1836607542">
      <w:bodyDiv w:val="1"/>
      <w:marLeft w:val="0"/>
      <w:marRight w:val="0"/>
      <w:marTop w:val="0"/>
      <w:marBottom w:val="0"/>
      <w:divBdr>
        <w:top w:val="none" w:sz="0" w:space="0" w:color="auto"/>
        <w:left w:val="none" w:sz="0" w:space="0" w:color="auto"/>
        <w:bottom w:val="none" w:sz="0" w:space="0" w:color="auto"/>
        <w:right w:val="none" w:sz="0" w:space="0" w:color="auto"/>
      </w:divBdr>
    </w:div>
    <w:div w:id="1858352144">
      <w:bodyDiv w:val="1"/>
      <w:marLeft w:val="0"/>
      <w:marRight w:val="0"/>
      <w:marTop w:val="0"/>
      <w:marBottom w:val="0"/>
      <w:divBdr>
        <w:top w:val="none" w:sz="0" w:space="0" w:color="auto"/>
        <w:left w:val="none" w:sz="0" w:space="0" w:color="auto"/>
        <w:bottom w:val="none" w:sz="0" w:space="0" w:color="auto"/>
        <w:right w:val="none" w:sz="0" w:space="0" w:color="auto"/>
      </w:divBdr>
    </w:div>
    <w:div w:id="1867060486">
      <w:bodyDiv w:val="1"/>
      <w:marLeft w:val="0"/>
      <w:marRight w:val="0"/>
      <w:marTop w:val="0"/>
      <w:marBottom w:val="0"/>
      <w:divBdr>
        <w:top w:val="none" w:sz="0" w:space="0" w:color="auto"/>
        <w:left w:val="none" w:sz="0" w:space="0" w:color="auto"/>
        <w:bottom w:val="none" w:sz="0" w:space="0" w:color="auto"/>
        <w:right w:val="none" w:sz="0" w:space="0" w:color="auto"/>
      </w:divBdr>
    </w:div>
    <w:div w:id="1873033792">
      <w:bodyDiv w:val="1"/>
      <w:marLeft w:val="0"/>
      <w:marRight w:val="0"/>
      <w:marTop w:val="0"/>
      <w:marBottom w:val="0"/>
      <w:divBdr>
        <w:top w:val="none" w:sz="0" w:space="0" w:color="auto"/>
        <w:left w:val="none" w:sz="0" w:space="0" w:color="auto"/>
        <w:bottom w:val="none" w:sz="0" w:space="0" w:color="auto"/>
        <w:right w:val="none" w:sz="0" w:space="0" w:color="auto"/>
      </w:divBdr>
    </w:div>
    <w:div w:id="1874419054">
      <w:bodyDiv w:val="1"/>
      <w:marLeft w:val="0"/>
      <w:marRight w:val="0"/>
      <w:marTop w:val="0"/>
      <w:marBottom w:val="0"/>
      <w:divBdr>
        <w:top w:val="none" w:sz="0" w:space="0" w:color="auto"/>
        <w:left w:val="none" w:sz="0" w:space="0" w:color="auto"/>
        <w:bottom w:val="none" w:sz="0" w:space="0" w:color="auto"/>
        <w:right w:val="none" w:sz="0" w:space="0" w:color="auto"/>
      </w:divBdr>
    </w:div>
    <w:div w:id="1876575321">
      <w:bodyDiv w:val="1"/>
      <w:marLeft w:val="0"/>
      <w:marRight w:val="0"/>
      <w:marTop w:val="0"/>
      <w:marBottom w:val="0"/>
      <w:divBdr>
        <w:top w:val="none" w:sz="0" w:space="0" w:color="auto"/>
        <w:left w:val="none" w:sz="0" w:space="0" w:color="auto"/>
        <w:bottom w:val="none" w:sz="0" w:space="0" w:color="auto"/>
        <w:right w:val="none" w:sz="0" w:space="0" w:color="auto"/>
      </w:divBdr>
    </w:div>
    <w:div w:id="1901747383">
      <w:bodyDiv w:val="1"/>
      <w:marLeft w:val="0"/>
      <w:marRight w:val="0"/>
      <w:marTop w:val="0"/>
      <w:marBottom w:val="0"/>
      <w:divBdr>
        <w:top w:val="none" w:sz="0" w:space="0" w:color="auto"/>
        <w:left w:val="none" w:sz="0" w:space="0" w:color="auto"/>
        <w:bottom w:val="none" w:sz="0" w:space="0" w:color="auto"/>
        <w:right w:val="none" w:sz="0" w:space="0" w:color="auto"/>
      </w:divBdr>
    </w:div>
    <w:div w:id="1901938982">
      <w:bodyDiv w:val="1"/>
      <w:marLeft w:val="0"/>
      <w:marRight w:val="0"/>
      <w:marTop w:val="0"/>
      <w:marBottom w:val="0"/>
      <w:divBdr>
        <w:top w:val="none" w:sz="0" w:space="0" w:color="auto"/>
        <w:left w:val="none" w:sz="0" w:space="0" w:color="auto"/>
        <w:bottom w:val="none" w:sz="0" w:space="0" w:color="auto"/>
        <w:right w:val="none" w:sz="0" w:space="0" w:color="auto"/>
      </w:divBdr>
    </w:div>
    <w:div w:id="1907259967">
      <w:bodyDiv w:val="1"/>
      <w:marLeft w:val="0"/>
      <w:marRight w:val="0"/>
      <w:marTop w:val="0"/>
      <w:marBottom w:val="0"/>
      <w:divBdr>
        <w:top w:val="none" w:sz="0" w:space="0" w:color="auto"/>
        <w:left w:val="none" w:sz="0" w:space="0" w:color="auto"/>
        <w:bottom w:val="none" w:sz="0" w:space="0" w:color="auto"/>
        <w:right w:val="none" w:sz="0" w:space="0" w:color="auto"/>
      </w:divBdr>
    </w:div>
    <w:div w:id="1909921602">
      <w:bodyDiv w:val="1"/>
      <w:marLeft w:val="0"/>
      <w:marRight w:val="0"/>
      <w:marTop w:val="0"/>
      <w:marBottom w:val="0"/>
      <w:divBdr>
        <w:top w:val="none" w:sz="0" w:space="0" w:color="auto"/>
        <w:left w:val="none" w:sz="0" w:space="0" w:color="auto"/>
        <w:bottom w:val="none" w:sz="0" w:space="0" w:color="auto"/>
        <w:right w:val="none" w:sz="0" w:space="0" w:color="auto"/>
      </w:divBdr>
    </w:div>
    <w:div w:id="1914469918">
      <w:bodyDiv w:val="1"/>
      <w:marLeft w:val="0"/>
      <w:marRight w:val="0"/>
      <w:marTop w:val="0"/>
      <w:marBottom w:val="0"/>
      <w:divBdr>
        <w:top w:val="none" w:sz="0" w:space="0" w:color="auto"/>
        <w:left w:val="none" w:sz="0" w:space="0" w:color="auto"/>
        <w:bottom w:val="none" w:sz="0" w:space="0" w:color="auto"/>
        <w:right w:val="none" w:sz="0" w:space="0" w:color="auto"/>
      </w:divBdr>
    </w:div>
    <w:div w:id="1943223009">
      <w:bodyDiv w:val="1"/>
      <w:marLeft w:val="0"/>
      <w:marRight w:val="0"/>
      <w:marTop w:val="0"/>
      <w:marBottom w:val="0"/>
      <w:divBdr>
        <w:top w:val="none" w:sz="0" w:space="0" w:color="auto"/>
        <w:left w:val="none" w:sz="0" w:space="0" w:color="auto"/>
        <w:bottom w:val="none" w:sz="0" w:space="0" w:color="auto"/>
        <w:right w:val="none" w:sz="0" w:space="0" w:color="auto"/>
      </w:divBdr>
    </w:div>
    <w:div w:id="1968970821">
      <w:bodyDiv w:val="1"/>
      <w:marLeft w:val="0"/>
      <w:marRight w:val="0"/>
      <w:marTop w:val="0"/>
      <w:marBottom w:val="0"/>
      <w:divBdr>
        <w:top w:val="none" w:sz="0" w:space="0" w:color="auto"/>
        <w:left w:val="none" w:sz="0" w:space="0" w:color="auto"/>
        <w:bottom w:val="none" w:sz="0" w:space="0" w:color="auto"/>
        <w:right w:val="none" w:sz="0" w:space="0" w:color="auto"/>
      </w:divBdr>
    </w:div>
    <w:div w:id="1974094059">
      <w:bodyDiv w:val="1"/>
      <w:marLeft w:val="0"/>
      <w:marRight w:val="0"/>
      <w:marTop w:val="0"/>
      <w:marBottom w:val="0"/>
      <w:divBdr>
        <w:top w:val="none" w:sz="0" w:space="0" w:color="auto"/>
        <w:left w:val="none" w:sz="0" w:space="0" w:color="auto"/>
        <w:bottom w:val="none" w:sz="0" w:space="0" w:color="auto"/>
        <w:right w:val="none" w:sz="0" w:space="0" w:color="auto"/>
      </w:divBdr>
    </w:div>
    <w:div w:id="1987735330">
      <w:bodyDiv w:val="1"/>
      <w:marLeft w:val="0"/>
      <w:marRight w:val="0"/>
      <w:marTop w:val="0"/>
      <w:marBottom w:val="0"/>
      <w:divBdr>
        <w:top w:val="none" w:sz="0" w:space="0" w:color="auto"/>
        <w:left w:val="none" w:sz="0" w:space="0" w:color="auto"/>
        <w:bottom w:val="none" w:sz="0" w:space="0" w:color="auto"/>
        <w:right w:val="none" w:sz="0" w:space="0" w:color="auto"/>
      </w:divBdr>
    </w:div>
    <w:div w:id="1988048286">
      <w:bodyDiv w:val="1"/>
      <w:marLeft w:val="0"/>
      <w:marRight w:val="0"/>
      <w:marTop w:val="0"/>
      <w:marBottom w:val="0"/>
      <w:divBdr>
        <w:top w:val="none" w:sz="0" w:space="0" w:color="auto"/>
        <w:left w:val="none" w:sz="0" w:space="0" w:color="auto"/>
        <w:bottom w:val="none" w:sz="0" w:space="0" w:color="auto"/>
        <w:right w:val="none" w:sz="0" w:space="0" w:color="auto"/>
      </w:divBdr>
    </w:div>
    <w:div w:id="1992246668">
      <w:bodyDiv w:val="1"/>
      <w:marLeft w:val="0"/>
      <w:marRight w:val="0"/>
      <w:marTop w:val="0"/>
      <w:marBottom w:val="0"/>
      <w:divBdr>
        <w:top w:val="none" w:sz="0" w:space="0" w:color="auto"/>
        <w:left w:val="none" w:sz="0" w:space="0" w:color="auto"/>
        <w:bottom w:val="none" w:sz="0" w:space="0" w:color="auto"/>
        <w:right w:val="none" w:sz="0" w:space="0" w:color="auto"/>
      </w:divBdr>
    </w:div>
    <w:div w:id="2003510798">
      <w:bodyDiv w:val="1"/>
      <w:marLeft w:val="0"/>
      <w:marRight w:val="0"/>
      <w:marTop w:val="0"/>
      <w:marBottom w:val="0"/>
      <w:divBdr>
        <w:top w:val="none" w:sz="0" w:space="0" w:color="auto"/>
        <w:left w:val="none" w:sz="0" w:space="0" w:color="auto"/>
        <w:bottom w:val="none" w:sz="0" w:space="0" w:color="auto"/>
        <w:right w:val="none" w:sz="0" w:space="0" w:color="auto"/>
      </w:divBdr>
    </w:div>
    <w:div w:id="2016105499">
      <w:bodyDiv w:val="1"/>
      <w:marLeft w:val="0"/>
      <w:marRight w:val="0"/>
      <w:marTop w:val="0"/>
      <w:marBottom w:val="0"/>
      <w:divBdr>
        <w:top w:val="none" w:sz="0" w:space="0" w:color="auto"/>
        <w:left w:val="none" w:sz="0" w:space="0" w:color="auto"/>
        <w:bottom w:val="none" w:sz="0" w:space="0" w:color="auto"/>
        <w:right w:val="none" w:sz="0" w:space="0" w:color="auto"/>
      </w:divBdr>
    </w:div>
    <w:div w:id="2025983816">
      <w:bodyDiv w:val="1"/>
      <w:marLeft w:val="0"/>
      <w:marRight w:val="0"/>
      <w:marTop w:val="0"/>
      <w:marBottom w:val="0"/>
      <w:divBdr>
        <w:top w:val="none" w:sz="0" w:space="0" w:color="auto"/>
        <w:left w:val="none" w:sz="0" w:space="0" w:color="auto"/>
        <w:bottom w:val="none" w:sz="0" w:space="0" w:color="auto"/>
        <w:right w:val="none" w:sz="0" w:space="0" w:color="auto"/>
      </w:divBdr>
    </w:div>
    <w:div w:id="2027247530">
      <w:bodyDiv w:val="1"/>
      <w:marLeft w:val="0"/>
      <w:marRight w:val="0"/>
      <w:marTop w:val="0"/>
      <w:marBottom w:val="0"/>
      <w:divBdr>
        <w:top w:val="none" w:sz="0" w:space="0" w:color="auto"/>
        <w:left w:val="none" w:sz="0" w:space="0" w:color="auto"/>
        <w:bottom w:val="none" w:sz="0" w:space="0" w:color="auto"/>
        <w:right w:val="none" w:sz="0" w:space="0" w:color="auto"/>
      </w:divBdr>
    </w:div>
    <w:div w:id="2030132997">
      <w:bodyDiv w:val="1"/>
      <w:marLeft w:val="0"/>
      <w:marRight w:val="0"/>
      <w:marTop w:val="0"/>
      <w:marBottom w:val="0"/>
      <w:divBdr>
        <w:top w:val="none" w:sz="0" w:space="0" w:color="auto"/>
        <w:left w:val="none" w:sz="0" w:space="0" w:color="auto"/>
        <w:bottom w:val="none" w:sz="0" w:space="0" w:color="auto"/>
        <w:right w:val="none" w:sz="0" w:space="0" w:color="auto"/>
      </w:divBdr>
    </w:div>
    <w:div w:id="2042170885">
      <w:bodyDiv w:val="1"/>
      <w:marLeft w:val="0"/>
      <w:marRight w:val="0"/>
      <w:marTop w:val="0"/>
      <w:marBottom w:val="0"/>
      <w:divBdr>
        <w:top w:val="none" w:sz="0" w:space="0" w:color="auto"/>
        <w:left w:val="none" w:sz="0" w:space="0" w:color="auto"/>
        <w:bottom w:val="none" w:sz="0" w:space="0" w:color="auto"/>
        <w:right w:val="none" w:sz="0" w:space="0" w:color="auto"/>
      </w:divBdr>
    </w:div>
    <w:div w:id="2049915166">
      <w:bodyDiv w:val="1"/>
      <w:marLeft w:val="0"/>
      <w:marRight w:val="0"/>
      <w:marTop w:val="0"/>
      <w:marBottom w:val="0"/>
      <w:divBdr>
        <w:top w:val="none" w:sz="0" w:space="0" w:color="auto"/>
        <w:left w:val="none" w:sz="0" w:space="0" w:color="auto"/>
        <w:bottom w:val="none" w:sz="0" w:space="0" w:color="auto"/>
        <w:right w:val="none" w:sz="0" w:space="0" w:color="auto"/>
      </w:divBdr>
    </w:div>
    <w:div w:id="2056004364">
      <w:bodyDiv w:val="1"/>
      <w:marLeft w:val="0"/>
      <w:marRight w:val="0"/>
      <w:marTop w:val="0"/>
      <w:marBottom w:val="0"/>
      <w:divBdr>
        <w:top w:val="none" w:sz="0" w:space="0" w:color="auto"/>
        <w:left w:val="none" w:sz="0" w:space="0" w:color="auto"/>
        <w:bottom w:val="none" w:sz="0" w:space="0" w:color="auto"/>
        <w:right w:val="none" w:sz="0" w:space="0" w:color="auto"/>
      </w:divBdr>
    </w:div>
    <w:div w:id="2063752770">
      <w:bodyDiv w:val="1"/>
      <w:marLeft w:val="0"/>
      <w:marRight w:val="0"/>
      <w:marTop w:val="0"/>
      <w:marBottom w:val="0"/>
      <w:divBdr>
        <w:top w:val="none" w:sz="0" w:space="0" w:color="auto"/>
        <w:left w:val="none" w:sz="0" w:space="0" w:color="auto"/>
        <w:bottom w:val="none" w:sz="0" w:space="0" w:color="auto"/>
        <w:right w:val="none" w:sz="0" w:space="0" w:color="auto"/>
      </w:divBdr>
    </w:div>
    <w:div w:id="2065253081">
      <w:bodyDiv w:val="1"/>
      <w:marLeft w:val="0"/>
      <w:marRight w:val="0"/>
      <w:marTop w:val="0"/>
      <w:marBottom w:val="0"/>
      <w:divBdr>
        <w:top w:val="none" w:sz="0" w:space="0" w:color="auto"/>
        <w:left w:val="none" w:sz="0" w:space="0" w:color="auto"/>
        <w:bottom w:val="none" w:sz="0" w:space="0" w:color="auto"/>
        <w:right w:val="none" w:sz="0" w:space="0" w:color="auto"/>
      </w:divBdr>
    </w:div>
    <w:div w:id="2065717496">
      <w:bodyDiv w:val="1"/>
      <w:marLeft w:val="0"/>
      <w:marRight w:val="0"/>
      <w:marTop w:val="0"/>
      <w:marBottom w:val="0"/>
      <w:divBdr>
        <w:top w:val="none" w:sz="0" w:space="0" w:color="auto"/>
        <w:left w:val="none" w:sz="0" w:space="0" w:color="auto"/>
        <w:bottom w:val="none" w:sz="0" w:space="0" w:color="auto"/>
        <w:right w:val="none" w:sz="0" w:space="0" w:color="auto"/>
      </w:divBdr>
    </w:div>
    <w:div w:id="2072845003">
      <w:bodyDiv w:val="1"/>
      <w:marLeft w:val="0"/>
      <w:marRight w:val="0"/>
      <w:marTop w:val="0"/>
      <w:marBottom w:val="0"/>
      <w:divBdr>
        <w:top w:val="none" w:sz="0" w:space="0" w:color="auto"/>
        <w:left w:val="none" w:sz="0" w:space="0" w:color="auto"/>
        <w:bottom w:val="none" w:sz="0" w:space="0" w:color="auto"/>
        <w:right w:val="none" w:sz="0" w:space="0" w:color="auto"/>
      </w:divBdr>
    </w:div>
    <w:div w:id="2082292424">
      <w:bodyDiv w:val="1"/>
      <w:marLeft w:val="0"/>
      <w:marRight w:val="0"/>
      <w:marTop w:val="0"/>
      <w:marBottom w:val="0"/>
      <w:divBdr>
        <w:top w:val="none" w:sz="0" w:space="0" w:color="auto"/>
        <w:left w:val="none" w:sz="0" w:space="0" w:color="auto"/>
        <w:bottom w:val="none" w:sz="0" w:space="0" w:color="auto"/>
        <w:right w:val="none" w:sz="0" w:space="0" w:color="auto"/>
      </w:divBdr>
    </w:div>
    <w:div w:id="2098596303">
      <w:bodyDiv w:val="1"/>
      <w:marLeft w:val="0"/>
      <w:marRight w:val="0"/>
      <w:marTop w:val="0"/>
      <w:marBottom w:val="0"/>
      <w:divBdr>
        <w:top w:val="none" w:sz="0" w:space="0" w:color="auto"/>
        <w:left w:val="none" w:sz="0" w:space="0" w:color="auto"/>
        <w:bottom w:val="none" w:sz="0" w:space="0" w:color="auto"/>
        <w:right w:val="none" w:sz="0" w:space="0" w:color="auto"/>
      </w:divBdr>
    </w:div>
    <w:div w:id="2099669038">
      <w:bodyDiv w:val="1"/>
      <w:marLeft w:val="0"/>
      <w:marRight w:val="0"/>
      <w:marTop w:val="0"/>
      <w:marBottom w:val="0"/>
      <w:divBdr>
        <w:top w:val="none" w:sz="0" w:space="0" w:color="auto"/>
        <w:left w:val="none" w:sz="0" w:space="0" w:color="auto"/>
        <w:bottom w:val="none" w:sz="0" w:space="0" w:color="auto"/>
        <w:right w:val="none" w:sz="0" w:space="0" w:color="auto"/>
      </w:divBdr>
    </w:div>
    <w:div w:id="2105954434">
      <w:bodyDiv w:val="1"/>
      <w:marLeft w:val="0"/>
      <w:marRight w:val="0"/>
      <w:marTop w:val="0"/>
      <w:marBottom w:val="0"/>
      <w:divBdr>
        <w:top w:val="none" w:sz="0" w:space="0" w:color="auto"/>
        <w:left w:val="none" w:sz="0" w:space="0" w:color="auto"/>
        <w:bottom w:val="none" w:sz="0" w:space="0" w:color="auto"/>
        <w:right w:val="none" w:sz="0" w:space="0" w:color="auto"/>
      </w:divBdr>
    </w:div>
    <w:div w:id="2106874468">
      <w:bodyDiv w:val="1"/>
      <w:marLeft w:val="0"/>
      <w:marRight w:val="0"/>
      <w:marTop w:val="0"/>
      <w:marBottom w:val="0"/>
      <w:divBdr>
        <w:top w:val="none" w:sz="0" w:space="0" w:color="auto"/>
        <w:left w:val="none" w:sz="0" w:space="0" w:color="auto"/>
        <w:bottom w:val="none" w:sz="0" w:space="0" w:color="auto"/>
        <w:right w:val="none" w:sz="0" w:space="0" w:color="auto"/>
      </w:divBdr>
    </w:div>
    <w:div w:id="2107312722">
      <w:bodyDiv w:val="1"/>
      <w:marLeft w:val="0"/>
      <w:marRight w:val="0"/>
      <w:marTop w:val="0"/>
      <w:marBottom w:val="0"/>
      <w:divBdr>
        <w:top w:val="none" w:sz="0" w:space="0" w:color="auto"/>
        <w:left w:val="none" w:sz="0" w:space="0" w:color="auto"/>
        <w:bottom w:val="none" w:sz="0" w:space="0" w:color="auto"/>
        <w:right w:val="none" w:sz="0" w:space="0" w:color="auto"/>
      </w:divBdr>
    </w:div>
    <w:div w:id="210903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Tur19</b:Tag>
    <b:SourceType>InternetSite</b:SourceType>
    <b:Guid>{547E7B40-A39B-4E1F-8C9B-B3F27A0520AA}</b:Guid>
    <b:Author>
      <b:Author>
        <b:NameList>
          <b:Person>
            <b:Last>Technik</b:Last>
            <b:First>Turbo</b:First>
          </b:Person>
        </b:NameList>
      </b:Author>
    </b:Author>
    <b:Title>Turbo Lader</b:Title>
    <b:Year>2019</b:Year>
    <b:URL>:https://en.turbolader.net/Technology/History.aspx</b:URL>
    <b:RefOrder>1</b:RefOrder>
  </b:Source>
  <b:Source>
    <b:Tag>Mig19</b:Tag>
    <b:SourceType>InternetSite</b:SourceType>
    <b:Guid>{9E7591CF-DE28-4D3E-B2AD-1D957D719E7B}</b:Guid>
    <b:Title>Mighty Car Mods</b:Title>
    <b:Year>2019</b:Year>
    <b:URL>https://forums.mightycarmods.com/forum/technical/how-to-forum/1429-how-to-disassemble-and-reassemble-a-turbo</b:URL>
    <b:Author>
      <b:Author>
        <b:NameList>
          <b:Person>
            <b:Last>Heco94</b:Last>
          </b:Person>
        </b:NameList>
      </b:Author>
    </b:Author>
    <b:RefOrder>6</b:RefOrder>
  </b:Source>
  <b:Source>
    <b:Tag>Bal19</b:Tag>
    <b:SourceType>InternetSite</b:SourceType>
    <b:Guid>{4A5568C7-80E9-4F7A-833F-3B5CE080773B}</b:Guid>
    <b:Author>
      <b:Author>
        <b:NameList>
          <b:Person>
            <b:Last>Motorsport</b:Last>
            <b:First>Balance</b:First>
          </b:Person>
        </b:NameList>
      </b:Author>
    </b:Author>
    <b:Title>Balance motorsport</b:Title>
    <b:Year>2019</b:Year>
    <b:URL>https://balancemotorsport.co.uk/dump-valves</b:URL>
    <b:RefOrder>4</b:RefOrder>
  </b:Source>
  <b:Source>
    <b:Tag>Mon19</b:Tag>
    <b:SourceType>DocumentFromInternetSite</b:SourceType>
    <b:Guid>{6128E4C8-2994-4E6A-9A01-A43FDA48F4E8}</b:Guid>
    <b:Author>
      <b:Author>
        <b:NameList>
          <b:Person>
            <b:Last>Monteiro</b:Last>
            <b:First>Pedro</b:First>
          </b:Person>
        </b:NameList>
      </b:Author>
    </b:Author>
    <b:Title>Powertrain design and efficiency Intercoolers</b:Title>
    <b:Year>2019</b:Year>
    <b:RefOrder>7</b:RefOrder>
  </b:Source>
  <b:Source>
    <b:Tag>BTN16</b:Tag>
    <b:SourceType>InternetSite</b:SourceType>
    <b:Guid>{290A559B-9843-4F15-8D37-967D464D57C0}</b:Guid>
    <b:Title>Youtube</b:Title>
    <b:Year>2016</b:Year>
    <b:URL>https://www.youtube.com/watch?v=jt2UTL4AhpU</b:URL>
    <b:Author>
      <b:Author>
        <b:NameList>
          <b:Person>
            <b:Last>Turbo</b:Last>
            <b:First>BTN</b:First>
          </b:Person>
        </b:NameList>
      </b:Author>
    </b:Author>
    <b:RefOrder>3</b:RefOrder>
  </b:Source>
  <b:Source>
    <b:Tag>Eng11</b:Tag>
    <b:SourceType>InternetSite</b:SourceType>
    <b:Guid>{2B1E9FC3-E89A-4B6B-8D70-060D48D78847}</b:Guid>
    <b:Author>
      <b:Author>
        <b:NameList>
          <b:Person>
            <b:Last>Explained</b:Last>
            <b:First>Engineering</b:First>
          </b:Person>
        </b:NameList>
      </b:Author>
    </b:Author>
    <b:Title>youtube</b:Title>
    <b:Year>2011</b:Year>
    <b:URL>https://www.youtube.com/watch?v=zenMEj0cAC4</b:URL>
    <b:RefOrder>2</b:RefOrder>
  </b:Source>
  <b:Source>
    <b:Tag>Tur191</b:Tag>
    <b:SourceType>InternetSite</b:SourceType>
    <b:Guid>{22CB40E3-86BC-4943-AE18-77FAA068515E}</b:Guid>
    <b:Author>
      <b:Author>
        <b:NameList>
          <b:Person>
            <b:Last>Dynamics</b:Last>
            <b:First>Turbo</b:First>
          </b:Person>
        </b:NameList>
      </b:Author>
    </b:Author>
    <b:Title>Turbo Dynamics</b:Title>
    <b:Year>2019</b:Year>
    <b:URL>https://www.turbodynamics.co.uk/technical/understanding-turbochargers/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FEEC08-B450-455D-94C9-0FC98F384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20</Pages>
  <Words>2337</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Turbo Charger Analysis</vt:lpstr>
    </vt:vector>
  </TitlesOfParts>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Turbo Charger Analysis</dc:title>
  <dc:subject>POWERtrain design and efficiency</dc:subject>
  <dc:creator>João Moura</dc:creator>
  <cp:keywords/>
  <dc:description/>
  <cp:lastModifiedBy>kirstie williams</cp:lastModifiedBy>
  <cp:revision>65</cp:revision>
  <dcterms:created xsi:type="dcterms:W3CDTF">2019-03-30T13:39:00Z</dcterms:created>
  <dcterms:modified xsi:type="dcterms:W3CDTF">2019-04-01T07:58:00Z</dcterms:modified>
</cp:coreProperties>
</file>