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19F540" w14:textId="2BD59119" w:rsidR="00613DD4" w:rsidRDefault="00613DD4" w:rsidP="00E90D2A">
      <w:pPr>
        <w:spacing w:line="240" w:lineRule="auto"/>
        <w:jc w:val="center"/>
        <w:rPr>
          <w:rFonts w:cstheme="minorHAnsi"/>
          <w:b/>
          <w:bCs/>
          <w:sz w:val="24"/>
          <w:szCs w:val="24"/>
        </w:rPr>
      </w:pPr>
      <w:r w:rsidRPr="00E90D2A">
        <w:rPr>
          <w:rFonts w:cstheme="minorHAnsi"/>
          <w:b/>
          <w:bCs/>
          <w:sz w:val="24"/>
          <w:szCs w:val="24"/>
        </w:rPr>
        <w:t xml:space="preserve">Exploring behaviours and interventions </w:t>
      </w:r>
      <w:r w:rsidR="00E90D2A" w:rsidRPr="00E90D2A">
        <w:rPr>
          <w:rFonts w:cstheme="minorHAnsi"/>
          <w:b/>
          <w:bCs/>
          <w:sz w:val="24"/>
          <w:szCs w:val="24"/>
        </w:rPr>
        <w:t>in the learning environment</w:t>
      </w:r>
    </w:p>
    <w:p w14:paraId="54E9E7C3" w14:textId="77777777" w:rsidR="009B58DF" w:rsidRDefault="009B58DF" w:rsidP="00E90D2A">
      <w:pPr>
        <w:spacing w:line="240" w:lineRule="auto"/>
        <w:jc w:val="center"/>
        <w:rPr>
          <w:rFonts w:cstheme="minorHAnsi"/>
          <w:b/>
          <w:bCs/>
          <w:sz w:val="24"/>
          <w:szCs w:val="24"/>
        </w:rPr>
      </w:pPr>
      <w:r>
        <w:rPr>
          <w:rFonts w:cstheme="minorHAnsi"/>
          <w:b/>
          <w:bCs/>
          <w:sz w:val="24"/>
          <w:szCs w:val="24"/>
        </w:rPr>
        <w:t xml:space="preserve">Aimee Frankland </w:t>
      </w:r>
    </w:p>
    <w:p w14:paraId="3B2C25C7" w14:textId="21910E9A" w:rsidR="009B58DF" w:rsidRPr="00E90D2A" w:rsidRDefault="009B58DF" w:rsidP="00E90D2A">
      <w:pPr>
        <w:spacing w:line="240" w:lineRule="auto"/>
        <w:jc w:val="center"/>
        <w:rPr>
          <w:rFonts w:cstheme="minorHAnsi"/>
          <w:b/>
          <w:bCs/>
          <w:sz w:val="24"/>
          <w:szCs w:val="24"/>
        </w:rPr>
      </w:pPr>
      <w:r>
        <w:rPr>
          <w:rFonts w:cstheme="minorHAnsi"/>
          <w:b/>
          <w:bCs/>
          <w:sz w:val="24"/>
          <w:szCs w:val="24"/>
        </w:rPr>
        <w:t>Module 4004</w:t>
      </w:r>
    </w:p>
    <w:p w14:paraId="37DB3E11" w14:textId="77777777" w:rsidR="00613DD4" w:rsidRDefault="00613DD4" w:rsidP="00A20F64">
      <w:pPr>
        <w:spacing w:line="240" w:lineRule="auto"/>
        <w:jc w:val="both"/>
        <w:rPr>
          <w:rFonts w:cstheme="minorHAnsi"/>
          <w:sz w:val="24"/>
          <w:szCs w:val="24"/>
        </w:rPr>
      </w:pPr>
    </w:p>
    <w:p w14:paraId="5B781BDD" w14:textId="54A22BC2" w:rsidR="00E62ECB" w:rsidRPr="00A20F64" w:rsidRDefault="006F7D79" w:rsidP="00A20F64">
      <w:pPr>
        <w:spacing w:line="240" w:lineRule="auto"/>
        <w:jc w:val="both"/>
        <w:rPr>
          <w:rFonts w:cstheme="minorHAnsi"/>
          <w:sz w:val="24"/>
          <w:szCs w:val="24"/>
        </w:rPr>
      </w:pPr>
      <w:r w:rsidRPr="00A20F64">
        <w:rPr>
          <w:rFonts w:cstheme="minorHAnsi"/>
          <w:sz w:val="24"/>
          <w:szCs w:val="24"/>
        </w:rPr>
        <w:t>1</w:t>
      </w:r>
      <w:r w:rsidR="00E90D2A">
        <w:rPr>
          <w:rFonts w:cstheme="minorHAnsi"/>
          <w:sz w:val="24"/>
          <w:szCs w:val="24"/>
        </w:rPr>
        <w:t>.</w:t>
      </w:r>
    </w:p>
    <w:p w14:paraId="0E6CF2C9" w14:textId="66131186" w:rsidR="005E77CD" w:rsidRPr="00A20F64" w:rsidRDefault="008D516F" w:rsidP="00A20F64">
      <w:pPr>
        <w:spacing w:line="240" w:lineRule="auto"/>
        <w:jc w:val="both"/>
        <w:rPr>
          <w:rFonts w:cstheme="minorHAnsi"/>
          <w:sz w:val="24"/>
          <w:szCs w:val="24"/>
        </w:rPr>
      </w:pPr>
      <w:r w:rsidRPr="00A20F64">
        <w:rPr>
          <w:rFonts w:cstheme="minorHAnsi"/>
          <w:sz w:val="24"/>
          <w:szCs w:val="24"/>
        </w:rPr>
        <w:t xml:space="preserve">This essay will be looking into </w:t>
      </w:r>
      <w:r w:rsidR="00211EB3" w:rsidRPr="00A20F64">
        <w:rPr>
          <w:rFonts w:cstheme="minorHAnsi"/>
          <w:sz w:val="24"/>
          <w:szCs w:val="24"/>
        </w:rPr>
        <w:t>factors</w:t>
      </w:r>
      <w:r w:rsidRPr="00A20F64">
        <w:rPr>
          <w:rFonts w:cstheme="minorHAnsi"/>
          <w:sz w:val="24"/>
          <w:szCs w:val="24"/>
        </w:rPr>
        <w:t xml:space="preserve"> that</w:t>
      </w:r>
      <w:r w:rsidR="00211EB3" w:rsidRPr="00A20F64">
        <w:rPr>
          <w:rFonts w:cstheme="minorHAnsi"/>
          <w:sz w:val="24"/>
          <w:szCs w:val="24"/>
        </w:rPr>
        <w:t xml:space="preserve"> can influence</w:t>
      </w:r>
      <w:r w:rsidR="00751E40" w:rsidRPr="00A20F64">
        <w:rPr>
          <w:rFonts w:cstheme="minorHAnsi"/>
          <w:sz w:val="24"/>
          <w:szCs w:val="24"/>
        </w:rPr>
        <w:t xml:space="preserve"> </w:t>
      </w:r>
      <w:r w:rsidR="006C48D6" w:rsidRPr="00A20F64">
        <w:rPr>
          <w:rFonts w:cstheme="minorHAnsi"/>
          <w:sz w:val="24"/>
          <w:szCs w:val="24"/>
        </w:rPr>
        <w:t>children’s</w:t>
      </w:r>
      <w:r w:rsidR="00211EB3" w:rsidRPr="00A20F64">
        <w:rPr>
          <w:rFonts w:cstheme="minorHAnsi"/>
          <w:sz w:val="24"/>
          <w:szCs w:val="24"/>
        </w:rPr>
        <w:t xml:space="preserve"> </w:t>
      </w:r>
      <w:r w:rsidR="00D46209" w:rsidRPr="00A20F64">
        <w:rPr>
          <w:rFonts w:cstheme="minorHAnsi"/>
          <w:sz w:val="24"/>
          <w:szCs w:val="24"/>
        </w:rPr>
        <w:t>behaviour</w:t>
      </w:r>
      <w:r w:rsidR="005E77CD" w:rsidRPr="00A20F64">
        <w:rPr>
          <w:rFonts w:cstheme="minorHAnsi"/>
          <w:sz w:val="24"/>
          <w:szCs w:val="24"/>
        </w:rPr>
        <w:t xml:space="preserve">, </w:t>
      </w:r>
      <w:r w:rsidR="00D46209" w:rsidRPr="00A20F64">
        <w:rPr>
          <w:rFonts w:cstheme="minorHAnsi"/>
          <w:sz w:val="24"/>
          <w:szCs w:val="24"/>
        </w:rPr>
        <w:t>we</w:t>
      </w:r>
      <w:r w:rsidR="006F7D79" w:rsidRPr="00A20F64">
        <w:rPr>
          <w:rFonts w:cstheme="minorHAnsi"/>
          <w:sz w:val="24"/>
          <w:szCs w:val="24"/>
        </w:rPr>
        <w:t xml:space="preserve"> </w:t>
      </w:r>
      <w:r w:rsidR="00897D61">
        <w:rPr>
          <w:rFonts w:cstheme="minorHAnsi"/>
          <w:sz w:val="24"/>
          <w:szCs w:val="24"/>
        </w:rPr>
        <w:t>shall</w:t>
      </w:r>
      <w:r w:rsidR="00D46209" w:rsidRPr="00A20F64">
        <w:rPr>
          <w:rFonts w:cstheme="minorHAnsi"/>
          <w:sz w:val="24"/>
          <w:szCs w:val="24"/>
        </w:rPr>
        <w:t xml:space="preserve"> </w:t>
      </w:r>
      <w:r w:rsidR="00571117">
        <w:rPr>
          <w:rFonts w:cstheme="minorHAnsi"/>
          <w:sz w:val="24"/>
          <w:szCs w:val="24"/>
        </w:rPr>
        <w:t xml:space="preserve">be </w:t>
      </w:r>
      <w:r w:rsidR="005E77CD" w:rsidRPr="00A20F64">
        <w:rPr>
          <w:rFonts w:cstheme="minorHAnsi"/>
          <w:sz w:val="24"/>
          <w:szCs w:val="24"/>
        </w:rPr>
        <w:t>investigat</w:t>
      </w:r>
      <w:r w:rsidR="00751E40" w:rsidRPr="00A20F64">
        <w:rPr>
          <w:rFonts w:cstheme="minorHAnsi"/>
          <w:sz w:val="24"/>
          <w:szCs w:val="24"/>
        </w:rPr>
        <w:t>ing</w:t>
      </w:r>
      <w:r w:rsidR="00D46209" w:rsidRPr="00A20F64">
        <w:rPr>
          <w:rFonts w:cstheme="minorHAnsi"/>
          <w:sz w:val="24"/>
          <w:szCs w:val="24"/>
        </w:rPr>
        <w:t xml:space="preserve"> the personal characteristics </w:t>
      </w:r>
      <w:r w:rsidR="005E77CD" w:rsidRPr="00A20F64">
        <w:rPr>
          <w:rFonts w:cstheme="minorHAnsi"/>
          <w:sz w:val="24"/>
          <w:szCs w:val="24"/>
        </w:rPr>
        <w:t xml:space="preserve">that can influence </w:t>
      </w:r>
      <w:r w:rsidR="00D46209" w:rsidRPr="00A20F64">
        <w:rPr>
          <w:rFonts w:cstheme="minorHAnsi"/>
          <w:sz w:val="24"/>
          <w:szCs w:val="24"/>
        </w:rPr>
        <w:t>a child’s</w:t>
      </w:r>
      <w:r w:rsidR="005E77CD" w:rsidRPr="00A20F64">
        <w:rPr>
          <w:rFonts w:cstheme="minorHAnsi"/>
          <w:sz w:val="24"/>
          <w:szCs w:val="24"/>
        </w:rPr>
        <w:t xml:space="preserve"> performance</w:t>
      </w:r>
      <w:r w:rsidR="00D46209" w:rsidRPr="00A20F64">
        <w:rPr>
          <w:rFonts w:cstheme="minorHAnsi"/>
          <w:sz w:val="24"/>
          <w:szCs w:val="24"/>
        </w:rPr>
        <w:t xml:space="preserve"> in a learning environment</w:t>
      </w:r>
      <w:r w:rsidR="007314C8" w:rsidRPr="00A20F64">
        <w:rPr>
          <w:rFonts w:cstheme="minorHAnsi"/>
          <w:sz w:val="24"/>
          <w:szCs w:val="24"/>
        </w:rPr>
        <w:t xml:space="preserve">, </w:t>
      </w:r>
      <w:r w:rsidR="006F7D79" w:rsidRPr="00A20F64">
        <w:rPr>
          <w:rFonts w:cstheme="minorHAnsi"/>
          <w:sz w:val="24"/>
          <w:szCs w:val="24"/>
        </w:rPr>
        <w:t xml:space="preserve">also </w:t>
      </w:r>
      <w:r w:rsidR="007314C8" w:rsidRPr="00A20F64">
        <w:rPr>
          <w:rFonts w:cstheme="minorHAnsi"/>
          <w:sz w:val="24"/>
          <w:szCs w:val="24"/>
        </w:rPr>
        <w:t xml:space="preserve">we shall be looking into theorists that helped shape our views on dealing with </w:t>
      </w:r>
      <w:r w:rsidR="005E77CD" w:rsidRPr="00A20F64">
        <w:rPr>
          <w:rFonts w:cstheme="minorHAnsi"/>
          <w:sz w:val="24"/>
          <w:szCs w:val="24"/>
        </w:rPr>
        <w:t xml:space="preserve">children’s </w:t>
      </w:r>
      <w:r w:rsidR="00751E40" w:rsidRPr="00A20F64">
        <w:rPr>
          <w:rFonts w:cstheme="minorHAnsi"/>
          <w:sz w:val="24"/>
          <w:szCs w:val="24"/>
        </w:rPr>
        <w:t>behaviour</w:t>
      </w:r>
      <w:r w:rsidR="007314C8" w:rsidRPr="00A20F64">
        <w:rPr>
          <w:rFonts w:cstheme="minorHAnsi"/>
          <w:sz w:val="24"/>
          <w:szCs w:val="24"/>
        </w:rPr>
        <w:t xml:space="preserve"> in order to get the best </w:t>
      </w:r>
      <w:r w:rsidR="005E77CD" w:rsidRPr="00A20F64">
        <w:rPr>
          <w:rFonts w:cstheme="minorHAnsi"/>
          <w:sz w:val="24"/>
          <w:szCs w:val="24"/>
        </w:rPr>
        <w:t>possible</w:t>
      </w:r>
      <w:r w:rsidR="007314C8" w:rsidRPr="00A20F64">
        <w:rPr>
          <w:rFonts w:cstheme="minorHAnsi"/>
          <w:sz w:val="24"/>
          <w:szCs w:val="24"/>
        </w:rPr>
        <w:t xml:space="preserve"> outcome for every individual. </w:t>
      </w:r>
      <w:r w:rsidR="005E77CD" w:rsidRPr="00A20F64">
        <w:rPr>
          <w:rFonts w:cstheme="minorHAnsi"/>
          <w:sz w:val="24"/>
          <w:szCs w:val="24"/>
        </w:rPr>
        <w:t xml:space="preserve">  </w:t>
      </w:r>
      <w:r w:rsidR="0004256B" w:rsidRPr="00A20F64">
        <w:rPr>
          <w:rFonts w:cstheme="minorHAnsi"/>
          <w:sz w:val="24"/>
          <w:szCs w:val="24"/>
        </w:rPr>
        <w:t>So,</w:t>
      </w:r>
      <w:r w:rsidR="00F66E37" w:rsidRPr="00A20F64">
        <w:rPr>
          <w:rFonts w:cstheme="minorHAnsi"/>
          <w:sz w:val="24"/>
          <w:szCs w:val="24"/>
        </w:rPr>
        <w:t xml:space="preserve"> the big </w:t>
      </w:r>
      <w:r w:rsidR="005E77CD" w:rsidRPr="00A20F64">
        <w:rPr>
          <w:rFonts w:cstheme="minorHAnsi"/>
          <w:sz w:val="24"/>
          <w:szCs w:val="24"/>
        </w:rPr>
        <w:t>q</w:t>
      </w:r>
      <w:r w:rsidR="00F66E37" w:rsidRPr="00A20F64">
        <w:rPr>
          <w:rFonts w:cstheme="minorHAnsi"/>
          <w:sz w:val="24"/>
          <w:szCs w:val="24"/>
        </w:rPr>
        <w:t>uestion</w:t>
      </w:r>
      <w:r w:rsidR="005E77CD" w:rsidRPr="00A20F64">
        <w:rPr>
          <w:rFonts w:cstheme="minorHAnsi"/>
          <w:sz w:val="24"/>
          <w:szCs w:val="24"/>
        </w:rPr>
        <w:t xml:space="preserve"> is </w:t>
      </w:r>
      <w:r w:rsidR="00F66E37" w:rsidRPr="00A20F64">
        <w:rPr>
          <w:rFonts w:cstheme="minorHAnsi"/>
          <w:sz w:val="24"/>
          <w:szCs w:val="24"/>
        </w:rPr>
        <w:t xml:space="preserve">what is behaviour? </w:t>
      </w:r>
    </w:p>
    <w:p w14:paraId="0D96EA3E" w14:textId="2E572724" w:rsidR="00D33E25" w:rsidRPr="00A20F64" w:rsidRDefault="002A78D7" w:rsidP="00A20F64">
      <w:pPr>
        <w:spacing w:line="240" w:lineRule="auto"/>
        <w:jc w:val="both"/>
        <w:rPr>
          <w:rFonts w:eastAsia="Times New Roman" w:cstheme="minorHAnsi"/>
          <w:sz w:val="24"/>
          <w:szCs w:val="24"/>
          <w:lang w:eastAsia="en-GB"/>
        </w:rPr>
      </w:pPr>
      <w:r w:rsidRPr="00A20F64">
        <w:rPr>
          <w:rFonts w:cstheme="minorHAnsi"/>
          <w:sz w:val="24"/>
          <w:szCs w:val="24"/>
        </w:rPr>
        <w:t>Certain b</w:t>
      </w:r>
      <w:r w:rsidR="007314C8" w:rsidRPr="00A20F64">
        <w:rPr>
          <w:rFonts w:cstheme="minorHAnsi"/>
          <w:sz w:val="24"/>
          <w:szCs w:val="24"/>
        </w:rPr>
        <w:t>ehaviour</w:t>
      </w:r>
      <w:r w:rsidR="00F66E37" w:rsidRPr="00A20F64">
        <w:rPr>
          <w:rFonts w:cstheme="minorHAnsi"/>
          <w:sz w:val="24"/>
          <w:szCs w:val="24"/>
        </w:rPr>
        <w:t xml:space="preserve"> can be a range of factors that can influence </w:t>
      </w:r>
      <w:r w:rsidR="0004256B" w:rsidRPr="00A20F64">
        <w:rPr>
          <w:rFonts w:cstheme="minorHAnsi"/>
          <w:sz w:val="24"/>
          <w:szCs w:val="24"/>
        </w:rPr>
        <w:t>a person’s performance in their everyday environment.</w:t>
      </w:r>
      <w:r w:rsidRPr="00A20F64">
        <w:rPr>
          <w:rFonts w:cstheme="minorHAnsi"/>
          <w:sz w:val="24"/>
          <w:szCs w:val="24"/>
        </w:rPr>
        <w:t xml:space="preserve"> Behaviours</w:t>
      </w:r>
      <w:r w:rsidR="00571117">
        <w:rPr>
          <w:rFonts w:cstheme="minorHAnsi"/>
          <w:sz w:val="24"/>
          <w:szCs w:val="24"/>
        </w:rPr>
        <w:t>,</w:t>
      </w:r>
      <w:r w:rsidRPr="00A20F64">
        <w:rPr>
          <w:rFonts w:cstheme="minorHAnsi"/>
          <w:sz w:val="24"/>
          <w:szCs w:val="24"/>
        </w:rPr>
        <w:t xml:space="preserve"> hence come from many factors such as poor parenting, poverty, cultural differences, drugs, alcohol abuse</w:t>
      </w:r>
      <w:r w:rsidR="00571117">
        <w:rPr>
          <w:rFonts w:cstheme="minorHAnsi"/>
          <w:sz w:val="24"/>
          <w:szCs w:val="24"/>
        </w:rPr>
        <w:t>,</w:t>
      </w:r>
      <w:r w:rsidR="0091519D">
        <w:rPr>
          <w:rFonts w:cstheme="minorHAnsi"/>
          <w:sz w:val="24"/>
          <w:szCs w:val="24"/>
        </w:rPr>
        <w:t xml:space="preserve"> (LAC) looked after children, </w:t>
      </w:r>
      <w:r w:rsidRPr="00A20F64">
        <w:rPr>
          <w:rFonts w:cstheme="minorHAnsi"/>
          <w:sz w:val="24"/>
          <w:szCs w:val="24"/>
        </w:rPr>
        <w:t>these are all down to environmental issues, we call these external factors</w:t>
      </w:r>
      <w:r w:rsidR="00571117">
        <w:rPr>
          <w:rFonts w:cstheme="minorHAnsi"/>
          <w:sz w:val="24"/>
          <w:szCs w:val="24"/>
        </w:rPr>
        <w:t>.</w:t>
      </w:r>
      <w:r w:rsidRPr="00A20F64">
        <w:rPr>
          <w:rFonts w:cstheme="minorHAnsi"/>
          <w:sz w:val="24"/>
          <w:szCs w:val="24"/>
        </w:rPr>
        <w:t xml:space="preserve"> </w:t>
      </w:r>
      <w:r w:rsidR="00571117">
        <w:rPr>
          <w:rFonts w:cstheme="minorHAnsi"/>
          <w:sz w:val="24"/>
          <w:szCs w:val="24"/>
        </w:rPr>
        <w:t>O</w:t>
      </w:r>
      <w:r w:rsidRPr="00A20F64">
        <w:rPr>
          <w:rFonts w:cstheme="minorHAnsi"/>
          <w:sz w:val="24"/>
          <w:szCs w:val="24"/>
        </w:rPr>
        <w:t>ther behavio</w:t>
      </w:r>
      <w:r w:rsidR="00C84FDA">
        <w:rPr>
          <w:rFonts w:cstheme="minorHAnsi"/>
          <w:sz w:val="24"/>
          <w:szCs w:val="24"/>
        </w:rPr>
        <w:t>urs</w:t>
      </w:r>
      <w:r w:rsidRPr="00A20F64">
        <w:rPr>
          <w:rFonts w:cstheme="minorHAnsi"/>
          <w:sz w:val="24"/>
          <w:szCs w:val="24"/>
        </w:rPr>
        <w:t xml:space="preserve"> </w:t>
      </w:r>
      <w:r w:rsidR="00F66E37" w:rsidRPr="00A20F64">
        <w:rPr>
          <w:rFonts w:eastAsia="Times New Roman" w:cstheme="minorHAnsi"/>
          <w:color w:val="111111"/>
          <w:sz w:val="24"/>
          <w:szCs w:val="24"/>
          <w:lang w:eastAsia="en-GB"/>
        </w:rPr>
        <w:t xml:space="preserve">can </w:t>
      </w:r>
      <w:r w:rsidR="0004256B" w:rsidRPr="00A20F64">
        <w:rPr>
          <w:rFonts w:eastAsia="Times New Roman" w:cstheme="minorHAnsi"/>
          <w:color w:val="111111"/>
          <w:sz w:val="24"/>
          <w:szCs w:val="24"/>
          <w:lang w:eastAsia="en-GB"/>
        </w:rPr>
        <w:t xml:space="preserve">range </w:t>
      </w:r>
      <w:r w:rsidR="00D70CFB" w:rsidRPr="00A20F64">
        <w:rPr>
          <w:rFonts w:eastAsia="Times New Roman" w:cstheme="minorHAnsi"/>
          <w:color w:val="111111"/>
          <w:sz w:val="24"/>
          <w:szCs w:val="24"/>
          <w:lang w:eastAsia="en-GB"/>
        </w:rPr>
        <w:t xml:space="preserve">from </w:t>
      </w:r>
      <w:r w:rsidR="00D70CFB">
        <w:rPr>
          <w:rFonts w:eastAsia="Times New Roman" w:cstheme="minorHAnsi"/>
          <w:color w:val="111111"/>
          <w:sz w:val="24"/>
          <w:szCs w:val="24"/>
          <w:lang w:eastAsia="en-GB"/>
        </w:rPr>
        <w:t>(</w:t>
      </w:r>
      <w:r w:rsidR="00C84FDA">
        <w:rPr>
          <w:rFonts w:eastAsia="Times New Roman" w:cstheme="minorHAnsi"/>
          <w:color w:val="111111"/>
          <w:sz w:val="24"/>
          <w:szCs w:val="24"/>
          <w:lang w:eastAsia="en-GB"/>
        </w:rPr>
        <w:t xml:space="preserve">ASD) </w:t>
      </w:r>
      <w:r w:rsidR="00F66E37" w:rsidRPr="00A20F64">
        <w:rPr>
          <w:rFonts w:eastAsia="Times New Roman" w:cstheme="minorHAnsi"/>
          <w:color w:val="111111"/>
          <w:sz w:val="24"/>
          <w:szCs w:val="24"/>
          <w:lang w:eastAsia="en-GB"/>
        </w:rPr>
        <w:t>Autistic spectrum disorde</w:t>
      </w:r>
      <w:r w:rsidR="00C84FDA">
        <w:rPr>
          <w:rFonts w:eastAsia="Times New Roman" w:cstheme="minorHAnsi"/>
          <w:color w:val="111111"/>
          <w:sz w:val="24"/>
          <w:szCs w:val="24"/>
          <w:lang w:eastAsia="en-GB"/>
        </w:rPr>
        <w:t>r,</w:t>
      </w:r>
      <w:r w:rsidR="00F66E37" w:rsidRPr="00A20F64">
        <w:rPr>
          <w:rFonts w:eastAsia="Times New Roman" w:cstheme="minorHAnsi"/>
          <w:color w:val="111111"/>
          <w:sz w:val="24"/>
          <w:szCs w:val="24"/>
          <w:lang w:eastAsia="en-GB"/>
        </w:rPr>
        <w:t xml:space="preserve"> </w:t>
      </w:r>
      <w:r w:rsidR="00C84FDA">
        <w:rPr>
          <w:rFonts w:eastAsia="Times New Roman" w:cstheme="minorHAnsi"/>
          <w:color w:val="111111"/>
          <w:sz w:val="24"/>
          <w:szCs w:val="24"/>
          <w:lang w:eastAsia="en-GB"/>
        </w:rPr>
        <w:t>T</w:t>
      </w:r>
      <w:r w:rsidR="00C84FDA" w:rsidRPr="00A20F64">
        <w:rPr>
          <w:rFonts w:eastAsia="Times New Roman" w:cstheme="minorHAnsi"/>
          <w:color w:val="111111"/>
          <w:sz w:val="24"/>
          <w:szCs w:val="24"/>
          <w:lang w:eastAsia="en-GB"/>
        </w:rPr>
        <w:t>ourette’s</w:t>
      </w:r>
      <w:r w:rsidR="00F66E37" w:rsidRPr="00A20F64">
        <w:rPr>
          <w:rFonts w:eastAsia="Times New Roman" w:cstheme="minorHAnsi"/>
          <w:color w:val="111111"/>
          <w:sz w:val="24"/>
          <w:szCs w:val="24"/>
          <w:lang w:eastAsia="en-GB"/>
        </w:rPr>
        <w:t xml:space="preserve"> syndrome</w:t>
      </w:r>
      <w:r w:rsidR="00C84FDA">
        <w:rPr>
          <w:rFonts w:eastAsia="Times New Roman" w:cstheme="minorHAnsi"/>
          <w:color w:val="111111"/>
          <w:sz w:val="24"/>
          <w:szCs w:val="24"/>
          <w:lang w:eastAsia="en-GB"/>
        </w:rPr>
        <w:t>,</w:t>
      </w:r>
      <w:r w:rsidR="00F66E37" w:rsidRPr="00A20F64">
        <w:rPr>
          <w:rFonts w:eastAsia="Times New Roman" w:cstheme="minorHAnsi"/>
          <w:color w:val="111111"/>
          <w:sz w:val="24"/>
          <w:szCs w:val="24"/>
          <w:lang w:eastAsia="en-GB"/>
        </w:rPr>
        <w:t xml:space="preserve"> </w:t>
      </w:r>
      <w:r w:rsidR="00C84FDA">
        <w:rPr>
          <w:rFonts w:eastAsia="Times New Roman" w:cstheme="minorHAnsi"/>
          <w:color w:val="111111"/>
          <w:sz w:val="24"/>
          <w:szCs w:val="24"/>
          <w:lang w:eastAsia="en-GB"/>
        </w:rPr>
        <w:t>(ALN) a</w:t>
      </w:r>
      <w:r w:rsidR="00F66E37" w:rsidRPr="00A20F64">
        <w:rPr>
          <w:rFonts w:eastAsia="Times New Roman" w:cstheme="minorHAnsi"/>
          <w:color w:val="111111"/>
          <w:sz w:val="24"/>
          <w:szCs w:val="24"/>
          <w:lang w:eastAsia="en-GB"/>
        </w:rPr>
        <w:t>dditional learning needs</w:t>
      </w:r>
      <w:r w:rsidR="00C84FDA">
        <w:rPr>
          <w:rFonts w:eastAsia="Times New Roman" w:cstheme="minorHAnsi"/>
          <w:color w:val="111111"/>
          <w:sz w:val="24"/>
          <w:szCs w:val="24"/>
          <w:lang w:eastAsia="en-GB"/>
        </w:rPr>
        <w:t>,</w:t>
      </w:r>
      <w:r w:rsidR="00F66E37" w:rsidRPr="00A20F64">
        <w:rPr>
          <w:rFonts w:eastAsia="Times New Roman" w:cstheme="minorHAnsi"/>
          <w:color w:val="111111"/>
          <w:sz w:val="24"/>
          <w:szCs w:val="24"/>
          <w:lang w:eastAsia="en-GB"/>
        </w:rPr>
        <w:t xml:space="preserve"> </w:t>
      </w:r>
      <w:r w:rsidR="006F7D79" w:rsidRPr="00A20F64">
        <w:rPr>
          <w:rFonts w:eastAsia="Times New Roman" w:cstheme="minorHAnsi"/>
          <w:color w:val="111111"/>
          <w:sz w:val="24"/>
          <w:szCs w:val="24"/>
          <w:lang w:eastAsia="en-GB"/>
        </w:rPr>
        <w:t>Asperger’s</w:t>
      </w:r>
      <w:r w:rsidR="00E96B44" w:rsidRPr="00A20F64">
        <w:rPr>
          <w:rFonts w:eastAsia="Times New Roman" w:cstheme="minorHAnsi"/>
          <w:color w:val="111111"/>
          <w:sz w:val="24"/>
          <w:szCs w:val="24"/>
          <w:lang w:eastAsia="en-GB"/>
        </w:rPr>
        <w:t xml:space="preserve"> syndrome</w:t>
      </w:r>
      <w:r w:rsidR="006C48D6" w:rsidRPr="00A20F64">
        <w:rPr>
          <w:rFonts w:eastAsia="Times New Roman" w:cstheme="minorHAnsi"/>
          <w:color w:val="111111"/>
          <w:sz w:val="24"/>
          <w:szCs w:val="24"/>
          <w:lang w:eastAsia="en-GB"/>
        </w:rPr>
        <w:t xml:space="preserve">, anxiety, mental health </w:t>
      </w:r>
      <w:r w:rsidR="00C84FDA">
        <w:rPr>
          <w:rFonts w:eastAsia="Times New Roman" w:cstheme="minorHAnsi"/>
          <w:color w:val="111111"/>
          <w:sz w:val="24"/>
          <w:szCs w:val="24"/>
          <w:lang w:eastAsia="en-GB"/>
        </w:rPr>
        <w:t>and</w:t>
      </w:r>
      <w:r w:rsidR="006C48D6" w:rsidRPr="00A20F64">
        <w:rPr>
          <w:rFonts w:eastAsia="Times New Roman" w:cstheme="minorHAnsi"/>
          <w:color w:val="111111"/>
          <w:sz w:val="24"/>
          <w:szCs w:val="24"/>
          <w:lang w:eastAsia="en-GB"/>
        </w:rPr>
        <w:t xml:space="preserve"> list goes on, </w:t>
      </w:r>
      <w:r w:rsidRPr="00A20F64">
        <w:rPr>
          <w:rFonts w:eastAsia="Times New Roman" w:cstheme="minorHAnsi"/>
          <w:color w:val="111111"/>
          <w:sz w:val="24"/>
          <w:szCs w:val="24"/>
          <w:lang w:eastAsia="en-GB"/>
        </w:rPr>
        <w:t>we call these internal factors.  Understanding the internal and external factors in children can be very complex as in some cases the internal and external can sometimes overlap which could lead to extreme behavioural difficulties</w:t>
      </w:r>
      <w:r w:rsidR="006C48D6" w:rsidRPr="00A20F64">
        <w:rPr>
          <w:rFonts w:eastAsia="Times New Roman" w:cstheme="minorHAnsi"/>
          <w:color w:val="111111"/>
          <w:sz w:val="24"/>
          <w:szCs w:val="24"/>
          <w:lang w:eastAsia="en-GB"/>
        </w:rPr>
        <w:t xml:space="preserve">.   Every child is </w:t>
      </w:r>
      <w:r w:rsidR="00C84FDA" w:rsidRPr="00A20F64">
        <w:rPr>
          <w:rFonts w:eastAsia="Times New Roman" w:cstheme="minorHAnsi"/>
          <w:color w:val="111111"/>
          <w:sz w:val="24"/>
          <w:szCs w:val="24"/>
          <w:lang w:eastAsia="en-GB"/>
        </w:rPr>
        <w:t>different,</w:t>
      </w:r>
      <w:r w:rsidR="00D33E25" w:rsidRPr="00A20F64">
        <w:rPr>
          <w:rFonts w:eastAsia="Times New Roman" w:cstheme="minorHAnsi"/>
          <w:color w:val="111111"/>
          <w:sz w:val="24"/>
          <w:szCs w:val="24"/>
          <w:lang w:eastAsia="en-GB"/>
        </w:rPr>
        <w:t xml:space="preserve"> and</w:t>
      </w:r>
      <w:r w:rsidR="00C84FDA">
        <w:rPr>
          <w:rFonts w:eastAsia="Times New Roman" w:cstheme="minorHAnsi"/>
          <w:color w:val="111111"/>
          <w:sz w:val="24"/>
          <w:szCs w:val="24"/>
          <w:lang w:eastAsia="en-GB"/>
        </w:rPr>
        <w:t xml:space="preserve"> it </w:t>
      </w:r>
      <w:r w:rsidR="006C48D6" w:rsidRPr="00A20F64">
        <w:rPr>
          <w:rFonts w:eastAsia="Times New Roman" w:cstheme="minorHAnsi"/>
          <w:color w:val="111111"/>
          <w:sz w:val="24"/>
          <w:szCs w:val="24"/>
          <w:lang w:eastAsia="en-GB"/>
        </w:rPr>
        <w:t xml:space="preserve">is </w:t>
      </w:r>
      <w:r w:rsidR="00D33E25" w:rsidRPr="00A20F64">
        <w:rPr>
          <w:rFonts w:eastAsia="Times New Roman" w:cstheme="minorHAnsi"/>
          <w:color w:val="111111"/>
          <w:sz w:val="24"/>
          <w:szCs w:val="24"/>
          <w:lang w:eastAsia="en-GB"/>
        </w:rPr>
        <w:t>imperative</w:t>
      </w:r>
      <w:r w:rsidR="006C48D6" w:rsidRPr="00A20F64">
        <w:rPr>
          <w:rFonts w:eastAsia="Times New Roman" w:cstheme="minorHAnsi"/>
          <w:color w:val="111111"/>
          <w:sz w:val="24"/>
          <w:szCs w:val="24"/>
          <w:lang w:eastAsia="en-GB"/>
        </w:rPr>
        <w:t xml:space="preserve"> that we understand each </w:t>
      </w:r>
      <w:r w:rsidR="00C84FDA" w:rsidRPr="00A20F64">
        <w:rPr>
          <w:rFonts w:eastAsia="Times New Roman" w:cstheme="minorHAnsi"/>
          <w:color w:val="111111"/>
          <w:sz w:val="24"/>
          <w:szCs w:val="24"/>
          <w:lang w:eastAsia="en-GB"/>
        </w:rPr>
        <w:t>child</w:t>
      </w:r>
      <w:r w:rsidR="00C84FDA">
        <w:rPr>
          <w:rFonts w:eastAsia="Times New Roman" w:cstheme="minorHAnsi"/>
          <w:color w:val="111111"/>
          <w:sz w:val="24"/>
          <w:szCs w:val="24"/>
          <w:lang w:eastAsia="en-GB"/>
        </w:rPr>
        <w:t>’s</w:t>
      </w:r>
      <w:r w:rsidR="006C48D6" w:rsidRPr="00A20F64">
        <w:rPr>
          <w:rFonts w:eastAsia="Times New Roman" w:cstheme="minorHAnsi"/>
          <w:color w:val="111111"/>
          <w:sz w:val="24"/>
          <w:szCs w:val="24"/>
          <w:lang w:eastAsia="en-GB"/>
        </w:rPr>
        <w:t xml:space="preserve"> </w:t>
      </w:r>
      <w:r w:rsidR="00D33E25" w:rsidRPr="00A20F64">
        <w:rPr>
          <w:rFonts w:eastAsia="Times New Roman" w:cstheme="minorHAnsi"/>
          <w:color w:val="111111"/>
          <w:sz w:val="24"/>
          <w:szCs w:val="24"/>
          <w:lang w:eastAsia="en-GB"/>
        </w:rPr>
        <w:t>characteristic</w:t>
      </w:r>
      <w:r w:rsidR="00C84FDA">
        <w:rPr>
          <w:rFonts w:eastAsia="Times New Roman" w:cstheme="minorHAnsi"/>
          <w:color w:val="111111"/>
          <w:sz w:val="24"/>
          <w:szCs w:val="24"/>
          <w:lang w:eastAsia="en-GB"/>
        </w:rPr>
        <w:t>s</w:t>
      </w:r>
      <w:r w:rsidR="006C48D6" w:rsidRPr="00A20F64">
        <w:rPr>
          <w:rFonts w:eastAsia="Times New Roman" w:cstheme="minorHAnsi"/>
          <w:color w:val="111111"/>
          <w:sz w:val="24"/>
          <w:szCs w:val="24"/>
          <w:lang w:eastAsia="en-GB"/>
        </w:rPr>
        <w:t xml:space="preserve"> as to </w:t>
      </w:r>
      <w:r w:rsidR="00C84FDA">
        <w:rPr>
          <w:rFonts w:eastAsia="Times New Roman" w:cstheme="minorHAnsi"/>
          <w:color w:val="111111"/>
          <w:sz w:val="24"/>
          <w:szCs w:val="24"/>
          <w:lang w:eastAsia="en-GB"/>
        </w:rPr>
        <w:t>put</w:t>
      </w:r>
      <w:r w:rsidR="006C48D6" w:rsidRPr="00A20F64">
        <w:rPr>
          <w:rFonts w:eastAsia="Times New Roman" w:cstheme="minorHAnsi"/>
          <w:color w:val="111111"/>
          <w:sz w:val="24"/>
          <w:szCs w:val="24"/>
          <w:lang w:eastAsia="en-GB"/>
        </w:rPr>
        <w:t xml:space="preserve"> the correct </w:t>
      </w:r>
      <w:r w:rsidR="00D33E25" w:rsidRPr="00A20F64">
        <w:rPr>
          <w:rFonts w:eastAsia="Times New Roman" w:cstheme="minorHAnsi"/>
          <w:color w:val="111111"/>
          <w:sz w:val="24"/>
          <w:szCs w:val="24"/>
          <w:lang w:eastAsia="en-GB"/>
        </w:rPr>
        <w:t>support</w:t>
      </w:r>
      <w:r w:rsidR="006C48D6" w:rsidRPr="00A20F64">
        <w:rPr>
          <w:rFonts w:eastAsia="Times New Roman" w:cstheme="minorHAnsi"/>
          <w:color w:val="111111"/>
          <w:sz w:val="24"/>
          <w:szCs w:val="24"/>
          <w:lang w:eastAsia="en-GB"/>
        </w:rPr>
        <w:t xml:space="preserve"> in place</w:t>
      </w:r>
      <w:r w:rsidR="00D33E25" w:rsidRPr="00A20F64">
        <w:rPr>
          <w:rFonts w:eastAsia="Times New Roman" w:cstheme="minorHAnsi"/>
          <w:color w:val="111111"/>
          <w:sz w:val="24"/>
          <w:szCs w:val="24"/>
          <w:lang w:eastAsia="en-GB"/>
        </w:rPr>
        <w:t xml:space="preserve">. </w:t>
      </w:r>
      <w:r w:rsidR="006C48D6" w:rsidRPr="00A20F64">
        <w:rPr>
          <w:rFonts w:eastAsia="Times New Roman" w:cstheme="minorHAnsi"/>
          <w:color w:val="111111"/>
          <w:sz w:val="24"/>
          <w:szCs w:val="24"/>
          <w:lang w:eastAsia="en-GB"/>
        </w:rPr>
        <w:t xml:space="preserve"> </w:t>
      </w:r>
    </w:p>
    <w:p w14:paraId="3B182F72" w14:textId="71A6765D" w:rsidR="00C148DA" w:rsidRPr="00A20F64" w:rsidRDefault="00C148DA" w:rsidP="00A20F64">
      <w:pPr>
        <w:pStyle w:val="p1"/>
        <w:spacing w:before="0" w:beforeAutospacing="0" w:after="0" w:afterAutospacing="0"/>
        <w:jc w:val="both"/>
        <w:textAlignment w:val="baseline"/>
        <w:rPr>
          <w:rFonts w:asciiTheme="minorHAnsi" w:hAnsiTheme="minorHAnsi" w:cstheme="minorHAnsi"/>
          <w:shd w:val="clear" w:color="auto" w:fill="FFFFFF"/>
        </w:rPr>
      </w:pPr>
      <w:r w:rsidRPr="00A20F64">
        <w:rPr>
          <w:rStyle w:val="Strong"/>
          <w:rFonts w:asciiTheme="minorHAnsi" w:hAnsiTheme="minorHAnsi" w:cstheme="minorHAnsi"/>
          <w:b w:val="0"/>
          <w:bCs w:val="0"/>
          <w:bdr w:val="none" w:sz="0" w:space="0" w:color="auto" w:frame="1"/>
        </w:rPr>
        <w:t>The great theorist of the 19</w:t>
      </w:r>
      <w:r w:rsidRPr="00A20F64">
        <w:rPr>
          <w:rStyle w:val="Strong"/>
          <w:rFonts w:asciiTheme="minorHAnsi" w:hAnsiTheme="minorHAnsi" w:cstheme="minorHAnsi"/>
          <w:b w:val="0"/>
          <w:bCs w:val="0"/>
          <w:bdr w:val="none" w:sz="0" w:space="0" w:color="auto" w:frame="1"/>
          <w:vertAlign w:val="superscript"/>
        </w:rPr>
        <w:t>th</w:t>
      </w:r>
      <w:r w:rsidRPr="00A20F64">
        <w:rPr>
          <w:rStyle w:val="Strong"/>
          <w:rFonts w:asciiTheme="minorHAnsi" w:hAnsiTheme="minorHAnsi" w:cstheme="minorHAnsi"/>
          <w:b w:val="0"/>
          <w:bCs w:val="0"/>
          <w:bdr w:val="none" w:sz="0" w:space="0" w:color="auto" w:frame="1"/>
        </w:rPr>
        <w:t xml:space="preserve"> century</w:t>
      </w:r>
      <w:r w:rsidRPr="00A20F64">
        <w:rPr>
          <w:rStyle w:val="Strong"/>
          <w:rFonts w:asciiTheme="minorHAnsi" w:hAnsiTheme="minorHAnsi" w:cstheme="minorHAnsi"/>
          <w:bdr w:val="none" w:sz="0" w:space="0" w:color="auto" w:frame="1"/>
        </w:rPr>
        <w:t xml:space="preserve"> </w:t>
      </w:r>
      <w:r w:rsidRPr="00A20F64">
        <w:rPr>
          <w:rStyle w:val="Strong"/>
          <w:rFonts w:asciiTheme="minorHAnsi" w:hAnsiTheme="minorHAnsi" w:cstheme="minorHAnsi"/>
          <w:b w:val="0"/>
          <w:bCs w:val="0"/>
          <w:bdr w:val="none" w:sz="0" w:space="0" w:color="auto" w:frame="1"/>
        </w:rPr>
        <w:t>Albert Bandura</w:t>
      </w:r>
      <w:r w:rsidRPr="00A20F64">
        <w:rPr>
          <w:rFonts w:asciiTheme="minorHAnsi" w:hAnsiTheme="minorHAnsi" w:cstheme="minorHAnsi"/>
          <w:shd w:val="clear" w:color="auto" w:fill="FFFFFF"/>
        </w:rPr>
        <w:t xml:space="preserve">, (born December 4, 1925, Mundare, </w:t>
      </w:r>
      <w:hyperlink r:id="rId6" w:history="1">
        <w:r w:rsidRPr="00A20F64">
          <w:rPr>
            <w:rStyle w:val="Hyperlink"/>
            <w:rFonts w:asciiTheme="minorHAnsi" w:hAnsiTheme="minorHAnsi" w:cstheme="minorHAnsi"/>
            <w:color w:val="auto"/>
            <w:u w:val="none"/>
          </w:rPr>
          <w:t>Alberta</w:t>
        </w:r>
      </w:hyperlink>
      <w:r w:rsidRPr="00A20F64">
        <w:rPr>
          <w:rFonts w:asciiTheme="minorHAnsi" w:hAnsiTheme="minorHAnsi" w:cstheme="minorHAnsi"/>
          <w:shd w:val="clear" w:color="auto" w:fill="FFFFFF"/>
        </w:rPr>
        <w:t xml:space="preserve">, Canada), Canadian-born American psychologist and originator of social </w:t>
      </w:r>
      <w:hyperlink r:id="rId7" w:history="1">
        <w:r w:rsidRPr="00A20F64">
          <w:rPr>
            <w:rStyle w:val="Hyperlink"/>
            <w:rFonts w:asciiTheme="minorHAnsi" w:hAnsiTheme="minorHAnsi" w:cstheme="minorHAnsi"/>
            <w:color w:val="auto"/>
            <w:u w:val="none"/>
          </w:rPr>
          <w:t>cognitive</w:t>
        </w:r>
      </w:hyperlink>
      <w:r w:rsidRPr="00A20F64">
        <w:rPr>
          <w:rFonts w:asciiTheme="minorHAnsi" w:hAnsiTheme="minorHAnsi" w:cstheme="minorHAnsi"/>
          <w:shd w:val="clear" w:color="auto" w:fill="FFFFFF"/>
        </w:rPr>
        <w:t xml:space="preserve"> theory who is probably best known for his modelling study on </w:t>
      </w:r>
      <w:hyperlink r:id="rId8" w:history="1">
        <w:r w:rsidRPr="00A20F64">
          <w:rPr>
            <w:rStyle w:val="Hyperlink"/>
            <w:rFonts w:asciiTheme="minorHAnsi" w:hAnsiTheme="minorHAnsi" w:cstheme="minorHAnsi"/>
            <w:color w:val="auto"/>
            <w:u w:val="none"/>
          </w:rPr>
          <w:t>aggression</w:t>
        </w:r>
      </w:hyperlink>
      <w:r w:rsidRPr="00A20F64">
        <w:rPr>
          <w:rFonts w:asciiTheme="minorHAnsi" w:hAnsiTheme="minorHAnsi" w:cstheme="minorHAnsi"/>
          <w:shd w:val="clear" w:color="auto" w:fill="FFFFFF"/>
        </w:rPr>
        <w:t xml:space="preserve">, referred to as the </w:t>
      </w:r>
      <w:hyperlink r:id="rId9" w:history="1">
        <w:r w:rsidRPr="00A20F64">
          <w:rPr>
            <w:rStyle w:val="Hyperlink"/>
            <w:rFonts w:asciiTheme="minorHAnsi" w:hAnsiTheme="minorHAnsi" w:cstheme="minorHAnsi"/>
            <w:color w:val="auto"/>
            <w:u w:val="none"/>
          </w:rPr>
          <w:t>“Bobo doll” experiment</w:t>
        </w:r>
      </w:hyperlink>
      <w:r w:rsidRPr="00A20F64">
        <w:rPr>
          <w:rFonts w:asciiTheme="minorHAnsi" w:hAnsiTheme="minorHAnsi" w:cstheme="minorHAnsi"/>
          <w:shd w:val="clear" w:color="auto" w:fill="FFFFFF"/>
        </w:rPr>
        <w:t>, which demonstrated that children can learn behaviours through the observation of adults.</w:t>
      </w:r>
      <w:sdt>
        <w:sdtPr>
          <w:rPr>
            <w:rFonts w:asciiTheme="minorHAnsi" w:hAnsiTheme="minorHAnsi" w:cstheme="minorHAnsi"/>
            <w:shd w:val="clear" w:color="auto" w:fill="FFFFFF"/>
          </w:rPr>
          <w:id w:val="-1946911855"/>
          <w:citation/>
        </w:sdtPr>
        <w:sdtEndPr/>
        <w:sdtContent>
          <w:r w:rsidRPr="00A20F64">
            <w:rPr>
              <w:rFonts w:asciiTheme="minorHAnsi" w:hAnsiTheme="minorHAnsi" w:cstheme="minorHAnsi"/>
              <w:shd w:val="clear" w:color="auto" w:fill="FFFFFF"/>
            </w:rPr>
            <w:fldChar w:fldCharType="begin"/>
          </w:r>
          <w:r w:rsidRPr="00A20F64">
            <w:rPr>
              <w:rFonts w:asciiTheme="minorHAnsi" w:hAnsiTheme="minorHAnsi" w:cstheme="minorHAnsi"/>
              <w:shd w:val="clear" w:color="auto" w:fill="FFFFFF"/>
            </w:rPr>
            <w:instrText xml:space="preserve"> CITATION Nol20 \l 2057 </w:instrText>
          </w:r>
          <w:r w:rsidRPr="00A20F64">
            <w:rPr>
              <w:rFonts w:asciiTheme="minorHAnsi" w:hAnsiTheme="minorHAnsi" w:cstheme="minorHAnsi"/>
              <w:shd w:val="clear" w:color="auto" w:fill="FFFFFF"/>
            </w:rPr>
            <w:fldChar w:fldCharType="separate"/>
          </w:r>
          <w:r w:rsidRPr="00A20F64">
            <w:rPr>
              <w:rFonts w:asciiTheme="minorHAnsi" w:hAnsiTheme="minorHAnsi" w:cstheme="minorHAnsi"/>
              <w:noProof/>
              <w:shd w:val="clear" w:color="auto" w:fill="FFFFFF"/>
            </w:rPr>
            <w:t xml:space="preserve"> (Nolan, 2020)</w:t>
          </w:r>
          <w:r w:rsidRPr="00A20F64">
            <w:rPr>
              <w:rFonts w:asciiTheme="minorHAnsi" w:hAnsiTheme="minorHAnsi" w:cstheme="minorHAnsi"/>
              <w:shd w:val="clear" w:color="auto" w:fill="FFFFFF"/>
            </w:rPr>
            <w:fldChar w:fldCharType="end"/>
          </w:r>
        </w:sdtContent>
      </w:sdt>
      <w:r w:rsidR="006C1AB2" w:rsidRPr="00A20F64">
        <w:rPr>
          <w:rFonts w:asciiTheme="minorHAnsi" w:hAnsiTheme="minorHAnsi" w:cstheme="minorHAnsi"/>
          <w:shd w:val="clear" w:color="auto" w:fill="FFFFFF"/>
        </w:rPr>
        <w:t xml:space="preserve"> </w:t>
      </w:r>
      <w:r w:rsidRPr="00A20F64">
        <w:rPr>
          <w:rFonts w:asciiTheme="minorHAnsi" w:hAnsiTheme="minorHAnsi" w:cstheme="minorHAnsi"/>
          <w:shd w:val="clear" w:color="auto" w:fill="FFFFFF"/>
        </w:rPr>
        <w:t xml:space="preserve"> Bandura demonstrated that children can learn behaviours in their environmental surroundings and adapt those behaviours</w:t>
      </w:r>
      <w:r w:rsidR="006C1AB2" w:rsidRPr="00A20F64">
        <w:rPr>
          <w:rFonts w:asciiTheme="minorHAnsi" w:hAnsiTheme="minorHAnsi" w:cstheme="minorHAnsi"/>
          <w:shd w:val="clear" w:color="auto" w:fill="FFFFFF"/>
        </w:rPr>
        <w:t xml:space="preserve"> in their settings.</w:t>
      </w:r>
    </w:p>
    <w:p w14:paraId="389623FC" w14:textId="77777777" w:rsidR="00C148DA" w:rsidRPr="00A20F64" w:rsidRDefault="00C148DA" w:rsidP="00A20F64">
      <w:pPr>
        <w:pStyle w:val="p1"/>
        <w:spacing w:before="0" w:beforeAutospacing="0" w:after="0" w:afterAutospacing="0"/>
        <w:jc w:val="both"/>
        <w:textAlignment w:val="baseline"/>
        <w:rPr>
          <w:rFonts w:asciiTheme="minorHAnsi" w:hAnsiTheme="minorHAnsi" w:cstheme="minorHAnsi"/>
          <w:shd w:val="clear" w:color="auto" w:fill="FFFFFF"/>
        </w:rPr>
      </w:pPr>
    </w:p>
    <w:p w14:paraId="7CBC93CF" w14:textId="328AD0CC" w:rsidR="00C148DA" w:rsidRPr="00A20F64" w:rsidRDefault="00C148DA" w:rsidP="00A20F64">
      <w:pPr>
        <w:pStyle w:val="p1"/>
        <w:spacing w:before="0" w:beforeAutospacing="0" w:after="0" w:afterAutospacing="0"/>
        <w:jc w:val="both"/>
        <w:textAlignment w:val="baseline"/>
        <w:rPr>
          <w:rStyle w:val="s1"/>
          <w:rFonts w:asciiTheme="minorHAnsi" w:hAnsiTheme="minorHAnsi" w:cstheme="minorHAnsi"/>
          <w:bdr w:val="none" w:sz="0" w:space="0" w:color="auto" w:frame="1"/>
        </w:rPr>
      </w:pPr>
      <w:r w:rsidRPr="00A20F64">
        <w:rPr>
          <w:rStyle w:val="s1"/>
          <w:rFonts w:asciiTheme="minorHAnsi" w:hAnsiTheme="minorHAnsi" w:cstheme="minorHAnsi"/>
          <w:bdr w:val="none" w:sz="0" w:space="0" w:color="auto" w:frame="1"/>
        </w:rPr>
        <w:t xml:space="preserve">I have found </w:t>
      </w:r>
      <w:r w:rsidR="003F1AB4">
        <w:rPr>
          <w:rStyle w:val="s1"/>
          <w:rFonts w:asciiTheme="minorHAnsi" w:hAnsiTheme="minorHAnsi" w:cstheme="minorHAnsi"/>
          <w:bdr w:val="none" w:sz="0" w:space="0" w:color="auto" w:frame="1"/>
        </w:rPr>
        <w:t xml:space="preserve">another </w:t>
      </w:r>
      <w:r w:rsidRPr="00A20F64">
        <w:rPr>
          <w:rStyle w:val="s1"/>
          <w:rFonts w:asciiTheme="minorHAnsi" w:hAnsiTheme="minorHAnsi" w:cstheme="minorHAnsi"/>
          <w:bdr w:val="none" w:sz="0" w:space="0" w:color="auto" w:frame="1"/>
        </w:rPr>
        <w:t>example to deepe</w:t>
      </w:r>
      <w:r w:rsidR="003F1AB4">
        <w:rPr>
          <w:rStyle w:val="s1"/>
          <w:rFonts w:asciiTheme="minorHAnsi" w:hAnsiTheme="minorHAnsi" w:cstheme="minorHAnsi"/>
          <w:bdr w:val="none" w:sz="0" w:space="0" w:color="auto" w:frame="1"/>
        </w:rPr>
        <w:t>n</w:t>
      </w:r>
      <w:r w:rsidRPr="00A20F64">
        <w:rPr>
          <w:rStyle w:val="s1"/>
          <w:rFonts w:asciiTheme="minorHAnsi" w:hAnsiTheme="minorHAnsi" w:cstheme="minorHAnsi"/>
          <w:bdr w:val="none" w:sz="0" w:space="0" w:color="auto" w:frame="1"/>
        </w:rPr>
        <w:t xml:space="preserve"> </w:t>
      </w:r>
      <w:r w:rsidR="003F1AB4">
        <w:rPr>
          <w:rStyle w:val="s1"/>
          <w:rFonts w:asciiTheme="minorHAnsi" w:hAnsiTheme="minorHAnsi" w:cstheme="minorHAnsi"/>
          <w:bdr w:val="none" w:sz="0" w:space="0" w:color="auto" w:frame="1"/>
        </w:rPr>
        <w:t xml:space="preserve">our </w:t>
      </w:r>
      <w:r w:rsidRPr="00A20F64">
        <w:rPr>
          <w:rStyle w:val="s1"/>
          <w:rFonts w:asciiTheme="minorHAnsi" w:hAnsiTheme="minorHAnsi" w:cstheme="minorHAnsi"/>
          <w:bdr w:val="none" w:sz="0" w:space="0" w:color="auto" w:frame="1"/>
        </w:rPr>
        <w:t>understand</w:t>
      </w:r>
      <w:r w:rsidR="003F1AB4">
        <w:rPr>
          <w:rStyle w:val="s1"/>
          <w:rFonts w:asciiTheme="minorHAnsi" w:hAnsiTheme="minorHAnsi" w:cstheme="minorHAnsi"/>
          <w:bdr w:val="none" w:sz="0" w:space="0" w:color="auto" w:frame="1"/>
        </w:rPr>
        <w:t xml:space="preserve"> on</w:t>
      </w:r>
      <w:r w:rsidRPr="00A20F64">
        <w:rPr>
          <w:rStyle w:val="s1"/>
          <w:rFonts w:asciiTheme="minorHAnsi" w:hAnsiTheme="minorHAnsi" w:cstheme="minorHAnsi"/>
          <w:bdr w:val="none" w:sz="0" w:space="0" w:color="auto" w:frame="1"/>
        </w:rPr>
        <w:t xml:space="preserve"> behaviours.  First discovered by Russian physiologist Ivan Pavlov</w:t>
      </w:r>
      <w:r w:rsidRPr="00A20F64">
        <w:rPr>
          <w:rStyle w:val="s1"/>
          <w:rFonts w:asciiTheme="minorHAnsi" w:hAnsiTheme="minorHAnsi" w:cstheme="minorHAnsi"/>
          <w:b/>
          <w:bCs/>
          <w:bdr w:val="none" w:sz="0" w:space="0" w:color="auto" w:frame="1"/>
        </w:rPr>
        <w:t xml:space="preserve"> </w:t>
      </w:r>
      <w:r w:rsidRPr="00A20F64">
        <w:rPr>
          <w:rStyle w:val="s1"/>
          <w:rFonts w:asciiTheme="minorHAnsi" w:hAnsiTheme="minorHAnsi" w:cstheme="minorHAnsi"/>
          <w:bdr w:val="none" w:sz="0" w:space="0" w:color="auto" w:frame="1"/>
        </w:rPr>
        <w:t>(1849-1936), classical conditioning is a learning process governed by associations between an environmental stimulus and another stimulus which occurs naturally. </w:t>
      </w:r>
      <w:r w:rsidR="006C1AB2" w:rsidRPr="00A20F64">
        <w:rPr>
          <w:rFonts w:asciiTheme="minorHAnsi" w:hAnsiTheme="minorHAnsi" w:cstheme="minorHAnsi"/>
        </w:rPr>
        <w:t xml:space="preserve">  </w:t>
      </w:r>
      <w:r w:rsidRPr="00A20F64">
        <w:rPr>
          <w:rStyle w:val="s1"/>
          <w:rFonts w:asciiTheme="minorHAnsi" w:hAnsiTheme="minorHAnsi" w:cstheme="minorHAnsi"/>
          <w:bdr w:val="none" w:sz="0" w:space="0" w:color="auto" w:frame="1"/>
        </w:rPr>
        <w:t xml:space="preserve">All classical conditioned learning involves environmental interaction. For learning to occur, there must also be a ‘neutral stimulus’ which is then followed by a naturally occurring reflex. For instance, Pavlov’s dogs heard a tone (neutral stimulus) followed by salivating (naturally occurring reflex) in response to the arrival of food. Once the sound of the neutral stimulus became linked to the stimulus present in the environment (food arriving), it soon became possible to induce salivating just by sounding the neutral stimulus. They call this classical conditioning. </w:t>
      </w:r>
      <w:sdt>
        <w:sdtPr>
          <w:rPr>
            <w:rStyle w:val="s1"/>
            <w:rFonts w:asciiTheme="minorHAnsi" w:hAnsiTheme="minorHAnsi" w:cstheme="minorHAnsi"/>
            <w:bdr w:val="none" w:sz="0" w:space="0" w:color="auto" w:frame="1"/>
          </w:rPr>
          <w:id w:val="-845095392"/>
          <w:citation/>
        </w:sdtPr>
        <w:sdtEndPr>
          <w:rPr>
            <w:rStyle w:val="s1"/>
          </w:rPr>
        </w:sdtEndPr>
        <w:sdtContent>
          <w:r w:rsidRPr="00A20F64">
            <w:rPr>
              <w:rStyle w:val="s1"/>
              <w:rFonts w:asciiTheme="minorHAnsi" w:hAnsiTheme="minorHAnsi" w:cstheme="minorHAnsi"/>
              <w:bdr w:val="none" w:sz="0" w:space="0" w:color="auto" w:frame="1"/>
            </w:rPr>
            <w:fldChar w:fldCharType="begin"/>
          </w:r>
          <w:r w:rsidRPr="00A20F64">
            <w:rPr>
              <w:rStyle w:val="s1"/>
              <w:rFonts w:asciiTheme="minorHAnsi" w:hAnsiTheme="minorHAnsi" w:cstheme="minorHAnsi"/>
              <w:bdr w:val="none" w:sz="0" w:space="0" w:color="auto" w:frame="1"/>
            </w:rPr>
            <w:instrText xml:space="preserve"> CITATION fir20 \l 2057 </w:instrText>
          </w:r>
          <w:r w:rsidRPr="00A20F64">
            <w:rPr>
              <w:rStyle w:val="s1"/>
              <w:rFonts w:asciiTheme="minorHAnsi" w:hAnsiTheme="minorHAnsi" w:cstheme="minorHAnsi"/>
              <w:bdr w:val="none" w:sz="0" w:space="0" w:color="auto" w:frame="1"/>
            </w:rPr>
            <w:fldChar w:fldCharType="separate"/>
          </w:r>
          <w:r w:rsidRPr="00A20F64">
            <w:rPr>
              <w:rFonts w:asciiTheme="minorHAnsi" w:hAnsiTheme="minorHAnsi" w:cstheme="minorHAnsi"/>
              <w:noProof/>
              <w:bdr w:val="none" w:sz="0" w:space="0" w:color="auto" w:frame="1"/>
            </w:rPr>
            <w:t>(discoverers, 2020)</w:t>
          </w:r>
          <w:r w:rsidRPr="00A20F64">
            <w:rPr>
              <w:rStyle w:val="s1"/>
              <w:rFonts w:asciiTheme="minorHAnsi" w:hAnsiTheme="minorHAnsi" w:cstheme="minorHAnsi"/>
              <w:bdr w:val="none" w:sz="0" w:space="0" w:color="auto" w:frame="1"/>
            </w:rPr>
            <w:fldChar w:fldCharType="end"/>
          </w:r>
        </w:sdtContent>
      </w:sdt>
      <w:r w:rsidR="006C1AB2" w:rsidRPr="00A20F64">
        <w:rPr>
          <w:rStyle w:val="s1"/>
          <w:rFonts w:asciiTheme="minorHAnsi" w:hAnsiTheme="minorHAnsi" w:cstheme="minorHAnsi"/>
          <w:bdr w:val="none" w:sz="0" w:space="0" w:color="auto" w:frame="1"/>
        </w:rPr>
        <w:t xml:space="preserve"> </w:t>
      </w:r>
    </w:p>
    <w:p w14:paraId="5D207F91" w14:textId="42CAC334" w:rsidR="006C1AB2" w:rsidRPr="00A20F64" w:rsidRDefault="006C1AB2" w:rsidP="00A20F64">
      <w:pPr>
        <w:pStyle w:val="p1"/>
        <w:spacing w:before="0" w:beforeAutospacing="0" w:after="0" w:afterAutospacing="0"/>
        <w:jc w:val="both"/>
        <w:textAlignment w:val="baseline"/>
        <w:rPr>
          <w:rStyle w:val="s1"/>
          <w:rFonts w:asciiTheme="minorHAnsi" w:hAnsiTheme="minorHAnsi" w:cstheme="minorHAnsi"/>
          <w:bdr w:val="none" w:sz="0" w:space="0" w:color="auto" w:frame="1"/>
        </w:rPr>
      </w:pPr>
    </w:p>
    <w:p w14:paraId="77AF8072" w14:textId="520CDF89" w:rsidR="006C1AB2" w:rsidRPr="00A20F64" w:rsidRDefault="006C1AB2" w:rsidP="00A20F64">
      <w:pPr>
        <w:pStyle w:val="p1"/>
        <w:spacing w:before="0" w:beforeAutospacing="0" w:after="0" w:afterAutospacing="0"/>
        <w:jc w:val="both"/>
        <w:textAlignment w:val="baseline"/>
        <w:rPr>
          <w:rStyle w:val="s1"/>
          <w:rFonts w:asciiTheme="minorHAnsi" w:hAnsiTheme="minorHAnsi" w:cstheme="minorHAnsi"/>
          <w:bdr w:val="none" w:sz="0" w:space="0" w:color="auto" w:frame="1"/>
        </w:rPr>
      </w:pPr>
      <w:r w:rsidRPr="00A20F64">
        <w:rPr>
          <w:rStyle w:val="s1"/>
          <w:rFonts w:asciiTheme="minorHAnsi" w:hAnsiTheme="minorHAnsi" w:cstheme="minorHAnsi"/>
          <w:bdr w:val="none" w:sz="0" w:space="0" w:color="auto" w:frame="1"/>
        </w:rPr>
        <w:t xml:space="preserve">Understanding these two great theorists we have two outcomes, understanding that behaviours can be learned through environmental factors and being able to control those behaviours through positive reinforcements and conditioning. </w:t>
      </w:r>
    </w:p>
    <w:p w14:paraId="4EA7D998" w14:textId="1A17C11A" w:rsidR="006C1AB2" w:rsidRDefault="006C1AB2" w:rsidP="00A20F64">
      <w:pPr>
        <w:pStyle w:val="p1"/>
        <w:spacing w:before="0" w:beforeAutospacing="0" w:after="0" w:afterAutospacing="0"/>
        <w:jc w:val="both"/>
        <w:textAlignment w:val="baseline"/>
        <w:rPr>
          <w:rStyle w:val="s1"/>
          <w:rFonts w:asciiTheme="minorHAnsi" w:hAnsiTheme="minorHAnsi" w:cstheme="minorHAnsi"/>
          <w:bdr w:val="none" w:sz="0" w:space="0" w:color="auto" w:frame="1"/>
        </w:rPr>
      </w:pPr>
    </w:p>
    <w:p w14:paraId="71B6FB28" w14:textId="77777777" w:rsidR="009B58DF" w:rsidRDefault="009B58DF" w:rsidP="00A20F64">
      <w:pPr>
        <w:pStyle w:val="p1"/>
        <w:spacing w:before="0" w:beforeAutospacing="0" w:after="0" w:afterAutospacing="0"/>
        <w:jc w:val="both"/>
        <w:textAlignment w:val="baseline"/>
        <w:rPr>
          <w:rStyle w:val="s1"/>
          <w:rFonts w:asciiTheme="minorHAnsi" w:hAnsiTheme="minorHAnsi" w:cstheme="minorHAnsi"/>
          <w:bdr w:val="none" w:sz="0" w:space="0" w:color="auto" w:frame="1"/>
        </w:rPr>
      </w:pPr>
    </w:p>
    <w:p w14:paraId="29DA6B85" w14:textId="7C48F093" w:rsidR="006C1AB2" w:rsidRPr="00A20F64" w:rsidRDefault="00351111" w:rsidP="00A20F64">
      <w:pPr>
        <w:pStyle w:val="p1"/>
        <w:spacing w:before="0" w:beforeAutospacing="0" w:after="0" w:afterAutospacing="0"/>
        <w:jc w:val="both"/>
        <w:textAlignment w:val="baseline"/>
        <w:rPr>
          <w:rStyle w:val="s1"/>
          <w:rFonts w:asciiTheme="minorHAnsi" w:hAnsiTheme="minorHAnsi" w:cstheme="minorHAnsi"/>
          <w:bdr w:val="none" w:sz="0" w:space="0" w:color="auto" w:frame="1"/>
        </w:rPr>
      </w:pPr>
      <w:r>
        <w:rPr>
          <w:rStyle w:val="s1"/>
          <w:rFonts w:asciiTheme="minorHAnsi" w:hAnsiTheme="minorHAnsi" w:cstheme="minorHAnsi"/>
          <w:bdr w:val="none" w:sz="0" w:space="0" w:color="auto" w:frame="1"/>
        </w:rPr>
        <w:lastRenderedPageBreak/>
        <w:t xml:space="preserve"> </w:t>
      </w:r>
      <w:r w:rsidR="006C1AB2" w:rsidRPr="00A20F64">
        <w:rPr>
          <w:rStyle w:val="s1"/>
          <w:rFonts w:asciiTheme="minorHAnsi" w:hAnsiTheme="minorHAnsi" w:cstheme="minorHAnsi"/>
          <w:bdr w:val="none" w:sz="0" w:space="0" w:color="auto" w:frame="1"/>
        </w:rPr>
        <w:t>2.</w:t>
      </w:r>
    </w:p>
    <w:p w14:paraId="3BE0BE62" w14:textId="77777777" w:rsidR="006C1AB2" w:rsidRPr="00A20F64" w:rsidRDefault="006C1AB2" w:rsidP="00A20F64">
      <w:pPr>
        <w:pStyle w:val="p1"/>
        <w:spacing w:before="0" w:beforeAutospacing="0" w:after="0" w:afterAutospacing="0"/>
        <w:jc w:val="both"/>
        <w:textAlignment w:val="baseline"/>
        <w:rPr>
          <w:rStyle w:val="s1"/>
          <w:rFonts w:asciiTheme="minorHAnsi" w:hAnsiTheme="minorHAnsi" w:cstheme="minorHAnsi"/>
          <w:bdr w:val="none" w:sz="0" w:space="0" w:color="auto" w:frame="1"/>
        </w:rPr>
      </w:pPr>
    </w:p>
    <w:p w14:paraId="4F53AF8C" w14:textId="70DAEA34" w:rsidR="00C84FDA" w:rsidRDefault="006C1AB2" w:rsidP="00A20F64">
      <w:pPr>
        <w:pStyle w:val="p1"/>
        <w:spacing w:before="0" w:beforeAutospacing="0" w:after="0" w:afterAutospacing="0"/>
        <w:jc w:val="both"/>
        <w:textAlignment w:val="baseline"/>
        <w:rPr>
          <w:rStyle w:val="s1"/>
          <w:rFonts w:asciiTheme="minorHAnsi" w:hAnsiTheme="minorHAnsi" w:cstheme="minorHAnsi"/>
          <w:bdr w:val="none" w:sz="0" w:space="0" w:color="auto" w:frame="1"/>
        </w:rPr>
      </w:pPr>
      <w:r w:rsidRPr="00A20F64">
        <w:rPr>
          <w:rStyle w:val="s1"/>
          <w:rFonts w:asciiTheme="minorHAnsi" w:hAnsiTheme="minorHAnsi" w:cstheme="minorHAnsi"/>
          <w:bdr w:val="none" w:sz="0" w:space="0" w:color="auto" w:frame="1"/>
        </w:rPr>
        <w:t>In my setting we are always dealing with behaviours whether positive or negative</w:t>
      </w:r>
      <w:r w:rsidR="00DF01C9" w:rsidRPr="00A20F64">
        <w:rPr>
          <w:rStyle w:val="s1"/>
          <w:rFonts w:asciiTheme="minorHAnsi" w:hAnsiTheme="minorHAnsi" w:cstheme="minorHAnsi"/>
          <w:bdr w:val="none" w:sz="0" w:space="0" w:color="auto" w:frame="1"/>
        </w:rPr>
        <w:t>,</w:t>
      </w:r>
      <w:r w:rsidRPr="00A20F64">
        <w:rPr>
          <w:rStyle w:val="s1"/>
          <w:rFonts w:asciiTheme="minorHAnsi" w:hAnsiTheme="minorHAnsi" w:cstheme="minorHAnsi"/>
          <w:bdr w:val="none" w:sz="0" w:space="0" w:color="auto" w:frame="1"/>
        </w:rPr>
        <w:t xml:space="preserve"> we have a wide range </w:t>
      </w:r>
      <w:r w:rsidR="00DF01C9" w:rsidRPr="00A20F64">
        <w:rPr>
          <w:rStyle w:val="s1"/>
          <w:rFonts w:asciiTheme="minorHAnsi" w:hAnsiTheme="minorHAnsi" w:cstheme="minorHAnsi"/>
          <w:bdr w:val="none" w:sz="0" w:space="0" w:color="auto" w:frame="1"/>
        </w:rPr>
        <w:t>of</w:t>
      </w:r>
      <w:r w:rsidRPr="00A20F64">
        <w:rPr>
          <w:rStyle w:val="s1"/>
          <w:rFonts w:asciiTheme="minorHAnsi" w:hAnsiTheme="minorHAnsi" w:cstheme="minorHAnsi"/>
          <w:bdr w:val="none" w:sz="0" w:space="0" w:color="auto" w:frame="1"/>
        </w:rPr>
        <w:t xml:space="preserve"> personalities</w:t>
      </w:r>
      <w:r w:rsidR="00A20F64">
        <w:rPr>
          <w:rStyle w:val="s1"/>
          <w:rFonts w:asciiTheme="minorHAnsi" w:hAnsiTheme="minorHAnsi" w:cstheme="minorHAnsi"/>
          <w:bdr w:val="none" w:sz="0" w:space="0" w:color="auto" w:frame="1"/>
        </w:rPr>
        <w:t>/</w:t>
      </w:r>
      <w:r w:rsidR="000447F2">
        <w:rPr>
          <w:rStyle w:val="s1"/>
          <w:rFonts w:asciiTheme="minorHAnsi" w:hAnsiTheme="minorHAnsi" w:cstheme="minorHAnsi"/>
          <w:bdr w:val="none" w:sz="0" w:space="0" w:color="auto" w:frame="1"/>
        </w:rPr>
        <w:t>characteristics</w:t>
      </w:r>
      <w:r w:rsidRPr="00A20F64">
        <w:rPr>
          <w:rStyle w:val="s1"/>
          <w:rFonts w:asciiTheme="minorHAnsi" w:hAnsiTheme="minorHAnsi" w:cstheme="minorHAnsi"/>
          <w:bdr w:val="none" w:sz="0" w:space="0" w:color="auto" w:frame="1"/>
        </w:rPr>
        <w:t xml:space="preserve"> whether they </w:t>
      </w:r>
      <w:r w:rsidR="00DF01C9" w:rsidRPr="00A20F64">
        <w:rPr>
          <w:rStyle w:val="s1"/>
          <w:rFonts w:asciiTheme="minorHAnsi" w:hAnsiTheme="minorHAnsi" w:cstheme="minorHAnsi"/>
          <w:bdr w:val="none" w:sz="0" w:space="0" w:color="auto" w:frame="1"/>
        </w:rPr>
        <w:t xml:space="preserve">are </w:t>
      </w:r>
      <w:r w:rsidRPr="00A20F64">
        <w:rPr>
          <w:rStyle w:val="s1"/>
          <w:rFonts w:asciiTheme="minorHAnsi" w:hAnsiTheme="minorHAnsi" w:cstheme="minorHAnsi"/>
          <w:bdr w:val="none" w:sz="0" w:space="0" w:color="auto" w:frame="1"/>
        </w:rPr>
        <w:t xml:space="preserve">sensitive, confident, aggressive or shy,  so putting structures in place to help every child succeed is at great importance, there are a lot of barriers and our job is to break them down slowly in a positive </w:t>
      </w:r>
      <w:r w:rsidR="00DF01C9" w:rsidRPr="00A20F64">
        <w:rPr>
          <w:rStyle w:val="s1"/>
          <w:rFonts w:asciiTheme="minorHAnsi" w:hAnsiTheme="minorHAnsi" w:cstheme="minorHAnsi"/>
          <w:bdr w:val="none" w:sz="0" w:space="0" w:color="auto" w:frame="1"/>
        </w:rPr>
        <w:t xml:space="preserve">and nurturing </w:t>
      </w:r>
      <w:r w:rsidRPr="00A20F64">
        <w:rPr>
          <w:rStyle w:val="s1"/>
          <w:rFonts w:asciiTheme="minorHAnsi" w:hAnsiTheme="minorHAnsi" w:cstheme="minorHAnsi"/>
          <w:bdr w:val="none" w:sz="0" w:space="0" w:color="auto" w:frame="1"/>
        </w:rPr>
        <w:t xml:space="preserve">environment.  Positive reinforcements are used every day whether it be a reward chart or </w:t>
      </w:r>
      <w:r w:rsidR="00DF01C9" w:rsidRPr="00A20F64">
        <w:rPr>
          <w:rStyle w:val="s1"/>
          <w:rFonts w:asciiTheme="minorHAnsi" w:hAnsiTheme="minorHAnsi" w:cstheme="minorHAnsi"/>
          <w:bdr w:val="none" w:sz="0" w:space="0" w:color="auto" w:frame="1"/>
        </w:rPr>
        <w:t>an</w:t>
      </w:r>
      <w:r w:rsidRPr="00A20F64">
        <w:rPr>
          <w:rStyle w:val="s1"/>
          <w:rFonts w:asciiTheme="minorHAnsi" w:hAnsiTheme="minorHAnsi" w:cstheme="minorHAnsi"/>
          <w:bdr w:val="none" w:sz="0" w:space="0" w:color="auto" w:frame="1"/>
        </w:rPr>
        <w:t xml:space="preserve"> extra ten </w:t>
      </w:r>
      <w:r w:rsidR="00DF01C9" w:rsidRPr="00A20F64">
        <w:rPr>
          <w:rStyle w:val="s1"/>
          <w:rFonts w:asciiTheme="minorHAnsi" w:hAnsiTheme="minorHAnsi" w:cstheme="minorHAnsi"/>
          <w:bdr w:val="none" w:sz="0" w:space="0" w:color="auto" w:frame="1"/>
        </w:rPr>
        <w:t>minutes</w:t>
      </w:r>
      <w:r w:rsidRPr="00A20F64">
        <w:rPr>
          <w:rStyle w:val="s1"/>
          <w:rFonts w:asciiTheme="minorHAnsi" w:hAnsiTheme="minorHAnsi" w:cstheme="minorHAnsi"/>
          <w:bdr w:val="none" w:sz="0" w:space="0" w:color="auto" w:frame="1"/>
        </w:rPr>
        <w:t xml:space="preserve"> of play, </w:t>
      </w:r>
      <w:r w:rsidR="00BB1540" w:rsidRPr="00A20F64">
        <w:rPr>
          <w:rStyle w:val="s1"/>
          <w:rFonts w:asciiTheme="minorHAnsi" w:hAnsiTheme="minorHAnsi" w:cstheme="minorHAnsi"/>
          <w:bdr w:val="none" w:sz="0" w:space="0" w:color="auto" w:frame="1"/>
        </w:rPr>
        <w:t xml:space="preserve">collecting points as a team building activity or a reward system used such as pupil of the week. </w:t>
      </w:r>
      <w:r w:rsidRPr="00A20F64">
        <w:rPr>
          <w:rStyle w:val="s1"/>
          <w:rFonts w:asciiTheme="minorHAnsi" w:hAnsiTheme="minorHAnsi" w:cstheme="minorHAnsi"/>
          <w:bdr w:val="none" w:sz="0" w:space="0" w:color="auto" w:frame="1"/>
        </w:rPr>
        <w:t xml:space="preserve"> </w:t>
      </w:r>
      <w:r w:rsidR="00B43752">
        <w:rPr>
          <w:rStyle w:val="s1"/>
          <w:rFonts w:asciiTheme="minorHAnsi" w:hAnsiTheme="minorHAnsi" w:cstheme="minorHAnsi"/>
          <w:bdr w:val="none" w:sz="0" w:space="0" w:color="auto" w:frame="1"/>
        </w:rPr>
        <w:t>Positive t</w:t>
      </w:r>
      <w:r w:rsidRPr="00A20F64">
        <w:rPr>
          <w:rStyle w:val="s1"/>
          <w:rFonts w:asciiTheme="minorHAnsi" w:hAnsiTheme="minorHAnsi" w:cstheme="minorHAnsi"/>
          <w:bdr w:val="none" w:sz="0" w:space="0" w:color="auto" w:frame="1"/>
        </w:rPr>
        <w:t>arget</w:t>
      </w:r>
      <w:r w:rsidR="00C84FDA">
        <w:rPr>
          <w:rStyle w:val="s1"/>
          <w:rFonts w:asciiTheme="minorHAnsi" w:hAnsiTheme="minorHAnsi" w:cstheme="minorHAnsi"/>
          <w:bdr w:val="none" w:sz="0" w:space="0" w:color="auto" w:frame="1"/>
        </w:rPr>
        <w:t>s play a significant role in controlling behaviour</w:t>
      </w:r>
      <w:r w:rsidR="00B43752">
        <w:rPr>
          <w:rStyle w:val="s1"/>
          <w:rFonts w:asciiTheme="minorHAnsi" w:hAnsiTheme="minorHAnsi" w:cstheme="minorHAnsi"/>
          <w:bdr w:val="none" w:sz="0" w:space="0" w:color="auto" w:frame="1"/>
        </w:rPr>
        <w:t xml:space="preserve"> as</w:t>
      </w:r>
      <w:r w:rsidRPr="00A20F64">
        <w:rPr>
          <w:rStyle w:val="s1"/>
          <w:rFonts w:asciiTheme="minorHAnsi" w:hAnsiTheme="minorHAnsi" w:cstheme="minorHAnsi"/>
          <w:bdr w:val="none" w:sz="0" w:space="0" w:color="auto" w:frame="1"/>
        </w:rPr>
        <w:t xml:space="preserve"> </w:t>
      </w:r>
      <w:r w:rsidR="00B43752">
        <w:rPr>
          <w:rStyle w:val="s1"/>
          <w:rFonts w:asciiTheme="minorHAnsi" w:hAnsiTheme="minorHAnsi" w:cstheme="minorHAnsi"/>
          <w:bdr w:val="none" w:sz="0" w:space="0" w:color="auto" w:frame="1"/>
        </w:rPr>
        <w:t xml:space="preserve">gaining a </w:t>
      </w:r>
      <w:r w:rsidRPr="00A20F64">
        <w:rPr>
          <w:rStyle w:val="s1"/>
          <w:rFonts w:asciiTheme="minorHAnsi" w:hAnsiTheme="minorHAnsi" w:cstheme="minorHAnsi"/>
          <w:bdr w:val="none" w:sz="0" w:space="0" w:color="auto" w:frame="1"/>
        </w:rPr>
        <w:t>reward</w:t>
      </w:r>
      <w:r w:rsidR="00B43752">
        <w:rPr>
          <w:rStyle w:val="s1"/>
          <w:rFonts w:asciiTheme="minorHAnsi" w:hAnsiTheme="minorHAnsi" w:cstheme="minorHAnsi"/>
          <w:bdr w:val="none" w:sz="0" w:space="0" w:color="auto" w:frame="1"/>
        </w:rPr>
        <w:t xml:space="preserve"> whether physical or verbal</w:t>
      </w:r>
      <w:r w:rsidRPr="00A20F64">
        <w:rPr>
          <w:rStyle w:val="s1"/>
          <w:rFonts w:asciiTheme="minorHAnsi" w:hAnsiTheme="minorHAnsi" w:cstheme="minorHAnsi"/>
          <w:bdr w:val="none" w:sz="0" w:space="0" w:color="auto" w:frame="1"/>
        </w:rPr>
        <w:t xml:space="preserve"> </w:t>
      </w:r>
      <w:r w:rsidR="00B43752">
        <w:rPr>
          <w:rStyle w:val="s1"/>
          <w:rFonts w:asciiTheme="minorHAnsi" w:hAnsiTheme="minorHAnsi" w:cstheme="minorHAnsi"/>
          <w:bdr w:val="none" w:sz="0" w:space="0" w:color="auto" w:frame="1"/>
        </w:rPr>
        <w:t>aids</w:t>
      </w:r>
      <w:r w:rsidRPr="00A20F64">
        <w:rPr>
          <w:rStyle w:val="s1"/>
          <w:rFonts w:asciiTheme="minorHAnsi" w:hAnsiTheme="minorHAnsi" w:cstheme="minorHAnsi"/>
          <w:bdr w:val="none" w:sz="0" w:space="0" w:color="auto" w:frame="1"/>
        </w:rPr>
        <w:t xml:space="preserve"> </w:t>
      </w:r>
      <w:r w:rsidR="00B43752">
        <w:rPr>
          <w:rStyle w:val="s1"/>
          <w:rFonts w:asciiTheme="minorHAnsi" w:hAnsiTheme="minorHAnsi" w:cstheme="minorHAnsi"/>
          <w:bdr w:val="none" w:sz="0" w:space="0" w:color="auto" w:frame="1"/>
        </w:rPr>
        <w:t>in a</w:t>
      </w:r>
      <w:r w:rsidRPr="00A20F64">
        <w:rPr>
          <w:rStyle w:val="s1"/>
          <w:rFonts w:asciiTheme="minorHAnsi" w:hAnsiTheme="minorHAnsi" w:cstheme="minorHAnsi"/>
          <w:bdr w:val="none" w:sz="0" w:space="0" w:color="auto" w:frame="1"/>
        </w:rPr>
        <w:t xml:space="preserve"> </w:t>
      </w:r>
      <w:r w:rsidR="00B43752" w:rsidRPr="00A20F64">
        <w:rPr>
          <w:rStyle w:val="s1"/>
          <w:rFonts w:asciiTheme="minorHAnsi" w:hAnsiTheme="minorHAnsi" w:cstheme="minorHAnsi"/>
          <w:bdr w:val="none" w:sz="0" w:space="0" w:color="auto" w:frame="1"/>
        </w:rPr>
        <w:t>child</w:t>
      </w:r>
      <w:r w:rsidR="00B43752">
        <w:rPr>
          <w:rStyle w:val="s1"/>
          <w:rFonts w:asciiTheme="minorHAnsi" w:hAnsiTheme="minorHAnsi" w:cstheme="minorHAnsi"/>
          <w:bdr w:val="none" w:sz="0" w:space="0" w:color="auto" w:frame="1"/>
        </w:rPr>
        <w:t>’s</w:t>
      </w:r>
      <w:r w:rsidRPr="00A20F64">
        <w:rPr>
          <w:rStyle w:val="s1"/>
          <w:rFonts w:asciiTheme="minorHAnsi" w:hAnsiTheme="minorHAnsi" w:cstheme="minorHAnsi"/>
          <w:bdr w:val="none" w:sz="0" w:space="0" w:color="auto" w:frame="1"/>
        </w:rPr>
        <w:t xml:space="preserve"> </w:t>
      </w:r>
      <w:r w:rsidR="00DF01C9" w:rsidRPr="00A20F64">
        <w:rPr>
          <w:rStyle w:val="s1"/>
          <w:rFonts w:asciiTheme="minorHAnsi" w:hAnsiTheme="minorHAnsi" w:cstheme="minorHAnsi"/>
          <w:bdr w:val="none" w:sz="0" w:space="0" w:color="auto" w:frame="1"/>
        </w:rPr>
        <w:t>succe</w:t>
      </w:r>
      <w:r w:rsidR="00B43752">
        <w:rPr>
          <w:rStyle w:val="s1"/>
          <w:rFonts w:asciiTheme="minorHAnsi" w:hAnsiTheme="minorHAnsi" w:cstheme="minorHAnsi"/>
          <w:bdr w:val="none" w:sz="0" w:space="0" w:color="auto" w:frame="1"/>
        </w:rPr>
        <w:t>ss</w:t>
      </w:r>
      <w:r w:rsidRPr="00A20F64">
        <w:rPr>
          <w:rStyle w:val="s1"/>
          <w:rFonts w:asciiTheme="minorHAnsi" w:hAnsiTheme="minorHAnsi" w:cstheme="minorHAnsi"/>
          <w:bdr w:val="none" w:sz="0" w:space="0" w:color="auto" w:frame="1"/>
        </w:rPr>
        <w:t xml:space="preserve"> </w:t>
      </w:r>
      <w:r w:rsidR="00B43752">
        <w:rPr>
          <w:rStyle w:val="s1"/>
          <w:rFonts w:asciiTheme="minorHAnsi" w:hAnsiTheme="minorHAnsi" w:cstheme="minorHAnsi"/>
          <w:bdr w:val="none" w:sz="0" w:space="0" w:color="auto" w:frame="1"/>
        </w:rPr>
        <w:t>as they feel they have accomplished something positively and have worked hard in order to gain a positive outcome.</w:t>
      </w:r>
    </w:p>
    <w:p w14:paraId="1957AEAD" w14:textId="77777777" w:rsidR="00B43752" w:rsidRDefault="00B43752" w:rsidP="00A20F64">
      <w:pPr>
        <w:pStyle w:val="p1"/>
        <w:spacing w:before="0" w:beforeAutospacing="0" w:after="0" w:afterAutospacing="0"/>
        <w:jc w:val="both"/>
        <w:textAlignment w:val="baseline"/>
        <w:rPr>
          <w:rStyle w:val="s1"/>
          <w:rFonts w:asciiTheme="minorHAnsi" w:hAnsiTheme="minorHAnsi" w:cstheme="minorHAnsi"/>
          <w:bdr w:val="none" w:sz="0" w:space="0" w:color="auto" w:frame="1"/>
        </w:rPr>
      </w:pPr>
    </w:p>
    <w:p w14:paraId="5632601E" w14:textId="644AD787" w:rsidR="006C1AB2" w:rsidRPr="00A20F64" w:rsidRDefault="006C1AB2" w:rsidP="00A20F64">
      <w:pPr>
        <w:pStyle w:val="p1"/>
        <w:spacing w:before="0" w:beforeAutospacing="0" w:after="0" w:afterAutospacing="0"/>
        <w:jc w:val="both"/>
        <w:textAlignment w:val="baseline"/>
        <w:rPr>
          <w:rStyle w:val="s1"/>
          <w:rFonts w:asciiTheme="minorHAnsi" w:hAnsiTheme="minorHAnsi" w:cstheme="minorHAnsi"/>
          <w:bdr w:val="none" w:sz="0" w:space="0" w:color="auto" w:frame="1"/>
        </w:rPr>
      </w:pPr>
      <w:r w:rsidRPr="00A20F64">
        <w:rPr>
          <w:rStyle w:val="s1"/>
          <w:rFonts w:asciiTheme="minorHAnsi" w:hAnsiTheme="minorHAnsi" w:cstheme="minorHAnsi"/>
          <w:bdr w:val="none" w:sz="0" w:space="0" w:color="auto" w:frame="1"/>
        </w:rPr>
        <w:t xml:space="preserve">positive reinforcement </w:t>
      </w:r>
      <w:r w:rsidR="00B43752">
        <w:rPr>
          <w:rStyle w:val="s1"/>
          <w:rFonts w:asciiTheme="minorHAnsi" w:hAnsiTheme="minorHAnsi" w:cstheme="minorHAnsi"/>
          <w:bdr w:val="none" w:sz="0" w:space="0" w:color="auto" w:frame="1"/>
        </w:rPr>
        <w:t xml:space="preserve">can at times be used incorrectly </w:t>
      </w:r>
      <w:r w:rsidRPr="00A20F64">
        <w:rPr>
          <w:rStyle w:val="s1"/>
          <w:rFonts w:asciiTheme="minorHAnsi" w:hAnsiTheme="minorHAnsi" w:cstheme="minorHAnsi"/>
          <w:bdr w:val="none" w:sz="0" w:space="0" w:color="auto" w:frame="1"/>
        </w:rPr>
        <w:t xml:space="preserve">as giving treats when not working hard takes away that </w:t>
      </w:r>
      <w:r w:rsidR="00B43752">
        <w:rPr>
          <w:rStyle w:val="s1"/>
          <w:rFonts w:asciiTheme="minorHAnsi" w:hAnsiTheme="minorHAnsi" w:cstheme="minorHAnsi"/>
          <w:bdr w:val="none" w:sz="0" w:space="0" w:color="auto" w:frame="1"/>
        </w:rPr>
        <w:t>feeling</w:t>
      </w:r>
      <w:r w:rsidR="00DF01C9" w:rsidRPr="00A20F64">
        <w:rPr>
          <w:rStyle w:val="s1"/>
          <w:rFonts w:asciiTheme="minorHAnsi" w:hAnsiTheme="minorHAnsi" w:cstheme="minorHAnsi"/>
          <w:bdr w:val="none" w:sz="0" w:space="0" w:color="auto" w:frame="1"/>
        </w:rPr>
        <w:t xml:space="preserve"> of accomplishment</w:t>
      </w:r>
      <w:r w:rsidR="00A20F64">
        <w:rPr>
          <w:rStyle w:val="s1"/>
          <w:rFonts w:asciiTheme="minorHAnsi" w:hAnsiTheme="minorHAnsi" w:cstheme="minorHAnsi"/>
          <w:bdr w:val="none" w:sz="0" w:space="0" w:color="auto" w:frame="1"/>
        </w:rPr>
        <w:t xml:space="preserve"> </w:t>
      </w:r>
      <w:r w:rsidR="00DF01C9" w:rsidRPr="00A20F64">
        <w:rPr>
          <w:rStyle w:val="s1"/>
          <w:rFonts w:asciiTheme="minorHAnsi" w:hAnsiTheme="minorHAnsi" w:cstheme="minorHAnsi"/>
          <w:bdr w:val="none" w:sz="0" w:space="0" w:color="auto" w:frame="1"/>
        </w:rPr>
        <w:t xml:space="preserve">and no lessons are learned. </w:t>
      </w:r>
      <w:r w:rsidR="001C673C">
        <w:rPr>
          <w:rStyle w:val="s1"/>
          <w:rFonts w:asciiTheme="minorHAnsi" w:hAnsiTheme="minorHAnsi" w:cstheme="minorHAnsi"/>
          <w:bdr w:val="none" w:sz="0" w:space="0" w:color="auto" w:frame="1"/>
        </w:rPr>
        <w:t xml:space="preserve">  </w:t>
      </w:r>
      <w:r w:rsidR="00DF01C9" w:rsidRPr="00A20F64">
        <w:rPr>
          <w:rStyle w:val="s1"/>
          <w:rFonts w:asciiTheme="minorHAnsi" w:hAnsiTheme="minorHAnsi" w:cstheme="minorHAnsi"/>
          <w:bdr w:val="none" w:sz="0" w:space="0" w:color="auto" w:frame="1"/>
        </w:rPr>
        <w:t xml:space="preserve">Even as an adult we give ourselves positive reinforcements, I work hard all week </w:t>
      </w:r>
      <w:r w:rsidR="00A20F64" w:rsidRPr="00A20F64">
        <w:rPr>
          <w:rStyle w:val="s1"/>
          <w:rFonts w:asciiTheme="minorHAnsi" w:hAnsiTheme="minorHAnsi" w:cstheme="minorHAnsi"/>
          <w:bdr w:val="none" w:sz="0" w:space="0" w:color="auto" w:frame="1"/>
        </w:rPr>
        <w:t>and, on a Friday</w:t>
      </w:r>
      <w:r w:rsidR="00DF01C9" w:rsidRPr="00A20F64">
        <w:rPr>
          <w:rStyle w:val="s1"/>
          <w:rFonts w:asciiTheme="minorHAnsi" w:hAnsiTheme="minorHAnsi" w:cstheme="minorHAnsi"/>
          <w:bdr w:val="none" w:sz="0" w:space="0" w:color="auto" w:frame="1"/>
        </w:rPr>
        <w:t xml:space="preserve">, I earn myself 2 glasses of wine. If I had those glasses of wine all week the feeling would not feel the same as I have not persevered hence the feeling of accomplishment is not met. </w:t>
      </w:r>
    </w:p>
    <w:p w14:paraId="6DE58483" w14:textId="1919907A" w:rsidR="00DF01C9" w:rsidRPr="00A20F64" w:rsidRDefault="00DF01C9" w:rsidP="00A20F64">
      <w:pPr>
        <w:pStyle w:val="p1"/>
        <w:spacing w:before="0" w:beforeAutospacing="0" w:after="0" w:afterAutospacing="0"/>
        <w:jc w:val="both"/>
        <w:textAlignment w:val="baseline"/>
        <w:rPr>
          <w:rStyle w:val="s1"/>
          <w:rFonts w:asciiTheme="minorHAnsi" w:hAnsiTheme="minorHAnsi" w:cstheme="minorHAnsi"/>
          <w:bdr w:val="none" w:sz="0" w:space="0" w:color="auto" w:frame="1"/>
        </w:rPr>
      </w:pPr>
    </w:p>
    <w:p w14:paraId="6A66C7BE" w14:textId="7A59A982" w:rsidR="00A20F64" w:rsidRPr="00A20F64" w:rsidRDefault="00DF01C9" w:rsidP="00A20F64">
      <w:pPr>
        <w:pStyle w:val="p1"/>
        <w:spacing w:before="0" w:beforeAutospacing="0" w:after="0" w:afterAutospacing="0"/>
        <w:jc w:val="both"/>
        <w:textAlignment w:val="baseline"/>
        <w:rPr>
          <w:rFonts w:asciiTheme="minorHAnsi" w:hAnsiTheme="minorHAnsi" w:cstheme="minorHAnsi"/>
          <w:bdr w:val="none" w:sz="0" w:space="0" w:color="auto" w:frame="1"/>
        </w:rPr>
      </w:pPr>
      <w:r w:rsidRPr="00A20F64">
        <w:rPr>
          <w:rStyle w:val="s1"/>
          <w:rFonts w:asciiTheme="minorHAnsi" w:hAnsiTheme="minorHAnsi" w:cstheme="minorHAnsi"/>
          <w:bdr w:val="none" w:sz="0" w:space="0" w:color="auto" w:frame="1"/>
        </w:rPr>
        <w:t>Rewards do not need to be physical they can be met through praise and encouragement, if a child cleaned their room and no praise was given the outcome could be th</w:t>
      </w:r>
      <w:r w:rsidR="00BB1540" w:rsidRPr="00A20F64">
        <w:rPr>
          <w:rStyle w:val="s1"/>
          <w:rFonts w:asciiTheme="minorHAnsi" w:hAnsiTheme="minorHAnsi" w:cstheme="minorHAnsi"/>
          <w:bdr w:val="none" w:sz="0" w:space="0" w:color="auto" w:frame="1"/>
        </w:rPr>
        <w:t>at the</w:t>
      </w:r>
      <w:r w:rsidRPr="00A20F64">
        <w:rPr>
          <w:rStyle w:val="s1"/>
          <w:rFonts w:asciiTheme="minorHAnsi" w:hAnsiTheme="minorHAnsi" w:cstheme="minorHAnsi"/>
          <w:bdr w:val="none" w:sz="0" w:space="0" w:color="auto" w:frame="1"/>
        </w:rPr>
        <w:t xml:space="preserve"> child has no eagerness to impress and no longer will continue to clean their room</w:t>
      </w:r>
      <w:r w:rsidR="00BB1540" w:rsidRPr="00A20F64">
        <w:rPr>
          <w:rStyle w:val="s1"/>
          <w:rFonts w:asciiTheme="minorHAnsi" w:hAnsiTheme="minorHAnsi" w:cstheme="minorHAnsi"/>
          <w:bdr w:val="none" w:sz="0" w:space="0" w:color="auto" w:frame="1"/>
        </w:rPr>
        <w:t xml:space="preserve">. </w:t>
      </w:r>
      <w:r w:rsidR="00CD5407" w:rsidRPr="00A20F64">
        <w:rPr>
          <w:rStyle w:val="s1"/>
          <w:rFonts w:asciiTheme="minorHAnsi" w:hAnsiTheme="minorHAnsi" w:cstheme="minorHAnsi"/>
          <w:bdr w:val="none" w:sz="0" w:space="0" w:color="auto" w:frame="1"/>
        </w:rPr>
        <w:t xml:space="preserve"> </w:t>
      </w:r>
      <w:r w:rsidR="00BB1540" w:rsidRPr="00A20F64">
        <w:rPr>
          <w:rStyle w:val="s1"/>
          <w:rFonts w:asciiTheme="minorHAnsi" w:hAnsiTheme="minorHAnsi" w:cstheme="minorHAnsi"/>
          <w:bdr w:val="none" w:sz="0" w:space="0" w:color="auto" w:frame="1"/>
        </w:rPr>
        <w:t xml:space="preserve">Negative reinforcement </w:t>
      </w:r>
      <w:r w:rsidR="00CD5407" w:rsidRPr="00A20F64">
        <w:rPr>
          <w:rStyle w:val="s1"/>
          <w:rFonts w:asciiTheme="minorHAnsi" w:hAnsiTheme="minorHAnsi" w:cstheme="minorHAnsi"/>
          <w:bdr w:val="none" w:sz="0" w:space="0" w:color="auto" w:frame="1"/>
        </w:rPr>
        <w:t xml:space="preserve">means </w:t>
      </w:r>
      <w:r w:rsidR="00BB1540" w:rsidRPr="00A20F64">
        <w:rPr>
          <w:rStyle w:val="s1"/>
          <w:rFonts w:asciiTheme="minorHAnsi" w:hAnsiTheme="minorHAnsi" w:cstheme="minorHAnsi"/>
          <w:bdr w:val="none" w:sz="0" w:space="0" w:color="auto" w:frame="1"/>
        </w:rPr>
        <w:t>enforcing something by taking</w:t>
      </w:r>
      <w:bookmarkStart w:id="0" w:name="versus-positive-reinforcement"/>
      <w:r w:rsidR="00A20F64" w:rsidRPr="00A20F64">
        <w:rPr>
          <w:rStyle w:val="s1"/>
          <w:rFonts w:asciiTheme="minorHAnsi" w:hAnsiTheme="minorHAnsi" w:cstheme="minorHAnsi"/>
          <w:bdr w:val="none" w:sz="0" w:space="0" w:color="auto" w:frame="1"/>
        </w:rPr>
        <w:t>,</w:t>
      </w:r>
      <w:r w:rsidR="00CD5407" w:rsidRPr="00A20F64">
        <w:rPr>
          <w:rStyle w:val="s1"/>
          <w:rFonts w:asciiTheme="minorHAnsi" w:hAnsiTheme="minorHAnsi" w:cstheme="minorHAnsi"/>
          <w:bdr w:val="none" w:sz="0" w:space="0" w:color="auto" w:frame="1"/>
        </w:rPr>
        <w:t xml:space="preserve"> so what are the differences</w:t>
      </w:r>
      <w:r w:rsidR="00A20F64" w:rsidRPr="00A20F64">
        <w:rPr>
          <w:rStyle w:val="s1"/>
          <w:rFonts w:asciiTheme="minorHAnsi" w:hAnsiTheme="minorHAnsi" w:cstheme="minorHAnsi"/>
          <w:bdr w:val="none" w:sz="0" w:space="0" w:color="auto" w:frame="1"/>
        </w:rPr>
        <w:t xml:space="preserve"> between positive and negative reinforcement.</w:t>
      </w:r>
      <w:r w:rsidR="00A20F64" w:rsidRPr="00A20F64">
        <w:rPr>
          <w:rFonts w:asciiTheme="minorHAnsi" w:hAnsiTheme="minorHAnsi" w:cstheme="minorHAnsi"/>
          <w:bdr w:val="none" w:sz="0" w:space="0" w:color="auto" w:frame="1"/>
        </w:rPr>
        <w:t xml:space="preserve"> </w:t>
      </w:r>
    </w:p>
    <w:p w14:paraId="021F0043" w14:textId="77777777" w:rsidR="00A20F64" w:rsidRPr="00A20F64" w:rsidRDefault="00A20F64" w:rsidP="00A20F64">
      <w:pPr>
        <w:pStyle w:val="p1"/>
        <w:spacing w:before="0" w:beforeAutospacing="0" w:after="0" w:afterAutospacing="0"/>
        <w:jc w:val="both"/>
        <w:textAlignment w:val="baseline"/>
        <w:rPr>
          <w:rFonts w:asciiTheme="minorHAnsi" w:hAnsiTheme="minorHAnsi" w:cstheme="minorHAnsi"/>
          <w:bdr w:val="none" w:sz="0" w:space="0" w:color="auto" w:frame="1"/>
        </w:rPr>
      </w:pPr>
    </w:p>
    <w:p w14:paraId="3292B521" w14:textId="49EC594D" w:rsidR="00BB1540" w:rsidRPr="00036F8E" w:rsidRDefault="00A20F64" w:rsidP="00A20F64">
      <w:pPr>
        <w:pStyle w:val="p1"/>
        <w:spacing w:before="0" w:beforeAutospacing="0" w:after="0" w:afterAutospacing="0"/>
        <w:jc w:val="both"/>
        <w:textAlignment w:val="baseline"/>
        <w:rPr>
          <w:rFonts w:asciiTheme="minorHAnsi" w:hAnsiTheme="minorHAnsi" w:cstheme="minorHAnsi"/>
          <w:bdr w:val="none" w:sz="0" w:space="0" w:color="auto" w:frame="1"/>
        </w:rPr>
      </w:pPr>
      <w:r w:rsidRPr="00036F8E">
        <w:rPr>
          <w:rFonts w:asciiTheme="minorHAnsi" w:hAnsiTheme="minorHAnsi" w:cstheme="minorHAnsi"/>
        </w:rPr>
        <w:t xml:space="preserve">Healthline shows the argument: </w:t>
      </w:r>
      <w:r w:rsidR="00BB1540" w:rsidRPr="00036F8E">
        <w:rPr>
          <w:rFonts w:asciiTheme="minorHAnsi" w:hAnsiTheme="minorHAnsi" w:cstheme="minorHAnsi"/>
        </w:rPr>
        <w:t>reinforcement vs. positive reinforcement</w:t>
      </w:r>
      <w:bookmarkEnd w:id="0"/>
      <w:r w:rsidR="00B43752">
        <w:rPr>
          <w:rFonts w:asciiTheme="minorHAnsi" w:hAnsiTheme="minorHAnsi" w:cstheme="minorHAnsi"/>
        </w:rPr>
        <w:t>,</w:t>
      </w:r>
      <w:r w:rsidR="00CD5407" w:rsidRPr="00036F8E">
        <w:rPr>
          <w:rFonts w:asciiTheme="minorHAnsi" w:hAnsiTheme="minorHAnsi" w:cstheme="minorHAnsi"/>
        </w:rPr>
        <w:t xml:space="preserve"> </w:t>
      </w:r>
      <w:r w:rsidR="00BB1540" w:rsidRPr="00BB1540">
        <w:rPr>
          <w:rFonts w:asciiTheme="minorHAnsi" w:hAnsiTheme="minorHAnsi" w:cstheme="minorHAnsi"/>
        </w:rPr>
        <w:t xml:space="preserve">Positive reinforcement is when you give something to a person in response to a certain </w:t>
      </w:r>
      <w:r w:rsidR="00CD5407" w:rsidRPr="00036F8E">
        <w:rPr>
          <w:rFonts w:asciiTheme="minorHAnsi" w:hAnsiTheme="minorHAnsi" w:cstheme="minorHAnsi"/>
        </w:rPr>
        <w:t>behaviour</w:t>
      </w:r>
      <w:r w:rsidR="00BB1540" w:rsidRPr="00BB1540">
        <w:rPr>
          <w:rFonts w:asciiTheme="minorHAnsi" w:hAnsiTheme="minorHAnsi" w:cstheme="minorHAnsi"/>
        </w:rPr>
        <w:t xml:space="preserve">. It can include anything from allowances to special activities to verbal praise. The idea is that giving that thing will increase the likelihood that the </w:t>
      </w:r>
      <w:r w:rsidR="00CD5407" w:rsidRPr="00036F8E">
        <w:rPr>
          <w:rFonts w:asciiTheme="minorHAnsi" w:hAnsiTheme="minorHAnsi" w:cstheme="minorHAnsi"/>
        </w:rPr>
        <w:t>behaviour</w:t>
      </w:r>
      <w:r w:rsidR="00BB1540" w:rsidRPr="00BB1540">
        <w:rPr>
          <w:rFonts w:asciiTheme="minorHAnsi" w:hAnsiTheme="minorHAnsi" w:cstheme="minorHAnsi"/>
        </w:rPr>
        <w:t xml:space="preserve"> will continue.</w:t>
      </w:r>
      <w:r w:rsidR="00CD5407" w:rsidRPr="00036F8E">
        <w:rPr>
          <w:rFonts w:asciiTheme="minorHAnsi" w:hAnsiTheme="minorHAnsi" w:cstheme="minorHAnsi"/>
        </w:rPr>
        <w:t xml:space="preserve">  </w:t>
      </w:r>
      <w:r w:rsidR="00BB1540" w:rsidRPr="00BB1540">
        <w:rPr>
          <w:rFonts w:asciiTheme="minorHAnsi" w:hAnsiTheme="minorHAnsi" w:cstheme="minorHAnsi"/>
        </w:rPr>
        <w:t xml:space="preserve">For example, a child is told that they’ll earn $5.00 for each A on their report card. The child starts getting good grades. The positive reinforcement here is the $5.00 for each A. The </w:t>
      </w:r>
      <w:r w:rsidR="00CD5407" w:rsidRPr="00036F8E">
        <w:rPr>
          <w:rFonts w:asciiTheme="minorHAnsi" w:hAnsiTheme="minorHAnsi" w:cstheme="minorHAnsi"/>
        </w:rPr>
        <w:t>behaviour</w:t>
      </w:r>
      <w:r w:rsidR="00BB1540" w:rsidRPr="00BB1540">
        <w:rPr>
          <w:rFonts w:asciiTheme="minorHAnsi" w:hAnsiTheme="minorHAnsi" w:cstheme="minorHAnsi"/>
        </w:rPr>
        <w:t xml:space="preserve"> achieved is the child earning good grades.</w:t>
      </w:r>
      <w:r w:rsidR="00CD5407" w:rsidRPr="00036F8E">
        <w:rPr>
          <w:rFonts w:asciiTheme="minorHAnsi" w:hAnsiTheme="minorHAnsi" w:cstheme="minorHAnsi"/>
        </w:rPr>
        <w:t xml:space="preserve">  </w:t>
      </w:r>
      <w:r w:rsidR="00BB1540" w:rsidRPr="00BB1540">
        <w:rPr>
          <w:rFonts w:asciiTheme="minorHAnsi" w:hAnsiTheme="minorHAnsi" w:cstheme="minorHAnsi"/>
        </w:rPr>
        <w:t xml:space="preserve">With both positive and negative reinforcement, the goal is to increase the </w:t>
      </w:r>
      <w:r w:rsidR="00CD5407" w:rsidRPr="00036F8E">
        <w:rPr>
          <w:rFonts w:asciiTheme="minorHAnsi" w:hAnsiTheme="minorHAnsi" w:cstheme="minorHAnsi"/>
        </w:rPr>
        <w:t>behaviour</w:t>
      </w:r>
      <w:r w:rsidR="00BB1540" w:rsidRPr="00BB1540">
        <w:rPr>
          <w:rFonts w:asciiTheme="minorHAnsi" w:hAnsiTheme="minorHAnsi" w:cstheme="minorHAnsi"/>
        </w:rPr>
        <w:t xml:space="preserve">. The difference is that with negative reinforcement, the </w:t>
      </w:r>
      <w:r w:rsidR="00CD5407" w:rsidRPr="00036F8E">
        <w:rPr>
          <w:rFonts w:asciiTheme="minorHAnsi" w:hAnsiTheme="minorHAnsi" w:cstheme="minorHAnsi"/>
        </w:rPr>
        <w:t>behaviour</w:t>
      </w:r>
      <w:r w:rsidR="00BB1540" w:rsidRPr="00BB1540">
        <w:rPr>
          <w:rFonts w:asciiTheme="minorHAnsi" w:hAnsiTheme="minorHAnsi" w:cstheme="minorHAnsi"/>
        </w:rPr>
        <w:t xml:space="preserve"> results in taking something unpleasant away. With positive reinforcement, the </w:t>
      </w:r>
      <w:r w:rsidR="00CD5407" w:rsidRPr="00036F8E">
        <w:rPr>
          <w:rFonts w:asciiTheme="minorHAnsi" w:hAnsiTheme="minorHAnsi" w:cstheme="minorHAnsi"/>
        </w:rPr>
        <w:t>behaviour</w:t>
      </w:r>
      <w:r w:rsidR="00BB1540" w:rsidRPr="00BB1540">
        <w:rPr>
          <w:rFonts w:asciiTheme="minorHAnsi" w:hAnsiTheme="minorHAnsi" w:cstheme="minorHAnsi"/>
        </w:rPr>
        <w:t xml:space="preserve"> results in earning or attaining something desirable.</w:t>
      </w:r>
      <w:sdt>
        <w:sdtPr>
          <w:rPr>
            <w:rFonts w:asciiTheme="minorHAnsi" w:hAnsiTheme="minorHAnsi" w:cstheme="minorHAnsi"/>
          </w:rPr>
          <w:id w:val="1563601790"/>
          <w:citation/>
        </w:sdtPr>
        <w:sdtEndPr/>
        <w:sdtContent>
          <w:r w:rsidR="00CD5407" w:rsidRPr="00036F8E">
            <w:rPr>
              <w:rFonts w:asciiTheme="minorHAnsi" w:hAnsiTheme="minorHAnsi" w:cstheme="minorHAnsi"/>
            </w:rPr>
            <w:fldChar w:fldCharType="begin"/>
          </w:r>
          <w:r w:rsidR="00CD5407" w:rsidRPr="00036F8E">
            <w:rPr>
              <w:rFonts w:asciiTheme="minorHAnsi" w:hAnsiTheme="minorHAnsi" w:cstheme="minorHAnsi"/>
            </w:rPr>
            <w:instrText xml:space="preserve"> CITATION Hea201 \l 2057 </w:instrText>
          </w:r>
          <w:r w:rsidR="00CD5407" w:rsidRPr="00036F8E">
            <w:rPr>
              <w:rFonts w:asciiTheme="minorHAnsi" w:hAnsiTheme="minorHAnsi" w:cstheme="minorHAnsi"/>
            </w:rPr>
            <w:fldChar w:fldCharType="separate"/>
          </w:r>
          <w:r w:rsidR="00CD5407" w:rsidRPr="00036F8E">
            <w:rPr>
              <w:rFonts w:asciiTheme="minorHAnsi" w:hAnsiTheme="minorHAnsi" w:cstheme="minorHAnsi"/>
              <w:noProof/>
            </w:rPr>
            <w:t xml:space="preserve"> (Healthline, 2020)</w:t>
          </w:r>
          <w:r w:rsidR="00CD5407" w:rsidRPr="00036F8E">
            <w:rPr>
              <w:rFonts w:asciiTheme="minorHAnsi" w:hAnsiTheme="minorHAnsi" w:cstheme="minorHAnsi"/>
            </w:rPr>
            <w:fldChar w:fldCharType="end"/>
          </w:r>
        </w:sdtContent>
      </w:sdt>
    </w:p>
    <w:p w14:paraId="308EC2C3" w14:textId="6FD26FFB" w:rsidR="00CD5407" w:rsidRPr="00A20F64" w:rsidRDefault="00CD5407" w:rsidP="00A20F64">
      <w:pPr>
        <w:pStyle w:val="p1"/>
        <w:spacing w:before="0" w:beforeAutospacing="0" w:after="0" w:afterAutospacing="0"/>
        <w:jc w:val="both"/>
        <w:textAlignment w:val="baseline"/>
        <w:rPr>
          <w:rFonts w:asciiTheme="minorHAnsi" w:hAnsiTheme="minorHAnsi" w:cstheme="minorHAnsi"/>
          <w:color w:val="231F20"/>
        </w:rPr>
      </w:pPr>
    </w:p>
    <w:p w14:paraId="097A7FC0" w14:textId="5B0D8AD4" w:rsidR="00B74D9B" w:rsidRPr="00A20F64" w:rsidRDefault="00657AE8" w:rsidP="00A20F64">
      <w:pPr>
        <w:pStyle w:val="p1"/>
        <w:spacing w:before="0" w:beforeAutospacing="0" w:after="0" w:afterAutospacing="0"/>
        <w:jc w:val="both"/>
        <w:textAlignment w:val="baseline"/>
        <w:rPr>
          <w:rFonts w:asciiTheme="minorHAnsi" w:hAnsiTheme="minorHAnsi" w:cstheme="minorHAnsi"/>
          <w:color w:val="000000"/>
          <w:shd w:val="clear" w:color="auto" w:fill="FFFFFF"/>
        </w:rPr>
      </w:pPr>
      <w:r w:rsidRPr="00A20F64">
        <w:rPr>
          <w:rFonts w:asciiTheme="minorHAnsi" w:hAnsiTheme="minorHAnsi" w:cstheme="minorHAnsi"/>
          <w:color w:val="000000"/>
          <w:shd w:val="clear" w:color="auto" w:fill="FFFFFF"/>
        </w:rPr>
        <w:t xml:space="preserve">Candace Webb has written an article regarding the </w:t>
      </w:r>
      <w:r w:rsidR="00481F00" w:rsidRPr="00A20F64">
        <w:rPr>
          <w:rFonts w:asciiTheme="minorHAnsi" w:hAnsiTheme="minorHAnsi" w:cstheme="minorHAnsi"/>
          <w:color w:val="000000"/>
          <w:shd w:val="clear" w:color="auto" w:fill="FFFFFF"/>
        </w:rPr>
        <w:t xml:space="preserve">British philosopher John Locke (1632-1704) </w:t>
      </w:r>
      <w:r w:rsidRPr="00A20F64">
        <w:rPr>
          <w:rFonts w:asciiTheme="minorHAnsi" w:hAnsiTheme="minorHAnsi" w:cstheme="minorHAnsi"/>
          <w:color w:val="000000"/>
          <w:shd w:val="clear" w:color="auto" w:fill="FFFFFF"/>
        </w:rPr>
        <w:t xml:space="preserve">he </w:t>
      </w:r>
      <w:r w:rsidR="00481F00" w:rsidRPr="00A20F64">
        <w:rPr>
          <w:rFonts w:asciiTheme="minorHAnsi" w:hAnsiTheme="minorHAnsi" w:cstheme="minorHAnsi"/>
          <w:color w:val="000000"/>
          <w:shd w:val="clear" w:color="auto" w:fill="FFFFFF"/>
        </w:rPr>
        <w:t>is credited with developing the theory that children are shaped by their life experiences and perceptions of those experiences</w:t>
      </w:r>
      <w:sdt>
        <w:sdtPr>
          <w:rPr>
            <w:rFonts w:asciiTheme="minorHAnsi" w:hAnsiTheme="minorHAnsi" w:cstheme="minorHAnsi"/>
            <w:color w:val="000000"/>
            <w:shd w:val="clear" w:color="auto" w:fill="FFFFFF"/>
          </w:rPr>
          <w:id w:val="488455366"/>
          <w:citation/>
        </w:sdtPr>
        <w:sdtEndPr/>
        <w:sdtContent>
          <w:r w:rsidRPr="00A20F64">
            <w:rPr>
              <w:rFonts w:asciiTheme="minorHAnsi" w:hAnsiTheme="minorHAnsi" w:cstheme="minorHAnsi"/>
              <w:color w:val="000000"/>
              <w:shd w:val="clear" w:color="auto" w:fill="FFFFFF"/>
            </w:rPr>
            <w:fldChar w:fldCharType="begin"/>
          </w:r>
          <w:r w:rsidRPr="00A20F64">
            <w:rPr>
              <w:rFonts w:asciiTheme="minorHAnsi" w:hAnsiTheme="minorHAnsi" w:cstheme="minorHAnsi"/>
              <w:color w:val="000000"/>
              <w:shd w:val="clear" w:color="auto" w:fill="FFFFFF"/>
            </w:rPr>
            <w:instrText xml:space="preserve"> CITATION Can17 \l 2057 </w:instrText>
          </w:r>
          <w:r w:rsidRPr="00A20F64">
            <w:rPr>
              <w:rFonts w:asciiTheme="minorHAnsi" w:hAnsiTheme="minorHAnsi" w:cstheme="minorHAnsi"/>
              <w:color w:val="000000"/>
              <w:shd w:val="clear" w:color="auto" w:fill="FFFFFF"/>
            </w:rPr>
            <w:fldChar w:fldCharType="separate"/>
          </w:r>
          <w:r w:rsidRPr="00A20F64">
            <w:rPr>
              <w:rFonts w:asciiTheme="minorHAnsi" w:hAnsiTheme="minorHAnsi" w:cstheme="minorHAnsi"/>
              <w:noProof/>
              <w:color w:val="000000"/>
              <w:shd w:val="clear" w:color="auto" w:fill="FFFFFF"/>
            </w:rPr>
            <w:t xml:space="preserve"> (Webb, 2017)</w:t>
          </w:r>
          <w:r w:rsidRPr="00A20F64">
            <w:rPr>
              <w:rFonts w:asciiTheme="minorHAnsi" w:hAnsiTheme="minorHAnsi" w:cstheme="minorHAnsi"/>
              <w:color w:val="000000"/>
              <w:shd w:val="clear" w:color="auto" w:fill="FFFFFF"/>
            </w:rPr>
            <w:fldChar w:fldCharType="end"/>
          </w:r>
        </w:sdtContent>
      </w:sdt>
      <w:r w:rsidRPr="00A20F64">
        <w:rPr>
          <w:rFonts w:asciiTheme="minorHAnsi" w:hAnsiTheme="minorHAnsi" w:cstheme="minorHAnsi"/>
          <w:color w:val="000000"/>
          <w:shd w:val="clear" w:color="auto" w:fill="FFFFFF"/>
        </w:rPr>
        <w:t xml:space="preserve"> she also writes that Locke believed that children are born as blank slates, ready to absorb whatever is given to them</w:t>
      </w:r>
      <w:sdt>
        <w:sdtPr>
          <w:rPr>
            <w:rFonts w:asciiTheme="minorHAnsi" w:hAnsiTheme="minorHAnsi" w:cstheme="minorHAnsi"/>
            <w:color w:val="000000"/>
            <w:shd w:val="clear" w:color="auto" w:fill="FFFFFF"/>
          </w:rPr>
          <w:id w:val="-927263689"/>
          <w:citation/>
        </w:sdtPr>
        <w:sdtEndPr/>
        <w:sdtContent>
          <w:r w:rsidRPr="00A20F64">
            <w:rPr>
              <w:rFonts w:asciiTheme="minorHAnsi" w:hAnsiTheme="minorHAnsi" w:cstheme="minorHAnsi"/>
              <w:color w:val="000000"/>
              <w:shd w:val="clear" w:color="auto" w:fill="FFFFFF"/>
            </w:rPr>
            <w:fldChar w:fldCharType="begin"/>
          </w:r>
          <w:r w:rsidRPr="00A20F64">
            <w:rPr>
              <w:rFonts w:asciiTheme="minorHAnsi" w:hAnsiTheme="minorHAnsi" w:cstheme="minorHAnsi"/>
              <w:color w:val="000000"/>
              <w:shd w:val="clear" w:color="auto" w:fill="FFFFFF"/>
            </w:rPr>
            <w:instrText xml:space="preserve"> CITATION Can17 \l 2057 </w:instrText>
          </w:r>
          <w:r w:rsidRPr="00A20F64">
            <w:rPr>
              <w:rFonts w:asciiTheme="minorHAnsi" w:hAnsiTheme="minorHAnsi" w:cstheme="minorHAnsi"/>
              <w:color w:val="000000"/>
              <w:shd w:val="clear" w:color="auto" w:fill="FFFFFF"/>
            </w:rPr>
            <w:fldChar w:fldCharType="separate"/>
          </w:r>
          <w:r w:rsidRPr="00A20F64">
            <w:rPr>
              <w:rFonts w:asciiTheme="minorHAnsi" w:hAnsiTheme="minorHAnsi" w:cstheme="minorHAnsi"/>
              <w:noProof/>
              <w:color w:val="000000"/>
              <w:shd w:val="clear" w:color="auto" w:fill="FFFFFF"/>
            </w:rPr>
            <w:t xml:space="preserve"> (Webb, 2017)</w:t>
          </w:r>
          <w:r w:rsidRPr="00A20F64">
            <w:rPr>
              <w:rFonts w:asciiTheme="minorHAnsi" w:hAnsiTheme="minorHAnsi" w:cstheme="minorHAnsi"/>
              <w:color w:val="000000"/>
              <w:shd w:val="clear" w:color="auto" w:fill="FFFFFF"/>
            </w:rPr>
            <w:fldChar w:fldCharType="end"/>
          </w:r>
        </w:sdtContent>
      </w:sdt>
      <w:r w:rsidRPr="00A20F64">
        <w:rPr>
          <w:rFonts w:asciiTheme="minorHAnsi" w:hAnsiTheme="minorHAnsi" w:cstheme="minorHAnsi"/>
          <w:color w:val="000000"/>
          <w:shd w:val="clear" w:color="auto" w:fill="FFFFFF"/>
        </w:rPr>
        <w:t xml:space="preserve"> understanding </w:t>
      </w:r>
      <w:proofErr w:type="spellStart"/>
      <w:r w:rsidRPr="00A20F64">
        <w:rPr>
          <w:rFonts w:asciiTheme="minorHAnsi" w:hAnsiTheme="minorHAnsi" w:cstheme="minorHAnsi"/>
          <w:color w:val="000000"/>
          <w:shd w:val="clear" w:color="auto" w:fill="FFFFFF"/>
        </w:rPr>
        <w:t>Lockes</w:t>
      </w:r>
      <w:proofErr w:type="spellEnd"/>
      <w:r w:rsidRPr="00A20F64">
        <w:rPr>
          <w:rFonts w:asciiTheme="minorHAnsi" w:hAnsiTheme="minorHAnsi" w:cstheme="minorHAnsi"/>
          <w:color w:val="000000"/>
          <w:shd w:val="clear" w:color="auto" w:fill="FFFFFF"/>
        </w:rPr>
        <w:t xml:space="preserve"> theories and using them in my setting helps to support the fact that every child is different and</w:t>
      </w:r>
      <w:r w:rsidR="008A3F80">
        <w:rPr>
          <w:rFonts w:asciiTheme="minorHAnsi" w:hAnsiTheme="minorHAnsi" w:cstheme="minorHAnsi"/>
          <w:color w:val="000000"/>
          <w:shd w:val="clear" w:color="auto" w:fill="FFFFFF"/>
        </w:rPr>
        <w:t xml:space="preserve"> they</w:t>
      </w:r>
      <w:r w:rsidRPr="00A20F64">
        <w:rPr>
          <w:rFonts w:asciiTheme="minorHAnsi" w:hAnsiTheme="minorHAnsi" w:cstheme="minorHAnsi"/>
          <w:color w:val="000000"/>
          <w:shd w:val="clear" w:color="auto" w:fill="FFFFFF"/>
        </w:rPr>
        <w:t xml:space="preserve"> all learn differently at different time</w:t>
      </w:r>
      <w:r w:rsidR="00B74D9B" w:rsidRPr="00A20F64">
        <w:rPr>
          <w:rFonts w:asciiTheme="minorHAnsi" w:hAnsiTheme="minorHAnsi" w:cstheme="minorHAnsi"/>
          <w:color w:val="000000"/>
          <w:shd w:val="clear" w:color="auto" w:fill="FFFFFF"/>
        </w:rPr>
        <w:t>s depending on their environment</w:t>
      </w:r>
      <w:r w:rsidR="00A1788E">
        <w:rPr>
          <w:rFonts w:asciiTheme="minorHAnsi" w:hAnsiTheme="minorHAnsi" w:cstheme="minorHAnsi"/>
          <w:color w:val="000000"/>
          <w:shd w:val="clear" w:color="auto" w:fill="FFFFFF"/>
        </w:rPr>
        <w:t xml:space="preserve">. </w:t>
      </w:r>
    </w:p>
    <w:p w14:paraId="768E967C" w14:textId="06FC0DEB" w:rsidR="00A20F64" w:rsidRPr="00A20F64" w:rsidRDefault="00A20F64" w:rsidP="00A20F64">
      <w:pPr>
        <w:pStyle w:val="p1"/>
        <w:spacing w:before="0" w:beforeAutospacing="0" w:after="0" w:afterAutospacing="0"/>
        <w:jc w:val="both"/>
        <w:textAlignment w:val="baseline"/>
        <w:rPr>
          <w:rFonts w:asciiTheme="minorHAnsi" w:hAnsiTheme="minorHAnsi" w:cstheme="minorHAnsi"/>
          <w:color w:val="000000"/>
          <w:shd w:val="clear" w:color="auto" w:fill="FFFFFF"/>
        </w:rPr>
      </w:pPr>
    </w:p>
    <w:p w14:paraId="0EAE9E28" w14:textId="2EE197B4" w:rsidR="00A20F64" w:rsidRDefault="00A20F64" w:rsidP="00A20F64">
      <w:pPr>
        <w:pStyle w:val="p1"/>
        <w:spacing w:before="0" w:beforeAutospacing="0" w:after="0" w:afterAutospacing="0"/>
        <w:jc w:val="both"/>
        <w:textAlignment w:val="baseline"/>
        <w:rPr>
          <w:rFonts w:asciiTheme="minorHAnsi" w:hAnsiTheme="minorHAnsi" w:cstheme="minorHAnsi"/>
          <w:color w:val="000000"/>
          <w:shd w:val="clear" w:color="auto" w:fill="FFFFFF"/>
        </w:rPr>
      </w:pPr>
    </w:p>
    <w:p w14:paraId="1F85AE75" w14:textId="66827EB7" w:rsidR="00F40B17" w:rsidRDefault="00F40B17" w:rsidP="00A20F64">
      <w:pPr>
        <w:pStyle w:val="p1"/>
        <w:spacing w:before="0" w:beforeAutospacing="0" w:after="0" w:afterAutospacing="0"/>
        <w:jc w:val="both"/>
        <w:textAlignment w:val="baseline"/>
        <w:rPr>
          <w:rFonts w:asciiTheme="minorHAnsi" w:hAnsiTheme="minorHAnsi" w:cstheme="minorHAnsi"/>
          <w:color w:val="000000"/>
          <w:shd w:val="clear" w:color="auto" w:fill="FFFFFF"/>
        </w:rPr>
      </w:pPr>
    </w:p>
    <w:p w14:paraId="374425DF" w14:textId="4C6DAB5C" w:rsidR="00F40B17" w:rsidRDefault="00F40B17" w:rsidP="00A20F64">
      <w:pPr>
        <w:pStyle w:val="p1"/>
        <w:spacing w:before="0" w:beforeAutospacing="0" w:after="0" w:afterAutospacing="0"/>
        <w:jc w:val="both"/>
        <w:textAlignment w:val="baseline"/>
        <w:rPr>
          <w:rFonts w:asciiTheme="minorHAnsi" w:hAnsiTheme="minorHAnsi" w:cstheme="minorHAnsi"/>
          <w:color w:val="000000"/>
          <w:shd w:val="clear" w:color="auto" w:fill="FFFFFF"/>
        </w:rPr>
      </w:pPr>
    </w:p>
    <w:p w14:paraId="2653CFFA" w14:textId="77777777" w:rsidR="00F40B17" w:rsidRPr="00A20F64" w:rsidRDefault="00F40B17" w:rsidP="00A20F64">
      <w:pPr>
        <w:pStyle w:val="p1"/>
        <w:spacing w:before="0" w:beforeAutospacing="0" w:after="0" w:afterAutospacing="0"/>
        <w:jc w:val="both"/>
        <w:textAlignment w:val="baseline"/>
        <w:rPr>
          <w:rFonts w:asciiTheme="minorHAnsi" w:hAnsiTheme="minorHAnsi" w:cstheme="minorHAnsi"/>
          <w:color w:val="000000"/>
          <w:shd w:val="clear" w:color="auto" w:fill="FFFFFF"/>
        </w:rPr>
      </w:pPr>
    </w:p>
    <w:p w14:paraId="57AC3F0D" w14:textId="5E8A24E2" w:rsidR="00A20F64" w:rsidRPr="00A20F64" w:rsidRDefault="00A20F64" w:rsidP="00A20F64">
      <w:pPr>
        <w:pStyle w:val="p1"/>
        <w:spacing w:before="0" w:beforeAutospacing="0" w:after="0" w:afterAutospacing="0"/>
        <w:jc w:val="both"/>
        <w:textAlignment w:val="baseline"/>
        <w:rPr>
          <w:rFonts w:asciiTheme="minorHAnsi" w:hAnsiTheme="minorHAnsi" w:cstheme="minorHAnsi"/>
          <w:color w:val="000000"/>
          <w:shd w:val="clear" w:color="auto" w:fill="FFFFFF"/>
        </w:rPr>
      </w:pPr>
      <w:r w:rsidRPr="00A20F64">
        <w:rPr>
          <w:rFonts w:asciiTheme="minorHAnsi" w:hAnsiTheme="minorHAnsi" w:cstheme="minorHAnsi"/>
          <w:color w:val="000000"/>
          <w:shd w:val="clear" w:color="auto" w:fill="FFFFFF"/>
        </w:rPr>
        <w:lastRenderedPageBreak/>
        <w:t>3.</w:t>
      </w:r>
    </w:p>
    <w:p w14:paraId="237F84F8" w14:textId="77777777" w:rsidR="00A20F64" w:rsidRPr="00A20F64" w:rsidRDefault="00A20F64" w:rsidP="00A20F64">
      <w:pPr>
        <w:pStyle w:val="p1"/>
        <w:spacing w:before="0" w:beforeAutospacing="0" w:after="0" w:afterAutospacing="0"/>
        <w:jc w:val="both"/>
        <w:textAlignment w:val="baseline"/>
        <w:rPr>
          <w:rFonts w:asciiTheme="minorHAnsi" w:hAnsiTheme="minorHAnsi" w:cstheme="minorHAnsi"/>
          <w:color w:val="000000"/>
          <w:shd w:val="clear" w:color="auto" w:fill="FFFFFF"/>
        </w:rPr>
      </w:pPr>
    </w:p>
    <w:p w14:paraId="66127CBC" w14:textId="75065A51" w:rsidR="00B74D9B" w:rsidRDefault="00B74D9B" w:rsidP="00A20F64">
      <w:pPr>
        <w:pStyle w:val="p1"/>
        <w:spacing w:before="0" w:beforeAutospacing="0" w:after="0" w:afterAutospacing="0"/>
        <w:jc w:val="both"/>
        <w:textAlignment w:val="baseline"/>
        <w:rPr>
          <w:rFonts w:asciiTheme="minorHAnsi" w:hAnsiTheme="minorHAnsi" w:cstheme="minorHAnsi"/>
          <w:color w:val="000000"/>
          <w:shd w:val="clear" w:color="auto" w:fill="FFFFFF"/>
        </w:rPr>
      </w:pPr>
      <w:r w:rsidRPr="00A20F64">
        <w:rPr>
          <w:rFonts w:asciiTheme="minorHAnsi" w:hAnsiTheme="minorHAnsi" w:cstheme="minorHAnsi"/>
          <w:color w:val="000000"/>
          <w:shd w:val="clear" w:color="auto" w:fill="FFFFFF"/>
        </w:rPr>
        <w:t xml:space="preserve">We have many interventions put in place such </w:t>
      </w:r>
      <w:r w:rsidR="00A1788E">
        <w:rPr>
          <w:rFonts w:asciiTheme="minorHAnsi" w:hAnsiTheme="minorHAnsi" w:cstheme="minorHAnsi"/>
          <w:color w:val="000000"/>
          <w:shd w:val="clear" w:color="auto" w:fill="FFFFFF"/>
        </w:rPr>
        <w:t>1:1 support, mathematic</w:t>
      </w:r>
      <w:r w:rsidRPr="00A20F64">
        <w:rPr>
          <w:rFonts w:asciiTheme="minorHAnsi" w:hAnsiTheme="minorHAnsi" w:cstheme="minorHAnsi"/>
          <w:color w:val="000000"/>
          <w:shd w:val="clear" w:color="auto" w:fill="FFFFFF"/>
        </w:rPr>
        <w:t>,</w:t>
      </w:r>
      <w:r w:rsidR="00A1788E">
        <w:rPr>
          <w:rFonts w:asciiTheme="minorHAnsi" w:hAnsiTheme="minorHAnsi" w:cstheme="minorHAnsi"/>
          <w:color w:val="000000"/>
          <w:shd w:val="clear" w:color="auto" w:fill="FFFFFF"/>
        </w:rPr>
        <w:t xml:space="preserve"> digital,</w:t>
      </w:r>
      <w:r w:rsidRPr="00A20F64">
        <w:rPr>
          <w:rFonts w:asciiTheme="minorHAnsi" w:hAnsiTheme="minorHAnsi" w:cstheme="minorHAnsi"/>
          <w:color w:val="000000"/>
          <w:shd w:val="clear" w:color="auto" w:fill="FFFFFF"/>
        </w:rPr>
        <w:t xml:space="preserve"> nurtur</w:t>
      </w:r>
      <w:r w:rsidR="00A1788E">
        <w:rPr>
          <w:rFonts w:asciiTheme="minorHAnsi" w:hAnsiTheme="minorHAnsi" w:cstheme="minorHAnsi"/>
          <w:color w:val="000000"/>
          <w:shd w:val="clear" w:color="auto" w:fill="FFFFFF"/>
        </w:rPr>
        <w:t>e classes</w:t>
      </w:r>
      <w:r w:rsidRPr="00A20F64">
        <w:rPr>
          <w:rFonts w:asciiTheme="minorHAnsi" w:hAnsiTheme="minorHAnsi" w:cstheme="minorHAnsi"/>
          <w:color w:val="000000"/>
          <w:shd w:val="clear" w:color="auto" w:fill="FFFFFF"/>
        </w:rPr>
        <w:t>, confidence building</w:t>
      </w:r>
      <w:r w:rsidR="00A1788E">
        <w:rPr>
          <w:rFonts w:asciiTheme="minorHAnsi" w:hAnsiTheme="minorHAnsi" w:cstheme="minorHAnsi"/>
          <w:color w:val="000000"/>
          <w:shd w:val="clear" w:color="auto" w:fill="FFFFFF"/>
        </w:rPr>
        <w:t xml:space="preserve"> lessons</w:t>
      </w:r>
      <w:r w:rsidRPr="00A20F64">
        <w:rPr>
          <w:rFonts w:asciiTheme="minorHAnsi" w:hAnsiTheme="minorHAnsi" w:cstheme="minorHAnsi"/>
          <w:color w:val="000000"/>
          <w:shd w:val="clear" w:color="auto" w:fill="FFFFFF"/>
        </w:rPr>
        <w:t>, Physical activities which can help to elevate stress, Life skill classes, we have</w:t>
      </w:r>
      <w:r w:rsidR="00A1788E">
        <w:rPr>
          <w:rFonts w:asciiTheme="minorHAnsi" w:hAnsiTheme="minorHAnsi" w:cstheme="minorHAnsi"/>
          <w:color w:val="000000"/>
          <w:shd w:val="clear" w:color="auto" w:fill="FFFFFF"/>
        </w:rPr>
        <w:t xml:space="preserve"> many children with </w:t>
      </w:r>
      <w:r w:rsidRPr="00A20F64">
        <w:rPr>
          <w:rFonts w:asciiTheme="minorHAnsi" w:hAnsiTheme="minorHAnsi" w:cstheme="minorHAnsi"/>
          <w:color w:val="000000"/>
          <w:shd w:val="clear" w:color="auto" w:fill="FFFFFF"/>
        </w:rPr>
        <w:t xml:space="preserve"> (Aces) Adverse childhood experiences</w:t>
      </w:r>
      <w:r w:rsidR="00A1788E">
        <w:rPr>
          <w:rFonts w:asciiTheme="minorHAnsi" w:hAnsiTheme="minorHAnsi" w:cstheme="minorHAnsi"/>
          <w:color w:val="000000"/>
          <w:shd w:val="clear" w:color="auto" w:fill="FFFFFF"/>
        </w:rPr>
        <w:t xml:space="preserve"> and</w:t>
      </w:r>
      <w:r w:rsidRPr="00A20F64">
        <w:rPr>
          <w:rFonts w:asciiTheme="minorHAnsi" w:hAnsiTheme="minorHAnsi" w:cstheme="minorHAnsi"/>
          <w:color w:val="000000"/>
          <w:shd w:val="clear" w:color="auto" w:fill="FFFFFF"/>
        </w:rPr>
        <w:t xml:space="preserve"> lessons in a nurturing environment </w:t>
      </w:r>
      <w:r w:rsidR="008A3F80">
        <w:rPr>
          <w:rFonts w:asciiTheme="minorHAnsi" w:hAnsiTheme="minorHAnsi" w:cstheme="minorHAnsi"/>
          <w:color w:val="000000"/>
          <w:shd w:val="clear" w:color="auto" w:fill="FFFFFF"/>
        </w:rPr>
        <w:t xml:space="preserve">take place on a daily basis </w:t>
      </w:r>
      <w:r w:rsidRPr="00A20F64">
        <w:rPr>
          <w:rFonts w:asciiTheme="minorHAnsi" w:hAnsiTheme="minorHAnsi" w:cstheme="minorHAnsi"/>
          <w:color w:val="000000"/>
          <w:shd w:val="clear" w:color="auto" w:fill="FFFFFF"/>
        </w:rPr>
        <w:t xml:space="preserve">where they can </w:t>
      </w:r>
      <w:r w:rsidR="00A20F64" w:rsidRPr="00A20F64">
        <w:rPr>
          <w:rFonts w:asciiTheme="minorHAnsi" w:hAnsiTheme="minorHAnsi" w:cstheme="minorHAnsi"/>
          <w:color w:val="000000"/>
          <w:shd w:val="clear" w:color="auto" w:fill="FFFFFF"/>
        </w:rPr>
        <w:t xml:space="preserve">discuss or just feel calm in </w:t>
      </w:r>
      <w:r w:rsidR="008A3F80">
        <w:rPr>
          <w:rFonts w:asciiTheme="minorHAnsi" w:hAnsiTheme="minorHAnsi" w:cstheme="minorHAnsi"/>
          <w:color w:val="000000"/>
          <w:shd w:val="clear" w:color="auto" w:fill="FFFFFF"/>
        </w:rPr>
        <w:t>a safe</w:t>
      </w:r>
      <w:r w:rsidR="00A20F64" w:rsidRPr="00A20F64">
        <w:rPr>
          <w:rFonts w:asciiTheme="minorHAnsi" w:hAnsiTheme="minorHAnsi" w:cstheme="minorHAnsi"/>
          <w:color w:val="000000"/>
          <w:shd w:val="clear" w:color="auto" w:fill="FFFFFF"/>
        </w:rPr>
        <w:t xml:space="preserve"> environment</w:t>
      </w:r>
      <w:r w:rsidR="00A1788E">
        <w:rPr>
          <w:rFonts w:asciiTheme="minorHAnsi" w:hAnsiTheme="minorHAnsi" w:cstheme="minorHAnsi"/>
          <w:color w:val="000000"/>
          <w:shd w:val="clear" w:color="auto" w:fill="FFFFFF"/>
        </w:rPr>
        <w:t xml:space="preserve">, we may have group sessions or 1:1 dependent on the child’s needs.  </w:t>
      </w:r>
      <w:r w:rsidR="00A1788E">
        <w:rPr>
          <w:rFonts w:asciiTheme="minorHAnsi" w:hAnsiTheme="minorHAnsi" w:cstheme="minorHAnsi"/>
          <w:color w:val="111111"/>
        </w:rPr>
        <w:t>P</w:t>
      </w:r>
      <w:r w:rsidR="00A1788E" w:rsidRPr="00A20F64">
        <w:rPr>
          <w:rFonts w:asciiTheme="minorHAnsi" w:hAnsiTheme="minorHAnsi" w:cstheme="minorHAnsi"/>
          <w:color w:val="111111"/>
        </w:rPr>
        <w:t>romoting positivity in a nurturing environment all play a vital part in reaching a positive outcome in supporting the child correctly</w:t>
      </w:r>
      <w:r w:rsidR="00A1788E">
        <w:rPr>
          <w:rFonts w:asciiTheme="minorHAnsi" w:hAnsiTheme="minorHAnsi" w:cstheme="minorHAnsi"/>
          <w:color w:val="111111"/>
        </w:rPr>
        <w:t xml:space="preserve"> and in order to strengthen our support to every individual child</w:t>
      </w:r>
      <w:r w:rsidR="00C236BF">
        <w:rPr>
          <w:rFonts w:asciiTheme="minorHAnsi" w:hAnsiTheme="minorHAnsi" w:cstheme="minorHAnsi"/>
          <w:color w:val="111111"/>
        </w:rPr>
        <w:t>.</w:t>
      </w:r>
      <w:r w:rsidR="00A1788E">
        <w:rPr>
          <w:rFonts w:asciiTheme="minorHAnsi" w:hAnsiTheme="minorHAnsi" w:cstheme="minorHAnsi"/>
          <w:color w:val="111111"/>
        </w:rPr>
        <w:t xml:space="preserve"> </w:t>
      </w:r>
      <w:r w:rsidR="00C236BF">
        <w:rPr>
          <w:rFonts w:asciiTheme="minorHAnsi" w:hAnsiTheme="minorHAnsi" w:cstheme="minorHAnsi"/>
          <w:color w:val="111111"/>
        </w:rPr>
        <w:t>S</w:t>
      </w:r>
      <w:r w:rsidR="00A1788E">
        <w:rPr>
          <w:rFonts w:asciiTheme="minorHAnsi" w:hAnsiTheme="minorHAnsi" w:cstheme="minorHAnsi"/>
          <w:color w:val="111111"/>
        </w:rPr>
        <w:t xml:space="preserve">chools use </w:t>
      </w:r>
      <w:r w:rsidR="00A1788E">
        <w:rPr>
          <w:rFonts w:asciiTheme="minorHAnsi" w:hAnsiTheme="minorHAnsi" w:cstheme="minorHAnsi"/>
          <w:color w:val="000000"/>
          <w:shd w:val="clear" w:color="auto" w:fill="FFFFFF"/>
        </w:rPr>
        <w:t xml:space="preserve">the </w:t>
      </w:r>
      <w:r w:rsidR="00A20F64" w:rsidRPr="00A20F64">
        <w:rPr>
          <w:rFonts w:asciiTheme="minorHAnsi" w:hAnsiTheme="minorHAnsi" w:cstheme="minorHAnsi"/>
          <w:color w:val="000000"/>
          <w:shd w:val="clear" w:color="auto" w:fill="FFFFFF"/>
        </w:rPr>
        <w:t xml:space="preserve">(IEP) </w:t>
      </w:r>
      <w:r w:rsidR="00A1788E">
        <w:rPr>
          <w:rFonts w:asciiTheme="minorHAnsi" w:hAnsiTheme="minorHAnsi" w:cstheme="minorHAnsi"/>
          <w:color w:val="000000"/>
          <w:shd w:val="clear" w:color="auto" w:fill="FFFFFF"/>
        </w:rPr>
        <w:t xml:space="preserve">programme which stands for </w:t>
      </w:r>
      <w:r w:rsidR="00A20F64" w:rsidRPr="00A20F64">
        <w:rPr>
          <w:rFonts w:asciiTheme="minorHAnsi" w:hAnsiTheme="minorHAnsi" w:cstheme="minorHAnsi"/>
          <w:color w:val="000000"/>
          <w:shd w:val="clear" w:color="auto" w:fill="FFFFFF"/>
        </w:rPr>
        <w:t xml:space="preserve">individual education programme </w:t>
      </w:r>
      <w:r w:rsidR="00A1788E">
        <w:rPr>
          <w:rFonts w:asciiTheme="minorHAnsi" w:hAnsiTheme="minorHAnsi" w:cstheme="minorHAnsi"/>
          <w:color w:val="000000"/>
          <w:shd w:val="clear" w:color="auto" w:fill="FFFFFF"/>
        </w:rPr>
        <w:t>this</w:t>
      </w:r>
      <w:r w:rsidR="00A20F64" w:rsidRPr="00A20F64">
        <w:rPr>
          <w:rFonts w:asciiTheme="minorHAnsi" w:hAnsiTheme="minorHAnsi" w:cstheme="minorHAnsi"/>
          <w:color w:val="000000"/>
          <w:shd w:val="clear" w:color="auto" w:fill="FFFFFF"/>
        </w:rPr>
        <w:t xml:space="preserve"> gives each child a </w:t>
      </w:r>
      <w:r w:rsidR="008A3F80">
        <w:rPr>
          <w:rFonts w:asciiTheme="minorHAnsi" w:hAnsiTheme="minorHAnsi" w:cstheme="minorHAnsi"/>
          <w:color w:val="000000"/>
          <w:shd w:val="clear" w:color="auto" w:fill="FFFFFF"/>
        </w:rPr>
        <w:t>separate</w:t>
      </w:r>
      <w:r w:rsidR="00A20F64" w:rsidRPr="00A20F64">
        <w:rPr>
          <w:rFonts w:asciiTheme="minorHAnsi" w:hAnsiTheme="minorHAnsi" w:cstheme="minorHAnsi"/>
          <w:color w:val="000000"/>
          <w:shd w:val="clear" w:color="auto" w:fill="FFFFFF"/>
        </w:rPr>
        <w:t xml:space="preserve"> plan to support </w:t>
      </w:r>
      <w:r w:rsidR="00A1788E">
        <w:rPr>
          <w:rFonts w:asciiTheme="minorHAnsi" w:hAnsiTheme="minorHAnsi" w:cstheme="minorHAnsi"/>
          <w:color w:val="000000"/>
          <w:shd w:val="clear" w:color="auto" w:fill="FFFFFF"/>
        </w:rPr>
        <w:t>a</w:t>
      </w:r>
      <w:r w:rsidR="00A20F64" w:rsidRPr="00A20F64">
        <w:rPr>
          <w:rFonts w:asciiTheme="minorHAnsi" w:hAnsiTheme="minorHAnsi" w:cstheme="minorHAnsi"/>
          <w:color w:val="000000"/>
          <w:shd w:val="clear" w:color="auto" w:fill="FFFFFF"/>
        </w:rPr>
        <w:t xml:space="preserve"> child’s individual needs</w:t>
      </w:r>
      <w:r w:rsidR="008A3F80">
        <w:rPr>
          <w:rFonts w:asciiTheme="minorHAnsi" w:hAnsiTheme="minorHAnsi" w:cstheme="minorHAnsi"/>
          <w:color w:val="000000"/>
          <w:shd w:val="clear" w:color="auto" w:fill="FFFFFF"/>
        </w:rPr>
        <w:t>.</w:t>
      </w:r>
    </w:p>
    <w:p w14:paraId="62DC81CA" w14:textId="61FCD2FD" w:rsidR="00C236BF" w:rsidRDefault="00B14A52" w:rsidP="00B14A52">
      <w:pPr>
        <w:spacing w:before="100" w:beforeAutospacing="1" w:after="100" w:afterAutospacing="1" w:line="240" w:lineRule="auto"/>
        <w:jc w:val="both"/>
        <w:rPr>
          <w:rFonts w:eastAsia="Times New Roman" w:cstheme="minorHAnsi"/>
          <w:sz w:val="24"/>
          <w:szCs w:val="24"/>
          <w:lang w:eastAsia="en-GB"/>
        </w:rPr>
      </w:pPr>
      <w:r w:rsidRPr="00B14A52">
        <w:rPr>
          <w:rFonts w:cstheme="minorHAnsi"/>
          <w:sz w:val="24"/>
          <w:szCs w:val="24"/>
          <w:shd w:val="clear" w:color="auto" w:fill="FFFFFF"/>
        </w:rPr>
        <w:t>If behaviours are dealt with effectively through interventions IEP programme</w:t>
      </w:r>
      <w:r>
        <w:rPr>
          <w:rFonts w:cstheme="minorHAnsi"/>
          <w:sz w:val="24"/>
          <w:szCs w:val="24"/>
          <w:shd w:val="clear" w:color="auto" w:fill="FFFFFF"/>
        </w:rPr>
        <w:t>s and good staff</w:t>
      </w:r>
      <w:r w:rsidR="00577A85">
        <w:rPr>
          <w:rFonts w:cstheme="minorHAnsi"/>
          <w:sz w:val="24"/>
          <w:szCs w:val="24"/>
          <w:shd w:val="clear" w:color="auto" w:fill="FFFFFF"/>
        </w:rPr>
        <w:t>ing</w:t>
      </w:r>
      <w:r>
        <w:rPr>
          <w:rFonts w:cstheme="minorHAnsi"/>
          <w:sz w:val="24"/>
          <w:szCs w:val="24"/>
          <w:shd w:val="clear" w:color="auto" w:fill="FFFFFF"/>
        </w:rPr>
        <w:t xml:space="preserve"> ratios </w:t>
      </w:r>
      <w:r w:rsidRPr="00B14A52">
        <w:rPr>
          <w:rFonts w:cstheme="minorHAnsi"/>
          <w:sz w:val="24"/>
          <w:szCs w:val="24"/>
          <w:shd w:val="clear" w:color="auto" w:fill="FFFFFF"/>
        </w:rPr>
        <w:t>a child’s</w:t>
      </w:r>
      <w:r>
        <w:rPr>
          <w:rFonts w:cstheme="minorHAnsi"/>
          <w:sz w:val="24"/>
          <w:szCs w:val="24"/>
          <w:shd w:val="clear" w:color="auto" w:fill="FFFFFF"/>
        </w:rPr>
        <w:t xml:space="preserve"> </w:t>
      </w:r>
      <w:r w:rsidRPr="00B14A52">
        <w:rPr>
          <w:rFonts w:cstheme="minorHAnsi"/>
          <w:sz w:val="24"/>
          <w:szCs w:val="24"/>
          <w:shd w:val="clear" w:color="auto" w:fill="FFFFFF"/>
        </w:rPr>
        <w:t>mental health</w:t>
      </w:r>
      <w:r>
        <w:rPr>
          <w:rFonts w:cstheme="minorHAnsi"/>
          <w:sz w:val="24"/>
          <w:szCs w:val="24"/>
          <w:shd w:val="clear" w:color="auto" w:fill="FFFFFF"/>
        </w:rPr>
        <w:t xml:space="preserve"> needs</w:t>
      </w:r>
      <w:r w:rsidRPr="00B14A52">
        <w:rPr>
          <w:rFonts w:cstheme="minorHAnsi"/>
          <w:sz w:val="24"/>
          <w:szCs w:val="24"/>
          <w:shd w:val="clear" w:color="auto" w:fill="FFFFFF"/>
        </w:rPr>
        <w:t xml:space="preserve"> can be supported for them to have a </w:t>
      </w:r>
      <w:r>
        <w:rPr>
          <w:rFonts w:cstheme="minorHAnsi"/>
          <w:sz w:val="24"/>
          <w:szCs w:val="24"/>
          <w:shd w:val="clear" w:color="auto" w:fill="FFFFFF"/>
        </w:rPr>
        <w:t>stable</w:t>
      </w:r>
      <w:r w:rsidRPr="00B14A52">
        <w:rPr>
          <w:rFonts w:cstheme="minorHAnsi"/>
          <w:sz w:val="24"/>
          <w:szCs w:val="24"/>
          <w:shd w:val="clear" w:color="auto" w:fill="FFFFFF"/>
        </w:rPr>
        <w:t xml:space="preserve"> </w:t>
      </w:r>
      <w:r>
        <w:rPr>
          <w:rFonts w:cstheme="minorHAnsi"/>
          <w:sz w:val="24"/>
          <w:szCs w:val="24"/>
          <w:shd w:val="clear" w:color="auto" w:fill="FFFFFF"/>
        </w:rPr>
        <w:t xml:space="preserve">and structured </w:t>
      </w:r>
      <w:r w:rsidRPr="00B14A52">
        <w:rPr>
          <w:rFonts w:cstheme="minorHAnsi"/>
          <w:sz w:val="24"/>
          <w:szCs w:val="24"/>
          <w:shd w:val="clear" w:color="auto" w:fill="FFFFFF"/>
        </w:rPr>
        <w:t>future</w:t>
      </w:r>
      <w:r>
        <w:rPr>
          <w:rFonts w:cstheme="minorHAnsi"/>
          <w:sz w:val="24"/>
          <w:szCs w:val="24"/>
          <w:shd w:val="clear" w:color="auto" w:fill="FFFFFF"/>
        </w:rPr>
        <w:t xml:space="preserve"> as the correct tools</w:t>
      </w:r>
      <w:r w:rsidR="00577A85">
        <w:rPr>
          <w:rFonts w:cstheme="minorHAnsi"/>
          <w:sz w:val="24"/>
          <w:szCs w:val="24"/>
          <w:shd w:val="clear" w:color="auto" w:fill="FFFFFF"/>
        </w:rPr>
        <w:t>/coping mechanisms</w:t>
      </w:r>
      <w:r>
        <w:rPr>
          <w:rFonts w:cstheme="minorHAnsi"/>
          <w:sz w:val="24"/>
          <w:szCs w:val="24"/>
          <w:shd w:val="clear" w:color="auto" w:fill="FFFFFF"/>
        </w:rPr>
        <w:t xml:space="preserve"> given to </w:t>
      </w:r>
      <w:r w:rsidR="00C236BF">
        <w:rPr>
          <w:rFonts w:cstheme="minorHAnsi"/>
          <w:sz w:val="24"/>
          <w:szCs w:val="24"/>
          <w:shd w:val="clear" w:color="auto" w:fill="FFFFFF"/>
        </w:rPr>
        <w:t>everyone</w:t>
      </w:r>
      <w:r>
        <w:rPr>
          <w:rFonts w:cstheme="minorHAnsi"/>
          <w:sz w:val="24"/>
          <w:szCs w:val="24"/>
          <w:shd w:val="clear" w:color="auto" w:fill="FFFFFF"/>
        </w:rPr>
        <w:t xml:space="preserve"> can </w:t>
      </w:r>
      <w:r w:rsidR="00D70CFB">
        <w:rPr>
          <w:rFonts w:cstheme="minorHAnsi"/>
          <w:sz w:val="24"/>
          <w:szCs w:val="24"/>
          <w:shd w:val="clear" w:color="auto" w:fill="FFFFFF"/>
        </w:rPr>
        <w:t>support</w:t>
      </w:r>
      <w:r>
        <w:rPr>
          <w:rFonts w:cstheme="minorHAnsi"/>
          <w:sz w:val="24"/>
          <w:szCs w:val="24"/>
          <w:shd w:val="clear" w:color="auto" w:fill="FFFFFF"/>
        </w:rPr>
        <w:t xml:space="preserve"> a </w:t>
      </w:r>
      <w:r w:rsidR="00C236BF">
        <w:rPr>
          <w:rFonts w:cstheme="minorHAnsi"/>
          <w:sz w:val="24"/>
          <w:szCs w:val="24"/>
          <w:shd w:val="clear" w:color="auto" w:fill="FFFFFF"/>
        </w:rPr>
        <w:t>child foundation</w:t>
      </w:r>
      <w:r>
        <w:rPr>
          <w:rFonts w:cstheme="minorHAnsi"/>
          <w:sz w:val="24"/>
          <w:szCs w:val="24"/>
          <w:shd w:val="clear" w:color="auto" w:fill="FFFFFF"/>
        </w:rPr>
        <w:t xml:space="preserve"> </w:t>
      </w:r>
      <w:r w:rsidR="00577A85">
        <w:rPr>
          <w:rFonts w:cstheme="minorHAnsi"/>
          <w:sz w:val="24"/>
          <w:szCs w:val="24"/>
          <w:shd w:val="clear" w:color="auto" w:fill="FFFFFF"/>
        </w:rPr>
        <w:t>for a more confident future</w:t>
      </w:r>
      <w:r>
        <w:rPr>
          <w:rFonts w:cstheme="minorHAnsi"/>
          <w:sz w:val="24"/>
          <w:szCs w:val="24"/>
          <w:shd w:val="clear" w:color="auto" w:fill="FFFFFF"/>
        </w:rPr>
        <w:t>.</w:t>
      </w:r>
      <w:r w:rsidRPr="00B14A52">
        <w:rPr>
          <w:rFonts w:cstheme="minorHAnsi"/>
          <w:sz w:val="24"/>
          <w:szCs w:val="24"/>
          <w:shd w:val="clear" w:color="auto" w:fill="FFFFFF"/>
        </w:rPr>
        <w:t xml:space="preserve"> </w:t>
      </w:r>
      <w:r>
        <w:rPr>
          <w:rFonts w:cstheme="minorHAnsi"/>
          <w:sz w:val="24"/>
          <w:szCs w:val="24"/>
          <w:shd w:val="clear" w:color="auto" w:fill="FFFFFF"/>
        </w:rPr>
        <w:t>T</w:t>
      </w:r>
      <w:r w:rsidRPr="00B14A52">
        <w:rPr>
          <w:rFonts w:cstheme="minorHAnsi"/>
          <w:sz w:val="24"/>
          <w:szCs w:val="24"/>
          <w:shd w:val="clear" w:color="auto" w:fill="FFFFFF"/>
        </w:rPr>
        <w:t xml:space="preserve">he </w:t>
      </w:r>
      <w:r>
        <w:rPr>
          <w:rFonts w:cstheme="minorHAnsi"/>
          <w:sz w:val="24"/>
          <w:szCs w:val="24"/>
          <w:shd w:val="clear" w:color="auto" w:fill="FFFFFF"/>
        </w:rPr>
        <w:t>A</w:t>
      </w:r>
      <w:r w:rsidRPr="00B14A52">
        <w:rPr>
          <w:rFonts w:cstheme="minorHAnsi"/>
          <w:sz w:val="24"/>
          <w:szCs w:val="24"/>
          <w:shd w:val="clear" w:color="auto" w:fill="FFFFFF"/>
        </w:rPr>
        <w:t xml:space="preserve">ssociation </w:t>
      </w:r>
      <w:r>
        <w:rPr>
          <w:rFonts w:cstheme="minorHAnsi"/>
          <w:sz w:val="24"/>
          <w:szCs w:val="24"/>
          <w:shd w:val="clear" w:color="auto" w:fill="FFFFFF"/>
        </w:rPr>
        <w:t xml:space="preserve">for </w:t>
      </w:r>
      <w:r w:rsidRPr="00B14A52">
        <w:rPr>
          <w:rFonts w:cstheme="minorHAnsi"/>
          <w:sz w:val="24"/>
          <w:szCs w:val="24"/>
          <w:shd w:val="clear" w:color="auto" w:fill="FFFFFF"/>
        </w:rPr>
        <w:t xml:space="preserve">child and adolescent </w:t>
      </w:r>
      <w:r>
        <w:rPr>
          <w:rFonts w:cstheme="minorHAnsi"/>
          <w:sz w:val="24"/>
          <w:szCs w:val="24"/>
          <w:shd w:val="clear" w:color="auto" w:fill="FFFFFF"/>
        </w:rPr>
        <w:t>m</w:t>
      </w:r>
      <w:r w:rsidRPr="00B14A52">
        <w:rPr>
          <w:rFonts w:cstheme="minorHAnsi"/>
          <w:sz w:val="24"/>
          <w:szCs w:val="24"/>
          <w:shd w:val="clear" w:color="auto" w:fill="FFFFFF"/>
        </w:rPr>
        <w:t xml:space="preserve">ental health association suggests that </w:t>
      </w:r>
      <w:r>
        <w:rPr>
          <w:rFonts w:eastAsia="Times New Roman" w:cstheme="minorHAnsi"/>
          <w:sz w:val="24"/>
          <w:szCs w:val="24"/>
          <w:lang w:eastAsia="en-GB"/>
        </w:rPr>
        <w:t>m</w:t>
      </w:r>
      <w:r w:rsidRPr="00B14A52">
        <w:rPr>
          <w:rFonts w:eastAsia="Times New Roman" w:cstheme="minorHAnsi"/>
          <w:sz w:val="24"/>
          <w:szCs w:val="24"/>
          <w:lang w:eastAsia="en-GB"/>
        </w:rPr>
        <w:t>ental health problems in childhood are linked to educational failure, which in turn is associated with increased rates of psychiatric disorder. There is emerging evidence for school-based interventions as potentially safe and effective treatments for improving the mental health of children and young people</w:t>
      </w:r>
      <w:r>
        <w:rPr>
          <w:rFonts w:eastAsia="Times New Roman" w:cstheme="minorHAnsi"/>
          <w:sz w:val="24"/>
          <w:szCs w:val="24"/>
          <w:lang w:eastAsia="en-GB"/>
        </w:rPr>
        <w:t xml:space="preserve">.  </w:t>
      </w:r>
      <w:r w:rsidRPr="00B14A52">
        <w:rPr>
          <w:rFonts w:eastAsia="Times New Roman" w:cstheme="minorHAnsi"/>
          <w:sz w:val="24"/>
          <w:szCs w:val="24"/>
          <w:lang w:eastAsia="en-GB"/>
        </w:rPr>
        <w:t>A wide range of evidence-based interventions for mental health in schools exist in the UK, focused on several conditions and encompassing mental health wellbeing, prevention, early intervention and treatment.</w:t>
      </w:r>
      <w:sdt>
        <w:sdtPr>
          <w:rPr>
            <w:rFonts w:eastAsia="Times New Roman" w:cstheme="minorHAnsi"/>
            <w:sz w:val="24"/>
            <w:szCs w:val="24"/>
            <w:lang w:eastAsia="en-GB"/>
          </w:rPr>
          <w:id w:val="-1279247810"/>
          <w:citation/>
        </w:sdtPr>
        <w:sdtEndPr/>
        <w:sdtContent>
          <w:r w:rsidR="00577A85">
            <w:rPr>
              <w:rFonts w:eastAsia="Times New Roman" w:cstheme="minorHAnsi"/>
              <w:sz w:val="24"/>
              <w:szCs w:val="24"/>
              <w:lang w:eastAsia="en-GB"/>
            </w:rPr>
            <w:fldChar w:fldCharType="begin"/>
          </w:r>
          <w:r w:rsidR="00577A85">
            <w:rPr>
              <w:rFonts w:eastAsia="Times New Roman" w:cstheme="minorHAnsi"/>
              <w:sz w:val="24"/>
              <w:szCs w:val="24"/>
              <w:lang w:eastAsia="en-GB"/>
            </w:rPr>
            <w:instrText xml:space="preserve"> CITATION Ass20 \l 2057 </w:instrText>
          </w:r>
          <w:r w:rsidR="00577A85">
            <w:rPr>
              <w:rFonts w:eastAsia="Times New Roman" w:cstheme="minorHAnsi"/>
              <w:sz w:val="24"/>
              <w:szCs w:val="24"/>
              <w:lang w:eastAsia="en-GB"/>
            </w:rPr>
            <w:fldChar w:fldCharType="separate"/>
          </w:r>
          <w:r w:rsidR="00577A85">
            <w:rPr>
              <w:rFonts w:eastAsia="Times New Roman" w:cstheme="minorHAnsi"/>
              <w:noProof/>
              <w:sz w:val="24"/>
              <w:szCs w:val="24"/>
              <w:lang w:eastAsia="en-GB"/>
            </w:rPr>
            <w:t xml:space="preserve"> </w:t>
          </w:r>
          <w:r w:rsidR="00577A85" w:rsidRPr="00577A85">
            <w:rPr>
              <w:rFonts w:eastAsia="Times New Roman" w:cstheme="minorHAnsi"/>
              <w:noProof/>
              <w:sz w:val="24"/>
              <w:szCs w:val="24"/>
              <w:lang w:eastAsia="en-GB"/>
            </w:rPr>
            <w:t>(health, 2020)</w:t>
          </w:r>
          <w:r w:rsidR="00577A85">
            <w:rPr>
              <w:rFonts w:eastAsia="Times New Roman" w:cstheme="minorHAnsi"/>
              <w:sz w:val="24"/>
              <w:szCs w:val="24"/>
              <w:lang w:eastAsia="en-GB"/>
            </w:rPr>
            <w:fldChar w:fldCharType="end"/>
          </w:r>
        </w:sdtContent>
      </w:sdt>
      <w:bookmarkStart w:id="1" w:name="_GoBack"/>
      <w:bookmarkEnd w:id="1"/>
    </w:p>
    <w:p w14:paraId="4684BD1C" w14:textId="5B7ACD87" w:rsidR="00D70CFB" w:rsidRDefault="00D70CFB" w:rsidP="00D70CFB">
      <w:pPr>
        <w:spacing w:before="100" w:beforeAutospacing="1" w:after="100" w:afterAutospacing="1" w:line="240" w:lineRule="auto"/>
        <w:jc w:val="both"/>
        <w:rPr>
          <w:rFonts w:eastAsia="Times New Roman" w:cstheme="minorHAnsi"/>
          <w:sz w:val="24"/>
          <w:szCs w:val="24"/>
          <w:lang w:eastAsia="en-GB"/>
        </w:rPr>
      </w:pPr>
      <w:r>
        <w:rPr>
          <w:rFonts w:eastAsia="Times New Roman" w:cstheme="minorHAnsi"/>
          <w:sz w:val="24"/>
          <w:szCs w:val="24"/>
          <w:lang w:eastAsia="en-GB"/>
        </w:rPr>
        <w:t>We use all of these theorists theories in our setting every day for example, dinner times, children hear a bell and know if it is play time or dinner time, interventions such as sports days, children can race, jump and many other physical activities as they know if they try their best there may be a reward at the end. Nurture classes using positive reinforcements to help a child’s needs whether it be to support internal or external behaviours. Training is also essential to support a child effectively, there are (ELSA) emotional literacy support assistants, childcare learn and development courses which moves up in levels. Interventions such as literacy and numeracy to help the child’s academic future.</w:t>
      </w:r>
    </w:p>
    <w:p w14:paraId="28DB66A8" w14:textId="2FE52801" w:rsidR="00A1788E" w:rsidRPr="00A20F64" w:rsidRDefault="00577A85" w:rsidP="00D70CFB">
      <w:pPr>
        <w:spacing w:before="100" w:beforeAutospacing="1" w:after="100" w:afterAutospacing="1" w:line="240" w:lineRule="auto"/>
        <w:jc w:val="both"/>
        <w:rPr>
          <w:rFonts w:eastAsia="Times New Roman" w:cstheme="minorHAnsi"/>
          <w:sz w:val="24"/>
          <w:szCs w:val="24"/>
          <w:lang w:eastAsia="en-GB"/>
        </w:rPr>
      </w:pPr>
      <w:r>
        <w:rPr>
          <w:rFonts w:eastAsia="Times New Roman" w:cstheme="minorHAnsi"/>
          <w:sz w:val="24"/>
          <w:szCs w:val="24"/>
          <w:lang w:eastAsia="en-GB"/>
        </w:rPr>
        <w:t xml:space="preserve">On reflection, following some </w:t>
      </w:r>
      <w:r w:rsidR="0078469D">
        <w:rPr>
          <w:rFonts w:eastAsia="Times New Roman" w:cstheme="minorHAnsi"/>
          <w:sz w:val="24"/>
          <w:szCs w:val="24"/>
          <w:lang w:eastAsia="en-GB"/>
        </w:rPr>
        <w:t>o</w:t>
      </w:r>
      <w:r>
        <w:rPr>
          <w:rFonts w:eastAsia="Times New Roman" w:cstheme="minorHAnsi"/>
          <w:sz w:val="24"/>
          <w:szCs w:val="24"/>
          <w:lang w:eastAsia="en-GB"/>
        </w:rPr>
        <w:t xml:space="preserve">f our great theorists theories such as Carl Rogers, Maslow, Gerard Egan, John Locke, Ivan Pavlov and many more have all helped shape the future for a more structured understanding </w:t>
      </w:r>
      <w:r w:rsidR="0078469D">
        <w:rPr>
          <w:rFonts w:eastAsia="Times New Roman" w:cstheme="minorHAnsi"/>
          <w:sz w:val="24"/>
          <w:szCs w:val="24"/>
          <w:lang w:eastAsia="en-GB"/>
        </w:rPr>
        <w:t xml:space="preserve">in order to support a persons future, whether it be conditioning, positive reinforcements, the hierarchy of needs or </w:t>
      </w:r>
      <w:r w:rsidR="0091519D">
        <w:rPr>
          <w:rFonts w:eastAsia="Times New Roman" w:cstheme="minorHAnsi"/>
          <w:sz w:val="24"/>
          <w:szCs w:val="24"/>
          <w:lang w:eastAsia="en-GB"/>
        </w:rPr>
        <w:t>Nurturing, ELSA (</w:t>
      </w:r>
      <w:r w:rsidR="0078469D">
        <w:rPr>
          <w:rFonts w:eastAsia="Times New Roman" w:cstheme="minorHAnsi"/>
          <w:sz w:val="24"/>
          <w:szCs w:val="24"/>
          <w:lang w:eastAsia="en-GB"/>
        </w:rPr>
        <w:t>counselling</w:t>
      </w:r>
      <w:r w:rsidR="0091519D">
        <w:rPr>
          <w:rFonts w:eastAsia="Times New Roman" w:cstheme="minorHAnsi"/>
          <w:sz w:val="24"/>
          <w:szCs w:val="24"/>
          <w:lang w:eastAsia="en-GB"/>
        </w:rPr>
        <w:t>)</w:t>
      </w:r>
      <w:r w:rsidR="0078469D">
        <w:rPr>
          <w:rFonts w:eastAsia="Times New Roman" w:cstheme="minorHAnsi"/>
          <w:sz w:val="24"/>
          <w:szCs w:val="24"/>
          <w:lang w:eastAsia="en-GB"/>
        </w:rPr>
        <w:t xml:space="preserve"> sessions. </w:t>
      </w:r>
      <w:r w:rsidR="0091519D">
        <w:rPr>
          <w:rFonts w:eastAsia="Times New Roman" w:cstheme="minorHAnsi"/>
          <w:sz w:val="24"/>
          <w:szCs w:val="24"/>
          <w:lang w:eastAsia="en-GB"/>
        </w:rPr>
        <w:t>We still use these methods in the 20</w:t>
      </w:r>
      <w:r w:rsidR="0091519D" w:rsidRPr="0091519D">
        <w:rPr>
          <w:rFonts w:eastAsia="Times New Roman" w:cstheme="minorHAnsi"/>
          <w:sz w:val="24"/>
          <w:szCs w:val="24"/>
          <w:vertAlign w:val="superscript"/>
          <w:lang w:eastAsia="en-GB"/>
        </w:rPr>
        <w:t>th</w:t>
      </w:r>
      <w:r w:rsidR="0091519D">
        <w:rPr>
          <w:rFonts w:eastAsia="Times New Roman" w:cstheme="minorHAnsi"/>
          <w:sz w:val="24"/>
          <w:szCs w:val="24"/>
          <w:lang w:eastAsia="en-GB"/>
        </w:rPr>
        <w:t xml:space="preserve"> century yet have been adapted and developed</w:t>
      </w:r>
      <w:r w:rsidR="0078469D">
        <w:rPr>
          <w:rFonts w:eastAsia="Times New Roman" w:cstheme="minorHAnsi"/>
          <w:sz w:val="24"/>
          <w:szCs w:val="24"/>
          <w:lang w:eastAsia="en-GB"/>
        </w:rPr>
        <w:t xml:space="preserve"> </w:t>
      </w:r>
      <w:r w:rsidR="0091519D">
        <w:rPr>
          <w:rFonts w:eastAsia="Times New Roman" w:cstheme="minorHAnsi"/>
          <w:sz w:val="24"/>
          <w:szCs w:val="24"/>
          <w:lang w:eastAsia="en-GB"/>
        </w:rPr>
        <w:t>since the 19</w:t>
      </w:r>
      <w:r w:rsidR="0091519D" w:rsidRPr="0091519D">
        <w:rPr>
          <w:rFonts w:eastAsia="Times New Roman" w:cstheme="minorHAnsi"/>
          <w:sz w:val="24"/>
          <w:szCs w:val="24"/>
          <w:vertAlign w:val="superscript"/>
          <w:lang w:eastAsia="en-GB"/>
        </w:rPr>
        <w:t>th</w:t>
      </w:r>
      <w:r w:rsidR="0091519D">
        <w:rPr>
          <w:rFonts w:eastAsia="Times New Roman" w:cstheme="minorHAnsi"/>
          <w:sz w:val="24"/>
          <w:szCs w:val="24"/>
          <w:lang w:eastAsia="en-GB"/>
        </w:rPr>
        <w:t xml:space="preserve"> century </w:t>
      </w:r>
      <w:r w:rsidR="0078469D">
        <w:rPr>
          <w:rFonts w:eastAsia="Times New Roman" w:cstheme="minorHAnsi"/>
          <w:sz w:val="24"/>
          <w:szCs w:val="24"/>
          <w:lang w:eastAsia="en-GB"/>
        </w:rPr>
        <w:t>to support current times</w:t>
      </w:r>
      <w:r w:rsidR="0091519D">
        <w:rPr>
          <w:rFonts w:eastAsia="Times New Roman" w:cstheme="minorHAnsi"/>
          <w:sz w:val="24"/>
          <w:szCs w:val="24"/>
          <w:lang w:eastAsia="en-GB"/>
        </w:rPr>
        <w:t xml:space="preserve"> </w:t>
      </w:r>
      <w:r w:rsidR="0078469D">
        <w:rPr>
          <w:rFonts w:eastAsia="Times New Roman" w:cstheme="minorHAnsi"/>
          <w:sz w:val="24"/>
          <w:szCs w:val="24"/>
          <w:lang w:eastAsia="en-GB"/>
        </w:rPr>
        <w:t xml:space="preserve">as they all still run through the foundations of what we know and understand until this present day. </w:t>
      </w:r>
    </w:p>
    <w:p w14:paraId="0B86D8BB" w14:textId="77777777" w:rsidR="00A1788E" w:rsidRPr="00A20F64" w:rsidRDefault="00A1788E" w:rsidP="00A20F64">
      <w:pPr>
        <w:pStyle w:val="p1"/>
        <w:spacing w:before="0" w:beforeAutospacing="0" w:after="0" w:afterAutospacing="0"/>
        <w:jc w:val="both"/>
        <w:textAlignment w:val="baseline"/>
        <w:rPr>
          <w:rFonts w:asciiTheme="minorHAnsi" w:hAnsiTheme="minorHAnsi" w:cstheme="minorHAnsi"/>
          <w:color w:val="000000"/>
          <w:shd w:val="clear" w:color="auto" w:fill="FFFFFF"/>
        </w:rPr>
      </w:pPr>
    </w:p>
    <w:p w14:paraId="602E6064" w14:textId="785E5E58" w:rsidR="00B74D9B" w:rsidRDefault="00B74D9B" w:rsidP="00A20F64">
      <w:pPr>
        <w:pStyle w:val="p1"/>
        <w:spacing w:before="0" w:beforeAutospacing="0" w:after="0" w:afterAutospacing="0"/>
        <w:jc w:val="both"/>
        <w:textAlignment w:val="baseline"/>
        <w:rPr>
          <w:rFonts w:asciiTheme="minorHAnsi" w:hAnsiTheme="minorHAnsi" w:cstheme="minorHAnsi"/>
          <w:color w:val="000000"/>
          <w:shd w:val="clear" w:color="auto" w:fill="FFFFFF"/>
        </w:rPr>
      </w:pPr>
    </w:p>
    <w:p w14:paraId="57563C78" w14:textId="77777777" w:rsidR="00F40B17" w:rsidRPr="00A20F64" w:rsidRDefault="00F40B17" w:rsidP="00A20F64">
      <w:pPr>
        <w:pStyle w:val="p1"/>
        <w:spacing w:before="0" w:beforeAutospacing="0" w:after="0" w:afterAutospacing="0"/>
        <w:jc w:val="both"/>
        <w:textAlignment w:val="baseline"/>
        <w:rPr>
          <w:rFonts w:asciiTheme="minorHAnsi" w:hAnsiTheme="minorHAnsi" w:cstheme="minorHAnsi"/>
          <w:color w:val="000000"/>
          <w:shd w:val="clear" w:color="auto" w:fill="FFFFFF"/>
        </w:rPr>
      </w:pPr>
    </w:p>
    <w:p w14:paraId="7542122F" w14:textId="15090B15" w:rsidR="00B74D9B" w:rsidRPr="00A20F64" w:rsidRDefault="00B74D9B" w:rsidP="00A20F64">
      <w:pPr>
        <w:pStyle w:val="p1"/>
        <w:spacing w:before="0" w:beforeAutospacing="0" w:after="0" w:afterAutospacing="0"/>
        <w:jc w:val="both"/>
        <w:textAlignment w:val="baseline"/>
        <w:rPr>
          <w:rFonts w:asciiTheme="minorHAnsi" w:hAnsiTheme="minorHAnsi" w:cstheme="minorHAnsi"/>
          <w:color w:val="000000"/>
          <w:shd w:val="clear" w:color="auto" w:fill="FFFFFF"/>
        </w:rPr>
      </w:pPr>
      <w:r w:rsidRPr="00A20F64">
        <w:rPr>
          <w:rFonts w:asciiTheme="minorHAnsi" w:hAnsiTheme="minorHAnsi" w:cstheme="minorHAnsi"/>
          <w:color w:val="000000"/>
          <w:shd w:val="clear" w:color="auto" w:fill="FFFFFF"/>
        </w:rPr>
        <w:t xml:space="preserve"> </w:t>
      </w:r>
    </w:p>
    <w:p w14:paraId="312B968A" w14:textId="77777777" w:rsidR="00B74D9B" w:rsidRDefault="00B74D9B" w:rsidP="00CD5407">
      <w:pPr>
        <w:pStyle w:val="p1"/>
        <w:spacing w:before="0" w:beforeAutospacing="0" w:after="0" w:afterAutospacing="0"/>
        <w:jc w:val="both"/>
        <w:textAlignment w:val="baseline"/>
        <w:rPr>
          <w:rFonts w:ascii="Open Sans" w:hAnsi="Open Sans"/>
          <w:color w:val="000000"/>
          <w:shd w:val="clear" w:color="auto" w:fill="FFFFFF"/>
        </w:rPr>
      </w:pPr>
    </w:p>
    <w:p w14:paraId="13DE5DED" w14:textId="54C6122E" w:rsidR="00B74D9B" w:rsidRDefault="00B74D9B" w:rsidP="00CD5407">
      <w:pPr>
        <w:pStyle w:val="p1"/>
        <w:spacing w:before="0" w:beforeAutospacing="0" w:after="0" w:afterAutospacing="0"/>
        <w:jc w:val="both"/>
        <w:textAlignment w:val="baseline"/>
        <w:rPr>
          <w:rFonts w:ascii="Open Sans" w:hAnsi="Open Sans"/>
          <w:color w:val="000000"/>
          <w:shd w:val="clear" w:color="auto" w:fill="FFFFFF"/>
        </w:rPr>
      </w:pPr>
    </w:p>
    <w:p w14:paraId="4DB45AAF" w14:textId="00DF6232" w:rsidR="00B74D9B" w:rsidRDefault="00D70CFB" w:rsidP="00CD5407">
      <w:pPr>
        <w:pStyle w:val="p1"/>
        <w:spacing w:before="0" w:beforeAutospacing="0" w:after="0" w:afterAutospacing="0"/>
        <w:jc w:val="both"/>
        <w:textAlignment w:val="baseline"/>
        <w:rPr>
          <w:rFonts w:ascii="Open Sans" w:hAnsi="Open Sans"/>
          <w:color w:val="000000"/>
          <w:shd w:val="clear" w:color="auto" w:fill="FFFFFF"/>
        </w:rPr>
      </w:pPr>
      <w:r>
        <w:rPr>
          <w:rFonts w:ascii="Open Sans" w:hAnsi="Open Sans"/>
          <w:color w:val="000000"/>
          <w:shd w:val="clear" w:color="auto" w:fill="FFFFFF"/>
        </w:rPr>
        <w:lastRenderedPageBreak/>
        <w:t>4.</w:t>
      </w:r>
    </w:p>
    <w:p w14:paraId="14C6D53C" w14:textId="2AEF13B3" w:rsidR="00D70CFB" w:rsidRDefault="00D70CFB" w:rsidP="00CD5407">
      <w:pPr>
        <w:pStyle w:val="p1"/>
        <w:spacing w:before="0" w:beforeAutospacing="0" w:after="0" w:afterAutospacing="0"/>
        <w:jc w:val="both"/>
        <w:textAlignment w:val="baseline"/>
        <w:rPr>
          <w:rFonts w:ascii="Open Sans" w:hAnsi="Open Sans"/>
          <w:color w:val="000000"/>
          <w:shd w:val="clear" w:color="auto" w:fill="FFFFFF"/>
        </w:rPr>
      </w:pPr>
    </w:p>
    <w:sdt>
      <w:sdtPr>
        <w:rPr>
          <w:rFonts w:asciiTheme="minorHAnsi" w:eastAsiaTheme="minorHAnsi" w:hAnsiTheme="minorHAnsi" w:cstheme="minorBidi"/>
          <w:color w:val="auto"/>
          <w:sz w:val="22"/>
          <w:szCs w:val="22"/>
          <w:lang w:val="en-GB"/>
        </w:rPr>
        <w:id w:val="-525798418"/>
        <w:docPartObj>
          <w:docPartGallery w:val="Bibliographies"/>
          <w:docPartUnique/>
        </w:docPartObj>
      </w:sdtPr>
      <w:sdtEndPr/>
      <w:sdtContent>
        <w:p w14:paraId="19FA8CF1" w14:textId="1DF58DFB" w:rsidR="00D70CFB" w:rsidRDefault="00D70CFB">
          <w:pPr>
            <w:pStyle w:val="Heading1"/>
          </w:pPr>
          <w:r>
            <w:t>References</w:t>
          </w:r>
        </w:p>
        <w:sdt>
          <w:sdtPr>
            <w:id w:val="-573587230"/>
            <w:bibliography/>
          </w:sdtPr>
          <w:sdtEndPr/>
          <w:sdtContent>
            <w:p w14:paraId="731C4153" w14:textId="77777777" w:rsidR="00D70CFB" w:rsidRDefault="00D70CFB" w:rsidP="00D70CFB">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discoverers, f. (2020, February Tuesday). </w:t>
              </w:r>
              <w:r>
                <w:rPr>
                  <w:i/>
                  <w:iCs/>
                  <w:noProof/>
                  <w:lang w:val="en-US"/>
                </w:rPr>
                <w:t>First discoverers</w:t>
              </w:r>
              <w:r>
                <w:rPr>
                  <w:noProof/>
                  <w:lang w:val="en-US"/>
                </w:rPr>
                <w:t>. Retrieved from First discoverers: https://www.firstdiscoverers.co.uk/ivan-pavlov-child-development-theories/</w:t>
              </w:r>
            </w:p>
            <w:p w14:paraId="1E030172" w14:textId="77777777" w:rsidR="00D70CFB" w:rsidRDefault="00D70CFB" w:rsidP="00D70CFB">
              <w:pPr>
                <w:pStyle w:val="Bibliography"/>
                <w:ind w:left="720" w:hanging="720"/>
                <w:rPr>
                  <w:noProof/>
                  <w:lang w:val="en-US"/>
                </w:rPr>
              </w:pPr>
              <w:r>
                <w:rPr>
                  <w:noProof/>
                  <w:lang w:val="en-US"/>
                </w:rPr>
                <w:t xml:space="preserve">health, A. f. (2020, February Wednesday). </w:t>
              </w:r>
              <w:r>
                <w:rPr>
                  <w:i/>
                  <w:iCs/>
                  <w:noProof/>
                  <w:lang w:val="en-US"/>
                </w:rPr>
                <w:t xml:space="preserve">Association for child and adolescent mental health </w:t>
              </w:r>
              <w:r>
                <w:rPr>
                  <w:noProof/>
                  <w:lang w:val="en-US"/>
                </w:rPr>
                <w:t>. Retrieved from ACAMH: https://www.acamh.org/topic/school-based-interventions/</w:t>
              </w:r>
            </w:p>
            <w:p w14:paraId="745B224A" w14:textId="77777777" w:rsidR="00D70CFB" w:rsidRDefault="00D70CFB" w:rsidP="00D70CFB">
              <w:pPr>
                <w:pStyle w:val="Bibliography"/>
                <w:ind w:left="720" w:hanging="720"/>
                <w:rPr>
                  <w:noProof/>
                  <w:lang w:val="en-US"/>
                </w:rPr>
              </w:pPr>
              <w:r>
                <w:rPr>
                  <w:noProof/>
                  <w:lang w:val="en-US"/>
                </w:rPr>
                <w:t xml:space="preserve">Healthline. (2020, February Tuesday). </w:t>
              </w:r>
              <w:r>
                <w:rPr>
                  <w:i/>
                  <w:iCs/>
                  <w:noProof/>
                  <w:lang w:val="en-US"/>
                </w:rPr>
                <w:t>Healthline</w:t>
              </w:r>
              <w:r>
                <w:rPr>
                  <w:noProof/>
                  <w:lang w:val="en-US"/>
                </w:rPr>
                <w:t>. Retrieved from Healthline: https://www.healthline.com/health/negative-reinforcement#efficacy</w:t>
              </w:r>
            </w:p>
            <w:p w14:paraId="673F73B5" w14:textId="77777777" w:rsidR="00D70CFB" w:rsidRDefault="00D70CFB" w:rsidP="00D70CFB">
              <w:pPr>
                <w:pStyle w:val="Bibliography"/>
                <w:ind w:left="720" w:hanging="720"/>
                <w:rPr>
                  <w:noProof/>
                  <w:lang w:val="en-US"/>
                </w:rPr>
              </w:pPr>
              <w:r>
                <w:rPr>
                  <w:noProof/>
                  <w:lang w:val="en-US"/>
                </w:rPr>
                <w:t xml:space="preserve">Nolan, J. L. (2020, February Tuesday). </w:t>
              </w:r>
              <w:r>
                <w:rPr>
                  <w:i/>
                  <w:iCs/>
                  <w:noProof/>
                  <w:lang w:val="en-US"/>
                </w:rPr>
                <w:t>Encyclopedia britannica</w:t>
              </w:r>
              <w:r>
                <w:rPr>
                  <w:noProof/>
                  <w:lang w:val="en-US"/>
                </w:rPr>
                <w:t>. Retrieved from Encyclopedia britannica: https://www.britannica.com/topic/University-of-Iowa</w:t>
              </w:r>
            </w:p>
            <w:p w14:paraId="0846C64B" w14:textId="77777777" w:rsidR="00D70CFB" w:rsidRDefault="00D70CFB" w:rsidP="00D70CFB">
              <w:pPr>
                <w:pStyle w:val="Bibliography"/>
                <w:ind w:left="720" w:hanging="720"/>
                <w:rPr>
                  <w:noProof/>
                  <w:lang w:val="en-US"/>
                </w:rPr>
              </w:pPr>
              <w:r>
                <w:rPr>
                  <w:noProof/>
                  <w:lang w:val="en-US"/>
                </w:rPr>
                <w:t xml:space="preserve">Webb, C. (2017, September February). </w:t>
              </w:r>
              <w:r>
                <w:rPr>
                  <w:i/>
                  <w:iCs/>
                  <w:noProof/>
                  <w:lang w:val="en-US"/>
                </w:rPr>
                <w:t>How to adult</w:t>
              </w:r>
              <w:r>
                <w:rPr>
                  <w:noProof/>
                  <w:lang w:val="en-US"/>
                </w:rPr>
                <w:t>. Retrieved from How to adult: https://howtoadult.com/john-lockes-ideas-child-development-8231.html</w:t>
              </w:r>
            </w:p>
            <w:p w14:paraId="3BFDB798" w14:textId="77E16BE8" w:rsidR="00D70CFB" w:rsidRDefault="00D70CFB" w:rsidP="00D70CFB">
              <w:r>
                <w:rPr>
                  <w:b/>
                  <w:bCs/>
                  <w:noProof/>
                </w:rPr>
                <w:fldChar w:fldCharType="end"/>
              </w:r>
            </w:p>
          </w:sdtContent>
        </w:sdt>
      </w:sdtContent>
    </w:sdt>
    <w:p w14:paraId="30D38226" w14:textId="77777777" w:rsidR="00D70CFB" w:rsidRDefault="00D70CFB" w:rsidP="00CD5407">
      <w:pPr>
        <w:pStyle w:val="p1"/>
        <w:spacing w:before="0" w:beforeAutospacing="0" w:after="0" w:afterAutospacing="0"/>
        <w:jc w:val="both"/>
        <w:textAlignment w:val="baseline"/>
        <w:rPr>
          <w:rFonts w:ascii="Open Sans" w:hAnsi="Open Sans"/>
          <w:color w:val="000000"/>
          <w:shd w:val="clear" w:color="auto" w:fill="FFFFFF"/>
        </w:rPr>
      </w:pPr>
    </w:p>
    <w:p w14:paraId="41EDBBAD" w14:textId="77777777" w:rsidR="00B74D9B" w:rsidRDefault="00B74D9B" w:rsidP="00CD5407">
      <w:pPr>
        <w:pStyle w:val="p1"/>
        <w:spacing w:before="0" w:beforeAutospacing="0" w:after="0" w:afterAutospacing="0"/>
        <w:jc w:val="both"/>
        <w:textAlignment w:val="baseline"/>
        <w:rPr>
          <w:rFonts w:ascii="Open Sans" w:hAnsi="Open Sans"/>
          <w:color w:val="000000"/>
          <w:shd w:val="clear" w:color="auto" w:fill="FFFFFF"/>
        </w:rPr>
      </w:pPr>
    </w:p>
    <w:p w14:paraId="0A545CED" w14:textId="3B8394BC" w:rsidR="00D33E25" w:rsidRPr="00083F5E" w:rsidRDefault="00B74D9B" w:rsidP="00CD5407">
      <w:pPr>
        <w:pStyle w:val="p1"/>
        <w:spacing w:before="0" w:beforeAutospacing="0" w:after="0" w:afterAutospacing="0"/>
        <w:jc w:val="both"/>
        <w:textAlignment w:val="baseline"/>
        <w:rPr>
          <w:rFonts w:asciiTheme="minorHAnsi" w:hAnsiTheme="minorHAnsi" w:cstheme="minorHAnsi"/>
        </w:rPr>
      </w:pPr>
      <w:r>
        <w:rPr>
          <w:rFonts w:ascii="Open Sans" w:hAnsi="Open Sans"/>
          <w:color w:val="000000"/>
          <w:shd w:val="clear" w:color="auto" w:fill="FFFFFF"/>
        </w:rPr>
        <w:t xml:space="preserve"> </w:t>
      </w:r>
    </w:p>
    <w:p w14:paraId="592D8568" w14:textId="77777777" w:rsidR="006C48D6" w:rsidRPr="002A78D7" w:rsidRDefault="006C48D6" w:rsidP="00CD5407">
      <w:pPr>
        <w:spacing w:line="240" w:lineRule="auto"/>
        <w:jc w:val="both"/>
        <w:rPr>
          <w:rFonts w:cstheme="minorHAnsi"/>
          <w:sz w:val="24"/>
          <w:szCs w:val="24"/>
        </w:rPr>
      </w:pPr>
    </w:p>
    <w:p w14:paraId="46EED412" w14:textId="77777777" w:rsidR="002A78D7" w:rsidRDefault="002A78D7" w:rsidP="00CD5407">
      <w:pPr>
        <w:spacing w:line="240" w:lineRule="auto"/>
        <w:jc w:val="both"/>
        <w:rPr>
          <w:rFonts w:eastAsia="Times New Roman" w:cstheme="minorHAnsi"/>
          <w:color w:val="111111"/>
          <w:sz w:val="24"/>
          <w:szCs w:val="24"/>
          <w:lang w:eastAsia="en-GB"/>
        </w:rPr>
      </w:pPr>
    </w:p>
    <w:p w14:paraId="3AC25658" w14:textId="77777777" w:rsidR="006F7D79" w:rsidRPr="0004256B" w:rsidRDefault="006F7D79" w:rsidP="007314C8">
      <w:pPr>
        <w:jc w:val="both"/>
        <w:rPr>
          <w:rFonts w:eastAsia="Times New Roman" w:cstheme="minorHAnsi"/>
          <w:color w:val="111111"/>
          <w:sz w:val="24"/>
          <w:szCs w:val="24"/>
          <w:lang w:eastAsia="en-GB"/>
        </w:rPr>
      </w:pPr>
    </w:p>
    <w:p w14:paraId="38D83AAF" w14:textId="77777777" w:rsidR="00D46209" w:rsidRPr="00083F5E" w:rsidRDefault="00D46209" w:rsidP="00083F5E">
      <w:pPr>
        <w:jc w:val="both"/>
        <w:rPr>
          <w:rFonts w:cstheme="minorHAnsi"/>
          <w:sz w:val="24"/>
          <w:szCs w:val="24"/>
        </w:rPr>
      </w:pPr>
    </w:p>
    <w:p w14:paraId="1EF73BA6" w14:textId="77777777" w:rsidR="00E62ECB" w:rsidRDefault="00E62ECB"/>
    <w:p w14:paraId="22FB9F10" w14:textId="77777777" w:rsidR="00E62ECB" w:rsidRDefault="00E62ECB"/>
    <w:p w14:paraId="0F083D56" w14:textId="28A313A9" w:rsidR="00E62ECB" w:rsidRDefault="00E62ECB">
      <w:r>
        <w:t xml:space="preserve"> </w:t>
      </w:r>
    </w:p>
    <w:sectPr w:rsidR="00E62E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Segoe UI"/>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D828B2"/>
    <w:multiLevelType w:val="multilevel"/>
    <w:tmpl w:val="BE0A2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3C21E6A"/>
    <w:multiLevelType w:val="multilevel"/>
    <w:tmpl w:val="DCDA12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ECB"/>
    <w:rsid w:val="00036F8E"/>
    <w:rsid w:val="0004256B"/>
    <w:rsid w:val="000447F2"/>
    <w:rsid w:val="000806C9"/>
    <w:rsid w:val="00083F5E"/>
    <w:rsid w:val="001C673C"/>
    <w:rsid w:val="001D0312"/>
    <w:rsid w:val="00211EB3"/>
    <w:rsid w:val="002A78D7"/>
    <w:rsid w:val="00351111"/>
    <w:rsid w:val="003F1AB4"/>
    <w:rsid w:val="00481F00"/>
    <w:rsid w:val="0049506C"/>
    <w:rsid w:val="00571117"/>
    <w:rsid w:val="00577A85"/>
    <w:rsid w:val="005E77CD"/>
    <w:rsid w:val="00613DD4"/>
    <w:rsid w:val="00657AE8"/>
    <w:rsid w:val="006C1AB2"/>
    <w:rsid w:val="006C48D6"/>
    <w:rsid w:val="006F7D79"/>
    <w:rsid w:val="007314C8"/>
    <w:rsid w:val="00751E40"/>
    <w:rsid w:val="00755EDB"/>
    <w:rsid w:val="0078444A"/>
    <w:rsid w:val="0078469D"/>
    <w:rsid w:val="00833B67"/>
    <w:rsid w:val="00897D61"/>
    <w:rsid w:val="008A3F80"/>
    <w:rsid w:val="008D516F"/>
    <w:rsid w:val="0091519D"/>
    <w:rsid w:val="00925F02"/>
    <w:rsid w:val="009B58DF"/>
    <w:rsid w:val="00A1788E"/>
    <w:rsid w:val="00A20F64"/>
    <w:rsid w:val="00B14A52"/>
    <w:rsid w:val="00B43752"/>
    <w:rsid w:val="00B74D9B"/>
    <w:rsid w:val="00BB1540"/>
    <w:rsid w:val="00C148DA"/>
    <w:rsid w:val="00C236BF"/>
    <w:rsid w:val="00C84FDA"/>
    <w:rsid w:val="00CB3E10"/>
    <w:rsid w:val="00CD5407"/>
    <w:rsid w:val="00D33E25"/>
    <w:rsid w:val="00D46209"/>
    <w:rsid w:val="00D70CFB"/>
    <w:rsid w:val="00DF01C9"/>
    <w:rsid w:val="00E050C0"/>
    <w:rsid w:val="00E62ECB"/>
    <w:rsid w:val="00E90D2A"/>
    <w:rsid w:val="00E96B44"/>
    <w:rsid w:val="00F40B17"/>
    <w:rsid w:val="00F66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CE91A"/>
  <w15:chartTrackingRefBased/>
  <w15:docId w15:val="{C6C48AE2-6AEC-4CDC-9AB0-908A4E640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0CF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BB154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8444A"/>
    <w:rPr>
      <w:b/>
      <w:bCs/>
    </w:rPr>
  </w:style>
  <w:style w:type="character" w:styleId="Hyperlink">
    <w:name w:val="Hyperlink"/>
    <w:basedOn w:val="DefaultParagraphFont"/>
    <w:uiPriority w:val="99"/>
    <w:semiHidden/>
    <w:unhideWhenUsed/>
    <w:rsid w:val="0078444A"/>
    <w:rPr>
      <w:color w:val="0000FF"/>
      <w:u w:val="single"/>
    </w:rPr>
  </w:style>
  <w:style w:type="paragraph" w:customStyle="1" w:styleId="p1">
    <w:name w:val="p1"/>
    <w:basedOn w:val="Normal"/>
    <w:rsid w:val="00C148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C148DA"/>
  </w:style>
  <w:style w:type="character" w:customStyle="1" w:styleId="apple-converted-space">
    <w:name w:val="apple-converted-space"/>
    <w:basedOn w:val="DefaultParagraphFont"/>
    <w:rsid w:val="00C148DA"/>
  </w:style>
  <w:style w:type="character" w:customStyle="1" w:styleId="Heading2Char">
    <w:name w:val="Heading 2 Char"/>
    <w:basedOn w:val="DefaultParagraphFont"/>
    <w:link w:val="Heading2"/>
    <w:uiPriority w:val="9"/>
    <w:rsid w:val="00BB1540"/>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BB15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70CF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70C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56403">
      <w:bodyDiv w:val="1"/>
      <w:marLeft w:val="0"/>
      <w:marRight w:val="0"/>
      <w:marTop w:val="0"/>
      <w:marBottom w:val="0"/>
      <w:divBdr>
        <w:top w:val="none" w:sz="0" w:space="0" w:color="auto"/>
        <w:left w:val="none" w:sz="0" w:space="0" w:color="auto"/>
        <w:bottom w:val="none" w:sz="0" w:space="0" w:color="auto"/>
        <w:right w:val="none" w:sz="0" w:space="0" w:color="auto"/>
      </w:divBdr>
    </w:div>
    <w:div w:id="259535041">
      <w:bodyDiv w:val="1"/>
      <w:marLeft w:val="0"/>
      <w:marRight w:val="0"/>
      <w:marTop w:val="0"/>
      <w:marBottom w:val="0"/>
      <w:divBdr>
        <w:top w:val="none" w:sz="0" w:space="0" w:color="auto"/>
        <w:left w:val="none" w:sz="0" w:space="0" w:color="auto"/>
        <w:bottom w:val="none" w:sz="0" w:space="0" w:color="auto"/>
        <w:right w:val="none" w:sz="0" w:space="0" w:color="auto"/>
      </w:divBdr>
    </w:div>
    <w:div w:id="448015515">
      <w:bodyDiv w:val="1"/>
      <w:marLeft w:val="0"/>
      <w:marRight w:val="0"/>
      <w:marTop w:val="0"/>
      <w:marBottom w:val="0"/>
      <w:divBdr>
        <w:top w:val="none" w:sz="0" w:space="0" w:color="auto"/>
        <w:left w:val="none" w:sz="0" w:space="0" w:color="auto"/>
        <w:bottom w:val="none" w:sz="0" w:space="0" w:color="auto"/>
        <w:right w:val="none" w:sz="0" w:space="0" w:color="auto"/>
      </w:divBdr>
    </w:div>
    <w:div w:id="592520490">
      <w:bodyDiv w:val="1"/>
      <w:marLeft w:val="0"/>
      <w:marRight w:val="0"/>
      <w:marTop w:val="0"/>
      <w:marBottom w:val="0"/>
      <w:divBdr>
        <w:top w:val="none" w:sz="0" w:space="0" w:color="auto"/>
        <w:left w:val="none" w:sz="0" w:space="0" w:color="auto"/>
        <w:bottom w:val="none" w:sz="0" w:space="0" w:color="auto"/>
        <w:right w:val="none" w:sz="0" w:space="0" w:color="auto"/>
      </w:divBdr>
    </w:div>
    <w:div w:id="664939937">
      <w:bodyDiv w:val="1"/>
      <w:marLeft w:val="0"/>
      <w:marRight w:val="0"/>
      <w:marTop w:val="0"/>
      <w:marBottom w:val="0"/>
      <w:divBdr>
        <w:top w:val="none" w:sz="0" w:space="0" w:color="auto"/>
        <w:left w:val="none" w:sz="0" w:space="0" w:color="auto"/>
        <w:bottom w:val="none" w:sz="0" w:space="0" w:color="auto"/>
        <w:right w:val="none" w:sz="0" w:space="0" w:color="auto"/>
      </w:divBdr>
    </w:div>
    <w:div w:id="1097991670">
      <w:bodyDiv w:val="1"/>
      <w:marLeft w:val="0"/>
      <w:marRight w:val="0"/>
      <w:marTop w:val="0"/>
      <w:marBottom w:val="0"/>
      <w:divBdr>
        <w:top w:val="none" w:sz="0" w:space="0" w:color="auto"/>
        <w:left w:val="none" w:sz="0" w:space="0" w:color="auto"/>
        <w:bottom w:val="none" w:sz="0" w:space="0" w:color="auto"/>
        <w:right w:val="none" w:sz="0" w:space="0" w:color="auto"/>
      </w:divBdr>
    </w:div>
    <w:div w:id="1637878759">
      <w:bodyDiv w:val="1"/>
      <w:marLeft w:val="0"/>
      <w:marRight w:val="0"/>
      <w:marTop w:val="0"/>
      <w:marBottom w:val="0"/>
      <w:divBdr>
        <w:top w:val="none" w:sz="0" w:space="0" w:color="auto"/>
        <w:left w:val="none" w:sz="0" w:space="0" w:color="auto"/>
        <w:bottom w:val="none" w:sz="0" w:space="0" w:color="auto"/>
        <w:right w:val="none" w:sz="0" w:space="0" w:color="auto"/>
      </w:divBdr>
    </w:div>
    <w:div w:id="1720587589">
      <w:bodyDiv w:val="1"/>
      <w:marLeft w:val="0"/>
      <w:marRight w:val="0"/>
      <w:marTop w:val="0"/>
      <w:marBottom w:val="0"/>
      <w:divBdr>
        <w:top w:val="none" w:sz="0" w:space="0" w:color="auto"/>
        <w:left w:val="none" w:sz="0" w:space="0" w:color="auto"/>
        <w:bottom w:val="none" w:sz="0" w:space="0" w:color="auto"/>
        <w:right w:val="none" w:sz="0" w:space="0" w:color="auto"/>
      </w:divBdr>
    </w:div>
    <w:div w:id="1864131844">
      <w:bodyDiv w:val="1"/>
      <w:marLeft w:val="0"/>
      <w:marRight w:val="0"/>
      <w:marTop w:val="0"/>
      <w:marBottom w:val="0"/>
      <w:divBdr>
        <w:top w:val="none" w:sz="0" w:space="0" w:color="auto"/>
        <w:left w:val="none" w:sz="0" w:space="0" w:color="auto"/>
        <w:bottom w:val="none" w:sz="0" w:space="0" w:color="auto"/>
        <w:right w:val="none" w:sz="0" w:space="0" w:color="auto"/>
      </w:divBdr>
      <w:divsChild>
        <w:div w:id="1157847029">
          <w:marLeft w:val="0"/>
          <w:marRight w:val="0"/>
          <w:marTop w:val="0"/>
          <w:marBottom w:val="0"/>
          <w:divBdr>
            <w:top w:val="none" w:sz="0" w:space="0" w:color="auto"/>
            <w:left w:val="none" w:sz="0" w:space="0" w:color="auto"/>
            <w:bottom w:val="none" w:sz="0" w:space="0" w:color="auto"/>
            <w:right w:val="none" w:sz="0" w:space="0" w:color="auto"/>
          </w:divBdr>
          <w:divsChild>
            <w:div w:id="230819175">
              <w:marLeft w:val="0"/>
              <w:marRight w:val="0"/>
              <w:marTop w:val="0"/>
              <w:marBottom w:val="0"/>
              <w:divBdr>
                <w:top w:val="none" w:sz="0" w:space="0" w:color="auto"/>
                <w:left w:val="none" w:sz="0" w:space="0" w:color="auto"/>
                <w:bottom w:val="none" w:sz="0" w:space="0" w:color="auto"/>
                <w:right w:val="none" w:sz="0" w:space="0" w:color="auto"/>
              </w:divBdr>
              <w:divsChild>
                <w:div w:id="2113623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155133">
      <w:bodyDiv w:val="1"/>
      <w:marLeft w:val="0"/>
      <w:marRight w:val="0"/>
      <w:marTop w:val="0"/>
      <w:marBottom w:val="0"/>
      <w:divBdr>
        <w:top w:val="none" w:sz="0" w:space="0" w:color="auto"/>
        <w:left w:val="none" w:sz="0" w:space="0" w:color="auto"/>
        <w:bottom w:val="none" w:sz="0" w:space="0" w:color="auto"/>
        <w:right w:val="none" w:sz="0" w:space="0" w:color="auto"/>
      </w:divBdr>
      <w:divsChild>
        <w:div w:id="1186750130">
          <w:marLeft w:val="0"/>
          <w:marRight w:val="0"/>
          <w:marTop w:val="0"/>
          <w:marBottom w:val="0"/>
          <w:divBdr>
            <w:top w:val="none" w:sz="0" w:space="0" w:color="auto"/>
            <w:left w:val="none" w:sz="0" w:space="0" w:color="auto"/>
            <w:bottom w:val="none" w:sz="0" w:space="0" w:color="auto"/>
            <w:right w:val="none" w:sz="0" w:space="0" w:color="auto"/>
          </w:divBdr>
        </w:div>
      </w:divsChild>
    </w:div>
    <w:div w:id="2101874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science/aggressive-behaviour" TargetMode="External"/><Relationship Id="rId3" Type="http://schemas.openxmlformats.org/officeDocument/2006/relationships/styles" Target="styles.xml"/><Relationship Id="rId7" Type="http://schemas.openxmlformats.org/officeDocument/2006/relationships/hyperlink" Target="https://www.merriam-webster.com/dictionary/cognitiv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ritannica.com/place/Alberta-province"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ritannica.com/event/Bobo-doll-experi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Nol20</b:Tag>
    <b:SourceType>InternetSite</b:SourceType>
    <b:Guid>{A6F79B54-D5EE-45A8-9AAC-B3F9EA851C83}</b:Guid>
    <b:Author>
      <b:Author>
        <b:NameList>
          <b:Person>
            <b:Last>Nolan</b:Last>
            <b:First>Jeanette</b:First>
            <b:Middle>L</b:Middle>
          </b:Person>
        </b:NameList>
      </b:Author>
    </b:Author>
    <b:Title>Encyclopedia britannica</b:Title>
    <b:InternetSiteTitle>Encyclopedia britannica</b:InternetSiteTitle>
    <b:Year>2020</b:Year>
    <b:Month>February</b:Month>
    <b:Day>Tuesday</b:Day>
    <b:URL>https://www.britannica.com/topic/University-of-Iowa</b:URL>
    <b:RefOrder>1</b:RefOrder>
  </b:Source>
  <b:Source>
    <b:Tag>fir20</b:Tag>
    <b:SourceType>InternetSite</b:SourceType>
    <b:Guid>{0E93C3D5-5950-4DB8-8EE9-EE26401DBEBC}</b:Guid>
    <b:Author>
      <b:Author>
        <b:NameList>
          <b:Person>
            <b:Last>discoverers</b:Last>
            <b:First>first</b:First>
          </b:Person>
        </b:NameList>
      </b:Author>
    </b:Author>
    <b:Title>First discoverers</b:Title>
    <b:InternetSiteTitle>First discoverers</b:InternetSiteTitle>
    <b:Year>2020</b:Year>
    <b:Month>February</b:Month>
    <b:Day>Tuesday</b:Day>
    <b:URL>https://www.firstdiscoverers.co.uk/ivan-pavlov-child-development-theories/</b:URL>
    <b:RefOrder>2</b:RefOrder>
  </b:Source>
  <b:Source>
    <b:Tag>Hea201</b:Tag>
    <b:SourceType>InternetSite</b:SourceType>
    <b:Guid>{08674C7C-409D-44E1-B5AE-FF8A70095109}</b:Guid>
    <b:Author>
      <b:Author>
        <b:NameList>
          <b:Person>
            <b:Last>Healthline</b:Last>
          </b:Person>
        </b:NameList>
      </b:Author>
    </b:Author>
    <b:Title>Healthline</b:Title>
    <b:InternetSiteTitle>Healthline</b:InternetSiteTitle>
    <b:Year>2020</b:Year>
    <b:Month>February</b:Month>
    <b:Day>Tuesday</b:Day>
    <b:URL>https://www.healthline.com/health/negative-reinforcement#efficacy</b:URL>
    <b:RefOrder>3</b:RefOrder>
  </b:Source>
  <b:Source>
    <b:Tag>Can17</b:Tag>
    <b:SourceType>InternetSite</b:SourceType>
    <b:Guid>{AF9C85C8-1553-4B01-A619-773579ADE28B}</b:Guid>
    <b:Author>
      <b:Author>
        <b:NameList>
          <b:Person>
            <b:Last>Webb</b:Last>
            <b:First>Candace</b:First>
          </b:Person>
        </b:NameList>
      </b:Author>
    </b:Author>
    <b:Title>How to adult</b:Title>
    <b:InternetSiteTitle>How to adult</b:InternetSiteTitle>
    <b:Year>2017</b:Year>
    <b:Month>September</b:Month>
    <b:Day>February</b:Day>
    <b:URL>https://howtoadult.com/john-lockes-ideas-child-development-8231.html</b:URL>
    <b:RefOrder>4</b:RefOrder>
  </b:Source>
  <b:Source>
    <b:Tag>Ass20</b:Tag>
    <b:SourceType>InternetSite</b:SourceType>
    <b:Guid>{7A9D6D7B-938A-4E1C-9B78-73C17A84B561}</b:Guid>
    <b:Author>
      <b:Author>
        <b:NameList>
          <b:Person>
            <b:Last>health</b:Last>
            <b:First>Association</b:First>
            <b:Middle>for child and adolescent mental</b:Middle>
          </b:Person>
        </b:NameList>
      </b:Author>
    </b:Author>
    <b:Title>Association for child and adolescent mental health </b:Title>
    <b:InternetSiteTitle>ACAMH</b:InternetSiteTitle>
    <b:Year>2020</b:Year>
    <b:Month>February</b:Month>
    <b:Day>Wednesday</b:Day>
    <b:URL>https://www.acamh.org/topic/school-based-interventions/</b:URL>
    <b:RefOrder>5</b:RefOrder>
  </b:Source>
</b:Sources>
</file>

<file path=customXml/itemProps1.xml><?xml version="1.0" encoding="utf-8"?>
<ds:datastoreItem xmlns:ds="http://schemas.openxmlformats.org/officeDocument/2006/customXml" ds:itemID="{623E4411-5D17-470E-9570-3C275CF50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1580</Words>
  <Characters>9011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aimee.frankland@yahoo.co.uk</dc:creator>
  <cp:keywords/>
  <dc:description/>
  <cp:lastModifiedBy>aimee.frankland@yahoo.co.uk</cp:lastModifiedBy>
  <cp:revision>3</cp:revision>
  <dcterms:created xsi:type="dcterms:W3CDTF">2020-02-12T14:44:00Z</dcterms:created>
  <dcterms:modified xsi:type="dcterms:W3CDTF">2020-03-06T12:21:00Z</dcterms:modified>
</cp:coreProperties>
</file>