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BBE7F" w14:textId="383D23AF" w:rsidR="000D3B02" w:rsidRDefault="00EB3D12" w:rsidP="00EB3D12">
      <w:pPr>
        <w:rPr>
          <w:rFonts w:ascii="Arial" w:hAnsi="Arial" w:cs="Arial"/>
          <w:b/>
          <w:bCs/>
          <w:u w:val="single"/>
        </w:rPr>
      </w:pPr>
      <w:r w:rsidRPr="00580335">
        <w:rPr>
          <w:rFonts w:ascii="Arial" w:hAnsi="Arial" w:cs="Arial"/>
          <w:b/>
          <w:bCs/>
          <w:u w:val="single"/>
        </w:rPr>
        <w:t xml:space="preserve">Module Code BMHP4015 Module Title Employability Skills and Reflection Classification Reading List </w:t>
      </w:r>
      <w:r w:rsidRPr="00580335">
        <w:rPr>
          <w:rFonts w:ascii="Arial" w:hAnsi="Arial" w:cs="Arial"/>
          <w:b/>
          <w:bCs/>
          <w:u w:val="single"/>
        </w:rPr>
        <w:t>Entry</w:t>
      </w:r>
      <w:r w:rsidRPr="00580335">
        <w:rPr>
          <w:rFonts w:ascii="Arial" w:hAnsi="Arial" w:cs="Arial"/>
          <w:b/>
          <w:bCs/>
          <w:u w:val="single"/>
        </w:rPr>
        <w:t xml:space="preserve"> </w:t>
      </w:r>
      <w:bookmarkStart w:id="0" w:name="_GoBack"/>
      <w:bookmarkEnd w:id="0"/>
      <w:r w:rsidRPr="00580335">
        <w:rPr>
          <w:rFonts w:ascii="Arial" w:hAnsi="Arial" w:cs="Arial"/>
          <w:b/>
          <w:bCs/>
          <w:u w:val="single"/>
        </w:rPr>
        <w:t xml:space="preserve"> </w:t>
      </w:r>
    </w:p>
    <w:p w14:paraId="2FBA78EB" w14:textId="2438674F" w:rsidR="004A59C7" w:rsidRPr="00580335" w:rsidRDefault="004A59C7" w:rsidP="00EB3D12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Classification</w:t>
      </w:r>
    </w:p>
    <w:p w14:paraId="31E360A4" w14:textId="77777777" w:rsidR="000D3B02" w:rsidRPr="000D3B02" w:rsidRDefault="00EB3D12" w:rsidP="00EB3D12">
      <w:pPr>
        <w:rPr>
          <w:rFonts w:ascii="Arial" w:hAnsi="Arial" w:cs="Arial"/>
          <w:u w:val="single"/>
        </w:rPr>
      </w:pPr>
      <w:r w:rsidRPr="000D3B02">
        <w:rPr>
          <w:rFonts w:ascii="Arial" w:hAnsi="Arial" w:cs="Arial"/>
          <w:b/>
          <w:bCs/>
          <w:u w:val="single"/>
        </w:rPr>
        <w:t>Essential</w:t>
      </w:r>
      <w:r w:rsidRPr="000D3B02">
        <w:rPr>
          <w:rFonts w:ascii="Arial" w:hAnsi="Arial" w:cs="Arial"/>
          <w:u w:val="single"/>
        </w:rPr>
        <w:t xml:space="preserve"> </w:t>
      </w:r>
    </w:p>
    <w:p w14:paraId="75FB024C" w14:textId="77777777" w:rsidR="000D3B0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Bolton, J.E.J. (2014) </w:t>
      </w:r>
      <w:r w:rsidRPr="00FD2153">
        <w:rPr>
          <w:rFonts w:ascii="Arial" w:hAnsi="Arial" w:cs="Arial"/>
          <w:i/>
          <w:iCs/>
        </w:rPr>
        <w:t>Reflective Practice Writing and Professional development</w:t>
      </w:r>
      <w:r w:rsidRPr="000D3B02">
        <w:rPr>
          <w:rFonts w:ascii="Arial" w:hAnsi="Arial" w:cs="Arial"/>
        </w:rPr>
        <w:t xml:space="preserve"> (4th Edition) London: Sage</w:t>
      </w:r>
    </w:p>
    <w:p w14:paraId="2EAFF05F" w14:textId="2740A4B2" w:rsidR="00EB3D12" w:rsidRPr="000D3B0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 </w:t>
      </w:r>
    </w:p>
    <w:p w14:paraId="2F8630D4" w14:textId="77777777" w:rsidR="000D3B02" w:rsidRPr="000D3B02" w:rsidRDefault="00EB3D12" w:rsidP="00EB3D12">
      <w:pPr>
        <w:rPr>
          <w:rFonts w:ascii="Arial" w:hAnsi="Arial" w:cs="Arial"/>
          <w:u w:val="single"/>
        </w:rPr>
      </w:pPr>
      <w:r w:rsidRPr="000D3B02">
        <w:rPr>
          <w:rFonts w:ascii="Arial" w:hAnsi="Arial" w:cs="Arial"/>
          <w:b/>
          <w:bCs/>
          <w:u w:val="single"/>
        </w:rPr>
        <w:t>Further</w:t>
      </w:r>
      <w:r w:rsidRPr="000D3B02">
        <w:rPr>
          <w:rFonts w:ascii="Arial" w:hAnsi="Arial" w:cs="Arial"/>
          <w:u w:val="single"/>
        </w:rPr>
        <w:t xml:space="preserve"> </w:t>
      </w:r>
    </w:p>
    <w:p w14:paraId="2EA52F59" w14:textId="0BD63680" w:rsidR="00EB3D12" w:rsidRDefault="000D3B02" w:rsidP="00EB3D12">
      <w:pPr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EB3D12" w:rsidRPr="000D3B02">
        <w:rPr>
          <w:rFonts w:ascii="Arial" w:hAnsi="Arial" w:cs="Arial"/>
        </w:rPr>
        <w:t xml:space="preserve">ackson, C. and Thurgate, C. (2011) </w:t>
      </w:r>
      <w:r w:rsidR="00EB3D12" w:rsidRPr="00BC2852">
        <w:rPr>
          <w:rFonts w:ascii="Arial" w:hAnsi="Arial" w:cs="Arial"/>
          <w:i/>
          <w:iCs/>
        </w:rPr>
        <w:t>Workplace Learning in Health and Social Care</w:t>
      </w:r>
      <w:r w:rsidR="00EB3D12" w:rsidRPr="000D3B02">
        <w:rPr>
          <w:rFonts w:ascii="Arial" w:hAnsi="Arial" w:cs="Arial"/>
        </w:rPr>
        <w:t xml:space="preserve">, Maidenhead: Open University </w:t>
      </w:r>
    </w:p>
    <w:p w14:paraId="33F586B9" w14:textId="77777777" w:rsidR="000D3B02" w:rsidRPr="000D3B02" w:rsidRDefault="000D3B02" w:rsidP="00EB3D12">
      <w:pPr>
        <w:rPr>
          <w:rFonts w:ascii="Arial" w:hAnsi="Arial" w:cs="Arial"/>
        </w:rPr>
      </w:pPr>
    </w:p>
    <w:p w14:paraId="60881520" w14:textId="7E789CB7" w:rsidR="000D3B02" w:rsidRPr="000D3B02" w:rsidRDefault="00EB3D12" w:rsidP="00EB3D12">
      <w:pPr>
        <w:rPr>
          <w:rFonts w:ascii="Arial" w:hAnsi="Arial" w:cs="Arial"/>
          <w:u w:val="single"/>
        </w:rPr>
      </w:pPr>
      <w:r w:rsidRPr="000D3B02">
        <w:rPr>
          <w:rFonts w:ascii="Arial" w:hAnsi="Arial" w:cs="Arial"/>
          <w:b/>
          <w:bCs/>
          <w:u w:val="single"/>
        </w:rPr>
        <w:t>Further</w:t>
      </w:r>
      <w:r w:rsidRPr="000D3B02">
        <w:rPr>
          <w:rFonts w:ascii="Arial" w:hAnsi="Arial" w:cs="Arial"/>
          <w:u w:val="single"/>
        </w:rPr>
        <w:t xml:space="preserve"> </w:t>
      </w:r>
    </w:p>
    <w:p w14:paraId="7B3E3F1A" w14:textId="4FC5562E" w:rsidR="00EB3D12" w:rsidRPr="000D3B0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Howatson-Jones, L. (2013) </w:t>
      </w:r>
      <w:r w:rsidRPr="00BC2852">
        <w:rPr>
          <w:rFonts w:ascii="Arial" w:hAnsi="Arial" w:cs="Arial"/>
          <w:i/>
          <w:iCs/>
        </w:rPr>
        <w:t>Reflective Practice in Nursing</w:t>
      </w:r>
      <w:r w:rsidRPr="000D3B02">
        <w:rPr>
          <w:rFonts w:ascii="Arial" w:hAnsi="Arial" w:cs="Arial"/>
        </w:rPr>
        <w:t xml:space="preserve"> (2nd edition) London: Sage </w:t>
      </w:r>
    </w:p>
    <w:p w14:paraId="29EEADF8" w14:textId="5F9F5479" w:rsidR="00EB3D12" w:rsidRPr="000D3B0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Moss, B. (2015) </w:t>
      </w:r>
      <w:r w:rsidRPr="00BC2852">
        <w:rPr>
          <w:rFonts w:ascii="Arial" w:hAnsi="Arial" w:cs="Arial"/>
          <w:i/>
          <w:iCs/>
        </w:rPr>
        <w:t>Communication Skills for Health and Social Care</w:t>
      </w:r>
      <w:r w:rsidRPr="000D3B02">
        <w:rPr>
          <w:rFonts w:ascii="Arial" w:hAnsi="Arial" w:cs="Arial"/>
        </w:rPr>
        <w:t xml:space="preserve">, London: Sage </w:t>
      </w:r>
    </w:p>
    <w:p w14:paraId="1C460182" w14:textId="16B4E0DB" w:rsidR="00EB3D12" w:rsidRPr="000D3B0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 </w:t>
      </w:r>
    </w:p>
    <w:p w14:paraId="3BF56235" w14:textId="77777777" w:rsidR="000D3B02" w:rsidRPr="000D3B02" w:rsidRDefault="00EB3D12" w:rsidP="00EB3D12">
      <w:pPr>
        <w:rPr>
          <w:rFonts w:ascii="Arial" w:hAnsi="Arial" w:cs="Arial"/>
          <w:u w:val="single"/>
        </w:rPr>
      </w:pPr>
      <w:r w:rsidRPr="000D3B02">
        <w:rPr>
          <w:rFonts w:ascii="Arial" w:hAnsi="Arial" w:cs="Arial"/>
          <w:b/>
          <w:bCs/>
          <w:u w:val="single"/>
        </w:rPr>
        <w:t>Further</w:t>
      </w:r>
      <w:r w:rsidRPr="000D3B02">
        <w:rPr>
          <w:rFonts w:ascii="Arial" w:hAnsi="Arial" w:cs="Arial"/>
          <w:u w:val="single"/>
        </w:rPr>
        <w:t xml:space="preserve"> </w:t>
      </w:r>
    </w:p>
    <w:p w14:paraId="61DB3676" w14:textId="19699744" w:rsidR="00EB3D12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>Care Management Health and Social Work in the Community</w:t>
      </w:r>
      <w:r w:rsidR="00BC2852">
        <w:rPr>
          <w:rFonts w:ascii="Arial" w:hAnsi="Arial" w:cs="Arial"/>
        </w:rPr>
        <w:t>.</w:t>
      </w:r>
      <w:r w:rsidRPr="000D3B02">
        <w:rPr>
          <w:rFonts w:ascii="Arial" w:hAnsi="Arial" w:cs="Arial"/>
        </w:rPr>
        <w:t xml:space="preserve"> </w:t>
      </w:r>
      <w:r w:rsidRPr="00BC2852">
        <w:rPr>
          <w:rFonts w:ascii="Arial" w:hAnsi="Arial" w:cs="Arial"/>
          <w:i/>
          <w:iCs/>
        </w:rPr>
        <w:t>Journal of Communication</w:t>
      </w:r>
      <w:r w:rsidRPr="000D3B02">
        <w:rPr>
          <w:rFonts w:ascii="Arial" w:hAnsi="Arial" w:cs="Arial"/>
        </w:rPr>
        <w:t xml:space="preserve"> </w:t>
      </w:r>
    </w:p>
    <w:p w14:paraId="44F2D846" w14:textId="77777777" w:rsidR="000D3B02" w:rsidRPr="000D3B02" w:rsidRDefault="000D3B02" w:rsidP="00EB3D12">
      <w:pPr>
        <w:rPr>
          <w:rFonts w:ascii="Arial" w:hAnsi="Arial" w:cs="Arial"/>
        </w:rPr>
      </w:pPr>
    </w:p>
    <w:p w14:paraId="03FFBC04" w14:textId="56C735CF" w:rsidR="000D11CC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Further </w:t>
      </w:r>
      <w:r w:rsidRPr="000D3B02">
        <w:rPr>
          <w:rFonts w:ascii="Arial" w:hAnsi="Arial" w:cs="Arial"/>
        </w:rPr>
        <w:t xml:space="preserve">www.businessballs.com </w:t>
      </w:r>
      <w:hyperlink r:id="rId4" w:history="1">
        <w:r w:rsidR="000D11CC" w:rsidRPr="000F74BD">
          <w:rPr>
            <w:rStyle w:val="Hyperlink"/>
            <w:rFonts w:ascii="Arial" w:hAnsi="Arial" w:cs="Arial"/>
          </w:rPr>
          <w:t>www.ccwales.org.uk</w:t>
        </w:r>
      </w:hyperlink>
    </w:p>
    <w:p w14:paraId="09B871F9" w14:textId="0F367A09" w:rsidR="000D11CC" w:rsidRDefault="00EB3D12" w:rsidP="00EB3D12">
      <w:pPr>
        <w:rPr>
          <w:rFonts w:ascii="Arial" w:hAnsi="Arial" w:cs="Arial"/>
        </w:rPr>
      </w:pPr>
      <w:r w:rsidRPr="000D3B02">
        <w:rPr>
          <w:rFonts w:ascii="Arial" w:hAnsi="Arial" w:cs="Arial"/>
        </w:rPr>
        <w:t xml:space="preserve">www.palgrave.com/skills4stud </w:t>
      </w:r>
      <w:hyperlink r:id="rId5" w:history="1">
        <w:r w:rsidR="000D11CC" w:rsidRPr="000F74BD">
          <w:rPr>
            <w:rStyle w:val="Hyperlink"/>
            <w:rFonts w:ascii="Arial" w:hAnsi="Arial" w:cs="Arial"/>
          </w:rPr>
          <w:t>www.skills4health.co.uk</w:t>
        </w:r>
      </w:hyperlink>
    </w:p>
    <w:p w14:paraId="3D8DA6B3" w14:textId="3661E5DC" w:rsidR="000D11CC" w:rsidRDefault="000D11CC" w:rsidP="00EB3D12">
      <w:pPr>
        <w:rPr>
          <w:rFonts w:ascii="Arial" w:hAnsi="Arial" w:cs="Arial"/>
        </w:rPr>
      </w:pPr>
      <w:hyperlink r:id="rId6" w:history="1">
        <w:r w:rsidRPr="000F74BD">
          <w:rPr>
            <w:rStyle w:val="Hyperlink"/>
            <w:rFonts w:ascii="Arial" w:hAnsi="Arial" w:cs="Arial"/>
          </w:rPr>
          <w:t>www.scie.org</w:t>
        </w:r>
      </w:hyperlink>
    </w:p>
    <w:p w14:paraId="74259704" w14:textId="3368262F" w:rsidR="00EB3D12" w:rsidRDefault="00EB3D12" w:rsidP="00EB3D12">
      <w:r>
        <w:t xml:space="preserve">    </w:t>
      </w:r>
    </w:p>
    <w:p w14:paraId="611F74E1" w14:textId="77777777" w:rsidR="00EB3D12" w:rsidRDefault="00EB3D12" w:rsidP="00EB3D12">
      <w:r>
        <w:t xml:space="preserve"> </w:t>
      </w:r>
    </w:p>
    <w:p w14:paraId="4E8F00A8" w14:textId="4BB2E60F" w:rsidR="009C6034" w:rsidRDefault="009C6034" w:rsidP="00EB3D12"/>
    <w:sectPr w:rsidR="009C60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D12"/>
    <w:rsid w:val="000D11CC"/>
    <w:rsid w:val="000D3B02"/>
    <w:rsid w:val="001E0EAE"/>
    <w:rsid w:val="004A59C7"/>
    <w:rsid w:val="00580335"/>
    <w:rsid w:val="009C6034"/>
    <w:rsid w:val="00BC2852"/>
    <w:rsid w:val="00EB3D12"/>
    <w:rsid w:val="00FD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686DC"/>
  <w15:chartTrackingRefBased/>
  <w15:docId w15:val="{0931CC90-BA02-4E43-9EA9-CE3EBA6C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11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1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cie.org" TargetMode="External"/><Relationship Id="rId5" Type="http://schemas.openxmlformats.org/officeDocument/2006/relationships/hyperlink" Target="http://www.skills4health.co.uk" TargetMode="External"/><Relationship Id="rId4" Type="http://schemas.openxmlformats.org/officeDocument/2006/relationships/hyperlink" Target="http://www.ccwal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9</cp:revision>
  <dcterms:created xsi:type="dcterms:W3CDTF">2020-02-05T12:19:00Z</dcterms:created>
  <dcterms:modified xsi:type="dcterms:W3CDTF">2020-02-05T12:32:00Z</dcterms:modified>
</cp:coreProperties>
</file>