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71A431B" w:rsidR="00594BD8" w:rsidRPr="008105D0" w:rsidRDefault="00594BD8">
            <w:pPr>
              <w:rPr>
                <w:rFonts w:ascii="Tahoma" w:hAnsi="Tahoma" w:cs="Tahoma"/>
                <w:sz w:val="22"/>
                <w:szCs w:val="22"/>
              </w:rPr>
            </w:pPr>
            <w:r w:rsidRPr="008105D0">
              <w:rPr>
                <w:rFonts w:ascii="Tahoma" w:hAnsi="Tahoma" w:cs="Tahoma"/>
                <w:sz w:val="22"/>
                <w:szCs w:val="22"/>
              </w:rPr>
              <w:t>Student Name:</w:t>
            </w:r>
            <w:r w:rsidR="008902DE">
              <w:rPr>
                <w:rFonts w:ascii="Tahoma" w:hAnsi="Tahoma" w:cs="Tahoma"/>
                <w:sz w:val="22"/>
                <w:szCs w:val="22"/>
              </w:rPr>
              <w:t xml:space="preserve"> Vasilica Georgiana </w:t>
            </w:r>
          </w:p>
          <w:p w14:paraId="07B59589" w14:textId="144AF70F" w:rsidR="00976278" w:rsidRPr="008105D0" w:rsidRDefault="00976278">
            <w:pPr>
              <w:rPr>
                <w:rFonts w:ascii="Tahoma" w:hAnsi="Tahoma" w:cs="Tahoma"/>
                <w:sz w:val="22"/>
                <w:szCs w:val="22"/>
              </w:rPr>
            </w:pPr>
            <w:r w:rsidRPr="008105D0">
              <w:rPr>
                <w:rFonts w:ascii="Tahoma" w:hAnsi="Tahoma" w:cs="Tahoma"/>
                <w:sz w:val="22"/>
                <w:szCs w:val="22"/>
              </w:rPr>
              <w:t>Student name:</w:t>
            </w:r>
            <w:r w:rsidR="008902DE">
              <w:rPr>
                <w:rFonts w:ascii="Tahoma" w:hAnsi="Tahoma" w:cs="Tahoma"/>
                <w:sz w:val="22"/>
                <w:szCs w:val="22"/>
              </w:rPr>
              <w:t xml:space="preserve"> Andrei</w:t>
            </w:r>
          </w:p>
          <w:p w14:paraId="1734C185" w14:textId="38090B8A" w:rsidR="00594BD8" w:rsidRDefault="008105D0">
            <w:pPr>
              <w:rPr>
                <w:rFonts w:ascii="Tahoma" w:hAnsi="Tahoma" w:cs="Tahoma"/>
                <w:sz w:val="22"/>
                <w:szCs w:val="22"/>
              </w:rPr>
            </w:pPr>
            <w:r>
              <w:rPr>
                <w:rFonts w:ascii="Tahoma" w:hAnsi="Tahoma" w:cs="Tahoma"/>
                <w:sz w:val="22"/>
                <w:szCs w:val="22"/>
              </w:rPr>
              <w:t>Cohort 1 Group:</w:t>
            </w:r>
            <w:r w:rsidR="008902DE">
              <w:rPr>
                <w:rFonts w:ascii="Tahoma" w:hAnsi="Tahoma" w:cs="Tahoma"/>
                <w:sz w:val="22"/>
                <w:szCs w:val="22"/>
              </w:rPr>
              <w:t xml:space="preserve"> 2</w:t>
            </w:r>
          </w:p>
          <w:p w14:paraId="06894115" w14:textId="747F5887" w:rsidR="008105D0" w:rsidRPr="008105D0" w:rsidRDefault="008105D0">
            <w:pPr>
              <w:rPr>
                <w:rFonts w:ascii="Tahoma" w:hAnsi="Tahoma" w:cs="Tahoma"/>
                <w:sz w:val="22"/>
                <w:szCs w:val="22"/>
              </w:rPr>
            </w:pPr>
            <w:r>
              <w:rPr>
                <w:rFonts w:ascii="Tahoma" w:hAnsi="Tahoma" w:cs="Tahoma"/>
                <w:sz w:val="22"/>
                <w:szCs w:val="22"/>
              </w:rPr>
              <w:t>Lecturer’s Name:</w:t>
            </w:r>
            <w:r w:rsidR="008902DE">
              <w:rPr>
                <w:rFonts w:ascii="Tahoma" w:hAnsi="Tahoma" w:cs="Tahoma"/>
                <w:sz w:val="22"/>
                <w:szCs w:val="22"/>
              </w:rPr>
              <w:t xml:space="preserve">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1B3E7E5"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8902DE">
              <w:rPr>
                <w:rFonts w:ascii="Tahoma" w:hAnsi="Tahoma" w:cs="Tahoma"/>
                <w:sz w:val="22"/>
                <w:szCs w:val="22"/>
              </w:rPr>
              <w:t xml:space="preserve"> Kapil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68465F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r w:rsidR="008902DE">
              <w:rPr>
                <w:rFonts w:ascii="Tahoma" w:hAnsi="Tahoma" w:cs="Tahoma"/>
                <w:bCs/>
                <w:sz w:val="22"/>
                <w:szCs w:val="22"/>
              </w:rPr>
              <w:t xml:space="preserve"> 2</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267E1572" w:rsidR="00594BD8" w:rsidRPr="008105D0" w:rsidRDefault="00594BD8">
            <w:pPr>
              <w:rPr>
                <w:rFonts w:ascii="Tahoma" w:hAnsi="Tahoma" w:cs="Tahoma"/>
                <w:bCs/>
                <w:sz w:val="22"/>
                <w:szCs w:val="22"/>
              </w:rPr>
            </w:pPr>
            <w:r w:rsidRPr="008105D0">
              <w:rPr>
                <w:rFonts w:ascii="Tahoma" w:hAnsi="Tahoma" w:cs="Tahoma"/>
                <w:bCs/>
                <w:sz w:val="22"/>
                <w:szCs w:val="22"/>
              </w:rPr>
              <w:t>Date:</w:t>
            </w:r>
            <w:r w:rsidR="008902DE">
              <w:rPr>
                <w:rFonts w:ascii="Tahoma" w:hAnsi="Tahoma" w:cs="Tahoma"/>
                <w:bCs/>
                <w:sz w:val="22"/>
                <w:szCs w:val="22"/>
              </w:rPr>
              <w:t xml:space="preserve"> 31.01.2020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18A14150" w14:textId="611882FC" w:rsidR="008B3D04" w:rsidRPr="002B5594" w:rsidRDefault="008B3D04">
            <w:pPr>
              <w:rPr>
                <w:rFonts w:ascii="Tahoma" w:hAnsi="Tahoma" w:cs="Tahoma"/>
              </w:rPr>
            </w:pPr>
            <w:r>
              <w:rPr>
                <w:rFonts w:ascii="Tahoma" w:hAnsi="Tahoma" w:cs="Tahoma"/>
              </w:rPr>
              <w:t>Based on the new regulations, companies in the food industry must provide management procedures regarding food safety using the principles of the HACCPP system.</w:t>
            </w:r>
            <w:r w:rsidR="002B5594">
              <w:rPr>
                <w:rFonts w:ascii="Tahoma" w:hAnsi="Tahoma" w:cs="Tahoma"/>
              </w:rPr>
              <w:t xml:space="preserve"> </w:t>
            </w:r>
            <w:r>
              <w:rPr>
                <w:rFonts w:ascii="Tahoma" w:hAnsi="Tahoma" w:cs="Tahoma"/>
              </w:rPr>
              <w:t xml:space="preserve">A company </w:t>
            </w:r>
            <w:r w:rsidR="005F5C26">
              <w:rPr>
                <w:rFonts w:ascii="Tahoma" w:hAnsi="Tahoma" w:cs="Tahoma"/>
              </w:rPr>
              <w:t>is awarded a star rating on the basis of hygiene standards and is performed after each inspection and, if that company has the best cleaning systems it will receive five star, if it is not at the level of the inspector’s expectations and the cleaning is missing, it will receive zero star. (</w:t>
            </w:r>
            <w:r w:rsidR="005F5C26">
              <w:rPr>
                <w:rFonts w:ascii="Tahoma" w:hAnsi="Tahoma" w:cs="Tahoma"/>
                <w:i/>
                <w:iCs/>
              </w:rPr>
              <w:t>Food Safety Handbook, Maintaining standards of good food hygiene)</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75C2FC95"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5460D5D7" w14:textId="77777777" w:rsidR="00B103E1" w:rsidRDefault="00B103E1" w:rsidP="000769E3">
            <w:pPr>
              <w:rPr>
                <w:rFonts w:ascii="Tahoma" w:hAnsi="Tahoma" w:cs="Tahoma"/>
                <w:b/>
                <w:bCs/>
              </w:rPr>
            </w:pPr>
          </w:p>
          <w:p w14:paraId="4CD4ED2B" w14:textId="0554B6E3" w:rsidR="000769E3" w:rsidRDefault="00B103E1" w:rsidP="00B103E1">
            <w:pPr>
              <w:rPr>
                <w:rFonts w:ascii="Tahoma" w:hAnsi="Tahoma" w:cs="Tahoma"/>
              </w:rPr>
            </w:pPr>
            <w:r>
              <w:rPr>
                <w:rFonts w:ascii="Tahoma" w:hAnsi="Tahoma" w:cs="Tahoma"/>
              </w:rPr>
              <w:t>The ideal candidate who could work in the food field would be the one who should have a positive attitude towards the clients, be a very dedicated person and empathize with the clients.</w:t>
            </w:r>
          </w:p>
          <w:p w14:paraId="1DF8D498" w14:textId="4118F6DB" w:rsidR="00B103E1" w:rsidRPr="00B103E1" w:rsidRDefault="00B103E1" w:rsidP="00B103E1">
            <w:pPr>
              <w:rPr>
                <w:rFonts w:ascii="Tahoma" w:hAnsi="Tahoma" w:cs="Tahoma"/>
              </w:rPr>
            </w:pPr>
            <w:r>
              <w:rPr>
                <w:rFonts w:ascii="Tahoma" w:hAnsi="Tahoma" w:cs="Tahoma"/>
              </w:rPr>
              <w:t>The importance of these skills in an industry is very essential because as long as there is a close connection between the company and customers, it will certainly ensure a very nice growth of that company.</w:t>
            </w: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1F880BC" w:rsidR="000769E3" w:rsidRDefault="000769E3" w:rsidP="000769E3">
            <w:pPr>
              <w:pStyle w:val="fixed"/>
              <w:ind w:left="0" w:firstLine="0"/>
              <w:outlineLvl w:val="1"/>
              <w:rPr>
                <w:rFonts w:ascii="Tahoma" w:hAnsi="Tahoma" w:cs="Tahoma"/>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556F67CA" w14:textId="77777777" w:rsidR="00B103E1" w:rsidRDefault="00B103E1" w:rsidP="000769E3">
            <w:pPr>
              <w:pStyle w:val="fixed"/>
              <w:ind w:left="0" w:firstLine="0"/>
              <w:outlineLvl w:val="1"/>
              <w:rPr>
                <w:rFonts w:ascii="Tahoma" w:hAnsi="Tahoma" w:cs="Tahoma"/>
                <w:b w:val="0"/>
                <w:bCs/>
              </w:rPr>
            </w:pPr>
          </w:p>
          <w:p w14:paraId="74939E64" w14:textId="4173A7AC" w:rsidR="00594BD8" w:rsidRDefault="00317526">
            <w:pPr>
              <w:rPr>
                <w:rFonts w:ascii="Tahoma" w:hAnsi="Tahoma" w:cs="Tahoma"/>
              </w:rPr>
            </w:pPr>
            <w:r w:rsidRPr="00317526">
              <w:rPr>
                <w:rFonts w:ascii="Tahoma" w:hAnsi="Tahoma" w:cs="Tahoma"/>
              </w:rPr>
              <w:t>Nowadays, the food industry is challenged to meet nutritional requirements through innovative products, especially for people with a settled lifestyle.</w:t>
            </w:r>
            <w:r>
              <w:rPr>
                <w:rFonts w:ascii="Tahoma" w:hAnsi="Tahoma" w:cs="Tahoma"/>
              </w:rPr>
              <w:t xml:space="preserve"> The companies must be up to date with the latest technologies and equipment in the food industry to meet the needs and demands of customers.</w:t>
            </w:r>
          </w:p>
          <w:p w14:paraId="0CF44974" w14:textId="457B4AF6" w:rsidR="00317526" w:rsidRPr="00550065" w:rsidRDefault="00317526">
            <w:pPr>
              <w:rPr>
                <w:rFonts w:ascii="Tahoma" w:hAnsi="Tahoma" w:cs="Tahoma"/>
              </w:rPr>
            </w:pPr>
            <w:r>
              <w:rPr>
                <w:rFonts w:ascii="Tahoma" w:hAnsi="Tahoma" w:cs="Tahoma"/>
              </w:rPr>
              <w:t>By the time, some products undergo modifications to meet the requirements and therefore they need to be reformulated. Consumers are increasingly interested in looking for products with low fat and calorie content, but also healthy products and that is why manufacturers must follow the needs of customers. (</w:t>
            </w:r>
            <w:r w:rsidRPr="00550065">
              <w:rPr>
                <w:rFonts w:ascii="Tahoma" w:hAnsi="Tahoma" w:cs="Tahoma"/>
                <w:i/>
                <w:iCs/>
              </w:rPr>
              <w:t>Future Skills Requirements of the Food and Beverage Sector</w:t>
            </w:r>
            <w:r w:rsidR="00550065">
              <w:rPr>
                <w:rFonts w:ascii="Tahoma" w:hAnsi="Tahoma" w:cs="Tahoma"/>
                <w:i/>
                <w:iCs/>
              </w:rPr>
              <w:t>)</w:t>
            </w:r>
          </w:p>
          <w:p w14:paraId="5E305CFC" w14:textId="08E5CF30" w:rsidR="00594BD8" w:rsidRPr="008358C7" w:rsidRDefault="008358C7">
            <w:pPr>
              <w:rPr>
                <w:rFonts w:ascii="Tahoma" w:hAnsi="Tahoma" w:cs="Tahoma"/>
              </w:rPr>
            </w:pPr>
            <w:r>
              <w:rPr>
                <w:rFonts w:ascii="Tahoma" w:hAnsi="Tahoma" w:cs="Tahoma"/>
              </w:rPr>
              <w:t>T</w:t>
            </w:r>
            <w:r w:rsidRPr="008358C7">
              <w:rPr>
                <w:rFonts w:ascii="Tahoma" w:hAnsi="Tahoma" w:cs="Tahoma"/>
              </w:rPr>
              <w:t xml:space="preserve">his session was beneficial to my knowledge of </w:t>
            </w:r>
            <w:r>
              <w:rPr>
                <w:rFonts w:ascii="Tahoma" w:hAnsi="Tahoma" w:cs="Tahoma"/>
              </w:rPr>
              <w:t>food and beverage</w:t>
            </w:r>
            <w:r w:rsidRPr="008358C7">
              <w:rPr>
                <w:rFonts w:ascii="Tahoma" w:hAnsi="Tahoma" w:cs="Tahoma"/>
              </w:rPr>
              <w:t xml:space="preserve"> because now I'm sure that </w:t>
            </w:r>
            <w:r>
              <w:rPr>
                <w:rFonts w:ascii="Tahoma" w:hAnsi="Tahoma" w:cs="Tahoma"/>
              </w:rPr>
              <w:t>B</w:t>
            </w:r>
            <w:r w:rsidRPr="008358C7">
              <w:rPr>
                <w:rFonts w:ascii="Tahoma" w:hAnsi="Tahoma" w:cs="Tahoma"/>
              </w:rPr>
              <w:t xml:space="preserve">urger </w:t>
            </w:r>
            <w:r>
              <w:rPr>
                <w:rFonts w:ascii="Tahoma" w:hAnsi="Tahoma" w:cs="Tahoma"/>
              </w:rPr>
              <w:t>K</w:t>
            </w:r>
            <w:r w:rsidRPr="008358C7">
              <w:rPr>
                <w:rFonts w:ascii="Tahoma" w:hAnsi="Tahoma" w:cs="Tahoma"/>
              </w:rPr>
              <w:t xml:space="preserve">ing are paying attention to customer health in the sense that they can refuse food that does not meet the standards, </w:t>
            </w:r>
            <w:r>
              <w:rPr>
                <w:rFonts w:ascii="Tahoma" w:hAnsi="Tahoma" w:cs="Tahoma"/>
              </w:rPr>
              <w:t>for example</w:t>
            </w:r>
            <w:r w:rsidRPr="008358C7">
              <w:rPr>
                <w:rFonts w:ascii="Tahoma" w:hAnsi="Tahoma" w:cs="Tahoma"/>
              </w:rPr>
              <w:t xml:space="preserve"> </w:t>
            </w:r>
            <w:r>
              <w:rPr>
                <w:rFonts w:ascii="Tahoma" w:hAnsi="Tahoma" w:cs="Tahoma"/>
              </w:rPr>
              <w:t>the</w:t>
            </w:r>
            <w:r w:rsidRPr="008358C7">
              <w:rPr>
                <w:rFonts w:ascii="Tahoma" w:hAnsi="Tahoma" w:cs="Tahoma"/>
              </w:rPr>
              <w:t xml:space="preserve"> temperature is too low or</w:t>
            </w:r>
            <w:r>
              <w:rPr>
                <w:rFonts w:ascii="Tahoma" w:hAnsi="Tahoma" w:cs="Tahoma"/>
              </w:rPr>
              <w:t xml:space="preserve"> high</w:t>
            </w:r>
            <w:r w:rsidRPr="008358C7">
              <w:rPr>
                <w:rFonts w:ascii="Tahoma" w:hAnsi="Tahoma" w:cs="Tahoma"/>
              </w:rPr>
              <w:t xml:space="preserve"> which can lead to contamination and they change the oil in which they prepared the food whenever necessary</w:t>
            </w:r>
            <w:r>
              <w:rPr>
                <w:rFonts w:ascii="Tahoma" w:hAnsi="Tahoma" w:cs="Tahoma"/>
              </w:rPr>
              <w:t>.</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2DED92C4"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14:paraId="0E242FA4" w14:textId="77777777" w:rsidR="00B103E1" w:rsidRDefault="00B103E1">
            <w:pPr>
              <w:rPr>
                <w:rFonts w:ascii="Tahoma" w:hAnsi="Tahoma" w:cs="Tahoma"/>
                <w:b/>
                <w:bCs/>
              </w:rPr>
            </w:pPr>
          </w:p>
          <w:p w14:paraId="1C82DF96" w14:textId="32604270" w:rsidR="00594BD8" w:rsidRPr="00DE47DE" w:rsidRDefault="00DE47DE">
            <w:pPr>
              <w:rPr>
                <w:rFonts w:ascii="Tahoma" w:hAnsi="Tahoma" w:cs="Tahoma"/>
              </w:rPr>
            </w:pPr>
            <w:r>
              <w:rPr>
                <w:rFonts w:ascii="Tahoma" w:hAnsi="Tahoma" w:cs="Tahoma"/>
              </w:rPr>
              <w:t>It is advisable to be careful when preparing food for people at high risk of contamination, people who are sensitive or allergic to certain products. Contamination refers to chemicals such as cleaning; allergic, for example allergic to peanuts, milk, etc. or bacteria such as germs. To avoid this, the work surfaces need to be thoroughly cleaned, the kitchen utensils should be washed before and after use and the expired food should be removed from stock.</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t>Based on your self-appraisal, what would you do to improve on these skills?</w:t>
            </w:r>
          </w:p>
          <w:p w14:paraId="0F744C5D" w14:textId="77777777" w:rsidR="00594BD8" w:rsidRPr="002B5594" w:rsidRDefault="00594BD8">
            <w:pPr>
              <w:rPr>
                <w:rFonts w:ascii="Tahoma" w:hAnsi="Tahoma" w:cs="Tahoma"/>
              </w:rPr>
            </w:pPr>
          </w:p>
          <w:p w14:paraId="7BA244CD" w14:textId="6AE757C3" w:rsidR="00594BD8" w:rsidRPr="002B5594" w:rsidRDefault="002B5594">
            <w:pPr>
              <w:rPr>
                <w:rFonts w:ascii="Tahoma" w:hAnsi="Tahoma" w:cs="Tahoma"/>
              </w:rPr>
            </w:pPr>
            <w:r w:rsidRPr="002B5594">
              <w:rPr>
                <w:rFonts w:ascii="Tahoma" w:hAnsi="Tahoma" w:cs="Tahoma"/>
              </w:rPr>
              <w:t>In order to acquire the skills necessary for a job in the food industry, you need to participate in as many courses in the field as possible, but also through practice can learn useful things.</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5641FD" w14:textId="1D44502A"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60C42DD4" w14:textId="77777777" w:rsidR="00B103E1" w:rsidRDefault="00B103E1">
            <w:pPr>
              <w:rPr>
                <w:rFonts w:ascii="Tahoma" w:hAnsi="Tahoma" w:cs="Tahoma"/>
                <w:b/>
                <w:bCs/>
              </w:rPr>
            </w:pPr>
          </w:p>
          <w:p w14:paraId="749CE567" w14:textId="77777777" w:rsidR="00550065" w:rsidRDefault="00550065">
            <w:pPr>
              <w:rPr>
                <w:rFonts w:ascii="Tahoma" w:hAnsi="Tahoma" w:cs="Tahoma"/>
              </w:rPr>
            </w:pPr>
            <w:r>
              <w:rPr>
                <w:rFonts w:ascii="Tahoma" w:hAnsi="Tahoma" w:cs="Tahoma"/>
              </w:rPr>
              <w:lastRenderedPageBreak/>
              <w:t>In general, the equipment used for cooking or those that are specific for keeping food hot or cold are carefully monitored and controlled, so it is advisable that the temperature need to be under control to prevent the occurrence of foodborne.</w:t>
            </w:r>
          </w:p>
          <w:p w14:paraId="1C3BF106" w14:textId="77777777" w:rsidR="00550065" w:rsidRDefault="00550065">
            <w:pPr>
              <w:rPr>
                <w:rFonts w:ascii="Tahoma" w:hAnsi="Tahoma" w:cs="Tahoma"/>
              </w:rPr>
            </w:pPr>
            <w:r>
              <w:rPr>
                <w:rFonts w:ascii="Tahoma" w:hAnsi="Tahoma" w:cs="Tahoma"/>
              </w:rPr>
              <w:t>The chemicals should be used carefully and where is necessary, kept away from food, thus avoiding contamination of food, also surfaces should be carefully cleaned.</w:t>
            </w:r>
          </w:p>
          <w:p w14:paraId="762286DE" w14:textId="7E66DE38" w:rsidR="00550065" w:rsidRPr="008B3D04" w:rsidRDefault="00550065">
            <w:pPr>
              <w:rPr>
                <w:rFonts w:ascii="Tahoma" w:hAnsi="Tahoma" w:cs="Tahoma"/>
              </w:rPr>
            </w:pPr>
            <w:r>
              <w:rPr>
                <w:rFonts w:ascii="Tahoma" w:hAnsi="Tahoma" w:cs="Tahoma"/>
              </w:rPr>
              <w:t>Personal care is indicated, consisting of frequent hand washing, especially after using the toilet and chemicals, but also wearing protective clothing such as shoes and caps.</w:t>
            </w:r>
            <w:r w:rsidR="00EC1660">
              <w:rPr>
                <w:rFonts w:ascii="Tahoma" w:hAnsi="Tahoma" w:cs="Tahoma"/>
              </w:rPr>
              <w:t xml:space="preserve"> (</w:t>
            </w:r>
            <w:r w:rsidR="00EC1660">
              <w:rPr>
                <w:rFonts w:ascii="Tahoma" w:hAnsi="Tahoma" w:cs="Tahoma"/>
                <w:i/>
                <w:iCs/>
              </w:rPr>
              <w:t>Codex Alimentarius. Food hygiene, fourth edition)</w:t>
            </w:r>
          </w:p>
          <w:p w14:paraId="2CEB0030" w14:textId="041D6118" w:rsidR="008B3D04" w:rsidRPr="00EC1660" w:rsidRDefault="008B3D04">
            <w:pPr>
              <w:rPr>
                <w:rFonts w:ascii="Tahoma" w:hAnsi="Tahoma" w:cs="Tahoma"/>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ED67EA9" w14:textId="0999BEB4" w:rsidR="00B80581" w:rsidRDefault="008358C7">
            <w:pPr>
              <w:rPr>
                <w:rFonts w:ascii="Tahoma" w:hAnsi="Tahoma" w:cs="Tahoma"/>
              </w:rPr>
            </w:pPr>
            <w:r>
              <w:rPr>
                <w:rFonts w:ascii="Tahoma" w:hAnsi="Tahoma" w:cs="Tahoma"/>
              </w:rPr>
              <w:lastRenderedPageBreak/>
              <w:t>Reference</w:t>
            </w:r>
            <w:r w:rsidR="00D25A9F">
              <w:rPr>
                <w:rFonts w:ascii="Tahoma" w:hAnsi="Tahoma" w:cs="Tahoma"/>
              </w:rPr>
              <w:t>s</w:t>
            </w:r>
            <w:r>
              <w:rPr>
                <w:rFonts w:ascii="Tahoma" w:hAnsi="Tahoma" w:cs="Tahoma"/>
              </w:rPr>
              <w:t>:</w:t>
            </w:r>
          </w:p>
          <w:p w14:paraId="6A35C705" w14:textId="77777777" w:rsidR="00D25A9F" w:rsidRDefault="00D25A9F">
            <w:pPr>
              <w:rPr>
                <w:rFonts w:ascii="Tahoma" w:hAnsi="Tahoma" w:cs="Tahoma"/>
              </w:rPr>
            </w:pPr>
          </w:p>
          <w:p w14:paraId="1D5D9E6A" w14:textId="75BA38C8" w:rsidR="008358C7" w:rsidRDefault="008358C7">
            <w:pPr>
              <w:rPr>
                <w:rFonts w:ascii="Tahoma" w:hAnsi="Tahoma" w:cs="Tahoma"/>
              </w:rPr>
            </w:pPr>
            <w:r>
              <w:rPr>
                <w:rFonts w:ascii="Tahoma" w:hAnsi="Tahoma" w:cs="Tahoma"/>
              </w:rPr>
              <w:t>Codex Alimentarius. Food hygiene, fourth edition. Food and Agriculture Organization of the United Nations. Rome, 2009</w:t>
            </w:r>
            <w:r w:rsidR="00D25A9F">
              <w:rPr>
                <w:rFonts w:ascii="Tahoma" w:hAnsi="Tahoma" w:cs="Tahoma"/>
              </w:rPr>
              <w:t>, pg.10-19</w:t>
            </w:r>
          </w:p>
          <w:p w14:paraId="13728986" w14:textId="77777777" w:rsidR="008358C7" w:rsidRDefault="008358C7">
            <w:pPr>
              <w:rPr>
                <w:rFonts w:ascii="Tahoma" w:hAnsi="Tahoma" w:cs="Tahoma"/>
              </w:rPr>
            </w:pPr>
            <w:r>
              <w:rPr>
                <w:rFonts w:ascii="Tahoma" w:hAnsi="Tahoma" w:cs="Tahoma"/>
              </w:rPr>
              <w:t>Food Safety Handbook. Maintaining standards of good hygiene</w:t>
            </w:r>
          </w:p>
          <w:p w14:paraId="2EFD2F09" w14:textId="6BB1AB9B" w:rsidR="008358C7" w:rsidRDefault="008358C7">
            <w:pPr>
              <w:rPr>
                <w:rFonts w:ascii="Tahoma" w:hAnsi="Tahoma" w:cs="Tahoma"/>
              </w:rPr>
            </w:pPr>
            <w:r>
              <w:rPr>
                <w:rFonts w:ascii="Tahoma" w:hAnsi="Tahoma" w:cs="Tahoma"/>
              </w:rPr>
              <w:t>Future Skills Requirements of the Food and Beverage Sector, November 2009</w:t>
            </w:r>
            <w:r w:rsidR="00D25A9F">
              <w:rPr>
                <w:rFonts w:ascii="Tahoma" w:hAnsi="Tahoma" w:cs="Tahoma"/>
              </w:rPr>
              <w:t>, pg.51-59</w:t>
            </w: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0B80DFAC" w:rsidR="00594BD8" w:rsidRDefault="00D211D5">
            <w:pPr>
              <w:rPr>
                <w:rFonts w:ascii="Tahoma" w:hAnsi="Tahoma" w:cs="Tahoma"/>
                <w:sz w:val="20"/>
                <w:szCs w:val="20"/>
              </w:rPr>
            </w:pPr>
            <w:r>
              <w:rPr>
                <w:rFonts w:ascii="Tahoma" w:hAnsi="Tahoma" w:cs="Tahoma"/>
                <w:sz w:val="20"/>
                <w:szCs w:val="20"/>
              </w:rPr>
              <w:t>Vasilica Georgiana Andrei</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64B411E9" w:rsidR="00594BD8" w:rsidRDefault="00143D10">
            <w:pPr>
              <w:rPr>
                <w:rFonts w:ascii="Tahoma" w:hAnsi="Tahoma" w:cs="Tahoma"/>
                <w:sz w:val="20"/>
                <w:szCs w:val="20"/>
              </w:rPr>
            </w:pPr>
            <w:r>
              <w:rPr>
                <w:rFonts w:ascii="Tahoma" w:hAnsi="Tahoma" w:cs="Tahoma"/>
                <w:sz w:val="20"/>
                <w:szCs w:val="20"/>
              </w:rPr>
              <w:t>21/02/20</w:t>
            </w:r>
            <w:bookmarkStart w:id="2" w:name="_GoBack"/>
            <w:bookmarkEnd w:id="2"/>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8"/>
      <w:headerReference w:type="default" r:id="rId9"/>
      <w:footerReference w:type="even" r:id="rId10"/>
      <w:footerReference w:type="default" r:id="rId11"/>
      <w:headerReference w:type="first" r:id="rId12"/>
      <w:footerReference w:type="firs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D5545" w14:textId="77777777" w:rsidR="00597191" w:rsidRDefault="00597191">
      <w:r>
        <w:separator/>
      </w:r>
    </w:p>
  </w:endnote>
  <w:endnote w:type="continuationSeparator" w:id="0">
    <w:p w14:paraId="06314BC0" w14:textId="77777777" w:rsidR="00597191" w:rsidRDefault="005971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EEB2AF" w14:textId="77777777" w:rsidR="00597191" w:rsidRDefault="00597191">
      <w:r>
        <w:separator/>
      </w:r>
    </w:p>
  </w:footnote>
  <w:footnote w:type="continuationSeparator" w:id="0">
    <w:p w14:paraId="39E3CBFF" w14:textId="77777777" w:rsidR="00597191" w:rsidRDefault="005971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0E7AFD"/>
    <w:rsid w:val="00107078"/>
    <w:rsid w:val="00112CE0"/>
    <w:rsid w:val="0012651D"/>
    <w:rsid w:val="00143D10"/>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318A9"/>
    <w:rsid w:val="002430D4"/>
    <w:rsid w:val="00244B89"/>
    <w:rsid w:val="00244EAC"/>
    <w:rsid w:val="00244F84"/>
    <w:rsid w:val="002634D7"/>
    <w:rsid w:val="002638F7"/>
    <w:rsid w:val="002659F5"/>
    <w:rsid w:val="00266370"/>
    <w:rsid w:val="00266569"/>
    <w:rsid w:val="00294842"/>
    <w:rsid w:val="002B5594"/>
    <w:rsid w:val="002C7FBB"/>
    <w:rsid w:val="002D6212"/>
    <w:rsid w:val="00301AD0"/>
    <w:rsid w:val="003036C9"/>
    <w:rsid w:val="00317526"/>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50065"/>
    <w:rsid w:val="0056356C"/>
    <w:rsid w:val="00566333"/>
    <w:rsid w:val="005713BD"/>
    <w:rsid w:val="00594BD8"/>
    <w:rsid w:val="00597191"/>
    <w:rsid w:val="005C6352"/>
    <w:rsid w:val="005D20EC"/>
    <w:rsid w:val="005F5C26"/>
    <w:rsid w:val="006016DC"/>
    <w:rsid w:val="0062012D"/>
    <w:rsid w:val="0062070F"/>
    <w:rsid w:val="0063459F"/>
    <w:rsid w:val="0064420A"/>
    <w:rsid w:val="00644C3D"/>
    <w:rsid w:val="00677D1F"/>
    <w:rsid w:val="00697481"/>
    <w:rsid w:val="006A23CB"/>
    <w:rsid w:val="006A4F97"/>
    <w:rsid w:val="006B78E4"/>
    <w:rsid w:val="006E44DC"/>
    <w:rsid w:val="006E5666"/>
    <w:rsid w:val="006F4FB6"/>
    <w:rsid w:val="00702077"/>
    <w:rsid w:val="00710CA2"/>
    <w:rsid w:val="007169BE"/>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358C7"/>
    <w:rsid w:val="0088752A"/>
    <w:rsid w:val="008902DE"/>
    <w:rsid w:val="00895843"/>
    <w:rsid w:val="008B3D04"/>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03E1"/>
    <w:rsid w:val="00B11E4B"/>
    <w:rsid w:val="00B1200D"/>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21D0"/>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11D5"/>
    <w:rsid w:val="00D25A9F"/>
    <w:rsid w:val="00D27A0A"/>
    <w:rsid w:val="00D34565"/>
    <w:rsid w:val="00D61C6C"/>
    <w:rsid w:val="00D62783"/>
    <w:rsid w:val="00D67B72"/>
    <w:rsid w:val="00D80D6E"/>
    <w:rsid w:val="00D833FD"/>
    <w:rsid w:val="00D95816"/>
    <w:rsid w:val="00DA09FA"/>
    <w:rsid w:val="00DC5002"/>
    <w:rsid w:val="00DC7449"/>
    <w:rsid w:val="00DD539D"/>
    <w:rsid w:val="00DE47DE"/>
    <w:rsid w:val="00DF17CC"/>
    <w:rsid w:val="00E026C8"/>
    <w:rsid w:val="00E12215"/>
    <w:rsid w:val="00E26639"/>
    <w:rsid w:val="00E30C3C"/>
    <w:rsid w:val="00E42568"/>
    <w:rsid w:val="00E60376"/>
    <w:rsid w:val="00E631B5"/>
    <w:rsid w:val="00E65F56"/>
    <w:rsid w:val="00E95206"/>
    <w:rsid w:val="00EB091F"/>
    <w:rsid w:val="00EB1AD3"/>
    <w:rsid w:val="00EB4BAF"/>
    <w:rsid w:val="00EC1660"/>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F6701-F7BE-4F78-8660-D5470CB79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1501</TotalTime>
  <Pages>1</Pages>
  <Words>920</Words>
  <Characters>5244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27</cp:revision>
  <cp:lastPrinted>2016-12-15T12:34:00Z</cp:lastPrinted>
  <dcterms:created xsi:type="dcterms:W3CDTF">2020-01-18T22:01:00Z</dcterms:created>
  <dcterms:modified xsi:type="dcterms:W3CDTF">2020-02-21T08:51:00Z</dcterms:modified>
</cp:coreProperties>
</file>