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708C" w:rsidRDefault="0036708C" w:rsidP="00810EBC">
      <w:pPr>
        <w:ind w:left="720"/>
        <w:rPr>
          <w:rFonts w:ascii="Arial" w:hAnsi="Arial" w:cs="Arial"/>
          <w:iCs/>
          <w:color w:val="000000"/>
          <w:sz w:val="24"/>
          <w:szCs w:val="24"/>
          <w:shd w:val="clear" w:color="auto" w:fill="FFFFFF"/>
        </w:rPr>
      </w:pPr>
    </w:p>
    <w:p w:rsidR="0036708C" w:rsidRDefault="0036708C" w:rsidP="003A48EE">
      <w:pPr>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3A48EE">
      <w:pPr>
        <w:ind w:left="720"/>
        <w:jc w:val="center"/>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r>
        <w:rPr>
          <w:noProof/>
        </w:rPr>
        <w:drawing>
          <wp:inline distT="0" distB="0" distL="0" distR="0" wp14:anchorId="78252CFE" wp14:editId="453BF46C">
            <wp:extent cx="5285984" cy="1828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370001" cy="1857867"/>
                    </a:xfrm>
                    <a:prstGeom prst="rect">
                      <a:avLst/>
                    </a:prstGeom>
                  </pic:spPr>
                </pic:pic>
              </a:graphicData>
            </a:graphic>
          </wp:inline>
        </w:drawing>
      </w: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A48EE" w:rsidRDefault="003A48EE" w:rsidP="00810EBC">
      <w:pPr>
        <w:ind w:left="720"/>
        <w:rPr>
          <w:rFonts w:ascii="Arial" w:hAnsi="Arial" w:cs="Arial"/>
          <w:iCs/>
          <w:color w:val="000000"/>
          <w:sz w:val="24"/>
          <w:szCs w:val="24"/>
          <w:shd w:val="clear" w:color="auto" w:fill="FFFFFF"/>
        </w:rPr>
      </w:pPr>
    </w:p>
    <w:p w:rsidR="0036708C" w:rsidRDefault="003A48EE" w:rsidP="003A48EE">
      <w:pPr>
        <w:ind w:left="720"/>
        <w:jc w:val="center"/>
        <w:rPr>
          <w:rFonts w:ascii="Arial" w:hAnsi="Arial" w:cs="Arial"/>
          <w:b/>
          <w:iCs/>
          <w:color w:val="000000"/>
          <w:sz w:val="36"/>
          <w:szCs w:val="36"/>
          <w:shd w:val="clear" w:color="auto" w:fill="FFFFFF"/>
        </w:rPr>
      </w:pPr>
      <w:r w:rsidRPr="003A48EE">
        <w:rPr>
          <w:rFonts w:ascii="Arial" w:hAnsi="Arial" w:cs="Arial"/>
          <w:b/>
          <w:iCs/>
          <w:color w:val="000000"/>
          <w:sz w:val="36"/>
          <w:szCs w:val="36"/>
          <w:shd w:val="clear" w:color="auto" w:fill="FFFFFF"/>
        </w:rPr>
        <w:t xml:space="preserve">Work Based Learning </w:t>
      </w:r>
      <w:r w:rsidR="001956F6">
        <w:rPr>
          <w:rFonts w:ascii="Arial" w:hAnsi="Arial" w:cs="Arial"/>
          <w:b/>
          <w:iCs/>
          <w:color w:val="000000"/>
          <w:sz w:val="36"/>
          <w:szCs w:val="36"/>
          <w:shd w:val="clear" w:color="auto" w:fill="FFFFFF"/>
        </w:rPr>
        <w:t>–</w:t>
      </w:r>
      <w:r w:rsidRPr="003A48EE">
        <w:rPr>
          <w:rFonts w:ascii="Arial" w:hAnsi="Arial" w:cs="Arial"/>
          <w:b/>
          <w:iCs/>
          <w:color w:val="000000"/>
          <w:sz w:val="36"/>
          <w:szCs w:val="36"/>
          <w:shd w:val="clear" w:color="auto" w:fill="FFFFFF"/>
        </w:rPr>
        <w:t xml:space="preserve"> </w:t>
      </w:r>
      <w:r w:rsidR="001956F6">
        <w:rPr>
          <w:rFonts w:ascii="Arial" w:hAnsi="Arial" w:cs="Arial"/>
          <w:b/>
          <w:iCs/>
          <w:color w:val="000000"/>
          <w:sz w:val="36"/>
          <w:szCs w:val="36"/>
          <w:shd w:val="clear" w:color="auto" w:fill="FFFFFF"/>
        </w:rPr>
        <w:t xml:space="preserve">Submission </w:t>
      </w:r>
      <w:r w:rsidR="00AC48C7">
        <w:rPr>
          <w:rFonts w:ascii="Arial" w:hAnsi="Arial" w:cs="Arial"/>
          <w:b/>
          <w:iCs/>
          <w:color w:val="000000"/>
          <w:sz w:val="36"/>
          <w:szCs w:val="36"/>
          <w:shd w:val="clear" w:color="auto" w:fill="FFFFFF"/>
        </w:rPr>
        <w:t>3</w:t>
      </w:r>
      <w:r w:rsidR="001956F6">
        <w:rPr>
          <w:rFonts w:ascii="Arial" w:hAnsi="Arial" w:cs="Arial"/>
          <w:b/>
          <w:iCs/>
          <w:color w:val="000000"/>
          <w:sz w:val="36"/>
          <w:szCs w:val="36"/>
          <w:shd w:val="clear" w:color="auto" w:fill="FFFFFF"/>
        </w:rPr>
        <w:t xml:space="preserve"> – Reflective Journal</w:t>
      </w:r>
    </w:p>
    <w:p w:rsidR="003A48EE" w:rsidRDefault="003A48EE" w:rsidP="003A48EE">
      <w:pPr>
        <w:ind w:left="720"/>
        <w:jc w:val="center"/>
        <w:rPr>
          <w:rFonts w:ascii="Arial" w:hAnsi="Arial" w:cs="Arial"/>
          <w:b/>
          <w:iCs/>
          <w:color w:val="000000"/>
          <w:sz w:val="36"/>
          <w:szCs w:val="36"/>
          <w:shd w:val="clear" w:color="auto" w:fill="FFFFFF"/>
        </w:rPr>
      </w:pPr>
    </w:p>
    <w:p w:rsidR="003A48EE" w:rsidRDefault="003A48EE" w:rsidP="003A48EE">
      <w:pPr>
        <w:ind w:left="720"/>
        <w:jc w:val="center"/>
        <w:rPr>
          <w:rFonts w:ascii="Arial" w:hAnsi="Arial" w:cs="Arial"/>
          <w:b/>
          <w:iCs/>
          <w:color w:val="000000"/>
          <w:sz w:val="36"/>
          <w:szCs w:val="36"/>
          <w:shd w:val="clear" w:color="auto" w:fill="FFFFFF"/>
        </w:rPr>
      </w:pPr>
    </w:p>
    <w:p w:rsidR="003A48EE" w:rsidRDefault="003A48EE" w:rsidP="003A48EE">
      <w:pPr>
        <w:ind w:left="720"/>
        <w:jc w:val="center"/>
        <w:rPr>
          <w:rFonts w:ascii="Arial" w:hAnsi="Arial" w:cs="Arial"/>
          <w:b/>
          <w:iCs/>
          <w:color w:val="000000"/>
          <w:sz w:val="36"/>
          <w:szCs w:val="36"/>
          <w:shd w:val="clear" w:color="auto" w:fill="FFFFFF"/>
        </w:rPr>
      </w:pPr>
    </w:p>
    <w:p w:rsidR="003A48EE" w:rsidRDefault="003A48EE" w:rsidP="003A48EE">
      <w:pPr>
        <w:ind w:left="720"/>
        <w:jc w:val="center"/>
        <w:rPr>
          <w:rFonts w:ascii="Arial" w:hAnsi="Arial" w:cs="Arial"/>
          <w:b/>
          <w:iCs/>
          <w:color w:val="000000"/>
          <w:sz w:val="36"/>
          <w:szCs w:val="36"/>
          <w:shd w:val="clear" w:color="auto" w:fill="FFFFFF"/>
        </w:rPr>
      </w:pPr>
    </w:p>
    <w:p w:rsidR="003A48EE" w:rsidRDefault="003A48EE" w:rsidP="00F72B4F">
      <w:pPr>
        <w:ind w:left="720"/>
        <w:jc w:val="center"/>
        <w:rPr>
          <w:rFonts w:ascii="Arial" w:hAnsi="Arial" w:cs="Arial"/>
          <w:b/>
          <w:iCs/>
          <w:color w:val="000000"/>
          <w:sz w:val="36"/>
          <w:szCs w:val="36"/>
          <w:shd w:val="clear" w:color="auto" w:fill="FFFFFF"/>
        </w:rPr>
      </w:pPr>
      <w:r>
        <w:rPr>
          <w:noProof/>
        </w:rPr>
        <w:drawing>
          <wp:inline distT="0" distB="0" distL="0" distR="0" wp14:anchorId="08FF647D" wp14:editId="48BEC19D">
            <wp:extent cx="5161280" cy="2466754"/>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22495" cy="2496011"/>
                    </a:xfrm>
                    <a:prstGeom prst="rect">
                      <a:avLst/>
                    </a:prstGeom>
                  </pic:spPr>
                </pic:pic>
              </a:graphicData>
            </a:graphic>
          </wp:inline>
        </w:drawing>
      </w:r>
    </w:p>
    <w:p w:rsidR="003A48EE" w:rsidRDefault="003A48EE" w:rsidP="00810EBC">
      <w:pPr>
        <w:ind w:left="720"/>
        <w:rPr>
          <w:rFonts w:ascii="Arial" w:hAnsi="Arial" w:cs="Arial"/>
          <w:b/>
          <w:iCs/>
          <w:color w:val="000000"/>
          <w:sz w:val="36"/>
          <w:szCs w:val="36"/>
          <w:shd w:val="clear" w:color="auto" w:fill="FFFFFF"/>
        </w:rPr>
      </w:pPr>
    </w:p>
    <w:p w:rsidR="00810EBC" w:rsidRPr="00B810E7" w:rsidRDefault="00810EBC" w:rsidP="00810EBC">
      <w:pPr>
        <w:ind w:left="720"/>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Student name and ID:</w:t>
      </w:r>
      <w:r>
        <w:rPr>
          <w:rFonts w:ascii="Arial" w:hAnsi="Arial" w:cs="Arial"/>
          <w:iCs/>
          <w:color w:val="000000"/>
          <w:sz w:val="24"/>
          <w:szCs w:val="24"/>
          <w:shd w:val="clear" w:color="auto" w:fill="FFFFFF"/>
        </w:rPr>
        <w:t xml:space="preserve">  James Cullen (P151951).</w:t>
      </w:r>
    </w:p>
    <w:p w:rsidR="00810EBC" w:rsidRPr="00B810E7" w:rsidRDefault="00810EBC" w:rsidP="00810EBC">
      <w:pPr>
        <w:ind w:left="720"/>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Course:</w:t>
      </w:r>
      <w:r>
        <w:rPr>
          <w:rFonts w:ascii="Arial" w:hAnsi="Arial" w:cs="Arial"/>
          <w:iCs/>
          <w:color w:val="000000"/>
          <w:sz w:val="24"/>
          <w:szCs w:val="24"/>
          <w:shd w:val="clear" w:color="auto" w:fill="FFFFFF"/>
        </w:rPr>
        <w:t xml:space="preserve">  Construction Management.</w:t>
      </w:r>
    </w:p>
    <w:p w:rsidR="00810EBC" w:rsidRPr="00B810E7" w:rsidRDefault="00810EBC" w:rsidP="00810EBC">
      <w:pPr>
        <w:ind w:left="720"/>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Company name and address:</w:t>
      </w:r>
      <w:r>
        <w:rPr>
          <w:rFonts w:ascii="Arial" w:hAnsi="Arial" w:cs="Arial"/>
          <w:iCs/>
          <w:color w:val="000000"/>
          <w:sz w:val="24"/>
          <w:szCs w:val="24"/>
          <w:shd w:val="clear" w:color="auto" w:fill="FFFFFF"/>
        </w:rPr>
        <w:t xml:space="preserve">  </w:t>
      </w:r>
      <w:proofErr w:type="spellStart"/>
      <w:r>
        <w:rPr>
          <w:rFonts w:ascii="Arial" w:hAnsi="Arial" w:cs="Arial"/>
          <w:iCs/>
          <w:color w:val="000000"/>
          <w:sz w:val="24"/>
          <w:szCs w:val="24"/>
          <w:shd w:val="clear" w:color="auto" w:fill="FFFFFF"/>
        </w:rPr>
        <w:t>Dwr</w:t>
      </w:r>
      <w:proofErr w:type="spellEnd"/>
      <w:r>
        <w:rPr>
          <w:rFonts w:ascii="Arial" w:hAnsi="Arial" w:cs="Arial"/>
          <w:iCs/>
          <w:color w:val="000000"/>
          <w:sz w:val="24"/>
          <w:szCs w:val="24"/>
          <w:shd w:val="clear" w:color="auto" w:fill="FFFFFF"/>
        </w:rPr>
        <w:t xml:space="preserve"> Cymru Welsh Water, 1</w:t>
      </w:r>
      <w:r w:rsidRPr="00810EBC">
        <w:rPr>
          <w:rFonts w:ascii="Arial" w:hAnsi="Arial" w:cs="Arial"/>
          <w:iCs/>
          <w:color w:val="000000"/>
          <w:sz w:val="24"/>
          <w:szCs w:val="24"/>
          <w:shd w:val="clear" w:color="auto" w:fill="FFFFFF"/>
          <w:vertAlign w:val="superscript"/>
        </w:rPr>
        <w:t>st</w:t>
      </w:r>
      <w:r>
        <w:rPr>
          <w:rFonts w:ascii="Arial" w:hAnsi="Arial" w:cs="Arial"/>
          <w:iCs/>
          <w:color w:val="000000"/>
          <w:sz w:val="24"/>
          <w:szCs w:val="24"/>
          <w:shd w:val="clear" w:color="auto" w:fill="FFFFFF"/>
        </w:rPr>
        <w:t xml:space="preserve"> Floor, </w:t>
      </w:r>
      <w:proofErr w:type="spellStart"/>
      <w:r>
        <w:rPr>
          <w:rFonts w:ascii="Arial" w:hAnsi="Arial" w:cs="Arial"/>
          <w:iCs/>
          <w:color w:val="000000"/>
          <w:sz w:val="24"/>
          <w:szCs w:val="24"/>
          <w:shd w:val="clear" w:color="auto" w:fill="FFFFFF"/>
        </w:rPr>
        <w:t>Glien</w:t>
      </w:r>
      <w:proofErr w:type="spellEnd"/>
      <w:r>
        <w:rPr>
          <w:rFonts w:ascii="Arial" w:hAnsi="Arial" w:cs="Arial"/>
          <w:iCs/>
          <w:color w:val="000000"/>
          <w:sz w:val="24"/>
          <w:szCs w:val="24"/>
          <w:shd w:val="clear" w:color="auto" w:fill="FFFFFF"/>
        </w:rPr>
        <w:t xml:space="preserve"> House, </w:t>
      </w:r>
      <w:proofErr w:type="spellStart"/>
      <w:r w:rsidRPr="00810EBC">
        <w:rPr>
          <w:rStyle w:val="lrzxr"/>
          <w:rFonts w:ascii="Arial" w:hAnsi="Arial" w:cs="Arial"/>
          <w:color w:val="222222"/>
          <w:sz w:val="24"/>
          <w:szCs w:val="24"/>
        </w:rPr>
        <w:t>Glien</w:t>
      </w:r>
      <w:proofErr w:type="spellEnd"/>
      <w:r w:rsidRPr="00810EBC">
        <w:rPr>
          <w:rStyle w:val="lrzxr"/>
          <w:rFonts w:ascii="Arial" w:hAnsi="Arial" w:cs="Arial"/>
          <w:color w:val="222222"/>
          <w:sz w:val="24"/>
          <w:szCs w:val="24"/>
        </w:rPr>
        <w:t xml:space="preserve"> R</w:t>
      </w:r>
      <w:r>
        <w:rPr>
          <w:rStyle w:val="lrzxr"/>
          <w:rFonts w:ascii="Arial" w:hAnsi="Arial" w:cs="Arial"/>
          <w:color w:val="222222"/>
          <w:sz w:val="24"/>
          <w:szCs w:val="24"/>
        </w:rPr>
        <w:t>oa</w:t>
      </w:r>
      <w:r w:rsidRPr="00810EBC">
        <w:rPr>
          <w:rStyle w:val="lrzxr"/>
          <w:rFonts w:ascii="Arial" w:hAnsi="Arial" w:cs="Arial"/>
          <w:color w:val="222222"/>
          <w:sz w:val="24"/>
          <w:szCs w:val="24"/>
        </w:rPr>
        <w:t>d, Johnstown, Carmarthen SA31 3RB</w:t>
      </w:r>
      <w:r>
        <w:rPr>
          <w:rStyle w:val="lrzxr"/>
          <w:rFonts w:ascii="Arial" w:hAnsi="Arial" w:cs="Arial"/>
          <w:color w:val="222222"/>
          <w:sz w:val="24"/>
          <w:szCs w:val="24"/>
        </w:rPr>
        <w:t>.</w:t>
      </w:r>
    </w:p>
    <w:p w:rsidR="00810EBC" w:rsidRDefault="00810EBC" w:rsidP="00810EBC">
      <w:pPr>
        <w:ind w:left="720"/>
        <w:rPr>
          <w:rFonts w:ascii="Arial" w:hAnsi="Arial" w:cs="Arial"/>
          <w:iCs/>
          <w:color w:val="000000"/>
          <w:sz w:val="24"/>
          <w:szCs w:val="24"/>
          <w:shd w:val="clear" w:color="auto" w:fill="FFFFFF"/>
        </w:rPr>
      </w:pPr>
      <w:r w:rsidRPr="00B810E7">
        <w:rPr>
          <w:rFonts w:ascii="Arial" w:hAnsi="Arial" w:cs="Arial"/>
          <w:iCs/>
          <w:color w:val="000000"/>
          <w:sz w:val="24"/>
          <w:szCs w:val="24"/>
          <w:shd w:val="clear" w:color="auto" w:fill="FFFFFF"/>
        </w:rPr>
        <w:t>Contact name and number:</w:t>
      </w:r>
      <w:r>
        <w:rPr>
          <w:rFonts w:ascii="Arial" w:hAnsi="Arial" w:cs="Arial"/>
          <w:iCs/>
          <w:color w:val="000000"/>
          <w:sz w:val="24"/>
          <w:szCs w:val="24"/>
          <w:shd w:val="clear" w:color="auto" w:fill="FFFFFF"/>
        </w:rPr>
        <w:t xml:space="preserve">  Dai Kirk (</w:t>
      </w:r>
      <w:hyperlink r:id="rId7" w:history="1">
        <w:r w:rsidRPr="00527A0A">
          <w:rPr>
            <w:rStyle w:val="Hyperlink"/>
            <w:rFonts w:ascii="Arial" w:hAnsi="Arial" w:cs="Arial"/>
            <w:iCs/>
            <w:sz w:val="24"/>
            <w:szCs w:val="24"/>
            <w:shd w:val="clear" w:color="auto" w:fill="FFFFFF"/>
          </w:rPr>
          <w:t>Dave.Kirk@dwrcymru.com</w:t>
        </w:r>
      </w:hyperlink>
      <w:r>
        <w:rPr>
          <w:rFonts w:ascii="Arial" w:hAnsi="Arial" w:cs="Arial"/>
          <w:iCs/>
          <w:color w:val="000000"/>
          <w:sz w:val="24"/>
          <w:szCs w:val="24"/>
          <w:shd w:val="clear" w:color="auto" w:fill="FFFFFF"/>
        </w:rPr>
        <w:t>, 07881907532).</w:t>
      </w:r>
    </w:p>
    <w:p w:rsidR="000427E6" w:rsidRPr="00B810E7" w:rsidRDefault="000427E6" w:rsidP="00810EBC">
      <w:pPr>
        <w:ind w:left="720"/>
        <w:rPr>
          <w:rFonts w:ascii="Arial" w:hAnsi="Arial" w:cs="Arial"/>
          <w:iCs/>
          <w:color w:val="000000"/>
          <w:sz w:val="24"/>
          <w:szCs w:val="24"/>
          <w:shd w:val="clear" w:color="auto" w:fill="FFFFFF"/>
        </w:rPr>
      </w:pPr>
    </w:p>
    <w:p w:rsidR="0036708C" w:rsidRDefault="0036708C" w:rsidP="003F3A42">
      <w:pPr>
        <w:ind w:left="720"/>
        <w:rPr>
          <w:rFonts w:ascii="Arial" w:hAnsi="Arial" w:cs="Arial"/>
          <w:iCs/>
          <w:color w:val="000000"/>
          <w:sz w:val="24"/>
          <w:szCs w:val="24"/>
          <w:u w:val="single"/>
          <w:shd w:val="clear" w:color="auto" w:fill="FFFFFF"/>
        </w:rPr>
      </w:pPr>
    </w:p>
    <w:p w:rsidR="000427E6" w:rsidRDefault="002442E1" w:rsidP="002442E1">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 xml:space="preserve">As per the learning contract this interim submission will focus on the period between </w:t>
      </w:r>
      <w:r w:rsidR="00BE4677">
        <w:rPr>
          <w:rFonts w:ascii="Arial" w:hAnsi="Arial" w:cs="Arial"/>
          <w:iCs/>
          <w:color w:val="000000"/>
          <w:sz w:val="24"/>
          <w:szCs w:val="24"/>
          <w:shd w:val="clear" w:color="auto" w:fill="FFFFFF"/>
        </w:rPr>
        <w:t>07/12/19 – 24/01/20</w:t>
      </w:r>
      <w:r>
        <w:rPr>
          <w:rFonts w:ascii="Arial" w:hAnsi="Arial" w:cs="Arial"/>
          <w:iCs/>
          <w:color w:val="000000"/>
          <w:sz w:val="24"/>
          <w:szCs w:val="24"/>
          <w:shd w:val="clear" w:color="auto" w:fill="FFFFFF"/>
        </w:rPr>
        <w:t xml:space="preserve">, </w:t>
      </w:r>
      <w:r w:rsidR="001D7981">
        <w:rPr>
          <w:rFonts w:ascii="Arial" w:hAnsi="Arial" w:cs="Arial"/>
          <w:iCs/>
          <w:color w:val="000000"/>
          <w:sz w:val="24"/>
          <w:szCs w:val="24"/>
          <w:shd w:val="clear" w:color="auto" w:fill="FFFFFF"/>
        </w:rPr>
        <w:t>encapsulating</w:t>
      </w:r>
      <w:r>
        <w:rPr>
          <w:rFonts w:ascii="Arial" w:hAnsi="Arial" w:cs="Arial"/>
          <w:iCs/>
          <w:color w:val="000000"/>
          <w:sz w:val="24"/>
          <w:szCs w:val="24"/>
          <w:shd w:val="clear" w:color="auto" w:fill="FFFFFF"/>
        </w:rPr>
        <w:t xml:space="preserve"> the</w:t>
      </w:r>
      <w:r w:rsidR="00BE4677">
        <w:rPr>
          <w:rFonts w:ascii="Arial" w:hAnsi="Arial" w:cs="Arial"/>
          <w:iCs/>
          <w:color w:val="000000"/>
          <w:sz w:val="24"/>
          <w:szCs w:val="24"/>
          <w:shd w:val="clear" w:color="auto" w:fill="FFFFFF"/>
        </w:rPr>
        <w:t xml:space="preserve"> Christmas shut down period, before which all operational </w:t>
      </w:r>
      <w:r w:rsidR="00CD19B6">
        <w:rPr>
          <w:rFonts w:ascii="Arial" w:hAnsi="Arial" w:cs="Arial"/>
          <w:iCs/>
          <w:color w:val="000000"/>
          <w:sz w:val="24"/>
          <w:szCs w:val="24"/>
          <w:shd w:val="clear" w:color="auto" w:fill="FFFFFF"/>
        </w:rPr>
        <w:t xml:space="preserve">workspaces needed to be temporarily </w:t>
      </w:r>
      <w:proofErr w:type="gramStart"/>
      <w:r w:rsidR="00CD19B6">
        <w:rPr>
          <w:rFonts w:ascii="Arial" w:hAnsi="Arial" w:cs="Arial"/>
          <w:iCs/>
          <w:color w:val="000000"/>
          <w:sz w:val="24"/>
          <w:szCs w:val="24"/>
          <w:shd w:val="clear" w:color="auto" w:fill="FFFFFF"/>
        </w:rPr>
        <w:t>closed down</w:t>
      </w:r>
      <w:proofErr w:type="gramEnd"/>
      <w:r w:rsidR="00CD19B6">
        <w:rPr>
          <w:rFonts w:ascii="Arial" w:hAnsi="Arial" w:cs="Arial"/>
          <w:iCs/>
          <w:color w:val="000000"/>
          <w:sz w:val="24"/>
          <w:szCs w:val="24"/>
          <w:shd w:val="clear" w:color="auto" w:fill="FFFFFF"/>
        </w:rPr>
        <w:t>, backfilled</w:t>
      </w:r>
      <w:r w:rsidR="00BE4677">
        <w:rPr>
          <w:rFonts w:ascii="Arial" w:hAnsi="Arial" w:cs="Arial"/>
          <w:iCs/>
          <w:color w:val="000000"/>
          <w:sz w:val="24"/>
          <w:szCs w:val="24"/>
          <w:shd w:val="clear" w:color="auto" w:fill="FFFFFF"/>
        </w:rPr>
        <w:t xml:space="preserve"> and reinstated</w:t>
      </w:r>
      <w:r w:rsidR="00BE4677">
        <w:rPr>
          <w:rFonts w:ascii="Arial" w:hAnsi="Arial" w:cs="Arial"/>
          <w:iCs/>
          <w:color w:val="000000"/>
          <w:sz w:val="24"/>
          <w:szCs w:val="24"/>
          <w:shd w:val="clear" w:color="auto" w:fill="FFFFFF"/>
        </w:rPr>
        <w:t>.</w:t>
      </w:r>
    </w:p>
    <w:p w:rsidR="00025494" w:rsidRDefault="002442E1" w:rsidP="001D7981">
      <w:pPr>
        <w:rPr>
          <w:rFonts w:ascii="Arial" w:hAnsi="Arial" w:cs="Arial"/>
          <w:color w:val="252122"/>
          <w:sz w:val="24"/>
          <w:szCs w:val="24"/>
        </w:rPr>
      </w:pPr>
      <w:r>
        <w:rPr>
          <w:rFonts w:ascii="Arial" w:hAnsi="Arial" w:cs="Arial"/>
          <w:iCs/>
          <w:color w:val="000000"/>
          <w:sz w:val="24"/>
          <w:szCs w:val="24"/>
          <w:shd w:val="clear" w:color="auto" w:fill="FFFFFF"/>
        </w:rPr>
        <w:tab/>
        <w:t>Th</w:t>
      </w:r>
      <w:r w:rsidR="000C1E37">
        <w:rPr>
          <w:rFonts w:ascii="Arial" w:hAnsi="Arial" w:cs="Arial"/>
          <w:iCs/>
          <w:color w:val="000000"/>
          <w:sz w:val="24"/>
          <w:szCs w:val="24"/>
          <w:shd w:val="clear" w:color="auto" w:fill="FFFFFF"/>
        </w:rPr>
        <w:t>e</w:t>
      </w:r>
      <w:r>
        <w:rPr>
          <w:rFonts w:ascii="Arial" w:hAnsi="Arial" w:cs="Arial"/>
          <w:iCs/>
          <w:color w:val="000000"/>
          <w:sz w:val="24"/>
          <w:szCs w:val="24"/>
          <w:shd w:val="clear" w:color="auto" w:fill="FFFFFF"/>
        </w:rPr>
        <w:t xml:space="preserve"> </w:t>
      </w:r>
      <w:r w:rsidR="0003133E">
        <w:rPr>
          <w:rFonts w:ascii="Arial" w:hAnsi="Arial" w:cs="Arial"/>
          <w:iCs/>
          <w:color w:val="000000"/>
          <w:sz w:val="24"/>
          <w:szCs w:val="24"/>
          <w:shd w:val="clear" w:color="auto" w:fill="FFFFFF"/>
        </w:rPr>
        <w:t>timeframe</w:t>
      </w:r>
      <w:r>
        <w:rPr>
          <w:rFonts w:ascii="Arial" w:hAnsi="Arial" w:cs="Arial"/>
          <w:iCs/>
          <w:color w:val="000000"/>
          <w:sz w:val="24"/>
          <w:szCs w:val="24"/>
          <w:shd w:val="clear" w:color="auto" w:fill="FFFFFF"/>
        </w:rPr>
        <w:t xml:space="preserve"> provided </w:t>
      </w:r>
      <w:proofErr w:type="gramStart"/>
      <w:r w:rsidR="0003133E">
        <w:rPr>
          <w:rFonts w:ascii="Arial" w:hAnsi="Arial" w:cs="Arial"/>
          <w:iCs/>
          <w:color w:val="000000"/>
          <w:sz w:val="24"/>
          <w:szCs w:val="24"/>
          <w:shd w:val="clear" w:color="auto" w:fill="FFFFFF"/>
        </w:rPr>
        <w:t>sufficient</w:t>
      </w:r>
      <w:proofErr w:type="gramEnd"/>
      <w:r w:rsidR="00096B4E">
        <w:rPr>
          <w:rFonts w:ascii="Arial" w:hAnsi="Arial" w:cs="Arial"/>
          <w:iCs/>
          <w:color w:val="000000"/>
          <w:sz w:val="24"/>
          <w:szCs w:val="24"/>
          <w:shd w:val="clear" w:color="auto" w:fill="FFFFFF"/>
        </w:rPr>
        <w:t xml:space="preserve"> </w:t>
      </w:r>
      <w:r w:rsidR="0003133E">
        <w:rPr>
          <w:rFonts w:ascii="Arial" w:hAnsi="Arial" w:cs="Arial"/>
          <w:iCs/>
          <w:color w:val="000000"/>
          <w:sz w:val="24"/>
          <w:szCs w:val="24"/>
          <w:shd w:val="clear" w:color="auto" w:fill="FFFFFF"/>
        </w:rPr>
        <w:t>scope</w:t>
      </w:r>
      <w:r w:rsidR="00096B4E">
        <w:rPr>
          <w:rFonts w:ascii="Arial" w:hAnsi="Arial" w:cs="Arial"/>
          <w:iCs/>
          <w:color w:val="000000"/>
          <w:sz w:val="24"/>
          <w:szCs w:val="24"/>
          <w:shd w:val="clear" w:color="auto" w:fill="FFFFFF"/>
        </w:rPr>
        <w:t xml:space="preserve"> for learning in </w:t>
      </w:r>
      <w:r w:rsidR="001D7981">
        <w:rPr>
          <w:rFonts w:ascii="Arial" w:hAnsi="Arial" w:cs="Arial"/>
          <w:iCs/>
          <w:color w:val="000000"/>
          <w:sz w:val="24"/>
          <w:szCs w:val="24"/>
          <w:shd w:val="clear" w:color="auto" w:fill="FFFFFF"/>
        </w:rPr>
        <w:t>relation to a number of aspects related to the project.  These included the implementation of the full</w:t>
      </w:r>
      <w:r w:rsidR="00CD19B6">
        <w:rPr>
          <w:rFonts w:ascii="Arial" w:hAnsi="Arial" w:cs="Arial"/>
          <w:iCs/>
          <w:color w:val="000000"/>
          <w:sz w:val="24"/>
          <w:szCs w:val="24"/>
          <w:shd w:val="clear" w:color="auto" w:fill="FFFFFF"/>
        </w:rPr>
        <w:t xml:space="preserve"> ’</w:t>
      </w:r>
      <w:r w:rsidR="00CD19B6">
        <w:rPr>
          <w:rFonts w:ascii="Arial" w:hAnsi="Arial" w:cs="Arial"/>
          <w:i/>
          <w:iCs/>
          <w:color w:val="000000"/>
          <w:sz w:val="24"/>
          <w:szCs w:val="24"/>
          <w:shd w:val="clear" w:color="auto" w:fill="FFFFFF"/>
        </w:rPr>
        <w:t xml:space="preserve">Control Point’ </w:t>
      </w:r>
      <w:r w:rsidR="00CD19B6">
        <w:rPr>
          <w:rFonts w:ascii="Arial" w:hAnsi="Arial" w:cs="Arial"/>
          <w:iCs/>
          <w:color w:val="000000"/>
          <w:sz w:val="24"/>
          <w:szCs w:val="24"/>
          <w:shd w:val="clear" w:color="auto" w:fill="FFFFFF"/>
        </w:rPr>
        <w:t xml:space="preserve">system for quality management of fusion welded joints on the newly installed water mains, whereby, </w:t>
      </w:r>
      <w:r w:rsidR="00CD19B6" w:rsidRPr="00CD19B6">
        <w:rPr>
          <w:rFonts w:ascii="Arial" w:hAnsi="Arial" w:cs="Arial"/>
          <w:iCs/>
          <w:color w:val="000000"/>
          <w:sz w:val="24"/>
          <w:szCs w:val="24"/>
          <w:shd w:val="clear" w:color="auto" w:fill="FFFFFF"/>
        </w:rPr>
        <w:t>“</w:t>
      </w:r>
      <w:r w:rsidR="00CD19B6" w:rsidRPr="00CD19B6">
        <w:rPr>
          <w:rFonts w:ascii="Arial" w:hAnsi="Arial" w:cs="Arial"/>
          <w:color w:val="252122"/>
          <w:sz w:val="24"/>
          <w:szCs w:val="24"/>
        </w:rPr>
        <w:t>The pipes to be joined are cleaned, inserted into the electrofusion fitting and a voltage, of typically 40V, is applied for a fixed time depending on the size of the pipe and fitting being installed</w:t>
      </w:r>
      <w:r w:rsidR="00CD19B6">
        <w:rPr>
          <w:rFonts w:ascii="Arial" w:hAnsi="Arial" w:cs="Arial"/>
          <w:color w:val="252122"/>
          <w:sz w:val="24"/>
          <w:szCs w:val="24"/>
        </w:rPr>
        <w:t>” (GPS 2015)</w:t>
      </w:r>
      <w:r w:rsidR="00030A79">
        <w:rPr>
          <w:rFonts w:ascii="Arial" w:hAnsi="Arial" w:cs="Arial"/>
          <w:color w:val="252122"/>
          <w:sz w:val="24"/>
          <w:szCs w:val="24"/>
        </w:rPr>
        <w:t>.</w:t>
      </w:r>
      <w:r w:rsidR="00EA3EDA">
        <w:rPr>
          <w:rFonts w:ascii="Arial" w:hAnsi="Arial" w:cs="Arial"/>
          <w:color w:val="252122"/>
          <w:sz w:val="24"/>
          <w:szCs w:val="24"/>
        </w:rPr>
        <w:t xml:space="preserve">  Seen as a potential weakness and a source for leakage in the system DCWW felt the need for a robust procedure to oversee it.  In the </w:t>
      </w:r>
      <w:proofErr w:type="gramStart"/>
      <w:r w:rsidR="00EA3EDA">
        <w:rPr>
          <w:rFonts w:ascii="Arial" w:hAnsi="Arial" w:cs="Arial"/>
          <w:color w:val="252122"/>
          <w:sz w:val="24"/>
          <w:szCs w:val="24"/>
        </w:rPr>
        <w:t>time period</w:t>
      </w:r>
      <w:proofErr w:type="gramEnd"/>
      <w:r w:rsidR="00EA3EDA">
        <w:rPr>
          <w:rFonts w:ascii="Arial" w:hAnsi="Arial" w:cs="Arial"/>
          <w:color w:val="252122"/>
          <w:sz w:val="24"/>
          <w:szCs w:val="24"/>
        </w:rPr>
        <w:t xml:space="preserve"> </w:t>
      </w:r>
      <w:r w:rsidR="00FC43A6">
        <w:rPr>
          <w:rFonts w:ascii="Arial" w:hAnsi="Arial" w:cs="Arial"/>
          <w:color w:val="252122"/>
          <w:sz w:val="24"/>
          <w:szCs w:val="24"/>
        </w:rPr>
        <w:t xml:space="preserve">above, over 600 fusion welded joints were installed and reviewed with 21 being highlighted as non-compliant, all of which were cut out and re-done.  Below shows a view of the </w:t>
      </w:r>
      <w:r w:rsidR="00FC43A6">
        <w:rPr>
          <w:rFonts w:ascii="Arial" w:hAnsi="Arial" w:cs="Arial"/>
          <w:i/>
          <w:color w:val="252122"/>
          <w:sz w:val="24"/>
          <w:szCs w:val="24"/>
        </w:rPr>
        <w:t xml:space="preserve">Control Point Dashboard </w:t>
      </w:r>
      <w:r w:rsidR="00FC43A6">
        <w:rPr>
          <w:rFonts w:ascii="Arial" w:hAnsi="Arial" w:cs="Arial"/>
          <w:color w:val="252122"/>
          <w:sz w:val="24"/>
          <w:szCs w:val="24"/>
        </w:rPr>
        <w:t>profiling the joint details and the action taken following its failure:</w:t>
      </w:r>
      <w:bookmarkStart w:id="0" w:name="_GoBack"/>
      <w:bookmarkEnd w:id="0"/>
    </w:p>
    <w:p w:rsidR="00FC43A6" w:rsidRDefault="00FC43A6" w:rsidP="001D7981">
      <w:pPr>
        <w:rPr>
          <w:rFonts w:ascii="Arial" w:hAnsi="Arial" w:cs="Arial"/>
          <w:iCs/>
          <w:color w:val="000000"/>
          <w:sz w:val="24"/>
          <w:szCs w:val="24"/>
          <w:shd w:val="clear" w:color="auto" w:fill="FFFFFF"/>
        </w:rPr>
      </w:pPr>
    </w:p>
    <w:p w:rsidR="00FC43A6" w:rsidRPr="00FC43A6" w:rsidRDefault="00FC43A6" w:rsidP="00FC43A6">
      <w:pPr>
        <w:jc w:val="center"/>
        <w:rPr>
          <w:rFonts w:ascii="Arial" w:hAnsi="Arial" w:cs="Arial"/>
          <w:iCs/>
          <w:color w:val="000000"/>
          <w:sz w:val="24"/>
          <w:szCs w:val="24"/>
          <w:shd w:val="clear" w:color="auto" w:fill="FFFFFF"/>
        </w:rPr>
      </w:pPr>
      <w:r>
        <w:rPr>
          <w:noProof/>
        </w:rPr>
        <w:drawing>
          <wp:inline distT="0" distB="0" distL="0" distR="0" wp14:anchorId="376D66C2" wp14:editId="628B72AF">
            <wp:extent cx="4907280" cy="354330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07280" cy="3543300"/>
                    </a:xfrm>
                    <a:prstGeom prst="rect">
                      <a:avLst/>
                    </a:prstGeom>
                  </pic:spPr>
                </pic:pic>
              </a:graphicData>
            </a:graphic>
          </wp:inline>
        </w:drawing>
      </w:r>
    </w:p>
    <w:p w:rsidR="00FC43A6" w:rsidRDefault="00FC43A6" w:rsidP="00FC43A6">
      <w:pPr>
        <w:rPr>
          <w:rFonts w:ascii="Arial" w:hAnsi="Arial" w:cs="Arial"/>
          <w:iCs/>
          <w:color w:val="000000"/>
          <w:sz w:val="24"/>
          <w:szCs w:val="24"/>
          <w:shd w:val="clear" w:color="auto" w:fill="FFFFFF"/>
        </w:rPr>
      </w:pPr>
    </w:p>
    <w:p w:rsidR="00FC43A6" w:rsidRDefault="00FC43A6" w:rsidP="00F95C8E">
      <w:pPr>
        <w:ind w:left="720"/>
        <w:rPr>
          <w:rFonts w:ascii="Arial" w:hAnsi="Arial" w:cs="Arial"/>
          <w:i/>
          <w:iCs/>
          <w:color w:val="000000"/>
          <w:sz w:val="18"/>
          <w:szCs w:val="18"/>
          <w:shd w:val="clear" w:color="auto" w:fill="FFFFFF"/>
        </w:rPr>
      </w:pPr>
      <w:r>
        <w:rPr>
          <w:rFonts w:ascii="Arial" w:hAnsi="Arial" w:cs="Arial"/>
          <w:iCs/>
          <w:color w:val="000000"/>
          <w:sz w:val="18"/>
          <w:szCs w:val="18"/>
          <w:shd w:val="clear" w:color="auto" w:fill="FFFFFF"/>
        </w:rPr>
        <w:t xml:space="preserve">(Image 3: </w:t>
      </w:r>
      <w:bookmarkStart w:id="1" w:name="_Hlk32743501"/>
      <w:r>
        <w:rPr>
          <w:rFonts w:ascii="Arial" w:hAnsi="Arial" w:cs="Arial"/>
          <w:i/>
          <w:iCs/>
          <w:color w:val="000000"/>
          <w:sz w:val="18"/>
          <w:szCs w:val="18"/>
          <w:shd w:val="clear" w:color="auto" w:fill="FFFFFF"/>
        </w:rPr>
        <w:t xml:space="preserve">View of </w:t>
      </w:r>
      <w:r w:rsidR="002F42F9">
        <w:rPr>
          <w:rFonts w:ascii="Arial" w:hAnsi="Arial" w:cs="Arial"/>
          <w:i/>
          <w:iCs/>
          <w:color w:val="000000"/>
          <w:sz w:val="18"/>
          <w:szCs w:val="18"/>
          <w:shd w:val="clear" w:color="auto" w:fill="FFFFFF"/>
        </w:rPr>
        <w:t>timeline of actions taken following 1 non-conformant joint installed at Bach Road</w:t>
      </w:r>
      <w:r>
        <w:rPr>
          <w:rFonts w:ascii="Arial" w:hAnsi="Arial" w:cs="Arial"/>
          <w:i/>
          <w:iCs/>
          <w:color w:val="000000"/>
          <w:sz w:val="18"/>
          <w:szCs w:val="18"/>
          <w:shd w:val="clear" w:color="auto" w:fill="FFFFFF"/>
        </w:rPr>
        <w:t>, Sandfields, Port Talbot 1</w:t>
      </w:r>
      <w:r w:rsidR="002F42F9">
        <w:rPr>
          <w:rFonts w:ascii="Arial" w:hAnsi="Arial" w:cs="Arial"/>
          <w:i/>
          <w:iCs/>
          <w:color w:val="000000"/>
          <w:sz w:val="18"/>
          <w:szCs w:val="18"/>
          <w:shd w:val="clear" w:color="auto" w:fill="FFFFFF"/>
        </w:rPr>
        <w:t>9</w:t>
      </w:r>
      <w:r>
        <w:rPr>
          <w:rFonts w:ascii="Arial" w:hAnsi="Arial" w:cs="Arial"/>
          <w:i/>
          <w:iCs/>
          <w:color w:val="000000"/>
          <w:sz w:val="18"/>
          <w:szCs w:val="18"/>
          <w:shd w:val="clear" w:color="auto" w:fill="FFFFFF"/>
        </w:rPr>
        <w:t>/</w:t>
      </w:r>
      <w:r w:rsidR="002F42F9">
        <w:rPr>
          <w:rFonts w:ascii="Arial" w:hAnsi="Arial" w:cs="Arial"/>
          <w:i/>
          <w:iCs/>
          <w:color w:val="000000"/>
          <w:sz w:val="18"/>
          <w:szCs w:val="18"/>
          <w:shd w:val="clear" w:color="auto" w:fill="FFFFFF"/>
        </w:rPr>
        <w:t>12</w:t>
      </w:r>
      <w:r>
        <w:rPr>
          <w:rFonts w:ascii="Arial" w:hAnsi="Arial" w:cs="Arial"/>
          <w:i/>
          <w:iCs/>
          <w:color w:val="000000"/>
          <w:sz w:val="18"/>
          <w:szCs w:val="18"/>
          <w:shd w:val="clear" w:color="auto" w:fill="FFFFFF"/>
        </w:rPr>
        <w:t>/19</w:t>
      </w:r>
      <w:bookmarkEnd w:id="1"/>
      <w:r w:rsidR="00F95C8E">
        <w:rPr>
          <w:rFonts w:ascii="Arial" w:hAnsi="Arial" w:cs="Arial"/>
          <w:i/>
          <w:iCs/>
          <w:color w:val="000000"/>
          <w:sz w:val="18"/>
          <w:szCs w:val="18"/>
          <w:shd w:val="clear" w:color="auto" w:fill="FFFFFF"/>
        </w:rPr>
        <w:t>, Control Point, 2019</w:t>
      </w:r>
      <w:r>
        <w:rPr>
          <w:rFonts w:ascii="Arial" w:hAnsi="Arial" w:cs="Arial"/>
          <w:i/>
          <w:iCs/>
          <w:color w:val="000000"/>
          <w:sz w:val="18"/>
          <w:szCs w:val="18"/>
          <w:shd w:val="clear" w:color="auto" w:fill="FFFFFF"/>
        </w:rPr>
        <w:t>)</w:t>
      </w:r>
    </w:p>
    <w:p w:rsidR="001D7981" w:rsidRDefault="001D7981" w:rsidP="002442E1">
      <w:pPr>
        <w:rPr>
          <w:rFonts w:ascii="Arial" w:hAnsi="Arial" w:cs="Arial"/>
          <w:iCs/>
          <w:color w:val="000000"/>
          <w:sz w:val="24"/>
          <w:szCs w:val="24"/>
          <w:shd w:val="clear" w:color="auto" w:fill="FFFFFF"/>
        </w:rPr>
      </w:pPr>
    </w:p>
    <w:p w:rsidR="001D7981" w:rsidRDefault="002F42F9" w:rsidP="002442E1">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lastRenderedPageBreak/>
        <w:tab/>
        <w:t xml:space="preserve">In addition, the scheme took a hiatus between 20/12/19 and 06/01/20 </w:t>
      </w:r>
      <w:r w:rsidR="00F95C8E">
        <w:rPr>
          <w:rFonts w:ascii="Arial" w:hAnsi="Arial" w:cs="Arial"/>
          <w:iCs/>
          <w:color w:val="000000"/>
          <w:sz w:val="24"/>
          <w:szCs w:val="24"/>
          <w:shd w:val="clear" w:color="auto" w:fill="FFFFFF"/>
        </w:rPr>
        <w:t>for the festive period.  This necessitated the need for all excavations on site to be backfilled (even at sites where the work was not yet complete) in line with DCWW’s Christmas Compliance bulletin:</w:t>
      </w:r>
    </w:p>
    <w:p w:rsidR="00F95C8E" w:rsidRDefault="00F95C8E" w:rsidP="002442E1">
      <w:pPr>
        <w:rPr>
          <w:rFonts w:ascii="Arial" w:hAnsi="Arial" w:cs="Arial"/>
          <w:iCs/>
          <w:color w:val="000000"/>
          <w:sz w:val="24"/>
          <w:szCs w:val="24"/>
          <w:shd w:val="clear" w:color="auto" w:fill="FFFFFF"/>
        </w:rPr>
      </w:pPr>
    </w:p>
    <w:p w:rsidR="00F95C8E" w:rsidRDefault="00F95C8E" w:rsidP="002442E1">
      <w:pPr>
        <w:rPr>
          <w:rFonts w:ascii="Arial" w:hAnsi="Arial" w:cs="Arial"/>
          <w:iCs/>
          <w:color w:val="000000"/>
          <w:sz w:val="24"/>
          <w:szCs w:val="24"/>
          <w:shd w:val="clear" w:color="auto" w:fill="FFFFFF"/>
        </w:rPr>
      </w:pPr>
      <w:r>
        <w:rPr>
          <w:noProof/>
        </w:rPr>
        <w:drawing>
          <wp:inline distT="0" distB="0" distL="0" distR="0" wp14:anchorId="0F214418" wp14:editId="2CD93787">
            <wp:extent cx="5731510" cy="40405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040505"/>
                    </a:xfrm>
                    <a:prstGeom prst="rect">
                      <a:avLst/>
                    </a:prstGeom>
                  </pic:spPr>
                </pic:pic>
              </a:graphicData>
            </a:graphic>
          </wp:inline>
        </w:drawing>
      </w:r>
    </w:p>
    <w:p w:rsidR="00F95C8E" w:rsidRDefault="00F95C8E" w:rsidP="002442E1">
      <w:pPr>
        <w:rPr>
          <w:rFonts w:ascii="Arial" w:hAnsi="Arial" w:cs="Arial"/>
          <w:iCs/>
          <w:color w:val="000000"/>
          <w:sz w:val="24"/>
          <w:szCs w:val="24"/>
          <w:shd w:val="clear" w:color="auto" w:fill="FFFFFF"/>
        </w:rPr>
      </w:pPr>
    </w:p>
    <w:p w:rsidR="00F95C8E" w:rsidRDefault="00F95C8E" w:rsidP="00F95C8E">
      <w:pPr>
        <w:ind w:left="720"/>
        <w:rPr>
          <w:rFonts w:ascii="Arial" w:hAnsi="Arial" w:cs="Arial"/>
          <w:i/>
          <w:iCs/>
          <w:color w:val="000000"/>
          <w:sz w:val="18"/>
          <w:szCs w:val="18"/>
          <w:shd w:val="clear" w:color="auto" w:fill="FFFFFF"/>
        </w:rPr>
      </w:pPr>
      <w:r>
        <w:rPr>
          <w:rFonts w:ascii="Arial" w:hAnsi="Arial" w:cs="Arial"/>
          <w:iCs/>
          <w:color w:val="000000"/>
          <w:sz w:val="18"/>
          <w:szCs w:val="18"/>
          <w:shd w:val="clear" w:color="auto" w:fill="FFFFFF"/>
        </w:rPr>
        <w:t xml:space="preserve">(Image </w:t>
      </w:r>
      <w:r>
        <w:rPr>
          <w:rFonts w:ascii="Arial" w:hAnsi="Arial" w:cs="Arial"/>
          <w:iCs/>
          <w:color w:val="000000"/>
          <w:sz w:val="18"/>
          <w:szCs w:val="18"/>
          <w:shd w:val="clear" w:color="auto" w:fill="FFFFFF"/>
        </w:rPr>
        <w:t>4</w:t>
      </w:r>
      <w:r>
        <w:rPr>
          <w:rFonts w:ascii="Arial" w:hAnsi="Arial" w:cs="Arial"/>
          <w:iCs/>
          <w:color w:val="000000"/>
          <w:sz w:val="18"/>
          <w:szCs w:val="18"/>
          <w:shd w:val="clear" w:color="auto" w:fill="FFFFFF"/>
        </w:rPr>
        <w:t xml:space="preserve">: </w:t>
      </w:r>
      <w:r>
        <w:rPr>
          <w:rFonts w:ascii="Arial" w:hAnsi="Arial" w:cs="Arial"/>
          <w:i/>
          <w:iCs/>
          <w:color w:val="000000"/>
          <w:sz w:val="18"/>
          <w:szCs w:val="18"/>
          <w:shd w:val="clear" w:color="auto" w:fill="FFFFFF"/>
        </w:rPr>
        <w:t xml:space="preserve">DCWW </w:t>
      </w:r>
      <w:bookmarkStart w:id="2" w:name="_Hlk32744473"/>
      <w:r>
        <w:rPr>
          <w:rFonts w:ascii="Arial" w:hAnsi="Arial" w:cs="Arial"/>
          <w:i/>
          <w:iCs/>
          <w:color w:val="000000"/>
          <w:sz w:val="18"/>
          <w:szCs w:val="18"/>
          <w:shd w:val="clear" w:color="auto" w:fill="FFFFFF"/>
        </w:rPr>
        <w:t>Christmas Compliance Standards H&amp;S bulletin</w:t>
      </w:r>
      <w:bookmarkEnd w:id="2"/>
      <w:r>
        <w:rPr>
          <w:rFonts w:ascii="Arial" w:hAnsi="Arial" w:cs="Arial"/>
          <w:i/>
          <w:iCs/>
          <w:color w:val="000000"/>
          <w:sz w:val="18"/>
          <w:szCs w:val="18"/>
          <w:shd w:val="clear" w:color="auto" w:fill="FFFFFF"/>
        </w:rPr>
        <w:t>, Preece, 2019).</w:t>
      </w:r>
    </w:p>
    <w:p w:rsidR="00F95C8E" w:rsidRDefault="00F95C8E" w:rsidP="00F95C8E">
      <w:pPr>
        <w:ind w:left="720"/>
        <w:rPr>
          <w:rFonts w:ascii="Arial" w:hAnsi="Arial" w:cs="Arial"/>
          <w:i/>
          <w:iCs/>
          <w:color w:val="000000"/>
          <w:sz w:val="18"/>
          <w:szCs w:val="18"/>
          <w:shd w:val="clear" w:color="auto" w:fill="FFFFFF"/>
        </w:rPr>
      </w:pPr>
    </w:p>
    <w:p w:rsidR="00F95C8E" w:rsidRPr="00F95C8E" w:rsidRDefault="00F95C8E" w:rsidP="00F95C8E">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 xml:space="preserve">This process meant production on the scheme was reduced and extra cost was incurred, although it emphasized </w:t>
      </w:r>
      <w:r w:rsidR="00793A73">
        <w:rPr>
          <w:rFonts w:ascii="Arial" w:hAnsi="Arial" w:cs="Arial"/>
          <w:iCs/>
          <w:color w:val="000000"/>
          <w:sz w:val="24"/>
          <w:szCs w:val="24"/>
          <w:shd w:val="clear" w:color="auto" w:fill="FFFFFF"/>
        </w:rPr>
        <w:t>the level of resource DCWW dedicate to Health and Safety.</w:t>
      </w:r>
    </w:p>
    <w:p w:rsidR="0087625A" w:rsidRDefault="00025494" w:rsidP="0087625A">
      <w:pPr>
        <w:ind w:firstLine="720"/>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A highlight of th</w:t>
      </w:r>
      <w:r w:rsidR="00B10D18">
        <w:rPr>
          <w:rFonts w:ascii="Arial" w:hAnsi="Arial" w:cs="Arial"/>
          <w:iCs/>
          <w:color w:val="000000"/>
          <w:sz w:val="24"/>
          <w:szCs w:val="24"/>
          <w:shd w:val="clear" w:color="auto" w:fill="FFFFFF"/>
        </w:rPr>
        <w:t xml:space="preserve">is period of the undertaking was the completed shut down of the site to a high standard which complied with Welsh Water’s specifications.  It provided a ‘snapshot’ of </w:t>
      </w:r>
      <w:r w:rsidR="00572015">
        <w:rPr>
          <w:rFonts w:ascii="Arial" w:hAnsi="Arial" w:cs="Arial"/>
          <w:iCs/>
          <w:color w:val="000000"/>
          <w:sz w:val="24"/>
          <w:szCs w:val="24"/>
          <w:shd w:val="clear" w:color="auto" w:fill="FFFFFF"/>
        </w:rPr>
        <w:t xml:space="preserve">how </w:t>
      </w:r>
      <w:r w:rsidR="00B10D18">
        <w:rPr>
          <w:rFonts w:ascii="Arial" w:hAnsi="Arial" w:cs="Arial"/>
          <w:iCs/>
          <w:color w:val="000000"/>
          <w:sz w:val="24"/>
          <w:szCs w:val="24"/>
          <w:shd w:val="clear" w:color="auto" w:fill="FFFFFF"/>
        </w:rPr>
        <w:t xml:space="preserve">the area is likely to look </w:t>
      </w:r>
      <w:r w:rsidR="00572015">
        <w:rPr>
          <w:rFonts w:ascii="Arial" w:hAnsi="Arial" w:cs="Arial"/>
          <w:iCs/>
          <w:color w:val="000000"/>
          <w:sz w:val="24"/>
          <w:szCs w:val="24"/>
          <w:shd w:val="clear" w:color="auto" w:fill="FFFFFF"/>
        </w:rPr>
        <w:t>once the scheme is completed in its entirety.</w:t>
      </w:r>
      <w:r w:rsidR="0087625A">
        <w:rPr>
          <w:rFonts w:ascii="Arial" w:hAnsi="Arial" w:cs="Arial"/>
          <w:iCs/>
          <w:color w:val="000000"/>
          <w:sz w:val="24"/>
          <w:szCs w:val="24"/>
          <w:shd w:val="clear" w:color="auto" w:fill="FFFFFF"/>
        </w:rPr>
        <w:tab/>
        <w:t xml:space="preserve">  This was however a labour-intensive exercise and counterproductive to the programme which required planning and co-ordination to ensure that the work</w:t>
      </w:r>
      <w:r w:rsidR="00DC1B6D">
        <w:rPr>
          <w:rFonts w:ascii="Arial" w:hAnsi="Arial" w:cs="Arial"/>
          <w:iCs/>
          <w:color w:val="000000"/>
          <w:sz w:val="24"/>
          <w:szCs w:val="24"/>
          <w:shd w:val="clear" w:color="auto" w:fill="FFFFFF"/>
        </w:rPr>
        <w:t>’</w:t>
      </w:r>
      <w:r w:rsidR="0087625A">
        <w:rPr>
          <w:rFonts w:ascii="Arial" w:hAnsi="Arial" w:cs="Arial"/>
          <w:iCs/>
          <w:color w:val="000000"/>
          <w:sz w:val="24"/>
          <w:szCs w:val="24"/>
          <w:shd w:val="clear" w:color="auto" w:fill="FFFFFF"/>
        </w:rPr>
        <w:t xml:space="preserve">s </w:t>
      </w:r>
      <w:r w:rsidR="00DC1B6D">
        <w:rPr>
          <w:rFonts w:ascii="Arial" w:hAnsi="Arial" w:cs="Arial"/>
          <w:iCs/>
          <w:color w:val="000000"/>
          <w:sz w:val="24"/>
          <w:szCs w:val="24"/>
          <w:shd w:val="clear" w:color="auto" w:fill="FFFFFF"/>
        </w:rPr>
        <w:t xml:space="preserve">cost and duration </w:t>
      </w:r>
      <w:r w:rsidR="0087625A">
        <w:rPr>
          <w:rFonts w:ascii="Arial" w:hAnsi="Arial" w:cs="Arial"/>
          <w:iCs/>
          <w:color w:val="000000"/>
          <w:sz w:val="24"/>
          <w:szCs w:val="24"/>
          <w:shd w:val="clear" w:color="auto" w:fill="FFFFFF"/>
        </w:rPr>
        <w:t>were not overly affected.  Monitoring and attention was also needed to ensure the quality of the backfilled and reinstated excavations.  With no personnel on site over the shut down period, this was of high importance to keep members of the public safe.</w:t>
      </w:r>
    </w:p>
    <w:p w:rsidR="00DC1B6D" w:rsidRPr="00DC1B6D" w:rsidRDefault="00DC1B6D" w:rsidP="0087625A">
      <w:pPr>
        <w:ind w:firstLine="720"/>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t xml:space="preserve">The continued heavy workload was further exacerbated during the term with the </w:t>
      </w:r>
      <w:r>
        <w:rPr>
          <w:rFonts w:ascii="Arial" w:hAnsi="Arial" w:cs="Arial"/>
          <w:i/>
          <w:iCs/>
          <w:color w:val="000000"/>
          <w:sz w:val="24"/>
          <w:szCs w:val="24"/>
          <w:shd w:val="clear" w:color="auto" w:fill="FFFFFF"/>
        </w:rPr>
        <w:t xml:space="preserve">Control Point </w:t>
      </w:r>
      <w:r>
        <w:rPr>
          <w:rFonts w:ascii="Arial" w:hAnsi="Arial" w:cs="Arial"/>
          <w:iCs/>
          <w:color w:val="000000"/>
          <w:sz w:val="24"/>
          <w:szCs w:val="24"/>
          <w:shd w:val="clear" w:color="auto" w:fill="FFFFFF"/>
        </w:rPr>
        <w:t xml:space="preserve">system evolving into a more holistic system </w:t>
      </w:r>
      <w:r w:rsidR="00330083">
        <w:rPr>
          <w:rFonts w:ascii="Arial" w:hAnsi="Arial" w:cs="Arial"/>
          <w:iCs/>
          <w:color w:val="000000"/>
          <w:sz w:val="24"/>
          <w:szCs w:val="24"/>
          <w:shd w:val="clear" w:color="auto" w:fill="FFFFFF"/>
        </w:rPr>
        <w:t xml:space="preserve">which demanded that each non-compliant joint cut out must be physically returned to the site office and reviewed by the project co-ordinator.  Following this, every piece was logged, and the system updated prior to submission to </w:t>
      </w:r>
      <w:r w:rsidR="00330083" w:rsidRPr="00330083">
        <w:rPr>
          <w:rFonts w:ascii="Arial" w:hAnsi="Arial" w:cs="Arial"/>
          <w:i/>
          <w:iCs/>
          <w:color w:val="000000"/>
          <w:sz w:val="24"/>
          <w:szCs w:val="24"/>
          <w:shd w:val="clear" w:color="auto" w:fill="FFFFFF"/>
        </w:rPr>
        <w:t>Control Point</w:t>
      </w:r>
      <w:r w:rsidR="00330083">
        <w:rPr>
          <w:rFonts w:ascii="Arial" w:hAnsi="Arial" w:cs="Arial"/>
          <w:iCs/>
          <w:color w:val="000000"/>
          <w:sz w:val="24"/>
          <w:szCs w:val="24"/>
          <w:shd w:val="clear" w:color="auto" w:fill="FFFFFF"/>
        </w:rPr>
        <w:t xml:space="preserve"> in readiness for logistical testing.</w:t>
      </w:r>
    </w:p>
    <w:p w:rsidR="00180332" w:rsidRPr="008456E9" w:rsidRDefault="00180332" w:rsidP="0087625A">
      <w:pPr>
        <w:rPr>
          <w:rFonts w:ascii="Arial" w:hAnsi="Arial" w:cs="Arial"/>
          <w:iCs/>
          <w:color w:val="000000"/>
          <w:sz w:val="24"/>
          <w:szCs w:val="24"/>
          <w:shd w:val="clear" w:color="auto" w:fill="FFFFFF"/>
        </w:rPr>
      </w:pPr>
      <w:r>
        <w:rPr>
          <w:rFonts w:ascii="Arial" w:hAnsi="Arial" w:cs="Arial"/>
          <w:iCs/>
          <w:color w:val="000000"/>
          <w:sz w:val="24"/>
          <w:szCs w:val="24"/>
          <w:shd w:val="clear" w:color="auto" w:fill="FFFFFF"/>
        </w:rPr>
        <w:lastRenderedPageBreak/>
        <w:tab/>
        <w:t xml:space="preserve">Overall this period appears to have complied with the goals and aims set out with the learning contract and provide a sound basis for continuing to work </w:t>
      </w:r>
      <w:r w:rsidR="005874A6">
        <w:rPr>
          <w:rFonts w:ascii="Arial" w:hAnsi="Arial" w:cs="Arial"/>
          <w:iCs/>
          <w:color w:val="000000"/>
          <w:sz w:val="24"/>
          <w:szCs w:val="24"/>
          <w:shd w:val="clear" w:color="auto" w:fill="FFFFFF"/>
        </w:rPr>
        <w:t>on the project.</w:t>
      </w:r>
    </w:p>
    <w:p w:rsidR="00877AB1" w:rsidRPr="00877AB1" w:rsidRDefault="00877AB1" w:rsidP="002442E1">
      <w:pPr>
        <w:rPr>
          <w:rFonts w:ascii="Arial" w:hAnsi="Arial" w:cs="Arial"/>
          <w:iCs/>
          <w:color w:val="000000"/>
          <w:shd w:val="clear" w:color="auto" w:fill="FFFFFF"/>
        </w:rPr>
      </w:pPr>
    </w:p>
    <w:p w:rsidR="000427E6" w:rsidRDefault="000427E6" w:rsidP="003F3A42">
      <w:pPr>
        <w:ind w:left="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9C28A4" w:rsidRDefault="009C28A4" w:rsidP="009C28A4">
      <w:pPr>
        <w:ind w:firstLine="720"/>
        <w:rPr>
          <w:rFonts w:ascii="Arial" w:hAnsi="Arial" w:cs="Arial"/>
          <w:iCs/>
          <w:color w:val="000000"/>
          <w:sz w:val="24"/>
          <w:szCs w:val="24"/>
          <w:u w:val="single"/>
          <w:shd w:val="clear" w:color="auto" w:fill="FFFFFF"/>
        </w:rPr>
      </w:pPr>
    </w:p>
    <w:p w:rsidR="0087625A" w:rsidRDefault="0087625A" w:rsidP="0087625A">
      <w:pPr>
        <w:rPr>
          <w:rFonts w:ascii="Arial" w:hAnsi="Arial" w:cs="Arial"/>
          <w:iCs/>
          <w:color w:val="000000"/>
          <w:sz w:val="24"/>
          <w:szCs w:val="24"/>
          <w:u w:val="single"/>
          <w:shd w:val="clear" w:color="auto" w:fill="FFFFFF"/>
        </w:rPr>
      </w:pPr>
    </w:p>
    <w:p w:rsidR="00B235BD" w:rsidRDefault="00B235BD" w:rsidP="0087625A">
      <w:pPr>
        <w:ind w:firstLine="720"/>
        <w:rPr>
          <w:rFonts w:ascii="Arial" w:hAnsi="Arial" w:cs="Arial"/>
          <w:color w:val="000000"/>
          <w:sz w:val="24"/>
          <w:szCs w:val="24"/>
          <w:u w:val="single"/>
          <w:shd w:val="clear" w:color="auto" w:fill="FFFFFF"/>
        </w:rPr>
      </w:pPr>
      <w:r>
        <w:rPr>
          <w:rFonts w:ascii="Arial" w:hAnsi="Arial" w:cs="Arial"/>
          <w:color w:val="000000"/>
          <w:sz w:val="24"/>
          <w:szCs w:val="24"/>
          <w:u w:val="single"/>
          <w:shd w:val="clear" w:color="auto" w:fill="FFFFFF"/>
        </w:rPr>
        <w:t>Reference List</w:t>
      </w:r>
    </w:p>
    <w:p w:rsidR="00B235BD" w:rsidRDefault="00B235BD" w:rsidP="009C28A4">
      <w:pPr>
        <w:ind w:left="720"/>
        <w:rPr>
          <w:rFonts w:ascii="Arial" w:hAnsi="Arial" w:cs="Arial"/>
          <w:color w:val="000000"/>
          <w:sz w:val="24"/>
          <w:szCs w:val="24"/>
          <w:u w:val="single"/>
          <w:shd w:val="clear" w:color="auto" w:fill="FFFFFF"/>
        </w:rPr>
      </w:pPr>
    </w:p>
    <w:p w:rsidR="00CD19B6" w:rsidRPr="00330083" w:rsidRDefault="00CD19B6" w:rsidP="00B235BD">
      <w:pPr>
        <w:pStyle w:val="ListParagraph"/>
        <w:numPr>
          <w:ilvl w:val="0"/>
          <w:numId w:val="23"/>
        </w:numPr>
        <w:rPr>
          <w:rFonts w:ascii="Arial" w:hAnsi="Arial" w:cs="Arial"/>
          <w:sz w:val="24"/>
          <w:szCs w:val="24"/>
          <w:shd w:val="clear" w:color="auto" w:fill="FFFFFF"/>
        </w:rPr>
      </w:pPr>
      <w:r w:rsidRPr="00FC43A6">
        <w:rPr>
          <w:rFonts w:ascii="Arial" w:hAnsi="Arial" w:cs="Arial"/>
          <w:sz w:val="24"/>
          <w:szCs w:val="24"/>
          <w:shd w:val="clear" w:color="auto" w:fill="FFFFFF"/>
        </w:rPr>
        <w:t xml:space="preserve">GPS (2015), </w:t>
      </w:r>
      <w:r w:rsidR="00FC43A6" w:rsidRPr="00FC43A6">
        <w:rPr>
          <w:rFonts w:ascii="Arial" w:hAnsi="Arial" w:cs="Arial"/>
          <w:bCs/>
          <w:i/>
          <w:sz w:val="24"/>
          <w:szCs w:val="24"/>
        </w:rPr>
        <w:t>Getting to Grips with Electrofusion Jointing</w:t>
      </w:r>
      <w:r w:rsidR="00FC43A6">
        <w:rPr>
          <w:rFonts w:ascii="Arial" w:hAnsi="Arial" w:cs="Arial"/>
          <w:bCs/>
          <w:sz w:val="24"/>
          <w:szCs w:val="24"/>
        </w:rPr>
        <w:t xml:space="preserve">, </w:t>
      </w:r>
      <w:hyperlink r:id="rId10" w:history="1">
        <w:r w:rsidR="00FC43A6" w:rsidRPr="009F4E66">
          <w:rPr>
            <w:rStyle w:val="Hyperlink"/>
            <w:rFonts w:ascii="Arial" w:hAnsi="Arial" w:cs="Arial"/>
            <w:bCs/>
            <w:sz w:val="24"/>
            <w:szCs w:val="24"/>
          </w:rPr>
          <w:t>http://www.gpsuk.com/articles/3/79/getting-to-grips-with-electrofusion-jointing.html</w:t>
        </w:r>
      </w:hyperlink>
      <w:r w:rsidR="00FC43A6">
        <w:rPr>
          <w:rFonts w:ascii="Arial" w:hAnsi="Arial" w:cs="Arial"/>
          <w:bCs/>
          <w:sz w:val="24"/>
          <w:szCs w:val="24"/>
        </w:rPr>
        <w:t>, accessed 16/02/20.</w:t>
      </w:r>
    </w:p>
    <w:p w:rsidR="00330083" w:rsidRPr="00FC43A6" w:rsidRDefault="00330083" w:rsidP="00B235BD">
      <w:pPr>
        <w:pStyle w:val="ListParagraph"/>
        <w:numPr>
          <w:ilvl w:val="0"/>
          <w:numId w:val="23"/>
        </w:numPr>
        <w:rPr>
          <w:rFonts w:ascii="Arial" w:hAnsi="Arial" w:cs="Arial"/>
          <w:sz w:val="24"/>
          <w:szCs w:val="24"/>
          <w:shd w:val="clear" w:color="auto" w:fill="FFFFFF"/>
        </w:rPr>
      </w:pPr>
      <w:r>
        <w:rPr>
          <w:rFonts w:ascii="Arial" w:hAnsi="Arial" w:cs="Arial"/>
          <w:color w:val="000000"/>
          <w:sz w:val="24"/>
          <w:szCs w:val="24"/>
          <w:shd w:val="clear" w:color="auto" w:fill="FFFFFF"/>
        </w:rPr>
        <w:t xml:space="preserve">Preece (2019), </w:t>
      </w:r>
      <w:r w:rsidRPr="00F95C8E">
        <w:rPr>
          <w:rFonts w:ascii="Arial" w:hAnsi="Arial" w:cs="Arial"/>
          <w:i/>
          <w:iCs/>
          <w:color w:val="000000"/>
          <w:sz w:val="24"/>
          <w:szCs w:val="24"/>
          <w:shd w:val="clear" w:color="auto" w:fill="FFFFFF"/>
        </w:rPr>
        <w:t>Christmas Compliance Standards H&amp;S bulletin</w:t>
      </w:r>
      <w:r>
        <w:rPr>
          <w:rFonts w:ascii="Arial" w:hAnsi="Arial" w:cs="Arial"/>
          <w:i/>
          <w:color w:val="000000"/>
          <w:sz w:val="24"/>
          <w:szCs w:val="24"/>
          <w:shd w:val="clear" w:color="auto" w:fill="FFFFFF"/>
        </w:rPr>
        <w:t>,</w:t>
      </w:r>
      <w:r>
        <w:rPr>
          <w:rFonts w:ascii="Arial" w:hAnsi="Arial" w:cs="Arial"/>
          <w:color w:val="000000"/>
          <w:sz w:val="24"/>
          <w:szCs w:val="24"/>
          <w:shd w:val="clear" w:color="auto" w:fill="FFFFFF"/>
        </w:rPr>
        <w:t xml:space="preserve"> DCWW, UK.</w:t>
      </w:r>
    </w:p>
    <w:p w:rsidR="00BE35FC" w:rsidRDefault="00BE35FC" w:rsidP="00BE35FC">
      <w:pPr>
        <w:rPr>
          <w:rFonts w:ascii="Arial" w:hAnsi="Arial" w:cs="Arial"/>
          <w:color w:val="000000"/>
          <w:sz w:val="24"/>
          <w:szCs w:val="24"/>
          <w:shd w:val="clear" w:color="auto" w:fill="FFFFFF"/>
        </w:rPr>
      </w:pPr>
    </w:p>
    <w:p w:rsidR="00BE35FC" w:rsidRDefault="00BE35FC" w:rsidP="00BE35FC">
      <w:pPr>
        <w:ind w:left="720"/>
        <w:rPr>
          <w:rFonts w:ascii="Arial" w:hAnsi="Arial" w:cs="Arial"/>
          <w:color w:val="000000"/>
          <w:sz w:val="24"/>
          <w:szCs w:val="24"/>
          <w:u w:val="single"/>
          <w:shd w:val="clear" w:color="auto" w:fill="FFFFFF"/>
        </w:rPr>
      </w:pPr>
      <w:r w:rsidRPr="00BE35FC">
        <w:rPr>
          <w:rFonts w:ascii="Arial" w:hAnsi="Arial" w:cs="Arial"/>
          <w:color w:val="000000"/>
          <w:sz w:val="24"/>
          <w:szCs w:val="24"/>
          <w:u w:val="single"/>
          <w:shd w:val="clear" w:color="auto" w:fill="FFFFFF"/>
        </w:rPr>
        <w:t>List of images</w:t>
      </w:r>
    </w:p>
    <w:p w:rsidR="00BE35FC" w:rsidRDefault="00BE35FC" w:rsidP="00BE35FC">
      <w:pPr>
        <w:ind w:left="720"/>
        <w:rPr>
          <w:rFonts w:ascii="Arial" w:hAnsi="Arial" w:cs="Arial"/>
          <w:color w:val="000000"/>
          <w:sz w:val="24"/>
          <w:szCs w:val="24"/>
          <w:u w:val="single"/>
          <w:shd w:val="clear" w:color="auto" w:fill="FFFFFF"/>
        </w:rPr>
      </w:pPr>
    </w:p>
    <w:p w:rsidR="00BE35FC" w:rsidRDefault="00BE35FC" w:rsidP="00BE35FC">
      <w:pPr>
        <w:pStyle w:val="ListParagraph"/>
        <w:ind w:left="1440"/>
        <w:rPr>
          <w:rFonts w:ascii="Arial" w:hAnsi="Arial" w:cs="Arial"/>
          <w:color w:val="000000"/>
          <w:sz w:val="24"/>
          <w:szCs w:val="24"/>
          <w:shd w:val="clear" w:color="auto" w:fill="FFFFFF"/>
        </w:rPr>
      </w:pPr>
      <w:r>
        <w:rPr>
          <w:rFonts w:ascii="Arial" w:hAnsi="Arial" w:cs="Arial"/>
          <w:color w:val="000000"/>
          <w:sz w:val="24"/>
          <w:szCs w:val="24"/>
          <w:shd w:val="clear" w:color="auto" w:fill="FFFFFF"/>
        </w:rPr>
        <w:t>Front page top:</w:t>
      </w:r>
    </w:p>
    <w:p w:rsidR="00BE35FC" w:rsidRDefault="00C25A84" w:rsidP="003A48EE">
      <w:pPr>
        <w:pStyle w:val="ListParagraph"/>
        <w:numPr>
          <w:ilvl w:val="0"/>
          <w:numId w:val="31"/>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Image 1: </w:t>
      </w:r>
      <w:r w:rsidR="00877AB1">
        <w:rPr>
          <w:rFonts w:ascii="Arial" w:hAnsi="Arial" w:cs="Arial"/>
          <w:color w:val="000000"/>
          <w:sz w:val="24"/>
          <w:szCs w:val="24"/>
          <w:shd w:val="clear" w:color="auto" w:fill="FFFFFF"/>
        </w:rPr>
        <w:t xml:space="preserve">DCWW (2019) </w:t>
      </w:r>
      <w:proofErr w:type="spellStart"/>
      <w:r w:rsidR="00BE35FC" w:rsidRPr="00C25A84">
        <w:rPr>
          <w:rFonts w:ascii="Arial" w:hAnsi="Arial" w:cs="Arial"/>
          <w:i/>
          <w:color w:val="000000"/>
          <w:sz w:val="24"/>
          <w:szCs w:val="24"/>
          <w:shd w:val="clear" w:color="auto" w:fill="FFFFFF"/>
        </w:rPr>
        <w:t>Dwr</w:t>
      </w:r>
      <w:proofErr w:type="spellEnd"/>
      <w:r w:rsidR="00BE35FC" w:rsidRPr="00C25A84">
        <w:rPr>
          <w:rFonts w:ascii="Arial" w:hAnsi="Arial" w:cs="Arial"/>
          <w:i/>
          <w:color w:val="000000"/>
          <w:sz w:val="24"/>
          <w:szCs w:val="24"/>
          <w:shd w:val="clear" w:color="auto" w:fill="FFFFFF"/>
        </w:rPr>
        <w:t xml:space="preserve"> Cymru Welsh Water logo</w:t>
      </w:r>
      <w:r w:rsidR="00BE35FC">
        <w:rPr>
          <w:rFonts w:ascii="Arial" w:hAnsi="Arial" w:cs="Arial"/>
          <w:color w:val="000000"/>
          <w:sz w:val="24"/>
          <w:szCs w:val="24"/>
          <w:shd w:val="clear" w:color="auto" w:fill="FFFFFF"/>
        </w:rPr>
        <w:t xml:space="preserve">, </w:t>
      </w:r>
      <w:hyperlink r:id="rId11" w:history="1">
        <w:r w:rsidR="003A48EE" w:rsidRPr="00645F26">
          <w:rPr>
            <w:rStyle w:val="Hyperlink"/>
            <w:rFonts w:ascii="Arial" w:hAnsi="Arial" w:cs="Arial"/>
            <w:sz w:val="24"/>
            <w:szCs w:val="24"/>
            <w:shd w:val="clear" w:color="auto" w:fill="FFFFFF"/>
          </w:rPr>
          <w:t>https://www.dwrcymru.com/</w:t>
        </w:r>
      </w:hyperlink>
      <w:r w:rsidR="003A48EE">
        <w:rPr>
          <w:rFonts w:ascii="Arial" w:hAnsi="Arial" w:cs="Arial"/>
          <w:color w:val="000000"/>
          <w:sz w:val="24"/>
          <w:szCs w:val="24"/>
          <w:shd w:val="clear" w:color="auto" w:fill="FFFFFF"/>
        </w:rPr>
        <w:t>, accessed 10/11/19.</w:t>
      </w:r>
    </w:p>
    <w:p w:rsidR="00BE35FC" w:rsidRDefault="00BE35FC" w:rsidP="00BE35FC">
      <w:pPr>
        <w:ind w:left="1440"/>
        <w:rPr>
          <w:rFonts w:ascii="Arial" w:hAnsi="Arial" w:cs="Arial"/>
          <w:color w:val="000000"/>
          <w:sz w:val="24"/>
          <w:szCs w:val="24"/>
          <w:shd w:val="clear" w:color="auto" w:fill="FFFFFF"/>
        </w:rPr>
      </w:pPr>
      <w:r>
        <w:rPr>
          <w:rFonts w:ascii="Arial" w:hAnsi="Arial" w:cs="Arial"/>
          <w:color w:val="000000"/>
          <w:sz w:val="24"/>
          <w:szCs w:val="24"/>
          <w:shd w:val="clear" w:color="auto" w:fill="FFFFFF"/>
        </w:rPr>
        <w:t>Front page bottom:</w:t>
      </w:r>
    </w:p>
    <w:p w:rsidR="00BE35FC" w:rsidRDefault="00C25A84" w:rsidP="003A48EE">
      <w:pPr>
        <w:pStyle w:val="ListParagraph"/>
        <w:numPr>
          <w:ilvl w:val="0"/>
          <w:numId w:val="31"/>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Image 2: </w:t>
      </w:r>
      <w:r w:rsidR="00877AB1">
        <w:rPr>
          <w:rFonts w:ascii="Arial" w:hAnsi="Arial" w:cs="Arial"/>
          <w:color w:val="000000"/>
          <w:sz w:val="24"/>
          <w:szCs w:val="24"/>
          <w:shd w:val="clear" w:color="auto" w:fill="FFFFFF"/>
        </w:rPr>
        <w:t xml:space="preserve">UWTSD (2019) </w:t>
      </w:r>
      <w:r w:rsidR="00BE35FC" w:rsidRPr="00C25A84">
        <w:rPr>
          <w:rFonts w:ascii="Arial" w:hAnsi="Arial" w:cs="Arial"/>
          <w:i/>
          <w:color w:val="000000"/>
          <w:sz w:val="24"/>
          <w:szCs w:val="24"/>
          <w:shd w:val="clear" w:color="auto" w:fill="FFFFFF"/>
        </w:rPr>
        <w:t xml:space="preserve">University of Wales Trinity Saint </w:t>
      </w:r>
      <w:proofErr w:type="spellStart"/>
      <w:r w:rsidR="00BE35FC" w:rsidRPr="00C25A84">
        <w:rPr>
          <w:rFonts w:ascii="Arial" w:hAnsi="Arial" w:cs="Arial"/>
          <w:i/>
          <w:color w:val="000000"/>
          <w:sz w:val="24"/>
          <w:szCs w:val="24"/>
          <w:shd w:val="clear" w:color="auto" w:fill="FFFFFF"/>
        </w:rPr>
        <w:t>Davids</w:t>
      </w:r>
      <w:proofErr w:type="spellEnd"/>
      <w:r w:rsidR="00BE35FC" w:rsidRPr="00C25A84">
        <w:rPr>
          <w:rFonts w:ascii="Arial" w:hAnsi="Arial" w:cs="Arial"/>
          <w:i/>
          <w:color w:val="000000"/>
          <w:sz w:val="24"/>
          <w:szCs w:val="24"/>
          <w:shd w:val="clear" w:color="auto" w:fill="FFFFFF"/>
        </w:rPr>
        <w:t xml:space="preserve"> logo</w:t>
      </w:r>
      <w:r w:rsidR="00BE35FC">
        <w:rPr>
          <w:rFonts w:ascii="Arial" w:hAnsi="Arial" w:cs="Arial"/>
          <w:color w:val="000000"/>
          <w:sz w:val="24"/>
          <w:szCs w:val="24"/>
          <w:shd w:val="clear" w:color="auto" w:fill="FFFFFF"/>
        </w:rPr>
        <w:t xml:space="preserve">, </w:t>
      </w:r>
      <w:hyperlink r:id="rId12" w:history="1">
        <w:r w:rsidR="003A48EE" w:rsidRPr="00645F26">
          <w:rPr>
            <w:rStyle w:val="Hyperlink"/>
            <w:rFonts w:ascii="Arial" w:hAnsi="Arial" w:cs="Arial"/>
            <w:sz w:val="24"/>
            <w:szCs w:val="24"/>
            <w:shd w:val="clear" w:color="auto" w:fill="FFFFFF"/>
          </w:rPr>
          <w:t>https://www.uwtsd.ac.uk/courses/</w:t>
        </w:r>
      </w:hyperlink>
      <w:r w:rsidR="003A48EE">
        <w:rPr>
          <w:rFonts w:ascii="Arial" w:hAnsi="Arial" w:cs="Arial"/>
          <w:color w:val="000000"/>
          <w:sz w:val="24"/>
          <w:szCs w:val="24"/>
          <w:shd w:val="clear" w:color="auto" w:fill="FFFFFF"/>
        </w:rPr>
        <w:t>, accessed 10/11/19.</w:t>
      </w:r>
    </w:p>
    <w:p w:rsidR="00F72B4F" w:rsidRPr="004C2DF0" w:rsidRDefault="00C25A84" w:rsidP="003A48EE">
      <w:pPr>
        <w:pStyle w:val="ListParagraph"/>
        <w:numPr>
          <w:ilvl w:val="0"/>
          <w:numId w:val="31"/>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Image 3:</w:t>
      </w:r>
      <w:r w:rsidR="00877AB1">
        <w:rPr>
          <w:rFonts w:ascii="Arial" w:hAnsi="Arial" w:cs="Arial"/>
          <w:color w:val="000000"/>
          <w:sz w:val="24"/>
          <w:szCs w:val="24"/>
          <w:shd w:val="clear" w:color="auto" w:fill="FFFFFF"/>
        </w:rPr>
        <w:t xml:space="preserve"> </w:t>
      </w:r>
      <w:r w:rsidR="002F42F9">
        <w:rPr>
          <w:rFonts w:ascii="Arial" w:hAnsi="Arial" w:cs="Arial"/>
          <w:color w:val="000000"/>
          <w:sz w:val="24"/>
          <w:szCs w:val="24"/>
          <w:shd w:val="clear" w:color="auto" w:fill="FFFFFF"/>
        </w:rPr>
        <w:t>Control Point</w:t>
      </w:r>
      <w:r w:rsidR="00877AB1">
        <w:rPr>
          <w:rFonts w:ascii="Arial" w:hAnsi="Arial" w:cs="Arial"/>
          <w:color w:val="000000"/>
          <w:sz w:val="24"/>
          <w:szCs w:val="24"/>
          <w:shd w:val="clear" w:color="auto" w:fill="FFFFFF"/>
        </w:rPr>
        <w:t xml:space="preserve"> (2019), </w:t>
      </w:r>
      <w:r w:rsidR="002F42F9" w:rsidRPr="002F42F9">
        <w:rPr>
          <w:rFonts w:ascii="Arial" w:hAnsi="Arial" w:cs="Arial"/>
          <w:i/>
          <w:iCs/>
          <w:color w:val="000000"/>
          <w:sz w:val="24"/>
          <w:szCs w:val="24"/>
          <w:shd w:val="clear" w:color="auto" w:fill="FFFFFF"/>
        </w:rPr>
        <w:t>View of timeline of actions taken following 1 non-conformant joint installed at Bach Road, Sandfields, Port Talbot 19/12/19</w:t>
      </w:r>
      <w:r>
        <w:rPr>
          <w:rFonts w:ascii="Arial" w:hAnsi="Arial" w:cs="Arial"/>
          <w:i/>
          <w:color w:val="000000"/>
          <w:sz w:val="24"/>
          <w:szCs w:val="24"/>
          <w:shd w:val="clear" w:color="auto" w:fill="FFFFFF"/>
        </w:rPr>
        <w:t>,</w:t>
      </w:r>
      <w:r w:rsidR="00877AB1">
        <w:rPr>
          <w:rFonts w:ascii="Arial" w:hAnsi="Arial" w:cs="Arial"/>
          <w:color w:val="000000"/>
          <w:sz w:val="24"/>
          <w:szCs w:val="24"/>
          <w:shd w:val="clear" w:color="auto" w:fill="FFFFFF"/>
        </w:rPr>
        <w:t xml:space="preserve"> </w:t>
      </w:r>
      <w:r w:rsidR="002F42F9">
        <w:rPr>
          <w:rFonts w:ascii="Arial" w:hAnsi="Arial" w:cs="Arial"/>
          <w:color w:val="000000"/>
          <w:sz w:val="24"/>
          <w:szCs w:val="24"/>
          <w:shd w:val="clear" w:color="auto" w:fill="FFFFFF"/>
        </w:rPr>
        <w:t>Control Point Ltd, UK</w:t>
      </w:r>
      <w:r w:rsidR="00877AB1">
        <w:rPr>
          <w:rFonts w:ascii="Arial" w:hAnsi="Arial" w:cs="Arial"/>
          <w:color w:val="000000"/>
          <w:sz w:val="24"/>
          <w:szCs w:val="24"/>
          <w:shd w:val="clear" w:color="auto" w:fill="FFFFFF"/>
        </w:rPr>
        <w:t>.</w:t>
      </w:r>
      <w:r>
        <w:rPr>
          <w:rFonts w:ascii="Arial" w:hAnsi="Arial" w:cs="Arial"/>
          <w:i/>
          <w:color w:val="000000"/>
          <w:sz w:val="24"/>
          <w:szCs w:val="24"/>
          <w:shd w:val="clear" w:color="auto" w:fill="FFFFFF"/>
        </w:rPr>
        <w:t xml:space="preserve"> </w:t>
      </w:r>
    </w:p>
    <w:p w:rsidR="004C2DF0" w:rsidRPr="00BE35FC" w:rsidRDefault="004C2DF0" w:rsidP="004C2DF0">
      <w:pPr>
        <w:pStyle w:val="ListParagraph"/>
        <w:numPr>
          <w:ilvl w:val="0"/>
          <w:numId w:val="31"/>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Image 4: </w:t>
      </w:r>
      <w:r w:rsidR="00F95C8E">
        <w:rPr>
          <w:rFonts w:ascii="Arial" w:hAnsi="Arial" w:cs="Arial"/>
          <w:color w:val="000000"/>
          <w:sz w:val="24"/>
          <w:szCs w:val="24"/>
          <w:shd w:val="clear" w:color="auto" w:fill="FFFFFF"/>
        </w:rPr>
        <w:t>Preece</w:t>
      </w:r>
      <w:r>
        <w:rPr>
          <w:rFonts w:ascii="Arial" w:hAnsi="Arial" w:cs="Arial"/>
          <w:color w:val="000000"/>
          <w:sz w:val="24"/>
          <w:szCs w:val="24"/>
          <w:shd w:val="clear" w:color="auto" w:fill="FFFFFF"/>
        </w:rPr>
        <w:t xml:space="preserve"> (2019), </w:t>
      </w:r>
      <w:r w:rsidR="00F95C8E" w:rsidRPr="00F95C8E">
        <w:rPr>
          <w:rFonts w:ascii="Arial" w:hAnsi="Arial" w:cs="Arial"/>
          <w:i/>
          <w:iCs/>
          <w:color w:val="000000"/>
          <w:sz w:val="24"/>
          <w:szCs w:val="24"/>
          <w:shd w:val="clear" w:color="auto" w:fill="FFFFFF"/>
        </w:rPr>
        <w:t>Christmas Compliance Standards H&amp;S bulletin</w:t>
      </w:r>
      <w:r>
        <w:rPr>
          <w:rFonts w:ascii="Arial" w:hAnsi="Arial" w:cs="Arial"/>
          <w:i/>
          <w:color w:val="000000"/>
          <w:sz w:val="24"/>
          <w:szCs w:val="24"/>
          <w:shd w:val="clear" w:color="auto" w:fill="FFFFFF"/>
        </w:rPr>
        <w:t>,</w:t>
      </w:r>
      <w:r>
        <w:rPr>
          <w:rFonts w:ascii="Arial" w:hAnsi="Arial" w:cs="Arial"/>
          <w:color w:val="000000"/>
          <w:sz w:val="24"/>
          <w:szCs w:val="24"/>
          <w:shd w:val="clear" w:color="auto" w:fill="FFFFFF"/>
        </w:rPr>
        <w:t xml:space="preserve"> </w:t>
      </w:r>
      <w:r w:rsidR="00F95C8E">
        <w:rPr>
          <w:rFonts w:ascii="Arial" w:hAnsi="Arial" w:cs="Arial"/>
          <w:color w:val="000000"/>
          <w:sz w:val="24"/>
          <w:szCs w:val="24"/>
          <w:shd w:val="clear" w:color="auto" w:fill="FFFFFF"/>
        </w:rPr>
        <w:t>DCWW, UK</w:t>
      </w:r>
      <w:r>
        <w:rPr>
          <w:rFonts w:ascii="Arial" w:hAnsi="Arial" w:cs="Arial"/>
          <w:color w:val="000000"/>
          <w:sz w:val="24"/>
          <w:szCs w:val="24"/>
          <w:shd w:val="clear" w:color="auto" w:fill="FFFFFF"/>
        </w:rPr>
        <w:t>.</w:t>
      </w:r>
      <w:r>
        <w:rPr>
          <w:rFonts w:ascii="Arial" w:hAnsi="Arial" w:cs="Arial"/>
          <w:i/>
          <w:color w:val="000000"/>
          <w:sz w:val="24"/>
          <w:szCs w:val="24"/>
          <w:shd w:val="clear" w:color="auto" w:fill="FFFFFF"/>
        </w:rPr>
        <w:t xml:space="preserve"> </w:t>
      </w:r>
    </w:p>
    <w:p w:rsidR="004C2DF0" w:rsidRPr="004C2DF0" w:rsidRDefault="004C2DF0" w:rsidP="004C2DF0">
      <w:pPr>
        <w:rPr>
          <w:rFonts w:ascii="Arial" w:hAnsi="Arial" w:cs="Arial"/>
          <w:color w:val="000000"/>
          <w:sz w:val="24"/>
          <w:szCs w:val="24"/>
          <w:shd w:val="clear" w:color="auto" w:fill="FFFFFF"/>
        </w:rPr>
      </w:pPr>
    </w:p>
    <w:p w:rsidR="00B235BD" w:rsidRDefault="00B235BD" w:rsidP="009C28A4">
      <w:pPr>
        <w:ind w:left="720"/>
        <w:rPr>
          <w:rFonts w:ascii="Arial" w:hAnsi="Arial" w:cs="Arial"/>
          <w:color w:val="000000"/>
          <w:sz w:val="24"/>
          <w:szCs w:val="24"/>
          <w:shd w:val="clear" w:color="auto" w:fill="FFFFFF"/>
        </w:rPr>
      </w:pPr>
    </w:p>
    <w:p w:rsidR="00B235BD" w:rsidRPr="00B235BD" w:rsidRDefault="00B235BD" w:rsidP="009C28A4">
      <w:pPr>
        <w:ind w:left="720"/>
        <w:rPr>
          <w:rFonts w:ascii="Arial" w:hAnsi="Arial" w:cs="Arial"/>
          <w:color w:val="000000"/>
          <w:sz w:val="24"/>
          <w:szCs w:val="24"/>
          <w:shd w:val="clear" w:color="auto" w:fill="FFFFFF"/>
        </w:rPr>
      </w:pPr>
    </w:p>
    <w:p w:rsidR="00B235BD" w:rsidRDefault="00B235BD" w:rsidP="009C28A4">
      <w:pPr>
        <w:ind w:left="720"/>
        <w:rPr>
          <w:rFonts w:ascii="Arial" w:hAnsi="Arial" w:cs="Arial"/>
          <w:color w:val="000000"/>
          <w:sz w:val="24"/>
          <w:szCs w:val="24"/>
          <w:shd w:val="clear" w:color="auto" w:fill="FFFFFF"/>
        </w:rPr>
      </w:pPr>
    </w:p>
    <w:p w:rsidR="00B235BD" w:rsidRDefault="00B235BD" w:rsidP="009C28A4">
      <w:pPr>
        <w:ind w:left="720"/>
        <w:rPr>
          <w:rFonts w:ascii="Arial" w:hAnsi="Arial" w:cs="Arial"/>
          <w:color w:val="000000"/>
          <w:sz w:val="24"/>
          <w:szCs w:val="24"/>
          <w:shd w:val="clear" w:color="auto" w:fill="FFFFFF"/>
        </w:rPr>
      </w:pPr>
    </w:p>
    <w:p w:rsidR="00B235BD" w:rsidRDefault="00B235BD" w:rsidP="009C28A4">
      <w:pPr>
        <w:ind w:left="720"/>
        <w:rPr>
          <w:rFonts w:ascii="Arial" w:hAnsi="Arial" w:cs="Arial"/>
          <w:color w:val="000000"/>
          <w:sz w:val="24"/>
          <w:szCs w:val="24"/>
          <w:shd w:val="clear" w:color="auto" w:fill="FFFFFF"/>
        </w:rPr>
      </w:pPr>
    </w:p>
    <w:p w:rsidR="009C28A4" w:rsidRPr="009C28A4" w:rsidRDefault="009C28A4" w:rsidP="009C28A4">
      <w:pPr>
        <w:ind w:left="720"/>
        <w:rPr>
          <w:rFonts w:ascii="Arial" w:hAnsi="Arial" w:cs="Arial"/>
          <w:iCs/>
          <w:color w:val="000000"/>
          <w:sz w:val="24"/>
          <w:szCs w:val="24"/>
          <w:u w:val="single"/>
          <w:shd w:val="clear" w:color="auto" w:fill="FFFFFF"/>
        </w:rPr>
      </w:pPr>
    </w:p>
    <w:p w:rsidR="009C28A4" w:rsidRPr="009C28A4" w:rsidRDefault="009C28A4" w:rsidP="009C28A4">
      <w:pPr>
        <w:ind w:left="720"/>
        <w:rPr>
          <w:rFonts w:ascii="Arial" w:hAnsi="Arial" w:cs="Arial"/>
          <w:iCs/>
          <w:color w:val="000000"/>
          <w:sz w:val="24"/>
          <w:szCs w:val="24"/>
          <w:u w:val="single"/>
          <w:shd w:val="clear" w:color="auto" w:fill="FFFFFF"/>
        </w:rPr>
      </w:pPr>
    </w:p>
    <w:p w:rsidR="009C28A4" w:rsidRDefault="009C28A4" w:rsidP="009C28A4">
      <w:pPr>
        <w:ind w:left="720"/>
        <w:rPr>
          <w:rFonts w:ascii="Arial" w:hAnsi="Arial" w:cs="Arial"/>
          <w:iCs/>
          <w:color w:val="000000"/>
          <w:sz w:val="24"/>
          <w:szCs w:val="24"/>
          <w:shd w:val="clear" w:color="auto" w:fill="FFFFFF"/>
        </w:rPr>
      </w:pPr>
    </w:p>
    <w:p w:rsidR="009C28A4" w:rsidRDefault="009C28A4" w:rsidP="009C28A4">
      <w:pPr>
        <w:ind w:left="720"/>
        <w:rPr>
          <w:rFonts w:ascii="Arial" w:hAnsi="Arial" w:cs="Arial"/>
          <w:iCs/>
          <w:color w:val="000000"/>
          <w:sz w:val="24"/>
          <w:szCs w:val="24"/>
          <w:shd w:val="clear" w:color="auto" w:fill="FFFFFF"/>
        </w:rPr>
      </w:pPr>
    </w:p>
    <w:p w:rsidR="009C28A4" w:rsidRDefault="009C28A4" w:rsidP="009C28A4">
      <w:pPr>
        <w:ind w:left="720"/>
        <w:rPr>
          <w:rFonts w:ascii="Arial" w:hAnsi="Arial" w:cs="Arial"/>
          <w:iCs/>
          <w:color w:val="000000"/>
          <w:sz w:val="24"/>
          <w:szCs w:val="24"/>
          <w:shd w:val="clear" w:color="auto" w:fill="FFFFFF"/>
        </w:rPr>
      </w:pPr>
    </w:p>
    <w:p w:rsidR="009C28A4" w:rsidRPr="009C28A4" w:rsidRDefault="009C28A4" w:rsidP="009C28A4">
      <w:pPr>
        <w:ind w:left="720"/>
        <w:rPr>
          <w:rFonts w:ascii="Arial" w:hAnsi="Arial" w:cs="Arial"/>
          <w:iCs/>
          <w:color w:val="000000"/>
          <w:sz w:val="24"/>
          <w:szCs w:val="24"/>
          <w:u w:val="single"/>
          <w:shd w:val="clear" w:color="auto" w:fill="FFFFFF"/>
        </w:rPr>
      </w:pPr>
    </w:p>
    <w:p w:rsidR="009C28A4" w:rsidRPr="009C28A4" w:rsidRDefault="009C28A4" w:rsidP="009C28A4">
      <w:pPr>
        <w:ind w:left="720"/>
        <w:rPr>
          <w:rFonts w:ascii="Arial" w:hAnsi="Arial" w:cs="Arial"/>
          <w:iCs/>
          <w:color w:val="000000"/>
          <w:sz w:val="24"/>
          <w:szCs w:val="24"/>
          <w:u w:val="single"/>
          <w:shd w:val="clear" w:color="auto" w:fill="FFFFFF"/>
        </w:rPr>
      </w:pPr>
    </w:p>
    <w:p w:rsidR="009C28A4" w:rsidRPr="00B810E7" w:rsidRDefault="009C28A4" w:rsidP="009C28A4">
      <w:pPr>
        <w:ind w:firstLine="720"/>
        <w:rPr>
          <w:rFonts w:ascii="Arial" w:hAnsi="Arial" w:cs="Arial"/>
          <w:iCs/>
          <w:color w:val="000000"/>
          <w:sz w:val="24"/>
          <w:szCs w:val="24"/>
          <w:shd w:val="clear" w:color="auto" w:fill="FFFFFF"/>
        </w:rPr>
      </w:pPr>
    </w:p>
    <w:p w:rsidR="009C28A4" w:rsidRPr="00B810E7" w:rsidRDefault="009C28A4" w:rsidP="009C28A4">
      <w:pPr>
        <w:ind w:firstLine="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9C28A4" w:rsidRDefault="009C28A4" w:rsidP="003F3A42">
      <w:pPr>
        <w:ind w:left="720"/>
        <w:rPr>
          <w:rFonts w:ascii="Arial" w:hAnsi="Arial" w:cs="Arial"/>
          <w:iCs/>
          <w:color w:val="000000"/>
          <w:sz w:val="24"/>
          <w:szCs w:val="24"/>
          <w:shd w:val="clear" w:color="auto" w:fill="FFFFFF"/>
        </w:rPr>
      </w:pPr>
    </w:p>
    <w:p w:rsidR="00D95D08" w:rsidRDefault="00D95D08"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9C28A4" w:rsidRDefault="009C28A4" w:rsidP="00810EBC">
      <w:pPr>
        <w:ind w:left="720"/>
        <w:rPr>
          <w:rFonts w:ascii="Arial" w:hAnsi="Arial" w:cs="Arial"/>
          <w:iCs/>
          <w:color w:val="000000"/>
          <w:sz w:val="24"/>
          <w:szCs w:val="24"/>
          <w:shd w:val="clear" w:color="auto" w:fill="FFFFFF"/>
        </w:rPr>
      </w:pPr>
    </w:p>
    <w:p w:rsidR="00D95D08" w:rsidRPr="00B810E7" w:rsidRDefault="00D95D08" w:rsidP="00810EBC">
      <w:pPr>
        <w:ind w:left="720"/>
        <w:rPr>
          <w:rFonts w:ascii="Arial" w:hAnsi="Arial" w:cs="Arial"/>
          <w:iCs/>
          <w:color w:val="000000"/>
          <w:sz w:val="24"/>
          <w:szCs w:val="24"/>
          <w:shd w:val="clear" w:color="auto" w:fill="FFFFFF"/>
        </w:rPr>
      </w:pPr>
    </w:p>
    <w:sectPr w:rsidR="00D95D08" w:rsidRPr="00B810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17782"/>
    <w:multiLevelType w:val="hybridMultilevel"/>
    <w:tmpl w:val="288CED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8F0672"/>
    <w:multiLevelType w:val="hybridMultilevel"/>
    <w:tmpl w:val="033EC0F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A116B2F"/>
    <w:multiLevelType w:val="hybridMultilevel"/>
    <w:tmpl w:val="6792C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94622"/>
    <w:multiLevelType w:val="hybridMultilevel"/>
    <w:tmpl w:val="96060C1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EDD7658"/>
    <w:multiLevelType w:val="hybridMultilevel"/>
    <w:tmpl w:val="D634136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169A4D1E"/>
    <w:multiLevelType w:val="hybridMultilevel"/>
    <w:tmpl w:val="67E423A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7375D82"/>
    <w:multiLevelType w:val="hybridMultilevel"/>
    <w:tmpl w:val="03AE6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923E8"/>
    <w:multiLevelType w:val="hybridMultilevel"/>
    <w:tmpl w:val="8430CB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04C362F"/>
    <w:multiLevelType w:val="hybridMultilevel"/>
    <w:tmpl w:val="C2D8551A"/>
    <w:lvl w:ilvl="0" w:tplc="41A844FA">
      <w:start w:val="1"/>
      <w:numFmt w:val="decimal"/>
      <w:lvlText w:val="%1."/>
      <w:lvlJc w:val="left"/>
      <w:pPr>
        <w:ind w:left="1080" w:hanging="360"/>
      </w:pPr>
      <w:rPr>
        <w:rFonts w:ascii="Arial" w:eastAsia="Times New Roman" w:hAnsi="Arial" w:cs="Arial"/>
        <w:b w:val="0"/>
      </w:rPr>
    </w:lvl>
    <w:lvl w:ilvl="1" w:tplc="08090001">
      <w:start w:val="1"/>
      <w:numFmt w:val="bullet"/>
      <w:lvlText w:val=""/>
      <w:lvlJc w:val="left"/>
      <w:pPr>
        <w:ind w:left="1800" w:hanging="360"/>
      </w:pPr>
      <w:rPr>
        <w:rFonts w:ascii="Symbol" w:hAnsi="Symbol"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2BE0FFD"/>
    <w:multiLevelType w:val="hybridMultilevel"/>
    <w:tmpl w:val="1F5C52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52D5AEA"/>
    <w:multiLevelType w:val="hybridMultilevel"/>
    <w:tmpl w:val="3586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123AB7"/>
    <w:multiLevelType w:val="hybridMultilevel"/>
    <w:tmpl w:val="E758DE0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A4725E9"/>
    <w:multiLevelType w:val="hybridMultilevel"/>
    <w:tmpl w:val="366AF02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2BA92152"/>
    <w:multiLevelType w:val="hybridMultilevel"/>
    <w:tmpl w:val="DCB6CCC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351C2E45"/>
    <w:multiLevelType w:val="hybridMultilevel"/>
    <w:tmpl w:val="8F00935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8F016A1"/>
    <w:multiLevelType w:val="hybridMultilevel"/>
    <w:tmpl w:val="B03A2F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F8C1341"/>
    <w:multiLevelType w:val="hybridMultilevel"/>
    <w:tmpl w:val="AE8CA5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5410713"/>
    <w:multiLevelType w:val="hybridMultilevel"/>
    <w:tmpl w:val="2A4ACFD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4A7A00A0"/>
    <w:multiLevelType w:val="hybridMultilevel"/>
    <w:tmpl w:val="58D44EB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4CAD439D"/>
    <w:multiLevelType w:val="hybridMultilevel"/>
    <w:tmpl w:val="51E4E9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50686E5A"/>
    <w:multiLevelType w:val="hybridMultilevel"/>
    <w:tmpl w:val="7EE0D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1840CB0"/>
    <w:multiLevelType w:val="hybridMultilevel"/>
    <w:tmpl w:val="E65051A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51993158"/>
    <w:multiLevelType w:val="hybridMultilevel"/>
    <w:tmpl w:val="61927C5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5AB81B39"/>
    <w:multiLevelType w:val="hybridMultilevel"/>
    <w:tmpl w:val="3F04F76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5FDA7BCA"/>
    <w:multiLevelType w:val="hybridMultilevel"/>
    <w:tmpl w:val="4D563D2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5" w15:restartNumberingAfterBreak="0">
    <w:nsid w:val="61C17A43"/>
    <w:multiLevelType w:val="hybridMultilevel"/>
    <w:tmpl w:val="626428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21A5DF4"/>
    <w:multiLevelType w:val="hybridMultilevel"/>
    <w:tmpl w:val="637604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2B1700F"/>
    <w:multiLevelType w:val="hybridMultilevel"/>
    <w:tmpl w:val="8C6C93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3050AF3"/>
    <w:multiLevelType w:val="hybridMultilevel"/>
    <w:tmpl w:val="933AA29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9" w15:restartNumberingAfterBreak="0">
    <w:nsid w:val="6A24321D"/>
    <w:multiLevelType w:val="hybridMultilevel"/>
    <w:tmpl w:val="A454C0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8702030"/>
    <w:multiLevelType w:val="hybridMultilevel"/>
    <w:tmpl w:val="FFA06C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0"/>
  </w:num>
  <w:num w:numId="2">
    <w:abstractNumId w:val="8"/>
  </w:num>
  <w:num w:numId="3">
    <w:abstractNumId w:val="16"/>
  </w:num>
  <w:num w:numId="4">
    <w:abstractNumId w:val="5"/>
  </w:num>
  <w:num w:numId="5">
    <w:abstractNumId w:val="24"/>
  </w:num>
  <w:num w:numId="6">
    <w:abstractNumId w:val="15"/>
  </w:num>
  <w:num w:numId="7">
    <w:abstractNumId w:val="3"/>
  </w:num>
  <w:num w:numId="8">
    <w:abstractNumId w:val="4"/>
  </w:num>
  <w:num w:numId="9">
    <w:abstractNumId w:val="26"/>
  </w:num>
  <w:num w:numId="10">
    <w:abstractNumId w:val="0"/>
  </w:num>
  <w:num w:numId="11">
    <w:abstractNumId w:val="10"/>
  </w:num>
  <w:num w:numId="12">
    <w:abstractNumId w:val="2"/>
  </w:num>
  <w:num w:numId="13">
    <w:abstractNumId w:val="6"/>
  </w:num>
  <w:num w:numId="14">
    <w:abstractNumId w:val="23"/>
  </w:num>
  <w:num w:numId="15">
    <w:abstractNumId w:val="21"/>
  </w:num>
  <w:num w:numId="16">
    <w:abstractNumId w:val="22"/>
  </w:num>
  <w:num w:numId="17">
    <w:abstractNumId w:val="13"/>
  </w:num>
  <w:num w:numId="18">
    <w:abstractNumId w:val="14"/>
  </w:num>
  <w:num w:numId="19">
    <w:abstractNumId w:val="7"/>
  </w:num>
  <w:num w:numId="20">
    <w:abstractNumId w:val="1"/>
  </w:num>
  <w:num w:numId="21">
    <w:abstractNumId w:val="12"/>
  </w:num>
  <w:num w:numId="22">
    <w:abstractNumId w:val="18"/>
  </w:num>
  <w:num w:numId="23">
    <w:abstractNumId w:val="9"/>
  </w:num>
  <w:num w:numId="24">
    <w:abstractNumId w:val="29"/>
  </w:num>
  <w:num w:numId="25">
    <w:abstractNumId w:val="19"/>
  </w:num>
  <w:num w:numId="26">
    <w:abstractNumId w:val="20"/>
  </w:num>
  <w:num w:numId="27">
    <w:abstractNumId w:val="27"/>
  </w:num>
  <w:num w:numId="28">
    <w:abstractNumId w:val="17"/>
  </w:num>
  <w:num w:numId="29">
    <w:abstractNumId w:val="25"/>
  </w:num>
  <w:num w:numId="30">
    <w:abstractNumId w:val="28"/>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EBC"/>
    <w:rsid w:val="00010A7E"/>
    <w:rsid w:val="00025494"/>
    <w:rsid w:val="00030A79"/>
    <w:rsid w:val="0003133E"/>
    <w:rsid w:val="000427E6"/>
    <w:rsid w:val="00077201"/>
    <w:rsid w:val="00096B4E"/>
    <w:rsid w:val="000C1E37"/>
    <w:rsid w:val="00104C33"/>
    <w:rsid w:val="00124F6B"/>
    <w:rsid w:val="0014058B"/>
    <w:rsid w:val="00180332"/>
    <w:rsid w:val="001956F6"/>
    <w:rsid w:val="001D0631"/>
    <w:rsid w:val="001D7981"/>
    <w:rsid w:val="001E59E7"/>
    <w:rsid w:val="001E7CEA"/>
    <w:rsid w:val="002442E1"/>
    <w:rsid w:val="002F42F9"/>
    <w:rsid w:val="00330083"/>
    <w:rsid w:val="0036708C"/>
    <w:rsid w:val="00367563"/>
    <w:rsid w:val="003A0F77"/>
    <w:rsid w:val="003A48EE"/>
    <w:rsid w:val="003C4CBD"/>
    <w:rsid w:val="003C6DEC"/>
    <w:rsid w:val="003F1E16"/>
    <w:rsid w:val="003F3A42"/>
    <w:rsid w:val="004830CB"/>
    <w:rsid w:val="004C2DF0"/>
    <w:rsid w:val="00572015"/>
    <w:rsid w:val="005874A6"/>
    <w:rsid w:val="00614FA1"/>
    <w:rsid w:val="006879E6"/>
    <w:rsid w:val="00793A73"/>
    <w:rsid w:val="007A7AF4"/>
    <w:rsid w:val="00810EBC"/>
    <w:rsid w:val="008456E9"/>
    <w:rsid w:val="008515C2"/>
    <w:rsid w:val="0087625A"/>
    <w:rsid w:val="00877AB1"/>
    <w:rsid w:val="00950F32"/>
    <w:rsid w:val="00984037"/>
    <w:rsid w:val="009C28A4"/>
    <w:rsid w:val="009C3112"/>
    <w:rsid w:val="00A8057F"/>
    <w:rsid w:val="00AC48C7"/>
    <w:rsid w:val="00AD0C9B"/>
    <w:rsid w:val="00B10D18"/>
    <w:rsid w:val="00B14764"/>
    <w:rsid w:val="00B235BD"/>
    <w:rsid w:val="00B76F70"/>
    <w:rsid w:val="00BE35FC"/>
    <w:rsid w:val="00BE4677"/>
    <w:rsid w:val="00C206F4"/>
    <w:rsid w:val="00C25A84"/>
    <w:rsid w:val="00C5509D"/>
    <w:rsid w:val="00CB393F"/>
    <w:rsid w:val="00CD19B6"/>
    <w:rsid w:val="00CD6C98"/>
    <w:rsid w:val="00D27EF1"/>
    <w:rsid w:val="00D344AE"/>
    <w:rsid w:val="00D95D08"/>
    <w:rsid w:val="00DB33AA"/>
    <w:rsid w:val="00DC1B6D"/>
    <w:rsid w:val="00DD2DD1"/>
    <w:rsid w:val="00E024DA"/>
    <w:rsid w:val="00E613DD"/>
    <w:rsid w:val="00E74379"/>
    <w:rsid w:val="00EA3EDA"/>
    <w:rsid w:val="00F72B4F"/>
    <w:rsid w:val="00F95C8E"/>
    <w:rsid w:val="00FC43A6"/>
    <w:rsid w:val="00FF29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6839D"/>
  <w15:chartTrackingRefBased/>
  <w15:docId w15:val="{D4BEF4F7-7B37-4DCE-9986-1371DEA5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0EBC"/>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0EB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0EBC"/>
    <w:rPr>
      <w:color w:val="0563C1" w:themeColor="hyperlink"/>
      <w:u w:val="single"/>
    </w:rPr>
  </w:style>
  <w:style w:type="character" w:customStyle="1" w:styleId="lrzxr">
    <w:name w:val="lrzxr"/>
    <w:basedOn w:val="DefaultParagraphFont"/>
    <w:rsid w:val="00810EBC"/>
  </w:style>
  <w:style w:type="paragraph" w:styleId="ListParagraph">
    <w:name w:val="List Paragraph"/>
    <w:basedOn w:val="Normal"/>
    <w:uiPriority w:val="34"/>
    <w:qFormat/>
    <w:rsid w:val="003F1E16"/>
    <w:pPr>
      <w:ind w:left="720"/>
      <w:contextualSpacing/>
    </w:pPr>
  </w:style>
  <w:style w:type="character" w:styleId="UnresolvedMention">
    <w:name w:val="Unresolved Mention"/>
    <w:basedOn w:val="DefaultParagraphFont"/>
    <w:uiPriority w:val="99"/>
    <w:semiHidden/>
    <w:unhideWhenUsed/>
    <w:rsid w:val="00FC43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ave.Kirk@dwrcymru.com" TargetMode="External"/><Relationship Id="rId12" Type="http://schemas.openxmlformats.org/officeDocument/2006/relationships/hyperlink" Target="https://www.uwtsd.ac.uk/cour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dwrcymru.com/" TargetMode="External"/><Relationship Id="rId5" Type="http://schemas.openxmlformats.org/officeDocument/2006/relationships/image" Target="media/image1.png"/><Relationship Id="rId10" Type="http://schemas.openxmlformats.org/officeDocument/2006/relationships/hyperlink" Target="http://www.gpsuk.com/articles/3/79/getting-to-grips-with-electrofusion-jointing.html"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674</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Cullen James</dc:creator>
  <cp:keywords/>
  <dc:description/>
  <cp:lastModifiedBy>Cullen James</cp:lastModifiedBy>
  <cp:revision>2</cp:revision>
  <dcterms:created xsi:type="dcterms:W3CDTF">2020-02-16T12:21:00Z</dcterms:created>
  <dcterms:modified xsi:type="dcterms:W3CDTF">2020-02-16T12:21:00Z</dcterms:modified>
</cp:coreProperties>
</file>