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2E003" w14:textId="77777777" w:rsidR="00B119D2" w:rsidRPr="00603517" w:rsidRDefault="00B119D2">
      <w:pPr>
        <w:rPr>
          <w:rFonts w:ascii="Arial" w:hAnsi="Arial" w:cs="Arial"/>
        </w:rPr>
      </w:pPr>
    </w:p>
    <w:p w14:paraId="75AC604D" w14:textId="77777777" w:rsidR="000E1098" w:rsidRPr="00603517" w:rsidRDefault="000E1098">
      <w:pPr>
        <w:rPr>
          <w:rFonts w:ascii="Arial" w:hAnsi="Arial" w:cs="Arial"/>
        </w:rPr>
      </w:pPr>
    </w:p>
    <w:sdt>
      <w:sdtPr>
        <w:rPr>
          <w:rFonts w:ascii="Arial" w:hAnsi="Arial" w:cs="Arial"/>
        </w:rPr>
        <w:id w:val="1860619412"/>
        <w:docPartObj>
          <w:docPartGallery w:val="Cover Pages"/>
          <w:docPartUnique/>
        </w:docPartObj>
      </w:sdtPr>
      <w:sdtEndPr>
        <w:rPr>
          <w:rFonts w:eastAsia="Arial"/>
        </w:rPr>
      </w:sdtEndPr>
      <w:sdtContent>
        <w:p w14:paraId="2EA33F68" w14:textId="4A95F387" w:rsidR="000F7E07" w:rsidRPr="00603517" w:rsidRDefault="000F7E07">
          <w:pPr>
            <w:rPr>
              <w:rFonts w:ascii="Arial" w:hAnsi="Arial" w:cs="Arial"/>
            </w:rPr>
          </w:pPr>
          <w:r w:rsidRPr="00603517">
            <w:rPr>
              <w:rFonts w:ascii="Arial" w:hAnsi="Arial" w:cs="Arial"/>
              <w:noProof/>
            </w:rPr>
            <mc:AlternateContent>
              <mc:Choice Requires="wpg">
                <w:drawing>
                  <wp:anchor distT="0" distB="0" distL="114300" distR="114300" simplePos="0" relativeHeight="251659264" behindDoc="1" locked="0" layoutInCell="1" allowOverlap="1" wp14:anchorId="47C45013" wp14:editId="5140B3D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E34DEA" w14:textId="49B5F344" w:rsidR="000F7E07" w:rsidRDefault="000F7E07" w:rsidP="000F7E07">
                                  <w:pPr>
                                    <w:pStyle w:val="NoSpacing"/>
                                    <w:spacing w:before="120"/>
                                    <w:rPr>
                                      <w:color w:val="FFFFFF" w:themeColor="background1"/>
                                    </w:rPr>
                                  </w:pPr>
                                  <w:r>
                                    <w:rPr>
                                      <w:color w:val="FFFFFF" w:themeColor="background1"/>
                                    </w:rPr>
                                    <w:t>Kendra Wedgwood</w:t>
                                  </w:r>
                                </w:p>
                                <w:p w14:paraId="526DCFED" w14:textId="6E6925D4" w:rsidR="000F7E07" w:rsidRDefault="000F7E07" w:rsidP="000F7E07">
                                  <w:pPr>
                                    <w:pStyle w:val="NoSpacing"/>
                                    <w:spacing w:before="120"/>
                                    <w:rPr>
                                      <w:color w:val="FFFFFF" w:themeColor="background1"/>
                                    </w:rPr>
                                  </w:pPr>
                                  <w:r>
                                    <w:rPr>
                                      <w:color w:val="FFFFFF" w:themeColor="background1"/>
                                    </w:rPr>
                                    <w:t>2406211</w:t>
                                  </w:r>
                                </w:p>
                                <w:p w14:paraId="3E30D217" w14:textId="5D2E8921" w:rsidR="000F7E0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F7E07">
                                        <w:rPr>
                                          <w:caps/>
                                          <w:color w:val="FFFFFF" w:themeColor="background1"/>
                                        </w:rPr>
                                        <w:t xml:space="preserve">     </w:t>
                                      </w:r>
                                    </w:sdtContent>
                                  </w:sdt>
                                  <w:r w:rsidR="000F7E07">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59F2A" w14:textId="4B6C65C2" w:rsidR="000F7E07"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0F7E07">
                                        <w:rPr>
                                          <w:rFonts w:asciiTheme="majorHAnsi" w:eastAsiaTheme="majorEastAsia" w:hAnsiTheme="majorHAnsi" w:cstheme="majorBidi"/>
                                          <w:caps/>
                                          <w:color w:val="156082" w:themeColor="accent1"/>
                                          <w:sz w:val="72"/>
                                          <w:szCs w:val="72"/>
                                        </w:rPr>
                                        <w:t>A reflective report on operational leadership</w:t>
                                      </w:r>
                                    </w:sdtContent>
                                  </w:sdt>
                                  <w:r w:rsidR="008D2097">
                                    <w:rPr>
                                      <w:rFonts w:asciiTheme="majorHAnsi" w:eastAsiaTheme="majorEastAsia" w:hAnsiTheme="majorHAnsi" w:cstheme="majorBidi"/>
                                      <w:caps/>
                                      <w:color w:val="156082" w:themeColor="accent1"/>
                                      <w:sz w:val="72"/>
                                      <w:szCs w:val="72"/>
                                    </w:rPr>
                                    <w:t xml:space="preserve"> – bmp07001d</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C45013"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2FE34DEA" w14:textId="49B5F344" w:rsidR="000F7E07" w:rsidRDefault="000F7E07" w:rsidP="000F7E07">
                            <w:pPr>
                              <w:pStyle w:val="NoSpacing"/>
                              <w:spacing w:before="120"/>
                              <w:rPr>
                                <w:color w:val="FFFFFF" w:themeColor="background1"/>
                              </w:rPr>
                            </w:pPr>
                            <w:r>
                              <w:rPr>
                                <w:color w:val="FFFFFF" w:themeColor="background1"/>
                              </w:rPr>
                              <w:t>Kendra Wedgwood</w:t>
                            </w:r>
                          </w:p>
                          <w:p w14:paraId="526DCFED" w14:textId="6E6925D4" w:rsidR="000F7E07" w:rsidRDefault="000F7E07" w:rsidP="000F7E07">
                            <w:pPr>
                              <w:pStyle w:val="NoSpacing"/>
                              <w:spacing w:before="120"/>
                              <w:rPr>
                                <w:color w:val="FFFFFF" w:themeColor="background1"/>
                              </w:rPr>
                            </w:pPr>
                            <w:r>
                              <w:rPr>
                                <w:color w:val="FFFFFF" w:themeColor="background1"/>
                              </w:rPr>
                              <w:t>2406211</w:t>
                            </w:r>
                          </w:p>
                          <w:p w14:paraId="3E30D217" w14:textId="5D2E8921" w:rsidR="000F7E0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F7E07">
                                  <w:rPr>
                                    <w:caps/>
                                    <w:color w:val="FFFFFF" w:themeColor="background1"/>
                                  </w:rPr>
                                  <w:t xml:space="preserve">     </w:t>
                                </w:r>
                              </w:sdtContent>
                            </w:sdt>
                            <w:r w:rsidR="000F7E07">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7259F2A" w14:textId="4B6C65C2" w:rsidR="000F7E07"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0F7E07">
                                  <w:rPr>
                                    <w:rFonts w:asciiTheme="majorHAnsi" w:eastAsiaTheme="majorEastAsia" w:hAnsiTheme="majorHAnsi" w:cstheme="majorBidi"/>
                                    <w:caps/>
                                    <w:color w:val="156082" w:themeColor="accent1"/>
                                    <w:sz w:val="72"/>
                                    <w:szCs w:val="72"/>
                                  </w:rPr>
                                  <w:t>A reflective report on operational leadership</w:t>
                                </w:r>
                              </w:sdtContent>
                            </w:sdt>
                            <w:r w:rsidR="008D2097">
                              <w:rPr>
                                <w:rFonts w:asciiTheme="majorHAnsi" w:eastAsiaTheme="majorEastAsia" w:hAnsiTheme="majorHAnsi" w:cstheme="majorBidi"/>
                                <w:caps/>
                                <w:color w:val="156082" w:themeColor="accent1"/>
                                <w:sz w:val="72"/>
                                <w:szCs w:val="72"/>
                              </w:rPr>
                              <w:t xml:space="preserve"> – bmp07001d</w:t>
                            </w:r>
                          </w:p>
                        </w:txbxContent>
                      </v:textbox>
                    </v:shape>
                    <w10:wrap anchorx="page" anchory="page"/>
                  </v:group>
                </w:pict>
              </mc:Fallback>
            </mc:AlternateContent>
          </w:r>
        </w:p>
        <w:p w14:paraId="66BD77C9" w14:textId="547D0AB5" w:rsidR="0059769A" w:rsidRPr="00603517" w:rsidRDefault="000F7E07" w:rsidP="0077097A">
          <w:pPr>
            <w:rPr>
              <w:rFonts w:ascii="Arial" w:eastAsia="Arial" w:hAnsi="Arial" w:cs="Arial"/>
            </w:rPr>
          </w:pPr>
          <w:r w:rsidRPr="00603517">
            <w:rPr>
              <w:rFonts w:ascii="Arial" w:eastAsia="Arial" w:hAnsi="Arial" w:cs="Arial"/>
            </w:rPr>
            <w:br w:type="page"/>
          </w:r>
        </w:p>
      </w:sdtContent>
    </w:sdt>
    <w:sdt>
      <w:sdtPr>
        <w:rPr>
          <w:rFonts w:ascii="Arial" w:eastAsiaTheme="minorEastAsia" w:hAnsi="Arial" w:cs="Arial"/>
          <w:color w:val="auto"/>
          <w:sz w:val="24"/>
          <w:szCs w:val="24"/>
          <w:lang w:val="en-US" w:eastAsia="ja-JP"/>
        </w:rPr>
        <w:id w:val="586656837"/>
        <w:docPartObj>
          <w:docPartGallery w:val="Table of Contents"/>
          <w:docPartUnique/>
        </w:docPartObj>
      </w:sdtPr>
      <w:sdtEndPr>
        <w:rPr>
          <w:b/>
          <w:bCs/>
        </w:rPr>
      </w:sdtEndPr>
      <w:sdtContent>
        <w:p w14:paraId="0DA94864" w14:textId="39EB4326" w:rsidR="0059769A" w:rsidRPr="00603517" w:rsidRDefault="0059769A">
          <w:pPr>
            <w:pStyle w:val="TOCHeading"/>
            <w:rPr>
              <w:rFonts w:ascii="Arial" w:hAnsi="Arial" w:cs="Arial"/>
              <w:sz w:val="24"/>
              <w:szCs w:val="24"/>
            </w:rPr>
          </w:pPr>
          <w:r w:rsidRPr="00603517">
            <w:rPr>
              <w:rFonts w:ascii="Arial" w:hAnsi="Arial" w:cs="Arial"/>
              <w:sz w:val="24"/>
              <w:szCs w:val="24"/>
            </w:rPr>
            <w:t>Contents</w:t>
          </w:r>
        </w:p>
        <w:p w14:paraId="50B65E55" w14:textId="46025407" w:rsidR="002F35E1" w:rsidRDefault="0059769A">
          <w:pPr>
            <w:pStyle w:val="TOC1"/>
            <w:tabs>
              <w:tab w:val="right" w:leader="dot" w:pos="9350"/>
            </w:tabs>
            <w:rPr>
              <w:noProof/>
              <w:kern w:val="2"/>
              <w:lang w:val="en-GB" w:eastAsia="en-GB"/>
              <w14:ligatures w14:val="standardContextual"/>
            </w:rPr>
          </w:pPr>
          <w:r w:rsidRPr="00603517">
            <w:rPr>
              <w:rFonts w:ascii="Arial" w:hAnsi="Arial" w:cs="Arial"/>
            </w:rPr>
            <w:fldChar w:fldCharType="begin"/>
          </w:r>
          <w:r w:rsidRPr="00603517">
            <w:rPr>
              <w:rFonts w:ascii="Arial" w:hAnsi="Arial" w:cs="Arial"/>
            </w:rPr>
            <w:instrText xml:space="preserve"> TOC \o "1-3" \h \z \u </w:instrText>
          </w:r>
          <w:r w:rsidRPr="00603517">
            <w:rPr>
              <w:rFonts w:ascii="Arial" w:hAnsi="Arial" w:cs="Arial"/>
            </w:rPr>
            <w:fldChar w:fldCharType="separate"/>
          </w:r>
          <w:hyperlink w:anchor="_Toc196924790" w:history="1">
            <w:r w:rsidR="002F35E1" w:rsidRPr="00A907FE">
              <w:rPr>
                <w:rStyle w:val="Hyperlink"/>
                <w:rFonts w:ascii="Arial" w:hAnsi="Arial" w:cs="Arial"/>
                <w:noProof/>
              </w:rPr>
              <w:t>Introduction</w:t>
            </w:r>
            <w:r w:rsidR="002F35E1">
              <w:rPr>
                <w:noProof/>
                <w:webHidden/>
              </w:rPr>
              <w:tab/>
            </w:r>
            <w:r w:rsidR="002F35E1">
              <w:rPr>
                <w:noProof/>
                <w:webHidden/>
              </w:rPr>
              <w:fldChar w:fldCharType="begin"/>
            </w:r>
            <w:r w:rsidR="002F35E1">
              <w:rPr>
                <w:noProof/>
                <w:webHidden/>
              </w:rPr>
              <w:instrText xml:space="preserve"> PAGEREF _Toc196924790 \h </w:instrText>
            </w:r>
            <w:r w:rsidR="002F35E1">
              <w:rPr>
                <w:noProof/>
                <w:webHidden/>
              </w:rPr>
            </w:r>
            <w:r w:rsidR="002F35E1">
              <w:rPr>
                <w:noProof/>
                <w:webHidden/>
              </w:rPr>
              <w:fldChar w:fldCharType="separate"/>
            </w:r>
            <w:r w:rsidR="002F35E1">
              <w:rPr>
                <w:noProof/>
                <w:webHidden/>
              </w:rPr>
              <w:t>2</w:t>
            </w:r>
            <w:r w:rsidR="002F35E1">
              <w:rPr>
                <w:noProof/>
                <w:webHidden/>
              </w:rPr>
              <w:fldChar w:fldCharType="end"/>
            </w:r>
          </w:hyperlink>
        </w:p>
        <w:p w14:paraId="7F4DB453" w14:textId="4286F4C3" w:rsidR="002F35E1" w:rsidRDefault="002F35E1">
          <w:pPr>
            <w:pStyle w:val="TOC1"/>
            <w:tabs>
              <w:tab w:val="right" w:leader="dot" w:pos="9350"/>
            </w:tabs>
            <w:rPr>
              <w:noProof/>
              <w:kern w:val="2"/>
              <w:lang w:val="en-GB" w:eastAsia="en-GB"/>
              <w14:ligatures w14:val="standardContextual"/>
            </w:rPr>
          </w:pPr>
          <w:hyperlink w:anchor="_Toc196924791" w:history="1">
            <w:r w:rsidRPr="00A907FE">
              <w:rPr>
                <w:rStyle w:val="Hyperlink"/>
                <w:rFonts w:ascii="Arial" w:hAnsi="Arial" w:cs="Arial"/>
                <w:noProof/>
              </w:rPr>
              <w:t>Serious and Organised Crime</w:t>
            </w:r>
            <w:r>
              <w:rPr>
                <w:noProof/>
                <w:webHidden/>
              </w:rPr>
              <w:tab/>
            </w:r>
            <w:r>
              <w:rPr>
                <w:noProof/>
                <w:webHidden/>
              </w:rPr>
              <w:fldChar w:fldCharType="begin"/>
            </w:r>
            <w:r>
              <w:rPr>
                <w:noProof/>
                <w:webHidden/>
              </w:rPr>
              <w:instrText xml:space="preserve"> PAGEREF _Toc196924791 \h </w:instrText>
            </w:r>
            <w:r>
              <w:rPr>
                <w:noProof/>
                <w:webHidden/>
              </w:rPr>
            </w:r>
            <w:r>
              <w:rPr>
                <w:noProof/>
                <w:webHidden/>
              </w:rPr>
              <w:fldChar w:fldCharType="separate"/>
            </w:r>
            <w:r>
              <w:rPr>
                <w:noProof/>
                <w:webHidden/>
              </w:rPr>
              <w:t>3</w:t>
            </w:r>
            <w:r>
              <w:rPr>
                <w:noProof/>
                <w:webHidden/>
              </w:rPr>
              <w:fldChar w:fldCharType="end"/>
            </w:r>
          </w:hyperlink>
        </w:p>
        <w:p w14:paraId="630BBF00" w14:textId="13D12F24" w:rsidR="002F35E1" w:rsidRDefault="002F35E1">
          <w:pPr>
            <w:pStyle w:val="TOC2"/>
            <w:tabs>
              <w:tab w:val="right" w:leader="dot" w:pos="9350"/>
            </w:tabs>
            <w:rPr>
              <w:noProof/>
              <w:kern w:val="2"/>
              <w:lang w:val="en-GB" w:eastAsia="en-GB"/>
              <w14:ligatures w14:val="standardContextual"/>
            </w:rPr>
          </w:pPr>
          <w:hyperlink w:anchor="_Toc196924792" w:history="1">
            <w:r w:rsidRPr="00A907FE">
              <w:rPr>
                <w:rStyle w:val="Hyperlink"/>
                <w:rFonts w:ascii="Arial" w:hAnsi="Arial" w:cs="Arial"/>
                <w:noProof/>
              </w:rPr>
              <w:t>Police resources</w:t>
            </w:r>
            <w:r>
              <w:rPr>
                <w:noProof/>
                <w:webHidden/>
              </w:rPr>
              <w:tab/>
            </w:r>
            <w:r>
              <w:rPr>
                <w:noProof/>
                <w:webHidden/>
              </w:rPr>
              <w:fldChar w:fldCharType="begin"/>
            </w:r>
            <w:r>
              <w:rPr>
                <w:noProof/>
                <w:webHidden/>
              </w:rPr>
              <w:instrText xml:space="preserve"> PAGEREF _Toc196924792 \h </w:instrText>
            </w:r>
            <w:r>
              <w:rPr>
                <w:noProof/>
                <w:webHidden/>
              </w:rPr>
            </w:r>
            <w:r>
              <w:rPr>
                <w:noProof/>
                <w:webHidden/>
              </w:rPr>
              <w:fldChar w:fldCharType="separate"/>
            </w:r>
            <w:r>
              <w:rPr>
                <w:noProof/>
                <w:webHidden/>
              </w:rPr>
              <w:t>4</w:t>
            </w:r>
            <w:r>
              <w:rPr>
                <w:noProof/>
                <w:webHidden/>
              </w:rPr>
              <w:fldChar w:fldCharType="end"/>
            </w:r>
          </w:hyperlink>
        </w:p>
        <w:p w14:paraId="54AB3DBD" w14:textId="27DC6485" w:rsidR="002F35E1" w:rsidRDefault="002F35E1">
          <w:pPr>
            <w:pStyle w:val="TOC2"/>
            <w:tabs>
              <w:tab w:val="right" w:leader="dot" w:pos="9350"/>
            </w:tabs>
            <w:rPr>
              <w:noProof/>
              <w:kern w:val="2"/>
              <w:lang w:val="en-GB" w:eastAsia="en-GB"/>
              <w14:ligatures w14:val="standardContextual"/>
            </w:rPr>
          </w:pPr>
          <w:hyperlink w:anchor="_Toc196924793" w:history="1">
            <w:r w:rsidRPr="00A907FE">
              <w:rPr>
                <w:rStyle w:val="Hyperlink"/>
                <w:rFonts w:ascii="Arial" w:hAnsi="Arial" w:cs="Arial"/>
                <w:noProof/>
              </w:rPr>
              <w:t>Multi-agency working</w:t>
            </w:r>
            <w:r>
              <w:rPr>
                <w:noProof/>
                <w:webHidden/>
              </w:rPr>
              <w:tab/>
            </w:r>
            <w:r>
              <w:rPr>
                <w:noProof/>
                <w:webHidden/>
              </w:rPr>
              <w:fldChar w:fldCharType="begin"/>
            </w:r>
            <w:r>
              <w:rPr>
                <w:noProof/>
                <w:webHidden/>
              </w:rPr>
              <w:instrText xml:space="preserve"> PAGEREF _Toc196924793 \h </w:instrText>
            </w:r>
            <w:r>
              <w:rPr>
                <w:noProof/>
                <w:webHidden/>
              </w:rPr>
            </w:r>
            <w:r>
              <w:rPr>
                <w:noProof/>
                <w:webHidden/>
              </w:rPr>
              <w:fldChar w:fldCharType="separate"/>
            </w:r>
            <w:r>
              <w:rPr>
                <w:noProof/>
                <w:webHidden/>
              </w:rPr>
              <w:t>5</w:t>
            </w:r>
            <w:r>
              <w:rPr>
                <w:noProof/>
                <w:webHidden/>
              </w:rPr>
              <w:fldChar w:fldCharType="end"/>
            </w:r>
          </w:hyperlink>
        </w:p>
        <w:p w14:paraId="486C543A" w14:textId="6D87E702" w:rsidR="002F35E1" w:rsidRDefault="002F35E1">
          <w:pPr>
            <w:pStyle w:val="TOC1"/>
            <w:tabs>
              <w:tab w:val="right" w:leader="dot" w:pos="9350"/>
            </w:tabs>
            <w:rPr>
              <w:noProof/>
              <w:kern w:val="2"/>
              <w:lang w:val="en-GB" w:eastAsia="en-GB"/>
              <w14:ligatures w14:val="standardContextual"/>
            </w:rPr>
          </w:pPr>
          <w:hyperlink w:anchor="_Toc196924794" w:history="1">
            <w:r w:rsidRPr="00A907FE">
              <w:rPr>
                <w:rStyle w:val="Hyperlink"/>
                <w:rFonts w:ascii="Arial" w:hAnsi="Arial" w:cs="Arial"/>
                <w:noProof/>
              </w:rPr>
              <w:t>Public trust</w:t>
            </w:r>
            <w:r>
              <w:rPr>
                <w:noProof/>
                <w:webHidden/>
              </w:rPr>
              <w:tab/>
            </w:r>
            <w:r>
              <w:rPr>
                <w:noProof/>
                <w:webHidden/>
              </w:rPr>
              <w:fldChar w:fldCharType="begin"/>
            </w:r>
            <w:r>
              <w:rPr>
                <w:noProof/>
                <w:webHidden/>
              </w:rPr>
              <w:instrText xml:space="preserve"> PAGEREF _Toc196924794 \h </w:instrText>
            </w:r>
            <w:r>
              <w:rPr>
                <w:noProof/>
                <w:webHidden/>
              </w:rPr>
            </w:r>
            <w:r>
              <w:rPr>
                <w:noProof/>
                <w:webHidden/>
              </w:rPr>
              <w:fldChar w:fldCharType="separate"/>
            </w:r>
            <w:r>
              <w:rPr>
                <w:noProof/>
                <w:webHidden/>
              </w:rPr>
              <w:t>6</w:t>
            </w:r>
            <w:r>
              <w:rPr>
                <w:noProof/>
                <w:webHidden/>
              </w:rPr>
              <w:fldChar w:fldCharType="end"/>
            </w:r>
          </w:hyperlink>
        </w:p>
        <w:p w14:paraId="7EE8035E" w14:textId="658D4938" w:rsidR="002F35E1" w:rsidRDefault="002F35E1">
          <w:pPr>
            <w:pStyle w:val="TOC2"/>
            <w:tabs>
              <w:tab w:val="right" w:leader="dot" w:pos="9350"/>
            </w:tabs>
            <w:rPr>
              <w:noProof/>
              <w:kern w:val="2"/>
              <w:lang w:val="en-GB" w:eastAsia="en-GB"/>
              <w14:ligatures w14:val="standardContextual"/>
            </w:rPr>
          </w:pPr>
          <w:hyperlink w:anchor="_Toc196924795" w:history="1">
            <w:r w:rsidRPr="00A907FE">
              <w:rPr>
                <w:rStyle w:val="Hyperlink"/>
                <w:rFonts w:ascii="Arial" w:hAnsi="Arial" w:cs="Arial"/>
                <w:noProof/>
              </w:rPr>
              <w:t>Policing vulnerability</w:t>
            </w:r>
            <w:r>
              <w:rPr>
                <w:noProof/>
                <w:webHidden/>
              </w:rPr>
              <w:tab/>
            </w:r>
            <w:r>
              <w:rPr>
                <w:noProof/>
                <w:webHidden/>
              </w:rPr>
              <w:fldChar w:fldCharType="begin"/>
            </w:r>
            <w:r>
              <w:rPr>
                <w:noProof/>
                <w:webHidden/>
              </w:rPr>
              <w:instrText xml:space="preserve"> PAGEREF _Toc196924795 \h </w:instrText>
            </w:r>
            <w:r>
              <w:rPr>
                <w:noProof/>
                <w:webHidden/>
              </w:rPr>
            </w:r>
            <w:r>
              <w:rPr>
                <w:noProof/>
                <w:webHidden/>
              </w:rPr>
              <w:fldChar w:fldCharType="separate"/>
            </w:r>
            <w:r>
              <w:rPr>
                <w:noProof/>
                <w:webHidden/>
              </w:rPr>
              <w:t>7</w:t>
            </w:r>
            <w:r>
              <w:rPr>
                <w:noProof/>
                <w:webHidden/>
              </w:rPr>
              <w:fldChar w:fldCharType="end"/>
            </w:r>
          </w:hyperlink>
        </w:p>
        <w:p w14:paraId="25D6263C" w14:textId="298AB9E2" w:rsidR="002F35E1" w:rsidRDefault="002F35E1">
          <w:pPr>
            <w:pStyle w:val="TOC2"/>
            <w:tabs>
              <w:tab w:val="right" w:leader="dot" w:pos="9350"/>
            </w:tabs>
            <w:rPr>
              <w:noProof/>
              <w:kern w:val="2"/>
              <w:lang w:val="en-GB" w:eastAsia="en-GB"/>
              <w14:ligatures w14:val="standardContextual"/>
            </w:rPr>
          </w:pPr>
          <w:hyperlink w:anchor="_Toc196924796" w:history="1">
            <w:r w:rsidRPr="00A907FE">
              <w:rPr>
                <w:rStyle w:val="Hyperlink"/>
                <w:rFonts w:ascii="Arial" w:hAnsi="Arial" w:cs="Arial"/>
                <w:noProof/>
              </w:rPr>
              <w:t>Decision making and accountability</w:t>
            </w:r>
            <w:r>
              <w:rPr>
                <w:noProof/>
                <w:webHidden/>
              </w:rPr>
              <w:tab/>
            </w:r>
            <w:r>
              <w:rPr>
                <w:noProof/>
                <w:webHidden/>
              </w:rPr>
              <w:fldChar w:fldCharType="begin"/>
            </w:r>
            <w:r>
              <w:rPr>
                <w:noProof/>
                <w:webHidden/>
              </w:rPr>
              <w:instrText xml:space="preserve"> PAGEREF _Toc196924796 \h </w:instrText>
            </w:r>
            <w:r>
              <w:rPr>
                <w:noProof/>
                <w:webHidden/>
              </w:rPr>
            </w:r>
            <w:r>
              <w:rPr>
                <w:noProof/>
                <w:webHidden/>
              </w:rPr>
              <w:fldChar w:fldCharType="separate"/>
            </w:r>
            <w:r>
              <w:rPr>
                <w:noProof/>
                <w:webHidden/>
              </w:rPr>
              <w:t>8</w:t>
            </w:r>
            <w:r>
              <w:rPr>
                <w:noProof/>
                <w:webHidden/>
              </w:rPr>
              <w:fldChar w:fldCharType="end"/>
            </w:r>
          </w:hyperlink>
        </w:p>
        <w:p w14:paraId="238593A8" w14:textId="0B943084" w:rsidR="002F35E1" w:rsidRDefault="002F35E1">
          <w:pPr>
            <w:pStyle w:val="TOC1"/>
            <w:tabs>
              <w:tab w:val="right" w:leader="dot" w:pos="9350"/>
            </w:tabs>
            <w:rPr>
              <w:noProof/>
              <w:kern w:val="2"/>
              <w:lang w:val="en-GB" w:eastAsia="en-GB"/>
              <w14:ligatures w14:val="standardContextual"/>
            </w:rPr>
          </w:pPr>
          <w:hyperlink w:anchor="_Toc196924797" w:history="1">
            <w:r w:rsidRPr="00A907F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_Toc196924797 \h </w:instrText>
            </w:r>
            <w:r>
              <w:rPr>
                <w:noProof/>
                <w:webHidden/>
              </w:rPr>
            </w:r>
            <w:r>
              <w:rPr>
                <w:noProof/>
                <w:webHidden/>
              </w:rPr>
              <w:fldChar w:fldCharType="separate"/>
            </w:r>
            <w:r>
              <w:rPr>
                <w:noProof/>
                <w:webHidden/>
              </w:rPr>
              <w:t>12</w:t>
            </w:r>
            <w:r>
              <w:rPr>
                <w:noProof/>
                <w:webHidden/>
              </w:rPr>
              <w:fldChar w:fldCharType="end"/>
            </w:r>
          </w:hyperlink>
        </w:p>
        <w:p w14:paraId="567E4EED" w14:textId="0F087250" w:rsidR="002F35E1" w:rsidRDefault="002F35E1">
          <w:pPr>
            <w:pStyle w:val="TOC1"/>
            <w:tabs>
              <w:tab w:val="right" w:leader="dot" w:pos="9350"/>
            </w:tabs>
            <w:rPr>
              <w:noProof/>
              <w:kern w:val="2"/>
              <w:lang w:val="en-GB" w:eastAsia="en-GB"/>
              <w14:ligatures w14:val="standardContextual"/>
            </w:rPr>
          </w:pPr>
          <w:hyperlink w:anchor="_Toc196924798" w:history="1">
            <w:r w:rsidRPr="00A907FE">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_Toc196924798 \h </w:instrText>
            </w:r>
            <w:r>
              <w:rPr>
                <w:noProof/>
                <w:webHidden/>
              </w:rPr>
            </w:r>
            <w:r>
              <w:rPr>
                <w:noProof/>
                <w:webHidden/>
              </w:rPr>
              <w:fldChar w:fldCharType="separate"/>
            </w:r>
            <w:r>
              <w:rPr>
                <w:noProof/>
                <w:webHidden/>
              </w:rPr>
              <w:t>14</w:t>
            </w:r>
            <w:r>
              <w:rPr>
                <w:noProof/>
                <w:webHidden/>
              </w:rPr>
              <w:fldChar w:fldCharType="end"/>
            </w:r>
          </w:hyperlink>
        </w:p>
        <w:p w14:paraId="46A6AB18" w14:textId="01D28E80" w:rsidR="002F35E1" w:rsidRDefault="002F35E1">
          <w:pPr>
            <w:pStyle w:val="TOC1"/>
            <w:tabs>
              <w:tab w:val="right" w:leader="dot" w:pos="9350"/>
            </w:tabs>
            <w:rPr>
              <w:noProof/>
              <w:kern w:val="2"/>
              <w:lang w:val="en-GB" w:eastAsia="en-GB"/>
              <w14:ligatures w14:val="standardContextual"/>
            </w:rPr>
          </w:pPr>
          <w:hyperlink w:anchor="_Toc196924799" w:history="1">
            <w:r w:rsidRPr="00A907FE">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_Toc196924799 \h </w:instrText>
            </w:r>
            <w:r>
              <w:rPr>
                <w:noProof/>
                <w:webHidden/>
              </w:rPr>
            </w:r>
            <w:r>
              <w:rPr>
                <w:noProof/>
                <w:webHidden/>
              </w:rPr>
              <w:fldChar w:fldCharType="separate"/>
            </w:r>
            <w:r>
              <w:rPr>
                <w:noProof/>
                <w:webHidden/>
              </w:rPr>
              <w:t>19</w:t>
            </w:r>
            <w:r>
              <w:rPr>
                <w:noProof/>
                <w:webHidden/>
              </w:rPr>
              <w:fldChar w:fldCharType="end"/>
            </w:r>
          </w:hyperlink>
        </w:p>
        <w:p w14:paraId="10B12298" w14:textId="02FE9F20" w:rsidR="00457166" w:rsidRPr="00603517" w:rsidRDefault="0059769A" w:rsidP="0059769A">
          <w:pPr>
            <w:rPr>
              <w:rFonts w:ascii="Arial" w:hAnsi="Arial" w:cs="Arial"/>
            </w:rPr>
          </w:pPr>
          <w:r w:rsidRPr="00603517">
            <w:rPr>
              <w:rFonts w:ascii="Arial" w:hAnsi="Arial" w:cs="Arial"/>
              <w:b/>
              <w:bCs/>
            </w:rPr>
            <w:fldChar w:fldCharType="end"/>
          </w:r>
        </w:p>
      </w:sdtContent>
    </w:sdt>
    <w:p w14:paraId="30DC750B" w14:textId="77777777" w:rsidR="0059769A" w:rsidRPr="00603517" w:rsidRDefault="0059769A">
      <w:pPr>
        <w:rPr>
          <w:rFonts w:ascii="Arial" w:eastAsiaTheme="majorEastAsia" w:hAnsi="Arial" w:cs="Arial"/>
          <w:color w:val="0F4761" w:themeColor="accent1" w:themeShade="BF"/>
        </w:rPr>
      </w:pPr>
      <w:r w:rsidRPr="00603517">
        <w:rPr>
          <w:rFonts w:ascii="Arial" w:hAnsi="Arial" w:cs="Arial"/>
        </w:rPr>
        <w:br w:type="page"/>
      </w:r>
    </w:p>
    <w:p w14:paraId="211C5601" w14:textId="13533F31" w:rsidR="0077097A" w:rsidRPr="00603517" w:rsidRDefault="0077097A" w:rsidP="0077097A">
      <w:pPr>
        <w:pStyle w:val="Heading1"/>
        <w:rPr>
          <w:rFonts w:ascii="Arial" w:hAnsi="Arial" w:cs="Arial"/>
          <w:sz w:val="24"/>
          <w:szCs w:val="24"/>
        </w:rPr>
      </w:pPr>
      <w:bookmarkStart w:id="0" w:name="_Toc196924790"/>
      <w:r w:rsidRPr="00603517">
        <w:rPr>
          <w:rFonts w:ascii="Arial" w:hAnsi="Arial" w:cs="Arial"/>
          <w:sz w:val="24"/>
          <w:szCs w:val="24"/>
        </w:rPr>
        <w:lastRenderedPageBreak/>
        <w:t>Introduction</w:t>
      </w:r>
      <w:bookmarkEnd w:id="0"/>
    </w:p>
    <w:p w14:paraId="277E8DA4" w14:textId="633307FB" w:rsidR="004414BF" w:rsidRDefault="0077097A" w:rsidP="00ED0646">
      <w:pPr>
        <w:rPr>
          <w:rFonts w:ascii="Arial" w:hAnsi="Arial" w:cs="Arial"/>
        </w:rPr>
      </w:pPr>
      <w:r w:rsidRPr="00502D67">
        <w:rPr>
          <w:rFonts w:ascii="Arial" w:hAnsi="Arial" w:cs="Arial"/>
        </w:rPr>
        <w:t xml:space="preserve">Leadership </w:t>
      </w:r>
      <w:r w:rsidR="007B7B0A" w:rsidRPr="00502D67">
        <w:rPr>
          <w:rFonts w:ascii="Arial" w:hAnsi="Arial" w:cs="Arial"/>
        </w:rPr>
        <w:t xml:space="preserve">in policing </w:t>
      </w:r>
      <w:r w:rsidRPr="00502D67">
        <w:rPr>
          <w:rFonts w:ascii="Arial" w:hAnsi="Arial" w:cs="Arial"/>
        </w:rPr>
        <w:t>is the ability to influence others to achieve a common objective</w:t>
      </w:r>
      <w:r w:rsidR="00F128FA" w:rsidRPr="00502D67">
        <w:rPr>
          <w:rFonts w:ascii="Arial" w:hAnsi="Arial" w:cs="Arial"/>
        </w:rPr>
        <w:t xml:space="preserve"> </w:t>
      </w:r>
      <w:r w:rsidR="00F128FA" w:rsidRPr="006B36C6">
        <w:rPr>
          <w:rFonts w:ascii="Arial" w:hAnsi="Arial" w:cs="Arial"/>
        </w:rPr>
        <w:t>whil</w:t>
      </w:r>
      <w:r w:rsidR="00F13079" w:rsidRPr="006B36C6">
        <w:rPr>
          <w:rFonts w:ascii="Arial" w:hAnsi="Arial" w:cs="Arial"/>
        </w:rPr>
        <w:t xml:space="preserve">e </w:t>
      </w:r>
      <w:r w:rsidR="00F128FA" w:rsidRPr="006B36C6">
        <w:rPr>
          <w:rFonts w:ascii="Arial" w:hAnsi="Arial" w:cs="Arial"/>
        </w:rPr>
        <w:t>maintaining public trust and ensuring ethical, effective law enforcement</w:t>
      </w:r>
      <w:r w:rsidR="009C447C">
        <w:rPr>
          <w:rFonts w:ascii="Arial" w:hAnsi="Arial" w:cs="Arial"/>
        </w:rPr>
        <w:t>. Owen</w:t>
      </w:r>
      <w:r w:rsidR="009C447C" w:rsidRPr="006B36C6">
        <w:rPr>
          <w:rFonts w:ascii="Arial" w:hAnsi="Arial" w:cs="Arial"/>
        </w:rPr>
        <w:t xml:space="preserve"> </w:t>
      </w:r>
      <w:sdt>
        <w:sdtPr>
          <w:rPr>
            <w:rFonts w:ascii="Arial" w:hAnsi="Arial" w:cs="Arial"/>
          </w:rPr>
          <w:id w:val="-1303071582"/>
          <w:citation/>
        </w:sdtPr>
        <w:sdtContent>
          <w:r w:rsidR="003879C3">
            <w:rPr>
              <w:rFonts w:ascii="Arial" w:hAnsi="Arial" w:cs="Arial"/>
            </w:rPr>
            <w:fldChar w:fldCharType="begin"/>
          </w:r>
          <w:r w:rsidR="003879C3">
            <w:rPr>
              <w:rFonts w:ascii="Arial" w:hAnsi="Arial" w:cs="Arial"/>
              <w:lang w:val="en-GB"/>
            </w:rPr>
            <w:instrText xml:space="preserve">CITATION Owe20 \n  \t  \l 2057 </w:instrText>
          </w:r>
          <w:r w:rsidR="003879C3">
            <w:rPr>
              <w:rFonts w:ascii="Arial" w:hAnsi="Arial" w:cs="Arial"/>
            </w:rPr>
            <w:fldChar w:fldCharType="separate"/>
          </w:r>
          <w:r w:rsidR="0072298A" w:rsidRPr="0072298A">
            <w:rPr>
              <w:rFonts w:ascii="Arial" w:hAnsi="Arial" w:cs="Arial"/>
              <w:noProof/>
              <w:lang w:val="en-GB"/>
            </w:rPr>
            <w:t>(2020)</w:t>
          </w:r>
          <w:r w:rsidR="003879C3">
            <w:rPr>
              <w:rFonts w:ascii="Arial" w:hAnsi="Arial" w:cs="Arial"/>
            </w:rPr>
            <w:fldChar w:fldCharType="end"/>
          </w:r>
        </w:sdtContent>
      </w:sdt>
      <w:r w:rsidR="003879C3">
        <w:rPr>
          <w:rFonts w:ascii="Arial" w:hAnsi="Arial" w:cs="Arial"/>
        </w:rPr>
        <w:t xml:space="preserve"> </w:t>
      </w:r>
      <w:r w:rsidR="00A1210B" w:rsidRPr="006B36C6">
        <w:rPr>
          <w:rFonts w:ascii="Arial" w:hAnsi="Arial" w:cs="Arial"/>
        </w:rPr>
        <w:t>state</w:t>
      </w:r>
      <w:r w:rsidR="00104312" w:rsidRPr="006B36C6">
        <w:rPr>
          <w:rFonts w:ascii="Arial" w:hAnsi="Arial" w:cs="Arial"/>
        </w:rPr>
        <w:t>d</w:t>
      </w:r>
      <w:r w:rsidR="00A1210B" w:rsidRPr="006B36C6">
        <w:rPr>
          <w:rFonts w:ascii="Arial" w:hAnsi="Arial" w:cs="Arial"/>
        </w:rPr>
        <w:t xml:space="preserve"> that leadership is about being true to ourselves and that we can neither try to be someone else or simply be who we are. He suggests the solution is to become the best of who we are.</w:t>
      </w:r>
      <w:r w:rsidR="004D1E2B" w:rsidRPr="006B36C6">
        <w:rPr>
          <w:rFonts w:ascii="Arial" w:hAnsi="Arial" w:cs="Arial"/>
        </w:rPr>
        <w:t xml:space="preserve"> </w:t>
      </w:r>
      <w:r w:rsidR="009C447C">
        <w:rPr>
          <w:rFonts w:ascii="Arial" w:hAnsi="Arial" w:cs="Arial"/>
        </w:rPr>
        <w:t xml:space="preserve">Rumsey </w:t>
      </w:r>
      <w:sdt>
        <w:sdtPr>
          <w:rPr>
            <w:rFonts w:ascii="Arial" w:hAnsi="Arial" w:cs="Arial"/>
          </w:rPr>
          <w:id w:val="-1068880701"/>
          <w:citation/>
        </w:sdtPr>
        <w:sdtContent>
          <w:r w:rsidR="003879C3">
            <w:rPr>
              <w:rFonts w:ascii="Arial" w:hAnsi="Arial" w:cs="Arial"/>
            </w:rPr>
            <w:fldChar w:fldCharType="begin"/>
          </w:r>
          <w:r w:rsidR="003879C3">
            <w:rPr>
              <w:rFonts w:ascii="Arial" w:hAnsi="Arial" w:cs="Arial"/>
              <w:lang w:val="en-GB"/>
            </w:rPr>
            <w:instrText xml:space="preserve">CITATION Rum13 \n  \t  \l 2057 </w:instrText>
          </w:r>
          <w:r w:rsidR="003879C3">
            <w:rPr>
              <w:rFonts w:ascii="Arial" w:hAnsi="Arial" w:cs="Arial"/>
            </w:rPr>
            <w:fldChar w:fldCharType="separate"/>
          </w:r>
          <w:r w:rsidR="0072298A" w:rsidRPr="0072298A">
            <w:rPr>
              <w:rFonts w:ascii="Arial" w:hAnsi="Arial" w:cs="Arial"/>
              <w:noProof/>
              <w:lang w:val="en-GB"/>
            </w:rPr>
            <w:t>(2013)</w:t>
          </w:r>
          <w:r w:rsidR="003879C3">
            <w:rPr>
              <w:rFonts w:ascii="Arial" w:hAnsi="Arial" w:cs="Arial"/>
            </w:rPr>
            <w:fldChar w:fldCharType="end"/>
          </w:r>
        </w:sdtContent>
      </w:sdt>
      <w:r w:rsidR="003879C3">
        <w:rPr>
          <w:rFonts w:ascii="Arial" w:hAnsi="Arial" w:cs="Arial"/>
        </w:rPr>
        <w:t xml:space="preserve"> </w:t>
      </w:r>
      <w:r w:rsidR="004D1E2B" w:rsidRPr="006B36C6">
        <w:rPr>
          <w:rFonts w:ascii="Arial" w:hAnsi="Arial" w:cs="Arial"/>
        </w:rPr>
        <w:t>cited that leadership can indeed be learned, specifically transformational leadership</w:t>
      </w:r>
      <w:r w:rsidR="004D1E2B" w:rsidRPr="00603517">
        <w:rPr>
          <w:rFonts w:ascii="Arial" w:hAnsi="Arial" w:cs="Arial"/>
        </w:rPr>
        <w:t xml:space="preserve">. </w:t>
      </w:r>
      <w:r w:rsidR="009C447C">
        <w:rPr>
          <w:rFonts w:ascii="Arial" w:hAnsi="Arial" w:cs="Arial"/>
        </w:rPr>
        <w:t xml:space="preserve">Riggio </w:t>
      </w:r>
      <w:sdt>
        <w:sdtPr>
          <w:rPr>
            <w:rFonts w:ascii="Arial" w:hAnsi="Arial" w:cs="Arial"/>
          </w:rPr>
          <w:id w:val="2133357974"/>
          <w:citation/>
        </w:sdtPr>
        <w:sdtContent>
          <w:r w:rsidR="003879C3">
            <w:rPr>
              <w:rFonts w:ascii="Arial" w:hAnsi="Arial" w:cs="Arial"/>
            </w:rPr>
            <w:fldChar w:fldCharType="begin"/>
          </w:r>
          <w:r w:rsidR="0072298A">
            <w:rPr>
              <w:rFonts w:ascii="Arial" w:hAnsi="Arial" w:cs="Arial"/>
              <w:lang w:val="en-GB"/>
            </w:rPr>
            <w:instrText xml:space="preserve">CITATION Rig05 \n  \t  \l 2057 </w:instrText>
          </w:r>
          <w:r w:rsidR="003879C3">
            <w:rPr>
              <w:rFonts w:ascii="Arial" w:hAnsi="Arial" w:cs="Arial"/>
            </w:rPr>
            <w:fldChar w:fldCharType="separate"/>
          </w:r>
          <w:r w:rsidR="0072298A" w:rsidRPr="0072298A">
            <w:rPr>
              <w:rFonts w:ascii="Arial" w:hAnsi="Arial" w:cs="Arial"/>
              <w:noProof/>
              <w:lang w:val="en-GB"/>
            </w:rPr>
            <w:t>(2005)</w:t>
          </w:r>
          <w:r w:rsidR="003879C3">
            <w:rPr>
              <w:rFonts w:ascii="Arial" w:hAnsi="Arial" w:cs="Arial"/>
            </w:rPr>
            <w:fldChar w:fldCharType="end"/>
          </w:r>
        </w:sdtContent>
      </w:sdt>
      <w:r w:rsidR="003879C3">
        <w:rPr>
          <w:rFonts w:ascii="Arial" w:hAnsi="Arial" w:cs="Arial"/>
        </w:rPr>
        <w:t xml:space="preserve"> </w:t>
      </w:r>
      <w:r w:rsidR="00C73358">
        <w:rPr>
          <w:rFonts w:ascii="Arial" w:hAnsi="Arial" w:cs="Arial"/>
        </w:rPr>
        <w:t>considers</w:t>
      </w:r>
      <w:r w:rsidR="00104312" w:rsidRPr="00603517">
        <w:rPr>
          <w:rFonts w:ascii="Arial" w:hAnsi="Arial" w:cs="Arial"/>
        </w:rPr>
        <w:t xml:space="preserve"> that transformational leaders help followers grow and develop into their own leaders by empowering them and by aligning the objectives and goals of the individual.</w:t>
      </w:r>
      <w:r w:rsidR="00190D28" w:rsidRPr="00603517">
        <w:rPr>
          <w:rFonts w:ascii="Arial" w:hAnsi="Arial" w:cs="Arial"/>
        </w:rPr>
        <w:t xml:space="preserve"> In his book</w:t>
      </w:r>
      <w:r w:rsidR="00202C04" w:rsidRPr="00603517">
        <w:rPr>
          <w:rFonts w:ascii="Arial" w:hAnsi="Arial" w:cs="Arial"/>
        </w:rPr>
        <w:t>; Turn The Ship Around,</w:t>
      </w:r>
      <w:r w:rsidR="00190D28" w:rsidRPr="00603517">
        <w:rPr>
          <w:rFonts w:ascii="Arial" w:hAnsi="Arial" w:cs="Arial"/>
        </w:rPr>
        <w:t xml:space="preserve"> </w:t>
      </w:r>
      <w:r w:rsidR="009C447C">
        <w:rPr>
          <w:rFonts w:ascii="Arial" w:hAnsi="Arial" w:cs="Arial"/>
        </w:rPr>
        <w:t xml:space="preserve">Marquet </w:t>
      </w:r>
      <w:sdt>
        <w:sdtPr>
          <w:rPr>
            <w:rFonts w:ascii="Arial" w:hAnsi="Arial" w:cs="Arial"/>
          </w:rPr>
          <w:id w:val="-1044603028"/>
          <w:citation/>
        </w:sdtPr>
        <w:sdtContent>
          <w:r w:rsidR="00410191">
            <w:rPr>
              <w:rFonts w:ascii="Arial" w:hAnsi="Arial" w:cs="Arial"/>
            </w:rPr>
            <w:fldChar w:fldCharType="begin"/>
          </w:r>
          <w:r w:rsidR="00410191">
            <w:rPr>
              <w:rFonts w:ascii="Arial" w:hAnsi="Arial" w:cs="Arial"/>
              <w:lang w:val="en-GB"/>
            </w:rPr>
            <w:instrText xml:space="preserve">CITATION Mar13 \n  \t  \l 2057 </w:instrText>
          </w:r>
          <w:r w:rsidR="00410191">
            <w:rPr>
              <w:rFonts w:ascii="Arial" w:hAnsi="Arial" w:cs="Arial"/>
            </w:rPr>
            <w:fldChar w:fldCharType="separate"/>
          </w:r>
          <w:r w:rsidR="0072298A" w:rsidRPr="0072298A">
            <w:rPr>
              <w:rFonts w:ascii="Arial" w:hAnsi="Arial" w:cs="Arial"/>
              <w:noProof/>
              <w:lang w:val="en-GB"/>
            </w:rPr>
            <w:t>(2013)</w:t>
          </w:r>
          <w:r w:rsidR="00410191">
            <w:rPr>
              <w:rFonts w:ascii="Arial" w:hAnsi="Arial" w:cs="Arial"/>
            </w:rPr>
            <w:fldChar w:fldCharType="end"/>
          </w:r>
        </w:sdtContent>
      </w:sdt>
      <w:r w:rsidR="00410191">
        <w:rPr>
          <w:rFonts w:ascii="Arial" w:hAnsi="Arial" w:cs="Arial"/>
        </w:rPr>
        <w:t xml:space="preserve"> </w:t>
      </w:r>
      <w:r w:rsidR="00C058F8" w:rsidRPr="00603517">
        <w:rPr>
          <w:rFonts w:ascii="Arial" w:hAnsi="Arial" w:cs="Arial"/>
        </w:rPr>
        <w:t xml:space="preserve">uses </w:t>
      </w:r>
      <w:r w:rsidR="00A243FC" w:rsidRPr="00603517">
        <w:rPr>
          <w:rFonts w:ascii="Arial" w:hAnsi="Arial" w:cs="Arial"/>
        </w:rPr>
        <w:t>firsthand</w:t>
      </w:r>
      <w:r w:rsidR="00C058F8" w:rsidRPr="00603517">
        <w:rPr>
          <w:rFonts w:ascii="Arial" w:hAnsi="Arial" w:cs="Arial"/>
        </w:rPr>
        <w:t xml:space="preserve"> experience to develop the concept of leader-leader rather than leader-follower encouraging leaders to give control and authority to their team members, enabling them to take ownership of their roles. This leadership style transformed the USS Sante Fe from one of the worst performing ships to one of the best.</w:t>
      </w:r>
      <w:r w:rsidR="004414BF">
        <w:rPr>
          <w:rFonts w:ascii="Arial" w:hAnsi="Arial" w:cs="Arial"/>
        </w:rPr>
        <w:t xml:space="preserve"> </w:t>
      </w:r>
      <w:r w:rsidR="002954D4">
        <w:rPr>
          <w:rFonts w:ascii="Arial" w:hAnsi="Arial" w:cs="Arial"/>
        </w:rPr>
        <w:t xml:space="preserve">Bennis </w:t>
      </w:r>
      <w:sdt>
        <w:sdtPr>
          <w:rPr>
            <w:rFonts w:ascii="Arial" w:hAnsi="Arial" w:cs="Arial"/>
          </w:rPr>
          <w:id w:val="1989282563"/>
          <w:citation/>
        </w:sdtPr>
        <w:sdtContent>
          <w:r w:rsidR="005B2451">
            <w:rPr>
              <w:rFonts w:ascii="Arial" w:hAnsi="Arial" w:cs="Arial"/>
            </w:rPr>
            <w:fldChar w:fldCharType="begin"/>
          </w:r>
          <w:r w:rsidR="005B2451">
            <w:rPr>
              <w:rFonts w:ascii="Arial" w:hAnsi="Arial" w:cs="Arial"/>
              <w:lang w:val="en-GB"/>
            </w:rPr>
            <w:instrText xml:space="preserve">CITATION Ben89 \n  \t  \l 2057 </w:instrText>
          </w:r>
          <w:r w:rsidR="005B2451">
            <w:rPr>
              <w:rFonts w:ascii="Arial" w:hAnsi="Arial" w:cs="Arial"/>
            </w:rPr>
            <w:fldChar w:fldCharType="separate"/>
          </w:r>
          <w:r w:rsidR="0072298A" w:rsidRPr="0072298A">
            <w:rPr>
              <w:rFonts w:ascii="Arial" w:hAnsi="Arial" w:cs="Arial"/>
              <w:noProof/>
              <w:lang w:val="en-GB"/>
            </w:rPr>
            <w:t>(1989)</w:t>
          </w:r>
          <w:r w:rsidR="005B2451">
            <w:rPr>
              <w:rFonts w:ascii="Arial" w:hAnsi="Arial" w:cs="Arial"/>
            </w:rPr>
            <w:fldChar w:fldCharType="end"/>
          </w:r>
        </w:sdtContent>
      </w:sdt>
      <w:r w:rsidR="005B2451">
        <w:rPr>
          <w:rFonts w:ascii="Arial" w:hAnsi="Arial" w:cs="Arial"/>
        </w:rPr>
        <w:t xml:space="preserve"> </w:t>
      </w:r>
      <w:r w:rsidR="004414BF">
        <w:rPr>
          <w:rFonts w:ascii="Arial" w:hAnsi="Arial" w:cs="Arial"/>
        </w:rPr>
        <w:t>is considered a pioneer in leadership studies and his core belief was tha</w:t>
      </w:r>
      <w:r w:rsidR="004F38FA">
        <w:rPr>
          <w:rFonts w:ascii="Arial" w:hAnsi="Arial" w:cs="Arial"/>
        </w:rPr>
        <w:t>t</w:t>
      </w:r>
      <w:r w:rsidR="004414BF">
        <w:rPr>
          <w:rFonts w:ascii="Arial" w:hAnsi="Arial" w:cs="Arial"/>
        </w:rPr>
        <w:t xml:space="preserve"> leaders are not born, they are made.</w:t>
      </w:r>
      <w:r w:rsidR="00F976E1">
        <w:rPr>
          <w:rFonts w:ascii="Arial" w:hAnsi="Arial" w:cs="Arial"/>
        </w:rPr>
        <w:t xml:space="preserve"> He argues that being a leader starts with being your most authentic self and one must commit to continuous learning and growt</w:t>
      </w:r>
      <w:r w:rsidR="00AF69AA">
        <w:rPr>
          <w:rFonts w:ascii="Arial" w:hAnsi="Arial" w:cs="Arial"/>
        </w:rPr>
        <w:t xml:space="preserve">h and that trust is the foundation of all effective leadership. </w:t>
      </w:r>
    </w:p>
    <w:p w14:paraId="1876B143" w14:textId="03AC75C1" w:rsidR="00603517" w:rsidRPr="00603517" w:rsidRDefault="00072B6B" w:rsidP="00ED0646">
      <w:pPr>
        <w:rPr>
          <w:rFonts w:ascii="Arial" w:hAnsi="Arial" w:cs="Arial"/>
        </w:rPr>
      </w:pPr>
      <w:r>
        <w:rPr>
          <w:rFonts w:ascii="Arial" w:hAnsi="Arial" w:cs="Arial"/>
        </w:rPr>
        <w:t xml:space="preserve">Hawkins </w:t>
      </w:r>
      <w:sdt>
        <w:sdtPr>
          <w:rPr>
            <w:rFonts w:ascii="Arial" w:hAnsi="Arial" w:cs="Arial"/>
          </w:rPr>
          <w:id w:val="841587300"/>
          <w:citation/>
        </w:sdtPr>
        <w:sdtContent>
          <w:r w:rsidR="004D3BD2">
            <w:rPr>
              <w:rFonts w:ascii="Arial" w:hAnsi="Arial" w:cs="Arial"/>
            </w:rPr>
            <w:fldChar w:fldCharType="begin"/>
          </w:r>
          <w:r w:rsidR="004D3BD2">
            <w:rPr>
              <w:rFonts w:ascii="Arial" w:hAnsi="Arial" w:cs="Arial"/>
              <w:lang w:val="en-GB"/>
            </w:rPr>
            <w:instrText xml:space="preserve">CITATION Haw17 \n  \t  \l 2057 </w:instrText>
          </w:r>
          <w:r w:rsidR="004D3BD2">
            <w:rPr>
              <w:rFonts w:ascii="Arial" w:hAnsi="Arial" w:cs="Arial"/>
            </w:rPr>
            <w:fldChar w:fldCharType="separate"/>
          </w:r>
          <w:r w:rsidR="0072298A" w:rsidRPr="0072298A">
            <w:rPr>
              <w:rFonts w:ascii="Arial" w:hAnsi="Arial" w:cs="Arial"/>
              <w:noProof/>
              <w:lang w:val="en-GB"/>
            </w:rPr>
            <w:t>(2017)</w:t>
          </w:r>
          <w:r w:rsidR="004D3BD2">
            <w:rPr>
              <w:rFonts w:ascii="Arial" w:hAnsi="Arial" w:cs="Arial"/>
            </w:rPr>
            <w:fldChar w:fldCharType="end"/>
          </w:r>
        </w:sdtContent>
      </w:sdt>
      <w:r>
        <w:rPr>
          <w:rFonts w:ascii="Arial" w:hAnsi="Arial" w:cs="Arial"/>
        </w:rPr>
        <w:t xml:space="preserve"> </w:t>
      </w:r>
      <w:r w:rsidR="00C73358">
        <w:rPr>
          <w:rFonts w:ascii="Arial" w:hAnsi="Arial" w:cs="Arial"/>
        </w:rPr>
        <w:t xml:space="preserve">makes the distinction between leadership and management. He states that </w:t>
      </w:r>
      <w:r w:rsidR="007504C6" w:rsidRPr="00603517">
        <w:rPr>
          <w:rFonts w:ascii="Arial" w:hAnsi="Arial" w:cs="Arial"/>
        </w:rPr>
        <w:t>the focus of leadership is on motivating and inspiring</w:t>
      </w:r>
      <w:r w:rsidR="00EF2789" w:rsidRPr="00603517">
        <w:rPr>
          <w:rFonts w:ascii="Arial" w:hAnsi="Arial" w:cs="Arial"/>
        </w:rPr>
        <w:t xml:space="preserve"> and</w:t>
      </w:r>
      <w:r w:rsidR="00C73358">
        <w:rPr>
          <w:rFonts w:ascii="Arial" w:hAnsi="Arial" w:cs="Arial"/>
        </w:rPr>
        <w:t xml:space="preserve"> </w:t>
      </w:r>
      <w:r w:rsidR="00EF2789" w:rsidRPr="00603517">
        <w:rPr>
          <w:rFonts w:ascii="Arial" w:hAnsi="Arial" w:cs="Arial"/>
        </w:rPr>
        <w:t xml:space="preserve">describes </w:t>
      </w:r>
      <w:r w:rsidR="00C73358">
        <w:rPr>
          <w:rFonts w:ascii="Arial" w:hAnsi="Arial" w:cs="Arial"/>
        </w:rPr>
        <w:t xml:space="preserve">management </w:t>
      </w:r>
      <w:r w:rsidR="00EF2789" w:rsidRPr="00603517">
        <w:rPr>
          <w:rFonts w:ascii="Arial" w:hAnsi="Arial" w:cs="Arial"/>
        </w:rPr>
        <w:t>as being concerned with achieving plans through delegating</w:t>
      </w:r>
      <w:r w:rsidR="00754548" w:rsidRPr="00603517">
        <w:rPr>
          <w:rFonts w:ascii="Arial" w:hAnsi="Arial" w:cs="Arial"/>
        </w:rPr>
        <w:t xml:space="preserve"> </w:t>
      </w:r>
      <w:r w:rsidR="00EF2789" w:rsidRPr="00603517">
        <w:rPr>
          <w:rFonts w:ascii="Arial" w:hAnsi="Arial" w:cs="Arial"/>
        </w:rPr>
        <w:t>etc.</w:t>
      </w:r>
      <w:r w:rsidR="00F22229" w:rsidRPr="00F22229">
        <w:rPr>
          <w:rFonts w:ascii="Arial" w:hAnsi="Arial" w:cs="Arial"/>
        </w:rPr>
        <w:t xml:space="preserve"> </w:t>
      </w:r>
      <w:r w:rsidR="00F22229" w:rsidRPr="00603517">
        <w:rPr>
          <w:rFonts w:ascii="Arial" w:hAnsi="Arial" w:cs="Arial"/>
        </w:rPr>
        <w:t xml:space="preserve">The title of manager refers to a role with specific responsibilities but holding that title doesn't make someone a leader. While great managers often </w:t>
      </w:r>
      <w:r w:rsidR="00F22229" w:rsidRPr="003A2E91">
        <w:rPr>
          <w:rFonts w:ascii="Arial" w:hAnsi="Arial" w:cs="Arial"/>
        </w:rPr>
        <w:t>are</w:t>
      </w:r>
      <w:r w:rsidR="00F22229" w:rsidRPr="00603517">
        <w:rPr>
          <w:rFonts w:ascii="Arial" w:hAnsi="Arial" w:cs="Arial"/>
        </w:rPr>
        <w:t xml:space="preserve"> leaders, the two aren't interchangeable. Leadership comes from behavior. If your actions motivate, support, or engage others, then you're leading regardless of your job title or position </w:t>
      </w:r>
      <w:sdt>
        <w:sdtPr>
          <w:rPr>
            <w:rFonts w:ascii="Arial" w:hAnsi="Arial" w:cs="Arial"/>
          </w:rPr>
          <w:id w:val="-383100676"/>
          <w:citation/>
        </w:sdtPr>
        <w:sdtContent>
          <w:r w:rsidR="00F22229" w:rsidRPr="00603517">
            <w:rPr>
              <w:rFonts w:ascii="Arial" w:hAnsi="Arial" w:cs="Arial"/>
            </w:rPr>
            <w:fldChar w:fldCharType="begin"/>
          </w:r>
          <w:r w:rsidR="0072298A">
            <w:rPr>
              <w:rFonts w:ascii="Arial" w:hAnsi="Arial" w:cs="Arial"/>
              <w:lang w:val="en-GB"/>
            </w:rPr>
            <w:instrText xml:space="preserve">CITATION Mor5a \l 2057 </w:instrText>
          </w:r>
          <w:r w:rsidR="00F22229" w:rsidRPr="00603517">
            <w:rPr>
              <w:rFonts w:ascii="Arial" w:hAnsi="Arial" w:cs="Arial"/>
            </w:rPr>
            <w:fldChar w:fldCharType="separate"/>
          </w:r>
          <w:r w:rsidR="0072298A" w:rsidRPr="0072298A">
            <w:rPr>
              <w:rFonts w:ascii="Arial" w:hAnsi="Arial" w:cs="Arial"/>
              <w:noProof/>
              <w:lang w:val="en-GB"/>
            </w:rPr>
            <w:t>(Morton, 2017)</w:t>
          </w:r>
          <w:r w:rsidR="00F22229" w:rsidRPr="00603517">
            <w:rPr>
              <w:rFonts w:ascii="Arial" w:hAnsi="Arial" w:cs="Arial"/>
            </w:rPr>
            <w:fldChar w:fldCharType="end"/>
          </w:r>
        </w:sdtContent>
      </w:sdt>
      <w:r w:rsidR="00F22229" w:rsidRPr="00603517">
        <w:rPr>
          <w:rFonts w:ascii="Arial" w:hAnsi="Arial" w:cs="Arial"/>
        </w:rPr>
        <w:t>.</w:t>
      </w:r>
      <w:r w:rsidR="00EF2789" w:rsidRPr="00603517">
        <w:rPr>
          <w:rFonts w:ascii="Arial" w:hAnsi="Arial" w:cs="Arial"/>
        </w:rPr>
        <w:t xml:space="preserve"> </w:t>
      </w:r>
      <w:r w:rsidR="00263B0D">
        <w:rPr>
          <w:rFonts w:ascii="Arial" w:hAnsi="Arial" w:cs="Arial"/>
        </w:rPr>
        <w:t xml:space="preserve">Crawford </w:t>
      </w:r>
      <w:sdt>
        <w:sdtPr>
          <w:rPr>
            <w:rFonts w:ascii="Arial" w:hAnsi="Arial" w:cs="Arial"/>
          </w:rPr>
          <w:id w:val="-63561779"/>
          <w:citation/>
        </w:sdtPr>
        <w:sdtContent>
          <w:r w:rsidR="004D3BD2">
            <w:rPr>
              <w:rFonts w:ascii="Arial" w:hAnsi="Arial" w:cs="Arial"/>
            </w:rPr>
            <w:fldChar w:fldCharType="begin"/>
          </w:r>
          <w:r w:rsidR="004D3BD2">
            <w:rPr>
              <w:rFonts w:ascii="Arial" w:hAnsi="Arial" w:cs="Arial"/>
              <w:lang w:val="en-GB"/>
            </w:rPr>
            <w:instrText xml:space="preserve">CITATION Cra23 \n  \t  \l 2057 </w:instrText>
          </w:r>
          <w:r w:rsidR="004D3BD2">
            <w:rPr>
              <w:rFonts w:ascii="Arial" w:hAnsi="Arial" w:cs="Arial"/>
            </w:rPr>
            <w:fldChar w:fldCharType="separate"/>
          </w:r>
          <w:r w:rsidR="0072298A" w:rsidRPr="0072298A">
            <w:rPr>
              <w:rFonts w:ascii="Arial" w:hAnsi="Arial" w:cs="Arial"/>
              <w:noProof/>
              <w:lang w:val="en-GB"/>
            </w:rPr>
            <w:t>(2023)</w:t>
          </w:r>
          <w:r w:rsidR="004D3BD2">
            <w:rPr>
              <w:rFonts w:ascii="Arial" w:hAnsi="Arial" w:cs="Arial"/>
            </w:rPr>
            <w:fldChar w:fldCharType="end"/>
          </w:r>
        </w:sdtContent>
      </w:sdt>
      <w:r w:rsidR="00263B0D">
        <w:rPr>
          <w:rFonts w:ascii="Arial" w:hAnsi="Arial" w:cs="Arial"/>
        </w:rPr>
        <w:t xml:space="preserve"> </w:t>
      </w:r>
      <w:r w:rsidR="000D2EE3" w:rsidRPr="00603517">
        <w:rPr>
          <w:rFonts w:ascii="Arial" w:hAnsi="Arial" w:cs="Arial"/>
        </w:rPr>
        <w:t>also</w:t>
      </w:r>
      <w:r w:rsidR="00A92A2F" w:rsidRPr="00603517">
        <w:rPr>
          <w:rFonts w:ascii="Arial" w:hAnsi="Arial" w:cs="Arial"/>
        </w:rPr>
        <w:t xml:space="preserve"> acknowledges the disparity</w:t>
      </w:r>
      <w:r w:rsidR="000D2EE3" w:rsidRPr="00603517">
        <w:rPr>
          <w:rFonts w:ascii="Arial" w:hAnsi="Arial" w:cs="Arial"/>
        </w:rPr>
        <w:t xml:space="preserve"> and suggests that organisational references to leadership roles are managers who can exercise positional power to influence others; those with authority, not those who always have influence.</w:t>
      </w:r>
      <w:r w:rsidR="00290B28" w:rsidRPr="00290B28">
        <w:rPr>
          <w:rFonts w:ascii="Arial" w:eastAsia="Arial" w:hAnsi="Arial" w:cs="Arial"/>
          <w:i/>
          <w:iCs/>
          <w:color w:val="000000" w:themeColor="text1"/>
        </w:rPr>
        <w:t xml:space="preserve"> </w:t>
      </w:r>
      <w:r w:rsidR="004402D1">
        <w:rPr>
          <w:rFonts w:ascii="Arial" w:eastAsia="Arial" w:hAnsi="Arial" w:cs="Arial"/>
          <w:color w:val="000000" w:themeColor="text1"/>
        </w:rPr>
        <w:t xml:space="preserve">Adair </w:t>
      </w:r>
      <w:sdt>
        <w:sdtPr>
          <w:rPr>
            <w:rFonts w:ascii="Arial" w:eastAsia="Arial" w:hAnsi="Arial" w:cs="Arial"/>
            <w:color w:val="000000" w:themeColor="text1"/>
          </w:rPr>
          <w:id w:val="-415404135"/>
          <w:citation/>
        </w:sdtPr>
        <w:sdtContent>
          <w:r w:rsidR="004D3BD2">
            <w:rPr>
              <w:rFonts w:ascii="Arial" w:eastAsia="Arial" w:hAnsi="Arial" w:cs="Arial"/>
              <w:color w:val="000000" w:themeColor="text1"/>
            </w:rPr>
            <w:fldChar w:fldCharType="begin"/>
          </w:r>
          <w:r w:rsidR="004D3BD2">
            <w:rPr>
              <w:rFonts w:ascii="Arial" w:eastAsia="Arial" w:hAnsi="Arial" w:cs="Arial"/>
              <w:color w:val="000000" w:themeColor="text1"/>
              <w:lang w:val="en-GB"/>
            </w:rPr>
            <w:instrText xml:space="preserve">CITATION Ada09 \n  \t  \l 2057 </w:instrText>
          </w:r>
          <w:r w:rsidR="004D3BD2">
            <w:rPr>
              <w:rFonts w:ascii="Arial" w:eastAsia="Arial" w:hAnsi="Arial" w:cs="Arial"/>
              <w:color w:val="000000" w:themeColor="text1"/>
            </w:rPr>
            <w:fldChar w:fldCharType="separate"/>
          </w:r>
          <w:r w:rsidR="0072298A" w:rsidRPr="0072298A">
            <w:rPr>
              <w:rFonts w:ascii="Arial" w:eastAsia="Arial" w:hAnsi="Arial" w:cs="Arial"/>
              <w:noProof/>
              <w:color w:val="000000" w:themeColor="text1"/>
              <w:lang w:val="en-GB"/>
            </w:rPr>
            <w:t>(2009)</w:t>
          </w:r>
          <w:r w:rsidR="004D3BD2">
            <w:rPr>
              <w:rFonts w:ascii="Arial" w:eastAsia="Arial" w:hAnsi="Arial" w:cs="Arial"/>
              <w:color w:val="000000" w:themeColor="text1"/>
            </w:rPr>
            <w:fldChar w:fldCharType="end"/>
          </w:r>
        </w:sdtContent>
      </w:sdt>
      <w:r w:rsidR="004402D1">
        <w:rPr>
          <w:rFonts w:ascii="Arial" w:eastAsia="Arial" w:hAnsi="Arial" w:cs="Arial"/>
          <w:color w:val="000000" w:themeColor="text1"/>
        </w:rPr>
        <w:t xml:space="preserve"> </w:t>
      </w:r>
      <w:r w:rsidR="00290B28">
        <w:rPr>
          <w:rFonts w:ascii="Arial" w:eastAsia="Arial" w:hAnsi="Arial" w:cs="Arial"/>
          <w:color w:val="000000" w:themeColor="text1"/>
        </w:rPr>
        <w:t>suggests</w:t>
      </w:r>
      <w:r w:rsidR="00290B28">
        <w:rPr>
          <w:rFonts w:ascii="Arial" w:hAnsi="Arial" w:cs="Arial"/>
        </w:rPr>
        <w:t xml:space="preserve"> </w:t>
      </w:r>
      <w:r w:rsidR="00290B28">
        <w:rPr>
          <w:rFonts w:ascii="Arial" w:eastAsia="Arial" w:hAnsi="Arial" w:cs="Arial"/>
          <w:color w:val="000000" w:themeColor="text1"/>
        </w:rPr>
        <w:t xml:space="preserve">that too much emphasis has been placed on the leader vs manager debate and that no leader should be appointed to a role unless they have received training and preparation. In </w:t>
      </w:r>
      <w:r w:rsidR="003A2E91">
        <w:rPr>
          <w:rFonts w:ascii="Arial" w:eastAsia="Arial" w:hAnsi="Arial" w:cs="Arial"/>
          <w:color w:val="000000" w:themeColor="text1"/>
        </w:rPr>
        <w:t>my own force</w:t>
      </w:r>
      <w:r w:rsidR="004D3BD2">
        <w:rPr>
          <w:rFonts w:ascii="Arial" w:eastAsia="Arial" w:hAnsi="Arial" w:cs="Arial"/>
          <w:color w:val="000000" w:themeColor="text1"/>
        </w:rPr>
        <w:t>,</w:t>
      </w:r>
      <w:r w:rsidR="003A2E91">
        <w:rPr>
          <w:rFonts w:ascii="Arial" w:eastAsia="Arial" w:hAnsi="Arial" w:cs="Arial"/>
          <w:color w:val="000000" w:themeColor="text1"/>
        </w:rPr>
        <w:t xml:space="preserve"> </w:t>
      </w:r>
      <w:r w:rsidR="00290B28">
        <w:rPr>
          <w:rFonts w:ascii="Arial" w:eastAsia="Arial" w:hAnsi="Arial" w:cs="Arial"/>
          <w:color w:val="000000" w:themeColor="text1"/>
        </w:rPr>
        <w:t xml:space="preserve">Humberside </w:t>
      </w:r>
      <w:r w:rsidR="00E00917">
        <w:rPr>
          <w:rFonts w:ascii="Arial" w:eastAsia="Arial" w:hAnsi="Arial" w:cs="Arial"/>
          <w:color w:val="000000" w:themeColor="text1"/>
        </w:rPr>
        <w:t>P</w:t>
      </w:r>
      <w:r w:rsidR="00290B28">
        <w:rPr>
          <w:rFonts w:ascii="Arial" w:eastAsia="Arial" w:hAnsi="Arial" w:cs="Arial"/>
          <w:color w:val="000000" w:themeColor="text1"/>
        </w:rPr>
        <w:t>olice, all officers who are promoted are mandated to engage in leadership training.</w:t>
      </w:r>
      <w:r w:rsidR="00A37EB8" w:rsidRPr="00603517">
        <w:rPr>
          <w:rFonts w:ascii="Arial" w:hAnsi="Arial" w:cs="Arial"/>
        </w:rPr>
        <w:t xml:space="preserve"> </w:t>
      </w:r>
      <w:r w:rsidR="00704C74">
        <w:rPr>
          <w:rFonts w:ascii="Arial" w:hAnsi="Arial" w:cs="Arial"/>
        </w:rPr>
        <w:t xml:space="preserve">Antonakis </w:t>
      </w:r>
      <w:sdt>
        <w:sdtPr>
          <w:rPr>
            <w:rFonts w:ascii="Arial" w:hAnsi="Arial" w:cs="Arial"/>
          </w:rPr>
          <w:id w:val="-1474207619"/>
          <w:citation/>
        </w:sdtPr>
        <w:sdtContent>
          <w:r w:rsidR="004D3BD2">
            <w:rPr>
              <w:rFonts w:ascii="Arial" w:hAnsi="Arial" w:cs="Arial"/>
            </w:rPr>
            <w:fldChar w:fldCharType="begin"/>
          </w:r>
          <w:r w:rsidR="0072298A">
            <w:rPr>
              <w:rFonts w:ascii="Arial" w:hAnsi="Arial" w:cs="Arial"/>
              <w:lang w:val="en-GB"/>
            </w:rPr>
            <w:instrText xml:space="preserve">CITATION Ant14 \n  \t  \l 2057 </w:instrText>
          </w:r>
          <w:r w:rsidR="004D3BD2">
            <w:rPr>
              <w:rFonts w:ascii="Arial" w:hAnsi="Arial" w:cs="Arial"/>
            </w:rPr>
            <w:fldChar w:fldCharType="separate"/>
          </w:r>
          <w:r w:rsidR="0072298A" w:rsidRPr="0072298A">
            <w:rPr>
              <w:rFonts w:ascii="Arial" w:hAnsi="Arial" w:cs="Arial"/>
              <w:noProof/>
              <w:lang w:val="en-GB"/>
            </w:rPr>
            <w:t>(2014)</w:t>
          </w:r>
          <w:r w:rsidR="004D3BD2">
            <w:rPr>
              <w:rFonts w:ascii="Arial" w:hAnsi="Arial" w:cs="Arial"/>
            </w:rPr>
            <w:fldChar w:fldCharType="end"/>
          </w:r>
        </w:sdtContent>
      </w:sdt>
      <w:r w:rsidR="00704C74">
        <w:rPr>
          <w:rFonts w:ascii="Arial" w:hAnsi="Arial" w:cs="Arial"/>
        </w:rPr>
        <w:t xml:space="preserve"> </w:t>
      </w:r>
      <w:r w:rsidR="00F22229">
        <w:rPr>
          <w:rFonts w:ascii="Arial" w:hAnsi="Arial" w:cs="Arial"/>
        </w:rPr>
        <w:t>recogn</w:t>
      </w:r>
      <w:r w:rsidR="007F03EC">
        <w:rPr>
          <w:rFonts w:ascii="Arial" w:hAnsi="Arial" w:cs="Arial"/>
        </w:rPr>
        <w:t xml:space="preserve">ised that </w:t>
      </w:r>
      <w:r w:rsidR="00F22229" w:rsidRPr="00F22229">
        <w:rPr>
          <w:rFonts w:ascii="Arial" w:hAnsi="Arial" w:cs="Arial"/>
        </w:rPr>
        <w:t>leadership style is influenced by internal factors, which makes it endogenous</w:t>
      </w:r>
      <w:r w:rsidR="001F43DD">
        <w:rPr>
          <w:rFonts w:ascii="Arial" w:hAnsi="Arial" w:cs="Arial"/>
        </w:rPr>
        <w:t xml:space="preserve"> and that is </w:t>
      </w:r>
      <w:r w:rsidR="00F22229" w:rsidRPr="00F22229">
        <w:rPr>
          <w:rFonts w:ascii="Arial" w:hAnsi="Arial" w:cs="Arial"/>
        </w:rPr>
        <w:t xml:space="preserve">why </w:t>
      </w:r>
      <w:r w:rsidR="001F43DD">
        <w:rPr>
          <w:rFonts w:ascii="Arial" w:hAnsi="Arial" w:cs="Arial"/>
        </w:rPr>
        <w:t xml:space="preserve">there is a </w:t>
      </w:r>
      <w:r w:rsidR="00F22229" w:rsidRPr="00F22229">
        <w:rPr>
          <w:rFonts w:ascii="Arial" w:hAnsi="Arial" w:cs="Arial"/>
        </w:rPr>
        <w:t>need to account for possible bias when measuring its impac</w:t>
      </w:r>
      <w:r w:rsidR="00151AA2">
        <w:rPr>
          <w:rFonts w:ascii="Arial" w:hAnsi="Arial" w:cs="Arial"/>
        </w:rPr>
        <w:t xml:space="preserve">t. </w:t>
      </w:r>
      <w:r w:rsidR="00F22229" w:rsidRPr="00F22229">
        <w:rPr>
          <w:rFonts w:ascii="Arial" w:hAnsi="Arial" w:cs="Arial"/>
        </w:rPr>
        <w:t>For example, how considerate a leader is, or how much they rely on management-by-exception, can depend on how well their team is performing or how motivated the followers are. Because of this two-way relationship, it</w:t>
      </w:r>
      <w:r w:rsidR="00151AA2">
        <w:rPr>
          <w:rFonts w:ascii="Arial" w:hAnsi="Arial" w:cs="Arial"/>
        </w:rPr>
        <w:t xml:space="preserve"> is</w:t>
      </w:r>
      <w:r w:rsidR="00F22229" w:rsidRPr="00F22229">
        <w:rPr>
          <w:rFonts w:ascii="Arial" w:hAnsi="Arial" w:cs="Arial"/>
        </w:rPr>
        <w:t xml:space="preserve"> hard to get a clear estimate of how leadership style affects outcomes unless </w:t>
      </w:r>
      <w:r w:rsidR="00DD2503">
        <w:rPr>
          <w:rFonts w:ascii="Arial" w:hAnsi="Arial" w:cs="Arial"/>
        </w:rPr>
        <w:t>there is a</w:t>
      </w:r>
      <w:r w:rsidR="00F22229" w:rsidRPr="00F22229">
        <w:rPr>
          <w:rFonts w:ascii="Arial" w:hAnsi="Arial" w:cs="Arial"/>
        </w:rPr>
        <w:t xml:space="preserve"> control for endogeneity</w:t>
      </w:r>
      <w:r w:rsidR="00151AA2">
        <w:rPr>
          <w:rFonts w:ascii="Arial" w:hAnsi="Arial" w:cs="Arial"/>
        </w:rPr>
        <w:t>.</w:t>
      </w:r>
      <w:r w:rsidR="00C66D0E">
        <w:rPr>
          <w:rFonts w:ascii="Arial" w:hAnsi="Arial" w:cs="Arial"/>
        </w:rPr>
        <w:t xml:space="preserve"> </w:t>
      </w:r>
      <w:r w:rsidR="00603517" w:rsidRPr="00603517">
        <w:rPr>
          <w:rFonts w:ascii="Arial" w:eastAsia="Arial" w:hAnsi="Arial" w:cs="Arial"/>
          <w:i/>
          <w:iCs/>
          <w:color w:val="000000" w:themeColor="text1"/>
        </w:rPr>
        <w:t>‘‘Becoming a leader is not easy, just as becoming a doctor or a poet isn’t easy, and anyone who claims otherwise is fooling himself</w:t>
      </w:r>
      <w:r w:rsidR="00C66D0E">
        <w:rPr>
          <w:rFonts w:ascii="Arial" w:eastAsia="Arial" w:hAnsi="Arial" w:cs="Arial"/>
          <w:i/>
          <w:iCs/>
          <w:color w:val="000000" w:themeColor="text1"/>
        </w:rPr>
        <w:t xml:space="preserve">” </w:t>
      </w:r>
      <w:sdt>
        <w:sdtPr>
          <w:rPr>
            <w:rFonts w:ascii="Arial" w:eastAsia="Arial" w:hAnsi="Arial" w:cs="Arial"/>
            <w:i/>
            <w:iCs/>
            <w:color w:val="000000" w:themeColor="text1"/>
          </w:rPr>
          <w:id w:val="-1960174845"/>
          <w:citation/>
        </w:sdtPr>
        <w:sdtContent>
          <w:r w:rsidR="00C66D0E">
            <w:rPr>
              <w:rFonts w:ascii="Arial" w:eastAsia="Arial" w:hAnsi="Arial" w:cs="Arial"/>
              <w:i/>
              <w:iCs/>
              <w:color w:val="000000" w:themeColor="text1"/>
            </w:rPr>
            <w:fldChar w:fldCharType="begin"/>
          </w:r>
          <w:r w:rsidR="00C66D0E">
            <w:rPr>
              <w:rFonts w:ascii="Arial" w:eastAsia="Arial" w:hAnsi="Arial" w:cs="Arial"/>
              <w:i/>
              <w:iCs/>
              <w:color w:val="000000" w:themeColor="text1"/>
              <w:lang w:val="en-GB"/>
            </w:rPr>
            <w:instrText xml:space="preserve">CITATION Ben89 \p xii \l 2057 </w:instrText>
          </w:r>
          <w:r w:rsidR="00C66D0E">
            <w:rPr>
              <w:rFonts w:ascii="Arial" w:eastAsia="Arial" w:hAnsi="Arial" w:cs="Arial"/>
              <w:i/>
              <w:iCs/>
              <w:color w:val="000000" w:themeColor="text1"/>
            </w:rPr>
            <w:fldChar w:fldCharType="separate"/>
          </w:r>
          <w:r w:rsidR="0072298A" w:rsidRPr="0072298A">
            <w:rPr>
              <w:rFonts w:ascii="Arial" w:eastAsia="Arial" w:hAnsi="Arial" w:cs="Arial"/>
              <w:noProof/>
              <w:color w:val="000000" w:themeColor="text1"/>
              <w:lang w:val="en-GB"/>
            </w:rPr>
            <w:t>(Bennis, 1989, p. xii)</w:t>
          </w:r>
          <w:r w:rsidR="00C66D0E">
            <w:rPr>
              <w:rFonts w:ascii="Arial" w:eastAsia="Arial" w:hAnsi="Arial" w:cs="Arial"/>
              <w:i/>
              <w:iCs/>
              <w:color w:val="000000" w:themeColor="text1"/>
            </w:rPr>
            <w:fldChar w:fldCharType="end"/>
          </w:r>
        </w:sdtContent>
      </w:sdt>
      <w:r w:rsidR="00C66D0E">
        <w:rPr>
          <w:rFonts w:ascii="Arial" w:eastAsia="Arial" w:hAnsi="Arial" w:cs="Arial"/>
          <w:i/>
          <w:iCs/>
          <w:color w:val="000000" w:themeColor="text1"/>
        </w:rPr>
        <w:t>.</w:t>
      </w:r>
      <w:r w:rsidR="00C61E86">
        <w:rPr>
          <w:rFonts w:ascii="Arial" w:hAnsi="Arial" w:cs="Arial"/>
        </w:rPr>
        <w:t xml:space="preserve"> </w:t>
      </w:r>
      <w:r w:rsidR="00C61E86" w:rsidRPr="00CF44BA">
        <w:rPr>
          <w:rFonts w:ascii="Arial" w:eastAsia="Arial" w:hAnsi="Arial" w:cs="Arial"/>
          <w:color w:val="000000" w:themeColor="text1"/>
        </w:rPr>
        <w:t xml:space="preserve">Our earliest ideas about leadership </w:t>
      </w:r>
      <w:r w:rsidR="00C61E86" w:rsidRPr="00CF44BA">
        <w:rPr>
          <w:rFonts w:ascii="Arial" w:eastAsia="Arial" w:hAnsi="Arial" w:cs="Arial"/>
          <w:color w:val="000000" w:themeColor="text1"/>
        </w:rPr>
        <w:lastRenderedPageBreak/>
        <w:t>often take shape in childhood, even if we don't realise it at the time. Through the books we read and the movies or TV shows we watch, we're introduced to stories, myths, and legends of past heroes</w:t>
      </w:r>
      <w:r w:rsidR="00CF44BA">
        <w:rPr>
          <w:rFonts w:ascii="Arial" w:eastAsia="Arial" w:hAnsi="Arial" w:cs="Arial"/>
          <w:color w:val="000000" w:themeColor="text1"/>
        </w:rPr>
        <w:t xml:space="preserve">, </w:t>
      </w:r>
      <w:r w:rsidR="00C61E86" w:rsidRPr="00CF44BA">
        <w:rPr>
          <w:rFonts w:ascii="Arial" w:eastAsia="Arial" w:hAnsi="Arial" w:cs="Arial"/>
          <w:color w:val="000000" w:themeColor="text1"/>
        </w:rPr>
        <w:t>subtly shaping our understanding of what it means to be a leader</w:t>
      </w:r>
      <w:sdt>
        <w:sdtPr>
          <w:rPr>
            <w:rFonts w:ascii="Arial" w:eastAsia="Arial" w:hAnsi="Arial" w:cs="Arial"/>
            <w:i/>
            <w:iCs/>
            <w:color w:val="000000" w:themeColor="text1"/>
          </w:rPr>
          <w:id w:val="871497483"/>
          <w:citation/>
        </w:sdtPr>
        <w:sdtContent>
          <w:r w:rsidR="00603517" w:rsidRPr="00603517">
            <w:rPr>
              <w:rFonts w:ascii="Arial" w:eastAsia="Arial" w:hAnsi="Arial" w:cs="Arial"/>
              <w:i/>
              <w:iCs/>
              <w:color w:val="000000" w:themeColor="text1"/>
            </w:rPr>
            <w:fldChar w:fldCharType="begin"/>
          </w:r>
          <w:r w:rsidR="00603517" w:rsidRPr="00603517">
            <w:rPr>
              <w:rFonts w:ascii="Arial" w:eastAsia="Arial" w:hAnsi="Arial" w:cs="Arial"/>
              <w:i/>
              <w:iCs/>
              <w:color w:val="000000" w:themeColor="text1"/>
              <w:lang w:val="en-GB"/>
            </w:rPr>
            <w:instrText xml:space="preserve"> CITATION Kip02 \l 2057 </w:instrText>
          </w:r>
          <w:r w:rsidR="00603517" w:rsidRPr="00603517">
            <w:rPr>
              <w:rFonts w:ascii="Arial" w:eastAsia="Arial" w:hAnsi="Arial" w:cs="Arial"/>
              <w:i/>
              <w:iCs/>
              <w:color w:val="000000" w:themeColor="text1"/>
            </w:rPr>
            <w:fldChar w:fldCharType="separate"/>
          </w:r>
          <w:r w:rsidR="0072298A">
            <w:rPr>
              <w:rFonts w:ascii="Arial" w:eastAsia="Arial" w:hAnsi="Arial" w:cs="Arial"/>
              <w:i/>
              <w:iCs/>
              <w:noProof/>
              <w:color w:val="000000" w:themeColor="text1"/>
              <w:lang w:val="en-GB"/>
            </w:rPr>
            <w:t xml:space="preserve"> </w:t>
          </w:r>
          <w:r w:rsidR="0072298A" w:rsidRPr="0072298A">
            <w:rPr>
              <w:rFonts w:ascii="Arial" w:eastAsia="Arial" w:hAnsi="Arial" w:cs="Arial"/>
              <w:noProof/>
              <w:color w:val="000000" w:themeColor="text1"/>
              <w:lang w:val="en-GB"/>
            </w:rPr>
            <w:t>(Kippenberger, 2002)</w:t>
          </w:r>
          <w:r w:rsidR="00603517" w:rsidRPr="00603517">
            <w:rPr>
              <w:rFonts w:ascii="Arial" w:eastAsia="Arial" w:hAnsi="Arial" w:cs="Arial"/>
              <w:i/>
              <w:iCs/>
              <w:color w:val="000000" w:themeColor="text1"/>
            </w:rPr>
            <w:fldChar w:fldCharType="end"/>
          </w:r>
        </w:sdtContent>
      </w:sdt>
      <w:r w:rsidR="00CF44BA">
        <w:rPr>
          <w:rFonts w:ascii="Arial" w:eastAsia="Arial" w:hAnsi="Arial" w:cs="Arial"/>
          <w:i/>
          <w:iCs/>
          <w:color w:val="000000" w:themeColor="text1"/>
        </w:rPr>
        <w:t>.</w:t>
      </w:r>
      <w:r w:rsidR="009912B9">
        <w:rPr>
          <w:rFonts w:ascii="Arial" w:eastAsia="Arial" w:hAnsi="Arial" w:cs="Arial"/>
          <w:i/>
          <w:iCs/>
          <w:color w:val="000000" w:themeColor="text1"/>
        </w:rPr>
        <w:t xml:space="preserve"> </w:t>
      </w:r>
    </w:p>
    <w:p w14:paraId="33643DD4" w14:textId="25133B3E" w:rsidR="00DF4A9F" w:rsidRPr="00603517" w:rsidRDefault="00ED0646" w:rsidP="00DA7185">
      <w:pPr>
        <w:rPr>
          <w:rFonts w:ascii="Arial" w:hAnsi="Arial" w:cs="Arial"/>
        </w:rPr>
      </w:pPr>
      <w:r w:rsidRPr="00603517">
        <w:rPr>
          <w:rFonts w:ascii="Arial" w:hAnsi="Arial" w:cs="Arial"/>
        </w:rPr>
        <w:t>Complex emerging criminality combined with modern organisational issues requires leaders in policing to understand their leadership style</w:t>
      </w:r>
      <w:r w:rsidR="00D55A6B" w:rsidRPr="00603517">
        <w:rPr>
          <w:rFonts w:ascii="Arial" w:hAnsi="Arial" w:cs="Arial"/>
        </w:rPr>
        <w:t xml:space="preserve"> </w:t>
      </w:r>
      <w:r w:rsidRPr="00603517">
        <w:rPr>
          <w:rFonts w:ascii="Arial" w:hAnsi="Arial" w:cs="Arial"/>
        </w:rPr>
        <w:t>to enable sound decision making. Following a</w:t>
      </w:r>
      <w:r w:rsidR="00DF4A9F" w:rsidRPr="00603517">
        <w:rPr>
          <w:rFonts w:ascii="Arial" w:hAnsi="Arial" w:cs="Arial"/>
        </w:rPr>
        <w:t xml:space="preserve"> major</w:t>
      </w:r>
      <w:r w:rsidRPr="00603517">
        <w:rPr>
          <w:rFonts w:ascii="Arial" w:hAnsi="Arial" w:cs="Arial"/>
        </w:rPr>
        <w:t xml:space="preserve"> </w:t>
      </w:r>
      <w:r w:rsidR="00DF4A9F" w:rsidRPr="00603517">
        <w:rPr>
          <w:rFonts w:ascii="Arial" w:hAnsi="Arial" w:cs="Arial"/>
        </w:rPr>
        <w:t xml:space="preserve">incident or significant event, police leaders will often reflect upon the occurrence to inform future learning in a formal de-brief meeting. </w:t>
      </w:r>
      <w:r w:rsidR="00A449C3">
        <w:rPr>
          <w:rFonts w:ascii="Arial" w:hAnsi="Arial" w:cs="Arial"/>
        </w:rPr>
        <w:t xml:space="preserve">Schon (1983) </w:t>
      </w:r>
      <w:r w:rsidR="00096AF9" w:rsidRPr="00603517">
        <w:rPr>
          <w:rFonts w:ascii="Arial" w:hAnsi="Arial" w:cs="Arial"/>
        </w:rPr>
        <w:t xml:space="preserve">stated that there are two types of reflective practice; reflecting on action and in action, identifying that the first looks back on a situation whilst the latter requires the individual to make sense of a situation whilst it unfolds. </w:t>
      </w:r>
      <w:r w:rsidR="00844C3E" w:rsidRPr="00603517">
        <w:rPr>
          <w:rFonts w:ascii="Arial" w:hAnsi="Arial" w:cs="Arial"/>
        </w:rPr>
        <w:t xml:space="preserve">The majority </w:t>
      </w:r>
      <w:r w:rsidR="00844C3E" w:rsidRPr="00FC213A">
        <w:rPr>
          <w:rFonts w:ascii="Arial" w:hAnsi="Arial" w:cs="Arial"/>
        </w:rPr>
        <w:t>of police de-briefings I have been involved in have followed Borton’s model of reflection which</w:t>
      </w:r>
      <w:r w:rsidR="0050102F" w:rsidRPr="00FC213A">
        <w:rPr>
          <w:rFonts w:ascii="Arial" w:hAnsi="Arial" w:cs="Arial"/>
        </w:rPr>
        <w:t xml:space="preserve"> has a simple framework and asks what? so what? now what? </w:t>
      </w:r>
      <w:r w:rsidR="00287C66" w:rsidRPr="00FC213A">
        <w:rPr>
          <w:rFonts w:ascii="Arial" w:hAnsi="Arial" w:cs="Arial"/>
        </w:rPr>
        <w:t xml:space="preserve">It </w:t>
      </w:r>
      <w:r w:rsidR="0050102F" w:rsidRPr="00FC213A">
        <w:rPr>
          <w:rFonts w:ascii="Arial" w:hAnsi="Arial" w:cs="Arial"/>
        </w:rPr>
        <w:t>is a fluid process with no beginning or end</w:t>
      </w:r>
      <w:r w:rsidR="00A122A9" w:rsidRPr="00FC213A">
        <w:rPr>
          <w:rFonts w:ascii="Arial" w:hAnsi="Arial" w:cs="Arial"/>
        </w:rPr>
        <w:t xml:space="preserve"> (Appendix A)</w:t>
      </w:r>
      <w:r w:rsidR="0050102F" w:rsidRPr="00FC213A">
        <w:rPr>
          <w:rFonts w:ascii="Arial" w:hAnsi="Arial" w:cs="Arial"/>
        </w:rPr>
        <w:t xml:space="preserve">. The most effective type of reflection involves intentionally examining your actions to gain insight and promote learning </w:t>
      </w:r>
      <w:sdt>
        <w:sdtPr>
          <w:rPr>
            <w:rFonts w:ascii="Arial" w:hAnsi="Arial" w:cs="Arial"/>
          </w:rPr>
          <w:id w:val="-167483172"/>
          <w:citation/>
        </w:sdtPr>
        <w:sdtContent>
          <w:r w:rsidR="0050102F" w:rsidRPr="00FC213A">
            <w:rPr>
              <w:rFonts w:ascii="Arial" w:hAnsi="Arial" w:cs="Arial"/>
            </w:rPr>
            <w:fldChar w:fldCharType="begin"/>
          </w:r>
          <w:r w:rsidR="0072298A">
            <w:rPr>
              <w:rFonts w:ascii="Arial" w:hAnsi="Arial" w:cs="Arial"/>
              <w:lang w:val="en-GB"/>
            </w:rPr>
            <w:instrText xml:space="preserve">CITATION Jan22 \l 2057 </w:instrText>
          </w:r>
          <w:r w:rsidR="0050102F" w:rsidRPr="00FC213A">
            <w:rPr>
              <w:rFonts w:ascii="Arial" w:hAnsi="Arial" w:cs="Arial"/>
            </w:rPr>
            <w:fldChar w:fldCharType="separate"/>
          </w:r>
          <w:r w:rsidR="0072298A" w:rsidRPr="0072298A">
            <w:rPr>
              <w:rFonts w:ascii="Arial" w:hAnsi="Arial" w:cs="Arial"/>
              <w:noProof/>
              <w:lang w:val="en-GB"/>
            </w:rPr>
            <w:t>(Janse, 2022)</w:t>
          </w:r>
          <w:r w:rsidR="0050102F" w:rsidRPr="00FC213A">
            <w:rPr>
              <w:rFonts w:ascii="Arial" w:hAnsi="Arial" w:cs="Arial"/>
            </w:rPr>
            <w:fldChar w:fldCharType="end"/>
          </w:r>
        </w:sdtContent>
      </w:sdt>
      <w:r w:rsidR="0050102F" w:rsidRPr="00FC213A">
        <w:rPr>
          <w:rFonts w:ascii="Arial" w:hAnsi="Arial" w:cs="Arial"/>
        </w:rPr>
        <w:t>.</w:t>
      </w:r>
      <w:r w:rsidR="004919CF" w:rsidRPr="00FC213A">
        <w:rPr>
          <w:rFonts w:ascii="Arial" w:hAnsi="Arial" w:cs="Arial"/>
        </w:rPr>
        <w:t xml:space="preserve"> </w:t>
      </w:r>
      <w:r w:rsidR="00A449C3">
        <w:rPr>
          <w:rFonts w:ascii="Arial" w:hAnsi="Arial" w:cs="Arial"/>
        </w:rPr>
        <w:t>The College of Policing</w:t>
      </w:r>
      <w:r w:rsidR="007C110C">
        <w:rPr>
          <w:rFonts w:ascii="Arial" w:hAnsi="Arial" w:cs="Arial"/>
        </w:rPr>
        <w:t xml:space="preserve"> (COP)</w:t>
      </w:r>
      <w:sdt>
        <w:sdtPr>
          <w:rPr>
            <w:rFonts w:ascii="Arial" w:hAnsi="Arial" w:cs="Arial"/>
          </w:rPr>
          <w:id w:val="-1039507049"/>
          <w:citation/>
        </w:sdtPr>
        <w:sdtContent>
          <w:r w:rsidR="00577A09">
            <w:rPr>
              <w:rFonts w:ascii="Arial" w:hAnsi="Arial" w:cs="Arial"/>
            </w:rPr>
            <w:fldChar w:fldCharType="begin"/>
          </w:r>
          <w:r w:rsidR="0072298A">
            <w:rPr>
              <w:rFonts w:ascii="Arial" w:hAnsi="Arial" w:cs="Arial"/>
              <w:lang w:val="en-GB"/>
            </w:rPr>
            <w:instrText xml:space="preserve">CITATION Col \n  \t  \l 2057 </w:instrText>
          </w:r>
          <w:r w:rsidR="00577A09">
            <w:rPr>
              <w:rFonts w:ascii="Arial" w:hAnsi="Arial" w:cs="Arial"/>
            </w:rPr>
            <w:fldChar w:fldCharType="separate"/>
          </w:r>
          <w:r w:rsidR="0072298A">
            <w:rPr>
              <w:rFonts w:ascii="Arial" w:hAnsi="Arial" w:cs="Arial"/>
              <w:noProof/>
              <w:lang w:val="en-GB"/>
            </w:rPr>
            <w:t xml:space="preserve"> </w:t>
          </w:r>
          <w:r w:rsidR="0072298A" w:rsidRPr="0072298A">
            <w:rPr>
              <w:rFonts w:ascii="Arial" w:hAnsi="Arial" w:cs="Arial"/>
              <w:noProof/>
              <w:lang w:val="en-GB"/>
            </w:rPr>
            <w:t>(2021)</w:t>
          </w:r>
          <w:r w:rsidR="00577A09">
            <w:rPr>
              <w:rFonts w:ascii="Arial" w:hAnsi="Arial" w:cs="Arial"/>
            </w:rPr>
            <w:fldChar w:fldCharType="end"/>
          </w:r>
        </w:sdtContent>
      </w:sdt>
      <w:r w:rsidR="00A449C3">
        <w:rPr>
          <w:rFonts w:ascii="Arial" w:hAnsi="Arial" w:cs="Arial"/>
        </w:rPr>
        <w:t xml:space="preserve"> </w:t>
      </w:r>
      <w:r w:rsidR="004919CF" w:rsidRPr="00FC213A">
        <w:rPr>
          <w:rFonts w:ascii="Arial" w:hAnsi="Arial" w:cs="Arial"/>
        </w:rPr>
        <w:t>recommend the use of Gibb’s reflective cycle for if an outcome was unexpected or a negative experience</w:t>
      </w:r>
      <w:r w:rsidR="00577A09">
        <w:rPr>
          <w:rFonts w:ascii="Arial" w:hAnsi="Arial" w:cs="Arial"/>
        </w:rPr>
        <w:t xml:space="preserve">. </w:t>
      </w:r>
      <w:r w:rsidR="00C45DDE" w:rsidRPr="00FC213A">
        <w:rPr>
          <w:rFonts w:ascii="Arial" w:hAnsi="Arial" w:cs="Arial"/>
        </w:rPr>
        <w:t>Notably, this model requires the</w:t>
      </w:r>
      <w:r w:rsidR="00341210" w:rsidRPr="00FC213A">
        <w:rPr>
          <w:rFonts w:ascii="Arial" w:hAnsi="Arial" w:cs="Arial"/>
        </w:rPr>
        <w:t xml:space="preserve"> user to reflect on their</w:t>
      </w:r>
      <w:r w:rsidR="00C45DDE" w:rsidRPr="00FC213A">
        <w:rPr>
          <w:rFonts w:ascii="Arial" w:hAnsi="Arial" w:cs="Arial"/>
        </w:rPr>
        <w:t xml:space="preserve"> thoughts and feelings before, during and post the event</w:t>
      </w:r>
      <w:r w:rsidR="00811AED" w:rsidRPr="00FC213A">
        <w:rPr>
          <w:rFonts w:ascii="Arial" w:hAnsi="Arial" w:cs="Arial"/>
        </w:rPr>
        <w:t xml:space="preserve"> (Appendix B).</w:t>
      </w:r>
    </w:p>
    <w:p w14:paraId="20C69EFF" w14:textId="41258A72" w:rsidR="00726B3E" w:rsidRPr="00603517" w:rsidRDefault="00970BF0" w:rsidP="00DA7185">
      <w:pPr>
        <w:rPr>
          <w:rFonts w:ascii="Arial" w:hAnsi="Arial" w:cs="Arial"/>
        </w:rPr>
      </w:pPr>
      <w:r w:rsidRPr="00603517">
        <w:rPr>
          <w:rFonts w:ascii="Arial" w:hAnsi="Arial" w:cs="Arial"/>
        </w:rPr>
        <w:t xml:space="preserve">This </w:t>
      </w:r>
      <w:r w:rsidR="00726B3E" w:rsidRPr="00603517">
        <w:rPr>
          <w:rFonts w:ascii="Arial" w:hAnsi="Arial" w:cs="Arial"/>
        </w:rPr>
        <w:t xml:space="preserve">report will be a critical evaluation of a policing operation I led in Modern Slavery Human Trafficking (MSHT). I will analyse the </w:t>
      </w:r>
      <w:r w:rsidR="00DE6555">
        <w:rPr>
          <w:rFonts w:ascii="Arial" w:hAnsi="Arial" w:cs="Arial"/>
        </w:rPr>
        <w:t xml:space="preserve">main </w:t>
      </w:r>
      <w:r w:rsidR="00726B3E" w:rsidRPr="00603517">
        <w:rPr>
          <w:rFonts w:ascii="Arial" w:hAnsi="Arial" w:cs="Arial"/>
        </w:rPr>
        <w:t xml:space="preserve">challenges I encountered and reference leadership theory to reflect upon the leadership styles I adopted throughout the operation. I will also use </w:t>
      </w:r>
      <w:r w:rsidR="00E8112B">
        <w:rPr>
          <w:rFonts w:ascii="Arial" w:hAnsi="Arial" w:cs="Arial"/>
        </w:rPr>
        <w:t xml:space="preserve">John’s </w:t>
      </w:r>
      <w:r w:rsidR="00726B3E" w:rsidRPr="00603517">
        <w:rPr>
          <w:rFonts w:ascii="Arial" w:hAnsi="Arial" w:cs="Arial"/>
        </w:rPr>
        <w:t xml:space="preserve">reflective </w:t>
      </w:r>
      <w:r w:rsidR="002F1CE3">
        <w:rPr>
          <w:rFonts w:ascii="Arial" w:hAnsi="Arial" w:cs="Arial"/>
        </w:rPr>
        <w:t>framework</w:t>
      </w:r>
      <w:r w:rsidR="00726B3E" w:rsidRPr="00603517">
        <w:rPr>
          <w:rFonts w:ascii="Arial" w:hAnsi="Arial" w:cs="Arial"/>
        </w:rPr>
        <w:t xml:space="preserve"> </w:t>
      </w:r>
      <w:r w:rsidR="00DE6555">
        <w:rPr>
          <w:rFonts w:ascii="Arial" w:hAnsi="Arial" w:cs="Arial"/>
        </w:rPr>
        <w:t xml:space="preserve">(Appendix C) </w:t>
      </w:r>
      <w:r w:rsidR="00726B3E" w:rsidRPr="00603517">
        <w:rPr>
          <w:rFonts w:ascii="Arial" w:hAnsi="Arial" w:cs="Arial"/>
        </w:rPr>
        <w:t xml:space="preserve">to dissect my decision making and </w:t>
      </w:r>
      <w:r w:rsidR="00C561A6">
        <w:rPr>
          <w:rFonts w:ascii="Arial" w:hAnsi="Arial" w:cs="Arial"/>
        </w:rPr>
        <w:t>consider why I took specific actions and identify future learning</w:t>
      </w:r>
      <w:r w:rsidR="00726B3E" w:rsidRPr="00603517">
        <w:rPr>
          <w:rFonts w:ascii="Arial" w:hAnsi="Arial" w:cs="Arial"/>
        </w:rPr>
        <w:t>. The operation I will refer to is a national multi-agency operation co-ordinated by the National Crime Agency (NCA)</w:t>
      </w:r>
      <w:r w:rsidR="00DE63BF">
        <w:rPr>
          <w:rFonts w:ascii="Arial" w:hAnsi="Arial" w:cs="Arial"/>
        </w:rPr>
        <w:t xml:space="preserve"> entitled Operation Aident</w:t>
      </w:r>
      <w:r w:rsidR="00726B3E" w:rsidRPr="00603517">
        <w:rPr>
          <w:rFonts w:ascii="Arial" w:hAnsi="Arial" w:cs="Arial"/>
        </w:rPr>
        <w:t xml:space="preserve">. It is run every year with the objective of disrupting Organised Crime Groups (OCG’s) and safeguarding victims. </w:t>
      </w:r>
    </w:p>
    <w:p w14:paraId="69574440" w14:textId="349C3BB5" w:rsidR="0051067B" w:rsidRPr="00603517" w:rsidRDefault="00B66334" w:rsidP="005F796B">
      <w:pPr>
        <w:pStyle w:val="Heading1"/>
        <w:rPr>
          <w:rFonts w:ascii="Arial" w:hAnsi="Arial" w:cs="Arial"/>
          <w:sz w:val="24"/>
          <w:szCs w:val="24"/>
        </w:rPr>
      </w:pPr>
      <w:bookmarkStart w:id="1" w:name="_Toc196924791"/>
      <w:r w:rsidRPr="00603517">
        <w:rPr>
          <w:rFonts w:ascii="Arial" w:hAnsi="Arial" w:cs="Arial"/>
          <w:sz w:val="24"/>
          <w:szCs w:val="24"/>
        </w:rPr>
        <w:t xml:space="preserve">Serious and </w:t>
      </w:r>
      <w:r w:rsidR="00A44AFC" w:rsidRPr="00603517">
        <w:rPr>
          <w:rFonts w:ascii="Arial" w:hAnsi="Arial" w:cs="Arial"/>
          <w:sz w:val="24"/>
          <w:szCs w:val="24"/>
        </w:rPr>
        <w:t>O</w:t>
      </w:r>
      <w:r w:rsidRPr="00603517">
        <w:rPr>
          <w:rFonts w:ascii="Arial" w:hAnsi="Arial" w:cs="Arial"/>
          <w:sz w:val="24"/>
          <w:szCs w:val="24"/>
        </w:rPr>
        <w:t>rganised Crime</w:t>
      </w:r>
      <w:bookmarkEnd w:id="1"/>
      <w:r w:rsidRPr="00603517">
        <w:rPr>
          <w:rFonts w:ascii="Arial" w:hAnsi="Arial" w:cs="Arial"/>
          <w:sz w:val="24"/>
          <w:szCs w:val="24"/>
        </w:rPr>
        <w:t xml:space="preserve"> </w:t>
      </w:r>
    </w:p>
    <w:p w14:paraId="7482E78F" w14:textId="728ECEF0" w:rsidR="00075F7F" w:rsidRPr="00603517" w:rsidRDefault="00B31260" w:rsidP="007F765D">
      <w:pPr>
        <w:rPr>
          <w:rFonts w:ascii="Arial" w:hAnsi="Arial" w:cs="Arial"/>
        </w:rPr>
      </w:pPr>
      <w:r w:rsidRPr="00603517">
        <w:rPr>
          <w:rFonts w:ascii="Arial" w:hAnsi="Arial" w:cs="Arial"/>
        </w:rPr>
        <w:t xml:space="preserve">Crime ruins lives and destabalises communities. </w:t>
      </w:r>
      <w:r w:rsidR="002F4FE7" w:rsidRPr="002F4FE7">
        <w:rPr>
          <w:rFonts w:ascii="Arial" w:hAnsi="Arial" w:cs="Arial"/>
        </w:rPr>
        <w:t xml:space="preserve">Serious and </w:t>
      </w:r>
      <w:r w:rsidR="007D6F4D">
        <w:rPr>
          <w:rFonts w:ascii="Arial" w:hAnsi="Arial" w:cs="Arial"/>
        </w:rPr>
        <w:t>O</w:t>
      </w:r>
      <w:r w:rsidR="002F4FE7" w:rsidRPr="002F4FE7">
        <w:rPr>
          <w:rFonts w:ascii="Arial" w:hAnsi="Arial" w:cs="Arial"/>
        </w:rPr>
        <w:t xml:space="preserve">rganised </w:t>
      </w:r>
      <w:r w:rsidR="007D6F4D">
        <w:rPr>
          <w:rFonts w:ascii="Arial" w:hAnsi="Arial" w:cs="Arial"/>
        </w:rPr>
        <w:t>C</w:t>
      </w:r>
      <w:r w:rsidR="002F4FE7" w:rsidRPr="002F4FE7">
        <w:rPr>
          <w:rFonts w:ascii="Arial" w:hAnsi="Arial" w:cs="Arial"/>
        </w:rPr>
        <w:t>rime (SOC) refers to criminal acts that are deliberately planned, coordinated, and carried out by individuals or groups, frequently operating across national borders. It is considered the most widespread national security threat in the UK, impacting more citizens on a daily basis than any other, with significant consequences for public services, businesses, institutions, the country's reputation, and critical infrastructure</w:t>
      </w:r>
      <w:r w:rsidR="002F4FE7">
        <w:rPr>
          <w:rFonts w:ascii="Arial" w:hAnsi="Arial" w:cs="Arial"/>
        </w:rPr>
        <w:t xml:space="preserve"> </w:t>
      </w:r>
      <w:sdt>
        <w:sdtPr>
          <w:rPr>
            <w:rFonts w:ascii="Arial" w:hAnsi="Arial" w:cs="Arial"/>
          </w:rPr>
          <w:id w:val="-1905369511"/>
          <w:citation/>
        </w:sdtPr>
        <w:sdtContent>
          <w:r w:rsidR="002F4FE7">
            <w:rPr>
              <w:rFonts w:ascii="Arial" w:hAnsi="Arial" w:cs="Arial"/>
            </w:rPr>
            <w:fldChar w:fldCharType="begin"/>
          </w:r>
          <w:r w:rsidR="0072298A">
            <w:rPr>
              <w:rFonts w:ascii="Arial" w:hAnsi="Arial" w:cs="Arial"/>
              <w:lang w:val="en-GB"/>
            </w:rPr>
            <w:instrText xml:space="preserve">CITATION Hou22 \l 2057 </w:instrText>
          </w:r>
          <w:r w:rsidR="002F4FE7">
            <w:rPr>
              <w:rFonts w:ascii="Arial" w:hAnsi="Arial" w:cs="Arial"/>
            </w:rPr>
            <w:fldChar w:fldCharType="separate"/>
          </w:r>
          <w:r w:rsidR="0072298A" w:rsidRPr="0072298A">
            <w:rPr>
              <w:rFonts w:ascii="Arial" w:hAnsi="Arial" w:cs="Arial"/>
              <w:noProof/>
              <w:lang w:val="en-GB"/>
            </w:rPr>
            <w:t>(House of Lords Library, 2022)</w:t>
          </w:r>
          <w:r w:rsidR="002F4FE7">
            <w:rPr>
              <w:rFonts w:ascii="Arial" w:hAnsi="Arial" w:cs="Arial"/>
            </w:rPr>
            <w:fldChar w:fldCharType="end"/>
          </w:r>
        </w:sdtContent>
      </w:sdt>
      <w:r w:rsidR="002F4FE7">
        <w:rPr>
          <w:rFonts w:ascii="Arial" w:hAnsi="Arial" w:cs="Arial"/>
        </w:rPr>
        <w:t xml:space="preserve">. </w:t>
      </w:r>
      <w:r w:rsidR="000C00D5">
        <w:rPr>
          <w:rFonts w:ascii="Arial" w:hAnsi="Arial" w:cs="Arial"/>
        </w:rPr>
        <w:t xml:space="preserve">Ratcliffe </w:t>
      </w:r>
      <w:sdt>
        <w:sdtPr>
          <w:rPr>
            <w:rFonts w:ascii="Arial" w:hAnsi="Arial" w:cs="Arial"/>
          </w:rPr>
          <w:id w:val="1534451122"/>
          <w:citation/>
        </w:sdtPr>
        <w:sdtContent>
          <w:r w:rsidR="00567500">
            <w:rPr>
              <w:rFonts w:ascii="Arial" w:hAnsi="Arial" w:cs="Arial"/>
            </w:rPr>
            <w:fldChar w:fldCharType="begin"/>
          </w:r>
          <w:r w:rsidR="00567500">
            <w:rPr>
              <w:rFonts w:ascii="Arial" w:hAnsi="Arial" w:cs="Arial"/>
              <w:lang w:val="en-GB"/>
            </w:rPr>
            <w:instrText xml:space="preserve">CITATION Rat08 \n  \t  \l 2057 </w:instrText>
          </w:r>
          <w:r w:rsidR="00567500">
            <w:rPr>
              <w:rFonts w:ascii="Arial" w:hAnsi="Arial" w:cs="Arial"/>
            </w:rPr>
            <w:fldChar w:fldCharType="separate"/>
          </w:r>
          <w:r w:rsidR="0072298A" w:rsidRPr="0072298A">
            <w:rPr>
              <w:rFonts w:ascii="Arial" w:hAnsi="Arial" w:cs="Arial"/>
              <w:noProof/>
              <w:lang w:val="en-GB"/>
            </w:rPr>
            <w:t>(2008)</w:t>
          </w:r>
          <w:r w:rsidR="00567500">
            <w:rPr>
              <w:rFonts w:ascii="Arial" w:hAnsi="Arial" w:cs="Arial"/>
            </w:rPr>
            <w:fldChar w:fldCharType="end"/>
          </w:r>
        </w:sdtContent>
      </w:sdt>
      <w:r w:rsidR="000C00D5">
        <w:rPr>
          <w:rFonts w:ascii="Arial" w:hAnsi="Arial" w:cs="Arial"/>
        </w:rPr>
        <w:t xml:space="preserve"> </w:t>
      </w:r>
      <w:r w:rsidR="007F765D" w:rsidRPr="00603517">
        <w:rPr>
          <w:rFonts w:ascii="Arial" w:hAnsi="Arial" w:cs="Arial"/>
        </w:rPr>
        <w:t>provided an evidence-base to show the inefficiency of the UK justice system using crime data from the British Crime Survey (BCS) and UKpolice crime record</w:t>
      </w:r>
      <w:r w:rsidR="008F520E">
        <w:rPr>
          <w:rFonts w:ascii="Arial" w:hAnsi="Arial" w:cs="Arial"/>
        </w:rPr>
        <w:t>s</w:t>
      </w:r>
      <w:r w:rsidR="007F765D" w:rsidRPr="00603517">
        <w:rPr>
          <w:rFonts w:ascii="Arial" w:hAnsi="Arial" w:cs="Arial"/>
        </w:rPr>
        <w:t>. He uses a hypothetical sample of 1000 crimes to do this. Of those 1,000, he argues the following:</w:t>
      </w:r>
      <w:r w:rsidR="0071440F" w:rsidRPr="00603517">
        <w:rPr>
          <w:rFonts w:ascii="Arial" w:hAnsi="Arial" w:cs="Arial"/>
        </w:rPr>
        <w:t xml:space="preserve"> </w:t>
      </w:r>
      <w:r w:rsidR="007F765D" w:rsidRPr="00603517">
        <w:rPr>
          <w:rFonts w:ascii="Arial" w:hAnsi="Arial" w:cs="Arial"/>
        </w:rPr>
        <w:t>410 would be reported to police</w:t>
      </w:r>
      <w:r w:rsidR="0071440F" w:rsidRPr="00603517">
        <w:rPr>
          <w:rFonts w:ascii="Arial" w:hAnsi="Arial" w:cs="Arial"/>
        </w:rPr>
        <w:t xml:space="preserve">, </w:t>
      </w:r>
      <w:r w:rsidR="007F765D" w:rsidRPr="00603517">
        <w:rPr>
          <w:rFonts w:ascii="Arial" w:hAnsi="Arial" w:cs="Arial"/>
        </w:rPr>
        <w:t>287 subsequently recorded</w:t>
      </w:r>
      <w:r w:rsidR="0071440F" w:rsidRPr="00603517">
        <w:rPr>
          <w:rFonts w:ascii="Arial" w:hAnsi="Arial" w:cs="Arial"/>
        </w:rPr>
        <w:t xml:space="preserve">, </w:t>
      </w:r>
      <w:r w:rsidR="007F765D" w:rsidRPr="00603517">
        <w:rPr>
          <w:rFonts w:ascii="Arial" w:hAnsi="Arial" w:cs="Arial"/>
        </w:rPr>
        <w:t>75 offenders</w:t>
      </w:r>
      <w:r w:rsidR="0071440F" w:rsidRPr="00603517">
        <w:rPr>
          <w:rFonts w:ascii="Arial" w:hAnsi="Arial" w:cs="Arial"/>
        </w:rPr>
        <w:t xml:space="preserve"> identified, </w:t>
      </w:r>
      <w:r w:rsidR="007F765D" w:rsidRPr="00603517">
        <w:rPr>
          <w:rFonts w:ascii="Arial" w:hAnsi="Arial" w:cs="Arial"/>
        </w:rPr>
        <w:t>37 charged</w:t>
      </w:r>
      <w:r w:rsidR="0071440F" w:rsidRPr="00603517">
        <w:rPr>
          <w:rFonts w:ascii="Arial" w:hAnsi="Arial" w:cs="Arial"/>
        </w:rPr>
        <w:t xml:space="preserve">, 21 proceed to court, 15 found guilty and 4 would </w:t>
      </w:r>
      <w:r w:rsidR="0071440F" w:rsidRPr="00603517">
        <w:rPr>
          <w:rFonts w:ascii="Arial" w:hAnsi="Arial" w:cs="Arial"/>
        </w:rPr>
        <w:lastRenderedPageBreak/>
        <w:t xml:space="preserve">receive a custodial sentence. Arguably, </w:t>
      </w:r>
      <w:r w:rsidR="00B04F1E" w:rsidRPr="00603517">
        <w:rPr>
          <w:rFonts w:ascii="Arial" w:hAnsi="Arial" w:cs="Arial"/>
        </w:rPr>
        <w:t>SOC,</w:t>
      </w:r>
      <w:r w:rsidR="0071440F" w:rsidRPr="00603517">
        <w:rPr>
          <w:rFonts w:ascii="Arial" w:hAnsi="Arial" w:cs="Arial"/>
        </w:rPr>
        <w:t xml:space="preserve"> with its sophisticated networks and covert operations, is even more challenging to investigate. Therefore, a more effective strategy would focus on preventing organi</w:t>
      </w:r>
      <w:r w:rsidR="00C71571" w:rsidRPr="00603517">
        <w:rPr>
          <w:rFonts w:ascii="Arial" w:hAnsi="Arial" w:cs="Arial"/>
        </w:rPr>
        <w:t>s</w:t>
      </w:r>
      <w:r w:rsidR="0071440F" w:rsidRPr="00603517">
        <w:rPr>
          <w:rFonts w:ascii="Arial" w:hAnsi="Arial" w:cs="Arial"/>
        </w:rPr>
        <w:t>ed crime before it occurs</w:t>
      </w:r>
      <w:r w:rsidR="00E94156" w:rsidRPr="00603517">
        <w:rPr>
          <w:rFonts w:ascii="Arial" w:hAnsi="Arial" w:cs="Arial"/>
        </w:rPr>
        <w:t xml:space="preserve"> </w:t>
      </w:r>
      <w:sdt>
        <w:sdtPr>
          <w:rPr>
            <w:rFonts w:ascii="Arial" w:hAnsi="Arial" w:cs="Arial"/>
          </w:rPr>
          <w:id w:val="-1560390671"/>
          <w:citation/>
        </w:sdtPr>
        <w:sdtContent>
          <w:r w:rsidR="00E94156" w:rsidRPr="00603517">
            <w:rPr>
              <w:rFonts w:ascii="Arial" w:hAnsi="Arial" w:cs="Arial"/>
            </w:rPr>
            <w:fldChar w:fldCharType="begin"/>
          </w:r>
          <w:r w:rsidR="0072298A">
            <w:rPr>
              <w:rFonts w:ascii="Arial" w:hAnsi="Arial" w:cs="Arial"/>
              <w:lang w:val="en-GB"/>
            </w:rPr>
            <w:instrText xml:space="preserve">CITATION Kir13 \l 2057 </w:instrText>
          </w:r>
          <w:r w:rsidR="00E94156" w:rsidRPr="00603517">
            <w:rPr>
              <w:rFonts w:ascii="Arial" w:hAnsi="Arial" w:cs="Arial"/>
            </w:rPr>
            <w:fldChar w:fldCharType="separate"/>
          </w:r>
          <w:r w:rsidR="0072298A" w:rsidRPr="0072298A">
            <w:rPr>
              <w:rFonts w:ascii="Arial" w:hAnsi="Arial" w:cs="Arial"/>
              <w:noProof/>
              <w:lang w:val="en-GB"/>
            </w:rPr>
            <w:t>(Kirby S. a., 2013)</w:t>
          </w:r>
          <w:r w:rsidR="00E94156" w:rsidRPr="00603517">
            <w:rPr>
              <w:rFonts w:ascii="Arial" w:hAnsi="Arial" w:cs="Arial"/>
            </w:rPr>
            <w:fldChar w:fldCharType="end"/>
          </w:r>
        </w:sdtContent>
      </w:sdt>
      <w:r w:rsidR="00A12DA4" w:rsidRPr="00603517">
        <w:rPr>
          <w:rFonts w:ascii="Arial" w:hAnsi="Arial" w:cs="Arial"/>
        </w:rPr>
        <w:t xml:space="preserve">. Operation Aident is a preventative strategy aimed at identifying, disrupting and preventing MSHT crimes before they escalate. </w:t>
      </w:r>
      <w:r w:rsidR="00CA4767" w:rsidRPr="00603517">
        <w:rPr>
          <w:rFonts w:ascii="Arial" w:hAnsi="Arial" w:cs="Arial"/>
        </w:rPr>
        <w:t>This is achieved through early identification of victims and offenders, disruption of criminal networks before they can cause further harm, raising awareness with both the public to understand and prevent future cases and by collaboration with various agencies to intervene at the earliest stage.</w:t>
      </w:r>
      <w:r w:rsidR="00236B34" w:rsidRPr="00603517">
        <w:rPr>
          <w:rFonts w:ascii="Arial" w:hAnsi="Arial" w:cs="Arial"/>
        </w:rPr>
        <w:t xml:space="preserve"> </w:t>
      </w:r>
      <w:r w:rsidR="000C00D5">
        <w:rPr>
          <w:rFonts w:ascii="Arial" w:hAnsi="Arial" w:cs="Arial"/>
        </w:rPr>
        <w:t xml:space="preserve">His Majesty’s Inspectorate of Constabulary and Fire &amp; Rescue Services </w:t>
      </w:r>
      <w:r w:rsidR="00EE362E">
        <w:rPr>
          <w:rFonts w:ascii="Arial" w:hAnsi="Arial" w:cs="Arial"/>
        </w:rPr>
        <w:t xml:space="preserve">(HMICFRS) </w:t>
      </w:r>
      <w:r w:rsidR="00236B34" w:rsidRPr="00603517">
        <w:rPr>
          <w:rFonts w:ascii="Arial" w:hAnsi="Arial" w:cs="Arial"/>
        </w:rPr>
        <w:t>confirm that their mission is to reduce SOC by disrupting and dismantling the OCGs operating in the UK</w:t>
      </w:r>
      <w:r w:rsidR="000C00D5">
        <w:rPr>
          <w:rFonts w:ascii="Arial" w:hAnsi="Arial" w:cs="Arial"/>
        </w:rPr>
        <w:t xml:space="preserve"> </w:t>
      </w:r>
      <w:sdt>
        <w:sdtPr>
          <w:rPr>
            <w:rFonts w:ascii="Arial" w:hAnsi="Arial" w:cs="Arial"/>
          </w:rPr>
          <w:id w:val="446665084"/>
          <w:citation/>
        </w:sdtPr>
        <w:sdtContent>
          <w:r w:rsidR="002069F4">
            <w:rPr>
              <w:rFonts w:ascii="Arial" w:hAnsi="Arial" w:cs="Arial"/>
            </w:rPr>
            <w:fldChar w:fldCharType="begin"/>
          </w:r>
          <w:r w:rsidR="002069F4">
            <w:rPr>
              <w:rFonts w:ascii="Arial" w:hAnsi="Arial" w:cs="Arial"/>
              <w:lang w:val="en-GB"/>
            </w:rPr>
            <w:instrText xml:space="preserve"> CITATION HMI21 \l 2057 </w:instrText>
          </w:r>
          <w:r w:rsidR="002069F4">
            <w:rPr>
              <w:rFonts w:ascii="Arial" w:hAnsi="Arial" w:cs="Arial"/>
            </w:rPr>
            <w:fldChar w:fldCharType="separate"/>
          </w:r>
          <w:r w:rsidR="0072298A" w:rsidRPr="0072298A">
            <w:rPr>
              <w:rFonts w:ascii="Arial" w:hAnsi="Arial" w:cs="Arial"/>
              <w:noProof/>
              <w:lang w:val="en-GB"/>
            </w:rPr>
            <w:t>(HMICFRS, 2021)</w:t>
          </w:r>
          <w:r w:rsidR="002069F4">
            <w:rPr>
              <w:rFonts w:ascii="Arial" w:hAnsi="Arial" w:cs="Arial"/>
            </w:rPr>
            <w:fldChar w:fldCharType="end"/>
          </w:r>
        </w:sdtContent>
      </w:sdt>
      <w:r w:rsidR="00236B34" w:rsidRPr="00603517">
        <w:rPr>
          <w:rFonts w:ascii="Arial" w:hAnsi="Arial" w:cs="Arial"/>
        </w:rPr>
        <w:t>.</w:t>
      </w:r>
      <w:r w:rsidR="006B688B" w:rsidRPr="00603517">
        <w:rPr>
          <w:rFonts w:ascii="Arial" w:hAnsi="Arial" w:cs="Arial"/>
        </w:rPr>
        <w:t xml:space="preserve"> </w:t>
      </w:r>
      <w:r w:rsidR="005F0C1A">
        <w:rPr>
          <w:rFonts w:ascii="Arial" w:hAnsi="Arial" w:cs="Arial"/>
        </w:rPr>
        <w:t>In their study,</w:t>
      </w:r>
      <w:r w:rsidR="005F0C1A" w:rsidRPr="00877E15">
        <w:rPr>
          <w:rFonts w:ascii="Arial" w:hAnsi="Arial" w:cs="Arial"/>
        </w:rPr>
        <w:t xml:space="preserve"> </w:t>
      </w:r>
      <w:sdt>
        <w:sdtPr>
          <w:rPr>
            <w:rFonts w:ascii="Arial" w:hAnsi="Arial" w:cs="Arial"/>
          </w:rPr>
          <w:id w:val="-1782724008"/>
          <w:citation/>
        </w:sdtPr>
        <w:sdtContent>
          <w:r w:rsidR="005F0C1A" w:rsidRPr="00877E15">
            <w:rPr>
              <w:rFonts w:ascii="Arial" w:hAnsi="Arial" w:cs="Arial"/>
            </w:rPr>
            <w:fldChar w:fldCharType="begin"/>
          </w:r>
          <w:r w:rsidR="0072298A">
            <w:rPr>
              <w:rFonts w:ascii="Arial" w:hAnsi="Arial" w:cs="Arial"/>
              <w:lang w:val="en-GB"/>
            </w:rPr>
            <w:instrText xml:space="preserve">CITATION Kirom \l 2057 </w:instrText>
          </w:r>
          <w:r w:rsidR="005F0C1A" w:rsidRPr="00877E15">
            <w:rPr>
              <w:rFonts w:ascii="Arial" w:hAnsi="Arial" w:cs="Arial"/>
            </w:rPr>
            <w:fldChar w:fldCharType="separate"/>
          </w:r>
          <w:r w:rsidR="0072298A" w:rsidRPr="0072298A">
            <w:rPr>
              <w:rFonts w:ascii="Arial" w:hAnsi="Arial" w:cs="Arial"/>
              <w:noProof/>
              <w:lang w:val="en-GB"/>
            </w:rPr>
            <w:t>(Kirby S. e., 2017)</w:t>
          </w:r>
          <w:r w:rsidR="005F0C1A" w:rsidRPr="00877E15">
            <w:rPr>
              <w:rFonts w:ascii="Arial" w:hAnsi="Arial" w:cs="Arial"/>
            </w:rPr>
            <w:fldChar w:fldCharType="end"/>
          </w:r>
        </w:sdtContent>
      </w:sdt>
      <w:r w:rsidR="005F0C1A">
        <w:rPr>
          <w:rFonts w:ascii="Arial" w:hAnsi="Arial" w:cs="Arial"/>
        </w:rPr>
        <w:t xml:space="preserve"> questioned 431 households with significant organised crime activity comparing them with a controlled community to assess differences in attitudes and behaviours. They found that residents in the affected areas had lower trust in police and that police did not reduce crime. </w:t>
      </w:r>
      <w:r w:rsidR="005F0C1A" w:rsidRPr="0064682B">
        <w:rPr>
          <w:rFonts w:ascii="Arial" w:hAnsi="Arial" w:cs="Arial"/>
        </w:rPr>
        <w:t xml:space="preserve">The study highlights the challenges of policing in environments where organised crime is prevalent. </w:t>
      </w:r>
    </w:p>
    <w:p w14:paraId="779C8245" w14:textId="4BB90F32" w:rsidR="008F2781" w:rsidRPr="00603517" w:rsidRDefault="006B688B" w:rsidP="006B688B">
      <w:pPr>
        <w:pStyle w:val="Heading2"/>
        <w:rPr>
          <w:rFonts w:ascii="Arial" w:hAnsi="Arial" w:cs="Arial"/>
          <w:sz w:val="24"/>
          <w:szCs w:val="24"/>
        </w:rPr>
      </w:pPr>
      <w:bookmarkStart w:id="2" w:name="_Toc196924792"/>
      <w:r w:rsidRPr="00603517">
        <w:rPr>
          <w:rFonts w:ascii="Arial" w:hAnsi="Arial" w:cs="Arial"/>
          <w:sz w:val="24"/>
          <w:szCs w:val="24"/>
        </w:rPr>
        <w:t>Police resources</w:t>
      </w:r>
      <w:bookmarkEnd w:id="2"/>
    </w:p>
    <w:p w14:paraId="0470703D" w14:textId="16B145C8" w:rsidR="009F766A" w:rsidRDefault="00D57EC3" w:rsidP="00DA2A58">
      <w:pPr>
        <w:rPr>
          <w:rFonts w:ascii="Arial" w:hAnsi="Arial" w:cs="Arial"/>
        </w:rPr>
      </w:pPr>
      <w:r w:rsidRPr="00603517">
        <w:rPr>
          <w:rFonts w:ascii="Arial" w:hAnsi="Arial" w:cs="Arial"/>
        </w:rPr>
        <w:t>My</w:t>
      </w:r>
      <w:r w:rsidR="002E7DAB" w:rsidRPr="00603517">
        <w:rPr>
          <w:rFonts w:ascii="Arial" w:hAnsi="Arial" w:cs="Arial"/>
        </w:rPr>
        <w:t xml:space="preserve"> first challenge</w:t>
      </w:r>
      <w:r w:rsidR="006B688B" w:rsidRPr="00603517">
        <w:rPr>
          <w:rFonts w:ascii="Arial" w:hAnsi="Arial" w:cs="Arial"/>
        </w:rPr>
        <w:t xml:space="preserve"> was</w:t>
      </w:r>
      <w:r w:rsidR="00BD6D2A" w:rsidRPr="00603517">
        <w:rPr>
          <w:rFonts w:ascii="Arial" w:hAnsi="Arial" w:cs="Arial"/>
        </w:rPr>
        <w:t xml:space="preserve"> obtaining adequate police resource</w:t>
      </w:r>
      <w:r w:rsidR="00E00C85" w:rsidRPr="00603517">
        <w:rPr>
          <w:rFonts w:ascii="Arial" w:hAnsi="Arial" w:cs="Arial"/>
        </w:rPr>
        <w:t>s</w:t>
      </w:r>
      <w:r w:rsidR="00BD6D2A" w:rsidRPr="00603517">
        <w:rPr>
          <w:rFonts w:ascii="Arial" w:hAnsi="Arial" w:cs="Arial"/>
        </w:rPr>
        <w:t>.</w:t>
      </w:r>
      <w:r w:rsidR="00BE7618" w:rsidRPr="00603517">
        <w:rPr>
          <w:rFonts w:ascii="Arial" w:hAnsi="Arial" w:cs="Arial"/>
        </w:rPr>
        <w:t xml:space="preserve"> </w:t>
      </w:r>
      <w:r w:rsidR="005F4C23" w:rsidRPr="00603517">
        <w:rPr>
          <w:rFonts w:ascii="Arial" w:hAnsi="Arial" w:cs="Arial"/>
        </w:rPr>
        <w:t>In 2010, the Conservative</w:t>
      </w:r>
      <w:r w:rsidR="00BD6378" w:rsidRPr="00603517">
        <w:rPr>
          <w:rFonts w:ascii="Arial" w:hAnsi="Arial" w:cs="Arial"/>
        </w:rPr>
        <w:t>-led g</w:t>
      </w:r>
      <w:r w:rsidR="005F4C23" w:rsidRPr="00603517">
        <w:rPr>
          <w:rFonts w:ascii="Arial" w:hAnsi="Arial" w:cs="Arial"/>
        </w:rPr>
        <w:t>overnment</w:t>
      </w:r>
      <w:r w:rsidR="00BD6378" w:rsidRPr="00603517">
        <w:rPr>
          <w:rFonts w:ascii="Arial" w:hAnsi="Arial" w:cs="Arial"/>
        </w:rPr>
        <w:t xml:space="preserve"> made significant cuts to policing as part of broader austerity measures aimed at reducing the national deficit</w:t>
      </w:r>
      <w:r w:rsidR="00BD6378" w:rsidRPr="00D30AAF">
        <w:rPr>
          <w:rFonts w:ascii="Arial" w:hAnsi="Arial" w:cs="Arial"/>
        </w:rPr>
        <w:t>. The government reduced funding to police forces by around 20% over a four-year period, which resulted in a substantial decrease in the number of police officers, staff, and resources available</w:t>
      </w:r>
      <w:r w:rsidR="0077720D" w:rsidRPr="00D30AAF">
        <w:rPr>
          <w:rFonts w:ascii="Arial" w:hAnsi="Arial" w:cs="Arial"/>
        </w:rPr>
        <w:t xml:space="preserve">. </w:t>
      </w:r>
      <w:r w:rsidR="00BE7618" w:rsidRPr="00D30AAF">
        <w:rPr>
          <w:rFonts w:ascii="Arial" w:hAnsi="Arial" w:cs="Arial"/>
        </w:rPr>
        <w:t>A report from HMICFRS backs up long-standing warnings from the Police Federation of England and Wales (PFEW): chronic underfunding, overwhelming workloads, and a crisis in retention are severely damaging frontline policing and putting public safety at risk</w:t>
      </w:r>
      <w:sdt>
        <w:sdtPr>
          <w:rPr>
            <w:rFonts w:ascii="Arial" w:hAnsi="Arial" w:cs="Arial"/>
          </w:rPr>
          <w:id w:val="1909574259"/>
          <w:citation/>
        </w:sdtPr>
        <w:sdtContent>
          <w:r w:rsidR="00BE7618" w:rsidRPr="00D30AAF">
            <w:rPr>
              <w:rFonts w:ascii="Arial" w:hAnsi="Arial" w:cs="Arial"/>
            </w:rPr>
            <w:fldChar w:fldCharType="begin"/>
          </w:r>
          <w:r w:rsidR="00BE7618" w:rsidRPr="00D30AAF">
            <w:rPr>
              <w:rFonts w:ascii="Arial" w:hAnsi="Arial" w:cs="Arial"/>
              <w:lang w:val="en-GB"/>
            </w:rPr>
            <w:instrText xml:space="preserve"> CITATION Pol25 \l 2057 </w:instrText>
          </w:r>
          <w:r w:rsidR="00BE7618" w:rsidRPr="00D30AAF">
            <w:rPr>
              <w:rFonts w:ascii="Arial" w:hAnsi="Arial" w:cs="Arial"/>
            </w:rPr>
            <w:fldChar w:fldCharType="separate"/>
          </w:r>
          <w:r w:rsidR="0072298A">
            <w:rPr>
              <w:rFonts w:ascii="Arial" w:hAnsi="Arial" w:cs="Arial"/>
              <w:noProof/>
              <w:lang w:val="en-GB"/>
            </w:rPr>
            <w:t xml:space="preserve"> </w:t>
          </w:r>
          <w:r w:rsidR="0072298A" w:rsidRPr="0072298A">
            <w:rPr>
              <w:rFonts w:ascii="Arial" w:hAnsi="Arial" w:cs="Arial"/>
              <w:noProof/>
              <w:lang w:val="en-GB"/>
            </w:rPr>
            <w:t>(Police Federation, 2025)</w:t>
          </w:r>
          <w:r w:rsidR="00BE7618" w:rsidRPr="00D30AAF">
            <w:rPr>
              <w:rFonts w:ascii="Arial" w:hAnsi="Arial" w:cs="Arial"/>
            </w:rPr>
            <w:fldChar w:fldCharType="end"/>
          </w:r>
        </w:sdtContent>
      </w:sdt>
      <w:r w:rsidR="00BE7618" w:rsidRPr="00D30AAF">
        <w:rPr>
          <w:rFonts w:ascii="Arial" w:hAnsi="Arial" w:cs="Arial"/>
        </w:rPr>
        <w:t>.</w:t>
      </w:r>
      <w:r w:rsidR="005F4C23" w:rsidRPr="00D30AAF">
        <w:rPr>
          <w:rFonts w:ascii="Arial" w:hAnsi="Arial" w:cs="Arial"/>
        </w:rPr>
        <w:t xml:space="preserve"> </w:t>
      </w:r>
      <w:r w:rsidR="006808A4" w:rsidRPr="00D30AAF">
        <w:rPr>
          <w:rFonts w:ascii="Arial" w:hAnsi="Arial" w:cs="Arial"/>
        </w:rPr>
        <w:t>Conversely, an evidence</w:t>
      </w:r>
      <w:r w:rsidR="004733DB" w:rsidRPr="00D30AAF">
        <w:rPr>
          <w:rFonts w:ascii="Arial" w:hAnsi="Arial" w:cs="Arial"/>
        </w:rPr>
        <w:t>-</w:t>
      </w:r>
      <w:r w:rsidR="006808A4" w:rsidRPr="00D30AAF">
        <w:rPr>
          <w:rFonts w:ascii="Arial" w:hAnsi="Arial" w:cs="Arial"/>
        </w:rPr>
        <w:t>based study into the impact of police cuts on violent crime in the UK showed that despite the budget cuts affecting the entire police force, the loss of around 20,000 frontline officers since 2010 has not had a significant impact on the overall crime rate in the UK, with many reports indicating a decrease in crime since that time. However, the key concern highlighted by the media is how these reductions have specifically affected</w:t>
      </w:r>
      <w:r w:rsidR="006808A4" w:rsidRPr="00603517">
        <w:rPr>
          <w:rFonts w:ascii="Arial" w:hAnsi="Arial" w:cs="Arial"/>
        </w:rPr>
        <w:t xml:space="preserve"> certain types of crime, particularly those that occur in public spaces</w:t>
      </w:r>
      <w:sdt>
        <w:sdtPr>
          <w:rPr>
            <w:rFonts w:ascii="Arial" w:hAnsi="Arial" w:cs="Arial"/>
          </w:rPr>
          <w:id w:val="-1216354631"/>
          <w:citation/>
        </w:sdtPr>
        <w:sdtContent>
          <w:r w:rsidR="006808A4" w:rsidRPr="00603517">
            <w:rPr>
              <w:rFonts w:ascii="Arial" w:hAnsi="Arial" w:cs="Arial"/>
            </w:rPr>
            <w:fldChar w:fldCharType="begin"/>
          </w:r>
          <w:r w:rsidR="0072298A">
            <w:rPr>
              <w:rFonts w:ascii="Arial" w:hAnsi="Arial" w:cs="Arial"/>
              <w:lang w:val="en-GB"/>
            </w:rPr>
            <w:instrText xml:space="preserve">CITATION UKE20 \l 2057 </w:instrText>
          </w:r>
          <w:r w:rsidR="006808A4" w:rsidRPr="00603517">
            <w:rPr>
              <w:rFonts w:ascii="Arial" w:hAnsi="Arial" w:cs="Arial"/>
            </w:rPr>
            <w:fldChar w:fldCharType="separate"/>
          </w:r>
          <w:r w:rsidR="0072298A">
            <w:rPr>
              <w:rFonts w:ascii="Arial" w:hAnsi="Arial" w:cs="Arial"/>
              <w:noProof/>
              <w:lang w:val="en-GB"/>
            </w:rPr>
            <w:t xml:space="preserve"> </w:t>
          </w:r>
          <w:r w:rsidR="0072298A" w:rsidRPr="0072298A">
            <w:rPr>
              <w:rFonts w:ascii="Arial" w:hAnsi="Arial" w:cs="Arial"/>
              <w:noProof/>
              <w:lang w:val="en-GB"/>
            </w:rPr>
            <w:t>(UKEssays, 2020)</w:t>
          </w:r>
          <w:r w:rsidR="006808A4" w:rsidRPr="00603517">
            <w:rPr>
              <w:rFonts w:ascii="Arial" w:hAnsi="Arial" w:cs="Arial"/>
            </w:rPr>
            <w:fldChar w:fldCharType="end"/>
          </w:r>
        </w:sdtContent>
      </w:sdt>
      <w:r w:rsidR="004733DB" w:rsidRPr="00603517">
        <w:rPr>
          <w:rFonts w:ascii="Arial" w:hAnsi="Arial" w:cs="Arial"/>
        </w:rPr>
        <w:t xml:space="preserve">. This makes sense because police presence </w:t>
      </w:r>
      <w:r w:rsidR="003A0BA0">
        <w:rPr>
          <w:rFonts w:ascii="Arial" w:hAnsi="Arial" w:cs="Arial"/>
        </w:rPr>
        <w:t>is</w:t>
      </w:r>
      <w:r w:rsidR="004733DB" w:rsidRPr="00603517">
        <w:rPr>
          <w:rFonts w:ascii="Arial" w:hAnsi="Arial" w:cs="Arial"/>
        </w:rPr>
        <w:t xml:space="preserve"> a physical deterrent. </w:t>
      </w:r>
    </w:p>
    <w:p w14:paraId="25FDB0AB" w14:textId="73DE0A61" w:rsidR="00DA2A58" w:rsidRPr="005F0C1A" w:rsidRDefault="00B12342" w:rsidP="00DA2A58">
      <w:pPr>
        <w:rPr>
          <w:rFonts w:ascii="Arial" w:hAnsi="Arial" w:cs="Arial"/>
        </w:rPr>
      </w:pPr>
      <w:r>
        <w:rPr>
          <w:rFonts w:ascii="Arial" w:hAnsi="Arial" w:cs="Arial"/>
          <w:lang w:val="en-GB"/>
        </w:rPr>
        <w:t xml:space="preserve">I </w:t>
      </w:r>
      <w:r w:rsidR="00DA2A58" w:rsidRPr="00DA2A58">
        <w:rPr>
          <w:rFonts w:ascii="Arial" w:hAnsi="Arial" w:cs="Arial"/>
          <w:lang w:val="en-GB"/>
        </w:rPr>
        <w:t xml:space="preserve">strategically targeted Neighbourhood Policing Teams (NPTs) to support the delivery of my operation. </w:t>
      </w:r>
      <w:r w:rsidR="00B32ECA">
        <w:rPr>
          <w:rFonts w:ascii="Arial" w:hAnsi="Arial" w:cs="Arial"/>
          <w:lang w:val="en-GB"/>
        </w:rPr>
        <w:t xml:space="preserve">I considered </w:t>
      </w:r>
      <w:r w:rsidR="00DA2A58" w:rsidRPr="00DA2A58">
        <w:rPr>
          <w:rFonts w:ascii="Arial" w:hAnsi="Arial" w:cs="Arial"/>
          <w:lang w:val="en-GB"/>
        </w:rPr>
        <w:t>NPTs were the ideal resource due to their strong local knowledge, established community engagement, and their ability to provide visible reassurance. They also had access to full PPE and police vans, enabling them to transport prisoners if required. Importantly, as they are not primary responders to 999 calls, I anticipated a higher likelihood of securing their availability on the day.</w:t>
      </w:r>
      <w:r w:rsidR="00DA2A58">
        <w:rPr>
          <w:rFonts w:ascii="Arial" w:hAnsi="Arial" w:cs="Arial"/>
          <w:lang w:val="en-GB"/>
        </w:rPr>
        <w:t xml:space="preserve"> </w:t>
      </w:r>
      <w:r w:rsidR="00DA2A58" w:rsidRPr="00DA2A58">
        <w:rPr>
          <w:rFonts w:ascii="Arial" w:hAnsi="Arial" w:cs="Arial"/>
          <w:lang w:val="en-GB"/>
        </w:rPr>
        <w:t xml:space="preserve">I presented the concept to the Senior Leadership Team (SLT) as a day of action, with the </w:t>
      </w:r>
      <w:r w:rsidR="00DA2A58" w:rsidRPr="00DA2A58">
        <w:rPr>
          <w:rFonts w:ascii="Arial" w:hAnsi="Arial" w:cs="Arial"/>
          <w:lang w:val="en-GB"/>
        </w:rPr>
        <w:lastRenderedPageBreak/>
        <w:t>aim of mobilising NPTs from across the force to contribute to a coordinated, high-impact operation. This approach allowed for</w:t>
      </w:r>
      <w:r w:rsidR="00433189">
        <w:rPr>
          <w:rFonts w:ascii="Arial" w:hAnsi="Arial" w:cs="Arial"/>
          <w:lang w:val="en-GB"/>
        </w:rPr>
        <w:t xml:space="preserve"> </w:t>
      </w:r>
      <w:r w:rsidR="00DA2A58" w:rsidRPr="00DA2A58">
        <w:rPr>
          <w:rFonts w:ascii="Arial" w:hAnsi="Arial" w:cs="Arial"/>
          <w:lang w:val="en-GB"/>
        </w:rPr>
        <w:t>the opportunity to create a force-wide impact, rather than limiting activity to one locality.</w:t>
      </w:r>
      <w:r w:rsidR="00DA2A58">
        <w:rPr>
          <w:rFonts w:ascii="Arial" w:hAnsi="Arial" w:cs="Arial"/>
          <w:lang w:val="en-GB"/>
        </w:rPr>
        <w:t xml:space="preserve"> </w:t>
      </w:r>
      <w:r w:rsidR="00DA2A58" w:rsidRPr="00DA2A58">
        <w:rPr>
          <w:rFonts w:ascii="Arial" w:hAnsi="Arial" w:cs="Arial"/>
          <w:lang w:val="en-GB"/>
        </w:rPr>
        <w:t>My objective in the resourcing pitch was to motivate the NPT SLT to participate by positioning the operation as a high reward, low input opportunity. NPTs would not be responsible for any post-event follow-up yet would receive recognition if the operation led to disruption of criminal networks. I also drew on my proven track record of delivering positive outcomes and leveraged my strong professional relationships with the NPT SLT to secure their support.</w:t>
      </w:r>
      <w:r w:rsidR="006B72BF" w:rsidRPr="006B72BF">
        <w:t xml:space="preserve"> </w:t>
      </w:r>
      <w:r w:rsidR="006B72BF" w:rsidRPr="006B72BF">
        <w:rPr>
          <w:rFonts w:ascii="Arial" w:hAnsi="Arial" w:cs="Arial"/>
        </w:rPr>
        <w:t>The Selling (Coaching) leadership style within Situational Leadership Theory is one that effectively presents an idea by highlighting high rewards with minimal effort required. This approach involves leaders offering clear direction and support to secure buy-in from</w:t>
      </w:r>
      <w:r w:rsidR="006B72BF">
        <w:rPr>
          <w:rFonts w:ascii="Arial" w:hAnsi="Arial" w:cs="Arial"/>
        </w:rPr>
        <w:t xml:space="preserve"> f</w:t>
      </w:r>
      <w:r w:rsidR="006B72BF" w:rsidRPr="006B72BF">
        <w:rPr>
          <w:rFonts w:ascii="Arial" w:hAnsi="Arial" w:cs="Arial"/>
        </w:rPr>
        <w:t>ollowers, making it especially effective when introducing new initiatives or changes</w:t>
      </w:r>
      <w:sdt>
        <w:sdtPr>
          <w:rPr>
            <w:rFonts w:ascii="Arial" w:hAnsi="Arial" w:cs="Arial"/>
          </w:rPr>
          <w:id w:val="-462344363"/>
          <w:citation/>
        </w:sdtPr>
        <w:sdtContent>
          <w:r w:rsidR="006B72BF">
            <w:rPr>
              <w:rFonts w:ascii="Arial" w:hAnsi="Arial" w:cs="Arial"/>
            </w:rPr>
            <w:fldChar w:fldCharType="begin"/>
          </w:r>
          <w:r w:rsidR="0072298A">
            <w:rPr>
              <w:rFonts w:ascii="Arial" w:hAnsi="Arial" w:cs="Arial"/>
              <w:lang w:val="en-GB"/>
            </w:rPr>
            <w:instrText xml:space="preserve">CITATION Her98 \l 2057 </w:instrText>
          </w:r>
          <w:r w:rsidR="006B72BF">
            <w:rPr>
              <w:rFonts w:ascii="Arial" w:hAnsi="Arial" w:cs="Arial"/>
            </w:rPr>
            <w:fldChar w:fldCharType="separate"/>
          </w:r>
          <w:r w:rsidR="0072298A">
            <w:rPr>
              <w:rFonts w:ascii="Arial" w:hAnsi="Arial" w:cs="Arial"/>
              <w:noProof/>
              <w:lang w:val="en-GB"/>
            </w:rPr>
            <w:t xml:space="preserve"> </w:t>
          </w:r>
          <w:r w:rsidR="0072298A" w:rsidRPr="0072298A">
            <w:rPr>
              <w:rFonts w:ascii="Arial" w:hAnsi="Arial" w:cs="Arial"/>
              <w:noProof/>
              <w:lang w:val="en-GB"/>
            </w:rPr>
            <w:t>(Hersey, 1998)</w:t>
          </w:r>
          <w:r w:rsidR="006B72BF">
            <w:rPr>
              <w:rFonts w:ascii="Arial" w:hAnsi="Arial" w:cs="Arial"/>
            </w:rPr>
            <w:fldChar w:fldCharType="end"/>
          </w:r>
        </w:sdtContent>
      </w:sdt>
      <w:r w:rsidR="006B72BF">
        <w:rPr>
          <w:rFonts w:ascii="Arial" w:hAnsi="Arial" w:cs="Arial"/>
        </w:rPr>
        <w:t>.</w:t>
      </w:r>
    </w:p>
    <w:p w14:paraId="7443DCE3" w14:textId="16BF3A4D" w:rsidR="002F7AC5" w:rsidRPr="00670F64" w:rsidRDefault="00E4594D" w:rsidP="008F2781">
      <w:pPr>
        <w:rPr>
          <w:rFonts w:ascii="Arial" w:hAnsi="Arial" w:cs="Arial"/>
          <w:b/>
          <w:bCs/>
        </w:rPr>
      </w:pPr>
      <w:r>
        <w:rPr>
          <w:rFonts w:ascii="Arial" w:hAnsi="Arial" w:cs="Arial"/>
        </w:rPr>
        <w:t xml:space="preserve">On reflection, </w:t>
      </w:r>
      <w:r w:rsidR="003920D3">
        <w:rPr>
          <w:rFonts w:ascii="Arial" w:hAnsi="Arial" w:cs="Arial"/>
        </w:rPr>
        <w:t xml:space="preserve">I was unconsciously using </w:t>
      </w:r>
      <w:r w:rsidR="00D97D1C">
        <w:rPr>
          <w:rFonts w:ascii="Arial" w:hAnsi="Arial" w:cs="Arial"/>
        </w:rPr>
        <w:t xml:space="preserve">both coaching and </w:t>
      </w:r>
      <w:r w:rsidR="003920D3">
        <w:rPr>
          <w:rFonts w:ascii="Arial" w:hAnsi="Arial" w:cs="Arial"/>
        </w:rPr>
        <w:t>charismatic leadership style</w:t>
      </w:r>
      <w:r w:rsidR="00D97D1C">
        <w:rPr>
          <w:rFonts w:ascii="Arial" w:hAnsi="Arial" w:cs="Arial"/>
        </w:rPr>
        <w:t>s</w:t>
      </w:r>
      <w:r w:rsidR="003920D3">
        <w:rPr>
          <w:rFonts w:ascii="Arial" w:hAnsi="Arial" w:cs="Arial"/>
        </w:rPr>
        <w:t xml:space="preserve"> in this planning stage. </w:t>
      </w:r>
      <w:r w:rsidR="009310DA" w:rsidRPr="00603517">
        <w:rPr>
          <w:rFonts w:ascii="Arial" w:eastAsia="Arial" w:hAnsi="Arial" w:cs="Arial"/>
          <w:color w:val="000000" w:themeColor="text1"/>
        </w:rPr>
        <w:t>Charismatic leaders derive their charisma from their personality. Both charismatic and transformational leadership styles have been combined into a single concept known as charismatic-transformational leadership. These two leadership types share similarities in the qualities they embody, the impact they have on followers, and the nature of the relationships they cultivate, particularly in how they influence follower behavior. Some argue that President Obama's election in 2008 serves as an example of how he leveraged both his transformational and charismatic qualities to inspire the electorate and drive a cultural shift during the presidential race</w:t>
      </w:r>
      <w:r w:rsidR="00AB1AFF" w:rsidRPr="00603517">
        <w:rPr>
          <w:rFonts w:ascii="Arial" w:eastAsia="Arial" w:hAnsi="Arial" w:cs="Arial"/>
          <w:i/>
          <w:iCs/>
          <w:color w:val="000000" w:themeColor="text1"/>
        </w:rPr>
        <w:t xml:space="preserve"> </w:t>
      </w:r>
      <w:sdt>
        <w:sdtPr>
          <w:rPr>
            <w:rFonts w:ascii="Arial" w:eastAsia="Arial" w:hAnsi="Arial" w:cs="Arial"/>
            <w:i/>
            <w:iCs/>
            <w:color w:val="000000" w:themeColor="text1"/>
          </w:rPr>
          <w:id w:val="-1720116421"/>
          <w:citation/>
        </w:sdtPr>
        <w:sdtContent>
          <w:r w:rsidR="00927BA8" w:rsidRPr="00603517">
            <w:rPr>
              <w:rFonts w:ascii="Arial" w:eastAsia="Arial" w:hAnsi="Arial" w:cs="Arial"/>
              <w:i/>
              <w:iCs/>
              <w:color w:val="000000" w:themeColor="text1"/>
            </w:rPr>
            <w:fldChar w:fldCharType="begin"/>
          </w:r>
          <w:r w:rsidR="0072298A">
            <w:rPr>
              <w:rFonts w:ascii="Arial" w:eastAsia="Arial" w:hAnsi="Arial" w:cs="Arial"/>
              <w:i/>
              <w:iCs/>
              <w:color w:val="000000" w:themeColor="text1"/>
              <w:lang w:val="en-GB"/>
            </w:rPr>
            <w:instrText xml:space="preserve">CITATION Lus15 \l 2057 </w:instrText>
          </w:r>
          <w:r w:rsidR="00927BA8" w:rsidRPr="00603517">
            <w:rPr>
              <w:rFonts w:ascii="Arial" w:eastAsia="Arial" w:hAnsi="Arial" w:cs="Arial"/>
              <w:i/>
              <w:iCs/>
              <w:color w:val="000000" w:themeColor="text1"/>
            </w:rPr>
            <w:fldChar w:fldCharType="separate"/>
          </w:r>
          <w:r w:rsidR="0072298A" w:rsidRPr="0072298A">
            <w:rPr>
              <w:rFonts w:ascii="Arial" w:eastAsia="Arial" w:hAnsi="Arial" w:cs="Arial"/>
              <w:noProof/>
              <w:color w:val="000000" w:themeColor="text1"/>
              <w:lang w:val="en-GB"/>
            </w:rPr>
            <w:t>(Lussier, 2015)</w:t>
          </w:r>
          <w:r w:rsidR="00927BA8" w:rsidRPr="00603517">
            <w:rPr>
              <w:rFonts w:ascii="Arial" w:eastAsia="Arial" w:hAnsi="Arial" w:cs="Arial"/>
              <w:i/>
              <w:iCs/>
              <w:color w:val="000000" w:themeColor="text1"/>
            </w:rPr>
            <w:fldChar w:fldCharType="end"/>
          </w:r>
        </w:sdtContent>
      </w:sdt>
      <w:r w:rsidR="00FE375A" w:rsidRPr="00603517">
        <w:rPr>
          <w:rFonts w:ascii="Arial" w:eastAsia="Arial" w:hAnsi="Arial" w:cs="Arial"/>
          <w:color w:val="000000" w:themeColor="text1"/>
        </w:rPr>
        <w:t>.</w:t>
      </w:r>
      <w:r w:rsidR="00152337" w:rsidRPr="00603517">
        <w:rPr>
          <w:rFonts w:ascii="Arial" w:eastAsia="Arial" w:hAnsi="Arial" w:cs="Arial"/>
          <w:color w:val="000000" w:themeColor="text1"/>
        </w:rPr>
        <w:t xml:space="preserve"> </w:t>
      </w:r>
    </w:p>
    <w:p w14:paraId="25DD4222" w14:textId="343EDCE8" w:rsidR="009A66DB" w:rsidRPr="00603517" w:rsidRDefault="006B688B" w:rsidP="009A66DB">
      <w:pPr>
        <w:pStyle w:val="Heading2"/>
        <w:rPr>
          <w:rFonts w:ascii="Arial" w:hAnsi="Arial" w:cs="Arial"/>
          <w:sz w:val="24"/>
          <w:szCs w:val="24"/>
        </w:rPr>
      </w:pPr>
      <w:bookmarkStart w:id="3" w:name="_Toc196924793"/>
      <w:r w:rsidRPr="00603517">
        <w:rPr>
          <w:rFonts w:ascii="Arial" w:hAnsi="Arial" w:cs="Arial"/>
          <w:sz w:val="24"/>
          <w:szCs w:val="24"/>
        </w:rPr>
        <w:t>Multi-agency working</w:t>
      </w:r>
      <w:bookmarkEnd w:id="3"/>
      <w:r w:rsidR="00A44AFC" w:rsidRPr="00603517">
        <w:rPr>
          <w:rFonts w:ascii="Arial" w:hAnsi="Arial" w:cs="Arial"/>
          <w:sz w:val="24"/>
          <w:szCs w:val="24"/>
        </w:rPr>
        <w:t xml:space="preserve"> </w:t>
      </w:r>
    </w:p>
    <w:p w14:paraId="32113270" w14:textId="28E48209" w:rsidR="00AE783D" w:rsidRDefault="00F5010D" w:rsidP="008F2781">
      <w:pPr>
        <w:rPr>
          <w:rFonts w:ascii="Arial" w:hAnsi="Arial" w:cs="Arial"/>
        </w:rPr>
      </w:pPr>
      <w:r w:rsidRPr="00603517">
        <w:rPr>
          <w:rFonts w:ascii="Arial" w:hAnsi="Arial" w:cs="Arial"/>
          <w:lang w:val="en-GB"/>
        </w:rPr>
        <w:t xml:space="preserve">The role of evidence in UK policymaking on </w:t>
      </w:r>
      <w:r w:rsidR="00200DBD" w:rsidRPr="00603517">
        <w:rPr>
          <w:rFonts w:ascii="Arial" w:hAnsi="Arial" w:cs="Arial"/>
          <w:lang w:val="en-GB"/>
        </w:rPr>
        <w:t>MSHT</w:t>
      </w:r>
      <w:r w:rsidRPr="00603517">
        <w:rPr>
          <w:rFonts w:ascii="Arial" w:hAnsi="Arial" w:cs="Arial"/>
          <w:lang w:val="en-GB"/>
        </w:rPr>
        <w:t xml:space="preserve"> came into sharp focus in 2022 and 2023 with two key pieces of legislation: the Nationality and Borders Act 2022 and the Illegal Migration Bill (introduced in March 2023). Both pieces of legislation sought to address the UK Government's claims that the modern slavery system was being abused by individuals falsely presenting themselves as victims to evade deportation and secure their immigration status. However, these claims have faced widespread criticism from civil society as unevidenced and have been described by scholars as counter to all evidence. They highlighted that the government’s own research found that deterrence measures are ineffective and, in fact, increase the risks of exploitation and forced labour </w:t>
      </w:r>
      <w:sdt>
        <w:sdtPr>
          <w:rPr>
            <w:rFonts w:ascii="Arial" w:hAnsi="Arial" w:cs="Arial"/>
            <w:lang w:val="en-GB"/>
          </w:rPr>
          <w:id w:val="-352881089"/>
          <w:citation/>
        </w:sdtPr>
        <w:sdtContent>
          <w:r w:rsidRPr="00603517">
            <w:rPr>
              <w:rFonts w:ascii="Arial" w:hAnsi="Arial" w:cs="Arial"/>
              <w:lang w:val="en-GB"/>
            </w:rPr>
            <w:fldChar w:fldCharType="begin"/>
          </w:r>
          <w:r w:rsidR="0072298A">
            <w:rPr>
              <w:rFonts w:ascii="Arial" w:hAnsi="Arial" w:cs="Arial"/>
              <w:lang w:val="en-GB"/>
            </w:rPr>
            <w:instrText xml:space="preserve">CITATION Bla24 \l 2057 </w:instrText>
          </w:r>
          <w:r w:rsidRPr="00603517">
            <w:rPr>
              <w:rFonts w:ascii="Arial" w:hAnsi="Arial" w:cs="Arial"/>
              <w:lang w:val="en-GB"/>
            </w:rPr>
            <w:fldChar w:fldCharType="separate"/>
          </w:r>
          <w:r w:rsidR="0072298A" w:rsidRPr="0072298A">
            <w:rPr>
              <w:rFonts w:ascii="Arial" w:hAnsi="Arial" w:cs="Arial"/>
              <w:noProof/>
              <w:lang w:val="en-GB"/>
            </w:rPr>
            <w:t>(Blach, 2024)</w:t>
          </w:r>
          <w:r w:rsidRPr="00603517">
            <w:rPr>
              <w:rFonts w:ascii="Arial" w:hAnsi="Arial" w:cs="Arial"/>
              <w:lang w:val="en-GB"/>
            </w:rPr>
            <w:fldChar w:fldCharType="end"/>
          </w:r>
        </w:sdtContent>
      </w:sdt>
      <w:r w:rsidRPr="00603517">
        <w:rPr>
          <w:rFonts w:ascii="Arial" w:hAnsi="Arial" w:cs="Arial"/>
          <w:lang w:val="en-GB"/>
        </w:rPr>
        <w:t>.</w:t>
      </w:r>
      <w:r w:rsidR="00D35E83" w:rsidRPr="00603517">
        <w:rPr>
          <w:rFonts w:ascii="Arial" w:hAnsi="Arial" w:cs="Arial"/>
          <w:lang w:val="en-GB"/>
        </w:rPr>
        <w:t xml:space="preserve"> </w:t>
      </w:r>
      <w:r w:rsidR="00B721E7" w:rsidRPr="00603517">
        <w:rPr>
          <w:rFonts w:ascii="Arial" w:hAnsi="Arial" w:cs="Arial"/>
        </w:rPr>
        <w:t xml:space="preserve">Modern slavery remains a complex issue, requiring further efforts to address unintended consequences and implementation challenges, including improving multi-agency collaboration </w:t>
      </w:r>
      <w:sdt>
        <w:sdtPr>
          <w:rPr>
            <w:rFonts w:ascii="Arial" w:hAnsi="Arial" w:cs="Arial"/>
          </w:rPr>
          <w:id w:val="-795524892"/>
          <w:citation/>
        </w:sdtPr>
        <w:sdtEndPr>
          <w:rPr>
            <w:i/>
            <w:iCs/>
          </w:rPr>
        </w:sdtEndPr>
        <w:sdtContent>
          <w:r w:rsidR="006677DC" w:rsidRPr="00603517">
            <w:rPr>
              <w:rFonts w:ascii="Arial" w:hAnsi="Arial" w:cs="Arial"/>
              <w:i/>
              <w:iCs/>
            </w:rPr>
            <w:fldChar w:fldCharType="begin"/>
          </w:r>
          <w:r w:rsidR="0072298A">
            <w:rPr>
              <w:rFonts w:ascii="Arial" w:hAnsi="Arial" w:cs="Arial"/>
              <w:i/>
              <w:iCs/>
              <w:lang w:val="en-GB"/>
            </w:rPr>
            <w:instrText xml:space="preserve">CITATION Bro19 \l 2057 </w:instrText>
          </w:r>
          <w:r w:rsidR="006677DC" w:rsidRPr="00603517">
            <w:rPr>
              <w:rFonts w:ascii="Arial" w:hAnsi="Arial" w:cs="Arial"/>
              <w:i/>
              <w:iCs/>
            </w:rPr>
            <w:fldChar w:fldCharType="separate"/>
          </w:r>
          <w:r w:rsidR="0072298A" w:rsidRPr="0072298A">
            <w:rPr>
              <w:rFonts w:ascii="Arial" w:hAnsi="Arial" w:cs="Arial"/>
              <w:noProof/>
              <w:lang w:val="en-GB"/>
            </w:rPr>
            <w:t>(Broad, 2019)</w:t>
          </w:r>
          <w:r w:rsidR="006677DC" w:rsidRPr="00603517">
            <w:rPr>
              <w:rFonts w:ascii="Arial" w:hAnsi="Arial" w:cs="Arial"/>
              <w:i/>
              <w:iCs/>
            </w:rPr>
            <w:fldChar w:fldCharType="end"/>
          </w:r>
        </w:sdtContent>
      </w:sdt>
      <w:r w:rsidR="006677DC" w:rsidRPr="00603517">
        <w:rPr>
          <w:rFonts w:ascii="Arial" w:hAnsi="Arial" w:cs="Arial"/>
          <w:i/>
          <w:iCs/>
        </w:rPr>
        <w:t>.</w:t>
      </w:r>
      <w:r w:rsidR="004211BF" w:rsidRPr="00603517">
        <w:rPr>
          <w:rFonts w:ascii="Arial" w:hAnsi="Arial" w:cs="Arial"/>
        </w:rPr>
        <w:t xml:space="preserve"> </w:t>
      </w:r>
      <w:r w:rsidR="006B320B" w:rsidRPr="006B320B">
        <w:rPr>
          <w:rFonts w:ascii="Arial" w:hAnsi="Arial" w:cs="Arial"/>
        </w:rPr>
        <w:t>This introduced an additional challenge during the planning phase</w:t>
      </w:r>
      <w:r w:rsidR="0089326B">
        <w:rPr>
          <w:rFonts w:ascii="Arial" w:hAnsi="Arial" w:cs="Arial"/>
        </w:rPr>
        <w:t>;</w:t>
      </w:r>
      <w:r w:rsidR="006B320B" w:rsidRPr="006B320B">
        <w:rPr>
          <w:rFonts w:ascii="Arial" w:hAnsi="Arial" w:cs="Arial"/>
        </w:rPr>
        <w:t xml:space="preserve"> securing partner agency </w:t>
      </w:r>
      <w:r w:rsidR="006B320B">
        <w:rPr>
          <w:rFonts w:ascii="Arial" w:hAnsi="Arial" w:cs="Arial"/>
        </w:rPr>
        <w:t>support</w:t>
      </w:r>
      <w:r w:rsidR="006B320B" w:rsidRPr="006B320B">
        <w:rPr>
          <w:rFonts w:ascii="Arial" w:hAnsi="Arial" w:cs="Arial"/>
        </w:rPr>
        <w:t xml:space="preserve"> to align with the date I had confirmed police </w:t>
      </w:r>
      <w:r w:rsidR="006B320B">
        <w:rPr>
          <w:rFonts w:ascii="Arial" w:hAnsi="Arial" w:cs="Arial"/>
        </w:rPr>
        <w:t>resources</w:t>
      </w:r>
      <w:r w:rsidR="006B320B" w:rsidRPr="006B320B">
        <w:rPr>
          <w:rFonts w:ascii="Arial" w:hAnsi="Arial" w:cs="Arial"/>
        </w:rPr>
        <w:t xml:space="preserve">. Gaining commitment from the </w:t>
      </w:r>
      <w:r w:rsidR="00901AA8">
        <w:rPr>
          <w:rFonts w:ascii="Arial" w:hAnsi="Arial" w:cs="Arial"/>
        </w:rPr>
        <w:t xml:space="preserve">Gangmasters and Labour </w:t>
      </w:r>
      <w:r w:rsidR="00901AA8">
        <w:rPr>
          <w:rFonts w:ascii="Arial" w:hAnsi="Arial" w:cs="Arial"/>
        </w:rPr>
        <w:lastRenderedPageBreak/>
        <w:t>Abuse Authority (</w:t>
      </w:r>
      <w:r w:rsidR="006B320B" w:rsidRPr="006B320B">
        <w:rPr>
          <w:rFonts w:ascii="Arial" w:hAnsi="Arial" w:cs="Arial"/>
        </w:rPr>
        <w:t>GLAA</w:t>
      </w:r>
      <w:r w:rsidR="00901AA8">
        <w:rPr>
          <w:rFonts w:ascii="Arial" w:hAnsi="Arial" w:cs="Arial"/>
        </w:rPr>
        <w:t xml:space="preserve">) </w:t>
      </w:r>
      <w:r w:rsidR="006B320B" w:rsidRPr="006B320B">
        <w:rPr>
          <w:rFonts w:ascii="Arial" w:hAnsi="Arial" w:cs="Arial"/>
        </w:rPr>
        <w:t xml:space="preserve">and Immigration </w:t>
      </w:r>
      <w:r w:rsidR="00555463">
        <w:rPr>
          <w:rFonts w:ascii="Arial" w:hAnsi="Arial" w:cs="Arial"/>
        </w:rPr>
        <w:t xml:space="preserve">Enforcement (IE) </w:t>
      </w:r>
      <w:r w:rsidR="006B320B" w:rsidRPr="006B320B">
        <w:rPr>
          <w:rFonts w:ascii="Arial" w:hAnsi="Arial" w:cs="Arial"/>
        </w:rPr>
        <w:t>was particularly challenging</w:t>
      </w:r>
      <w:r w:rsidR="00865EF5">
        <w:rPr>
          <w:rFonts w:ascii="Arial" w:hAnsi="Arial" w:cs="Arial"/>
        </w:rPr>
        <w:t xml:space="preserve"> due to their own resourcing issues.</w:t>
      </w:r>
    </w:p>
    <w:p w14:paraId="70A1D927" w14:textId="5BBBE829" w:rsidR="00A07722" w:rsidRPr="00603517" w:rsidRDefault="001B6C64" w:rsidP="00A07722">
      <w:pPr>
        <w:rPr>
          <w:rFonts w:ascii="Arial" w:hAnsi="Arial" w:cs="Arial"/>
        </w:rPr>
      </w:pPr>
      <w:r>
        <w:rPr>
          <w:rFonts w:ascii="Arial" w:hAnsi="Arial" w:cs="Arial"/>
        </w:rPr>
        <w:t xml:space="preserve">Walsh </w:t>
      </w:r>
      <w:sdt>
        <w:sdtPr>
          <w:rPr>
            <w:rFonts w:ascii="Arial" w:hAnsi="Arial" w:cs="Arial"/>
          </w:rPr>
          <w:id w:val="-834063064"/>
          <w:citation/>
        </w:sdtPr>
        <w:sdtContent>
          <w:r>
            <w:rPr>
              <w:rFonts w:ascii="Arial" w:hAnsi="Arial" w:cs="Arial"/>
            </w:rPr>
            <w:fldChar w:fldCharType="begin"/>
          </w:r>
          <w:r w:rsidR="0072298A">
            <w:rPr>
              <w:rFonts w:ascii="Arial" w:hAnsi="Arial" w:cs="Arial"/>
              <w:lang w:val="en-GB"/>
            </w:rPr>
            <w:instrText xml:space="preserve">CITATION Wal18 \n  \t  \l 2057 </w:instrText>
          </w:r>
          <w:r>
            <w:rPr>
              <w:rFonts w:ascii="Arial" w:hAnsi="Arial" w:cs="Arial"/>
            </w:rPr>
            <w:fldChar w:fldCharType="separate"/>
          </w:r>
          <w:r w:rsidR="0072298A" w:rsidRPr="0072298A">
            <w:rPr>
              <w:rFonts w:ascii="Arial" w:hAnsi="Arial" w:cs="Arial"/>
              <w:noProof/>
              <w:lang w:val="en-GB"/>
            </w:rPr>
            <w:t>(2018)</w:t>
          </w:r>
          <w:r>
            <w:rPr>
              <w:rFonts w:ascii="Arial" w:hAnsi="Arial" w:cs="Arial"/>
            </w:rPr>
            <w:fldChar w:fldCharType="end"/>
          </w:r>
        </w:sdtContent>
      </w:sdt>
      <w:r w:rsidR="00D42BEF">
        <w:rPr>
          <w:rFonts w:ascii="Arial" w:hAnsi="Arial" w:cs="Arial"/>
        </w:rPr>
        <w:t xml:space="preserve"> </w:t>
      </w:r>
      <w:r w:rsidR="00800711" w:rsidRPr="00603517">
        <w:rPr>
          <w:rFonts w:ascii="Arial" w:hAnsi="Arial" w:cs="Arial"/>
        </w:rPr>
        <w:t xml:space="preserve">cited that </w:t>
      </w:r>
      <w:r w:rsidR="002D37D9" w:rsidRPr="00603517">
        <w:rPr>
          <w:rFonts w:ascii="Arial" w:hAnsi="Arial" w:cs="Arial"/>
        </w:rPr>
        <w:t xml:space="preserve">effective leadership is rooted in the direction and guidance provided by the leader, which focuses on collaboration between the leader and their subordinates. In this style, the leader actively involves subordinates in the decision-making process, emphasising their value to the </w:t>
      </w:r>
      <w:r w:rsidR="002D37D9" w:rsidRPr="00D43B47">
        <w:rPr>
          <w:rFonts w:ascii="Arial" w:hAnsi="Arial" w:cs="Arial"/>
        </w:rPr>
        <w:t xml:space="preserve">organisation. </w:t>
      </w:r>
      <w:r w:rsidR="004A72A8" w:rsidRPr="00834119">
        <w:rPr>
          <w:rFonts w:ascii="Arial" w:hAnsi="Arial" w:cs="Arial"/>
        </w:rPr>
        <w:t>There are two main traditions in the study of charisma</w:t>
      </w:r>
      <w:r w:rsidR="004A72A8">
        <w:rPr>
          <w:rFonts w:ascii="Arial" w:hAnsi="Arial" w:cs="Arial"/>
        </w:rPr>
        <w:t>, t</w:t>
      </w:r>
      <w:r w:rsidR="004A72A8" w:rsidRPr="00834119">
        <w:rPr>
          <w:rFonts w:ascii="Arial" w:hAnsi="Arial" w:cs="Arial"/>
        </w:rPr>
        <w:t>he older, sociological tradition examines the social conditions that give rise to charismatic leaders and the factors that determine whether their personal charisma becomes institutionali</w:t>
      </w:r>
      <w:r w:rsidR="004A72A8">
        <w:rPr>
          <w:rFonts w:ascii="Arial" w:hAnsi="Arial" w:cs="Arial"/>
        </w:rPr>
        <w:t>s</w:t>
      </w:r>
      <w:r w:rsidR="004A72A8" w:rsidRPr="00834119">
        <w:rPr>
          <w:rFonts w:ascii="Arial" w:hAnsi="Arial" w:cs="Arial"/>
        </w:rPr>
        <w:t>ed into a stable system. In contrast, the psychological approach</w:t>
      </w:r>
      <w:r w:rsidR="004A72A8">
        <w:rPr>
          <w:rFonts w:ascii="Arial" w:hAnsi="Arial" w:cs="Arial"/>
        </w:rPr>
        <w:t xml:space="preserve">, </w:t>
      </w:r>
      <w:r w:rsidR="004A72A8" w:rsidRPr="00834119">
        <w:rPr>
          <w:rFonts w:ascii="Arial" w:hAnsi="Arial" w:cs="Arial"/>
        </w:rPr>
        <w:t>emerging from organi</w:t>
      </w:r>
      <w:r w:rsidR="004A72A8">
        <w:rPr>
          <w:rFonts w:ascii="Arial" w:hAnsi="Arial" w:cs="Arial"/>
        </w:rPr>
        <w:t>s</w:t>
      </w:r>
      <w:r w:rsidR="004A72A8" w:rsidRPr="00834119">
        <w:rPr>
          <w:rFonts w:ascii="Arial" w:hAnsi="Arial" w:cs="Arial"/>
        </w:rPr>
        <w:t>ational behavior research</w:t>
      </w:r>
      <w:r w:rsidR="004A72A8">
        <w:rPr>
          <w:rFonts w:ascii="Arial" w:hAnsi="Arial" w:cs="Arial"/>
        </w:rPr>
        <w:t xml:space="preserve">, </w:t>
      </w:r>
      <w:r w:rsidR="004A72A8" w:rsidRPr="00834119">
        <w:rPr>
          <w:rFonts w:ascii="Arial" w:hAnsi="Arial" w:cs="Arial"/>
        </w:rPr>
        <w:t>focuses on the traits and behaviors of charismatic leaders, particularly how they influence others to gain support and inspire followership</w:t>
      </w:r>
      <w:r w:rsidR="004A72A8">
        <w:rPr>
          <w:rFonts w:ascii="Arial" w:hAnsi="Arial" w:cs="Arial"/>
        </w:rPr>
        <w:t xml:space="preserve"> </w:t>
      </w:r>
      <w:sdt>
        <w:sdtPr>
          <w:rPr>
            <w:rFonts w:ascii="Arial" w:hAnsi="Arial" w:cs="Arial"/>
          </w:rPr>
          <w:id w:val="692813015"/>
          <w:citation/>
        </w:sdtPr>
        <w:sdtContent>
          <w:r w:rsidR="004A72A8">
            <w:rPr>
              <w:rFonts w:ascii="Arial" w:hAnsi="Arial" w:cs="Arial"/>
            </w:rPr>
            <w:fldChar w:fldCharType="begin"/>
          </w:r>
          <w:r w:rsidR="0072298A">
            <w:rPr>
              <w:rFonts w:ascii="Arial" w:hAnsi="Arial" w:cs="Arial"/>
              <w:lang w:val="en-GB"/>
            </w:rPr>
            <w:instrText xml:space="preserve">CITATION Jac01 \l 2057 </w:instrText>
          </w:r>
          <w:r w:rsidR="004A72A8">
            <w:rPr>
              <w:rFonts w:ascii="Arial" w:hAnsi="Arial" w:cs="Arial"/>
            </w:rPr>
            <w:fldChar w:fldCharType="separate"/>
          </w:r>
          <w:r w:rsidR="0072298A" w:rsidRPr="0072298A">
            <w:rPr>
              <w:rFonts w:ascii="Arial" w:hAnsi="Arial" w:cs="Arial"/>
              <w:noProof/>
              <w:lang w:val="en-GB"/>
            </w:rPr>
            <w:t>(Jacobsen, 2001)</w:t>
          </w:r>
          <w:r w:rsidR="004A72A8">
            <w:rPr>
              <w:rFonts w:ascii="Arial" w:hAnsi="Arial" w:cs="Arial"/>
            </w:rPr>
            <w:fldChar w:fldCharType="end"/>
          </w:r>
        </w:sdtContent>
      </w:sdt>
      <w:r w:rsidR="00AE783D">
        <w:rPr>
          <w:rFonts w:ascii="Arial" w:hAnsi="Arial" w:cs="Arial"/>
        </w:rPr>
        <w:t xml:space="preserve">. </w:t>
      </w:r>
      <w:r w:rsidR="00A07722" w:rsidRPr="00E470F3">
        <w:rPr>
          <w:rFonts w:ascii="Arial" w:hAnsi="Arial" w:cs="Arial"/>
        </w:rPr>
        <w:t xml:space="preserve">By involving </w:t>
      </w:r>
      <w:r w:rsidR="00A07722">
        <w:rPr>
          <w:rFonts w:ascii="Arial" w:hAnsi="Arial" w:cs="Arial"/>
        </w:rPr>
        <w:t>both partner agencies</w:t>
      </w:r>
      <w:r w:rsidR="00A07722" w:rsidRPr="00E470F3">
        <w:rPr>
          <w:rFonts w:ascii="Arial" w:hAnsi="Arial" w:cs="Arial"/>
        </w:rPr>
        <w:t xml:space="preserve"> in the planning process and highlighting the positive impact on their respective objectives</w:t>
      </w:r>
      <w:r w:rsidR="00A07722">
        <w:rPr>
          <w:rFonts w:ascii="Arial" w:hAnsi="Arial" w:cs="Arial"/>
        </w:rPr>
        <w:t xml:space="preserve"> and maintaining regular contact</w:t>
      </w:r>
      <w:r w:rsidR="00A07722" w:rsidRPr="00E470F3">
        <w:rPr>
          <w:rFonts w:ascii="Arial" w:hAnsi="Arial" w:cs="Arial"/>
        </w:rPr>
        <w:t xml:space="preserve">, I was effectively </w:t>
      </w:r>
      <w:r w:rsidR="00A07722">
        <w:rPr>
          <w:rFonts w:ascii="Arial" w:hAnsi="Arial" w:cs="Arial"/>
        </w:rPr>
        <w:t>utilising</w:t>
      </w:r>
      <w:r w:rsidR="00A07722" w:rsidRPr="00E470F3">
        <w:rPr>
          <w:rFonts w:ascii="Arial" w:hAnsi="Arial" w:cs="Arial"/>
        </w:rPr>
        <w:t xml:space="preserve"> charismatic and participatory leadership style</w:t>
      </w:r>
      <w:r w:rsidR="006741E6">
        <w:rPr>
          <w:rFonts w:ascii="Arial" w:hAnsi="Arial" w:cs="Arial"/>
        </w:rPr>
        <w:t>s</w:t>
      </w:r>
      <w:r w:rsidR="00A07722">
        <w:rPr>
          <w:rFonts w:ascii="Arial" w:hAnsi="Arial" w:cs="Arial"/>
        </w:rPr>
        <w:t xml:space="preserve">. </w:t>
      </w:r>
    </w:p>
    <w:p w14:paraId="5D9FA390" w14:textId="0D932BAD" w:rsidR="00457166" w:rsidRPr="00603517" w:rsidRDefault="00F60EB2" w:rsidP="006711BE">
      <w:pPr>
        <w:pStyle w:val="Heading1"/>
        <w:rPr>
          <w:rFonts w:ascii="Arial" w:hAnsi="Arial" w:cs="Arial"/>
          <w:sz w:val="24"/>
          <w:szCs w:val="24"/>
        </w:rPr>
      </w:pPr>
      <w:bookmarkStart w:id="4" w:name="_Toc196924794"/>
      <w:r w:rsidRPr="00603517">
        <w:rPr>
          <w:rFonts w:ascii="Arial" w:hAnsi="Arial" w:cs="Arial"/>
          <w:sz w:val="24"/>
          <w:szCs w:val="24"/>
        </w:rPr>
        <w:t>Public trust</w:t>
      </w:r>
      <w:bookmarkEnd w:id="4"/>
    </w:p>
    <w:p w14:paraId="6835D75B" w14:textId="046AC529" w:rsidR="00454CDB" w:rsidRDefault="00886123" w:rsidP="00826D61">
      <w:pPr>
        <w:spacing w:before="115" w:after="0"/>
        <w:rPr>
          <w:rFonts w:ascii="Arial" w:hAnsi="Arial" w:cs="Arial"/>
        </w:rPr>
      </w:pPr>
      <w:r w:rsidRPr="00603517">
        <w:rPr>
          <w:rFonts w:ascii="Arial" w:hAnsi="Arial" w:cs="Arial"/>
        </w:rPr>
        <w:t>Sir Robert Peel established the Metropolitan Police service in 1829 whilst he was serving as Home Secretary to a Conservative Government. He became known as the father of modern policing and his 9 Policing Principles (known as the Peelian principles) remain even to this day. At their core was the idea of preventing crime rather than catching criminals; to prevent crime would take public support; and to earn public support would require winning public approval. This would involve enforcing laws impartially, hiring officers who represent and understand the community and using force only as a last resort</w:t>
      </w:r>
      <w:r w:rsidRPr="00603517">
        <w:rPr>
          <w:rFonts w:ascii="Arial" w:hAnsi="Arial" w:cs="Arial"/>
          <w:i/>
          <w:iCs/>
        </w:rPr>
        <w:t xml:space="preserve"> </w:t>
      </w:r>
      <w:sdt>
        <w:sdtPr>
          <w:rPr>
            <w:rFonts w:ascii="Arial" w:hAnsi="Arial" w:cs="Arial"/>
            <w:i/>
            <w:iCs/>
          </w:rPr>
          <w:id w:val="1579172484"/>
          <w:citation/>
        </w:sdtPr>
        <w:sdtContent>
          <w:r w:rsidR="00640CF5" w:rsidRPr="00603517">
            <w:rPr>
              <w:rFonts w:ascii="Arial" w:hAnsi="Arial" w:cs="Arial"/>
              <w:i/>
              <w:iCs/>
            </w:rPr>
            <w:fldChar w:fldCharType="begin"/>
          </w:r>
          <w:r w:rsidR="0072298A">
            <w:rPr>
              <w:rFonts w:ascii="Arial" w:hAnsi="Arial" w:cs="Arial"/>
              <w:i/>
              <w:iCs/>
              <w:lang w:val="en-GB"/>
            </w:rPr>
            <w:instrText xml:space="preserve">CITATION Lon24 \t  \l 2057 </w:instrText>
          </w:r>
          <w:r w:rsidR="00640CF5" w:rsidRPr="00603517">
            <w:rPr>
              <w:rFonts w:ascii="Arial" w:hAnsi="Arial" w:cs="Arial"/>
              <w:i/>
              <w:iCs/>
            </w:rPr>
            <w:fldChar w:fldCharType="separate"/>
          </w:r>
          <w:r w:rsidR="0072298A" w:rsidRPr="0072298A">
            <w:rPr>
              <w:rFonts w:ascii="Arial" w:hAnsi="Arial" w:cs="Arial"/>
              <w:noProof/>
              <w:lang w:val="en-GB"/>
            </w:rPr>
            <w:t>(Longley, 2024)</w:t>
          </w:r>
          <w:r w:rsidR="00640CF5" w:rsidRPr="00603517">
            <w:rPr>
              <w:rFonts w:ascii="Arial" w:hAnsi="Arial" w:cs="Arial"/>
              <w:i/>
              <w:iCs/>
            </w:rPr>
            <w:fldChar w:fldCharType="end"/>
          </w:r>
        </w:sdtContent>
      </w:sdt>
      <w:r w:rsidR="00D22527">
        <w:rPr>
          <w:rFonts w:ascii="Arial" w:hAnsi="Arial" w:cs="Arial"/>
          <w:i/>
          <w:iCs/>
        </w:rPr>
        <w:t>.</w:t>
      </w:r>
      <w:r w:rsidR="00A07722">
        <w:rPr>
          <w:rFonts w:ascii="Arial" w:hAnsi="Arial" w:cs="Arial"/>
          <w:i/>
          <w:iCs/>
        </w:rPr>
        <w:t xml:space="preserve"> </w:t>
      </w:r>
      <w:r w:rsidR="00D22527" w:rsidRPr="00D22527">
        <w:rPr>
          <w:rFonts w:ascii="Arial" w:hAnsi="Arial" w:cs="Arial"/>
          <w:color w:val="000000" w:themeColor="text1"/>
        </w:rPr>
        <w:t>Recent high-profile reviews of policing have uncovered deep-rooted, systemic issues within police culture, resulting in a significant loss of trust and confidence</w:t>
      </w:r>
      <w:r w:rsidR="00D22527">
        <w:rPr>
          <w:rFonts w:ascii="Arial" w:hAnsi="Arial" w:cs="Arial"/>
          <w:color w:val="000000" w:themeColor="text1"/>
        </w:rPr>
        <w:t xml:space="preserve">, </w:t>
      </w:r>
      <w:r w:rsidR="00D22527" w:rsidRPr="00D22527">
        <w:rPr>
          <w:rFonts w:ascii="Arial" w:hAnsi="Arial" w:cs="Arial"/>
          <w:color w:val="000000" w:themeColor="text1"/>
        </w:rPr>
        <w:t>both from the public and within the police workforce itself</w:t>
      </w:r>
      <w:sdt>
        <w:sdtPr>
          <w:rPr>
            <w:rFonts w:ascii="Arial" w:hAnsi="Arial" w:cs="Arial"/>
            <w:color w:val="000000" w:themeColor="text1"/>
          </w:rPr>
          <w:id w:val="-602335637"/>
          <w:citation/>
        </w:sdtPr>
        <w:sdtContent>
          <w:r w:rsidR="00242A4E" w:rsidRPr="00D22527">
            <w:rPr>
              <w:rFonts w:ascii="Arial" w:hAnsi="Arial" w:cs="Arial"/>
              <w:color w:val="000000" w:themeColor="text1"/>
            </w:rPr>
            <w:fldChar w:fldCharType="begin"/>
          </w:r>
          <w:r w:rsidR="00AE25D4">
            <w:rPr>
              <w:rFonts w:ascii="Arial" w:hAnsi="Arial" w:cs="Arial"/>
              <w:color w:val="000000" w:themeColor="text1"/>
              <w:lang w:val="en-GB"/>
            </w:rPr>
            <w:instrText xml:space="preserve">CITATION Col252 \l 2057 </w:instrText>
          </w:r>
          <w:r w:rsidR="00242A4E" w:rsidRPr="00D22527">
            <w:rPr>
              <w:rFonts w:ascii="Arial" w:hAnsi="Arial" w:cs="Arial"/>
              <w:color w:val="000000" w:themeColor="text1"/>
            </w:rPr>
            <w:fldChar w:fldCharType="separate"/>
          </w:r>
          <w:r w:rsidR="0072298A">
            <w:rPr>
              <w:rFonts w:ascii="Arial" w:hAnsi="Arial" w:cs="Arial"/>
              <w:noProof/>
              <w:color w:val="000000" w:themeColor="text1"/>
              <w:lang w:val="en-GB"/>
            </w:rPr>
            <w:t xml:space="preserve"> </w:t>
          </w:r>
          <w:r w:rsidR="0072298A" w:rsidRPr="0072298A">
            <w:rPr>
              <w:rFonts w:ascii="Arial" w:hAnsi="Arial" w:cs="Arial"/>
              <w:noProof/>
              <w:color w:val="000000" w:themeColor="text1"/>
              <w:lang w:val="en-GB"/>
            </w:rPr>
            <w:t>(College of Policing, 2025)</w:t>
          </w:r>
          <w:r w:rsidR="00242A4E" w:rsidRPr="00D22527">
            <w:rPr>
              <w:rFonts w:ascii="Arial" w:hAnsi="Arial" w:cs="Arial"/>
              <w:color w:val="000000" w:themeColor="text1"/>
            </w:rPr>
            <w:fldChar w:fldCharType="end"/>
          </w:r>
        </w:sdtContent>
      </w:sdt>
      <w:r w:rsidR="00D22527" w:rsidRPr="00D22527">
        <w:rPr>
          <w:rFonts w:ascii="Arial" w:hAnsi="Arial" w:cs="Arial"/>
          <w:color w:val="000000" w:themeColor="text1"/>
        </w:rPr>
        <w:t>.</w:t>
      </w:r>
      <w:r w:rsidR="00E7513F">
        <w:rPr>
          <w:rFonts w:ascii="Arial" w:hAnsi="Arial" w:cs="Arial"/>
          <w:color w:val="000000" w:themeColor="text1"/>
        </w:rPr>
        <w:t xml:space="preserve"> </w:t>
      </w:r>
      <w:r w:rsidR="000F31F2">
        <w:rPr>
          <w:rFonts w:ascii="Arial" w:hAnsi="Arial" w:cs="Arial"/>
          <w:color w:val="000000" w:themeColor="text1"/>
        </w:rPr>
        <w:t xml:space="preserve">Conversely, Crank </w:t>
      </w:r>
      <w:sdt>
        <w:sdtPr>
          <w:rPr>
            <w:rFonts w:ascii="Arial" w:hAnsi="Arial" w:cs="Arial"/>
            <w:color w:val="000000" w:themeColor="text1"/>
          </w:rPr>
          <w:id w:val="-496496708"/>
          <w:citation/>
        </w:sdtPr>
        <w:sdtContent>
          <w:r w:rsidR="000F31F2">
            <w:rPr>
              <w:rFonts w:ascii="Arial" w:hAnsi="Arial" w:cs="Arial"/>
              <w:color w:val="000000" w:themeColor="text1"/>
            </w:rPr>
            <w:fldChar w:fldCharType="begin"/>
          </w:r>
          <w:r w:rsidR="000F31F2">
            <w:rPr>
              <w:rFonts w:ascii="Arial" w:hAnsi="Arial" w:cs="Arial"/>
              <w:color w:val="000000" w:themeColor="text1"/>
              <w:lang w:val="en-GB"/>
            </w:rPr>
            <w:instrText xml:space="preserve">CITATION Cra98 \n  \t  \l 2057 </w:instrText>
          </w:r>
          <w:r w:rsidR="000F31F2">
            <w:rPr>
              <w:rFonts w:ascii="Arial" w:hAnsi="Arial" w:cs="Arial"/>
              <w:color w:val="000000" w:themeColor="text1"/>
            </w:rPr>
            <w:fldChar w:fldCharType="separate"/>
          </w:r>
          <w:r w:rsidR="0072298A" w:rsidRPr="0072298A">
            <w:rPr>
              <w:rFonts w:ascii="Arial" w:hAnsi="Arial" w:cs="Arial"/>
              <w:noProof/>
              <w:color w:val="000000" w:themeColor="text1"/>
              <w:lang w:val="en-GB"/>
            </w:rPr>
            <w:t>(1998)</w:t>
          </w:r>
          <w:r w:rsidR="000F31F2">
            <w:rPr>
              <w:rFonts w:ascii="Arial" w:hAnsi="Arial" w:cs="Arial"/>
              <w:color w:val="000000" w:themeColor="text1"/>
            </w:rPr>
            <w:fldChar w:fldCharType="end"/>
          </w:r>
        </w:sdtContent>
      </w:sdt>
      <w:r w:rsidR="000F31F2">
        <w:rPr>
          <w:rFonts w:ascii="Arial" w:hAnsi="Arial" w:cs="Arial"/>
          <w:color w:val="000000" w:themeColor="text1"/>
        </w:rPr>
        <w:t xml:space="preserve"> cited that a</w:t>
      </w:r>
      <w:r w:rsidR="000F31F2" w:rsidRPr="000F31F2">
        <w:rPr>
          <w:rFonts w:ascii="Arial" w:hAnsi="Arial" w:cs="Arial"/>
          <w:color w:val="000000" w:themeColor="text1"/>
        </w:rPr>
        <w:t>t the core of every police officer lies a sense of morality</w:t>
      </w:r>
      <w:r w:rsidR="000F31F2">
        <w:rPr>
          <w:rFonts w:ascii="Arial" w:hAnsi="Arial" w:cs="Arial"/>
          <w:color w:val="000000" w:themeColor="text1"/>
        </w:rPr>
        <w:t xml:space="preserve">, </w:t>
      </w:r>
      <w:r w:rsidR="000F31F2" w:rsidRPr="000F31F2">
        <w:rPr>
          <w:rFonts w:ascii="Arial" w:hAnsi="Arial" w:cs="Arial"/>
          <w:color w:val="000000" w:themeColor="text1"/>
        </w:rPr>
        <w:t>strong in some, weaker in others, but always present. Police culture is effective because officers begin with a shared foundation of moral values. Over time, this culture shapes and unifies them around a common understanding of social justice.</w:t>
      </w:r>
      <w:r w:rsidR="00FF4694">
        <w:rPr>
          <w:rFonts w:ascii="Arial" w:hAnsi="Arial" w:cs="Arial"/>
          <w:color w:val="000000" w:themeColor="text1"/>
        </w:rPr>
        <w:t xml:space="preserve"> </w:t>
      </w:r>
      <w:r w:rsidR="00826D61">
        <w:rPr>
          <w:rFonts w:ascii="Arial" w:hAnsi="Arial" w:cs="Arial"/>
          <w:color w:val="000000" w:themeColor="text1"/>
        </w:rPr>
        <w:t xml:space="preserve">Kilgallon </w:t>
      </w:r>
      <w:sdt>
        <w:sdtPr>
          <w:rPr>
            <w:rFonts w:ascii="Arial" w:hAnsi="Arial" w:cs="Arial"/>
            <w:color w:val="000000" w:themeColor="text1"/>
          </w:rPr>
          <w:id w:val="1044096754"/>
          <w:citation/>
        </w:sdtPr>
        <w:sdtContent>
          <w:r w:rsidR="00826D61">
            <w:rPr>
              <w:rFonts w:ascii="Arial" w:hAnsi="Arial" w:cs="Arial"/>
              <w:color w:val="000000" w:themeColor="text1"/>
            </w:rPr>
            <w:fldChar w:fldCharType="begin"/>
          </w:r>
          <w:r w:rsidR="00826D61">
            <w:rPr>
              <w:rFonts w:ascii="Arial" w:hAnsi="Arial" w:cs="Arial"/>
              <w:color w:val="000000" w:themeColor="text1"/>
              <w:lang w:val="en-GB"/>
            </w:rPr>
            <w:instrText xml:space="preserve">CITATION Kil22 \n  \t  \l 2057 </w:instrText>
          </w:r>
          <w:r w:rsidR="00826D61">
            <w:rPr>
              <w:rFonts w:ascii="Arial" w:hAnsi="Arial" w:cs="Arial"/>
              <w:color w:val="000000" w:themeColor="text1"/>
            </w:rPr>
            <w:fldChar w:fldCharType="separate"/>
          </w:r>
          <w:r w:rsidR="0072298A" w:rsidRPr="0072298A">
            <w:rPr>
              <w:rFonts w:ascii="Arial" w:hAnsi="Arial" w:cs="Arial"/>
              <w:noProof/>
              <w:color w:val="000000" w:themeColor="text1"/>
              <w:lang w:val="en-GB"/>
            </w:rPr>
            <w:t>(2022)</w:t>
          </w:r>
          <w:r w:rsidR="00826D61">
            <w:rPr>
              <w:rFonts w:ascii="Arial" w:hAnsi="Arial" w:cs="Arial"/>
              <w:color w:val="000000" w:themeColor="text1"/>
            </w:rPr>
            <w:fldChar w:fldCharType="end"/>
          </w:r>
        </w:sdtContent>
      </w:sdt>
      <w:r w:rsidR="006A4EE9">
        <w:rPr>
          <w:rFonts w:ascii="Arial" w:hAnsi="Arial" w:cs="Arial"/>
        </w:rPr>
        <w:t xml:space="preserve"> </w:t>
      </w:r>
      <w:r w:rsidR="00FF4694">
        <w:rPr>
          <w:rFonts w:ascii="Arial" w:hAnsi="Arial" w:cs="Arial"/>
        </w:rPr>
        <w:t>stated</w:t>
      </w:r>
      <w:r w:rsidR="006A4EE9">
        <w:rPr>
          <w:rFonts w:ascii="Arial" w:hAnsi="Arial" w:cs="Arial"/>
        </w:rPr>
        <w:t xml:space="preserve"> that p</w:t>
      </w:r>
      <w:r w:rsidR="006A4EE9" w:rsidRPr="00EE1940">
        <w:rPr>
          <w:rFonts w:ascii="Arial" w:hAnsi="Arial" w:cs="Arial"/>
        </w:rPr>
        <w:t>olicing has traditionally relied on a command</w:t>
      </w:r>
      <w:r w:rsidR="00826D61">
        <w:rPr>
          <w:rFonts w:ascii="Arial" w:hAnsi="Arial" w:cs="Arial"/>
        </w:rPr>
        <w:t>-</w:t>
      </w:r>
      <w:r w:rsidR="006A4EE9" w:rsidRPr="00EE1940">
        <w:rPr>
          <w:rFonts w:ascii="Arial" w:hAnsi="Arial" w:cs="Arial"/>
        </w:rPr>
        <w:t>and</w:t>
      </w:r>
      <w:r w:rsidR="00826D61">
        <w:rPr>
          <w:rFonts w:ascii="Arial" w:hAnsi="Arial" w:cs="Arial"/>
        </w:rPr>
        <w:t>-</w:t>
      </w:r>
      <w:r w:rsidR="006A4EE9" w:rsidRPr="00EE1940">
        <w:rPr>
          <w:rFonts w:ascii="Arial" w:hAnsi="Arial" w:cs="Arial"/>
        </w:rPr>
        <w:t>control style of leadership, which can be difficult to unlearn. This hierarchical approach often fosters a parent–child dynamic, making meaningful cultural change challenging to achieve</w:t>
      </w:r>
      <w:r w:rsidR="00826D61">
        <w:rPr>
          <w:rFonts w:ascii="Arial" w:hAnsi="Arial" w:cs="Arial"/>
        </w:rPr>
        <w:t xml:space="preserve">. </w:t>
      </w:r>
    </w:p>
    <w:p w14:paraId="15C13BF0" w14:textId="77777777" w:rsidR="00625A6F" w:rsidRDefault="00E7513F" w:rsidP="00826D61">
      <w:pPr>
        <w:spacing w:before="115" w:after="0"/>
        <w:rPr>
          <w:rFonts w:ascii="Arial" w:hAnsi="Arial" w:cs="Arial"/>
        </w:rPr>
      </w:pPr>
      <w:r w:rsidRPr="00E7513F">
        <w:rPr>
          <w:rFonts w:ascii="Arial" w:hAnsi="Arial" w:cs="Arial"/>
        </w:rPr>
        <w:t>Organi</w:t>
      </w:r>
      <w:r>
        <w:rPr>
          <w:rFonts w:ascii="Arial" w:hAnsi="Arial" w:cs="Arial"/>
        </w:rPr>
        <w:t>s</w:t>
      </w:r>
      <w:r w:rsidRPr="00E7513F">
        <w:rPr>
          <w:rFonts w:ascii="Arial" w:hAnsi="Arial" w:cs="Arial"/>
        </w:rPr>
        <w:t xml:space="preserve">ational culture is shaped by shared values, beliefs, and assumptions that influence behavior, decision-making, and how work is carried out. </w:t>
      </w:r>
      <w:r w:rsidR="00C50763">
        <w:rPr>
          <w:rFonts w:ascii="Arial" w:eastAsia="Arial" w:hAnsi="Arial" w:cs="Arial"/>
          <w:color w:val="000000" w:themeColor="text1"/>
        </w:rPr>
        <w:t xml:space="preserve">In their study, </w:t>
      </w:r>
      <w:r w:rsidR="007F15A8">
        <w:rPr>
          <w:rFonts w:ascii="Arial" w:eastAsia="Arial" w:hAnsi="Arial" w:cs="Arial"/>
          <w:color w:val="000000" w:themeColor="text1"/>
        </w:rPr>
        <w:t xml:space="preserve">Kassem </w:t>
      </w:r>
      <w:sdt>
        <w:sdtPr>
          <w:rPr>
            <w:rFonts w:ascii="Arial" w:eastAsia="Arial" w:hAnsi="Arial" w:cs="Arial"/>
            <w:color w:val="000000" w:themeColor="text1"/>
          </w:rPr>
          <w:id w:val="-405843500"/>
          <w:citation/>
        </w:sdtPr>
        <w:sdtContent>
          <w:r w:rsidR="00C50763">
            <w:rPr>
              <w:rFonts w:ascii="Arial" w:eastAsia="Arial" w:hAnsi="Arial" w:cs="Arial"/>
              <w:color w:val="000000" w:themeColor="text1"/>
            </w:rPr>
            <w:fldChar w:fldCharType="begin"/>
          </w:r>
          <w:r w:rsidR="0072298A">
            <w:rPr>
              <w:rFonts w:ascii="Arial" w:eastAsia="Arial" w:hAnsi="Arial" w:cs="Arial"/>
              <w:color w:val="000000" w:themeColor="text1"/>
              <w:lang w:val="en-GB"/>
            </w:rPr>
            <w:instrText xml:space="preserve">CITATION Kas24 \n  \t  \l 2057 </w:instrText>
          </w:r>
          <w:r w:rsidR="00C50763">
            <w:rPr>
              <w:rFonts w:ascii="Arial" w:eastAsia="Arial" w:hAnsi="Arial" w:cs="Arial"/>
              <w:color w:val="000000" w:themeColor="text1"/>
            </w:rPr>
            <w:fldChar w:fldCharType="separate"/>
          </w:r>
          <w:r w:rsidR="0072298A" w:rsidRPr="0072298A">
            <w:rPr>
              <w:rFonts w:ascii="Arial" w:eastAsia="Arial" w:hAnsi="Arial" w:cs="Arial"/>
              <w:noProof/>
              <w:color w:val="000000" w:themeColor="text1"/>
              <w:lang w:val="en-GB"/>
            </w:rPr>
            <w:t>(2024)</w:t>
          </w:r>
          <w:r w:rsidR="00C50763">
            <w:rPr>
              <w:rFonts w:ascii="Arial" w:eastAsia="Arial" w:hAnsi="Arial" w:cs="Arial"/>
              <w:color w:val="000000" w:themeColor="text1"/>
            </w:rPr>
            <w:fldChar w:fldCharType="end"/>
          </w:r>
        </w:sdtContent>
      </w:sdt>
      <w:r w:rsidR="00C50763">
        <w:rPr>
          <w:rFonts w:ascii="Arial" w:eastAsia="Arial" w:hAnsi="Arial" w:cs="Arial"/>
          <w:color w:val="000000" w:themeColor="text1"/>
        </w:rPr>
        <w:t xml:space="preserve"> found that their police officer participants believed that a</w:t>
      </w:r>
      <w:r w:rsidR="00C50763" w:rsidRPr="00593EAC">
        <w:rPr>
          <w:rFonts w:ascii="Arial" w:eastAsia="Arial" w:hAnsi="Arial" w:cs="Arial"/>
          <w:color w:val="000000" w:themeColor="text1"/>
        </w:rPr>
        <w:t xml:space="preserve"> shift in leadership style is essential to rebuilding public confidence in policing</w:t>
      </w:r>
      <w:r w:rsidR="00C50763">
        <w:rPr>
          <w:rFonts w:ascii="Arial" w:eastAsia="Arial" w:hAnsi="Arial" w:cs="Arial"/>
          <w:color w:val="000000" w:themeColor="text1"/>
        </w:rPr>
        <w:t xml:space="preserve"> and officers</w:t>
      </w:r>
      <w:r w:rsidR="00C50763" w:rsidRPr="00593EAC">
        <w:rPr>
          <w:rFonts w:ascii="Arial" w:eastAsia="Arial" w:hAnsi="Arial" w:cs="Arial"/>
          <w:color w:val="000000" w:themeColor="text1"/>
        </w:rPr>
        <w:t xml:space="preserve"> need </w:t>
      </w:r>
      <w:r w:rsidR="00C50763" w:rsidRPr="00593EAC">
        <w:rPr>
          <w:rFonts w:ascii="Arial" w:eastAsia="Arial" w:hAnsi="Arial" w:cs="Arial"/>
          <w:color w:val="000000" w:themeColor="text1"/>
        </w:rPr>
        <w:lastRenderedPageBreak/>
        <w:t>a leader who is committed to transforming organisational culture</w:t>
      </w:r>
      <w:r w:rsidR="00C50763">
        <w:rPr>
          <w:rFonts w:ascii="Arial" w:eastAsia="Arial" w:hAnsi="Arial" w:cs="Arial"/>
          <w:color w:val="000000" w:themeColor="text1"/>
        </w:rPr>
        <w:t xml:space="preserve">, </w:t>
      </w:r>
      <w:r w:rsidR="00C50763" w:rsidRPr="00593EAC">
        <w:rPr>
          <w:rFonts w:ascii="Arial" w:eastAsia="Arial" w:hAnsi="Arial" w:cs="Arial"/>
          <w:color w:val="000000" w:themeColor="text1"/>
        </w:rPr>
        <w:t xml:space="preserve">someone who promotes a zero-tolerance approach to unethical behaviour and sets clear standards of integrity. </w:t>
      </w:r>
      <w:r w:rsidRPr="00E7513F">
        <w:rPr>
          <w:rFonts w:ascii="Arial" w:hAnsi="Arial" w:cs="Arial"/>
        </w:rPr>
        <w:t xml:space="preserve">Informal practices, such as canteen talk, contribute to the reinforcement of cultural norms. </w:t>
      </w:r>
      <w:r w:rsidR="00454CDB" w:rsidRPr="00454CDB">
        <w:rPr>
          <w:rFonts w:ascii="Arial" w:hAnsi="Arial" w:cs="Arial"/>
        </w:rPr>
        <w:t>Waddington</w:t>
      </w:r>
      <w:r w:rsidR="00454CDB">
        <w:rPr>
          <w:rFonts w:ascii="Arial" w:hAnsi="Arial" w:cs="Arial"/>
        </w:rPr>
        <w:t xml:space="preserve"> </w:t>
      </w:r>
      <w:sdt>
        <w:sdtPr>
          <w:rPr>
            <w:rFonts w:ascii="Arial" w:hAnsi="Arial" w:cs="Arial"/>
          </w:rPr>
          <w:id w:val="-1274094493"/>
          <w:citation/>
        </w:sdtPr>
        <w:sdtContent>
          <w:r w:rsidR="00454CDB">
            <w:rPr>
              <w:rFonts w:ascii="Arial" w:hAnsi="Arial" w:cs="Arial"/>
            </w:rPr>
            <w:fldChar w:fldCharType="begin"/>
          </w:r>
          <w:r w:rsidR="00454CDB">
            <w:rPr>
              <w:rFonts w:ascii="Arial" w:hAnsi="Arial" w:cs="Arial"/>
              <w:lang w:val="en-GB"/>
            </w:rPr>
            <w:instrText xml:space="preserve">CITATION Wad99 \n  \t  \l 2057 </w:instrText>
          </w:r>
          <w:r w:rsidR="00454CDB">
            <w:rPr>
              <w:rFonts w:ascii="Arial" w:hAnsi="Arial" w:cs="Arial"/>
            </w:rPr>
            <w:fldChar w:fldCharType="separate"/>
          </w:r>
          <w:r w:rsidR="0072298A" w:rsidRPr="0072298A">
            <w:rPr>
              <w:rFonts w:ascii="Arial" w:hAnsi="Arial" w:cs="Arial"/>
              <w:noProof/>
              <w:lang w:val="en-GB"/>
            </w:rPr>
            <w:t>(1999)</w:t>
          </w:r>
          <w:r w:rsidR="00454CDB">
            <w:rPr>
              <w:rFonts w:ascii="Arial" w:hAnsi="Arial" w:cs="Arial"/>
            </w:rPr>
            <w:fldChar w:fldCharType="end"/>
          </w:r>
        </w:sdtContent>
      </w:sdt>
      <w:r w:rsidR="00454CDB" w:rsidRPr="00454CDB">
        <w:rPr>
          <w:rFonts w:ascii="Arial" w:hAnsi="Arial" w:cs="Arial"/>
        </w:rPr>
        <w:t xml:space="preserve"> examines how informal discussions in police canteens serve as expressive talk, helping officers make sense of their challenging work experiences. He argues that these conversations are not necessarily indicative of actual police behaviour but reflect the pressures and frustrations officers face.</w:t>
      </w:r>
      <w:r w:rsidR="00B60C56">
        <w:rPr>
          <w:rFonts w:ascii="Arial" w:hAnsi="Arial" w:cs="Arial"/>
        </w:rPr>
        <w:t xml:space="preserve"> </w:t>
      </w:r>
      <w:r w:rsidR="00556C64">
        <w:rPr>
          <w:rFonts w:ascii="Arial" w:hAnsi="Arial" w:cs="Arial"/>
        </w:rPr>
        <w:t xml:space="preserve">Kealey </w:t>
      </w:r>
      <w:sdt>
        <w:sdtPr>
          <w:rPr>
            <w:rFonts w:ascii="Arial" w:hAnsi="Arial" w:cs="Arial"/>
          </w:rPr>
          <w:id w:val="-1057396291"/>
          <w:citation/>
        </w:sdtPr>
        <w:sdtContent>
          <w:r w:rsidR="00556C64">
            <w:rPr>
              <w:rFonts w:ascii="Arial" w:hAnsi="Arial" w:cs="Arial"/>
            </w:rPr>
            <w:fldChar w:fldCharType="begin"/>
          </w:r>
          <w:r w:rsidR="0072298A">
            <w:rPr>
              <w:rFonts w:ascii="Arial" w:hAnsi="Arial" w:cs="Arial"/>
              <w:lang w:val="en-GB"/>
            </w:rPr>
            <w:instrText xml:space="preserve">CITATION Kea21 \n  \t  \l 2057 </w:instrText>
          </w:r>
          <w:r w:rsidR="00556C64">
            <w:rPr>
              <w:rFonts w:ascii="Arial" w:hAnsi="Arial" w:cs="Arial"/>
            </w:rPr>
            <w:fldChar w:fldCharType="separate"/>
          </w:r>
          <w:r w:rsidR="0072298A" w:rsidRPr="0072298A">
            <w:rPr>
              <w:rFonts w:ascii="Arial" w:hAnsi="Arial" w:cs="Arial"/>
              <w:noProof/>
              <w:lang w:val="en-GB"/>
            </w:rPr>
            <w:t>(2021)</w:t>
          </w:r>
          <w:r w:rsidR="00556C64">
            <w:rPr>
              <w:rFonts w:ascii="Arial" w:hAnsi="Arial" w:cs="Arial"/>
            </w:rPr>
            <w:fldChar w:fldCharType="end"/>
          </w:r>
        </w:sdtContent>
      </w:sdt>
      <w:r w:rsidR="00B60C56">
        <w:rPr>
          <w:rFonts w:ascii="Arial" w:hAnsi="Arial" w:cs="Arial"/>
        </w:rPr>
        <w:t xml:space="preserve"> also references </w:t>
      </w:r>
      <w:r w:rsidR="00B60C56" w:rsidRPr="00B60C56">
        <w:rPr>
          <w:rFonts w:ascii="Arial" w:hAnsi="Arial" w:cs="Arial"/>
        </w:rPr>
        <w:t>how canteen culture can foster camaraderie and provide moral support among officers</w:t>
      </w:r>
      <w:r w:rsidR="00C34D77">
        <w:rPr>
          <w:rFonts w:ascii="Arial" w:hAnsi="Arial" w:cs="Arial"/>
        </w:rPr>
        <w:t xml:space="preserve"> and</w:t>
      </w:r>
      <w:r w:rsidR="00B60C56" w:rsidRPr="00B60C56">
        <w:rPr>
          <w:rFonts w:ascii="Arial" w:hAnsi="Arial" w:cs="Arial"/>
        </w:rPr>
        <w:t xml:space="preserve"> canteen interactions can play a role in building team cohesion and resilience.</w:t>
      </w:r>
      <w:r w:rsidR="00BD145D">
        <w:rPr>
          <w:rFonts w:ascii="Arial" w:hAnsi="Arial" w:cs="Arial"/>
        </w:rPr>
        <w:t xml:space="preserve"> Conversely, Taylor</w:t>
      </w:r>
      <w:sdt>
        <w:sdtPr>
          <w:rPr>
            <w:rFonts w:ascii="Arial" w:hAnsi="Arial" w:cs="Arial"/>
          </w:rPr>
          <w:id w:val="-112984105"/>
          <w:citation/>
        </w:sdtPr>
        <w:sdtContent>
          <w:r w:rsidR="00DA1B93">
            <w:rPr>
              <w:rFonts w:ascii="Arial" w:hAnsi="Arial" w:cs="Arial"/>
            </w:rPr>
            <w:fldChar w:fldCharType="begin"/>
          </w:r>
          <w:r w:rsidR="0072298A">
            <w:rPr>
              <w:rFonts w:ascii="Arial" w:hAnsi="Arial" w:cs="Arial"/>
              <w:lang w:val="en-GB"/>
            </w:rPr>
            <w:instrText xml:space="preserve">CITATION Tay21 \n  \t  \l 2057 </w:instrText>
          </w:r>
          <w:r w:rsidR="00DA1B93">
            <w:rPr>
              <w:rFonts w:ascii="Arial" w:hAnsi="Arial" w:cs="Arial"/>
            </w:rPr>
            <w:fldChar w:fldCharType="separate"/>
          </w:r>
          <w:r w:rsidR="0072298A">
            <w:rPr>
              <w:rFonts w:ascii="Arial" w:hAnsi="Arial" w:cs="Arial"/>
              <w:noProof/>
              <w:lang w:val="en-GB"/>
            </w:rPr>
            <w:t xml:space="preserve"> </w:t>
          </w:r>
          <w:r w:rsidR="0072298A" w:rsidRPr="0072298A">
            <w:rPr>
              <w:rFonts w:ascii="Arial" w:hAnsi="Arial" w:cs="Arial"/>
              <w:noProof/>
              <w:lang w:val="en-GB"/>
            </w:rPr>
            <w:t>(2021)</w:t>
          </w:r>
          <w:r w:rsidR="00DA1B93">
            <w:rPr>
              <w:rFonts w:ascii="Arial" w:hAnsi="Arial" w:cs="Arial"/>
            </w:rPr>
            <w:fldChar w:fldCharType="end"/>
          </w:r>
        </w:sdtContent>
      </w:sdt>
      <w:r w:rsidR="00BD145D" w:rsidRPr="00BD145D">
        <w:rPr>
          <w:rFonts w:ascii="Arial" w:hAnsi="Arial" w:cs="Arial"/>
        </w:rPr>
        <w:t xml:space="preserve"> highlight</w:t>
      </w:r>
      <w:r w:rsidR="00BD145D">
        <w:rPr>
          <w:rFonts w:ascii="Arial" w:hAnsi="Arial" w:cs="Arial"/>
        </w:rPr>
        <w:t>ed</w:t>
      </w:r>
      <w:r w:rsidR="00BD145D" w:rsidRPr="00BD145D">
        <w:rPr>
          <w:rFonts w:ascii="Arial" w:hAnsi="Arial" w:cs="Arial"/>
        </w:rPr>
        <w:t xml:space="preserve"> </w:t>
      </w:r>
      <w:r w:rsidR="00BD145D">
        <w:rPr>
          <w:rFonts w:ascii="Arial" w:hAnsi="Arial" w:cs="Arial"/>
        </w:rPr>
        <w:t>how a canteen culture has led to</w:t>
      </w:r>
      <w:r w:rsidR="00BD145D" w:rsidRPr="00BD145D">
        <w:rPr>
          <w:rFonts w:ascii="Arial" w:hAnsi="Arial" w:cs="Arial"/>
        </w:rPr>
        <w:t xml:space="preserve"> prevalent sexism and misogyny within police forces</w:t>
      </w:r>
      <w:r w:rsidR="00BD145D">
        <w:rPr>
          <w:rFonts w:ascii="Arial" w:hAnsi="Arial" w:cs="Arial"/>
        </w:rPr>
        <w:t xml:space="preserve"> and</w:t>
      </w:r>
      <w:r w:rsidR="00BD145D" w:rsidRPr="00BD145D">
        <w:rPr>
          <w:rFonts w:ascii="Arial" w:hAnsi="Arial" w:cs="Arial"/>
        </w:rPr>
        <w:t xml:space="preserve"> discusses how female officers are subjected to derogatory remarks and nicknames, emphasi</w:t>
      </w:r>
      <w:r w:rsidR="00BD145D">
        <w:rPr>
          <w:rFonts w:ascii="Arial" w:hAnsi="Arial" w:cs="Arial"/>
        </w:rPr>
        <w:t>s</w:t>
      </w:r>
      <w:r w:rsidR="00BD145D" w:rsidRPr="00BD145D">
        <w:rPr>
          <w:rFonts w:ascii="Arial" w:hAnsi="Arial" w:cs="Arial"/>
        </w:rPr>
        <w:t>ing the need to consign such behaviours to history to restore public trust.</w:t>
      </w:r>
      <w:r w:rsidR="004C7C88">
        <w:rPr>
          <w:rFonts w:ascii="Arial" w:hAnsi="Arial" w:cs="Arial"/>
        </w:rPr>
        <w:t xml:space="preserve"> </w:t>
      </w:r>
    </w:p>
    <w:p w14:paraId="5DEC68E5" w14:textId="31251DC9" w:rsidR="005F5FDC" w:rsidRPr="00625A6F" w:rsidRDefault="00EC7AA8" w:rsidP="00826D61">
      <w:pPr>
        <w:spacing w:before="115" w:after="0"/>
        <w:rPr>
          <w:rFonts w:ascii="Arial" w:hAnsi="Arial" w:cs="Arial"/>
        </w:rPr>
      </w:pPr>
      <w:r>
        <w:rPr>
          <w:rFonts w:ascii="Arial" w:hAnsi="Arial" w:cs="Arial"/>
        </w:rPr>
        <w:t>Spooner</w:t>
      </w:r>
      <w:r w:rsidR="00E7513F" w:rsidRPr="00E7513F">
        <w:rPr>
          <w:rFonts w:ascii="Arial" w:hAnsi="Arial" w:cs="Arial"/>
        </w:rPr>
        <w:t xml:space="preserve"> </w:t>
      </w:r>
      <w:sdt>
        <w:sdtPr>
          <w:rPr>
            <w:rFonts w:ascii="Arial" w:hAnsi="Arial" w:cs="Arial"/>
          </w:rPr>
          <w:id w:val="-1694289662"/>
          <w:citation/>
        </w:sdtPr>
        <w:sdtContent>
          <w:r>
            <w:rPr>
              <w:rFonts w:ascii="Arial" w:hAnsi="Arial" w:cs="Arial"/>
            </w:rPr>
            <w:fldChar w:fldCharType="begin"/>
          </w:r>
          <w:r w:rsidR="0072298A">
            <w:rPr>
              <w:rFonts w:ascii="Arial" w:hAnsi="Arial" w:cs="Arial"/>
              <w:lang w:val="en-GB"/>
            </w:rPr>
            <w:instrText xml:space="preserve">CITATION Spo23 \n  \t  \l 2057 </w:instrText>
          </w:r>
          <w:r>
            <w:rPr>
              <w:rFonts w:ascii="Arial" w:hAnsi="Arial" w:cs="Arial"/>
            </w:rPr>
            <w:fldChar w:fldCharType="separate"/>
          </w:r>
          <w:r w:rsidR="0072298A" w:rsidRPr="0072298A">
            <w:rPr>
              <w:rFonts w:ascii="Arial" w:hAnsi="Arial" w:cs="Arial"/>
              <w:noProof/>
              <w:lang w:val="en-GB"/>
            </w:rPr>
            <w:t>(2023)</w:t>
          </w:r>
          <w:r>
            <w:rPr>
              <w:rFonts w:ascii="Arial" w:hAnsi="Arial" w:cs="Arial"/>
            </w:rPr>
            <w:fldChar w:fldCharType="end"/>
          </w:r>
        </w:sdtContent>
      </w:sdt>
      <w:r>
        <w:rPr>
          <w:rFonts w:ascii="Arial" w:hAnsi="Arial" w:cs="Arial"/>
        </w:rPr>
        <w:t xml:space="preserve"> cited that as police officers, y</w:t>
      </w:r>
      <w:r w:rsidRPr="00EC7AA8">
        <w:rPr>
          <w:rFonts w:ascii="Arial" w:hAnsi="Arial" w:cs="Arial"/>
        </w:rPr>
        <w:t>our personal assumptions</w:t>
      </w:r>
      <w:r>
        <w:rPr>
          <w:rFonts w:ascii="Arial" w:hAnsi="Arial" w:cs="Arial"/>
        </w:rPr>
        <w:t xml:space="preserve">, </w:t>
      </w:r>
      <w:r w:rsidRPr="00EC7AA8">
        <w:rPr>
          <w:rFonts w:ascii="Arial" w:hAnsi="Arial" w:cs="Arial"/>
        </w:rPr>
        <w:t>shaped by your background, experiences, and work environment</w:t>
      </w:r>
      <w:r>
        <w:rPr>
          <w:rFonts w:ascii="Arial" w:hAnsi="Arial" w:cs="Arial"/>
        </w:rPr>
        <w:t xml:space="preserve">, </w:t>
      </w:r>
      <w:r w:rsidRPr="00EC7AA8">
        <w:rPr>
          <w:rFonts w:ascii="Arial" w:hAnsi="Arial" w:cs="Arial"/>
        </w:rPr>
        <w:t>can interfere with objective decision-making. This may result in automatic, unexamined choices that lack clear reasoning or justification.</w:t>
      </w:r>
      <w:r>
        <w:rPr>
          <w:rFonts w:ascii="Arial" w:hAnsi="Arial" w:cs="Arial"/>
        </w:rPr>
        <w:t xml:space="preserve"> </w:t>
      </w:r>
      <w:r w:rsidR="00BC1176">
        <w:rPr>
          <w:rFonts w:ascii="Arial" w:eastAsia="Arial" w:hAnsi="Arial" w:cs="Arial"/>
          <w:color w:val="000000" w:themeColor="text1"/>
        </w:rPr>
        <w:t xml:space="preserve">Particularly in the </w:t>
      </w:r>
      <w:r w:rsidR="00D754E2">
        <w:rPr>
          <w:rFonts w:ascii="Arial" w:eastAsia="Arial" w:hAnsi="Arial" w:cs="Arial"/>
          <w:color w:val="000000" w:themeColor="text1"/>
        </w:rPr>
        <w:t xml:space="preserve">execution stage, I was mindful of the negative press around </w:t>
      </w:r>
      <w:r w:rsidR="00111BBE">
        <w:rPr>
          <w:rFonts w:ascii="Arial" w:eastAsia="Arial" w:hAnsi="Arial" w:cs="Arial"/>
          <w:color w:val="000000" w:themeColor="text1"/>
        </w:rPr>
        <w:t>“</w:t>
      </w:r>
      <w:r w:rsidR="00D754E2">
        <w:rPr>
          <w:rFonts w:ascii="Arial" w:eastAsia="Arial" w:hAnsi="Arial" w:cs="Arial"/>
          <w:color w:val="000000" w:themeColor="text1"/>
        </w:rPr>
        <w:t>small boats” and potential perception to some officers of illegal immigrants not being true victims of exploitatio</w:t>
      </w:r>
      <w:r w:rsidR="003D7054">
        <w:rPr>
          <w:rFonts w:ascii="Arial" w:eastAsia="Arial" w:hAnsi="Arial" w:cs="Arial"/>
          <w:color w:val="000000" w:themeColor="text1"/>
        </w:rPr>
        <w:t>n</w:t>
      </w:r>
      <w:r w:rsidR="00853D67">
        <w:rPr>
          <w:rFonts w:ascii="Arial" w:eastAsia="Arial" w:hAnsi="Arial" w:cs="Arial"/>
          <w:color w:val="000000" w:themeColor="text1"/>
        </w:rPr>
        <w:t xml:space="preserve">. </w:t>
      </w:r>
      <w:r w:rsidR="004C7C88" w:rsidRPr="004C7C88">
        <w:rPr>
          <w:rFonts w:ascii="Arial" w:eastAsia="Arial" w:hAnsi="Arial" w:cs="Arial"/>
          <w:color w:val="000000" w:themeColor="text1"/>
        </w:rPr>
        <w:t>Anderson</w:t>
      </w:r>
      <w:r w:rsidR="004C7C88">
        <w:rPr>
          <w:rFonts w:ascii="Arial" w:eastAsia="Arial" w:hAnsi="Arial" w:cs="Arial"/>
          <w:color w:val="000000" w:themeColor="text1"/>
        </w:rPr>
        <w:t xml:space="preserve"> </w:t>
      </w:r>
      <w:sdt>
        <w:sdtPr>
          <w:rPr>
            <w:rFonts w:ascii="Arial" w:eastAsia="Arial" w:hAnsi="Arial" w:cs="Arial"/>
            <w:color w:val="000000" w:themeColor="text1"/>
          </w:rPr>
          <w:id w:val="251092402"/>
          <w:citation/>
        </w:sdtPr>
        <w:sdtContent>
          <w:r w:rsidR="004C7C88">
            <w:rPr>
              <w:rFonts w:ascii="Arial" w:eastAsia="Arial" w:hAnsi="Arial" w:cs="Arial"/>
              <w:color w:val="000000" w:themeColor="text1"/>
            </w:rPr>
            <w:fldChar w:fldCharType="begin"/>
          </w:r>
          <w:r w:rsidR="004C7C88">
            <w:rPr>
              <w:rFonts w:ascii="Arial" w:eastAsia="Arial" w:hAnsi="Arial" w:cs="Arial"/>
              <w:color w:val="000000" w:themeColor="text1"/>
              <w:lang w:val="en-GB"/>
            </w:rPr>
            <w:instrText xml:space="preserve">CITATION And08 \n  \t  \l 2057 </w:instrText>
          </w:r>
          <w:r w:rsidR="004C7C88">
            <w:rPr>
              <w:rFonts w:ascii="Arial" w:eastAsia="Arial" w:hAnsi="Arial" w:cs="Arial"/>
              <w:color w:val="000000" w:themeColor="text1"/>
            </w:rPr>
            <w:fldChar w:fldCharType="separate"/>
          </w:r>
          <w:r w:rsidR="0072298A" w:rsidRPr="0072298A">
            <w:rPr>
              <w:rFonts w:ascii="Arial" w:eastAsia="Arial" w:hAnsi="Arial" w:cs="Arial"/>
              <w:noProof/>
              <w:color w:val="000000" w:themeColor="text1"/>
              <w:lang w:val="en-GB"/>
            </w:rPr>
            <w:t>(2008)</w:t>
          </w:r>
          <w:r w:rsidR="004C7C88">
            <w:rPr>
              <w:rFonts w:ascii="Arial" w:eastAsia="Arial" w:hAnsi="Arial" w:cs="Arial"/>
              <w:color w:val="000000" w:themeColor="text1"/>
            </w:rPr>
            <w:fldChar w:fldCharType="end"/>
          </w:r>
        </w:sdtContent>
      </w:sdt>
      <w:r w:rsidR="004C7C88">
        <w:rPr>
          <w:rFonts w:ascii="Arial" w:eastAsia="Arial" w:hAnsi="Arial" w:cs="Arial"/>
          <w:color w:val="000000" w:themeColor="text1"/>
        </w:rPr>
        <w:t xml:space="preserve"> </w:t>
      </w:r>
      <w:r w:rsidR="004C7C88" w:rsidRPr="004C7C88">
        <w:rPr>
          <w:rFonts w:ascii="Arial" w:eastAsia="Arial" w:hAnsi="Arial" w:cs="Arial"/>
          <w:color w:val="000000" w:themeColor="text1"/>
        </w:rPr>
        <w:t>explores how the language surrounding trafficking is often politically charged, which can obscure the nuanced realities of migrant experiences. She contends that framing migrants solely as victims risks oversimplifying their circumstances</w:t>
      </w:r>
      <w:r w:rsidR="004C7C88">
        <w:rPr>
          <w:rFonts w:ascii="Arial" w:eastAsia="Arial" w:hAnsi="Arial" w:cs="Arial"/>
          <w:color w:val="000000" w:themeColor="text1"/>
        </w:rPr>
        <w:t xml:space="preserve">. </w:t>
      </w:r>
      <w:r w:rsidR="004C7C88" w:rsidRPr="004C7C88">
        <w:rPr>
          <w:rFonts w:ascii="Arial" w:eastAsia="Arial" w:hAnsi="Arial" w:cs="Arial"/>
          <w:color w:val="000000" w:themeColor="text1"/>
        </w:rPr>
        <w:t>This argument is especially relevant when considering how individuals arriving via small boats are portrayed</w:t>
      </w:r>
      <w:r w:rsidR="004C7C88">
        <w:rPr>
          <w:rFonts w:ascii="Arial" w:eastAsia="Arial" w:hAnsi="Arial" w:cs="Arial"/>
          <w:color w:val="000000" w:themeColor="text1"/>
        </w:rPr>
        <w:t xml:space="preserve">, </w:t>
      </w:r>
      <w:r w:rsidR="004C7C88" w:rsidRPr="004C7C88">
        <w:rPr>
          <w:rFonts w:ascii="Arial" w:eastAsia="Arial" w:hAnsi="Arial" w:cs="Arial"/>
          <w:color w:val="000000" w:themeColor="text1"/>
        </w:rPr>
        <w:t>frequently reduced to either victims or perpetrators, with little acknowledgment of the complexities in between.</w:t>
      </w:r>
      <w:r w:rsidR="003919D5" w:rsidRPr="003919D5">
        <w:t xml:space="preserve"> </w:t>
      </w:r>
      <w:r w:rsidR="003919D5" w:rsidRPr="003919D5">
        <w:rPr>
          <w:rFonts w:ascii="Arial" w:eastAsia="Arial" w:hAnsi="Arial" w:cs="Arial"/>
          <w:color w:val="000000" w:themeColor="text1"/>
        </w:rPr>
        <w:t>Coutin</w:t>
      </w:r>
      <w:r w:rsidR="005D6693">
        <w:rPr>
          <w:rFonts w:ascii="Arial" w:eastAsia="Arial" w:hAnsi="Arial" w:cs="Arial"/>
          <w:color w:val="000000" w:themeColor="text1"/>
        </w:rPr>
        <w:t xml:space="preserve"> </w:t>
      </w:r>
      <w:sdt>
        <w:sdtPr>
          <w:rPr>
            <w:rFonts w:ascii="Arial" w:eastAsia="Arial" w:hAnsi="Arial" w:cs="Arial"/>
            <w:color w:val="000000" w:themeColor="text1"/>
          </w:rPr>
          <w:id w:val="1778451357"/>
          <w:citation/>
        </w:sdtPr>
        <w:sdtContent>
          <w:r w:rsidR="005D6693">
            <w:rPr>
              <w:rFonts w:ascii="Arial" w:eastAsia="Arial" w:hAnsi="Arial" w:cs="Arial"/>
              <w:color w:val="000000" w:themeColor="text1"/>
            </w:rPr>
            <w:fldChar w:fldCharType="begin"/>
          </w:r>
          <w:r w:rsidR="0072298A">
            <w:rPr>
              <w:rFonts w:ascii="Arial" w:eastAsia="Arial" w:hAnsi="Arial" w:cs="Arial"/>
              <w:color w:val="000000" w:themeColor="text1"/>
              <w:lang w:val="en-GB"/>
            </w:rPr>
            <w:instrText xml:space="preserve">CITATION Cou05 \n  \t  \l 2057 </w:instrText>
          </w:r>
          <w:r w:rsidR="005D6693">
            <w:rPr>
              <w:rFonts w:ascii="Arial" w:eastAsia="Arial" w:hAnsi="Arial" w:cs="Arial"/>
              <w:color w:val="000000" w:themeColor="text1"/>
            </w:rPr>
            <w:fldChar w:fldCharType="separate"/>
          </w:r>
          <w:r w:rsidR="0072298A" w:rsidRPr="0072298A">
            <w:rPr>
              <w:rFonts w:ascii="Arial" w:eastAsia="Arial" w:hAnsi="Arial" w:cs="Arial"/>
              <w:noProof/>
              <w:color w:val="000000" w:themeColor="text1"/>
              <w:lang w:val="en-GB"/>
            </w:rPr>
            <w:t>(2005)</w:t>
          </w:r>
          <w:r w:rsidR="005D6693">
            <w:rPr>
              <w:rFonts w:ascii="Arial" w:eastAsia="Arial" w:hAnsi="Arial" w:cs="Arial"/>
              <w:color w:val="000000" w:themeColor="text1"/>
            </w:rPr>
            <w:fldChar w:fldCharType="end"/>
          </w:r>
        </w:sdtContent>
      </w:sdt>
      <w:r w:rsidR="003919D5" w:rsidRPr="003919D5">
        <w:rPr>
          <w:rFonts w:ascii="Arial" w:eastAsia="Arial" w:hAnsi="Arial" w:cs="Arial"/>
          <w:color w:val="000000" w:themeColor="text1"/>
        </w:rPr>
        <w:t xml:space="preserve"> </w:t>
      </w:r>
      <w:r w:rsidR="00853D67">
        <w:rPr>
          <w:rFonts w:ascii="Arial" w:eastAsia="Arial" w:hAnsi="Arial" w:cs="Arial"/>
          <w:color w:val="000000" w:themeColor="text1"/>
        </w:rPr>
        <w:t>reported on</w:t>
      </w:r>
      <w:r w:rsidR="003919D5" w:rsidRPr="003919D5">
        <w:rPr>
          <w:rFonts w:ascii="Arial" w:eastAsia="Arial" w:hAnsi="Arial" w:cs="Arial"/>
          <w:color w:val="000000" w:themeColor="text1"/>
        </w:rPr>
        <w:t xml:space="preserve"> how undocumented immigrants push back against being label</w:t>
      </w:r>
      <w:r w:rsidR="003919D5">
        <w:rPr>
          <w:rFonts w:ascii="Arial" w:eastAsia="Arial" w:hAnsi="Arial" w:cs="Arial"/>
          <w:color w:val="000000" w:themeColor="text1"/>
        </w:rPr>
        <w:t>l</w:t>
      </w:r>
      <w:r w:rsidR="003919D5" w:rsidRPr="003919D5">
        <w:rPr>
          <w:rFonts w:ascii="Arial" w:eastAsia="Arial" w:hAnsi="Arial" w:cs="Arial"/>
          <w:color w:val="000000" w:themeColor="text1"/>
        </w:rPr>
        <w:t>ed as criminals by re-framing themselves as deserving members of society. She points out that society often blurs the line between what’s legal and illegal, meaning that people label</w:t>
      </w:r>
      <w:r w:rsidR="003919D5">
        <w:rPr>
          <w:rFonts w:ascii="Arial" w:eastAsia="Arial" w:hAnsi="Arial" w:cs="Arial"/>
          <w:color w:val="000000" w:themeColor="text1"/>
        </w:rPr>
        <w:t>l</w:t>
      </w:r>
      <w:r w:rsidR="003919D5" w:rsidRPr="003919D5">
        <w:rPr>
          <w:rFonts w:ascii="Arial" w:eastAsia="Arial" w:hAnsi="Arial" w:cs="Arial"/>
          <w:color w:val="000000" w:themeColor="text1"/>
        </w:rPr>
        <w:t>ed as criminals don’t always fit that description. This is particularly relevant when talking about MSHT victims, as it challenges the assumption that all of them are victims of crime.</w:t>
      </w:r>
      <w:r w:rsidR="007D31B1">
        <w:rPr>
          <w:rFonts w:ascii="Arial" w:eastAsia="Arial" w:hAnsi="Arial" w:cs="Arial"/>
          <w:color w:val="000000" w:themeColor="text1"/>
        </w:rPr>
        <w:t xml:space="preserve"> </w:t>
      </w:r>
    </w:p>
    <w:p w14:paraId="1081DCD7" w14:textId="77777777" w:rsidR="00B4777A" w:rsidRPr="00603517" w:rsidRDefault="00B4777A" w:rsidP="00B4777A">
      <w:pPr>
        <w:pStyle w:val="Heading2"/>
        <w:rPr>
          <w:rFonts w:ascii="Arial" w:hAnsi="Arial" w:cs="Arial"/>
          <w:sz w:val="24"/>
          <w:szCs w:val="24"/>
        </w:rPr>
      </w:pPr>
      <w:bookmarkStart w:id="5" w:name="_Toc196924795"/>
      <w:r w:rsidRPr="00603517">
        <w:rPr>
          <w:rFonts w:ascii="Arial" w:hAnsi="Arial" w:cs="Arial"/>
          <w:sz w:val="24"/>
          <w:szCs w:val="24"/>
        </w:rPr>
        <w:t>Policing vulnerability</w:t>
      </w:r>
      <w:bookmarkEnd w:id="5"/>
    </w:p>
    <w:p w14:paraId="6101D4E2" w14:textId="1CFB3B63" w:rsidR="00B4777A" w:rsidRPr="00603517" w:rsidRDefault="00511E78" w:rsidP="00B4777A">
      <w:pPr>
        <w:rPr>
          <w:rFonts w:ascii="Arial" w:hAnsi="Arial" w:cs="Arial"/>
        </w:rPr>
      </w:pPr>
      <w:r>
        <w:rPr>
          <w:rFonts w:ascii="Arial" w:hAnsi="Arial" w:cs="Arial"/>
        </w:rPr>
        <w:t xml:space="preserve">The COP </w:t>
      </w:r>
      <w:r w:rsidR="00B4777A" w:rsidRPr="00603517">
        <w:rPr>
          <w:rFonts w:ascii="Arial" w:hAnsi="Arial" w:cs="Arial"/>
        </w:rPr>
        <w:t>recognises that when policing vulnerability, it is important for chief officers to work collaboratively and recognise where other agencies have a primary or supporting responsibility to enable a more effective response at an individual level whilst also helping police manage demand</w:t>
      </w:r>
      <w:r>
        <w:rPr>
          <w:rFonts w:ascii="Arial" w:hAnsi="Arial" w:cs="Arial"/>
        </w:rPr>
        <w:t xml:space="preserve"> </w:t>
      </w:r>
      <w:sdt>
        <w:sdtPr>
          <w:rPr>
            <w:rFonts w:ascii="Arial" w:hAnsi="Arial" w:cs="Arial"/>
          </w:rPr>
          <w:id w:val="-789283058"/>
          <w:citation/>
        </w:sdtPr>
        <w:sdtContent>
          <w:r>
            <w:rPr>
              <w:rFonts w:ascii="Arial" w:hAnsi="Arial" w:cs="Arial"/>
            </w:rPr>
            <w:fldChar w:fldCharType="begin"/>
          </w:r>
          <w:r w:rsidR="0072298A">
            <w:rPr>
              <w:rFonts w:ascii="Arial" w:hAnsi="Arial" w:cs="Arial"/>
              <w:lang w:val="en-GB"/>
            </w:rPr>
            <w:instrText xml:space="preserve">CITATION Col21 \l 2057 </w:instrText>
          </w:r>
          <w:r>
            <w:rPr>
              <w:rFonts w:ascii="Arial" w:hAnsi="Arial" w:cs="Arial"/>
            </w:rPr>
            <w:fldChar w:fldCharType="separate"/>
          </w:r>
          <w:r w:rsidR="0072298A" w:rsidRPr="0072298A">
            <w:rPr>
              <w:rFonts w:ascii="Arial" w:hAnsi="Arial" w:cs="Arial"/>
              <w:noProof/>
              <w:lang w:val="en-GB"/>
            </w:rPr>
            <w:t>(College of Policing, 2021)</w:t>
          </w:r>
          <w:r>
            <w:rPr>
              <w:rFonts w:ascii="Arial" w:hAnsi="Arial" w:cs="Arial"/>
            </w:rPr>
            <w:fldChar w:fldCharType="end"/>
          </w:r>
        </w:sdtContent>
      </w:sdt>
      <w:r w:rsidR="00B4777A" w:rsidRPr="00603517">
        <w:rPr>
          <w:rFonts w:ascii="Arial" w:hAnsi="Arial" w:cs="Arial"/>
        </w:rPr>
        <w:t xml:space="preserve">. Humberside </w:t>
      </w:r>
      <w:r w:rsidR="007B14DA">
        <w:rPr>
          <w:rFonts w:ascii="Arial" w:hAnsi="Arial" w:cs="Arial"/>
        </w:rPr>
        <w:t>P</w:t>
      </w:r>
      <w:r w:rsidR="00B4777A" w:rsidRPr="00603517">
        <w:rPr>
          <w:rFonts w:ascii="Arial" w:hAnsi="Arial" w:cs="Arial"/>
        </w:rPr>
        <w:t xml:space="preserve">olice introduced the "Right Care, Right Person" initiative to improve the way people in crisis, particularly those with mental health issues, are handled by the police. The aim of the initiative was to ensure that individuals in crisis are directed to the appropriate services rather than being unnecessarily detained in police custody. </w:t>
      </w:r>
      <w:r w:rsidR="001572B4">
        <w:rPr>
          <w:rFonts w:ascii="Arial" w:hAnsi="Arial" w:cs="Arial"/>
        </w:rPr>
        <w:t xml:space="preserve">The COP </w:t>
      </w:r>
      <w:r w:rsidR="00B4777A" w:rsidRPr="00603517">
        <w:rPr>
          <w:rFonts w:ascii="Arial" w:hAnsi="Arial" w:cs="Arial"/>
        </w:rPr>
        <w:t xml:space="preserve">approach to </w:t>
      </w:r>
      <w:r w:rsidR="00B4777A" w:rsidRPr="00603517">
        <w:rPr>
          <w:rFonts w:ascii="Arial" w:hAnsi="Arial" w:cs="Arial"/>
        </w:rPr>
        <w:lastRenderedPageBreak/>
        <w:t xml:space="preserve">recognising vulnerability-related risk is based on the idea that vulnerabilities are inherent characteristics of individuals. Harm, or the risk of harm, arises when these vulnerabilities intersect with the individual's circumstances. It is </w:t>
      </w:r>
      <w:r w:rsidR="001572B4">
        <w:rPr>
          <w:rFonts w:ascii="Arial" w:hAnsi="Arial" w:cs="Arial"/>
        </w:rPr>
        <w:t xml:space="preserve">also </w:t>
      </w:r>
      <w:r w:rsidR="00B4777A" w:rsidRPr="00603517">
        <w:rPr>
          <w:rFonts w:ascii="Arial" w:hAnsi="Arial" w:cs="Arial"/>
        </w:rPr>
        <w:t xml:space="preserve">acknowledged that the police response to vulnerability is inconsistent </w:t>
      </w:r>
      <w:sdt>
        <w:sdtPr>
          <w:rPr>
            <w:rFonts w:ascii="Arial" w:hAnsi="Arial" w:cs="Arial"/>
          </w:rPr>
          <w:id w:val="-464507309"/>
          <w:citation/>
        </w:sdtPr>
        <w:sdtContent>
          <w:r w:rsidR="00B4777A" w:rsidRPr="00603517">
            <w:rPr>
              <w:rFonts w:ascii="Arial" w:hAnsi="Arial" w:cs="Arial"/>
            </w:rPr>
            <w:fldChar w:fldCharType="begin"/>
          </w:r>
          <w:r w:rsidR="0072298A">
            <w:rPr>
              <w:rFonts w:ascii="Arial" w:hAnsi="Arial" w:cs="Arial"/>
              <w:lang w:val="en-GB"/>
            </w:rPr>
            <w:instrText xml:space="preserve">CITATION Col253 \l 2057 </w:instrText>
          </w:r>
          <w:r w:rsidR="00B4777A" w:rsidRPr="00603517">
            <w:rPr>
              <w:rFonts w:ascii="Arial" w:hAnsi="Arial" w:cs="Arial"/>
            </w:rPr>
            <w:fldChar w:fldCharType="separate"/>
          </w:r>
          <w:r w:rsidR="0072298A" w:rsidRPr="0072298A">
            <w:rPr>
              <w:rFonts w:ascii="Arial" w:hAnsi="Arial" w:cs="Arial"/>
              <w:noProof/>
              <w:lang w:val="en-GB"/>
            </w:rPr>
            <w:t>(College of Policing, 2025)</w:t>
          </w:r>
          <w:r w:rsidR="00B4777A" w:rsidRPr="00603517">
            <w:rPr>
              <w:rFonts w:ascii="Arial" w:hAnsi="Arial" w:cs="Arial"/>
            </w:rPr>
            <w:fldChar w:fldCharType="end"/>
          </w:r>
        </w:sdtContent>
      </w:sdt>
      <w:r w:rsidR="00B4777A" w:rsidRPr="00603517">
        <w:rPr>
          <w:rFonts w:ascii="Arial" w:hAnsi="Arial" w:cs="Arial"/>
        </w:rPr>
        <w:t>.</w:t>
      </w:r>
    </w:p>
    <w:p w14:paraId="1E50C575" w14:textId="3CC4E7DD" w:rsidR="00B4777A" w:rsidRDefault="00B4777A" w:rsidP="00B4777A">
      <w:pPr>
        <w:rPr>
          <w:rFonts w:ascii="Arial" w:hAnsi="Arial" w:cs="Arial"/>
        </w:rPr>
      </w:pPr>
      <w:r w:rsidRPr="004945BA">
        <w:rPr>
          <w:rFonts w:ascii="Arial" w:hAnsi="Arial" w:cs="Arial"/>
        </w:rPr>
        <w:t xml:space="preserve">To ensure consistency and accountability </w:t>
      </w:r>
      <w:r w:rsidR="00FD196F">
        <w:rPr>
          <w:rFonts w:ascii="Arial" w:hAnsi="Arial" w:cs="Arial"/>
        </w:rPr>
        <w:t>in</w:t>
      </w:r>
      <w:r w:rsidR="00755303">
        <w:rPr>
          <w:rFonts w:ascii="Arial" w:hAnsi="Arial" w:cs="Arial"/>
        </w:rPr>
        <w:t xml:space="preserve"> the operation</w:t>
      </w:r>
      <w:r w:rsidRPr="004945BA">
        <w:rPr>
          <w:rFonts w:ascii="Arial" w:hAnsi="Arial" w:cs="Arial"/>
        </w:rPr>
        <w:t xml:space="preserve">, I assigned a detective from my team to lead on each </w:t>
      </w:r>
      <w:r w:rsidR="00755303">
        <w:rPr>
          <w:rFonts w:ascii="Arial" w:hAnsi="Arial" w:cs="Arial"/>
        </w:rPr>
        <w:t>target</w:t>
      </w:r>
      <w:r w:rsidRPr="004945BA">
        <w:rPr>
          <w:rFonts w:ascii="Arial" w:hAnsi="Arial" w:cs="Arial"/>
        </w:rPr>
        <w:t xml:space="preserve">. I </w:t>
      </w:r>
      <w:r>
        <w:rPr>
          <w:rFonts w:ascii="Arial" w:hAnsi="Arial" w:cs="Arial"/>
        </w:rPr>
        <w:t xml:space="preserve">again, unconsciously, </w:t>
      </w:r>
      <w:r w:rsidRPr="004945BA">
        <w:rPr>
          <w:rFonts w:ascii="Arial" w:hAnsi="Arial" w:cs="Arial"/>
        </w:rPr>
        <w:t>drew on</w:t>
      </w:r>
      <w:r>
        <w:rPr>
          <w:rFonts w:ascii="Arial" w:hAnsi="Arial" w:cs="Arial"/>
        </w:rPr>
        <w:t xml:space="preserve"> the</w:t>
      </w:r>
      <w:r w:rsidRPr="004945BA">
        <w:rPr>
          <w:rFonts w:ascii="Arial" w:hAnsi="Arial" w:cs="Arial"/>
        </w:rPr>
        <w:t xml:space="preserve"> charismatic leadership style to inspire and motivate my team, while also applying elements of directive leadership by setting clear objectives, assigning specific roles, and clearly communicating my expectations</w:t>
      </w:r>
      <w:r>
        <w:rPr>
          <w:rFonts w:ascii="Arial" w:hAnsi="Arial" w:cs="Arial"/>
        </w:rPr>
        <w:t xml:space="preserve">. </w:t>
      </w:r>
      <w:r w:rsidRPr="00603517">
        <w:rPr>
          <w:rFonts w:ascii="Arial" w:hAnsi="Arial" w:cs="Arial"/>
        </w:rPr>
        <w:t xml:space="preserve">Directive leadership focuses on setting clear expectations for subordinates and outlining the tasks they are to perform. By providing guidance and motivation, the leader encourages the completion of the tasks necessary for the organisation’s success </w:t>
      </w:r>
      <w:sdt>
        <w:sdtPr>
          <w:rPr>
            <w:rFonts w:ascii="Arial" w:hAnsi="Arial" w:cs="Arial"/>
          </w:rPr>
          <w:id w:val="1748532799"/>
          <w:citation/>
        </w:sdtPr>
        <w:sdtContent>
          <w:r w:rsidRPr="00603517">
            <w:rPr>
              <w:rFonts w:ascii="Arial" w:hAnsi="Arial" w:cs="Arial"/>
            </w:rPr>
            <w:fldChar w:fldCharType="begin"/>
          </w:r>
          <w:r w:rsidR="0072298A">
            <w:rPr>
              <w:rFonts w:ascii="Arial" w:hAnsi="Arial" w:cs="Arial"/>
              <w:lang w:val="en-GB"/>
            </w:rPr>
            <w:instrText xml:space="preserve">CITATION Wal18 \l 2057 </w:instrText>
          </w:r>
          <w:r w:rsidRPr="00603517">
            <w:rPr>
              <w:rFonts w:ascii="Arial" w:hAnsi="Arial" w:cs="Arial"/>
            </w:rPr>
            <w:fldChar w:fldCharType="separate"/>
          </w:r>
          <w:r w:rsidR="0072298A" w:rsidRPr="0072298A">
            <w:rPr>
              <w:rFonts w:ascii="Arial" w:hAnsi="Arial" w:cs="Arial"/>
              <w:noProof/>
              <w:lang w:val="en-GB"/>
            </w:rPr>
            <w:t>(Walsh, 2018)</w:t>
          </w:r>
          <w:r w:rsidRPr="00603517">
            <w:rPr>
              <w:rFonts w:ascii="Arial" w:hAnsi="Arial" w:cs="Arial"/>
            </w:rPr>
            <w:fldChar w:fldCharType="end"/>
          </w:r>
        </w:sdtContent>
      </w:sdt>
      <w:r w:rsidRPr="00603517">
        <w:rPr>
          <w:rFonts w:ascii="Arial" w:hAnsi="Arial" w:cs="Arial"/>
        </w:rPr>
        <w:t>.</w:t>
      </w:r>
      <w:r>
        <w:rPr>
          <w:rFonts w:ascii="Arial" w:hAnsi="Arial" w:cs="Arial"/>
        </w:rPr>
        <w:t xml:space="preserve"> </w:t>
      </w:r>
      <w:r w:rsidR="003C39AD">
        <w:rPr>
          <w:rFonts w:ascii="Arial" w:hAnsi="Arial" w:cs="Arial"/>
        </w:rPr>
        <w:t xml:space="preserve">Maple </w:t>
      </w:r>
      <w:sdt>
        <w:sdtPr>
          <w:rPr>
            <w:rFonts w:ascii="Arial" w:hAnsi="Arial" w:cs="Arial"/>
          </w:rPr>
          <w:id w:val="-1441532463"/>
          <w:citation/>
        </w:sdtPr>
        <w:sdtContent>
          <w:r>
            <w:rPr>
              <w:rFonts w:ascii="Arial" w:hAnsi="Arial" w:cs="Arial"/>
            </w:rPr>
            <w:fldChar w:fldCharType="begin"/>
          </w:r>
          <w:r w:rsidR="0072298A">
            <w:rPr>
              <w:rFonts w:ascii="Arial" w:hAnsi="Arial" w:cs="Arial"/>
              <w:lang w:val="en-GB"/>
            </w:rPr>
            <w:instrText xml:space="preserve">CITATION Map99 \n  \t  \l 2057 </w:instrText>
          </w:r>
          <w:r>
            <w:rPr>
              <w:rFonts w:ascii="Arial" w:hAnsi="Arial" w:cs="Arial"/>
            </w:rPr>
            <w:fldChar w:fldCharType="separate"/>
          </w:r>
          <w:r w:rsidR="0072298A" w:rsidRPr="0072298A">
            <w:rPr>
              <w:rFonts w:ascii="Arial" w:hAnsi="Arial" w:cs="Arial"/>
              <w:noProof/>
              <w:lang w:val="en-GB"/>
            </w:rPr>
            <w:t>(1999)</w:t>
          </w:r>
          <w:r>
            <w:rPr>
              <w:rFonts w:ascii="Arial" w:hAnsi="Arial" w:cs="Arial"/>
            </w:rPr>
            <w:fldChar w:fldCharType="end"/>
          </w:r>
        </w:sdtContent>
      </w:sdt>
      <w:r>
        <w:rPr>
          <w:rFonts w:ascii="Arial" w:hAnsi="Arial" w:cs="Arial"/>
        </w:rPr>
        <w:t xml:space="preserve"> </w:t>
      </w:r>
      <w:r w:rsidRPr="00603517">
        <w:rPr>
          <w:rFonts w:ascii="Arial" w:hAnsi="Arial" w:cs="Arial"/>
        </w:rPr>
        <w:t>suggested that the leader must lead by example, facing the same risks and challenges as the officers in the field, while also overseeing the execution of the department’s tactics and strategies to ensure they are effective and being carried out properly.</w:t>
      </w:r>
      <w:r w:rsidRPr="0041602E">
        <w:t xml:space="preserve"> </w:t>
      </w:r>
      <w:r w:rsidRPr="0041602E">
        <w:rPr>
          <w:rFonts w:ascii="Arial" w:hAnsi="Arial" w:cs="Arial"/>
        </w:rPr>
        <w:t>I</w:t>
      </w:r>
      <w:r>
        <w:rPr>
          <w:rFonts w:ascii="Arial" w:hAnsi="Arial" w:cs="Arial"/>
        </w:rPr>
        <w:t>n this vein, I</w:t>
      </w:r>
      <w:r w:rsidRPr="0041602E">
        <w:rPr>
          <w:rFonts w:ascii="Arial" w:hAnsi="Arial" w:cs="Arial"/>
        </w:rPr>
        <w:t xml:space="preserve"> also led one of the targeted visits in person, while remaining accessible via police communications to support decision-making and provide guidance to all teams involved.</w:t>
      </w:r>
      <w:r>
        <w:rPr>
          <w:rFonts w:ascii="Arial" w:hAnsi="Arial" w:cs="Arial"/>
        </w:rPr>
        <w:t xml:space="preserve"> </w:t>
      </w:r>
    </w:p>
    <w:p w14:paraId="1D4840F8" w14:textId="71BE7A47" w:rsidR="00F608BF" w:rsidRDefault="006B688B" w:rsidP="00F608BF">
      <w:pPr>
        <w:pStyle w:val="Heading2"/>
        <w:rPr>
          <w:rFonts w:ascii="Arial" w:hAnsi="Arial" w:cs="Arial"/>
          <w:sz w:val="24"/>
          <w:szCs w:val="24"/>
        </w:rPr>
      </w:pPr>
      <w:bookmarkStart w:id="6" w:name="_Toc196924796"/>
      <w:r w:rsidRPr="00603517">
        <w:rPr>
          <w:rFonts w:ascii="Arial" w:hAnsi="Arial" w:cs="Arial"/>
          <w:sz w:val="24"/>
          <w:szCs w:val="24"/>
        </w:rPr>
        <w:t>Decision making and accountability</w:t>
      </w:r>
      <w:bookmarkEnd w:id="6"/>
    </w:p>
    <w:p w14:paraId="53947F73" w14:textId="7E11462F" w:rsidR="002513B3" w:rsidRDefault="00F608BF" w:rsidP="00F608BF">
      <w:pPr>
        <w:rPr>
          <w:rFonts w:ascii="Arial" w:hAnsi="Arial" w:cs="Arial"/>
        </w:rPr>
      </w:pPr>
      <w:r w:rsidRPr="00F608BF">
        <w:rPr>
          <w:rFonts w:ascii="Arial" w:hAnsi="Arial" w:cs="Arial"/>
        </w:rPr>
        <w:t>Debriefing is a critical part of policing because it supports both operational effectiveness and officer well-being</w:t>
      </w:r>
      <w:r w:rsidR="00832A78">
        <w:rPr>
          <w:rFonts w:ascii="Arial" w:hAnsi="Arial" w:cs="Arial"/>
        </w:rPr>
        <w:t xml:space="preserve">. </w:t>
      </w:r>
      <w:r w:rsidR="001971CF" w:rsidRPr="001971CF">
        <w:rPr>
          <w:rFonts w:ascii="Arial" w:hAnsi="Arial" w:cs="Arial"/>
        </w:rPr>
        <w:t xml:space="preserve">John's </w:t>
      </w:r>
      <w:r w:rsidR="001971CF">
        <w:rPr>
          <w:rFonts w:ascii="Arial" w:hAnsi="Arial" w:cs="Arial"/>
        </w:rPr>
        <w:t>r</w:t>
      </w:r>
      <w:r w:rsidR="001971CF" w:rsidRPr="001971CF">
        <w:rPr>
          <w:rFonts w:ascii="Arial" w:hAnsi="Arial" w:cs="Arial"/>
        </w:rPr>
        <w:t xml:space="preserve">eflective </w:t>
      </w:r>
      <w:r w:rsidR="001971CF">
        <w:rPr>
          <w:rFonts w:ascii="Arial" w:hAnsi="Arial" w:cs="Arial"/>
        </w:rPr>
        <w:t>f</w:t>
      </w:r>
      <w:r w:rsidR="001971CF" w:rsidRPr="001971CF">
        <w:rPr>
          <w:rFonts w:ascii="Arial" w:hAnsi="Arial" w:cs="Arial"/>
        </w:rPr>
        <w:t>ramework is a model developed by Dr. Christopher John, that helps practitioners reflect on their practice in a structured way to improve learning and development. It is widely used in nursing and other fiel</w:t>
      </w:r>
      <w:r w:rsidR="00421C46">
        <w:rPr>
          <w:rFonts w:ascii="Arial" w:hAnsi="Arial" w:cs="Arial"/>
        </w:rPr>
        <w:t>ds</w:t>
      </w:r>
      <w:r w:rsidR="001971CF" w:rsidRPr="001971CF">
        <w:rPr>
          <w:rFonts w:ascii="Arial" w:hAnsi="Arial" w:cs="Arial"/>
        </w:rPr>
        <w:t xml:space="preserve"> to guide reflective practice, enabling individuals to critically evaluate their actions, experiences, and responses to situations.</w:t>
      </w:r>
      <w:r w:rsidR="007C5D59">
        <w:rPr>
          <w:rFonts w:ascii="Arial" w:hAnsi="Arial" w:cs="Arial"/>
        </w:rPr>
        <w:t xml:space="preserve"> </w:t>
      </w:r>
      <w:r w:rsidR="004512D0" w:rsidRPr="004512D0">
        <w:rPr>
          <w:rFonts w:ascii="Arial" w:hAnsi="Arial" w:cs="Arial"/>
        </w:rPr>
        <w:t xml:space="preserve">Reflective practice is integral to good practice, yet it is rarely and poorly undertaken, highlighting the need for structured reflective models to guide </w:t>
      </w:r>
      <w:r w:rsidR="005F0F39">
        <w:rPr>
          <w:rFonts w:ascii="Arial" w:hAnsi="Arial" w:cs="Arial"/>
        </w:rPr>
        <w:t>practitioners</w:t>
      </w:r>
      <w:r w:rsidR="004512D0" w:rsidRPr="004512D0">
        <w:rPr>
          <w:rFonts w:ascii="Arial" w:hAnsi="Arial" w:cs="Arial"/>
        </w:rPr>
        <w:t xml:space="preserve"> in improving their </w:t>
      </w:r>
      <w:r w:rsidR="00E34AFA">
        <w:rPr>
          <w:rFonts w:ascii="Arial" w:hAnsi="Arial" w:cs="Arial"/>
        </w:rPr>
        <w:t>working practices</w:t>
      </w:r>
      <w:r w:rsidR="004512D0">
        <w:rPr>
          <w:rFonts w:ascii="Arial" w:hAnsi="Arial" w:cs="Arial"/>
        </w:rPr>
        <w:t xml:space="preserve"> </w:t>
      </w:r>
      <w:sdt>
        <w:sdtPr>
          <w:rPr>
            <w:rFonts w:ascii="Arial" w:hAnsi="Arial" w:cs="Arial"/>
          </w:rPr>
          <w:id w:val="355004980"/>
          <w:citation/>
        </w:sdtPr>
        <w:sdtContent>
          <w:r w:rsidR="004512D0">
            <w:rPr>
              <w:rFonts w:ascii="Arial" w:hAnsi="Arial" w:cs="Arial"/>
            </w:rPr>
            <w:fldChar w:fldCharType="begin"/>
          </w:r>
          <w:r w:rsidR="004512D0">
            <w:rPr>
              <w:rFonts w:ascii="Arial" w:hAnsi="Arial" w:cs="Arial"/>
              <w:lang w:val="en-GB"/>
            </w:rPr>
            <w:instrText xml:space="preserve"> CITATION Gar23 \l 2057 </w:instrText>
          </w:r>
          <w:r w:rsidR="004512D0">
            <w:rPr>
              <w:rFonts w:ascii="Arial" w:hAnsi="Arial" w:cs="Arial"/>
            </w:rPr>
            <w:fldChar w:fldCharType="separate"/>
          </w:r>
          <w:r w:rsidR="0072298A" w:rsidRPr="0072298A">
            <w:rPr>
              <w:rFonts w:ascii="Arial" w:hAnsi="Arial" w:cs="Arial"/>
              <w:noProof/>
              <w:lang w:val="en-GB"/>
            </w:rPr>
            <w:t>(Gard, 2023)</w:t>
          </w:r>
          <w:r w:rsidR="004512D0">
            <w:rPr>
              <w:rFonts w:ascii="Arial" w:hAnsi="Arial" w:cs="Arial"/>
            </w:rPr>
            <w:fldChar w:fldCharType="end"/>
          </w:r>
        </w:sdtContent>
      </w:sdt>
      <w:r w:rsidR="004512D0">
        <w:rPr>
          <w:rFonts w:ascii="Arial" w:hAnsi="Arial" w:cs="Arial"/>
        </w:rPr>
        <w:t>.</w:t>
      </w:r>
      <w:r w:rsidR="007359F8">
        <w:rPr>
          <w:rFonts w:ascii="Arial" w:hAnsi="Arial" w:cs="Arial"/>
        </w:rPr>
        <w:t xml:space="preserve"> </w:t>
      </w:r>
      <w:r w:rsidR="007C5D59">
        <w:rPr>
          <w:rFonts w:ascii="Arial" w:hAnsi="Arial" w:cs="Arial"/>
        </w:rPr>
        <w:t>John’s model has five phases:</w:t>
      </w:r>
    </w:p>
    <w:p w14:paraId="437530D6" w14:textId="77777777" w:rsidR="009F766A" w:rsidRDefault="00134261" w:rsidP="00F608BF">
      <w:pPr>
        <w:rPr>
          <w:rFonts w:ascii="Arial" w:hAnsi="Arial" w:cs="Arial"/>
        </w:rPr>
      </w:pPr>
      <w:r>
        <w:rPr>
          <w:rFonts w:ascii="Arial" w:hAnsi="Arial" w:cs="Arial"/>
        </w:rPr>
        <w:t xml:space="preserve">Phase 1 - Describe the experience: </w:t>
      </w:r>
    </w:p>
    <w:p w14:paraId="03903A61" w14:textId="0BF15BE8" w:rsidR="00294BED" w:rsidRDefault="00B948B4" w:rsidP="00F608BF">
      <w:pPr>
        <w:rPr>
          <w:rFonts w:ascii="Arial" w:hAnsi="Arial" w:cs="Arial"/>
          <w:lang w:val="en-GB"/>
        </w:rPr>
      </w:pPr>
      <w:r w:rsidRPr="00B948B4">
        <w:rPr>
          <w:rFonts w:ascii="Arial" w:hAnsi="Arial" w:cs="Arial"/>
          <w:lang w:val="en-GB"/>
        </w:rPr>
        <w:t>Planning, leading, and executing a force-wide policing operation targeting</w:t>
      </w:r>
      <w:r w:rsidR="00C016B1">
        <w:rPr>
          <w:rFonts w:ascii="Arial" w:hAnsi="Arial" w:cs="Arial"/>
          <w:lang w:val="en-GB"/>
        </w:rPr>
        <w:t xml:space="preserve"> </w:t>
      </w:r>
      <w:r w:rsidRPr="00B948B4">
        <w:rPr>
          <w:rFonts w:ascii="Arial" w:hAnsi="Arial" w:cs="Arial"/>
          <w:lang w:val="en-GB"/>
        </w:rPr>
        <w:t>MSHT was a highly complex and demanding endeavour, requiring extensive coordination, strategic leadership, and the mobilisation of both internal resources and external partner</w:t>
      </w:r>
      <w:r w:rsidR="00C016B1">
        <w:rPr>
          <w:rFonts w:ascii="Arial" w:hAnsi="Arial" w:cs="Arial"/>
          <w:lang w:val="en-GB"/>
        </w:rPr>
        <w:t xml:space="preserve"> agencies</w:t>
      </w:r>
      <w:r w:rsidRPr="00B948B4">
        <w:rPr>
          <w:rFonts w:ascii="Arial" w:hAnsi="Arial" w:cs="Arial"/>
          <w:lang w:val="en-GB"/>
        </w:rPr>
        <w:t xml:space="preserve">. The overarching aim was twofold: to disrupt the operations of </w:t>
      </w:r>
      <w:r w:rsidR="00C016B1">
        <w:rPr>
          <w:rFonts w:ascii="Arial" w:hAnsi="Arial" w:cs="Arial"/>
          <w:lang w:val="en-GB"/>
        </w:rPr>
        <w:t>OCGs</w:t>
      </w:r>
      <w:r w:rsidRPr="00B948B4">
        <w:rPr>
          <w:rFonts w:ascii="Arial" w:hAnsi="Arial" w:cs="Arial"/>
          <w:lang w:val="en-GB"/>
        </w:rPr>
        <w:t xml:space="preserve"> exploiting vulnerable individuals for profit, and to proactively identify and safeguard those individuals believed to be victims of modern slavery.</w:t>
      </w:r>
      <w:r>
        <w:rPr>
          <w:rFonts w:ascii="Arial" w:hAnsi="Arial" w:cs="Arial"/>
          <w:lang w:val="en-GB"/>
        </w:rPr>
        <w:t xml:space="preserve"> </w:t>
      </w:r>
      <w:r w:rsidRPr="00B948B4">
        <w:rPr>
          <w:rFonts w:ascii="Arial" w:hAnsi="Arial" w:cs="Arial"/>
          <w:lang w:val="en-GB"/>
        </w:rPr>
        <w:t>The operational strategy was intelligence-led, focusing on a series of targeted visits to high-risk premises across the force area. This required careful planning, resource allocation, and the engagement of multiple stakeholders including I</w:t>
      </w:r>
      <w:r w:rsidR="00512BB4">
        <w:rPr>
          <w:rFonts w:ascii="Arial" w:hAnsi="Arial" w:cs="Arial"/>
          <w:lang w:val="en-GB"/>
        </w:rPr>
        <w:t>E</w:t>
      </w:r>
      <w:r w:rsidRPr="00B948B4">
        <w:rPr>
          <w:rFonts w:ascii="Arial" w:hAnsi="Arial" w:cs="Arial"/>
          <w:lang w:val="en-GB"/>
        </w:rPr>
        <w:t xml:space="preserve">, the GLAA, and specialist safeguarding teams. </w:t>
      </w:r>
    </w:p>
    <w:p w14:paraId="09AEAF0E" w14:textId="506845EA" w:rsidR="00294BED" w:rsidRDefault="00B948B4" w:rsidP="00F608BF">
      <w:pPr>
        <w:rPr>
          <w:rFonts w:ascii="Arial" w:hAnsi="Arial" w:cs="Arial"/>
          <w:lang w:val="en-GB"/>
        </w:rPr>
      </w:pPr>
      <w:r w:rsidRPr="00B948B4">
        <w:rPr>
          <w:rFonts w:ascii="Arial" w:hAnsi="Arial" w:cs="Arial"/>
          <w:lang w:val="en-GB"/>
        </w:rPr>
        <w:lastRenderedPageBreak/>
        <w:t>The operation highlighted the deep-rooted challenges in tackling MSHT, particularly in securing victim engagement. Despite the intervention efforts, none of the identified potential victims felt able to engage with police or partner agencies. This was likely due to a combination of fear, trauma, distrust of authorities, or unseen coercive control</w:t>
      </w:r>
      <w:r w:rsidR="007035CD">
        <w:rPr>
          <w:rFonts w:ascii="Arial" w:hAnsi="Arial" w:cs="Arial"/>
          <w:lang w:val="en-GB"/>
        </w:rPr>
        <w:t xml:space="preserve">, </w:t>
      </w:r>
      <w:r w:rsidRPr="00B948B4">
        <w:rPr>
          <w:rFonts w:ascii="Arial" w:hAnsi="Arial" w:cs="Arial"/>
          <w:lang w:val="en-GB"/>
        </w:rPr>
        <w:t xml:space="preserve">common barriers in MSHT cases that significantly hinder the ability to gather evidence and progress investigations. </w:t>
      </w:r>
      <w:r w:rsidR="001662C7">
        <w:rPr>
          <w:rFonts w:ascii="Arial" w:hAnsi="Arial" w:cs="Arial"/>
          <w:lang w:val="en-GB"/>
        </w:rPr>
        <w:t xml:space="preserve">The Salvation Army </w:t>
      </w:r>
      <w:sdt>
        <w:sdtPr>
          <w:rPr>
            <w:rFonts w:ascii="Arial" w:hAnsi="Arial" w:cs="Arial"/>
            <w:lang w:val="en-GB"/>
          </w:rPr>
          <w:id w:val="255022889"/>
          <w:citation/>
        </w:sdtPr>
        <w:sdtContent>
          <w:r w:rsidR="001662C7">
            <w:rPr>
              <w:rFonts w:ascii="Arial" w:hAnsi="Arial" w:cs="Arial"/>
              <w:lang w:val="en-GB"/>
            </w:rPr>
            <w:fldChar w:fldCharType="begin"/>
          </w:r>
          <w:r w:rsidR="0072298A">
            <w:rPr>
              <w:rFonts w:ascii="Arial" w:hAnsi="Arial" w:cs="Arial"/>
              <w:lang w:val="en-GB"/>
            </w:rPr>
            <w:instrText xml:space="preserve">CITATION Sal24 \n  \t  \l 2057 </w:instrText>
          </w:r>
          <w:r w:rsidR="001662C7">
            <w:rPr>
              <w:rFonts w:ascii="Arial" w:hAnsi="Arial" w:cs="Arial"/>
              <w:lang w:val="en-GB"/>
            </w:rPr>
            <w:fldChar w:fldCharType="separate"/>
          </w:r>
          <w:r w:rsidR="0072298A" w:rsidRPr="0072298A">
            <w:rPr>
              <w:rFonts w:ascii="Arial" w:hAnsi="Arial" w:cs="Arial"/>
              <w:noProof/>
              <w:lang w:val="en-GB"/>
            </w:rPr>
            <w:t>(2024)</w:t>
          </w:r>
          <w:r w:rsidR="001662C7">
            <w:rPr>
              <w:rFonts w:ascii="Arial" w:hAnsi="Arial" w:cs="Arial"/>
              <w:lang w:val="en-GB"/>
            </w:rPr>
            <w:fldChar w:fldCharType="end"/>
          </w:r>
        </w:sdtContent>
      </w:sdt>
      <w:r w:rsidR="001662C7">
        <w:rPr>
          <w:rFonts w:ascii="Arial" w:hAnsi="Arial" w:cs="Arial"/>
          <w:lang w:val="en-GB"/>
        </w:rPr>
        <w:t xml:space="preserve"> cited that </w:t>
      </w:r>
      <w:r w:rsidR="001662C7">
        <w:rPr>
          <w:rFonts w:ascii="Arial" w:hAnsi="Arial" w:cs="Arial"/>
        </w:rPr>
        <w:t>m</w:t>
      </w:r>
      <w:r w:rsidR="001662C7" w:rsidRPr="001662C7">
        <w:rPr>
          <w:rFonts w:ascii="Arial" w:hAnsi="Arial" w:cs="Arial"/>
        </w:rPr>
        <w:t xml:space="preserve">any survivors have </w:t>
      </w:r>
      <w:r w:rsidR="00C7118C">
        <w:rPr>
          <w:rFonts w:ascii="Arial" w:hAnsi="Arial" w:cs="Arial"/>
        </w:rPr>
        <w:t xml:space="preserve">told </w:t>
      </w:r>
      <w:r w:rsidR="001662C7">
        <w:rPr>
          <w:rFonts w:ascii="Arial" w:hAnsi="Arial" w:cs="Arial"/>
        </w:rPr>
        <w:t>them</w:t>
      </w:r>
      <w:r w:rsidR="001662C7" w:rsidRPr="001662C7">
        <w:rPr>
          <w:rFonts w:ascii="Arial" w:hAnsi="Arial" w:cs="Arial"/>
        </w:rPr>
        <w:t xml:space="preserve"> that before receiving the support and protection </w:t>
      </w:r>
      <w:r w:rsidR="001662C7">
        <w:rPr>
          <w:rFonts w:ascii="Arial" w:hAnsi="Arial" w:cs="Arial"/>
        </w:rPr>
        <w:t>they</w:t>
      </w:r>
      <w:r w:rsidR="001662C7" w:rsidRPr="001662C7">
        <w:rPr>
          <w:rFonts w:ascii="Arial" w:hAnsi="Arial" w:cs="Arial"/>
        </w:rPr>
        <w:t xml:space="preserve"> offer, they believed it was safer to remain with their exploiters than to approach the authorities</w:t>
      </w:r>
      <w:r w:rsidR="001662C7">
        <w:rPr>
          <w:rFonts w:ascii="Arial" w:hAnsi="Arial" w:cs="Arial"/>
        </w:rPr>
        <w:t xml:space="preserve">, </w:t>
      </w:r>
      <w:r w:rsidR="001662C7" w:rsidRPr="001662C7">
        <w:rPr>
          <w:rFonts w:ascii="Arial" w:hAnsi="Arial" w:cs="Arial"/>
        </w:rPr>
        <w:t>fearing they would be criminalised rather than recognised as victims.</w:t>
      </w:r>
      <w:r w:rsidR="001662C7">
        <w:rPr>
          <w:rFonts w:ascii="Arial" w:hAnsi="Arial" w:cs="Arial"/>
          <w:lang w:val="en-GB"/>
        </w:rPr>
        <w:t xml:space="preserve"> </w:t>
      </w:r>
      <w:r w:rsidR="00C7118C">
        <w:rPr>
          <w:rFonts w:ascii="Arial" w:hAnsi="Arial" w:cs="Arial"/>
          <w:lang w:val="en-GB"/>
        </w:rPr>
        <w:t>N</w:t>
      </w:r>
      <w:r w:rsidRPr="00B948B4">
        <w:rPr>
          <w:rFonts w:ascii="Arial" w:hAnsi="Arial" w:cs="Arial"/>
          <w:lang w:val="en-GB"/>
        </w:rPr>
        <w:t>o criminal prosecutions were pursued</w:t>
      </w:r>
      <w:r w:rsidR="00C7118C">
        <w:rPr>
          <w:rFonts w:ascii="Arial" w:hAnsi="Arial" w:cs="Arial"/>
          <w:lang w:val="en-GB"/>
        </w:rPr>
        <w:t xml:space="preserve"> from my operation</w:t>
      </w:r>
      <w:r w:rsidRPr="00B948B4">
        <w:rPr>
          <w:rFonts w:ascii="Arial" w:hAnsi="Arial" w:cs="Arial"/>
          <w:lang w:val="en-GB"/>
        </w:rPr>
        <w:t xml:space="preserve">, largely due to the lack of victim testimony and the sophisticated, covert operating model employed by the </w:t>
      </w:r>
      <w:r w:rsidR="007035CD">
        <w:rPr>
          <w:rFonts w:ascii="Arial" w:hAnsi="Arial" w:cs="Arial"/>
          <w:lang w:val="en-GB"/>
        </w:rPr>
        <w:t>OCGs</w:t>
      </w:r>
      <w:r w:rsidRPr="00B948B4">
        <w:rPr>
          <w:rFonts w:ascii="Arial" w:hAnsi="Arial" w:cs="Arial"/>
          <w:lang w:val="en-GB"/>
        </w:rPr>
        <w:t>.</w:t>
      </w:r>
      <w:r>
        <w:rPr>
          <w:rFonts w:ascii="Arial" w:hAnsi="Arial" w:cs="Arial"/>
          <w:lang w:val="en-GB"/>
        </w:rPr>
        <w:t xml:space="preserve"> </w:t>
      </w:r>
    </w:p>
    <w:p w14:paraId="0C53DB44" w14:textId="39E20E3F" w:rsidR="002513B3" w:rsidRPr="000A6CB2" w:rsidRDefault="00B948B4" w:rsidP="00F608BF">
      <w:pPr>
        <w:rPr>
          <w:rFonts w:ascii="Arial" w:hAnsi="Arial" w:cs="Arial"/>
          <w:lang w:val="en-GB"/>
        </w:rPr>
      </w:pPr>
      <w:r w:rsidRPr="00B948B4">
        <w:rPr>
          <w:rFonts w:ascii="Arial" w:hAnsi="Arial" w:cs="Arial"/>
          <w:lang w:val="en-GB"/>
        </w:rPr>
        <w:t xml:space="preserve">While this outcome was disappointing from an evidential and prosecution perspective, the operation still achieved a degree of disruption. Several individuals were detained for immigration offences, which removed key </w:t>
      </w:r>
      <w:r w:rsidR="00CE7E78">
        <w:rPr>
          <w:rFonts w:ascii="Arial" w:hAnsi="Arial" w:cs="Arial"/>
          <w:lang w:val="en-GB"/>
        </w:rPr>
        <w:t>nominals</w:t>
      </w:r>
      <w:r w:rsidRPr="00B948B4">
        <w:rPr>
          <w:rFonts w:ascii="Arial" w:hAnsi="Arial" w:cs="Arial"/>
          <w:lang w:val="en-GB"/>
        </w:rPr>
        <w:t xml:space="preserve"> from the network and temporarily destabilised activities. Moreover, the intelligence gathered during the operation contributed to a broader understanding of how such criminal networks operate within the region, informing future safeguarding strategies and operational planning.</w:t>
      </w:r>
      <w:r>
        <w:rPr>
          <w:rFonts w:ascii="Arial" w:hAnsi="Arial" w:cs="Arial"/>
          <w:lang w:val="en-GB"/>
        </w:rPr>
        <w:t xml:space="preserve"> </w:t>
      </w:r>
      <w:r w:rsidR="00452BE2" w:rsidRPr="00452BE2">
        <w:rPr>
          <w:rFonts w:ascii="Arial" w:hAnsi="Arial" w:cs="Arial"/>
        </w:rPr>
        <w:t>Intelligence gathered by law enforcement can offer financial institutions crucial entry points for investigations that uncover broader criminal networks and facilitators extending well beyond the initial suspects. This approach can result in further disruption and arrests, revealing additional victims and offenders without depending on the often-traumatic testimony of those who have been exploited</w:t>
      </w:r>
      <w:r w:rsidR="00452BE2">
        <w:rPr>
          <w:rFonts w:ascii="Arial" w:hAnsi="Arial" w:cs="Arial"/>
        </w:rPr>
        <w:t xml:space="preserve"> </w:t>
      </w:r>
      <w:sdt>
        <w:sdtPr>
          <w:rPr>
            <w:rFonts w:ascii="Arial" w:hAnsi="Arial" w:cs="Arial"/>
          </w:rPr>
          <w:id w:val="320624173"/>
          <w:citation/>
        </w:sdtPr>
        <w:sdtContent>
          <w:r w:rsidR="00452BE2">
            <w:rPr>
              <w:rFonts w:ascii="Arial" w:hAnsi="Arial" w:cs="Arial"/>
            </w:rPr>
            <w:fldChar w:fldCharType="begin"/>
          </w:r>
          <w:r w:rsidR="0072298A">
            <w:rPr>
              <w:rFonts w:ascii="Arial" w:hAnsi="Arial" w:cs="Arial"/>
              <w:lang w:val="en-GB"/>
            </w:rPr>
            <w:instrText xml:space="preserve">CITATION Kea17 \l 2057 </w:instrText>
          </w:r>
          <w:r w:rsidR="00452BE2">
            <w:rPr>
              <w:rFonts w:ascii="Arial" w:hAnsi="Arial" w:cs="Arial"/>
            </w:rPr>
            <w:fldChar w:fldCharType="separate"/>
          </w:r>
          <w:r w:rsidR="0072298A" w:rsidRPr="0072298A">
            <w:rPr>
              <w:rFonts w:ascii="Arial" w:hAnsi="Arial" w:cs="Arial"/>
              <w:noProof/>
              <w:lang w:val="en-GB"/>
            </w:rPr>
            <w:t>(Keatinge, 2017)</w:t>
          </w:r>
          <w:r w:rsidR="00452BE2">
            <w:rPr>
              <w:rFonts w:ascii="Arial" w:hAnsi="Arial" w:cs="Arial"/>
            </w:rPr>
            <w:fldChar w:fldCharType="end"/>
          </w:r>
        </w:sdtContent>
      </w:sdt>
      <w:r w:rsidR="00452BE2">
        <w:rPr>
          <w:rFonts w:ascii="Arial" w:hAnsi="Arial" w:cs="Arial"/>
        </w:rPr>
        <w:t>.</w:t>
      </w:r>
    </w:p>
    <w:p w14:paraId="2EED3ED3" w14:textId="77777777" w:rsidR="007C230A" w:rsidRDefault="007359F8" w:rsidP="00F608BF">
      <w:pPr>
        <w:rPr>
          <w:rFonts w:ascii="Arial" w:hAnsi="Arial" w:cs="Arial"/>
        </w:rPr>
      </w:pPr>
      <w:r>
        <w:rPr>
          <w:rFonts w:ascii="Arial" w:hAnsi="Arial" w:cs="Arial"/>
        </w:rPr>
        <w:t xml:space="preserve">Phase 2 – Reflection: </w:t>
      </w:r>
    </w:p>
    <w:p w14:paraId="0CE8E5FE" w14:textId="5029B5D2" w:rsidR="007C230A" w:rsidRDefault="00294BED" w:rsidP="00F608BF">
      <w:pPr>
        <w:rPr>
          <w:rFonts w:ascii="Arial" w:hAnsi="Arial" w:cs="Arial"/>
          <w:lang w:val="en-GB"/>
        </w:rPr>
      </w:pPr>
      <w:r>
        <w:rPr>
          <w:rFonts w:ascii="Arial" w:hAnsi="Arial" w:cs="Arial"/>
          <w:lang w:val="en-GB"/>
        </w:rPr>
        <w:t>T</w:t>
      </w:r>
      <w:r w:rsidR="005A0F70" w:rsidRPr="005A0F70">
        <w:rPr>
          <w:rFonts w:ascii="Arial" w:hAnsi="Arial" w:cs="Arial"/>
          <w:lang w:val="en-GB"/>
        </w:rPr>
        <w:t>he most emotionally challenging aspects of the operation was identifying individuals we believed to be victims</w:t>
      </w:r>
      <w:r w:rsidR="00907E20">
        <w:rPr>
          <w:rFonts w:ascii="Arial" w:hAnsi="Arial" w:cs="Arial"/>
          <w:lang w:val="en-GB"/>
        </w:rPr>
        <w:t xml:space="preserve"> of </w:t>
      </w:r>
      <w:r w:rsidR="005A0F70" w:rsidRPr="005A0F70">
        <w:rPr>
          <w:rFonts w:ascii="Arial" w:hAnsi="Arial" w:cs="Arial"/>
          <w:lang w:val="en-GB"/>
        </w:rPr>
        <w:t>MSHT</w:t>
      </w:r>
      <w:r w:rsidR="008907FA">
        <w:rPr>
          <w:rFonts w:ascii="Arial" w:hAnsi="Arial" w:cs="Arial"/>
          <w:lang w:val="en-GB"/>
        </w:rPr>
        <w:t xml:space="preserve"> </w:t>
      </w:r>
      <w:r w:rsidR="005A0F70" w:rsidRPr="005A0F70">
        <w:rPr>
          <w:rFonts w:ascii="Arial" w:hAnsi="Arial" w:cs="Arial"/>
          <w:lang w:val="en-GB"/>
        </w:rPr>
        <w:t xml:space="preserve">yet being unable to secure their trust or cooperation. Despite our efforts to engage with them sensitively and provide safeguarding opportunities, </w:t>
      </w:r>
      <w:r w:rsidR="005B4D8F">
        <w:rPr>
          <w:rFonts w:ascii="Arial" w:hAnsi="Arial" w:cs="Arial"/>
          <w:lang w:val="en-GB"/>
        </w:rPr>
        <w:t xml:space="preserve">none were </w:t>
      </w:r>
      <w:r w:rsidR="005A0F70" w:rsidRPr="005A0F70">
        <w:rPr>
          <w:rFonts w:ascii="Arial" w:hAnsi="Arial" w:cs="Arial"/>
          <w:lang w:val="en-GB"/>
        </w:rPr>
        <w:t>willing or able to speak openly with police. This was deeply frustrating and, at times, disheartening</w:t>
      </w:r>
      <w:r w:rsidR="005B4D8F">
        <w:rPr>
          <w:rFonts w:ascii="Arial" w:hAnsi="Arial" w:cs="Arial"/>
          <w:lang w:val="en-GB"/>
        </w:rPr>
        <w:t xml:space="preserve">, </w:t>
      </w:r>
      <w:r w:rsidR="005A0F70" w:rsidRPr="005A0F70">
        <w:rPr>
          <w:rFonts w:ascii="Arial" w:hAnsi="Arial" w:cs="Arial"/>
          <w:lang w:val="en-GB"/>
        </w:rPr>
        <w:t>particularly given the weight of evidence and intelligence suggesting that these individuals were likely to be relocated and subjected to the same exploitative conditions elsewhere.</w:t>
      </w:r>
      <w:r w:rsidR="005A0F70">
        <w:rPr>
          <w:rFonts w:ascii="Arial" w:hAnsi="Arial" w:cs="Arial"/>
          <w:lang w:val="en-GB"/>
        </w:rPr>
        <w:t xml:space="preserve"> </w:t>
      </w:r>
      <w:r w:rsidR="005A0F70" w:rsidRPr="005A0F70">
        <w:rPr>
          <w:rFonts w:ascii="Arial" w:hAnsi="Arial" w:cs="Arial"/>
          <w:lang w:val="en-GB"/>
        </w:rPr>
        <w:t>Knowing that these individuals may never escape the control and coercion they were under</w:t>
      </w:r>
      <w:r w:rsidR="00907E20">
        <w:rPr>
          <w:rFonts w:ascii="Arial" w:hAnsi="Arial" w:cs="Arial"/>
          <w:lang w:val="en-GB"/>
        </w:rPr>
        <w:t xml:space="preserve">, </w:t>
      </w:r>
      <w:r w:rsidR="005A0F70" w:rsidRPr="005A0F70">
        <w:rPr>
          <w:rFonts w:ascii="Arial" w:hAnsi="Arial" w:cs="Arial"/>
          <w:lang w:val="en-GB"/>
        </w:rPr>
        <w:t>likely continuing to be passed between exploiters, unseen and unheard</w:t>
      </w:r>
      <w:r w:rsidR="00907E20">
        <w:rPr>
          <w:rFonts w:ascii="Arial" w:hAnsi="Arial" w:cs="Arial"/>
          <w:lang w:val="en-GB"/>
        </w:rPr>
        <w:t xml:space="preserve">, </w:t>
      </w:r>
      <w:r w:rsidR="005A0F70" w:rsidRPr="005A0F70">
        <w:rPr>
          <w:rFonts w:ascii="Arial" w:hAnsi="Arial" w:cs="Arial"/>
          <w:lang w:val="en-GB"/>
        </w:rPr>
        <w:t xml:space="preserve">added to the emotional burden. </w:t>
      </w:r>
      <w:r w:rsidR="008A4291" w:rsidRPr="008A4291">
        <w:rPr>
          <w:rFonts w:ascii="Arial" w:hAnsi="Arial" w:cs="Arial"/>
        </w:rPr>
        <w:t xml:space="preserve">The Guardian </w:t>
      </w:r>
      <w:sdt>
        <w:sdtPr>
          <w:rPr>
            <w:rFonts w:ascii="Arial" w:hAnsi="Arial" w:cs="Arial"/>
          </w:rPr>
          <w:id w:val="-1739551272"/>
          <w:citation/>
        </w:sdtPr>
        <w:sdtContent>
          <w:r w:rsidR="008A4291">
            <w:rPr>
              <w:rFonts w:ascii="Arial" w:hAnsi="Arial" w:cs="Arial"/>
            </w:rPr>
            <w:fldChar w:fldCharType="begin"/>
          </w:r>
          <w:r w:rsidR="0072298A">
            <w:rPr>
              <w:rFonts w:ascii="Arial" w:hAnsi="Arial" w:cs="Arial"/>
              <w:lang w:val="en-GB"/>
            </w:rPr>
            <w:instrText xml:space="preserve">CITATION Tay19 \n  \t  \l 2057 </w:instrText>
          </w:r>
          <w:r w:rsidR="008A4291">
            <w:rPr>
              <w:rFonts w:ascii="Arial" w:hAnsi="Arial" w:cs="Arial"/>
            </w:rPr>
            <w:fldChar w:fldCharType="separate"/>
          </w:r>
          <w:r w:rsidR="0072298A" w:rsidRPr="0072298A">
            <w:rPr>
              <w:rFonts w:ascii="Arial" w:hAnsi="Arial" w:cs="Arial"/>
              <w:noProof/>
              <w:lang w:val="en-GB"/>
            </w:rPr>
            <w:t>(2019)</w:t>
          </w:r>
          <w:r w:rsidR="008A4291">
            <w:rPr>
              <w:rFonts w:ascii="Arial" w:hAnsi="Arial" w:cs="Arial"/>
            </w:rPr>
            <w:fldChar w:fldCharType="end"/>
          </w:r>
        </w:sdtContent>
      </w:sdt>
      <w:r w:rsidR="008A4291">
        <w:rPr>
          <w:rFonts w:ascii="Arial" w:hAnsi="Arial" w:cs="Arial"/>
        </w:rPr>
        <w:t xml:space="preserve"> </w:t>
      </w:r>
      <w:r w:rsidR="008A4291" w:rsidRPr="008A4291">
        <w:rPr>
          <w:rFonts w:ascii="Arial" w:hAnsi="Arial" w:cs="Arial"/>
        </w:rPr>
        <w:t>reported that thousands of modern slavery victims in the UK are believed to have been re-trafficked after initially seeking help. According to data from the National Referral Mechanism</w:t>
      </w:r>
      <w:r w:rsidR="008A4291">
        <w:rPr>
          <w:rFonts w:ascii="Arial" w:hAnsi="Arial" w:cs="Arial"/>
        </w:rPr>
        <w:t xml:space="preserve"> (NRM)</w:t>
      </w:r>
      <w:r w:rsidR="008A4291" w:rsidRPr="008A4291">
        <w:rPr>
          <w:rFonts w:ascii="Arial" w:hAnsi="Arial" w:cs="Arial"/>
        </w:rPr>
        <w:t xml:space="preserve">, many individuals who had previously been identified as victims later reappeared in the system, indicating a pattern of repeated exploitation. </w:t>
      </w:r>
    </w:p>
    <w:p w14:paraId="53C72918" w14:textId="3AF97EB2" w:rsidR="007C230A" w:rsidRPr="00422FD4" w:rsidRDefault="00391044" w:rsidP="00F608BF">
      <w:pPr>
        <w:rPr>
          <w:rFonts w:ascii="Arial" w:hAnsi="Arial" w:cs="Arial"/>
          <w:lang w:val="en-GB"/>
        </w:rPr>
      </w:pPr>
      <w:r w:rsidRPr="00391044">
        <w:rPr>
          <w:rFonts w:ascii="Arial" w:hAnsi="Arial" w:cs="Arial"/>
          <w:lang w:val="en-GB"/>
        </w:rPr>
        <w:t xml:space="preserve">I was pleased with my ability to secure the necessary resourcing support from both internal police departments and external partner agencies, particularly given how </w:t>
      </w:r>
      <w:r w:rsidRPr="00391044">
        <w:rPr>
          <w:rFonts w:ascii="Arial" w:hAnsi="Arial" w:cs="Arial"/>
          <w:lang w:val="en-GB"/>
        </w:rPr>
        <w:lastRenderedPageBreak/>
        <w:t>daunting and seemingly unachievable this task appeared at the outset</w:t>
      </w:r>
      <w:r w:rsidR="008062D5">
        <w:rPr>
          <w:rFonts w:ascii="Arial" w:hAnsi="Arial" w:cs="Arial"/>
          <w:lang w:val="en-GB"/>
        </w:rPr>
        <w:t xml:space="preserve"> </w:t>
      </w:r>
      <w:r w:rsidRPr="00391044">
        <w:rPr>
          <w:rFonts w:ascii="Arial" w:hAnsi="Arial" w:cs="Arial"/>
          <w:lang w:val="en-GB"/>
        </w:rPr>
        <w:t>I now recognise that I was able to leverage existing professional relationships within the police to gain timely internal support. However, to secure assistance from external partners, I had to proactively build new working relationships</w:t>
      </w:r>
      <w:r w:rsidR="00C25F55">
        <w:rPr>
          <w:rFonts w:ascii="Arial" w:hAnsi="Arial" w:cs="Arial"/>
          <w:lang w:val="en-GB"/>
        </w:rPr>
        <w:t xml:space="preserve">, </w:t>
      </w:r>
      <w:r w:rsidRPr="00391044">
        <w:rPr>
          <w:rFonts w:ascii="Arial" w:hAnsi="Arial" w:cs="Arial"/>
          <w:lang w:val="en-GB"/>
        </w:rPr>
        <w:t>something that required persistence, clear communication, and trust-building under pressure.</w:t>
      </w:r>
      <w:r w:rsidR="008062D5">
        <w:rPr>
          <w:rFonts w:ascii="Arial" w:hAnsi="Arial" w:cs="Arial"/>
          <w:lang w:val="en-GB"/>
        </w:rPr>
        <w:t xml:space="preserve"> </w:t>
      </w:r>
      <w:r w:rsidR="008062D5">
        <w:rPr>
          <w:rFonts w:ascii="Arial" w:hAnsi="Arial" w:cs="Arial"/>
          <w:lang w:val="en-GB"/>
        </w:rPr>
        <w:t>Again, I was unconsciously drawing upon the transformational leadership style here.</w:t>
      </w:r>
      <w:r w:rsidR="00CC0252">
        <w:rPr>
          <w:rFonts w:ascii="Arial" w:hAnsi="Arial" w:cs="Arial"/>
          <w:lang w:val="en-GB"/>
        </w:rPr>
        <w:t xml:space="preserve"> </w:t>
      </w:r>
      <w:sdt>
        <w:sdtPr>
          <w:rPr>
            <w:rFonts w:ascii="Arial" w:hAnsi="Arial" w:cs="Arial"/>
            <w:lang w:val="en-GB"/>
          </w:rPr>
          <w:id w:val="11117629"/>
          <w:citation/>
        </w:sdtPr>
        <w:sdtContent>
          <w:r w:rsidR="00CC0252">
            <w:rPr>
              <w:rFonts w:ascii="Arial" w:hAnsi="Arial" w:cs="Arial"/>
              <w:lang w:val="en-GB"/>
            </w:rPr>
            <w:fldChar w:fldCharType="begin"/>
          </w:r>
          <w:r w:rsidR="00CC0252">
            <w:rPr>
              <w:rFonts w:ascii="Arial" w:hAnsi="Arial" w:cs="Arial"/>
              <w:lang w:val="en-GB"/>
            </w:rPr>
            <w:instrText xml:space="preserve">CITATION OLe19 \t  \l 2057 </w:instrText>
          </w:r>
          <w:r w:rsidR="00CC0252">
            <w:rPr>
              <w:rFonts w:ascii="Arial" w:hAnsi="Arial" w:cs="Arial"/>
              <w:lang w:val="en-GB"/>
            </w:rPr>
            <w:fldChar w:fldCharType="separate"/>
          </w:r>
          <w:r w:rsidR="0072298A" w:rsidRPr="0072298A">
            <w:rPr>
              <w:rFonts w:ascii="Arial" w:hAnsi="Arial" w:cs="Arial"/>
              <w:noProof/>
              <w:lang w:val="en-GB"/>
            </w:rPr>
            <w:t>(O'Leary, 2019)</w:t>
          </w:r>
          <w:r w:rsidR="00CC0252">
            <w:rPr>
              <w:rFonts w:ascii="Arial" w:hAnsi="Arial" w:cs="Arial"/>
              <w:lang w:val="en-GB"/>
            </w:rPr>
            <w:fldChar w:fldCharType="end"/>
          </w:r>
        </w:sdtContent>
      </w:sdt>
      <w:r w:rsidR="008062D5">
        <w:rPr>
          <w:rFonts w:ascii="Arial" w:hAnsi="Arial" w:cs="Arial"/>
          <w:lang w:val="en-GB"/>
        </w:rPr>
        <w:t xml:space="preserve"> recognise</w:t>
      </w:r>
      <w:r w:rsidR="001B4E5B">
        <w:rPr>
          <w:rFonts w:ascii="Arial" w:hAnsi="Arial" w:cs="Arial"/>
          <w:lang w:val="en-GB"/>
        </w:rPr>
        <w:t>d</w:t>
      </w:r>
      <w:r w:rsidR="008062D5">
        <w:rPr>
          <w:rFonts w:ascii="Arial" w:hAnsi="Arial" w:cs="Arial"/>
          <w:lang w:val="en-GB"/>
        </w:rPr>
        <w:t xml:space="preserve"> that this leadership style works well with </w:t>
      </w:r>
      <w:r w:rsidR="008062D5" w:rsidRPr="008062D5">
        <w:rPr>
          <w:rFonts w:ascii="Arial" w:hAnsi="Arial" w:cs="Arial"/>
          <w:lang w:val="en-GB"/>
        </w:rPr>
        <w:t>multi-agencies because it b</w:t>
      </w:r>
      <w:r w:rsidR="008062D5" w:rsidRPr="008062D5">
        <w:rPr>
          <w:rFonts w:ascii="Arial" w:hAnsi="Arial" w:cs="Arial"/>
          <w:lang w:val="en-GB"/>
        </w:rPr>
        <w:t>uilds inter-agency trust through consistency and mutual respect</w:t>
      </w:r>
      <w:r w:rsidR="008062D5" w:rsidRPr="008062D5">
        <w:rPr>
          <w:rFonts w:ascii="Arial" w:hAnsi="Arial" w:cs="Arial"/>
          <w:lang w:val="en-GB"/>
        </w:rPr>
        <w:t>, e</w:t>
      </w:r>
      <w:r w:rsidR="008062D5" w:rsidRPr="008062D5">
        <w:rPr>
          <w:rFonts w:ascii="Arial" w:hAnsi="Arial" w:cs="Arial"/>
          <w:lang w:val="en-GB"/>
        </w:rPr>
        <w:t>ncourages joint problem-solving rather than top-down control</w:t>
      </w:r>
      <w:r w:rsidR="008062D5" w:rsidRPr="008062D5">
        <w:rPr>
          <w:rFonts w:ascii="Arial" w:hAnsi="Arial" w:cs="Arial"/>
          <w:lang w:val="en-GB"/>
        </w:rPr>
        <w:t>, s</w:t>
      </w:r>
      <w:r w:rsidR="008062D5" w:rsidRPr="008062D5">
        <w:rPr>
          <w:rFonts w:ascii="Arial" w:hAnsi="Arial" w:cs="Arial"/>
          <w:lang w:val="en-GB"/>
        </w:rPr>
        <w:t>upports long-term relationships by valuing input from all partners equally</w:t>
      </w:r>
      <w:r w:rsidR="008062D5" w:rsidRPr="008062D5">
        <w:rPr>
          <w:rFonts w:ascii="Arial" w:hAnsi="Arial" w:cs="Arial"/>
          <w:lang w:val="en-GB"/>
        </w:rPr>
        <w:t xml:space="preserve"> and p</w:t>
      </w:r>
      <w:r w:rsidR="008062D5" w:rsidRPr="008062D5">
        <w:rPr>
          <w:rFonts w:ascii="Arial" w:hAnsi="Arial" w:cs="Arial"/>
          <w:lang w:val="en-GB"/>
        </w:rPr>
        <w:t>romotes alignment of goals</w:t>
      </w:r>
      <w:r w:rsidR="008062D5">
        <w:rPr>
          <w:rFonts w:ascii="Arial" w:hAnsi="Arial" w:cs="Arial"/>
          <w:lang w:val="en-GB"/>
        </w:rPr>
        <w:t xml:space="preserve">. </w:t>
      </w:r>
      <w:r w:rsidRPr="00391044">
        <w:rPr>
          <w:rFonts w:ascii="Arial" w:hAnsi="Arial" w:cs="Arial"/>
          <w:lang w:val="en-GB"/>
        </w:rPr>
        <w:t>This process not only contributed to the success of the task but also laid the foundation for sustained professional relationships. Following the operation, I made a conscious effort to maintain and strengthen those networks, which have since proved valuable in planning and delivering future joint operations.</w:t>
      </w:r>
      <w:r w:rsidR="007A6DF2">
        <w:rPr>
          <w:rFonts w:ascii="Arial" w:hAnsi="Arial" w:cs="Arial"/>
          <w:lang w:val="en-GB"/>
        </w:rPr>
        <w:t xml:space="preserve"> </w:t>
      </w:r>
    </w:p>
    <w:p w14:paraId="1E05A738" w14:textId="792A4FCC" w:rsidR="00256928" w:rsidRDefault="000323C7" w:rsidP="008B6D5D">
      <w:pPr>
        <w:rPr>
          <w:rFonts w:ascii="Arial" w:hAnsi="Arial" w:cs="Arial"/>
        </w:rPr>
      </w:pPr>
      <w:r>
        <w:rPr>
          <w:rFonts w:ascii="Arial" w:hAnsi="Arial" w:cs="Arial"/>
        </w:rPr>
        <w:t xml:space="preserve">Phase 3 – Influencing factors: </w:t>
      </w:r>
    </w:p>
    <w:p w14:paraId="7417124C" w14:textId="004D78EB" w:rsidR="00391044" w:rsidRPr="008B6D5D" w:rsidRDefault="008B6D5D" w:rsidP="008B6D5D">
      <w:pPr>
        <w:rPr>
          <w:rFonts w:ascii="Arial" w:hAnsi="Arial" w:cs="Arial"/>
          <w:lang w:val="en-GB"/>
        </w:rPr>
      </w:pPr>
      <w:r w:rsidRPr="008B6D5D">
        <w:rPr>
          <w:rFonts w:ascii="Arial" w:hAnsi="Arial" w:cs="Arial"/>
          <w:lang w:val="en-GB"/>
        </w:rPr>
        <w:t>Making the decision to authorise the arrest of a potential MSHT</w:t>
      </w:r>
      <w:r>
        <w:rPr>
          <w:rFonts w:ascii="Arial" w:hAnsi="Arial" w:cs="Arial"/>
          <w:lang w:val="en-GB"/>
        </w:rPr>
        <w:t xml:space="preserve"> </w:t>
      </w:r>
      <w:r w:rsidRPr="008B6D5D">
        <w:rPr>
          <w:rFonts w:ascii="Arial" w:hAnsi="Arial" w:cs="Arial"/>
          <w:lang w:val="en-GB"/>
        </w:rPr>
        <w:t>victim was one of the most ethically and professionally challenging moments of the operation. I had already facilitated the arrest of the primary suspect</w:t>
      </w:r>
      <w:r>
        <w:rPr>
          <w:rFonts w:ascii="Arial" w:hAnsi="Arial" w:cs="Arial"/>
          <w:lang w:val="en-GB"/>
        </w:rPr>
        <w:t xml:space="preserve">, </w:t>
      </w:r>
      <w:r w:rsidRPr="008B6D5D">
        <w:rPr>
          <w:rFonts w:ascii="Arial" w:hAnsi="Arial" w:cs="Arial"/>
          <w:lang w:val="en-GB"/>
        </w:rPr>
        <w:t xml:space="preserve">the 'Alpha female' believed to be orchestrating the </w:t>
      </w:r>
      <w:r w:rsidR="00C25F55">
        <w:rPr>
          <w:rFonts w:ascii="Arial" w:hAnsi="Arial" w:cs="Arial"/>
          <w:lang w:val="en-GB"/>
        </w:rPr>
        <w:t>criminality</w:t>
      </w:r>
      <w:r>
        <w:rPr>
          <w:rFonts w:ascii="Arial" w:hAnsi="Arial" w:cs="Arial"/>
          <w:lang w:val="en-GB"/>
        </w:rPr>
        <w:t xml:space="preserve"> </w:t>
      </w:r>
      <w:r w:rsidRPr="008B6D5D">
        <w:rPr>
          <w:rFonts w:ascii="Arial" w:hAnsi="Arial" w:cs="Arial"/>
          <w:lang w:val="en-GB"/>
        </w:rPr>
        <w:t>and was faced with the complex decision of whether to also arrest an individua</w:t>
      </w:r>
      <w:r w:rsidR="00622771">
        <w:rPr>
          <w:rFonts w:ascii="Arial" w:hAnsi="Arial" w:cs="Arial"/>
          <w:lang w:val="en-GB"/>
        </w:rPr>
        <w:t xml:space="preserve">l </w:t>
      </w:r>
      <w:r w:rsidR="00C25F55">
        <w:rPr>
          <w:rFonts w:ascii="Arial" w:hAnsi="Arial" w:cs="Arial"/>
          <w:lang w:val="en-GB"/>
        </w:rPr>
        <w:t xml:space="preserve">who </w:t>
      </w:r>
      <w:r w:rsidRPr="008B6D5D">
        <w:rPr>
          <w:rFonts w:ascii="Arial" w:hAnsi="Arial" w:cs="Arial"/>
          <w:lang w:val="en-GB"/>
        </w:rPr>
        <w:t xml:space="preserve">we </w:t>
      </w:r>
      <w:r w:rsidR="00C25F55">
        <w:rPr>
          <w:rFonts w:ascii="Arial" w:hAnsi="Arial" w:cs="Arial"/>
          <w:lang w:val="en-GB"/>
        </w:rPr>
        <w:t>suspected</w:t>
      </w:r>
      <w:r w:rsidRPr="008B6D5D">
        <w:rPr>
          <w:rFonts w:ascii="Arial" w:hAnsi="Arial" w:cs="Arial"/>
          <w:lang w:val="en-GB"/>
        </w:rPr>
        <w:t xml:space="preserve"> to be a victim </w:t>
      </w:r>
      <w:r w:rsidR="00C25F55">
        <w:rPr>
          <w:rFonts w:ascii="Arial" w:hAnsi="Arial" w:cs="Arial"/>
          <w:lang w:val="en-GB"/>
        </w:rPr>
        <w:t>of exploitation</w:t>
      </w:r>
      <w:r w:rsidRPr="008B6D5D">
        <w:rPr>
          <w:rFonts w:ascii="Arial" w:hAnsi="Arial" w:cs="Arial"/>
          <w:lang w:val="en-GB"/>
        </w:rPr>
        <w:t>.</w:t>
      </w:r>
      <w:r>
        <w:rPr>
          <w:rFonts w:ascii="Arial" w:hAnsi="Arial" w:cs="Arial"/>
          <w:lang w:val="en-GB"/>
        </w:rPr>
        <w:t xml:space="preserve"> </w:t>
      </w:r>
      <w:r w:rsidRPr="008B6D5D">
        <w:rPr>
          <w:rFonts w:ascii="Arial" w:hAnsi="Arial" w:cs="Arial"/>
          <w:lang w:val="en-GB"/>
        </w:rPr>
        <w:t>After careful consideration, I concluded that it was in the best interests of the potential victim to proceed with the arrest. This decision was not made lightly. It was informed by a duty of care to ensure her immediate safety, the need to gather crucial evidence, and the potential to enable longer-term safeguarding measures. My rationale was rooted in the understanding that removing her from the exploitative environment</w:t>
      </w:r>
      <w:r>
        <w:rPr>
          <w:rFonts w:ascii="Arial" w:hAnsi="Arial" w:cs="Arial"/>
          <w:lang w:val="en-GB"/>
        </w:rPr>
        <w:t xml:space="preserve">, </w:t>
      </w:r>
      <w:r w:rsidRPr="008B6D5D">
        <w:rPr>
          <w:rFonts w:ascii="Arial" w:hAnsi="Arial" w:cs="Arial"/>
          <w:lang w:val="en-GB"/>
        </w:rPr>
        <w:t>albeit through arrest</w:t>
      </w:r>
      <w:r>
        <w:rPr>
          <w:rFonts w:ascii="Arial" w:hAnsi="Arial" w:cs="Arial"/>
          <w:lang w:val="en-GB"/>
        </w:rPr>
        <w:t xml:space="preserve"> </w:t>
      </w:r>
      <w:r w:rsidRPr="008B6D5D">
        <w:rPr>
          <w:rFonts w:ascii="Arial" w:hAnsi="Arial" w:cs="Arial"/>
          <w:lang w:val="en-GB"/>
        </w:rPr>
        <w:t>could create a vital opportunity to break the cycle of control and provide access to support services that may otherwise have remained unavailable.</w:t>
      </w:r>
      <w:r>
        <w:rPr>
          <w:rFonts w:ascii="Arial" w:hAnsi="Arial" w:cs="Arial"/>
          <w:lang w:val="en-GB"/>
        </w:rPr>
        <w:t xml:space="preserve"> </w:t>
      </w:r>
      <w:r w:rsidRPr="008B6D5D">
        <w:rPr>
          <w:rFonts w:ascii="Arial" w:hAnsi="Arial" w:cs="Arial"/>
          <w:lang w:val="en-GB"/>
        </w:rPr>
        <w:t>This experience highlighted the difficult moral and operational decisions that often arise in MSHT cases, where victims may be so deeply embedded in exploitative networks that traditional safeguarding approaches are insufficient</w:t>
      </w:r>
      <w:r w:rsidR="00B6136E">
        <w:rPr>
          <w:rFonts w:ascii="Arial" w:hAnsi="Arial" w:cs="Arial"/>
          <w:lang w:val="en-GB"/>
        </w:rPr>
        <w:t>.</w:t>
      </w:r>
      <w:r w:rsidR="00C65E4D" w:rsidRPr="00C65E4D">
        <w:t xml:space="preserve"> </w:t>
      </w:r>
      <w:r w:rsidR="00C65E4D" w:rsidRPr="00C65E4D">
        <w:rPr>
          <w:rFonts w:ascii="Arial" w:hAnsi="Arial" w:cs="Arial"/>
        </w:rPr>
        <w:t>In the UK, the Centre for Women’s Justice filed a super-complaint raising concerns about the police’s inadequate use of protective measures in cases of violence against women and girls. As part of the complaint, reference was made to a High Court ruling which acknowledged that, in certain situations, arresting an individual</w:t>
      </w:r>
      <w:r w:rsidR="00C65E4D">
        <w:rPr>
          <w:rFonts w:ascii="Arial" w:hAnsi="Arial" w:cs="Arial"/>
        </w:rPr>
        <w:t xml:space="preserve">, </w:t>
      </w:r>
      <w:r w:rsidR="00C65E4D" w:rsidRPr="00C65E4D">
        <w:rPr>
          <w:rFonts w:ascii="Arial" w:hAnsi="Arial" w:cs="Arial"/>
        </w:rPr>
        <w:t>even if they are a victim</w:t>
      </w:r>
      <w:r w:rsidR="00C65E4D">
        <w:rPr>
          <w:rFonts w:ascii="Arial" w:hAnsi="Arial" w:cs="Arial"/>
        </w:rPr>
        <w:t xml:space="preserve">, </w:t>
      </w:r>
      <w:r w:rsidR="00C65E4D" w:rsidRPr="00C65E4D">
        <w:rPr>
          <w:rFonts w:ascii="Arial" w:hAnsi="Arial" w:cs="Arial"/>
        </w:rPr>
        <w:t>may be necessary to protect them from further harm. This highlights that, in exceptional cases, the arrest of a victim can be a justifiable step to ensure their safety and enable access to appropriate safeguarding support</w:t>
      </w:r>
      <w:r w:rsidR="00C65E4D">
        <w:rPr>
          <w:rFonts w:ascii="Arial" w:hAnsi="Arial" w:cs="Arial"/>
        </w:rPr>
        <w:t xml:space="preserve"> </w:t>
      </w:r>
      <w:sdt>
        <w:sdtPr>
          <w:rPr>
            <w:rFonts w:ascii="Arial" w:hAnsi="Arial" w:cs="Arial"/>
          </w:rPr>
          <w:id w:val="-1661224118"/>
          <w:citation/>
        </w:sdtPr>
        <w:sdtContent>
          <w:r w:rsidR="00C65E4D">
            <w:rPr>
              <w:rFonts w:ascii="Arial" w:hAnsi="Arial" w:cs="Arial"/>
            </w:rPr>
            <w:fldChar w:fldCharType="begin"/>
          </w:r>
          <w:r w:rsidR="0072298A">
            <w:rPr>
              <w:rFonts w:ascii="Arial" w:hAnsi="Arial" w:cs="Arial"/>
              <w:lang w:val="en-GB"/>
            </w:rPr>
            <w:instrText xml:space="preserve">CITATION HMI23 \l 2057 </w:instrText>
          </w:r>
          <w:r w:rsidR="00C65E4D">
            <w:rPr>
              <w:rFonts w:ascii="Arial" w:hAnsi="Arial" w:cs="Arial"/>
            </w:rPr>
            <w:fldChar w:fldCharType="separate"/>
          </w:r>
          <w:r w:rsidR="0072298A" w:rsidRPr="0072298A">
            <w:rPr>
              <w:rFonts w:ascii="Arial" w:hAnsi="Arial" w:cs="Arial"/>
              <w:noProof/>
              <w:lang w:val="en-GB"/>
            </w:rPr>
            <w:t>(HMICFRS, 2023)</w:t>
          </w:r>
          <w:r w:rsidR="00C65E4D">
            <w:rPr>
              <w:rFonts w:ascii="Arial" w:hAnsi="Arial" w:cs="Arial"/>
            </w:rPr>
            <w:fldChar w:fldCharType="end"/>
          </w:r>
        </w:sdtContent>
      </w:sdt>
      <w:r w:rsidR="00C65E4D">
        <w:rPr>
          <w:rFonts w:ascii="Arial" w:hAnsi="Arial" w:cs="Arial"/>
        </w:rPr>
        <w:t>.</w:t>
      </w:r>
    </w:p>
    <w:p w14:paraId="6A2D9782" w14:textId="77777777" w:rsidR="00391044" w:rsidRDefault="00C3641B" w:rsidP="00F608BF">
      <w:pPr>
        <w:rPr>
          <w:rFonts w:ascii="Arial" w:hAnsi="Arial" w:cs="Arial"/>
        </w:rPr>
      </w:pPr>
      <w:r>
        <w:rPr>
          <w:rFonts w:ascii="Arial" w:hAnsi="Arial" w:cs="Arial"/>
        </w:rPr>
        <w:t xml:space="preserve">Phase 4 – </w:t>
      </w:r>
      <w:r w:rsidR="00421C46">
        <w:rPr>
          <w:rFonts w:ascii="Arial" w:hAnsi="Arial" w:cs="Arial"/>
        </w:rPr>
        <w:t>What could be done</w:t>
      </w:r>
      <w:r>
        <w:rPr>
          <w:rFonts w:ascii="Arial" w:hAnsi="Arial" w:cs="Arial"/>
        </w:rPr>
        <w:t xml:space="preserve"> better: </w:t>
      </w:r>
    </w:p>
    <w:p w14:paraId="00C9088C" w14:textId="3FD68D45" w:rsidR="00607ED1" w:rsidRPr="004A2C00" w:rsidRDefault="006B0707" w:rsidP="00F608BF">
      <w:pPr>
        <w:rPr>
          <w:rFonts w:ascii="Arial" w:hAnsi="Arial" w:cs="Arial"/>
          <w:color w:val="000000" w:themeColor="text1"/>
        </w:rPr>
      </w:pPr>
      <w:r w:rsidRPr="006B0707">
        <w:rPr>
          <w:rFonts w:ascii="Arial" w:hAnsi="Arial" w:cs="Arial"/>
          <w:lang w:val="en-GB"/>
        </w:rPr>
        <w:lastRenderedPageBreak/>
        <w:t>The planning and execution phases of the operation were delivered successfully, largely due to the application of my experience, subject matter knowledge, and leadership capabilities. I was able to secure the necessary resources, coordinate relevant intelligence, and communicate a clear, strategic objective across a multi-agency team. My ability to engage stakeholders, align internal and external partners, and ensure clarity of purpose contributed significantly to the smooth deployment of operational activity on the day. However, a key area where the operation was less effective was in securing cooperation from the identified potential victims</w:t>
      </w:r>
      <w:r w:rsidR="00256928">
        <w:rPr>
          <w:rFonts w:ascii="Arial" w:hAnsi="Arial" w:cs="Arial"/>
          <w:lang w:val="en-GB"/>
        </w:rPr>
        <w:t xml:space="preserve"> as discussed despite the efforts involved by all. </w:t>
      </w:r>
      <w:r w:rsidRPr="006B0707">
        <w:rPr>
          <w:rFonts w:ascii="Arial" w:hAnsi="Arial" w:cs="Arial"/>
          <w:lang w:val="en-GB"/>
        </w:rPr>
        <w:t xml:space="preserve"> Nevertheless, it highlighted a gap in the approach</w:t>
      </w:r>
      <w:r w:rsidR="007D1E05" w:rsidRPr="0058283A">
        <w:rPr>
          <w:rFonts w:ascii="Arial" w:hAnsi="Arial" w:cs="Arial"/>
          <w:lang w:val="en-GB"/>
        </w:rPr>
        <w:t xml:space="preserve">, </w:t>
      </w:r>
      <w:r w:rsidRPr="006B0707">
        <w:rPr>
          <w:rFonts w:ascii="Arial" w:hAnsi="Arial" w:cs="Arial"/>
          <w:lang w:val="en-GB"/>
        </w:rPr>
        <w:t>specifically the reliance on immediate engagement and victim testimony to build prosecutable cases.</w:t>
      </w:r>
      <w:r w:rsidR="007D1E05">
        <w:rPr>
          <w:rFonts w:ascii="Arial" w:hAnsi="Arial" w:cs="Arial"/>
          <w:lang w:val="en-GB"/>
        </w:rPr>
        <w:t xml:space="preserve"> </w:t>
      </w:r>
      <w:r w:rsidRPr="006B0707">
        <w:rPr>
          <w:rFonts w:ascii="Arial" w:hAnsi="Arial" w:cs="Arial"/>
          <w:lang w:val="en-GB"/>
        </w:rPr>
        <w:t>If I w</w:t>
      </w:r>
      <w:r w:rsidR="00D80881">
        <w:rPr>
          <w:rFonts w:ascii="Arial" w:hAnsi="Arial" w:cs="Arial"/>
          <w:lang w:val="en-GB"/>
        </w:rPr>
        <w:t>as</w:t>
      </w:r>
      <w:r w:rsidRPr="006B0707">
        <w:rPr>
          <w:rFonts w:ascii="Arial" w:hAnsi="Arial" w:cs="Arial"/>
          <w:lang w:val="en-GB"/>
        </w:rPr>
        <w:t xml:space="preserve"> to run this operation again, I would explore the use of covert or follow-up tactics post-</w:t>
      </w:r>
      <w:r w:rsidR="000C6A3E">
        <w:rPr>
          <w:rFonts w:ascii="Arial" w:hAnsi="Arial" w:cs="Arial"/>
          <w:lang w:val="en-GB"/>
        </w:rPr>
        <w:t>event</w:t>
      </w:r>
      <w:r w:rsidRPr="006B0707">
        <w:rPr>
          <w:rFonts w:ascii="Arial" w:hAnsi="Arial" w:cs="Arial"/>
          <w:lang w:val="en-GB"/>
        </w:rPr>
        <w:t xml:space="preserve"> to maintain investigative momentum and gather corroborative intelligence. This could include surveillance, financial investigations, or the deployment of covert human intelligence sources (CHIS) to better understand the ongoing activities of the network. The goal would be to build an evidence base that is less reliant on victim statements</w:t>
      </w:r>
      <w:r>
        <w:rPr>
          <w:rFonts w:ascii="Arial" w:hAnsi="Arial" w:cs="Arial"/>
          <w:lang w:val="en-GB"/>
        </w:rPr>
        <w:t xml:space="preserve"> </w:t>
      </w:r>
      <w:r w:rsidRPr="006B0707">
        <w:rPr>
          <w:rFonts w:ascii="Arial" w:hAnsi="Arial" w:cs="Arial"/>
          <w:lang w:val="en-GB"/>
        </w:rPr>
        <w:t>acknowledging the barriers many victims face when engaging with law enforcement</w:t>
      </w:r>
      <w:r>
        <w:rPr>
          <w:rFonts w:ascii="Arial" w:hAnsi="Arial" w:cs="Arial"/>
          <w:lang w:val="en-GB"/>
        </w:rPr>
        <w:t xml:space="preserve"> </w:t>
      </w:r>
      <w:r w:rsidRPr="006B0707">
        <w:rPr>
          <w:rFonts w:ascii="Arial" w:hAnsi="Arial" w:cs="Arial"/>
          <w:lang w:val="en-GB"/>
        </w:rPr>
        <w:t>and instead pursue prosecutions based on a broader, intelligence-led evidential picture.</w:t>
      </w:r>
      <w:r>
        <w:rPr>
          <w:rFonts w:ascii="Arial" w:hAnsi="Arial" w:cs="Arial"/>
          <w:lang w:val="en-GB"/>
        </w:rPr>
        <w:t xml:space="preserve"> </w:t>
      </w:r>
      <w:r w:rsidR="004A2C00" w:rsidRPr="00FC3F62">
        <w:rPr>
          <w:rFonts w:ascii="Arial" w:hAnsi="Arial" w:cs="Arial"/>
          <w:color w:val="000000" w:themeColor="text1"/>
        </w:rPr>
        <w:t>Evidence-</w:t>
      </w:r>
      <w:r w:rsidR="00FC1B9C">
        <w:rPr>
          <w:rFonts w:ascii="Arial" w:hAnsi="Arial" w:cs="Arial"/>
          <w:color w:val="000000" w:themeColor="text1"/>
        </w:rPr>
        <w:t>B</w:t>
      </w:r>
      <w:r w:rsidR="004A2C00" w:rsidRPr="00FC3F62">
        <w:rPr>
          <w:rFonts w:ascii="Arial" w:hAnsi="Arial" w:cs="Arial"/>
          <w:color w:val="000000" w:themeColor="text1"/>
        </w:rPr>
        <w:t xml:space="preserve">ased </w:t>
      </w:r>
      <w:r w:rsidR="00FC1B9C">
        <w:rPr>
          <w:rFonts w:ascii="Arial" w:hAnsi="Arial" w:cs="Arial"/>
          <w:color w:val="000000" w:themeColor="text1"/>
        </w:rPr>
        <w:t>P</w:t>
      </w:r>
      <w:r w:rsidR="004A2C00" w:rsidRPr="00FC3F62">
        <w:rPr>
          <w:rFonts w:ascii="Arial" w:hAnsi="Arial" w:cs="Arial"/>
          <w:color w:val="000000" w:themeColor="text1"/>
        </w:rPr>
        <w:t xml:space="preserve">olicing (EBP) involves using the best available research and data to guide, inform, and critically evaluate policing policies, practices, and decision-making </w:t>
      </w:r>
      <w:sdt>
        <w:sdtPr>
          <w:rPr>
            <w:rFonts w:ascii="Arial" w:hAnsi="Arial" w:cs="Arial"/>
            <w:color w:val="000000" w:themeColor="text1"/>
          </w:rPr>
          <w:id w:val="1396473796"/>
          <w:citation/>
        </w:sdtPr>
        <w:sdtContent>
          <w:r w:rsidR="004A2C00" w:rsidRPr="00FC3F62">
            <w:rPr>
              <w:rFonts w:ascii="Arial" w:hAnsi="Arial" w:cs="Arial"/>
              <w:color w:val="000000" w:themeColor="text1"/>
            </w:rPr>
            <w:fldChar w:fldCharType="begin"/>
          </w:r>
          <w:r w:rsidR="0072298A">
            <w:rPr>
              <w:rFonts w:ascii="Arial" w:hAnsi="Arial" w:cs="Arial"/>
              <w:color w:val="000000" w:themeColor="text1"/>
              <w:lang w:val="en-GB"/>
            </w:rPr>
            <w:instrText xml:space="preserve">CITATION Col251 \l 2057 </w:instrText>
          </w:r>
          <w:r w:rsidR="004A2C00" w:rsidRPr="00FC3F62">
            <w:rPr>
              <w:rFonts w:ascii="Arial" w:hAnsi="Arial" w:cs="Arial"/>
              <w:color w:val="000000" w:themeColor="text1"/>
            </w:rPr>
            <w:fldChar w:fldCharType="separate"/>
          </w:r>
          <w:r w:rsidR="0072298A" w:rsidRPr="0072298A">
            <w:rPr>
              <w:rFonts w:ascii="Arial" w:hAnsi="Arial" w:cs="Arial"/>
              <w:noProof/>
              <w:color w:val="000000" w:themeColor="text1"/>
              <w:lang w:val="en-GB"/>
            </w:rPr>
            <w:t>(College of Policing, 2025)</w:t>
          </w:r>
          <w:r w:rsidR="004A2C00" w:rsidRPr="00FC3F62">
            <w:rPr>
              <w:rFonts w:ascii="Arial" w:hAnsi="Arial" w:cs="Arial"/>
              <w:color w:val="000000" w:themeColor="text1"/>
            </w:rPr>
            <w:fldChar w:fldCharType="end"/>
          </w:r>
        </w:sdtContent>
      </w:sdt>
      <w:r w:rsidR="004A2C00">
        <w:rPr>
          <w:rFonts w:ascii="Arial" w:hAnsi="Arial" w:cs="Arial"/>
          <w:color w:val="000000" w:themeColor="text1"/>
        </w:rPr>
        <w:t>.</w:t>
      </w:r>
    </w:p>
    <w:p w14:paraId="6B222444" w14:textId="77777777" w:rsidR="00256928" w:rsidRDefault="00C3641B" w:rsidP="00FF1B09">
      <w:pPr>
        <w:rPr>
          <w:rFonts w:ascii="Arial" w:hAnsi="Arial" w:cs="Arial"/>
        </w:rPr>
      </w:pPr>
      <w:r w:rsidRPr="004B3A74">
        <w:rPr>
          <w:rFonts w:ascii="Arial" w:hAnsi="Arial" w:cs="Arial"/>
        </w:rPr>
        <w:t xml:space="preserve">Phase 5 – </w:t>
      </w:r>
      <w:r w:rsidR="00421C46" w:rsidRPr="004B3A74">
        <w:rPr>
          <w:rFonts w:ascii="Arial" w:hAnsi="Arial" w:cs="Arial"/>
        </w:rPr>
        <w:t>Learning</w:t>
      </w:r>
      <w:r w:rsidRPr="004B3A74">
        <w:rPr>
          <w:rFonts w:ascii="Arial" w:hAnsi="Arial" w:cs="Arial"/>
        </w:rPr>
        <w:t xml:space="preserve">: </w:t>
      </w:r>
    </w:p>
    <w:p w14:paraId="6E17089F" w14:textId="5DBA2393" w:rsidR="009D773A" w:rsidRPr="00A7169D" w:rsidRDefault="004B3A74" w:rsidP="00FF1B09">
      <w:pPr>
        <w:rPr>
          <w:rFonts w:ascii="Arial" w:hAnsi="Arial" w:cs="Arial"/>
          <w:lang w:val="en-GB"/>
        </w:rPr>
      </w:pPr>
      <w:r w:rsidRPr="004B3A74">
        <w:rPr>
          <w:rFonts w:ascii="Arial" w:hAnsi="Arial" w:cs="Arial"/>
          <w:lang w:val="en-GB"/>
        </w:rPr>
        <w:t>On reflection, I recognise</w:t>
      </w:r>
      <w:r w:rsidR="00A1750D" w:rsidRPr="004B3A74">
        <w:rPr>
          <w:rFonts w:ascii="Arial" w:hAnsi="Arial" w:cs="Arial"/>
          <w:lang w:val="en-GB"/>
        </w:rPr>
        <w:t xml:space="preserve"> that I tend to unconsciously rely on a charismatic-transformational leadership style</w:t>
      </w:r>
      <w:r w:rsidR="00A1750D" w:rsidRPr="00A1750D">
        <w:rPr>
          <w:rFonts w:ascii="Arial" w:hAnsi="Arial" w:cs="Arial"/>
          <w:lang w:val="en-GB"/>
        </w:rPr>
        <w:t xml:space="preserve"> to achieve my objectives. This approach has often been effective in inspiring and motivating teams, building strong collaborative relationships, and driving results. However, reflecting on this experience has made me more aware of the need to apply a more conscious and adaptable leadership style, tailored to the specific demands of each situation.</w:t>
      </w:r>
      <w:r w:rsidR="00A1750D">
        <w:rPr>
          <w:rFonts w:ascii="Arial" w:hAnsi="Arial" w:cs="Arial"/>
          <w:lang w:val="en-GB"/>
        </w:rPr>
        <w:t xml:space="preserve"> </w:t>
      </w:r>
      <w:r w:rsidR="00A1750D" w:rsidRPr="00A1750D">
        <w:rPr>
          <w:rFonts w:ascii="Arial" w:hAnsi="Arial" w:cs="Arial"/>
          <w:lang w:val="en-GB"/>
        </w:rPr>
        <w:t>To solidify the learning from this operation and support my ongoing personal and professional development, I am committed to becoming more intentional in how I lead. This includes taking time to reflect on which leadership style is most appropriate in different scenarios, rather than defaulting to what comes naturally. By broadening my self-awareness and flexibility in this area, I aim to enhance both the effectiveness of my leadership and the outcomes of future operations.</w:t>
      </w:r>
      <w:r w:rsidR="00A1750D" w:rsidRPr="004B3A74">
        <w:rPr>
          <w:rFonts w:ascii="Arial" w:hAnsi="Arial" w:cs="Arial"/>
          <w:lang w:val="en-GB"/>
        </w:rPr>
        <w:t xml:space="preserve"> </w:t>
      </w:r>
      <w:r w:rsidR="00A1750D" w:rsidRPr="00A1750D">
        <w:rPr>
          <w:rFonts w:ascii="Arial" w:hAnsi="Arial" w:cs="Arial"/>
          <w:lang w:val="en-GB"/>
        </w:rPr>
        <w:t>Specifically, this experience taught me the importance of thinking beyond the operational task and considering the longer-term impact, particularly in relation to safeguarding</w:t>
      </w:r>
      <w:r>
        <w:rPr>
          <w:rFonts w:ascii="Arial" w:hAnsi="Arial" w:cs="Arial"/>
          <w:lang w:val="en-GB"/>
        </w:rPr>
        <w:t xml:space="preserve">. </w:t>
      </w:r>
      <w:r w:rsidR="00A1750D" w:rsidRPr="00A1750D">
        <w:rPr>
          <w:rFonts w:ascii="Arial" w:hAnsi="Arial" w:cs="Arial"/>
          <w:lang w:val="en-GB"/>
        </w:rPr>
        <w:t>In future, I will prioritise more holistic planning that incorporates proactive victim safeguarding approaches, both during and after operations. This may include closer collaboration with specialist partners such as the Regional Organised Crime Unit (ROCU) to enhance my subject matter expertise and develop a more informed, trauma-aware approach to victim engagement and evidence gathering.</w:t>
      </w:r>
      <w:r w:rsidR="00A1750D">
        <w:rPr>
          <w:rFonts w:ascii="Arial" w:hAnsi="Arial" w:cs="Arial"/>
          <w:lang w:val="en-GB"/>
        </w:rPr>
        <w:t xml:space="preserve"> </w:t>
      </w:r>
      <w:r w:rsidR="00A1750D" w:rsidRPr="00A1750D">
        <w:rPr>
          <w:rFonts w:ascii="Arial" w:hAnsi="Arial" w:cs="Arial"/>
          <w:lang w:val="en-GB"/>
        </w:rPr>
        <w:t xml:space="preserve">This </w:t>
      </w:r>
      <w:r w:rsidR="00A1750D" w:rsidRPr="00A1750D">
        <w:rPr>
          <w:rFonts w:ascii="Arial" w:hAnsi="Arial" w:cs="Arial"/>
          <w:lang w:val="en-GB"/>
        </w:rPr>
        <w:lastRenderedPageBreak/>
        <w:t>reflection marks an important step in my leadership journey</w:t>
      </w:r>
      <w:r w:rsidRPr="004B3A74">
        <w:rPr>
          <w:rFonts w:ascii="Arial" w:hAnsi="Arial" w:cs="Arial"/>
          <w:lang w:val="en-GB"/>
        </w:rPr>
        <w:t xml:space="preserve">, </w:t>
      </w:r>
      <w:r w:rsidR="00A1750D" w:rsidRPr="00A1750D">
        <w:rPr>
          <w:rFonts w:ascii="Arial" w:hAnsi="Arial" w:cs="Arial"/>
          <w:lang w:val="en-GB"/>
        </w:rPr>
        <w:t>one that shifts the focus from operational delivery alone to a more strategic, victim-centred, and adaptive leadership approach that aligns with the evolving challenges of complex crime types like MSHT.</w:t>
      </w:r>
    </w:p>
    <w:p w14:paraId="5D2EE505" w14:textId="1D32F010" w:rsidR="00081B5E" w:rsidRPr="00B27C1B" w:rsidRDefault="00457166" w:rsidP="00B27C1B">
      <w:pPr>
        <w:pStyle w:val="Heading1"/>
        <w:rPr>
          <w:rFonts w:ascii="Arial" w:hAnsi="Arial" w:cs="Arial"/>
          <w:sz w:val="24"/>
          <w:szCs w:val="24"/>
        </w:rPr>
      </w:pPr>
      <w:bookmarkStart w:id="7" w:name="_Toc196924797"/>
      <w:r w:rsidRPr="00603517">
        <w:rPr>
          <w:rFonts w:ascii="Arial" w:hAnsi="Arial" w:cs="Arial"/>
          <w:sz w:val="24"/>
          <w:szCs w:val="24"/>
        </w:rPr>
        <w:t>Conclusion</w:t>
      </w:r>
      <w:bookmarkEnd w:id="7"/>
    </w:p>
    <w:p w14:paraId="27AE2C38" w14:textId="28CCD040" w:rsidR="00E96E14" w:rsidRDefault="00081B5E" w:rsidP="00081B5E">
      <w:pPr>
        <w:rPr>
          <w:rFonts w:ascii="Arial" w:eastAsia="Arial" w:hAnsi="Arial" w:cs="Arial"/>
          <w:lang w:val="en-GB"/>
        </w:rPr>
      </w:pPr>
      <w:r w:rsidRPr="00081B5E">
        <w:rPr>
          <w:rFonts w:ascii="Arial" w:eastAsia="Arial" w:hAnsi="Arial" w:cs="Arial"/>
          <w:lang w:val="en-GB"/>
        </w:rPr>
        <w:t>Serious and Organised Crime (SOC) inflicts significant and far-reaching harm, posing a substantial threat to national security. The impacts of SOC extend beyond immediate criminal activities, as it also perpetuates a cycle of unlawful behaviour, nurturing further criminality. According</w:t>
      </w:r>
      <w:r w:rsidR="001A1A09" w:rsidRPr="00C1455A">
        <w:rPr>
          <w:rFonts w:ascii="Arial" w:eastAsia="Arial" w:hAnsi="Arial" w:cs="Arial"/>
          <w:lang w:val="en-GB"/>
        </w:rPr>
        <w:t xml:space="preserve"> to </w:t>
      </w:r>
      <w:r w:rsidR="001A1A09" w:rsidRPr="00C1455A">
        <w:rPr>
          <w:rFonts w:ascii="Arial" w:eastAsia="Arial" w:hAnsi="Arial" w:cs="Arial"/>
        </w:rPr>
        <w:t xml:space="preserve">UK Government's Serious and Organised Crime Strategy 2023-2028 </w:t>
      </w:r>
      <w:sdt>
        <w:sdtPr>
          <w:rPr>
            <w:rFonts w:ascii="Arial" w:eastAsia="Arial" w:hAnsi="Arial" w:cs="Arial"/>
            <w:lang w:val="en-GB"/>
          </w:rPr>
          <w:id w:val="-847170374"/>
          <w:citation/>
        </w:sdtPr>
        <w:sdtContent>
          <w:r w:rsidR="001A1A09" w:rsidRPr="00C1455A">
            <w:rPr>
              <w:rFonts w:ascii="Arial" w:eastAsia="Arial" w:hAnsi="Arial" w:cs="Arial"/>
              <w:lang w:val="en-GB"/>
            </w:rPr>
            <w:fldChar w:fldCharType="begin"/>
          </w:r>
          <w:r w:rsidR="001A1A09" w:rsidRPr="00C1455A">
            <w:rPr>
              <w:rFonts w:ascii="Arial" w:eastAsia="Arial" w:hAnsi="Arial" w:cs="Arial"/>
              <w:lang w:val="en-GB"/>
            </w:rPr>
            <w:instrText xml:space="preserve">CITATION HMG23 \n  \t  \l 2057 </w:instrText>
          </w:r>
          <w:r w:rsidR="001A1A09" w:rsidRPr="00C1455A">
            <w:rPr>
              <w:rFonts w:ascii="Arial" w:eastAsia="Arial" w:hAnsi="Arial" w:cs="Arial"/>
              <w:lang w:val="en-GB"/>
            </w:rPr>
            <w:fldChar w:fldCharType="separate"/>
          </w:r>
          <w:r w:rsidR="0072298A" w:rsidRPr="0072298A">
            <w:rPr>
              <w:rFonts w:ascii="Arial" w:eastAsia="Arial" w:hAnsi="Arial" w:cs="Arial"/>
              <w:noProof/>
              <w:lang w:val="en-GB"/>
            </w:rPr>
            <w:t>(2023)</w:t>
          </w:r>
          <w:r w:rsidR="001A1A09" w:rsidRPr="00C1455A">
            <w:rPr>
              <w:rFonts w:ascii="Arial" w:eastAsia="Arial" w:hAnsi="Arial" w:cs="Arial"/>
              <w:lang w:val="en-GB"/>
            </w:rPr>
            <w:fldChar w:fldCharType="end"/>
          </w:r>
        </w:sdtContent>
      </w:sdt>
      <w:r w:rsidRPr="00081B5E">
        <w:rPr>
          <w:rFonts w:ascii="Arial" w:eastAsia="Arial" w:hAnsi="Arial" w:cs="Arial"/>
          <w:lang w:val="en-GB"/>
        </w:rPr>
        <w:t>, tackling these types of crimes is a complex challenge that requires multi-layered responses and coordinated efforts across agencies to prevent the proliferation of criminal networks. These networks not only undermine the rule of law but also deeply affect the stability and safety of communities.</w:t>
      </w:r>
      <w:r w:rsidR="00C1455A">
        <w:rPr>
          <w:rFonts w:ascii="Arial" w:eastAsia="Arial" w:hAnsi="Arial" w:cs="Arial"/>
          <w:lang w:val="en-GB"/>
        </w:rPr>
        <w:t xml:space="preserve"> </w:t>
      </w:r>
    </w:p>
    <w:p w14:paraId="4D5DC4CD" w14:textId="2B2F3C21" w:rsidR="00081B5E" w:rsidRPr="00081B5E" w:rsidRDefault="00081B5E" w:rsidP="00081B5E">
      <w:pPr>
        <w:rPr>
          <w:rFonts w:ascii="Arial" w:eastAsia="Arial" w:hAnsi="Arial" w:cs="Arial"/>
          <w:lang w:val="en-GB"/>
        </w:rPr>
      </w:pPr>
      <w:r w:rsidRPr="00081B5E">
        <w:rPr>
          <w:rFonts w:ascii="Arial" w:eastAsia="Arial" w:hAnsi="Arial" w:cs="Arial"/>
          <w:lang w:val="en-GB"/>
        </w:rPr>
        <w:t xml:space="preserve">Police officers across the UK continue to deliver essential public services, often in highly demanding and resource-constrained environments. Despite their best efforts, police forces are under significant strain, with rising crime rates and a decline in the number of charges and arrests. As noted in the Home Affairs Committee report </w:t>
      </w:r>
      <w:sdt>
        <w:sdtPr>
          <w:rPr>
            <w:rFonts w:ascii="Arial" w:eastAsia="Arial" w:hAnsi="Arial" w:cs="Arial"/>
            <w:lang w:val="en-GB"/>
          </w:rPr>
          <w:id w:val="383610817"/>
          <w:citation/>
        </w:sdtPr>
        <w:sdtContent>
          <w:r w:rsidR="001A1A09" w:rsidRPr="00C1455A">
            <w:rPr>
              <w:rFonts w:ascii="Arial" w:eastAsia="Arial" w:hAnsi="Arial" w:cs="Arial"/>
              <w:lang w:val="en-GB"/>
            </w:rPr>
            <w:fldChar w:fldCharType="begin"/>
          </w:r>
          <w:r w:rsidR="0072298A">
            <w:rPr>
              <w:rFonts w:ascii="Arial" w:eastAsia="Arial" w:hAnsi="Arial" w:cs="Arial"/>
              <w:lang w:val="en-GB"/>
            </w:rPr>
            <w:instrText xml:space="preserve">CITATION Hom18 \n  \t  \l 2057 </w:instrText>
          </w:r>
          <w:r w:rsidR="001A1A09" w:rsidRPr="00C1455A">
            <w:rPr>
              <w:rFonts w:ascii="Arial" w:eastAsia="Arial" w:hAnsi="Arial" w:cs="Arial"/>
              <w:lang w:val="en-GB"/>
            </w:rPr>
            <w:fldChar w:fldCharType="separate"/>
          </w:r>
          <w:r w:rsidR="0072298A" w:rsidRPr="0072298A">
            <w:rPr>
              <w:rFonts w:ascii="Arial" w:eastAsia="Arial" w:hAnsi="Arial" w:cs="Arial"/>
              <w:noProof/>
              <w:lang w:val="en-GB"/>
            </w:rPr>
            <w:t>(2018)</w:t>
          </w:r>
          <w:r w:rsidR="001A1A09" w:rsidRPr="00C1455A">
            <w:rPr>
              <w:rFonts w:ascii="Arial" w:eastAsia="Arial" w:hAnsi="Arial" w:cs="Arial"/>
              <w:lang w:val="en-GB"/>
            </w:rPr>
            <w:fldChar w:fldCharType="end"/>
          </w:r>
        </w:sdtContent>
      </w:sdt>
      <w:r w:rsidR="001A1A09" w:rsidRPr="00C1455A">
        <w:rPr>
          <w:rFonts w:ascii="Arial" w:eastAsia="Arial" w:hAnsi="Arial" w:cs="Arial"/>
          <w:lang w:val="en-GB"/>
        </w:rPr>
        <w:t>,</w:t>
      </w:r>
      <w:r w:rsidRPr="00081B5E">
        <w:rPr>
          <w:rFonts w:ascii="Arial" w:eastAsia="Arial" w:hAnsi="Arial" w:cs="Arial"/>
          <w:lang w:val="en-GB"/>
        </w:rPr>
        <w:t xml:space="preserve"> the growing complexity and variety of criminal threats, are placing considerable pressure on law enforcement agencies, who are struggling to keep pace with these evolving challenges. The limited resources, combined with the increasing demands of modern policing, leave forces overstretched and struggling to meet the needs of both the public and the justice system.</w:t>
      </w:r>
    </w:p>
    <w:p w14:paraId="24B54AB4" w14:textId="1C4F270F" w:rsidR="00081B5E" w:rsidRPr="00081B5E" w:rsidRDefault="00081B5E" w:rsidP="00081B5E">
      <w:pPr>
        <w:rPr>
          <w:rFonts w:ascii="Arial" w:eastAsia="Arial" w:hAnsi="Arial" w:cs="Arial"/>
          <w:lang w:val="en-GB"/>
        </w:rPr>
      </w:pPr>
      <w:r w:rsidRPr="00081B5E">
        <w:rPr>
          <w:rFonts w:ascii="Arial" w:eastAsia="Arial" w:hAnsi="Arial" w:cs="Arial"/>
          <w:lang w:val="en-GB"/>
        </w:rPr>
        <w:t xml:space="preserve">It is clear that policing alone cannot resolve the deeply entrenched and multifaceted issues impacting communities across the UK. Addressing </w:t>
      </w:r>
      <w:r w:rsidR="00474DFE" w:rsidRPr="00C1455A">
        <w:rPr>
          <w:rFonts w:ascii="Arial" w:eastAsia="Arial" w:hAnsi="Arial" w:cs="Arial"/>
          <w:lang w:val="en-GB"/>
        </w:rPr>
        <w:t xml:space="preserve">serious </w:t>
      </w:r>
      <w:r w:rsidRPr="00081B5E">
        <w:rPr>
          <w:rFonts w:ascii="Arial" w:eastAsia="Arial" w:hAnsi="Arial" w:cs="Arial"/>
          <w:lang w:val="en-GB"/>
        </w:rPr>
        <w:t>crimes</w:t>
      </w:r>
      <w:r w:rsidR="00474DFE" w:rsidRPr="00C1455A">
        <w:rPr>
          <w:rFonts w:ascii="Arial" w:eastAsia="Arial" w:hAnsi="Arial" w:cs="Arial"/>
          <w:lang w:val="en-GB"/>
        </w:rPr>
        <w:t xml:space="preserve"> requires a</w:t>
      </w:r>
      <w:r w:rsidRPr="00081B5E">
        <w:rPr>
          <w:rFonts w:ascii="Arial" w:eastAsia="Arial" w:hAnsi="Arial" w:cs="Arial"/>
          <w:lang w:val="en-GB"/>
        </w:rPr>
        <w:t xml:space="preserve"> collaborative approach. The Association of Police and Crime Commissioners </w:t>
      </w:r>
      <w:sdt>
        <w:sdtPr>
          <w:rPr>
            <w:rFonts w:ascii="Arial" w:eastAsia="Arial" w:hAnsi="Arial" w:cs="Arial"/>
            <w:lang w:val="en-GB"/>
          </w:rPr>
          <w:id w:val="-1511602413"/>
          <w:citation/>
        </w:sdtPr>
        <w:sdtContent>
          <w:r w:rsidR="00474DFE" w:rsidRPr="00C1455A">
            <w:rPr>
              <w:rFonts w:ascii="Arial" w:eastAsia="Arial" w:hAnsi="Arial" w:cs="Arial"/>
              <w:lang w:val="en-GB"/>
            </w:rPr>
            <w:fldChar w:fldCharType="begin"/>
          </w:r>
          <w:r w:rsidR="00474DFE" w:rsidRPr="00C1455A">
            <w:rPr>
              <w:rFonts w:ascii="Arial" w:eastAsia="Arial" w:hAnsi="Arial" w:cs="Arial"/>
              <w:lang w:val="en-GB"/>
            </w:rPr>
            <w:instrText xml:space="preserve">CITATION Ass24 \n  \t  \l 2057 </w:instrText>
          </w:r>
          <w:r w:rsidR="00474DFE" w:rsidRPr="00C1455A">
            <w:rPr>
              <w:rFonts w:ascii="Arial" w:eastAsia="Arial" w:hAnsi="Arial" w:cs="Arial"/>
              <w:lang w:val="en-GB"/>
            </w:rPr>
            <w:fldChar w:fldCharType="separate"/>
          </w:r>
          <w:r w:rsidR="0072298A" w:rsidRPr="0072298A">
            <w:rPr>
              <w:rFonts w:ascii="Arial" w:eastAsia="Arial" w:hAnsi="Arial" w:cs="Arial"/>
              <w:noProof/>
              <w:lang w:val="en-GB"/>
            </w:rPr>
            <w:t>(2024)</w:t>
          </w:r>
          <w:r w:rsidR="00474DFE" w:rsidRPr="00C1455A">
            <w:rPr>
              <w:rFonts w:ascii="Arial" w:eastAsia="Arial" w:hAnsi="Arial" w:cs="Arial"/>
              <w:lang w:val="en-GB"/>
            </w:rPr>
            <w:fldChar w:fldCharType="end"/>
          </w:r>
        </w:sdtContent>
      </w:sdt>
      <w:r w:rsidR="00474DFE" w:rsidRPr="00C1455A">
        <w:rPr>
          <w:rFonts w:ascii="Arial" w:eastAsia="Arial" w:hAnsi="Arial" w:cs="Arial"/>
          <w:lang w:val="en-GB"/>
        </w:rPr>
        <w:t xml:space="preserve"> </w:t>
      </w:r>
      <w:r w:rsidRPr="00081B5E">
        <w:rPr>
          <w:rFonts w:ascii="Arial" w:eastAsia="Arial" w:hAnsi="Arial" w:cs="Arial"/>
          <w:lang w:val="en-GB"/>
        </w:rPr>
        <w:t>stresses the necessity of multi-agency working, where policing teams partner with other sectors</w:t>
      </w:r>
      <w:r w:rsidR="00474DFE" w:rsidRPr="00C1455A">
        <w:rPr>
          <w:rFonts w:ascii="Arial" w:eastAsia="Arial" w:hAnsi="Arial" w:cs="Arial"/>
          <w:lang w:val="en-GB"/>
        </w:rPr>
        <w:t xml:space="preserve">, </w:t>
      </w:r>
      <w:r w:rsidRPr="00081B5E">
        <w:rPr>
          <w:rFonts w:ascii="Arial" w:eastAsia="Arial" w:hAnsi="Arial" w:cs="Arial"/>
          <w:lang w:val="en-GB"/>
        </w:rPr>
        <w:t>including education, healthcare, local government, and charitable organisations</w:t>
      </w:r>
      <w:r w:rsidR="00474DFE" w:rsidRPr="00C1455A">
        <w:rPr>
          <w:rFonts w:ascii="Arial" w:eastAsia="Arial" w:hAnsi="Arial" w:cs="Arial"/>
          <w:lang w:val="en-GB"/>
        </w:rPr>
        <w:t xml:space="preserve">, </w:t>
      </w:r>
      <w:r w:rsidRPr="00081B5E">
        <w:rPr>
          <w:rFonts w:ascii="Arial" w:eastAsia="Arial" w:hAnsi="Arial" w:cs="Arial"/>
          <w:lang w:val="en-GB"/>
        </w:rPr>
        <w:t>ensuring that resources, knowledge, and interventions are shared to address the root causes of crime and social harm. This collaborative framework is essential for creating lasting change and for better supporting vulnerable individuals within communities.</w:t>
      </w:r>
      <w:r w:rsidR="002E1C7A">
        <w:rPr>
          <w:rFonts w:ascii="Arial" w:eastAsia="Arial" w:hAnsi="Arial" w:cs="Arial"/>
          <w:lang w:val="en-GB"/>
        </w:rPr>
        <w:t xml:space="preserve"> </w:t>
      </w:r>
      <w:r w:rsidRPr="00081B5E">
        <w:rPr>
          <w:rFonts w:ascii="Arial" w:eastAsia="Arial" w:hAnsi="Arial" w:cs="Arial"/>
          <w:lang w:val="en-GB"/>
        </w:rPr>
        <w:t>In particular, tackling complex issues such as MSHT presents unique challenges in securing trust and admissible evidence from victims. Research indicates that situational factors and the characteristics of leaders play a crucial role in shaping the effectiveness of operations aimed at combatting such crimes. Jacobsen</w:t>
      </w:r>
      <w:r w:rsidR="00AF24E7">
        <w:rPr>
          <w:rFonts w:ascii="Arial" w:eastAsia="Arial" w:hAnsi="Arial" w:cs="Arial"/>
          <w:lang w:val="en-GB"/>
        </w:rPr>
        <w:t xml:space="preserve"> </w:t>
      </w:r>
      <w:sdt>
        <w:sdtPr>
          <w:rPr>
            <w:rFonts w:ascii="Arial" w:eastAsia="Arial" w:hAnsi="Arial" w:cs="Arial"/>
            <w:lang w:val="en-GB"/>
          </w:rPr>
          <w:id w:val="-1468041494"/>
          <w:citation/>
        </w:sdtPr>
        <w:sdtContent>
          <w:r w:rsidR="00AF24E7">
            <w:rPr>
              <w:rFonts w:ascii="Arial" w:eastAsia="Arial" w:hAnsi="Arial" w:cs="Arial"/>
              <w:lang w:val="en-GB"/>
            </w:rPr>
            <w:fldChar w:fldCharType="begin"/>
          </w:r>
          <w:r w:rsidR="0072298A">
            <w:rPr>
              <w:rFonts w:ascii="Arial" w:eastAsia="Arial" w:hAnsi="Arial" w:cs="Arial"/>
              <w:lang w:val="en-GB"/>
            </w:rPr>
            <w:instrText xml:space="preserve">CITATION Jac01 \n  \t  \l 2057 </w:instrText>
          </w:r>
          <w:r w:rsidR="00AF24E7">
            <w:rPr>
              <w:rFonts w:ascii="Arial" w:eastAsia="Arial" w:hAnsi="Arial" w:cs="Arial"/>
              <w:lang w:val="en-GB"/>
            </w:rPr>
            <w:fldChar w:fldCharType="separate"/>
          </w:r>
          <w:r w:rsidR="0072298A" w:rsidRPr="0072298A">
            <w:rPr>
              <w:rFonts w:ascii="Arial" w:eastAsia="Arial" w:hAnsi="Arial" w:cs="Arial"/>
              <w:noProof/>
              <w:lang w:val="en-GB"/>
            </w:rPr>
            <w:t>(2001)</w:t>
          </w:r>
          <w:r w:rsidR="00AF24E7">
            <w:rPr>
              <w:rFonts w:ascii="Arial" w:eastAsia="Arial" w:hAnsi="Arial" w:cs="Arial"/>
              <w:lang w:val="en-GB"/>
            </w:rPr>
            <w:fldChar w:fldCharType="end"/>
          </w:r>
        </w:sdtContent>
      </w:sdt>
      <w:r w:rsidR="00AF24E7">
        <w:rPr>
          <w:rFonts w:ascii="Arial" w:eastAsia="Arial" w:hAnsi="Arial" w:cs="Arial"/>
          <w:lang w:val="en-GB"/>
        </w:rPr>
        <w:t xml:space="preserve"> </w:t>
      </w:r>
      <w:r w:rsidRPr="00081B5E">
        <w:rPr>
          <w:rFonts w:ascii="Arial" w:eastAsia="Arial" w:hAnsi="Arial" w:cs="Arial"/>
          <w:lang w:val="en-GB"/>
        </w:rPr>
        <w:t>argues that leaders are more likely to follow their personal dispositions in weak situations, where there are no clear norms, rules, or incentives guiding their actions. This lack of structure can lead to difficulties in victim engagement and a sense of failure within operations</w:t>
      </w:r>
      <w:r w:rsidR="00973D6F">
        <w:rPr>
          <w:rFonts w:ascii="Arial" w:eastAsia="Arial" w:hAnsi="Arial" w:cs="Arial"/>
          <w:lang w:val="en-GB"/>
        </w:rPr>
        <w:t xml:space="preserve"> which is certainly how I felt. </w:t>
      </w:r>
      <w:r w:rsidRPr="00081B5E">
        <w:rPr>
          <w:rFonts w:ascii="Arial" w:eastAsia="Arial" w:hAnsi="Arial" w:cs="Arial"/>
          <w:lang w:val="en-GB"/>
        </w:rPr>
        <w:t xml:space="preserve">However, even in situations where </w:t>
      </w:r>
      <w:r w:rsidRPr="00081B5E">
        <w:rPr>
          <w:rFonts w:ascii="Arial" w:eastAsia="Arial" w:hAnsi="Arial" w:cs="Arial"/>
          <w:lang w:val="en-GB"/>
        </w:rPr>
        <w:lastRenderedPageBreak/>
        <w:t xml:space="preserve">prosecution is not possible, disrupting criminal networks can still be viewed as a success. Reflecting on </w:t>
      </w:r>
      <w:r w:rsidR="006F0EDB">
        <w:rPr>
          <w:rFonts w:ascii="Arial" w:eastAsia="Arial" w:hAnsi="Arial" w:cs="Arial"/>
          <w:lang w:val="en-GB"/>
        </w:rPr>
        <w:t xml:space="preserve">my </w:t>
      </w:r>
      <w:r w:rsidRPr="00081B5E">
        <w:rPr>
          <w:rFonts w:ascii="Arial" w:eastAsia="Arial" w:hAnsi="Arial" w:cs="Arial"/>
          <w:lang w:val="en-GB"/>
        </w:rPr>
        <w:t>personal experiences</w:t>
      </w:r>
      <w:r w:rsidR="006F0EDB">
        <w:rPr>
          <w:rFonts w:ascii="Arial" w:eastAsia="Arial" w:hAnsi="Arial" w:cs="Arial"/>
          <w:lang w:val="en-GB"/>
        </w:rPr>
        <w:t xml:space="preserve"> throughout this operation</w:t>
      </w:r>
      <w:r w:rsidRPr="00081B5E">
        <w:rPr>
          <w:rFonts w:ascii="Arial" w:eastAsia="Arial" w:hAnsi="Arial" w:cs="Arial"/>
          <w:lang w:val="en-GB"/>
        </w:rPr>
        <w:t>, it became clear that reframing such operations as meaningful successes, despite limited direct outcomes, helped maintain morale and reinforced the value of collaboration with partner agencies.</w:t>
      </w:r>
    </w:p>
    <w:p w14:paraId="3F7CC544" w14:textId="5F25BC03" w:rsidR="00081B5E" w:rsidRPr="00081B5E" w:rsidRDefault="00081B5E" w:rsidP="00081B5E">
      <w:pPr>
        <w:rPr>
          <w:rFonts w:ascii="Arial" w:eastAsia="Arial" w:hAnsi="Arial" w:cs="Arial"/>
          <w:lang w:val="en-GB"/>
        </w:rPr>
      </w:pPr>
      <w:r w:rsidRPr="00081B5E">
        <w:rPr>
          <w:rFonts w:ascii="Arial" w:eastAsia="Arial" w:hAnsi="Arial" w:cs="Arial"/>
          <w:lang w:val="en-GB"/>
        </w:rPr>
        <w:t>Accountability within policing is crucial to ensure both transparency and trust with the public. Lennon</w:t>
      </w:r>
      <w:r w:rsidR="00AF24E7">
        <w:rPr>
          <w:rFonts w:ascii="Arial" w:eastAsia="Arial" w:hAnsi="Arial" w:cs="Arial"/>
          <w:lang w:val="en-GB"/>
        </w:rPr>
        <w:t xml:space="preserve"> </w:t>
      </w:r>
      <w:sdt>
        <w:sdtPr>
          <w:rPr>
            <w:rFonts w:ascii="Arial" w:eastAsia="Arial" w:hAnsi="Arial" w:cs="Arial"/>
            <w:lang w:val="en-GB"/>
          </w:rPr>
          <w:id w:val="1938098902"/>
          <w:citation/>
        </w:sdtPr>
        <w:sdtContent>
          <w:r w:rsidR="00AF24E7">
            <w:rPr>
              <w:rFonts w:ascii="Arial" w:eastAsia="Arial" w:hAnsi="Arial" w:cs="Arial"/>
              <w:lang w:val="en-GB"/>
            </w:rPr>
            <w:fldChar w:fldCharType="begin"/>
          </w:r>
          <w:r w:rsidR="0072298A">
            <w:rPr>
              <w:rFonts w:ascii="Arial" w:eastAsia="Arial" w:hAnsi="Arial" w:cs="Arial"/>
              <w:lang w:val="en-GB"/>
            </w:rPr>
            <w:instrText xml:space="preserve">CITATION Len23 \n  \t  \l 2057 </w:instrText>
          </w:r>
          <w:r w:rsidR="00AF24E7">
            <w:rPr>
              <w:rFonts w:ascii="Arial" w:eastAsia="Arial" w:hAnsi="Arial" w:cs="Arial"/>
              <w:lang w:val="en-GB"/>
            </w:rPr>
            <w:fldChar w:fldCharType="separate"/>
          </w:r>
          <w:r w:rsidR="0072298A" w:rsidRPr="0072298A">
            <w:rPr>
              <w:rFonts w:ascii="Arial" w:eastAsia="Arial" w:hAnsi="Arial" w:cs="Arial"/>
              <w:noProof/>
              <w:lang w:val="en-GB"/>
            </w:rPr>
            <w:t>(2023)</w:t>
          </w:r>
          <w:r w:rsidR="00AF24E7">
            <w:rPr>
              <w:rFonts w:ascii="Arial" w:eastAsia="Arial" w:hAnsi="Arial" w:cs="Arial"/>
              <w:lang w:val="en-GB"/>
            </w:rPr>
            <w:fldChar w:fldCharType="end"/>
          </w:r>
        </w:sdtContent>
      </w:sdt>
      <w:r w:rsidRPr="00081B5E">
        <w:rPr>
          <w:rFonts w:ascii="Arial" w:eastAsia="Arial" w:hAnsi="Arial" w:cs="Arial"/>
          <w:lang w:val="en-GB"/>
        </w:rPr>
        <w:t xml:space="preserve"> highlights that while multiple layers of accountability are necessary, they must be applied consistently to all officers, without the creation of a two-tiered system where some are held accountable and others are not. The perception of fairness and consistency is integral to maintaining public trust and ensuring that police actions are justifiable and legitimate.</w:t>
      </w:r>
      <w:r w:rsidR="002E1C7A">
        <w:rPr>
          <w:rFonts w:ascii="Arial" w:eastAsia="Arial" w:hAnsi="Arial" w:cs="Arial"/>
          <w:lang w:val="en-GB"/>
        </w:rPr>
        <w:t xml:space="preserve"> </w:t>
      </w:r>
      <w:r w:rsidRPr="00081B5E">
        <w:rPr>
          <w:rFonts w:ascii="Arial" w:eastAsia="Arial" w:hAnsi="Arial" w:cs="Arial"/>
          <w:lang w:val="en-GB"/>
        </w:rPr>
        <w:t>Furthermore, rebuilding trust and confidence in the police service is an urgent priority, demanding changes both within the organisation and in its interactions with the public. As the C</w:t>
      </w:r>
      <w:r w:rsidR="00973D6F">
        <w:rPr>
          <w:rFonts w:ascii="Arial" w:eastAsia="Arial" w:hAnsi="Arial" w:cs="Arial"/>
          <w:lang w:val="en-GB"/>
        </w:rPr>
        <w:t>OP</w:t>
      </w:r>
      <w:r w:rsidR="00C64FA3" w:rsidRPr="002E1C7A">
        <w:rPr>
          <w:rFonts w:ascii="Arial" w:eastAsia="Arial" w:hAnsi="Arial" w:cs="Arial"/>
          <w:lang w:val="en-GB"/>
        </w:rPr>
        <w:t xml:space="preserve"> </w:t>
      </w:r>
      <w:sdt>
        <w:sdtPr>
          <w:rPr>
            <w:rFonts w:ascii="Arial" w:eastAsia="Arial" w:hAnsi="Arial" w:cs="Arial"/>
            <w:lang w:val="en-GB"/>
          </w:rPr>
          <w:id w:val="1842040641"/>
          <w:citation/>
        </w:sdtPr>
        <w:sdtContent>
          <w:r w:rsidR="00C64FA3" w:rsidRPr="002E1C7A">
            <w:rPr>
              <w:rFonts w:ascii="Arial" w:eastAsia="Arial" w:hAnsi="Arial" w:cs="Arial"/>
              <w:lang w:val="en-GB"/>
            </w:rPr>
            <w:fldChar w:fldCharType="begin"/>
          </w:r>
          <w:r w:rsidR="00C64FA3" w:rsidRPr="002E1C7A">
            <w:rPr>
              <w:rFonts w:ascii="Arial" w:eastAsia="Arial" w:hAnsi="Arial" w:cs="Arial"/>
              <w:lang w:val="en-GB"/>
            </w:rPr>
            <w:instrText xml:space="preserve">CITATION Col25 \n  \t  \l 2057 </w:instrText>
          </w:r>
          <w:r w:rsidR="00C64FA3" w:rsidRPr="002E1C7A">
            <w:rPr>
              <w:rFonts w:ascii="Arial" w:eastAsia="Arial" w:hAnsi="Arial" w:cs="Arial"/>
              <w:lang w:val="en-GB"/>
            </w:rPr>
            <w:fldChar w:fldCharType="separate"/>
          </w:r>
          <w:r w:rsidR="0072298A" w:rsidRPr="0072298A">
            <w:rPr>
              <w:rFonts w:ascii="Arial" w:eastAsia="Arial" w:hAnsi="Arial" w:cs="Arial"/>
              <w:noProof/>
              <w:lang w:val="en-GB"/>
            </w:rPr>
            <w:t>(2025)</w:t>
          </w:r>
          <w:r w:rsidR="00C64FA3" w:rsidRPr="002E1C7A">
            <w:rPr>
              <w:rFonts w:ascii="Arial" w:eastAsia="Arial" w:hAnsi="Arial" w:cs="Arial"/>
              <w:lang w:val="en-GB"/>
            </w:rPr>
            <w:fldChar w:fldCharType="end"/>
          </w:r>
        </w:sdtContent>
      </w:sdt>
      <w:r w:rsidR="00C64FA3" w:rsidRPr="002E1C7A">
        <w:rPr>
          <w:rFonts w:ascii="Arial" w:eastAsia="Arial" w:hAnsi="Arial" w:cs="Arial"/>
          <w:lang w:val="en-GB"/>
        </w:rPr>
        <w:t xml:space="preserve"> notes</w:t>
      </w:r>
      <w:r w:rsidRPr="00081B5E">
        <w:rPr>
          <w:rFonts w:ascii="Arial" w:eastAsia="Arial" w:hAnsi="Arial" w:cs="Arial"/>
          <w:lang w:val="en-GB"/>
        </w:rPr>
        <w:t>, these changes must be interlinked: a police force that lacks inclusivity internally will struggle to provide equitable and inclusive services to the diverse communities it serves. An inclusive workforce is fundamental to ensuring that police actions are perceived as fair and representative of all.</w:t>
      </w:r>
    </w:p>
    <w:p w14:paraId="30A88A29" w14:textId="19061DD2" w:rsidR="00081B5E" w:rsidRPr="00081B5E" w:rsidRDefault="00081B5E" w:rsidP="00081B5E">
      <w:pPr>
        <w:rPr>
          <w:rFonts w:ascii="Arial" w:eastAsia="Arial" w:hAnsi="Arial" w:cs="Arial"/>
          <w:lang w:val="en-GB"/>
        </w:rPr>
      </w:pPr>
      <w:r w:rsidRPr="00081B5E">
        <w:rPr>
          <w:rFonts w:ascii="Arial" w:eastAsia="Arial" w:hAnsi="Arial" w:cs="Arial"/>
          <w:lang w:val="en-GB"/>
        </w:rPr>
        <w:t>Lastly, ethical leadership is a foundational element of effective policing, essential not only for fostering a positive and engaged police organisation but also for building trust and legitimacy with the communities served. Kilgallon</w:t>
      </w:r>
      <w:r w:rsidR="00C64FA3">
        <w:rPr>
          <w:rFonts w:ascii="Arial" w:eastAsia="Arial" w:hAnsi="Arial" w:cs="Arial"/>
          <w:lang w:val="en-GB"/>
        </w:rPr>
        <w:t xml:space="preserve"> </w:t>
      </w:r>
      <w:sdt>
        <w:sdtPr>
          <w:rPr>
            <w:rFonts w:ascii="Arial" w:eastAsia="Arial" w:hAnsi="Arial" w:cs="Arial"/>
            <w:lang w:val="en-GB"/>
          </w:rPr>
          <w:id w:val="-2065861941"/>
          <w:citation/>
        </w:sdtPr>
        <w:sdtContent>
          <w:r w:rsidR="00C64FA3">
            <w:rPr>
              <w:rFonts w:ascii="Arial" w:eastAsia="Arial" w:hAnsi="Arial" w:cs="Arial"/>
              <w:lang w:val="en-GB"/>
            </w:rPr>
            <w:fldChar w:fldCharType="begin"/>
          </w:r>
          <w:r w:rsidR="0072298A">
            <w:rPr>
              <w:rFonts w:ascii="Arial" w:eastAsia="Arial" w:hAnsi="Arial" w:cs="Arial"/>
              <w:lang w:val="en-GB"/>
            </w:rPr>
            <w:instrText xml:space="preserve">CITATION Kig24 \n  \t  \l 2057 </w:instrText>
          </w:r>
          <w:r w:rsidR="00C64FA3">
            <w:rPr>
              <w:rFonts w:ascii="Arial" w:eastAsia="Arial" w:hAnsi="Arial" w:cs="Arial"/>
              <w:lang w:val="en-GB"/>
            </w:rPr>
            <w:fldChar w:fldCharType="separate"/>
          </w:r>
          <w:r w:rsidR="0072298A" w:rsidRPr="0072298A">
            <w:rPr>
              <w:rFonts w:ascii="Arial" w:eastAsia="Arial" w:hAnsi="Arial" w:cs="Arial"/>
              <w:noProof/>
              <w:lang w:val="en-GB"/>
            </w:rPr>
            <w:t>(2024)</w:t>
          </w:r>
          <w:r w:rsidR="00C64FA3">
            <w:rPr>
              <w:rFonts w:ascii="Arial" w:eastAsia="Arial" w:hAnsi="Arial" w:cs="Arial"/>
              <w:lang w:val="en-GB"/>
            </w:rPr>
            <w:fldChar w:fldCharType="end"/>
          </w:r>
        </w:sdtContent>
      </w:sdt>
      <w:r w:rsidRPr="00081B5E">
        <w:rPr>
          <w:rFonts w:ascii="Arial" w:eastAsia="Arial" w:hAnsi="Arial" w:cs="Arial"/>
          <w:lang w:val="en-GB"/>
        </w:rPr>
        <w:t xml:space="preserve"> stresses that ethical leadership helps to create a culturally healthy and accountable police environment. However, as Hesketh </w:t>
      </w:r>
      <w:sdt>
        <w:sdtPr>
          <w:rPr>
            <w:rFonts w:ascii="Arial" w:eastAsia="Arial" w:hAnsi="Arial" w:cs="Arial"/>
            <w:lang w:val="en-GB"/>
          </w:rPr>
          <w:id w:val="2005240878"/>
          <w:citation/>
        </w:sdtPr>
        <w:sdtContent>
          <w:r w:rsidR="00C64FA3">
            <w:rPr>
              <w:rFonts w:ascii="Arial" w:eastAsia="Arial" w:hAnsi="Arial" w:cs="Arial"/>
              <w:lang w:val="en-GB"/>
            </w:rPr>
            <w:fldChar w:fldCharType="begin"/>
          </w:r>
          <w:r w:rsidR="004878D8">
            <w:rPr>
              <w:rFonts w:ascii="Arial" w:eastAsia="Arial" w:hAnsi="Arial" w:cs="Arial"/>
              <w:lang w:val="en-GB"/>
            </w:rPr>
            <w:instrText xml:space="preserve">CITATION Hes \n  \t  \l 2057 </w:instrText>
          </w:r>
          <w:r w:rsidR="00C64FA3">
            <w:rPr>
              <w:rFonts w:ascii="Arial" w:eastAsia="Arial" w:hAnsi="Arial" w:cs="Arial"/>
              <w:lang w:val="en-GB"/>
            </w:rPr>
            <w:fldChar w:fldCharType="separate"/>
          </w:r>
          <w:r w:rsidR="0072298A" w:rsidRPr="0072298A">
            <w:rPr>
              <w:rFonts w:ascii="Arial" w:eastAsia="Arial" w:hAnsi="Arial" w:cs="Arial"/>
              <w:noProof/>
              <w:lang w:val="en-GB"/>
            </w:rPr>
            <w:t>(2019)</w:t>
          </w:r>
          <w:r w:rsidR="00C64FA3">
            <w:rPr>
              <w:rFonts w:ascii="Arial" w:eastAsia="Arial" w:hAnsi="Arial" w:cs="Arial"/>
              <w:lang w:val="en-GB"/>
            </w:rPr>
            <w:fldChar w:fldCharType="end"/>
          </w:r>
        </w:sdtContent>
      </w:sdt>
      <w:r w:rsidR="00C64FA3">
        <w:rPr>
          <w:rFonts w:ascii="Arial" w:eastAsia="Arial" w:hAnsi="Arial" w:cs="Arial"/>
          <w:lang w:val="en-GB"/>
        </w:rPr>
        <w:t xml:space="preserve"> </w:t>
      </w:r>
      <w:r w:rsidRPr="00081B5E">
        <w:rPr>
          <w:rFonts w:ascii="Arial" w:eastAsia="Arial" w:hAnsi="Arial" w:cs="Arial"/>
          <w:lang w:val="en-GB"/>
        </w:rPr>
        <w:t>notes, changing an organisation's culture is a difficult and long-term process. Despite these challenges, fostering ethical leadership remains key to the transformation of policing and the rebuilding of public trust.</w:t>
      </w:r>
    </w:p>
    <w:p w14:paraId="2F0001F0" w14:textId="534019E9" w:rsidR="000F7E07" w:rsidRPr="00603517" w:rsidRDefault="000F7E07">
      <w:pPr>
        <w:rPr>
          <w:rFonts w:ascii="Arial" w:eastAsia="Arial" w:hAnsi="Arial" w:cs="Arial"/>
        </w:rPr>
      </w:pPr>
      <w:r w:rsidRPr="00603517">
        <w:rPr>
          <w:rFonts w:ascii="Arial" w:eastAsia="Arial" w:hAnsi="Arial" w:cs="Arial"/>
        </w:rPr>
        <w:br w:type="page"/>
      </w:r>
    </w:p>
    <w:p w14:paraId="1B07A92F" w14:textId="77777777" w:rsidR="0056038E" w:rsidRPr="00603517" w:rsidRDefault="0056038E" w:rsidP="50F0D8D1">
      <w:pPr>
        <w:spacing w:before="134" w:after="0"/>
        <w:rPr>
          <w:rFonts w:ascii="Arial" w:eastAsia="Arial" w:hAnsi="Arial" w:cs="Arial"/>
          <w:i/>
          <w:iCs/>
          <w:color w:val="000000" w:themeColor="text1"/>
        </w:rPr>
      </w:pPr>
    </w:p>
    <w:p w14:paraId="64181385" w14:textId="77777777" w:rsidR="004C45E7" w:rsidRPr="00603517" w:rsidRDefault="004C45E7" w:rsidP="50F0D8D1">
      <w:pPr>
        <w:spacing w:before="134" w:after="0"/>
        <w:rPr>
          <w:rFonts w:ascii="Arial" w:eastAsia="Arial" w:hAnsi="Arial" w:cs="Arial"/>
          <w:i/>
          <w:iCs/>
          <w:color w:val="000000" w:themeColor="text1"/>
        </w:rPr>
      </w:pPr>
    </w:p>
    <w:p w14:paraId="41E37827" w14:textId="75A883A4" w:rsidR="00F46CD5" w:rsidRPr="00603517" w:rsidRDefault="00F46CD5" w:rsidP="00603517">
      <w:pPr>
        <w:spacing w:before="134" w:after="0"/>
        <w:rPr>
          <w:rFonts w:ascii="Arial" w:eastAsia="Arial" w:hAnsi="Arial" w:cs="Arial"/>
          <w:i/>
          <w:iCs/>
          <w:color w:val="000000" w:themeColor="text1"/>
        </w:rPr>
      </w:pPr>
    </w:p>
    <w:bookmarkStart w:id="8" w:name="_Toc196924798" w:displacedByCustomXml="next"/>
    <w:sdt>
      <w:sdtPr>
        <w:rPr>
          <w:rFonts w:ascii="Arial" w:eastAsiaTheme="minorEastAsia" w:hAnsi="Arial" w:cs="Arial"/>
          <w:color w:val="auto"/>
          <w:sz w:val="24"/>
          <w:szCs w:val="24"/>
          <w:lang w:val="en-GB"/>
        </w:rPr>
        <w:id w:val="-286580132"/>
        <w:docPartObj>
          <w:docPartGallery w:val="Bibliographies"/>
          <w:docPartUnique/>
        </w:docPartObj>
      </w:sdtPr>
      <w:sdtEndPr>
        <w:rPr>
          <w:lang w:val="en-US"/>
        </w:rPr>
      </w:sdtEndPr>
      <w:sdtContent>
        <w:p w14:paraId="403CE825" w14:textId="011AAD48" w:rsidR="001616F0" w:rsidRPr="00603517" w:rsidRDefault="001616F0">
          <w:pPr>
            <w:pStyle w:val="Heading1"/>
            <w:rPr>
              <w:rFonts w:ascii="Arial" w:hAnsi="Arial" w:cs="Arial"/>
              <w:sz w:val="24"/>
              <w:szCs w:val="24"/>
            </w:rPr>
          </w:pPr>
          <w:r w:rsidRPr="00603517">
            <w:rPr>
              <w:rFonts w:ascii="Arial" w:hAnsi="Arial" w:cs="Arial"/>
              <w:sz w:val="24"/>
              <w:szCs w:val="24"/>
              <w:lang w:val="en-GB"/>
            </w:rPr>
            <w:t>References</w:t>
          </w:r>
          <w:bookmarkEnd w:id="8"/>
        </w:p>
        <w:sdt>
          <w:sdtPr>
            <w:rPr>
              <w:rFonts w:ascii="Arial" w:hAnsi="Arial" w:cs="Arial"/>
            </w:rPr>
            <w:id w:val="-573587230"/>
            <w:bibliography/>
          </w:sdtPr>
          <w:sdtContent>
            <w:p w14:paraId="46322384" w14:textId="77777777" w:rsidR="0072298A" w:rsidRDefault="001616F0" w:rsidP="0072298A">
              <w:pPr>
                <w:pStyle w:val="Bibliography"/>
                <w:ind w:left="720" w:hanging="720"/>
                <w:rPr>
                  <w:noProof/>
                </w:rPr>
              </w:pPr>
              <w:r w:rsidRPr="00603517">
                <w:rPr>
                  <w:rFonts w:ascii="Arial" w:hAnsi="Arial" w:cs="Arial"/>
                </w:rPr>
                <w:fldChar w:fldCharType="begin"/>
              </w:r>
              <w:r w:rsidRPr="00603517">
                <w:rPr>
                  <w:rFonts w:ascii="Arial" w:hAnsi="Arial" w:cs="Arial"/>
                </w:rPr>
                <w:instrText>BIBLIOGRAPHY</w:instrText>
              </w:r>
              <w:r w:rsidRPr="00603517">
                <w:rPr>
                  <w:rFonts w:ascii="Arial" w:hAnsi="Arial" w:cs="Arial"/>
                </w:rPr>
                <w:fldChar w:fldCharType="separate"/>
              </w:r>
              <w:r w:rsidR="0072298A">
                <w:rPr>
                  <w:noProof/>
                </w:rPr>
                <w:t xml:space="preserve">Adair, J. (2009). </w:t>
              </w:r>
              <w:r w:rsidR="0072298A">
                <w:rPr>
                  <w:i/>
                  <w:iCs/>
                  <w:noProof/>
                </w:rPr>
                <w:t>How to grow leaders: The seven key principles of effective leadership development.</w:t>
              </w:r>
              <w:r w:rsidR="0072298A">
                <w:rPr>
                  <w:noProof/>
                </w:rPr>
                <w:t xml:space="preserve"> Kogan Page Ltd.</w:t>
              </w:r>
            </w:p>
            <w:p w14:paraId="0C8953C7" w14:textId="77777777" w:rsidR="0072298A" w:rsidRDefault="0072298A" w:rsidP="0072298A">
              <w:pPr>
                <w:pStyle w:val="Bibliography"/>
                <w:ind w:left="720" w:hanging="720"/>
                <w:rPr>
                  <w:noProof/>
                </w:rPr>
              </w:pPr>
              <w:r>
                <w:rPr>
                  <w:noProof/>
                </w:rPr>
                <w:t xml:space="preserve">Anderson, B. (2008). </w:t>
              </w:r>
              <w:r>
                <w:rPr>
                  <w:i/>
                  <w:iCs/>
                  <w:noProof/>
                </w:rPr>
                <w:t>Illigeal immigrant: victim or villain.</w:t>
              </w:r>
              <w:r>
                <w:rPr>
                  <w:noProof/>
                </w:rPr>
                <w:t xml:space="preserve"> Compas communications.</w:t>
              </w:r>
            </w:p>
            <w:p w14:paraId="49A8F025" w14:textId="77777777" w:rsidR="00152BAE" w:rsidRDefault="0072298A" w:rsidP="0072298A">
              <w:pPr>
                <w:pStyle w:val="Bibliography"/>
                <w:ind w:left="720" w:hanging="720"/>
                <w:rPr>
                  <w:noProof/>
                </w:rPr>
              </w:pPr>
              <w:r>
                <w:rPr>
                  <w:noProof/>
                </w:rPr>
                <w:t>Antonakis, J. a</w:t>
              </w:r>
            </w:p>
            <w:p w14:paraId="21B78701" w14:textId="77777777" w:rsidR="00794D63" w:rsidRDefault="00794D63" w:rsidP="0072298A">
              <w:pPr>
                <w:pStyle w:val="Bibliography"/>
                <w:ind w:left="720" w:hanging="720"/>
                <w:rPr>
                  <w:noProof/>
                </w:rPr>
              </w:pPr>
            </w:p>
            <w:p w14:paraId="0B5F9E16" w14:textId="18918567" w:rsidR="0072298A" w:rsidRDefault="0072298A" w:rsidP="0072298A">
              <w:pPr>
                <w:pStyle w:val="Bibliography"/>
                <w:ind w:left="720" w:hanging="720"/>
                <w:rPr>
                  <w:noProof/>
                </w:rPr>
              </w:pPr>
              <w:r>
                <w:rPr>
                  <w:noProof/>
                </w:rPr>
                <w:t xml:space="preserve">. (2014). Instrumental leadership - measurement and extension of transformational-transactional leadership theory. </w:t>
              </w:r>
              <w:r>
                <w:rPr>
                  <w:i/>
                  <w:iCs/>
                  <w:noProof/>
                </w:rPr>
                <w:t>The leadership quarterly</w:t>
              </w:r>
              <w:r>
                <w:rPr>
                  <w:noProof/>
                </w:rPr>
                <w:t>.</w:t>
              </w:r>
            </w:p>
            <w:p w14:paraId="6E406C95" w14:textId="77777777" w:rsidR="0072298A" w:rsidRDefault="0072298A" w:rsidP="0072298A">
              <w:pPr>
                <w:pStyle w:val="Bibliography"/>
                <w:ind w:left="720" w:hanging="720"/>
                <w:rPr>
                  <w:noProof/>
                </w:rPr>
              </w:pPr>
              <w:r>
                <w:rPr>
                  <w:noProof/>
                </w:rPr>
                <w:t xml:space="preserve">Association of Police and Crime Commisioners. (2024). </w:t>
              </w:r>
              <w:r>
                <w:rPr>
                  <w:i/>
                  <w:iCs/>
                  <w:noProof/>
                </w:rPr>
                <w:t>APCC statement on the Prime Minister's pledge to boost neighbourhood policing.</w:t>
              </w:r>
              <w:r>
                <w:rPr>
                  <w:noProof/>
                </w:rPr>
                <w:t xml:space="preserve"> Available at: https://www.apccs.police.uk/latest-news/apcc-statement-on-the-prime-ministers-pledge-to-boost-neighbourhood-policing (Accessed: 14 November 2024).</w:t>
              </w:r>
            </w:p>
            <w:p w14:paraId="389291FB" w14:textId="77777777" w:rsidR="0072298A" w:rsidRDefault="0072298A" w:rsidP="0072298A">
              <w:pPr>
                <w:pStyle w:val="Bibliography"/>
                <w:ind w:left="720" w:hanging="720"/>
                <w:rPr>
                  <w:noProof/>
                </w:rPr>
              </w:pPr>
              <w:r>
                <w:rPr>
                  <w:noProof/>
                </w:rPr>
                <w:t xml:space="preserve">Association of Police and Crime Commissioners. (2025). </w:t>
              </w:r>
              <w:r>
                <w:rPr>
                  <w:i/>
                  <w:iCs/>
                  <w:noProof/>
                </w:rPr>
                <w:t>Towards Better Local Partnerships Systems in England and Wales.</w:t>
              </w:r>
              <w:r>
                <w:rPr>
                  <w:noProof/>
                </w:rPr>
                <w:t xml:space="preserve"> Available at: https://www.apccs.police.uk/member-resources/resources/apcc-findings-report-towards-better-local-partnerships-systems-in-england-and-wales/ [Accessed: 25 April 2025].</w:t>
              </w:r>
            </w:p>
            <w:p w14:paraId="69F71BC7" w14:textId="77777777" w:rsidR="0072298A" w:rsidRDefault="0072298A" w:rsidP="0072298A">
              <w:pPr>
                <w:pStyle w:val="Bibliography"/>
                <w:ind w:left="720" w:hanging="720"/>
                <w:rPr>
                  <w:noProof/>
                </w:rPr>
              </w:pPr>
              <w:r>
                <w:rPr>
                  <w:noProof/>
                </w:rPr>
                <w:t xml:space="preserve">Bennis, W. (1989). </w:t>
              </w:r>
              <w:r>
                <w:rPr>
                  <w:i/>
                  <w:iCs/>
                  <w:noProof/>
                </w:rPr>
                <w:t>On becoming a leader.</w:t>
              </w:r>
              <w:r>
                <w:rPr>
                  <w:noProof/>
                </w:rPr>
                <w:t xml:space="preserve"> Adison-Wesley Publishing .</w:t>
              </w:r>
            </w:p>
            <w:p w14:paraId="47F19A14" w14:textId="77777777" w:rsidR="0072298A" w:rsidRDefault="0072298A" w:rsidP="0072298A">
              <w:pPr>
                <w:pStyle w:val="Bibliography"/>
                <w:ind w:left="720" w:hanging="720"/>
                <w:rPr>
                  <w:noProof/>
                </w:rPr>
              </w:pPr>
              <w:r>
                <w:rPr>
                  <w:noProof/>
                </w:rPr>
                <w:t xml:space="preserve">Blach, A. a. (2024). Mind the gap(s)? - Evidence and UK policy making on Human Trafficking and Modern Slavery. </w:t>
              </w:r>
              <w:r>
                <w:rPr>
                  <w:i/>
                  <w:iCs/>
                  <w:noProof/>
                </w:rPr>
                <w:t>Journal of Human Trafficking</w:t>
              </w:r>
              <w:r>
                <w:rPr>
                  <w:noProof/>
                </w:rPr>
                <w:t>.</w:t>
              </w:r>
            </w:p>
            <w:p w14:paraId="1AB0C39D" w14:textId="77777777" w:rsidR="0072298A" w:rsidRDefault="0072298A" w:rsidP="0072298A">
              <w:pPr>
                <w:pStyle w:val="Bibliography"/>
                <w:ind w:left="720" w:hanging="720"/>
                <w:rPr>
                  <w:noProof/>
                </w:rPr>
              </w:pPr>
              <w:r>
                <w:rPr>
                  <w:noProof/>
                </w:rPr>
                <w:t xml:space="preserve">Broad, R. a. (2019). From Human Trafficking to Modern Slavery: The development of anti-trafficking policy in the UK. </w:t>
              </w:r>
              <w:r>
                <w:rPr>
                  <w:i/>
                  <w:iCs/>
                  <w:noProof/>
                </w:rPr>
                <w:t>European journal on criminal policy and research</w:t>
              </w:r>
              <w:r>
                <w:rPr>
                  <w:noProof/>
                </w:rPr>
                <w:t>.</w:t>
              </w:r>
            </w:p>
            <w:p w14:paraId="0A4D296B" w14:textId="77777777" w:rsidR="0072298A" w:rsidRDefault="0072298A" w:rsidP="0072298A">
              <w:pPr>
                <w:pStyle w:val="Bibliography"/>
                <w:ind w:left="720" w:hanging="720"/>
                <w:rPr>
                  <w:noProof/>
                </w:rPr>
              </w:pPr>
              <w:r>
                <w:rPr>
                  <w:noProof/>
                </w:rPr>
                <w:t xml:space="preserve">College of Policing. (2021). </w:t>
              </w:r>
              <w:r>
                <w:rPr>
                  <w:i/>
                  <w:iCs/>
                  <w:noProof/>
                </w:rPr>
                <w:t>Policing and responding to vulnerabilty-related risks.</w:t>
              </w:r>
              <w:r>
                <w:rPr>
                  <w:noProof/>
                </w:rPr>
                <w:t xml:space="preserve"> Available at: file:///C:/Users/Kendr/Downloads/CoP%20Recognising%20responding%20vulnerability%20related%20risks%20guidelines%20.pdf [Accessed: 14 April 2025].</w:t>
              </w:r>
            </w:p>
            <w:p w14:paraId="4D3A9702" w14:textId="77777777" w:rsidR="0072298A" w:rsidRDefault="0072298A" w:rsidP="0072298A">
              <w:pPr>
                <w:pStyle w:val="Bibliography"/>
                <w:ind w:left="720" w:hanging="720"/>
                <w:rPr>
                  <w:noProof/>
                </w:rPr>
              </w:pPr>
              <w:r>
                <w:rPr>
                  <w:noProof/>
                </w:rPr>
                <w:lastRenderedPageBreak/>
                <w:t xml:space="preserve">College of Policing. (2021). </w:t>
              </w:r>
              <w:r>
                <w:rPr>
                  <w:i/>
                  <w:iCs/>
                  <w:noProof/>
                </w:rPr>
                <w:t>Resources for reflective practice.</w:t>
              </w:r>
              <w:r>
                <w:rPr>
                  <w:noProof/>
                </w:rPr>
                <w:t xml:space="preserve"> Available at: https://assets.college.police.uk/s3fs-public/2020-11/Resources_for_reflective_practice_v1_0.pdf [Accessed: 14 April 2025].</w:t>
              </w:r>
            </w:p>
            <w:p w14:paraId="5BBFF6D9" w14:textId="77777777" w:rsidR="0072298A" w:rsidRDefault="0072298A" w:rsidP="0072298A">
              <w:pPr>
                <w:pStyle w:val="Bibliography"/>
                <w:ind w:left="720" w:hanging="720"/>
                <w:rPr>
                  <w:noProof/>
                </w:rPr>
              </w:pPr>
              <w:r>
                <w:rPr>
                  <w:noProof/>
                </w:rPr>
                <w:t xml:space="preserve">College of Policing. (2025). </w:t>
              </w:r>
              <w:r>
                <w:rPr>
                  <w:i/>
                  <w:iCs/>
                  <w:noProof/>
                </w:rPr>
                <w:t>Evidence based policing.</w:t>
              </w:r>
              <w:r>
                <w:rPr>
                  <w:noProof/>
                </w:rPr>
                <w:t xml:space="preserve"> Available at:: https://www.college.police.uk/research/evidence-based-policing-EBP [Accessed: 14 November 2024].</w:t>
              </w:r>
            </w:p>
            <w:p w14:paraId="6E6DDBD7" w14:textId="77777777" w:rsidR="0072298A" w:rsidRDefault="0072298A" w:rsidP="0072298A">
              <w:pPr>
                <w:pStyle w:val="Bibliography"/>
                <w:ind w:left="720" w:hanging="720"/>
                <w:rPr>
                  <w:noProof/>
                </w:rPr>
              </w:pPr>
              <w:r>
                <w:rPr>
                  <w:noProof/>
                </w:rPr>
                <w:t xml:space="preserve">College of Policing. (2025). </w:t>
              </w:r>
              <w:r>
                <w:rPr>
                  <w:i/>
                  <w:iCs/>
                  <w:noProof/>
                </w:rPr>
                <w:t>National policing culture and inclusion strategy 2025-2030.</w:t>
              </w:r>
              <w:r>
                <w:rPr>
                  <w:noProof/>
                </w:rPr>
                <w:t xml:space="preserve"> College of Policing.</w:t>
              </w:r>
            </w:p>
            <w:p w14:paraId="0797AE5C" w14:textId="77777777" w:rsidR="0072298A" w:rsidRDefault="0072298A" w:rsidP="0072298A">
              <w:pPr>
                <w:pStyle w:val="Bibliography"/>
                <w:ind w:left="720" w:hanging="720"/>
                <w:rPr>
                  <w:noProof/>
                </w:rPr>
              </w:pPr>
              <w:r>
                <w:rPr>
                  <w:noProof/>
                </w:rPr>
                <w:t xml:space="preserve">College of Policing. (2025). </w:t>
              </w:r>
              <w:r>
                <w:rPr>
                  <w:i/>
                  <w:iCs/>
                  <w:noProof/>
                </w:rPr>
                <w:t>National policing culture and inclusion strategy 2025-2030.</w:t>
              </w:r>
              <w:r>
                <w:rPr>
                  <w:noProof/>
                </w:rPr>
                <w:t xml:space="preserve"> College of Policing.</w:t>
              </w:r>
            </w:p>
            <w:p w14:paraId="6108BE96" w14:textId="77777777" w:rsidR="0072298A" w:rsidRDefault="0072298A" w:rsidP="0072298A">
              <w:pPr>
                <w:pStyle w:val="Bibliography"/>
                <w:ind w:left="720" w:hanging="720"/>
                <w:rPr>
                  <w:noProof/>
                </w:rPr>
              </w:pPr>
              <w:r>
                <w:rPr>
                  <w:noProof/>
                </w:rPr>
                <w:t xml:space="preserve">College of Policing. (2025). </w:t>
              </w:r>
              <w:r>
                <w:rPr>
                  <w:i/>
                  <w:iCs/>
                  <w:noProof/>
                </w:rPr>
                <w:t>National vulnerability and public protection strategy.</w:t>
              </w:r>
              <w:r>
                <w:rPr>
                  <w:noProof/>
                </w:rPr>
                <w:t xml:space="preserve"> Available at: file:///C:/Users/Kendr/Downloads/National%20Vulnerability%20%20%20Public%20Protection%20Strategy%202025.pdf [Accessed: 14 April 2025].</w:t>
              </w:r>
            </w:p>
            <w:p w14:paraId="27845F0E" w14:textId="77777777" w:rsidR="0072298A" w:rsidRDefault="0072298A" w:rsidP="0072298A">
              <w:pPr>
                <w:pStyle w:val="Bibliography"/>
                <w:ind w:left="720" w:hanging="720"/>
                <w:rPr>
                  <w:noProof/>
                </w:rPr>
              </w:pPr>
              <w:r>
                <w:rPr>
                  <w:noProof/>
                </w:rPr>
                <w:t xml:space="preserve">Copley, S. (2011). </w:t>
              </w:r>
              <w:r>
                <w:rPr>
                  <w:i/>
                  <w:iCs/>
                  <w:noProof/>
                </w:rPr>
                <w:t>Reflective practice for policing students.</w:t>
              </w:r>
              <w:r>
                <w:rPr>
                  <w:noProof/>
                </w:rPr>
                <w:t xml:space="preserve"> Learning Matters.</w:t>
              </w:r>
            </w:p>
            <w:p w14:paraId="1C3F5868" w14:textId="77777777" w:rsidR="0072298A" w:rsidRDefault="0072298A" w:rsidP="0072298A">
              <w:pPr>
                <w:pStyle w:val="Bibliography"/>
                <w:ind w:left="720" w:hanging="720"/>
                <w:rPr>
                  <w:noProof/>
                </w:rPr>
              </w:pPr>
              <w:r>
                <w:rPr>
                  <w:noProof/>
                </w:rPr>
                <w:t xml:space="preserve">Coutin, S. (2005). </w:t>
              </w:r>
              <w:r>
                <w:rPr>
                  <w:i/>
                  <w:iCs/>
                  <w:noProof/>
                </w:rPr>
                <w:t>Contesting criminality: Illegal immigration and the spatialization of legality.</w:t>
              </w:r>
              <w:r>
                <w:rPr>
                  <w:noProof/>
                </w:rPr>
                <w:t xml:space="preserve"> Sage Journals.</w:t>
              </w:r>
            </w:p>
            <w:p w14:paraId="452F49B9" w14:textId="77777777" w:rsidR="0072298A" w:rsidRDefault="0072298A" w:rsidP="0072298A">
              <w:pPr>
                <w:pStyle w:val="Bibliography"/>
                <w:ind w:left="720" w:hanging="720"/>
                <w:rPr>
                  <w:noProof/>
                </w:rPr>
              </w:pPr>
              <w:r>
                <w:rPr>
                  <w:noProof/>
                </w:rPr>
                <w:t xml:space="preserve">Crank, J. (1998). </w:t>
              </w:r>
              <w:r>
                <w:rPr>
                  <w:i/>
                  <w:iCs/>
                  <w:noProof/>
                </w:rPr>
                <w:t>Understanding police culture.</w:t>
              </w:r>
              <w:r>
                <w:rPr>
                  <w:noProof/>
                </w:rPr>
                <w:t xml:space="preserve"> Anderson Publishing.</w:t>
              </w:r>
            </w:p>
            <w:p w14:paraId="422C2409" w14:textId="77777777" w:rsidR="0072298A" w:rsidRDefault="0072298A" w:rsidP="0072298A">
              <w:pPr>
                <w:pStyle w:val="Bibliography"/>
                <w:ind w:left="720" w:hanging="720"/>
                <w:rPr>
                  <w:noProof/>
                </w:rPr>
              </w:pPr>
              <w:r>
                <w:rPr>
                  <w:noProof/>
                </w:rPr>
                <w:t xml:space="preserve">Crawford, J. (2023). </w:t>
              </w:r>
              <w:r>
                <w:rPr>
                  <w:i/>
                  <w:iCs/>
                  <w:noProof/>
                </w:rPr>
                <w:t>Leadership - Advancing great leaders and leadership.</w:t>
              </w:r>
              <w:r>
                <w:rPr>
                  <w:noProof/>
                </w:rPr>
                <w:t xml:space="preserve"> Tasmania: IntechOpen.</w:t>
              </w:r>
            </w:p>
            <w:p w14:paraId="326F4157" w14:textId="77777777" w:rsidR="0072298A" w:rsidRDefault="0072298A" w:rsidP="0072298A">
              <w:pPr>
                <w:pStyle w:val="Bibliography"/>
                <w:ind w:left="720" w:hanging="720"/>
                <w:rPr>
                  <w:noProof/>
                </w:rPr>
              </w:pPr>
              <w:r>
                <w:rPr>
                  <w:noProof/>
                </w:rPr>
                <w:t xml:space="preserve">Gard, J. (2023). Framework analysis: Tony Ghaye's and Christopher John's reflective practice models. </w:t>
              </w:r>
              <w:r>
                <w:rPr>
                  <w:i/>
                  <w:iCs/>
                  <w:noProof/>
                </w:rPr>
                <w:t>BMJ Leader</w:t>
              </w:r>
              <w:r>
                <w:rPr>
                  <w:noProof/>
                </w:rPr>
                <w:t>.</w:t>
              </w:r>
            </w:p>
            <w:p w14:paraId="712A78CD" w14:textId="77777777" w:rsidR="0072298A" w:rsidRDefault="0072298A" w:rsidP="0072298A">
              <w:pPr>
                <w:pStyle w:val="Bibliography"/>
                <w:ind w:left="720" w:hanging="720"/>
                <w:rPr>
                  <w:noProof/>
                </w:rPr>
              </w:pPr>
              <w:r>
                <w:rPr>
                  <w:noProof/>
                </w:rPr>
                <w:t xml:space="preserve">Hawkins, P. (2017). </w:t>
              </w:r>
              <w:r>
                <w:rPr>
                  <w:i/>
                  <w:iCs/>
                  <w:noProof/>
                </w:rPr>
                <w:t>Leadership team coaching - developing collective transformational leadership.</w:t>
              </w:r>
              <w:r>
                <w:rPr>
                  <w:noProof/>
                </w:rPr>
                <w:t xml:space="preserve"> Kogan Page.</w:t>
              </w:r>
            </w:p>
            <w:p w14:paraId="05693448" w14:textId="77777777" w:rsidR="0072298A" w:rsidRDefault="0072298A" w:rsidP="0072298A">
              <w:pPr>
                <w:pStyle w:val="Bibliography"/>
                <w:ind w:left="720" w:hanging="720"/>
                <w:rPr>
                  <w:noProof/>
                </w:rPr>
              </w:pPr>
              <w:r>
                <w:rPr>
                  <w:noProof/>
                </w:rPr>
                <w:t xml:space="preserve">Hersey, P. a. (1998). </w:t>
              </w:r>
              <w:r>
                <w:rPr>
                  <w:i/>
                  <w:iCs/>
                  <w:noProof/>
                </w:rPr>
                <w:t>Management of organizational behavior: Utilizing human resources.</w:t>
              </w:r>
              <w:r>
                <w:rPr>
                  <w:noProof/>
                </w:rPr>
                <w:t xml:space="preserve"> LEADx.</w:t>
              </w:r>
            </w:p>
            <w:p w14:paraId="30075F89" w14:textId="77777777" w:rsidR="0072298A" w:rsidRDefault="0072298A" w:rsidP="0072298A">
              <w:pPr>
                <w:pStyle w:val="Bibliography"/>
                <w:ind w:left="720" w:hanging="720"/>
                <w:rPr>
                  <w:noProof/>
                </w:rPr>
              </w:pPr>
              <w:r>
                <w:rPr>
                  <w:noProof/>
                </w:rPr>
                <w:t xml:space="preserve">Hesketh, I. (2019). Organisational culture and the police - keeping your head above the water. </w:t>
              </w:r>
              <w:r>
                <w:rPr>
                  <w:i/>
                  <w:iCs/>
                  <w:noProof/>
                </w:rPr>
                <w:t>Police Chief Magazine</w:t>
              </w:r>
              <w:r>
                <w:rPr>
                  <w:noProof/>
                </w:rPr>
                <w:t>.</w:t>
              </w:r>
            </w:p>
            <w:p w14:paraId="25E8D925" w14:textId="77777777" w:rsidR="0072298A" w:rsidRDefault="0072298A" w:rsidP="0072298A">
              <w:pPr>
                <w:pStyle w:val="Bibliography"/>
                <w:ind w:left="720" w:hanging="720"/>
                <w:rPr>
                  <w:noProof/>
                </w:rPr>
              </w:pPr>
              <w:r>
                <w:rPr>
                  <w:noProof/>
                </w:rPr>
                <w:t xml:space="preserve">(2023). </w:t>
              </w:r>
              <w:r>
                <w:rPr>
                  <w:i/>
                  <w:iCs/>
                  <w:noProof/>
                </w:rPr>
                <w:t>HMGov - Serious and organised crime strategy 2023-2028.</w:t>
              </w:r>
              <w:r>
                <w:rPr>
                  <w:noProof/>
                </w:rPr>
                <w:t xml:space="preserve"> Crown Copyright.</w:t>
              </w:r>
            </w:p>
            <w:p w14:paraId="70DF3A21" w14:textId="77777777" w:rsidR="0072298A" w:rsidRDefault="0072298A" w:rsidP="0072298A">
              <w:pPr>
                <w:pStyle w:val="Bibliography"/>
                <w:ind w:left="720" w:hanging="720"/>
                <w:rPr>
                  <w:noProof/>
                </w:rPr>
              </w:pPr>
              <w:r>
                <w:rPr>
                  <w:noProof/>
                </w:rPr>
                <w:t xml:space="preserve">HMICFRS. (2021). </w:t>
              </w:r>
              <w:r>
                <w:rPr>
                  <w:i/>
                  <w:iCs/>
                  <w:noProof/>
                </w:rPr>
                <w:t>HMICFRS Inspection of serious and organised crime 2021.</w:t>
              </w:r>
              <w:r>
                <w:rPr>
                  <w:noProof/>
                </w:rPr>
                <w:t xml:space="preserve"> HMICFRS.</w:t>
              </w:r>
            </w:p>
            <w:p w14:paraId="3EC5EE16" w14:textId="77777777" w:rsidR="0072298A" w:rsidRDefault="0072298A" w:rsidP="0072298A">
              <w:pPr>
                <w:pStyle w:val="Bibliography"/>
                <w:ind w:left="720" w:hanging="720"/>
                <w:rPr>
                  <w:noProof/>
                </w:rPr>
              </w:pPr>
              <w:r>
                <w:rPr>
                  <w:noProof/>
                </w:rPr>
                <w:lastRenderedPageBreak/>
                <w:t xml:space="preserve">HMICFRS. (2023). </w:t>
              </w:r>
              <w:r>
                <w:rPr>
                  <w:i/>
                  <w:iCs/>
                  <w:noProof/>
                </w:rPr>
                <w:t>A duty to protect? Police use of protective measures in cases involving violence against women and girls – response to the Centre for Women’s Justice super-complaint.</w:t>
              </w:r>
              <w:r>
                <w:rPr>
                  <w:noProof/>
                </w:rPr>
                <w:t xml:space="preserve"> Available at: https://www.gov.uk/government/publications/police-use-of-protective-measures-in-cases-of-violence-against-women-and-girls/a-duty-to-protect-police-use-of-protective-measures-in-cases-involving-violence-against-women-and-girls [Accessed: 25 April 2025].</w:t>
              </w:r>
            </w:p>
            <w:p w14:paraId="4A4BA3A0" w14:textId="77777777" w:rsidR="0072298A" w:rsidRDefault="0072298A" w:rsidP="0072298A">
              <w:pPr>
                <w:pStyle w:val="Bibliography"/>
                <w:ind w:left="720" w:hanging="720"/>
                <w:rPr>
                  <w:noProof/>
                </w:rPr>
              </w:pPr>
              <w:r>
                <w:rPr>
                  <w:noProof/>
                </w:rPr>
                <w:t xml:space="preserve">Home Affairs Committee. (2018). </w:t>
              </w:r>
              <w:r>
                <w:rPr>
                  <w:i/>
                  <w:iCs/>
                  <w:noProof/>
                </w:rPr>
                <w:t>Committee warns of “dire consequences” without extra police funding.</w:t>
              </w:r>
              <w:r>
                <w:rPr>
                  <w:noProof/>
                </w:rPr>
                <w:t xml:space="preserve"> Available at: https://committees.parliament.uk/committee/83/home-affairs-committee/news/100466/policing-for-the-future-report-published-17-19/ [Accessed: 14 November 2024].</w:t>
              </w:r>
            </w:p>
            <w:p w14:paraId="52D0FE9A" w14:textId="77777777" w:rsidR="0072298A" w:rsidRDefault="0072298A" w:rsidP="0072298A">
              <w:pPr>
                <w:pStyle w:val="Bibliography"/>
                <w:ind w:left="720" w:hanging="720"/>
                <w:rPr>
                  <w:noProof/>
                </w:rPr>
              </w:pPr>
              <w:r>
                <w:rPr>
                  <w:noProof/>
                </w:rPr>
                <w:t xml:space="preserve">Home office. (2023). </w:t>
              </w:r>
              <w:r>
                <w:rPr>
                  <w:i/>
                  <w:iCs/>
                  <w:noProof/>
                </w:rPr>
                <w:t>Public perceptions of policing: A review of research and literature.</w:t>
              </w:r>
              <w:r>
                <w:rPr>
                  <w:noProof/>
                </w:rPr>
                <w:t xml:space="preserve"> Home office.</w:t>
              </w:r>
            </w:p>
            <w:p w14:paraId="36C42CBE" w14:textId="77777777" w:rsidR="0072298A" w:rsidRDefault="0072298A" w:rsidP="0072298A">
              <w:pPr>
                <w:pStyle w:val="Bibliography"/>
                <w:ind w:left="720" w:hanging="720"/>
                <w:rPr>
                  <w:noProof/>
                </w:rPr>
              </w:pPr>
              <w:r>
                <w:rPr>
                  <w:noProof/>
                </w:rPr>
                <w:t xml:space="preserve">House of Lords Library. (2022). </w:t>
              </w:r>
              <w:r>
                <w:rPr>
                  <w:i/>
                  <w:iCs/>
                  <w:noProof/>
                </w:rPr>
                <w:t>Policing in the UK: Serious and Organised Crime.</w:t>
              </w:r>
              <w:r>
                <w:rPr>
                  <w:noProof/>
                </w:rPr>
                <w:t xml:space="preserve"> Available at: https://lordslibrary.parliament.uk/research-briefings/lln-2020-0016/ [Accessed: 14 April 2025].</w:t>
              </w:r>
            </w:p>
            <w:p w14:paraId="1EF543DA" w14:textId="77777777" w:rsidR="0072298A" w:rsidRDefault="0072298A" w:rsidP="0072298A">
              <w:pPr>
                <w:pStyle w:val="Bibliography"/>
                <w:ind w:left="720" w:hanging="720"/>
                <w:rPr>
                  <w:noProof/>
                </w:rPr>
              </w:pPr>
              <w:r>
                <w:rPr>
                  <w:noProof/>
                </w:rPr>
                <w:t xml:space="preserve">Humphrey, R. (2014). </w:t>
              </w:r>
              <w:r>
                <w:rPr>
                  <w:i/>
                  <w:iCs/>
                  <w:noProof/>
                </w:rPr>
                <w:t>Effective leadership: theory, cases and applications.</w:t>
              </w:r>
              <w:r>
                <w:rPr>
                  <w:noProof/>
                </w:rPr>
                <w:t xml:space="preserve"> Sage.</w:t>
              </w:r>
            </w:p>
            <w:p w14:paraId="4238B8F8" w14:textId="77777777" w:rsidR="0072298A" w:rsidRDefault="0072298A" w:rsidP="0072298A">
              <w:pPr>
                <w:pStyle w:val="Bibliography"/>
                <w:ind w:left="720" w:hanging="720"/>
                <w:rPr>
                  <w:noProof/>
                </w:rPr>
              </w:pPr>
              <w:r>
                <w:rPr>
                  <w:noProof/>
                </w:rPr>
                <w:t xml:space="preserve">Hynes, P. (2022). Exploring the interface between asylum, huan trafficking and/or modern slavery within a hostile environment in the UK. </w:t>
              </w:r>
              <w:r>
                <w:rPr>
                  <w:i/>
                  <w:iCs/>
                  <w:noProof/>
                </w:rPr>
                <w:t>Social sciences</w:t>
              </w:r>
              <w:r>
                <w:rPr>
                  <w:noProof/>
                </w:rPr>
                <w:t>.</w:t>
              </w:r>
            </w:p>
            <w:p w14:paraId="151CD378" w14:textId="77777777" w:rsidR="0072298A" w:rsidRDefault="0072298A" w:rsidP="0072298A">
              <w:pPr>
                <w:pStyle w:val="Bibliography"/>
                <w:ind w:left="720" w:hanging="720"/>
                <w:rPr>
                  <w:noProof/>
                </w:rPr>
              </w:pPr>
              <w:r>
                <w:rPr>
                  <w:noProof/>
                </w:rPr>
                <w:t xml:space="preserve">Jacobsen, C. a. (2001). Dynamics of charismatic leadership: a process theory, simulation model, and tests. </w:t>
              </w:r>
              <w:r>
                <w:rPr>
                  <w:i/>
                  <w:iCs/>
                  <w:noProof/>
                </w:rPr>
                <w:t>The leadership quarterly</w:t>
              </w:r>
              <w:r>
                <w:rPr>
                  <w:noProof/>
                </w:rPr>
                <w:t>, 76.</w:t>
              </w:r>
            </w:p>
            <w:p w14:paraId="0DE9601D" w14:textId="77777777" w:rsidR="0072298A" w:rsidRDefault="0072298A" w:rsidP="0072298A">
              <w:pPr>
                <w:pStyle w:val="Bibliography"/>
                <w:ind w:left="720" w:hanging="720"/>
                <w:rPr>
                  <w:noProof/>
                </w:rPr>
              </w:pPr>
              <w:r>
                <w:rPr>
                  <w:noProof/>
                </w:rPr>
                <w:t xml:space="preserve">Janse, B. (2022). </w:t>
              </w:r>
              <w:r>
                <w:rPr>
                  <w:i/>
                  <w:iCs/>
                  <w:noProof/>
                </w:rPr>
                <w:t>Borton's model of reflection (1970) explained.</w:t>
              </w:r>
              <w:r>
                <w:rPr>
                  <w:noProof/>
                </w:rPr>
                <w:t xml:space="preserve"> Available at: https://www.toolshero.com/personal-development/borton-model-of-reflection/ [Accessed: 14 April 2025].</w:t>
              </w:r>
            </w:p>
            <w:p w14:paraId="4D18F0E1" w14:textId="77777777" w:rsidR="0072298A" w:rsidRDefault="0072298A" w:rsidP="0072298A">
              <w:pPr>
                <w:pStyle w:val="Bibliography"/>
                <w:ind w:left="720" w:hanging="720"/>
                <w:rPr>
                  <w:noProof/>
                </w:rPr>
              </w:pPr>
              <w:r>
                <w:rPr>
                  <w:noProof/>
                </w:rPr>
                <w:t xml:space="preserve">Kassem, R. a. (2024). In their own words: Police officers’ insights on identifying and overcoming contemporary policing challenges. </w:t>
              </w:r>
              <w:r>
                <w:rPr>
                  <w:i/>
                  <w:iCs/>
                  <w:noProof/>
                </w:rPr>
                <w:t>International review of administrative sciences</w:t>
              </w:r>
              <w:r>
                <w:rPr>
                  <w:noProof/>
                </w:rPr>
                <w:t>.</w:t>
              </w:r>
            </w:p>
            <w:p w14:paraId="50DDD85B" w14:textId="77777777" w:rsidR="0072298A" w:rsidRDefault="0072298A" w:rsidP="0072298A">
              <w:pPr>
                <w:pStyle w:val="Bibliography"/>
                <w:ind w:left="720" w:hanging="720"/>
                <w:rPr>
                  <w:noProof/>
                </w:rPr>
              </w:pPr>
              <w:r>
                <w:rPr>
                  <w:noProof/>
                </w:rPr>
                <w:t xml:space="preserve">Kealey, N. a. (2021). Sausages and storytelling: The benefits of police canteen culture. </w:t>
              </w:r>
              <w:r>
                <w:rPr>
                  <w:i/>
                  <w:iCs/>
                  <w:noProof/>
                </w:rPr>
                <w:t>Policing Insight</w:t>
              </w:r>
              <w:r>
                <w:rPr>
                  <w:noProof/>
                </w:rPr>
                <w:t>.</w:t>
              </w:r>
            </w:p>
            <w:p w14:paraId="69C1F51F" w14:textId="77777777" w:rsidR="0072298A" w:rsidRDefault="0072298A" w:rsidP="0072298A">
              <w:pPr>
                <w:pStyle w:val="Bibliography"/>
                <w:ind w:left="720" w:hanging="720"/>
                <w:rPr>
                  <w:noProof/>
                </w:rPr>
              </w:pPr>
              <w:r>
                <w:rPr>
                  <w:noProof/>
                </w:rPr>
                <w:t xml:space="preserve">Keatinge, T. a. (2017). </w:t>
              </w:r>
              <w:r>
                <w:rPr>
                  <w:i/>
                  <w:iCs/>
                  <w:noProof/>
                </w:rPr>
                <w:t>Following the financial footprints: New approaches to disrupting human trafficking and modern slavery.</w:t>
              </w:r>
              <w:r>
                <w:rPr>
                  <w:noProof/>
                </w:rPr>
                <w:t xml:space="preserve"> European Review of Organised Crime.</w:t>
              </w:r>
            </w:p>
            <w:p w14:paraId="50E58CD6" w14:textId="77777777" w:rsidR="0072298A" w:rsidRDefault="0072298A" w:rsidP="0072298A">
              <w:pPr>
                <w:pStyle w:val="Bibliography"/>
                <w:ind w:left="720" w:hanging="720"/>
                <w:rPr>
                  <w:noProof/>
                </w:rPr>
              </w:pPr>
              <w:r>
                <w:rPr>
                  <w:noProof/>
                </w:rPr>
                <w:lastRenderedPageBreak/>
                <w:t xml:space="preserve">Kilgallon, M. (2024). </w:t>
              </w:r>
              <w:r>
                <w:rPr>
                  <w:i/>
                  <w:iCs/>
                  <w:noProof/>
                </w:rPr>
                <w:t>Leadership behaviours for effective policing.</w:t>
              </w:r>
              <w:r>
                <w:rPr>
                  <w:noProof/>
                </w:rPr>
                <w:t xml:space="preserve"> Hertfordshire: Critical Publishing.</w:t>
              </w:r>
            </w:p>
            <w:p w14:paraId="1158E123" w14:textId="77777777" w:rsidR="0072298A" w:rsidRDefault="0072298A" w:rsidP="0072298A">
              <w:pPr>
                <w:pStyle w:val="Bibliography"/>
                <w:ind w:left="720" w:hanging="720"/>
                <w:rPr>
                  <w:noProof/>
                </w:rPr>
              </w:pPr>
              <w:r>
                <w:rPr>
                  <w:noProof/>
                </w:rPr>
                <w:t xml:space="preserve">Kilgallon, M. W. (2022). </w:t>
              </w:r>
              <w:r>
                <w:rPr>
                  <w:i/>
                  <w:iCs/>
                  <w:noProof/>
                </w:rPr>
                <w:t>Behavioural skills for effective policing.</w:t>
              </w:r>
              <w:r>
                <w:rPr>
                  <w:noProof/>
                </w:rPr>
                <w:t xml:space="preserve"> Critical Publishing.</w:t>
              </w:r>
            </w:p>
            <w:p w14:paraId="19C1A4B4" w14:textId="77777777" w:rsidR="0072298A" w:rsidRDefault="0072298A" w:rsidP="0072298A">
              <w:pPr>
                <w:pStyle w:val="Bibliography"/>
                <w:ind w:left="720" w:hanging="720"/>
                <w:rPr>
                  <w:noProof/>
                </w:rPr>
              </w:pPr>
              <w:r>
                <w:rPr>
                  <w:noProof/>
                </w:rPr>
                <w:t xml:space="preserve">Kippenberger, T. (2002). </w:t>
              </w:r>
              <w:r>
                <w:rPr>
                  <w:i/>
                  <w:iCs/>
                  <w:noProof/>
                </w:rPr>
                <w:t>Leadership styles.</w:t>
              </w:r>
              <w:r>
                <w:rPr>
                  <w:noProof/>
                </w:rPr>
                <w:t xml:space="preserve"> Capstone.</w:t>
              </w:r>
            </w:p>
            <w:p w14:paraId="34D84E94" w14:textId="77777777" w:rsidR="0072298A" w:rsidRDefault="0072298A" w:rsidP="0072298A">
              <w:pPr>
                <w:pStyle w:val="Bibliography"/>
                <w:ind w:left="720" w:hanging="720"/>
                <w:rPr>
                  <w:noProof/>
                </w:rPr>
              </w:pPr>
              <w:r>
                <w:rPr>
                  <w:noProof/>
                </w:rPr>
                <w:t xml:space="preserve">Kirby, S. a. (2013). Reducing the offending of a UK organized crime group using an opportunity-reducing framework - a three year case study. </w:t>
              </w:r>
              <w:r>
                <w:rPr>
                  <w:i/>
                  <w:iCs/>
                  <w:noProof/>
                </w:rPr>
                <w:t>Trends in organized crime</w:t>
              </w:r>
              <w:r>
                <w:rPr>
                  <w:noProof/>
                </w:rPr>
                <w:t>.</w:t>
              </w:r>
            </w:p>
            <w:p w14:paraId="694B5EA7" w14:textId="77777777" w:rsidR="0072298A" w:rsidRDefault="0072298A" w:rsidP="0072298A">
              <w:pPr>
                <w:pStyle w:val="Bibliography"/>
                <w:ind w:left="720" w:hanging="720"/>
                <w:rPr>
                  <w:noProof/>
                </w:rPr>
              </w:pPr>
              <w:r>
                <w:rPr>
                  <w:noProof/>
                </w:rPr>
                <w:t xml:space="preserve">Kirby, S. e. (2017). Examining the demographic profile and attitudes of citizens in areas where organised crime groups proliferate. </w:t>
              </w:r>
              <w:r>
                <w:rPr>
                  <w:i/>
                  <w:iCs/>
                  <w:noProof/>
                </w:rPr>
                <w:t>Trends in organised crime</w:t>
              </w:r>
              <w:r>
                <w:rPr>
                  <w:noProof/>
                </w:rPr>
                <w:t>.</w:t>
              </w:r>
            </w:p>
            <w:p w14:paraId="0B7B132C" w14:textId="77777777" w:rsidR="0072298A" w:rsidRDefault="0072298A" w:rsidP="0072298A">
              <w:pPr>
                <w:pStyle w:val="Bibliography"/>
                <w:ind w:left="720" w:hanging="720"/>
                <w:rPr>
                  <w:noProof/>
                </w:rPr>
              </w:pPr>
              <w:r>
                <w:rPr>
                  <w:noProof/>
                </w:rPr>
                <w:t xml:space="preserve">Lennon, G. e. (2023). </w:t>
              </w:r>
              <w:r>
                <w:rPr>
                  <w:i/>
                  <w:iCs/>
                  <w:noProof/>
                </w:rPr>
                <w:t>Principles for accountable policing.</w:t>
              </w:r>
              <w:r>
                <w:rPr>
                  <w:noProof/>
                </w:rPr>
                <w:t xml:space="preserve"> The Police Foundation.</w:t>
              </w:r>
            </w:p>
            <w:p w14:paraId="0B9B450C" w14:textId="77777777" w:rsidR="0072298A" w:rsidRDefault="0072298A" w:rsidP="0072298A">
              <w:pPr>
                <w:pStyle w:val="Bibliography"/>
                <w:ind w:left="720" w:hanging="720"/>
                <w:rPr>
                  <w:noProof/>
                </w:rPr>
              </w:pPr>
              <w:r>
                <w:rPr>
                  <w:noProof/>
                </w:rPr>
                <w:t xml:space="preserve">Longley, R. (2024). </w:t>
              </w:r>
              <w:r>
                <w:rPr>
                  <w:i/>
                  <w:iCs/>
                  <w:noProof/>
                </w:rPr>
                <w:t>The history of modern policing.</w:t>
              </w:r>
              <w:r>
                <w:rPr>
                  <w:noProof/>
                </w:rPr>
                <w:t xml:space="preserve"> https://www.thoughtco.com/the-history-of-modern-policing-974587 [Accessed: 13 December 2024]: Available at.</w:t>
              </w:r>
            </w:p>
            <w:p w14:paraId="5EB48A77" w14:textId="77777777" w:rsidR="0072298A" w:rsidRDefault="0072298A" w:rsidP="0072298A">
              <w:pPr>
                <w:pStyle w:val="Bibliography"/>
                <w:ind w:left="720" w:hanging="720"/>
                <w:rPr>
                  <w:noProof/>
                </w:rPr>
              </w:pPr>
              <w:r>
                <w:rPr>
                  <w:noProof/>
                </w:rPr>
                <w:t xml:space="preserve">Longley, R. (2024). </w:t>
              </w:r>
              <w:r>
                <w:rPr>
                  <w:i/>
                  <w:iCs/>
                  <w:noProof/>
                </w:rPr>
                <w:t>The History of Modern Policing.</w:t>
              </w:r>
              <w:r>
                <w:rPr>
                  <w:noProof/>
                </w:rPr>
                <w:t xml:space="preserve"> Available at: https://www.thoughtco.com/the-history-of-modern-policing-974587 [Accessed: 13 December 2024].</w:t>
              </w:r>
            </w:p>
            <w:p w14:paraId="4F30DE68" w14:textId="77777777" w:rsidR="0072298A" w:rsidRDefault="0072298A" w:rsidP="0072298A">
              <w:pPr>
                <w:pStyle w:val="Bibliography"/>
                <w:ind w:left="720" w:hanging="720"/>
                <w:rPr>
                  <w:noProof/>
                </w:rPr>
              </w:pPr>
              <w:r>
                <w:rPr>
                  <w:noProof/>
                </w:rPr>
                <w:t xml:space="preserve">Lussier, R. a. (2015). </w:t>
              </w:r>
              <w:r>
                <w:rPr>
                  <w:i/>
                  <w:iCs/>
                  <w:noProof/>
                </w:rPr>
                <w:t>Leadership: theory, application, &amp; skill development.</w:t>
              </w:r>
              <w:r>
                <w:rPr>
                  <w:noProof/>
                </w:rPr>
                <w:t xml:space="preserve"> Cengage Learning.</w:t>
              </w:r>
            </w:p>
            <w:p w14:paraId="20D11A31" w14:textId="77777777" w:rsidR="0072298A" w:rsidRDefault="0072298A" w:rsidP="0072298A">
              <w:pPr>
                <w:pStyle w:val="Bibliography"/>
                <w:ind w:left="720" w:hanging="720"/>
                <w:rPr>
                  <w:noProof/>
                </w:rPr>
              </w:pPr>
              <w:r>
                <w:rPr>
                  <w:noProof/>
                </w:rPr>
                <w:t xml:space="preserve">Maple, J. a. (1999). </w:t>
              </w:r>
              <w:r>
                <w:rPr>
                  <w:i/>
                  <w:iCs/>
                  <w:noProof/>
                </w:rPr>
                <w:t>Putting the bad guys out of business.</w:t>
              </w:r>
              <w:r>
                <w:rPr>
                  <w:noProof/>
                </w:rPr>
                <w:t xml:space="preserve"> Doubleday.</w:t>
              </w:r>
            </w:p>
            <w:p w14:paraId="10E69E8C" w14:textId="77777777" w:rsidR="0072298A" w:rsidRDefault="0072298A" w:rsidP="0072298A">
              <w:pPr>
                <w:pStyle w:val="Bibliography"/>
                <w:ind w:left="720" w:hanging="720"/>
                <w:rPr>
                  <w:noProof/>
                </w:rPr>
              </w:pPr>
              <w:r>
                <w:rPr>
                  <w:noProof/>
                </w:rPr>
                <w:t xml:space="preserve">Marquet, D. (2013). </w:t>
              </w:r>
              <w:r>
                <w:rPr>
                  <w:i/>
                  <w:iCs/>
                  <w:noProof/>
                </w:rPr>
                <w:t>Turn the ship around.</w:t>
              </w:r>
              <w:r>
                <w:rPr>
                  <w:noProof/>
                </w:rPr>
                <w:t xml:space="preserve"> Portfolio.</w:t>
              </w:r>
            </w:p>
            <w:p w14:paraId="7A5D250A" w14:textId="77777777" w:rsidR="0072298A" w:rsidRDefault="0072298A" w:rsidP="0072298A">
              <w:pPr>
                <w:pStyle w:val="Bibliography"/>
                <w:ind w:left="720" w:hanging="720"/>
                <w:rPr>
                  <w:noProof/>
                </w:rPr>
              </w:pPr>
              <w:r>
                <w:rPr>
                  <w:noProof/>
                </w:rPr>
                <w:t xml:space="preserve">Mclean, T. (2019). </w:t>
              </w:r>
              <w:r>
                <w:rPr>
                  <w:i/>
                  <w:iCs/>
                  <w:noProof/>
                </w:rPr>
                <w:t>Models for reflection.</w:t>
              </w:r>
              <w:r>
                <w:rPr>
                  <w:noProof/>
                </w:rPr>
                <w:t xml:space="preserve"> The institute - training and education for Guernsey's health and social services.</w:t>
              </w:r>
            </w:p>
            <w:p w14:paraId="6262FC13" w14:textId="77777777" w:rsidR="0072298A" w:rsidRDefault="0072298A" w:rsidP="0072298A">
              <w:pPr>
                <w:pStyle w:val="Bibliography"/>
                <w:ind w:left="720" w:hanging="720"/>
                <w:rPr>
                  <w:noProof/>
                </w:rPr>
              </w:pPr>
              <w:r>
                <w:rPr>
                  <w:noProof/>
                </w:rPr>
                <w:t xml:space="preserve">Morton, D. (2017). </w:t>
              </w:r>
              <w:r>
                <w:rPr>
                  <w:i/>
                  <w:iCs/>
                  <w:noProof/>
                </w:rPr>
                <w:t>What makes a good leader? Key differences between manageent and leadership.</w:t>
              </w:r>
              <w:r>
                <w:rPr>
                  <w:noProof/>
                </w:rPr>
                <w:t xml:space="preserve"> Available at: https://www.forbes.com/sites/forbescoachescouncil/2017/11/20/what-makes-a-good-leader-key-differences-between-management-and-leadership/#5e6946cdaf5a [Accessed: 13 December 2024].</w:t>
              </w:r>
            </w:p>
            <w:p w14:paraId="0A6D4018" w14:textId="77777777" w:rsidR="0072298A" w:rsidRDefault="0072298A" w:rsidP="0072298A">
              <w:pPr>
                <w:pStyle w:val="Bibliography"/>
                <w:ind w:left="720" w:hanging="720"/>
                <w:rPr>
                  <w:noProof/>
                </w:rPr>
              </w:pPr>
              <w:r>
                <w:rPr>
                  <w:noProof/>
                </w:rPr>
                <w:t xml:space="preserve">O'Leary, R. a. (2019). </w:t>
              </w:r>
              <w:r>
                <w:rPr>
                  <w:i/>
                  <w:iCs/>
                  <w:noProof/>
                </w:rPr>
                <w:t>The Collaborative Public Manager: New Ideas for the Twenty-first Century.</w:t>
              </w:r>
              <w:r>
                <w:rPr>
                  <w:noProof/>
                </w:rPr>
                <w:t xml:space="preserve"> Washington DC: Georgetown University Press.</w:t>
              </w:r>
            </w:p>
            <w:p w14:paraId="1C408E5F" w14:textId="77777777" w:rsidR="0072298A" w:rsidRDefault="0072298A" w:rsidP="0072298A">
              <w:pPr>
                <w:pStyle w:val="Bibliography"/>
                <w:ind w:left="720" w:hanging="720"/>
                <w:rPr>
                  <w:noProof/>
                </w:rPr>
              </w:pPr>
              <w:r>
                <w:rPr>
                  <w:noProof/>
                </w:rPr>
                <w:t xml:space="preserve">Owen, J. (2020). </w:t>
              </w:r>
              <w:r>
                <w:rPr>
                  <w:i/>
                  <w:iCs/>
                  <w:noProof/>
                </w:rPr>
                <w:t>The leadership skills handbook.</w:t>
              </w:r>
              <w:r>
                <w:rPr>
                  <w:noProof/>
                </w:rPr>
                <w:t xml:space="preserve"> Kogan Page Ltd.</w:t>
              </w:r>
            </w:p>
            <w:p w14:paraId="73A28815" w14:textId="77777777" w:rsidR="0072298A" w:rsidRDefault="0072298A" w:rsidP="0072298A">
              <w:pPr>
                <w:pStyle w:val="Bibliography"/>
                <w:ind w:left="720" w:hanging="720"/>
                <w:rPr>
                  <w:noProof/>
                </w:rPr>
              </w:pPr>
              <w:r>
                <w:rPr>
                  <w:noProof/>
                </w:rPr>
                <w:t xml:space="preserve">Oxford Policing Policy Forum. (2006). </w:t>
              </w:r>
              <w:r>
                <w:rPr>
                  <w:i/>
                  <w:iCs/>
                  <w:noProof/>
                </w:rPr>
                <w:t>Police governance and accountability.</w:t>
              </w:r>
              <w:r>
                <w:rPr>
                  <w:noProof/>
                </w:rPr>
                <w:t xml:space="preserve"> Oxford: Police Foundation.</w:t>
              </w:r>
            </w:p>
            <w:p w14:paraId="3D4B88F6" w14:textId="77777777" w:rsidR="0072298A" w:rsidRDefault="0072298A" w:rsidP="0072298A">
              <w:pPr>
                <w:pStyle w:val="Bibliography"/>
                <w:ind w:left="720" w:hanging="720"/>
                <w:rPr>
                  <w:noProof/>
                </w:rPr>
              </w:pPr>
              <w:r>
                <w:rPr>
                  <w:noProof/>
                </w:rPr>
                <w:lastRenderedPageBreak/>
                <w:t xml:space="preserve">Parliament, U. (2024). </w:t>
              </w:r>
              <w:r>
                <w:rPr>
                  <w:i/>
                  <w:iCs/>
                  <w:noProof/>
                </w:rPr>
                <w:t>Provisional Police Grant Report (England and Wales) 2025-26.</w:t>
              </w:r>
              <w:r>
                <w:rPr>
                  <w:noProof/>
                </w:rPr>
                <w:t xml:space="preserve"> Available at: https://questions-statements.parliament.uk/written-statements/detail/2024-12-17/hcws325?utm [Accessed: 14 November 2024].</w:t>
              </w:r>
            </w:p>
            <w:p w14:paraId="15D21E9C" w14:textId="77777777" w:rsidR="0072298A" w:rsidRDefault="0072298A" w:rsidP="0072298A">
              <w:pPr>
                <w:pStyle w:val="Bibliography"/>
                <w:ind w:left="720" w:hanging="720"/>
                <w:rPr>
                  <w:noProof/>
                </w:rPr>
              </w:pPr>
              <w:r>
                <w:rPr>
                  <w:noProof/>
                </w:rPr>
                <w:t xml:space="preserve">Police Federation. (2025). </w:t>
              </w:r>
              <w:r>
                <w:rPr>
                  <w:i/>
                  <w:iCs/>
                  <w:noProof/>
                </w:rPr>
                <w:t>HMICFRS' report shows policing is broken and is breaking its best and bravest.</w:t>
              </w:r>
              <w:r>
                <w:rPr>
                  <w:noProof/>
                </w:rPr>
                <w:t xml:space="preserve"> Police Federation.</w:t>
              </w:r>
            </w:p>
            <w:p w14:paraId="38ED06F6" w14:textId="77777777" w:rsidR="0072298A" w:rsidRDefault="0072298A" w:rsidP="0072298A">
              <w:pPr>
                <w:pStyle w:val="Bibliography"/>
                <w:ind w:left="720" w:hanging="720"/>
                <w:rPr>
                  <w:noProof/>
                </w:rPr>
              </w:pPr>
              <w:r>
                <w:rPr>
                  <w:noProof/>
                </w:rPr>
                <w:t xml:space="preserve">Ratcliffe, J. (2008). </w:t>
              </w:r>
              <w:r>
                <w:rPr>
                  <w:i/>
                  <w:iCs/>
                  <w:noProof/>
                </w:rPr>
                <w:t>Intelligence led policing.</w:t>
              </w:r>
              <w:r>
                <w:rPr>
                  <w:noProof/>
                </w:rPr>
                <w:t xml:space="preserve"> Willan Publishing.</w:t>
              </w:r>
            </w:p>
            <w:p w14:paraId="7830DF5C" w14:textId="77777777" w:rsidR="0072298A" w:rsidRDefault="0072298A" w:rsidP="0072298A">
              <w:pPr>
                <w:pStyle w:val="Bibliography"/>
                <w:ind w:left="720" w:hanging="720"/>
                <w:rPr>
                  <w:noProof/>
                </w:rPr>
              </w:pPr>
              <w:r>
                <w:rPr>
                  <w:noProof/>
                </w:rPr>
                <w:t xml:space="preserve">Riggio, R. a. (2005). </w:t>
              </w:r>
              <w:r>
                <w:rPr>
                  <w:i/>
                  <w:iCs/>
                  <w:noProof/>
                </w:rPr>
                <w:t>Transformational leadership - A comprehensive review of theory and research.</w:t>
              </w:r>
              <w:r>
                <w:rPr>
                  <w:noProof/>
                </w:rPr>
                <w:t xml:space="preserve"> Taylor &amp; Francis Group.</w:t>
              </w:r>
            </w:p>
            <w:p w14:paraId="05F5BE04" w14:textId="77777777" w:rsidR="0072298A" w:rsidRDefault="0072298A" w:rsidP="0072298A">
              <w:pPr>
                <w:pStyle w:val="Bibliography"/>
                <w:ind w:left="720" w:hanging="720"/>
                <w:rPr>
                  <w:noProof/>
                </w:rPr>
              </w:pPr>
              <w:r>
                <w:rPr>
                  <w:noProof/>
                </w:rPr>
                <w:t xml:space="preserve">Rumsey, M. (2013). </w:t>
              </w:r>
              <w:r>
                <w:rPr>
                  <w:i/>
                  <w:iCs/>
                  <w:noProof/>
                </w:rPr>
                <w:t>The Oxford handbook of leadership.</w:t>
              </w:r>
              <w:r>
                <w:rPr>
                  <w:noProof/>
                </w:rPr>
                <w:t xml:space="preserve"> OUP.</w:t>
              </w:r>
            </w:p>
            <w:p w14:paraId="3F876104" w14:textId="77777777" w:rsidR="0072298A" w:rsidRDefault="0072298A" w:rsidP="0072298A">
              <w:pPr>
                <w:pStyle w:val="Bibliography"/>
                <w:ind w:left="720" w:hanging="720"/>
                <w:rPr>
                  <w:noProof/>
                </w:rPr>
              </w:pPr>
              <w:r>
                <w:rPr>
                  <w:noProof/>
                </w:rPr>
                <w:t xml:space="preserve">Salvation Army. (2024). </w:t>
              </w:r>
              <w:r>
                <w:rPr>
                  <w:i/>
                  <w:iCs/>
                  <w:noProof/>
                </w:rPr>
                <w:t>Modern Slavery Victims Too Fearful to Seek Help.</w:t>
              </w:r>
              <w:r>
                <w:rPr>
                  <w:noProof/>
                </w:rPr>
                <w:t xml:space="preserve"> Available at: https://www.salvationarmy.org.uk/news/modern-slavery-victims-too-fearful-seek-help [Accessed 14 April 2025].</w:t>
              </w:r>
            </w:p>
            <w:p w14:paraId="47A1ADD2" w14:textId="77777777" w:rsidR="0072298A" w:rsidRDefault="0072298A" w:rsidP="0072298A">
              <w:pPr>
                <w:pStyle w:val="Bibliography"/>
                <w:ind w:left="720" w:hanging="720"/>
                <w:rPr>
                  <w:noProof/>
                </w:rPr>
              </w:pPr>
              <w:r>
                <w:rPr>
                  <w:noProof/>
                </w:rPr>
                <w:t xml:space="preserve">Schon, D. (1983). </w:t>
              </w:r>
              <w:r>
                <w:rPr>
                  <w:i/>
                  <w:iCs/>
                  <w:noProof/>
                </w:rPr>
                <w:t>The reflective practioner: how professionals think in action.</w:t>
              </w:r>
              <w:r>
                <w:rPr>
                  <w:noProof/>
                </w:rPr>
                <w:t xml:space="preserve"> Basic Books.</w:t>
              </w:r>
            </w:p>
            <w:p w14:paraId="20962330" w14:textId="77777777" w:rsidR="0072298A" w:rsidRDefault="0072298A" w:rsidP="0072298A">
              <w:pPr>
                <w:pStyle w:val="Bibliography"/>
                <w:ind w:left="720" w:hanging="720"/>
                <w:rPr>
                  <w:noProof/>
                </w:rPr>
              </w:pPr>
              <w:r>
                <w:rPr>
                  <w:noProof/>
                </w:rPr>
                <w:t xml:space="preserve">(2015). </w:t>
              </w:r>
              <w:r>
                <w:rPr>
                  <w:i/>
                  <w:iCs/>
                  <w:noProof/>
                </w:rPr>
                <w:t>Serious Crime Act.</w:t>
              </w:r>
              <w:r>
                <w:rPr>
                  <w:noProof/>
                </w:rPr>
                <w:t xml:space="preserve"> Available at: https://www.legislation.gov.uk/ukpga/2015/9/section/45/enacted [Accessed: 25 April 2025].</w:t>
              </w:r>
            </w:p>
            <w:p w14:paraId="3AD0B05F" w14:textId="77777777" w:rsidR="0072298A" w:rsidRDefault="0072298A" w:rsidP="0072298A">
              <w:pPr>
                <w:pStyle w:val="Bibliography"/>
                <w:ind w:left="720" w:hanging="720"/>
                <w:rPr>
                  <w:noProof/>
                </w:rPr>
              </w:pPr>
              <w:r>
                <w:rPr>
                  <w:noProof/>
                </w:rPr>
                <w:t xml:space="preserve">Sherman, L. e. (1989). Hot Spots of predatory crime: Routine activities and the criminology of place. </w:t>
              </w:r>
              <w:r>
                <w:rPr>
                  <w:i/>
                  <w:iCs/>
                  <w:noProof/>
                </w:rPr>
                <w:t>Criminology</w:t>
              </w:r>
              <w:r>
                <w:rPr>
                  <w:noProof/>
                </w:rPr>
                <w:t>.</w:t>
              </w:r>
            </w:p>
            <w:p w14:paraId="730AEE5F" w14:textId="77777777" w:rsidR="0072298A" w:rsidRDefault="0072298A" w:rsidP="0072298A">
              <w:pPr>
                <w:pStyle w:val="Bibliography"/>
                <w:ind w:left="720" w:hanging="720"/>
                <w:rPr>
                  <w:noProof/>
                </w:rPr>
              </w:pPr>
              <w:r>
                <w:rPr>
                  <w:noProof/>
                </w:rPr>
                <w:t xml:space="preserve">Spooner, E. (2023). </w:t>
              </w:r>
              <w:r>
                <w:rPr>
                  <w:i/>
                  <w:iCs/>
                  <w:noProof/>
                </w:rPr>
                <w:t>Dilemmas and decision making in policing.</w:t>
              </w:r>
              <w:r>
                <w:rPr>
                  <w:noProof/>
                </w:rPr>
                <w:t xml:space="preserve"> Critical Publishing.</w:t>
              </w:r>
            </w:p>
            <w:p w14:paraId="0567A5C1" w14:textId="77777777" w:rsidR="0072298A" w:rsidRDefault="0072298A" w:rsidP="0072298A">
              <w:pPr>
                <w:pStyle w:val="Bibliography"/>
                <w:ind w:left="720" w:hanging="720"/>
                <w:rPr>
                  <w:noProof/>
                </w:rPr>
              </w:pPr>
              <w:r>
                <w:rPr>
                  <w:noProof/>
                </w:rPr>
                <w:t xml:space="preserve">Taylor, D. (2019). </w:t>
              </w:r>
              <w:r>
                <w:rPr>
                  <w:i/>
                  <w:iCs/>
                  <w:noProof/>
                </w:rPr>
                <w:t>Thousands of modern slavery victims in UK feared back with traffickers after seeking help.</w:t>
              </w:r>
              <w:r>
                <w:rPr>
                  <w:noProof/>
                </w:rPr>
                <w:t xml:space="preserve"> Available at: https://www.theguardian.com/world/article/2024/jul/25/thousands-of-modern-slavery-victims-in-uk-feared-back-with-traffickers-after-seeking-help [Accessed: 24 April 2025].</w:t>
              </w:r>
            </w:p>
            <w:p w14:paraId="744E9EAC" w14:textId="77777777" w:rsidR="0072298A" w:rsidRDefault="0072298A" w:rsidP="0072298A">
              <w:pPr>
                <w:pStyle w:val="Bibliography"/>
                <w:ind w:left="720" w:hanging="720"/>
                <w:rPr>
                  <w:noProof/>
                </w:rPr>
              </w:pPr>
              <w:r>
                <w:rPr>
                  <w:noProof/>
                </w:rPr>
                <w:t xml:space="preserve">Taylor, H. (2021). </w:t>
              </w:r>
              <w:r>
                <w:rPr>
                  <w:i/>
                  <w:iCs/>
                  <w:noProof/>
                </w:rPr>
                <w:t>UK police urged to end sexist ‘canteen culture’ to win back public trust.</w:t>
              </w:r>
              <w:r>
                <w:rPr>
                  <w:noProof/>
                </w:rPr>
                <w:t xml:space="preserve"> Available at: https://www.theguardian.com/uk-news/2021/oct/31/uk-police-sexist-canteen-culture? [ Accessed 14 April 2025].</w:t>
              </w:r>
            </w:p>
            <w:p w14:paraId="072A2A38" w14:textId="77777777" w:rsidR="0072298A" w:rsidRDefault="0072298A" w:rsidP="0072298A">
              <w:pPr>
                <w:pStyle w:val="Bibliography"/>
                <w:ind w:left="720" w:hanging="720"/>
                <w:rPr>
                  <w:noProof/>
                </w:rPr>
              </w:pPr>
              <w:r>
                <w:rPr>
                  <w:noProof/>
                </w:rPr>
                <w:t xml:space="preserve">UKEssays. (2020). </w:t>
              </w:r>
              <w:r>
                <w:rPr>
                  <w:i/>
                  <w:iCs/>
                  <w:noProof/>
                </w:rPr>
                <w:t>Impact of police cuts on violent crime rates in the UK.</w:t>
              </w:r>
              <w:r>
                <w:rPr>
                  <w:noProof/>
                </w:rPr>
                <w:t xml:space="preserve"> Available at: https://www.ukessays.com/essays/criminology/impact-of-police-cuts-o-violent-crime-rates-in-the-uk.php [Accessed: 7 April 2025].</w:t>
              </w:r>
            </w:p>
            <w:p w14:paraId="77A25206" w14:textId="77777777" w:rsidR="0072298A" w:rsidRDefault="0072298A" w:rsidP="0072298A">
              <w:pPr>
                <w:pStyle w:val="Bibliography"/>
                <w:ind w:left="720" w:hanging="720"/>
                <w:rPr>
                  <w:noProof/>
                </w:rPr>
              </w:pPr>
              <w:r>
                <w:rPr>
                  <w:noProof/>
                </w:rPr>
                <w:t xml:space="preserve">Waddington, P. (1999). Police (canteen) sub-culture: An appreciation. </w:t>
              </w:r>
              <w:r>
                <w:rPr>
                  <w:i/>
                  <w:iCs/>
                  <w:noProof/>
                </w:rPr>
                <w:t>British journal of criminology</w:t>
              </w:r>
              <w:r>
                <w:rPr>
                  <w:noProof/>
                </w:rPr>
                <w:t>.</w:t>
              </w:r>
            </w:p>
            <w:p w14:paraId="2931AC6A" w14:textId="77777777" w:rsidR="0072298A" w:rsidRDefault="0072298A" w:rsidP="0072298A">
              <w:pPr>
                <w:pStyle w:val="Bibliography"/>
                <w:ind w:left="720" w:hanging="720"/>
                <w:rPr>
                  <w:noProof/>
                </w:rPr>
              </w:pPr>
              <w:r>
                <w:rPr>
                  <w:noProof/>
                </w:rPr>
                <w:lastRenderedPageBreak/>
                <w:t xml:space="preserve">Walsh, W. a. (2018). </w:t>
              </w:r>
              <w:r>
                <w:rPr>
                  <w:i/>
                  <w:iCs/>
                  <w:noProof/>
                </w:rPr>
                <w:t>Police leadership and administration : A 21st-century strategic approach.</w:t>
              </w:r>
              <w:r>
                <w:rPr>
                  <w:noProof/>
                </w:rPr>
                <w:t xml:space="preserve"> Routledge.</w:t>
              </w:r>
            </w:p>
            <w:p w14:paraId="7BA2972C" w14:textId="4E3AD520" w:rsidR="001616F0" w:rsidRPr="00603517" w:rsidRDefault="001616F0" w:rsidP="0072298A">
              <w:pPr>
                <w:rPr>
                  <w:rFonts w:ascii="Arial" w:hAnsi="Arial" w:cs="Arial"/>
                  <w:b/>
                  <w:bCs/>
                </w:rPr>
              </w:pPr>
              <w:r w:rsidRPr="00603517">
                <w:rPr>
                  <w:rFonts w:ascii="Arial" w:hAnsi="Arial" w:cs="Arial"/>
                  <w:b/>
                  <w:bCs/>
                </w:rPr>
                <w:fldChar w:fldCharType="end"/>
              </w:r>
            </w:p>
          </w:sdtContent>
        </w:sdt>
      </w:sdtContent>
    </w:sdt>
    <w:p w14:paraId="47EACC76" w14:textId="636BF904" w:rsidR="001616F0" w:rsidRPr="00603517" w:rsidRDefault="001616F0" w:rsidP="001616F0">
      <w:pPr>
        <w:rPr>
          <w:rFonts w:ascii="Arial" w:hAnsi="Arial" w:cs="Arial"/>
        </w:rPr>
      </w:pPr>
    </w:p>
    <w:p w14:paraId="6340A1BA" w14:textId="303064D1" w:rsidR="00603517" w:rsidRPr="00603517" w:rsidRDefault="00603517">
      <w:pPr>
        <w:rPr>
          <w:rFonts w:ascii="Arial" w:hAnsi="Arial" w:cs="Arial"/>
          <w:color w:val="FF0000"/>
        </w:rPr>
      </w:pPr>
      <w:r w:rsidRPr="00603517">
        <w:rPr>
          <w:rFonts w:ascii="Arial" w:hAnsi="Arial" w:cs="Arial"/>
          <w:color w:val="FF0000"/>
        </w:rPr>
        <w:br w:type="page"/>
      </w:r>
    </w:p>
    <w:p w14:paraId="0B266EAA" w14:textId="0159EC78" w:rsidR="00174200" w:rsidRPr="001E53AD" w:rsidRDefault="00603517" w:rsidP="001E53AD">
      <w:pPr>
        <w:pStyle w:val="Heading1"/>
        <w:rPr>
          <w:rFonts w:ascii="Arial" w:hAnsi="Arial" w:cs="Arial"/>
          <w:sz w:val="24"/>
          <w:szCs w:val="24"/>
        </w:rPr>
      </w:pPr>
      <w:bookmarkStart w:id="9" w:name="_Toc196924799"/>
      <w:r w:rsidRPr="00603517">
        <w:rPr>
          <w:rFonts w:ascii="Arial" w:hAnsi="Arial" w:cs="Arial"/>
          <w:sz w:val="24"/>
          <w:szCs w:val="24"/>
        </w:rPr>
        <w:lastRenderedPageBreak/>
        <w:t>Appendices</w:t>
      </w:r>
      <w:bookmarkEnd w:id="9"/>
    </w:p>
    <w:p w14:paraId="47EEA115" w14:textId="2D66163D" w:rsidR="00174200" w:rsidRPr="00174200" w:rsidRDefault="00174200" w:rsidP="00174200">
      <w:pPr>
        <w:pStyle w:val="ListParagraph"/>
      </w:pPr>
    </w:p>
    <w:p w14:paraId="4B986564" w14:textId="3F97A923" w:rsidR="001616F0" w:rsidRDefault="00811AED" w:rsidP="50F0D8D1">
      <w:pPr>
        <w:rPr>
          <w:rFonts w:ascii="Arial" w:hAnsi="Arial" w:cs="Arial"/>
          <w:noProof/>
          <w:color w:val="000000" w:themeColor="text1"/>
        </w:rPr>
      </w:pPr>
      <w:r>
        <w:rPr>
          <w:rFonts w:ascii="Arial" w:hAnsi="Arial" w:cs="Arial"/>
          <w:noProof/>
          <w:color w:val="000000" w:themeColor="text1"/>
        </w:rPr>
        <w:t>Appendix A</w:t>
      </w:r>
      <w:r w:rsidR="003971AF">
        <w:rPr>
          <w:rFonts w:ascii="Arial" w:hAnsi="Arial" w:cs="Arial"/>
          <w:noProof/>
          <w:color w:val="000000" w:themeColor="text1"/>
        </w:rPr>
        <w:t>: Borton’s reflective model</w:t>
      </w:r>
    </w:p>
    <w:p w14:paraId="70904DA8" w14:textId="26705CF6" w:rsidR="00811AED" w:rsidRDefault="00811AED" w:rsidP="50F0D8D1">
      <w:pPr>
        <w:rPr>
          <w:rFonts w:ascii="Arial" w:hAnsi="Arial" w:cs="Arial"/>
          <w:color w:val="FF0000"/>
        </w:rPr>
      </w:pPr>
      <w:r>
        <w:rPr>
          <w:noProof/>
        </w:rPr>
        <w:drawing>
          <wp:inline distT="0" distB="0" distL="0" distR="0" wp14:anchorId="14E2684D" wp14:editId="1EB9F5EC">
            <wp:extent cx="4286250" cy="4056629"/>
            <wp:effectExtent l="0" t="0" r="0" b="1270"/>
            <wp:docPr id="1047739820" name="Picture 4" descr="A circular diagram showing the three stages of Rolfe et al.'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three stages of Rolfe et al.'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7544" cy="4057854"/>
                    </a:xfrm>
                    <a:prstGeom prst="rect">
                      <a:avLst/>
                    </a:prstGeom>
                    <a:noFill/>
                    <a:ln>
                      <a:noFill/>
                    </a:ln>
                  </pic:spPr>
                </pic:pic>
              </a:graphicData>
            </a:graphic>
          </wp:inline>
        </w:drawing>
      </w:r>
    </w:p>
    <w:p w14:paraId="6087EBDE" w14:textId="77777777" w:rsidR="00973CB6" w:rsidRDefault="00973CB6">
      <w:pPr>
        <w:rPr>
          <w:rFonts w:ascii="Arial" w:hAnsi="Arial" w:cs="Arial"/>
          <w:color w:val="000000" w:themeColor="text1"/>
        </w:rPr>
      </w:pPr>
      <w:r>
        <w:rPr>
          <w:rFonts w:ascii="Arial" w:hAnsi="Arial" w:cs="Arial"/>
          <w:color w:val="000000" w:themeColor="text1"/>
        </w:rPr>
        <w:br w:type="page"/>
      </w:r>
    </w:p>
    <w:p w14:paraId="1F9B1B94" w14:textId="4C1F1C27" w:rsidR="003971AF" w:rsidRDefault="001E53AD" w:rsidP="003971AF">
      <w:pPr>
        <w:rPr>
          <w:rFonts w:ascii="Arial" w:hAnsi="Arial" w:cs="Arial"/>
          <w:noProof/>
          <w:color w:val="000000" w:themeColor="text1"/>
        </w:rPr>
      </w:pPr>
      <w:r w:rsidRPr="0075797D">
        <w:rPr>
          <w:rFonts w:ascii="Arial" w:hAnsi="Arial" w:cs="Arial"/>
          <w:color w:val="000000" w:themeColor="text1"/>
        </w:rPr>
        <w:lastRenderedPageBreak/>
        <w:t>Appendix B</w:t>
      </w:r>
      <w:r w:rsidR="003971AF">
        <w:rPr>
          <w:rFonts w:ascii="Arial" w:hAnsi="Arial" w:cs="Arial"/>
          <w:color w:val="000000" w:themeColor="text1"/>
        </w:rPr>
        <w:t xml:space="preserve">: </w:t>
      </w:r>
      <w:r w:rsidR="003971AF">
        <w:rPr>
          <w:rFonts w:ascii="Arial" w:hAnsi="Arial" w:cs="Arial"/>
          <w:noProof/>
          <w:color w:val="000000" w:themeColor="text1"/>
        </w:rPr>
        <w:t>Gibbs’ reflective cycle</w:t>
      </w:r>
    </w:p>
    <w:p w14:paraId="4EC15996" w14:textId="1C7DC05A" w:rsidR="001E53AD" w:rsidRPr="0075797D" w:rsidRDefault="001E53AD" w:rsidP="50F0D8D1">
      <w:pPr>
        <w:rPr>
          <w:rFonts w:ascii="Arial" w:hAnsi="Arial" w:cs="Arial"/>
          <w:color w:val="000000" w:themeColor="text1"/>
        </w:rPr>
      </w:pPr>
    </w:p>
    <w:p w14:paraId="5CB8A16A" w14:textId="3D94BA27" w:rsidR="001E53AD" w:rsidRDefault="001E53AD" w:rsidP="50F0D8D1">
      <w:pPr>
        <w:rPr>
          <w:noProof/>
        </w:rPr>
      </w:pPr>
      <w:r>
        <w:rPr>
          <w:noProof/>
        </w:rPr>
        <w:drawing>
          <wp:inline distT="0" distB="0" distL="0" distR="0" wp14:anchorId="3D9B58B1" wp14:editId="51C5F923">
            <wp:extent cx="4581525" cy="4041708"/>
            <wp:effectExtent l="0" t="0" r="0" b="0"/>
            <wp:docPr id="90937801" name="Picture 5" descr="Gibb's Reflection Cycle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on Cycle (19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5037" cy="4044806"/>
                    </a:xfrm>
                    <a:prstGeom prst="rect">
                      <a:avLst/>
                    </a:prstGeom>
                    <a:noFill/>
                    <a:ln>
                      <a:noFill/>
                    </a:ln>
                  </pic:spPr>
                </pic:pic>
              </a:graphicData>
            </a:graphic>
          </wp:inline>
        </w:drawing>
      </w:r>
    </w:p>
    <w:p w14:paraId="1A3AC37F" w14:textId="77777777" w:rsidR="003971AF" w:rsidRPr="003971AF" w:rsidRDefault="003971AF" w:rsidP="003971AF">
      <w:pPr>
        <w:rPr>
          <w:rFonts w:ascii="Arial" w:hAnsi="Arial" w:cs="Arial"/>
        </w:rPr>
      </w:pPr>
    </w:p>
    <w:p w14:paraId="25F41B44" w14:textId="77777777" w:rsidR="003971AF" w:rsidRDefault="003971AF" w:rsidP="003971AF">
      <w:pPr>
        <w:rPr>
          <w:noProof/>
        </w:rPr>
      </w:pPr>
    </w:p>
    <w:p w14:paraId="4DC9DC37" w14:textId="77777777" w:rsidR="00973CB6" w:rsidRDefault="00973CB6">
      <w:pPr>
        <w:rPr>
          <w:rFonts w:ascii="Arial" w:hAnsi="Arial" w:cs="Arial"/>
        </w:rPr>
      </w:pPr>
      <w:r>
        <w:rPr>
          <w:rFonts w:ascii="Arial" w:hAnsi="Arial" w:cs="Arial"/>
        </w:rPr>
        <w:br w:type="page"/>
      </w:r>
    </w:p>
    <w:p w14:paraId="031F4E84" w14:textId="59708C79" w:rsidR="003971AF" w:rsidRPr="00973CB6" w:rsidRDefault="003971AF" w:rsidP="003971AF">
      <w:pPr>
        <w:rPr>
          <w:rFonts w:ascii="Arial" w:hAnsi="Arial" w:cs="Arial"/>
        </w:rPr>
      </w:pPr>
      <w:r w:rsidRPr="00973CB6">
        <w:rPr>
          <w:rFonts w:ascii="Arial" w:hAnsi="Arial" w:cs="Arial"/>
        </w:rPr>
        <w:lastRenderedPageBreak/>
        <w:t>Appendix C: John’s model of reflection</w:t>
      </w:r>
    </w:p>
    <w:p w14:paraId="3D043B7A" w14:textId="54333903" w:rsidR="003971AF" w:rsidRPr="003971AF" w:rsidRDefault="00973CB6" w:rsidP="003971AF">
      <w:pPr>
        <w:rPr>
          <w:rFonts w:ascii="Arial" w:hAnsi="Arial" w:cs="Arial"/>
        </w:rPr>
      </w:pPr>
      <w:r>
        <w:rPr>
          <w:noProof/>
        </w:rPr>
        <w:drawing>
          <wp:inline distT="0" distB="0" distL="0" distR="0" wp14:anchorId="61DC97A0" wp14:editId="0B40F155">
            <wp:extent cx="5600700" cy="4200525"/>
            <wp:effectExtent l="0" t="0" r="0" b="9525"/>
            <wp:docPr id="1297692682" name="Picture 4" descr="John Model of Reflection: A Comprehensive Guide by Exp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Model of Reflection: A Comprehensive Guide by Exper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1163" cy="4200872"/>
                    </a:xfrm>
                    <a:prstGeom prst="rect">
                      <a:avLst/>
                    </a:prstGeom>
                    <a:noFill/>
                    <a:ln>
                      <a:noFill/>
                    </a:ln>
                  </pic:spPr>
                </pic:pic>
              </a:graphicData>
            </a:graphic>
          </wp:inline>
        </w:drawing>
      </w:r>
    </w:p>
    <w:sectPr w:rsidR="003971AF" w:rsidRPr="003971AF" w:rsidSect="000F7E07">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649D0" w14:textId="77777777" w:rsidR="00A920E3" w:rsidRDefault="00A920E3" w:rsidP="0077097A">
      <w:pPr>
        <w:spacing w:after="0" w:line="240" w:lineRule="auto"/>
      </w:pPr>
      <w:r>
        <w:separator/>
      </w:r>
    </w:p>
  </w:endnote>
  <w:endnote w:type="continuationSeparator" w:id="0">
    <w:p w14:paraId="607679BD" w14:textId="77777777" w:rsidR="00A920E3" w:rsidRDefault="00A920E3" w:rsidP="00770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951396"/>
      <w:docPartObj>
        <w:docPartGallery w:val="Page Numbers (Bottom of Page)"/>
        <w:docPartUnique/>
      </w:docPartObj>
    </w:sdtPr>
    <w:sdtContent>
      <w:p w14:paraId="1CDA9928" w14:textId="05004EA7" w:rsidR="0077097A" w:rsidRDefault="0077097A">
        <w:pPr>
          <w:pStyle w:val="Footer"/>
          <w:jc w:val="right"/>
        </w:pPr>
        <w:r>
          <w:fldChar w:fldCharType="begin"/>
        </w:r>
        <w:r>
          <w:instrText>PAGE   \* MERGEFORMAT</w:instrText>
        </w:r>
        <w:r>
          <w:fldChar w:fldCharType="separate"/>
        </w:r>
        <w:r>
          <w:rPr>
            <w:lang w:val="en-GB"/>
          </w:rPr>
          <w:t>2</w:t>
        </w:r>
        <w:r>
          <w:fldChar w:fldCharType="end"/>
        </w:r>
      </w:p>
    </w:sdtContent>
  </w:sdt>
  <w:p w14:paraId="05DAA913" w14:textId="77777777" w:rsidR="0077097A" w:rsidRDefault="00770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30BAD" w14:textId="77777777" w:rsidR="00A920E3" w:rsidRDefault="00A920E3" w:rsidP="0077097A">
      <w:pPr>
        <w:spacing w:after="0" w:line="240" w:lineRule="auto"/>
      </w:pPr>
      <w:r>
        <w:separator/>
      </w:r>
    </w:p>
  </w:footnote>
  <w:footnote w:type="continuationSeparator" w:id="0">
    <w:p w14:paraId="1019F895" w14:textId="77777777" w:rsidR="00A920E3" w:rsidRDefault="00A920E3" w:rsidP="007709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13D2F"/>
    <w:multiLevelType w:val="hybridMultilevel"/>
    <w:tmpl w:val="98A0CB0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C12FE1"/>
    <w:multiLevelType w:val="hybridMultilevel"/>
    <w:tmpl w:val="76BCA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6067A5"/>
    <w:multiLevelType w:val="hybridMultilevel"/>
    <w:tmpl w:val="BFFA86D4"/>
    <w:lvl w:ilvl="0" w:tplc="15BAD7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5448293">
    <w:abstractNumId w:val="0"/>
  </w:num>
  <w:num w:numId="2" w16cid:durableId="289438601">
    <w:abstractNumId w:val="2"/>
  </w:num>
  <w:num w:numId="3" w16cid:durableId="529104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8B6A75"/>
    <w:rsid w:val="00011858"/>
    <w:rsid w:val="00014F8E"/>
    <w:rsid w:val="00017411"/>
    <w:rsid w:val="00020958"/>
    <w:rsid w:val="000270F9"/>
    <w:rsid w:val="000323C7"/>
    <w:rsid w:val="0003374A"/>
    <w:rsid w:val="00041CDB"/>
    <w:rsid w:val="0004312F"/>
    <w:rsid w:val="00045C92"/>
    <w:rsid w:val="0005464A"/>
    <w:rsid w:val="000560CF"/>
    <w:rsid w:val="00064226"/>
    <w:rsid w:val="0006477F"/>
    <w:rsid w:val="00070A27"/>
    <w:rsid w:val="00072B6B"/>
    <w:rsid w:val="00075F7F"/>
    <w:rsid w:val="000805C5"/>
    <w:rsid w:val="00081B5E"/>
    <w:rsid w:val="00081EA6"/>
    <w:rsid w:val="00083C87"/>
    <w:rsid w:val="00094E25"/>
    <w:rsid w:val="00096762"/>
    <w:rsid w:val="00096AF9"/>
    <w:rsid w:val="00096ECB"/>
    <w:rsid w:val="00097B3F"/>
    <w:rsid w:val="000A35B0"/>
    <w:rsid w:val="000A57C7"/>
    <w:rsid w:val="000A6CB2"/>
    <w:rsid w:val="000B0BBA"/>
    <w:rsid w:val="000B2F1D"/>
    <w:rsid w:val="000C00D5"/>
    <w:rsid w:val="000C2B29"/>
    <w:rsid w:val="000C6A3E"/>
    <w:rsid w:val="000D0263"/>
    <w:rsid w:val="000D1519"/>
    <w:rsid w:val="000D2B47"/>
    <w:rsid w:val="000D2EE3"/>
    <w:rsid w:val="000D6A96"/>
    <w:rsid w:val="000E1098"/>
    <w:rsid w:val="000E3527"/>
    <w:rsid w:val="000F2C7A"/>
    <w:rsid w:val="000F31F2"/>
    <w:rsid w:val="000F3969"/>
    <w:rsid w:val="000F7E07"/>
    <w:rsid w:val="00102679"/>
    <w:rsid w:val="00104312"/>
    <w:rsid w:val="001051F3"/>
    <w:rsid w:val="00105D11"/>
    <w:rsid w:val="00107BC2"/>
    <w:rsid w:val="00111BBE"/>
    <w:rsid w:val="00124FE6"/>
    <w:rsid w:val="00132B37"/>
    <w:rsid w:val="00134261"/>
    <w:rsid w:val="00145003"/>
    <w:rsid w:val="00145B11"/>
    <w:rsid w:val="00151AA2"/>
    <w:rsid w:val="00152337"/>
    <w:rsid w:val="00152BAE"/>
    <w:rsid w:val="001567F2"/>
    <w:rsid w:val="001572B4"/>
    <w:rsid w:val="001616F0"/>
    <w:rsid w:val="001662C7"/>
    <w:rsid w:val="001677BD"/>
    <w:rsid w:val="00170738"/>
    <w:rsid w:val="0017406C"/>
    <w:rsid w:val="00174200"/>
    <w:rsid w:val="00190D28"/>
    <w:rsid w:val="001964B7"/>
    <w:rsid w:val="001971CF"/>
    <w:rsid w:val="001A1A09"/>
    <w:rsid w:val="001B4E5B"/>
    <w:rsid w:val="001B6C64"/>
    <w:rsid w:val="001C6E47"/>
    <w:rsid w:val="001E53AD"/>
    <w:rsid w:val="001F0620"/>
    <w:rsid w:val="001F1BC2"/>
    <w:rsid w:val="001F43DD"/>
    <w:rsid w:val="001F6C5A"/>
    <w:rsid w:val="00200DBD"/>
    <w:rsid w:val="00201D24"/>
    <w:rsid w:val="00202C04"/>
    <w:rsid w:val="002069F4"/>
    <w:rsid w:val="002178B6"/>
    <w:rsid w:val="00217F12"/>
    <w:rsid w:val="00217FF5"/>
    <w:rsid w:val="00232F1E"/>
    <w:rsid w:val="00235E83"/>
    <w:rsid w:val="00236B34"/>
    <w:rsid w:val="00242A4E"/>
    <w:rsid w:val="00244239"/>
    <w:rsid w:val="0024446C"/>
    <w:rsid w:val="002513B3"/>
    <w:rsid w:val="002520BD"/>
    <w:rsid w:val="00255227"/>
    <w:rsid w:val="002552C4"/>
    <w:rsid w:val="00256036"/>
    <w:rsid w:val="00256928"/>
    <w:rsid w:val="00263B0D"/>
    <w:rsid w:val="002641E4"/>
    <w:rsid w:val="002742B4"/>
    <w:rsid w:val="00276678"/>
    <w:rsid w:val="00285BCB"/>
    <w:rsid w:val="0028797D"/>
    <w:rsid w:val="00287C66"/>
    <w:rsid w:val="00290966"/>
    <w:rsid w:val="00290B28"/>
    <w:rsid w:val="00291F98"/>
    <w:rsid w:val="00294BED"/>
    <w:rsid w:val="002954D4"/>
    <w:rsid w:val="002A4F84"/>
    <w:rsid w:val="002A5683"/>
    <w:rsid w:val="002A5863"/>
    <w:rsid w:val="002A5B73"/>
    <w:rsid w:val="002D290C"/>
    <w:rsid w:val="002D37D9"/>
    <w:rsid w:val="002E1C7A"/>
    <w:rsid w:val="002E61F5"/>
    <w:rsid w:val="002E7DAB"/>
    <w:rsid w:val="002F1CE3"/>
    <w:rsid w:val="002F307D"/>
    <w:rsid w:val="002F32CB"/>
    <w:rsid w:val="002F35E1"/>
    <w:rsid w:val="002F4FE7"/>
    <w:rsid w:val="002F7AC5"/>
    <w:rsid w:val="00307849"/>
    <w:rsid w:val="00313137"/>
    <w:rsid w:val="00315D86"/>
    <w:rsid w:val="0032143D"/>
    <w:rsid w:val="003216FD"/>
    <w:rsid w:val="00325B82"/>
    <w:rsid w:val="00334B84"/>
    <w:rsid w:val="00334CF6"/>
    <w:rsid w:val="00341210"/>
    <w:rsid w:val="003437A8"/>
    <w:rsid w:val="00345853"/>
    <w:rsid w:val="00345CCF"/>
    <w:rsid w:val="00350A42"/>
    <w:rsid w:val="003515B4"/>
    <w:rsid w:val="00353D03"/>
    <w:rsid w:val="00354A04"/>
    <w:rsid w:val="003566D9"/>
    <w:rsid w:val="0036536A"/>
    <w:rsid w:val="003677A5"/>
    <w:rsid w:val="00377784"/>
    <w:rsid w:val="0038170E"/>
    <w:rsid w:val="00381BA3"/>
    <w:rsid w:val="0038285F"/>
    <w:rsid w:val="003854E2"/>
    <w:rsid w:val="003879C3"/>
    <w:rsid w:val="00391044"/>
    <w:rsid w:val="0039133F"/>
    <w:rsid w:val="003919D5"/>
    <w:rsid w:val="003920D3"/>
    <w:rsid w:val="0039400E"/>
    <w:rsid w:val="00394106"/>
    <w:rsid w:val="003971AF"/>
    <w:rsid w:val="003A0BA0"/>
    <w:rsid w:val="003A1C12"/>
    <w:rsid w:val="003A2E91"/>
    <w:rsid w:val="003A326B"/>
    <w:rsid w:val="003B4C41"/>
    <w:rsid w:val="003B6554"/>
    <w:rsid w:val="003B6F41"/>
    <w:rsid w:val="003C0F1D"/>
    <w:rsid w:val="003C136A"/>
    <w:rsid w:val="003C39AD"/>
    <w:rsid w:val="003D222B"/>
    <w:rsid w:val="003D7054"/>
    <w:rsid w:val="003E39BF"/>
    <w:rsid w:val="003F6F4F"/>
    <w:rsid w:val="004013C6"/>
    <w:rsid w:val="004024C3"/>
    <w:rsid w:val="00404B54"/>
    <w:rsid w:val="00406362"/>
    <w:rsid w:val="004070A0"/>
    <w:rsid w:val="00410191"/>
    <w:rsid w:val="00414356"/>
    <w:rsid w:val="0041602E"/>
    <w:rsid w:val="004211BF"/>
    <w:rsid w:val="00421C46"/>
    <w:rsid w:val="0042239C"/>
    <w:rsid w:val="00422FD4"/>
    <w:rsid w:val="00423A07"/>
    <w:rsid w:val="00425083"/>
    <w:rsid w:val="00431C71"/>
    <w:rsid w:val="00433189"/>
    <w:rsid w:val="0043509F"/>
    <w:rsid w:val="00440002"/>
    <w:rsid w:val="004402D1"/>
    <w:rsid w:val="004414BF"/>
    <w:rsid w:val="00441605"/>
    <w:rsid w:val="00442FC2"/>
    <w:rsid w:val="004461B3"/>
    <w:rsid w:val="004504E2"/>
    <w:rsid w:val="004512D0"/>
    <w:rsid w:val="00452BE2"/>
    <w:rsid w:val="00454074"/>
    <w:rsid w:val="0045407F"/>
    <w:rsid w:val="00454CDB"/>
    <w:rsid w:val="00457166"/>
    <w:rsid w:val="00460A25"/>
    <w:rsid w:val="00461B1F"/>
    <w:rsid w:val="00466387"/>
    <w:rsid w:val="004701E0"/>
    <w:rsid w:val="004733DB"/>
    <w:rsid w:val="00474DFE"/>
    <w:rsid w:val="004753CD"/>
    <w:rsid w:val="004768A3"/>
    <w:rsid w:val="00481A48"/>
    <w:rsid w:val="00486634"/>
    <w:rsid w:val="004878D8"/>
    <w:rsid w:val="004900C4"/>
    <w:rsid w:val="004919CF"/>
    <w:rsid w:val="00493996"/>
    <w:rsid w:val="004945BA"/>
    <w:rsid w:val="004A143F"/>
    <w:rsid w:val="004A1DFF"/>
    <w:rsid w:val="004A2C00"/>
    <w:rsid w:val="004A64C9"/>
    <w:rsid w:val="004A72A8"/>
    <w:rsid w:val="004B04A7"/>
    <w:rsid w:val="004B3A74"/>
    <w:rsid w:val="004B6D77"/>
    <w:rsid w:val="004C3C9D"/>
    <w:rsid w:val="004C3D1F"/>
    <w:rsid w:val="004C45E7"/>
    <w:rsid w:val="004C4C02"/>
    <w:rsid w:val="004C651F"/>
    <w:rsid w:val="004C698E"/>
    <w:rsid w:val="004C7C88"/>
    <w:rsid w:val="004D0FE5"/>
    <w:rsid w:val="004D1E2B"/>
    <w:rsid w:val="004D3BD2"/>
    <w:rsid w:val="004F003C"/>
    <w:rsid w:val="004F38FA"/>
    <w:rsid w:val="004F3ED9"/>
    <w:rsid w:val="0050102F"/>
    <w:rsid w:val="00501C00"/>
    <w:rsid w:val="00502D67"/>
    <w:rsid w:val="0051067B"/>
    <w:rsid w:val="005112D3"/>
    <w:rsid w:val="00511E78"/>
    <w:rsid w:val="00512BB4"/>
    <w:rsid w:val="00520964"/>
    <w:rsid w:val="00527155"/>
    <w:rsid w:val="00527580"/>
    <w:rsid w:val="005329EB"/>
    <w:rsid w:val="005348B7"/>
    <w:rsid w:val="005441BE"/>
    <w:rsid w:val="0054730D"/>
    <w:rsid w:val="00554554"/>
    <w:rsid w:val="00555463"/>
    <w:rsid w:val="00556C64"/>
    <w:rsid w:val="00557DCC"/>
    <w:rsid w:val="0056038E"/>
    <w:rsid w:val="00567500"/>
    <w:rsid w:val="00573E4B"/>
    <w:rsid w:val="00577A09"/>
    <w:rsid w:val="00580F9C"/>
    <w:rsid w:val="0058283A"/>
    <w:rsid w:val="005914C4"/>
    <w:rsid w:val="00593303"/>
    <w:rsid w:val="00593EAC"/>
    <w:rsid w:val="00596624"/>
    <w:rsid w:val="0059769A"/>
    <w:rsid w:val="005A0E90"/>
    <w:rsid w:val="005A0F70"/>
    <w:rsid w:val="005A1A6C"/>
    <w:rsid w:val="005A3368"/>
    <w:rsid w:val="005A42EC"/>
    <w:rsid w:val="005A75AD"/>
    <w:rsid w:val="005B1FF8"/>
    <w:rsid w:val="005B2451"/>
    <w:rsid w:val="005B3469"/>
    <w:rsid w:val="005B4D8F"/>
    <w:rsid w:val="005C0667"/>
    <w:rsid w:val="005C21A5"/>
    <w:rsid w:val="005C7AFA"/>
    <w:rsid w:val="005D6693"/>
    <w:rsid w:val="005D7DE7"/>
    <w:rsid w:val="005F030A"/>
    <w:rsid w:val="005F0C1A"/>
    <w:rsid w:val="005F0F39"/>
    <w:rsid w:val="005F4C23"/>
    <w:rsid w:val="005F5FDC"/>
    <w:rsid w:val="005F71BF"/>
    <w:rsid w:val="005F796B"/>
    <w:rsid w:val="0060285B"/>
    <w:rsid w:val="00603517"/>
    <w:rsid w:val="00603FB2"/>
    <w:rsid w:val="00607ED1"/>
    <w:rsid w:val="00621AA4"/>
    <w:rsid w:val="00622771"/>
    <w:rsid w:val="006257E5"/>
    <w:rsid w:val="00625A6F"/>
    <w:rsid w:val="00630C12"/>
    <w:rsid w:val="00640CF5"/>
    <w:rsid w:val="0064292C"/>
    <w:rsid w:val="00643E01"/>
    <w:rsid w:val="0064682B"/>
    <w:rsid w:val="00647F72"/>
    <w:rsid w:val="0066172E"/>
    <w:rsid w:val="006626E0"/>
    <w:rsid w:val="006677DC"/>
    <w:rsid w:val="00667E34"/>
    <w:rsid w:val="00670F64"/>
    <w:rsid w:val="006711BE"/>
    <w:rsid w:val="006741E6"/>
    <w:rsid w:val="00676FB4"/>
    <w:rsid w:val="006808A4"/>
    <w:rsid w:val="006916A4"/>
    <w:rsid w:val="00693E69"/>
    <w:rsid w:val="00694B05"/>
    <w:rsid w:val="006A23A9"/>
    <w:rsid w:val="006A37C6"/>
    <w:rsid w:val="006A4EE9"/>
    <w:rsid w:val="006B0707"/>
    <w:rsid w:val="006B320B"/>
    <w:rsid w:val="006B36C6"/>
    <w:rsid w:val="006B688B"/>
    <w:rsid w:val="006B72BF"/>
    <w:rsid w:val="006C1DD2"/>
    <w:rsid w:val="006C6870"/>
    <w:rsid w:val="006D04F8"/>
    <w:rsid w:val="006D4830"/>
    <w:rsid w:val="006F0EDB"/>
    <w:rsid w:val="006F1815"/>
    <w:rsid w:val="006F267E"/>
    <w:rsid w:val="006F4983"/>
    <w:rsid w:val="007035CD"/>
    <w:rsid w:val="00704C74"/>
    <w:rsid w:val="0071440F"/>
    <w:rsid w:val="0072298A"/>
    <w:rsid w:val="00722AFE"/>
    <w:rsid w:val="00725DFA"/>
    <w:rsid w:val="00726B3E"/>
    <w:rsid w:val="007316D8"/>
    <w:rsid w:val="00732978"/>
    <w:rsid w:val="007334B2"/>
    <w:rsid w:val="007359F8"/>
    <w:rsid w:val="007504C6"/>
    <w:rsid w:val="00754548"/>
    <w:rsid w:val="00755303"/>
    <w:rsid w:val="007556DC"/>
    <w:rsid w:val="0075797D"/>
    <w:rsid w:val="00760511"/>
    <w:rsid w:val="007704BB"/>
    <w:rsid w:val="0077097A"/>
    <w:rsid w:val="0077720D"/>
    <w:rsid w:val="00785AB1"/>
    <w:rsid w:val="00790FC7"/>
    <w:rsid w:val="00794694"/>
    <w:rsid w:val="00794D63"/>
    <w:rsid w:val="007A0EAB"/>
    <w:rsid w:val="007A3922"/>
    <w:rsid w:val="007A6DF2"/>
    <w:rsid w:val="007B14DA"/>
    <w:rsid w:val="007B467F"/>
    <w:rsid w:val="007B68A0"/>
    <w:rsid w:val="007B7B0A"/>
    <w:rsid w:val="007C110C"/>
    <w:rsid w:val="007C1565"/>
    <w:rsid w:val="007C230A"/>
    <w:rsid w:val="007C4C6A"/>
    <w:rsid w:val="007C4FF8"/>
    <w:rsid w:val="007C5017"/>
    <w:rsid w:val="007C5D59"/>
    <w:rsid w:val="007C6313"/>
    <w:rsid w:val="007C70A7"/>
    <w:rsid w:val="007D1E05"/>
    <w:rsid w:val="007D31B1"/>
    <w:rsid w:val="007D4234"/>
    <w:rsid w:val="007D6F4D"/>
    <w:rsid w:val="007E1AB1"/>
    <w:rsid w:val="007F03EC"/>
    <w:rsid w:val="007F0E84"/>
    <w:rsid w:val="007F15A8"/>
    <w:rsid w:val="007F765D"/>
    <w:rsid w:val="00800711"/>
    <w:rsid w:val="008026BF"/>
    <w:rsid w:val="008062D5"/>
    <w:rsid w:val="00810AF1"/>
    <w:rsid w:val="00811AED"/>
    <w:rsid w:val="0081394D"/>
    <w:rsid w:val="00815B7A"/>
    <w:rsid w:val="0082005E"/>
    <w:rsid w:val="00821DA4"/>
    <w:rsid w:val="008249AF"/>
    <w:rsid w:val="00826D61"/>
    <w:rsid w:val="00830350"/>
    <w:rsid w:val="00830FC4"/>
    <w:rsid w:val="00832A78"/>
    <w:rsid w:val="00834119"/>
    <w:rsid w:val="0083521D"/>
    <w:rsid w:val="00836125"/>
    <w:rsid w:val="00836AAD"/>
    <w:rsid w:val="00844C3E"/>
    <w:rsid w:val="00853D67"/>
    <w:rsid w:val="0085405A"/>
    <w:rsid w:val="00855CF1"/>
    <w:rsid w:val="008604D2"/>
    <w:rsid w:val="00865EF5"/>
    <w:rsid w:val="00870E4C"/>
    <w:rsid w:val="00874F13"/>
    <w:rsid w:val="00877E15"/>
    <w:rsid w:val="008829CA"/>
    <w:rsid w:val="00886123"/>
    <w:rsid w:val="008907FA"/>
    <w:rsid w:val="00891417"/>
    <w:rsid w:val="0089168B"/>
    <w:rsid w:val="0089326B"/>
    <w:rsid w:val="00895C01"/>
    <w:rsid w:val="00895E0D"/>
    <w:rsid w:val="008969D4"/>
    <w:rsid w:val="008A1D0B"/>
    <w:rsid w:val="008A4291"/>
    <w:rsid w:val="008A78C5"/>
    <w:rsid w:val="008B6D5D"/>
    <w:rsid w:val="008B7B23"/>
    <w:rsid w:val="008D2097"/>
    <w:rsid w:val="008D2B0A"/>
    <w:rsid w:val="008D524F"/>
    <w:rsid w:val="008E0122"/>
    <w:rsid w:val="008E47C4"/>
    <w:rsid w:val="008E7005"/>
    <w:rsid w:val="008F2781"/>
    <w:rsid w:val="008F520E"/>
    <w:rsid w:val="008F74C4"/>
    <w:rsid w:val="00900907"/>
    <w:rsid w:val="009014E6"/>
    <w:rsid w:val="00901AA8"/>
    <w:rsid w:val="00903259"/>
    <w:rsid w:val="00907E20"/>
    <w:rsid w:val="009115B4"/>
    <w:rsid w:val="00913655"/>
    <w:rsid w:val="0091510E"/>
    <w:rsid w:val="00927BA8"/>
    <w:rsid w:val="009310DA"/>
    <w:rsid w:val="0094428F"/>
    <w:rsid w:val="00951A24"/>
    <w:rsid w:val="00963760"/>
    <w:rsid w:val="009674C9"/>
    <w:rsid w:val="0096785D"/>
    <w:rsid w:val="00970BF0"/>
    <w:rsid w:val="00973CB6"/>
    <w:rsid w:val="00973D6F"/>
    <w:rsid w:val="00973FC5"/>
    <w:rsid w:val="00976146"/>
    <w:rsid w:val="00982515"/>
    <w:rsid w:val="00985325"/>
    <w:rsid w:val="009912B9"/>
    <w:rsid w:val="00993BEF"/>
    <w:rsid w:val="009947DF"/>
    <w:rsid w:val="00996795"/>
    <w:rsid w:val="009A18ED"/>
    <w:rsid w:val="009A66DB"/>
    <w:rsid w:val="009B3197"/>
    <w:rsid w:val="009B6F68"/>
    <w:rsid w:val="009C447C"/>
    <w:rsid w:val="009C46EC"/>
    <w:rsid w:val="009C4732"/>
    <w:rsid w:val="009D31A2"/>
    <w:rsid w:val="009D773A"/>
    <w:rsid w:val="009E3799"/>
    <w:rsid w:val="009E7104"/>
    <w:rsid w:val="009F0ADA"/>
    <w:rsid w:val="009F1819"/>
    <w:rsid w:val="009F3406"/>
    <w:rsid w:val="009F36CE"/>
    <w:rsid w:val="009F766A"/>
    <w:rsid w:val="00A07362"/>
    <w:rsid w:val="00A07722"/>
    <w:rsid w:val="00A11EED"/>
    <w:rsid w:val="00A1210B"/>
    <w:rsid w:val="00A122A9"/>
    <w:rsid w:val="00A12DA4"/>
    <w:rsid w:val="00A16B9B"/>
    <w:rsid w:val="00A1750D"/>
    <w:rsid w:val="00A216C3"/>
    <w:rsid w:val="00A23427"/>
    <w:rsid w:val="00A243FC"/>
    <w:rsid w:val="00A37EB8"/>
    <w:rsid w:val="00A40F3B"/>
    <w:rsid w:val="00A436A8"/>
    <w:rsid w:val="00A449C3"/>
    <w:rsid w:val="00A44AFC"/>
    <w:rsid w:val="00A54767"/>
    <w:rsid w:val="00A57C35"/>
    <w:rsid w:val="00A60E75"/>
    <w:rsid w:val="00A62143"/>
    <w:rsid w:val="00A679F7"/>
    <w:rsid w:val="00A7169D"/>
    <w:rsid w:val="00A745B2"/>
    <w:rsid w:val="00A76CE9"/>
    <w:rsid w:val="00A84806"/>
    <w:rsid w:val="00A91412"/>
    <w:rsid w:val="00A920E3"/>
    <w:rsid w:val="00A92A2F"/>
    <w:rsid w:val="00A9465E"/>
    <w:rsid w:val="00A94FED"/>
    <w:rsid w:val="00AA1D71"/>
    <w:rsid w:val="00AA4DAC"/>
    <w:rsid w:val="00AB1AFF"/>
    <w:rsid w:val="00AC3916"/>
    <w:rsid w:val="00AC628C"/>
    <w:rsid w:val="00AD655E"/>
    <w:rsid w:val="00AE1439"/>
    <w:rsid w:val="00AE25D4"/>
    <w:rsid w:val="00AE2C27"/>
    <w:rsid w:val="00AE5EB1"/>
    <w:rsid w:val="00AE783D"/>
    <w:rsid w:val="00AF24E7"/>
    <w:rsid w:val="00AF69AA"/>
    <w:rsid w:val="00AF6EF3"/>
    <w:rsid w:val="00B0202F"/>
    <w:rsid w:val="00B04F1E"/>
    <w:rsid w:val="00B10362"/>
    <w:rsid w:val="00B119D2"/>
    <w:rsid w:val="00B12342"/>
    <w:rsid w:val="00B16AD3"/>
    <w:rsid w:val="00B207E5"/>
    <w:rsid w:val="00B27C1B"/>
    <w:rsid w:val="00B31260"/>
    <w:rsid w:val="00B32ADA"/>
    <w:rsid w:val="00B32ECA"/>
    <w:rsid w:val="00B352D8"/>
    <w:rsid w:val="00B45DDB"/>
    <w:rsid w:val="00B4777A"/>
    <w:rsid w:val="00B511FD"/>
    <w:rsid w:val="00B533DD"/>
    <w:rsid w:val="00B55572"/>
    <w:rsid w:val="00B60C56"/>
    <w:rsid w:val="00B6136E"/>
    <w:rsid w:val="00B6243E"/>
    <w:rsid w:val="00B63360"/>
    <w:rsid w:val="00B65DC0"/>
    <w:rsid w:val="00B66334"/>
    <w:rsid w:val="00B67270"/>
    <w:rsid w:val="00B721E7"/>
    <w:rsid w:val="00B73525"/>
    <w:rsid w:val="00B747D7"/>
    <w:rsid w:val="00B75E6A"/>
    <w:rsid w:val="00B812A0"/>
    <w:rsid w:val="00B82D0C"/>
    <w:rsid w:val="00B948B4"/>
    <w:rsid w:val="00BA69DC"/>
    <w:rsid w:val="00BC1176"/>
    <w:rsid w:val="00BC3A1B"/>
    <w:rsid w:val="00BC4A4B"/>
    <w:rsid w:val="00BD145D"/>
    <w:rsid w:val="00BD1D62"/>
    <w:rsid w:val="00BD2046"/>
    <w:rsid w:val="00BD6378"/>
    <w:rsid w:val="00BD6D2A"/>
    <w:rsid w:val="00BE09FF"/>
    <w:rsid w:val="00BE1EA3"/>
    <w:rsid w:val="00BE6F5B"/>
    <w:rsid w:val="00BE7618"/>
    <w:rsid w:val="00BF31F5"/>
    <w:rsid w:val="00BF55EF"/>
    <w:rsid w:val="00BF7C47"/>
    <w:rsid w:val="00C016B1"/>
    <w:rsid w:val="00C058F8"/>
    <w:rsid w:val="00C13DD4"/>
    <w:rsid w:val="00C1455A"/>
    <w:rsid w:val="00C1518C"/>
    <w:rsid w:val="00C21A46"/>
    <w:rsid w:val="00C21DE0"/>
    <w:rsid w:val="00C22D00"/>
    <w:rsid w:val="00C25F55"/>
    <w:rsid w:val="00C32B39"/>
    <w:rsid w:val="00C32BA5"/>
    <w:rsid w:val="00C34D77"/>
    <w:rsid w:val="00C3641B"/>
    <w:rsid w:val="00C45A56"/>
    <w:rsid w:val="00C45DDE"/>
    <w:rsid w:val="00C50763"/>
    <w:rsid w:val="00C52A1E"/>
    <w:rsid w:val="00C561A6"/>
    <w:rsid w:val="00C60207"/>
    <w:rsid w:val="00C61E86"/>
    <w:rsid w:val="00C64177"/>
    <w:rsid w:val="00C64FA3"/>
    <w:rsid w:val="00C65E4D"/>
    <w:rsid w:val="00C66D0E"/>
    <w:rsid w:val="00C7118C"/>
    <w:rsid w:val="00C71571"/>
    <w:rsid w:val="00C71B10"/>
    <w:rsid w:val="00C7275F"/>
    <w:rsid w:val="00C73358"/>
    <w:rsid w:val="00C83B7D"/>
    <w:rsid w:val="00C86710"/>
    <w:rsid w:val="00C9520B"/>
    <w:rsid w:val="00CA3653"/>
    <w:rsid w:val="00CA4767"/>
    <w:rsid w:val="00CA4BE7"/>
    <w:rsid w:val="00CB13C6"/>
    <w:rsid w:val="00CB42A8"/>
    <w:rsid w:val="00CB73B2"/>
    <w:rsid w:val="00CB7EAE"/>
    <w:rsid w:val="00CC0252"/>
    <w:rsid w:val="00CC2827"/>
    <w:rsid w:val="00CC3318"/>
    <w:rsid w:val="00CD096B"/>
    <w:rsid w:val="00CD4449"/>
    <w:rsid w:val="00CD5DC3"/>
    <w:rsid w:val="00CD7A6C"/>
    <w:rsid w:val="00CE7E78"/>
    <w:rsid w:val="00CF3942"/>
    <w:rsid w:val="00CF44BA"/>
    <w:rsid w:val="00D0024B"/>
    <w:rsid w:val="00D00FD0"/>
    <w:rsid w:val="00D1168F"/>
    <w:rsid w:val="00D22527"/>
    <w:rsid w:val="00D25A29"/>
    <w:rsid w:val="00D30AAF"/>
    <w:rsid w:val="00D312E6"/>
    <w:rsid w:val="00D313D3"/>
    <w:rsid w:val="00D318F8"/>
    <w:rsid w:val="00D35E83"/>
    <w:rsid w:val="00D361F5"/>
    <w:rsid w:val="00D41B26"/>
    <w:rsid w:val="00D42BEF"/>
    <w:rsid w:val="00D43B47"/>
    <w:rsid w:val="00D463E2"/>
    <w:rsid w:val="00D47E1A"/>
    <w:rsid w:val="00D55A6B"/>
    <w:rsid w:val="00D5614F"/>
    <w:rsid w:val="00D57D25"/>
    <w:rsid w:val="00D57EC3"/>
    <w:rsid w:val="00D70793"/>
    <w:rsid w:val="00D73B4C"/>
    <w:rsid w:val="00D754E2"/>
    <w:rsid w:val="00D772B1"/>
    <w:rsid w:val="00D80881"/>
    <w:rsid w:val="00D8125E"/>
    <w:rsid w:val="00D852A7"/>
    <w:rsid w:val="00D97D1C"/>
    <w:rsid w:val="00DA1B93"/>
    <w:rsid w:val="00DA2A58"/>
    <w:rsid w:val="00DA6DFE"/>
    <w:rsid w:val="00DA7185"/>
    <w:rsid w:val="00DC0836"/>
    <w:rsid w:val="00DC1FF9"/>
    <w:rsid w:val="00DC6D7D"/>
    <w:rsid w:val="00DD2503"/>
    <w:rsid w:val="00DE0D53"/>
    <w:rsid w:val="00DE2E5E"/>
    <w:rsid w:val="00DE48DA"/>
    <w:rsid w:val="00DE63BF"/>
    <w:rsid w:val="00DE64ED"/>
    <w:rsid w:val="00DE6555"/>
    <w:rsid w:val="00DF4A9F"/>
    <w:rsid w:val="00E00393"/>
    <w:rsid w:val="00E00917"/>
    <w:rsid w:val="00E00C85"/>
    <w:rsid w:val="00E0235A"/>
    <w:rsid w:val="00E1486B"/>
    <w:rsid w:val="00E32C53"/>
    <w:rsid w:val="00E34AFA"/>
    <w:rsid w:val="00E351AB"/>
    <w:rsid w:val="00E412A7"/>
    <w:rsid w:val="00E4594D"/>
    <w:rsid w:val="00E470F3"/>
    <w:rsid w:val="00E50054"/>
    <w:rsid w:val="00E53FA9"/>
    <w:rsid w:val="00E552C3"/>
    <w:rsid w:val="00E600D0"/>
    <w:rsid w:val="00E63B5C"/>
    <w:rsid w:val="00E726CE"/>
    <w:rsid w:val="00E730C8"/>
    <w:rsid w:val="00E75118"/>
    <w:rsid w:val="00E7513F"/>
    <w:rsid w:val="00E8112B"/>
    <w:rsid w:val="00E83B86"/>
    <w:rsid w:val="00E842FC"/>
    <w:rsid w:val="00E8506F"/>
    <w:rsid w:val="00E903E5"/>
    <w:rsid w:val="00E90F99"/>
    <w:rsid w:val="00E9334B"/>
    <w:rsid w:val="00E94156"/>
    <w:rsid w:val="00E96E14"/>
    <w:rsid w:val="00EA0D5F"/>
    <w:rsid w:val="00EA7456"/>
    <w:rsid w:val="00EB40E8"/>
    <w:rsid w:val="00EB5AFA"/>
    <w:rsid w:val="00EB5EEB"/>
    <w:rsid w:val="00EC6BC7"/>
    <w:rsid w:val="00EC7AA8"/>
    <w:rsid w:val="00ED0646"/>
    <w:rsid w:val="00ED09EE"/>
    <w:rsid w:val="00ED4537"/>
    <w:rsid w:val="00ED4B7F"/>
    <w:rsid w:val="00EE1940"/>
    <w:rsid w:val="00EE362E"/>
    <w:rsid w:val="00EE7B7E"/>
    <w:rsid w:val="00EF0780"/>
    <w:rsid w:val="00EF2789"/>
    <w:rsid w:val="00F128FA"/>
    <w:rsid w:val="00F13079"/>
    <w:rsid w:val="00F17D33"/>
    <w:rsid w:val="00F21DBE"/>
    <w:rsid w:val="00F22229"/>
    <w:rsid w:val="00F301B5"/>
    <w:rsid w:val="00F42AB9"/>
    <w:rsid w:val="00F46CD5"/>
    <w:rsid w:val="00F5010D"/>
    <w:rsid w:val="00F51523"/>
    <w:rsid w:val="00F5358B"/>
    <w:rsid w:val="00F56989"/>
    <w:rsid w:val="00F57C4A"/>
    <w:rsid w:val="00F608BF"/>
    <w:rsid w:val="00F60EB2"/>
    <w:rsid w:val="00F71DD4"/>
    <w:rsid w:val="00F7338C"/>
    <w:rsid w:val="00F74B00"/>
    <w:rsid w:val="00F77A53"/>
    <w:rsid w:val="00F809B2"/>
    <w:rsid w:val="00F820BA"/>
    <w:rsid w:val="00F83249"/>
    <w:rsid w:val="00F8587A"/>
    <w:rsid w:val="00F86944"/>
    <w:rsid w:val="00F93190"/>
    <w:rsid w:val="00F976E1"/>
    <w:rsid w:val="00FA0CCD"/>
    <w:rsid w:val="00FA2CB3"/>
    <w:rsid w:val="00FB4F2A"/>
    <w:rsid w:val="00FB6989"/>
    <w:rsid w:val="00FB6FC7"/>
    <w:rsid w:val="00FC0A00"/>
    <w:rsid w:val="00FC17F7"/>
    <w:rsid w:val="00FC1B9C"/>
    <w:rsid w:val="00FC213A"/>
    <w:rsid w:val="00FC3F62"/>
    <w:rsid w:val="00FC5C9E"/>
    <w:rsid w:val="00FD196F"/>
    <w:rsid w:val="00FD3636"/>
    <w:rsid w:val="00FE1816"/>
    <w:rsid w:val="00FE375A"/>
    <w:rsid w:val="00FE4424"/>
    <w:rsid w:val="00FE4E37"/>
    <w:rsid w:val="00FF1B09"/>
    <w:rsid w:val="00FF4694"/>
    <w:rsid w:val="00FF6F44"/>
    <w:rsid w:val="01ED3BAA"/>
    <w:rsid w:val="01EEE4C1"/>
    <w:rsid w:val="07285E73"/>
    <w:rsid w:val="0B991541"/>
    <w:rsid w:val="0CC9375F"/>
    <w:rsid w:val="0D321C87"/>
    <w:rsid w:val="1339491A"/>
    <w:rsid w:val="1582ADF5"/>
    <w:rsid w:val="15A046B8"/>
    <w:rsid w:val="19E5D978"/>
    <w:rsid w:val="1B551727"/>
    <w:rsid w:val="1E4E412A"/>
    <w:rsid w:val="22316B6D"/>
    <w:rsid w:val="249AC811"/>
    <w:rsid w:val="2E774006"/>
    <w:rsid w:val="2F42C66F"/>
    <w:rsid w:val="39B02D05"/>
    <w:rsid w:val="3E0F243B"/>
    <w:rsid w:val="4E8B6A75"/>
    <w:rsid w:val="4FBBC2E5"/>
    <w:rsid w:val="50F0D8D1"/>
    <w:rsid w:val="52467F1C"/>
    <w:rsid w:val="550D792A"/>
    <w:rsid w:val="59770CA7"/>
    <w:rsid w:val="62A96913"/>
    <w:rsid w:val="6A48820D"/>
    <w:rsid w:val="768A27FE"/>
    <w:rsid w:val="7B755CAA"/>
    <w:rsid w:val="7F1418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B6A75"/>
  <w15:chartTrackingRefBased/>
  <w15:docId w15:val="{F3D3336B-1FD0-4284-933E-64BD5BD04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973FC5"/>
    <w:pPr>
      <w:ind w:left="720"/>
      <w:contextualSpacing/>
    </w:pPr>
  </w:style>
  <w:style w:type="paragraph" w:styleId="Bibliography">
    <w:name w:val="Bibliography"/>
    <w:basedOn w:val="Normal"/>
    <w:next w:val="Normal"/>
    <w:uiPriority w:val="37"/>
    <w:unhideWhenUsed/>
    <w:rsid w:val="001616F0"/>
  </w:style>
  <w:style w:type="paragraph" w:styleId="NoSpacing">
    <w:name w:val="No Spacing"/>
    <w:link w:val="NoSpacingChar"/>
    <w:uiPriority w:val="1"/>
    <w:qFormat/>
    <w:rsid w:val="000F7E07"/>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0F7E07"/>
    <w:rPr>
      <w:sz w:val="22"/>
      <w:szCs w:val="22"/>
      <w:lang w:val="en-GB" w:eastAsia="en-GB"/>
    </w:rPr>
  </w:style>
  <w:style w:type="character" w:styleId="Hyperlink">
    <w:name w:val="Hyperlink"/>
    <w:basedOn w:val="DefaultParagraphFont"/>
    <w:uiPriority w:val="99"/>
    <w:unhideWhenUsed/>
    <w:rsid w:val="00F86944"/>
    <w:rPr>
      <w:color w:val="467886" w:themeColor="hyperlink"/>
      <w:u w:val="single"/>
    </w:rPr>
  </w:style>
  <w:style w:type="character" w:styleId="UnresolvedMention">
    <w:name w:val="Unresolved Mention"/>
    <w:basedOn w:val="DefaultParagraphFont"/>
    <w:uiPriority w:val="99"/>
    <w:semiHidden/>
    <w:unhideWhenUsed/>
    <w:rsid w:val="00F86944"/>
    <w:rPr>
      <w:color w:val="605E5C"/>
      <w:shd w:val="clear" w:color="auto" w:fill="E1DFDD"/>
    </w:rPr>
  </w:style>
  <w:style w:type="paragraph" w:styleId="TOCHeading">
    <w:name w:val="TOC Heading"/>
    <w:basedOn w:val="Heading1"/>
    <w:next w:val="Normal"/>
    <w:uiPriority w:val="39"/>
    <w:unhideWhenUsed/>
    <w:qFormat/>
    <w:rsid w:val="0059769A"/>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59769A"/>
    <w:pPr>
      <w:spacing w:after="100"/>
    </w:pPr>
  </w:style>
  <w:style w:type="paragraph" w:styleId="Header">
    <w:name w:val="header"/>
    <w:basedOn w:val="Normal"/>
    <w:link w:val="HeaderChar"/>
    <w:uiPriority w:val="99"/>
    <w:unhideWhenUsed/>
    <w:rsid w:val="00770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97A"/>
  </w:style>
  <w:style w:type="paragraph" w:styleId="Footer">
    <w:name w:val="footer"/>
    <w:basedOn w:val="Normal"/>
    <w:link w:val="FooterChar"/>
    <w:uiPriority w:val="99"/>
    <w:unhideWhenUsed/>
    <w:rsid w:val="00770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97A"/>
  </w:style>
  <w:style w:type="paragraph" w:styleId="TOC2">
    <w:name w:val="toc 2"/>
    <w:basedOn w:val="Normal"/>
    <w:next w:val="Normal"/>
    <w:autoRedefine/>
    <w:uiPriority w:val="39"/>
    <w:unhideWhenUsed/>
    <w:rsid w:val="008F74C4"/>
    <w:pPr>
      <w:spacing w:after="100"/>
      <w:ind w:left="240"/>
    </w:pPr>
  </w:style>
  <w:style w:type="paragraph" w:styleId="TOC3">
    <w:name w:val="toc 3"/>
    <w:basedOn w:val="Normal"/>
    <w:next w:val="Normal"/>
    <w:autoRedefine/>
    <w:uiPriority w:val="39"/>
    <w:unhideWhenUsed/>
    <w:rsid w:val="008F74C4"/>
    <w:pPr>
      <w:spacing w:after="100" w:line="259" w:lineRule="auto"/>
      <w:ind w:left="440"/>
    </w:pPr>
    <w:rPr>
      <w:rFonts w:cs="Times New Roman"/>
      <w:sz w:val="22"/>
      <w:szCs w:val="22"/>
      <w:lang w:val="en-GB" w:eastAsia="en-GB"/>
    </w:rPr>
  </w:style>
  <w:style w:type="paragraph" w:styleId="FootnoteText">
    <w:name w:val="footnote text"/>
    <w:basedOn w:val="Normal"/>
    <w:link w:val="FootnoteTextChar"/>
    <w:uiPriority w:val="99"/>
    <w:semiHidden/>
    <w:unhideWhenUsed/>
    <w:rsid w:val="005B34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3469"/>
    <w:rPr>
      <w:sz w:val="20"/>
      <w:szCs w:val="20"/>
    </w:rPr>
  </w:style>
  <w:style w:type="character" w:styleId="FootnoteReference">
    <w:name w:val="footnote reference"/>
    <w:basedOn w:val="DefaultParagraphFont"/>
    <w:uiPriority w:val="99"/>
    <w:semiHidden/>
    <w:unhideWhenUsed/>
    <w:rsid w:val="005B346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5232">
      <w:bodyDiv w:val="1"/>
      <w:marLeft w:val="0"/>
      <w:marRight w:val="0"/>
      <w:marTop w:val="0"/>
      <w:marBottom w:val="0"/>
      <w:divBdr>
        <w:top w:val="none" w:sz="0" w:space="0" w:color="auto"/>
        <w:left w:val="none" w:sz="0" w:space="0" w:color="auto"/>
        <w:bottom w:val="none" w:sz="0" w:space="0" w:color="auto"/>
        <w:right w:val="none" w:sz="0" w:space="0" w:color="auto"/>
      </w:divBdr>
    </w:div>
    <w:div w:id="3678537">
      <w:bodyDiv w:val="1"/>
      <w:marLeft w:val="0"/>
      <w:marRight w:val="0"/>
      <w:marTop w:val="0"/>
      <w:marBottom w:val="0"/>
      <w:divBdr>
        <w:top w:val="none" w:sz="0" w:space="0" w:color="auto"/>
        <w:left w:val="none" w:sz="0" w:space="0" w:color="auto"/>
        <w:bottom w:val="none" w:sz="0" w:space="0" w:color="auto"/>
        <w:right w:val="none" w:sz="0" w:space="0" w:color="auto"/>
      </w:divBdr>
    </w:div>
    <w:div w:id="5063812">
      <w:bodyDiv w:val="1"/>
      <w:marLeft w:val="0"/>
      <w:marRight w:val="0"/>
      <w:marTop w:val="0"/>
      <w:marBottom w:val="0"/>
      <w:divBdr>
        <w:top w:val="none" w:sz="0" w:space="0" w:color="auto"/>
        <w:left w:val="none" w:sz="0" w:space="0" w:color="auto"/>
        <w:bottom w:val="none" w:sz="0" w:space="0" w:color="auto"/>
        <w:right w:val="none" w:sz="0" w:space="0" w:color="auto"/>
      </w:divBdr>
    </w:div>
    <w:div w:id="5402310">
      <w:bodyDiv w:val="1"/>
      <w:marLeft w:val="0"/>
      <w:marRight w:val="0"/>
      <w:marTop w:val="0"/>
      <w:marBottom w:val="0"/>
      <w:divBdr>
        <w:top w:val="none" w:sz="0" w:space="0" w:color="auto"/>
        <w:left w:val="none" w:sz="0" w:space="0" w:color="auto"/>
        <w:bottom w:val="none" w:sz="0" w:space="0" w:color="auto"/>
        <w:right w:val="none" w:sz="0" w:space="0" w:color="auto"/>
      </w:divBdr>
    </w:div>
    <w:div w:id="7684388">
      <w:bodyDiv w:val="1"/>
      <w:marLeft w:val="0"/>
      <w:marRight w:val="0"/>
      <w:marTop w:val="0"/>
      <w:marBottom w:val="0"/>
      <w:divBdr>
        <w:top w:val="none" w:sz="0" w:space="0" w:color="auto"/>
        <w:left w:val="none" w:sz="0" w:space="0" w:color="auto"/>
        <w:bottom w:val="none" w:sz="0" w:space="0" w:color="auto"/>
        <w:right w:val="none" w:sz="0" w:space="0" w:color="auto"/>
      </w:divBdr>
    </w:div>
    <w:div w:id="11688069">
      <w:bodyDiv w:val="1"/>
      <w:marLeft w:val="0"/>
      <w:marRight w:val="0"/>
      <w:marTop w:val="0"/>
      <w:marBottom w:val="0"/>
      <w:divBdr>
        <w:top w:val="none" w:sz="0" w:space="0" w:color="auto"/>
        <w:left w:val="none" w:sz="0" w:space="0" w:color="auto"/>
        <w:bottom w:val="none" w:sz="0" w:space="0" w:color="auto"/>
        <w:right w:val="none" w:sz="0" w:space="0" w:color="auto"/>
      </w:divBdr>
    </w:div>
    <w:div w:id="12655393">
      <w:bodyDiv w:val="1"/>
      <w:marLeft w:val="0"/>
      <w:marRight w:val="0"/>
      <w:marTop w:val="0"/>
      <w:marBottom w:val="0"/>
      <w:divBdr>
        <w:top w:val="none" w:sz="0" w:space="0" w:color="auto"/>
        <w:left w:val="none" w:sz="0" w:space="0" w:color="auto"/>
        <w:bottom w:val="none" w:sz="0" w:space="0" w:color="auto"/>
        <w:right w:val="none" w:sz="0" w:space="0" w:color="auto"/>
      </w:divBdr>
    </w:div>
    <w:div w:id="14355534">
      <w:bodyDiv w:val="1"/>
      <w:marLeft w:val="0"/>
      <w:marRight w:val="0"/>
      <w:marTop w:val="0"/>
      <w:marBottom w:val="0"/>
      <w:divBdr>
        <w:top w:val="none" w:sz="0" w:space="0" w:color="auto"/>
        <w:left w:val="none" w:sz="0" w:space="0" w:color="auto"/>
        <w:bottom w:val="none" w:sz="0" w:space="0" w:color="auto"/>
        <w:right w:val="none" w:sz="0" w:space="0" w:color="auto"/>
      </w:divBdr>
    </w:div>
    <w:div w:id="16736954">
      <w:bodyDiv w:val="1"/>
      <w:marLeft w:val="0"/>
      <w:marRight w:val="0"/>
      <w:marTop w:val="0"/>
      <w:marBottom w:val="0"/>
      <w:divBdr>
        <w:top w:val="none" w:sz="0" w:space="0" w:color="auto"/>
        <w:left w:val="none" w:sz="0" w:space="0" w:color="auto"/>
        <w:bottom w:val="none" w:sz="0" w:space="0" w:color="auto"/>
        <w:right w:val="none" w:sz="0" w:space="0" w:color="auto"/>
      </w:divBdr>
    </w:div>
    <w:div w:id="17436067">
      <w:bodyDiv w:val="1"/>
      <w:marLeft w:val="0"/>
      <w:marRight w:val="0"/>
      <w:marTop w:val="0"/>
      <w:marBottom w:val="0"/>
      <w:divBdr>
        <w:top w:val="none" w:sz="0" w:space="0" w:color="auto"/>
        <w:left w:val="none" w:sz="0" w:space="0" w:color="auto"/>
        <w:bottom w:val="none" w:sz="0" w:space="0" w:color="auto"/>
        <w:right w:val="none" w:sz="0" w:space="0" w:color="auto"/>
      </w:divBdr>
    </w:div>
    <w:div w:id="18900310">
      <w:bodyDiv w:val="1"/>
      <w:marLeft w:val="0"/>
      <w:marRight w:val="0"/>
      <w:marTop w:val="0"/>
      <w:marBottom w:val="0"/>
      <w:divBdr>
        <w:top w:val="none" w:sz="0" w:space="0" w:color="auto"/>
        <w:left w:val="none" w:sz="0" w:space="0" w:color="auto"/>
        <w:bottom w:val="none" w:sz="0" w:space="0" w:color="auto"/>
        <w:right w:val="none" w:sz="0" w:space="0" w:color="auto"/>
      </w:divBdr>
    </w:div>
    <w:div w:id="21445917">
      <w:bodyDiv w:val="1"/>
      <w:marLeft w:val="0"/>
      <w:marRight w:val="0"/>
      <w:marTop w:val="0"/>
      <w:marBottom w:val="0"/>
      <w:divBdr>
        <w:top w:val="none" w:sz="0" w:space="0" w:color="auto"/>
        <w:left w:val="none" w:sz="0" w:space="0" w:color="auto"/>
        <w:bottom w:val="none" w:sz="0" w:space="0" w:color="auto"/>
        <w:right w:val="none" w:sz="0" w:space="0" w:color="auto"/>
      </w:divBdr>
    </w:div>
    <w:div w:id="26761343">
      <w:bodyDiv w:val="1"/>
      <w:marLeft w:val="0"/>
      <w:marRight w:val="0"/>
      <w:marTop w:val="0"/>
      <w:marBottom w:val="0"/>
      <w:divBdr>
        <w:top w:val="none" w:sz="0" w:space="0" w:color="auto"/>
        <w:left w:val="none" w:sz="0" w:space="0" w:color="auto"/>
        <w:bottom w:val="none" w:sz="0" w:space="0" w:color="auto"/>
        <w:right w:val="none" w:sz="0" w:space="0" w:color="auto"/>
      </w:divBdr>
    </w:div>
    <w:div w:id="27415180">
      <w:bodyDiv w:val="1"/>
      <w:marLeft w:val="0"/>
      <w:marRight w:val="0"/>
      <w:marTop w:val="0"/>
      <w:marBottom w:val="0"/>
      <w:divBdr>
        <w:top w:val="none" w:sz="0" w:space="0" w:color="auto"/>
        <w:left w:val="none" w:sz="0" w:space="0" w:color="auto"/>
        <w:bottom w:val="none" w:sz="0" w:space="0" w:color="auto"/>
        <w:right w:val="none" w:sz="0" w:space="0" w:color="auto"/>
      </w:divBdr>
    </w:div>
    <w:div w:id="28069253">
      <w:bodyDiv w:val="1"/>
      <w:marLeft w:val="0"/>
      <w:marRight w:val="0"/>
      <w:marTop w:val="0"/>
      <w:marBottom w:val="0"/>
      <w:divBdr>
        <w:top w:val="none" w:sz="0" w:space="0" w:color="auto"/>
        <w:left w:val="none" w:sz="0" w:space="0" w:color="auto"/>
        <w:bottom w:val="none" w:sz="0" w:space="0" w:color="auto"/>
        <w:right w:val="none" w:sz="0" w:space="0" w:color="auto"/>
      </w:divBdr>
    </w:div>
    <w:div w:id="28914690">
      <w:bodyDiv w:val="1"/>
      <w:marLeft w:val="0"/>
      <w:marRight w:val="0"/>
      <w:marTop w:val="0"/>
      <w:marBottom w:val="0"/>
      <w:divBdr>
        <w:top w:val="none" w:sz="0" w:space="0" w:color="auto"/>
        <w:left w:val="none" w:sz="0" w:space="0" w:color="auto"/>
        <w:bottom w:val="none" w:sz="0" w:space="0" w:color="auto"/>
        <w:right w:val="none" w:sz="0" w:space="0" w:color="auto"/>
      </w:divBdr>
    </w:div>
    <w:div w:id="32584752">
      <w:bodyDiv w:val="1"/>
      <w:marLeft w:val="0"/>
      <w:marRight w:val="0"/>
      <w:marTop w:val="0"/>
      <w:marBottom w:val="0"/>
      <w:divBdr>
        <w:top w:val="none" w:sz="0" w:space="0" w:color="auto"/>
        <w:left w:val="none" w:sz="0" w:space="0" w:color="auto"/>
        <w:bottom w:val="none" w:sz="0" w:space="0" w:color="auto"/>
        <w:right w:val="none" w:sz="0" w:space="0" w:color="auto"/>
      </w:divBdr>
    </w:div>
    <w:div w:id="35204529">
      <w:bodyDiv w:val="1"/>
      <w:marLeft w:val="0"/>
      <w:marRight w:val="0"/>
      <w:marTop w:val="0"/>
      <w:marBottom w:val="0"/>
      <w:divBdr>
        <w:top w:val="none" w:sz="0" w:space="0" w:color="auto"/>
        <w:left w:val="none" w:sz="0" w:space="0" w:color="auto"/>
        <w:bottom w:val="none" w:sz="0" w:space="0" w:color="auto"/>
        <w:right w:val="none" w:sz="0" w:space="0" w:color="auto"/>
      </w:divBdr>
    </w:div>
    <w:div w:id="35550770">
      <w:bodyDiv w:val="1"/>
      <w:marLeft w:val="0"/>
      <w:marRight w:val="0"/>
      <w:marTop w:val="0"/>
      <w:marBottom w:val="0"/>
      <w:divBdr>
        <w:top w:val="none" w:sz="0" w:space="0" w:color="auto"/>
        <w:left w:val="none" w:sz="0" w:space="0" w:color="auto"/>
        <w:bottom w:val="none" w:sz="0" w:space="0" w:color="auto"/>
        <w:right w:val="none" w:sz="0" w:space="0" w:color="auto"/>
      </w:divBdr>
    </w:div>
    <w:div w:id="36589721">
      <w:bodyDiv w:val="1"/>
      <w:marLeft w:val="0"/>
      <w:marRight w:val="0"/>
      <w:marTop w:val="0"/>
      <w:marBottom w:val="0"/>
      <w:divBdr>
        <w:top w:val="none" w:sz="0" w:space="0" w:color="auto"/>
        <w:left w:val="none" w:sz="0" w:space="0" w:color="auto"/>
        <w:bottom w:val="none" w:sz="0" w:space="0" w:color="auto"/>
        <w:right w:val="none" w:sz="0" w:space="0" w:color="auto"/>
      </w:divBdr>
    </w:div>
    <w:div w:id="37434686">
      <w:bodyDiv w:val="1"/>
      <w:marLeft w:val="0"/>
      <w:marRight w:val="0"/>
      <w:marTop w:val="0"/>
      <w:marBottom w:val="0"/>
      <w:divBdr>
        <w:top w:val="none" w:sz="0" w:space="0" w:color="auto"/>
        <w:left w:val="none" w:sz="0" w:space="0" w:color="auto"/>
        <w:bottom w:val="none" w:sz="0" w:space="0" w:color="auto"/>
        <w:right w:val="none" w:sz="0" w:space="0" w:color="auto"/>
      </w:divBdr>
    </w:div>
    <w:div w:id="38096956">
      <w:bodyDiv w:val="1"/>
      <w:marLeft w:val="0"/>
      <w:marRight w:val="0"/>
      <w:marTop w:val="0"/>
      <w:marBottom w:val="0"/>
      <w:divBdr>
        <w:top w:val="none" w:sz="0" w:space="0" w:color="auto"/>
        <w:left w:val="none" w:sz="0" w:space="0" w:color="auto"/>
        <w:bottom w:val="none" w:sz="0" w:space="0" w:color="auto"/>
        <w:right w:val="none" w:sz="0" w:space="0" w:color="auto"/>
      </w:divBdr>
    </w:div>
    <w:div w:id="39017830">
      <w:bodyDiv w:val="1"/>
      <w:marLeft w:val="0"/>
      <w:marRight w:val="0"/>
      <w:marTop w:val="0"/>
      <w:marBottom w:val="0"/>
      <w:divBdr>
        <w:top w:val="none" w:sz="0" w:space="0" w:color="auto"/>
        <w:left w:val="none" w:sz="0" w:space="0" w:color="auto"/>
        <w:bottom w:val="none" w:sz="0" w:space="0" w:color="auto"/>
        <w:right w:val="none" w:sz="0" w:space="0" w:color="auto"/>
      </w:divBdr>
    </w:div>
    <w:div w:id="43259849">
      <w:bodyDiv w:val="1"/>
      <w:marLeft w:val="0"/>
      <w:marRight w:val="0"/>
      <w:marTop w:val="0"/>
      <w:marBottom w:val="0"/>
      <w:divBdr>
        <w:top w:val="none" w:sz="0" w:space="0" w:color="auto"/>
        <w:left w:val="none" w:sz="0" w:space="0" w:color="auto"/>
        <w:bottom w:val="none" w:sz="0" w:space="0" w:color="auto"/>
        <w:right w:val="none" w:sz="0" w:space="0" w:color="auto"/>
      </w:divBdr>
    </w:div>
    <w:div w:id="44524775">
      <w:bodyDiv w:val="1"/>
      <w:marLeft w:val="0"/>
      <w:marRight w:val="0"/>
      <w:marTop w:val="0"/>
      <w:marBottom w:val="0"/>
      <w:divBdr>
        <w:top w:val="none" w:sz="0" w:space="0" w:color="auto"/>
        <w:left w:val="none" w:sz="0" w:space="0" w:color="auto"/>
        <w:bottom w:val="none" w:sz="0" w:space="0" w:color="auto"/>
        <w:right w:val="none" w:sz="0" w:space="0" w:color="auto"/>
      </w:divBdr>
    </w:div>
    <w:div w:id="47454972">
      <w:bodyDiv w:val="1"/>
      <w:marLeft w:val="0"/>
      <w:marRight w:val="0"/>
      <w:marTop w:val="0"/>
      <w:marBottom w:val="0"/>
      <w:divBdr>
        <w:top w:val="none" w:sz="0" w:space="0" w:color="auto"/>
        <w:left w:val="none" w:sz="0" w:space="0" w:color="auto"/>
        <w:bottom w:val="none" w:sz="0" w:space="0" w:color="auto"/>
        <w:right w:val="none" w:sz="0" w:space="0" w:color="auto"/>
      </w:divBdr>
    </w:div>
    <w:div w:id="48917696">
      <w:bodyDiv w:val="1"/>
      <w:marLeft w:val="0"/>
      <w:marRight w:val="0"/>
      <w:marTop w:val="0"/>
      <w:marBottom w:val="0"/>
      <w:divBdr>
        <w:top w:val="none" w:sz="0" w:space="0" w:color="auto"/>
        <w:left w:val="none" w:sz="0" w:space="0" w:color="auto"/>
        <w:bottom w:val="none" w:sz="0" w:space="0" w:color="auto"/>
        <w:right w:val="none" w:sz="0" w:space="0" w:color="auto"/>
      </w:divBdr>
    </w:div>
    <w:div w:id="50472041">
      <w:bodyDiv w:val="1"/>
      <w:marLeft w:val="0"/>
      <w:marRight w:val="0"/>
      <w:marTop w:val="0"/>
      <w:marBottom w:val="0"/>
      <w:divBdr>
        <w:top w:val="none" w:sz="0" w:space="0" w:color="auto"/>
        <w:left w:val="none" w:sz="0" w:space="0" w:color="auto"/>
        <w:bottom w:val="none" w:sz="0" w:space="0" w:color="auto"/>
        <w:right w:val="none" w:sz="0" w:space="0" w:color="auto"/>
      </w:divBdr>
    </w:div>
    <w:div w:id="54472436">
      <w:bodyDiv w:val="1"/>
      <w:marLeft w:val="0"/>
      <w:marRight w:val="0"/>
      <w:marTop w:val="0"/>
      <w:marBottom w:val="0"/>
      <w:divBdr>
        <w:top w:val="none" w:sz="0" w:space="0" w:color="auto"/>
        <w:left w:val="none" w:sz="0" w:space="0" w:color="auto"/>
        <w:bottom w:val="none" w:sz="0" w:space="0" w:color="auto"/>
        <w:right w:val="none" w:sz="0" w:space="0" w:color="auto"/>
      </w:divBdr>
    </w:div>
    <w:div w:id="55785041">
      <w:bodyDiv w:val="1"/>
      <w:marLeft w:val="0"/>
      <w:marRight w:val="0"/>
      <w:marTop w:val="0"/>
      <w:marBottom w:val="0"/>
      <w:divBdr>
        <w:top w:val="none" w:sz="0" w:space="0" w:color="auto"/>
        <w:left w:val="none" w:sz="0" w:space="0" w:color="auto"/>
        <w:bottom w:val="none" w:sz="0" w:space="0" w:color="auto"/>
        <w:right w:val="none" w:sz="0" w:space="0" w:color="auto"/>
      </w:divBdr>
    </w:div>
    <w:div w:id="55905989">
      <w:bodyDiv w:val="1"/>
      <w:marLeft w:val="0"/>
      <w:marRight w:val="0"/>
      <w:marTop w:val="0"/>
      <w:marBottom w:val="0"/>
      <w:divBdr>
        <w:top w:val="none" w:sz="0" w:space="0" w:color="auto"/>
        <w:left w:val="none" w:sz="0" w:space="0" w:color="auto"/>
        <w:bottom w:val="none" w:sz="0" w:space="0" w:color="auto"/>
        <w:right w:val="none" w:sz="0" w:space="0" w:color="auto"/>
      </w:divBdr>
    </w:div>
    <w:div w:id="55931974">
      <w:bodyDiv w:val="1"/>
      <w:marLeft w:val="0"/>
      <w:marRight w:val="0"/>
      <w:marTop w:val="0"/>
      <w:marBottom w:val="0"/>
      <w:divBdr>
        <w:top w:val="none" w:sz="0" w:space="0" w:color="auto"/>
        <w:left w:val="none" w:sz="0" w:space="0" w:color="auto"/>
        <w:bottom w:val="none" w:sz="0" w:space="0" w:color="auto"/>
        <w:right w:val="none" w:sz="0" w:space="0" w:color="auto"/>
      </w:divBdr>
    </w:div>
    <w:div w:id="57481637">
      <w:bodyDiv w:val="1"/>
      <w:marLeft w:val="0"/>
      <w:marRight w:val="0"/>
      <w:marTop w:val="0"/>
      <w:marBottom w:val="0"/>
      <w:divBdr>
        <w:top w:val="none" w:sz="0" w:space="0" w:color="auto"/>
        <w:left w:val="none" w:sz="0" w:space="0" w:color="auto"/>
        <w:bottom w:val="none" w:sz="0" w:space="0" w:color="auto"/>
        <w:right w:val="none" w:sz="0" w:space="0" w:color="auto"/>
      </w:divBdr>
    </w:div>
    <w:div w:id="57631321">
      <w:bodyDiv w:val="1"/>
      <w:marLeft w:val="0"/>
      <w:marRight w:val="0"/>
      <w:marTop w:val="0"/>
      <w:marBottom w:val="0"/>
      <w:divBdr>
        <w:top w:val="none" w:sz="0" w:space="0" w:color="auto"/>
        <w:left w:val="none" w:sz="0" w:space="0" w:color="auto"/>
        <w:bottom w:val="none" w:sz="0" w:space="0" w:color="auto"/>
        <w:right w:val="none" w:sz="0" w:space="0" w:color="auto"/>
      </w:divBdr>
    </w:div>
    <w:div w:id="59328296">
      <w:bodyDiv w:val="1"/>
      <w:marLeft w:val="0"/>
      <w:marRight w:val="0"/>
      <w:marTop w:val="0"/>
      <w:marBottom w:val="0"/>
      <w:divBdr>
        <w:top w:val="none" w:sz="0" w:space="0" w:color="auto"/>
        <w:left w:val="none" w:sz="0" w:space="0" w:color="auto"/>
        <w:bottom w:val="none" w:sz="0" w:space="0" w:color="auto"/>
        <w:right w:val="none" w:sz="0" w:space="0" w:color="auto"/>
      </w:divBdr>
    </w:div>
    <w:div w:id="60293824">
      <w:bodyDiv w:val="1"/>
      <w:marLeft w:val="0"/>
      <w:marRight w:val="0"/>
      <w:marTop w:val="0"/>
      <w:marBottom w:val="0"/>
      <w:divBdr>
        <w:top w:val="none" w:sz="0" w:space="0" w:color="auto"/>
        <w:left w:val="none" w:sz="0" w:space="0" w:color="auto"/>
        <w:bottom w:val="none" w:sz="0" w:space="0" w:color="auto"/>
        <w:right w:val="none" w:sz="0" w:space="0" w:color="auto"/>
      </w:divBdr>
    </w:div>
    <w:div w:id="65345211">
      <w:bodyDiv w:val="1"/>
      <w:marLeft w:val="0"/>
      <w:marRight w:val="0"/>
      <w:marTop w:val="0"/>
      <w:marBottom w:val="0"/>
      <w:divBdr>
        <w:top w:val="none" w:sz="0" w:space="0" w:color="auto"/>
        <w:left w:val="none" w:sz="0" w:space="0" w:color="auto"/>
        <w:bottom w:val="none" w:sz="0" w:space="0" w:color="auto"/>
        <w:right w:val="none" w:sz="0" w:space="0" w:color="auto"/>
      </w:divBdr>
    </w:div>
    <w:div w:id="67580543">
      <w:bodyDiv w:val="1"/>
      <w:marLeft w:val="0"/>
      <w:marRight w:val="0"/>
      <w:marTop w:val="0"/>
      <w:marBottom w:val="0"/>
      <w:divBdr>
        <w:top w:val="none" w:sz="0" w:space="0" w:color="auto"/>
        <w:left w:val="none" w:sz="0" w:space="0" w:color="auto"/>
        <w:bottom w:val="none" w:sz="0" w:space="0" w:color="auto"/>
        <w:right w:val="none" w:sz="0" w:space="0" w:color="auto"/>
      </w:divBdr>
    </w:div>
    <w:div w:id="67772975">
      <w:bodyDiv w:val="1"/>
      <w:marLeft w:val="0"/>
      <w:marRight w:val="0"/>
      <w:marTop w:val="0"/>
      <w:marBottom w:val="0"/>
      <w:divBdr>
        <w:top w:val="none" w:sz="0" w:space="0" w:color="auto"/>
        <w:left w:val="none" w:sz="0" w:space="0" w:color="auto"/>
        <w:bottom w:val="none" w:sz="0" w:space="0" w:color="auto"/>
        <w:right w:val="none" w:sz="0" w:space="0" w:color="auto"/>
      </w:divBdr>
    </w:div>
    <w:div w:id="68355999">
      <w:bodyDiv w:val="1"/>
      <w:marLeft w:val="0"/>
      <w:marRight w:val="0"/>
      <w:marTop w:val="0"/>
      <w:marBottom w:val="0"/>
      <w:divBdr>
        <w:top w:val="none" w:sz="0" w:space="0" w:color="auto"/>
        <w:left w:val="none" w:sz="0" w:space="0" w:color="auto"/>
        <w:bottom w:val="none" w:sz="0" w:space="0" w:color="auto"/>
        <w:right w:val="none" w:sz="0" w:space="0" w:color="auto"/>
      </w:divBdr>
    </w:div>
    <w:div w:id="68890412">
      <w:bodyDiv w:val="1"/>
      <w:marLeft w:val="0"/>
      <w:marRight w:val="0"/>
      <w:marTop w:val="0"/>
      <w:marBottom w:val="0"/>
      <w:divBdr>
        <w:top w:val="none" w:sz="0" w:space="0" w:color="auto"/>
        <w:left w:val="none" w:sz="0" w:space="0" w:color="auto"/>
        <w:bottom w:val="none" w:sz="0" w:space="0" w:color="auto"/>
        <w:right w:val="none" w:sz="0" w:space="0" w:color="auto"/>
      </w:divBdr>
    </w:div>
    <w:div w:id="72089879">
      <w:bodyDiv w:val="1"/>
      <w:marLeft w:val="0"/>
      <w:marRight w:val="0"/>
      <w:marTop w:val="0"/>
      <w:marBottom w:val="0"/>
      <w:divBdr>
        <w:top w:val="none" w:sz="0" w:space="0" w:color="auto"/>
        <w:left w:val="none" w:sz="0" w:space="0" w:color="auto"/>
        <w:bottom w:val="none" w:sz="0" w:space="0" w:color="auto"/>
        <w:right w:val="none" w:sz="0" w:space="0" w:color="auto"/>
      </w:divBdr>
    </w:div>
    <w:div w:id="74591000">
      <w:bodyDiv w:val="1"/>
      <w:marLeft w:val="0"/>
      <w:marRight w:val="0"/>
      <w:marTop w:val="0"/>
      <w:marBottom w:val="0"/>
      <w:divBdr>
        <w:top w:val="none" w:sz="0" w:space="0" w:color="auto"/>
        <w:left w:val="none" w:sz="0" w:space="0" w:color="auto"/>
        <w:bottom w:val="none" w:sz="0" w:space="0" w:color="auto"/>
        <w:right w:val="none" w:sz="0" w:space="0" w:color="auto"/>
      </w:divBdr>
    </w:div>
    <w:div w:id="75982974">
      <w:bodyDiv w:val="1"/>
      <w:marLeft w:val="0"/>
      <w:marRight w:val="0"/>
      <w:marTop w:val="0"/>
      <w:marBottom w:val="0"/>
      <w:divBdr>
        <w:top w:val="none" w:sz="0" w:space="0" w:color="auto"/>
        <w:left w:val="none" w:sz="0" w:space="0" w:color="auto"/>
        <w:bottom w:val="none" w:sz="0" w:space="0" w:color="auto"/>
        <w:right w:val="none" w:sz="0" w:space="0" w:color="auto"/>
      </w:divBdr>
    </w:div>
    <w:div w:id="76367026">
      <w:bodyDiv w:val="1"/>
      <w:marLeft w:val="0"/>
      <w:marRight w:val="0"/>
      <w:marTop w:val="0"/>
      <w:marBottom w:val="0"/>
      <w:divBdr>
        <w:top w:val="none" w:sz="0" w:space="0" w:color="auto"/>
        <w:left w:val="none" w:sz="0" w:space="0" w:color="auto"/>
        <w:bottom w:val="none" w:sz="0" w:space="0" w:color="auto"/>
        <w:right w:val="none" w:sz="0" w:space="0" w:color="auto"/>
      </w:divBdr>
    </w:div>
    <w:div w:id="77099501">
      <w:bodyDiv w:val="1"/>
      <w:marLeft w:val="0"/>
      <w:marRight w:val="0"/>
      <w:marTop w:val="0"/>
      <w:marBottom w:val="0"/>
      <w:divBdr>
        <w:top w:val="none" w:sz="0" w:space="0" w:color="auto"/>
        <w:left w:val="none" w:sz="0" w:space="0" w:color="auto"/>
        <w:bottom w:val="none" w:sz="0" w:space="0" w:color="auto"/>
        <w:right w:val="none" w:sz="0" w:space="0" w:color="auto"/>
      </w:divBdr>
    </w:div>
    <w:div w:id="77405440">
      <w:bodyDiv w:val="1"/>
      <w:marLeft w:val="0"/>
      <w:marRight w:val="0"/>
      <w:marTop w:val="0"/>
      <w:marBottom w:val="0"/>
      <w:divBdr>
        <w:top w:val="none" w:sz="0" w:space="0" w:color="auto"/>
        <w:left w:val="none" w:sz="0" w:space="0" w:color="auto"/>
        <w:bottom w:val="none" w:sz="0" w:space="0" w:color="auto"/>
        <w:right w:val="none" w:sz="0" w:space="0" w:color="auto"/>
      </w:divBdr>
    </w:div>
    <w:div w:id="79838754">
      <w:bodyDiv w:val="1"/>
      <w:marLeft w:val="0"/>
      <w:marRight w:val="0"/>
      <w:marTop w:val="0"/>
      <w:marBottom w:val="0"/>
      <w:divBdr>
        <w:top w:val="none" w:sz="0" w:space="0" w:color="auto"/>
        <w:left w:val="none" w:sz="0" w:space="0" w:color="auto"/>
        <w:bottom w:val="none" w:sz="0" w:space="0" w:color="auto"/>
        <w:right w:val="none" w:sz="0" w:space="0" w:color="auto"/>
      </w:divBdr>
    </w:div>
    <w:div w:id="82191131">
      <w:bodyDiv w:val="1"/>
      <w:marLeft w:val="0"/>
      <w:marRight w:val="0"/>
      <w:marTop w:val="0"/>
      <w:marBottom w:val="0"/>
      <w:divBdr>
        <w:top w:val="none" w:sz="0" w:space="0" w:color="auto"/>
        <w:left w:val="none" w:sz="0" w:space="0" w:color="auto"/>
        <w:bottom w:val="none" w:sz="0" w:space="0" w:color="auto"/>
        <w:right w:val="none" w:sz="0" w:space="0" w:color="auto"/>
      </w:divBdr>
    </w:div>
    <w:div w:id="82575647">
      <w:bodyDiv w:val="1"/>
      <w:marLeft w:val="0"/>
      <w:marRight w:val="0"/>
      <w:marTop w:val="0"/>
      <w:marBottom w:val="0"/>
      <w:divBdr>
        <w:top w:val="none" w:sz="0" w:space="0" w:color="auto"/>
        <w:left w:val="none" w:sz="0" w:space="0" w:color="auto"/>
        <w:bottom w:val="none" w:sz="0" w:space="0" w:color="auto"/>
        <w:right w:val="none" w:sz="0" w:space="0" w:color="auto"/>
      </w:divBdr>
    </w:div>
    <w:div w:id="83498890">
      <w:bodyDiv w:val="1"/>
      <w:marLeft w:val="0"/>
      <w:marRight w:val="0"/>
      <w:marTop w:val="0"/>
      <w:marBottom w:val="0"/>
      <w:divBdr>
        <w:top w:val="none" w:sz="0" w:space="0" w:color="auto"/>
        <w:left w:val="none" w:sz="0" w:space="0" w:color="auto"/>
        <w:bottom w:val="none" w:sz="0" w:space="0" w:color="auto"/>
        <w:right w:val="none" w:sz="0" w:space="0" w:color="auto"/>
      </w:divBdr>
    </w:div>
    <w:div w:id="87162948">
      <w:bodyDiv w:val="1"/>
      <w:marLeft w:val="0"/>
      <w:marRight w:val="0"/>
      <w:marTop w:val="0"/>
      <w:marBottom w:val="0"/>
      <w:divBdr>
        <w:top w:val="none" w:sz="0" w:space="0" w:color="auto"/>
        <w:left w:val="none" w:sz="0" w:space="0" w:color="auto"/>
        <w:bottom w:val="none" w:sz="0" w:space="0" w:color="auto"/>
        <w:right w:val="none" w:sz="0" w:space="0" w:color="auto"/>
      </w:divBdr>
    </w:div>
    <w:div w:id="87387688">
      <w:bodyDiv w:val="1"/>
      <w:marLeft w:val="0"/>
      <w:marRight w:val="0"/>
      <w:marTop w:val="0"/>
      <w:marBottom w:val="0"/>
      <w:divBdr>
        <w:top w:val="none" w:sz="0" w:space="0" w:color="auto"/>
        <w:left w:val="none" w:sz="0" w:space="0" w:color="auto"/>
        <w:bottom w:val="none" w:sz="0" w:space="0" w:color="auto"/>
        <w:right w:val="none" w:sz="0" w:space="0" w:color="auto"/>
      </w:divBdr>
    </w:div>
    <w:div w:id="88240117">
      <w:bodyDiv w:val="1"/>
      <w:marLeft w:val="0"/>
      <w:marRight w:val="0"/>
      <w:marTop w:val="0"/>
      <w:marBottom w:val="0"/>
      <w:divBdr>
        <w:top w:val="none" w:sz="0" w:space="0" w:color="auto"/>
        <w:left w:val="none" w:sz="0" w:space="0" w:color="auto"/>
        <w:bottom w:val="none" w:sz="0" w:space="0" w:color="auto"/>
        <w:right w:val="none" w:sz="0" w:space="0" w:color="auto"/>
      </w:divBdr>
    </w:div>
    <w:div w:id="90202569">
      <w:bodyDiv w:val="1"/>
      <w:marLeft w:val="0"/>
      <w:marRight w:val="0"/>
      <w:marTop w:val="0"/>
      <w:marBottom w:val="0"/>
      <w:divBdr>
        <w:top w:val="none" w:sz="0" w:space="0" w:color="auto"/>
        <w:left w:val="none" w:sz="0" w:space="0" w:color="auto"/>
        <w:bottom w:val="none" w:sz="0" w:space="0" w:color="auto"/>
        <w:right w:val="none" w:sz="0" w:space="0" w:color="auto"/>
      </w:divBdr>
    </w:div>
    <w:div w:id="90972205">
      <w:bodyDiv w:val="1"/>
      <w:marLeft w:val="0"/>
      <w:marRight w:val="0"/>
      <w:marTop w:val="0"/>
      <w:marBottom w:val="0"/>
      <w:divBdr>
        <w:top w:val="none" w:sz="0" w:space="0" w:color="auto"/>
        <w:left w:val="none" w:sz="0" w:space="0" w:color="auto"/>
        <w:bottom w:val="none" w:sz="0" w:space="0" w:color="auto"/>
        <w:right w:val="none" w:sz="0" w:space="0" w:color="auto"/>
      </w:divBdr>
    </w:div>
    <w:div w:id="91947350">
      <w:bodyDiv w:val="1"/>
      <w:marLeft w:val="0"/>
      <w:marRight w:val="0"/>
      <w:marTop w:val="0"/>
      <w:marBottom w:val="0"/>
      <w:divBdr>
        <w:top w:val="none" w:sz="0" w:space="0" w:color="auto"/>
        <w:left w:val="none" w:sz="0" w:space="0" w:color="auto"/>
        <w:bottom w:val="none" w:sz="0" w:space="0" w:color="auto"/>
        <w:right w:val="none" w:sz="0" w:space="0" w:color="auto"/>
      </w:divBdr>
    </w:div>
    <w:div w:id="92021893">
      <w:bodyDiv w:val="1"/>
      <w:marLeft w:val="0"/>
      <w:marRight w:val="0"/>
      <w:marTop w:val="0"/>
      <w:marBottom w:val="0"/>
      <w:divBdr>
        <w:top w:val="none" w:sz="0" w:space="0" w:color="auto"/>
        <w:left w:val="none" w:sz="0" w:space="0" w:color="auto"/>
        <w:bottom w:val="none" w:sz="0" w:space="0" w:color="auto"/>
        <w:right w:val="none" w:sz="0" w:space="0" w:color="auto"/>
      </w:divBdr>
    </w:div>
    <w:div w:id="93476171">
      <w:bodyDiv w:val="1"/>
      <w:marLeft w:val="0"/>
      <w:marRight w:val="0"/>
      <w:marTop w:val="0"/>
      <w:marBottom w:val="0"/>
      <w:divBdr>
        <w:top w:val="none" w:sz="0" w:space="0" w:color="auto"/>
        <w:left w:val="none" w:sz="0" w:space="0" w:color="auto"/>
        <w:bottom w:val="none" w:sz="0" w:space="0" w:color="auto"/>
        <w:right w:val="none" w:sz="0" w:space="0" w:color="auto"/>
      </w:divBdr>
    </w:div>
    <w:div w:id="94403899">
      <w:bodyDiv w:val="1"/>
      <w:marLeft w:val="0"/>
      <w:marRight w:val="0"/>
      <w:marTop w:val="0"/>
      <w:marBottom w:val="0"/>
      <w:divBdr>
        <w:top w:val="none" w:sz="0" w:space="0" w:color="auto"/>
        <w:left w:val="none" w:sz="0" w:space="0" w:color="auto"/>
        <w:bottom w:val="none" w:sz="0" w:space="0" w:color="auto"/>
        <w:right w:val="none" w:sz="0" w:space="0" w:color="auto"/>
      </w:divBdr>
    </w:div>
    <w:div w:id="96171949">
      <w:bodyDiv w:val="1"/>
      <w:marLeft w:val="0"/>
      <w:marRight w:val="0"/>
      <w:marTop w:val="0"/>
      <w:marBottom w:val="0"/>
      <w:divBdr>
        <w:top w:val="none" w:sz="0" w:space="0" w:color="auto"/>
        <w:left w:val="none" w:sz="0" w:space="0" w:color="auto"/>
        <w:bottom w:val="none" w:sz="0" w:space="0" w:color="auto"/>
        <w:right w:val="none" w:sz="0" w:space="0" w:color="auto"/>
      </w:divBdr>
    </w:div>
    <w:div w:id="100537466">
      <w:bodyDiv w:val="1"/>
      <w:marLeft w:val="0"/>
      <w:marRight w:val="0"/>
      <w:marTop w:val="0"/>
      <w:marBottom w:val="0"/>
      <w:divBdr>
        <w:top w:val="none" w:sz="0" w:space="0" w:color="auto"/>
        <w:left w:val="none" w:sz="0" w:space="0" w:color="auto"/>
        <w:bottom w:val="none" w:sz="0" w:space="0" w:color="auto"/>
        <w:right w:val="none" w:sz="0" w:space="0" w:color="auto"/>
      </w:divBdr>
    </w:div>
    <w:div w:id="108858827">
      <w:bodyDiv w:val="1"/>
      <w:marLeft w:val="0"/>
      <w:marRight w:val="0"/>
      <w:marTop w:val="0"/>
      <w:marBottom w:val="0"/>
      <w:divBdr>
        <w:top w:val="none" w:sz="0" w:space="0" w:color="auto"/>
        <w:left w:val="none" w:sz="0" w:space="0" w:color="auto"/>
        <w:bottom w:val="none" w:sz="0" w:space="0" w:color="auto"/>
        <w:right w:val="none" w:sz="0" w:space="0" w:color="auto"/>
      </w:divBdr>
    </w:div>
    <w:div w:id="109251462">
      <w:bodyDiv w:val="1"/>
      <w:marLeft w:val="0"/>
      <w:marRight w:val="0"/>
      <w:marTop w:val="0"/>
      <w:marBottom w:val="0"/>
      <w:divBdr>
        <w:top w:val="none" w:sz="0" w:space="0" w:color="auto"/>
        <w:left w:val="none" w:sz="0" w:space="0" w:color="auto"/>
        <w:bottom w:val="none" w:sz="0" w:space="0" w:color="auto"/>
        <w:right w:val="none" w:sz="0" w:space="0" w:color="auto"/>
      </w:divBdr>
    </w:div>
    <w:div w:id="110243823">
      <w:bodyDiv w:val="1"/>
      <w:marLeft w:val="0"/>
      <w:marRight w:val="0"/>
      <w:marTop w:val="0"/>
      <w:marBottom w:val="0"/>
      <w:divBdr>
        <w:top w:val="none" w:sz="0" w:space="0" w:color="auto"/>
        <w:left w:val="none" w:sz="0" w:space="0" w:color="auto"/>
        <w:bottom w:val="none" w:sz="0" w:space="0" w:color="auto"/>
        <w:right w:val="none" w:sz="0" w:space="0" w:color="auto"/>
      </w:divBdr>
    </w:div>
    <w:div w:id="111096293">
      <w:bodyDiv w:val="1"/>
      <w:marLeft w:val="0"/>
      <w:marRight w:val="0"/>
      <w:marTop w:val="0"/>
      <w:marBottom w:val="0"/>
      <w:divBdr>
        <w:top w:val="none" w:sz="0" w:space="0" w:color="auto"/>
        <w:left w:val="none" w:sz="0" w:space="0" w:color="auto"/>
        <w:bottom w:val="none" w:sz="0" w:space="0" w:color="auto"/>
        <w:right w:val="none" w:sz="0" w:space="0" w:color="auto"/>
      </w:divBdr>
    </w:div>
    <w:div w:id="114567692">
      <w:bodyDiv w:val="1"/>
      <w:marLeft w:val="0"/>
      <w:marRight w:val="0"/>
      <w:marTop w:val="0"/>
      <w:marBottom w:val="0"/>
      <w:divBdr>
        <w:top w:val="none" w:sz="0" w:space="0" w:color="auto"/>
        <w:left w:val="none" w:sz="0" w:space="0" w:color="auto"/>
        <w:bottom w:val="none" w:sz="0" w:space="0" w:color="auto"/>
        <w:right w:val="none" w:sz="0" w:space="0" w:color="auto"/>
      </w:divBdr>
    </w:div>
    <w:div w:id="116458002">
      <w:bodyDiv w:val="1"/>
      <w:marLeft w:val="0"/>
      <w:marRight w:val="0"/>
      <w:marTop w:val="0"/>
      <w:marBottom w:val="0"/>
      <w:divBdr>
        <w:top w:val="none" w:sz="0" w:space="0" w:color="auto"/>
        <w:left w:val="none" w:sz="0" w:space="0" w:color="auto"/>
        <w:bottom w:val="none" w:sz="0" w:space="0" w:color="auto"/>
        <w:right w:val="none" w:sz="0" w:space="0" w:color="auto"/>
      </w:divBdr>
    </w:div>
    <w:div w:id="116532865">
      <w:bodyDiv w:val="1"/>
      <w:marLeft w:val="0"/>
      <w:marRight w:val="0"/>
      <w:marTop w:val="0"/>
      <w:marBottom w:val="0"/>
      <w:divBdr>
        <w:top w:val="none" w:sz="0" w:space="0" w:color="auto"/>
        <w:left w:val="none" w:sz="0" w:space="0" w:color="auto"/>
        <w:bottom w:val="none" w:sz="0" w:space="0" w:color="auto"/>
        <w:right w:val="none" w:sz="0" w:space="0" w:color="auto"/>
      </w:divBdr>
    </w:div>
    <w:div w:id="117799814">
      <w:bodyDiv w:val="1"/>
      <w:marLeft w:val="0"/>
      <w:marRight w:val="0"/>
      <w:marTop w:val="0"/>
      <w:marBottom w:val="0"/>
      <w:divBdr>
        <w:top w:val="none" w:sz="0" w:space="0" w:color="auto"/>
        <w:left w:val="none" w:sz="0" w:space="0" w:color="auto"/>
        <w:bottom w:val="none" w:sz="0" w:space="0" w:color="auto"/>
        <w:right w:val="none" w:sz="0" w:space="0" w:color="auto"/>
      </w:divBdr>
    </w:div>
    <w:div w:id="118035609">
      <w:bodyDiv w:val="1"/>
      <w:marLeft w:val="0"/>
      <w:marRight w:val="0"/>
      <w:marTop w:val="0"/>
      <w:marBottom w:val="0"/>
      <w:divBdr>
        <w:top w:val="none" w:sz="0" w:space="0" w:color="auto"/>
        <w:left w:val="none" w:sz="0" w:space="0" w:color="auto"/>
        <w:bottom w:val="none" w:sz="0" w:space="0" w:color="auto"/>
        <w:right w:val="none" w:sz="0" w:space="0" w:color="auto"/>
      </w:divBdr>
    </w:div>
    <w:div w:id="120266857">
      <w:bodyDiv w:val="1"/>
      <w:marLeft w:val="0"/>
      <w:marRight w:val="0"/>
      <w:marTop w:val="0"/>
      <w:marBottom w:val="0"/>
      <w:divBdr>
        <w:top w:val="none" w:sz="0" w:space="0" w:color="auto"/>
        <w:left w:val="none" w:sz="0" w:space="0" w:color="auto"/>
        <w:bottom w:val="none" w:sz="0" w:space="0" w:color="auto"/>
        <w:right w:val="none" w:sz="0" w:space="0" w:color="auto"/>
      </w:divBdr>
    </w:div>
    <w:div w:id="121848591">
      <w:bodyDiv w:val="1"/>
      <w:marLeft w:val="0"/>
      <w:marRight w:val="0"/>
      <w:marTop w:val="0"/>
      <w:marBottom w:val="0"/>
      <w:divBdr>
        <w:top w:val="none" w:sz="0" w:space="0" w:color="auto"/>
        <w:left w:val="none" w:sz="0" w:space="0" w:color="auto"/>
        <w:bottom w:val="none" w:sz="0" w:space="0" w:color="auto"/>
        <w:right w:val="none" w:sz="0" w:space="0" w:color="auto"/>
      </w:divBdr>
    </w:div>
    <w:div w:id="123082594">
      <w:bodyDiv w:val="1"/>
      <w:marLeft w:val="0"/>
      <w:marRight w:val="0"/>
      <w:marTop w:val="0"/>
      <w:marBottom w:val="0"/>
      <w:divBdr>
        <w:top w:val="none" w:sz="0" w:space="0" w:color="auto"/>
        <w:left w:val="none" w:sz="0" w:space="0" w:color="auto"/>
        <w:bottom w:val="none" w:sz="0" w:space="0" w:color="auto"/>
        <w:right w:val="none" w:sz="0" w:space="0" w:color="auto"/>
      </w:divBdr>
    </w:div>
    <w:div w:id="127666827">
      <w:bodyDiv w:val="1"/>
      <w:marLeft w:val="0"/>
      <w:marRight w:val="0"/>
      <w:marTop w:val="0"/>
      <w:marBottom w:val="0"/>
      <w:divBdr>
        <w:top w:val="none" w:sz="0" w:space="0" w:color="auto"/>
        <w:left w:val="none" w:sz="0" w:space="0" w:color="auto"/>
        <w:bottom w:val="none" w:sz="0" w:space="0" w:color="auto"/>
        <w:right w:val="none" w:sz="0" w:space="0" w:color="auto"/>
      </w:divBdr>
    </w:div>
    <w:div w:id="127674023">
      <w:bodyDiv w:val="1"/>
      <w:marLeft w:val="0"/>
      <w:marRight w:val="0"/>
      <w:marTop w:val="0"/>
      <w:marBottom w:val="0"/>
      <w:divBdr>
        <w:top w:val="none" w:sz="0" w:space="0" w:color="auto"/>
        <w:left w:val="none" w:sz="0" w:space="0" w:color="auto"/>
        <w:bottom w:val="none" w:sz="0" w:space="0" w:color="auto"/>
        <w:right w:val="none" w:sz="0" w:space="0" w:color="auto"/>
      </w:divBdr>
    </w:div>
    <w:div w:id="129446774">
      <w:bodyDiv w:val="1"/>
      <w:marLeft w:val="0"/>
      <w:marRight w:val="0"/>
      <w:marTop w:val="0"/>
      <w:marBottom w:val="0"/>
      <w:divBdr>
        <w:top w:val="none" w:sz="0" w:space="0" w:color="auto"/>
        <w:left w:val="none" w:sz="0" w:space="0" w:color="auto"/>
        <w:bottom w:val="none" w:sz="0" w:space="0" w:color="auto"/>
        <w:right w:val="none" w:sz="0" w:space="0" w:color="auto"/>
      </w:divBdr>
    </w:div>
    <w:div w:id="129590361">
      <w:bodyDiv w:val="1"/>
      <w:marLeft w:val="0"/>
      <w:marRight w:val="0"/>
      <w:marTop w:val="0"/>
      <w:marBottom w:val="0"/>
      <w:divBdr>
        <w:top w:val="none" w:sz="0" w:space="0" w:color="auto"/>
        <w:left w:val="none" w:sz="0" w:space="0" w:color="auto"/>
        <w:bottom w:val="none" w:sz="0" w:space="0" w:color="auto"/>
        <w:right w:val="none" w:sz="0" w:space="0" w:color="auto"/>
      </w:divBdr>
    </w:div>
    <w:div w:id="131362542">
      <w:bodyDiv w:val="1"/>
      <w:marLeft w:val="0"/>
      <w:marRight w:val="0"/>
      <w:marTop w:val="0"/>
      <w:marBottom w:val="0"/>
      <w:divBdr>
        <w:top w:val="none" w:sz="0" w:space="0" w:color="auto"/>
        <w:left w:val="none" w:sz="0" w:space="0" w:color="auto"/>
        <w:bottom w:val="none" w:sz="0" w:space="0" w:color="auto"/>
        <w:right w:val="none" w:sz="0" w:space="0" w:color="auto"/>
      </w:divBdr>
    </w:div>
    <w:div w:id="131561445">
      <w:bodyDiv w:val="1"/>
      <w:marLeft w:val="0"/>
      <w:marRight w:val="0"/>
      <w:marTop w:val="0"/>
      <w:marBottom w:val="0"/>
      <w:divBdr>
        <w:top w:val="none" w:sz="0" w:space="0" w:color="auto"/>
        <w:left w:val="none" w:sz="0" w:space="0" w:color="auto"/>
        <w:bottom w:val="none" w:sz="0" w:space="0" w:color="auto"/>
        <w:right w:val="none" w:sz="0" w:space="0" w:color="auto"/>
      </w:divBdr>
    </w:div>
    <w:div w:id="132528760">
      <w:bodyDiv w:val="1"/>
      <w:marLeft w:val="0"/>
      <w:marRight w:val="0"/>
      <w:marTop w:val="0"/>
      <w:marBottom w:val="0"/>
      <w:divBdr>
        <w:top w:val="none" w:sz="0" w:space="0" w:color="auto"/>
        <w:left w:val="none" w:sz="0" w:space="0" w:color="auto"/>
        <w:bottom w:val="none" w:sz="0" w:space="0" w:color="auto"/>
        <w:right w:val="none" w:sz="0" w:space="0" w:color="auto"/>
      </w:divBdr>
    </w:div>
    <w:div w:id="135999037">
      <w:bodyDiv w:val="1"/>
      <w:marLeft w:val="0"/>
      <w:marRight w:val="0"/>
      <w:marTop w:val="0"/>
      <w:marBottom w:val="0"/>
      <w:divBdr>
        <w:top w:val="none" w:sz="0" w:space="0" w:color="auto"/>
        <w:left w:val="none" w:sz="0" w:space="0" w:color="auto"/>
        <w:bottom w:val="none" w:sz="0" w:space="0" w:color="auto"/>
        <w:right w:val="none" w:sz="0" w:space="0" w:color="auto"/>
      </w:divBdr>
    </w:div>
    <w:div w:id="137653555">
      <w:bodyDiv w:val="1"/>
      <w:marLeft w:val="0"/>
      <w:marRight w:val="0"/>
      <w:marTop w:val="0"/>
      <w:marBottom w:val="0"/>
      <w:divBdr>
        <w:top w:val="none" w:sz="0" w:space="0" w:color="auto"/>
        <w:left w:val="none" w:sz="0" w:space="0" w:color="auto"/>
        <w:bottom w:val="none" w:sz="0" w:space="0" w:color="auto"/>
        <w:right w:val="none" w:sz="0" w:space="0" w:color="auto"/>
      </w:divBdr>
    </w:div>
    <w:div w:id="139545331">
      <w:bodyDiv w:val="1"/>
      <w:marLeft w:val="0"/>
      <w:marRight w:val="0"/>
      <w:marTop w:val="0"/>
      <w:marBottom w:val="0"/>
      <w:divBdr>
        <w:top w:val="none" w:sz="0" w:space="0" w:color="auto"/>
        <w:left w:val="none" w:sz="0" w:space="0" w:color="auto"/>
        <w:bottom w:val="none" w:sz="0" w:space="0" w:color="auto"/>
        <w:right w:val="none" w:sz="0" w:space="0" w:color="auto"/>
      </w:divBdr>
    </w:div>
    <w:div w:id="141240197">
      <w:bodyDiv w:val="1"/>
      <w:marLeft w:val="0"/>
      <w:marRight w:val="0"/>
      <w:marTop w:val="0"/>
      <w:marBottom w:val="0"/>
      <w:divBdr>
        <w:top w:val="none" w:sz="0" w:space="0" w:color="auto"/>
        <w:left w:val="none" w:sz="0" w:space="0" w:color="auto"/>
        <w:bottom w:val="none" w:sz="0" w:space="0" w:color="auto"/>
        <w:right w:val="none" w:sz="0" w:space="0" w:color="auto"/>
      </w:divBdr>
    </w:div>
    <w:div w:id="142165643">
      <w:bodyDiv w:val="1"/>
      <w:marLeft w:val="0"/>
      <w:marRight w:val="0"/>
      <w:marTop w:val="0"/>
      <w:marBottom w:val="0"/>
      <w:divBdr>
        <w:top w:val="none" w:sz="0" w:space="0" w:color="auto"/>
        <w:left w:val="none" w:sz="0" w:space="0" w:color="auto"/>
        <w:bottom w:val="none" w:sz="0" w:space="0" w:color="auto"/>
        <w:right w:val="none" w:sz="0" w:space="0" w:color="auto"/>
      </w:divBdr>
    </w:div>
    <w:div w:id="143281979">
      <w:bodyDiv w:val="1"/>
      <w:marLeft w:val="0"/>
      <w:marRight w:val="0"/>
      <w:marTop w:val="0"/>
      <w:marBottom w:val="0"/>
      <w:divBdr>
        <w:top w:val="none" w:sz="0" w:space="0" w:color="auto"/>
        <w:left w:val="none" w:sz="0" w:space="0" w:color="auto"/>
        <w:bottom w:val="none" w:sz="0" w:space="0" w:color="auto"/>
        <w:right w:val="none" w:sz="0" w:space="0" w:color="auto"/>
      </w:divBdr>
    </w:div>
    <w:div w:id="149296897">
      <w:bodyDiv w:val="1"/>
      <w:marLeft w:val="0"/>
      <w:marRight w:val="0"/>
      <w:marTop w:val="0"/>
      <w:marBottom w:val="0"/>
      <w:divBdr>
        <w:top w:val="none" w:sz="0" w:space="0" w:color="auto"/>
        <w:left w:val="none" w:sz="0" w:space="0" w:color="auto"/>
        <w:bottom w:val="none" w:sz="0" w:space="0" w:color="auto"/>
        <w:right w:val="none" w:sz="0" w:space="0" w:color="auto"/>
      </w:divBdr>
    </w:div>
    <w:div w:id="149441899">
      <w:bodyDiv w:val="1"/>
      <w:marLeft w:val="0"/>
      <w:marRight w:val="0"/>
      <w:marTop w:val="0"/>
      <w:marBottom w:val="0"/>
      <w:divBdr>
        <w:top w:val="none" w:sz="0" w:space="0" w:color="auto"/>
        <w:left w:val="none" w:sz="0" w:space="0" w:color="auto"/>
        <w:bottom w:val="none" w:sz="0" w:space="0" w:color="auto"/>
        <w:right w:val="none" w:sz="0" w:space="0" w:color="auto"/>
      </w:divBdr>
    </w:div>
    <w:div w:id="150945932">
      <w:bodyDiv w:val="1"/>
      <w:marLeft w:val="0"/>
      <w:marRight w:val="0"/>
      <w:marTop w:val="0"/>
      <w:marBottom w:val="0"/>
      <w:divBdr>
        <w:top w:val="none" w:sz="0" w:space="0" w:color="auto"/>
        <w:left w:val="none" w:sz="0" w:space="0" w:color="auto"/>
        <w:bottom w:val="none" w:sz="0" w:space="0" w:color="auto"/>
        <w:right w:val="none" w:sz="0" w:space="0" w:color="auto"/>
      </w:divBdr>
    </w:div>
    <w:div w:id="151681054">
      <w:bodyDiv w:val="1"/>
      <w:marLeft w:val="0"/>
      <w:marRight w:val="0"/>
      <w:marTop w:val="0"/>
      <w:marBottom w:val="0"/>
      <w:divBdr>
        <w:top w:val="none" w:sz="0" w:space="0" w:color="auto"/>
        <w:left w:val="none" w:sz="0" w:space="0" w:color="auto"/>
        <w:bottom w:val="none" w:sz="0" w:space="0" w:color="auto"/>
        <w:right w:val="none" w:sz="0" w:space="0" w:color="auto"/>
      </w:divBdr>
    </w:div>
    <w:div w:id="152569210">
      <w:bodyDiv w:val="1"/>
      <w:marLeft w:val="0"/>
      <w:marRight w:val="0"/>
      <w:marTop w:val="0"/>
      <w:marBottom w:val="0"/>
      <w:divBdr>
        <w:top w:val="none" w:sz="0" w:space="0" w:color="auto"/>
        <w:left w:val="none" w:sz="0" w:space="0" w:color="auto"/>
        <w:bottom w:val="none" w:sz="0" w:space="0" w:color="auto"/>
        <w:right w:val="none" w:sz="0" w:space="0" w:color="auto"/>
      </w:divBdr>
    </w:div>
    <w:div w:id="153105192">
      <w:bodyDiv w:val="1"/>
      <w:marLeft w:val="0"/>
      <w:marRight w:val="0"/>
      <w:marTop w:val="0"/>
      <w:marBottom w:val="0"/>
      <w:divBdr>
        <w:top w:val="none" w:sz="0" w:space="0" w:color="auto"/>
        <w:left w:val="none" w:sz="0" w:space="0" w:color="auto"/>
        <w:bottom w:val="none" w:sz="0" w:space="0" w:color="auto"/>
        <w:right w:val="none" w:sz="0" w:space="0" w:color="auto"/>
      </w:divBdr>
    </w:div>
    <w:div w:id="156725492">
      <w:bodyDiv w:val="1"/>
      <w:marLeft w:val="0"/>
      <w:marRight w:val="0"/>
      <w:marTop w:val="0"/>
      <w:marBottom w:val="0"/>
      <w:divBdr>
        <w:top w:val="none" w:sz="0" w:space="0" w:color="auto"/>
        <w:left w:val="none" w:sz="0" w:space="0" w:color="auto"/>
        <w:bottom w:val="none" w:sz="0" w:space="0" w:color="auto"/>
        <w:right w:val="none" w:sz="0" w:space="0" w:color="auto"/>
      </w:divBdr>
    </w:div>
    <w:div w:id="159934573">
      <w:bodyDiv w:val="1"/>
      <w:marLeft w:val="0"/>
      <w:marRight w:val="0"/>
      <w:marTop w:val="0"/>
      <w:marBottom w:val="0"/>
      <w:divBdr>
        <w:top w:val="none" w:sz="0" w:space="0" w:color="auto"/>
        <w:left w:val="none" w:sz="0" w:space="0" w:color="auto"/>
        <w:bottom w:val="none" w:sz="0" w:space="0" w:color="auto"/>
        <w:right w:val="none" w:sz="0" w:space="0" w:color="auto"/>
      </w:divBdr>
    </w:div>
    <w:div w:id="162743171">
      <w:bodyDiv w:val="1"/>
      <w:marLeft w:val="0"/>
      <w:marRight w:val="0"/>
      <w:marTop w:val="0"/>
      <w:marBottom w:val="0"/>
      <w:divBdr>
        <w:top w:val="none" w:sz="0" w:space="0" w:color="auto"/>
        <w:left w:val="none" w:sz="0" w:space="0" w:color="auto"/>
        <w:bottom w:val="none" w:sz="0" w:space="0" w:color="auto"/>
        <w:right w:val="none" w:sz="0" w:space="0" w:color="auto"/>
      </w:divBdr>
    </w:div>
    <w:div w:id="163712678">
      <w:bodyDiv w:val="1"/>
      <w:marLeft w:val="0"/>
      <w:marRight w:val="0"/>
      <w:marTop w:val="0"/>
      <w:marBottom w:val="0"/>
      <w:divBdr>
        <w:top w:val="none" w:sz="0" w:space="0" w:color="auto"/>
        <w:left w:val="none" w:sz="0" w:space="0" w:color="auto"/>
        <w:bottom w:val="none" w:sz="0" w:space="0" w:color="auto"/>
        <w:right w:val="none" w:sz="0" w:space="0" w:color="auto"/>
      </w:divBdr>
    </w:div>
    <w:div w:id="164128881">
      <w:bodyDiv w:val="1"/>
      <w:marLeft w:val="0"/>
      <w:marRight w:val="0"/>
      <w:marTop w:val="0"/>
      <w:marBottom w:val="0"/>
      <w:divBdr>
        <w:top w:val="none" w:sz="0" w:space="0" w:color="auto"/>
        <w:left w:val="none" w:sz="0" w:space="0" w:color="auto"/>
        <w:bottom w:val="none" w:sz="0" w:space="0" w:color="auto"/>
        <w:right w:val="none" w:sz="0" w:space="0" w:color="auto"/>
      </w:divBdr>
    </w:div>
    <w:div w:id="164327077">
      <w:bodyDiv w:val="1"/>
      <w:marLeft w:val="0"/>
      <w:marRight w:val="0"/>
      <w:marTop w:val="0"/>
      <w:marBottom w:val="0"/>
      <w:divBdr>
        <w:top w:val="none" w:sz="0" w:space="0" w:color="auto"/>
        <w:left w:val="none" w:sz="0" w:space="0" w:color="auto"/>
        <w:bottom w:val="none" w:sz="0" w:space="0" w:color="auto"/>
        <w:right w:val="none" w:sz="0" w:space="0" w:color="auto"/>
      </w:divBdr>
    </w:div>
    <w:div w:id="165294391">
      <w:bodyDiv w:val="1"/>
      <w:marLeft w:val="0"/>
      <w:marRight w:val="0"/>
      <w:marTop w:val="0"/>
      <w:marBottom w:val="0"/>
      <w:divBdr>
        <w:top w:val="none" w:sz="0" w:space="0" w:color="auto"/>
        <w:left w:val="none" w:sz="0" w:space="0" w:color="auto"/>
        <w:bottom w:val="none" w:sz="0" w:space="0" w:color="auto"/>
        <w:right w:val="none" w:sz="0" w:space="0" w:color="auto"/>
      </w:divBdr>
    </w:div>
    <w:div w:id="165755133">
      <w:bodyDiv w:val="1"/>
      <w:marLeft w:val="0"/>
      <w:marRight w:val="0"/>
      <w:marTop w:val="0"/>
      <w:marBottom w:val="0"/>
      <w:divBdr>
        <w:top w:val="none" w:sz="0" w:space="0" w:color="auto"/>
        <w:left w:val="none" w:sz="0" w:space="0" w:color="auto"/>
        <w:bottom w:val="none" w:sz="0" w:space="0" w:color="auto"/>
        <w:right w:val="none" w:sz="0" w:space="0" w:color="auto"/>
      </w:divBdr>
    </w:div>
    <w:div w:id="166947433">
      <w:bodyDiv w:val="1"/>
      <w:marLeft w:val="0"/>
      <w:marRight w:val="0"/>
      <w:marTop w:val="0"/>
      <w:marBottom w:val="0"/>
      <w:divBdr>
        <w:top w:val="none" w:sz="0" w:space="0" w:color="auto"/>
        <w:left w:val="none" w:sz="0" w:space="0" w:color="auto"/>
        <w:bottom w:val="none" w:sz="0" w:space="0" w:color="auto"/>
        <w:right w:val="none" w:sz="0" w:space="0" w:color="auto"/>
      </w:divBdr>
    </w:div>
    <w:div w:id="169680291">
      <w:bodyDiv w:val="1"/>
      <w:marLeft w:val="0"/>
      <w:marRight w:val="0"/>
      <w:marTop w:val="0"/>
      <w:marBottom w:val="0"/>
      <w:divBdr>
        <w:top w:val="none" w:sz="0" w:space="0" w:color="auto"/>
        <w:left w:val="none" w:sz="0" w:space="0" w:color="auto"/>
        <w:bottom w:val="none" w:sz="0" w:space="0" w:color="auto"/>
        <w:right w:val="none" w:sz="0" w:space="0" w:color="auto"/>
      </w:divBdr>
    </w:div>
    <w:div w:id="169831066">
      <w:bodyDiv w:val="1"/>
      <w:marLeft w:val="0"/>
      <w:marRight w:val="0"/>
      <w:marTop w:val="0"/>
      <w:marBottom w:val="0"/>
      <w:divBdr>
        <w:top w:val="none" w:sz="0" w:space="0" w:color="auto"/>
        <w:left w:val="none" w:sz="0" w:space="0" w:color="auto"/>
        <w:bottom w:val="none" w:sz="0" w:space="0" w:color="auto"/>
        <w:right w:val="none" w:sz="0" w:space="0" w:color="auto"/>
      </w:divBdr>
    </w:div>
    <w:div w:id="170070547">
      <w:bodyDiv w:val="1"/>
      <w:marLeft w:val="0"/>
      <w:marRight w:val="0"/>
      <w:marTop w:val="0"/>
      <w:marBottom w:val="0"/>
      <w:divBdr>
        <w:top w:val="none" w:sz="0" w:space="0" w:color="auto"/>
        <w:left w:val="none" w:sz="0" w:space="0" w:color="auto"/>
        <w:bottom w:val="none" w:sz="0" w:space="0" w:color="auto"/>
        <w:right w:val="none" w:sz="0" w:space="0" w:color="auto"/>
      </w:divBdr>
    </w:div>
    <w:div w:id="171189549">
      <w:bodyDiv w:val="1"/>
      <w:marLeft w:val="0"/>
      <w:marRight w:val="0"/>
      <w:marTop w:val="0"/>
      <w:marBottom w:val="0"/>
      <w:divBdr>
        <w:top w:val="none" w:sz="0" w:space="0" w:color="auto"/>
        <w:left w:val="none" w:sz="0" w:space="0" w:color="auto"/>
        <w:bottom w:val="none" w:sz="0" w:space="0" w:color="auto"/>
        <w:right w:val="none" w:sz="0" w:space="0" w:color="auto"/>
      </w:divBdr>
    </w:div>
    <w:div w:id="172191629">
      <w:bodyDiv w:val="1"/>
      <w:marLeft w:val="0"/>
      <w:marRight w:val="0"/>
      <w:marTop w:val="0"/>
      <w:marBottom w:val="0"/>
      <w:divBdr>
        <w:top w:val="none" w:sz="0" w:space="0" w:color="auto"/>
        <w:left w:val="none" w:sz="0" w:space="0" w:color="auto"/>
        <w:bottom w:val="none" w:sz="0" w:space="0" w:color="auto"/>
        <w:right w:val="none" w:sz="0" w:space="0" w:color="auto"/>
      </w:divBdr>
    </w:div>
    <w:div w:id="172377476">
      <w:bodyDiv w:val="1"/>
      <w:marLeft w:val="0"/>
      <w:marRight w:val="0"/>
      <w:marTop w:val="0"/>
      <w:marBottom w:val="0"/>
      <w:divBdr>
        <w:top w:val="none" w:sz="0" w:space="0" w:color="auto"/>
        <w:left w:val="none" w:sz="0" w:space="0" w:color="auto"/>
        <w:bottom w:val="none" w:sz="0" w:space="0" w:color="auto"/>
        <w:right w:val="none" w:sz="0" w:space="0" w:color="auto"/>
      </w:divBdr>
    </w:div>
    <w:div w:id="173541756">
      <w:bodyDiv w:val="1"/>
      <w:marLeft w:val="0"/>
      <w:marRight w:val="0"/>
      <w:marTop w:val="0"/>
      <w:marBottom w:val="0"/>
      <w:divBdr>
        <w:top w:val="none" w:sz="0" w:space="0" w:color="auto"/>
        <w:left w:val="none" w:sz="0" w:space="0" w:color="auto"/>
        <w:bottom w:val="none" w:sz="0" w:space="0" w:color="auto"/>
        <w:right w:val="none" w:sz="0" w:space="0" w:color="auto"/>
      </w:divBdr>
    </w:div>
    <w:div w:id="173614047">
      <w:bodyDiv w:val="1"/>
      <w:marLeft w:val="0"/>
      <w:marRight w:val="0"/>
      <w:marTop w:val="0"/>
      <w:marBottom w:val="0"/>
      <w:divBdr>
        <w:top w:val="none" w:sz="0" w:space="0" w:color="auto"/>
        <w:left w:val="none" w:sz="0" w:space="0" w:color="auto"/>
        <w:bottom w:val="none" w:sz="0" w:space="0" w:color="auto"/>
        <w:right w:val="none" w:sz="0" w:space="0" w:color="auto"/>
      </w:divBdr>
    </w:div>
    <w:div w:id="173998150">
      <w:bodyDiv w:val="1"/>
      <w:marLeft w:val="0"/>
      <w:marRight w:val="0"/>
      <w:marTop w:val="0"/>
      <w:marBottom w:val="0"/>
      <w:divBdr>
        <w:top w:val="none" w:sz="0" w:space="0" w:color="auto"/>
        <w:left w:val="none" w:sz="0" w:space="0" w:color="auto"/>
        <w:bottom w:val="none" w:sz="0" w:space="0" w:color="auto"/>
        <w:right w:val="none" w:sz="0" w:space="0" w:color="auto"/>
      </w:divBdr>
    </w:div>
    <w:div w:id="174074818">
      <w:bodyDiv w:val="1"/>
      <w:marLeft w:val="0"/>
      <w:marRight w:val="0"/>
      <w:marTop w:val="0"/>
      <w:marBottom w:val="0"/>
      <w:divBdr>
        <w:top w:val="none" w:sz="0" w:space="0" w:color="auto"/>
        <w:left w:val="none" w:sz="0" w:space="0" w:color="auto"/>
        <w:bottom w:val="none" w:sz="0" w:space="0" w:color="auto"/>
        <w:right w:val="none" w:sz="0" w:space="0" w:color="auto"/>
      </w:divBdr>
    </w:div>
    <w:div w:id="176315299">
      <w:bodyDiv w:val="1"/>
      <w:marLeft w:val="0"/>
      <w:marRight w:val="0"/>
      <w:marTop w:val="0"/>
      <w:marBottom w:val="0"/>
      <w:divBdr>
        <w:top w:val="none" w:sz="0" w:space="0" w:color="auto"/>
        <w:left w:val="none" w:sz="0" w:space="0" w:color="auto"/>
        <w:bottom w:val="none" w:sz="0" w:space="0" w:color="auto"/>
        <w:right w:val="none" w:sz="0" w:space="0" w:color="auto"/>
      </w:divBdr>
    </w:div>
    <w:div w:id="176583278">
      <w:bodyDiv w:val="1"/>
      <w:marLeft w:val="0"/>
      <w:marRight w:val="0"/>
      <w:marTop w:val="0"/>
      <w:marBottom w:val="0"/>
      <w:divBdr>
        <w:top w:val="none" w:sz="0" w:space="0" w:color="auto"/>
        <w:left w:val="none" w:sz="0" w:space="0" w:color="auto"/>
        <w:bottom w:val="none" w:sz="0" w:space="0" w:color="auto"/>
        <w:right w:val="none" w:sz="0" w:space="0" w:color="auto"/>
      </w:divBdr>
    </w:div>
    <w:div w:id="178281374">
      <w:bodyDiv w:val="1"/>
      <w:marLeft w:val="0"/>
      <w:marRight w:val="0"/>
      <w:marTop w:val="0"/>
      <w:marBottom w:val="0"/>
      <w:divBdr>
        <w:top w:val="none" w:sz="0" w:space="0" w:color="auto"/>
        <w:left w:val="none" w:sz="0" w:space="0" w:color="auto"/>
        <w:bottom w:val="none" w:sz="0" w:space="0" w:color="auto"/>
        <w:right w:val="none" w:sz="0" w:space="0" w:color="auto"/>
      </w:divBdr>
    </w:div>
    <w:div w:id="178861913">
      <w:bodyDiv w:val="1"/>
      <w:marLeft w:val="0"/>
      <w:marRight w:val="0"/>
      <w:marTop w:val="0"/>
      <w:marBottom w:val="0"/>
      <w:divBdr>
        <w:top w:val="none" w:sz="0" w:space="0" w:color="auto"/>
        <w:left w:val="none" w:sz="0" w:space="0" w:color="auto"/>
        <w:bottom w:val="none" w:sz="0" w:space="0" w:color="auto"/>
        <w:right w:val="none" w:sz="0" w:space="0" w:color="auto"/>
      </w:divBdr>
    </w:div>
    <w:div w:id="181284232">
      <w:bodyDiv w:val="1"/>
      <w:marLeft w:val="0"/>
      <w:marRight w:val="0"/>
      <w:marTop w:val="0"/>
      <w:marBottom w:val="0"/>
      <w:divBdr>
        <w:top w:val="none" w:sz="0" w:space="0" w:color="auto"/>
        <w:left w:val="none" w:sz="0" w:space="0" w:color="auto"/>
        <w:bottom w:val="none" w:sz="0" w:space="0" w:color="auto"/>
        <w:right w:val="none" w:sz="0" w:space="0" w:color="auto"/>
      </w:divBdr>
    </w:div>
    <w:div w:id="184175170">
      <w:bodyDiv w:val="1"/>
      <w:marLeft w:val="0"/>
      <w:marRight w:val="0"/>
      <w:marTop w:val="0"/>
      <w:marBottom w:val="0"/>
      <w:divBdr>
        <w:top w:val="none" w:sz="0" w:space="0" w:color="auto"/>
        <w:left w:val="none" w:sz="0" w:space="0" w:color="auto"/>
        <w:bottom w:val="none" w:sz="0" w:space="0" w:color="auto"/>
        <w:right w:val="none" w:sz="0" w:space="0" w:color="auto"/>
      </w:divBdr>
    </w:div>
    <w:div w:id="184489576">
      <w:bodyDiv w:val="1"/>
      <w:marLeft w:val="0"/>
      <w:marRight w:val="0"/>
      <w:marTop w:val="0"/>
      <w:marBottom w:val="0"/>
      <w:divBdr>
        <w:top w:val="none" w:sz="0" w:space="0" w:color="auto"/>
        <w:left w:val="none" w:sz="0" w:space="0" w:color="auto"/>
        <w:bottom w:val="none" w:sz="0" w:space="0" w:color="auto"/>
        <w:right w:val="none" w:sz="0" w:space="0" w:color="auto"/>
      </w:divBdr>
    </w:div>
    <w:div w:id="188105853">
      <w:bodyDiv w:val="1"/>
      <w:marLeft w:val="0"/>
      <w:marRight w:val="0"/>
      <w:marTop w:val="0"/>
      <w:marBottom w:val="0"/>
      <w:divBdr>
        <w:top w:val="none" w:sz="0" w:space="0" w:color="auto"/>
        <w:left w:val="none" w:sz="0" w:space="0" w:color="auto"/>
        <w:bottom w:val="none" w:sz="0" w:space="0" w:color="auto"/>
        <w:right w:val="none" w:sz="0" w:space="0" w:color="auto"/>
      </w:divBdr>
    </w:div>
    <w:div w:id="189420079">
      <w:bodyDiv w:val="1"/>
      <w:marLeft w:val="0"/>
      <w:marRight w:val="0"/>
      <w:marTop w:val="0"/>
      <w:marBottom w:val="0"/>
      <w:divBdr>
        <w:top w:val="none" w:sz="0" w:space="0" w:color="auto"/>
        <w:left w:val="none" w:sz="0" w:space="0" w:color="auto"/>
        <w:bottom w:val="none" w:sz="0" w:space="0" w:color="auto"/>
        <w:right w:val="none" w:sz="0" w:space="0" w:color="auto"/>
      </w:divBdr>
    </w:div>
    <w:div w:id="192698098">
      <w:bodyDiv w:val="1"/>
      <w:marLeft w:val="0"/>
      <w:marRight w:val="0"/>
      <w:marTop w:val="0"/>
      <w:marBottom w:val="0"/>
      <w:divBdr>
        <w:top w:val="none" w:sz="0" w:space="0" w:color="auto"/>
        <w:left w:val="none" w:sz="0" w:space="0" w:color="auto"/>
        <w:bottom w:val="none" w:sz="0" w:space="0" w:color="auto"/>
        <w:right w:val="none" w:sz="0" w:space="0" w:color="auto"/>
      </w:divBdr>
    </w:div>
    <w:div w:id="192966412">
      <w:bodyDiv w:val="1"/>
      <w:marLeft w:val="0"/>
      <w:marRight w:val="0"/>
      <w:marTop w:val="0"/>
      <w:marBottom w:val="0"/>
      <w:divBdr>
        <w:top w:val="none" w:sz="0" w:space="0" w:color="auto"/>
        <w:left w:val="none" w:sz="0" w:space="0" w:color="auto"/>
        <w:bottom w:val="none" w:sz="0" w:space="0" w:color="auto"/>
        <w:right w:val="none" w:sz="0" w:space="0" w:color="auto"/>
      </w:divBdr>
    </w:div>
    <w:div w:id="193421391">
      <w:bodyDiv w:val="1"/>
      <w:marLeft w:val="0"/>
      <w:marRight w:val="0"/>
      <w:marTop w:val="0"/>
      <w:marBottom w:val="0"/>
      <w:divBdr>
        <w:top w:val="none" w:sz="0" w:space="0" w:color="auto"/>
        <w:left w:val="none" w:sz="0" w:space="0" w:color="auto"/>
        <w:bottom w:val="none" w:sz="0" w:space="0" w:color="auto"/>
        <w:right w:val="none" w:sz="0" w:space="0" w:color="auto"/>
      </w:divBdr>
    </w:div>
    <w:div w:id="196551951">
      <w:bodyDiv w:val="1"/>
      <w:marLeft w:val="0"/>
      <w:marRight w:val="0"/>
      <w:marTop w:val="0"/>
      <w:marBottom w:val="0"/>
      <w:divBdr>
        <w:top w:val="none" w:sz="0" w:space="0" w:color="auto"/>
        <w:left w:val="none" w:sz="0" w:space="0" w:color="auto"/>
        <w:bottom w:val="none" w:sz="0" w:space="0" w:color="auto"/>
        <w:right w:val="none" w:sz="0" w:space="0" w:color="auto"/>
      </w:divBdr>
    </w:div>
    <w:div w:id="200555477">
      <w:bodyDiv w:val="1"/>
      <w:marLeft w:val="0"/>
      <w:marRight w:val="0"/>
      <w:marTop w:val="0"/>
      <w:marBottom w:val="0"/>
      <w:divBdr>
        <w:top w:val="none" w:sz="0" w:space="0" w:color="auto"/>
        <w:left w:val="none" w:sz="0" w:space="0" w:color="auto"/>
        <w:bottom w:val="none" w:sz="0" w:space="0" w:color="auto"/>
        <w:right w:val="none" w:sz="0" w:space="0" w:color="auto"/>
      </w:divBdr>
    </w:div>
    <w:div w:id="200868409">
      <w:bodyDiv w:val="1"/>
      <w:marLeft w:val="0"/>
      <w:marRight w:val="0"/>
      <w:marTop w:val="0"/>
      <w:marBottom w:val="0"/>
      <w:divBdr>
        <w:top w:val="none" w:sz="0" w:space="0" w:color="auto"/>
        <w:left w:val="none" w:sz="0" w:space="0" w:color="auto"/>
        <w:bottom w:val="none" w:sz="0" w:space="0" w:color="auto"/>
        <w:right w:val="none" w:sz="0" w:space="0" w:color="auto"/>
      </w:divBdr>
    </w:div>
    <w:div w:id="201331058">
      <w:bodyDiv w:val="1"/>
      <w:marLeft w:val="0"/>
      <w:marRight w:val="0"/>
      <w:marTop w:val="0"/>
      <w:marBottom w:val="0"/>
      <w:divBdr>
        <w:top w:val="none" w:sz="0" w:space="0" w:color="auto"/>
        <w:left w:val="none" w:sz="0" w:space="0" w:color="auto"/>
        <w:bottom w:val="none" w:sz="0" w:space="0" w:color="auto"/>
        <w:right w:val="none" w:sz="0" w:space="0" w:color="auto"/>
      </w:divBdr>
    </w:div>
    <w:div w:id="202257328">
      <w:bodyDiv w:val="1"/>
      <w:marLeft w:val="0"/>
      <w:marRight w:val="0"/>
      <w:marTop w:val="0"/>
      <w:marBottom w:val="0"/>
      <w:divBdr>
        <w:top w:val="none" w:sz="0" w:space="0" w:color="auto"/>
        <w:left w:val="none" w:sz="0" w:space="0" w:color="auto"/>
        <w:bottom w:val="none" w:sz="0" w:space="0" w:color="auto"/>
        <w:right w:val="none" w:sz="0" w:space="0" w:color="auto"/>
      </w:divBdr>
    </w:div>
    <w:div w:id="203371307">
      <w:bodyDiv w:val="1"/>
      <w:marLeft w:val="0"/>
      <w:marRight w:val="0"/>
      <w:marTop w:val="0"/>
      <w:marBottom w:val="0"/>
      <w:divBdr>
        <w:top w:val="none" w:sz="0" w:space="0" w:color="auto"/>
        <w:left w:val="none" w:sz="0" w:space="0" w:color="auto"/>
        <w:bottom w:val="none" w:sz="0" w:space="0" w:color="auto"/>
        <w:right w:val="none" w:sz="0" w:space="0" w:color="auto"/>
      </w:divBdr>
    </w:div>
    <w:div w:id="203518042">
      <w:bodyDiv w:val="1"/>
      <w:marLeft w:val="0"/>
      <w:marRight w:val="0"/>
      <w:marTop w:val="0"/>
      <w:marBottom w:val="0"/>
      <w:divBdr>
        <w:top w:val="none" w:sz="0" w:space="0" w:color="auto"/>
        <w:left w:val="none" w:sz="0" w:space="0" w:color="auto"/>
        <w:bottom w:val="none" w:sz="0" w:space="0" w:color="auto"/>
        <w:right w:val="none" w:sz="0" w:space="0" w:color="auto"/>
      </w:divBdr>
    </w:div>
    <w:div w:id="204223763">
      <w:bodyDiv w:val="1"/>
      <w:marLeft w:val="0"/>
      <w:marRight w:val="0"/>
      <w:marTop w:val="0"/>
      <w:marBottom w:val="0"/>
      <w:divBdr>
        <w:top w:val="none" w:sz="0" w:space="0" w:color="auto"/>
        <w:left w:val="none" w:sz="0" w:space="0" w:color="auto"/>
        <w:bottom w:val="none" w:sz="0" w:space="0" w:color="auto"/>
        <w:right w:val="none" w:sz="0" w:space="0" w:color="auto"/>
      </w:divBdr>
    </w:div>
    <w:div w:id="205335106">
      <w:bodyDiv w:val="1"/>
      <w:marLeft w:val="0"/>
      <w:marRight w:val="0"/>
      <w:marTop w:val="0"/>
      <w:marBottom w:val="0"/>
      <w:divBdr>
        <w:top w:val="none" w:sz="0" w:space="0" w:color="auto"/>
        <w:left w:val="none" w:sz="0" w:space="0" w:color="auto"/>
        <w:bottom w:val="none" w:sz="0" w:space="0" w:color="auto"/>
        <w:right w:val="none" w:sz="0" w:space="0" w:color="auto"/>
      </w:divBdr>
    </w:div>
    <w:div w:id="209151378">
      <w:bodyDiv w:val="1"/>
      <w:marLeft w:val="0"/>
      <w:marRight w:val="0"/>
      <w:marTop w:val="0"/>
      <w:marBottom w:val="0"/>
      <w:divBdr>
        <w:top w:val="none" w:sz="0" w:space="0" w:color="auto"/>
        <w:left w:val="none" w:sz="0" w:space="0" w:color="auto"/>
        <w:bottom w:val="none" w:sz="0" w:space="0" w:color="auto"/>
        <w:right w:val="none" w:sz="0" w:space="0" w:color="auto"/>
      </w:divBdr>
    </w:div>
    <w:div w:id="210314804">
      <w:bodyDiv w:val="1"/>
      <w:marLeft w:val="0"/>
      <w:marRight w:val="0"/>
      <w:marTop w:val="0"/>
      <w:marBottom w:val="0"/>
      <w:divBdr>
        <w:top w:val="none" w:sz="0" w:space="0" w:color="auto"/>
        <w:left w:val="none" w:sz="0" w:space="0" w:color="auto"/>
        <w:bottom w:val="none" w:sz="0" w:space="0" w:color="auto"/>
        <w:right w:val="none" w:sz="0" w:space="0" w:color="auto"/>
      </w:divBdr>
    </w:div>
    <w:div w:id="214583009">
      <w:bodyDiv w:val="1"/>
      <w:marLeft w:val="0"/>
      <w:marRight w:val="0"/>
      <w:marTop w:val="0"/>
      <w:marBottom w:val="0"/>
      <w:divBdr>
        <w:top w:val="none" w:sz="0" w:space="0" w:color="auto"/>
        <w:left w:val="none" w:sz="0" w:space="0" w:color="auto"/>
        <w:bottom w:val="none" w:sz="0" w:space="0" w:color="auto"/>
        <w:right w:val="none" w:sz="0" w:space="0" w:color="auto"/>
      </w:divBdr>
    </w:div>
    <w:div w:id="215044826">
      <w:bodyDiv w:val="1"/>
      <w:marLeft w:val="0"/>
      <w:marRight w:val="0"/>
      <w:marTop w:val="0"/>
      <w:marBottom w:val="0"/>
      <w:divBdr>
        <w:top w:val="none" w:sz="0" w:space="0" w:color="auto"/>
        <w:left w:val="none" w:sz="0" w:space="0" w:color="auto"/>
        <w:bottom w:val="none" w:sz="0" w:space="0" w:color="auto"/>
        <w:right w:val="none" w:sz="0" w:space="0" w:color="auto"/>
      </w:divBdr>
    </w:div>
    <w:div w:id="216598692">
      <w:bodyDiv w:val="1"/>
      <w:marLeft w:val="0"/>
      <w:marRight w:val="0"/>
      <w:marTop w:val="0"/>
      <w:marBottom w:val="0"/>
      <w:divBdr>
        <w:top w:val="none" w:sz="0" w:space="0" w:color="auto"/>
        <w:left w:val="none" w:sz="0" w:space="0" w:color="auto"/>
        <w:bottom w:val="none" w:sz="0" w:space="0" w:color="auto"/>
        <w:right w:val="none" w:sz="0" w:space="0" w:color="auto"/>
      </w:divBdr>
    </w:div>
    <w:div w:id="216748485">
      <w:bodyDiv w:val="1"/>
      <w:marLeft w:val="0"/>
      <w:marRight w:val="0"/>
      <w:marTop w:val="0"/>
      <w:marBottom w:val="0"/>
      <w:divBdr>
        <w:top w:val="none" w:sz="0" w:space="0" w:color="auto"/>
        <w:left w:val="none" w:sz="0" w:space="0" w:color="auto"/>
        <w:bottom w:val="none" w:sz="0" w:space="0" w:color="auto"/>
        <w:right w:val="none" w:sz="0" w:space="0" w:color="auto"/>
      </w:divBdr>
    </w:div>
    <w:div w:id="217011927">
      <w:bodyDiv w:val="1"/>
      <w:marLeft w:val="0"/>
      <w:marRight w:val="0"/>
      <w:marTop w:val="0"/>
      <w:marBottom w:val="0"/>
      <w:divBdr>
        <w:top w:val="none" w:sz="0" w:space="0" w:color="auto"/>
        <w:left w:val="none" w:sz="0" w:space="0" w:color="auto"/>
        <w:bottom w:val="none" w:sz="0" w:space="0" w:color="auto"/>
        <w:right w:val="none" w:sz="0" w:space="0" w:color="auto"/>
      </w:divBdr>
    </w:div>
    <w:div w:id="217740064">
      <w:bodyDiv w:val="1"/>
      <w:marLeft w:val="0"/>
      <w:marRight w:val="0"/>
      <w:marTop w:val="0"/>
      <w:marBottom w:val="0"/>
      <w:divBdr>
        <w:top w:val="none" w:sz="0" w:space="0" w:color="auto"/>
        <w:left w:val="none" w:sz="0" w:space="0" w:color="auto"/>
        <w:bottom w:val="none" w:sz="0" w:space="0" w:color="auto"/>
        <w:right w:val="none" w:sz="0" w:space="0" w:color="auto"/>
      </w:divBdr>
    </w:div>
    <w:div w:id="220487369">
      <w:bodyDiv w:val="1"/>
      <w:marLeft w:val="0"/>
      <w:marRight w:val="0"/>
      <w:marTop w:val="0"/>
      <w:marBottom w:val="0"/>
      <w:divBdr>
        <w:top w:val="none" w:sz="0" w:space="0" w:color="auto"/>
        <w:left w:val="none" w:sz="0" w:space="0" w:color="auto"/>
        <w:bottom w:val="none" w:sz="0" w:space="0" w:color="auto"/>
        <w:right w:val="none" w:sz="0" w:space="0" w:color="auto"/>
      </w:divBdr>
    </w:div>
    <w:div w:id="226646899">
      <w:bodyDiv w:val="1"/>
      <w:marLeft w:val="0"/>
      <w:marRight w:val="0"/>
      <w:marTop w:val="0"/>
      <w:marBottom w:val="0"/>
      <w:divBdr>
        <w:top w:val="none" w:sz="0" w:space="0" w:color="auto"/>
        <w:left w:val="none" w:sz="0" w:space="0" w:color="auto"/>
        <w:bottom w:val="none" w:sz="0" w:space="0" w:color="auto"/>
        <w:right w:val="none" w:sz="0" w:space="0" w:color="auto"/>
      </w:divBdr>
    </w:div>
    <w:div w:id="227542599">
      <w:bodyDiv w:val="1"/>
      <w:marLeft w:val="0"/>
      <w:marRight w:val="0"/>
      <w:marTop w:val="0"/>
      <w:marBottom w:val="0"/>
      <w:divBdr>
        <w:top w:val="none" w:sz="0" w:space="0" w:color="auto"/>
        <w:left w:val="none" w:sz="0" w:space="0" w:color="auto"/>
        <w:bottom w:val="none" w:sz="0" w:space="0" w:color="auto"/>
        <w:right w:val="none" w:sz="0" w:space="0" w:color="auto"/>
      </w:divBdr>
    </w:div>
    <w:div w:id="229853168">
      <w:bodyDiv w:val="1"/>
      <w:marLeft w:val="0"/>
      <w:marRight w:val="0"/>
      <w:marTop w:val="0"/>
      <w:marBottom w:val="0"/>
      <w:divBdr>
        <w:top w:val="none" w:sz="0" w:space="0" w:color="auto"/>
        <w:left w:val="none" w:sz="0" w:space="0" w:color="auto"/>
        <w:bottom w:val="none" w:sz="0" w:space="0" w:color="auto"/>
        <w:right w:val="none" w:sz="0" w:space="0" w:color="auto"/>
      </w:divBdr>
    </w:div>
    <w:div w:id="231088999">
      <w:bodyDiv w:val="1"/>
      <w:marLeft w:val="0"/>
      <w:marRight w:val="0"/>
      <w:marTop w:val="0"/>
      <w:marBottom w:val="0"/>
      <w:divBdr>
        <w:top w:val="none" w:sz="0" w:space="0" w:color="auto"/>
        <w:left w:val="none" w:sz="0" w:space="0" w:color="auto"/>
        <w:bottom w:val="none" w:sz="0" w:space="0" w:color="auto"/>
        <w:right w:val="none" w:sz="0" w:space="0" w:color="auto"/>
      </w:divBdr>
    </w:div>
    <w:div w:id="231891001">
      <w:bodyDiv w:val="1"/>
      <w:marLeft w:val="0"/>
      <w:marRight w:val="0"/>
      <w:marTop w:val="0"/>
      <w:marBottom w:val="0"/>
      <w:divBdr>
        <w:top w:val="none" w:sz="0" w:space="0" w:color="auto"/>
        <w:left w:val="none" w:sz="0" w:space="0" w:color="auto"/>
        <w:bottom w:val="none" w:sz="0" w:space="0" w:color="auto"/>
        <w:right w:val="none" w:sz="0" w:space="0" w:color="auto"/>
      </w:divBdr>
    </w:div>
    <w:div w:id="231935731">
      <w:bodyDiv w:val="1"/>
      <w:marLeft w:val="0"/>
      <w:marRight w:val="0"/>
      <w:marTop w:val="0"/>
      <w:marBottom w:val="0"/>
      <w:divBdr>
        <w:top w:val="none" w:sz="0" w:space="0" w:color="auto"/>
        <w:left w:val="none" w:sz="0" w:space="0" w:color="auto"/>
        <w:bottom w:val="none" w:sz="0" w:space="0" w:color="auto"/>
        <w:right w:val="none" w:sz="0" w:space="0" w:color="auto"/>
      </w:divBdr>
    </w:div>
    <w:div w:id="235407339">
      <w:bodyDiv w:val="1"/>
      <w:marLeft w:val="0"/>
      <w:marRight w:val="0"/>
      <w:marTop w:val="0"/>
      <w:marBottom w:val="0"/>
      <w:divBdr>
        <w:top w:val="none" w:sz="0" w:space="0" w:color="auto"/>
        <w:left w:val="none" w:sz="0" w:space="0" w:color="auto"/>
        <w:bottom w:val="none" w:sz="0" w:space="0" w:color="auto"/>
        <w:right w:val="none" w:sz="0" w:space="0" w:color="auto"/>
      </w:divBdr>
    </w:div>
    <w:div w:id="236214256">
      <w:bodyDiv w:val="1"/>
      <w:marLeft w:val="0"/>
      <w:marRight w:val="0"/>
      <w:marTop w:val="0"/>
      <w:marBottom w:val="0"/>
      <w:divBdr>
        <w:top w:val="none" w:sz="0" w:space="0" w:color="auto"/>
        <w:left w:val="none" w:sz="0" w:space="0" w:color="auto"/>
        <w:bottom w:val="none" w:sz="0" w:space="0" w:color="auto"/>
        <w:right w:val="none" w:sz="0" w:space="0" w:color="auto"/>
      </w:divBdr>
    </w:div>
    <w:div w:id="237597162">
      <w:bodyDiv w:val="1"/>
      <w:marLeft w:val="0"/>
      <w:marRight w:val="0"/>
      <w:marTop w:val="0"/>
      <w:marBottom w:val="0"/>
      <w:divBdr>
        <w:top w:val="none" w:sz="0" w:space="0" w:color="auto"/>
        <w:left w:val="none" w:sz="0" w:space="0" w:color="auto"/>
        <w:bottom w:val="none" w:sz="0" w:space="0" w:color="auto"/>
        <w:right w:val="none" w:sz="0" w:space="0" w:color="auto"/>
      </w:divBdr>
    </w:div>
    <w:div w:id="238448352">
      <w:bodyDiv w:val="1"/>
      <w:marLeft w:val="0"/>
      <w:marRight w:val="0"/>
      <w:marTop w:val="0"/>
      <w:marBottom w:val="0"/>
      <w:divBdr>
        <w:top w:val="none" w:sz="0" w:space="0" w:color="auto"/>
        <w:left w:val="none" w:sz="0" w:space="0" w:color="auto"/>
        <w:bottom w:val="none" w:sz="0" w:space="0" w:color="auto"/>
        <w:right w:val="none" w:sz="0" w:space="0" w:color="auto"/>
      </w:divBdr>
    </w:div>
    <w:div w:id="239607658">
      <w:bodyDiv w:val="1"/>
      <w:marLeft w:val="0"/>
      <w:marRight w:val="0"/>
      <w:marTop w:val="0"/>
      <w:marBottom w:val="0"/>
      <w:divBdr>
        <w:top w:val="none" w:sz="0" w:space="0" w:color="auto"/>
        <w:left w:val="none" w:sz="0" w:space="0" w:color="auto"/>
        <w:bottom w:val="none" w:sz="0" w:space="0" w:color="auto"/>
        <w:right w:val="none" w:sz="0" w:space="0" w:color="auto"/>
      </w:divBdr>
    </w:div>
    <w:div w:id="240407156">
      <w:bodyDiv w:val="1"/>
      <w:marLeft w:val="0"/>
      <w:marRight w:val="0"/>
      <w:marTop w:val="0"/>
      <w:marBottom w:val="0"/>
      <w:divBdr>
        <w:top w:val="none" w:sz="0" w:space="0" w:color="auto"/>
        <w:left w:val="none" w:sz="0" w:space="0" w:color="auto"/>
        <w:bottom w:val="none" w:sz="0" w:space="0" w:color="auto"/>
        <w:right w:val="none" w:sz="0" w:space="0" w:color="auto"/>
      </w:divBdr>
    </w:div>
    <w:div w:id="241914704">
      <w:bodyDiv w:val="1"/>
      <w:marLeft w:val="0"/>
      <w:marRight w:val="0"/>
      <w:marTop w:val="0"/>
      <w:marBottom w:val="0"/>
      <w:divBdr>
        <w:top w:val="none" w:sz="0" w:space="0" w:color="auto"/>
        <w:left w:val="none" w:sz="0" w:space="0" w:color="auto"/>
        <w:bottom w:val="none" w:sz="0" w:space="0" w:color="auto"/>
        <w:right w:val="none" w:sz="0" w:space="0" w:color="auto"/>
      </w:divBdr>
    </w:div>
    <w:div w:id="243686503">
      <w:bodyDiv w:val="1"/>
      <w:marLeft w:val="0"/>
      <w:marRight w:val="0"/>
      <w:marTop w:val="0"/>
      <w:marBottom w:val="0"/>
      <w:divBdr>
        <w:top w:val="none" w:sz="0" w:space="0" w:color="auto"/>
        <w:left w:val="none" w:sz="0" w:space="0" w:color="auto"/>
        <w:bottom w:val="none" w:sz="0" w:space="0" w:color="auto"/>
        <w:right w:val="none" w:sz="0" w:space="0" w:color="auto"/>
      </w:divBdr>
    </w:div>
    <w:div w:id="244656220">
      <w:bodyDiv w:val="1"/>
      <w:marLeft w:val="0"/>
      <w:marRight w:val="0"/>
      <w:marTop w:val="0"/>
      <w:marBottom w:val="0"/>
      <w:divBdr>
        <w:top w:val="none" w:sz="0" w:space="0" w:color="auto"/>
        <w:left w:val="none" w:sz="0" w:space="0" w:color="auto"/>
        <w:bottom w:val="none" w:sz="0" w:space="0" w:color="auto"/>
        <w:right w:val="none" w:sz="0" w:space="0" w:color="auto"/>
      </w:divBdr>
    </w:div>
    <w:div w:id="247007759">
      <w:bodyDiv w:val="1"/>
      <w:marLeft w:val="0"/>
      <w:marRight w:val="0"/>
      <w:marTop w:val="0"/>
      <w:marBottom w:val="0"/>
      <w:divBdr>
        <w:top w:val="none" w:sz="0" w:space="0" w:color="auto"/>
        <w:left w:val="none" w:sz="0" w:space="0" w:color="auto"/>
        <w:bottom w:val="none" w:sz="0" w:space="0" w:color="auto"/>
        <w:right w:val="none" w:sz="0" w:space="0" w:color="auto"/>
      </w:divBdr>
    </w:div>
    <w:div w:id="249894162">
      <w:bodyDiv w:val="1"/>
      <w:marLeft w:val="0"/>
      <w:marRight w:val="0"/>
      <w:marTop w:val="0"/>
      <w:marBottom w:val="0"/>
      <w:divBdr>
        <w:top w:val="none" w:sz="0" w:space="0" w:color="auto"/>
        <w:left w:val="none" w:sz="0" w:space="0" w:color="auto"/>
        <w:bottom w:val="none" w:sz="0" w:space="0" w:color="auto"/>
        <w:right w:val="none" w:sz="0" w:space="0" w:color="auto"/>
      </w:divBdr>
    </w:div>
    <w:div w:id="252206454">
      <w:bodyDiv w:val="1"/>
      <w:marLeft w:val="0"/>
      <w:marRight w:val="0"/>
      <w:marTop w:val="0"/>
      <w:marBottom w:val="0"/>
      <w:divBdr>
        <w:top w:val="none" w:sz="0" w:space="0" w:color="auto"/>
        <w:left w:val="none" w:sz="0" w:space="0" w:color="auto"/>
        <w:bottom w:val="none" w:sz="0" w:space="0" w:color="auto"/>
        <w:right w:val="none" w:sz="0" w:space="0" w:color="auto"/>
      </w:divBdr>
    </w:div>
    <w:div w:id="252477319">
      <w:bodyDiv w:val="1"/>
      <w:marLeft w:val="0"/>
      <w:marRight w:val="0"/>
      <w:marTop w:val="0"/>
      <w:marBottom w:val="0"/>
      <w:divBdr>
        <w:top w:val="none" w:sz="0" w:space="0" w:color="auto"/>
        <w:left w:val="none" w:sz="0" w:space="0" w:color="auto"/>
        <w:bottom w:val="none" w:sz="0" w:space="0" w:color="auto"/>
        <w:right w:val="none" w:sz="0" w:space="0" w:color="auto"/>
      </w:divBdr>
    </w:div>
    <w:div w:id="254024311">
      <w:bodyDiv w:val="1"/>
      <w:marLeft w:val="0"/>
      <w:marRight w:val="0"/>
      <w:marTop w:val="0"/>
      <w:marBottom w:val="0"/>
      <w:divBdr>
        <w:top w:val="none" w:sz="0" w:space="0" w:color="auto"/>
        <w:left w:val="none" w:sz="0" w:space="0" w:color="auto"/>
        <w:bottom w:val="none" w:sz="0" w:space="0" w:color="auto"/>
        <w:right w:val="none" w:sz="0" w:space="0" w:color="auto"/>
      </w:divBdr>
    </w:div>
    <w:div w:id="262567127">
      <w:bodyDiv w:val="1"/>
      <w:marLeft w:val="0"/>
      <w:marRight w:val="0"/>
      <w:marTop w:val="0"/>
      <w:marBottom w:val="0"/>
      <w:divBdr>
        <w:top w:val="none" w:sz="0" w:space="0" w:color="auto"/>
        <w:left w:val="none" w:sz="0" w:space="0" w:color="auto"/>
        <w:bottom w:val="none" w:sz="0" w:space="0" w:color="auto"/>
        <w:right w:val="none" w:sz="0" w:space="0" w:color="auto"/>
      </w:divBdr>
    </w:div>
    <w:div w:id="264728188">
      <w:bodyDiv w:val="1"/>
      <w:marLeft w:val="0"/>
      <w:marRight w:val="0"/>
      <w:marTop w:val="0"/>
      <w:marBottom w:val="0"/>
      <w:divBdr>
        <w:top w:val="none" w:sz="0" w:space="0" w:color="auto"/>
        <w:left w:val="none" w:sz="0" w:space="0" w:color="auto"/>
        <w:bottom w:val="none" w:sz="0" w:space="0" w:color="auto"/>
        <w:right w:val="none" w:sz="0" w:space="0" w:color="auto"/>
      </w:divBdr>
    </w:div>
    <w:div w:id="268466761">
      <w:bodyDiv w:val="1"/>
      <w:marLeft w:val="0"/>
      <w:marRight w:val="0"/>
      <w:marTop w:val="0"/>
      <w:marBottom w:val="0"/>
      <w:divBdr>
        <w:top w:val="none" w:sz="0" w:space="0" w:color="auto"/>
        <w:left w:val="none" w:sz="0" w:space="0" w:color="auto"/>
        <w:bottom w:val="none" w:sz="0" w:space="0" w:color="auto"/>
        <w:right w:val="none" w:sz="0" w:space="0" w:color="auto"/>
      </w:divBdr>
    </w:div>
    <w:div w:id="271254621">
      <w:bodyDiv w:val="1"/>
      <w:marLeft w:val="0"/>
      <w:marRight w:val="0"/>
      <w:marTop w:val="0"/>
      <w:marBottom w:val="0"/>
      <w:divBdr>
        <w:top w:val="none" w:sz="0" w:space="0" w:color="auto"/>
        <w:left w:val="none" w:sz="0" w:space="0" w:color="auto"/>
        <w:bottom w:val="none" w:sz="0" w:space="0" w:color="auto"/>
        <w:right w:val="none" w:sz="0" w:space="0" w:color="auto"/>
      </w:divBdr>
    </w:div>
    <w:div w:id="275218159">
      <w:bodyDiv w:val="1"/>
      <w:marLeft w:val="0"/>
      <w:marRight w:val="0"/>
      <w:marTop w:val="0"/>
      <w:marBottom w:val="0"/>
      <w:divBdr>
        <w:top w:val="none" w:sz="0" w:space="0" w:color="auto"/>
        <w:left w:val="none" w:sz="0" w:space="0" w:color="auto"/>
        <w:bottom w:val="none" w:sz="0" w:space="0" w:color="auto"/>
        <w:right w:val="none" w:sz="0" w:space="0" w:color="auto"/>
      </w:divBdr>
    </w:div>
    <w:div w:id="277031050">
      <w:bodyDiv w:val="1"/>
      <w:marLeft w:val="0"/>
      <w:marRight w:val="0"/>
      <w:marTop w:val="0"/>
      <w:marBottom w:val="0"/>
      <w:divBdr>
        <w:top w:val="none" w:sz="0" w:space="0" w:color="auto"/>
        <w:left w:val="none" w:sz="0" w:space="0" w:color="auto"/>
        <w:bottom w:val="none" w:sz="0" w:space="0" w:color="auto"/>
        <w:right w:val="none" w:sz="0" w:space="0" w:color="auto"/>
      </w:divBdr>
    </w:div>
    <w:div w:id="277639165">
      <w:bodyDiv w:val="1"/>
      <w:marLeft w:val="0"/>
      <w:marRight w:val="0"/>
      <w:marTop w:val="0"/>
      <w:marBottom w:val="0"/>
      <w:divBdr>
        <w:top w:val="none" w:sz="0" w:space="0" w:color="auto"/>
        <w:left w:val="none" w:sz="0" w:space="0" w:color="auto"/>
        <w:bottom w:val="none" w:sz="0" w:space="0" w:color="auto"/>
        <w:right w:val="none" w:sz="0" w:space="0" w:color="auto"/>
      </w:divBdr>
    </w:div>
    <w:div w:id="278342167">
      <w:bodyDiv w:val="1"/>
      <w:marLeft w:val="0"/>
      <w:marRight w:val="0"/>
      <w:marTop w:val="0"/>
      <w:marBottom w:val="0"/>
      <w:divBdr>
        <w:top w:val="none" w:sz="0" w:space="0" w:color="auto"/>
        <w:left w:val="none" w:sz="0" w:space="0" w:color="auto"/>
        <w:bottom w:val="none" w:sz="0" w:space="0" w:color="auto"/>
        <w:right w:val="none" w:sz="0" w:space="0" w:color="auto"/>
      </w:divBdr>
    </w:div>
    <w:div w:id="279268185">
      <w:bodyDiv w:val="1"/>
      <w:marLeft w:val="0"/>
      <w:marRight w:val="0"/>
      <w:marTop w:val="0"/>
      <w:marBottom w:val="0"/>
      <w:divBdr>
        <w:top w:val="none" w:sz="0" w:space="0" w:color="auto"/>
        <w:left w:val="none" w:sz="0" w:space="0" w:color="auto"/>
        <w:bottom w:val="none" w:sz="0" w:space="0" w:color="auto"/>
        <w:right w:val="none" w:sz="0" w:space="0" w:color="auto"/>
      </w:divBdr>
    </w:div>
    <w:div w:id="279917901">
      <w:bodyDiv w:val="1"/>
      <w:marLeft w:val="0"/>
      <w:marRight w:val="0"/>
      <w:marTop w:val="0"/>
      <w:marBottom w:val="0"/>
      <w:divBdr>
        <w:top w:val="none" w:sz="0" w:space="0" w:color="auto"/>
        <w:left w:val="none" w:sz="0" w:space="0" w:color="auto"/>
        <w:bottom w:val="none" w:sz="0" w:space="0" w:color="auto"/>
        <w:right w:val="none" w:sz="0" w:space="0" w:color="auto"/>
      </w:divBdr>
    </w:div>
    <w:div w:id="280695668">
      <w:bodyDiv w:val="1"/>
      <w:marLeft w:val="0"/>
      <w:marRight w:val="0"/>
      <w:marTop w:val="0"/>
      <w:marBottom w:val="0"/>
      <w:divBdr>
        <w:top w:val="none" w:sz="0" w:space="0" w:color="auto"/>
        <w:left w:val="none" w:sz="0" w:space="0" w:color="auto"/>
        <w:bottom w:val="none" w:sz="0" w:space="0" w:color="auto"/>
        <w:right w:val="none" w:sz="0" w:space="0" w:color="auto"/>
      </w:divBdr>
    </w:div>
    <w:div w:id="281378052">
      <w:bodyDiv w:val="1"/>
      <w:marLeft w:val="0"/>
      <w:marRight w:val="0"/>
      <w:marTop w:val="0"/>
      <w:marBottom w:val="0"/>
      <w:divBdr>
        <w:top w:val="none" w:sz="0" w:space="0" w:color="auto"/>
        <w:left w:val="none" w:sz="0" w:space="0" w:color="auto"/>
        <w:bottom w:val="none" w:sz="0" w:space="0" w:color="auto"/>
        <w:right w:val="none" w:sz="0" w:space="0" w:color="auto"/>
      </w:divBdr>
    </w:div>
    <w:div w:id="286082794">
      <w:bodyDiv w:val="1"/>
      <w:marLeft w:val="0"/>
      <w:marRight w:val="0"/>
      <w:marTop w:val="0"/>
      <w:marBottom w:val="0"/>
      <w:divBdr>
        <w:top w:val="none" w:sz="0" w:space="0" w:color="auto"/>
        <w:left w:val="none" w:sz="0" w:space="0" w:color="auto"/>
        <w:bottom w:val="none" w:sz="0" w:space="0" w:color="auto"/>
        <w:right w:val="none" w:sz="0" w:space="0" w:color="auto"/>
      </w:divBdr>
    </w:div>
    <w:div w:id="286157904">
      <w:bodyDiv w:val="1"/>
      <w:marLeft w:val="0"/>
      <w:marRight w:val="0"/>
      <w:marTop w:val="0"/>
      <w:marBottom w:val="0"/>
      <w:divBdr>
        <w:top w:val="none" w:sz="0" w:space="0" w:color="auto"/>
        <w:left w:val="none" w:sz="0" w:space="0" w:color="auto"/>
        <w:bottom w:val="none" w:sz="0" w:space="0" w:color="auto"/>
        <w:right w:val="none" w:sz="0" w:space="0" w:color="auto"/>
      </w:divBdr>
    </w:div>
    <w:div w:id="286667306">
      <w:bodyDiv w:val="1"/>
      <w:marLeft w:val="0"/>
      <w:marRight w:val="0"/>
      <w:marTop w:val="0"/>
      <w:marBottom w:val="0"/>
      <w:divBdr>
        <w:top w:val="none" w:sz="0" w:space="0" w:color="auto"/>
        <w:left w:val="none" w:sz="0" w:space="0" w:color="auto"/>
        <w:bottom w:val="none" w:sz="0" w:space="0" w:color="auto"/>
        <w:right w:val="none" w:sz="0" w:space="0" w:color="auto"/>
      </w:divBdr>
    </w:div>
    <w:div w:id="290865996">
      <w:bodyDiv w:val="1"/>
      <w:marLeft w:val="0"/>
      <w:marRight w:val="0"/>
      <w:marTop w:val="0"/>
      <w:marBottom w:val="0"/>
      <w:divBdr>
        <w:top w:val="none" w:sz="0" w:space="0" w:color="auto"/>
        <w:left w:val="none" w:sz="0" w:space="0" w:color="auto"/>
        <w:bottom w:val="none" w:sz="0" w:space="0" w:color="auto"/>
        <w:right w:val="none" w:sz="0" w:space="0" w:color="auto"/>
      </w:divBdr>
    </w:div>
    <w:div w:id="290941803">
      <w:bodyDiv w:val="1"/>
      <w:marLeft w:val="0"/>
      <w:marRight w:val="0"/>
      <w:marTop w:val="0"/>
      <w:marBottom w:val="0"/>
      <w:divBdr>
        <w:top w:val="none" w:sz="0" w:space="0" w:color="auto"/>
        <w:left w:val="none" w:sz="0" w:space="0" w:color="auto"/>
        <w:bottom w:val="none" w:sz="0" w:space="0" w:color="auto"/>
        <w:right w:val="none" w:sz="0" w:space="0" w:color="auto"/>
      </w:divBdr>
    </w:div>
    <w:div w:id="294793255">
      <w:bodyDiv w:val="1"/>
      <w:marLeft w:val="0"/>
      <w:marRight w:val="0"/>
      <w:marTop w:val="0"/>
      <w:marBottom w:val="0"/>
      <w:divBdr>
        <w:top w:val="none" w:sz="0" w:space="0" w:color="auto"/>
        <w:left w:val="none" w:sz="0" w:space="0" w:color="auto"/>
        <w:bottom w:val="none" w:sz="0" w:space="0" w:color="auto"/>
        <w:right w:val="none" w:sz="0" w:space="0" w:color="auto"/>
      </w:divBdr>
    </w:div>
    <w:div w:id="297296197">
      <w:bodyDiv w:val="1"/>
      <w:marLeft w:val="0"/>
      <w:marRight w:val="0"/>
      <w:marTop w:val="0"/>
      <w:marBottom w:val="0"/>
      <w:divBdr>
        <w:top w:val="none" w:sz="0" w:space="0" w:color="auto"/>
        <w:left w:val="none" w:sz="0" w:space="0" w:color="auto"/>
        <w:bottom w:val="none" w:sz="0" w:space="0" w:color="auto"/>
        <w:right w:val="none" w:sz="0" w:space="0" w:color="auto"/>
      </w:divBdr>
    </w:div>
    <w:div w:id="301541886">
      <w:bodyDiv w:val="1"/>
      <w:marLeft w:val="0"/>
      <w:marRight w:val="0"/>
      <w:marTop w:val="0"/>
      <w:marBottom w:val="0"/>
      <w:divBdr>
        <w:top w:val="none" w:sz="0" w:space="0" w:color="auto"/>
        <w:left w:val="none" w:sz="0" w:space="0" w:color="auto"/>
        <w:bottom w:val="none" w:sz="0" w:space="0" w:color="auto"/>
        <w:right w:val="none" w:sz="0" w:space="0" w:color="auto"/>
      </w:divBdr>
    </w:div>
    <w:div w:id="302004972">
      <w:bodyDiv w:val="1"/>
      <w:marLeft w:val="0"/>
      <w:marRight w:val="0"/>
      <w:marTop w:val="0"/>
      <w:marBottom w:val="0"/>
      <w:divBdr>
        <w:top w:val="none" w:sz="0" w:space="0" w:color="auto"/>
        <w:left w:val="none" w:sz="0" w:space="0" w:color="auto"/>
        <w:bottom w:val="none" w:sz="0" w:space="0" w:color="auto"/>
        <w:right w:val="none" w:sz="0" w:space="0" w:color="auto"/>
      </w:divBdr>
    </w:div>
    <w:div w:id="302470646">
      <w:bodyDiv w:val="1"/>
      <w:marLeft w:val="0"/>
      <w:marRight w:val="0"/>
      <w:marTop w:val="0"/>
      <w:marBottom w:val="0"/>
      <w:divBdr>
        <w:top w:val="none" w:sz="0" w:space="0" w:color="auto"/>
        <w:left w:val="none" w:sz="0" w:space="0" w:color="auto"/>
        <w:bottom w:val="none" w:sz="0" w:space="0" w:color="auto"/>
        <w:right w:val="none" w:sz="0" w:space="0" w:color="auto"/>
      </w:divBdr>
    </w:div>
    <w:div w:id="303431804">
      <w:bodyDiv w:val="1"/>
      <w:marLeft w:val="0"/>
      <w:marRight w:val="0"/>
      <w:marTop w:val="0"/>
      <w:marBottom w:val="0"/>
      <w:divBdr>
        <w:top w:val="none" w:sz="0" w:space="0" w:color="auto"/>
        <w:left w:val="none" w:sz="0" w:space="0" w:color="auto"/>
        <w:bottom w:val="none" w:sz="0" w:space="0" w:color="auto"/>
        <w:right w:val="none" w:sz="0" w:space="0" w:color="auto"/>
      </w:divBdr>
    </w:div>
    <w:div w:id="304897733">
      <w:bodyDiv w:val="1"/>
      <w:marLeft w:val="0"/>
      <w:marRight w:val="0"/>
      <w:marTop w:val="0"/>
      <w:marBottom w:val="0"/>
      <w:divBdr>
        <w:top w:val="none" w:sz="0" w:space="0" w:color="auto"/>
        <w:left w:val="none" w:sz="0" w:space="0" w:color="auto"/>
        <w:bottom w:val="none" w:sz="0" w:space="0" w:color="auto"/>
        <w:right w:val="none" w:sz="0" w:space="0" w:color="auto"/>
      </w:divBdr>
    </w:div>
    <w:div w:id="309142610">
      <w:bodyDiv w:val="1"/>
      <w:marLeft w:val="0"/>
      <w:marRight w:val="0"/>
      <w:marTop w:val="0"/>
      <w:marBottom w:val="0"/>
      <w:divBdr>
        <w:top w:val="none" w:sz="0" w:space="0" w:color="auto"/>
        <w:left w:val="none" w:sz="0" w:space="0" w:color="auto"/>
        <w:bottom w:val="none" w:sz="0" w:space="0" w:color="auto"/>
        <w:right w:val="none" w:sz="0" w:space="0" w:color="auto"/>
      </w:divBdr>
    </w:div>
    <w:div w:id="311064859">
      <w:bodyDiv w:val="1"/>
      <w:marLeft w:val="0"/>
      <w:marRight w:val="0"/>
      <w:marTop w:val="0"/>
      <w:marBottom w:val="0"/>
      <w:divBdr>
        <w:top w:val="none" w:sz="0" w:space="0" w:color="auto"/>
        <w:left w:val="none" w:sz="0" w:space="0" w:color="auto"/>
        <w:bottom w:val="none" w:sz="0" w:space="0" w:color="auto"/>
        <w:right w:val="none" w:sz="0" w:space="0" w:color="auto"/>
      </w:divBdr>
    </w:div>
    <w:div w:id="311832897">
      <w:bodyDiv w:val="1"/>
      <w:marLeft w:val="0"/>
      <w:marRight w:val="0"/>
      <w:marTop w:val="0"/>
      <w:marBottom w:val="0"/>
      <w:divBdr>
        <w:top w:val="none" w:sz="0" w:space="0" w:color="auto"/>
        <w:left w:val="none" w:sz="0" w:space="0" w:color="auto"/>
        <w:bottom w:val="none" w:sz="0" w:space="0" w:color="auto"/>
        <w:right w:val="none" w:sz="0" w:space="0" w:color="auto"/>
      </w:divBdr>
    </w:div>
    <w:div w:id="313218783">
      <w:bodyDiv w:val="1"/>
      <w:marLeft w:val="0"/>
      <w:marRight w:val="0"/>
      <w:marTop w:val="0"/>
      <w:marBottom w:val="0"/>
      <w:divBdr>
        <w:top w:val="none" w:sz="0" w:space="0" w:color="auto"/>
        <w:left w:val="none" w:sz="0" w:space="0" w:color="auto"/>
        <w:bottom w:val="none" w:sz="0" w:space="0" w:color="auto"/>
        <w:right w:val="none" w:sz="0" w:space="0" w:color="auto"/>
      </w:divBdr>
    </w:div>
    <w:div w:id="313486108">
      <w:bodyDiv w:val="1"/>
      <w:marLeft w:val="0"/>
      <w:marRight w:val="0"/>
      <w:marTop w:val="0"/>
      <w:marBottom w:val="0"/>
      <w:divBdr>
        <w:top w:val="none" w:sz="0" w:space="0" w:color="auto"/>
        <w:left w:val="none" w:sz="0" w:space="0" w:color="auto"/>
        <w:bottom w:val="none" w:sz="0" w:space="0" w:color="auto"/>
        <w:right w:val="none" w:sz="0" w:space="0" w:color="auto"/>
      </w:divBdr>
    </w:div>
    <w:div w:id="313946452">
      <w:bodyDiv w:val="1"/>
      <w:marLeft w:val="0"/>
      <w:marRight w:val="0"/>
      <w:marTop w:val="0"/>
      <w:marBottom w:val="0"/>
      <w:divBdr>
        <w:top w:val="none" w:sz="0" w:space="0" w:color="auto"/>
        <w:left w:val="none" w:sz="0" w:space="0" w:color="auto"/>
        <w:bottom w:val="none" w:sz="0" w:space="0" w:color="auto"/>
        <w:right w:val="none" w:sz="0" w:space="0" w:color="auto"/>
      </w:divBdr>
    </w:div>
    <w:div w:id="326520808">
      <w:bodyDiv w:val="1"/>
      <w:marLeft w:val="0"/>
      <w:marRight w:val="0"/>
      <w:marTop w:val="0"/>
      <w:marBottom w:val="0"/>
      <w:divBdr>
        <w:top w:val="none" w:sz="0" w:space="0" w:color="auto"/>
        <w:left w:val="none" w:sz="0" w:space="0" w:color="auto"/>
        <w:bottom w:val="none" w:sz="0" w:space="0" w:color="auto"/>
        <w:right w:val="none" w:sz="0" w:space="0" w:color="auto"/>
      </w:divBdr>
    </w:div>
    <w:div w:id="326791832">
      <w:bodyDiv w:val="1"/>
      <w:marLeft w:val="0"/>
      <w:marRight w:val="0"/>
      <w:marTop w:val="0"/>
      <w:marBottom w:val="0"/>
      <w:divBdr>
        <w:top w:val="none" w:sz="0" w:space="0" w:color="auto"/>
        <w:left w:val="none" w:sz="0" w:space="0" w:color="auto"/>
        <w:bottom w:val="none" w:sz="0" w:space="0" w:color="auto"/>
        <w:right w:val="none" w:sz="0" w:space="0" w:color="auto"/>
      </w:divBdr>
    </w:div>
    <w:div w:id="332075962">
      <w:bodyDiv w:val="1"/>
      <w:marLeft w:val="0"/>
      <w:marRight w:val="0"/>
      <w:marTop w:val="0"/>
      <w:marBottom w:val="0"/>
      <w:divBdr>
        <w:top w:val="none" w:sz="0" w:space="0" w:color="auto"/>
        <w:left w:val="none" w:sz="0" w:space="0" w:color="auto"/>
        <w:bottom w:val="none" w:sz="0" w:space="0" w:color="auto"/>
        <w:right w:val="none" w:sz="0" w:space="0" w:color="auto"/>
      </w:divBdr>
    </w:div>
    <w:div w:id="335696564">
      <w:bodyDiv w:val="1"/>
      <w:marLeft w:val="0"/>
      <w:marRight w:val="0"/>
      <w:marTop w:val="0"/>
      <w:marBottom w:val="0"/>
      <w:divBdr>
        <w:top w:val="none" w:sz="0" w:space="0" w:color="auto"/>
        <w:left w:val="none" w:sz="0" w:space="0" w:color="auto"/>
        <w:bottom w:val="none" w:sz="0" w:space="0" w:color="auto"/>
        <w:right w:val="none" w:sz="0" w:space="0" w:color="auto"/>
      </w:divBdr>
    </w:div>
    <w:div w:id="337391861">
      <w:bodyDiv w:val="1"/>
      <w:marLeft w:val="0"/>
      <w:marRight w:val="0"/>
      <w:marTop w:val="0"/>
      <w:marBottom w:val="0"/>
      <w:divBdr>
        <w:top w:val="none" w:sz="0" w:space="0" w:color="auto"/>
        <w:left w:val="none" w:sz="0" w:space="0" w:color="auto"/>
        <w:bottom w:val="none" w:sz="0" w:space="0" w:color="auto"/>
        <w:right w:val="none" w:sz="0" w:space="0" w:color="auto"/>
      </w:divBdr>
    </w:div>
    <w:div w:id="339280195">
      <w:bodyDiv w:val="1"/>
      <w:marLeft w:val="0"/>
      <w:marRight w:val="0"/>
      <w:marTop w:val="0"/>
      <w:marBottom w:val="0"/>
      <w:divBdr>
        <w:top w:val="none" w:sz="0" w:space="0" w:color="auto"/>
        <w:left w:val="none" w:sz="0" w:space="0" w:color="auto"/>
        <w:bottom w:val="none" w:sz="0" w:space="0" w:color="auto"/>
        <w:right w:val="none" w:sz="0" w:space="0" w:color="auto"/>
      </w:divBdr>
    </w:div>
    <w:div w:id="342822855">
      <w:bodyDiv w:val="1"/>
      <w:marLeft w:val="0"/>
      <w:marRight w:val="0"/>
      <w:marTop w:val="0"/>
      <w:marBottom w:val="0"/>
      <w:divBdr>
        <w:top w:val="none" w:sz="0" w:space="0" w:color="auto"/>
        <w:left w:val="none" w:sz="0" w:space="0" w:color="auto"/>
        <w:bottom w:val="none" w:sz="0" w:space="0" w:color="auto"/>
        <w:right w:val="none" w:sz="0" w:space="0" w:color="auto"/>
      </w:divBdr>
    </w:div>
    <w:div w:id="346367491">
      <w:bodyDiv w:val="1"/>
      <w:marLeft w:val="0"/>
      <w:marRight w:val="0"/>
      <w:marTop w:val="0"/>
      <w:marBottom w:val="0"/>
      <w:divBdr>
        <w:top w:val="none" w:sz="0" w:space="0" w:color="auto"/>
        <w:left w:val="none" w:sz="0" w:space="0" w:color="auto"/>
        <w:bottom w:val="none" w:sz="0" w:space="0" w:color="auto"/>
        <w:right w:val="none" w:sz="0" w:space="0" w:color="auto"/>
      </w:divBdr>
    </w:div>
    <w:div w:id="347483104">
      <w:bodyDiv w:val="1"/>
      <w:marLeft w:val="0"/>
      <w:marRight w:val="0"/>
      <w:marTop w:val="0"/>
      <w:marBottom w:val="0"/>
      <w:divBdr>
        <w:top w:val="none" w:sz="0" w:space="0" w:color="auto"/>
        <w:left w:val="none" w:sz="0" w:space="0" w:color="auto"/>
        <w:bottom w:val="none" w:sz="0" w:space="0" w:color="auto"/>
        <w:right w:val="none" w:sz="0" w:space="0" w:color="auto"/>
      </w:divBdr>
    </w:div>
    <w:div w:id="350494115">
      <w:bodyDiv w:val="1"/>
      <w:marLeft w:val="0"/>
      <w:marRight w:val="0"/>
      <w:marTop w:val="0"/>
      <w:marBottom w:val="0"/>
      <w:divBdr>
        <w:top w:val="none" w:sz="0" w:space="0" w:color="auto"/>
        <w:left w:val="none" w:sz="0" w:space="0" w:color="auto"/>
        <w:bottom w:val="none" w:sz="0" w:space="0" w:color="auto"/>
        <w:right w:val="none" w:sz="0" w:space="0" w:color="auto"/>
      </w:divBdr>
    </w:div>
    <w:div w:id="351419385">
      <w:bodyDiv w:val="1"/>
      <w:marLeft w:val="0"/>
      <w:marRight w:val="0"/>
      <w:marTop w:val="0"/>
      <w:marBottom w:val="0"/>
      <w:divBdr>
        <w:top w:val="none" w:sz="0" w:space="0" w:color="auto"/>
        <w:left w:val="none" w:sz="0" w:space="0" w:color="auto"/>
        <w:bottom w:val="none" w:sz="0" w:space="0" w:color="auto"/>
        <w:right w:val="none" w:sz="0" w:space="0" w:color="auto"/>
      </w:divBdr>
    </w:div>
    <w:div w:id="354159769">
      <w:bodyDiv w:val="1"/>
      <w:marLeft w:val="0"/>
      <w:marRight w:val="0"/>
      <w:marTop w:val="0"/>
      <w:marBottom w:val="0"/>
      <w:divBdr>
        <w:top w:val="none" w:sz="0" w:space="0" w:color="auto"/>
        <w:left w:val="none" w:sz="0" w:space="0" w:color="auto"/>
        <w:bottom w:val="none" w:sz="0" w:space="0" w:color="auto"/>
        <w:right w:val="none" w:sz="0" w:space="0" w:color="auto"/>
      </w:divBdr>
    </w:div>
    <w:div w:id="354500014">
      <w:bodyDiv w:val="1"/>
      <w:marLeft w:val="0"/>
      <w:marRight w:val="0"/>
      <w:marTop w:val="0"/>
      <w:marBottom w:val="0"/>
      <w:divBdr>
        <w:top w:val="none" w:sz="0" w:space="0" w:color="auto"/>
        <w:left w:val="none" w:sz="0" w:space="0" w:color="auto"/>
        <w:bottom w:val="none" w:sz="0" w:space="0" w:color="auto"/>
        <w:right w:val="none" w:sz="0" w:space="0" w:color="auto"/>
      </w:divBdr>
    </w:div>
    <w:div w:id="355352835">
      <w:bodyDiv w:val="1"/>
      <w:marLeft w:val="0"/>
      <w:marRight w:val="0"/>
      <w:marTop w:val="0"/>
      <w:marBottom w:val="0"/>
      <w:divBdr>
        <w:top w:val="none" w:sz="0" w:space="0" w:color="auto"/>
        <w:left w:val="none" w:sz="0" w:space="0" w:color="auto"/>
        <w:bottom w:val="none" w:sz="0" w:space="0" w:color="auto"/>
        <w:right w:val="none" w:sz="0" w:space="0" w:color="auto"/>
      </w:divBdr>
    </w:div>
    <w:div w:id="357976072">
      <w:bodyDiv w:val="1"/>
      <w:marLeft w:val="0"/>
      <w:marRight w:val="0"/>
      <w:marTop w:val="0"/>
      <w:marBottom w:val="0"/>
      <w:divBdr>
        <w:top w:val="none" w:sz="0" w:space="0" w:color="auto"/>
        <w:left w:val="none" w:sz="0" w:space="0" w:color="auto"/>
        <w:bottom w:val="none" w:sz="0" w:space="0" w:color="auto"/>
        <w:right w:val="none" w:sz="0" w:space="0" w:color="auto"/>
      </w:divBdr>
    </w:div>
    <w:div w:id="358972240">
      <w:bodyDiv w:val="1"/>
      <w:marLeft w:val="0"/>
      <w:marRight w:val="0"/>
      <w:marTop w:val="0"/>
      <w:marBottom w:val="0"/>
      <w:divBdr>
        <w:top w:val="none" w:sz="0" w:space="0" w:color="auto"/>
        <w:left w:val="none" w:sz="0" w:space="0" w:color="auto"/>
        <w:bottom w:val="none" w:sz="0" w:space="0" w:color="auto"/>
        <w:right w:val="none" w:sz="0" w:space="0" w:color="auto"/>
      </w:divBdr>
    </w:div>
    <w:div w:id="359093843">
      <w:bodyDiv w:val="1"/>
      <w:marLeft w:val="0"/>
      <w:marRight w:val="0"/>
      <w:marTop w:val="0"/>
      <w:marBottom w:val="0"/>
      <w:divBdr>
        <w:top w:val="none" w:sz="0" w:space="0" w:color="auto"/>
        <w:left w:val="none" w:sz="0" w:space="0" w:color="auto"/>
        <w:bottom w:val="none" w:sz="0" w:space="0" w:color="auto"/>
        <w:right w:val="none" w:sz="0" w:space="0" w:color="auto"/>
      </w:divBdr>
    </w:div>
    <w:div w:id="359622471">
      <w:bodyDiv w:val="1"/>
      <w:marLeft w:val="0"/>
      <w:marRight w:val="0"/>
      <w:marTop w:val="0"/>
      <w:marBottom w:val="0"/>
      <w:divBdr>
        <w:top w:val="none" w:sz="0" w:space="0" w:color="auto"/>
        <w:left w:val="none" w:sz="0" w:space="0" w:color="auto"/>
        <w:bottom w:val="none" w:sz="0" w:space="0" w:color="auto"/>
        <w:right w:val="none" w:sz="0" w:space="0" w:color="auto"/>
      </w:divBdr>
    </w:div>
    <w:div w:id="365715134">
      <w:bodyDiv w:val="1"/>
      <w:marLeft w:val="0"/>
      <w:marRight w:val="0"/>
      <w:marTop w:val="0"/>
      <w:marBottom w:val="0"/>
      <w:divBdr>
        <w:top w:val="none" w:sz="0" w:space="0" w:color="auto"/>
        <w:left w:val="none" w:sz="0" w:space="0" w:color="auto"/>
        <w:bottom w:val="none" w:sz="0" w:space="0" w:color="auto"/>
        <w:right w:val="none" w:sz="0" w:space="0" w:color="auto"/>
      </w:divBdr>
    </w:div>
    <w:div w:id="367873520">
      <w:bodyDiv w:val="1"/>
      <w:marLeft w:val="0"/>
      <w:marRight w:val="0"/>
      <w:marTop w:val="0"/>
      <w:marBottom w:val="0"/>
      <w:divBdr>
        <w:top w:val="none" w:sz="0" w:space="0" w:color="auto"/>
        <w:left w:val="none" w:sz="0" w:space="0" w:color="auto"/>
        <w:bottom w:val="none" w:sz="0" w:space="0" w:color="auto"/>
        <w:right w:val="none" w:sz="0" w:space="0" w:color="auto"/>
      </w:divBdr>
    </w:div>
    <w:div w:id="368378671">
      <w:bodyDiv w:val="1"/>
      <w:marLeft w:val="0"/>
      <w:marRight w:val="0"/>
      <w:marTop w:val="0"/>
      <w:marBottom w:val="0"/>
      <w:divBdr>
        <w:top w:val="none" w:sz="0" w:space="0" w:color="auto"/>
        <w:left w:val="none" w:sz="0" w:space="0" w:color="auto"/>
        <w:bottom w:val="none" w:sz="0" w:space="0" w:color="auto"/>
        <w:right w:val="none" w:sz="0" w:space="0" w:color="auto"/>
      </w:divBdr>
    </w:div>
    <w:div w:id="369495885">
      <w:bodyDiv w:val="1"/>
      <w:marLeft w:val="0"/>
      <w:marRight w:val="0"/>
      <w:marTop w:val="0"/>
      <w:marBottom w:val="0"/>
      <w:divBdr>
        <w:top w:val="none" w:sz="0" w:space="0" w:color="auto"/>
        <w:left w:val="none" w:sz="0" w:space="0" w:color="auto"/>
        <w:bottom w:val="none" w:sz="0" w:space="0" w:color="auto"/>
        <w:right w:val="none" w:sz="0" w:space="0" w:color="auto"/>
      </w:divBdr>
    </w:div>
    <w:div w:id="370543577">
      <w:bodyDiv w:val="1"/>
      <w:marLeft w:val="0"/>
      <w:marRight w:val="0"/>
      <w:marTop w:val="0"/>
      <w:marBottom w:val="0"/>
      <w:divBdr>
        <w:top w:val="none" w:sz="0" w:space="0" w:color="auto"/>
        <w:left w:val="none" w:sz="0" w:space="0" w:color="auto"/>
        <w:bottom w:val="none" w:sz="0" w:space="0" w:color="auto"/>
        <w:right w:val="none" w:sz="0" w:space="0" w:color="auto"/>
      </w:divBdr>
    </w:div>
    <w:div w:id="372579053">
      <w:bodyDiv w:val="1"/>
      <w:marLeft w:val="0"/>
      <w:marRight w:val="0"/>
      <w:marTop w:val="0"/>
      <w:marBottom w:val="0"/>
      <w:divBdr>
        <w:top w:val="none" w:sz="0" w:space="0" w:color="auto"/>
        <w:left w:val="none" w:sz="0" w:space="0" w:color="auto"/>
        <w:bottom w:val="none" w:sz="0" w:space="0" w:color="auto"/>
        <w:right w:val="none" w:sz="0" w:space="0" w:color="auto"/>
      </w:divBdr>
    </w:div>
    <w:div w:id="375005598">
      <w:bodyDiv w:val="1"/>
      <w:marLeft w:val="0"/>
      <w:marRight w:val="0"/>
      <w:marTop w:val="0"/>
      <w:marBottom w:val="0"/>
      <w:divBdr>
        <w:top w:val="none" w:sz="0" w:space="0" w:color="auto"/>
        <w:left w:val="none" w:sz="0" w:space="0" w:color="auto"/>
        <w:bottom w:val="none" w:sz="0" w:space="0" w:color="auto"/>
        <w:right w:val="none" w:sz="0" w:space="0" w:color="auto"/>
      </w:divBdr>
    </w:div>
    <w:div w:id="377510996">
      <w:bodyDiv w:val="1"/>
      <w:marLeft w:val="0"/>
      <w:marRight w:val="0"/>
      <w:marTop w:val="0"/>
      <w:marBottom w:val="0"/>
      <w:divBdr>
        <w:top w:val="none" w:sz="0" w:space="0" w:color="auto"/>
        <w:left w:val="none" w:sz="0" w:space="0" w:color="auto"/>
        <w:bottom w:val="none" w:sz="0" w:space="0" w:color="auto"/>
        <w:right w:val="none" w:sz="0" w:space="0" w:color="auto"/>
      </w:divBdr>
    </w:div>
    <w:div w:id="381908707">
      <w:bodyDiv w:val="1"/>
      <w:marLeft w:val="0"/>
      <w:marRight w:val="0"/>
      <w:marTop w:val="0"/>
      <w:marBottom w:val="0"/>
      <w:divBdr>
        <w:top w:val="none" w:sz="0" w:space="0" w:color="auto"/>
        <w:left w:val="none" w:sz="0" w:space="0" w:color="auto"/>
        <w:bottom w:val="none" w:sz="0" w:space="0" w:color="auto"/>
        <w:right w:val="none" w:sz="0" w:space="0" w:color="auto"/>
      </w:divBdr>
    </w:div>
    <w:div w:id="384258187">
      <w:bodyDiv w:val="1"/>
      <w:marLeft w:val="0"/>
      <w:marRight w:val="0"/>
      <w:marTop w:val="0"/>
      <w:marBottom w:val="0"/>
      <w:divBdr>
        <w:top w:val="none" w:sz="0" w:space="0" w:color="auto"/>
        <w:left w:val="none" w:sz="0" w:space="0" w:color="auto"/>
        <w:bottom w:val="none" w:sz="0" w:space="0" w:color="auto"/>
        <w:right w:val="none" w:sz="0" w:space="0" w:color="auto"/>
      </w:divBdr>
    </w:div>
    <w:div w:id="384716422">
      <w:bodyDiv w:val="1"/>
      <w:marLeft w:val="0"/>
      <w:marRight w:val="0"/>
      <w:marTop w:val="0"/>
      <w:marBottom w:val="0"/>
      <w:divBdr>
        <w:top w:val="none" w:sz="0" w:space="0" w:color="auto"/>
        <w:left w:val="none" w:sz="0" w:space="0" w:color="auto"/>
        <w:bottom w:val="none" w:sz="0" w:space="0" w:color="auto"/>
        <w:right w:val="none" w:sz="0" w:space="0" w:color="auto"/>
      </w:divBdr>
    </w:div>
    <w:div w:id="385495285">
      <w:bodyDiv w:val="1"/>
      <w:marLeft w:val="0"/>
      <w:marRight w:val="0"/>
      <w:marTop w:val="0"/>
      <w:marBottom w:val="0"/>
      <w:divBdr>
        <w:top w:val="none" w:sz="0" w:space="0" w:color="auto"/>
        <w:left w:val="none" w:sz="0" w:space="0" w:color="auto"/>
        <w:bottom w:val="none" w:sz="0" w:space="0" w:color="auto"/>
        <w:right w:val="none" w:sz="0" w:space="0" w:color="auto"/>
      </w:divBdr>
    </w:div>
    <w:div w:id="391274625">
      <w:bodyDiv w:val="1"/>
      <w:marLeft w:val="0"/>
      <w:marRight w:val="0"/>
      <w:marTop w:val="0"/>
      <w:marBottom w:val="0"/>
      <w:divBdr>
        <w:top w:val="none" w:sz="0" w:space="0" w:color="auto"/>
        <w:left w:val="none" w:sz="0" w:space="0" w:color="auto"/>
        <w:bottom w:val="none" w:sz="0" w:space="0" w:color="auto"/>
        <w:right w:val="none" w:sz="0" w:space="0" w:color="auto"/>
      </w:divBdr>
    </w:div>
    <w:div w:id="391779559">
      <w:bodyDiv w:val="1"/>
      <w:marLeft w:val="0"/>
      <w:marRight w:val="0"/>
      <w:marTop w:val="0"/>
      <w:marBottom w:val="0"/>
      <w:divBdr>
        <w:top w:val="none" w:sz="0" w:space="0" w:color="auto"/>
        <w:left w:val="none" w:sz="0" w:space="0" w:color="auto"/>
        <w:bottom w:val="none" w:sz="0" w:space="0" w:color="auto"/>
        <w:right w:val="none" w:sz="0" w:space="0" w:color="auto"/>
      </w:divBdr>
    </w:div>
    <w:div w:id="395056420">
      <w:bodyDiv w:val="1"/>
      <w:marLeft w:val="0"/>
      <w:marRight w:val="0"/>
      <w:marTop w:val="0"/>
      <w:marBottom w:val="0"/>
      <w:divBdr>
        <w:top w:val="none" w:sz="0" w:space="0" w:color="auto"/>
        <w:left w:val="none" w:sz="0" w:space="0" w:color="auto"/>
        <w:bottom w:val="none" w:sz="0" w:space="0" w:color="auto"/>
        <w:right w:val="none" w:sz="0" w:space="0" w:color="auto"/>
      </w:divBdr>
    </w:div>
    <w:div w:id="395517998">
      <w:bodyDiv w:val="1"/>
      <w:marLeft w:val="0"/>
      <w:marRight w:val="0"/>
      <w:marTop w:val="0"/>
      <w:marBottom w:val="0"/>
      <w:divBdr>
        <w:top w:val="none" w:sz="0" w:space="0" w:color="auto"/>
        <w:left w:val="none" w:sz="0" w:space="0" w:color="auto"/>
        <w:bottom w:val="none" w:sz="0" w:space="0" w:color="auto"/>
        <w:right w:val="none" w:sz="0" w:space="0" w:color="auto"/>
      </w:divBdr>
    </w:div>
    <w:div w:id="396828360">
      <w:bodyDiv w:val="1"/>
      <w:marLeft w:val="0"/>
      <w:marRight w:val="0"/>
      <w:marTop w:val="0"/>
      <w:marBottom w:val="0"/>
      <w:divBdr>
        <w:top w:val="none" w:sz="0" w:space="0" w:color="auto"/>
        <w:left w:val="none" w:sz="0" w:space="0" w:color="auto"/>
        <w:bottom w:val="none" w:sz="0" w:space="0" w:color="auto"/>
        <w:right w:val="none" w:sz="0" w:space="0" w:color="auto"/>
      </w:divBdr>
    </w:div>
    <w:div w:id="398671656">
      <w:bodyDiv w:val="1"/>
      <w:marLeft w:val="0"/>
      <w:marRight w:val="0"/>
      <w:marTop w:val="0"/>
      <w:marBottom w:val="0"/>
      <w:divBdr>
        <w:top w:val="none" w:sz="0" w:space="0" w:color="auto"/>
        <w:left w:val="none" w:sz="0" w:space="0" w:color="auto"/>
        <w:bottom w:val="none" w:sz="0" w:space="0" w:color="auto"/>
        <w:right w:val="none" w:sz="0" w:space="0" w:color="auto"/>
      </w:divBdr>
    </w:div>
    <w:div w:id="399063179">
      <w:bodyDiv w:val="1"/>
      <w:marLeft w:val="0"/>
      <w:marRight w:val="0"/>
      <w:marTop w:val="0"/>
      <w:marBottom w:val="0"/>
      <w:divBdr>
        <w:top w:val="none" w:sz="0" w:space="0" w:color="auto"/>
        <w:left w:val="none" w:sz="0" w:space="0" w:color="auto"/>
        <w:bottom w:val="none" w:sz="0" w:space="0" w:color="auto"/>
        <w:right w:val="none" w:sz="0" w:space="0" w:color="auto"/>
      </w:divBdr>
    </w:div>
    <w:div w:id="403064171">
      <w:bodyDiv w:val="1"/>
      <w:marLeft w:val="0"/>
      <w:marRight w:val="0"/>
      <w:marTop w:val="0"/>
      <w:marBottom w:val="0"/>
      <w:divBdr>
        <w:top w:val="none" w:sz="0" w:space="0" w:color="auto"/>
        <w:left w:val="none" w:sz="0" w:space="0" w:color="auto"/>
        <w:bottom w:val="none" w:sz="0" w:space="0" w:color="auto"/>
        <w:right w:val="none" w:sz="0" w:space="0" w:color="auto"/>
      </w:divBdr>
    </w:div>
    <w:div w:id="403338997">
      <w:bodyDiv w:val="1"/>
      <w:marLeft w:val="0"/>
      <w:marRight w:val="0"/>
      <w:marTop w:val="0"/>
      <w:marBottom w:val="0"/>
      <w:divBdr>
        <w:top w:val="none" w:sz="0" w:space="0" w:color="auto"/>
        <w:left w:val="none" w:sz="0" w:space="0" w:color="auto"/>
        <w:bottom w:val="none" w:sz="0" w:space="0" w:color="auto"/>
        <w:right w:val="none" w:sz="0" w:space="0" w:color="auto"/>
      </w:divBdr>
    </w:div>
    <w:div w:id="409622187">
      <w:bodyDiv w:val="1"/>
      <w:marLeft w:val="0"/>
      <w:marRight w:val="0"/>
      <w:marTop w:val="0"/>
      <w:marBottom w:val="0"/>
      <w:divBdr>
        <w:top w:val="none" w:sz="0" w:space="0" w:color="auto"/>
        <w:left w:val="none" w:sz="0" w:space="0" w:color="auto"/>
        <w:bottom w:val="none" w:sz="0" w:space="0" w:color="auto"/>
        <w:right w:val="none" w:sz="0" w:space="0" w:color="auto"/>
      </w:divBdr>
    </w:div>
    <w:div w:id="410659102">
      <w:bodyDiv w:val="1"/>
      <w:marLeft w:val="0"/>
      <w:marRight w:val="0"/>
      <w:marTop w:val="0"/>
      <w:marBottom w:val="0"/>
      <w:divBdr>
        <w:top w:val="none" w:sz="0" w:space="0" w:color="auto"/>
        <w:left w:val="none" w:sz="0" w:space="0" w:color="auto"/>
        <w:bottom w:val="none" w:sz="0" w:space="0" w:color="auto"/>
        <w:right w:val="none" w:sz="0" w:space="0" w:color="auto"/>
      </w:divBdr>
    </w:div>
    <w:div w:id="411782878">
      <w:bodyDiv w:val="1"/>
      <w:marLeft w:val="0"/>
      <w:marRight w:val="0"/>
      <w:marTop w:val="0"/>
      <w:marBottom w:val="0"/>
      <w:divBdr>
        <w:top w:val="none" w:sz="0" w:space="0" w:color="auto"/>
        <w:left w:val="none" w:sz="0" w:space="0" w:color="auto"/>
        <w:bottom w:val="none" w:sz="0" w:space="0" w:color="auto"/>
        <w:right w:val="none" w:sz="0" w:space="0" w:color="auto"/>
      </w:divBdr>
    </w:div>
    <w:div w:id="413014969">
      <w:bodyDiv w:val="1"/>
      <w:marLeft w:val="0"/>
      <w:marRight w:val="0"/>
      <w:marTop w:val="0"/>
      <w:marBottom w:val="0"/>
      <w:divBdr>
        <w:top w:val="none" w:sz="0" w:space="0" w:color="auto"/>
        <w:left w:val="none" w:sz="0" w:space="0" w:color="auto"/>
        <w:bottom w:val="none" w:sz="0" w:space="0" w:color="auto"/>
        <w:right w:val="none" w:sz="0" w:space="0" w:color="auto"/>
      </w:divBdr>
    </w:div>
    <w:div w:id="417488036">
      <w:bodyDiv w:val="1"/>
      <w:marLeft w:val="0"/>
      <w:marRight w:val="0"/>
      <w:marTop w:val="0"/>
      <w:marBottom w:val="0"/>
      <w:divBdr>
        <w:top w:val="none" w:sz="0" w:space="0" w:color="auto"/>
        <w:left w:val="none" w:sz="0" w:space="0" w:color="auto"/>
        <w:bottom w:val="none" w:sz="0" w:space="0" w:color="auto"/>
        <w:right w:val="none" w:sz="0" w:space="0" w:color="auto"/>
      </w:divBdr>
    </w:div>
    <w:div w:id="417561664">
      <w:bodyDiv w:val="1"/>
      <w:marLeft w:val="0"/>
      <w:marRight w:val="0"/>
      <w:marTop w:val="0"/>
      <w:marBottom w:val="0"/>
      <w:divBdr>
        <w:top w:val="none" w:sz="0" w:space="0" w:color="auto"/>
        <w:left w:val="none" w:sz="0" w:space="0" w:color="auto"/>
        <w:bottom w:val="none" w:sz="0" w:space="0" w:color="auto"/>
        <w:right w:val="none" w:sz="0" w:space="0" w:color="auto"/>
      </w:divBdr>
    </w:div>
    <w:div w:id="418447771">
      <w:bodyDiv w:val="1"/>
      <w:marLeft w:val="0"/>
      <w:marRight w:val="0"/>
      <w:marTop w:val="0"/>
      <w:marBottom w:val="0"/>
      <w:divBdr>
        <w:top w:val="none" w:sz="0" w:space="0" w:color="auto"/>
        <w:left w:val="none" w:sz="0" w:space="0" w:color="auto"/>
        <w:bottom w:val="none" w:sz="0" w:space="0" w:color="auto"/>
        <w:right w:val="none" w:sz="0" w:space="0" w:color="auto"/>
      </w:divBdr>
    </w:div>
    <w:div w:id="419107467">
      <w:bodyDiv w:val="1"/>
      <w:marLeft w:val="0"/>
      <w:marRight w:val="0"/>
      <w:marTop w:val="0"/>
      <w:marBottom w:val="0"/>
      <w:divBdr>
        <w:top w:val="none" w:sz="0" w:space="0" w:color="auto"/>
        <w:left w:val="none" w:sz="0" w:space="0" w:color="auto"/>
        <w:bottom w:val="none" w:sz="0" w:space="0" w:color="auto"/>
        <w:right w:val="none" w:sz="0" w:space="0" w:color="auto"/>
      </w:divBdr>
    </w:div>
    <w:div w:id="419571356">
      <w:bodyDiv w:val="1"/>
      <w:marLeft w:val="0"/>
      <w:marRight w:val="0"/>
      <w:marTop w:val="0"/>
      <w:marBottom w:val="0"/>
      <w:divBdr>
        <w:top w:val="none" w:sz="0" w:space="0" w:color="auto"/>
        <w:left w:val="none" w:sz="0" w:space="0" w:color="auto"/>
        <w:bottom w:val="none" w:sz="0" w:space="0" w:color="auto"/>
        <w:right w:val="none" w:sz="0" w:space="0" w:color="auto"/>
      </w:divBdr>
    </w:div>
    <w:div w:id="419758994">
      <w:bodyDiv w:val="1"/>
      <w:marLeft w:val="0"/>
      <w:marRight w:val="0"/>
      <w:marTop w:val="0"/>
      <w:marBottom w:val="0"/>
      <w:divBdr>
        <w:top w:val="none" w:sz="0" w:space="0" w:color="auto"/>
        <w:left w:val="none" w:sz="0" w:space="0" w:color="auto"/>
        <w:bottom w:val="none" w:sz="0" w:space="0" w:color="auto"/>
        <w:right w:val="none" w:sz="0" w:space="0" w:color="auto"/>
      </w:divBdr>
    </w:div>
    <w:div w:id="420686578">
      <w:bodyDiv w:val="1"/>
      <w:marLeft w:val="0"/>
      <w:marRight w:val="0"/>
      <w:marTop w:val="0"/>
      <w:marBottom w:val="0"/>
      <w:divBdr>
        <w:top w:val="none" w:sz="0" w:space="0" w:color="auto"/>
        <w:left w:val="none" w:sz="0" w:space="0" w:color="auto"/>
        <w:bottom w:val="none" w:sz="0" w:space="0" w:color="auto"/>
        <w:right w:val="none" w:sz="0" w:space="0" w:color="auto"/>
      </w:divBdr>
    </w:div>
    <w:div w:id="423192387">
      <w:bodyDiv w:val="1"/>
      <w:marLeft w:val="0"/>
      <w:marRight w:val="0"/>
      <w:marTop w:val="0"/>
      <w:marBottom w:val="0"/>
      <w:divBdr>
        <w:top w:val="none" w:sz="0" w:space="0" w:color="auto"/>
        <w:left w:val="none" w:sz="0" w:space="0" w:color="auto"/>
        <w:bottom w:val="none" w:sz="0" w:space="0" w:color="auto"/>
        <w:right w:val="none" w:sz="0" w:space="0" w:color="auto"/>
      </w:divBdr>
    </w:div>
    <w:div w:id="425931633">
      <w:bodyDiv w:val="1"/>
      <w:marLeft w:val="0"/>
      <w:marRight w:val="0"/>
      <w:marTop w:val="0"/>
      <w:marBottom w:val="0"/>
      <w:divBdr>
        <w:top w:val="none" w:sz="0" w:space="0" w:color="auto"/>
        <w:left w:val="none" w:sz="0" w:space="0" w:color="auto"/>
        <w:bottom w:val="none" w:sz="0" w:space="0" w:color="auto"/>
        <w:right w:val="none" w:sz="0" w:space="0" w:color="auto"/>
      </w:divBdr>
    </w:div>
    <w:div w:id="427703875">
      <w:bodyDiv w:val="1"/>
      <w:marLeft w:val="0"/>
      <w:marRight w:val="0"/>
      <w:marTop w:val="0"/>
      <w:marBottom w:val="0"/>
      <w:divBdr>
        <w:top w:val="none" w:sz="0" w:space="0" w:color="auto"/>
        <w:left w:val="none" w:sz="0" w:space="0" w:color="auto"/>
        <w:bottom w:val="none" w:sz="0" w:space="0" w:color="auto"/>
        <w:right w:val="none" w:sz="0" w:space="0" w:color="auto"/>
      </w:divBdr>
    </w:div>
    <w:div w:id="429009779">
      <w:bodyDiv w:val="1"/>
      <w:marLeft w:val="0"/>
      <w:marRight w:val="0"/>
      <w:marTop w:val="0"/>
      <w:marBottom w:val="0"/>
      <w:divBdr>
        <w:top w:val="none" w:sz="0" w:space="0" w:color="auto"/>
        <w:left w:val="none" w:sz="0" w:space="0" w:color="auto"/>
        <w:bottom w:val="none" w:sz="0" w:space="0" w:color="auto"/>
        <w:right w:val="none" w:sz="0" w:space="0" w:color="auto"/>
      </w:divBdr>
    </w:div>
    <w:div w:id="429010204">
      <w:bodyDiv w:val="1"/>
      <w:marLeft w:val="0"/>
      <w:marRight w:val="0"/>
      <w:marTop w:val="0"/>
      <w:marBottom w:val="0"/>
      <w:divBdr>
        <w:top w:val="none" w:sz="0" w:space="0" w:color="auto"/>
        <w:left w:val="none" w:sz="0" w:space="0" w:color="auto"/>
        <w:bottom w:val="none" w:sz="0" w:space="0" w:color="auto"/>
        <w:right w:val="none" w:sz="0" w:space="0" w:color="auto"/>
      </w:divBdr>
    </w:div>
    <w:div w:id="431635889">
      <w:bodyDiv w:val="1"/>
      <w:marLeft w:val="0"/>
      <w:marRight w:val="0"/>
      <w:marTop w:val="0"/>
      <w:marBottom w:val="0"/>
      <w:divBdr>
        <w:top w:val="none" w:sz="0" w:space="0" w:color="auto"/>
        <w:left w:val="none" w:sz="0" w:space="0" w:color="auto"/>
        <w:bottom w:val="none" w:sz="0" w:space="0" w:color="auto"/>
        <w:right w:val="none" w:sz="0" w:space="0" w:color="auto"/>
      </w:divBdr>
    </w:div>
    <w:div w:id="432434909">
      <w:bodyDiv w:val="1"/>
      <w:marLeft w:val="0"/>
      <w:marRight w:val="0"/>
      <w:marTop w:val="0"/>
      <w:marBottom w:val="0"/>
      <w:divBdr>
        <w:top w:val="none" w:sz="0" w:space="0" w:color="auto"/>
        <w:left w:val="none" w:sz="0" w:space="0" w:color="auto"/>
        <w:bottom w:val="none" w:sz="0" w:space="0" w:color="auto"/>
        <w:right w:val="none" w:sz="0" w:space="0" w:color="auto"/>
      </w:divBdr>
    </w:div>
    <w:div w:id="435253627">
      <w:bodyDiv w:val="1"/>
      <w:marLeft w:val="0"/>
      <w:marRight w:val="0"/>
      <w:marTop w:val="0"/>
      <w:marBottom w:val="0"/>
      <w:divBdr>
        <w:top w:val="none" w:sz="0" w:space="0" w:color="auto"/>
        <w:left w:val="none" w:sz="0" w:space="0" w:color="auto"/>
        <w:bottom w:val="none" w:sz="0" w:space="0" w:color="auto"/>
        <w:right w:val="none" w:sz="0" w:space="0" w:color="auto"/>
      </w:divBdr>
    </w:div>
    <w:div w:id="437339413">
      <w:bodyDiv w:val="1"/>
      <w:marLeft w:val="0"/>
      <w:marRight w:val="0"/>
      <w:marTop w:val="0"/>
      <w:marBottom w:val="0"/>
      <w:divBdr>
        <w:top w:val="none" w:sz="0" w:space="0" w:color="auto"/>
        <w:left w:val="none" w:sz="0" w:space="0" w:color="auto"/>
        <w:bottom w:val="none" w:sz="0" w:space="0" w:color="auto"/>
        <w:right w:val="none" w:sz="0" w:space="0" w:color="auto"/>
      </w:divBdr>
    </w:div>
    <w:div w:id="440413668">
      <w:bodyDiv w:val="1"/>
      <w:marLeft w:val="0"/>
      <w:marRight w:val="0"/>
      <w:marTop w:val="0"/>
      <w:marBottom w:val="0"/>
      <w:divBdr>
        <w:top w:val="none" w:sz="0" w:space="0" w:color="auto"/>
        <w:left w:val="none" w:sz="0" w:space="0" w:color="auto"/>
        <w:bottom w:val="none" w:sz="0" w:space="0" w:color="auto"/>
        <w:right w:val="none" w:sz="0" w:space="0" w:color="auto"/>
      </w:divBdr>
    </w:div>
    <w:div w:id="440952306">
      <w:bodyDiv w:val="1"/>
      <w:marLeft w:val="0"/>
      <w:marRight w:val="0"/>
      <w:marTop w:val="0"/>
      <w:marBottom w:val="0"/>
      <w:divBdr>
        <w:top w:val="none" w:sz="0" w:space="0" w:color="auto"/>
        <w:left w:val="none" w:sz="0" w:space="0" w:color="auto"/>
        <w:bottom w:val="none" w:sz="0" w:space="0" w:color="auto"/>
        <w:right w:val="none" w:sz="0" w:space="0" w:color="auto"/>
      </w:divBdr>
    </w:div>
    <w:div w:id="442577280">
      <w:bodyDiv w:val="1"/>
      <w:marLeft w:val="0"/>
      <w:marRight w:val="0"/>
      <w:marTop w:val="0"/>
      <w:marBottom w:val="0"/>
      <w:divBdr>
        <w:top w:val="none" w:sz="0" w:space="0" w:color="auto"/>
        <w:left w:val="none" w:sz="0" w:space="0" w:color="auto"/>
        <w:bottom w:val="none" w:sz="0" w:space="0" w:color="auto"/>
        <w:right w:val="none" w:sz="0" w:space="0" w:color="auto"/>
      </w:divBdr>
    </w:div>
    <w:div w:id="442962540">
      <w:bodyDiv w:val="1"/>
      <w:marLeft w:val="0"/>
      <w:marRight w:val="0"/>
      <w:marTop w:val="0"/>
      <w:marBottom w:val="0"/>
      <w:divBdr>
        <w:top w:val="none" w:sz="0" w:space="0" w:color="auto"/>
        <w:left w:val="none" w:sz="0" w:space="0" w:color="auto"/>
        <w:bottom w:val="none" w:sz="0" w:space="0" w:color="auto"/>
        <w:right w:val="none" w:sz="0" w:space="0" w:color="auto"/>
      </w:divBdr>
    </w:div>
    <w:div w:id="446895627">
      <w:bodyDiv w:val="1"/>
      <w:marLeft w:val="0"/>
      <w:marRight w:val="0"/>
      <w:marTop w:val="0"/>
      <w:marBottom w:val="0"/>
      <w:divBdr>
        <w:top w:val="none" w:sz="0" w:space="0" w:color="auto"/>
        <w:left w:val="none" w:sz="0" w:space="0" w:color="auto"/>
        <w:bottom w:val="none" w:sz="0" w:space="0" w:color="auto"/>
        <w:right w:val="none" w:sz="0" w:space="0" w:color="auto"/>
      </w:divBdr>
    </w:div>
    <w:div w:id="448280589">
      <w:bodyDiv w:val="1"/>
      <w:marLeft w:val="0"/>
      <w:marRight w:val="0"/>
      <w:marTop w:val="0"/>
      <w:marBottom w:val="0"/>
      <w:divBdr>
        <w:top w:val="none" w:sz="0" w:space="0" w:color="auto"/>
        <w:left w:val="none" w:sz="0" w:space="0" w:color="auto"/>
        <w:bottom w:val="none" w:sz="0" w:space="0" w:color="auto"/>
        <w:right w:val="none" w:sz="0" w:space="0" w:color="auto"/>
      </w:divBdr>
    </w:div>
    <w:div w:id="452406039">
      <w:bodyDiv w:val="1"/>
      <w:marLeft w:val="0"/>
      <w:marRight w:val="0"/>
      <w:marTop w:val="0"/>
      <w:marBottom w:val="0"/>
      <w:divBdr>
        <w:top w:val="none" w:sz="0" w:space="0" w:color="auto"/>
        <w:left w:val="none" w:sz="0" w:space="0" w:color="auto"/>
        <w:bottom w:val="none" w:sz="0" w:space="0" w:color="auto"/>
        <w:right w:val="none" w:sz="0" w:space="0" w:color="auto"/>
      </w:divBdr>
    </w:div>
    <w:div w:id="452746671">
      <w:bodyDiv w:val="1"/>
      <w:marLeft w:val="0"/>
      <w:marRight w:val="0"/>
      <w:marTop w:val="0"/>
      <w:marBottom w:val="0"/>
      <w:divBdr>
        <w:top w:val="none" w:sz="0" w:space="0" w:color="auto"/>
        <w:left w:val="none" w:sz="0" w:space="0" w:color="auto"/>
        <w:bottom w:val="none" w:sz="0" w:space="0" w:color="auto"/>
        <w:right w:val="none" w:sz="0" w:space="0" w:color="auto"/>
      </w:divBdr>
    </w:div>
    <w:div w:id="455610432">
      <w:bodyDiv w:val="1"/>
      <w:marLeft w:val="0"/>
      <w:marRight w:val="0"/>
      <w:marTop w:val="0"/>
      <w:marBottom w:val="0"/>
      <w:divBdr>
        <w:top w:val="none" w:sz="0" w:space="0" w:color="auto"/>
        <w:left w:val="none" w:sz="0" w:space="0" w:color="auto"/>
        <w:bottom w:val="none" w:sz="0" w:space="0" w:color="auto"/>
        <w:right w:val="none" w:sz="0" w:space="0" w:color="auto"/>
      </w:divBdr>
    </w:div>
    <w:div w:id="456337364">
      <w:bodyDiv w:val="1"/>
      <w:marLeft w:val="0"/>
      <w:marRight w:val="0"/>
      <w:marTop w:val="0"/>
      <w:marBottom w:val="0"/>
      <w:divBdr>
        <w:top w:val="none" w:sz="0" w:space="0" w:color="auto"/>
        <w:left w:val="none" w:sz="0" w:space="0" w:color="auto"/>
        <w:bottom w:val="none" w:sz="0" w:space="0" w:color="auto"/>
        <w:right w:val="none" w:sz="0" w:space="0" w:color="auto"/>
      </w:divBdr>
    </w:div>
    <w:div w:id="456534858">
      <w:bodyDiv w:val="1"/>
      <w:marLeft w:val="0"/>
      <w:marRight w:val="0"/>
      <w:marTop w:val="0"/>
      <w:marBottom w:val="0"/>
      <w:divBdr>
        <w:top w:val="none" w:sz="0" w:space="0" w:color="auto"/>
        <w:left w:val="none" w:sz="0" w:space="0" w:color="auto"/>
        <w:bottom w:val="none" w:sz="0" w:space="0" w:color="auto"/>
        <w:right w:val="none" w:sz="0" w:space="0" w:color="auto"/>
      </w:divBdr>
    </w:div>
    <w:div w:id="456947649">
      <w:bodyDiv w:val="1"/>
      <w:marLeft w:val="0"/>
      <w:marRight w:val="0"/>
      <w:marTop w:val="0"/>
      <w:marBottom w:val="0"/>
      <w:divBdr>
        <w:top w:val="none" w:sz="0" w:space="0" w:color="auto"/>
        <w:left w:val="none" w:sz="0" w:space="0" w:color="auto"/>
        <w:bottom w:val="none" w:sz="0" w:space="0" w:color="auto"/>
        <w:right w:val="none" w:sz="0" w:space="0" w:color="auto"/>
      </w:divBdr>
    </w:div>
    <w:div w:id="458426086">
      <w:bodyDiv w:val="1"/>
      <w:marLeft w:val="0"/>
      <w:marRight w:val="0"/>
      <w:marTop w:val="0"/>
      <w:marBottom w:val="0"/>
      <w:divBdr>
        <w:top w:val="none" w:sz="0" w:space="0" w:color="auto"/>
        <w:left w:val="none" w:sz="0" w:space="0" w:color="auto"/>
        <w:bottom w:val="none" w:sz="0" w:space="0" w:color="auto"/>
        <w:right w:val="none" w:sz="0" w:space="0" w:color="auto"/>
      </w:divBdr>
    </w:div>
    <w:div w:id="458688642">
      <w:bodyDiv w:val="1"/>
      <w:marLeft w:val="0"/>
      <w:marRight w:val="0"/>
      <w:marTop w:val="0"/>
      <w:marBottom w:val="0"/>
      <w:divBdr>
        <w:top w:val="none" w:sz="0" w:space="0" w:color="auto"/>
        <w:left w:val="none" w:sz="0" w:space="0" w:color="auto"/>
        <w:bottom w:val="none" w:sz="0" w:space="0" w:color="auto"/>
        <w:right w:val="none" w:sz="0" w:space="0" w:color="auto"/>
      </w:divBdr>
    </w:div>
    <w:div w:id="461313007">
      <w:bodyDiv w:val="1"/>
      <w:marLeft w:val="0"/>
      <w:marRight w:val="0"/>
      <w:marTop w:val="0"/>
      <w:marBottom w:val="0"/>
      <w:divBdr>
        <w:top w:val="none" w:sz="0" w:space="0" w:color="auto"/>
        <w:left w:val="none" w:sz="0" w:space="0" w:color="auto"/>
        <w:bottom w:val="none" w:sz="0" w:space="0" w:color="auto"/>
        <w:right w:val="none" w:sz="0" w:space="0" w:color="auto"/>
      </w:divBdr>
    </w:div>
    <w:div w:id="461850640">
      <w:bodyDiv w:val="1"/>
      <w:marLeft w:val="0"/>
      <w:marRight w:val="0"/>
      <w:marTop w:val="0"/>
      <w:marBottom w:val="0"/>
      <w:divBdr>
        <w:top w:val="none" w:sz="0" w:space="0" w:color="auto"/>
        <w:left w:val="none" w:sz="0" w:space="0" w:color="auto"/>
        <w:bottom w:val="none" w:sz="0" w:space="0" w:color="auto"/>
        <w:right w:val="none" w:sz="0" w:space="0" w:color="auto"/>
      </w:divBdr>
    </w:div>
    <w:div w:id="464392302">
      <w:bodyDiv w:val="1"/>
      <w:marLeft w:val="0"/>
      <w:marRight w:val="0"/>
      <w:marTop w:val="0"/>
      <w:marBottom w:val="0"/>
      <w:divBdr>
        <w:top w:val="none" w:sz="0" w:space="0" w:color="auto"/>
        <w:left w:val="none" w:sz="0" w:space="0" w:color="auto"/>
        <w:bottom w:val="none" w:sz="0" w:space="0" w:color="auto"/>
        <w:right w:val="none" w:sz="0" w:space="0" w:color="auto"/>
      </w:divBdr>
    </w:div>
    <w:div w:id="466164715">
      <w:bodyDiv w:val="1"/>
      <w:marLeft w:val="0"/>
      <w:marRight w:val="0"/>
      <w:marTop w:val="0"/>
      <w:marBottom w:val="0"/>
      <w:divBdr>
        <w:top w:val="none" w:sz="0" w:space="0" w:color="auto"/>
        <w:left w:val="none" w:sz="0" w:space="0" w:color="auto"/>
        <w:bottom w:val="none" w:sz="0" w:space="0" w:color="auto"/>
        <w:right w:val="none" w:sz="0" w:space="0" w:color="auto"/>
      </w:divBdr>
    </w:div>
    <w:div w:id="468667320">
      <w:bodyDiv w:val="1"/>
      <w:marLeft w:val="0"/>
      <w:marRight w:val="0"/>
      <w:marTop w:val="0"/>
      <w:marBottom w:val="0"/>
      <w:divBdr>
        <w:top w:val="none" w:sz="0" w:space="0" w:color="auto"/>
        <w:left w:val="none" w:sz="0" w:space="0" w:color="auto"/>
        <w:bottom w:val="none" w:sz="0" w:space="0" w:color="auto"/>
        <w:right w:val="none" w:sz="0" w:space="0" w:color="auto"/>
      </w:divBdr>
    </w:div>
    <w:div w:id="469249234">
      <w:bodyDiv w:val="1"/>
      <w:marLeft w:val="0"/>
      <w:marRight w:val="0"/>
      <w:marTop w:val="0"/>
      <w:marBottom w:val="0"/>
      <w:divBdr>
        <w:top w:val="none" w:sz="0" w:space="0" w:color="auto"/>
        <w:left w:val="none" w:sz="0" w:space="0" w:color="auto"/>
        <w:bottom w:val="none" w:sz="0" w:space="0" w:color="auto"/>
        <w:right w:val="none" w:sz="0" w:space="0" w:color="auto"/>
      </w:divBdr>
    </w:div>
    <w:div w:id="470752670">
      <w:bodyDiv w:val="1"/>
      <w:marLeft w:val="0"/>
      <w:marRight w:val="0"/>
      <w:marTop w:val="0"/>
      <w:marBottom w:val="0"/>
      <w:divBdr>
        <w:top w:val="none" w:sz="0" w:space="0" w:color="auto"/>
        <w:left w:val="none" w:sz="0" w:space="0" w:color="auto"/>
        <w:bottom w:val="none" w:sz="0" w:space="0" w:color="auto"/>
        <w:right w:val="none" w:sz="0" w:space="0" w:color="auto"/>
      </w:divBdr>
    </w:div>
    <w:div w:id="472407750">
      <w:bodyDiv w:val="1"/>
      <w:marLeft w:val="0"/>
      <w:marRight w:val="0"/>
      <w:marTop w:val="0"/>
      <w:marBottom w:val="0"/>
      <w:divBdr>
        <w:top w:val="none" w:sz="0" w:space="0" w:color="auto"/>
        <w:left w:val="none" w:sz="0" w:space="0" w:color="auto"/>
        <w:bottom w:val="none" w:sz="0" w:space="0" w:color="auto"/>
        <w:right w:val="none" w:sz="0" w:space="0" w:color="auto"/>
      </w:divBdr>
    </w:div>
    <w:div w:id="475993421">
      <w:bodyDiv w:val="1"/>
      <w:marLeft w:val="0"/>
      <w:marRight w:val="0"/>
      <w:marTop w:val="0"/>
      <w:marBottom w:val="0"/>
      <w:divBdr>
        <w:top w:val="none" w:sz="0" w:space="0" w:color="auto"/>
        <w:left w:val="none" w:sz="0" w:space="0" w:color="auto"/>
        <w:bottom w:val="none" w:sz="0" w:space="0" w:color="auto"/>
        <w:right w:val="none" w:sz="0" w:space="0" w:color="auto"/>
      </w:divBdr>
    </w:div>
    <w:div w:id="477764485">
      <w:bodyDiv w:val="1"/>
      <w:marLeft w:val="0"/>
      <w:marRight w:val="0"/>
      <w:marTop w:val="0"/>
      <w:marBottom w:val="0"/>
      <w:divBdr>
        <w:top w:val="none" w:sz="0" w:space="0" w:color="auto"/>
        <w:left w:val="none" w:sz="0" w:space="0" w:color="auto"/>
        <w:bottom w:val="none" w:sz="0" w:space="0" w:color="auto"/>
        <w:right w:val="none" w:sz="0" w:space="0" w:color="auto"/>
      </w:divBdr>
    </w:div>
    <w:div w:id="480268162">
      <w:bodyDiv w:val="1"/>
      <w:marLeft w:val="0"/>
      <w:marRight w:val="0"/>
      <w:marTop w:val="0"/>
      <w:marBottom w:val="0"/>
      <w:divBdr>
        <w:top w:val="none" w:sz="0" w:space="0" w:color="auto"/>
        <w:left w:val="none" w:sz="0" w:space="0" w:color="auto"/>
        <w:bottom w:val="none" w:sz="0" w:space="0" w:color="auto"/>
        <w:right w:val="none" w:sz="0" w:space="0" w:color="auto"/>
      </w:divBdr>
    </w:div>
    <w:div w:id="480804187">
      <w:bodyDiv w:val="1"/>
      <w:marLeft w:val="0"/>
      <w:marRight w:val="0"/>
      <w:marTop w:val="0"/>
      <w:marBottom w:val="0"/>
      <w:divBdr>
        <w:top w:val="none" w:sz="0" w:space="0" w:color="auto"/>
        <w:left w:val="none" w:sz="0" w:space="0" w:color="auto"/>
        <w:bottom w:val="none" w:sz="0" w:space="0" w:color="auto"/>
        <w:right w:val="none" w:sz="0" w:space="0" w:color="auto"/>
      </w:divBdr>
    </w:div>
    <w:div w:id="481849255">
      <w:bodyDiv w:val="1"/>
      <w:marLeft w:val="0"/>
      <w:marRight w:val="0"/>
      <w:marTop w:val="0"/>
      <w:marBottom w:val="0"/>
      <w:divBdr>
        <w:top w:val="none" w:sz="0" w:space="0" w:color="auto"/>
        <w:left w:val="none" w:sz="0" w:space="0" w:color="auto"/>
        <w:bottom w:val="none" w:sz="0" w:space="0" w:color="auto"/>
        <w:right w:val="none" w:sz="0" w:space="0" w:color="auto"/>
      </w:divBdr>
    </w:div>
    <w:div w:id="482548500">
      <w:bodyDiv w:val="1"/>
      <w:marLeft w:val="0"/>
      <w:marRight w:val="0"/>
      <w:marTop w:val="0"/>
      <w:marBottom w:val="0"/>
      <w:divBdr>
        <w:top w:val="none" w:sz="0" w:space="0" w:color="auto"/>
        <w:left w:val="none" w:sz="0" w:space="0" w:color="auto"/>
        <w:bottom w:val="none" w:sz="0" w:space="0" w:color="auto"/>
        <w:right w:val="none" w:sz="0" w:space="0" w:color="auto"/>
      </w:divBdr>
    </w:div>
    <w:div w:id="485324685">
      <w:bodyDiv w:val="1"/>
      <w:marLeft w:val="0"/>
      <w:marRight w:val="0"/>
      <w:marTop w:val="0"/>
      <w:marBottom w:val="0"/>
      <w:divBdr>
        <w:top w:val="none" w:sz="0" w:space="0" w:color="auto"/>
        <w:left w:val="none" w:sz="0" w:space="0" w:color="auto"/>
        <w:bottom w:val="none" w:sz="0" w:space="0" w:color="auto"/>
        <w:right w:val="none" w:sz="0" w:space="0" w:color="auto"/>
      </w:divBdr>
    </w:div>
    <w:div w:id="486290536">
      <w:bodyDiv w:val="1"/>
      <w:marLeft w:val="0"/>
      <w:marRight w:val="0"/>
      <w:marTop w:val="0"/>
      <w:marBottom w:val="0"/>
      <w:divBdr>
        <w:top w:val="none" w:sz="0" w:space="0" w:color="auto"/>
        <w:left w:val="none" w:sz="0" w:space="0" w:color="auto"/>
        <w:bottom w:val="none" w:sz="0" w:space="0" w:color="auto"/>
        <w:right w:val="none" w:sz="0" w:space="0" w:color="auto"/>
      </w:divBdr>
    </w:div>
    <w:div w:id="486944751">
      <w:bodyDiv w:val="1"/>
      <w:marLeft w:val="0"/>
      <w:marRight w:val="0"/>
      <w:marTop w:val="0"/>
      <w:marBottom w:val="0"/>
      <w:divBdr>
        <w:top w:val="none" w:sz="0" w:space="0" w:color="auto"/>
        <w:left w:val="none" w:sz="0" w:space="0" w:color="auto"/>
        <w:bottom w:val="none" w:sz="0" w:space="0" w:color="auto"/>
        <w:right w:val="none" w:sz="0" w:space="0" w:color="auto"/>
      </w:divBdr>
    </w:div>
    <w:div w:id="488331778">
      <w:bodyDiv w:val="1"/>
      <w:marLeft w:val="0"/>
      <w:marRight w:val="0"/>
      <w:marTop w:val="0"/>
      <w:marBottom w:val="0"/>
      <w:divBdr>
        <w:top w:val="none" w:sz="0" w:space="0" w:color="auto"/>
        <w:left w:val="none" w:sz="0" w:space="0" w:color="auto"/>
        <w:bottom w:val="none" w:sz="0" w:space="0" w:color="auto"/>
        <w:right w:val="none" w:sz="0" w:space="0" w:color="auto"/>
      </w:divBdr>
    </w:div>
    <w:div w:id="492719270">
      <w:bodyDiv w:val="1"/>
      <w:marLeft w:val="0"/>
      <w:marRight w:val="0"/>
      <w:marTop w:val="0"/>
      <w:marBottom w:val="0"/>
      <w:divBdr>
        <w:top w:val="none" w:sz="0" w:space="0" w:color="auto"/>
        <w:left w:val="none" w:sz="0" w:space="0" w:color="auto"/>
        <w:bottom w:val="none" w:sz="0" w:space="0" w:color="auto"/>
        <w:right w:val="none" w:sz="0" w:space="0" w:color="auto"/>
      </w:divBdr>
    </w:div>
    <w:div w:id="493033664">
      <w:bodyDiv w:val="1"/>
      <w:marLeft w:val="0"/>
      <w:marRight w:val="0"/>
      <w:marTop w:val="0"/>
      <w:marBottom w:val="0"/>
      <w:divBdr>
        <w:top w:val="none" w:sz="0" w:space="0" w:color="auto"/>
        <w:left w:val="none" w:sz="0" w:space="0" w:color="auto"/>
        <w:bottom w:val="none" w:sz="0" w:space="0" w:color="auto"/>
        <w:right w:val="none" w:sz="0" w:space="0" w:color="auto"/>
      </w:divBdr>
    </w:div>
    <w:div w:id="495266918">
      <w:bodyDiv w:val="1"/>
      <w:marLeft w:val="0"/>
      <w:marRight w:val="0"/>
      <w:marTop w:val="0"/>
      <w:marBottom w:val="0"/>
      <w:divBdr>
        <w:top w:val="none" w:sz="0" w:space="0" w:color="auto"/>
        <w:left w:val="none" w:sz="0" w:space="0" w:color="auto"/>
        <w:bottom w:val="none" w:sz="0" w:space="0" w:color="auto"/>
        <w:right w:val="none" w:sz="0" w:space="0" w:color="auto"/>
      </w:divBdr>
    </w:div>
    <w:div w:id="495852173">
      <w:bodyDiv w:val="1"/>
      <w:marLeft w:val="0"/>
      <w:marRight w:val="0"/>
      <w:marTop w:val="0"/>
      <w:marBottom w:val="0"/>
      <w:divBdr>
        <w:top w:val="none" w:sz="0" w:space="0" w:color="auto"/>
        <w:left w:val="none" w:sz="0" w:space="0" w:color="auto"/>
        <w:bottom w:val="none" w:sz="0" w:space="0" w:color="auto"/>
        <w:right w:val="none" w:sz="0" w:space="0" w:color="auto"/>
      </w:divBdr>
    </w:div>
    <w:div w:id="499390920">
      <w:bodyDiv w:val="1"/>
      <w:marLeft w:val="0"/>
      <w:marRight w:val="0"/>
      <w:marTop w:val="0"/>
      <w:marBottom w:val="0"/>
      <w:divBdr>
        <w:top w:val="none" w:sz="0" w:space="0" w:color="auto"/>
        <w:left w:val="none" w:sz="0" w:space="0" w:color="auto"/>
        <w:bottom w:val="none" w:sz="0" w:space="0" w:color="auto"/>
        <w:right w:val="none" w:sz="0" w:space="0" w:color="auto"/>
      </w:divBdr>
    </w:div>
    <w:div w:id="499395045">
      <w:bodyDiv w:val="1"/>
      <w:marLeft w:val="0"/>
      <w:marRight w:val="0"/>
      <w:marTop w:val="0"/>
      <w:marBottom w:val="0"/>
      <w:divBdr>
        <w:top w:val="none" w:sz="0" w:space="0" w:color="auto"/>
        <w:left w:val="none" w:sz="0" w:space="0" w:color="auto"/>
        <w:bottom w:val="none" w:sz="0" w:space="0" w:color="auto"/>
        <w:right w:val="none" w:sz="0" w:space="0" w:color="auto"/>
      </w:divBdr>
    </w:div>
    <w:div w:id="499469078">
      <w:bodyDiv w:val="1"/>
      <w:marLeft w:val="0"/>
      <w:marRight w:val="0"/>
      <w:marTop w:val="0"/>
      <w:marBottom w:val="0"/>
      <w:divBdr>
        <w:top w:val="none" w:sz="0" w:space="0" w:color="auto"/>
        <w:left w:val="none" w:sz="0" w:space="0" w:color="auto"/>
        <w:bottom w:val="none" w:sz="0" w:space="0" w:color="auto"/>
        <w:right w:val="none" w:sz="0" w:space="0" w:color="auto"/>
      </w:divBdr>
    </w:div>
    <w:div w:id="499858460">
      <w:bodyDiv w:val="1"/>
      <w:marLeft w:val="0"/>
      <w:marRight w:val="0"/>
      <w:marTop w:val="0"/>
      <w:marBottom w:val="0"/>
      <w:divBdr>
        <w:top w:val="none" w:sz="0" w:space="0" w:color="auto"/>
        <w:left w:val="none" w:sz="0" w:space="0" w:color="auto"/>
        <w:bottom w:val="none" w:sz="0" w:space="0" w:color="auto"/>
        <w:right w:val="none" w:sz="0" w:space="0" w:color="auto"/>
      </w:divBdr>
    </w:div>
    <w:div w:id="500589223">
      <w:bodyDiv w:val="1"/>
      <w:marLeft w:val="0"/>
      <w:marRight w:val="0"/>
      <w:marTop w:val="0"/>
      <w:marBottom w:val="0"/>
      <w:divBdr>
        <w:top w:val="none" w:sz="0" w:space="0" w:color="auto"/>
        <w:left w:val="none" w:sz="0" w:space="0" w:color="auto"/>
        <w:bottom w:val="none" w:sz="0" w:space="0" w:color="auto"/>
        <w:right w:val="none" w:sz="0" w:space="0" w:color="auto"/>
      </w:divBdr>
    </w:div>
    <w:div w:id="500855229">
      <w:bodyDiv w:val="1"/>
      <w:marLeft w:val="0"/>
      <w:marRight w:val="0"/>
      <w:marTop w:val="0"/>
      <w:marBottom w:val="0"/>
      <w:divBdr>
        <w:top w:val="none" w:sz="0" w:space="0" w:color="auto"/>
        <w:left w:val="none" w:sz="0" w:space="0" w:color="auto"/>
        <w:bottom w:val="none" w:sz="0" w:space="0" w:color="auto"/>
        <w:right w:val="none" w:sz="0" w:space="0" w:color="auto"/>
      </w:divBdr>
    </w:div>
    <w:div w:id="503252421">
      <w:bodyDiv w:val="1"/>
      <w:marLeft w:val="0"/>
      <w:marRight w:val="0"/>
      <w:marTop w:val="0"/>
      <w:marBottom w:val="0"/>
      <w:divBdr>
        <w:top w:val="none" w:sz="0" w:space="0" w:color="auto"/>
        <w:left w:val="none" w:sz="0" w:space="0" w:color="auto"/>
        <w:bottom w:val="none" w:sz="0" w:space="0" w:color="auto"/>
        <w:right w:val="none" w:sz="0" w:space="0" w:color="auto"/>
      </w:divBdr>
    </w:div>
    <w:div w:id="503933855">
      <w:bodyDiv w:val="1"/>
      <w:marLeft w:val="0"/>
      <w:marRight w:val="0"/>
      <w:marTop w:val="0"/>
      <w:marBottom w:val="0"/>
      <w:divBdr>
        <w:top w:val="none" w:sz="0" w:space="0" w:color="auto"/>
        <w:left w:val="none" w:sz="0" w:space="0" w:color="auto"/>
        <w:bottom w:val="none" w:sz="0" w:space="0" w:color="auto"/>
        <w:right w:val="none" w:sz="0" w:space="0" w:color="auto"/>
      </w:divBdr>
    </w:div>
    <w:div w:id="504827618">
      <w:bodyDiv w:val="1"/>
      <w:marLeft w:val="0"/>
      <w:marRight w:val="0"/>
      <w:marTop w:val="0"/>
      <w:marBottom w:val="0"/>
      <w:divBdr>
        <w:top w:val="none" w:sz="0" w:space="0" w:color="auto"/>
        <w:left w:val="none" w:sz="0" w:space="0" w:color="auto"/>
        <w:bottom w:val="none" w:sz="0" w:space="0" w:color="auto"/>
        <w:right w:val="none" w:sz="0" w:space="0" w:color="auto"/>
      </w:divBdr>
    </w:div>
    <w:div w:id="507134339">
      <w:bodyDiv w:val="1"/>
      <w:marLeft w:val="0"/>
      <w:marRight w:val="0"/>
      <w:marTop w:val="0"/>
      <w:marBottom w:val="0"/>
      <w:divBdr>
        <w:top w:val="none" w:sz="0" w:space="0" w:color="auto"/>
        <w:left w:val="none" w:sz="0" w:space="0" w:color="auto"/>
        <w:bottom w:val="none" w:sz="0" w:space="0" w:color="auto"/>
        <w:right w:val="none" w:sz="0" w:space="0" w:color="auto"/>
      </w:divBdr>
    </w:div>
    <w:div w:id="509955440">
      <w:bodyDiv w:val="1"/>
      <w:marLeft w:val="0"/>
      <w:marRight w:val="0"/>
      <w:marTop w:val="0"/>
      <w:marBottom w:val="0"/>
      <w:divBdr>
        <w:top w:val="none" w:sz="0" w:space="0" w:color="auto"/>
        <w:left w:val="none" w:sz="0" w:space="0" w:color="auto"/>
        <w:bottom w:val="none" w:sz="0" w:space="0" w:color="auto"/>
        <w:right w:val="none" w:sz="0" w:space="0" w:color="auto"/>
      </w:divBdr>
    </w:div>
    <w:div w:id="510684054">
      <w:bodyDiv w:val="1"/>
      <w:marLeft w:val="0"/>
      <w:marRight w:val="0"/>
      <w:marTop w:val="0"/>
      <w:marBottom w:val="0"/>
      <w:divBdr>
        <w:top w:val="none" w:sz="0" w:space="0" w:color="auto"/>
        <w:left w:val="none" w:sz="0" w:space="0" w:color="auto"/>
        <w:bottom w:val="none" w:sz="0" w:space="0" w:color="auto"/>
        <w:right w:val="none" w:sz="0" w:space="0" w:color="auto"/>
      </w:divBdr>
    </w:div>
    <w:div w:id="515728162">
      <w:bodyDiv w:val="1"/>
      <w:marLeft w:val="0"/>
      <w:marRight w:val="0"/>
      <w:marTop w:val="0"/>
      <w:marBottom w:val="0"/>
      <w:divBdr>
        <w:top w:val="none" w:sz="0" w:space="0" w:color="auto"/>
        <w:left w:val="none" w:sz="0" w:space="0" w:color="auto"/>
        <w:bottom w:val="none" w:sz="0" w:space="0" w:color="auto"/>
        <w:right w:val="none" w:sz="0" w:space="0" w:color="auto"/>
      </w:divBdr>
    </w:div>
    <w:div w:id="517088986">
      <w:bodyDiv w:val="1"/>
      <w:marLeft w:val="0"/>
      <w:marRight w:val="0"/>
      <w:marTop w:val="0"/>
      <w:marBottom w:val="0"/>
      <w:divBdr>
        <w:top w:val="none" w:sz="0" w:space="0" w:color="auto"/>
        <w:left w:val="none" w:sz="0" w:space="0" w:color="auto"/>
        <w:bottom w:val="none" w:sz="0" w:space="0" w:color="auto"/>
        <w:right w:val="none" w:sz="0" w:space="0" w:color="auto"/>
      </w:divBdr>
    </w:div>
    <w:div w:id="517235510">
      <w:bodyDiv w:val="1"/>
      <w:marLeft w:val="0"/>
      <w:marRight w:val="0"/>
      <w:marTop w:val="0"/>
      <w:marBottom w:val="0"/>
      <w:divBdr>
        <w:top w:val="none" w:sz="0" w:space="0" w:color="auto"/>
        <w:left w:val="none" w:sz="0" w:space="0" w:color="auto"/>
        <w:bottom w:val="none" w:sz="0" w:space="0" w:color="auto"/>
        <w:right w:val="none" w:sz="0" w:space="0" w:color="auto"/>
      </w:divBdr>
    </w:div>
    <w:div w:id="520245965">
      <w:bodyDiv w:val="1"/>
      <w:marLeft w:val="0"/>
      <w:marRight w:val="0"/>
      <w:marTop w:val="0"/>
      <w:marBottom w:val="0"/>
      <w:divBdr>
        <w:top w:val="none" w:sz="0" w:space="0" w:color="auto"/>
        <w:left w:val="none" w:sz="0" w:space="0" w:color="auto"/>
        <w:bottom w:val="none" w:sz="0" w:space="0" w:color="auto"/>
        <w:right w:val="none" w:sz="0" w:space="0" w:color="auto"/>
      </w:divBdr>
    </w:div>
    <w:div w:id="520826934">
      <w:bodyDiv w:val="1"/>
      <w:marLeft w:val="0"/>
      <w:marRight w:val="0"/>
      <w:marTop w:val="0"/>
      <w:marBottom w:val="0"/>
      <w:divBdr>
        <w:top w:val="none" w:sz="0" w:space="0" w:color="auto"/>
        <w:left w:val="none" w:sz="0" w:space="0" w:color="auto"/>
        <w:bottom w:val="none" w:sz="0" w:space="0" w:color="auto"/>
        <w:right w:val="none" w:sz="0" w:space="0" w:color="auto"/>
      </w:divBdr>
    </w:div>
    <w:div w:id="523399173">
      <w:bodyDiv w:val="1"/>
      <w:marLeft w:val="0"/>
      <w:marRight w:val="0"/>
      <w:marTop w:val="0"/>
      <w:marBottom w:val="0"/>
      <w:divBdr>
        <w:top w:val="none" w:sz="0" w:space="0" w:color="auto"/>
        <w:left w:val="none" w:sz="0" w:space="0" w:color="auto"/>
        <w:bottom w:val="none" w:sz="0" w:space="0" w:color="auto"/>
        <w:right w:val="none" w:sz="0" w:space="0" w:color="auto"/>
      </w:divBdr>
    </w:div>
    <w:div w:id="527522778">
      <w:bodyDiv w:val="1"/>
      <w:marLeft w:val="0"/>
      <w:marRight w:val="0"/>
      <w:marTop w:val="0"/>
      <w:marBottom w:val="0"/>
      <w:divBdr>
        <w:top w:val="none" w:sz="0" w:space="0" w:color="auto"/>
        <w:left w:val="none" w:sz="0" w:space="0" w:color="auto"/>
        <w:bottom w:val="none" w:sz="0" w:space="0" w:color="auto"/>
        <w:right w:val="none" w:sz="0" w:space="0" w:color="auto"/>
      </w:divBdr>
    </w:div>
    <w:div w:id="531919179">
      <w:bodyDiv w:val="1"/>
      <w:marLeft w:val="0"/>
      <w:marRight w:val="0"/>
      <w:marTop w:val="0"/>
      <w:marBottom w:val="0"/>
      <w:divBdr>
        <w:top w:val="none" w:sz="0" w:space="0" w:color="auto"/>
        <w:left w:val="none" w:sz="0" w:space="0" w:color="auto"/>
        <w:bottom w:val="none" w:sz="0" w:space="0" w:color="auto"/>
        <w:right w:val="none" w:sz="0" w:space="0" w:color="auto"/>
      </w:divBdr>
    </w:div>
    <w:div w:id="532959774">
      <w:bodyDiv w:val="1"/>
      <w:marLeft w:val="0"/>
      <w:marRight w:val="0"/>
      <w:marTop w:val="0"/>
      <w:marBottom w:val="0"/>
      <w:divBdr>
        <w:top w:val="none" w:sz="0" w:space="0" w:color="auto"/>
        <w:left w:val="none" w:sz="0" w:space="0" w:color="auto"/>
        <w:bottom w:val="none" w:sz="0" w:space="0" w:color="auto"/>
        <w:right w:val="none" w:sz="0" w:space="0" w:color="auto"/>
      </w:divBdr>
    </w:div>
    <w:div w:id="535506233">
      <w:bodyDiv w:val="1"/>
      <w:marLeft w:val="0"/>
      <w:marRight w:val="0"/>
      <w:marTop w:val="0"/>
      <w:marBottom w:val="0"/>
      <w:divBdr>
        <w:top w:val="none" w:sz="0" w:space="0" w:color="auto"/>
        <w:left w:val="none" w:sz="0" w:space="0" w:color="auto"/>
        <w:bottom w:val="none" w:sz="0" w:space="0" w:color="auto"/>
        <w:right w:val="none" w:sz="0" w:space="0" w:color="auto"/>
      </w:divBdr>
    </w:div>
    <w:div w:id="535898122">
      <w:bodyDiv w:val="1"/>
      <w:marLeft w:val="0"/>
      <w:marRight w:val="0"/>
      <w:marTop w:val="0"/>
      <w:marBottom w:val="0"/>
      <w:divBdr>
        <w:top w:val="none" w:sz="0" w:space="0" w:color="auto"/>
        <w:left w:val="none" w:sz="0" w:space="0" w:color="auto"/>
        <w:bottom w:val="none" w:sz="0" w:space="0" w:color="auto"/>
        <w:right w:val="none" w:sz="0" w:space="0" w:color="auto"/>
      </w:divBdr>
    </w:div>
    <w:div w:id="537470721">
      <w:bodyDiv w:val="1"/>
      <w:marLeft w:val="0"/>
      <w:marRight w:val="0"/>
      <w:marTop w:val="0"/>
      <w:marBottom w:val="0"/>
      <w:divBdr>
        <w:top w:val="none" w:sz="0" w:space="0" w:color="auto"/>
        <w:left w:val="none" w:sz="0" w:space="0" w:color="auto"/>
        <w:bottom w:val="none" w:sz="0" w:space="0" w:color="auto"/>
        <w:right w:val="none" w:sz="0" w:space="0" w:color="auto"/>
      </w:divBdr>
    </w:div>
    <w:div w:id="541140968">
      <w:bodyDiv w:val="1"/>
      <w:marLeft w:val="0"/>
      <w:marRight w:val="0"/>
      <w:marTop w:val="0"/>
      <w:marBottom w:val="0"/>
      <w:divBdr>
        <w:top w:val="none" w:sz="0" w:space="0" w:color="auto"/>
        <w:left w:val="none" w:sz="0" w:space="0" w:color="auto"/>
        <w:bottom w:val="none" w:sz="0" w:space="0" w:color="auto"/>
        <w:right w:val="none" w:sz="0" w:space="0" w:color="auto"/>
      </w:divBdr>
    </w:div>
    <w:div w:id="541869476">
      <w:bodyDiv w:val="1"/>
      <w:marLeft w:val="0"/>
      <w:marRight w:val="0"/>
      <w:marTop w:val="0"/>
      <w:marBottom w:val="0"/>
      <w:divBdr>
        <w:top w:val="none" w:sz="0" w:space="0" w:color="auto"/>
        <w:left w:val="none" w:sz="0" w:space="0" w:color="auto"/>
        <w:bottom w:val="none" w:sz="0" w:space="0" w:color="auto"/>
        <w:right w:val="none" w:sz="0" w:space="0" w:color="auto"/>
      </w:divBdr>
    </w:div>
    <w:div w:id="543055817">
      <w:bodyDiv w:val="1"/>
      <w:marLeft w:val="0"/>
      <w:marRight w:val="0"/>
      <w:marTop w:val="0"/>
      <w:marBottom w:val="0"/>
      <w:divBdr>
        <w:top w:val="none" w:sz="0" w:space="0" w:color="auto"/>
        <w:left w:val="none" w:sz="0" w:space="0" w:color="auto"/>
        <w:bottom w:val="none" w:sz="0" w:space="0" w:color="auto"/>
        <w:right w:val="none" w:sz="0" w:space="0" w:color="auto"/>
      </w:divBdr>
    </w:div>
    <w:div w:id="543715201">
      <w:bodyDiv w:val="1"/>
      <w:marLeft w:val="0"/>
      <w:marRight w:val="0"/>
      <w:marTop w:val="0"/>
      <w:marBottom w:val="0"/>
      <w:divBdr>
        <w:top w:val="none" w:sz="0" w:space="0" w:color="auto"/>
        <w:left w:val="none" w:sz="0" w:space="0" w:color="auto"/>
        <w:bottom w:val="none" w:sz="0" w:space="0" w:color="auto"/>
        <w:right w:val="none" w:sz="0" w:space="0" w:color="auto"/>
      </w:divBdr>
    </w:div>
    <w:div w:id="552230398">
      <w:bodyDiv w:val="1"/>
      <w:marLeft w:val="0"/>
      <w:marRight w:val="0"/>
      <w:marTop w:val="0"/>
      <w:marBottom w:val="0"/>
      <w:divBdr>
        <w:top w:val="none" w:sz="0" w:space="0" w:color="auto"/>
        <w:left w:val="none" w:sz="0" w:space="0" w:color="auto"/>
        <w:bottom w:val="none" w:sz="0" w:space="0" w:color="auto"/>
        <w:right w:val="none" w:sz="0" w:space="0" w:color="auto"/>
      </w:divBdr>
    </w:div>
    <w:div w:id="552422308">
      <w:bodyDiv w:val="1"/>
      <w:marLeft w:val="0"/>
      <w:marRight w:val="0"/>
      <w:marTop w:val="0"/>
      <w:marBottom w:val="0"/>
      <w:divBdr>
        <w:top w:val="none" w:sz="0" w:space="0" w:color="auto"/>
        <w:left w:val="none" w:sz="0" w:space="0" w:color="auto"/>
        <w:bottom w:val="none" w:sz="0" w:space="0" w:color="auto"/>
        <w:right w:val="none" w:sz="0" w:space="0" w:color="auto"/>
      </w:divBdr>
    </w:div>
    <w:div w:id="553391105">
      <w:bodyDiv w:val="1"/>
      <w:marLeft w:val="0"/>
      <w:marRight w:val="0"/>
      <w:marTop w:val="0"/>
      <w:marBottom w:val="0"/>
      <w:divBdr>
        <w:top w:val="none" w:sz="0" w:space="0" w:color="auto"/>
        <w:left w:val="none" w:sz="0" w:space="0" w:color="auto"/>
        <w:bottom w:val="none" w:sz="0" w:space="0" w:color="auto"/>
        <w:right w:val="none" w:sz="0" w:space="0" w:color="auto"/>
      </w:divBdr>
    </w:div>
    <w:div w:id="553585646">
      <w:bodyDiv w:val="1"/>
      <w:marLeft w:val="0"/>
      <w:marRight w:val="0"/>
      <w:marTop w:val="0"/>
      <w:marBottom w:val="0"/>
      <w:divBdr>
        <w:top w:val="none" w:sz="0" w:space="0" w:color="auto"/>
        <w:left w:val="none" w:sz="0" w:space="0" w:color="auto"/>
        <w:bottom w:val="none" w:sz="0" w:space="0" w:color="auto"/>
        <w:right w:val="none" w:sz="0" w:space="0" w:color="auto"/>
      </w:divBdr>
    </w:div>
    <w:div w:id="556014015">
      <w:bodyDiv w:val="1"/>
      <w:marLeft w:val="0"/>
      <w:marRight w:val="0"/>
      <w:marTop w:val="0"/>
      <w:marBottom w:val="0"/>
      <w:divBdr>
        <w:top w:val="none" w:sz="0" w:space="0" w:color="auto"/>
        <w:left w:val="none" w:sz="0" w:space="0" w:color="auto"/>
        <w:bottom w:val="none" w:sz="0" w:space="0" w:color="auto"/>
        <w:right w:val="none" w:sz="0" w:space="0" w:color="auto"/>
      </w:divBdr>
    </w:div>
    <w:div w:id="557596935">
      <w:bodyDiv w:val="1"/>
      <w:marLeft w:val="0"/>
      <w:marRight w:val="0"/>
      <w:marTop w:val="0"/>
      <w:marBottom w:val="0"/>
      <w:divBdr>
        <w:top w:val="none" w:sz="0" w:space="0" w:color="auto"/>
        <w:left w:val="none" w:sz="0" w:space="0" w:color="auto"/>
        <w:bottom w:val="none" w:sz="0" w:space="0" w:color="auto"/>
        <w:right w:val="none" w:sz="0" w:space="0" w:color="auto"/>
      </w:divBdr>
    </w:div>
    <w:div w:id="557860385">
      <w:bodyDiv w:val="1"/>
      <w:marLeft w:val="0"/>
      <w:marRight w:val="0"/>
      <w:marTop w:val="0"/>
      <w:marBottom w:val="0"/>
      <w:divBdr>
        <w:top w:val="none" w:sz="0" w:space="0" w:color="auto"/>
        <w:left w:val="none" w:sz="0" w:space="0" w:color="auto"/>
        <w:bottom w:val="none" w:sz="0" w:space="0" w:color="auto"/>
        <w:right w:val="none" w:sz="0" w:space="0" w:color="auto"/>
      </w:divBdr>
    </w:div>
    <w:div w:id="559944701">
      <w:bodyDiv w:val="1"/>
      <w:marLeft w:val="0"/>
      <w:marRight w:val="0"/>
      <w:marTop w:val="0"/>
      <w:marBottom w:val="0"/>
      <w:divBdr>
        <w:top w:val="none" w:sz="0" w:space="0" w:color="auto"/>
        <w:left w:val="none" w:sz="0" w:space="0" w:color="auto"/>
        <w:bottom w:val="none" w:sz="0" w:space="0" w:color="auto"/>
        <w:right w:val="none" w:sz="0" w:space="0" w:color="auto"/>
      </w:divBdr>
    </w:div>
    <w:div w:id="561139404">
      <w:bodyDiv w:val="1"/>
      <w:marLeft w:val="0"/>
      <w:marRight w:val="0"/>
      <w:marTop w:val="0"/>
      <w:marBottom w:val="0"/>
      <w:divBdr>
        <w:top w:val="none" w:sz="0" w:space="0" w:color="auto"/>
        <w:left w:val="none" w:sz="0" w:space="0" w:color="auto"/>
        <w:bottom w:val="none" w:sz="0" w:space="0" w:color="auto"/>
        <w:right w:val="none" w:sz="0" w:space="0" w:color="auto"/>
      </w:divBdr>
    </w:div>
    <w:div w:id="561714556">
      <w:bodyDiv w:val="1"/>
      <w:marLeft w:val="0"/>
      <w:marRight w:val="0"/>
      <w:marTop w:val="0"/>
      <w:marBottom w:val="0"/>
      <w:divBdr>
        <w:top w:val="none" w:sz="0" w:space="0" w:color="auto"/>
        <w:left w:val="none" w:sz="0" w:space="0" w:color="auto"/>
        <w:bottom w:val="none" w:sz="0" w:space="0" w:color="auto"/>
        <w:right w:val="none" w:sz="0" w:space="0" w:color="auto"/>
      </w:divBdr>
    </w:div>
    <w:div w:id="563225900">
      <w:bodyDiv w:val="1"/>
      <w:marLeft w:val="0"/>
      <w:marRight w:val="0"/>
      <w:marTop w:val="0"/>
      <w:marBottom w:val="0"/>
      <w:divBdr>
        <w:top w:val="none" w:sz="0" w:space="0" w:color="auto"/>
        <w:left w:val="none" w:sz="0" w:space="0" w:color="auto"/>
        <w:bottom w:val="none" w:sz="0" w:space="0" w:color="auto"/>
        <w:right w:val="none" w:sz="0" w:space="0" w:color="auto"/>
      </w:divBdr>
    </w:div>
    <w:div w:id="564489203">
      <w:bodyDiv w:val="1"/>
      <w:marLeft w:val="0"/>
      <w:marRight w:val="0"/>
      <w:marTop w:val="0"/>
      <w:marBottom w:val="0"/>
      <w:divBdr>
        <w:top w:val="none" w:sz="0" w:space="0" w:color="auto"/>
        <w:left w:val="none" w:sz="0" w:space="0" w:color="auto"/>
        <w:bottom w:val="none" w:sz="0" w:space="0" w:color="auto"/>
        <w:right w:val="none" w:sz="0" w:space="0" w:color="auto"/>
      </w:divBdr>
    </w:div>
    <w:div w:id="566501397">
      <w:bodyDiv w:val="1"/>
      <w:marLeft w:val="0"/>
      <w:marRight w:val="0"/>
      <w:marTop w:val="0"/>
      <w:marBottom w:val="0"/>
      <w:divBdr>
        <w:top w:val="none" w:sz="0" w:space="0" w:color="auto"/>
        <w:left w:val="none" w:sz="0" w:space="0" w:color="auto"/>
        <w:bottom w:val="none" w:sz="0" w:space="0" w:color="auto"/>
        <w:right w:val="none" w:sz="0" w:space="0" w:color="auto"/>
      </w:divBdr>
    </w:div>
    <w:div w:id="567425640">
      <w:bodyDiv w:val="1"/>
      <w:marLeft w:val="0"/>
      <w:marRight w:val="0"/>
      <w:marTop w:val="0"/>
      <w:marBottom w:val="0"/>
      <w:divBdr>
        <w:top w:val="none" w:sz="0" w:space="0" w:color="auto"/>
        <w:left w:val="none" w:sz="0" w:space="0" w:color="auto"/>
        <w:bottom w:val="none" w:sz="0" w:space="0" w:color="auto"/>
        <w:right w:val="none" w:sz="0" w:space="0" w:color="auto"/>
      </w:divBdr>
    </w:div>
    <w:div w:id="569000686">
      <w:bodyDiv w:val="1"/>
      <w:marLeft w:val="0"/>
      <w:marRight w:val="0"/>
      <w:marTop w:val="0"/>
      <w:marBottom w:val="0"/>
      <w:divBdr>
        <w:top w:val="none" w:sz="0" w:space="0" w:color="auto"/>
        <w:left w:val="none" w:sz="0" w:space="0" w:color="auto"/>
        <w:bottom w:val="none" w:sz="0" w:space="0" w:color="auto"/>
        <w:right w:val="none" w:sz="0" w:space="0" w:color="auto"/>
      </w:divBdr>
    </w:div>
    <w:div w:id="572206813">
      <w:bodyDiv w:val="1"/>
      <w:marLeft w:val="0"/>
      <w:marRight w:val="0"/>
      <w:marTop w:val="0"/>
      <w:marBottom w:val="0"/>
      <w:divBdr>
        <w:top w:val="none" w:sz="0" w:space="0" w:color="auto"/>
        <w:left w:val="none" w:sz="0" w:space="0" w:color="auto"/>
        <w:bottom w:val="none" w:sz="0" w:space="0" w:color="auto"/>
        <w:right w:val="none" w:sz="0" w:space="0" w:color="auto"/>
      </w:divBdr>
    </w:div>
    <w:div w:id="573324201">
      <w:bodyDiv w:val="1"/>
      <w:marLeft w:val="0"/>
      <w:marRight w:val="0"/>
      <w:marTop w:val="0"/>
      <w:marBottom w:val="0"/>
      <w:divBdr>
        <w:top w:val="none" w:sz="0" w:space="0" w:color="auto"/>
        <w:left w:val="none" w:sz="0" w:space="0" w:color="auto"/>
        <w:bottom w:val="none" w:sz="0" w:space="0" w:color="auto"/>
        <w:right w:val="none" w:sz="0" w:space="0" w:color="auto"/>
      </w:divBdr>
    </w:div>
    <w:div w:id="577055998">
      <w:bodyDiv w:val="1"/>
      <w:marLeft w:val="0"/>
      <w:marRight w:val="0"/>
      <w:marTop w:val="0"/>
      <w:marBottom w:val="0"/>
      <w:divBdr>
        <w:top w:val="none" w:sz="0" w:space="0" w:color="auto"/>
        <w:left w:val="none" w:sz="0" w:space="0" w:color="auto"/>
        <w:bottom w:val="none" w:sz="0" w:space="0" w:color="auto"/>
        <w:right w:val="none" w:sz="0" w:space="0" w:color="auto"/>
      </w:divBdr>
    </w:div>
    <w:div w:id="577638705">
      <w:bodyDiv w:val="1"/>
      <w:marLeft w:val="0"/>
      <w:marRight w:val="0"/>
      <w:marTop w:val="0"/>
      <w:marBottom w:val="0"/>
      <w:divBdr>
        <w:top w:val="none" w:sz="0" w:space="0" w:color="auto"/>
        <w:left w:val="none" w:sz="0" w:space="0" w:color="auto"/>
        <w:bottom w:val="none" w:sz="0" w:space="0" w:color="auto"/>
        <w:right w:val="none" w:sz="0" w:space="0" w:color="auto"/>
      </w:divBdr>
    </w:div>
    <w:div w:id="577833312">
      <w:bodyDiv w:val="1"/>
      <w:marLeft w:val="0"/>
      <w:marRight w:val="0"/>
      <w:marTop w:val="0"/>
      <w:marBottom w:val="0"/>
      <w:divBdr>
        <w:top w:val="none" w:sz="0" w:space="0" w:color="auto"/>
        <w:left w:val="none" w:sz="0" w:space="0" w:color="auto"/>
        <w:bottom w:val="none" w:sz="0" w:space="0" w:color="auto"/>
        <w:right w:val="none" w:sz="0" w:space="0" w:color="auto"/>
      </w:divBdr>
    </w:div>
    <w:div w:id="578557220">
      <w:bodyDiv w:val="1"/>
      <w:marLeft w:val="0"/>
      <w:marRight w:val="0"/>
      <w:marTop w:val="0"/>
      <w:marBottom w:val="0"/>
      <w:divBdr>
        <w:top w:val="none" w:sz="0" w:space="0" w:color="auto"/>
        <w:left w:val="none" w:sz="0" w:space="0" w:color="auto"/>
        <w:bottom w:val="none" w:sz="0" w:space="0" w:color="auto"/>
        <w:right w:val="none" w:sz="0" w:space="0" w:color="auto"/>
      </w:divBdr>
    </w:div>
    <w:div w:id="580606180">
      <w:bodyDiv w:val="1"/>
      <w:marLeft w:val="0"/>
      <w:marRight w:val="0"/>
      <w:marTop w:val="0"/>
      <w:marBottom w:val="0"/>
      <w:divBdr>
        <w:top w:val="none" w:sz="0" w:space="0" w:color="auto"/>
        <w:left w:val="none" w:sz="0" w:space="0" w:color="auto"/>
        <w:bottom w:val="none" w:sz="0" w:space="0" w:color="auto"/>
        <w:right w:val="none" w:sz="0" w:space="0" w:color="auto"/>
      </w:divBdr>
    </w:div>
    <w:div w:id="581256266">
      <w:bodyDiv w:val="1"/>
      <w:marLeft w:val="0"/>
      <w:marRight w:val="0"/>
      <w:marTop w:val="0"/>
      <w:marBottom w:val="0"/>
      <w:divBdr>
        <w:top w:val="none" w:sz="0" w:space="0" w:color="auto"/>
        <w:left w:val="none" w:sz="0" w:space="0" w:color="auto"/>
        <w:bottom w:val="none" w:sz="0" w:space="0" w:color="auto"/>
        <w:right w:val="none" w:sz="0" w:space="0" w:color="auto"/>
      </w:divBdr>
    </w:div>
    <w:div w:id="583413469">
      <w:bodyDiv w:val="1"/>
      <w:marLeft w:val="0"/>
      <w:marRight w:val="0"/>
      <w:marTop w:val="0"/>
      <w:marBottom w:val="0"/>
      <w:divBdr>
        <w:top w:val="none" w:sz="0" w:space="0" w:color="auto"/>
        <w:left w:val="none" w:sz="0" w:space="0" w:color="auto"/>
        <w:bottom w:val="none" w:sz="0" w:space="0" w:color="auto"/>
        <w:right w:val="none" w:sz="0" w:space="0" w:color="auto"/>
      </w:divBdr>
    </w:div>
    <w:div w:id="586963710">
      <w:bodyDiv w:val="1"/>
      <w:marLeft w:val="0"/>
      <w:marRight w:val="0"/>
      <w:marTop w:val="0"/>
      <w:marBottom w:val="0"/>
      <w:divBdr>
        <w:top w:val="none" w:sz="0" w:space="0" w:color="auto"/>
        <w:left w:val="none" w:sz="0" w:space="0" w:color="auto"/>
        <w:bottom w:val="none" w:sz="0" w:space="0" w:color="auto"/>
        <w:right w:val="none" w:sz="0" w:space="0" w:color="auto"/>
      </w:divBdr>
    </w:div>
    <w:div w:id="587470287">
      <w:bodyDiv w:val="1"/>
      <w:marLeft w:val="0"/>
      <w:marRight w:val="0"/>
      <w:marTop w:val="0"/>
      <w:marBottom w:val="0"/>
      <w:divBdr>
        <w:top w:val="none" w:sz="0" w:space="0" w:color="auto"/>
        <w:left w:val="none" w:sz="0" w:space="0" w:color="auto"/>
        <w:bottom w:val="none" w:sz="0" w:space="0" w:color="auto"/>
        <w:right w:val="none" w:sz="0" w:space="0" w:color="auto"/>
      </w:divBdr>
    </w:div>
    <w:div w:id="589048362">
      <w:bodyDiv w:val="1"/>
      <w:marLeft w:val="0"/>
      <w:marRight w:val="0"/>
      <w:marTop w:val="0"/>
      <w:marBottom w:val="0"/>
      <w:divBdr>
        <w:top w:val="none" w:sz="0" w:space="0" w:color="auto"/>
        <w:left w:val="none" w:sz="0" w:space="0" w:color="auto"/>
        <w:bottom w:val="none" w:sz="0" w:space="0" w:color="auto"/>
        <w:right w:val="none" w:sz="0" w:space="0" w:color="auto"/>
      </w:divBdr>
    </w:div>
    <w:div w:id="589236276">
      <w:bodyDiv w:val="1"/>
      <w:marLeft w:val="0"/>
      <w:marRight w:val="0"/>
      <w:marTop w:val="0"/>
      <w:marBottom w:val="0"/>
      <w:divBdr>
        <w:top w:val="none" w:sz="0" w:space="0" w:color="auto"/>
        <w:left w:val="none" w:sz="0" w:space="0" w:color="auto"/>
        <w:bottom w:val="none" w:sz="0" w:space="0" w:color="auto"/>
        <w:right w:val="none" w:sz="0" w:space="0" w:color="auto"/>
      </w:divBdr>
    </w:div>
    <w:div w:id="591666663">
      <w:bodyDiv w:val="1"/>
      <w:marLeft w:val="0"/>
      <w:marRight w:val="0"/>
      <w:marTop w:val="0"/>
      <w:marBottom w:val="0"/>
      <w:divBdr>
        <w:top w:val="none" w:sz="0" w:space="0" w:color="auto"/>
        <w:left w:val="none" w:sz="0" w:space="0" w:color="auto"/>
        <w:bottom w:val="none" w:sz="0" w:space="0" w:color="auto"/>
        <w:right w:val="none" w:sz="0" w:space="0" w:color="auto"/>
      </w:divBdr>
    </w:div>
    <w:div w:id="591667731">
      <w:bodyDiv w:val="1"/>
      <w:marLeft w:val="0"/>
      <w:marRight w:val="0"/>
      <w:marTop w:val="0"/>
      <w:marBottom w:val="0"/>
      <w:divBdr>
        <w:top w:val="none" w:sz="0" w:space="0" w:color="auto"/>
        <w:left w:val="none" w:sz="0" w:space="0" w:color="auto"/>
        <w:bottom w:val="none" w:sz="0" w:space="0" w:color="auto"/>
        <w:right w:val="none" w:sz="0" w:space="0" w:color="auto"/>
      </w:divBdr>
    </w:div>
    <w:div w:id="595753583">
      <w:bodyDiv w:val="1"/>
      <w:marLeft w:val="0"/>
      <w:marRight w:val="0"/>
      <w:marTop w:val="0"/>
      <w:marBottom w:val="0"/>
      <w:divBdr>
        <w:top w:val="none" w:sz="0" w:space="0" w:color="auto"/>
        <w:left w:val="none" w:sz="0" w:space="0" w:color="auto"/>
        <w:bottom w:val="none" w:sz="0" w:space="0" w:color="auto"/>
        <w:right w:val="none" w:sz="0" w:space="0" w:color="auto"/>
      </w:divBdr>
    </w:div>
    <w:div w:id="600379384">
      <w:bodyDiv w:val="1"/>
      <w:marLeft w:val="0"/>
      <w:marRight w:val="0"/>
      <w:marTop w:val="0"/>
      <w:marBottom w:val="0"/>
      <w:divBdr>
        <w:top w:val="none" w:sz="0" w:space="0" w:color="auto"/>
        <w:left w:val="none" w:sz="0" w:space="0" w:color="auto"/>
        <w:bottom w:val="none" w:sz="0" w:space="0" w:color="auto"/>
        <w:right w:val="none" w:sz="0" w:space="0" w:color="auto"/>
      </w:divBdr>
    </w:div>
    <w:div w:id="602567780">
      <w:bodyDiv w:val="1"/>
      <w:marLeft w:val="0"/>
      <w:marRight w:val="0"/>
      <w:marTop w:val="0"/>
      <w:marBottom w:val="0"/>
      <w:divBdr>
        <w:top w:val="none" w:sz="0" w:space="0" w:color="auto"/>
        <w:left w:val="none" w:sz="0" w:space="0" w:color="auto"/>
        <w:bottom w:val="none" w:sz="0" w:space="0" w:color="auto"/>
        <w:right w:val="none" w:sz="0" w:space="0" w:color="auto"/>
      </w:divBdr>
    </w:div>
    <w:div w:id="602688480">
      <w:bodyDiv w:val="1"/>
      <w:marLeft w:val="0"/>
      <w:marRight w:val="0"/>
      <w:marTop w:val="0"/>
      <w:marBottom w:val="0"/>
      <w:divBdr>
        <w:top w:val="none" w:sz="0" w:space="0" w:color="auto"/>
        <w:left w:val="none" w:sz="0" w:space="0" w:color="auto"/>
        <w:bottom w:val="none" w:sz="0" w:space="0" w:color="auto"/>
        <w:right w:val="none" w:sz="0" w:space="0" w:color="auto"/>
      </w:divBdr>
    </w:div>
    <w:div w:id="604389358">
      <w:bodyDiv w:val="1"/>
      <w:marLeft w:val="0"/>
      <w:marRight w:val="0"/>
      <w:marTop w:val="0"/>
      <w:marBottom w:val="0"/>
      <w:divBdr>
        <w:top w:val="none" w:sz="0" w:space="0" w:color="auto"/>
        <w:left w:val="none" w:sz="0" w:space="0" w:color="auto"/>
        <w:bottom w:val="none" w:sz="0" w:space="0" w:color="auto"/>
        <w:right w:val="none" w:sz="0" w:space="0" w:color="auto"/>
      </w:divBdr>
    </w:div>
    <w:div w:id="604464026">
      <w:bodyDiv w:val="1"/>
      <w:marLeft w:val="0"/>
      <w:marRight w:val="0"/>
      <w:marTop w:val="0"/>
      <w:marBottom w:val="0"/>
      <w:divBdr>
        <w:top w:val="none" w:sz="0" w:space="0" w:color="auto"/>
        <w:left w:val="none" w:sz="0" w:space="0" w:color="auto"/>
        <w:bottom w:val="none" w:sz="0" w:space="0" w:color="auto"/>
        <w:right w:val="none" w:sz="0" w:space="0" w:color="auto"/>
      </w:divBdr>
    </w:div>
    <w:div w:id="609166526">
      <w:bodyDiv w:val="1"/>
      <w:marLeft w:val="0"/>
      <w:marRight w:val="0"/>
      <w:marTop w:val="0"/>
      <w:marBottom w:val="0"/>
      <w:divBdr>
        <w:top w:val="none" w:sz="0" w:space="0" w:color="auto"/>
        <w:left w:val="none" w:sz="0" w:space="0" w:color="auto"/>
        <w:bottom w:val="none" w:sz="0" w:space="0" w:color="auto"/>
        <w:right w:val="none" w:sz="0" w:space="0" w:color="auto"/>
      </w:divBdr>
    </w:div>
    <w:div w:id="609437150">
      <w:bodyDiv w:val="1"/>
      <w:marLeft w:val="0"/>
      <w:marRight w:val="0"/>
      <w:marTop w:val="0"/>
      <w:marBottom w:val="0"/>
      <w:divBdr>
        <w:top w:val="none" w:sz="0" w:space="0" w:color="auto"/>
        <w:left w:val="none" w:sz="0" w:space="0" w:color="auto"/>
        <w:bottom w:val="none" w:sz="0" w:space="0" w:color="auto"/>
        <w:right w:val="none" w:sz="0" w:space="0" w:color="auto"/>
      </w:divBdr>
    </w:div>
    <w:div w:id="610163844">
      <w:bodyDiv w:val="1"/>
      <w:marLeft w:val="0"/>
      <w:marRight w:val="0"/>
      <w:marTop w:val="0"/>
      <w:marBottom w:val="0"/>
      <w:divBdr>
        <w:top w:val="none" w:sz="0" w:space="0" w:color="auto"/>
        <w:left w:val="none" w:sz="0" w:space="0" w:color="auto"/>
        <w:bottom w:val="none" w:sz="0" w:space="0" w:color="auto"/>
        <w:right w:val="none" w:sz="0" w:space="0" w:color="auto"/>
      </w:divBdr>
    </w:div>
    <w:div w:id="610867420">
      <w:bodyDiv w:val="1"/>
      <w:marLeft w:val="0"/>
      <w:marRight w:val="0"/>
      <w:marTop w:val="0"/>
      <w:marBottom w:val="0"/>
      <w:divBdr>
        <w:top w:val="none" w:sz="0" w:space="0" w:color="auto"/>
        <w:left w:val="none" w:sz="0" w:space="0" w:color="auto"/>
        <w:bottom w:val="none" w:sz="0" w:space="0" w:color="auto"/>
        <w:right w:val="none" w:sz="0" w:space="0" w:color="auto"/>
      </w:divBdr>
    </w:div>
    <w:div w:id="612859371">
      <w:bodyDiv w:val="1"/>
      <w:marLeft w:val="0"/>
      <w:marRight w:val="0"/>
      <w:marTop w:val="0"/>
      <w:marBottom w:val="0"/>
      <w:divBdr>
        <w:top w:val="none" w:sz="0" w:space="0" w:color="auto"/>
        <w:left w:val="none" w:sz="0" w:space="0" w:color="auto"/>
        <w:bottom w:val="none" w:sz="0" w:space="0" w:color="auto"/>
        <w:right w:val="none" w:sz="0" w:space="0" w:color="auto"/>
      </w:divBdr>
    </w:div>
    <w:div w:id="615063555">
      <w:bodyDiv w:val="1"/>
      <w:marLeft w:val="0"/>
      <w:marRight w:val="0"/>
      <w:marTop w:val="0"/>
      <w:marBottom w:val="0"/>
      <w:divBdr>
        <w:top w:val="none" w:sz="0" w:space="0" w:color="auto"/>
        <w:left w:val="none" w:sz="0" w:space="0" w:color="auto"/>
        <w:bottom w:val="none" w:sz="0" w:space="0" w:color="auto"/>
        <w:right w:val="none" w:sz="0" w:space="0" w:color="auto"/>
      </w:divBdr>
    </w:div>
    <w:div w:id="618217520">
      <w:bodyDiv w:val="1"/>
      <w:marLeft w:val="0"/>
      <w:marRight w:val="0"/>
      <w:marTop w:val="0"/>
      <w:marBottom w:val="0"/>
      <w:divBdr>
        <w:top w:val="none" w:sz="0" w:space="0" w:color="auto"/>
        <w:left w:val="none" w:sz="0" w:space="0" w:color="auto"/>
        <w:bottom w:val="none" w:sz="0" w:space="0" w:color="auto"/>
        <w:right w:val="none" w:sz="0" w:space="0" w:color="auto"/>
      </w:divBdr>
    </w:div>
    <w:div w:id="622619986">
      <w:bodyDiv w:val="1"/>
      <w:marLeft w:val="0"/>
      <w:marRight w:val="0"/>
      <w:marTop w:val="0"/>
      <w:marBottom w:val="0"/>
      <w:divBdr>
        <w:top w:val="none" w:sz="0" w:space="0" w:color="auto"/>
        <w:left w:val="none" w:sz="0" w:space="0" w:color="auto"/>
        <w:bottom w:val="none" w:sz="0" w:space="0" w:color="auto"/>
        <w:right w:val="none" w:sz="0" w:space="0" w:color="auto"/>
      </w:divBdr>
    </w:div>
    <w:div w:id="623653501">
      <w:bodyDiv w:val="1"/>
      <w:marLeft w:val="0"/>
      <w:marRight w:val="0"/>
      <w:marTop w:val="0"/>
      <w:marBottom w:val="0"/>
      <w:divBdr>
        <w:top w:val="none" w:sz="0" w:space="0" w:color="auto"/>
        <w:left w:val="none" w:sz="0" w:space="0" w:color="auto"/>
        <w:bottom w:val="none" w:sz="0" w:space="0" w:color="auto"/>
        <w:right w:val="none" w:sz="0" w:space="0" w:color="auto"/>
      </w:divBdr>
    </w:div>
    <w:div w:id="628366134">
      <w:bodyDiv w:val="1"/>
      <w:marLeft w:val="0"/>
      <w:marRight w:val="0"/>
      <w:marTop w:val="0"/>
      <w:marBottom w:val="0"/>
      <w:divBdr>
        <w:top w:val="none" w:sz="0" w:space="0" w:color="auto"/>
        <w:left w:val="none" w:sz="0" w:space="0" w:color="auto"/>
        <w:bottom w:val="none" w:sz="0" w:space="0" w:color="auto"/>
        <w:right w:val="none" w:sz="0" w:space="0" w:color="auto"/>
      </w:divBdr>
    </w:div>
    <w:div w:id="628512866">
      <w:bodyDiv w:val="1"/>
      <w:marLeft w:val="0"/>
      <w:marRight w:val="0"/>
      <w:marTop w:val="0"/>
      <w:marBottom w:val="0"/>
      <w:divBdr>
        <w:top w:val="none" w:sz="0" w:space="0" w:color="auto"/>
        <w:left w:val="none" w:sz="0" w:space="0" w:color="auto"/>
        <w:bottom w:val="none" w:sz="0" w:space="0" w:color="auto"/>
        <w:right w:val="none" w:sz="0" w:space="0" w:color="auto"/>
      </w:divBdr>
    </w:div>
    <w:div w:id="629167397">
      <w:bodyDiv w:val="1"/>
      <w:marLeft w:val="0"/>
      <w:marRight w:val="0"/>
      <w:marTop w:val="0"/>
      <w:marBottom w:val="0"/>
      <w:divBdr>
        <w:top w:val="none" w:sz="0" w:space="0" w:color="auto"/>
        <w:left w:val="none" w:sz="0" w:space="0" w:color="auto"/>
        <w:bottom w:val="none" w:sz="0" w:space="0" w:color="auto"/>
        <w:right w:val="none" w:sz="0" w:space="0" w:color="auto"/>
      </w:divBdr>
    </w:div>
    <w:div w:id="629559144">
      <w:bodyDiv w:val="1"/>
      <w:marLeft w:val="0"/>
      <w:marRight w:val="0"/>
      <w:marTop w:val="0"/>
      <w:marBottom w:val="0"/>
      <w:divBdr>
        <w:top w:val="none" w:sz="0" w:space="0" w:color="auto"/>
        <w:left w:val="none" w:sz="0" w:space="0" w:color="auto"/>
        <w:bottom w:val="none" w:sz="0" w:space="0" w:color="auto"/>
        <w:right w:val="none" w:sz="0" w:space="0" w:color="auto"/>
      </w:divBdr>
    </w:div>
    <w:div w:id="629898725">
      <w:bodyDiv w:val="1"/>
      <w:marLeft w:val="0"/>
      <w:marRight w:val="0"/>
      <w:marTop w:val="0"/>
      <w:marBottom w:val="0"/>
      <w:divBdr>
        <w:top w:val="none" w:sz="0" w:space="0" w:color="auto"/>
        <w:left w:val="none" w:sz="0" w:space="0" w:color="auto"/>
        <w:bottom w:val="none" w:sz="0" w:space="0" w:color="auto"/>
        <w:right w:val="none" w:sz="0" w:space="0" w:color="auto"/>
      </w:divBdr>
    </w:div>
    <w:div w:id="630403613">
      <w:bodyDiv w:val="1"/>
      <w:marLeft w:val="0"/>
      <w:marRight w:val="0"/>
      <w:marTop w:val="0"/>
      <w:marBottom w:val="0"/>
      <w:divBdr>
        <w:top w:val="none" w:sz="0" w:space="0" w:color="auto"/>
        <w:left w:val="none" w:sz="0" w:space="0" w:color="auto"/>
        <w:bottom w:val="none" w:sz="0" w:space="0" w:color="auto"/>
        <w:right w:val="none" w:sz="0" w:space="0" w:color="auto"/>
      </w:divBdr>
    </w:div>
    <w:div w:id="630786830">
      <w:bodyDiv w:val="1"/>
      <w:marLeft w:val="0"/>
      <w:marRight w:val="0"/>
      <w:marTop w:val="0"/>
      <w:marBottom w:val="0"/>
      <w:divBdr>
        <w:top w:val="none" w:sz="0" w:space="0" w:color="auto"/>
        <w:left w:val="none" w:sz="0" w:space="0" w:color="auto"/>
        <w:bottom w:val="none" w:sz="0" w:space="0" w:color="auto"/>
        <w:right w:val="none" w:sz="0" w:space="0" w:color="auto"/>
      </w:divBdr>
    </w:div>
    <w:div w:id="634023878">
      <w:bodyDiv w:val="1"/>
      <w:marLeft w:val="0"/>
      <w:marRight w:val="0"/>
      <w:marTop w:val="0"/>
      <w:marBottom w:val="0"/>
      <w:divBdr>
        <w:top w:val="none" w:sz="0" w:space="0" w:color="auto"/>
        <w:left w:val="none" w:sz="0" w:space="0" w:color="auto"/>
        <w:bottom w:val="none" w:sz="0" w:space="0" w:color="auto"/>
        <w:right w:val="none" w:sz="0" w:space="0" w:color="auto"/>
      </w:divBdr>
    </w:div>
    <w:div w:id="639726132">
      <w:bodyDiv w:val="1"/>
      <w:marLeft w:val="0"/>
      <w:marRight w:val="0"/>
      <w:marTop w:val="0"/>
      <w:marBottom w:val="0"/>
      <w:divBdr>
        <w:top w:val="none" w:sz="0" w:space="0" w:color="auto"/>
        <w:left w:val="none" w:sz="0" w:space="0" w:color="auto"/>
        <w:bottom w:val="none" w:sz="0" w:space="0" w:color="auto"/>
        <w:right w:val="none" w:sz="0" w:space="0" w:color="auto"/>
      </w:divBdr>
    </w:div>
    <w:div w:id="640774160">
      <w:bodyDiv w:val="1"/>
      <w:marLeft w:val="0"/>
      <w:marRight w:val="0"/>
      <w:marTop w:val="0"/>
      <w:marBottom w:val="0"/>
      <w:divBdr>
        <w:top w:val="none" w:sz="0" w:space="0" w:color="auto"/>
        <w:left w:val="none" w:sz="0" w:space="0" w:color="auto"/>
        <w:bottom w:val="none" w:sz="0" w:space="0" w:color="auto"/>
        <w:right w:val="none" w:sz="0" w:space="0" w:color="auto"/>
      </w:divBdr>
    </w:div>
    <w:div w:id="642852334">
      <w:bodyDiv w:val="1"/>
      <w:marLeft w:val="0"/>
      <w:marRight w:val="0"/>
      <w:marTop w:val="0"/>
      <w:marBottom w:val="0"/>
      <w:divBdr>
        <w:top w:val="none" w:sz="0" w:space="0" w:color="auto"/>
        <w:left w:val="none" w:sz="0" w:space="0" w:color="auto"/>
        <w:bottom w:val="none" w:sz="0" w:space="0" w:color="auto"/>
        <w:right w:val="none" w:sz="0" w:space="0" w:color="auto"/>
      </w:divBdr>
    </w:div>
    <w:div w:id="644818982">
      <w:bodyDiv w:val="1"/>
      <w:marLeft w:val="0"/>
      <w:marRight w:val="0"/>
      <w:marTop w:val="0"/>
      <w:marBottom w:val="0"/>
      <w:divBdr>
        <w:top w:val="none" w:sz="0" w:space="0" w:color="auto"/>
        <w:left w:val="none" w:sz="0" w:space="0" w:color="auto"/>
        <w:bottom w:val="none" w:sz="0" w:space="0" w:color="auto"/>
        <w:right w:val="none" w:sz="0" w:space="0" w:color="auto"/>
      </w:divBdr>
    </w:div>
    <w:div w:id="645355941">
      <w:bodyDiv w:val="1"/>
      <w:marLeft w:val="0"/>
      <w:marRight w:val="0"/>
      <w:marTop w:val="0"/>
      <w:marBottom w:val="0"/>
      <w:divBdr>
        <w:top w:val="none" w:sz="0" w:space="0" w:color="auto"/>
        <w:left w:val="none" w:sz="0" w:space="0" w:color="auto"/>
        <w:bottom w:val="none" w:sz="0" w:space="0" w:color="auto"/>
        <w:right w:val="none" w:sz="0" w:space="0" w:color="auto"/>
      </w:divBdr>
    </w:div>
    <w:div w:id="645739412">
      <w:bodyDiv w:val="1"/>
      <w:marLeft w:val="0"/>
      <w:marRight w:val="0"/>
      <w:marTop w:val="0"/>
      <w:marBottom w:val="0"/>
      <w:divBdr>
        <w:top w:val="none" w:sz="0" w:space="0" w:color="auto"/>
        <w:left w:val="none" w:sz="0" w:space="0" w:color="auto"/>
        <w:bottom w:val="none" w:sz="0" w:space="0" w:color="auto"/>
        <w:right w:val="none" w:sz="0" w:space="0" w:color="auto"/>
      </w:divBdr>
    </w:div>
    <w:div w:id="646664454">
      <w:bodyDiv w:val="1"/>
      <w:marLeft w:val="0"/>
      <w:marRight w:val="0"/>
      <w:marTop w:val="0"/>
      <w:marBottom w:val="0"/>
      <w:divBdr>
        <w:top w:val="none" w:sz="0" w:space="0" w:color="auto"/>
        <w:left w:val="none" w:sz="0" w:space="0" w:color="auto"/>
        <w:bottom w:val="none" w:sz="0" w:space="0" w:color="auto"/>
        <w:right w:val="none" w:sz="0" w:space="0" w:color="auto"/>
      </w:divBdr>
    </w:div>
    <w:div w:id="651371814">
      <w:bodyDiv w:val="1"/>
      <w:marLeft w:val="0"/>
      <w:marRight w:val="0"/>
      <w:marTop w:val="0"/>
      <w:marBottom w:val="0"/>
      <w:divBdr>
        <w:top w:val="none" w:sz="0" w:space="0" w:color="auto"/>
        <w:left w:val="none" w:sz="0" w:space="0" w:color="auto"/>
        <w:bottom w:val="none" w:sz="0" w:space="0" w:color="auto"/>
        <w:right w:val="none" w:sz="0" w:space="0" w:color="auto"/>
      </w:divBdr>
    </w:div>
    <w:div w:id="653608697">
      <w:bodyDiv w:val="1"/>
      <w:marLeft w:val="0"/>
      <w:marRight w:val="0"/>
      <w:marTop w:val="0"/>
      <w:marBottom w:val="0"/>
      <w:divBdr>
        <w:top w:val="none" w:sz="0" w:space="0" w:color="auto"/>
        <w:left w:val="none" w:sz="0" w:space="0" w:color="auto"/>
        <w:bottom w:val="none" w:sz="0" w:space="0" w:color="auto"/>
        <w:right w:val="none" w:sz="0" w:space="0" w:color="auto"/>
      </w:divBdr>
    </w:div>
    <w:div w:id="654182432">
      <w:bodyDiv w:val="1"/>
      <w:marLeft w:val="0"/>
      <w:marRight w:val="0"/>
      <w:marTop w:val="0"/>
      <w:marBottom w:val="0"/>
      <w:divBdr>
        <w:top w:val="none" w:sz="0" w:space="0" w:color="auto"/>
        <w:left w:val="none" w:sz="0" w:space="0" w:color="auto"/>
        <w:bottom w:val="none" w:sz="0" w:space="0" w:color="auto"/>
        <w:right w:val="none" w:sz="0" w:space="0" w:color="auto"/>
      </w:divBdr>
    </w:div>
    <w:div w:id="658073829">
      <w:bodyDiv w:val="1"/>
      <w:marLeft w:val="0"/>
      <w:marRight w:val="0"/>
      <w:marTop w:val="0"/>
      <w:marBottom w:val="0"/>
      <w:divBdr>
        <w:top w:val="none" w:sz="0" w:space="0" w:color="auto"/>
        <w:left w:val="none" w:sz="0" w:space="0" w:color="auto"/>
        <w:bottom w:val="none" w:sz="0" w:space="0" w:color="auto"/>
        <w:right w:val="none" w:sz="0" w:space="0" w:color="auto"/>
      </w:divBdr>
    </w:div>
    <w:div w:id="658384041">
      <w:bodyDiv w:val="1"/>
      <w:marLeft w:val="0"/>
      <w:marRight w:val="0"/>
      <w:marTop w:val="0"/>
      <w:marBottom w:val="0"/>
      <w:divBdr>
        <w:top w:val="none" w:sz="0" w:space="0" w:color="auto"/>
        <w:left w:val="none" w:sz="0" w:space="0" w:color="auto"/>
        <w:bottom w:val="none" w:sz="0" w:space="0" w:color="auto"/>
        <w:right w:val="none" w:sz="0" w:space="0" w:color="auto"/>
      </w:divBdr>
    </w:div>
    <w:div w:id="658925830">
      <w:bodyDiv w:val="1"/>
      <w:marLeft w:val="0"/>
      <w:marRight w:val="0"/>
      <w:marTop w:val="0"/>
      <w:marBottom w:val="0"/>
      <w:divBdr>
        <w:top w:val="none" w:sz="0" w:space="0" w:color="auto"/>
        <w:left w:val="none" w:sz="0" w:space="0" w:color="auto"/>
        <w:bottom w:val="none" w:sz="0" w:space="0" w:color="auto"/>
        <w:right w:val="none" w:sz="0" w:space="0" w:color="auto"/>
      </w:divBdr>
    </w:div>
    <w:div w:id="659232099">
      <w:bodyDiv w:val="1"/>
      <w:marLeft w:val="0"/>
      <w:marRight w:val="0"/>
      <w:marTop w:val="0"/>
      <w:marBottom w:val="0"/>
      <w:divBdr>
        <w:top w:val="none" w:sz="0" w:space="0" w:color="auto"/>
        <w:left w:val="none" w:sz="0" w:space="0" w:color="auto"/>
        <w:bottom w:val="none" w:sz="0" w:space="0" w:color="auto"/>
        <w:right w:val="none" w:sz="0" w:space="0" w:color="auto"/>
      </w:divBdr>
    </w:div>
    <w:div w:id="660157672">
      <w:bodyDiv w:val="1"/>
      <w:marLeft w:val="0"/>
      <w:marRight w:val="0"/>
      <w:marTop w:val="0"/>
      <w:marBottom w:val="0"/>
      <w:divBdr>
        <w:top w:val="none" w:sz="0" w:space="0" w:color="auto"/>
        <w:left w:val="none" w:sz="0" w:space="0" w:color="auto"/>
        <w:bottom w:val="none" w:sz="0" w:space="0" w:color="auto"/>
        <w:right w:val="none" w:sz="0" w:space="0" w:color="auto"/>
      </w:divBdr>
    </w:div>
    <w:div w:id="661473217">
      <w:bodyDiv w:val="1"/>
      <w:marLeft w:val="0"/>
      <w:marRight w:val="0"/>
      <w:marTop w:val="0"/>
      <w:marBottom w:val="0"/>
      <w:divBdr>
        <w:top w:val="none" w:sz="0" w:space="0" w:color="auto"/>
        <w:left w:val="none" w:sz="0" w:space="0" w:color="auto"/>
        <w:bottom w:val="none" w:sz="0" w:space="0" w:color="auto"/>
        <w:right w:val="none" w:sz="0" w:space="0" w:color="auto"/>
      </w:divBdr>
    </w:div>
    <w:div w:id="661659993">
      <w:bodyDiv w:val="1"/>
      <w:marLeft w:val="0"/>
      <w:marRight w:val="0"/>
      <w:marTop w:val="0"/>
      <w:marBottom w:val="0"/>
      <w:divBdr>
        <w:top w:val="none" w:sz="0" w:space="0" w:color="auto"/>
        <w:left w:val="none" w:sz="0" w:space="0" w:color="auto"/>
        <w:bottom w:val="none" w:sz="0" w:space="0" w:color="auto"/>
        <w:right w:val="none" w:sz="0" w:space="0" w:color="auto"/>
      </w:divBdr>
    </w:div>
    <w:div w:id="662047342">
      <w:bodyDiv w:val="1"/>
      <w:marLeft w:val="0"/>
      <w:marRight w:val="0"/>
      <w:marTop w:val="0"/>
      <w:marBottom w:val="0"/>
      <w:divBdr>
        <w:top w:val="none" w:sz="0" w:space="0" w:color="auto"/>
        <w:left w:val="none" w:sz="0" w:space="0" w:color="auto"/>
        <w:bottom w:val="none" w:sz="0" w:space="0" w:color="auto"/>
        <w:right w:val="none" w:sz="0" w:space="0" w:color="auto"/>
      </w:divBdr>
    </w:div>
    <w:div w:id="666134643">
      <w:bodyDiv w:val="1"/>
      <w:marLeft w:val="0"/>
      <w:marRight w:val="0"/>
      <w:marTop w:val="0"/>
      <w:marBottom w:val="0"/>
      <w:divBdr>
        <w:top w:val="none" w:sz="0" w:space="0" w:color="auto"/>
        <w:left w:val="none" w:sz="0" w:space="0" w:color="auto"/>
        <w:bottom w:val="none" w:sz="0" w:space="0" w:color="auto"/>
        <w:right w:val="none" w:sz="0" w:space="0" w:color="auto"/>
      </w:divBdr>
    </w:div>
    <w:div w:id="666175336">
      <w:bodyDiv w:val="1"/>
      <w:marLeft w:val="0"/>
      <w:marRight w:val="0"/>
      <w:marTop w:val="0"/>
      <w:marBottom w:val="0"/>
      <w:divBdr>
        <w:top w:val="none" w:sz="0" w:space="0" w:color="auto"/>
        <w:left w:val="none" w:sz="0" w:space="0" w:color="auto"/>
        <w:bottom w:val="none" w:sz="0" w:space="0" w:color="auto"/>
        <w:right w:val="none" w:sz="0" w:space="0" w:color="auto"/>
      </w:divBdr>
    </w:div>
    <w:div w:id="666203233">
      <w:bodyDiv w:val="1"/>
      <w:marLeft w:val="0"/>
      <w:marRight w:val="0"/>
      <w:marTop w:val="0"/>
      <w:marBottom w:val="0"/>
      <w:divBdr>
        <w:top w:val="none" w:sz="0" w:space="0" w:color="auto"/>
        <w:left w:val="none" w:sz="0" w:space="0" w:color="auto"/>
        <w:bottom w:val="none" w:sz="0" w:space="0" w:color="auto"/>
        <w:right w:val="none" w:sz="0" w:space="0" w:color="auto"/>
      </w:divBdr>
    </w:div>
    <w:div w:id="667052112">
      <w:bodyDiv w:val="1"/>
      <w:marLeft w:val="0"/>
      <w:marRight w:val="0"/>
      <w:marTop w:val="0"/>
      <w:marBottom w:val="0"/>
      <w:divBdr>
        <w:top w:val="none" w:sz="0" w:space="0" w:color="auto"/>
        <w:left w:val="none" w:sz="0" w:space="0" w:color="auto"/>
        <w:bottom w:val="none" w:sz="0" w:space="0" w:color="auto"/>
        <w:right w:val="none" w:sz="0" w:space="0" w:color="auto"/>
      </w:divBdr>
    </w:div>
    <w:div w:id="668601247">
      <w:bodyDiv w:val="1"/>
      <w:marLeft w:val="0"/>
      <w:marRight w:val="0"/>
      <w:marTop w:val="0"/>
      <w:marBottom w:val="0"/>
      <w:divBdr>
        <w:top w:val="none" w:sz="0" w:space="0" w:color="auto"/>
        <w:left w:val="none" w:sz="0" w:space="0" w:color="auto"/>
        <w:bottom w:val="none" w:sz="0" w:space="0" w:color="auto"/>
        <w:right w:val="none" w:sz="0" w:space="0" w:color="auto"/>
      </w:divBdr>
    </w:div>
    <w:div w:id="669261321">
      <w:bodyDiv w:val="1"/>
      <w:marLeft w:val="0"/>
      <w:marRight w:val="0"/>
      <w:marTop w:val="0"/>
      <w:marBottom w:val="0"/>
      <w:divBdr>
        <w:top w:val="none" w:sz="0" w:space="0" w:color="auto"/>
        <w:left w:val="none" w:sz="0" w:space="0" w:color="auto"/>
        <w:bottom w:val="none" w:sz="0" w:space="0" w:color="auto"/>
        <w:right w:val="none" w:sz="0" w:space="0" w:color="auto"/>
      </w:divBdr>
    </w:div>
    <w:div w:id="671685184">
      <w:bodyDiv w:val="1"/>
      <w:marLeft w:val="0"/>
      <w:marRight w:val="0"/>
      <w:marTop w:val="0"/>
      <w:marBottom w:val="0"/>
      <w:divBdr>
        <w:top w:val="none" w:sz="0" w:space="0" w:color="auto"/>
        <w:left w:val="none" w:sz="0" w:space="0" w:color="auto"/>
        <w:bottom w:val="none" w:sz="0" w:space="0" w:color="auto"/>
        <w:right w:val="none" w:sz="0" w:space="0" w:color="auto"/>
      </w:divBdr>
    </w:div>
    <w:div w:id="673995073">
      <w:bodyDiv w:val="1"/>
      <w:marLeft w:val="0"/>
      <w:marRight w:val="0"/>
      <w:marTop w:val="0"/>
      <w:marBottom w:val="0"/>
      <w:divBdr>
        <w:top w:val="none" w:sz="0" w:space="0" w:color="auto"/>
        <w:left w:val="none" w:sz="0" w:space="0" w:color="auto"/>
        <w:bottom w:val="none" w:sz="0" w:space="0" w:color="auto"/>
        <w:right w:val="none" w:sz="0" w:space="0" w:color="auto"/>
      </w:divBdr>
    </w:div>
    <w:div w:id="673995796">
      <w:bodyDiv w:val="1"/>
      <w:marLeft w:val="0"/>
      <w:marRight w:val="0"/>
      <w:marTop w:val="0"/>
      <w:marBottom w:val="0"/>
      <w:divBdr>
        <w:top w:val="none" w:sz="0" w:space="0" w:color="auto"/>
        <w:left w:val="none" w:sz="0" w:space="0" w:color="auto"/>
        <w:bottom w:val="none" w:sz="0" w:space="0" w:color="auto"/>
        <w:right w:val="none" w:sz="0" w:space="0" w:color="auto"/>
      </w:divBdr>
    </w:div>
    <w:div w:id="677586325">
      <w:bodyDiv w:val="1"/>
      <w:marLeft w:val="0"/>
      <w:marRight w:val="0"/>
      <w:marTop w:val="0"/>
      <w:marBottom w:val="0"/>
      <w:divBdr>
        <w:top w:val="none" w:sz="0" w:space="0" w:color="auto"/>
        <w:left w:val="none" w:sz="0" w:space="0" w:color="auto"/>
        <w:bottom w:val="none" w:sz="0" w:space="0" w:color="auto"/>
        <w:right w:val="none" w:sz="0" w:space="0" w:color="auto"/>
      </w:divBdr>
    </w:div>
    <w:div w:id="678655294">
      <w:bodyDiv w:val="1"/>
      <w:marLeft w:val="0"/>
      <w:marRight w:val="0"/>
      <w:marTop w:val="0"/>
      <w:marBottom w:val="0"/>
      <w:divBdr>
        <w:top w:val="none" w:sz="0" w:space="0" w:color="auto"/>
        <w:left w:val="none" w:sz="0" w:space="0" w:color="auto"/>
        <w:bottom w:val="none" w:sz="0" w:space="0" w:color="auto"/>
        <w:right w:val="none" w:sz="0" w:space="0" w:color="auto"/>
      </w:divBdr>
    </w:div>
    <w:div w:id="678778429">
      <w:bodyDiv w:val="1"/>
      <w:marLeft w:val="0"/>
      <w:marRight w:val="0"/>
      <w:marTop w:val="0"/>
      <w:marBottom w:val="0"/>
      <w:divBdr>
        <w:top w:val="none" w:sz="0" w:space="0" w:color="auto"/>
        <w:left w:val="none" w:sz="0" w:space="0" w:color="auto"/>
        <w:bottom w:val="none" w:sz="0" w:space="0" w:color="auto"/>
        <w:right w:val="none" w:sz="0" w:space="0" w:color="auto"/>
      </w:divBdr>
    </w:div>
    <w:div w:id="679282136">
      <w:bodyDiv w:val="1"/>
      <w:marLeft w:val="0"/>
      <w:marRight w:val="0"/>
      <w:marTop w:val="0"/>
      <w:marBottom w:val="0"/>
      <w:divBdr>
        <w:top w:val="none" w:sz="0" w:space="0" w:color="auto"/>
        <w:left w:val="none" w:sz="0" w:space="0" w:color="auto"/>
        <w:bottom w:val="none" w:sz="0" w:space="0" w:color="auto"/>
        <w:right w:val="none" w:sz="0" w:space="0" w:color="auto"/>
      </w:divBdr>
    </w:div>
    <w:div w:id="679502332">
      <w:bodyDiv w:val="1"/>
      <w:marLeft w:val="0"/>
      <w:marRight w:val="0"/>
      <w:marTop w:val="0"/>
      <w:marBottom w:val="0"/>
      <w:divBdr>
        <w:top w:val="none" w:sz="0" w:space="0" w:color="auto"/>
        <w:left w:val="none" w:sz="0" w:space="0" w:color="auto"/>
        <w:bottom w:val="none" w:sz="0" w:space="0" w:color="auto"/>
        <w:right w:val="none" w:sz="0" w:space="0" w:color="auto"/>
      </w:divBdr>
    </w:div>
    <w:div w:id="681862476">
      <w:bodyDiv w:val="1"/>
      <w:marLeft w:val="0"/>
      <w:marRight w:val="0"/>
      <w:marTop w:val="0"/>
      <w:marBottom w:val="0"/>
      <w:divBdr>
        <w:top w:val="none" w:sz="0" w:space="0" w:color="auto"/>
        <w:left w:val="none" w:sz="0" w:space="0" w:color="auto"/>
        <w:bottom w:val="none" w:sz="0" w:space="0" w:color="auto"/>
        <w:right w:val="none" w:sz="0" w:space="0" w:color="auto"/>
      </w:divBdr>
    </w:div>
    <w:div w:id="690566909">
      <w:bodyDiv w:val="1"/>
      <w:marLeft w:val="0"/>
      <w:marRight w:val="0"/>
      <w:marTop w:val="0"/>
      <w:marBottom w:val="0"/>
      <w:divBdr>
        <w:top w:val="none" w:sz="0" w:space="0" w:color="auto"/>
        <w:left w:val="none" w:sz="0" w:space="0" w:color="auto"/>
        <w:bottom w:val="none" w:sz="0" w:space="0" w:color="auto"/>
        <w:right w:val="none" w:sz="0" w:space="0" w:color="auto"/>
      </w:divBdr>
    </w:div>
    <w:div w:id="692995717">
      <w:bodyDiv w:val="1"/>
      <w:marLeft w:val="0"/>
      <w:marRight w:val="0"/>
      <w:marTop w:val="0"/>
      <w:marBottom w:val="0"/>
      <w:divBdr>
        <w:top w:val="none" w:sz="0" w:space="0" w:color="auto"/>
        <w:left w:val="none" w:sz="0" w:space="0" w:color="auto"/>
        <w:bottom w:val="none" w:sz="0" w:space="0" w:color="auto"/>
        <w:right w:val="none" w:sz="0" w:space="0" w:color="auto"/>
      </w:divBdr>
    </w:div>
    <w:div w:id="692997624">
      <w:bodyDiv w:val="1"/>
      <w:marLeft w:val="0"/>
      <w:marRight w:val="0"/>
      <w:marTop w:val="0"/>
      <w:marBottom w:val="0"/>
      <w:divBdr>
        <w:top w:val="none" w:sz="0" w:space="0" w:color="auto"/>
        <w:left w:val="none" w:sz="0" w:space="0" w:color="auto"/>
        <w:bottom w:val="none" w:sz="0" w:space="0" w:color="auto"/>
        <w:right w:val="none" w:sz="0" w:space="0" w:color="auto"/>
      </w:divBdr>
    </w:div>
    <w:div w:id="703486105">
      <w:bodyDiv w:val="1"/>
      <w:marLeft w:val="0"/>
      <w:marRight w:val="0"/>
      <w:marTop w:val="0"/>
      <w:marBottom w:val="0"/>
      <w:divBdr>
        <w:top w:val="none" w:sz="0" w:space="0" w:color="auto"/>
        <w:left w:val="none" w:sz="0" w:space="0" w:color="auto"/>
        <w:bottom w:val="none" w:sz="0" w:space="0" w:color="auto"/>
        <w:right w:val="none" w:sz="0" w:space="0" w:color="auto"/>
      </w:divBdr>
    </w:div>
    <w:div w:id="706758516">
      <w:bodyDiv w:val="1"/>
      <w:marLeft w:val="0"/>
      <w:marRight w:val="0"/>
      <w:marTop w:val="0"/>
      <w:marBottom w:val="0"/>
      <w:divBdr>
        <w:top w:val="none" w:sz="0" w:space="0" w:color="auto"/>
        <w:left w:val="none" w:sz="0" w:space="0" w:color="auto"/>
        <w:bottom w:val="none" w:sz="0" w:space="0" w:color="auto"/>
        <w:right w:val="none" w:sz="0" w:space="0" w:color="auto"/>
      </w:divBdr>
    </w:div>
    <w:div w:id="710351145">
      <w:bodyDiv w:val="1"/>
      <w:marLeft w:val="0"/>
      <w:marRight w:val="0"/>
      <w:marTop w:val="0"/>
      <w:marBottom w:val="0"/>
      <w:divBdr>
        <w:top w:val="none" w:sz="0" w:space="0" w:color="auto"/>
        <w:left w:val="none" w:sz="0" w:space="0" w:color="auto"/>
        <w:bottom w:val="none" w:sz="0" w:space="0" w:color="auto"/>
        <w:right w:val="none" w:sz="0" w:space="0" w:color="auto"/>
      </w:divBdr>
    </w:div>
    <w:div w:id="711001986">
      <w:bodyDiv w:val="1"/>
      <w:marLeft w:val="0"/>
      <w:marRight w:val="0"/>
      <w:marTop w:val="0"/>
      <w:marBottom w:val="0"/>
      <w:divBdr>
        <w:top w:val="none" w:sz="0" w:space="0" w:color="auto"/>
        <w:left w:val="none" w:sz="0" w:space="0" w:color="auto"/>
        <w:bottom w:val="none" w:sz="0" w:space="0" w:color="auto"/>
        <w:right w:val="none" w:sz="0" w:space="0" w:color="auto"/>
      </w:divBdr>
    </w:div>
    <w:div w:id="711270961">
      <w:bodyDiv w:val="1"/>
      <w:marLeft w:val="0"/>
      <w:marRight w:val="0"/>
      <w:marTop w:val="0"/>
      <w:marBottom w:val="0"/>
      <w:divBdr>
        <w:top w:val="none" w:sz="0" w:space="0" w:color="auto"/>
        <w:left w:val="none" w:sz="0" w:space="0" w:color="auto"/>
        <w:bottom w:val="none" w:sz="0" w:space="0" w:color="auto"/>
        <w:right w:val="none" w:sz="0" w:space="0" w:color="auto"/>
      </w:divBdr>
    </w:div>
    <w:div w:id="714081016">
      <w:bodyDiv w:val="1"/>
      <w:marLeft w:val="0"/>
      <w:marRight w:val="0"/>
      <w:marTop w:val="0"/>
      <w:marBottom w:val="0"/>
      <w:divBdr>
        <w:top w:val="none" w:sz="0" w:space="0" w:color="auto"/>
        <w:left w:val="none" w:sz="0" w:space="0" w:color="auto"/>
        <w:bottom w:val="none" w:sz="0" w:space="0" w:color="auto"/>
        <w:right w:val="none" w:sz="0" w:space="0" w:color="auto"/>
      </w:divBdr>
    </w:div>
    <w:div w:id="716205419">
      <w:bodyDiv w:val="1"/>
      <w:marLeft w:val="0"/>
      <w:marRight w:val="0"/>
      <w:marTop w:val="0"/>
      <w:marBottom w:val="0"/>
      <w:divBdr>
        <w:top w:val="none" w:sz="0" w:space="0" w:color="auto"/>
        <w:left w:val="none" w:sz="0" w:space="0" w:color="auto"/>
        <w:bottom w:val="none" w:sz="0" w:space="0" w:color="auto"/>
        <w:right w:val="none" w:sz="0" w:space="0" w:color="auto"/>
      </w:divBdr>
    </w:div>
    <w:div w:id="717313809">
      <w:bodyDiv w:val="1"/>
      <w:marLeft w:val="0"/>
      <w:marRight w:val="0"/>
      <w:marTop w:val="0"/>
      <w:marBottom w:val="0"/>
      <w:divBdr>
        <w:top w:val="none" w:sz="0" w:space="0" w:color="auto"/>
        <w:left w:val="none" w:sz="0" w:space="0" w:color="auto"/>
        <w:bottom w:val="none" w:sz="0" w:space="0" w:color="auto"/>
        <w:right w:val="none" w:sz="0" w:space="0" w:color="auto"/>
      </w:divBdr>
    </w:div>
    <w:div w:id="718633151">
      <w:bodyDiv w:val="1"/>
      <w:marLeft w:val="0"/>
      <w:marRight w:val="0"/>
      <w:marTop w:val="0"/>
      <w:marBottom w:val="0"/>
      <w:divBdr>
        <w:top w:val="none" w:sz="0" w:space="0" w:color="auto"/>
        <w:left w:val="none" w:sz="0" w:space="0" w:color="auto"/>
        <w:bottom w:val="none" w:sz="0" w:space="0" w:color="auto"/>
        <w:right w:val="none" w:sz="0" w:space="0" w:color="auto"/>
      </w:divBdr>
    </w:div>
    <w:div w:id="718822210">
      <w:bodyDiv w:val="1"/>
      <w:marLeft w:val="0"/>
      <w:marRight w:val="0"/>
      <w:marTop w:val="0"/>
      <w:marBottom w:val="0"/>
      <w:divBdr>
        <w:top w:val="none" w:sz="0" w:space="0" w:color="auto"/>
        <w:left w:val="none" w:sz="0" w:space="0" w:color="auto"/>
        <w:bottom w:val="none" w:sz="0" w:space="0" w:color="auto"/>
        <w:right w:val="none" w:sz="0" w:space="0" w:color="auto"/>
      </w:divBdr>
    </w:div>
    <w:div w:id="720135115">
      <w:bodyDiv w:val="1"/>
      <w:marLeft w:val="0"/>
      <w:marRight w:val="0"/>
      <w:marTop w:val="0"/>
      <w:marBottom w:val="0"/>
      <w:divBdr>
        <w:top w:val="none" w:sz="0" w:space="0" w:color="auto"/>
        <w:left w:val="none" w:sz="0" w:space="0" w:color="auto"/>
        <w:bottom w:val="none" w:sz="0" w:space="0" w:color="auto"/>
        <w:right w:val="none" w:sz="0" w:space="0" w:color="auto"/>
      </w:divBdr>
    </w:div>
    <w:div w:id="723875069">
      <w:bodyDiv w:val="1"/>
      <w:marLeft w:val="0"/>
      <w:marRight w:val="0"/>
      <w:marTop w:val="0"/>
      <w:marBottom w:val="0"/>
      <w:divBdr>
        <w:top w:val="none" w:sz="0" w:space="0" w:color="auto"/>
        <w:left w:val="none" w:sz="0" w:space="0" w:color="auto"/>
        <w:bottom w:val="none" w:sz="0" w:space="0" w:color="auto"/>
        <w:right w:val="none" w:sz="0" w:space="0" w:color="auto"/>
      </w:divBdr>
    </w:div>
    <w:div w:id="725299792">
      <w:bodyDiv w:val="1"/>
      <w:marLeft w:val="0"/>
      <w:marRight w:val="0"/>
      <w:marTop w:val="0"/>
      <w:marBottom w:val="0"/>
      <w:divBdr>
        <w:top w:val="none" w:sz="0" w:space="0" w:color="auto"/>
        <w:left w:val="none" w:sz="0" w:space="0" w:color="auto"/>
        <w:bottom w:val="none" w:sz="0" w:space="0" w:color="auto"/>
        <w:right w:val="none" w:sz="0" w:space="0" w:color="auto"/>
      </w:divBdr>
    </w:div>
    <w:div w:id="727610401">
      <w:bodyDiv w:val="1"/>
      <w:marLeft w:val="0"/>
      <w:marRight w:val="0"/>
      <w:marTop w:val="0"/>
      <w:marBottom w:val="0"/>
      <w:divBdr>
        <w:top w:val="none" w:sz="0" w:space="0" w:color="auto"/>
        <w:left w:val="none" w:sz="0" w:space="0" w:color="auto"/>
        <w:bottom w:val="none" w:sz="0" w:space="0" w:color="auto"/>
        <w:right w:val="none" w:sz="0" w:space="0" w:color="auto"/>
      </w:divBdr>
    </w:div>
    <w:div w:id="728378574">
      <w:bodyDiv w:val="1"/>
      <w:marLeft w:val="0"/>
      <w:marRight w:val="0"/>
      <w:marTop w:val="0"/>
      <w:marBottom w:val="0"/>
      <w:divBdr>
        <w:top w:val="none" w:sz="0" w:space="0" w:color="auto"/>
        <w:left w:val="none" w:sz="0" w:space="0" w:color="auto"/>
        <w:bottom w:val="none" w:sz="0" w:space="0" w:color="auto"/>
        <w:right w:val="none" w:sz="0" w:space="0" w:color="auto"/>
      </w:divBdr>
    </w:div>
    <w:div w:id="735710371">
      <w:bodyDiv w:val="1"/>
      <w:marLeft w:val="0"/>
      <w:marRight w:val="0"/>
      <w:marTop w:val="0"/>
      <w:marBottom w:val="0"/>
      <w:divBdr>
        <w:top w:val="none" w:sz="0" w:space="0" w:color="auto"/>
        <w:left w:val="none" w:sz="0" w:space="0" w:color="auto"/>
        <w:bottom w:val="none" w:sz="0" w:space="0" w:color="auto"/>
        <w:right w:val="none" w:sz="0" w:space="0" w:color="auto"/>
      </w:divBdr>
    </w:div>
    <w:div w:id="736509837">
      <w:bodyDiv w:val="1"/>
      <w:marLeft w:val="0"/>
      <w:marRight w:val="0"/>
      <w:marTop w:val="0"/>
      <w:marBottom w:val="0"/>
      <w:divBdr>
        <w:top w:val="none" w:sz="0" w:space="0" w:color="auto"/>
        <w:left w:val="none" w:sz="0" w:space="0" w:color="auto"/>
        <w:bottom w:val="none" w:sz="0" w:space="0" w:color="auto"/>
        <w:right w:val="none" w:sz="0" w:space="0" w:color="auto"/>
      </w:divBdr>
    </w:div>
    <w:div w:id="738750571">
      <w:bodyDiv w:val="1"/>
      <w:marLeft w:val="0"/>
      <w:marRight w:val="0"/>
      <w:marTop w:val="0"/>
      <w:marBottom w:val="0"/>
      <w:divBdr>
        <w:top w:val="none" w:sz="0" w:space="0" w:color="auto"/>
        <w:left w:val="none" w:sz="0" w:space="0" w:color="auto"/>
        <w:bottom w:val="none" w:sz="0" w:space="0" w:color="auto"/>
        <w:right w:val="none" w:sz="0" w:space="0" w:color="auto"/>
      </w:divBdr>
    </w:div>
    <w:div w:id="738865148">
      <w:bodyDiv w:val="1"/>
      <w:marLeft w:val="0"/>
      <w:marRight w:val="0"/>
      <w:marTop w:val="0"/>
      <w:marBottom w:val="0"/>
      <w:divBdr>
        <w:top w:val="none" w:sz="0" w:space="0" w:color="auto"/>
        <w:left w:val="none" w:sz="0" w:space="0" w:color="auto"/>
        <w:bottom w:val="none" w:sz="0" w:space="0" w:color="auto"/>
        <w:right w:val="none" w:sz="0" w:space="0" w:color="auto"/>
      </w:divBdr>
    </w:div>
    <w:div w:id="743379476">
      <w:bodyDiv w:val="1"/>
      <w:marLeft w:val="0"/>
      <w:marRight w:val="0"/>
      <w:marTop w:val="0"/>
      <w:marBottom w:val="0"/>
      <w:divBdr>
        <w:top w:val="none" w:sz="0" w:space="0" w:color="auto"/>
        <w:left w:val="none" w:sz="0" w:space="0" w:color="auto"/>
        <w:bottom w:val="none" w:sz="0" w:space="0" w:color="auto"/>
        <w:right w:val="none" w:sz="0" w:space="0" w:color="auto"/>
      </w:divBdr>
    </w:div>
    <w:div w:id="744450235">
      <w:bodyDiv w:val="1"/>
      <w:marLeft w:val="0"/>
      <w:marRight w:val="0"/>
      <w:marTop w:val="0"/>
      <w:marBottom w:val="0"/>
      <w:divBdr>
        <w:top w:val="none" w:sz="0" w:space="0" w:color="auto"/>
        <w:left w:val="none" w:sz="0" w:space="0" w:color="auto"/>
        <w:bottom w:val="none" w:sz="0" w:space="0" w:color="auto"/>
        <w:right w:val="none" w:sz="0" w:space="0" w:color="auto"/>
      </w:divBdr>
    </w:div>
    <w:div w:id="745415534">
      <w:bodyDiv w:val="1"/>
      <w:marLeft w:val="0"/>
      <w:marRight w:val="0"/>
      <w:marTop w:val="0"/>
      <w:marBottom w:val="0"/>
      <w:divBdr>
        <w:top w:val="none" w:sz="0" w:space="0" w:color="auto"/>
        <w:left w:val="none" w:sz="0" w:space="0" w:color="auto"/>
        <w:bottom w:val="none" w:sz="0" w:space="0" w:color="auto"/>
        <w:right w:val="none" w:sz="0" w:space="0" w:color="auto"/>
      </w:divBdr>
    </w:div>
    <w:div w:id="746271233">
      <w:bodyDiv w:val="1"/>
      <w:marLeft w:val="0"/>
      <w:marRight w:val="0"/>
      <w:marTop w:val="0"/>
      <w:marBottom w:val="0"/>
      <w:divBdr>
        <w:top w:val="none" w:sz="0" w:space="0" w:color="auto"/>
        <w:left w:val="none" w:sz="0" w:space="0" w:color="auto"/>
        <w:bottom w:val="none" w:sz="0" w:space="0" w:color="auto"/>
        <w:right w:val="none" w:sz="0" w:space="0" w:color="auto"/>
      </w:divBdr>
    </w:div>
    <w:div w:id="747581849">
      <w:bodyDiv w:val="1"/>
      <w:marLeft w:val="0"/>
      <w:marRight w:val="0"/>
      <w:marTop w:val="0"/>
      <w:marBottom w:val="0"/>
      <w:divBdr>
        <w:top w:val="none" w:sz="0" w:space="0" w:color="auto"/>
        <w:left w:val="none" w:sz="0" w:space="0" w:color="auto"/>
        <w:bottom w:val="none" w:sz="0" w:space="0" w:color="auto"/>
        <w:right w:val="none" w:sz="0" w:space="0" w:color="auto"/>
      </w:divBdr>
    </w:div>
    <w:div w:id="747969538">
      <w:bodyDiv w:val="1"/>
      <w:marLeft w:val="0"/>
      <w:marRight w:val="0"/>
      <w:marTop w:val="0"/>
      <w:marBottom w:val="0"/>
      <w:divBdr>
        <w:top w:val="none" w:sz="0" w:space="0" w:color="auto"/>
        <w:left w:val="none" w:sz="0" w:space="0" w:color="auto"/>
        <w:bottom w:val="none" w:sz="0" w:space="0" w:color="auto"/>
        <w:right w:val="none" w:sz="0" w:space="0" w:color="auto"/>
      </w:divBdr>
    </w:div>
    <w:div w:id="748120724">
      <w:bodyDiv w:val="1"/>
      <w:marLeft w:val="0"/>
      <w:marRight w:val="0"/>
      <w:marTop w:val="0"/>
      <w:marBottom w:val="0"/>
      <w:divBdr>
        <w:top w:val="none" w:sz="0" w:space="0" w:color="auto"/>
        <w:left w:val="none" w:sz="0" w:space="0" w:color="auto"/>
        <w:bottom w:val="none" w:sz="0" w:space="0" w:color="auto"/>
        <w:right w:val="none" w:sz="0" w:space="0" w:color="auto"/>
      </w:divBdr>
    </w:div>
    <w:div w:id="751003821">
      <w:bodyDiv w:val="1"/>
      <w:marLeft w:val="0"/>
      <w:marRight w:val="0"/>
      <w:marTop w:val="0"/>
      <w:marBottom w:val="0"/>
      <w:divBdr>
        <w:top w:val="none" w:sz="0" w:space="0" w:color="auto"/>
        <w:left w:val="none" w:sz="0" w:space="0" w:color="auto"/>
        <w:bottom w:val="none" w:sz="0" w:space="0" w:color="auto"/>
        <w:right w:val="none" w:sz="0" w:space="0" w:color="auto"/>
      </w:divBdr>
    </w:div>
    <w:div w:id="752160794">
      <w:bodyDiv w:val="1"/>
      <w:marLeft w:val="0"/>
      <w:marRight w:val="0"/>
      <w:marTop w:val="0"/>
      <w:marBottom w:val="0"/>
      <w:divBdr>
        <w:top w:val="none" w:sz="0" w:space="0" w:color="auto"/>
        <w:left w:val="none" w:sz="0" w:space="0" w:color="auto"/>
        <w:bottom w:val="none" w:sz="0" w:space="0" w:color="auto"/>
        <w:right w:val="none" w:sz="0" w:space="0" w:color="auto"/>
      </w:divBdr>
    </w:div>
    <w:div w:id="753626518">
      <w:bodyDiv w:val="1"/>
      <w:marLeft w:val="0"/>
      <w:marRight w:val="0"/>
      <w:marTop w:val="0"/>
      <w:marBottom w:val="0"/>
      <w:divBdr>
        <w:top w:val="none" w:sz="0" w:space="0" w:color="auto"/>
        <w:left w:val="none" w:sz="0" w:space="0" w:color="auto"/>
        <w:bottom w:val="none" w:sz="0" w:space="0" w:color="auto"/>
        <w:right w:val="none" w:sz="0" w:space="0" w:color="auto"/>
      </w:divBdr>
    </w:div>
    <w:div w:id="754548124">
      <w:bodyDiv w:val="1"/>
      <w:marLeft w:val="0"/>
      <w:marRight w:val="0"/>
      <w:marTop w:val="0"/>
      <w:marBottom w:val="0"/>
      <w:divBdr>
        <w:top w:val="none" w:sz="0" w:space="0" w:color="auto"/>
        <w:left w:val="none" w:sz="0" w:space="0" w:color="auto"/>
        <w:bottom w:val="none" w:sz="0" w:space="0" w:color="auto"/>
        <w:right w:val="none" w:sz="0" w:space="0" w:color="auto"/>
      </w:divBdr>
    </w:div>
    <w:div w:id="755248531">
      <w:bodyDiv w:val="1"/>
      <w:marLeft w:val="0"/>
      <w:marRight w:val="0"/>
      <w:marTop w:val="0"/>
      <w:marBottom w:val="0"/>
      <w:divBdr>
        <w:top w:val="none" w:sz="0" w:space="0" w:color="auto"/>
        <w:left w:val="none" w:sz="0" w:space="0" w:color="auto"/>
        <w:bottom w:val="none" w:sz="0" w:space="0" w:color="auto"/>
        <w:right w:val="none" w:sz="0" w:space="0" w:color="auto"/>
      </w:divBdr>
    </w:div>
    <w:div w:id="759569101">
      <w:bodyDiv w:val="1"/>
      <w:marLeft w:val="0"/>
      <w:marRight w:val="0"/>
      <w:marTop w:val="0"/>
      <w:marBottom w:val="0"/>
      <w:divBdr>
        <w:top w:val="none" w:sz="0" w:space="0" w:color="auto"/>
        <w:left w:val="none" w:sz="0" w:space="0" w:color="auto"/>
        <w:bottom w:val="none" w:sz="0" w:space="0" w:color="auto"/>
        <w:right w:val="none" w:sz="0" w:space="0" w:color="auto"/>
      </w:divBdr>
    </w:div>
    <w:div w:id="763766284">
      <w:bodyDiv w:val="1"/>
      <w:marLeft w:val="0"/>
      <w:marRight w:val="0"/>
      <w:marTop w:val="0"/>
      <w:marBottom w:val="0"/>
      <w:divBdr>
        <w:top w:val="none" w:sz="0" w:space="0" w:color="auto"/>
        <w:left w:val="none" w:sz="0" w:space="0" w:color="auto"/>
        <w:bottom w:val="none" w:sz="0" w:space="0" w:color="auto"/>
        <w:right w:val="none" w:sz="0" w:space="0" w:color="auto"/>
      </w:divBdr>
    </w:div>
    <w:div w:id="768038884">
      <w:bodyDiv w:val="1"/>
      <w:marLeft w:val="0"/>
      <w:marRight w:val="0"/>
      <w:marTop w:val="0"/>
      <w:marBottom w:val="0"/>
      <w:divBdr>
        <w:top w:val="none" w:sz="0" w:space="0" w:color="auto"/>
        <w:left w:val="none" w:sz="0" w:space="0" w:color="auto"/>
        <w:bottom w:val="none" w:sz="0" w:space="0" w:color="auto"/>
        <w:right w:val="none" w:sz="0" w:space="0" w:color="auto"/>
      </w:divBdr>
    </w:div>
    <w:div w:id="768160599">
      <w:bodyDiv w:val="1"/>
      <w:marLeft w:val="0"/>
      <w:marRight w:val="0"/>
      <w:marTop w:val="0"/>
      <w:marBottom w:val="0"/>
      <w:divBdr>
        <w:top w:val="none" w:sz="0" w:space="0" w:color="auto"/>
        <w:left w:val="none" w:sz="0" w:space="0" w:color="auto"/>
        <w:bottom w:val="none" w:sz="0" w:space="0" w:color="auto"/>
        <w:right w:val="none" w:sz="0" w:space="0" w:color="auto"/>
      </w:divBdr>
    </w:div>
    <w:div w:id="768963020">
      <w:bodyDiv w:val="1"/>
      <w:marLeft w:val="0"/>
      <w:marRight w:val="0"/>
      <w:marTop w:val="0"/>
      <w:marBottom w:val="0"/>
      <w:divBdr>
        <w:top w:val="none" w:sz="0" w:space="0" w:color="auto"/>
        <w:left w:val="none" w:sz="0" w:space="0" w:color="auto"/>
        <w:bottom w:val="none" w:sz="0" w:space="0" w:color="auto"/>
        <w:right w:val="none" w:sz="0" w:space="0" w:color="auto"/>
      </w:divBdr>
    </w:div>
    <w:div w:id="771317991">
      <w:bodyDiv w:val="1"/>
      <w:marLeft w:val="0"/>
      <w:marRight w:val="0"/>
      <w:marTop w:val="0"/>
      <w:marBottom w:val="0"/>
      <w:divBdr>
        <w:top w:val="none" w:sz="0" w:space="0" w:color="auto"/>
        <w:left w:val="none" w:sz="0" w:space="0" w:color="auto"/>
        <w:bottom w:val="none" w:sz="0" w:space="0" w:color="auto"/>
        <w:right w:val="none" w:sz="0" w:space="0" w:color="auto"/>
      </w:divBdr>
    </w:div>
    <w:div w:id="771516375">
      <w:bodyDiv w:val="1"/>
      <w:marLeft w:val="0"/>
      <w:marRight w:val="0"/>
      <w:marTop w:val="0"/>
      <w:marBottom w:val="0"/>
      <w:divBdr>
        <w:top w:val="none" w:sz="0" w:space="0" w:color="auto"/>
        <w:left w:val="none" w:sz="0" w:space="0" w:color="auto"/>
        <w:bottom w:val="none" w:sz="0" w:space="0" w:color="auto"/>
        <w:right w:val="none" w:sz="0" w:space="0" w:color="auto"/>
      </w:divBdr>
    </w:div>
    <w:div w:id="774446344">
      <w:bodyDiv w:val="1"/>
      <w:marLeft w:val="0"/>
      <w:marRight w:val="0"/>
      <w:marTop w:val="0"/>
      <w:marBottom w:val="0"/>
      <w:divBdr>
        <w:top w:val="none" w:sz="0" w:space="0" w:color="auto"/>
        <w:left w:val="none" w:sz="0" w:space="0" w:color="auto"/>
        <w:bottom w:val="none" w:sz="0" w:space="0" w:color="auto"/>
        <w:right w:val="none" w:sz="0" w:space="0" w:color="auto"/>
      </w:divBdr>
    </w:div>
    <w:div w:id="775052843">
      <w:bodyDiv w:val="1"/>
      <w:marLeft w:val="0"/>
      <w:marRight w:val="0"/>
      <w:marTop w:val="0"/>
      <w:marBottom w:val="0"/>
      <w:divBdr>
        <w:top w:val="none" w:sz="0" w:space="0" w:color="auto"/>
        <w:left w:val="none" w:sz="0" w:space="0" w:color="auto"/>
        <w:bottom w:val="none" w:sz="0" w:space="0" w:color="auto"/>
        <w:right w:val="none" w:sz="0" w:space="0" w:color="auto"/>
      </w:divBdr>
    </w:div>
    <w:div w:id="775246463">
      <w:bodyDiv w:val="1"/>
      <w:marLeft w:val="0"/>
      <w:marRight w:val="0"/>
      <w:marTop w:val="0"/>
      <w:marBottom w:val="0"/>
      <w:divBdr>
        <w:top w:val="none" w:sz="0" w:space="0" w:color="auto"/>
        <w:left w:val="none" w:sz="0" w:space="0" w:color="auto"/>
        <w:bottom w:val="none" w:sz="0" w:space="0" w:color="auto"/>
        <w:right w:val="none" w:sz="0" w:space="0" w:color="auto"/>
      </w:divBdr>
    </w:div>
    <w:div w:id="776026084">
      <w:bodyDiv w:val="1"/>
      <w:marLeft w:val="0"/>
      <w:marRight w:val="0"/>
      <w:marTop w:val="0"/>
      <w:marBottom w:val="0"/>
      <w:divBdr>
        <w:top w:val="none" w:sz="0" w:space="0" w:color="auto"/>
        <w:left w:val="none" w:sz="0" w:space="0" w:color="auto"/>
        <w:bottom w:val="none" w:sz="0" w:space="0" w:color="auto"/>
        <w:right w:val="none" w:sz="0" w:space="0" w:color="auto"/>
      </w:divBdr>
    </w:div>
    <w:div w:id="777869171">
      <w:bodyDiv w:val="1"/>
      <w:marLeft w:val="0"/>
      <w:marRight w:val="0"/>
      <w:marTop w:val="0"/>
      <w:marBottom w:val="0"/>
      <w:divBdr>
        <w:top w:val="none" w:sz="0" w:space="0" w:color="auto"/>
        <w:left w:val="none" w:sz="0" w:space="0" w:color="auto"/>
        <w:bottom w:val="none" w:sz="0" w:space="0" w:color="auto"/>
        <w:right w:val="none" w:sz="0" w:space="0" w:color="auto"/>
      </w:divBdr>
    </w:div>
    <w:div w:id="777993558">
      <w:bodyDiv w:val="1"/>
      <w:marLeft w:val="0"/>
      <w:marRight w:val="0"/>
      <w:marTop w:val="0"/>
      <w:marBottom w:val="0"/>
      <w:divBdr>
        <w:top w:val="none" w:sz="0" w:space="0" w:color="auto"/>
        <w:left w:val="none" w:sz="0" w:space="0" w:color="auto"/>
        <w:bottom w:val="none" w:sz="0" w:space="0" w:color="auto"/>
        <w:right w:val="none" w:sz="0" w:space="0" w:color="auto"/>
      </w:divBdr>
    </w:div>
    <w:div w:id="778139289">
      <w:bodyDiv w:val="1"/>
      <w:marLeft w:val="0"/>
      <w:marRight w:val="0"/>
      <w:marTop w:val="0"/>
      <w:marBottom w:val="0"/>
      <w:divBdr>
        <w:top w:val="none" w:sz="0" w:space="0" w:color="auto"/>
        <w:left w:val="none" w:sz="0" w:space="0" w:color="auto"/>
        <w:bottom w:val="none" w:sz="0" w:space="0" w:color="auto"/>
        <w:right w:val="none" w:sz="0" w:space="0" w:color="auto"/>
      </w:divBdr>
    </w:div>
    <w:div w:id="779450502">
      <w:bodyDiv w:val="1"/>
      <w:marLeft w:val="0"/>
      <w:marRight w:val="0"/>
      <w:marTop w:val="0"/>
      <w:marBottom w:val="0"/>
      <w:divBdr>
        <w:top w:val="none" w:sz="0" w:space="0" w:color="auto"/>
        <w:left w:val="none" w:sz="0" w:space="0" w:color="auto"/>
        <w:bottom w:val="none" w:sz="0" w:space="0" w:color="auto"/>
        <w:right w:val="none" w:sz="0" w:space="0" w:color="auto"/>
      </w:divBdr>
    </w:div>
    <w:div w:id="784735996">
      <w:bodyDiv w:val="1"/>
      <w:marLeft w:val="0"/>
      <w:marRight w:val="0"/>
      <w:marTop w:val="0"/>
      <w:marBottom w:val="0"/>
      <w:divBdr>
        <w:top w:val="none" w:sz="0" w:space="0" w:color="auto"/>
        <w:left w:val="none" w:sz="0" w:space="0" w:color="auto"/>
        <w:bottom w:val="none" w:sz="0" w:space="0" w:color="auto"/>
        <w:right w:val="none" w:sz="0" w:space="0" w:color="auto"/>
      </w:divBdr>
    </w:div>
    <w:div w:id="784929051">
      <w:bodyDiv w:val="1"/>
      <w:marLeft w:val="0"/>
      <w:marRight w:val="0"/>
      <w:marTop w:val="0"/>
      <w:marBottom w:val="0"/>
      <w:divBdr>
        <w:top w:val="none" w:sz="0" w:space="0" w:color="auto"/>
        <w:left w:val="none" w:sz="0" w:space="0" w:color="auto"/>
        <w:bottom w:val="none" w:sz="0" w:space="0" w:color="auto"/>
        <w:right w:val="none" w:sz="0" w:space="0" w:color="auto"/>
      </w:divBdr>
    </w:div>
    <w:div w:id="786047996">
      <w:bodyDiv w:val="1"/>
      <w:marLeft w:val="0"/>
      <w:marRight w:val="0"/>
      <w:marTop w:val="0"/>
      <w:marBottom w:val="0"/>
      <w:divBdr>
        <w:top w:val="none" w:sz="0" w:space="0" w:color="auto"/>
        <w:left w:val="none" w:sz="0" w:space="0" w:color="auto"/>
        <w:bottom w:val="none" w:sz="0" w:space="0" w:color="auto"/>
        <w:right w:val="none" w:sz="0" w:space="0" w:color="auto"/>
      </w:divBdr>
    </w:div>
    <w:div w:id="787316663">
      <w:bodyDiv w:val="1"/>
      <w:marLeft w:val="0"/>
      <w:marRight w:val="0"/>
      <w:marTop w:val="0"/>
      <w:marBottom w:val="0"/>
      <w:divBdr>
        <w:top w:val="none" w:sz="0" w:space="0" w:color="auto"/>
        <w:left w:val="none" w:sz="0" w:space="0" w:color="auto"/>
        <w:bottom w:val="none" w:sz="0" w:space="0" w:color="auto"/>
        <w:right w:val="none" w:sz="0" w:space="0" w:color="auto"/>
      </w:divBdr>
      <w:divsChild>
        <w:div w:id="393092423">
          <w:marLeft w:val="0"/>
          <w:marRight w:val="0"/>
          <w:marTop w:val="0"/>
          <w:marBottom w:val="0"/>
          <w:divBdr>
            <w:top w:val="none" w:sz="0" w:space="0" w:color="auto"/>
            <w:left w:val="none" w:sz="0" w:space="0" w:color="auto"/>
            <w:bottom w:val="none" w:sz="0" w:space="0" w:color="auto"/>
            <w:right w:val="none" w:sz="0" w:space="0" w:color="auto"/>
          </w:divBdr>
          <w:divsChild>
            <w:div w:id="1985966709">
              <w:marLeft w:val="0"/>
              <w:marRight w:val="0"/>
              <w:marTop w:val="0"/>
              <w:marBottom w:val="0"/>
              <w:divBdr>
                <w:top w:val="none" w:sz="0" w:space="0" w:color="auto"/>
                <w:left w:val="none" w:sz="0" w:space="0" w:color="auto"/>
                <w:bottom w:val="none" w:sz="0" w:space="0" w:color="auto"/>
                <w:right w:val="none" w:sz="0" w:space="0" w:color="auto"/>
              </w:divBdr>
            </w:div>
          </w:divsChild>
        </w:div>
        <w:div w:id="593124625">
          <w:marLeft w:val="0"/>
          <w:marRight w:val="0"/>
          <w:marTop w:val="0"/>
          <w:marBottom w:val="0"/>
          <w:divBdr>
            <w:top w:val="none" w:sz="0" w:space="0" w:color="auto"/>
            <w:left w:val="none" w:sz="0" w:space="0" w:color="auto"/>
            <w:bottom w:val="none" w:sz="0" w:space="0" w:color="auto"/>
            <w:right w:val="none" w:sz="0" w:space="0" w:color="auto"/>
          </w:divBdr>
          <w:divsChild>
            <w:div w:id="24715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813818">
      <w:bodyDiv w:val="1"/>
      <w:marLeft w:val="0"/>
      <w:marRight w:val="0"/>
      <w:marTop w:val="0"/>
      <w:marBottom w:val="0"/>
      <w:divBdr>
        <w:top w:val="none" w:sz="0" w:space="0" w:color="auto"/>
        <w:left w:val="none" w:sz="0" w:space="0" w:color="auto"/>
        <w:bottom w:val="none" w:sz="0" w:space="0" w:color="auto"/>
        <w:right w:val="none" w:sz="0" w:space="0" w:color="auto"/>
      </w:divBdr>
    </w:div>
    <w:div w:id="789203245">
      <w:bodyDiv w:val="1"/>
      <w:marLeft w:val="0"/>
      <w:marRight w:val="0"/>
      <w:marTop w:val="0"/>
      <w:marBottom w:val="0"/>
      <w:divBdr>
        <w:top w:val="none" w:sz="0" w:space="0" w:color="auto"/>
        <w:left w:val="none" w:sz="0" w:space="0" w:color="auto"/>
        <w:bottom w:val="none" w:sz="0" w:space="0" w:color="auto"/>
        <w:right w:val="none" w:sz="0" w:space="0" w:color="auto"/>
      </w:divBdr>
    </w:div>
    <w:div w:id="789323305">
      <w:bodyDiv w:val="1"/>
      <w:marLeft w:val="0"/>
      <w:marRight w:val="0"/>
      <w:marTop w:val="0"/>
      <w:marBottom w:val="0"/>
      <w:divBdr>
        <w:top w:val="none" w:sz="0" w:space="0" w:color="auto"/>
        <w:left w:val="none" w:sz="0" w:space="0" w:color="auto"/>
        <w:bottom w:val="none" w:sz="0" w:space="0" w:color="auto"/>
        <w:right w:val="none" w:sz="0" w:space="0" w:color="auto"/>
      </w:divBdr>
    </w:div>
    <w:div w:id="790900637">
      <w:bodyDiv w:val="1"/>
      <w:marLeft w:val="0"/>
      <w:marRight w:val="0"/>
      <w:marTop w:val="0"/>
      <w:marBottom w:val="0"/>
      <w:divBdr>
        <w:top w:val="none" w:sz="0" w:space="0" w:color="auto"/>
        <w:left w:val="none" w:sz="0" w:space="0" w:color="auto"/>
        <w:bottom w:val="none" w:sz="0" w:space="0" w:color="auto"/>
        <w:right w:val="none" w:sz="0" w:space="0" w:color="auto"/>
      </w:divBdr>
    </w:div>
    <w:div w:id="792291076">
      <w:bodyDiv w:val="1"/>
      <w:marLeft w:val="0"/>
      <w:marRight w:val="0"/>
      <w:marTop w:val="0"/>
      <w:marBottom w:val="0"/>
      <w:divBdr>
        <w:top w:val="none" w:sz="0" w:space="0" w:color="auto"/>
        <w:left w:val="none" w:sz="0" w:space="0" w:color="auto"/>
        <w:bottom w:val="none" w:sz="0" w:space="0" w:color="auto"/>
        <w:right w:val="none" w:sz="0" w:space="0" w:color="auto"/>
      </w:divBdr>
    </w:div>
    <w:div w:id="793249860">
      <w:bodyDiv w:val="1"/>
      <w:marLeft w:val="0"/>
      <w:marRight w:val="0"/>
      <w:marTop w:val="0"/>
      <w:marBottom w:val="0"/>
      <w:divBdr>
        <w:top w:val="none" w:sz="0" w:space="0" w:color="auto"/>
        <w:left w:val="none" w:sz="0" w:space="0" w:color="auto"/>
        <w:bottom w:val="none" w:sz="0" w:space="0" w:color="auto"/>
        <w:right w:val="none" w:sz="0" w:space="0" w:color="auto"/>
      </w:divBdr>
    </w:div>
    <w:div w:id="799424909">
      <w:bodyDiv w:val="1"/>
      <w:marLeft w:val="0"/>
      <w:marRight w:val="0"/>
      <w:marTop w:val="0"/>
      <w:marBottom w:val="0"/>
      <w:divBdr>
        <w:top w:val="none" w:sz="0" w:space="0" w:color="auto"/>
        <w:left w:val="none" w:sz="0" w:space="0" w:color="auto"/>
        <w:bottom w:val="none" w:sz="0" w:space="0" w:color="auto"/>
        <w:right w:val="none" w:sz="0" w:space="0" w:color="auto"/>
      </w:divBdr>
    </w:div>
    <w:div w:id="802384165">
      <w:bodyDiv w:val="1"/>
      <w:marLeft w:val="0"/>
      <w:marRight w:val="0"/>
      <w:marTop w:val="0"/>
      <w:marBottom w:val="0"/>
      <w:divBdr>
        <w:top w:val="none" w:sz="0" w:space="0" w:color="auto"/>
        <w:left w:val="none" w:sz="0" w:space="0" w:color="auto"/>
        <w:bottom w:val="none" w:sz="0" w:space="0" w:color="auto"/>
        <w:right w:val="none" w:sz="0" w:space="0" w:color="auto"/>
      </w:divBdr>
    </w:div>
    <w:div w:id="805779034">
      <w:bodyDiv w:val="1"/>
      <w:marLeft w:val="0"/>
      <w:marRight w:val="0"/>
      <w:marTop w:val="0"/>
      <w:marBottom w:val="0"/>
      <w:divBdr>
        <w:top w:val="none" w:sz="0" w:space="0" w:color="auto"/>
        <w:left w:val="none" w:sz="0" w:space="0" w:color="auto"/>
        <w:bottom w:val="none" w:sz="0" w:space="0" w:color="auto"/>
        <w:right w:val="none" w:sz="0" w:space="0" w:color="auto"/>
      </w:divBdr>
    </w:div>
    <w:div w:id="805969004">
      <w:bodyDiv w:val="1"/>
      <w:marLeft w:val="0"/>
      <w:marRight w:val="0"/>
      <w:marTop w:val="0"/>
      <w:marBottom w:val="0"/>
      <w:divBdr>
        <w:top w:val="none" w:sz="0" w:space="0" w:color="auto"/>
        <w:left w:val="none" w:sz="0" w:space="0" w:color="auto"/>
        <w:bottom w:val="none" w:sz="0" w:space="0" w:color="auto"/>
        <w:right w:val="none" w:sz="0" w:space="0" w:color="auto"/>
      </w:divBdr>
    </w:div>
    <w:div w:id="807087138">
      <w:bodyDiv w:val="1"/>
      <w:marLeft w:val="0"/>
      <w:marRight w:val="0"/>
      <w:marTop w:val="0"/>
      <w:marBottom w:val="0"/>
      <w:divBdr>
        <w:top w:val="none" w:sz="0" w:space="0" w:color="auto"/>
        <w:left w:val="none" w:sz="0" w:space="0" w:color="auto"/>
        <w:bottom w:val="none" w:sz="0" w:space="0" w:color="auto"/>
        <w:right w:val="none" w:sz="0" w:space="0" w:color="auto"/>
      </w:divBdr>
    </w:div>
    <w:div w:id="808935587">
      <w:bodyDiv w:val="1"/>
      <w:marLeft w:val="0"/>
      <w:marRight w:val="0"/>
      <w:marTop w:val="0"/>
      <w:marBottom w:val="0"/>
      <w:divBdr>
        <w:top w:val="none" w:sz="0" w:space="0" w:color="auto"/>
        <w:left w:val="none" w:sz="0" w:space="0" w:color="auto"/>
        <w:bottom w:val="none" w:sz="0" w:space="0" w:color="auto"/>
        <w:right w:val="none" w:sz="0" w:space="0" w:color="auto"/>
      </w:divBdr>
    </w:div>
    <w:div w:id="809517647">
      <w:bodyDiv w:val="1"/>
      <w:marLeft w:val="0"/>
      <w:marRight w:val="0"/>
      <w:marTop w:val="0"/>
      <w:marBottom w:val="0"/>
      <w:divBdr>
        <w:top w:val="none" w:sz="0" w:space="0" w:color="auto"/>
        <w:left w:val="none" w:sz="0" w:space="0" w:color="auto"/>
        <w:bottom w:val="none" w:sz="0" w:space="0" w:color="auto"/>
        <w:right w:val="none" w:sz="0" w:space="0" w:color="auto"/>
      </w:divBdr>
    </w:div>
    <w:div w:id="810173724">
      <w:bodyDiv w:val="1"/>
      <w:marLeft w:val="0"/>
      <w:marRight w:val="0"/>
      <w:marTop w:val="0"/>
      <w:marBottom w:val="0"/>
      <w:divBdr>
        <w:top w:val="none" w:sz="0" w:space="0" w:color="auto"/>
        <w:left w:val="none" w:sz="0" w:space="0" w:color="auto"/>
        <w:bottom w:val="none" w:sz="0" w:space="0" w:color="auto"/>
        <w:right w:val="none" w:sz="0" w:space="0" w:color="auto"/>
      </w:divBdr>
    </w:div>
    <w:div w:id="812068253">
      <w:bodyDiv w:val="1"/>
      <w:marLeft w:val="0"/>
      <w:marRight w:val="0"/>
      <w:marTop w:val="0"/>
      <w:marBottom w:val="0"/>
      <w:divBdr>
        <w:top w:val="none" w:sz="0" w:space="0" w:color="auto"/>
        <w:left w:val="none" w:sz="0" w:space="0" w:color="auto"/>
        <w:bottom w:val="none" w:sz="0" w:space="0" w:color="auto"/>
        <w:right w:val="none" w:sz="0" w:space="0" w:color="auto"/>
      </w:divBdr>
    </w:div>
    <w:div w:id="818812096">
      <w:bodyDiv w:val="1"/>
      <w:marLeft w:val="0"/>
      <w:marRight w:val="0"/>
      <w:marTop w:val="0"/>
      <w:marBottom w:val="0"/>
      <w:divBdr>
        <w:top w:val="none" w:sz="0" w:space="0" w:color="auto"/>
        <w:left w:val="none" w:sz="0" w:space="0" w:color="auto"/>
        <w:bottom w:val="none" w:sz="0" w:space="0" w:color="auto"/>
        <w:right w:val="none" w:sz="0" w:space="0" w:color="auto"/>
      </w:divBdr>
    </w:div>
    <w:div w:id="819082076">
      <w:bodyDiv w:val="1"/>
      <w:marLeft w:val="0"/>
      <w:marRight w:val="0"/>
      <w:marTop w:val="0"/>
      <w:marBottom w:val="0"/>
      <w:divBdr>
        <w:top w:val="none" w:sz="0" w:space="0" w:color="auto"/>
        <w:left w:val="none" w:sz="0" w:space="0" w:color="auto"/>
        <w:bottom w:val="none" w:sz="0" w:space="0" w:color="auto"/>
        <w:right w:val="none" w:sz="0" w:space="0" w:color="auto"/>
      </w:divBdr>
    </w:div>
    <w:div w:id="821309206">
      <w:bodyDiv w:val="1"/>
      <w:marLeft w:val="0"/>
      <w:marRight w:val="0"/>
      <w:marTop w:val="0"/>
      <w:marBottom w:val="0"/>
      <w:divBdr>
        <w:top w:val="none" w:sz="0" w:space="0" w:color="auto"/>
        <w:left w:val="none" w:sz="0" w:space="0" w:color="auto"/>
        <w:bottom w:val="none" w:sz="0" w:space="0" w:color="auto"/>
        <w:right w:val="none" w:sz="0" w:space="0" w:color="auto"/>
      </w:divBdr>
    </w:div>
    <w:div w:id="826550601">
      <w:bodyDiv w:val="1"/>
      <w:marLeft w:val="0"/>
      <w:marRight w:val="0"/>
      <w:marTop w:val="0"/>
      <w:marBottom w:val="0"/>
      <w:divBdr>
        <w:top w:val="none" w:sz="0" w:space="0" w:color="auto"/>
        <w:left w:val="none" w:sz="0" w:space="0" w:color="auto"/>
        <w:bottom w:val="none" w:sz="0" w:space="0" w:color="auto"/>
        <w:right w:val="none" w:sz="0" w:space="0" w:color="auto"/>
      </w:divBdr>
    </w:div>
    <w:div w:id="831411059">
      <w:bodyDiv w:val="1"/>
      <w:marLeft w:val="0"/>
      <w:marRight w:val="0"/>
      <w:marTop w:val="0"/>
      <w:marBottom w:val="0"/>
      <w:divBdr>
        <w:top w:val="none" w:sz="0" w:space="0" w:color="auto"/>
        <w:left w:val="none" w:sz="0" w:space="0" w:color="auto"/>
        <w:bottom w:val="none" w:sz="0" w:space="0" w:color="auto"/>
        <w:right w:val="none" w:sz="0" w:space="0" w:color="auto"/>
      </w:divBdr>
    </w:div>
    <w:div w:id="832063015">
      <w:bodyDiv w:val="1"/>
      <w:marLeft w:val="0"/>
      <w:marRight w:val="0"/>
      <w:marTop w:val="0"/>
      <w:marBottom w:val="0"/>
      <w:divBdr>
        <w:top w:val="none" w:sz="0" w:space="0" w:color="auto"/>
        <w:left w:val="none" w:sz="0" w:space="0" w:color="auto"/>
        <w:bottom w:val="none" w:sz="0" w:space="0" w:color="auto"/>
        <w:right w:val="none" w:sz="0" w:space="0" w:color="auto"/>
      </w:divBdr>
    </w:div>
    <w:div w:id="836311345">
      <w:bodyDiv w:val="1"/>
      <w:marLeft w:val="0"/>
      <w:marRight w:val="0"/>
      <w:marTop w:val="0"/>
      <w:marBottom w:val="0"/>
      <w:divBdr>
        <w:top w:val="none" w:sz="0" w:space="0" w:color="auto"/>
        <w:left w:val="none" w:sz="0" w:space="0" w:color="auto"/>
        <w:bottom w:val="none" w:sz="0" w:space="0" w:color="auto"/>
        <w:right w:val="none" w:sz="0" w:space="0" w:color="auto"/>
      </w:divBdr>
    </w:div>
    <w:div w:id="837312828">
      <w:bodyDiv w:val="1"/>
      <w:marLeft w:val="0"/>
      <w:marRight w:val="0"/>
      <w:marTop w:val="0"/>
      <w:marBottom w:val="0"/>
      <w:divBdr>
        <w:top w:val="none" w:sz="0" w:space="0" w:color="auto"/>
        <w:left w:val="none" w:sz="0" w:space="0" w:color="auto"/>
        <w:bottom w:val="none" w:sz="0" w:space="0" w:color="auto"/>
        <w:right w:val="none" w:sz="0" w:space="0" w:color="auto"/>
      </w:divBdr>
    </w:div>
    <w:div w:id="837962016">
      <w:bodyDiv w:val="1"/>
      <w:marLeft w:val="0"/>
      <w:marRight w:val="0"/>
      <w:marTop w:val="0"/>
      <w:marBottom w:val="0"/>
      <w:divBdr>
        <w:top w:val="none" w:sz="0" w:space="0" w:color="auto"/>
        <w:left w:val="none" w:sz="0" w:space="0" w:color="auto"/>
        <w:bottom w:val="none" w:sz="0" w:space="0" w:color="auto"/>
        <w:right w:val="none" w:sz="0" w:space="0" w:color="auto"/>
      </w:divBdr>
    </w:div>
    <w:div w:id="840316253">
      <w:bodyDiv w:val="1"/>
      <w:marLeft w:val="0"/>
      <w:marRight w:val="0"/>
      <w:marTop w:val="0"/>
      <w:marBottom w:val="0"/>
      <w:divBdr>
        <w:top w:val="none" w:sz="0" w:space="0" w:color="auto"/>
        <w:left w:val="none" w:sz="0" w:space="0" w:color="auto"/>
        <w:bottom w:val="none" w:sz="0" w:space="0" w:color="auto"/>
        <w:right w:val="none" w:sz="0" w:space="0" w:color="auto"/>
      </w:divBdr>
    </w:div>
    <w:div w:id="840509416">
      <w:bodyDiv w:val="1"/>
      <w:marLeft w:val="0"/>
      <w:marRight w:val="0"/>
      <w:marTop w:val="0"/>
      <w:marBottom w:val="0"/>
      <w:divBdr>
        <w:top w:val="none" w:sz="0" w:space="0" w:color="auto"/>
        <w:left w:val="none" w:sz="0" w:space="0" w:color="auto"/>
        <w:bottom w:val="none" w:sz="0" w:space="0" w:color="auto"/>
        <w:right w:val="none" w:sz="0" w:space="0" w:color="auto"/>
      </w:divBdr>
    </w:div>
    <w:div w:id="841548255">
      <w:bodyDiv w:val="1"/>
      <w:marLeft w:val="0"/>
      <w:marRight w:val="0"/>
      <w:marTop w:val="0"/>
      <w:marBottom w:val="0"/>
      <w:divBdr>
        <w:top w:val="none" w:sz="0" w:space="0" w:color="auto"/>
        <w:left w:val="none" w:sz="0" w:space="0" w:color="auto"/>
        <w:bottom w:val="none" w:sz="0" w:space="0" w:color="auto"/>
        <w:right w:val="none" w:sz="0" w:space="0" w:color="auto"/>
      </w:divBdr>
    </w:div>
    <w:div w:id="842090131">
      <w:bodyDiv w:val="1"/>
      <w:marLeft w:val="0"/>
      <w:marRight w:val="0"/>
      <w:marTop w:val="0"/>
      <w:marBottom w:val="0"/>
      <w:divBdr>
        <w:top w:val="none" w:sz="0" w:space="0" w:color="auto"/>
        <w:left w:val="none" w:sz="0" w:space="0" w:color="auto"/>
        <w:bottom w:val="none" w:sz="0" w:space="0" w:color="auto"/>
        <w:right w:val="none" w:sz="0" w:space="0" w:color="auto"/>
      </w:divBdr>
    </w:div>
    <w:div w:id="843589621">
      <w:bodyDiv w:val="1"/>
      <w:marLeft w:val="0"/>
      <w:marRight w:val="0"/>
      <w:marTop w:val="0"/>
      <w:marBottom w:val="0"/>
      <w:divBdr>
        <w:top w:val="none" w:sz="0" w:space="0" w:color="auto"/>
        <w:left w:val="none" w:sz="0" w:space="0" w:color="auto"/>
        <w:bottom w:val="none" w:sz="0" w:space="0" w:color="auto"/>
        <w:right w:val="none" w:sz="0" w:space="0" w:color="auto"/>
      </w:divBdr>
    </w:div>
    <w:div w:id="843788401">
      <w:bodyDiv w:val="1"/>
      <w:marLeft w:val="0"/>
      <w:marRight w:val="0"/>
      <w:marTop w:val="0"/>
      <w:marBottom w:val="0"/>
      <w:divBdr>
        <w:top w:val="none" w:sz="0" w:space="0" w:color="auto"/>
        <w:left w:val="none" w:sz="0" w:space="0" w:color="auto"/>
        <w:bottom w:val="none" w:sz="0" w:space="0" w:color="auto"/>
        <w:right w:val="none" w:sz="0" w:space="0" w:color="auto"/>
      </w:divBdr>
    </w:div>
    <w:div w:id="847402021">
      <w:bodyDiv w:val="1"/>
      <w:marLeft w:val="0"/>
      <w:marRight w:val="0"/>
      <w:marTop w:val="0"/>
      <w:marBottom w:val="0"/>
      <w:divBdr>
        <w:top w:val="none" w:sz="0" w:space="0" w:color="auto"/>
        <w:left w:val="none" w:sz="0" w:space="0" w:color="auto"/>
        <w:bottom w:val="none" w:sz="0" w:space="0" w:color="auto"/>
        <w:right w:val="none" w:sz="0" w:space="0" w:color="auto"/>
      </w:divBdr>
    </w:div>
    <w:div w:id="850801063">
      <w:bodyDiv w:val="1"/>
      <w:marLeft w:val="0"/>
      <w:marRight w:val="0"/>
      <w:marTop w:val="0"/>
      <w:marBottom w:val="0"/>
      <w:divBdr>
        <w:top w:val="none" w:sz="0" w:space="0" w:color="auto"/>
        <w:left w:val="none" w:sz="0" w:space="0" w:color="auto"/>
        <w:bottom w:val="none" w:sz="0" w:space="0" w:color="auto"/>
        <w:right w:val="none" w:sz="0" w:space="0" w:color="auto"/>
      </w:divBdr>
    </w:div>
    <w:div w:id="852567724">
      <w:bodyDiv w:val="1"/>
      <w:marLeft w:val="0"/>
      <w:marRight w:val="0"/>
      <w:marTop w:val="0"/>
      <w:marBottom w:val="0"/>
      <w:divBdr>
        <w:top w:val="none" w:sz="0" w:space="0" w:color="auto"/>
        <w:left w:val="none" w:sz="0" w:space="0" w:color="auto"/>
        <w:bottom w:val="none" w:sz="0" w:space="0" w:color="auto"/>
        <w:right w:val="none" w:sz="0" w:space="0" w:color="auto"/>
      </w:divBdr>
    </w:div>
    <w:div w:id="854851593">
      <w:bodyDiv w:val="1"/>
      <w:marLeft w:val="0"/>
      <w:marRight w:val="0"/>
      <w:marTop w:val="0"/>
      <w:marBottom w:val="0"/>
      <w:divBdr>
        <w:top w:val="none" w:sz="0" w:space="0" w:color="auto"/>
        <w:left w:val="none" w:sz="0" w:space="0" w:color="auto"/>
        <w:bottom w:val="none" w:sz="0" w:space="0" w:color="auto"/>
        <w:right w:val="none" w:sz="0" w:space="0" w:color="auto"/>
      </w:divBdr>
    </w:div>
    <w:div w:id="857038986">
      <w:bodyDiv w:val="1"/>
      <w:marLeft w:val="0"/>
      <w:marRight w:val="0"/>
      <w:marTop w:val="0"/>
      <w:marBottom w:val="0"/>
      <w:divBdr>
        <w:top w:val="none" w:sz="0" w:space="0" w:color="auto"/>
        <w:left w:val="none" w:sz="0" w:space="0" w:color="auto"/>
        <w:bottom w:val="none" w:sz="0" w:space="0" w:color="auto"/>
        <w:right w:val="none" w:sz="0" w:space="0" w:color="auto"/>
      </w:divBdr>
    </w:div>
    <w:div w:id="857549546">
      <w:bodyDiv w:val="1"/>
      <w:marLeft w:val="0"/>
      <w:marRight w:val="0"/>
      <w:marTop w:val="0"/>
      <w:marBottom w:val="0"/>
      <w:divBdr>
        <w:top w:val="none" w:sz="0" w:space="0" w:color="auto"/>
        <w:left w:val="none" w:sz="0" w:space="0" w:color="auto"/>
        <w:bottom w:val="none" w:sz="0" w:space="0" w:color="auto"/>
        <w:right w:val="none" w:sz="0" w:space="0" w:color="auto"/>
      </w:divBdr>
    </w:div>
    <w:div w:id="858742382">
      <w:bodyDiv w:val="1"/>
      <w:marLeft w:val="0"/>
      <w:marRight w:val="0"/>
      <w:marTop w:val="0"/>
      <w:marBottom w:val="0"/>
      <w:divBdr>
        <w:top w:val="none" w:sz="0" w:space="0" w:color="auto"/>
        <w:left w:val="none" w:sz="0" w:space="0" w:color="auto"/>
        <w:bottom w:val="none" w:sz="0" w:space="0" w:color="auto"/>
        <w:right w:val="none" w:sz="0" w:space="0" w:color="auto"/>
      </w:divBdr>
    </w:div>
    <w:div w:id="859204236">
      <w:bodyDiv w:val="1"/>
      <w:marLeft w:val="0"/>
      <w:marRight w:val="0"/>
      <w:marTop w:val="0"/>
      <w:marBottom w:val="0"/>
      <w:divBdr>
        <w:top w:val="none" w:sz="0" w:space="0" w:color="auto"/>
        <w:left w:val="none" w:sz="0" w:space="0" w:color="auto"/>
        <w:bottom w:val="none" w:sz="0" w:space="0" w:color="auto"/>
        <w:right w:val="none" w:sz="0" w:space="0" w:color="auto"/>
      </w:divBdr>
    </w:div>
    <w:div w:id="860826157">
      <w:bodyDiv w:val="1"/>
      <w:marLeft w:val="0"/>
      <w:marRight w:val="0"/>
      <w:marTop w:val="0"/>
      <w:marBottom w:val="0"/>
      <w:divBdr>
        <w:top w:val="none" w:sz="0" w:space="0" w:color="auto"/>
        <w:left w:val="none" w:sz="0" w:space="0" w:color="auto"/>
        <w:bottom w:val="none" w:sz="0" w:space="0" w:color="auto"/>
        <w:right w:val="none" w:sz="0" w:space="0" w:color="auto"/>
      </w:divBdr>
    </w:div>
    <w:div w:id="860894793">
      <w:bodyDiv w:val="1"/>
      <w:marLeft w:val="0"/>
      <w:marRight w:val="0"/>
      <w:marTop w:val="0"/>
      <w:marBottom w:val="0"/>
      <w:divBdr>
        <w:top w:val="none" w:sz="0" w:space="0" w:color="auto"/>
        <w:left w:val="none" w:sz="0" w:space="0" w:color="auto"/>
        <w:bottom w:val="none" w:sz="0" w:space="0" w:color="auto"/>
        <w:right w:val="none" w:sz="0" w:space="0" w:color="auto"/>
      </w:divBdr>
    </w:div>
    <w:div w:id="862013589">
      <w:bodyDiv w:val="1"/>
      <w:marLeft w:val="0"/>
      <w:marRight w:val="0"/>
      <w:marTop w:val="0"/>
      <w:marBottom w:val="0"/>
      <w:divBdr>
        <w:top w:val="none" w:sz="0" w:space="0" w:color="auto"/>
        <w:left w:val="none" w:sz="0" w:space="0" w:color="auto"/>
        <w:bottom w:val="none" w:sz="0" w:space="0" w:color="auto"/>
        <w:right w:val="none" w:sz="0" w:space="0" w:color="auto"/>
      </w:divBdr>
    </w:div>
    <w:div w:id="867450718">
      <w:bodyDiv w:val="1"/>
      <w:marLeft w:val="0"/>
      <w:marRight w:val="0"/>
      <w:marTop w:val="0"/>
      <w:marBottom w:val="0"/>
      <w:divBdr>
        <w:top w:val="none" w:sz="0" w:space="0" w:color="auto"/>
        <w:left w:val="none" w:sz="0" w:space="0" w:color="auto"/>
        <w:bottom w:val="none" w:sz="0" w:space="0" w:color="auto"/>
        <w:right w:val="none" w:sz="0" w:space="0" w:color="auto"/>
      </w:divBdr>
    </w:div>
    <w:div w:id="869100514">
      <w:bodyDiv w:val="1"/>
      <w:marLeft w:val="0"/>
      <w:marRight w:val="0"/>
      <w:marTop w:val="0"/>
      <w:marBottom w:val="0"/>
      <w:divBdr>
        <w:top w:val="none" w:sz="0" w:space="0" w:color="auto"/>
        <w:left w:val="none" w:sz="0" w:space="0" w:color="auto"/>
        <w:bottom w:val="none" w:sz="0" w:space="0" w:color="auto"/>
        <w:right w:val="none" w:sz="0" w:space="0" w:color="auto"/>
      </w:divBdr>
    </w:div>
    <w:div w:id="869610055">
      <w:bodyDiv w:val="1"/>
      <w:marLeft w:val="0"/>
      <w:marRight w:val="0"/>
      <w:marTop w:val="0"/>
      <w:marBottom w:val="0"/>
      <w:divBdr>
        <w:top w:val="none" w:sz="0" w:space="0" w:color="auto"/>
        <w:left w:val="none" w:sz="0" w:space="0" w:color="auto"/>
        <w:bottom w:val="none" w:sz="0" w:space="0" w:color="auto"/>
        <w:right w:val="none" w:sz="0" w:space="0" w:color="auto"/>
      </w:divBdr>
    </w:div>
    <w:div w:id="870386186">
      <w:bodyDiv w:val="1"/>
      <w:marLeft w:val="0"/>
      <w:marRight w:val="0"/>
      <w:marTop w:val="0"/>
      <w:marBottom w:val="0"/>
      <w:divBdr>
        <w:top w:val="none" w:sz="0" w:space="0" w:color="auto"/>
        <w:left w:val="none" w:sz="0" w:space="0" w:color="auto"/>
        <w:bottom w:val="none" w:sz="0" w:space="0" w:color="auto"/>
        <w:right w:val="none" w:sz="0" w:space="0" w:color="auto"/>
      </w:divBdr>
    </w:div>
    <w:div w:id="871573299">
      <w:bodyDiv w:val="1"/>
      <w:marLeft w:val="0"/>
      <w:marRight w:val="0"/>
      <w:marTop w:val="0"/>
      <w:marBottom w:val="0"/>
      <w:divBdr>
        <w:top w:val="none" w:sz="0" w:space="0" w:color="auto"/>
        <w:left w:val="none" w:sz="0" w:space="0" w:color="auto"/>
        <w:bottom w:val="none" w:sz="0" w:space="0" w:color="auto"/>
        <w:right w:val="none" w:sz="0" w:space="0" w:color="auto"/>
      </w:divBdr>
    </w:div>
    <w:div w:id="873352622">
      <w:bodyDiv w:val="1"/>
      <w:marLeft w:val="0"/>
      <w:marRight w:val="0"/>
      <w:marTop w:val="0"/>
      <w:marBottom w:val="0"/>
      <w:divBdr>
        <w:top w:val="none" w:sz="0" w:space="0" w:color="auto"/>
        <w:left w:val="none" w:sz="0" w:space="0" w:color="auto"/>
        <w:bottom w:val="none" w:sz="0" w:space="0" w:color="auto"/>
        <w:right w:val="none" w:sz="0" w:space="0" w:color="auto"/>
      </w:divBdr>
    </w:div>
    <w:div w:id="875388823">
      <w:bodyDiv w:val="1"/>
      <w:marLeft w:val="0"/>
      <w:marRight w:val="0"/>
      <w:marTop w:val="0"/>
      <w:marBottom w:val="0"/>
      <w:divBdr>
        <w:top w:val="none" w:sz="0" w:space="0" w:color="auto"/>
        <w:left w:val="none" w:sz="0" w:space="0" w:color="auto"/>
        <w:bottom w:val="none" w:sz="0" w:space="0" w:color="auto"/>
        <w:right w:val="none" w:sz="0" w:space="0" w:color="auto"/>
      </w:divBdr>
    </w:div>
    <w:div w:id="876045682">
      <w:bodyDiv w:val="1"/>
      <w:marLeft w:val="0"/>
      <w:marRight w:val="0"/>
      <w:marTop w:val="0"/>
      <w:marBottom w:val="0"/>
      <w:divBdr>
        <w:top w:val="none" w:sz="0" w:space="0" w:color="auto"/>
        <w:left w:val="none" w:sz="0" w:space="0" w:color="auto"/>
        <w:bottom w:val="none" w:sz="0" w:space="0" w:color="auto"/>
        <w:right w:val="none" w:sz="0" w:space="0" w:color="auto"/>
      </w:divBdr>
    </w:div>
    <w:div w:id="878321686">
      <w:bodyDiv w:val="1"/>
      <w:marLeft w:val="0"/>
      <w:marRight w:val="0"/>
      <w:marTop w:val="0"/>
      <w:marBottom w:val="0"/>
      <w:divBdr>
        <w:top w:val="none" w:sz="0" w:space="0" w:color="auto"/>
        <w:left w:val="none" w:sz="0" w:space="0" w:color="auto"/>
        <w:bottom w:val="none" w:sz="0" w:space="0" w:color="auto"/>
        <w:right w:val="none" w:sz="0" w:space="0" w:color="auto"/>
      </w:divBdr>
    </w:div>
    <w:div w:id="881358464">
      <w:bodyDiv w:val="1"/>
      <w:marLeft w:val="0"/>
      <w:marRight w:val="0"/>
      <w:marTop w:val="0"/>
      <w:marBottom w:val="0"/>
      <w:divBdr>
        <w:top w:val="none" w:sz="0" w:space="0" w:color="auto"/>
        <w:left w:val="none" w:sz="0" w:space="0" w:color="auto"/>
        <w:bottom w:val="none" w:sz="0" w:space="0" w:color="auto"/>
        <w:right w:val="none" w:sz="0" w:space="0" w:color="auto"/>
      </w:divBdr>
    </w:div>
    <w:div w:id="881674497">
      <w:bodyDiv w:val="1"/>
      <w:marLeft w:val="0"/>
      <w:marRight w:val="0"/>
      <w:marTop w:val="0"/>
      <w:marBottom w:val="0"/>
      <w:divBdr>
        <w:top w:val="none" w:sz="0" w:space="0" w:color="auto"/>
        <w:left w:val="none" w:sz="0" w:space="0" w:color="auto"/>
        <w:bottom w:val="none" w:sz="0" w:space="0" w:color="auto"/>
        <w:right w:val="none" w:sz="0" w:space="0" w:color="auto"/>
      </w:divBdr>
    </w:div>
    <w:div w:id="881945655">
      <w:bodyDiv w:val="1"/>
      <w:marLeft w:val="0"/>
      <w:marRight w:val="0"/>
      <w:marTop w:val="0"/>
      <w:marBottom w:val="0"/>
      <w:divBdr>
        <w:top w:val="none" w:sz="0" w:space="0" w:color="auto"/>
        <w:left w:val="none" w:sz="0" w:space="0" w:color="auto"/>
        <w:bottom w:val="none" w:sz="0" w:space="0" w:color="auto"/>
        <w:right w:val="none" w:sz="0" w:space="0" w:color="auto"/>
      </w:divBdr>
    </w:div>
    <w:div w:id="883760109">
      <w:bodyDiv w:val="1"/>
      <w:marLeft w:val="0"/>
      <w:marRight w:val="0"/>
      <w:marTop w:val="0"/>
      <w:marBottom w:val="0"/>
      <w:divBdr>
        <w:top w:val="none" w:sz="0" w:space="0" w:color="auto"/>
        <w:left w:val="none" w:sz="0" w:space="0" w:color="auto"/>
        <w:bottom w:val="none" w:sz="0" w:space="0" w:color="auto"/>
        <w:right w:val="none" w:sz="0" w:space="0" w:color="auto"/>
      </w:divBdr>
    </w:div>
    <w:div w:id="884175998">
      <w:bodyDiv w:val="1"/>
      <w:marLeft w:val="0"/>
      <w:marRight w:val="0"/>
      <w:marTop w:val="0"/>
      <w:marBottom w:val="0"/>
      <w:divBdr>
        <w:top w:val="none" w:sz="0" w:space="0" w:color="auto"/>
        <w:left w:val="none" w:sz="0" w:space="0" w:color="auto"/>
        <w:bottom w:val="none" w:sz="0" w:space="0" w:color="auto"/>
        <w:right w:val="none" w:sz="0" w:space="0" w:color="auto"/>
      </w:divBdr>
    </w:div>
    <w:div w:id="885332980">
      <w:bodyDiv w:val="1"/>
      <w:marLeft w:val="0"/>
      <w:marRight w:val="0"/>
      <w:marTop w:val="0"/>
      <w:marBottom w:val="0"/>
      <w:divBdr>
        <w:top w:val="none" w:sz="0" w:space="0" w:color="auto"/>
        <w:left w:val="none" w:sz="0" w:space="0" w:color="auto"/>
        <w:bottom w:val="none" w:sz="0" w:space="0" w:color="auto"/>
        <w:right w:val="none" w:sz="0" w:space="0" w:color="auto"/>
      </w:divBdr>
    </w:div>
    <w:div w:id="889922124">
      <w:bodyDiv w:val="1"/>
      <w:marLeft w:val="0"/>
      <w:marRight w:val="0"/>
      <w:marTop w:val="0"/>
      <w:marBottom w:val="0"/>
      <w:divBdr>
        <w:top w:val="none" w:sz="0" w:space="0" w:color="auto"/>
        <w:left w:val="none" w:sz="0" w:space="0" w:color="auto"/>
        <w:bottom w:val="none" w:sz="0" w:space="0" w:color="auto"/>
        <w:right w:val="none" w:sz="0" w:space="0" w:color="auto"/>
      </w:divBdr>
    </w:div>
    <w:div w:id="890919166">
      <w:bodyDiv w:val="1"/>
      <w:marLeft w:val="0"/>
      <w:marRight w:val="0"/>
      <w:marTop w:val="0"/>
      <w:marBottom w:val="0"/>
      <w:divBdr>
        <w:top w:val="none" w:sz="0" w:space="0" w:color="auto"/>
        <w:left w:val="none" w:sz="0" w:space="0" w:color="auto"/>
        <w:bottom w:val="none" w:sz="0" w:space="0" w:color="auto"/>
        <w:right w:val="none" w:sz="0" w:space="0" w:color="auto"/>
      </w:divBdr>
    </w:div>
    <w:div w:id="894466713">
      <w:bodyDiv w:val="1"/>
      <w:marLeft w:val="0"/>
      <w:marRight w:val="0"/>
      <w:marTop w:val="0"/>
      <w:marBottom w:val="0"/>
      <w:divBdr>
        <w:top w:val="none" w:sz="0" w:space="0" w:color="auto"/>
        <w:left w:val="none" w:sz="0" w:space="0" w:color="auto"/>
        <w:bottom w:val="none" w:sz="0" w:space="0" w:color="auto"/>
        <w:right w:val="none" w:sz="0" w:space="0" w:color="auto"/>
      </w:divBdr>
    </w:div>
    <w:div w:id="896671109">
      <w:bodyDiv w:val="1"/>
      <w:marLeft w:val="0"/>
      <w:marRight w:val="0"/>
      <w:marTop w:val="0"/>
      <w:marBottom w:val="0"/>
      <w:divBdr>
        <w:top w:val="none" w:sz="0" w:space="0" w:color="auto"/>
        <w:left w:val="none" w:sz="0" w:space="0" w:color="auto"/>
        <w:bottom w:val="none" w:sz="0" w:space="0" w:color="auto"/>
        <w:right w:val="none" w:sz="0" w:space="0" w:color="auto"/>
      </w:divBdr>
    </w:div>
    <w:div w:id="897016808">
      <w:bodyDiv w:val="1"/>
      <w:marLeft w:val="0"/>
      <w:marRight w:val="0"/>
      <w:marTop w:val="0"/>
      <w:marBottom w:val="0"/>
      <w:divBdr>
        <w:top w:val="none" w:sz="0" w:space="0" w:color="auto"/>
        <w:left w:val="none" w:sz="0" w:space="0" w:color="auto"/>
        <w:bottom w:val="none" w:sz="0" w:space="0" w:color="auto"/>
        <w:right w:val="none" w:sz="0" w:space="0" w:color="auto"/>
      </w:divBdr>
    </w:div>
    <w:div w:id="898899199">
      <w:bodyDiv w:val="1"/>
      <w:marLeft w:val="0"/>
      <w:marRight w:val="0"/>
      <w:marTop w:val="0"/>
      <w:marBottom w:val="0"/>
      <w:divBdr>
        <w:top w:val="none" w:sz="0" w:space="0" w:color="auto"/>
        <w:left w:val="none" w:sz="0" w:space="0" w:color="auto"/>
        <w:bottom w:val="none" w:sz="0" w:space="0" w:color="auto"/>
        <w:right w:val="none" w:sz="0" w:space="0" w:color="auto"/>
      </w:divBdr>
    </w:div>
    <w:div w:id="900601585">
      <w:bodyDiv w:val="1"/>
      <w:marLeft w:val="0"/>
      <w:marRight w:val="0"/>
      <w:marTop w:val="0"/>
      <w:marBottom w:val="0"/>
      <w:divBdr>
        <w:top w:val="none" w:sz="0" w:space="0" w:color="auto"/>
        <w:left w:val="none" w:sz="0" w:space="0" w:color="auto"/>
        <w:bottom w:val="none" w:sz="0" w:space="0" w:color="auto"/>
        <w:right w:val="none" w:sz="0" w:space="0" w:color="auto"/>
      </w:divBdr>
    </w:div>
    <w:div w:id="904998831">
      <w:bodyDiv w:val="1"/>
      <w:marLeft w:val="0"/>
      <w:marRight w:val="0"/>
      <w:marTop w:val="0"/>
      <w:marBottom w:val="0"/>
      <w:divBdr>
        <w:top w:val="none" w:sz="0" w:space="0" w:color="auto"/>
        <w:left w:val="none" w:sz="0" w:space="0" w:color="auto"/>
        <w:bottom w:val="none" w:sz="0" w:space="0" w:color="auto"/>
        <w:right w:val="none" w:sz="0" w:space="0" w:color="auto"/>
      </w:divBdr>
    </w:div>
    <w:div w:id="905922698">
      <w:bodyDiv w:val="1"/>
      <w:marLeft w:val="0"/>
      <w:marRight w:val="0"/>
      <w:marTop w:val="0"/>
      <w:marBottom w:val="0"/>
      <w:divBdr>
        <w:top w:val="none" w:sz="0" w:space="0" w:color="auto"/>
        <w:left w:val="none" w:sz="0" w:space="0" w:color="auto"/>
        <w:bottom w:val="none" w:sz="0" w:space="0" w:color="auto"/>
        <w:right w:val="none" w:sz="0" w:space="0" w:color="auto"/>
      </w:divBdr>
    </w:div>
    <w:div w:id="910509230">
      <w:bodyDiv w:val="1"/>
      <w:marLeft w:val="0"/>
      <w:marRight w:val="0"/>
      <w:marTop w:val="0"/>
      <w:marBottom w:val="0"/>
      <w:divBdr>
        <w:top w:val="none" w:sz="0" w:space="0" w:color="auto"/>
        <w:left w:val="none" w:sz="0" w:space="0" w:color="auto"/>
        <w:bottom w:val="none" w:sz="0" w:space="0" w:color="auto"/>
        <w:right w:val="none" w:sz="0" w:space="0" w:color="auto"/>
      </w:divBdr>
    </w:div>
    <w:div w:id="914245708">
      <w:bodyDiv w:val="1"/>
      <w:marLeft w:val="0"/>
      <w:marRight w:val="0"/>
      <w:marTop w:val="0"/>
      <w:marBottom w:val="0"/>
      <w:divBdr>
        <w:top w:val="none" w:sz="0" w:space="0" w:color="auto"/>
        <w:left w:val="none" w:sz="0" w:space="0" w:color="auto"/>
        <w:bottom w:val="none" w:sz="0" w:space="0" w:color="auto"/>
        <w:right w:val="none" w:sz="0" w:space="0" w:color="auto"/>
      </w:divBdr>
    </w:div>
    <w:div w:id="916473451">
      <w:bodyDiv w:val="1"/>
      <w:marLeft w:val="0"/>
      <w:marRight w:val="0"/>
      <w:marTop w:val="0"/>
      <w:marBottom w:val="0"/>
      <w:divBdr>
        <w:top w:val="none" w:sz="0" w:space="0" w:color="auto"/>
        <w:left w:val="none" w:sz="0" w:space="0" w:color="auto"/>
        <w:bottom w:val="none" w:sz="0" w:space="0" w:color="auto"/>
        <w:right w:val="none" w:sz="0" w:space="0" w:color="auto"/>
      </w:divBdr>
    </w:div>
    <w:div w:id="921177576">
      <w:bodyDiv w:val="1"/>
      <w:marLeft w:val="0"/>
      <w:marRight w:val="0"/>
      <w:marTop w:val="0"/>
      <w:marBottom w:val="0"/>
      <w:divBdr>
        <w:top w:val="none" w:sz="0" w:space="0" w:color="auto"/>
        <w:left w:val="none" w:sz="0" w:space="0" w:color="auto"/>
        <w:bottom w:val="none" w:sz="0" w:space="0" w:color="auto"/>
        <w:right w:val="none" w:sz="0" w:space="0" w:color="auto"/>
      </w:divBdr>
    </w:div>
    <w:div w:id="924996663">
      <w:bodyDiv w:val="1"/>
      <w:marLeft w:val="0"/>
      <w:marRight w:val="0"/>
      <w:marTop w:val="0"/>
      <w:marBottom w:val="0"/>
      <w:divBdr>
        <w:top w:val="none" w:sz="0" w:space="0" w:color="auto"/>
        <w:left w:val="none" w:sz="0" w:space="0" w:color="auto"/>
        <w:bottom w:val="none" w:sz="0" w:space="0" w:color="auto"/>
        <w:right w:val="none" w:sz="0" w:space="0" w:color="auto"/>
      </w:divBdr>
    </w:div>
    <w:div w:id="927815317">
      <w:bodyDiv w:val="1"/>
      <w:marLeft w:val="0"/>
      <w:marRight w:val="0"/>
      <w:marTop w:val="0"/>
      <w:marBottom w:val="0"/>
      <w:divBdr>
        <w:top w:val="none" w:sz="0" w:space="0" w:color="auto"/>
        <w:left w:val="none" w:sz="0" w:space="0" w:color="auto"/>
        <w:bottom w:val="none" w:sz="0" w:space="0" w:color="auto"/>
        <w:right w:val="none" w:sz="0" w:space="0" w:color="auto"/>
      </w:divBdr>
    </w:div>
    <w:div w:id="935284023">
      <w:bodyDiv w:val="1"/>
      <w:marLeft w:val="0"/>
      <w:marRight w:val="0"/>
      <w:marTop w:val="0"/>
      <w:marBottom w:val="0"/>
      <w:divBdr>
        <w:top w:val="none" w:sz="0" w:space="0" w:color="auto"/>
        <w:left w:val="none" w:sz="0" w:space="0" w:color="auto"/>
        <w:bottom w:val="none" w:sz="0" w:space="0" w:color="auto"/>
        <w:right w:val="none" w:sz="0" w:space="0" w:color="auto"/>
      </w:divBdr>
    </w:div>
    <w:div w:id="936056091">
      <w:bodyDiv w:val="1"/>
      <w:marLeft w:val="0"/>
      <w:marRight w:val="0"/>
      <w:marTop w:val="0"/>
      <w:marBottom w:val="0"/>
      <w:divBdr>
        <w:top w:val="none" w:sz="0" w:space="0" w:color="auto"/>
        <w:left w:val="none" w:sz="0" w:space="0" w:color="auto"/>
        <w:bottom w:val="none" w:sz="0" w:space="0" w:color="auto"/>
        <w:right w:val="none" w:sz="0" w:space="0" w:color="auto"/>
      </w:divBdr>
    </w:div>
    <w:div w:id="936450309">
      <w:bodyDiv w:val="1"/>
      <w:marLeft w:val="0"/>
      <w:marRight w:val="0"/>
      <w:marTop w:val="0"/>
      <w:marBottom w:val="0"/>
      <w:divBdr>
        <w:top w:val="none" w:sz="0" w:space="0" w:color="auto"/>
        <w:left w:val="none" w:sz="0" w:space="0" w:color="auto"/>
        <w:bottom w:val="none" w:sz="0" w:space="0" w:color="auto"/>
        <w:right w:val="none" w:sz="0" w:space="0" w:color="auto"/>
      </w:divBdr>
    </w:div>
    <w:div w:id="936523487">
      <w:bodyDiv w:val="1"/>
      <w:marLeft w:val="0"/>
      <w:marRight w:val="0"/>
      <w:marTop w:val="0"/>
      <w:marBottom w:val="0"/>
      <w:divBdr>
        <w:top w:val="none" w:sz="0" w:space="0" w:color="auto"/>
        <w:left w:val="none" w:sz="0" w:space="0" w:color="auto"/>
        <w:bottom w:val="none" w:sz="0" w:space="0" w:color="auto"/>
        <w:right w:val="none" w:sz="0" w:space="0" w:color="auto"/>
      </w:divBdr>
    </w:div>
    <w:div w:id="937447977">
      <w:bodyDiv w:val="1"/>
      <w:marLeft w:val="0"/>
      <w:marRight w:val="0"/>
      <w:marTop w:val="0"/>
      <w:marBottom w:val="0"/>
      <w:divBdr>
        <w:top w:val="none" w:sz="0" w:space="0" w:color="auto"/>
        <w:left w:val="none" w:sz="0" w:space="0" w:color="auto"/>
        <w:bottom w:val="none" w:sz="0" w:space="0" w:color="auto"/>
        <w:right w:val="none" w:sz="0" w:space="0" w:color="auto"/>
      </w:divBdr>
    </w:div>
    <w:div w:id="938290771">
      <w:bodyDiv w:val="1"/>
      <w:marLeft w:val="0"/>
      <w:marRight w:val="0"/>
      <w:marTop w:val="0"/>
      <w:marBottom w:val="0"/>
      <w:divBdr>
        <w:top w:val="none" w:sz="0" w:space="0" w:color="auto"/>
        <w:left w:val="none" w:sz="0" w:space="0" w:color="auto"/>
        <w:bottom w:val="none" w:sz="0" w:space="0" w:color="auto"/>
        <w:right w:val="none" w:sz="0" w:space="0" w:color="auto"/>
      </w:divBdr>
    </w:div>
    <w:div w:id="939873030">
      <w:bodyDiv w:val="1"/>
      <w:marLeft w:val="0"/>
      <w:marRight w:val="0"/>
      <w:marTop w:val="0"/>
      <w:marBottom w:val="0"/>
      <w:divBdr>
        <w:top w:val="none" w:sz="0" w:space="0" w:color="auto"/>
        <w:left w:val="none" w:sz="0" w:space="0" w:color="auto"/>
        <w:bottom w:val="none" w:sz="0" w:space="0" w:color="auto"/>
        <w:right w:val="none" w:sz="0" w:space="0" w:color="auto"/>
      </w:divBdr>
    </w:div>
    <w:div w:id="939990019">
      <w:bodyDiv w:val="1"/>
      <w:marLeft w:val="0"/>
      <w:marRight w:val="0"/>
      <w:marTop w:val="0"/>
      <w:marBottom w:val="0"/>
      <w:divBdr>
        <w:top w:val="none" w:sz="0" w:space="0" w:color="auto"/>
        <w:left w:val="none" w:sz="0" w:space="0" w:color="auto"/>
        <w:bottom w:val="none" w:sz="0" w:space="0" w:color="auto"/>
        <w:right w:val="none" w:sz="0" w:space="0" w:color="auto"/>
      </w:divBdr>
    </w:div>
    <w:div w:id="940407013">
      <w:bodyDiv w:val="1"/>
      <w:marLeft w:val="0"/>
      <w:marRight w:val="0"/>
      <w:marTop w:val="0"/>
      <w:marBottom w:val="0"/>
      <w:divBdr>
        <w:top w:val="none" w:sz="0" w:space="0" w:color="auto"/>
        <w:left w:val="none" w:sz="0" w:space="0" w:color="auto"/>
        <w:bottom w:val="none" w:sz="0" w:space="0" w:color="auto"/>
        <w:right w:val="none" w:sz="0" w:space="0" w:color="auto"/>
      </w:divBdr>
    </w:div>
    <w:div w:id="940449580">
      <w:bodyDiv w:val="1"/>
      <w:marLeft w:val="0"/>
      <w:marRight w:val="0"/>
      <w:marTop w:val="0"/>
      <w:marBottom w:val="0"/>
      <w:divBdr>
        <w:top w:val="none" w:sz="0" w:space="0" w:color="auto"/>
        <w:left w:val="none" w:sz="0" w:space="0" w:color="auto"/>
        <w:bottom w:val="none" w:sz="0" w:space="0" w:color="auto"/>
        <w:right w:val="none" w:sz="0" w:space="0" w:color="auto"/>
      </w:divBdr>
    </w:div>
    <w:div w:id="941183211">
      <w:bodyDiv w:val="1"/>
      <w:marLeft w:val="0"/>
      <w:marRight w:val="0"/>
      <w:marTop w:val="0"/>
      <w:marBottom w:val="0"/>
      <w:divBdr>
        <w:top w:val="none" w:sz="0" w:space="0" w:color="auto"/>
        <w:left w:val="none" w:sz="0" w:space="0" w:color="auto"/>
        <w:bottom w:val="none" w:sz="0" w:space="0" w:color="auto"/>
        <w:right w:val="none" w:sz="0" w:space="0" w:color="auto"/>
      </w:divBdr>
    </w:div>
    <w:div w:id="942688615">
      <w:bodyDiv w:val="1"/>
      <w:marLeft w:val="0"/>
      <w:marRight w:val="0"/>
      <w:marTop w:val="0"/>
      <w:marBottom w:val="0"/>
      <w:divBdr>
        <w:top w:val="none" w:sz="0" w:space="0" w:color="auto"/>
        <w:left w:val="none" w:sz="0" w:space="0" w:color="auto"/>
        <w:bottom w:val="none" w:sz="0" w:space="0" w:color="auto"/>
        <w:right w:val="none" w:sz="0" w:space="0" w:color="auto"/>
      </w:divBdr>
    </w:div>
    <w:div w:id="944732948">
      <w:bodyDiv w:val="1"/>
      <w:marLeft w:val="0"/>
      <w:marRight w:val="0"/>
      <w:marTop w:val="0"/>
      <w:marBottom w:val="0"/>
      <w:divBdr>
        <w:top w:val="none" w:sz="0" w:space="0" w:color="auto"/>
        <w:left w:val="none" w:sz="0" w:space="0" w:color="auto"/>
        <w:bottom w:val="none" w:sz="0" w:space="0" w:color="auto"/>
        <w:right w:val="none" w:sz="0" w:space="0" w:color="auto"/>
      </w:divBdr>
    </w:div>
    <w:div w:id="945846825">
      <w:bodyDiv w:val="1"/>
      <w:marLeft w:val="0"/>
      <w:marRight w:val="0"/>
      <w:marTop w:val="0"/>
      <w:marBottom w:val="0"/>
      <w:divBdr>
        <w:top w:val="none" w:sz="0" w:space="0" w:color="auto"/>
        <w:left w:val="none" w:sz="0" w:space="0" w:color="auto"/>
        <w:bottom w:val="none" w:sz="0" w:space="0" w:color="auto"/>
        <w:right w:val="none" w:sz="0" w:space="0" w:color="auto"/>
      </w:divBdr>
    </w:div>
    <w:div w:id="945893973">
      <w:bodyDiv w:val="1"/>
      <w:marLeft w:val="0"/>
      <w:marRight w:val="0"/>
      <w:marTop w:val="0"/>
      <w:marBottom w:val="0"/>
      <w:divBdr>
        <w:top w:val="none" w:sz="0" w:space="0" w:color="auto"/>
        <w:left w:val="none" w:sz="0" w:space="0" w:color="auto"/>
        <w:bottom w:val="none" w:sz="0" w:space="0" w:color="auto"/>
        <w:right w:val="none" w:sz="0" w:space="0" w:color="auto"/>
      </w:divBdr>
    </w:div>
    <w:div w:id="948391301">
      <w:bodyDiv w:val="1"/>
      <w:marLeft w:val="0"/>
      <w:marRight w:val="0"/>
      <w:marTop w:val="0"/>
      <w:marBottom w:val="0"/>
      <w:divBdr>
        <w:top w:val="none" w:sz="0" w:space="0" w:color="auto"/>
        <w:left w:val="none" w:sz="0" w:space="0" w:color="auto"/>
        <w:bottom w:val="none" w:sz="0" w:space="0" w:color="auto"/>
        <w:right w:val="none" w:sz="0" w:space="0" w:color="auto"/>
      </w:divBdr>
    </w:div>
    <w:div w:id="948661793">
      <w:bodyDiv w:val="1"/>
      <w:marLeft w:val="0"/>
      <w:marRight w:val="0"/>
      <w:marTop w:val="0"/>
      <w:marBottom w:val="0"/>
      <w:divBdr>
        <w:top w:val="none" w:sz="0" w:space="0" w:color="auto"/>
        <w:left w:val="none" w:sz="0" w:space="0" w:color="auto"/>
        <w:bottom w:val="none" w:sz="0" w:space="0" w:color="auto"/>
        <w:right w:val="none" w:sz="0" w:space="0" w:color="auto"/>
      </w:divBdr>
    </w:div>
    <w:div w:id="949971657">
      <w:bodyDiv w:val="1"/>
      <w:marLeft w:val="0"/>
      <w:marRight w:val="0"/>
      <w:marTop w:val="0"/>
      <w:marBottom w:val="0"/>
      <w:divBdr>
        <w:top w:val="none" w:sz="0" w:space="0" w:color="auto"/>
        <w:left w:val="none" w:sz="0" w:space="0" w:color="auto"/>
        <w:bottom w:val="none" w:sz="0" w:space="0" w:color="auto"/>
        <w:right w:val="none" w:sz="0" w:space="0" w:color="auto"/>
      </w:divBdr>
    </w:div>
    <w:div w:id="951286722">
      <w:bodyDiv w:val="1"/>
      <w:marLeft w:val="0"/>
      <w:marRight w:val="0"/>
      <w:marTop w:val="0"/>
      <w:marBottom w:val="0"/>
      <w:divBdr>
        <w:top w:val="none" w:sz="0" w:space="0" w:color="auto"/>
        <w:left w:val="none" w:sz="0" w:space="0" w:color="auto"/>
        <w:bottom w:val="none" w:sz="0" w:space="0" w:color="auto"/>
        <w:right w:val="none" w:sz="0" w:space="0" w:color="auto"/>
      </w:divBdr>
    </w:div>
    <w:div w:id="951322113">
      <w:bodyDiv w:val="1"/>
      <w:marLeft w:val="0"/>
      <w:marRight w:val="0"/>
      <w:marTop w:val="0"/>
      <w:marBottom w:val="0"/>
      <w:divBdr>
        <w:top w:val="none" w:sz="0" w:space="0" w:color="auto"/>
        <w:left w:val="none" w:sz="0" w:space="0" w:color="auto"/>
        <w:bottom w:val="none" w:sz="0" w:space="0" w:color="auto"/>
        <w:right w:val="none" w:sz="0" w:space="0" w:color="auto"/>
      </w:divBdr>
    </w:div>
    <w:div w:id="954025356">
      <w:bodyDiv w:val="1"/>
      <w:marLeft w:val="0"/>
      <w:marRight w:val="0"/>
      <w:marTop w:val="0"/>
      <w:marBottom w:val="0"/>
      <w:divBdr>
        <w:top w:val="none" w:sz="0" w:space="0" w:color="auto"/>
        <w:left w:val="none" w:sz="0" w:space="0" w:color="auto"/>
        <w:bottom w:val="none" w:sz="0" w:space="0" w:color="auto"/>
        <w:right w:val="none" w:sz="0" w:space="0" w:color="auto"/>
      </w:divBdr>
    </w:div>
    <w:div w:id="954751028">
      <w:bodyDiv w:val="1"/>
      <w:marLeft w:val="0"/>
      <w:marRight w:val="0"/>
      <w:marTop w:val="0"/>
      <w:marBottom w:val="0"/>
      <w:divBdr>
        <w:top w:val="none" w:sz="0" w:space="0" w:color="auto"/>
        <w:left w:val="none" w:sz="0" w:space="0" w:color="auto"/>
        <w:bottom w:val="none" w:sz="0" w:space="0" w:color="auto"/>
        <w:right w:val="none" w:sz="0" w:space="0" w:color="auto"/>
      </w:divBdr>
    </w:div>
    <w:div w:id="955405448">
      <w:bodyDiv w:val="1"/>
      <w:marLeft w:val="0"/>
      <w:marRight w:val="0"/>
      <w:marTop w:val="0"/>
      <w:marBottom w:val="0"/>
      <w:divBdr>
        <w:top w:val="none" w:sz="0" w:space="0" w:color="auto"/>
        <w:left w:val="none" w:sz="0" w:space="0" w:color="auto"/>
        <w:bottom w:val="none" w:sz="0" w:space="0" w:color="auto"/>
        <w:right w:val="none" w:sz="0" w:space="0" w:color="auto"/>
      </w:divBdr>
    </w:div>
    <w:div w:id="955795093">
      <w:bodyDiv w:val="1"/>
      <w:marLeft w:val="0"/>
      <w:marRight w:val="0"/>
      <w:marTop w:val="0"/>
      <w:marBottom w:val="0"/>
      <w:divBdr>
        <w:top w:val="none" w:sz="0" w:space="0" w:color="auto"/>
        <w:left w:val="none" w:sz="0" w:space="0" w:color="auto"/>
        <w:bottom w:val="none" w:sz="0" w:space="0" w:color="auto"/>
        <w:right w:val="none" w:sz="0" w:space="0" w:color="auto"/>
      </w:divBdr>
    </w:div>
    <w:div w:id="955982999">
      <w:bodyDiv w:val="1"/>
      <w:marLeft w:val="0"/>
      <w:marRight w:val="0"/>
      <w:marTop w:val="0"/>
      <w:marBottom w:val="0"/>
      <w:divBdr>
        <w:top w:val="none" w:sz="0" w:space="0" w:color="auto"/>
        <w:left w:val="none" w:sz="0" w:space="0" w:color="auto"/>
        <w:bottom w:val="none" w:sz="0" w:space="0" w:color="auto"/>
        <w:right w:val="none" w:sz="0" w:space="0" w:color="auto"/>
      </w:divBdr>
    </w:div>
    <w:div w:id="959411765">
      <w:bodyDiv w:val="1"/>
      <w:marLeft w:val="0"/>
      <w:marRight w:val="0"/>
      <w:marTop w:val="0"/>
      <w:marBottom w:val="0"/>
      <w:divBdr>
        <w:top w:val="none" w:sz="0" w:space="0" w:color="auto"/>
        <w:left w:val="none" w:sz="0" w:space="0" w:color="auto"/>
        <w:bottom w:val="none" w:sz="0" w:space="0" w:color="auto"/>
        <w:right w:val="none" w:sz="0" w:space="0" w:color="auto"/>
      </w:divBdr>
    </w:div>
    <w:div w:id="961837560">
      <w:bodyDiv w:val="1"/>
      <w:marLeft w:val="0"/>
      <w:marRight w:val="0"/>
      <w:marTop w:val="0"/>
      <w:marBottom w:val="0"/>
      <w:divBdr>
        <w:top w:val="none" w:sz="0" w:space="0" w:color="auto"/>
        <w:left w:val="none" w:sz="0" w:space="0" w:color="auto"/>
        <w:bottom w:val="none" w:sz="0" w:space="0" w:color="auto"/>
        <w:right w:val="none" w:sz="0" w:space="0" w:color="auto"/>
      </w:divBdr>
    </w:div>
    <w:div w:id="963266456">
      <w:bodyDiv w:val="1"/>
      <w:marLeft w:val="0"/>
      <w:marRight w:val="0"/>
      <w:marTop w:val="0"/>
      <w:marBottom w:val="0"/>
      <w:divBdr>
        <w:top w:val="none" w:sz="0" w:space="0" w:color="auto"/>
        <w:left w:val="none" w:sz="0" w:space="0" w:color="auto"/>
        <w:bottom w:val="none" w:sz="0" w:space="0" w:color="auto"/>
        <w:right w:val="none" w:sz="0" w:space="0" w:color="auto"/>
      </w:divBdr>
    </w:div>
    <w:div w:id="963345265">
      <w:bodyDiv w:val="1"/>
      <w:marLeft w:val="0"/>
      <w:marRight w:val="0"/>
      <w:marTop w:val="0"/>
      <w:marBottom w:val="0"/>
      <w:divBdr>
        <w:top w:val="none" w:sz="0" w:space="0" w:color="auto"/>
        <w:left w:val="none" w:sz="0" w:space="0" w:color="auto"/>
        <w:bottom w:val="none" w:sz="0" w:space="0" w:color="auto"/>
        <w:right w:val="none" w:sz="0" w:space="0" w:color="auto"/>
      </w:divBdr>
    </w:div>
    <w:div w:id="964191952">
      <w:bodyDiv w:val="1"/>
      <w:marLeft w:val="0"/>
      <w:marRight w:val="0"/>
      <w:marTop w:val="0"/>
      <w:marBottom w:val="0"/>
      <w:divBdr>
        <w:top w:val="none" w:sz="0" w:space="0" w:color="auto"/>
        <w:left w:val="none" w:sz="0" w:space="0" w:color="auto"/>
        <w:bottom w:val="none" w:sz="0" w:space="0" w:color="auto"/>
        <w:right w:val="none" w:sz="0" w:space="0" w:color="auto"/>
      </w:divBdr>
    </w:div>
    <w:div w:id="965504196">
      <w:bodyDiv w:val="1"/>
      <w:marLeft w:val="0"/>
      <w:marRight w:val="0"/>
      <w:marTop w:val="0"/>
      <w:marBottom w:val="0"/>
      <w:divBdr>
        <w:top w:val="none" w:sz="0" w:space="0" w:color="auto"/>
        <w:left w:val="none" w:sz="0" w:space="0" w:color="auto"/>
        <w:bottom w:val="none" w:sz="0" w:space="0" w:color="auto"/>
        <w:right w:val="none" w:sz="0" w:space="0" w:color="auto"/>
      </w:divBdr>
    </w:div>
    <w:div w:id="968126585">
      <w:bodyDiv w:val="1"/>
      <w:marLeft w:val="0"/>
      <w:marRight w:val="0"/>
      <w:marTop w:val="0"/>
      <w:marBottom w:val="0"/>
      <w:divBdr>
        <w:top w:val="none" w:sz="0" w:space="0" w:color="auto"/>
        <w:left w:val="none" w:sz="0" w:space="0" w:color="auto"/>
        <w:bottom w:val="none" w:sz="0" w:space="0" w:color="auto"/>
        <w:right w:val="none" w:sz="0" w:space="0" w:color="auto"/>
      </w:divBdr>
    </w:div>
    <w:div w:id="968903651">
      <w:bodyDiv w:val="1"/>
      <w:marLeft w:val="0"/>
      <w:marRight w:val="0"/>
      <w:marTop w:val="0"/>
      <w:marBottom w:val="0"/>
      <w:divBdr>
        <w:top w:val="none" w:sz="0" w:space="0" w:color="auto"/>
        <w:left w:val="none" w:sz="0" w:space="0" w:color="auto"/>
        <w:bottom w:val="none" w:sz="0" w:space="0" w:color="auto"/>
        <w:right w:val="none" w:sz="0" w:space="0" w:color="auto"/>
      </w:divBdr>
    </w:div>
    <w:div w:id="971789133">
      <w:bodyDiv w:val="1"/>
      <w:marLeft w:val="0"/>
      <w:marRight w:val="0"/>
      <w:marTop w:val="0"/>
      <w:marBottom w:val="0"/>
      <w:divBdr>
        <w:top w:val="none" w:sz="0" w:space="0" w:color="auto"/>
        <w:left w:val="none" w:sz="0" w:space="0" w:color="auto"/>
        <w:bottom w:val="none" w:sz="0" w:space="0" w:color="auto"/>
        <w:right w:val="none" w:sz="0" w:space="0" w:color="auto"/>
      </w:divBdr>
    </w:div>
    <w:div w:id="971862616">
      <w:bodyDiv w:val="1"/>
      <w:marLeft w:val="0"/>
      <w:marRight w:val="0"/>
      <w:marTop w:val="0"/>
      <w:marBottom w:val="0"/>
      <w:divBdr>
        <w:top w:val="none" w:sz="0" w:space="0" w:color="auto"/>
        <w:left w:val="none" w:sz="0" w:space="0" w:color="auto"/>
        <w:bottom w:val="none" w:sz="0" w:space="0" w:color="auto"/>
        <w:right w:val="none" w:sz="0" w:space="0" w:color="auto"/>
      </w:divBdr>
    </w:div>
    <w:div w:id="974259318">
      <w:bodyDiv w:val="1"/>
      <w:marLeft w:val="0"/>
      <w:marRight w:val="0"/>
      <w:marTop w:val="0"/>
      <w:marBottom w:val="0"/>
      <w:divBdr>
        <w:top w:val="none" w:sz="0" w:space="0" w:color="auto"/>
        <w:left w:val="none" w:sz="0" w:space="0" w:color="auto"/>
        <w:bottom w:val="none" w:sz="0" w:space="0" w:color="auto"/>
        <w:right w:val="none" w:sz="0" w:space="0" w:color="auto"/>
      </w:divBdr>
    </w:div>
    <w:div w:id="974413945">
      <w:bodyDiv w:val="1"/>
      <w:marLeft w:val="0"/>
      <w:marRight w:val="0"/>
      <w:marTop w:val="0"/>
      <w:marBottom w:val="0"/>
      <w:divBdr>
        <w:top w:val="none" w:sz="0" w:space="0" w:color="auto"/>
        <w:left w:val="none" w:sz="0" w:space="0" w:color="auto"/>
        <w:bottom w:val="none" w:sz="0" w:space="0" w:color="auto"/>
        <w:right w:val="none" w:sz="0" w:space="0" w:color="auto"/>
      </w:divBdr>
    </w:div>
    <w:div w:id="974872522">
      <w:bodyDiv w:val="1"/>
      <w:marLeft w:val="0"/>
      <w:marRight w:val="0"/>
      <w:marTop w:val="0"/>
      <w:marBottom w:val="0"/>
      <w:divBdr>
        <w:top w:val="none" w:sz="0" w:space="0" w:color="auto"/>
        <w:left w:val="none" w:sz="0" w:space="0" w:color="auto"/>
        <w:bottom w:val="none" w:sz="0" w:space="0" w:color="auto"/>
        <w:right w:val="none" w:sz="0" w:space="0" w:color="auto"/>
      </w:divBdr>
    </w:div>
    <w:div w:id="976379546">
      <w:bodyDiv w:val="1"/>
      <w:marLeft w:val="0"/>
      <w:marRight w:val="0"/>
      <w:marTop w:val="0"/>
      <w:marBottom w:val="0"/>
      <w:divBdr>
        <w:top w:val="none" w:sz="0" w:space="0" w:color="auto"/>
        <w:left w:val="none" w:sz="0" w:space="0" w:color="auto"/>
        <w:bottom w:val="none" w:sz="0" w:space="0" w:color="auto"/>
        <w:right w:val="none" w:sz="0" w:space="0" w:color="auto"/>
      </w:divBdr>
    </w:div>
    <w:div w:id="977999911">
      <w:bodyDiv w:val="1"/>
      <w:marLeft w:val="0"/>
      <w:marRight w:val="0"/>
      <w:marTop w:val="0"/>
      <w:marBottom w:val="0"/>
      <w:divBdr>
        <w:top w:val="none" w:sz="0" w:space="0" w:color="auto"/>
        <w:left w:val="none" w:sz="0" w:space="0" w:color="auto"/>
        <w:bottom w:val="none" w:sz="0" w:space="0" w:color="auto"/>
        <w:right w:val="none" w:sz="0" w:space="0" w:color="auto"/>
      </w:divBdr>
    </w:div>
    <w:div w:id="985822914">
      <w:bodyDiv w:val="1"/>
      <w:marLeft w:val="0"/>
      <w:marRight w:val="0"/>
      <w:marTop w:val="0"/>
      <w:marBottom w:val="0"/>
      <w:divBdr>
        <w:top w:val="none" w:sz="0" w:space="0" w:color="auto"/>
        <w:left w:val="none" w:sz="0" w:space="0" w:color="auto"/>
        <w:bottom w:val="none" w:sz="0" w:space="0" w:color="auto"/>
        <w:right w:val="none" w:sz="0" w:space="0" w:color="auto"/>
      </w:divBdr>
    </w:div>
    <w:div w:id="989285720">
      <w:bodyDiv w:val="1"/>
      <w:marLeft w:val="0"/>
      <w:marRight w:val="0"/>
      <w:marTop w:val="0"/>
      <w:marBottom w:val="0"/>
      <w:divBdr>
        <w:top w:val="none" w:sz="0" w:space="0" w:color="auto"/>
        <w:left w:val="none" w:sz="0" w:space="0" w:color="auto"/>
        <w:bottom w:val="none" w:sz="0" w:space="0" w:color="auto"/>
        <w:right w:val="none" w:sz="0" w:space="0" w:color="auto"/>
      </w:divBdr>
    </w:div>
    <w:div w:id="989940881">
      <w:bodyDiv w:val="1"/>
      <w:marLeft w:val="0"/>
      <w:marRight w:val="0"/>
      <w:marTop w:val="0"/>
      <w:marBottom w:val="0"/>
      <w:divBdr>
        <w:top w:val="none" w:sz="0" w:space="0" w:color="auto"/>
        <w:left w:val="none" w:sz="0" w:space="0" w:color="auto"/>
        <w:bottom w:val="none" w:sz="0" w:space="0" w:color="auto"/>
        <w:right w:val="none" w:sz="0" w:space="0" w:color="auto"/>
      </w:divBdr>
    </w:div>
    <w:div w:id="990137379">
      <w:bodyDiv w:val="1"/>
      <w:marLeft w:val="0"/>
      <w:marRight w:val="0"/>
      <w:marTop w:val="0"/>
      <w:marBottom w:val="0"/>
      <w:divBdr>
        <w:top w:val="none" w:sz="0" w:space="0" w:color="auto"/>
        <w:left w:val="none" w:sz="0" w:space="0" w:color="auto"/>
        <w:bottom w:val="none" w:sz="0" w:space="0" w:color="auto"/>
        <w:right w:val="none" w:sz="0" w:space="0" w:color="auto"/>
      </w:divBdr>
    </w:div>
    <w:div w:id="990139455">
      <w:bodyDiv w:val="1"/>
      <w:marLeft w:val="0"/>
      <w:marRight w:val="0"/>
      <w:marTop w:val="0"/>
      <w:marBottom w:val="0"/>
      <w:divBdr>
        <w:top w:val="none" w:sz="0" w:space="0" w:color="auto"/>
        <w:left w:val="none" w:sz="0" w:space="0" w:color="auto"/>
        <w:bottom w:val="none" w:sz="0" w:space="0" w:color="auto"/>
        <w:right w:val="none" w:sz="0" w:space="0" w:color="auto"/>
      </w:divBdr>
    </w:div>
    <w:div w:id="991175274">
      <w:bodyDiv w:val="1"/>
      <w:marLeft w:val="0"/>
      <w:marRight w:val="0"/>
      <w:marTop w:val="0"/>
      <w:marBottom w:val="0"/>
      <w:divBdr>
        <w:top w:val="none" w:sz="0" w:space="0" w:color="auto"/>
        <w:left w:val="none" w:sz="0" w:space="0" w:color="auto"/>
        <w:bottom w:val="none" w:sz="0" w:space="0" w:color="auto"/>
        <w:right w:val="none" w:sz="0" w:space="0" w:color="auto"/>
      </w:divBdr>
    </w:div>
    <w:div w:id="993098554">
      <w:bodyDiv w:val="1"/>
      <w:marLeft w:val="0"/>
      <w:marRight w:val="0"/>
      <w:marTop w:val="0"/>
      <w:marBottom w:val="0"/>
      <w:divBdr>
        <w:top w:val="none" w:sz="0" w:space="0" w:color="auto"/>
        <w:left w:val="none" w:sz="0" w:space="0" w:color="auto"/>
        <w:bottom w:val="none" w:sz="0" w:space="0" w:color="auto"/>
        <w:right w:val="none" w:sz="0" w:space="0" w:color="auto"/>
      </w:divBdr>
    </w:div>
    <w:div w:id="993605523">
      <w:bodyDiv w:val="1"/>
      <w:marLeft w:val="0"/>
      <w:marRight w:val="0"/>
      <w:marTop w:val="0"/>
      <w:marBottom w:val="0"/>
      <w:divBdr>
        <w:top w:val="none" w:sz="0" w:space="0" w:color="auto"/>
        <w:left w:val="none" w:sz="0" w:space="0" w:color="auto"/>
        <w:bottom w:val="none" w:sz="0" w:space="0" w:color="auto"/>
        <w:right w:val="none" w:sz="0" w:space="0" w:color="auto"/>
      </w:divBdr>
    </w:div>
    <w:div w:id="995500978">
      <w:bodyDiv w:val="1"/>
      <w:marLeft w:val="0"/>
      <w:marRight w:val="0"/>
      <w:marTop w:val="0"/>
      <w:marBottom w:val="0"/>
      <w:divBdr>
        <w:top w:val="none" w:sz="0" w:space="0" w:color="auto"/>
        <w:left w:val="none" w:sz="0" w:space="0" w:color="auto"/>
        <w:bottom w:val="none" w:sz="0" w:space="0" w:color="auto"/>
        <w:right w:val="none" w:sz="0" w:space="0" w:color="auto"/>
      </w:divBdr>
    </w:div>
    <w:div w:id="996610112">
      <w:bodyDiv w:val="1"/>
      <w:marLeft w:val="0"/>
      <w:marRight w:val="0"/>
      <w:marTop w:val="0"/>
      <w:marBottom w:val="0"/>
      <w:divBdr>
        <w:top w:val="none" w:sz="0" w:space="0" w:color="auto"/>
        <w:left w:val="none" w:sz="0" w:space="0" w:color="auto"/>
        <w:bottom w:val="none" w:sz="0" w:space="0" w:color="auto"/>
        <w:right w:val="none" w:sz="0" w:space="0" w:color="auto"/>
      </w:divBdr>
    </w:div>
    <w:div w:id="998078048">
      <w:bodyDiv w:val="1"/>
      <w:marLeft w:val="0"/>
      <w:marRight w:val="0"/>
      <w:marTop w:val="0"/>
      <w:marBottom w:val="0"/>
      <w:divBdr>
        <w:top w:val="none" w:sz="0" w:space="0" w:color="auto"/>
        <w:left w:val="none" w:sz="0" w:space="0" w:color="auto"/>
        <w:bottom w:val="none" w:sz="0" w:space="0" w:color="auto"/>
        <w:right w:val="none" w:sz="0" w:space="0" w:color="auto"/>
      </w:divBdr>
    </w:div>
    <w:div w:id="1000812568">
      <w:bodyDiv w:val="1"/>
      <w:marLeft w:val="0"/>
      <w:marRight w:val="0"/>
      <w:marTop w:val="0"/>
      <w:marBottom w:val="0"/>
      <w:divBdr>
        <w:top w:val="none" w:sz="0" w:space="0" w:color="auto"/>
        <w:left w:val="none" w:sz="0" w:space="0" w:color="auto"/>
        <w:bottom w:val="none" w:sz="0" w:space="0" w:color="auto"/>
        <w:right w:val="none" w:sz="0" w:space="0" w:color="auto"/>
      </w:divBdr>
    </w:div>
    <w:div w:id="1001815258">
      <w:bodyDiv w:val="1"/>
      <w:marLeft w:val="0"/>
      <w:marRight w:val="0"/>
      <w:marTop w:val="0"/>
      <w:marBottom w:val="0"/>
      <w:divBdr>
        <w:top w:val="none" w:sz="0" w:space="0" w:color="auto"/>
        <w:left w:val="none" w:sz="0" w:space="0" w:color="auto"/>
        <w:bottom w:val="none" w:sz="0" w:space="0" w:color="auto"/>
        <w:right w:val="none" w:sz="0" w:space="0" w:color="auto"/>
      </w:divBdr>
    </w:div>
    <w:div w:id="1001933605">
      <w:bodyDiv w:val="1"/>
      <w:marLeft w:val="0"/>
      <w:marRight w:val="0"/>
      <w:marTop w:val="0"/>
      <w:marBottom w:val="0"/>
      <w:divBdr>
        <w:top w:val="none" w:sz="0" w:space="0" w:color="auto"/>
        <w:left w:val="none" w:sz="0" w:space="0" w:color="auto"/>
        <w:bottom w:val="none" w:sz="0" w:space="0" w:color="auto"/>
        <w:right w:val="none" w:sz="0" w:space="0" w:color="auto"/>
      </w:divBdr>
    </w:div>
    <w:div w:id="1004629247">
      <w:bodyDiv w:val="1"/>
      <w:marLeft w:val="0"/>
      <w:marRight w:val="0"/>
      <w:marTop w:val="0"/>
      <w:marBottom w:val="0"/>
      <w:divBdr>
        <w:top w:val="none" w:sz="0" w:space="0" w:color="auto"/>
        <w:left w:val="none" w:sz="0" w:space="0" w:color="auto"/>
        <w:bottom w:val="none" w:sz="0" w:space="0" w:color="auto"/>
        <w:right w:val="none" w:sz="0" w:space="0" w:color="auto"/>
      </w:divBdr>
    </w:div>
    <w:div w:id="1005478001">
      <w:bodyDiv w:val="1"/>
      <w:marLeft w:val="0"/>
      <w:marRight w:val="0"/>
      <w:marTop w:val="0"/>
      <w:marBottom w:val="0"/>
      <w:divBdr>
        <w:top w:val="none" w:sz="0" w:space="0" w:color="auto"/>
        <w:left w:val="none" w:sz="0" w:space="0" w:color="auto"/>
        <w:bottom w:val="none" w:sz="0" w:space="0" w:color="auto"/>
        <w:right w:val="none" w:sz="0" w:space="0" w:color="auto"/>
      </w:divBdr>
    </w:div>
    <w:div w:id="1006596930">
      <w:bodyDiv w:val="1"/>
      <w:marLeft w:val="0"/>
      <w:marRight w:val="0"/>
      <w:marTop w:val="0"/>
      <w:marBottom w:val="0"/>
      <w:divBdr>
        <w:top w:val="none" w:sz="0" w:space="0" w:color="auto"/>
        <w:left w:val="none" w:sz="0" w:space="0" w:color="auto"/>
        <w:bottom w:val="none" w:sz="0" w:space="0" w:color="auto"/>
        <w:right w:val="none" w:sz="0" w:space="0" w:color="auto"/>
      </w:divBdr>
    </w:div>
    <w:div w:id="1007439873">
      <w:bodyDiv w:val="1"/>
      <w:marLeft w:val="0"/>
      <w:marRight w:val="0"/>
      <w:marTop w:val="0"/>
      <w:marBottom w:val="0"/>
      <w:divBdr>
        <w:top w:val="none" w:sz="0" w:space="0" w:color="auto"/>
        <w:left w:val="none" w:sz="0" w:space="0" w:color="auto"/>
        <w:bottom w:val="none" w:sz="0" w:space="0" w:color="auto"/>
        <w:right w:val="none" w:sz="0" w:space="0" w:color="auto"/>
      </w:divBdr>
    </w:div>
    <w:div w:id="1009332170">
      <w:bodyDiv w:val="1"/>
      <w:marLeft w:val="0"/>
      <w:marRight w:val="0"/>
      <w:marTop w:val="0"/>
      <w:marBottom w:val="0"/>
      <w:divBdr>
        <w:top w:val="none" w:sz="0" w:space="0" w:color="auto"/>
        <w:left w:val="none" w:sz="0" w:space="0" w:color="auto"/>
        <w:bottom w:val="none" w:sz="0" w:space="0" w:color="auto"/>
        <w:right w:val="none" w:sz="0" w:space="0" w:color="auto"/>
      </w:divBdr>
    </w:div>
    <w:div w:id="1009790609">
      <w:bodyDiv w:val="1"/>
      <w:marLeft w:val="0"/>
      <w:marRight w:val="0"/>
      <w:marTop w:val="0"/>
      <w:marBottom w:val="0"/>
      <w:divBdr>
        <w:top w:val="none" w:sz="0" w:space="0" w:color="auto"/>
        <w:left w:val="none" w:sz="0" w:space="0" w:color="auto"/>
        <w:bottom w:val="none" w:sz="0" w:space="0" w:color="auto"/>
        <w:right w:val="none" w:sz="0" w:space="0" w:color="auto"/>
      </w:divBdr>
    </w:div>
    <w:div w:id="1010713959">
      <w:bodyDiv w:val="1"/>
      <w:marLeft w:val="0"/>
      <w:marRight w:val="0"/>
      <w:marTop w:val="0"/>
      <w:marBottom w:val="0"/>
      <w:divBdr>
        <w:top w:val="none" w:sz="0" w:space="0" w:color="auto"/>
        <w:left w:val="none" w:sz="0" w:space="0" w:color="auto"/>
        <w:bottom w:val="none" w:sz="0" w:space="0" w:color="auto"/>
        <w:right w:val="none" w:sz="0" w:space="0" w:color="auto"/>
      </w:divBdr>
    </w:div>
    <w:div w:id="1011834068">
      <w:bodyDiv w:val="1"/>
      <w:marLeft w:val="0"/>
      <w:marRight w:val="0"/>
      <w:marTop w:val="0"/>
      <w:marBottom w:val="0"/>
      <w:divBdr>
        <w:top w:val="none" w:sz="0" w:space="0" w:color="auto"/>
        <w:left w:val="none" w:sz="0" w:space="0" w:color="auto"/>
        <w:bottom w:val="none" w:sz="0" w:space="0" w:color="auto"/>
        <w:right w:val="none" w:sz="0" w:space="0" w:color="auto"/>
      </w:divBdr>
    </w:div>
    <w:div w:id="1012610283">
      <w:bodyDiv w:val="1"/>
      <w:marLeft w:val="0"/>
      <w:marRight w:val="0"/>
      <w:marTop w:val="0"/>
      <w:marBottom w:val="0"/>
      <w:divBdr>
        <w:top w:val="none" w:sz="0" w:space="0" w:color="auto"/>
        <w:left w:val="none" w:sz="0" w:space="0" w:color="auto"/>
        <w:bottom w:val="none" w:sz="0" w:space="0" w:color="auto"/>
        <w:right w:val="none" w:sz="0" w:space="0" w:color="auto"/>
      </w:divBdr>
    </w:div>
    <w:div w:id="1012991971">
      <w:bodyDiv w:val="1"/>
      <w:marLeft w:val="0"/>
      <w:marRight w:val="0"/>
      <w:marTop w:val="0"/>
      <w:marBottom w:val="0"/>
      <w:divBdr>
        <w:top w:val="none" w:sz="0" w:space="0" w:color="auto"/>
        <w:left w:val="none" w:sz="0" w:space="0" w:color="auto"/>
        <w:bottom w:val="none" w:sz="0" w:space="0" w:color="auto"/>
        <w:right w:val="none" w:sz="0" w:space="0" w:color="auto"/>
      </w:divBdr>
    </w:div>
    <w:div w:id="1013263613">
      <w:bodyDiv w:val="1"/>
      <w:marLeft w:val="0"/>
      <w:marRight w:val="0"/>
      <w:marTop w:val="0"/>
      <w:marBottom w:val="0"/>
      <w:divBdr>
        <w:top w:val="none" w:sz="0" w:space="0" w:color="auto"/>
        <w:left w:val="none" w:sz="0" w:space="0" w:color="auto"/>
        <w:bottom w:val="none" w:sz="0" w:space="0" w:color="auto"/>
        <w:right w:val="none" w:sz="0" w:space="0" w:color="auto"/>
      </w:divBdr>
    </w:div>
    <w:div w:id="1013727801">
      <w:bodyDiv w:val="1"/>
      <w:marLeft w:val="0"/>
      <w:marRight w:val="0"/>
      <w:marTop w:val="0"/>
      <w:marBottom w:val="0"/>
      <w:divBdr>
        <w:top w:val="none" w:sz="0" w:space="0" w:color="auto"/>
        <w:left w:val="none" w:sz="0" w:space="0" w:color="auto"/>
        <w:bottom w:val="none" w:sz="0" w:space="0" w:color="auto"/>
        <w:right w:val="none" w:sz="0" w:space="0" w:color="auto"/>
      </w:divBdr>
    </w:div>
    <w:div w:id="1013728911">
      <w:bodyDiv w:val="1"/>
      <w:marLeft w:val="0"/>
      <w:marRight w:val="0"/>
      <w:marTop w:val="0"/>
      <w:marBottom w:val="0"/>
      <w:divBdr>
        <w:top w:val="none" w:sz="0" w:space="0" w:color="auto"/>
        <w:left w:val="none" w:sz="0" w:space="0" w:color="auto"/>
        <w:bottom w:val="none" w:sz="0" w:space="0" w:color="auto"/>
        <w:right w:val="none" w:sz="0" w:space="0" w:color="auto"/>
      </w:divBdr>
    </w:div>
    <w:div w:id="1017468001">
      <w:bodyDiv w:val="1"/>
      <w:marLeft w:val="0"/>
      <w:marRight w:val="0"/>
      <w:marTop w:val="0"/>
      <w:marBottom w:val="0"/>
      <w:divBdr>
        <w:top w:val="none" w:sz="0" w:space="0" w:color="auto"/>
        <w:left w:val="none" w:sz="0" w:space="0" w:color="auto"/>
        <w:bottom w:val="none" w:sz="0" w:space="0" w:color="auto"/>
        <w:right w:val="none" w:sz="0" w:space="0" w:color="auto"/>
      </w:divBdr>
    </w:div>
    <w:div w:id="1018965117">
      <w:bodyDiv w:val="1"/>
      <w:marLeft w:val="0"/>
      <w:marRight w:val="0"/>
      <w:marTop w:val="0"/>
      <w:marBottom w:val="0"/>
      <w:divBdr>
        <w:top w:val="none" w:sz="0" w:space="0" w:color="auto"/>
        <w:left w:val="none" w:sz="0" w:space="0" w:color="auto"/>
        <w:bottom w:val="none" w:sz="0" w:space="0" w:color="auto"/>
        <w:right w:val="none" w:sz="0" w:space="0" w:color="auto"/>
      </w:divBdr>
    </w:div>
    <w:div w:id="1022975059">
      <w:bodyDiv w:val="1"/>
      <w:marLeft w:val="0"/>
      <w:marRight w:val="0"/>
      <w:marTop w:val="0"/>
      <w:marBottom w:val="0"/>
      <w:divBdr>
        <w:top w:val="none" w:sz="0" w:space="0" w:color="auto"/>
        <w:left w:val="none" w:sz="0" w:space="0" w:color="auto"/>
        <w:bottom w:val="none" w:sz="0" w:space="0" w:color="auto"/>
        <w:right w:val="none" w:sz="0" w:space="0" w:color="auto"/>
      </w:divBdr>
    </w:div>
    <w:div w:id="1027875474">
      <w:bodyDiv w:val="1"/>
      <w:marLeft w:val="0"/>
      <w:marRight w:val="0"/>
      <w:marTop w:val="0"/>
      <w:marBottom w:val="0"/>
      <w:divBdr>
        <w:top w:val="none" w:sz="0" w:space="0" w:color="auto"/>
        <w:left w:val="none" w:sz="0" w:space="0" w:color="auto"/>
        <w:bottom w:val="none" w:sz="0" w:space="0" w:color="auto"/>
        <w:right w:val="none" w:sz="0" w:space="0" w:color="auto"/>
      </w:divBdr>
    </w:div>
    <w:div w:id="1028145243">
      <w:bodyDiv w:val="1"/>
      <w:marLeft w:val="0"/>
      <w:marRight w:val="0"/>
      <w:marTop w:val="0"/>
      <w:marBottom w:val="0"/>
      <w:divBdr>
        <w:top w:val="none" w:sz="0" w:space="0" w:color="auto"/>
        <w:left w:val="none" w:sz="0" w:space="0" w:color="auto"/>
        <w:bottom w:val="none" w:sz="0" w:space="0" w:color="auto"/>
        <w:right w:val="none" w:sz="0" w:space="0" w:color="auto"/>
      </w:divBdr>
    </w:div>
    <w:div w:id="1033772234">
      <w:bodyDiv w:val="1"/>
      <w:marLeft w:val="0"/>
      <w:marRight w:val="0"/>
      <w:marTop w:val="0"/>
      <w:marBottom w:val="0"/>
      <w:divBdr>
        <w:top w:val="none" w:sz="0" w:space="0" w:color="auto"/>
        <w:left w:val="none" w:sz="0" w:space="0" w:color="auto"/>
        <w:bottom w:val="none" w:sz="0" w:space="0" w:color="auto"/>
        <w:right w:val="none" w:sz="0" w:space="0" w:color="auto"/>
      </w:divBdr>
    </w:div>
    <w:div w:id="1036463017">
      <w:bodyDiv w:val="1"/>
      <w:marLeft w:val="0"/>
      <w:marRight w:val="0"/>
      <w:marTop w:val="0"/>
      <w:marBottom w:val="0"/>
      <w:divBdr>
        <w:top w:val="none" w:sz="0" w:space="0" w:color="auto"/>
        <w:left w:val="none" w:sz="0" w:space="0" w:color="auto"/>
        <w:bottom w:val="none" w:sz="0" w:space="0" w:color="auto"/>
        <w:right w:val="none" w:sz="0" w:space="0" w:color="auto"/>
      </w:divBdr>
    </w:div>
    <w:div w:id="1036466855">
      <w:bodyDiv w:val="1"/>
      <w:marLeft w:val="0"/>
      <w:marRight w:val="0"/>
      <w:marTop w:val="0"/>
      <w:marBottom w:val="0"/>
      <w:divBdr>
        <w:top w:val="none" w:sz="0" w:space="0" w:color="auto"/>
        <w:left w:val="none" w:sz="0" w:space="0" w:color="auto"/>
        <w:bottom w:val="none" w:sz="0" w:space="0" w:color="auto"/>
        <w:right w:val="none" w:sz="0" w:space="0" w:color="auto"/>
      </w:divBdr>
    </w:div>
    <w:div w:id="1037773107">
      <w:bodyDiv w:val="1"/>
      <w:marLeft w:val="0"/>
      <w:marRight w:val="0"/>
      <w:marTop w:val="0"/>
      <w:marBottom w:val="0"/>
      <w:divBdr>
        <w:top w:val="none" w:sz="0" w:space="0" w:color="auto"/>
        <w:left w:val="none" w:sz="0" w:space="0" w:color="auto"/>
        <w:bottom w:val="none" w:sz="0" w:space="0" w:color="auto"/>
        <w:right w:val="none" w:sz="0" w:space="0" w:color="auto"/>
      </w:divBdr>
    </w:div>
    <w:div w:id="1038118632">
      <w:bodyDiv w:val="1"/>
      <w:marLeft w:val="0"/>
      <w:marRight w:val="0"/>
      <w:marTop w:val="0"/>
      <w:marBottom w:val="0"/>
      <w:divBdr>
        <w:top w:val="none" w:sz="0" w:space="0" w:color="auto"/>
        <w:left w:val="none" w:sz="0" w:space="0" w:color="auto"/>
        <w:bottom w:val="none" w:sz="0" w:space="0" w:color="auto"/>
        <w:right w:val="none" w:sz="0" w:space="0" w:color="auto"/>
      </w:divBdr>
    </w:div>
    <w:div w:id="1048186917">
      <w:bodyDiv w:val="1"/>
      <w:marLeft w:val="0"/>
      <w:marRight w:val="0"/>
      <w:marTop w:val="0"/>
      <w:marBottom w:val="0"/>
      <w:divBdr>
        <w:top w:val="none" w:sz="0" w:space="0" w:color="auto"/>
        <w:left w:val="none" w:sz="0" w:space="0" w:color="auto"/>
        <w:bottom w:val="none" w:sz="0" w:space="0" w:color="auto"/>
        <w:right w:val="none" w:sz="0" w:space="0" w:color="auto"/>
      </w:divBdr>
    </w:div>
    <w:div w:id="1049841080">
      <w:bodyDiv w:val="1"/>
      <w:marLeft w:val="0"/>
      <w:marRight w:val="0"/>
      <w:marTop w:val="0"/>
      <w:marBottom w:val="0"/>
      <w:divBdr>
        <w:top w:val="none" w:sz="0" w:space="0" w:color="auto"/>
        <w:left w:val="none" w:sz="0" w:space="0" w:color="auto"/>
        <w:bottom w:val="none" w:sz="0" w:space="0" w:color="auto"/>
        <w:right w:val="none" w:sz="0" w:space="0" w:color="auto"/>
      </w:divBdr>
    </w:div>
    <w:div w:id="1049963599">
      <w:bodyDiv w:val="1"/>
      <w:marLeft w:val="0"/>
      <w:marRight w:val="0"/>
      <w:marTop w:val="0"/>
      <w:marBottom w:val="0"/>
      <w:divBdr>
        <w:top w:val="none" w:sz="0" w:space="0" w:color="auto"/>
        <w:left w:val="none" w:sz="0" w:space="0" w:color="auto"/>
        <w:bottom w:val="none" w:sz="0" w:space="0" w:color="auto"/>
        <w:right w:val="none" w:sz="0" w:space="0" w:color="auto"/>
      </w:divBdr>
    </w:div>
    <w:div w:id="1050883783">
      <w:bodyDiv w:val="1"/>
      <w:marLeft w:val="0"/>
      <w:marRight w:val="0"/>
      <w:marTop w:val="0"/>
      <w:marBottom w:val="0"/>
      <w:divBdr>
        <w:top w:val="none" w:sz="0" w:space="0" w:color="auto"/>
        <w:left w:val="none" w:sz="0" w:space="0" w:color="auto"/>
        <w:bottom w:val="none" w:sz="0" w:space="0" w:color="auto"/>
        <w:right w:val="none" w:sz="0" w:space="0" w:color="auto"/>
      </w:divBdr>
    </w:div>
    <w:div w:id="1052727274">
      <w:bodyDiv w:val="1"/>
      <w:marLeft w:val="0"/>
      <w:marRight w:val="0"/>
      <w:marTop w:val="0"/>
      <w:marBottom w:val="0"/>
      <w:divBdr>
        <w:top w:val="none" w:sz="0" w:space="0" w:color="auto"/>
        <w:left w:val="none" w:sz="0" w:space="0" w:color="auto"/>
        <w:bottom w:val="none" w:sz="0" w:space="0" w:color="auto"/>
        <w:right w:val="none" w:sz="0" w:space="0" w:color="auto"/>
      </w:divBdr>
    </w:div>
    <w:div w:id="1052967457">
      <w:bodyDiv w:val="1"/>
      <w:marLeft w:val="0"/>
      <w:marRight w:val="0"/>
      <w:marTop w:val="0"/>
      <w:marBottom w:val="0"/>
      <w:divBdr>
        <w:top w:val="none" w:sz="0" w:space="0" w:color="auto"/>
        <w:left w:val="none" w:sz="0" w:space="0" w:color="auto"/>
        <w:bottom w:val="none" w:sz="0" w:space="0" w:color="auto"/>
        <w:right w:val="none" w:sz="0" w:space="0" w:color="auto"/>
      </w:divBdr>
    </w:div>
    <w:div w:id="1054503683">
      <w:bodyDiv w:val="1"/>
      <w:marLeft w:val="0"/>
      <w:marRight w:val="0"/>
      <w:marTop w:val="0"/>
      <w:marBottom w:val="0"/>
      <w:divBdr>
        <w:top w:val="none" w:sz="0" w:space="0" w:color="auto"/>
        <w:left w:val="none" w:sz="0" w:space="0" w:color="auto"/>
        <w:bottom w:val="none" w:sz="0" w:space="0" w:color="auto"/>
        <w:right w:val="none" w:sz="0" w:space="0" w:color="auto"/>
      </w:divBdr>
    </w:div>
    <w:div w:id="1058673330">
      <w:bodyDiv w:val="1"/>
      <w:marLeft w:val="0"/>
      <w:marRight w:val="0"/>
      <w:marTop w:val="0"/>
      <w:marBottom w:val="0"/>
      <w:divBdr>
        <w:top w:val="none" w:sz="0" w:space="0" w:color="auto"/>
        <w:left w:val="none" w:sz="0" w:space="0" w:color="auto"/>
        <w:bottom w:val="none" w:sz="0" w:space="0" w:color="auto"/>
        <w:right w:val="none" w:sz="0" w:space="0" w:color="auto"/>
      </w:divBdr>
    </w:div>
    <w:div w:id="1058744849">
      <w:bodyDiv w:val="1"/>
      <w:marLeft w:val="0"/>
      <w:marRight w:val="0"/>
      <w:marTop w:val="0"/>
      <w:marBottom w:val="0"/>
      <w:divBdr>
        <w:top w:val="none" w:sz="0" w:space="0" w:color="auto"/>
        <w:left w:val="none" w:sz="0" w:space="0" w:color="auto"/>
        <w:bottom w:val="none" w:sz="0" w:space="0" w:color="auto"/>
        <w:right w:val="none" w:sz="0" w:space="0" w:color="auto"/>
      </w:divBdr>
    </w:div>
    <w:div w:id="1060247598">
      <w:bodyDiv w:val="1"/>
      <w:marLeft w:val="0"/>
      <w:marRight w:val="0"/>
      <w:marTop w:val="0"/>
      <w:marBottom w:val="0"/>
      <w:divBdr>
        <w:top w:val="none" w:sz="0" w:space="0" w:color="auto"/>
        <w:left w:val="none" w:sz="0" w:space="0" w:color="auto"/>
        <w:bottom w:val="none" w:sz="0" w:space="0" w:color="auto"/>
        <w:right w:val="none" w:sz="0" w:space="0" w:color="auto"/>
      </w:divBdr>
    </w:div>
    <w:div w:id="1060253986">
      <w:bodyDiv w:val="1"/>
      <w:marLeft w:val="0"/>
      <w:marRight w:val="0"/>
      <w:marTop w:val="0"/>
      <w:marBottom w:val="0"/>
      <w:divBdr>
        <w:top w:val="none" w:sz="0" w:space="0" w:color="auto"/>
        <w:left w:val="none" w:sz="0" w:space="0" w:color="auto"/>
        <w:bottom w:val="none" w:sz="0" w:space="0" w:color="auto"/>
        <w:right w:val="none" w:sz="0" w:space="0" w:color="auto"/>
      </w:divBdr>
    </w:div>
    <w:div w:id="1060518037">
      <w:bodyDiv w:val="1"/>
      <w:marLeft w:val="0"/>
      <w:marRight w:val="0"/>
      <w:marTop w:val="0"/>
      <w:marBottom w:val="0"/>
      <w:divBdr>
        <w:top w:val="none" w:sz="0" w:space="0" w:color="auto"/>
        <w:left w:val="none" w:sz="0" w:space="0" w:color="auto"/>
        <w:bottom w:val="none" w:sz="0" w:space="0" w:color="auto"/>
        <w:right w:val="none" w:sz="0" w:space="0" w:color="auto"/>
      </w:divBdr>
    </w:div>
    <w:div w:id="1061172084">
      <w:bodyDiv w:val="1"/>
      <w:marLeft w:val="0"/>
      <w:marRight w:val="0"/>
      <w:marTop w:val="0"/>
      <w:marBottom w:val="0"/>
      <w:divBdr>
        <w:top w:val="none" w:sz="0" w:space="0" w:color="auto"/>
        <w:left w:val="none" w:sz="0" w:space="0" w:color="auto"/>
        <w:bottom w:val="none" w:sz="0" w:space="0" w:color="auto"/>
        <w:right w:val="none" w:sz="0" w:space="0" w:color="auto"/>
      </w:divBdr>
    </w:div>
    <w:div w:id="1062213428">
      <w:bodyDiv w:val="1"/>
      <w:marLeft w:val="0"/>
      <w:marRight w:val="0"/>
      <w:marTop w:val="0"/>
      <w:marBottom w:val="0"/>
      <w:divBdr>
        <w:top w:val="none" w:sz="0" w:space="0" w:color="auto"/>
        <w:left w:val="none" w:sz="0" w:space="0" w:color="auto"/>
        <w:bottom w:val="none" w:sz="0" w:space="0" w:color="auto"/>
        <w:right w:val="none" w:sz="0" w:space="0" w:color="auto"/>
      </w:divBdr>
    </w:div>
    <w:div w:id="1062412883">
      <w:bodyDiv w:val="1"/>
      <w:marLeft w:val="0"/>
      <w:marRight w:val="0"/>
      <w:marTop w:val="0"/>
      <w:marBottom w:val="0"/>
      <w:divBdr>
        <w:top w:val="none" w:sz="0" w:space="0" w:color="auto"/>
        <w:left w:val="none" w:sz="0" w:space="0" w:color="auto"/>
        <w:bottom w:val="none" w:sz="0" w:space="0" w:color="auto"/>
        <w:right w:val="none" w:sz="0" w:space="0" w:color="auto"/>
      </w:divBdr>
    </w:div>
    <w:div w:id="1063793376">
      <w:bodyDiv w:val="1"/>
      <w:marLeft w:val="0"/>
      <w:marRight w:val="0"/>
      <w:marTop w:val="0"/>
      <w:marBottom w:val="0"/>
      <w:divBdr>
        <w:top w:val="none" w:sz="0" w:space="0" w:color="auto"/>
        <w:left w:val="none" w:sz="0" w:space="0" w:color="auto"/>
        <w:bottom w:val="none" w:sz="0" w:space="0" w:color="auto"/>
        <w:right w:val="none" w:sz="0" w:space="0" w:color="auto"/>
      </w:divBdr>
    </w:div>
    <w:div w:id="1064108982">
      <w:bodyDiv w:val="1"/>
      <w:marLeft w:val="0"/>
      <w:marRight w:val="0"/>
      <w:marTop w:val="0"/>
      <w:marBottom w:val="0"/>
      <w:divBdr>
        <w:top w:val="none" w:sz="0" w:space="0" w:color="auto"/>
        <w:left w:val="none" w:sz="0" w:space="0" w:color="auto"/>
        <w:bottom w:val="none" w:sz="0" w:space="0" w:color="auto"/>
        <w:right w:val="none" w:sz="0" w:space="0" w:color="auto"/>
      </w:divBdr>
    </w:div>
    <w:div w:id="1064179478">
      <w:bodyDiv w:val="1"/>
      <w:marLeft w:val="0"/>
      <w:marRight w:val="0"/>
      <w:marTop w:val="0"/>
      <w:marBottom w:val="0"/>
      <w:divBdr>
        <w:top w:val="none" w:sz="0" w:space="0" w:color="auto"/>
        <w:left w:val="none" w:sz="0" w:space="0" w:color="auto"/>
        <w:bottom w:val="none" w:sz="0" w:space="0" w:color="auto"/>
        <w:right w:val="none" w:sz="0" w:space="0" w:color="auto"/>
      </w:divBdr>
    </w:div>
    <w:div w:id="1066877124">
      <w:bodyDiv w:val="1"/>
      <w:marLeft w:val="0"/>
      <w:marRight w:val="0"/>
      <w:marTop w:val="0"/>
      <w:marBottom w:val="0"/>
      <w:divBdr>
        <w:top w:val="none" w:sz="0" w:space="0" w:color="auto"/>
        <w:left w:val="none" w:sz="0" w:space="0" w:color="auto"/>
        <w:bottom w:val="none" w:sz="0" w:space="0" w:color="auto"/>
        <w:right w:val="none" w:sz="0" w:space="0" w:color="auto"/>
      </w:divBdr>
    </w:div>
    <w:div w:id="1067458892">
      <w:bodyDiv w:val="1"/>
      <w:marLeft w:val="0"/>
      <w:marRight w:val="0"/>
      <w:marTop w:val="0"/>
      <w:marBottom w:val="0"/>
      <w:divBdr>
        <w:top w:val="none" w:sz="0" w:space="0" w:color="auto"/>
        <w:left w:val="none" w:sz="0" w:space="0" w:color="auto"/>
        <w:bottom w:val="none" w:sz="0" w:space="0" w:color="auto"/>
        <w:right w:val="none" w:sz="0" w:space="0" w:color="auto"/>
      </w:divBdr>
    </w:div>
    <w:div w:id="1068267843">
      <w:bodyDiv w:val="1"/>
      <w:marLeft w:val="0"/>
      <w:marRight w:val="0"/>
      <w:marTop w:val="0"/>
      <w:marBottom w:val="0"/>
      <w:divBdr>
        <w:top w:val="none" w:sz="0" w:space="0" w:color="auto"/>
        <w:left w:val="none" w:sz="0" w:space="0" w:color="auto"/>
        <w:bottom w:val="none" w:sz="0" w:space="0" w:color="auto"/>
        <w:right w:val="none" w:sz="0" w:space="0" w:color="auto"/>
      </w:divBdr>
    </w:div>
    <w:div w:id="1068962986">
      <w:bodyDiv w:val="1"/>
      <w:marLeft w:val="0"/>
      <w:marRight w:val="0"/>
      <w:marTop w:val="0"/>
      <w:marBottom w:val="0"/>
      <w:divBdr>
        <w:top w:val="none" w:sz="0" w:space="0" w:color="auto"/>
        <w:left w:val="none" w:sz="0" w:space="0" w:color="auto"/>
        <w:bottom w:val="none" w:sz="0" w:space="0" w:color="auto"/>
        <w:right w:val="none" w:sz="0" w:space="0" w:color="auto"/>
      </w:divBdr>
    </w:div>
    <w:div w:id="1071077628">
      <w:bodyDiv w:val="1"/>
      <w:marLeft w:val="0"/>
      <w:marRight w:val="0"/>
      <w:marTop w:val="0"/>
      <w:marBottom w:val="0"/>
      <w:divBdr>
        <w:top w:val="none" w:sz="0" w:space="0" w:color="auto"/>
        <w:left w:val="none" w:sz="0" w:space="0" w:color="auto"/>
        <w:bottom w:val="none" w:sz="0" w:space="0" w:color="auto"/>
        <w:right w:val="none" w:sz="0" w:space="0" w:color="auto"/>
      </w:divBdr>
    </w:div>
    <w:div w:id="1072242152">
      <w:bodyDiv w:val="1"/>
      <w:marLeft w:val="0"/>
      <w:marRight w:val="0"/>
      <w:marTop w:val="0"/>
      <w:marBottom w:val="0"/>
      <w:divBdr>
        <w:top w:val="none" w:sz="0" w:space="0" w:color="auto"/>
        <w:left w:val="none" w:sz="0" w:space="0" w:color="auto"/>
        <w:bottom w:val="none" w:sz="0" w:space="0" w:color="auto"/>
        <w:right w:val="none" w:sz="0" w:space="0" w:color="auto"/>
      </w:divBdr>
    </w:div>
    <w:div w:id="1073357744">
      <w:bodyDiv w:val="1"/>
      <w:marLeft w:val="0"/>
      <w:marRight w:val="0"/>
      <w:marTop w:val="0"/>
      <w:marBottom w:val="0"/>
      <w:divBdr>
        <w:top w:val="none" w:sz="0" w:space="0" w:color="auto"/>
        <w:left w:val="none" w:sz="0" w:space="0" w:color="auto"/>
        <w:bottom w:val="none" w:sz="0" w:space="0" w:color="auto"/>
        <w:right w:val="none" w:sz="0" w:space="0" w:color="auto"/>
      </w:divBdr>
    </w:div>
    <w:div w:id="1076780686">
      <w:bodyDiv w:val="1"/>
      <w:marLeft w:val="0"/>
      <w:marRight w:val="0"/>
      <w:marTop w:val="0"/>
      <w:marBottom w:val="0"/>
      <w:divBdr>
        <w:top w:val="none" w:sz="0" w:space="0" w:color="auto"/>
        <w:left w:val="none" w:sz="0" w:space="0" w:color="auto"/>
        <w:bottom w:val="none" w:sz="0" w:space="0" w:color="auto"/>
        <w:right w:val="none" w:sz="0" w:space="0" w:color="auto"/>
      </w:divBdr>
    </w:div>
    <w:div w:id="1078555640">
      <w:bodyDiv w:val="1"/>
      <w:marLeft w:val="0"/>
      <w:marRight w:val="0"/>
      <w:marTop w:val="0"/>
      <w:marBottom w:val="0"/>
      <w:divBdr>
        <w:top w:val="none" w:sz="0" w:space="0" w:color="auto"/>
        <w:left w:val="none" w:sz="0" w:space="0" w:color="auto"/>
        <w:bottom w:val="none" w:sz="0" w:space="0" w:color="auto"/>
        <w:right w:val="none" w:sz="0" w:space="0" w:color="auto"/>
      </w:divBdr>
    </w:div>
    <w:div w:id="1079249976">
      <w:bodyDiv w:val="1"/>
      <w:marLeft w:val="0"/>
      <w:marRight w:val="0"/>
      <w:marTop w:val="0"/>
      <w:marBottom w:val="0"/>
      <w:divBdr>
        <w:top w:val="none" w:sz="0" w:space="0" w:color="auto"/>
        <w:left w:val="none" w:sz="0" w:space="0" w:color="auto"/>
        <w:bottom w:val="none" w:sz="0" w:space="0" w:color="auto"/>
        <w:right w:val="none" w:sz="0" w:space="0" w:color="auto"/>
      </w:divBdr>
    </w:div>
    <w:div w:id="1080717428">
      <w:bodyDiv w:val="1"/>
      <w:marLeft w:val="0"/>
      <w:marRight w:val="0"/>
      <w:marTop w:val="0"/>
      <w:marBottom w:val="0"/>
      <w:divBdr>
        <w:top w:val="none" w:sz="0" w:space="0" w:color="auto"/>
        <w:left w:val="none" w:sz="0" w:space="0" w:color="auto"/>
        <w:bottom w:val="none" w:sz="0" w:space="0" w:color="auto"/>
        <w:right w:val="none" w:sz="0" w:space="0" w:color="auto"/>
      </w:divBdr>
    </w:div>
    <w:div w:id="1081759283">
      <w:bodyDiv w:val="1"/>
      <w:marLeft w:val="0"/>
      <w:marRight w:val="0"/>
      <w:marTop w:val="0"/>
      <w:marBottom w:val="0"/>
      <w:divBdr>
        <w:top w:val="none" w:sz="0" w:space="0" w:color="auto"/>
        <w:left w:val="none" w:sz="0" w:space="0" w:color="auto"/>
        <w:bottom w:val="none" w:sz="0" w:space="0" w:color="auto"/>
        <w:right w:val="none" w:sz="0" w:space="0" w:color="auto"/>
      </w:divBdr>
    </w:div>
    <w:div w:id="1086997124">
      <w:bodyDiv w:val="1"/>
      <w:marLeft w:val="0"/>
      <w:marRight w:val="0"/>
      <w:marTop w:val="0"/>
      <w:marBottom w:val="0"/>
      <w:divBdr>
        <w:top w:val="none" w:sz="0" w:space="0" w:color="auto"/>
        <w:left w:val="none" w:sz="0" w:space="0" w:color="auto"/>
        <w:bottom w:val="none" w:sz="0" w:space="0" w:color="auto"/>
        <w:right w:val="none" w:sz="0" w:space="0" w:color="auto"/>
      </w:divBdr>
    </w:div>
    <w:div w:id="1087733657">
      <w:bodyDiv w:val="1"/>
      <w:marLeft w:val="0"/>
      <w:marRight w:val="0"/>
      <w:marTop w:val="0"/>
      <w:marBottom w:val="0"/>
      <w:divBdr>
        <w:top w:val="none" w:sz="0" w:space="0" w:color="auto"/>
        <w:left w:val="none" w:sz="0" w:space="0" w:color="auto"/>
        <w:bottom w:val="none" w:sz="0" w:space="0" w:color="auto"/>
        <w:right w:val="none" w:sz="0" w:space="0" w:color="auto"/>
      </w:divBdr>
    </w:div>
    <w:div w:id="1088648860">
      <w:bodyDiv w:val="1"/>
      <w:marLeft w:val="0"/>
      <w:marRight w:val="0"/>
      <w:marTop w:val="0"/>
      <w:marBottom w:val="0"/>
      <w:divBdr>
        <w:top w:val="none" w:sz="0" w:space="0" w:color="auto"/>
        <w:left w:val="none" w:sz="0" w:space="0" w:color="auto"/>
        <w:bottom w:val="none" w:sz="0" w:space="0" w:color="auto"/>
        <w:right w:val="none" w:sz="0" w:space="0" w:color="auto"/>
      </w:divBdr>
    </w:div>
    <w:div w:id="1089347524">
      <w:bodyDiv w:val="1"/>
      <w:marLeft w:val="0"/>
      <w:marRight w:val="0"/>
      <w:marTop w:val="0"/>
      <w:marBottom w:val="0"/>
      <w:divBdr>
        <w:top w:val="none" w:sz="0" w:space="0" w:color="auto"/>
        <w:left w:val="none" w:sz="0" w:space="0" w:color="auto"/>
        <w:bottom w:val="none" w:sz="0" w:space="0" w:color="auto"/>
        <w:right w:val="none" w:sz="0" w:space="0" w:color="auto"/>
      </w:divBdr>
    </w:div>
    <w:div w:id="1090009197">
      <w:bodyDiv w:val="1"/>
      <w:marLeft w:val="0"/>
      <w:marRight w:val="0"/>
      <w:marTop w:val="0"/>
      <w:marBottom w:val="0"/>
      <w:divBdr>
        <w:top w:val="none" w:sz="0" w:space="0" w:color="auto"/>
        <w:left w:val="none" w:sz="0" w:space="0" w:color="auto"/>
        <w:bottom w:val="none" w:sz="0" w:space="0" w:color="auto"/>
        <w:right w:val="none" w:sz="0" w:space="0" w:color="auto"/>
      </w:divBdr>
    </w:div>
    <w:div w:id="1090470256">
      <w:bodyDiv w:val="1"/>
      <w:marLeft w:val="0"/>
      <w:marRight w:val="0"/>
      <w:marTop w:val="0"/>
      <w:marBottom w:val="0"/>
      <w:divBdr>
        <w:top w:val="none" w:sz="0" w:space="0" w:color="auto"/>
        <w:left w:val="none" w:sz="0" w:space="0" w:color="auto"/>
        <w:bottom w:val="none" w:sz="0" w:space="0" w:color="auto"/>
        <w:right w:val="none" w:sz="0" w:space="0" w:color="auto"/>
      </w:divBdr>
    </w:div>
    <w:div w:id="1092898997">
      <w:bodyDiv w:val="1"/>
      <w:marLeft w:val="0"/>
      <w:marRight w:val="0"/>
      <w:marTop w:val="0"/>
      <w:marBottom w:val="0"/>
      <w:divBdr>
        <w:top w:val="none" w:sz="0" w:space="0" w:color="auto"/>
        <w:left w:val="none" w:sz="0" w:space="0" w:color="auto"/>
        <w:bottom w:val="none" w:sz="0" w:space="0" w:color="auto"/>
        <w:right w:val="none" w:sz="0" w:space="0" w:color="auto"/>
      </w:divBdr>
    </w:div>
    <w:div w:id="1102341056">
      <w:bodyDiv w:val="1"/>
      <w:marLeft w:val="0"/>
      <w:marRight w:val="0"/>
      <w:marTop w:val="0"/>
      <w:marBottom w:val="0"/>
      <w:divBdr>
        <w:top w:val="none" w:sz="0" w:space="0" w:color="auto"/>
        <w:left w:val="none" w:sz="0" w:space="0" w:color="auto"/>
        <w:bottom w:val="none" w:sz="0" w:space="0" w:color="auto"/>
        <w:right w:val="none" w:sz="0" w:space="0" w:color="auto"/>
      </w:divBdr>
    </w:div>
    <w:div w:id="1104152864">
      <w:bodyDiv w:val="1"/>
      <w:marLeft w:val="0"/>
      <w:marRight w:val="0"/>
      <w:marTop w:val="0"/>
      <w:marBottom w:val="0"/>
      <w:divBdr>
        <w:top w:val="none" w:sz="0" w:space="0" w:color="auto"/>
        <w:left w:val="none" w:sz="0" w:space="0" w:color="auto"/>
        <w:bottom w:val="none" w:sz="0" w:space="0" w:color="auto"/>
        <w:right w:val="none" w:sz="0" w:space="0" w:color="auto"/>
      </w:divBdr>
    </w:div>
    <w:div w:id="1104762032">
      <w:bodyDiv w:val="1"/>
      <w:marLeft w:val="0"/>
      <w:marRight w:val="0"/>
      <w:marTop w:val="0"/>
      <w:marBottom w:val="0"/>
      <w:divBdr>
        <w:top w:val="none" w:sz="0" w:space="0" w:color="auto"/>
        <w:left w:val="none" w:sz="0" w:space="0" w:color="auto"/>
        <w:bottom w:val="none" w:sz="0" w:space="0" w:color="auto"/>
        <w:right w:val="none" w:sz="0" w:space="0" w:color="auto"/>
      </w:divBdr>
    </w:div>
    <w:div w:id="1108624390">
      <w:bodyDiv w:val="1"/>
      <w:marLeft w:val="0"/>
      <w:marRight w:val="0"/>
      <w:marTop w:val="0"/>
      <w:marBottom w:val="0"/>
      <w:divBdr>
        <w:top w:val="none" w:sz="0" w:space="0" w:color="auto"/>
        <w:left w:val="none" w:sz="0" w:space="0" w:color="auto"/>
        <w:bottom w:val="none" w:sz="0" w:space="0" w:color="auto"/>
        <w:right w:val="none" w:sz="0" w:space="0" w:color="auto"/>
      </w:divBdr>
    </w:div>
    <w:div w:id="1109008803">
      <w:bodyDiv w:val="1"/>
      <w:marLeft w:val="0"/>
      <w:marRight w:val="0"/>
      <w:marTop w:val="0"/>
      <w:marBottom w:val="0"/>
      <w:divBdr>
        <w:top w:val="none" w:sz="0" w:space="0" w:color="auto"/>
        <w:left w:val="none" w:sz="0" w:space="0" w:color="auto"/>
        <w:bottom w:val="none" w:sz="0" w:space="0" w:color="auto"/>
        <w:right w:val="none" w:sz="0" w:space="0" w:color="auto"/>
      </w:divBdr>
    </w:div>
    <w:div w:id="1113398308">
      <w:bodyDiv w:val="1"/>
      <w:marLeft w:val="0"/>
      <w:marRight w:val="0"/>
      <w:marTop w:val="0"/>
      <w:marBottom w:val="0"/>
      <w:divBdr>
        <w:top w:val="none" w:sz="0" w:space="0" w:color="auto"/>
        <w:left w:val="none" w:sz="0" w:space="0" w:color="auto"/>
        <w:bottom w:val="none" w:sz="0" w:space="0" w:color="auto"/>
        <w:right w:val="none" w:sz="0" w:space="0" w:color="auto"/>
      </w:divBdr>
    </w:div>
    <w:div w:id="1114010637">
      <w:bodyDiv w:val="1"/>
      <w:marLeft w:val="0"/>
      <w:marRight w:val="0"/>
      <w:marTop w:val="0"/>
      <w:marBottom w:val="0"/>
      <w:divBdr>
        <w:top w:val="none" w:sz="0" w:space="0" w:color="auto"/>
        <w:left w:val="none" w:sz="0" w:space="0" w:color="auto"/>
        <w:bottom w:val="none" w:sz="0" w:space="0" w:color="auto"/>
        <w:right w:val="none" w:sz="0" w:space="0" w:color="auto"/>
      </w:divBdr>
    </w:div>
    <w:div w:id="1116217067">
      <w:bodyDiv w:val="1"/>
      <w:marLeft w:val="0"/>
      <w:marRight w:val="0"/>
      <w:marTop w:val="0"/>
      <w:marBottom w:val="0"/>
      <w:divBdr>
        <w:top w:val="none" w:sz="0" w:space="0" w:color="auto"/>
        <w:left w:val="none" w:sz="0" w:space="0" w:color="auto"/>
        <w:bottom w:val="none" w:sz="0" w:space="0" w:color="auto"/>
        <w:right w:val="none" w:sz="0" w:space="0" w:color="auto"/>
      </w:divBdr>
    </w:div>
    <w:div w:id="1118136574">
      <w:bodyDiv w:val="1"/>
      <w:marLeft w:val="0"/>
      <w:marRight w:val="0"/>
      <w:marTop w:val="0"/>
      <w:marBottom w:val="0"/>
      <w:divBdr>
        <w:top w:val="none" w:sz="0" w:space="0" w:color="auto"/>
        <w:left w:val="none" w:sz="0" w:space="0" w:color="auto"/>
        <w:bottom w:val="none" w:sz="0" w:space="0" w:color="auto"/>
        <w:right w:val="none" w:sz="0" w:space="0" w:color="auto"/>
      </w:divBdr>
    </w:div>
    <w:div w:id="1118598222">
      <w:bodyDiv w:val="1"/>
      <w:marLeft w:val="0"/>
      <w:marRight w:val="0"/>
      <w:marTop w:val="0"/>
      <w:marBottom w:val="0"/>
      <w:divBdr>
        <w:top w:val="none" w:sz="0" w:space="0" w:color="auto"/>
        <w:left w:val="none" w:sz="0" w:space="0" w:color="auto"/>
        <w:bottom w:val="none" w:sz="0" w:space="0" w:color="auto"/>
        <w:right w:val="none" w:sz="0" w:space="0" w:color="auto"/>
      </w:divBdr>
    </w:div>
    <w:div w:id="1118989935">
      <w:bodyDiv w:val="1"/>
      <w:marLeft w:val="0"/>
      <w:marRight w:val="0"/>
      <w:marTop w:val="0"/>
      <w:marBottom w:val="0"/>
      <w:divBdr>
        <w:top w:val="none" w:sz="0" w:space="0" w:color="auto"/>
        <w:left w:val="none" w:sz="0" w:space="0" w:color="auto"/>
        <w:bottom w:val="none" w:sz="0" w:space="0" w:color="auto"/>
        <w:right w:val="none" w:sz="0" w:space="0" w:color="auto"/>
      </w:divBdr>
    </w:div>
    <w:div w:id="1120300715">
      <w:bodyDiv w:val="1"/>
      <w:marLeft w:val="0"/>
      <w:marRight w:val="0"/>
      <w:marTop w:val="0"/>
      <w:marBottom w:val="0"/>
      <w:divBdr>
        <w:top w:val="none" w:sz="0" w:space="0" w:color="auto"/>
        <w:left w:val="none" w:sz="0" w:space="0" w:color="auto"/>
        <w:bottom w:val="none" w:sz="0" w:space="0" w:color="auto"/>
        <w:right w:val="none" w:sz="0" w:space="0" w:color="auto"/>
      </w:divBdr>
    </w:div>
    <w:div w:id="1122114789">
      <w:bodyDiv w:val="1"/>
      <w:marLeft w:val="0"/>
      <w:marRight w:val="0"/>
      <w:marTop w:val="0"/>
      <w:marBottom w:val="0"/>
      <w:divBdr>
        <w:top w:val="none" w:sz="0" w:space="0" w:color="auto"/>
        <w:left w:val="none" w:sz="0" w:space="0" w:color="auto"/>
        <w:bottom w:val="none" w:sz="0" w:space="0" w:color="auto"/>
        <w:right w:val="none" w:sz="0" w:space="0" w:color="auto"/>
      </w:divBdr>
    </w:div>
    <w:div w:id="1123960520">
      <w:bodyDiv w:val="1"/>
      <w:marLeft w:val="0"/>
      <w:marRight w:val="0"/>
      <w:marTop w:val="0"/>
      <w:marBottom w:val="0"/>
      <w:divBdr>
        <w:top w:val="none" w:sz="0" w:space="0" w:color="auto"/>
        <w:left w:val="none" w:sz="0" w:space="0" w:color="auto"/>
        <w:bottom w:val="none" w:sz="0" w:space="0" w:color="auto"/>
        <w:right w:val="none" w:sz="0" w:space="0" w:color="auto"/>
      </w:divBdr>
    </w:div>
    <w:div w:id="1125462423">
      <w:bodyDiv w:val="1"/>
      <w:marLeft w:val="0"/>
      <w:marRight w:val="0"/>
      <w:marTop w:val="0"/>
      <w:marBottom w:val="0"/>
      <w:divBdr>
        <w:top w:val="none" w:sz="0" w:space="0" w:color="auto"/>
        <w:left w:val="none" w:sz="0" w:space="0" w:color="auto"/>
        <w:bottom w:val="none" w:sz="0" w:space="0" w:color="auto"/>
        <w:right w:val="none" w:sz="0" w:space="0" w:color="auto"/>
      </w:divBdr>
    </w:div>
    <w:div w:id="1126122944">
      <w:bodyDiv w:val="1"/>
      <w:marLeft w:val="0"/>
      <w:marRight w:val="0"/>
      <w:marTop w:val="0"/>
      <w:marBottom w:val="0"/>
      <w:divBdr>
        <w:top w:val="none" w:sz="0" w:space="0" w:color="auto"/>
        <w:left w:val="none" w:sz="0" w:space="0" w:color="auto"/>
        <w:bottom w:val="none" w:sz="0" w:space="0" w:color="auto"/>
        <w:right w:val="none" w:sz="0" w:space="0" w:color="auto"/>
      </w:divBdr>
    </w:div>
    <w:div w:id="1126656603">
      <w:bodyDiv w:val="1"/>
      <w:marLeft w:val="0"/>
      <w:marRight w:val="0"/>
      <w:marTop w:val="0"/>
      <w:marBottom w:val="0"/>
      <w:divBdr>
        <w:top w:val="none" w:sz="0" w:space="0" w:color="auto"/>
        <w:left w:val="none" w:sz="0" w:space="0" w:color="auto"/>
        <w:bottom w:val="none" w:sz="0" w:space="0" w:color="auto"/>
        <w:right w:val="none" w:sz="0" w:space="0" w:color="auto"/>
      </w:divBdr>
    </w:div>
    <w:div w:id="1127892107">
      <w:bodyDiv w:val="1"/>
      <w:marLeft w:val="0"/>
      <w:marRight w:val="0"/>
      <w:marTop w:val="0"/>
      <w:marBottom w:val="0"/>
      <w:divBdr>
        <w:top w:val="none" w:sz="0" w:space="0" w:color="auto"/>
        <w:left w:val="none" w:sz="0" w:space="0" w:color="auto"/>
        <w:bottom w:val="none" w:sz="0" w:space="0" w:color="auto"/>
        <w:right w:val="none" w:sz="0" w:space="0" w:color="auto"/>
      </w:divBdr>
    </w:div>
    <w:div w:id="1128399853">
      <w:bodyDiv w:val="1"/>
      <w:marLeft w:val="0"/>
      <w:marRight w:val="0"/>
      <w:marTop w:val="0"/>
      <w:marBottom w:val="0"/>
      <w:divBdr>
        <w:top w:val="none" w:sz="0" w:space="0" w:color="auto"/>
        <w:left w:val="none" w:sz="0" w:space="0" w:color="auto"/>
        <w:bottom w:val="none" w:sz="0" w:space="0" w:color="auto"/>
        <w:right w:val="none" w:sz="0" w:space="0" w:color="auto"/>
      </w:divBdr>
    </w:div>
    <w:div w:id="1130368206">
      <w:bodyDiv w:val="1"/>
      <w:marLeft w:val="0"/>
      <w:marRight w:val="0"/>
      <w:marTop w:val="0"/>
      <w:marBottom w:val="0"/>
      <w:divBdr>
        <w:top w:val="none" w:sz="0" w:space="0" w:color="auto"/>
        <w:left w:val="none" w:sz="0" w:space="0" w:color="auto"/>
        <w:bottom w:val="none" w:sz="0" w:space="0" w:color="auto"/>
        <w:right w:val="none" w:sz="0" w:space="0" w:color="auto"/>
      </w:divBdr>
    </w:div>
    <w:div w:id="1134833589">
      <w:bodyDiv w:val="1"/>
      <w:marLeft w:val="0"/>
      <w:marRight w:val="0"/>
      <w:marTop w:val="0"/>
      <w:marBottom w:val="0"/>
      <w:divBdr>
        <w:top w:val="none" w:sz="0" w:space="0" w:color="auto"/>
        <w:left w:val="none" w:sz="0" w:space="0" w:color="auto"/>
        <w:bottom w:val="none" w:sz="0" w:space="0" w:color="auto"/>
        <w:right w:val="none" w:sz="0" w:space="0" w:color="auto"/>
      </w:divBdr>
    </w:div>
    <w:div w:id="1140810008">
      <w:bodyDiv w:val="1"/>
      <w:marLeft w:val="0"/>
      <w:marRight w:val="0"/>
      <w:marTop w:val="0"/>
      <w:marBottom w:val="0"/>
      <w:divBdr>
        <w:top w:val="none" w:sz="0" w:space="0" w:color="auto"/>
        <w:left w:val="none" w:sz="0" w:space="0" w:color="auto"/>
        <w:bottom w:val="none" w:sz="0" w:space="0" w:color="auto"/>
        <w:right w:val="none" w:sz="0" w:space="0" w:color="auto"/>
      </w:divBdr>
    </w:div>
    <w:div w:id="1144082791">
      <w:bodyDiv w:val="1"/>
      <w:marLeft w:val="0"/>
      <w:marRight w:val="0"/>
      <w:marTop w:val="0"/>
      <w:marBottom w:val="0"/>
      <w:divBdr>
        <w:top w:val="none" w:sz="0" w:space="0" w:color="auto"/>
        <w:left w:val="none" w:sz="0" w:space="0" w:color="auto"/>
        <w:bottom w:val="none" w:sz="0" w:space="0" w:color="auto"/>
        <w:right w:val="none" w:sz="0" w:space="0" w:color="auto"/>
      </w:divBdr>
    </w:div>
    <w:div w:id="1145854610">
      <w:bodyDiv w:val="1"/>
      <w:marLeft w:val="0"/>
      <w:marRight w:val="0"/>
      <w:marTop w:val="0"/>
      <w:marBottom w:val="0"/>
      <w:divBdr>
        <w:top w:val="none" w:sz="0" w:space="0" w:color="auto"/>
        <w:left w:val="none" w:sz="0" w:space="0" w:color="auto"/>
        <w:bottom w:val="none" w:sz="0" w:space="0" w:color="auto"/>
        <w:right w:val="none" w:sz="0" w:space="0" w:color="auto"/>
      </w:divBdr>
    </w:div>
    <w:div w:id="1146240421">
      <w:bodyDiv w:val="1"/>
      <w:marLeft w:val="0"/>
      <w:marRight w:val="0"/>
      <w:marTop w:val="0"/>
      <w:marBottom w:val="0"/>
      <w:divBdr>
        <w:top w:val="none" w:sz="0" w:space="0" w:color="auto"/>
        <w:left w:val="none" w:sz="0" w:space="0" w:color="auto"/>
        <w:bottom w:val="none" w:sz="0" w:space="0" w:color="auto"/>
        <w:right w:val="none" w:sz="0" w:space="0" w:color="auto"/>
      </w:divBdr>
    </w:div>
    <w:div w:id="1148280277">
      <w:bodyDiv w:val="1"/>
      <w:marLeft w:val="0"/>
      <w:marRight w:val="0"/>
      <w:marTop w:val="0"/>
      <w:marBottom w:val="0"/>
      <w:divBdr>
        <w:top w:val="none" w:sz="0" w:space="0" w:color="auto"/>
        <w:left w:val="none" w:sz="0" w:space="0" w:color="auto"/>
        <w:bottom w:val="none" w:sz="0" w:space="0" w:color="auto"/>
        <w:right w:val="none" w:sz="0" w:space="0" w:color="auto"/>
      </w:divBdr>
    </w:div>
    <w:div w:id="1149639317">
      <w:bodyDiv w:val="1"/>
      <w:marLeft w:val="0"/>
      <w:marRight w:val="0"/>
      <w:marTop w:val="0"/>
      <w:marBottom w:val="0"/>
      <w:divBdr>
        <w:top w:val="none" w:sz="0" w:space="0" w:color="auto"/>
        <w:left w:val="none" w:sz="0" w:space="0" w:color="auto"/>
        <w:bottom w:val="none" w:sz="0" w:space="0" w:color="auto"/>
        <w:right w:val="none" w:sz="0" w:space="0" w:color="auto"/>
      </w:divBdr>
    </w:div>
    <w:div w:id="1150635264">
      <w:bodyDiv w:val="1"/>
      <w:marLeft w:val="0"/>
      <w:marRight w:val="0"/>
      <w:marTop w:val="0"/>
      <w:marBottom w:val="0"/>
      <w:divBdr>
        <w:top w:val="none" w:sz="0" w:space="0" w:color="auto"/>
        <w:left w:val="none" w:sz="0" w:space="0" w:color="auto"/>
        <w:bottom w:val="none" w:sz="0" w:space="0" w:color="auto"/>
        <w:right w:val="none" w:sz="0" w:space="0" w:color="auto"/>
      </w:divBdr>
    </w:div>
    <w:div w:id="1151021771">
      <w:bodyDiv w:val="1"/>
      <w:marLeft w:val="0"/>
      <w:marRight w:val="0"/>
      <w:marTop w:val="0"/>
      <w:marBottom w:val="0"/>
      <w:divBdr>
        <w:top w:val="none" w:sz="0" w:space="0" w:color="auto"/>
        <w:left w:val="none" w:sz="0" w:space="0" w:color="auto"/>
        <w:bottom w:val="none" w:sz="0" w:space="0" w:color="auto"/>
        <w:right w:val="none" w:sz="0" w:space="0" w:color="auto"/>
      </w:divBdr>
    </w:div>
    <w:div w:id="1155342974">
      <w:bodyDiv w:val="1"/>
      <w:marLeft w:val="0"/>
      <w:marRight w:val="0"/>
      <w:marTop w:val="0"/>
      <w:marBottom w:val="0"/>
      <w:divBdr>
        <w:top w:val="none" w:sz="0" w:space="0" w:color="auto"/>
        <w:left w:val="none" w:sz="0" w:space="0" w:color="auto"/>
        <w:bottom w:val="none" w:sz="0" w:space="0" w:color="auto"/>
        <w:right w:val="none" w:sz="0" w:space="0" w:color="auto"/>
      </w:divBdr>
    </w:div>
    <w:div w:id="1156728061">
      <w:bodyDiv w:val="1"/>
      <w:marLeft w:val="0"/>
      <w:marRight w:val="0"/>
      <w:marTop w:val="0"/>
      <w:marBottom w:val="0"/>
      <w:divBdr>
        <w:top w:val="none" w:sz="0" w:space="0" w:color="auto"/>
        <w:left w:val="none" w:sz="0" w:space="0" w:color="auto"/>
        <w:bottom w:val="none" w:sz="0" w:space="0" w:color="auto"/>
        <w:right w:val="none" w:sz="0" w:space="0" w:color="auto"/>
      </w:divBdr>
    </w:div>
    <w:div w:id="1158764369">
      <w:bodyDiv w:val="1"/>
      <w:marLeft w:val="0"/>
      <w:marRight w:val="0"/>
      <w:marTop w:val="0"/>
      <w:marBottom w:val="0"/>
      <w:divBdr>
        <w:top w:val="none" w:sz="0" w:space="0" w:color="auto"/>
        <w:left w:val="none" w:sz="0" w:space="0" w:color="auto"/>
        <w:bottom w:val="none" w:sz="0" w:space="0" w:color="auto"/>
        <w:right w:val="none" w:sz="0" w:space="0" w:color="auto"/>
      </w:divBdr>
    </w:div>
    <w:div w:id="1159351187">
      <w:bodyDiv w:val="1"/>
      <w:marLeft w:val="0"/>
      <w:marRight w:val="0"/>
      <w:marTop w:val="0"/>
      <w:marBottom w:val="0"/>
      <w:divBdr>
        <w:top w:val="none" w:sz="0" w:space="0" w:color="auto"/>
        <w:left w:val="none" w:sz="0" w:space="0" w:color="auto"/>
        <w:bottom w:val="none" w:sz="0" w:space="0" w:color="auto"/>
        <w:right w:val="none" w:sz="0" w:space="0" w:color="auto"/>
      </w:divBdr>
    </w:div>
    <w:div w:id="1159492990">
      <w:bodyDiv w:val="1"/>
      <w:marLeft w:val="0"/>
      <w:marRight w:val="0"/>
      <w:marTop w:val="0"/>
      <w:marBottom w:val="0"/>
      <w:divBdr>
        <w:top w:val="none" w:sz="0" w:space="0" w:color="auto"/>
        <w:left w:val="none" w:sz="0" w:space="0" w:color="auto"/>
        <w:bottom w:val="none" w:sz="0" w:space="0" w:color="auto"/>
        <w:right w:val="none" w:sz="0" w:space="0" w:color="auto"/>
      </w:divBdr>
    </w:div>
    <w:div w:id="1159661501">
      <w:bodyDiv w:val="1"/>
      <w:marLeft w:val="0"/>
      <w:marRight w:val="0"/>
      <w:marTop w:val="0"/>
      <w:marBottom w:val="0"/>
      <w:divBdr>
        <w:top w:val="none" w:sz="0" w:space="0" w:color="auto"/>
        <w:left w:val="none" w:sz="0" w:space="0" w:color="auto"/>
        <w:bottom w:val="none" w:sz="0" w:space="0" w:color="auto"/>
        <w:right w:val="none" w:sz="0" w:space="0" w:color="auto"/>
      </w:divBdr>
    </w:div>
    <w:div w:id="1160273734">
      <w:bodyDiv w:val="1"/>
      <w:marLeft w:val="0"/>
      <w:marRight w:val="0"/>
      <w:marTop w:val="0"/>
      <w:marBottom w:val="0"/>
      <w:divBdr>
        <w:top w:val="none" w:sz="0" w:space="0" w:color="auto"/>
        <w:left w:val="none" w:sz="0" w:space="0" w:color="auto"/>
        <w:bottom w:val="none" w:sz="0" w:space="0" w:color="auto"/>
        <w:right w:val="none" w:sz="0" w:space="0" w:color="auto"/>
      </w:divBdr>
    </w:div>
    <w:div w:id="1160973139">
      <w:bodyDiv w:val="1"/>
      <w:marLeft w:val="0"/>
      <w:marRight w:val="0"/>
      <w:marTop w:val="0"/>
      <w:marBottom w:val="0"/>
      <w:divBdr>
        <w:top w:val="none" w:sz="0" w:space="0" w:color="auto"/>
        <w:left w:val="none" w:sz="0" w:space="0" w:color="auto"/>
        <w:bottom w:val="none" w:sz="0" w:space="0" w:color="auto"/>
        <w:right w:val="none" w:sz="0" w:space="0" w:color="auto"/>
      </w:divBdr>
    </w:div>
    <w:div w:id="1163358258">
      <w:bodyDiv w:val="1"/>
      <w:marLeft w:val="0"/>
      <w:marRight w:val="0"/>
      <w:marTop w:val="0"/>
      <w:marBottom w:val="0"/>
      <w:divBdr>
        <w:top w:val="none" w:sz="0" w:space="0" w:color="auto"/>
        <w:left w:val="none" w:sz="0" w:space="0" w:color="auto"/>
        <w:bottom w:val="none" w:sz="0" w:space="0" w:color="auto"/>
        <w:right w:val="none" w:sz="0" w:space="0" w:color="auto"/>
      </w:divBdr>
    </w:div>
    <w:div w:id="1167480787">
      <w:bodyDiv w:val="1"/>
      <w:marLeft w:val="0"/>
      <w:marRight w:val="0"/>
      <w:marTop w:val="0"/>
      <w:marBottom w:val="0"/>
      <w:divBdr>
        <w:top w:val="none" w:sz="0" w:space="0" w:color="auto"/>
        <w:left w:val="none" w:sz="0" w:space="0" w:color="auto"/>
        <w:bottom w:val="none" w:sz="0" w:space="0" w:color="auto"/>
        <w:right w:val="none" w:sz="0" w:space="0" w:color="auto"/>
      </w:divBdr>
    </w:div>
    <w:div w:id="1170291407">
      <w:bodyDiv w:val="1"/>
      <w:marLeft w:val="0"/>
      <w:marRight w:val="0"/>
      <w:marTop w:val="0"/>
      <w:marBottom w:val="0"/>
      <w:divBdr>
        <w:top w:val="none" w:sz="0" w:space="0" w:color="auto"/>
        <w:left w:val="none" w:sz="0" w:space="0" w:color="auto"/>
        <w:bottom w:val="none" w:sz="0" w:space="0" w:color="auto"/>
        <w:right w:val="none" w:sz="0" w:space="0" w:color="auto"/>
      </w:divBdr>
    </w:div>
    <w:div w:id="1171530391">
      <w:bodyDiv w:val="1"/>
      <w:marLeft w:val="0"/>
      <w:marRight w:val="0"/>
      <w:marTop w:val="0"/>
      <w:marBottom w:val="0"/>
      <w:divBdr>
        <w:top w:val="none" w:sz="0" w:space="0" w:color="auto"/>
        <w:left w:val="none" w:sz="0" w:space="0" w:color="auto"/>
        <w:bottom w:val="none" w:sz="0" w:space="0" w:color="auto"/>
        <w:right w:val="none" w:sz="0" w:space="0" w:color="auto"/>
      </w:divBdr>
    </w:div>
    <w:div w:id="1171677854">
      <w:bodyDiv w:val="1"/>
      <w:marLeft w:val="0"/>
      <w:marRight w:val="0"/>
      <w:marTop w:val="0"/>
      <w:marBottom w:val="0"/>
      <w:divBdr>
        <w:top w:val="none" w:sz="0" w:space="0" w:color="auto"/>
        <w:left w:val="none" w:sz="0" w:space="0" w:color="auto"/>
        <w:bottom w:val="none" w:sz="0" w:space="0" w:color="auto"/>
        <w:right w:val="none" w:sz="0" w:space="0" w:color="auto"/>
      </w:divBdr>
    </w:div>
    <w:div w:id="1173842342">
      <w:bodyDiv w:val="1"/>
      <w:marLeft w:val="0"/>
      <w:marRight w:val="0"/>
      <w:marTop w:val="0"/>
      <w:marBottom w:val="0"/>
      <w:divBdr>
        <w:top w:val="none" w:sz="0" w:space="0" w:color="auto"/>
        <w:left w:val="none" w:sz="0" w:space="0" w:color="auto"/>
        <w:bottom w:val="none" w:sz="0" w:space="0" w:color="auto"/>
        <w:right w:val="none" w:sz="0" w:space="0" w:color="auto"/>
      </w:divBdr>
    </w:div>
    <w:div w:id="1174761464">
      <w:bodyDiv w:val="1"/>
      <w:marLeft w:val="0"/>
      <w:marRight w:val="0"/>
      <w:marTop w:val="0"/>
      <w:marBottom w:val="0"/>
      <w:divBdr>
        <w:top w:val="none" w:sz="0" w:space="0" w:color="auto"/>
        <w:left w:val="none" w:sz="0" w:space="0" w:color="auto"/>
        <w:bottom w:val="none" w:sz="0" w:space="0" w:color="auto"/>
        <w:right w:val="none" w:sz="0" w:space="0" w:color="auto"/>
      </w:divBdr>
    </w:div>
    <w:div w:id="1178428480">
      <w:bodyDiv w:val="1"/>
      <w:marLeft w:val="0"/>
      <w:marRight w:val="0"/>
      <w:marTop w:val="0"/>
      <w:marBottom w:val="0"/>
      <w:divBdr>
        <w:top w:val="none" w:sz="0" w:space="0" w:color="auto"/>
        <w:left w:val="none" w:sz="0" w:space="0" w:color="auto"/>
        <w:bottom w:val="none" w:sz="0" w:space="0" w:color="auto"/>
        <w:right w:val="none" w:sz="0" w:space="0" w:color="auto"/>
      </w:divBdr>
    </w:div>
    <w:div w:id="1179275404">
      <w:bodyDiv w:val="1"/>
      <w:marLeft w:val="0"/>
      <w:marRight w:val="0"/>
      <w:marTop w:val="0"/>
      <w:marBottom w:val="0"/>
      <w:divBdr>
        <w:top w:val="none" w:sz="0" w:space="0" w:color="auto"/>
        <w:left w:val="none" w:sz="0" w:space="0" w:color="auto"/>
        <w:bottom w:val="none" w:sz="0" w:space="0" w:color="auto"/>
        <w:right w:val="none" w:sz="0" w:space="0" w:color="auto"/>
      </w:divBdr>
    </w:div>
    <w:div w:id="1180118481">
      <w:bodyDiv w:val="1"/>
      <w:marLeft w:val="0"/>
      <w:marRight w:val="0"/>
      <w:marTop w:val="0"/>
      <w:marBottom w:val="0"/>
      <w:divBdr>
        <w:top w:val="none" w:sz="0" w:space="0" w:color="auto"/>
        <w:left w:val="none" w:sz="0" w:space="0" w:color="auto"/>
        <w:bottom w:val="none" w:sz="0" w:space="0" w:color="auto"/>
        <w:right w:val="none" w:sz="0" w:space="0" w:color="auto"/>
      </w:divBdr>
    </w:div>
    <w:div w:id="1180504885">
      <w:bodyDiv w:val="1"/>
      <w:marLeft w:val="0"/>
      <w:marRight w:val="0"/>
      <w:marTop w:val="0"/>
      <w:marBottom w:val="0"/>
      <w:divBdr>
        <w:top w:val="none" w:sz="0" w:space="0" w:color="auto"/>
        <w:left w:val="none" w:sz="0" w:space="0" w:color="auto"/>
        <w:bottom w:val="none" w:sz="0" w:space="0" w:color="auto"/>
        <w:right w:val="none" w:sz="0" w:space="0" w:color="auto"/>
      </w:divBdr>
    </w:div>
    <w:div w:id="1181120530">
      <w:bodyDiv w:val="1"/>
      <w:marLeft w:val="0"/>
      <w:marRight w:val="0"/>
      <w:marTop w:val="0"/>
      <w:marBottom w:val="0"/>
      <w:divBdr>
        <w:top w:val="none" w:sz="0" w:space="0" w:color="auto"/>
        <w:left w:val="none" w:sz="0" w:space="0" w:color="auto"/>
        <w:bottom w:val="none" w:sz="0" w:space="0" w:color="auto"/>
        <w:right w:val="none" w:sz="0" w:space="0" w:color="auto"/>
      </w:divBdr>
    </w:div>
    <w:div w:id="1181352143">
      <w:bodyDiv w:val="1"/>
      <w:marLeft w:val="0"/>
      <w:marRight w:val="0"/>
      <w:marTop w:val="0"/>
      <w:marBottom w:val="0"/>
      <w:divBdr>
        <w:top w:val="none" w:sz="0" w:space="0" w:color="auto"/>
        <w:left w:val="none" w:sz="0" w:space="0" w:color="auto"/>
        <w:bottom w:val="none" w:sz="0" w:space="0" w:color="auto"/>
        <w:right w:val="none" w:sz="0" w:space="0" w:color="auto"/>
      </w:divBdr>
    </w:div>
    <w:div w:id="1181354880">
      <w:bodyDiv w:val="1"/>
      <w:marLeft w:val="0"/>
      <w:marRight w:val="0"/>
      <w:marTop w:val="0"/>
      <w:marBottom w:val="0"/>
      <w:divBdr>
        <w:top w:val="none" w:sz="0" w:space="0" w:color="auto"/>
        <w:left w:val="none" w:sz="0" w:space="0" w:color="auto"/>
        <w:bottom w:val="none" w:sz="0" w:space="0" w:color="auto"/>
        <w:right w:val="none" w:sz="0" w:space="0" w:color="auto"/>
      </w:divBdr>
    </w:div>
    <w:div w:id="1183058769">
      <w:bodyDiv w:val="1"/>
      <w:marLeft w:val="0"/>
      <w:marRight w:val="0"/>
      <w:marTop w:val="0"/>
      <w:marBottom w:val="0"/>
      <w:divBdr>
        <w:top w:val="none" w:sz="0" w:space="0" w:color="auto"/>
        <w:left w:val="none" w:sz="0" w:space="0" w:color="auto"/>
        <w:bottom w:val="none" w:sz="0" w:space="0" w:color="auto"/>
        <w:right w:val="none" w:sz="0" w:space="0" w:color="auto"/>
      </w:divBdr>
    </w:div>
    <w:div w:id="1183737732">
      <w:bodyDiv w:val="1"/>
      <w:marLeft w:val="0"/>
      <w:marRight w:val="0"/>
      <w:marTop w:val="0"/>
      <w:marBottom w:val="0"/>
      <w:divBdr>
        <w:top w:val="none" w:sz="0" w:space="0" w:color="auto"/>
        <w:left w:val="none" w:sz="0" w:space="0" w:color="auto"/>
        <w:bottom w:val="none" w:sz="0" w:space="0" w:color="auto"/>
        <w:right w:val="none" w:sz="0" w:space="0" w:color="auto"/>
      </w:divBdr>
    </w:div>
    <w:div w:id="1185289211">
      <w:bodyDiv w:val="1"/>
      <w:marLeft w:val="0"/>
      <w:marRight w:val="0"/>
      <w:marTop w:val="0"/>
      <w:marBottom w:val="0"/>
      <w:divBdr>
        <w:top w:val="none" w:sz="0" w:space="0" w:color="auto"/>
        <w:left w:val="none" w:sz="0" w:space="0" w:color="auto"/>
        <w:bottom w:val="none" w:sz="0" w:space="0" w:color="auto"/>
        <w:right w:val="none" w:sz="0" w:space="0" w:color="auto"/>
      </w:divBdr>
    </w:div>
    <w:div w:id="1185512963">
      <w:bodyDiv w:val="1"/>
      <w:marLeft w:val="0"/>
      <w:marRight w:val="0"/>
      <w:marTop w:val="0"/>
      <w:marBottom w:val="0"/>
      <w:divBdr>
        <w:top w:val="none" w:sz="0" w:space="0" w:color="auto"/>
        <w:left w:val="none" w:sz="0" w:space="0" w:color="auto"/>
        <w:bottom w:val="none" w:sz="0" w:space="0" w:color="auto"/>
        <w:right w:val="none" w:sz="0" w:space="0" w:color="auto"/>
      </w:divBdr>
    </w:div>
    <w:div w:id="1186796700">
      <w:bodyDiv w:val="1"/>
      <w:marLeft w:val="0"/>
      <w:marRight w:val="0"/>
      <w:marTop w:val="0"/>
      <w:marBottom w:val="0"/>
      <w:divBdr>
        <w:top w:val="none" w:sz="0" w:space="0" w:color="auto"/>
        <w:left w:val="none" w:sz="0" w:space="0" w:color="auto"/>
        <w:bottom w:val="none" w:sz="0" w:space="0" w:color="auto"/>
        <w:right w:val="none" w:sz="0" w:space="0" w:color="auto"/>
      </w:divBdr>
    </w:div>
    <w:div w:id="1188254871">
      <w:bodyDiv w:val="1"/>
      <w:marLeft w:val="0"/>
      <w:marRight w:val="0"/>
      <w:marTop w:val="0"/>
      <w:marBottom w:val="0"/>
      <w:divBdr>
        <w:top w:val="none" w:sz="0" w:space="0" w:color="auto"/>
        <w:left w:val="none" w:sz="0" w:space="0" w:color="auto"/>
        <w:bottom w:val="none" w:sz="0" w:space="0" w:color="auto"/>
        <w:right w:val="none" w:sz="0" w:space="0" w:color="auto"/>
      </w:divBdr>
    </w:div>
    <w:div w:id="1189102375">
      <w:bodyDiv w:val="1"/>
      <w:marLeft w:val="0"/>
      <w:marRight w:val="0"/>
      <w:marTop w:val="0"/>
      <w:marBottom w:val="0"/>
      <w:divBdr>
        <w:top w:val="none" w:sz="0" w:space="0" w:color="auto"/>
        <w:left w:val="none" w:sz="0" w:space="0" w:color="auto"/>
        <w:bottom w:val="none" w:sz="0" w:space="0" w:color="auto"/>
        <w:right w:val="none" w:sz="0" w:space="0" w:color="auto"/>
      </w:divBdr>
    </w:div>
    <w:div w:id="1192304137">
      <w:bodyDiv w:val="1"/>
      <w:marLeft w:val="0"/>
      <w:marRight w:val="0"/>
      <w:marTop w:val="0"/>
      <w:marBottom w:val="0"/>
      <w:divBdr>
        <w:top w:val="none" w:sz="0" w:space="0" w:color="auto"/>
        <w:left w:val="none" w:sz="0" w:space="0" w:color="auto"/>
        <w:bottom w:val="none" w:sz="0" w:space="0" w:color="auto"/>
        <w:right w:val="none" w:sz="0" w:space="0" w:color="auto"/>
      </w:divBdr>
    </w:div>
    <w:div w:id="1193347148">
      <w:bodyDiv w:val="1"/>
      <w:marLeft w:val="0"/>
      <w:marRight w:val="0"/>
      <w:marTop w:val="0"/>
      <w:marBottom w:val="0"/>
      <w:divBdr>
        <w:top w:val="none" w:sz="0" w:space="0" w:color="auto"/>
        <w:left w:val="none" w:sz="0" w:space="0" w:color="auto"/>
        <w:bottom w:val="none" w:sz="0" w:space="0" w:color="auto"/>
        <w:right w:val="none" w:sz="0" w:space="0" w:color="auto"/>
      </w:divBdr>
    </w:div>
    <w:div w:id="1195191377">
      <w:bodyDiv w:val="1"/>
      <w:marLeft w:val="0"/>
      <w:marRight w:val="0"/>
      <w:marTop w:val="0"/>
      <w:marBottom w:val="0"/>
      <w:divBdr>
        <w:top w:val="none" w:sz="0" w:space="0" w:color="auto"/>
        <w:left w:val="none" w:sz="0" w:space="0" w:color="auto"/>
        <w:bottom w:val="none" w:sz="0" w:space="0" w:color="auto"/>
        <w:right w:val="none" w:sz="0" w:space="0" w:color="auto"/>
      </w:divBdr>
    </w:div>
    <w:div w:id="1196888764">
      <w:bodyDiv w:val="1"/>
      <w:marLeft w:val="0"/>
      <w:marRight w:val="0"/>
      <w:marTop w:val="0"/>
      <w:marBottom w:val="0"/>
      <w:divBdr>
        <w:top w:val="none" w:sz="0" w:space="0" w:color="auto"/>
        <w:left w:val="none" w:sz="0" w:space="0" w:color="auto"/>
        <w:bottom w:val="none" w:sz="0" w:space="0" w:color="auto"/>
        <w:right w:val="none" w:sz="0" w:space="0" w:color="auto"/>
      </w:divBdr>
    </w:div>
    <w:div w:id="1199589812">
      <w:bodyDiv w:val="1"/>
      <w:marLeft w:val="0"/>
      <w:marRight w:val="0"/>
      <w:marTop w:val="0"/>
      <w:marBottom w:val="0"/>
      <w:divBdr>
        <w:top w:val="none" w:sz="0" w:space="0" w:color="auto"/>
        <w:left w:val="none" w:sz="0" w:space="0" w:color="auto"/>
        <w:bottom w:val="none" w:sz="0" w:space="0" w:color="auto"/>
        <w:right w:val="none" w:sz="0" w:space="0" w:color="auto"/>
      </w:divBdr>
    </w:div>
    <w:div w:id="1199855492">
      <w:bodyDiv w:val="1"/>
      <w:marLeft w:val="0"/>
      <w:marRight w:val="0"/>
      <w:marTop w:val="0"/>
      <w:marBottom w:val="0"/>
      <w:divBdr>
        <w:top w:val="none" w:sz="0" w:space="0" w:color="auto"/>
        <w:left w:val="none" w:sz="0" w:space="0" w:color="auto"/>
        <w:bottom w:val="none" w:sz="0" w:space="0" w:color="auto"/>
        <w:right w:val="none" w:sz="0" w:space="0" w:color="auto"/>
      </w:divBdr>
    </w:div>
    <w:div w:id="1200583488">
      <w:bodyDiv w:val="1"/>
      <w:marLeft w:val="0"/>
      <w:marRight w:val="0"/>
      <w:marTop w:val="0"/>
      <w:marBottom w:val="0"/>
      <w:divBdr>
        <w:top w:val="none" w:sz="0" w:space="0" w:color="auto"/>
        <w:left w:val="none" w:sz="0" w:space="0" w:color="auto"/>
        <w:bottom w:val="none" w:sz="0" w:space="0" w:color="auto"/>
        <w:right w:val="none" w:sz="0" w:space="0" w:color="auto"/>
      </w:divBdr>
    </w:div>
    <w:div w:id="1200976623">
      <w:bodyDiv w:val="1"/>
      <w:marLeft w:val="0"/>
      <w:marRight w:val="0"/>
      <w:marTop w:val="0"/>
      <w:marBottom w:val="0"/>
      <w:divBdr>
        <w:top w:val="none" w:sz="0" w:space="0" w:color="auto"/>
        <w:left w:val="none" w:sz="0" w:space="0" w:color="auto"/>
        <w:bottom w:val="none" w:sz="0" w:space="0" w:color="auto"/>
        <w:right w:val="none" w:sz="0" w:space="0" w:color="auto"/>
      </w:divBdr>
    </w:div>
    <w:div w:id="1202592852">
      <w:bodyDiv w:val="1"/>
      <w:marLeft w:val="0"/>
      <w:marRight w:val="0"/>
      <w:marTop w:val="0"/>
      <w:marBottom w:val="0"/>
      <w:divBdr>
        <w:top w:val="none" w:sz="0" w:space="0" w:color="auto"/>
        <w:left w:val="none" w:sz="0" w:space="0" w:color="auto"/>
        <w:bottom w:val="none" w:sz="0" w:space="0" w:color="auto"/>
        <w:right w:val="none" w:sz="0" w:space="0" w:color="auto"/>
      </w:divBdr>
    </w:div>
    <w:div w:id="1202979601">
      <w:bodyDiv w:val="1"/>
      <w:marLeft w:val="0"/>
      <w:marRight w:val="0"/>
      <w:marTop w:val="0"/>
      <w:marBottom w:val="0"/>
      <w:divBdr>
        <w:top w:val="none" w:sz="0" w:space="0" w:color="auto"/>
        <w:left w:val="none" w:sz="0" w:space="0" w:color="auto"/>
        <w:bottom w:val="none" w:sz="0" w:space="0" w:color="auto"/>
        <w:right w:val="none" w:sz="0" w:space="0" w:color="auto"/>
      </w:divBdr>
    </w:div>
    <w:div w:id="1204899238">
      <w:bodyDiv w:val="1"/>
      <w:marLeft w:val="0"/>
      <w:marRight w:val="0"/>
      <w:marTop w:val="0"/>
      <w:marBottom w:val="0"/>
      <w:divBdr>
        <w:top w:val="none" w:sz="0" w:space="0" w:color="auto"/>
        <w:left w:val="none" w:sz="0" w:space="0" w:color="auto"/>
        <w:bottom w:val="none" w:sz="0" w:space="0" w:color="auto"/>
        <w:right w:val="none" w:sz="0" w:space="0" w:color="auto"/>
      </w:divBdr>
    </w:div>
    <w:div w:id="1206334165">
      <w:bodyDiv w:val="1"/>
      <w:marLeft w:val="0"/>
      <w:marRight w:val="0"/>
      <w:marTop w:val="0"/>
      <w:marBottom w:val="0"/>
      <w:divBdr>
        <w:top w:val="none" w:sz="0" w:space="0" w:color="auto"/>
        <w:left w:val="none" w:sz="0" w:space="0" w:color="auto"/>
        <w:bottom w:val="none" w:sz="0" w:space="0" w:color="auto"/>
        <w:right w:val="none" w:sz="0" w:space="0" w:color="auto"/>
      </w:divBdr>
    </w:div>
    <w:div w:id="1206681016">
      <w:bodyDiv w:val="1"/>
      <w:marLeft w:val="0"/>
      <w:marRight w:val="0"/>
      <w:marTop w:val="0"/>
      <w:marBottom w:val="0"/>
      <w:divBdr>
        <w:top w:val="none" w:sz="0" w:space="0" w:color="auto"/>
        <w:left w:val="none" w:sz="0" w:space="0" w:color="auto"/>
        <w:bottom w:val="none" w:sz="0" w:space="0" w:color="auto"/>
        <w:right w:val="none" w:sz="0" w:space="0" w:color="auto"/>
      </w:divBdr>
    </w:div>
    <w:div w:id="1208835050">
      <w:bodyDiv w:val="1"/>
      <w:marLeft w:val="0"/>
      <w:marRight w:val="0"/>
      <w:marTop w:val="0"/>
      <w:marBottom w:val="0"/>
      <w:divBdr>
        <w:top w:val="none" w:sz="0" w:space="0" w:color="auto"/>
        <w:left w:val="none" w:sz="0" w:space="0" w:color="auto"/>
        <w:bottom w:val="none" w:sz="0" w:space="0" w:color="auto"/>
        <w:right w:val="none" w:sz="0" w:space="0" w:color="auto"/>
      </w:divBdr>
    </w:div>
    <w:div w:id="1210340642">
      <w:bodyDiv w:val="1"/>
      <w:marLeft w:val="0"/>
      <w:marRight w:val="0"/>
      <w:marTop w:val="0"/>
      <w:marBottom w:val="0"/>
      <w:divBdr>
        <w:top w:val="none" w:sz="0" w:space="0" w:color="auto"/>
        <w:left w:val="none" w:sz="0" w:space="0" w:color="auto"/>
        <w:bottom w:val="none" w:sz="0" w:space="0" w:color="auto"/>
        <w:right w:val="none" w:sz="0" w:space="0" w:color="auto"/>
      </w:divBdr>
    </w:div>
    <w:div w:id="1216964030">
      <w:bodyDiv w:val="1"/>
      <w:marLeft w:val="0"/>
      <w:marRight w:val="0"/>
      <w:marTop w:val="0"/>
      <w:marBottom w:val="0"/>
      <w:divBdr>
        <w:top w:val="none" w:sz="0" w:space="0" w:color="auto"/>
        <w:left w:val="none" w:sz="0" w:space="0" w:color="auto"/>
        <w:bottom w:val="none" w:sz="0" w:space="0" w:color="auto"/>
        <w:right w:val="none" w:sz="0" w:space="0" w:color="auto"/>
      </w:divBdr>
    </w:div>
    <w:div w:id="1218279216">
      <w:bodyDiv w:val="1"/>
      <w:marLeft w:val="0"/>
      <w:marRight w:val="0"/>
      <w:marTop w:val="0"/>
      <w:marBottom w:val="0"/>
      <w:divBdr>
        <w:top w:val="none" w:sz="0" w:space="0" w:color="auto"/>
        <w:left w:val="none" w:sz="0" w:space="0" w:color="auto"/>
        <w:bottom w:val="none" w:sz="0" w:space="0" w:color="auto"/>
        <w:right w:val="none" w:sz="0" w:space="0" w:color="auto"/>
      </w:divBdr>
    </w:div>
    <w:div w:id="1221595501">
      <w:bodyDiv w:val="1"/>
      <w:marLeft w:val="0"/>
      <w:marRight w:val="0"/>
      <w:marTop w:val="0"/>
      <w:marBottom w:val="0"/>
      <w:divBdr>
        <w:top w:val="none" w:sz="0" w:space="0" w:color="auto"/>
        <w:left w:val="none" w:sz="0" w:space="0" w:color="auto"/>
        <w:bottom w:val="none" w:sz="0" w:space="0" w:color="auto"/>
        <w:right w:val="none" w:sz="0" w:space="0" w:color="auto"/>
      </w:divBdr>
    </w:div>
    <w:div w:id="1223713669">
      <w:bodyDiv w:val="1"/>
      <w:marLeft w:val="0"/>
      <w:marRight w:val="0"/>
      <w:marTop w:val="0"/>
      <w:marBottom w:val="0"/>
      <w:divBdr>
        <w:top w:val="none" w:sz="0" w:space="0" w:color="auto"/>
        <w:left w:val="none" w:sz="0" w:space="0" w:color="auto"/>
        <w:bottom w:val="none" w:sz="0" w:space="0" w:color="auto"/>
        <w:right w:val="none" w:sz="0" w:space="0" w:color="auto"/>
      </w:divBdr>
    </w:div>
    <w:div w:id="1224832955">
      <w:bodyDiv w:val="1"/>
      <w:marLeft w:val="0"/>
      <w:marRight w:val="0"/>
      <w:marTop w:val="0"/>
      <w:marBottom w:val="0"/>
      <w:divBdr>
        <w:top w:val="none" w:sz="0" w:space="0" w:color="auto"/>
        <w:left w:val="none" w:sz="0" w:space="0" w:color="auto"/>
        <w:bottom w:val="none" w:sz="0" w:space="0" w:color="auto"/>
        <w:right w:val="none" w:sz="0" w:space="0" w:color="auto"/>
      </w:divBdr>
    </w:div>
    <w:div w:id="1229224507">
      <w:bodyDiv w:val="1"/>
      <w:marLeft w:val="0"/>
      <w:marRight w:val="0"/>
      <w:marTop w:val="0"/>
      <w:marBottom w:val="0"/>
      <w:divBdr>
        <w:top w:val="none" w:sz="0" w:space="0" w:color="auto"/>
        <w:left w:val="none" w:sz="0" w:space="0" w:color="auto"/>
        <w:bottom w:val="none" w:sz="0" w:space="0" w:color="auto"/>
        <w:right w:val="none" w:sz="0" w:space="0" w:color="auto"/>
      </w:divBdr>
    </w:div>
    <w:div w:id="1229420981">
      <w:bodyDiv w:val="1"/>
      <w:marLeft w:val="0"/>
      <w:marRight w:val="0"/>
      <w:marTop w:val="0"/>
      <w:marBottom w:val="0"/>
      <w:divBdr>
        <w:top w:val="none" w:sz="0" w:space="0" w:color="auto"/>
        <w:left w:val="none" w:sz="0" w:space="0" w:color="auto"/>
        <w:bottom w:val="none" w:sz="0" w:space="0" w:color="auto"/>
        <w:right w:val="none" w:sz="0" w:space="0" w:color="auto"/>
      </w:divBdr>
    </w:div>
    <w:div w:id="1230337449">
      <w:bodyDiv w:val="1"/>
      <w:marLeft w:val="0"/>
      <w:marRight w:val="0"/>
      <w:marTop w:val="0"/>
      <w:marBottom w:val="0"/>
      <w:divBdr>
        <w:top w:val="none" w:sz="0" w:space="0" w:color="auto"/>
        <w:left w:val="none" w:sz="0" w:space="0" w:color="auto"/>
        <w:bottom w:val="none" w:sz="0" w:space="0" w:color="auto"/>
        <w:right w:val="none" w:sz="0" w:space="0" w:color="auto"/>
      </w:divBdr>
    </w:div>
    <w:div w:id="1230379521">
      <w:bodyDiv w:val="1"/>
      <w:marLeft w:val="0"/>
      <w:marRight w:val="0"/>
      <w:marTop w:val="0"/>
      <w:marBottom w:val="0"/>
      <w:divBdr>
        <w:top w:val="none" w:sz="0" w:space="0" w:color="auto"/>
        <w:left w:val="none" w:sz="0" w:space="0" w:color="auto"/>
        <w:bottom w:val="none" w:sz="0" w:space="0" w:color="auto"/>
        <w:right w:val="none" w:sz="0" w:space="0" w:color="auto"/>
      </w:divBdr>
    </w:div>
    <w:div w:id="1230648848">
      <w:bodyDiv w:val="1"/>
      <w:marLeft w:val="0"/>
      <w:marRight w:val="0"/>
      <w:marTop w:val="0"/>
      <w:marBottom w:val="0"/>
      <w:divBdr>
        <w:top w:val="none" w:sz="0" w:space="0" w:color="auto"/>
        <w:left w:val="none" w:sz="0" w:space="0" w:color="auto"/>
        <w:bottom w:val="none" w:sz="0" w:space="0" w:color="auto"/>
        <w:right w:val="none" w:sz="0" w:space="0" w:color="auto"/>
      </w:divBdr>
    </w:div>
    <w:div w:id="1231308136">
      <w:bodyDiv w:val="1"/>
      <w:marLeft w:val="0"/>
      <w:marRight w:val="0"/>
      <w:marTop w:val="0"/>
      <w:marBottom w:val="0"/>
      <w:divBdr>
        <w:top w:val="none" w:sz="0" w:space="0" w:color="auto"/>
        <w:left w:val="none" w:sz="0" w:space="0" w:color="auto"/>
        <w:bottom w:val="none" w:sz="0" w:space="0" w:color="auto"/>
        <w:right w:val="none" w:sz="0" w:space="0" w:color="auto"/>
      </w:divBdr>
    </w:div>
    <w:div w:id="1232693687">
      <w:bodyDiv w:val="1"/>
      <w:marLeft w:val="0"/>
      <w:marRight w:val="0"/>
      <w:marTop w:val="0"/>
      <w:marBottom w:val="0"/>
      <w:divBdr>
        <w:top w:val="none" w:sz="0" w:space="0" w:color="auto"/>
        <w:left w:val="none" w:sz="0" w:space="0" w:color="auto"/>
        <w:bottom w:val="none" w:sz="0" w:space="0" w:color="auto"/>
        <w:right w:val="none" w:sz="0" w:space="0" w:color="auto"/>
      </w:divBdr>
    </w:div>
    <w:div w:id="1233926491">
      <w:bodyDiv w:val="1"/>
      <w:marLeft w:val="0"/>
      <w:marRight w:val="0"/>
      <w:marTop w:val="0"/>
      <w:marBottom w:val="0"/>
      <w:divBdr>
        <w:top w:val="none" w:sz="0" w:space="0" w:color="auto"/>
        <w:left w:val="none" w:sz="0" w:space="0" w:color="auto"/>
        <w:bottom w:val="none" w:sz="0" w:space="0" w:color="auto"/>
        <w:right w:val="none" w:sz="0" w:space="0" w:color="auto"/>
      </w:divBdr>
    </w:div>
    <w:div w:id="1237321319">
      <w:bodyDiv w:val="1"/>
      <w:marLeft w:val="0"/>
      <w:marRight w:val="0"/>
      <w:marTop w:val="0"/>
      <w:marBottom w:val="0"/>
      <w:divBdr>
        <w:top w:val="none" w:sz="0" w:space="0" w:color="auto"/>
        <w:left w:val="none" w:sz="0" w:space="0" w:color="auto"/>
        <w:bottom w:val="none" w:sz="0" w:space="0" w:color="auto"/>
        <w:right w:val="none" w:sz="0" w:space="0" w:color="auto"/>
      </w:divBdr>
    </w:div>
    <w:div w:id="1238904398">
      <w:bodyDiv w:val="1"/>
      <w:marLeft w:val="0"/>
      <w:marRight w:val="0"/>
      <w:marTop w:val="0"/>
      <w:marBottom w:val="0"/>
      <w:divBdr>
        <w:top w:val="none" w:sz="0" w:space="0" w:color="auto"/>
        <w:left w:val="none" w:sz="0" w:space="0" w:color="auto"/>
        <w:bottom w:val="none" w:sz="0" w:space="0" w:color="auto"/>
        <w:right w:val="none" w:sz="0" w:space="0" w:color="auto"/>
      </w:divBdr>
    </w:div>
    <w:div w:id="1241401847">
      <w:bodyDiv w:val="1"/>
      <w:marLeft w:val="0"/>
      <w:marRight w:val="0"/>
      <w:marTop w:val="0"/>
      <w:marBottom w:val="0"/>
      <w:divBdr>
        <w:top w:val="none" w:sz="0" w:space="0" w:color="auto"/>
        <w:left w:val="none" w:sz="0" w:space="0" w:color="auto"/>
        <w:bottom w:val="none" w:sz="0" w:space="0" w:color="auto"/>
        <w:right w:val="none" w:sz="0" w:space="0" w:color="auto"/>
      </w:divBdr>
    </w:div>
    <w:div w:id="1241870453">
      <w:bodyDiv w:val="1"/>
      <w:marLeft w:val="0"/>
      <w:marRight w:val="0"/>
      <w:marTop w:val="0"/>
      <w:marBottom w:val="0"/>
      <w:divBdr>
        <w:top w:val="none" w:sz="0" w:space="0" w:color="auto"/>
        <w:left w:val="none" w:sz="0" w:space="0" w:color="auto"/>
        <w:bottom w:val="none" w:sz="0" w:space="0" w:color="auto"/>
        <w:right w:val="none" w:sz="0" w:space="0" w:color="auto"/>
      </w:divBdr>
    </w:div>
    <w:div w:id="1243683477">
      <w:bodyDiv w:val="1"/>
      <w:marLeft w:val="0"/>
      <w:marRight w:val="0"/>
      <w:marTop w:val="0"/>
      <w:marBottom w:val="0"/>
      <w:divBdr>
        <w:top w:val="none" w:sz="0" w:space="0" w:color="auto"/>
        <w:left w:val="none" w:sz="0" w:space="0" w:color="auto"/>
        <w:bottom w:val="none" w:sz="0" w:space="0" w:color="auto"/>
        <w:right w:val="none" w:sz="0" w:space="0" w:color="auto"/>
      </w:divBdr>
    </w:div>
    <w:div w:id="1244491527">
      <w:bodyDiv w:val="1"/>
      <w:marLeft w:val="0"/>
      <w:marRight w:val="0"/>
      <w:marTop w:val="0"/>
      <w:marBottom w:val="0"/>
      <w:divBdr>
        <w:top w:val="none" w:sz="0" w:space="0" w:color="auto"/>
        <w:left w:val="none" w:sz="0" w:space="0" w:color="auto"/>
        <w:bottom w:val="none" w:sz="0" w:space="0" w:color="auto"/>
        <w:right w:val="none" w:sz="0" w:space="0" w:color="auto"/>
      </w:divBdr>
    </w:div>
    <w:div w:id="1247154064">
      <w:bodyDiv w:val="1"/>
      <w:marLeft w:val="0"/>
      <w:marRight w:val="0"/>
      <w:marTop w:val="0"/>
      <w:marBottom w:val="0"/>
      <w:divBdr>
        <w:top w:val="none" w:sz="0" w:space="0" w:color="auto"/>
        <w:left w:val="none" w:sz="0" w:space="0" w:color="auto"/>
        <w:bottom w:val="none" w:sz="0" w:space="0" w:color="auto"/>
        <w:right w:val="none" w:sz="0" w:space="0" w:color="auto"/>
      </w:divBdr>
    </w:div>
    <w:div w:id="1248465346">
      <w:bodyDiv w:val="1"/>
      <w:marLeft w:val="0"/>
      <w:marRight w:val="0"/>
      <w:marTop w:val="0"/>
      <w:marBottom w:val="0"/>
      <w:divBdr>
        <w:top w:val="none" w:sz="0" w:space="0" w:color="auto"/>
        <w:left w:val="none" w:sz="0" w:space="0" w:color="auto"/>
        <w:bottom w:val="none" w:sz="0" w:space="0" w:color="auto"/>
        <w:right w:val="none" w:sz="0" w:space="0" w:color="auto"/>
      </w:divBdr>
    </w:div>
    <w:div w:id="1249073612">
      <w:bodyDiv w:val="1"/>
      <w:marLeft w:val="0"/>
      <w:marRight w:val="0"/>
      <w:marTop w:val="0"/>
      <w:marBottom w:val="0"/>
      <w:divBdr>
        <w:top w:val="none" w:sz="0" w:space="0" w:color="auto"/>
        <w:left w:val="none" w:sz="0" w:space="0" w:color="auto"/>
        <w:bottom w:val="none" w:sz="0" w:space="0" w:color="auto"/>
        <w:right w:val="none" w:sz="0" w:space="0" w:color="auto"/>
      </w:divBdr>
    </w:div>
    <w:div w:id="1249464714">
      <w:bodyDiv w:val="1"/>
      <w:marLeft w:val="0"/>
      <w:marRight w:val="0"/>
      <w:marTop w:val="0"/>
      <w:marBottom w:val="0"/>
      <w:divBdr>
        <w:top w:val="none" w:sz="0" w:space="0" w:color="auto"/>
        <w:left w:val="none" w:sz="0" w:space="0" w:color="auto"/>
        <w:bottom w:val="none" w:sz="0" w:space="0" w:color="auto"/>
        <w:right w:val="none" w:sz="0" w:space="0" w:color="auto"/>
      </w:divBdr>
    </w:div>
    <w:div w:id="1254123928">
      <w:bodyDiv w:val="1"/>
      <w:marLeft w:val="0"/>
      <w:marRight w:val="0"/>
      <w:marTop w:val="0"/>
      <w:marBottom w:val="0"/>
      <w:divBdr>
        <w:top w:val="none" w:sz="0" w:space="0" w:color="auto"/>
        <w:left w:val="none" w:sz="0" w:space="0" w:color="auto"/>
        <w:bottom w:val="none" w:sz="0" w:space="0" w:color="auto"/>
        <w:right w:val="none" w:sz="0" w:space="0" w:color="auto"/>
      </w:divBdr>
    </w:div>
    <w:div w:id="1254703728">
      <w:bodyDiv w:val="1"/>
      <w:marLeft w:val="0"/>
      <w:marRight w:val="0"/>
      <w:marTop w:val="0"/>
      <w:marBottom w:val="0"/>
      <w:divBdr>
        <w:top w:val="none" w:sz="0" w:space="0" w:color="auto"/>
        <w:left w:val="none" w:sz="0" w:space="0" w:color="auto"/>
        <w:bottom w:val="none" w:sz="0" w:space="0" w:color="auto"/>
        <w:right w:val="none" w:sz="0" w:space="0" w:color="auto"/>
      </w:divBdr>
    </w:div>
    <w:div w:id="1256330337">
      <w:bodyDiv w:val="1"/>
      <w:marLeft w:val="0"/>
      <w:marRight w:val="0"/>
      <w:marTop w:val="0"/>
      <w:marBottom w:val="0"/>
      <w:divBdr>
        <w:top w:val="none" w:sz="0" w:space="0" w:color="auto"/>
        <w:left w:val="none" w:sz="0" w:space="0" w:color="auto"/>
        <w:bottom w:val="none" w:sz="0" w:space="0" w:color="auto"/>
        <w:right w:val="none" w:sz="0" w:space="0" w:color="auto"/>
      </w:divBdr>
    </w:div>
    <w:div w:id="1259828259">
      <w:bodyDiv w:val="1"/>
      <w:marLeft w:val="0"/>
      <w:marRight w:val="0"/>
      <w:marTop w:val="0"/>
      <w:marBottom w:val="0"/>
      <w:divBdr>
        <w:top w:val="none" w:sz="0" w:space="0" w:color="auto"/>
        <w:left w:val="none" w:sz="0" w:space="0" w:color="auto"/>
        <w:bottom w:val="none" w:sz="0" w:space="0" w:color="auto"/>
        <w:right w:val="none" w:sz="0" w:space="0" w:color="auto"/>
      </w:divBdr>
    </w:div>
    <w:div w:id="1261379796">
      <w:bodyDiv w:val="1"/>
      <w:marLeft w:val="0"/>
      <w:marRight w:val="0"/>
      <w:marTop w:val="0"/>
      <w:marBottom w:val="0"/>
      <w:divBdr>
        <w:top w:val="none" w:sz="0" w:space="0" w:color="auto"/>
        <w:left w:val="none" w:sz="0" w:space="0" w:color="auto"/>
        <w:bottom w:val="none" w:sz="0" w:space="0" w:color="auto"/>
        <w:right w:val="none" w:sz="0" w:space="0" w:color="auto"/>
      </w:divBdr>
    </w:div>
    <w:div w:id="1264461226">
      <w:bodyDiv w:val="1"/>
      <w:marLeft w:val="0"/>
      <w:marRight w:val="0"/>
      <w:marTop w:val="0"/>
      <w:marBottom w:val="0"/>
      <w:divBdr>
        <w:top w:val="none" w:sz="0" w:space="0" w:color="auto"/>
        <w:left w:val="none" w:sz="0" w:space="0" w:color="auto"/>
        <w:bottom w:val="none" w:sz="0" w:space="0" w:color="auto"/>
        <w:right w:val="none" w:sz="0" w:space="0" w:color="auto"/>
      </w:divBdr>
    </w:div>
    <w:div w:id="1264533018">
      <w:bodyDiv w:val="1"/>
      <w:marLeft w:val="0"/>
      <w:marRight w:val="0"/>
      <w:marTop w:val="0"/>
      <w:marBottom w:val="0"/>
      <w:divBdr>
        <w:top w:val="none" w:sz="0" w:space="0" w:color="auto"/>
        <w:left w:val="none" w:sz="0" w:space="0" w:color="auto"/>
        <w:bottom w:val="none" w:sz="0" w:space="0" w:color="auto"/>
        <w:right w:val="none" w:sz="0" w:space="0" w:color="auto"/>
      </w:divBdr>
    </w:div>
    <w:div w:id="1270746287">
      <w:bodyDiv w:val="1"/>
      <w:marLeft w:val="0"/>
      <w:marRight w:val="0"/>
      <w:marTop w:val="0"/>
      <w:marBottom w:val="0"/>
      <w:divBdr>
        <w:top w:val="none" w:sz="0" w:space="0" w:color="auto"/>
        <w:left w:val="none" w:sz="0" w:space="0" w:color="auto"/>
        <w:bottom w:val="none" w:sz="0" w:space="0" w:color="auto"/>
        <w:right w:val="none" w:sz="0" w:space="0" w:color="auto"/>
      </w:divBdr>
    </w:div>
    <w:div w:id="1271821378">
      <w:bodyDiv w:val="1"/>
      <w:marLeft w:val="0"/>
      <w:marRight w:val="0"/>
      <w:marTop w:val="0"/>
      <w:marBottom w:val="0"/>
      <w:divBdr>
        <w:top w:val="none" w:sz="0" w:space="0" w:color="auto"/>
        <w:left w:val="none" w:sz="0" w:space="0" w:color="auto"/>
        <w:bottom w:val="none" w:sz="0" w:space="0" w:color="auto"/>
        <w:right w:val="none" w:sz="0" w:space="0" w:color="auto"/>
      </w:divBdr>
    </w:div>
    <w:div w:id="1276211275">
      <w:bodyDiv w:val="1"/>
      <w:marLeft w:val="0"/>
      <w:marRight w:val="0"/>
      <w:marTop w:val="0"/>
      <w:marBottom w:val="0"/>
      <w:divBdr>
        <w:top w:val="none" w:sz="0" w:space="0" w:color="auto"/>
        <w:left w:val="none" w:sz="0" w:space="0" w:color="auto"/>
        <w:bottom w:val="none" w:sz="0" w:space="0" w:color="auto"/>
        <w:right w:val="none" w:sz="0" w:space="0" w:color="auto"/>
      </w:divBdr>
    </w:div>
    <w:div w:id="1279607956">
      <w:bodyDiv w:val="1"/>
      <w:marLeft w:val="0"/>
      <w:marRight w:val="0"/>
      <w:marTop w:val="0"/>
      <w:marBottom w:val="0"/>
      <w:divBdr>
        <w:top w:val="none" w:sz="0" w:space="0" w:color="auto"/>
        <w:left w:val="none" w:sz="0" w:space="0" w:color="auto"/>
        <w:bottom w:val="none" w:sz="0" w:space="0" w:color="auto"/>
        <w:right w:val="none" w:sz="0" w:space="0" w:color="auto"/>
      </w:divBdr>
    </w:div>
    <w:div w:id="1285505483">
      <w:bodyDiv w:val="1"/>
      <w:marLeft w:val="0"/>
      <w:marRight w:val="0"/>
      <w:marTop w:val="0"/>
      <w:marBottom w:val="0"/>
      <w:divBdr>
        <w:top w:val="none" w:sz="0" w:space="0" w:color="auto"/>
        <w:left w:val="none" w:sz="0" w:space="0" w:color="auto"/>
        <w:bottom w:val="none" w:sz="0" w:space="0" w:color="auto"/>
        <w:right w:val="none" w:sz="0" w:space="0" w:color="auto"/>
      </w:divBdr>
    </w:div>
    <w:div w:id="1286231906">
      <w:bodyDiv w:val="1"/>
      <w:marLeft w:val="0"/>
      <w:marRight w:val="0"/>
      <w:marTop w:val="0"/>
      <w:marBottom w:val="0"/>
      <w:divBdr>
        <w:top w:val="none" w:sz="0" w:space="0" w:color="auto"/>
        <w:left w:val="none" w:sz="0" w:space="0" w:color="auto"/>
        <w:bottom w:val="none" w:sz="0" w:space="0" w:color="auto"/>
        <w:right w:val="none" w:sz="0" w:space="0" w:color="auto"/>
      </w:divBdr>
    </w:div>
    <w:div w:id="1286693281">
      <w:bodyDiv w:val="1"/>
      <w:marLeft w:val="0"/>
      <w:marRight w:val="0"/>
      <w:marTop w:val="0"/>
      <w:marBottom w:val="0"/>
      <w:divBdr>
        <w:top w:val="none" w:sz="0" w:space="0" w:color="auto"/>
        <w:left w:val="none" w:sz="0" w:space="0" w:color="auto"/>
        <w:bottom w:val="none" w:sz="0" w:space="0" w:color="auto"/>
        <w:right w:val="none" w:sz="0" w:space="0" w:color="auto"/>
      </w:divBdr>
    </w:div>
    <w:div w:id="1288925099">
      <w:bodyDiv w:val="1"/>
      <w:marLeft w:val="0"/>
      <w:marRight w:val="0"/>
      <w:marTop w:val="0"/>
      <w:marBottom w:val="0"/>
      <w:divBdr>
        <w:top w:val="none" w:sz="0" w:space="0" w:color="auto"/>
        <w:left w:val="none" w:sz="0" w:space="0" w:color="auto"/>
        <w:bottom w:val="none" w:sz="0" w:space="0" w:color="auto"/>
        <w:right w:val="none" w:sz="0" w:space="0" w:color="auto"/>
      </w:divBdr>
    </w:div>
    <w:div w:id="1289629925">
      <w:bodyDiv w:val="1"/>
      <w:marLeft w:val="0"/>
      <w:marRight w:val="0"/>
      <w:marTop w:val="0"/>
      <w:marBottom w:val="0"/>
      <w:divBdr>
        <w:top w:val="none" w:sz="0" w:space="0" w:color="auto"/>
        <w:left w:val="none" w:sz="0" w:space="0" w:color="auto"/>
        <w:bottom w:val="none" w:sz="0" w:space="0" w:color="auto"/>
        <w:right w:val="none" w:sz="0" w:space="0" w:color="auto"/>
      </w:divBdr>
    </w:div>
    <w:div w:id="1289974066">
      <w:bodyDiv w:val="1"/>
      <w:marLeft w:val="0"/>
      <w:marRight w:val="0"/>
      <w:marTop w:val="0"/>
      <w:marBottom w:val="0"/>
      <w:divBdr>
        <w:top w:val="none" w:sz="0" w:space="0" w:color="auto"/>
        <w:left w:val="none" w:sz="0" w:space="0" w:color="auto"/>
        <w:bottom w:val="none" w:sz="0" w:space="0" w:color="auto"/>
        <w:right w:val="none" w:sz="0" w:space="0" w:color="auto"/>
      </w:divBdr>
    </w:div>
    <w:div w:id="1291548728">
      <w:bodyDiv w:val="1"/>
      <w:marLeft w:val="0"/>
      <w:marRight w:val="0"/>
      <w:marTop w:val="0"/>
      <w:marBottom w:val="0"/>
      <w:divBdr>
        <w:top w:val="none" w:sz="0" w:space="0" w:color="auto"/>
        <w:left w:val="none" w:sz="0" w:space="0" w:color="auto"/>
        <w:bottom w:val="none" w:sz="0" w:space="0" w:color="auto"/>
        <w:right w:val="none" w:sz="0" w:space="0" w:color="auto"/>
      </w:divBdr>
    </w:div>
    <w:div w:id="1293251489">
      <w:bodyDiv w:val="1"/>
      <w:marLeft w:val="0"/>
      <w:marRight w:val="0"/>
      <w:marTop w:val="0"/>
      <w:marBottom w:val="0"/>
      <w:divBdr>
        <w:top w:val="none" w:sz="0" w:space="0" w:color="auto"/>
        <w:left w:val="none" w:sz="0" w:space="0" w:color="auto"/>
        <w:bottom w:val="none" w:sz="0" w:space="0" w:color="auto"/>
        <w:right w:val="none" w:sz="0" w:space="0" w:color="auto"/>
      </w:divBdr>
    </w:div>
    <w:div w:id="1294946574">
      <w:bodyDiv w:val="1"/>
      <w:marLeft w:val="0"/>
      <w:marRight w:val="0"/>
      <w:marTop w:val="0"/>
      <w:marBottom w:val="0"/>
      <w:divBdr>
        <w:top w:val="none" w:sz="0" w:space="0" w:color="auto"/>
        <w:left w:val="none" w:sz="0" w:space="0" w:color="auto"/>
        <w:bottom w:val="none" w:sz="0" w:space="0" w:color="auto"/>
        <w:right w:val="none" w:sz="0" w:space="0" w:color="auto"/>
      </w:divBdr>
    </w:div>
    <w:div w:id="1297026635">
      <w:bodyDiv w:val="1"/>
      <w:marLeft w:val="0"/>
      <w:marRight w:val="0"/>
      <w:marTop w:val="0"/>
      <w:marBottom w:val="0"/>
      <w:divBdr>
        <w:top w:val="none" w:sz="0" w:space="0" w:color="auto"/>
        <w:left w:val="none" w:sz="0" w:space="0" w:color="auto"/>
        <w:bottom w:val="none" w:sz="0" w:space="0" w:color="auto"/>
        <w:right w:val="none" w:sz="0" w:space="0" w:color="auto"/>
      </w:divBdr>
    </w:div>
    <w:div w:id="1297956688">
      <w:bodyDiv w:val="1"/>
      <w:marLeft w:val="0"/>
      <w:marRight w:val="0"/>
      <w:marTop w:val="0"/>
      <w:marBottom w:val="0"/>
      <w:divBdr>
        <w:top w:val="none" w:sz="0" w:space="0" w:color="auto"/>
        <w:left w:val="none" w:sz="0" w:space="0" w:color="auto"/>
        <w:bottom w:val="none" w:sz="0" w:space="0" w:color="auto"/>
        <w:right w:val="none" w:sz="0" w:space="0" w:color="auto"/>
      </w:divBdr>
    </w:div>
    <w:div w:id="1300263702">
      <w:bodyDiv w:val="1"/>
      <w:marLeft w:val="0"/>
      <w:marRight w:val="0"/>
      <w:marTop w:val="0"/>
      <w:marBottom w:val="0"/>
      <w:divBdr>
        <w:top w:val="none" w:sz="0" w:space="0" w:color="auto"/>
        <w:left w:val="none" w:sz="0" w:space="0" w:color="auto"/>
        <w:bottom w:val="none" w:sz="0" w:space="0" w:color="auto"/>
        <w:right w:val="none" w:sz="0" w:space="0" w:color="auto"/>
      </w:divBdr>
    </w:div>
    <w:div w:id="1305699061">
      <w:bodyDiv w:val="1"/>
      <w:marLeft w:val="0"/>
      <w:marRight w:val="0"/>
      <w:marTop w:val="0"/>
      <w:marBottom w:val="0"/>
      <w:divBdr>
        <w:top w:val="none" w:sz="0" w:space="0" w:color="auto"/>
        <w:left w:val="none" w:sz="0" w:space="0" w:color="auto"/>
        <w:bottom w:val="none" w:sz="0" w:space="0" w:color="auto"/>
        <w:right w:val="none" w:sz="0" w:space="0" w:color="auto"/>
      </w:divBdr>
    </w:div>
    <w:div w:id="1305816658">
      <w:bodyDiv w:val="1"/>
      <w:marLeft w:val="0"/>
      <w:marRight w:val="0"/>
      <w:marTop w:val="0"/>
      <w:marBottom w:val="0"/>
      <w:divBdr>
        <w:top w:val="none" w:sz="0" w:space="0" w:color="auto"/>
        <w:left w:val="none" w:sz="0" w:space="0" w:color="auto"/>
        <w:bottom w:val="none" w:sz="0" w:space="0" w:color="auto"/>
        <w:right w:val="none" w:sz="0" w:space="0" w:color="auto"/>
      </w:divBdr>
    </w:div>
    <w:div w:id="1306475476">
      <w:bodyDiv w:val="1"/>
      <w:marLeft w:val="0"/>
      <w:marRight w:val="0"/>
      <w:marTop w:val="0"/>
      <w:marBottom w:val="0"/>
      <w:divBdr>
        <w:top w:val="none" w:sz="0" w:space="0" w:color="auto"/>
        <w:left w:val="none" w:sz="0" w:space="0" w:color="auto"/>
        <w:bottom w:val="none" w:sz="0" w:space="0" w:color="auto"/>
        <w:right w:val="none" w:sz="0" w:space="0" w:color="auto"/>
      </w:divBdr>
    </w:div>
    <w:div w:id="1307929674">
      <w:bodyDiv w:val="1"/>
      <w:marLeft w:val="0"/>
      <w:marRight w:val="0"/>
      <w:marTop w:val="0"/>
      <w:marBottom w:val="0"/>
      <w:divBdr>
        <w:top w:val="none" w:sz="0" w:space="0" w:color="auto"/>
        <w:left w:val="none" w:sz="0" w:space="0" w:color="auto"/>
        <w:bottom w:val="none" w:sz="0" w:space="0" w:color="auto"/>
        <w:right w:val="none" w:sz="0" w:space="0" w:color="auto"/>
      </w:divBdr>
    </w:div>
    <w:div w:id="1308363801">
      <w:bodyDiv w:val="1"/>
      <w:marLeft w:val="0"/>
      <w:marRight w:val="0"/>
      <w:marTop w:val="0"/>
      <w:marBottom w:val="0"/>
      <w:divBdr>
        <w:top w:val="none" w:sz="0" w:space="0" w:color="auto"/>
        <w:left w:val="none" w:sz="0" w:space="0" w:color="auto"/>
        <w:bottom w:val="none" w:sz="0" w:space="0" w:color="auto"/>
        <w:right w:val="none" w:sz="0" w:space="0" w:color="auto"/>
      </w:divBdr>
    </w:div>
    <w:div w:id="1309558213">
      <w:bodyDiv w:val="1"/>
      <w:marLeft w:val="0"/>
      <w:marRight w:val="0"/>
      <w:marTop w:val="0"/>
      <w:marBottom w:val="0"/>
      <w:divBdr>
        <w:top w:val="none" w:sz="0" w:space="0" w:color="auto"/>
        <w:left w:val="none" w:sz="0" w:space="0" w:color="auto"/>
        <w:bottom w:val="none" w:sz="0" w:space="0" w:color="auto"/>
        <w:right w:val="none" w:sz="0" w:space="0" w:color="auto"/>
      </w:divBdr>
    </w:div>
    <w:div w:id="1310474607">
      <w:bodyDiv w:val="1"/>
      <w:marLeft w:val="0"/>
      <w:marRight w:val="0"/>
      <w:marTop w:val="0"/>
      <w:marBottom w:val="0"/>
      <w:divBdr>
        <w:top w:val="none" w:sz="0" w:space="0" w:color="auto"/>
        <w:left w:val="none" w:sz="0" w:space="0" w:color="auto"/>
        <w:bottom w:val="none" w:sz="0" w:space="0" w:color="auto"/>
        <w:right w:val="none" w:sz="0" w:space="0" w:color="auto"/>
      </w:divBdr>
    </w:div>
    <w:div w:id="1312714427">
      <w:bodyDiv w:val="1"/>
      <w:marLeft w:val="0"/>
      <w:marRight w:val="0"/>
      <w:marTop w:val="0"/>
      <w:marBottom w:val="0"/>
      <w:divBdr>
        <w:top w:val="none" w:sz="0" w:space="0" w:color="auto"/>
        <w:left w:val="none" w:sz="0" w:space="0" w:color="auto"/>
        <w:bottom w:val="none" w:sz="0" w:space="0" w:color="auto"/>
        <w:right w:val="none" w:sz="0" w:space="0" w:color="auto"/>
      </w:divBdr>
    </w:div>
    <w:div w:id="1313563635">
      <w:bodyDiv w:val="1"/>
      <w:marLeft w:val="0"/>
      <w:marRight w:val="0"/>
      <w:marTop w:val="0"/>
      <w:marBottom w:val="0"/>
      <w:divBdr>
        <w:top w:val="none" w:sz="0" w:space="0" w:color="auto"/>
        <w:left w:val="none" w:sz="0" w:space="0" w:color="auto"/>
        <w:bottom w:val="none" w:sz="0" w:space="0" w:color="auto"/>
        <w:right w:val="none" w:sz="0" w:space="0" w:color="auto"/>
      </w:divBdr>
    </w:div>
    <w:div w:id="1316110930">
      <w:bodyDiv w:val="1"/>
      <w:marLeft w:val="0"/>
      <w:marRight w:val="0"/>
      <w:marTop w:val="0"/>
      <w:marBottom w:val="0"/>
      <w:divBdr>
        <w:top w:val="none" w:sz="0" w:space="0" w:color="auto"/>
        <w:left w:val="none" w:sz="0" w:space="0" w:color="auto"/>
        <w:bottom w:val="none" w:sz="0" w:space="0" w:color="auto"/>
        <w:right w:val="none" w:sz="0" w:space="0" w:color="auto"/>
      </w:divBdr>
    </w:div>
    <w:div w:id="1318610587">
      <w:bodyDiv w:val="1"/>
      <w:marLeft w:val="0"/>
      <w:marRight w:val="0"/>
      <w:marTop w:val="0"/>
      <w:marBottom w:val="0"/>
      <w:divBdr>
        <w:top w:val="none" w:sz="0" w:space="0" w:color="auto"/>
        <w:left w:val="none" w:sz="0" w:space="0" w:color="auto"/>
        <w:bottom w:val="none" w:sz="0" w:space="0" w:color="auto"/>
        <w:right w:val="none" w:sz="0" w:space="0" w:color="auto"/>
      </w:divBdr>
    </w:div>
    <w:div w:id="1319841039">
      <w:bodyDiv w:val="1"/>
      <w:marLeft w:val="0"/>
      <w:marRight w:val="0"/>
      <w:marTop w:val="0"/>
      <w:marBottom w:val="0"/>
      <w:divBdr>
        <w:top w:val="none" w:sz="0" w:space="0" w:color="auto"/>
        <w:left w:val="none" w:sz="0" w:space="0" w:color="auto"/>
        <w:bottom w:val="none" w:sz="0" w:space="0" w:color="auto"/>
        <w:right w:val="none" w:sz="0" w:space="0" w:color="auto"/>
      </w:divBdr>
    </w:div>
    <w:div w:id="1322006559">
      <w:bodyDiv w:val="1"/>
      <w:marLeft w:val="0"/>
      <w:marRight w:val="0"/>
      <w:marTop w:val="0"/>
      <w:marBottom w:val="0"/>
      <w:divBdr>
        <w:top w:val="none" w:sz="0" w:space="0" w:color="auto"/>
        <w:left w:val="none" w:sz="0" w:space="0" w:color="auto"/>
        <w:bottom w:val="none" w:sz="0" w:space="0" w:color="auto"/>
        <w:right w:val="none" w:sz="0" w:space="0" w:color="auto"/>
      </w:divBdr>
    </w:div>
    <w:div w:id="1322269507">
      <w:bodyDiv w:val="1"/>
      <w:marLeft w:val="0"/>
      <w:marRight w:val="0"/>
      <w:marTop w:val="0"/>
      <w:marBottom w:val="0"/>
      <w:divBdr>
        <w:top w:val="none" w:sz="0" w:space="0" w:color="auto"/>
        <w:left w:val="none" w:sz="0" w:space="0" w:color="auto"/>
        <w:bottom w:val="none" w:sz="0" w:space="0" w:color="auto"/>
        <w:right w:val="none" w:sz="0" w:space="0" w:color="auto"/>
      </w:divBdr>
    </w:div>
    <w:div w:id="1322346496">
      <w:bodyDiv w:val="1"/>
      <w:marLeft w:val="0"/>
      <w:marRight w:val="0"/>
      <w:marTop w:val="0"/>
      <w:marBottom w:val="0"/>
      <w:divBdr>
        <w:top w:val="none" w:sz="0" w:space="0" w:color="auto"/>
        <w:left w:val="none" w:sz="0" w:space="0" w:color="auto"/>
        <w:bottom w:val="none" w:sz="0" w:space="0" w:color="auto"/>
        <w:right w:val="none" w:sz="0" w:space="0" w:color="auto"/>
      </w:divBdr>
    </w:div>
    <w:div w:id="1323696247">
      <w:bodyDiv w:val="1"/>
      <w:marLeft w:val="0"/>
      <w:marRight w:val="0"/>
      <w:marTop w:val="0"/>
      <w:marBottom w:val="0"/>
      <w:divBdr>
        <w:top w:val="none" w:sz="0" w:space="0" w:color="auto"/>
        <w:left w:val="none" w:sz="0" w:space="0" w:color="auto"/>
        <w:bottom w:val="none" w:sz="0" w:space="0" w:color="auto"/>
        <w:right w:val="none" w:sz="0" w:space="0" w:color="auto"/>
      </w:divBdr>
    </w:div>
    <w:div w:id="1326282478">
      <w:bodyDiv w:val="1"/>
      <w:marLeft w:val="0"/>
      <w:marRight w:val="0"/>
      <w:marTop w:val="0"/>
      <w:marBottom w:val="0"/>
      <w:divBdr>
        <w:top w:val="none" w:sz="0" w:space="0" w:color="auto"/>
        <w:left w:val="none" w:sz="0" w:space="0" w:color="auto"/>
        <w:bottom w:val="none" w:sz="0" w:space="0" w:color="auto"/>
        <w:right w:val="none" w:sz="0" w:space="0" w:color="auto"/>
      </w:divBdr>
    </w:div>
    <w:div w:id="1326545450">
      <w:bodyDiv w:val="1"/>
      <w:marLeft w:val="0"/>
      <w:marRight w:val="0"/>
      <w:marTop w:val="0"/>
      <w:marBottom w:val="0"/>
      <w:divBdr>
        <w:top w:val="none" w:sz="0" w:space="0" w:color="auto"/>
        <w:left w:val="none" w:sz="0" w:space="0" w:color="auto"/>
        <w:bottom w:val="none" w:sz="0" w:space="0" w:color="auto"/>
        <w:right w:val="none" w:sz="0" w:space="0" w:color="auto"/>
      </w:divBdr>
    </w:div>
    <w:div w:id="1327175514">
      <w:bodyDiv w:val="1"/>
      <w:marLeft w:val="0"/>
      <w:marRight w:val="0"/>
      <w:marTop w:val="0"/>
      <w:marBottom w:val="0"/>
      <w:divBdr>
        <w:top w:val="none" w:sz="0" w:space="0" w:color="auto"/>
        <w:left w:val="none" w:sz="0" w:space="0" w:color="auto"/>
        <w:bottom w:val="none" w:sz="0" w:space="0" w:color="auto"/>
        <w:right w:val="none" w:sz="0" w:space="0" w:color="auto"/>
      </w:divBdr>
    </w:div>
    <w:div w:id="1327709397">
      <w:bodyDiv w:val="1"/>
      <w:marLeft w:val="0"/>
      <w:marRight w:val="0"/>
      <w:marTop w:val="0"/>
      <w:marBottom w:val="0"/>
      <w:divBdr>
        <w:top w:val="none" w:sz="0" w:space="0" w:color="auto"/>
        <w:left w:val="none" w:sz="0" w:space="0" w:color="auto"/>
        <w:bottom w:val="none" w:sz="0" w:space="0" w:color="auto"/>
        <w:right w:val="none" w:sz="0" w:space="0" w:color="auto"/>
      </w:divBdr>
    </w:div>
    <w:div w:id="1327783642">
      <w:bodyDiv w:val="1"/>
      <w:marLeft w:val="0"/>
      <w:marRight w:val="0"/>
      <w:marTop w:val="0"/>
      <w:marBottom w:val="0"/>
      <w:divBdr>
        <w:top w:val="none" w:sz="0" w:space="0" w:color="auto"/>
        <w:left w:val="none" w:sz="0" w:space="0" w:color="auto"/>
        <w:bottom w:val="none" w:sz="0" w:space="0" w:color="auto"/>
        <w:right w:val="none" w:sz="0" w:space="0" w:color="auto"/>
      </w:divBdr>
    </w:div>
    <w:div w:id="1329209443">
      <w:bodyDiv w:val="1"/>
      <w:marLeft w:val="0"/>
      <w:marRight w:val="0"/>
      <w:marTop w:val="0"/>
      <w:marBottom w:val="0"/>
      <w:divBdr>
        <w:top w:val="none" w:sz="0" w:space="0" w:color="auto"/>
        <w:left w:val="none" w:sz="0" w:space="0" w:color="auto"/>
        <w:bottom w:val="none" w:sz="0" w:space="0" w:color="auto"/>
        <w:right w:val="none" w:sz="0" w:space="0" w:color="auto"/>
      </w:divBdr>
    </w:div>
    <w:div w:id="1330209240">
      <w:bodyDiv w:val="1"/>
      <w:marLeft w:val="0"/>
      <w:marRight w:val="0"/>
      <w:marTop w:val="0"/>
      <w:marBottom w:val="0"/>
      <w:divBdr>
        <w:top w:val="none" w:sz="0" w:space="0" w:color="auto"/>
        <w:left w:val="none" w:sz="0" w:space="0" w:color="auto"/>
        <w:bottom w:val="none" w:sz="0" w:space="0" w:color="auto"/>
        <w:right w:val="none" w:sz="0" w:space="0" w:color="auto"/>
      </w:divBdr>
    </w:div>
    <w:div w:id="1332292918">
      <w:bodyDiv w:val="1"/>
      <w:marLeft w:val="0"/>
      <w:marRight w:val="0"/>
      <w:marTop w:val="0"/>
      <w:marBottom w:val="0"/>
      <w:divBdr>
        <w:top w:val="none" w:sz="0" w:space="0" w:color="auto"/>
        <w:left w:val="none" w:sz="0" w:space="0" w:color="auto"/>
        <w:bottom w:val="none" w:sz="0" w:space="0" w:color="auto"/>
        <w:right w:val="none" w:sz="0" w:space="0" w:color="auto"/>
      </w:divBdr>
    </w:div>
    <w:div w:id="1333799014">
      <w:bodyDiv w:val="1"/>
      <w:marLeft w:val="0"/>
      <w:marRight w:val="0"/>
      <w:marTop w:val="0"/>
      <w:marBottom w:val="0"/>
      <w:divBdr>
        <w:top w:val="none" w:sz="0" w:space="0" w:color="auto"/>
        <w:left w:val="none" w:sz="0" w:space="0" w:color="auto"/>
        <w:bottom w:val="none" w:sz="0" w:space="0" w:color="auto"/>
        <w:right w:val="none" w:sz="0" w:space="0" w:color="auto"/>
      </w:divBdr>
    </w:div>
    <w:div w:id="1337421475">
      <w:bodyDiv w:val="1"/>
      <w:marLeft w:val="0"/>
      <w:marRight w:val="0"/>
      <w:marTop w:val="0"/>
      <w:marBottom w:val="0"/>
      <w:divBdr>
        <w:top w:val="none" w:sz="0" w:space="0" w:color="auto"/>
        <w:left w:val="none" w:sz="0" w:space="0" w:color="auto"/>
        <w:bottom w:val="none" w:sz="0" w:space="0" w:color="auto"/>
        <w:right w:val="none" w:sz="0" w:space="0" w:color="auto"/>
      </w:divBdr>
    </w:div>
    <w:div w:id="1339038652">
      <w:bodyDiv w:val="1"/>
      <w:marLeft w:val="0"/>
      <w:marRight w:val="0"/>
      <w:marTop w:val="0"/>
      <w:marBottom w:val="0"/>
      <w:divBdr>
        <w:top w:val="none" w:sz="0" w:space="0" w:color="auto"/>
        <w:left w:val="none" w:sz="0" w:space="0" w:color="auto"/>
        <w:bottom w:val="none" w:sz="0" w:space="0" w:color="auto"/>
        <w:right w:val="none" w:sz="0" w:space="0" w:color="auto"/>
      </w:divBdr>
    </w:div>
    <w:div w:id="1341202753">
      <w:bodyDiv w:val="1"/>
      <w:marLeft w:val="0"/>
      <w:marRight w:val="0"/>
      <w:marTop w:val="0"/>
      <w:marBottom w:val="0"/>
      <w:divBdr>
        <w:top w:val="none" w:sz="0" w:space="0" w:color="auto"/>
        <w:left w:val="none" w:sz="0" w:space="0" w:color="auto"/>
        <w:bottom w:val="none" w:sz="0" w:space="0" w:color="auto"/>
        <w:right w:val="none" w:sz="0" w:space="0" w:color="auto"/>
      </w:divBdr>
    </w:div>
    <w:div w:id="1341732893">
      <w:bodyDiv w:val="1"/>
      <w:marLeft w:val="0"/>
      <w:marRight w:val="0"/>
      <w:marTop w:val="0"/>
      <w:marBottom w:val="0"/>
      <w:divBdr>
        <w:top w:val="none" w:sz="0" w:space="0" w:color="auto"/>
        <w:left w:val="none" w:sz="0" w:space="0" w:color="auto"/>
        <w:bottom w:val="none" w:sz="0" w:space="0" w:color="auto"/>
        <w:right w:val="none" w:sz="0" w:space="0" w:color="auto"/>
      </w:divBdr>
    </w:div>
    <w:div w:id="1343626443">
      <w:bodyDiv w:val="1"/>
      <w:marLeft w:val="0"/>
      <w:marRight w:val="0"/>
      <w:marTop w:val="0"/>
      <w:marBottom w:val="0"/>
      <w:divBdr>
        <w:top w:val="none" w:sz="0" w:space="0" w:color="auto"/>
        <w:left w:val="none" w:sz="0" w:space="0" w:color="auto"/>
        <w:bottom w:val="none" w:sz="0" w:space="0" w:color="auto"/>
        <w:right w:val="none" w:sz="0" w:space="0" w:color="auto"/>
      </w:divBdr>
    </w:div>
    <w:div w:id="1344166538">
      <w:bodyDiv w:val="1"/>
      <w:marLeft w:val="0"/>
      <w:marRight w:val="0"/>
      <w:marTop w:val="0"/>
      <w:marBottom w:val="0"/>
      <w:divBdr>
        <w:top w:val="none" w:sz="0" w:space="0" w:color="auto"/>
        <w:left w:val="none" w:sz="0" w:space="0" w:color="auto"/>
        <w:bottom w:val="none" w:sz="0" w:space="0" w:color="auto"/>
        <w:right w:val="none" w:sz="0" w:space="0" w:color="auto"/>
      </w:divBdr>
    </w:div>
    <w:div w:id="1344938527">
      <w:bodyDiv w:val="1"/>
      <w:marLeft w:val="0"/>
      <w:marRight w:val="0"/>
      <w:marTop w:val="0"/>
      <w:marBottom w:val="0"/>
      <w:divBdr>
        <w:top w:val="none" w:sz="0" w:space="0" w:color="auto"/>
        <w:left w:val="none" w:sz="0" w:space="0" w:color="auto"/>
        <w:bottom w:val="none" w:sz="0" w:space="0" w:color="auto"/>
        <w:right w:val="none" w:sz="0" w:space="0" w:color="auto"/>
      </w:divBdr>
    </w:div>
    <w:div w:id="1346982123">
      <w:bodyDiv w:val="1"/>
      <w:marLeft w:val="0"/>
      <w:marRight w:val="0"/>
      <w:marTop w:val="0"/>
      <w:marBottom w:val="0"/>
      <w:divBdr>
        <w:top w:val="none" w:sz="0" w:space="0" w:color="auto"/>
        <w:left w:val="none" w:sz="0" w:space="0" w:color="auto"/>
        <w:bottom w:val="none" w:sz="0" w:space="0" w:color="auto"/>
        <w:right w:val="none" w:sz="0" w:space="0" w:color="auto"/>
      </w:divBdr>
    </w:div>
    <w:div w:id="1347053407">
      <w:bodyDiv w:val="1"/>
      <w:marLeft w:val="0"/>
      <w:marRight w:val="0"/>
      <w:marTop w:val="0"/>
      <w:marBottom w:val="0"/>
      <w:divBdr>
        <w:top w:val="none" w:sz="0" w:space="0" w:color="auto"/>
        <w:left w:val="none" w:sz="0" w:space="0" w:color="auto"/>
        <w:bottom w:val="none" w:sz="0" w:space="0" w:color="auto"/>
        <w:right w:val="none" w:sz="0" w:space="0" w:color="auto"/>
      </w:divBdr>
    </w:div>
    <w:div w:id="1347058832">
      <w:bodyDiv w:val="1"/>
      <w:marLeft w:val="0"/>
      <w:marRight w:val="0"/>
      <w:marTop w:val="0"/>
      <w:marBottom w:val="0"/>
      <w:divBdr>
        <w:top w:val="none" w:sz="0" w:space="0" w:color="auto"/>
        <w:left w:val="none" w:sz="0" w:space="0" w:color="auto"/>
        <w:bottom w:val="none" w:sz="0" w:space="0" w:color="auto"/>
        <w:right w:val="none" w:sz="0" w:space="0" w:color="auto"/>
      </w:divBdr>
    </w:div>
    <w:div w:id="1349409060">
      <w:bodyDiv w:val="1"/>
      <w:marLeft w:val="0"/>
      <w:marRight w:val="0"/>
      <w:marTop w:val="0"/>
      <w:marBottom w:val="0"/>
      <w:divBdr>
        <w:top w:val="none" w:sz="0" w:space="0" w:color="auto"/>
        <w:left w:val="none" w:sz="0" w:space="0" w:color="auto"/>
        <w:bottom w:val="none" w:sz="0" w:space="0" w:color="auto"/>
        <w:right w:val="none" w:sz="0" w:space="0" w:color="auto"/>
      </w:divBdr>
    </w:div>
    <w:div w:id="1349991395">
      <w:bodyDiv w:val="1"/>
      <w:marLeft w:val="0"/>
      <w:marRight w:val="0"/>
      <w:marTop w:val="0"/>
      <w:marBottom w:val="0"/>
      <w:divBdr>
        <w:top w:val="none" w:sz="0" w:space="0" w:color="auto"/>
        <w:left w:val="none" w:sz="0" w:space="0" w:color="auto"/>
        <w:bottom w:val="none" w:sz="0" w:space="0" w:color="auto"/>
        <w:right w:val="none" w:sz="0" w:space="0" w:color="auto"/>
      </w:divBdr>
    </w:div>
    <w:div w:id="1350066520">
      <w:bodyDiv w:val="1"/>
      <w:marLeft w:val="0"/>
      <w:marRight w:val="0"/>
      <w:marTop w:val="0"/>
      <w:marBottom w:val="0"/>
      <w:divBdr>
        <w:top w:val="none" w:sz="0" w:space="0" w:color="auto"/>
        <w:left w:val="none" w:sz="0" w:space="0" w:color="auto"/>
        <w:bottom w:val="none" w:sz="0" w:space="0" w:color="auto"/>
        <w:right w:val="none" w:sz="0" w:space="0" w:color="auto"/>
      </w:divBdr>
    </w:div>
    <w:div w:id="1350371930">
      <w:bodyDiv w:val="1"/>
      <w:marLeft w:val="0"/>
      <w:marRight w:val="0"/>
      <w:marTop w:val="0"/>
      <w:marBottom w:val="0"/>
      <w:divBdr>
        <w:top w:val="none" w:sz="0" w:space="0" w:color="auto"/>
        <w:left w:val="none" w:sz="0" w:space="0" w:color="auto"/>
        <w:bottom w:val="none" w:sz="0" w:space="0" w:color="auto"/>
        <w:right w:val="none" w:sz="0" w:space="0" w:color="auto"/>
      </w:divBdr>
    </w:div>
    <w:div w:id="1352025804">
      <w:bodyDiv w:val="1"/>
      <w:marLeft w:val="0"/>
      <w:marRight w:val="0"/>
      <w:marTop w:val="0"/>
      <w:marBottom w:val="0"/>
      <w:divBdr>
        <w:top w:val="none" w:sz="0" w:space="0" w:color="auto"/>
        <w:left w:val="none" w:sz="0" w:space="0" w:color="auto"/>
        <w:bottom w:val="none" w:sz="0" w:space="0" w:color="auto"/>
        <w:right w:val="none" w:sz="0" w:space="0" w:color="auto"/>
      </w:divBdr>
    </w:div>
    <w:div w:id="1359233233">
      <w:bodyDiv w:val="1"/>
      <w:marLeft w:val="0"/>
      <w:marRight w:val="0"/>
      <w:marTop w:val="0"/>
      <w:marBottom w:val="0"/>
      <w:divBdr>
        <w:top w:val="none" w:sz="0" w:space="0" w:color="auto"/>
        <w:left w:val="none" w:sz="0" w:space="0" w:color="auto"/>
        <w:bottom w:val="none" w:sz="0" w:space="0" w:color="auto"/>
        <w:right w:val="none" w:sz="0" w:space="0" w:color="auto"/>
      </w:divBdr>
    </w:div>
    <w:div w:id="1361323048">
      <w:bodyDiv w:val="1"/>
      <w:marLeft w:val="0"/>
      <w:marRight w:val="0"/>
      <w:marTop w:val="0"/>
      <w:marBottom w:val="0"/>
      <w:divBdr>
        <w:top w:val="none" w:sz="0" w:space="0" w:color="auto"/>
        <w:left w:val="none" w:sz="0" w:space="0" w:color="auto"/>
        <w:bottom w:val="none" w:sz="0" w:space="0" w:color="auto"/>
        <w:right w:val="none" w:sz="0" w:space="0" w:color="auto"/>
      </w:divBdr>
    </w:div>
    <w:div w:id="1367683287">
      <w:bodyDiv w:val="1"/>
      <w:marLeft w:val="0"/>
      <w:marRight w:val="0"/>
      <w:marTop w:val="0"/>
      <w:marBottom w:val="0"/>
      <w:divBdr>
        <w:top w:val="none" w:sz="0" w:space="0" w:color="auto"/>
        <w:left w:val="none" w:sz="0" w:space="0" w:color="auto"/>
        <w:bottom w:val="none" w:sz="0" w:space="0" w:color="auto"/>
        <w:right w:val="none" w:sz="0" w:space="0" w:color="auto"/>
      </w:divBdr>
    </w:div>
    <w:div w:id="1370688970">
      <w:bodyDiv w:val="1"/>
      <w:marLeft w:val="0"/>
      <w:marRight w:val="0"/>
      <w:marTop w:val="0"/>
      <w:marBottom w:val="0"/>
      <w:divBdr>
        <w:top w:val="none" w:sz="0" w:space="0" w:color="auto"/>
        <w:left w:val="none" w:sz="0" w:space="0" w:color="auto"/>
        <w:bottom w:val="none" w:sz="0" w:space="0" w:color="auto"/>
        <w:right w:val="none" w:sz="0" w:space="0" w:color="auto"/>
      </w:divBdr>
    </w:div>
    <w:div w:id="1371615778">
      <w:bodyDiv w:val="1"/>
      <w:marLeft w:val="0"/>
      <w:marRight w:val="0"/>
      <w:marTop w:val="0"/>
      <w:marBottom w:val="0"/>
      <w:divBdr>
        <w:top w:val="none" w:sz="0" w:space="0" w:color="auto"/>
        <w:left w:val="none" w:sz="0" w:space="0" w:color="auto"/>
        <w:bottom w:val="none" w:sz="0" w:space="0" w:color="auto"/>
        <w:right w:val="none" w:sz="0" w:space="0" w:color="auto"/>
      </w:divBdr>
    </w:div>
    <w:div w:id="1373505674">
      <w:bodyDiv w:val="1"/>
      <w:marLeft w:val="0"/>
      <w:marRight w:val="0"/>
      <w:marTop w:val="0"/>
      <w:marBottom w:val="0"/>
      <w:divBdr>
        <w:top w:val="none" w:sz="0" w:space="0" w:color="auto"/>
        <w:left w:val="none" w:sz="0" w:space="0" w:color="auto"/>
        <w:bottom w:val="none" w:sz="0" w:space="0" w:color="auto"/>
        <w:right w:val="none" w:sz="0" w:space="0" w:color="auto"/>
      </w:divBdr>
    </w:div>
    <w:div w:id="1377317685">
      <w:bodyDiv w:val="1"/>
      <w:marLeft w:val="0"/>
      <w:marRight w:val="0"/>
      <w:marTop w:val="0"/>
      <w:marBottom w:val="0"/>
      <w:divBdr>
        <w:top w:val="none" w:sz="0" w:space="0" w:color="auto"/>
        <w:left w:val="none" w:sz="0" w:space="0" w:color="auto"/>
        <w:bottom w:val="none" w:sz="0" w:space="0" w:color="auto"/>
        <w:right w:val="none" w:sz="0" w:space="0" w:color="auto"/>
      </w:divBdr>
    </w:div>
    <w:div w:id="1379160698">
      <w:bodyDiv w:val="1"/>
      <w:marLeft w:val="0"/>
      <w:marRight w:val="0"/>
      <w:marTop w:val="0"/>
      <w:marBottom w:val="0"/>
      <w:divBdr>
        <w:top w:val="none" w:sz="0" w:space="0" w:color="auto"/>
        <w:left w:val="none" w:sz="0" w:space="0" w:color="auto"/>
        <w:bottom w:val="none" w:sz="0" w:space="0" w:color="auto"/>
        <w:right w:val="none" w:sz="0" w:space="0" w:color="auto"/>
      </w:divBdr>
    </w:div>
    <w:div w:id="1379935112">
      <w:bodyDiv w:val="1"/>
      <w:marLeft w:val="0"/>
      <w:marRight w:val="0"/>
      <w:marTop w:val="0"/>
      <w:marBottom w:val="0"/>
      <w:divBdr>
        <w:top w:val="none" w:sz="0" w:space="0" w:color="auto"/>
        <w:left w:val="none" w:sz="0" w:space="0" w:color="auto"/>
        <w:bottom w:val="none" w:sz="0" w:space="0" w:color="auto"/>
        <w:right w:val="none" w:sz="0" w:space="0" w:color="auto"/>
      </w:divBdr>
    </w:div>
    <w:div w:id="1383089897">
      <w:bodyDiv w:val="1"/>
      <w:marLeft w:val="0"/>
      <w:marRight w:val="0"/>
      <w:marTop w:val="0"/>
      <w:marBottom w:val="0"/>
      <w:divBdr>
        <w:top w:val="none" w:sz="0" w:space="0" w:color="auto"/>
        <w:left w:val="none" w:sz="0" w:space="0" w:color="auto"/>
        <w:bottom w:val="none" w:sz="0" w:space="0" w:color="auto"/>
        <w:right w:val="none" w:sz="0" w:space="0" w:color="auto"/>
      </w:divBdr>
    </w:div>
    <w:div w:id="1385442458">
      <w:bodyDiv w:val="1"/>
      <w:marLeft w:val="0"/>
      <w:marRight w:val="0"/>
      <w:marTop w:val="0"/>
      <w:marBottom w:val="0"/>
      <w:divBdr>
        <w:top w:val="none" w:sz="0" w:space="0" w:color="auto"/>
        <w:left w:val="none" w:sz="0" w:space="0" w:color="auto"/>
        <w:bottom w:val="none" w:sz="0" w:space="0" w:color="auto"/>
        <w:right w:val="none" w:sz="0" w:space="0" w:color="auto"/>
      </w:divBdr>
    </w:div>
    <w:div w:id="1385829354">
      <w:bodyDiv w:val="1"/>
      <w:marLeft w:val="0"/>
      <w:marRight w:val="0"/>
      <w:marTop w:val="0"/>
      <w:marBottom w:val="0"/>
      <w:divBdr>
        <w:top w:val="none" w:sz="0" w:space="0" w:color="auto"/>
        <w:left w:val="none" w:sz="0" w:space="0" w:color="auto"/>
        <w:bottom w:val="none" w:sz="0" w:space="0" w:color="auto"/>
        <w:right w:val="none" w:sz="0" w:space="0" w:color="auto"/>
      </w:divBdr>
    </w:div>
    <w:div w:id="1386373975">
      <w:bodyDiv w:val="1"/>
      <w:marLeft w:val="0"/>
      <w:marRight w:val="0"/>
      <w:marTop w:val="0"/>
      <w:marBottom w:val="0"/>
      <w:divBdr>
        <w:top w:val="none" w:sz="0" w:space="0" w:color="auto"/>
        <w:left w:val="none" w:sz="0" w:space="0" w:color="auto"/>
        <w:bottom w:val="none" w:sz="0" w:space="0" w:color="auto"/>
        <w:right w:val="none" w:sz="0" w:space="0" w:color="auto"/>
      </w:divBdr>
    </w:div>
    <w:div w:id="1390885461">
      <w:bodyDiv w:val="1"/>
      <w:marLeft w:val="0"/>
      <w:marRight w:val="0"/>
      <w:marTop w:val="0"/>
      <w:marBottom w:val="0"/>
      <w:divBdr>
        <w:top w:val="none" w:sz="0" w:space="0" w:color="auto"/>
        <w:left w:val="none" w:sz="0" w:space="0" w:color="auto"/>
        <w:bottom w:val="none" w:sz="0" w:space="0" w:color="auto"/>
        <w:right w:val="none" w:sz="0" w:space="0" w:color="auto"/>
      </w:divBdr>
    </w:div>
    <w:div w:id="1393431152">
      <w:bodyDiv w:val="1"/>
      <w:marLeft w:val="0"/>
      <w:marRight w:val="0"/>
      <w:marTop w:val="0"/>
      <w:marBottom w:val="0"/>
      <w:divBdr>
        <w:top w:val="none" w:sz="0" w:space="0" w:color="auto"/>
        <w:left w:val="none" w:sz="0" w:space="0" w:color="auto"/>
        <w:bottom w:val="none" w:sz="0" w:space="0" w:color="auto"/>
        <w:right w:val="none" w:sz="0" w:space="0" w:color="auto"/>
      </w:divBdr>
    </w:div>
    <w:div w:id="1394544249">
      <w:bodyDiv w:val="1"/>
      <w:marLeft w:val="0"/>
      <w:marRight w:val="0"/>
      <w:marTop w:val="0"/>
      <w:marBottom w:val="0"/>
      <w:divBdr>
        <w:top w:val="none" w:sz="0" w:space="0" w:color="auto"/>
        <w:left w:val="none" w:sz="0" w:space="0" w:color="auto"/>
        <w:bottom w:val="none" w:sz="0" w:space="0" w:color="auto"/>
        <w:right w:val="none" w:sz="0" w:space="0" w:color="auto"/>
      </w:divBdr>
    </w:div>
    <w:div w:id="1396733445">
      <w:bodyDiv w:val="1"/>
      <w:marLeft w:val="0"/>
      <w:marRight w:val="0"/>
      <w:marTop w:val="0"/>
      <w:marBottom w:val="0"/>
      <w:divBdr>
        <w:top w:val="none" w:sz="0" w:space="0" w:color="auto"/>
        <w:left w:val="none" w:sz="0" w:space="0" w:color="auto"/>
        <w:bottom w:val="none" w:sz="0" w:space="0" w:color="auto"/>
        <w:right w:val="none" w:sz="0" w:space="0" w:color="auto"/>
      </w:divBdr>
    </w:div>
    <w:div w:id="1398671974">
      <w:bodyDiv w:val="1"/>
      <w:marLeft w:val="0"/>
      <w:marRight w:val="0"/>
      <w:marTop w:val="0"/>
      <w:marBottom w:val="0"/>
      <w:divBdr>
        <w:top w:val="none" w:sz="0" w:space="0" w:color="auto"/>
        <w:left w:val="none" w:sz="0" w:space="0" w:color="auto"/>
        <w:bottom w:val="none" w:sz="0" w:space="0" w:color="auto"/>
        <w:right w:val="none" w:sz="0" w:space="0" w:color="auto"/>
      </w:divBdr>
    </w:div>
    <w:div w:id="1399744435">
      <w:bodyDiv w:val="1"/>
      <w:marLeft w:val="0"/>
      <w:marRight w:val="0"/>
      <w:marTop w:val="0"/>
      <w:marBottom w:val="0"/>
      <w:divBdr>
        <w:top w:val="none" w:sz="0" w:space="0" w:color="auto"/>
        <w:left w:val="none" w:sz="0" w:space="0" w:color="auto"/>
        <w:bottom w:val="none" w:sz="0" w:space="0" w:color="auto"/>
        <w:right w:val="none" w:sz="0" w:space="0" w:color="auto"/>
      </w:divBdr>
    </w:div>
    <w:div w:id="1400518990">
      <w:bodyDiv w:val="1"/>
      <w:marLeft w:val="0"/>
      <w:marRight w:val="0"/>
      <w:marTop w:val="0"/>
      <w:marBottom w:val="0"/>
      <w:divBdr>
        <w:top w:val="none" w:sz="0" w:space="0" w:color="auto"/>
        <w:left w:val="none" w:sz="0" w:space="0" w:color="auto"/>
        <w:bottom w:val="none" w:sz="0" w:space="0" w:color="auto"/>
        <w:right w:val="none" w:sz="0" w:space="0" w:color="auto"/>
      </w:divBdr>
    </w:div>
    <w:div w:id="1405957927">
      <w:bodyDiv w:val="1"/>
      <w:marLeft w:val="0"/>
      <w:marRight w:val="0"/>
      <w:marTop w:val="0"/>
      <w:marBottom w:val="0"/>
      <w:divBdr>
        <w:top w:val="none" w:sz="0" w:space="0" w:color="auto"/>
        <w:left w:val="none" w:sz="0" w:space="0" w:color="auto"/>
        <w:bottom w:val="none" w:sz="0" w:space="0" w:color="auto"/>
        <w:right w:val="none" w:sz="0" w:space="0" w:color="auto"/>
      </w:divBdr>
    </w:div>
    <w:div w:id="1406490359">
      <w:bodyDiv w:val="1"/>
      <w:marLeft w:val="0"/>
      <w:marRight w:val="0"/>
      <w:marTop w:val="0"/>
      <w:marBottom w:val="0"/>
      <w:divBdr>
        <w:top w:val="none" w:sz="0" w:space="0" w:color="auto"/>
        <w:left w:val="none" w:sz="0" w:space="0" w:color="auto"/>
        <w:bottom w:val="none" w:sz="0" w:space="0" w:color="auto"/>
        <w:right w:val="none" w:sz="0" w:space="0" w:color="auto"/>
      </w:divBdr>
    </w:div>
    <w:div w:id="1412846340">
      <w:bodyDiv w:val="1"/>
      <w:marLeft w:val="0"/>
      <w:marRight w:val="0"/>
      <w:marTop w:val="0"/>
      <w:marBottom w:val="0"/>
      <w:divBdr>
        <w:top w:val="none" w:sz="0" w:space="0" w:color="auto"/>
        <w:left w:val="none" w:sz="0" w:space="0" w:color="auto"/>
        <w:bottom w:val="none" w:sz="0" w:space="0" w:color="auto"/>
        <w:right w:val="none" w:sz="0" w:space="0" w:color="auto"/>
      </w:divBdr>
    </w:div>
    <w:div w:id="1413118089">
      <w:bodyDiv w:val="1"/>
      <w:marLeft w:val="0"/>
      <w:marRight w:val="0"/>
      <w:marTop w:val="0"/>
      <w:marBottom w:val="0"/>
      <w:divBdr>
        <w:top w:val="none" w:sz="0" w:space="0" w:color="auto"/>
        <w:left w:val="none" w:sz="0" w:space="0" w:color="auto"/>
        <w:bottom w:val="none" w:sz="0" w:space="0" w:color="auto"/>
        <w:right w:val="none" w:sz="0" w:space="0" w:color="auto"/>
      </w:divBdr>
    </w:div>
    <w:div w:id="1413893409">
      <w:bodyDiv w:val="1"/>
      <w:marLeft w:val="0"/>
      <w:marRight w:val="0"/>
      <w:marTop w:val="0"/>
      <w:marBottom w:val="0"/>
      <w:divBdr>
        <w:top w:val="none" w:sz="0" w:space="0" w:color="auto"/>
        <w:left w:val="none" w:sz="0" w:space="0" w:color="auto"/>
        <w:bottom w:val="none" w:sz="0" w:space="0" w:color="auto"/>
        <w:right w:val="none" w:sz="0" w:space="0" w:color="auto"/>
      </w:divBdr>
    </w:div>
    <w:div w:id="1416514574">
      <w:bodyDiv w:val="1"/>
      <w:marLeft w:val="0"/>
      <w:marRight w:val="0"/>
      <w:marTop w:val="0"/>
      <w:marBottom w:val="0"/>
      <w:divBdr>
        <w:top w:val="none" w:sz="0" w:space="0" w:color="auto"/>
        <w:left w:val="none" w:sz="0" w:space="0" w:color="auto"/>
        <w:bottom w:val="none" w:sz="0" w:space="0" w:color="auto"/>
        <w:right w:val="none" w:sz="0" w:space="0" w:color="auto"/>
      </w:divBdr>
    </w:div>
    <w:div w:id="1416781583">
      <w:bodyDiv w:val="1"/>
      <w:marLeft w:val="0"/>
      <w:marRight w:val="0"/>
      <w:marTop w:val="0"/>
      <w:marBottom w:val="0"/>
      <w:divBdr>
        <w:top w:val="none" w:sz="0" w:space="0" w:color="auto"/>
        <w:left w:val="none" w:sz="0" w:space="0" w:color="auto"/>
        <w:bottom w:val="none" w:sz="0" w:space="0" w:color="auto"/>
        <w:right w:val="none" w:sz="0" w:space="0" w:color="auto"/>
      </w:divBdr>
    </w:div>
    <w:div w:id="1417096675">
      <w:bodyDiv w:val="1"/>
      <w:marLeft w:val="0"/>
      <w:marRight w:val="0"/>
      <w:marTop w:val="0"/>
      <w:marBottom w:val="0"/>
      <w:divBdr>
        <w:top w:val="none" w:sz="0" w:space="0" w:color="auto"/>
        <w:left w:val="none" w:sz="0" w:space="0" w:color="auto"/>
        <w:bottom w:val="none" w:sz="0" w:space="0" w:color="auto"/>
        <w:right w:val="none" w:sz="0" w:space="0" w:color="auto"/>
      </w:divBdr>
    </w:div>
    <w:div w:id="1420251225">
      <w:bodyDiv w:val="1"/>
      <w:marLeft w:val="0"/>
      <w:marRight w:val="0"/>
      <w:marTop w:val="0"/>
      <w:marBottom w:val="0"/>
      <w:divBdr>
        <w:top w:val="none" w:sz="0" w:space="0" w:color="auto"/>
        <w:left w:val="none" w:sz="0" w:space="0" w:color="auto"/>
        <w:bottom w:val="none" w:sz="0" w:space="0" w:color="auto"/>
        <w:right w:val="none" w:sz="0" w:space="0" w:color="auto"/>
      </w:divBdr>
    </w:div>
    <w:div w:id="1425222464">
      <w:bodyDiv w:val="1"/>
      <w:marLeft w:val="0"/>
      <w:marRight w:val="0"/>
      <w:marTop w:val="0"/>
      <w:marBottom w:val="0"/>
      <w:divBdr>
        <w:top w:val="none" w:sz="0" w:space="0" w:color="auto"/>
        <w:left w:val="none" w:sz="0" w:space="0" w:color="auto"/>
        <w:bottom w:val="none" w:sz="0" w:space="0" w:color="auto"/>
        <w:right w:val="none" w:sz="0" w:space="0" w:color="auto"/>
      </w:divBdr>
    </w:div>
    <w:div w:id="1425229220">
      <w:bodyDiv w:val="1"/>
      <w:marLeft w:val="0"/>
      <w:marRight w:val="0"/>
      <w:marTop w:val="0"/>
      <w:marBottom w:val="0"/>
      <w:divBdr>
        <w:top w:val="none" w:sz="0" w:space="0" w:color="auto"/>
        <w:left w:val="none" w:sz="0" w:space="0" w:color="auto"/>
        <w:bottom w:val="none" w:sz="0" w:space="0" w:color="auto"/>
        <w:right w:val="none" w:sz="0" w:space="0" w:color="auto"/>
      </w:divBdr>
    </w:div>
    <w:div w:id="1425299495">
      <w:bodyDiv w:val="1"/>
      <w:marLeft w:val="0"/>
      <w:marRight w:val="0"/>
      <w:marTop w:val="0"/>
      <w:marBottom w:val="0"/>
      <w:divBdr>
        <w:top w:val="none" w:sz="0" w:space="0" w:color="auto"/>
        <w:left w:val="none" w:sz="0" w:space="0" w:color="auto"/>
        <w:bottom w:val="none" w:sz="0" w:space="0" w:color="auto"/>
        <w:right w:val="none" w:sz="0" w:space="0" w:color="auto"/>
      </w:divBdr>
    </w:div>
    <w:div w:id="1427261587">
      <w:bodyDiv w:val="1"/>
      <w:marLeft w:val="0"/>
      <w:marRight w:val="0"/>
      <w:marTop w:val="0"/>
      <w:marBottom w:val="0"/>
      <w:divBdr>
        <w:top w:val="none" w:sz="0" w:space="0" w:color="auto"/>
        <w:left w:val="none" w:sz="0" w:space="0" w:color="auto"/>
        <w:bottom w:val="none" w:sz="0" w:space="0" w:color="auto"/>
        <w:right w:val="none" w:sz="0" w:space="0" w:color="auto"/>
      </w:divBdr>
    </w:div>
    <w:div w:id="1428379883">
      <w:bodyDiv w:val="1"/>
      <w:marLeft w:val="0"/>
      <w:marRight w:val="0"/>
      <w:marTop w:val="0"/>
      <w:marBottom w:val="0"/>
      <w:divBdr>
        <w:top w:val="none" w:sz="0" w:space="0" w:color="auto"/>
        <w:left w:val="none" w:sz="0" w:space="0" w:color="auto"/>
        <w:bottom w:val="none" w:sz="0" w:space="0" w:color="auto"/>
        <w:right w:val="none" w:sz="0" w:space="0" w:color="auto"/>
      </w:divBdr>
    </w:div>
    <w:div w:id="1429082050">
      <w:bodyDiv w:val="1"/>
      <w:marLeft w:val="0"/>
      <w:marRight w:val="0"/>
      <w:marTop w:val="0"/>
      <w:marBottom w:val="0"/>
      <w:divBdr>
        <w:top w:val="none" w:sz="0" w:space="0" w:color="auto"/>
        <w:left w:val="none" w:sz="0" w:space="0" w:color="auto"/>
        <w:bottom w:val="none" w:sz="0" w:space="0" w:color="auto"/>
        <w:right w:val="none" w:sz="0" w:space="0" w:color="auto"/>
      </w:divBdr>
    </w:div>
    <w:div w:id="1432387502">
      <w:bodyDiv w:val="1"/>
      <w:marLeft w:val="0"/>
      <w:marRight w:val="0"/>
      <w:marTop w:val="0"/>
      <w:marBottom w:val="0"/>
      <w:divBdr>
        <w:top w:val="none" w:sz="0" w:space="0" w:color="auto"/>
        <w:left w:val="none" w:sz="0" w:space="0" w:color="auto"/>
        <w:bottom w:val="none" w:sz="0" w:space="0" w:color="auto"/>
        <w:right w:val="none" w:sz="0" w:space="0" w:color="auto"/>
      </w:divBdr>
    </w:div>
    <w:div w:id="1432776678">
      <w:bodyDiv w:val="1"/>
      <w:marLeft w:val="0"/>
      <w:marRight w:val="0"/>
      <w:marTop w:val="0"/>
      <w:marBottom w:val="0"/>
      <w:divBdr>
        <w:top w:val="none" w:sz="0" w:space="0" w:color="auto"/>
        <w:left w:val="none" w:sz="0" w:space="0" w:color="auto"/>
        <w:bottom w:val="none" w:sz="0" w:space="0" w:color="auto"/>
        <w:right w:val="none" w:sz="0" w:space="0" w:color="auto"/>
      </w:divBdr>
    </w:div>
    <w:div w:id="1433431348">
      <w:bodyDiv w:val="1"/>
      <w:marLeft w:val="0"/>
      <w:marRight w:val="0"/>
      <w:marTop w:val="0"/>
      <w:marBottom w:val="0"/>
      <w:divBdr>
        <w:top w:val="none" w:sz="0" w:space="0" w:color="auto"/>
        <w:left w:val="none" w:sz="0" w:space="0" w:color="auto"/>
        <w:bottom w:val="none" w:sz="0" w:space="0" w:color="auto"/>
        <w:right w:val="none" w:sz="0" w:space="0" w:color="auto"/>
      </w:divBdr>
    </w:div>
    <w:div w:id="1435520499">
      <w:bodyDiv w:val="1"/>
      <w:marLeft w:val="0"/>
      <w:marRight w:val="0"/>
      <w:marTop w:val="0"/>
      <w:marBottom w:val="0"/>
      <w:divBdr>
        <w:top w:val="none" w:sz="0" w:space="0" w:color="auto"/>
        <w:left w:val="none" w:sz="0" w:space="0" w:color="auto"/>
        <w:bottom w:val="none" w:sz="0" w:space="0" w:color="auto"/>
        <w:right w:val="none" w:sz="0" w:space="0" w:color="auto"/>
      </w:divBdr>
    </w:div>
    <w:div w:id="1435664199">
      <w:bodyDiv w:val="1"/>
      <w:marLeft w:val="0"/>
      <w:marRight w:val="0"/>
      <w:marTop w:val="0"/>
      <w:marBottom w:val="0"/>
      <w:divBdr>
        <w:top w:val="none" w:sz="0" w:space="0" w:color="auto"/>
        <w:left w:val="none" w:sz="0" w:space="0" w:color="auto"/>
        <w:bottom w:val="none" w:sz="0" w:space="0" w:color="auto"/>
        <w:right w:val="none" w:sz="0" w:space="0" w:color="auto"/>
      </w:divBdr>
    </w:div>
    <w:div w:id="1436943197">
      <w:bodyDiv w:val="1"/>
      <w:marLeft w:val="0"/>
      <w:marRight w:val="0"/>
      <w:marTop w:val="0"/>
      <w:marBottom w:val="0"/>
      <w:divBdr>
        <w:top w:val="none" w:sz="0" w:space="0" w:color="auto"/>
        <w:left w:val="none" w:sz="0" w:space="0" w:color="auto"/>
        <w:bottom w:val="none" w:sz="0" w:space="0" w:color="auto"/>
        <w:right w:val="none" w:sz="0" w:space="0" w:color="auto"/>
      </w:divBdr>
    </w:div>
    <w:div w:id="1437483899">
      <w:bodyDiv w:val="1"/>
      <w:marLeft w:val="0"/>
      <w:marRight w:val="0"/>
      <w:marTop w:val="0"/>
      <w:marBottom w:val="0"/>
      <w:divBdr>
        <w:top w:val="none" w:sz="0" w:space="0" w:color="auto"/>
        <w:left w:val="none" w:sz="0" w:space="0" w:color="auto"/>
        <w:bottom w:val="none" w:sz="0" w:space="0" w:color="auto"/>
        <w:right w:val="none" w:sz="0" w:space="0" w:color="auto"/>
      </w:divBdr>
    </w:div>
    <w:div w:id="1437556075">
      <w:bodyDiv w:val="1"/>
      <w:marLeft w:val="0"/>
      <w:marRight w:val="0"/>
      <w:marTop w:val="0"/>
      <w:marBottom w:val="0"/>
      <w:divBdr>
        <w:top w:val="none" w:sz="0" w:space="0" w:color="auto"/>
        <w:left w:val="none" w:sz="0" w:space="0" w:color="auto"/>
        <w:bottom w:val="none" w:sz="0" w:space="0" w:color="auto"/>
        <w:right w:val="none" w:sz="0" w:space="0" w:color="auto"/>
      </w:divBdr>
    </w:div>
    <w:div w:id="1437795455">
      <w:bodyDiv w:val="1"/>
      <w:marLeft w:val="0"/>
      <w:marRight w:val="0"/>
      <w:marTop w:val="0"/>
      <w:marBottom w:val="0"/>
      <w:divBdr>
        <w:top w:val="none" w:sz="0" w:space="0" w:color="auto"/>
        <w:left w:val="none" w:sz="0" w:space="0" w:color="auto"/>
        <w:bottom w:val="none" w:sz="0" w:space="0" w:color="auto"/>
        <w:right w:val="none" w:sz="0" w:space="0" w:color="auto"/>
      </w:divBdr>
    </w:div>
    <w:div w:id="1443842066">
      <w:bodyDiv w:val="1"/>
      <w:marLeft w:val="0"/>
      <w:marRight w:val="0"/>
      <w:marTop w:val="0"/>
      <w:marBottom w:val="0"/>
      <w:divBdr>
        <w:top w:val="none" w:sz="0" w:space="0" w:color="auto"/>
        <w:left w:val="none" w:sz="0" w:space="0" w:color="auto"/>
        <w:bottom w:val="none" w:sz="0" w:space="0" w:color="auto"/>
        <w:right w:val="none" w:sz="0" w:space="0" w:color="auto"/>
      </w:divBdr>
    </w:div>
    <w:div w:id="1446457997">
      <w:bodyDiv w:val="1"/>
      <w:marLeft w:val="0"/>
      <w:marRight w:val="0"/>
      <w:marTop w:val="0"/>
      <w:marBottom w:val="0"/>
      <w:divBdr>
        <w:top w:val="none" w:sz="0" w:space="0" w:color="auto"/>
        <w:left w:val="none" w:sz="0" w:space="0" w:color="auto"/>
        <w:bottom w:val="none" w:sz="0" w:space="0" w:color="auto"/>
        <w:right w:val="none" w:sz="0" w:space="0" w:color="auto"/>
      </w:divBdr>
    </w:div>
    <w:div w:id="1446853088">
      <w:bodyDiv w:val="1"/>
      <w:marLeft w:val="0"/>
      <w:marRight w:val="0"/>
      <w:marTop w:val="0"/>
      <w:marBottom w:val="0"/>
      <w:divBdr>
        <w:top w:val="none" w:sz="0" w:space="0" w:color="auto"/>
        <w:left w:val="none" w:sz="0" w:space="0" w:color="auto"/>
        <w:bottom w:val="none" w:sz="0" w:space="0" w:color="auto"/>
        <w:right w:val="none" w:sz="0" w:space="0" w:color="auto"/>
      </w:divBdr>
    </w:div>
    <w:div w:id="1449350030">
      <w:bodyDiv w:val="1"/>
      <w:marLeft w:val="0"/>
      <w:marRight w:val="0"/>
      <w:marTop w:val="0"/>
      <w:marBottom w:val="0"/>
      <w:divBdr>
        <w:top w:val="none" w:sz="0" w:space="0" w:color="auto"/>
        <w:left w:val="none" w:sz="0" w:space="0" w:color="auto"/>
        <w:bottom w:val="none" w:sz="0" w:space="0" w:color="auto"/>
        <w:right w:val="none" w:sz="0" w:space="0" w:color="auto"/>
      </w:divBdr>
    </w:div>
    <w:div w:id="1451900568">
      <w:bodyDiv w:val="1"/>
      <w:marLeft w:val="0"/>
      <w:marRight w:val="0"/>
      <w:marTop w:val="0"/>
      <w:marBottom w:val="0"/>
      <w:divBdr>
        <w:top w:val="none" w:sz="0" w:space="0" w:color="auto"/>
        <w:left w:val="none" w:sz="0" w:space="0" w:color="auto"/>
        <w:bottom w:val="none" w:sz="0" w:space="0" w:color="auto"/>
        <w:right w:val="none" w:sz="0" w:space="0" w:color="auto"/>
      </w:divBdr>
    </w:div>
    <w:div w:id="1453018432">
      <w:bodyDiv w:val="1"/>
      <w:marLeft w:val="0"/>
      <w:marRight w:val="0"/>
      <w:marTop w:val="0"/>
      <w:marBottom w:val="0"/>
      <w:divBdr>
        <w:top w:val="none" w:sz="0" w:space="0" w:color="auto"/>
        <w:left w:val="none" w:sz="0" w:space="0" w:color="auto"/>
        <w:bottom w:val="none" w:sz="0" w:space="0" w:color="auto"/>
        <w:right w:val="none" w:sz="0" w:space="0" w:color="auto"/>
      </w:divBdr>
    </w:div>
    <w:div w:id="1453670107">
      <w:bodyDiv w:val="1"/>
      <w:marLeft w:val="0"/>
      <w:marRight w:val="0"/>
      <w:marTop w:val="0"/>
      <w:marBottom w:val="0"/>
      <w:divBdr>
        <w:top w:val="none" w:sz="0" w:space="0" w:color="auto"/>
        <w:left w:val="none" w:sz="0" w:space="0" w:color="auto"/>
        <w:bottom w:val="none" w:sz="0" w:space="0" w:color="auto"/>
        <w:right w:val="none" w:sz="0" w:space="0" w:color="auto"/>
      </w:divBdr>
    </w:div>
    <w:div w:id="1454984223">
      <w:bodyDiv w:val="1"/>
      <w:marLeft w:val="0"/>
      <w:marRight w:val="0"/>
      <w:marTop w:val="0"/>
      <w:marBottom w:val="0"/>
      <w:divBdr>
        <w:top w:val="none" w:sz="0" w:space="0" w:color="auto"/>
        <w:left w:val="none" w:sz="0" w:space="0" w:color="auto"/>
        <w:bottom w:val="none" w:sz="0" w:space="0" w:color="auto"/>
        <w:right w:val="none" w:sz="0" w:space="0" w:color="auto"/>
      </w:divBdr>
    </w:div>
    <w:div w:id="1456943249">
      <w:bodyDiv w:val="1"/>
      <w:marLeft w:val="0"/>
      <w:marRight w:val="0"/>
      <w:marTop w:val="0"/>
      <w:marBottom w:val="0"/>
      <w:divBdr>
        <w:top w:val="none" w:sz="0" w:space="0" w:color="auto"/>
        <w:left w:val="none" w:sz="0" w:space="0" w:color="auto"/>
        <w:bottom w:val="none" w:sz="0" w:space="0" w:color="auto"/>
        <w:right w:val="none" w:sz="0" w:space="0" w:color="auto"/>
      </w:divBdr>
    </w:div>
    <w:div w:id="1457026180">
      <w:bodyDiv w:val="1"/>
      <w:marLeft w:val="0"/>
      <w:marRight w:val="0"/>
      <w:marTop w:val="0"/>
      <w:marBottom w:val="0"/>
      <w:divBdr>
        <w:top w:val="none" w:sz="0" w:space="0" w:color="auto"/>
        <w:left w:val="none" w:sz="0" w:space="0" w:color="auto"/>
        <w:bottom w:val="none" w:sz="0" w:space="0" w:color="auto"/>
        <w:right w:val="none" w:sz="0" w:space="0" w:color="auto"/>
      </w:divBdr>
    </w:div>
    <w:div w:id="1458376749">
      <w:bodyDiv w:val="1"/>
      <w:marLeft w:val="0"/>
      <w:marRight w:val="0"/>
      <w:marTop w:val="0"/>
      <w:marBottom w:val="0"/>
      <w:divBdr>
        <w:top w:val="none" w:sz="0" w:space="0" w:color="auto"/>
        <w:left w:val="none" w:sz="0" w:space="0" w:color="auto"/>
        <w:bottom w:val="none" w:sz="0" w:space="0" w:color="auto"/>
        <w:right w:val="none" w:sz="0" w:space="0" w:color="auto"/>
      </w:divBdr>
    </w:div>
    <w:div w:id="1460566534">
      <w:bodyDiv w:val="1"/>
      <w:marLeft w:val="0"/>
      <w:marRight w:val="0"/>
      <w:marTop w:val="0"/>
      <w:marBottom w:val="0"/>
      <w:divBdr>
        <w:top w:val="none" w:sz="0" w:space="0" w:color="auto"/>
        <w:left w:val="none" w:sz="0" w:space="0" w:color="auto"/>
        <w:bottom w:val="none" w:sz="0" w:space="0" w:color="auto"/>
        <w:right w:val="none" w:sz="0" w:space="0" w:color="auto"/>
      </w:divBdr>
    </w:div>
    <w:div w:id="1461338549">
      <w:bodyDiv w:val="1"/>
      <w:marLeft w:val="0"/>
      <w:marRight w:val="0"/>
      <w:marTop w:val="0"/>
      <w:marBottom w:val="0"/>
      <w:divBdr>
        <w:top w:val="none" w:sz="0" w:space="0" w:color="auto"/>
        <w:left w:val="none" w:sz="0" w:space="0" w:color="auto"/>
        <w:bottom w:val="none" w:sz="0" w:space="0" w:color="auto"/>
        <w:right w:val="none" w:sz="0" w:space="0" w:color="auto"/>
      </w:divBdr>
    </w:div>
    <w:div w:id="1472363706">
      <w:bodyDiv w:val="1"/>
      <w:marLeft w:val="0"/>
      <w:marRight w:val="0"/>
      <w:marTop w:val="0"/>
      <w:marBottom w:val="0"/>
      <w:divBdr>
        <w:top w:val="none" w:sz="0" w:space="0" w:color="auto"/>
        <w:left w:val="none" w:sz="0" w:space="0" w:color="auto"/>
        <w:bottom w:val="none" w:sz="0" w:space="0" w:color="auto"/>
        <w:right w:val="none" w:sz="0" w:space="0" w:color="auto"/>
      </w:divBdr>
    </w:div>
    <w:div w:id="1472748623">
      <w:bodyDiv w:val="1"/>
      <w:marLeft w:val="0"/>
      <w:marRight w:val="0"/>
      <w:marTop w:val="0"/>
      <w:marBottom w:val="0"/>
      <w:divBdr>
        <w:top w:val="none" w:sz="0" w:space="0" w:color="auto"/>
        <w:left w:val="none" w:sz="0" w:space="0" w:color="auto"/>
        <w:bottom w:val="none" w:sz="0" w:space="0" w:color="auto"/>
        <w:right w:val="none" w:sz="0" w:space="0" w:color="auto"/>
      </w:divBdr>
    </w:div>
    <w:div w:id="1475567530">
      <w:bodyDiv w:val="1"/>
      <w:marLeft w:val="0"/>
      <w:marRight w:val="0"/>
      <w:marTop w:val="0"/>
      <w:marBottom w:val="0"/>
      <w:divBdr>
        <w:top w:val="none" w:sz="0" w:space="0" w:color="auto"/>
        <w:left w:val="none" w:sz="0" w:space="0" w:color="auto"/>
        <w:bottom w:val="none" w:sz="0" w:space="0" w:color="auto"/>
        <w:right w:val="none" w:sz="0" w:space="0" w:color="auto"/>
      </w:divBdr>
    </w:div>
    <w:div w:id="1479689575">
      <w:bodyDiv w:val="1"/>
      <w:marLeft w:val="0"/>
      <w:marRight w:val="0"/>
      <w:marTop w:val="0"/>
      <w:marBottom w:val="0"/>
      <w:divBdr>
        <w:top w:val="none" w:sz="0" w:space="0" w:color="auto"/>
        <w:left w:val="none" w:sz="0" w:space="0" w:color="auto"/>
        <w:bottom w:val="none" w:sz="0" w:space="0" w:color="auto"/>
        <w:right w:val="none" w:sz="0" w:space="0" w:color="auto"/>
      </w:divBdr>
    </w:div>
    <w:div w:id="1481071399">
      <w:bodyDiv w:val="1"/>
      <w:marLeft w:val="0"/>
      <w:marRight w:val="0"/>
      <w:marTop w:val="0"/>
      <w:marBottom w:val="0"/>
      <w:divBdr>
        <w:top w:val="none" w:sz="0" w:space="0" w:color="auto"/>
        <w:left w:val="none" w:sz="0" w:space="0" w:color="auto"/>
        <w:bottom w:val="none" w:sz="0" w:space="0" w:color="auto"/>
        <w:right w:val="none" w:sz="0" w:space="0" w:color="auto"/>
      </w:divBdr>
    </w:div>
    <w:div w:id="1482114866">
      <w:bodyDiv w:val="1"/>
      <w:marLeft w:val="0"/>
      <w:marRight w:val="0"/>
      <w:marTop w:val="0"/>
      <w:marBottom w:val="0"/>
      <w:divBdr>
        <w:top w:val="none" w:sz="0" w:space="0" w:color="auto"/>
        <w:left w:val="none" w:sz="0" w:space="0" w:color="auto"/>
        <w:bottom w:val="none" w:sz="0" w:space="0" w:color="auto"/>
        <w:right w:val="none" w:sz="0" w:space="0" w:color="auto"/>
      </w:divBdr>
    </w:div>
    <w:div w:id="1482120428">
      <w:bodyDiv w:val="1"/>
      <w:marLeft w:val="0"/>
      <w:marRight w:val="0"/>
      <w:marTop w:val="0"/>
      <w:marBottom w:val="0"/>
      <w:divBdr>
        <w:top w:val="none" w:sz="0" w:space="0" w:color="auto"/>
        <w:left w:val="none" w:sz="0" w:space="0" w:color="auto"/>
        <w:bottom w:val="none" w:sz="0" w:space="0" w:color="auto"/>
        <w:right w:val="none" w:sz="0" w:space="0" w:color="auto"/>
      </w:divBdr>
    </w:div>
    <w:div w:id="1482696288">
      <w:bodyDiv w:val="1"/>
      <w:marLeft w:val="0"/>
      <w:marRight w:val="0"/>
      <w:marTop w:val="0"/>
      <w:marBottom w:val="0"/>
      <w:divBdr>
        <w:top w:val="none" w:sz="0" w:space="0" w:color="auto"/>
        <w:left w:val="none" w:sz="0" w:space="0" w:color="auto"/>
        <w:bottom w:val="none" w:sz="0" w:space="0" w:color="auto"/>
        <w:right w:val="none" w:sz="0" w:space="0" w:color="auto"/>
      </w:divBdr>
    </w:div>
    <w:div w:id="1482817574">
      <w:bodyDiv w:val="1"/>
      <w:marLeft w:val="0"/>
      <w:marRight w:val="0"/>
      <w:marTop w:val="0"/>
      <w:marBottom w:val="0"/>
      <w:divBdr>
        <w:top w:val="none" w:sz="0" w:space="0" w:color="auto"/>
        <w:left w:val="none" w:sz="0" w:space="0" w:color="auto"/>
        <w:bottom w:val="none" w:sz="0" w:space="0" w:color="auto"/>
        <w:right w:val="none" w:sz="0" w:space="0" w:color="auto"/>
      </w:divBdr>
    </w:div>
    <w:div w:id="1483429008">
      <w:bodyDiv w:val="1"/>
      <w:marLeft w:val="0"/>
      <w:marRight w:val="0"/>
      <w:marTop w:val="0"/>
      <w:marBottom w:val="0"/>
      <w:divBdr>
        <w:top w:val="none" w:sz="0" w:space="0" w:color="auto"/>
        <w:left w:val="none" w:sz="0" w:space="0" w:color="auto"/>
        <w:bottom w:val="none" w:sz="0" w:space="0" w:color="auto"/>
        <w:right w:val="none" w:sz="0" w:space="0" w:color="auto"/>
      </w:divBdr>
    </w:div>
    <w:div w:id="1485588794">
      <w:bodyDiv w:val="1"/>
      <w:marLeft w:val="0"/>
      <w:marRight w:val="0"/>
      <w:marTop w:val="0"/>
      <w:marBottom w:val="0"/>
      <w:divBdr>
        <w:top w:val="none" w:sz="0" w:space="0" w:color="auto"/>
        <w:left w:val="none" w:sz="0" w:space="0" w:color="auto"/>
        <w:bottom w:val="none" w:sz="0" w:space="0" w:color="auto"/>
        <w:right w:val="none" w:sz="0" w:space="0" w:color="auto"/>
      </w:divBdr>
    </w:div>
    <w:div w:id="1490486038">
      <w:bodyDiv w:val="1"/>
      <w:marLeft w:val="0"/>
      <w:marRight w:val="0"/>
      <w:marTop w:val="0"/>
      <w:marBottom w:val="0"/>
      <w:divBdr>
        <w:top w:val="none" w:sz="0" w:space="0" w:color="auto"/>
        <w:left w:val="none" w:sz="0" w:space="0" w:color="auto"/>
        <w:bottom w:val="none" w:sz="0" w:space="0" w:color="auto"/>
        <w:right w:val="none" w:sz="0" w:space="0" w:color="auto"/>
      </w:divBdr>
    </w:div>
    <w:div w:id="1491173047">
      <w:bodyDiv w:val="1"/>
      <w:marLeft w:val="0"/>
      <w:marRight w:val="0"/>
      <w:marTop w:val="0"/>
      <w:marBottom w:val="0"/>
      <w:divBdr>
        <w:top w:val="none" w:sz="0" w:space="0" w:color="auto"/>
        <w:left w:val="none" w:sz="0" w:space="0" w:color="auto"/>
        <w:bottom w:val="none" w:sz="0" w:space="0" w:color="auto"/>
        <w:right w:val="none" w:sz="0" w:space="0" w:color="auto"/>
      </w:divBdr>
    </w:div>
    <w:div w:id="1491216879">
      <w:bodyDiv w:val="1"/>
      <w:marLeft w:val="0"/>
      <w:marRight w:val="0"/>
      <w:marTop w:val="0"/>
      <w:marBottom w:val="0"/>
      <w:divBdr>
        <w:top w:val="none" w:sz="0" w:space="0" w:color="auto"/>
        <w:left w:val="none" w:sz="0" w:space="0" w:color="auto"/>
        <w:bottom w:val="none" w:sz="0" w:space="0" w:color="auto"/>
        <w:right w:val="none" w:sz="0" w:space="0" w:color="auto"/>
      </w:divBdr>
    </w:div>
    <w:div w:id="1493257258">
      <w:bodyDiv w:val="1"/>
      <w:marLeft w:val="0"/>
      <w:marRight w:val="0"/>
      <w:marTop w:val="0"/>
      <w:marBottom w:val="0"/>
      <w:divBdr>
        <w:top w:val="none" w:sz="0" w:space="0" w:color="auto"/>
        <w:left w:val="none" w:sz="0" w:space="0" w:color="auto"/>
        <w:bottom w:val="none" w:sz="0" w:space="0" w:color="auto"/>
        <w:right w:val="none" w:sz="0" w:space="0" w:color="auto"/>
      </w:divBdr>
    </w:div>
    <w:div w:id="1493989291">
      <w:bodyDiv w:val="1"/>
      <w:marLeft w:val="0"/>
      <w:marRight w:val="0"/>
      <w:marTop w:val="0"/>
      <w:marBottom w:val="0"/>
      <w:divBdr>
        <w:top w:val="none" w:sz="0" w:space="0" w:color="auto"/>
        <w:left w:val="none" w:sz="0" w:space="0" w:color="auto"/>
        <w:bottom w:val="none" w:sz="0" w:space="0" w:color="auto"/>
        <w:right w:val="none" w:sz="0" w:space="0" w:color="auto"/>
      </w:divBdr>
    </w:div>
    <w:div w:id="1494878285">
      <w:bodyDiv w:val="1"/>
      <w:marLeft w:val="0"/>
      <w:marRight w:val="0"/>
      <w:marTop w:val="0"/>
      <w:marBottom w:val="0"/>
      <w:divBdr>
        <w:top w:val="none" w:sz="0" w:space="0" w:color="auto"/>
        <w:left w:val="none" w:sz="0" w:space="0" w:color="auto"/>
        <w:bottom w:val="none" w:sz="0" w:space="0" w:color="auto"/>
        <w:right w:val="none" w:sz="0" w:space="0" w:color="auto"/>
      </w:divBdr>
    </w:div>
    <w:div w:id="1495102403">
      <w:bodyDiv w:val="1"/>
      <w:marLeft w:val="0"/>
      <w:marRight w:val="0"/>
      <w:marTop w:val="0"/>
      <w:marBottom w:val="0"/>
      <w:divBdr>
        <w:top w:val="none" w:sz="0" w:space="0" w:color="auto"/>
        <w:left w:val="none" w:sz="0" w:space="0" w:color="auto"/>
        <w:bottom w:val="none" w:sz="0" w:space="0" w:color="auto"/>
        <w:right w:val="none" w:sz="0" w:space="0" w:color="auto"/>
      </w:divBdr>
    </w:div>
    <w:div w:id="1496191666">
      <w:bodyDiv w:val="1"/>
      <w:marLeft w:val="0"/>
      <w:marRight w:val="0"/>
      <w:marTop w:val="0"/>
      <w:marBottom w:val="0"/>
      <w:divBdr>
        <w:top w:val="none" w:sz="0" w:space="0" w:color="auto"/>
        <w:left w:val="none" w:sz="0" w:space="0" w:color="auto"/>
        <w:bottom w:val="none" w:sz="0" w:space="0" w:color="auto"/>
        <w:right w:val="none" w:sz="0" w:space="0" w:color="auto"/>
      </w:divBdr>
    </w:div>
    <w:div w:id="1501432748">
      <w:bodyDiv w:val="1"/>
      <w:marLeft w:val="0"/>
      <w:marRight w:val="0"/>
      <w:marTop w:val="0"/>
      <w:marBottom w:val="0"/>
      <w:divBdr>
        <w:top w:val="none" w:sz="0" w:space="0" w:color="auto"/>
        <w:left w:val="none" w:sz="0" w:space="0" w:color="auto"/>
        <w:bottom w:val="none" w:sz="0" w:space="0" w:color="auto"/>
        <w:right w:val="none" w:sz="0" w:space="0" w:color="auto"/>
      </w:divBdr>
    </w:div>
    <w:div w:id="1502503642">
      <w:bodyDiv w:val="1"/>
      <w:marLeft w:val="0"/>
      <w:marRight w:val="0"/>
      <w:marTop w:val="0"/>
      <w:marBottom w:val="0"/>
      <w:divBdr>
        <w:top w:val="none" w:sz="0" w:space="0" w:color="auto"/>
        <w:left w:val="none" w:sz="0" w:space="0" w:color="auto"/>
        <w:bottom w:val="none" w:sz="0" w:space="0" w:color="auto"/>
        <w:right w:val="none" w:sz="0" w:space="0" w:color="auto"/>
      </w:divBdr>
    </w:div>
    <w:div w:id="1503011294">
      <w:bodyDiv w:val="1"/>
      <w:marLeft w:val="0"/>
      <w:marRight w:val="0"/>
      <w:marTop w:val="0"/>
      <w:marBottom w:val="0"/>
      <w:divBdr>
        <w:top w:val="none" w:sz="0" w:space="0" w:color="auto"/>
        <w:left w:val="none" w:sz="0" w:space="0" w:color="auto"/>
        <w:bottom w:val="none" w:sz="0" w:space="0" w:color="auto"/>
        <w:right w:val="none" w:sz="0" w:space="0" w:color="auto"/>
      </w:divBdr>
    </w:div>
    <w:div w:id="1512833294">
      <w:bodyDiv w:val="1"/>
      <w:marLeft w:val="0"/>
      <w:marRight w:val="0"/>
      <w:marTop w:val="0"/>
      <w:marBottom w:val="0"/>
      <w:divBdr>
        <w:top w:val="none" w:sz="0" w:space="0" w:color="auto"/>
        <w:left w:val="none" w:sz="0" w:space="0" w:color="auto"/>
        <w:bottom w:val="none" w:sz="0" w:space="0" w:color="auto"/>
        <w:right w:val="none" w:sz="0" w:space="0" w:color="auto"/>
      </w:divBdr>
    </w:div>
    <w:div w:id="1512984200">
      <w:bodyDiv w:val="1"/>
      <w:marLeft w:val="0"/>
      <w:marRight w:val="0"/>
      <w:marTop w:val="0"/>
      <w:marBottom w:val="0"/>
      <w:divBdr>
        <w:top w:val="none" w:sz="0" w:space="0" w:color="auto"/>
        <w:left w:val="none" w:sz="0" w:space="0" w:color="auto"/>
        <w:bottom w:val="none" w:sz="0" w:space="0" w:color="auto"/>
        <w:right w:val="none" w:sz="0" w:space="0" w:color="auto"/>
      </w:divBdr>
    </w:div>
    <w:div w:id="1513104874">
      <w:bodyDiv w:val="1"/>
      <w:marLeft w:val="0"/>
      <w:marRight w:val="0"/>
      <w:marTop w:val="0"/>
      <w:marBottom w:val="0"/>
      <w:divBdr>
        <w:top w:val="none" w:sz="0" w:space="0" w:color="auto"/>
        <w:left w:val="none" w:sz="0" w:space="0" w:color="auto"/>
        <w:bottom w:val="none" w:sz="0" w:space="0" w:color="auto"/>
        <w:right w:val="none" w:sz="0" w:space="0" w:color="auto"/>
      </w:divBdr>
    </w:div>
    <w:div w:id="1514027772">
      <w:bodyDiv w:val="1"/>
      <w:marLeft w:val="0"/>
      <w:marRight w:val="0"/>
      <w:marTop w:val="0"/>
      <w:marBottom w:val="0"/>
      <w:divBdr>
        <w:top w:val="none" w:sz="0" w:space="0" w:color="auto"/>
        <w:left w:val="none" w:sz="0" w:space="0" w:color="auto"/>
        <w:bottom w:val="none" w:sz="0" w:space="0" w:color="auto"/>
        <w:right w:val="none" w:sz="0" w:space="0" w:color="auto"/>
      </w:divBdr>
    </w:div>
    <w:div w:id="1515463071">
      <w:bodyDiv w:val="1"/>
      <w:marLeft w:val="0"/>
      <w:marRight w:val="0"/>
      <w:marTop w:val="0"/>
      <w:marBottom w:val="0"/>
      <w:divBdr>
        <w:top w:val="none" w:sz="0" w:space="0" w:color="auto"/>
        <w:left w:val="none" w:sz="0" w:space="0" w:color="auto"/>
        <w:bottom w:val="none" w:sz="0" w:space="0" w:color="auto"/>
        <w:right w:val="none" w:sz="0" w:space="0" w:color="auto"/>
      </w:divBdr>
    </w:div>
    <w:div w:id="1516580101">
      <w:bodyDiv w:val="1"/>
      <w:marLeft w:val="0"/>
      <w:marRight w:val="0"/>
      <w:marTop w:val="0"/>
      <w:marBottom w:val="0"/>
      <w:divBdr>
        <w:top w:val="none" w:sz="0" w:space="0" w:color="auto"/>
        <w:left w:val="none" w:sz="0" w:space="0" w:color="auto"/>
        <w:bottom w:val="none" w:sz="0" w:space="0" w:color="auto"/>
        <w:right w:val="none" w:sz="0" w:space="0" w:color="auto"/>
      </w:divBdr>
    </w:div>
    <w:div w:id="1522358931">
      <w:bodyDiv w:val="1"/>
      <w:marLeft w:val="0"/>
      <w:marRight w:val="0"/>
      <w:marTop w:val="0"/>
      <w:marBottom w:val="0"/>
      <w:divBdr>
        <w:top w:val="none" w:sz="0" w:space="0" w:color="auto"/>
        <w:left w:val="none" w:sz="0" w:space="0" w:color="auto"/>
        <w:bottom w:val="none" w:sz="0" w:space="0" w:color="auto"/>
        <w:right w:val="none" w:sz="0" w:space="0" w:color="auto"/>
      </w:divBdr>
    </w:div>
    <w:div w:id="1523011423">
      <w:bodyDiv w:val="1"/>
      <w:marLeft w:val="0"/>
      <w:marRight w:val="0"/>
      <w:marTop w:val="0"/>
      <w:marBottom w:val="0"/>
      <w:divBdr>
        <w:top w:val="none" w:sz="0" w:space="0" w:color="auto"/>
        <w:left w:val="none" w:sz="0" w:space="0" w:color="auto"/>
        <w:bottom w:val="none" w:sz="0" w:space="0" w:color="auto"/>
        <w:right w:val="none" w:sz="0" w:space="0" w:color="auto"/>
      </w:divBdr>
    </w:div>
    <w:div w:id="1524396509">
      <w:bodyDiv w:val="1"/>
      <w:marLeft w:val="0"/>
      <w:marRight w:val="0"/>
      <w:marTop w:val="0"/>
      <w:marBottom w:val="0"/>
      <w:divBdr>
        <w:top w:val="none" w:sz="0" w:space="0" w:color="auto"/>
        <w:left w:val="none" w:sz="0" w:space="0" w:color="auto"/>
        <w:bottom w:val="none" w:sz="0" w:space="0" w:color="auto"/>
        <w:right w:val="none" w:sz="0" w:space="0" w:color="auto"/>
      </w:divBdr>
    </w:div>
    <w:div w:id="1524396746">
      <w:bodyDiv w:val="1"/>
      <w:marLeft w:val="0"/>
      <w:marRight w:val="0"/>
      <w:marTop w:val="0"/>
      <w:marBottom w:val="0"/>
      <w:divBdr>
        <w:top w:val="none" w:sz="0" w:space="0" w:color="auto"/>
        <w:left w:val="none" w:sz="0" w:space="0" w:color="auto"/>
        <w:bottom w:val="none" w:sz="0" w:space="0" w:color="auto"/>
        <w:right w:val="none" w:sz="0" w:space="0" w:color="auto"/>
      </w:divBdr>
    </w:div>
    <w:div w:id="1524902550">
      <w:bodyDiv w:val="1"/>
      <w:marLeft w:val="0"/>
      <w:marRight w:val="0"/>
      <w:marTop w:val="0"/>
      <w:marBottom w:val="0"/>
      <w:divBdr>
        <w:top w:val="none" w:sz="0" w:space="0" w:color="auto"/>
        <w:left w:val="none" w:sz="0" w:space="0" w:color="auto"/>
        <w:bottom w:val="none" w:sz="0" w:space="0" w:color="auto"/>
        <w:right w:val="none" w:sz="0" w:space="0" w:color="auto"/>
      </w:divBdr>
    </w:div>
    <w:div w:id="1526019311">
      <w:bodyDiv w:val="1"/>
      <w:marLeft w:val="0"/>
      <w:marRight w:val="0"/>
      <w:marTop w:val="0"/>
      <w:marBottom w:val="0"/>
      <w:divBdr>
        <w:top w:val="none" w:sz="0" w:space="0" w:color="auto"/>
        <w:left w:val="none" w:sz="0" w:space="0" w:color="auto"/>
        <w:bottom w:val="none" w:sz="0" w:space="0" w:color="auto"/>
        <w:right w:val="none" w:sz="0" w:space="0" w:color="auto"/>
      </w:divBdr>
    </w:div>
    <w:div w:id="1526138921">
      <w:bodyDiv w:val="1"/>
      <w:marLeft w:val="0"/>
      <w:marRight w:val="0"/>
      <w:marTop w:val="0"/>
      <w:marBottom w:val="0"/>
      <w:divBdr>
        <w:top w:val="none" w:sz="0" w:space="0" w:color="auto"/>
        <w:left w:val="none" w:sz="0" w:space="0" w:color="auto"/>
        <w:bottom w:val="none" w:sz="0" w:space="0" w:color="auto"/>
        <w:right w:val="none" w:sz="0" w:space="0" w:color="auto"/>
      </w:divBdr>
    </w:div>
    <w:div w:id="1531726834">
      <w:bodyDiv w:val="1"/>
      <w:marLeft w:val="0"/>
      <w:marRight w:val="0"/>
      <w:marTop w:val="0"/>
      <w:marBottom w:val="0"/>
      <w:divBdr>
        <w:top w:val="none" w:sz="0" w:space="0" w:color="auto"/>
        <w:left w:val="none" w:sz="0" w:space="0" w:color="auto"/>
        <w:bottom w:val="none" w:sz="0" w:space="0" w:color="auto"/>
        <w:right w:val="none" w:sz="0" w:space="0" w:color="auto"/>
      </w:divBdr>
    </w:div>
    <w:div w:id="1533566879">
      <w:bodyDiv w:val="1"/>
      <w:marLeft w:val="0"/>
      <w:marRight w:val="0"/>
      <w:marTop w:val="0"/>
      <w:marBottom w:val="0"/>
      <w:divBdr>
        <w:top w:val="none" w:sz="0" w:space="0" w:color="auto"/>
        <w:left w:val="none" w:sz="0" w:space="0" w:color="auto"/>
        <w:bottom w:val="none" w:sz="0" w:space="0" w:color="auto"/>
        <w:right w:val="none" w:sz="0" w:space="0" w:color="auto"/>
      </w:divBdr>
    </w:div>
    <w:div w:id="1534924224">
      <w:bodyDiv w:val="1"/>
      <w:marLeft w:val="0"/>
      <w:marRight w:val="0"/>
      <w:marTop w:val="0"/>
      <w:marBottom w:val="0"/>
      <w:divBdr>
        <w:top w:val="none" w:sz="0" w:space="0" w:color="auto"/>
        <w:left w:val="none" w:sz="0" w:space="0" w:color="auto"/>
        <w:bottom w:val="none" w:sz="0" w:space="0" w:color="auto"/>
        <w:right w:val="none" w:sz="0" w:space="0" w:color="auto"/>
      </w:divBdr>
    </w:div>
    <w:div w:id="1537154607">
      <w:bodyDiv w:val="1"/>
      <w:marLeft w:val="0"/>
      <w:marRight w:val="0"/>
      <w:marTop w:val="0"/>
      <w:marBottom w:val="0"/>
      <w:divBdr>
        <w:top w:val="none" w:sz="0" w:space="0" w:color="auto"/>
        <w:left w:val="none" w:sz="0" w:space="0" w:color="auto"/>
        <w:bottom w:val="none" w:sz="0" w:space="0" w:color="auto"/>
        <w:right w:val="none" w:sz="0" w:space="0" w:color="auto"/>
      </w:divBdr>
    </w:div>
    <w:div w:id="1541893298">
      <w:bodyDiv w:val="1"/>
      <w:marLeft w:val="0"/>
      <w:marRight w:val="0"/>
      <w:marTop w:val="0"/>
      <w:marBottom w:val="0"/>
      <w:divBdr>
        <w:top w:val="none" w:sz="0" w:space="0" w:color="auto"/>
        <w:left w:val="none" w:sz="0" w:space="0" w:color="auto"/>
        <w:bottom w:val="none" w:sz="0" w:space="0" w:color="auto"/>
        <w:right w:val="none" w:sz="0" w:space="0" w:color="auto"/>
      </w:divBdr>
    </w:div>
    <w:div w:id="1542209235">
      <w:bodyDiv w:val="1"/>
      <w:marLeft w:val="0"/>
      <w:marRight w:val="0"/>
      <w:marTop w:val="0"/>
      <w:marBottom w:val="0"/>
      <w:divBdr>
        <w:top w:val="none" w:sz="0" w:space="0" w:color="auto"/>
        <w:left w:val="none" w:sz="0" w:space="0" w:color="auto"/>
        <w:bottom w:val="none" w:sz="0" w:space="0" w:color="auto"/>
        <w:right w:val="none" w:sz="0" w:space="0" w:color="auto"/>
      </w:divBdr>
    </w:div>
    <w:div w:id="1549418414">
      <w:bodyDiv w:val="1"/>
      <w:marLeft w:val="0"/>
      <w:marRight w:val="0"/>
      <w:marTop w:val="0"/>
      <w:marBottom w:val="0"/>
      <w:divBdr>
        <w:top w:val="none" w:sz="0" w:space="0" w:color="auto"/>
        <w:left w:val="none" w:sz="0" w:space="0" w:color="auto"/>
        <w:bottom w:val="none" w:sz="0" w:space="0" w:color="auto"/>
        <w:right w:val="none" w:sz="0" w:space="0" w:color="auto"/>
      </w:divBdr>
    </w:div>
    <w:div w:id="1549679978">
      <w:bodyDiv w:val="1"/>
      <w:marLeft w:val="0"/>
      <w:marRight w:val="0"/>
      <w:marTop w:val="0"/>
      <w:marBottom w:val="0"/>
      <w:divBdr>
        <w:top w:val="none" w:sz="0" w:space="0" w:color="auto"/>
        <w:left w:val="none" w:sz="0" w:space="0" w:color="auto"/>
        <w:bottom w:val="none" w:sz="0" w:space="0" w:color="auto"/>
        <w:right w:val="none" w:sz="0" w:space="0" w:color="auto"/>
      </w:divBdr>
    </w:div>
    <w:div w:id="1549875192">
      <w:bodyDiv w:val="1"/>
      <w:marLeft w:val="0"/>
      <w:marRight w:val="0"/>
      <w:marTop w:val="0"/>
      <w:marBottom w:val="0"/>
      <w:divBdr>
        <w:top w:val="none" w:sz="0" w:space="0" w:color="auto"/>
        <w:left w:val="none" w:sz="0" w:space="0" w:color="auto"/>
        <w:bottom w:val="none" w:sz="0" w:space="0" w:color="auto"/>
        <w:right w:val="none" w:sz="0" w:space="0" w:color="auto"/>
      </w:divBdr>
    </w:div>
    <w:div w:id="1549877703">
      <w:bodyDiv w:val="1"/>
      <w:marLeft w:val="0"/>
      <w:marRight w:val="0"/>
      <w:marTop w:val="0"/>
      <w:marBottom w:val="0"/>
      <w:divBdr>
        <w:top w:val="none" w:sz="0" w:space="0" w:color="auto"/>
        <w:left w:val="none" w:sz="0" w:space="0" w:color="auto"/>
        <w:bottom w:val="none" w:sz="0" w:space="0" w:color="auto"/>
        <w:right w:val="none" w:sz="0" w:space="0" w:color="auto"/>
      </w:divBdr>
    </w:div>
    <w:div w:id="1551454615">
      <w:bodyDiv w:val="1"/>
      <w:marLeft w:val="0"/>
      <w:marRight w:val="0"/>
      <w:marTop w:val="0"/>
      <w:marBottom w:val="0"/>
      <w:divBdr>
        <w:top w:val="none" w:sz="0" w:space="0" w:color="auto"/>
        <w:left w:val="none" w:sz="0" w:space="0" w:color="auto"/>
        <w:bottom w:val="none" w:sz="0" w:space="0" w:color="auto"/>
        <w:right w:val="none" w:sz="0" w:space="0" w:color="auto"/>
      </w:divBdr>
    </w:div>
    <w:div w:id="1552883563">
      <w:bodyDiv w:val="1"/>
      <w:marLeft w:val="0"/>
      <w:marRight w:val="0"/>
      <w:marTop w:val="0"/>
      <w:marBottom w:val="0"/>
      <w:divBdr>
        <w:top w:val="none" w:sz="0" w:space="0" w:color="auto"/>
        <w:left w:val="none" w:sz="0" w:space="0" w:color="auto"/>
        <w:bottom w:val="none" w:sz="0" w:space="0" w:color="auto"/>
        <w:right w:val="none" w:sz="0" w:space="0" w:color="auto"/>
      </w:divBdr>
    </w:div>
    <w:div w:id="1556504995">
      <w:bodyDiv w:val="1"/>
      <w:marLeft w:val="0"/>
      <w:marRight w:val="0"/>
      <w:marTop w:val="0"/>
      <w:marBottom w:val="0"/>
      <w:divBdr>
        <w:top w:val="none" w:sz="0" w:space="0" w:color="auto"/>
        <w:left w:val="none" w:sz="0" w:space="0" w:color="auto"/>
        <w:bottom w:val="none" w:sz="0" w:space="0" w:color="auto"/>
        <w:right w:val="none" w:sz="0" w:space="0" w:color="auto"/>
      </w:divBdr>
    </w:div>
    <w:div w:id="1557014437">
      <w:bodyDiv w:val="1"/>
      <w:marLeft w:val="0"/>
      <w:marRight w:val="0"/>
      <w:marTop w:val="0"/>
      <w:marBottom w:val="0"/>
      <w:divBdr>
        <w:top w:val="none" w:sz="0" w:space="0" w:color="auto"/>
        <w:left w:val="none" w:sz="0" w:space="0" w:color="auto"/>
        <w:bottom w:val="none" w:sz="0" w:space="0" w:color="auto"/>
        <w:right w:val="none" w:sz="0" w:space="0" w:color="auto"/>
      </w:divBdr>
    </w:div>
    <w:div w:id="1558009891">
      <w:bodyDiv w:val="1"/>
      <w:marLeft w:val="0"/>
      <w:marRight w:val="0"/>
      <w:marTop w:val="0"/>
      <w:marBottom w:val="0"/>
      <w:divBdr>
        <w:top w:val="none" w:sz="0" w:space="0" w:color="auto"/>
        <w:left w:val="none" w:sz="0" w:space="0" w:color="auto"/>
        <w:bottom w:val="none" w:sz="0" w:space="0" w:color="auto"/>
        <w:right w:val="none" w:sz="0" w:space="0" w:color="auto"/>
      </w:divBdr>
    </w:div>
    <w:div w:id="1558013320">
      <w:bodyDiv w:val="1"/>
      <w:marLeft w:val="0"/>
      <w:marRight w:val="0"/>
      <w:marTop w:val="0"/>
      <w:marBottom w:val="0"/>
      <w:divBdr>
        <w:top w:val="none" w:sz="0" w:space="0" w:color="auto"/>
        <w:left w:val="none" w:sz="0" w:space="0" w:color="auto"/>
        <w:bottom w:val="none" w:sz="0" w:space="0" w:color="auto"/>
        <w:right w:val="none" w:sz="0" w:space="0" w:color="auto"/>
      </w:divBdr>
    </w:div>
    <w:div w:id="1558082270">
      <w:bodyDiv w:val="1"/>
      <w:marLeft w:val="0"/>
      <w:marRight w:val="0"/>
      <w:marTop w:val="0"/>
      <w:marBottom w:val="0"/>
      <w:divBdr>
        <w:top w:val="none" w:sz="0" w:space="0" w:color="auto"/>
        <w:left w:val="none" w:sz="0" w:space="0" w:color="auto"/>
        <w:bottom w:val="none" w:sz="0" w:space="0" w:color="auto"/>
        <w:right w:val="none" w:sz="0" w:space="0" w:color="auto"/>
      </w:divBdr>
    </w:div>
    <w:div w:id="1562323150">
      <w:bodyDiv w:val="1"/>
      <w:marLeft w:val="0"/>
      <w:marRight w:val="0"/>
      <w:marTop w:val="0"/>
      <w:marBottom w:val="0"/>
      <w:divBdr>
        <w:top w:val="none" w:sz="0" w:space="0" w:color="auto"/>
        <w:left w:val="none" w:sz="0" w:space="0" w:color="auto"/>
        <w:bottom w:val="none" w:sz="0" w:space="0" w:color="auto"/>
        <w:right w:val="none" w:sz="0" w:space="0" w:color="auto"/>
      </w:divBdr>
    </w:div>
    <w:div w:id="1562325340">
      <w:bodyDiv w:val="1"/>
      <w:marLeft w:val="0"/>
      <w:marRight w:val="0"/>
      <w:marTop w:val="0"/>
      <w:marBottom w:val="0"/>
      <w:divBdr>
        <w:top w:val="none" w:sz="0" w:space="0" w:color="auto"/>
        <w:left w:val="none" w:sz="0" w:space="0" w:color="auto"/>
        <w:bottom w:val="none" w:sz="0" w:space="0" w:color="auto"/>
        <w:right w:val="none" w:sz="0" w:space="0" w:color="auto"/>
      </w:divBdr>
    </w:div>
    <w:div w:id="1562328136">
      <w:bodyDiv w:val="1"/>
      <w:marLeft w:val="0"/>
      <w:marRight w:val="0"/>
      <w:marTop w:val="0"/>
      <w:marBottom w:val="0"/>
      <w:divBdr>
        <w:top w:val="none" w:sz="0" w:space="0" w:color="auto"/>
        <w:left w:val="none" w:sz="0" w:space="0" w:color="auto"/>
        <w:bottom w:val="none" w:sz="0" w:space="0" w:color="auto"/>
        <w:right w:val="none" w:sz="0" w:space="0" w:color="auto"/>
      </w:divBdr>
    </w:div>
    <w:div w:id="1564222259">
      <w:bodyDiv w:val="1"/>
      <w:marLeft w:val="0"/>
      <w:marRight w:val="0"/>
      <w:marTop w:val="0"/>
      <w:marBottom w:val="0"/>
      <w:divBdr>
        <w:top w:val="none" w:sz="0" w:space="0" w:color="auto"/>
        <w:left w:val="none" w:sz="0" w:space="0" w:color="auto"/>
        <w:bottom w:val="none" w:sz="0" w:space="0" w:color="auto"/>
        <w:right w:val="none" w:sz="0" w:space="0" w:color="auto"/>
      </w:divBdr>
    </w:div>
    <w:div w:id="1564293926">
      <w:bodyDiv w:val="1"/>
      <w:marLeft w:val="0"/>
      <w:marRight w:val="0"/>
      <w:marTop w:val="0"/>
      <w:marBottom w:val="0"/>
      <w:divBdr>
        <w:top w:val="none" w:sz="0" w:space="0" w:color="auto"/>
        <w:left w:val="none" w:sz="0" w:space="0" w:color="auto"/>
        <w:bottom w:val="none" w:sz="0" w:space="0" w:color="auto"/>
        <w:right w:val="none" w:sz="0" w:space="0" w:color="auto"/>
      </w:divBdr>
    </w:div>
    <w:div w:id="1565097321">
      <w:bodyDiv w:val="1"/>
      <w:marLeft w:val="0"/>
      <w:marRight w:val="0"/>
      <w:marTop w:val="0"/>
      <w:marBottom w:val="0"/>
      <w:divBdr>
        <w:top w:val="none" w:sz="0" w:space="0" w:color="auto"/>
        <w:left w:val="none" w:sz="0" w:space="0" w:color="auto"/>
        <w:bottom w:val="none" w:sz="0" w:space="0" w:color="auto"/>
        <w:right w:val="none" w:sz="0" w:space="0" w:color="auto"/>
      </w:divBdr>
    </w:div>
    <w:div w:id="1574388318">
      <w:bodyDiv w:val="1"/>
      <w:marLeft w:val="0"/>
      <w:marRight w:val="0"/>
      <w:marTop w:val="0"/>
      <w:marBottom w:val="0"/>
      <w:divBdr>
        <w:top w:val="none" w:sz="0" w:space="0" w:color="auto"/>
        <w:left w:val="none" w:sz="0" w:space="0" w:color="auto"/>
        <w:bottom w:val="none" w:sz="0" w:space="0" w:color="auto"/>
        <w:right w:val="none" w:sz="0" w:space="0" w:color="auto"/>
      </w:divBdr>
    </w:div>
    <w:div w:id="1574775369">
      <w:bodyDiv w:val="1"/>
      <w:marLeft w:val="0"/>
      <w:marRight w:val="0"/>
      <w:marTop w:val="0"/>
      <w:marBottom w:val="0"/>
      <w:divBdr>
        <w:top w:val="none" w:sz="0" w:space="0" w:color="auto"/>
        <w:left w:val="none" w:sz="0" w:space="0" w:color="auto"/>
        <w:bottom w:val="none" w:sz="0" w:space="0" w:color="auto"/>
        <w:right w:val="none" w:sz="0" w:space="0" w:color="auto"/>
      </w:divBdr>
    </w:div>
    <w:div w:id="1576547942">
      <w:bodyDiv w:val="1"/>
      <w:marLeft w:val="0"/>
      <w:marRight w:val="0"/>
      <w:marTop w:val="0"/>
      <w:marBottom w:val="0"/>
      <w:divBdr>
        <w:top w:val="none" w:sz="0" w:space="0" w:color="auto"/>
        <w:left w:val="none" w:sz="0" w:space="0" w:color="auto"/>
        <w:bottom w:val="none" w:sz="0" w:space="0" w:color="auto"/>
        <w:right w:val="none" w:sz="0" w:space="0" w:color="auto"/>
      </w:divBdr>
    </w:div>
    <w:div w:id="1581868098">
      <w:bodyDiv w:val="1"/>
      <w:marLeft w:val="0"/>
      <w:marRight w:val="0"/>
      <w:marTop w:val="0"/>
      <w:marBottom w:val="0"/>
      <w:divBdr>
        <w:top w:val="none" w:sz="0" w:space="0" w:color="auto"/>
        <w:left w:val="none" w:sz="0" w:space="0" w:color="auto"/>
        <w:bottom w:val="none" w:sz="0" w:space="0" w:color="auto"/>
        <w:right w:val="none" w:sz="0" w:space="0" w:color="auto"/>
      </w:divBdr>
    </w:div>
    <w:div w:id="1581938669">
      <w:bodyDiv w:val="1"/>
      <w:marLeft w:val="0"/>
      <w:marRight w:val="0"/>
      <w:marTop w:val="0"/>
      <w:marBottom w:val="0"/>
      <w:divBdr>
        <w:top w:val="none" w:sz="0" w:space="0" w:color="auto"/>
        <w:left w:val="none" w:sz="0" w:space="0" w:color="auto"/>
        <w:bottom w:val="none" w:sz="0" w:space="0" w:color="auto"/>
        <w:right w:val="none" w:sz="0" w:space="0" w:color="auto"/>
      </w:divBdr>
      <w:divsChild>
        <w:div w:id="416440082">
          <w:marLeft w:val="0"/>
          <w:marRight w:val="0"/>
          <w:marTop w:val="0"/>
          <w:marBottom w:val="0"/>
          <w:divBdr>
            <w:top w:val="none" w:sz="0" w:space="0" w:color="auto"/>
            <w:left w:val="none" w:sz="0" w:space="0" w:color="auto"/>
            <w:bottom w:val="none" w:sz="0" w:space="0" w:color="auto"/>
            <w:right w:val="none" w:sz="0" w:space="0" w:color="auto"/>
          </w:divBdr>
          <w:divsChild>
            <w:div w:id="503055057">
              <w:marLeft w:val="0"/>
              <w:marRight w:val="0"/>
              <w:marTop w:val="0"/>
              <w:marBottom w:val="0"/>
              <w:divBdr>
                <w:top w:val="none" w:sz="0" w:space="0" w:color="auto"/>
                <w:left w:val="none" w:sz="0" w:space="0" w:color="auto"/>
                <w:bottom w:val="none" w:sz="0" w:space="0" w:color="auto"/>
                <w:right w:val="none" w:sz="0" w:space="0" w:color="auto"/>
              </w:divBdr>
              <w:divsChild>
                <w:div w:id="417365248">
                  <w:marLeft w:val="0"/>
                  <w:marRight w:val="0"/>
                  <w:marTop w:val="0"/>
                  <w:marBottom w:val="0"/>
                  <w:divBdr>
                    <w:top w:val="none" w:sz="0" w:space="0" w:color="auto"/>
                    <w:left w:val="none" w:sz="0" w:space="0" w:color="auto"/>
                    <w:bottom w:val="none" w:sz="0" w:space="0" w:color="auto"/>
                    <w:right w:val="none" w:sz="0" w:space="0" w:color="auto"/>
                  </w:divBdr>
                  <w:divsChild>
                    <w:div w:id="1002709345">
                      <w:marLeft w:val="0"/>
                      <w:marRight w:val="0"/>
                      <w:marTop w:val="0"/>
                      <w:marBottom w:val="0"/>
                      <w:divBdr>
                        <w:top w:val="none" w:sz="0" w:space="0" w:color="auto"/>
                        <w:left w:val="none" w:sz="0" w:space="0" w:color="auto"/>
                        <w:bottom w:val="none" w:sz="0" w:space="0" w:color="auto"/>
                        <w:right w:val="none" w:sz="0" w:space="0" w:color="auto"/>
                      </w:divBdr>
                      <w:divsChild>
                        <w:div w:id="1323660361">
                          <w:marLeft w:val="0"/>
                          <w:marRight w:val="0"/>
                          <w:marTop w:val="0"/>
                          <w:marBottom w:val="0"/>
                          <w:divBdr>
                            <w:top w:val="none" w:sz="0" w:space="0" w:color="auto"/>
                            <w:left w:val="none" w:sz="0" w:space="0" w:color="auto"/>
                            <w:bottom w:val="none" w:sz="0" w:space="0" w:color="auto"/>
                            <w:right w:val="none" w:sz="0" w:space="0" w:color="auto"/>
                          </w:divBdr>
                          <w:divsChild>
                            <w:div w:id="1791896374">
                              <w:marLeft w:val="0"/>
                              <w:marRight w:val="0"/>
                              <w:marTop w:val="0"/>
                              <w:marBottom w:val="0"/>
                              <w:divBdr>
                                <w:top w:val="none" w:sz="0" w:space="0" w:color="auto"/>
                                <w:left w:val="none" w:sz="0" w:space="0" w:color="auto"/>
                                <w:bottom w:val="none" w:sz="0" w:space="0" w:color="auto"/>
                                <w:right w:val="none" w:sz="0" w:space="0" w:color="auto"/>
                              </w:divBdr>
                              <w:divsChild>
                                <w:div w:id="544027754">
                                  <w:marLeft w:val="0"/>
                                  <w:marRight w:val="0"/>
                                  <w:marTop w:val="0"/>
                                  <w:marBottom w:val="0"/>
                                  <w:divBdr>
                                    <w:top w:val="none" w:sz="0" w:space="0" w:color="auto"/>
                                    <w:left w:val="none" w:sz="0" w:space="0" w:color="auto"/>
                                    <w:bottom w:val="none" w:sz="0" w:space="0" w:color="auto"/>
                                    <w:right w:val="none" w:sz="0" w:space="0" w:color="auto"/>
                                  </w:divBdr>
                                  <w:divsChild>
                                    <w:div w:id="20460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2059062">
      <w:bodyDiv w:val="1"/>
      <w:marLeft w:val="0"/>
      <w:marRight w:val="0"/>
      <w:marTop w:val="0"/>
      <w:marBottom w:val="0"/>
      <w:divBdr>
        <w:top w:val="none" w:sz="0" w:space="0" w:color="auto"/>
        <w:left w:val="none" w:sz="0" w:space="0" w:color="auto"/>
        <w:bottom w:val="none" w:sz="0" w:space="0" w:color="auto"/>
        <w:right w:val="none" w:sz="0" w:space="0" w:color="auto"/>
      </w:divBdr>
    </w:div>
    <w:div w:id="1582595529">
      <w:bodyDiv w:val="1"/>
      <w:marLeft w:val="0"/>
      <w:marRight w:val="0"/>
      <w:marTop w:val="0"/>
      <w:marBottom w:val="0"/>
      <w:divBdr>
        <w:top w:val="none" w:sz="0" w:space="0" w:color="auto"/>
        <w:left w:val="none" w:sz="0" w:space="0" w:color="auto"/>
        <w:bottom w:val="none" w:sz="0" w:space="0" w:color="auto"/>
        <w:right w:val="none" w:sz="0" w:space="0" w:color="auto"/>
      </w:divBdr>
    </w:div>
    <w:div w:id="1583904610">
      <w:bodyDiv w:val="1"/>
      <w:marLeft w:val="0"/>
      <w:marRight w:val="0"/>
      <w:marTop w:val="0"/>
      <w:marBottom w:val="0"/>
      <w:divBdr>
        <w:top w:val="none" w:sz="0" w:space="0" w:color="auto"/>
        <w:left w:val="none" w:sz="0" w:space="0" w:color="auto"/>
        <w:bottom w:val="none" w:sz="0" w:space="0" w:color="auto"/>
        <w:right w:val="none" w:sz="0" w:space="0" w:color="auto"/>
      </w:divBdr>
    </w:div>
    <w:div w:id="1585723131">
      <w:bodyDiv w:val="1"/>
      <w:marLeft w:val="0"/>
      <w:marRight w:val="0"/>
      <w:marTop w:val="0"/>
      <w:marBottom w:val="0"/>
      <w:divBdr>
        <w:top w:val="none" w:sz="0" w:space="0" w:color="auto"/>
        <w:left w:val="none" w:sz="0" w:space="0" w:color="auto"/>
        <w:bottom w:val="none" w:sz="0" w:space="0" w:color="auto"/>
        <w:right w:val="none" w:sz="0" w:space="0" w:color="auto"/>
      </w:divBdr>
    </w:div>
    <w:div w:id="1586842802">
      <w:bodyDiv w:val="1"/>
      <w:marLeft w:val="0"/>
      <w:marRight w:val="0"/>
      <w:marTop w:val="0"/>
      <w:marBottom w:val="0"/>
      <w:divBdr>
        <w:top w:val="none" w:sz="0" w:space="0" w:color="auto"/>
        <w:left w:val="none" w:sz="0" w:space="0" w:color="auto"/>
        <w:bottom w:val="none" w:sz="0" w:space="0" w:color="auto"/>
        <w:right w:val="none" w:sz="0" w:space="0" w:color="auto"/>
      </w:divBdr>
    </w:div>
    <w:div w:id="1590625777">
      <w:bodyDiv w:val="1"/>
      <w:marLeft w:val="0"/>
      <w:marRight w:val="0"/>
      <w:marTop w:val="0"/>
      <w:marBottom w:val="0"/>
      <w:divBdr>
        <w:top w:val="none" w:sz="0" w:space="0" w:color="auto"/>
        <w:left w:val="none" w:sz="0" w:space="0" w:color="auto"/>
        <w:bottom w:val="none" w:sz="0" w:space="0" w:color="auto"/>
        <w:right w:val="none" w:sz="0" w:space="0" w:color="auto"/>
      </w:divBdr>
    </w:div>
    <w:div w:id="1591281029">
      <w:bodyDiv w:val="1"/>
      <w:marLeft w:val="0"/>
      <w:marRight w:val="0"/>
      <w:marTop w:val="0"/>
      <w:marBottom w:val="0"/>
      <w:divBdr>
        <w:top w:val="none" w:sz="0" w:space="0" w:color="auto"/>
        <w:left w:val="none" w:sz="0" w:space="0" w:color="auto"/>
        <w:bottom w:val="none" w:sz="0" w:space="0" w:color="auto"/>
        <w:right w:val="none" w:sz="0" w:space="0" w:color="auto"/>
      </w:divBdr>
    </w:div>
    <w:div w:id="1601598962">
      <w:bodyDiv w:val="1"/>
      <w:marLeft w:val="0"/>
      <w:marRight w:val="0"/>
      <w:marTop w:val="0"/>
      <w:marBottom w:val="0"/>
      <w:divBdr>
        <w:top w:val="none" w:sz="0" w:space="0" w:color="auto"/>
        <w:left w:val="none" w:sz="0" w:space="0" w:color="auto"/>
        <w:bottom w:val="none" w:sz="0" w:space="0" w:color="auto"/>
        <w:right w:val="none" w:sz="0" w:space="0" w:color="auto"/>
      </w:divBdr>
    </w:div>
    <w:div w:id="1603414342">
      <w:bodyDiv w:val="1"/>
      <w:marLeft w:val="0"/>
      <w:marRight w:val="0"/>
      <w:marTop w:val="0"/>
      <w:marBottom w:val="0"/>
      <w:divBdr>
        <w:top w:val="none" w:sz="0" w:space="0" w:color="auto"/>
        <w:left w:val="none" w:sz="0" w:space="0" w:color="auto"/>
        <w:bottom w:val="none" w:sz="0" w:space="0" w:color="auto"/>
        <w:right w:val="none" w:sz="0" w:space="0" w:color="auto"/>
      </w:divBdr>
    </w:div>
    <w:div w:id="1603876033">
      <w:bodyDiv w:val="1"/>
      <w:marLeft w:val="0"/>
      <w:marRight w:val="0"/>
      <w:marTop w:val="0"/>
      <w:marBottom w:val="0"/>
      <w:divBdr>
        <w:top w:val="none" w:sz="0" w:space="0" w:color="auto"/>
        <w:left w:val="none" w:sz="0" w:space="0" w:color="auto"/>
        <w:bottom w:val="none" w:sz="0" w:space="0" w:color="auto"/>
        <w:right w:val="none" w:sz="0" w:space="0" w:color="auto"/>
      </w:divBdr>
    </w:div>
    <w:div w:id="1604537783">
      <w:bodyDiv w:val="1"/>
      <w:marLeft w:val="0"/>
      <w:marRight w:val="0"/>
      <w:marTop w:val="0"/>
      <w:marBottom w:val="0"/>
      <w:divBdr>
        <w:top w:val="none" w:sz="0" w:space="0" w:color="auto"/>
        <w:left w:val="none" w:sz="0" w:space="0" w:color="auto"/>
        <w:bottom w:val="none" w:sz="0" w:space="0" w:color="auto"/>
        <w:right w:val="none" w:sz="0" w:space="0" w:color="auto"/>
      </w:divBdr>
    </w:div>
    <w:div w:id="1608735560">
      <w:bodyDiv w:val="1"/>
      <w:marLeft w:val="0"/>
      <w:marRight w:val="0"/>
      <w:marTop w:val="0"/>
      <w:marBottom w:val="0"/>
      <w:divBdr>
        <w:top w:val="none" w:sz="0" w:space="0" w:color="auto"/>
        <w:left w:val="none" w:sz="0" w:space="0" w:color="auto"/>
        <w:bottom w:val="none" w:sz="0" w:space="0" w:color="auto"/>
        <w:right w:val="none" w:sz="0" w:space="0" w:color="auto"/>
      </w:divBdr>
    </w:div>
    <w:div w:id="1610702763">
      <w:bodyDiv w:val="1"/>
      <w:marLeft w:val="0"/>
      <w:marRight w:val="0"/>
      <w:marTop w:val="0"/>
      <w:marBottom w:val="0"/>
      <w:divBdr>
        <w:top w:val="none" w:sz="0" w:space="0" w:color="auto"/>
        <w:left w:val="none" w:sz="0" w:space="0" w:color="auto"/>
        <w:bottom w:val="none" w:sz="0" w:space="0" w:color="auto"/>
        <w:right w:val="none" w:sz="0" w:space="0" w:color="auto"/>
      </w:divBdr>
    </w:div>
    <w:div w:id="1611738141">
      <w:bodyDiv w:val="1"/>
      <w:marLeft w:val="0"/>
      <w:marRight w:val="0"/>
      <w:marTop w:val="0"/>
      <w:marBottom w:val="0"/>
      <w:divBdr>
        <w:top w:val="none" w:sz="0" w:space="0" w:color="auto"/>
        <w:left w:val="none" w:sz="0" w:space="0" w:color="auto"/>
        <w:bottom w:val="none" w:sz="0" w:space="0" w:color="auto"/>
        <w:right w:val="none" w:sz="0" w:space="0" w:color="auto"/>
      </w:divBdr>
    </w:div>
    <w:div w:id="1612780425">
      <w:bodyDiv w:val="1"/>
      <w:marLeft w:val="0"/>
      <w:marRight w:val="0"/>
      <w:marTop w:val="0"/>
      <w:marBottom w:val="0"/>
      <w:divBdr>
        <w:top w:val="none" w:sz="0" w:space="0" w:color="auto"/>
        <w:left w:val="none" w:sz="0" w:space="0" w:color="auto"/>
        <w:bottom w:val="none" w:sz="0" w:space="0" w:color="auto"/>
        <w:right w:val="none" w:sz="0" w:space="0" w:color="auto"/>
      </w:divBdr>
    </w:div>
    <w:div w:id="1613125879">
      <w:bodyDiv w:val="1"/>
      <w:marLeft w:val="0"/>
      <w:marRight w:val="0"/>
      <w:marTop w:val="0"/>
      <w:marBottom w:val="0"/>
      <w:divBdr>
        <w:top w:val="none" w:sz="0" w:space="0" w:color="auto"/>
        <w:left w:val="none" w:sz="0" w:space="0" w:color="auto"/>
        <w:bottom w:val="none" w:sz="0" w:space="0" w:color="auto"/>
        <w:right w:val="none" w:sz="0" w:space="0" w:color="auto"/>
      </w:divBdr>
    </w:div>
    <w:div w:id="1613442493">
      <w:bodyDiv w:val="1"/>
      <w:marLeft w:val="0"/>
      <w:marRight w:val="0"/>
      <w:marTop w:val="0"/>
      <w:marBottom w:val="0"/>
      <w:divBdr>
        <w:top w:val="none" w:sz="0" w:space="0" w:color="auto"/>
        <w:left w:val="none" w:sz="0" w:space="0" w:color="auto"/>
        <w:bottom w:val="none" w:sz="0" w:space="0" w:color="auto"/>
        <w:right w:val="none" w:sz="0" w:space="0" w:color="auto"/>
      </w:divBdr>
    </w:div>
    <w:div w:id="1615668289">
      <w:bodyDiv w:val="1"/>
      <w:marLeft w:val="0"/>
      <w:marRight w:val="0"/>
      <w:marTop w:val="0"/>
      <w:marBottom w:val="0"/>
      <w:divBdr>
        <w:top w:val="none" w:sz="0" w:space="0" w:color="auto"/>
        <w:left w:val="none" w:sz="0" w:space="0" w:color="auto"/>
        <w:bottom w:val="none" w:sz="0" w:space="0" w:color="auto"/>
        <w:right w:val="none" w:sz="0" w:space="0" w:color="auto"/>
      </w:divBdr>
    </w:div>
    <w:div w:id="1616324444">
      <w:bodyDiv w:val="1"/>
      <w:marLeft w:val="0"/>
      <w:marRight w:val="0"/>
      <w:marTop w:val="0"/>
      <w:marBottom w:val="0"/>
      <w:divBdr>
        <w:top w:val="none" w:sz="0" w:space="0" w:color="auto"/>
        <w:left w:val="none" w:sz="0" w:space="0" w:color="auto"/>
        <w:bottom w:val="none" w:sz="0" w:space="0" w:color="auto"/>
        <w:right w:val="none" w:sz="0" w:space="0" w:color="auto"/>
      </w:divBdr>
    </w:div>
    <w:div w:id="1616522564">
      <w:bodyDiv w:val="1"/>
      <w:marLeft w:val="0"/>
      <w:marRight w:val="0"/>
      <w:marTop w:val="0"/>
      <w:marBottom w:val="0"/>
      <w:divBdr>
        <w:top w:val="none" w:sz="0" w:space="0" w:color="auto"/>
        <w:left w:val="none" w:sz="0" w:space="0" w:color="auto"/>
        <w:bottom w:val="none" w:sz="0" w:space="0" w:color="auto"/>
        <w:right w:val="none" w:sz="0" w:space="0" w:color="auto"/>
      </w:divBdr>
    </w:div>
    <w:div w:id="1617250397">
      <w:bodyDiv w:val="1"/>
      <w:marLeft w:val="0"/>
      <w:marRight w:val="0"/>
      <w:marTop w:val="0"/>
      <w:marBottom w:val="0"/>
      <w:divBdr>
        <w:top w:val="none" w:sz="0" w:space="0" w:color="auto"/>
        <w:left w:val="none" w:sz="0" w:space="0" w:color="auto"/>
        <w:bottom w:val="none" w:sz="0" w:space="0" w:color="auto"/>
        <w:right w:val="none" w:sz="0" w:space="0" w:color="auto"/>
      </w:divBdr>
    </w:div>
    <w:div w:id="1617251999">
      <w:bodyDiv w:val="1"/>
      <w:marLeft w:val="0"/>
      <w:marRight w:val="0"/>
      <w:marTop w:val="0"/>
      <w:marBottom w:val="0"/>
      <w:divBdr>
        <w:top w:val="none" w:sz="0" w:space="0" w:color="auto"/>
        <w:left w:val="none" w:sz="0" w:space="0" w:color="auto"/>
        <w:bottom w:val="none" w:sz="0" w:space="0" w:color="auto"/>
        <w:right w:val="none" w:sz="0" w:space="0" w:color="auto"/>
      </w:divBdr>
    </w:div>
    <w:div w:id="1618215201">
      <w:bodyDiv w:val="1"/>
      <w:marLeft w:val="0"/>
      <w:marRight w:val="0"/>
      <w:marTop w:val="0"/>
      <w:marBottom w:val="0"/>
      <w:divBdr>
        <w:top w:val="none" w:sz="0" w:space="0" w:color="auto"/>
        <w:left w:val="none" w:sz="0" w:space="0" w:color="auto"/>
        <w:bottom w:val="none" w:sz="0" w:space="0" w:color="auto"/>
        <w:right w:val="none" w:sz="0" w:space="0" w:color="auto"/>
      </w:divBdr>
    </w:div>
    <w:div w:id="1619532373">
      <w:bodyDiv w:val="1"/>
      <w:marLeft w:val="0"/>
      <w:marRight w:val="0"/>
      <w:marTop w:val="0"/>
      <w:marBottom w:val="0"/>
      <w:divBdr>
        <w:top w:val="none" w:sz="0" w:space="0" w:color="auto"/>
        <w:left w:val="none" w:sz="0" w:space="0" w:color="auto"/>
        <w:bottom w:val="none" w:sz="0" w:space="0" w:color="auto"/>
        <w:right w:val="none" w:sz="0" w:space="0" w:color="auto"/>
      </w:divBdr>
    </w:div>
    <w:div w:id="1620647008">
      <w:bodyDiv w:val="1"/>
      <w:marLeft w:val="0"/>
      <w:marRight w:val="0"/>
      <w:marTop w:val="0"/>
      <w:marBottom w:val="0"/>
      <w:divBdr>
        <w:top w:val="none" w:sz="0" w:space="0" w:color="auto"/>
        <w:left w:val="none" w:sz="0" w:space="0" w:color="auto"/>
        <w:bottom w:val="none" w:sz="0" w:space="0" w:color="auto"/>
        <w:right w:val="none" w:sz="0" w:space="0" w:color="auto"/>
      </w:divBdr>
    </w:div>
    <w:div w:id="1622152456">
      <w:bodyDiv w:val="1"/>
      <w:marLeft w:val="0"/>
      <w:marRight w:val="0"/>
      <w:marTop w:val="0"/>
      <w:marBottom w:val="0"/>
      <w:divBdr>
        <w:top w:val="none" w:sz="0" w:space="0" w:color="auto"/>
        <w:left w:val="none" w:sz="0" w:space="0" w:color="auto"/>
        <w:bottom w:val="none" w:sz="0" w:space="0" w:color="auto"/>
        <w:right w:val="none" w:sz="0" w:space="0" w:color="auto"/>
      </w:divBdr>
    </w:div>
    <w:div w:id="1625455140">
      <w:bodyDiv w:val="1"/>
      <w:marLeft w:val="0"/>
      <w:marRight w:val="0"/>
      <w:marTop w:val="0"/>
      <w:marBottom w:val="0"/>
      <w:divBdr>
        <w:top w:val="none" w:sz="0" w:space="0" w:color="auto"/>
        <w:left w:val="none" w:sz="0" w:space="0" w:color="auto"/>
        <w:bottom w:val="none" w:sz="0" w:space="0" w:color="auto"/>
        <w:right w:val="none" w:sz="0" w:space="0" w:color="auto"/>
      </w:divBdr>
    </w:div>
    <w:div w:id="1626427862">
      <w:bodyDiv w:val="1"/>
      <w:marLeft w:val="0"/>
      <w:marRight w:val="0"/>
      <w:marTop w:val="0"/>
      <w:marBottom w:val="0"/>
      <w:divBdr>
        <w:top w:val="none" w:sz="0" w:space="0" w:color="auto"/>
        <w:left w:val="none" w:sz="0" w:space="0" w:color="auto"/>
        <w:bottom w:val="none" w:sz="0" w:space="0" w:color="auto"/>
        <w:right w:val="none" w:sz="0" w:space="0" w:color="auto"/>
      </w:divBdr>
    </w:div>
    <w:div w:id="1628781478">
      <w:bodyDiv w:val="1"/>
      <w:marLeft w:val="0"/>
      <w:marRight w:val="0"/>
      <w:marTop w:val="0"/>
      <w:marBottom w:val="0"/>
      <w:divBdr>
        <w:top w:val="none" w:sz="0" w:space="0" w:color="auto"/>
        <w:left w:val="none" w:sz="0" w:space="0" w:color="auto"/>
        <w:bottom w:val="none" w:sz="0" w:space="0" w:color="auto"/>
        <w:right w:val="none" w:sz="0" w:space="0" w:color="auto"/>
      </w:divBdr>
    </w:div>
    <w:div w:id="1629433675">
      <w:bodyDiv w:val="1"/>
      <w:marLeft w:val="0"/>
      <w:marRight w:val="0"/>
      <w:marTop w:val="0"/>
      <w:marBottom w:val="0"/>
      <w:divBdr>
        <w:top w:val="none" w:sz="0" w:space="0" w:color="auto"/>
        <w:left w:val="none" w:sz="0" w:space="0" w:color="auto"/>
        <w:bottom w:val="none" w:sz="0" w:space="0" w:color="auto"/>
        <w:right w:val="none" w:sz="0" w:space="0" w:color="auto"/>
      </w:divBdr>
    </w:div>
    <w:div w:id="1630013982">
      <w:bodyDiv w:val="1"/>
      <w:marLeft w:val="0"/>
      <w:marRight w:val="0"/>
      <w:marTop w:val="0"/>
      <w:marBottom w:val="0"/>
      <w:divBdr>
        <w:top w:val="none" w:sz="0" w:space="0" w:color="auto"/>
        <w:left w:val="none" w:sz="0" w:space="0" w:color="auto"/>
        <w:bottom w:val="none" w:sz="0" w:space="0" w:color="auto"/>
        <w:right w:val="none" w:sz="0" w:space="0" w:color="auto"/>
      </w:divBdr>
    </w:div>
    <w:div w:id="1630549738">
      <w:bodyDiv w:val="1"/>
      <w:marLeft w:val="0"/>
      <w:marRight w:val="0"/>
      <w:marTop w:val="0"/>
      <w:marBottom w:val="0"/>
      <w:divBdr>
        <w:top w:val="none" w:sz="0" w:space="0" w:color="auto"/>
        <w:left w:val="none" w:sz="0" w:space="0" w:color="auto"/>
        <w:bottom w:val="none" w:sz="0" w:space="0" w:color="auto"/>
        <w:right w:val="none" w:sz="0" w:space="0" w:color="auto"/>
      </w:divBdr>
    </w:div>
    <w:div w:id="1631403739">
      <w:bodyDiv w:val="1"/>
      <w:marLeft w:val="0"/>
      <w:marRight w:val="0"/>
      <w:marTop w:val="0"/>
      <w:marBottom w:val="0"/>
      <w:divBdr>
        <w:top w:val="none" w:sz="0" w:space="0" w:color="auto"/>
        <w:left w:val="none" w:sz="0" w:space="0" w:color="auto"/>
        <w:bottom w:val="none" w:sz="0" w:space="0" w:color="auto"/>
        <w:right w:val="none" w:sz="0" w:space="0" w:color="auto"/>
      </w:divBdr>
    </w:div>
    <w:div w:id="1632327858">
      <w:bodyDiv w:val="1"/>
      <w:marLeft w:val="0"/>
      <w:marRight w:val="0"/>
      <w:marTop w:val="0"/>
      <w:marBottom w:val="0"/>
      <w:divBdr>
        <w:top w:val="none" w:sz="0" w:space="0" w:color="auto"/>
        <w:left w:val="none" w:sz="0" w:space="0" w:color="auto"/>
        <w:bottom w:val="none" w:sz="0" w:space="0" w:color="auto"/>
        <w:right w:val="none" w:sz="0" w:space="0" w:color="auto"/>
      </w:divBdr>
    </w:div>
    <w:div w:id="1635330853">
      <w:bodyDiv w:val="1"/>
      <w:marLeft w:val="0"/>
      <w:marRight w:val="0"/>
      <w:marTop w:val="0"/>
      <w:marBottom w:val="0"/>
      <w:divBdr>
        <w:top w:val="none" w:sz="0" w:space="0" w:color="auto"/>
        <w:left w:val="none" w:sz="0" w:space="0" w:color="auto"/>
        <w:bottom w:val="none" w:sz="0" w:space="0" w:color="auto"/>
        <w:right w:val="none" w:sz="0" w:space="0" w:color="auto"/>
      </w:divBdr>
    </w:div>
    <w:div w:id="1637444555">
      <w:bodyDiv w:val="1"/>
      <w:marLeft w:val="0"/>
      <w:marRight w:val="0"/>
      <w:marTop w:val="0"/>
      <w:marBottom w:val="0"/>
      <w:divBdr>
        <w:top w:val="none" w:sz="0" w:space="0" w:color="auto"/>
        <w:left w:val="none" w:sz="0" w:space="0" w:color="auto"/>
        <w:bottom w:val="none" w:sz="0" w:space="0" w:color="auto"/>
        <w:right w:val="none" w:sz="0" w:space="0" w:color="auto"/>
      </w:divBdr>
    </w:div>
    <w:div w:id="1638417658">
      <w:bodyDiv w:val="1"/>
      <w:marLeft w:val="0"/>
      <w:marRight w:val="0"/>
      <w:marTop w:val="0"/>
      <w:marBottom w:val="0"/>
      <w:divBdr>
        <w:top w:val="none" w:sz="0" w:space="0" w:color="auto"/>
        <w:left w:val="none" w:sz="0" w:space="0" w:color="auto"/>
        <w:bottom w:val="none" w:sz="0" w:space="0" w:color="auto"/>
        <w:right w:val="none" w:sz="0" w:space="0" w:color="auto"/>
      </w:divBdr>
    </w:div>
    <w:div w:id="1638686124">
      <w:bodyDiv w:val="1"/>
      <w:marLeft w:val="0"/>
      <w:marRight w:val="0"/>
      <w:marTop w:val="0"/>
      <w:marBottom w:val="0"/>
      <w:divBdr>
        <w:top w:val="none" w:sz="0" w:space="0" w:color="auto"/>
        <w:left w:val="none" w:sz="0" w:space="0" w:color="auto"/>
        <w:bottom w:val="none" w:sz="0" w:space="0" w:color="auto"/>
        <w:right w:val="none" w:sz="0" w:space="0" w:color="auto"/>
      </w:divBdr>
    </w:div>
    <w:div w:id="1638873668">
      <w:bodyDiv w:val="1"/>
      <w:marLeft w:val="0"/>
      <w:marRight w:val="0"/>
      <w:marTop w:val="0"/>
      <w:marBottom w:val="0"/>
      <w:divBdr>
        <w:top w:val="none" w:sz="0" w:space="0" w:color="auto"/>
        <w:left w:val="none" w:sz="0" w:space="0" w:color="auto"/>
        <w:bottom w:val="none" w:sz="0" w:space="0" w:color="auto"/>
        <w:right w:val="none" w:sz="0" w:space="0" w:color="auto"/>
      </w:divBdr>
    </w:div>
    <w:div w:id="1640264745">
      <w:bodyDiv w:val="1"/>
      <w:marLeft w:val="0"/>
      <w:marRight w:val="0"/>
      <w:marTop w:val="0"/>
      <w:marBottom w:val="0"/>
      <w:divBdr>
        <w:top w:val="none" w:sz="0" w:space="0" w:color="auto"/>
        <w:left w:val="none" w:sz="0" w:space="0" w:color="auto"/>
        <w:bottom w:val="none" w:sz="0" w:space="0" w:color="auto"/>
        <w:right w:val="none" w:sz="0" w:space="0" w:color="auto"/>
      </w:divBdr>
    </w:div>
    <w:div w:id="1640375918">
      <w:bodyDiv w:val="1"/>
      <w:marLeft w:val="0"/>
      <w:marRight w:val="0"/>
      <w:marTop w:val="0"/>
      <w:marBottom w:val="0"/>
      <w:divBdr>
        <w:top w:val="none" w:sz="0" w:space="0" w:color="auto"/>
        <w:left w:val="none" w:sz="0" w:space="0" w:color="auto"/>
        <w:bottom w:val="none" w:sz="0" w:space="0" w:color="auto"/>
        <w:right w:val="none" w:sz="0" w:space="0" w:color="auto"/>
      </w:divBdr>
    </w:div>
    <w:div w:id="1649284318">
      <w:bodyDiv w:val="1"/>
      <w:marLeft w:val="0"/>
      <w:marRight w:val="0"/>
      <w:marTop w:val="0"/>
      <w:marBottom w:val="0"/>
      <w:divBdr>
        <w:top w:val="none" w:sz="0" w:space="0" w:color="auto"/>
        <w:left w:val="none" w:sz="0" w:space="0" w:color="auto"/>
        <w:bottom w:val="none" w:sz="0" w:space="0" w:color="auto"/>
        <w:right w:val="none" w:sz="0" w:space="0" w:color="auto"/>
      </w:divBdr>
    </w:div>
    <w:div w:id="1650593573">
      <w:bodyDiv w:val="1"/>
      <w:marLeft w:val="0"/>
      <w:marRight w:val="0"/>
      <w:marTop w:val="0"/>
      <w:marBottom w:val="0"/>
      <w:divBdr>
        <w:top w:val="none" w:sz="0" w:space="0" w:color="auto"/>
        <w:left w:val="none" w:sz="0" w:space="0" w:color="auto"/>
        <w:bottom w:val="none" w:sz="0" w:space="0" w:color="auto"/>
        <w:right w:val="none" w:sz="0" w:space="0" w:color="auto"/>
      </w:divBdr>
    </w:div>
    <w:div w:id="1654412014">
      <w:bodyDiv w:val="1"/>
      <w:marLeft w:val="0"/>
      <w:marRight w:val="0"/>
      <w:marTop w:val="0"/>
      <w:marBottom w:val="0"/>
      <w:divBdr>
        <w:top w:val="none" w:sz="0" w:space="0" w:color="auto"/>
        <w:left w:val="none" w:sz="0" w:space="0" w:color="auto"/>
        <w:bottom w:val="none" w:sz="0" w:space="0" w:color="auto"/>
        <w:right w:val="none" w:sz="0" w:space="0" w:color="auto"/>
      </w:divBdr>
    </w:div>
    <w:div w:id="1655375075">
      <w:bodyDiv w:val="1"/>
      <w:marLeft w:val="0"/>
      <w:marRight w:val="0"/>
      <w:marTop w:val="0"/>
      <w:marBottom w:val="0"/>
      <w:divBdr>
        <w:top w:val="none" w:sz="0" w:space="0" w:color="auto"/>
        <w:left w:val="none" w:sz="0" w:space="0" w:color="auto"/>
        <w:bottom w:val="none" w:sz="0" w:space="0" w:color="auto"/>
        <w:right w:val="none" w:sz="0" w:space="0" w:color="auto"/>
      </w:divBdr>
    </w:div>
    <w:div w:id="1658147938">
      <w:bodyDiv w:val="1"/>
      <w:marLeft w:val="0"/>
      <w:marRight w:val="0"/>
      <w:marTop w:val="0"/>
      <w:marBottom w:val="0"/>
      <w:divBdr>
        <w:top w:val="none" w:sz="0" w:space="0" w:color="auto"/>
        <w:left w:val="none" w:sz="0" w:space="0" w:color="auto"/>
        <w:bottom w:val="none" w:sz="0" w:space="0" w:color="auto"/>
        <w:right w:val="none" w:sz="0" w:space="0" w:color="auto"/>
      </w:divBdr>
    </w:div>
    <w:div w:id="1659461009">
      <w:bodyDiv w:val="1"/>
      <w:marLeft w:val="0"/>
      <w:marRight w:val="0"/>
      <w:marTop w:val="0"/>
      <w:marBottom w:val="0"/>
      <w:divBdr>
        <w:top w:val="none" w:sz="0" w:space="0" w:color="auto"/>
        <w:left w:val="none" w:sz="0" w:space="0" w:color="auto"/>
        <w:bottom w:val="none" w:sz="0" w:space="0" w:color="auto"/>
        <w:right w:val="none" w:sz="0" w:space="0" w:color="auto"/>
      </w:divBdr>
    </w:div>
    <w:div w:id="1659840600">
      <w:bodyDiv w:val="1"/>
      <w:marLeft w:val="0"/>
      <w:marRight w:val="0"/>
      <w:marTop w:val="0"/>
      <w:marBottom w:val="0"/>
      <w:divBdr>
        <w:top w:val="none" w:sz="0" w:space="0" w:color="auto"/>
        <w:left w:val="none" w:sz="0" w:space="0" w:color="auto"/>
        <w:bottom w:val="none" w:sz="0" w:space="0" w:color="auto"/>
        <w:right w:val="none" w:sz="0" w:space="0" w:color="auto"/>
      </w:divBdr>
    </w:div>
    <w:div w:id="1662191975">
      <w:bodyDiv w:val="1"/>
      <w:marLeft w:val="0"/>
      <w:marRight w:val="0"/>
      <w:marTop w:val="0"/>
      <w:marBottom w:val="0"/>
      <w:divBdr>
        <w:top w:val="none" w:sz="0" w:space="0" w:color="auto"/>
        <w:left w:val="none" w:sz="0" w:space="0" w:color="auto"/>
        <w:bottom w:val="none" w:sz="0" w:space="0" w:color="auto"/>
        <w:right w:val="none" w:sz="0" w:space="0" w:color="auto"/>
      </w:divBdr>
    </w:div>
    <w:div w:id="1665157313">
      <w:bodyDiv w:val="1"/>
      <w:marLeft w:val="0"/>
      <w:marRight w:val="0"/>
      <w:marTop w:val="0"/>
      <w:marBottom w:val="0"/>
      <w:divBdr>
        <w:top w:val="none" w:sz="0" w:space="0" w:color="auto"/>
        <w:left w:val="none" w:sz="0" w:space="0" w:color="auto"/>
        <w:bottom w:val="none" w:sz="0" w:space="0" w:color="auto"/>
        <w:right w:val="none" w:sz="0" w:space="0" w:color="auto"/>
      </w:divBdr>
    </w:div>
    <w:div w:id="1667785873">
      <w:bodyDiv w:val="1"/>
      <w:marLeft w:val="0"/>
      <w:marRight w:val="0"/>
      <w:marTop w:val="0"/>
      <w:marBottom w:val="0"/>
      <w:divBdr>
        <w:top w:val="none" w:sz="0" w:space="0" w:color="auto"/>
        <w:left w:val="none" w:sz="0" w:space="0" w:color="auto"/>
        <w:bottom w:val="none" w:sz="0" w:space="0" w:color="auto"/>
        <w:right w:val="none" w:sz="0" w:space="0" w:color="auto"/>
      </w:divBdr>
    </w:div>
    <w:div w:id="1668629951">
      <w:bodyDiv w:val="1"/>
      <w:marLeft w:val="0"/>
      <w:marRight w:val="0"/>
      <w:marTop w:val="0"/>
      <w:marBottom w:val="0"/>
      <w:divBdr>
        <w:top w:val="none" w:sz="0" w:space="0" w:color="auto"/>
        <w:left w:val="none" w:sz="0" w:space="0" w:color="auto"/>
        <w:bottom w:val="none" w:sz="0" w:space="0" w:color="auto"/>
        <w:right w:val="none" w:sz="0" w:space="0" w:color="auto"/>
      </w:divBdr>
    </w:div>
    <w:div w:id="1671447619">
      <w:bodyDiv w:val="1"/>
      <w:marLeft w:val="0"/>
      <w:marRight w:val="0"/>
      <w:marTop w:val="0"/>
      <w:marBottom w:val="0"/>
      <w:divBdr>
        <w:top w:val="none" w:sz="0" w:space="0" w:color="auto"/>
        <w:left w:val="none" w:sz="0" w:space="0" w:color="auto"/>
        <w:bottom w:val="none" w:sz="0" w:space="0" w:color="auto"/>
        <w:right w:val="none" w:sz="0" w:space="0" w:color="auto"/>
      </w:divBdr>
    </w:div>
    <w:div w:id="1674260805">
      <w:bodyDiv w:val="1"/>
      <w:marLeft w:val="0"/>
      <w:marRight w:val="0"/>
      <w:marTop w:val="0"/>
      <w:marBottom w:val="0"/>
      <w:divBdr>
        <w:top w:val="none" w:sz="0" w:space="0" w:color="auto"/>
        <w:left w:val="none" w:sz="0" w:space="0" w:color="auto"/>
        <w:bottom w:val="none" w:sz="0" w:space="0" w:color="auto"/>
        <w:right w:val="none" w:sz="0" w:space="0" w:color="auto"/>
      </w:divBdr>
    </w:div>
    <w:div w:id="1677001932">
      <w:bodyDiv w:val="1"/>
      <w:marLeft w:val="0"/>
      <w:marRight w:val="0"/>
      <w:marTop w:val="0"/>
      <w:marBottom w:val="0"/>
      <w:divBdr>
        <w:top w:val="none" w:sz="0" w:space="0" w:color="auto"/>
        <w:left w:val="none" w:sz="0" w:space="0" w:color="auto"/>
        <w:bottom w:val="none" w:sz="0" w:space="0" w:color="auto"/>
        <w:right w:val="none" w:sz="0" w:space="0" w:color="auto"/>
      </w:divBdr>
    </w:div>
    <w:div w:id="1677732372">
      <w:bodyDiv w:val="1"/>
      <w:marLeft w:val="0"/>
      <w:marRight w:val="0"/>
      <w:marTop w:val="0"/>
      <w:marBottom w:val="0"/>
      <w:divBdr>
        <w:top w:val="none" w:sz="0" w:space="0" w:color="auto"/>
        <w:left w:val="none" w:sz="0" w:space="0" w:color="auto"/>
        <w:bottom w:val="none" w:sz="0" w:space="0" w:color="auto"/>
        <w:right w:val="none" w:sz="0" w:space="0" w:color="auto"/>
      </w:divBdr>
    </w:div>
    <w:div w:id="1678264840">
      <w:bodyDiv w:val="1"/>
      <w:marLeft w:val="0"/>
      <w:marRight w:val="0"/>
      <w:marTop w:val="0"/>
      <w:marBottom w:val="0"/>
      <w:divBdr>
        <w:top w:val="none" w:sz="0" w:space="0" w:color="auto"/>
        <w:left w:val="none" w:sz="0" w:space="0" w:color="auto"/>
        <w:bottom w:val="none" w:sz="0" w:space="0" w:color="auto"/>
        <w:right w:val="none" w:sz="0" w:space="0" w:color="auto"/>
      </w:divBdr>
    </w:div>
    <w:div w:id="1678726069">
      <w:bodyDiv w:val="1"/>
      <w:marLeft w:val="0"/>
      <w:marRight w:val="0"/>
      <w:marTop w:val="0"/>
      <w:marBottom w:val="0"/>
      <w:divBdr>
        <w:top w:val="none" w:sz="0" w:space="0" w:color="auto"/>
        <w:left w:val="none" w:sz="0" w:space="0" w:color="auto"/>
        <w:bottom w:val="none" w:sz="0" w:space="0" w:color="auto"/>
        <w:right w:val="none" w:sz="0" w:space="0" w:color="auto"/>
      </w:divBdr>
    </w:div>
    <w:div w:id="1682008594">
      <w:bodyDiv w:val="1"/>
      <w:marLeft w:val="0"/>
      <w:marRight w:val="0"/>
      <w:marTop w:val="0"/>
      <w:marBottom w:val="0"/>
      <w:divBdr>
        <w:top w:val="none" w:sz="0" w:space="0" w:color="auto"/>
        <w:left w:val="none" w:sz="0" w:space="0" w:color="auto"/>
        <w:bottom w:val="none" w:sz="0" w:space="0" w:color="auto"/>
        <w:right w:val="none" w:sz="0" w:space="0" w:color="auto"/>
      </w:divBdr>
    </w:div>
    <w:div w:id="1682316126">
      <w:bodyDiv w:val="1"/>
      <w:marLeft w:val="0"/>
      <w:marRight w:val="0"/>
      <w:marTop w:val="0"/>
      <w:marBottom w:val="0"/>
      <w:divBdr>
        <w:top w:val="none" w:sz="0" w:space="0" w:color="auto"/>
        <w:left w:val="none" w:sz="0" w:space="0" w:color="auto"/>
        <w:bottom w:val="none" w:sz="0" w:space="0" w:color="auto"/>
        <w:right w:val="none" w:sz="0" w:space="0" w:color="auto"/>
      </w:divBdr>
    </w:div>
    <w:div w:id="1683124545">
      <w:bodyDiv w:val="1"/>
      <w:marLeft w:val="0"/>
      <w:marRight w:val="0"/>
      <w:marTop w:val="0"/>
      <w:marBottom w:val="0"/>
      <w:divBdr>
        <w:top w:val="none" w:sz="0" w:space="0" w:color="auto"/>
        <w:left w:val="none" w:sz="0" w:space="0" w:color="auto"/>
        <w:bottom w:val="none" w:sz="0" w:space="0" w:color="auto"/>
        <w:right w:val="none" w:sz="0" w:space="0" w:color="auto"/>
      </w:divBdr>
    </w:div>
    <w:div w:id="1683358338">
      <w:bodyDiv w:val="1"/>
      <w:marLeft w:val="0"/>
      <w:marRight w:val="0"/>
      <w:marTop w:val="0"/>
      <w:marBottom w:val="0"/>
      <w:divBdr>
        <w:top w:val="none" w:sz="0" w:space="0" w:color="auto"/>
        <w:left w:val="none" w:sz="0" w:space="0" w:color="auto"/>
        <w:bottom w:val="none" w:sz="0" w:space="0" w:color="auto"/>
        <w:right w:val="none" w:sz="0" w:space="0" w:color="auto"/>
      </w:divBdr>
    </w:div>
    <w:div w:id="1683626595">
      <w:bodyDiv w:val="1"/>
      <w:marLeft w:val="0"/>
      <w:marRight w:val="0"/>
      <w:marTop w:val="0"/>
      <w:marBottom w:val="0"/>
      <w:divBdr>
        <w:top w:val="none" w:sz="0" w:space="0" w:color="auto"/>
        <w:left w:val="none" w:sz="0" w:space="0" w:color="auto"/>
        <w:bottom w:val="none" w:sz="0" w:space="0" w:color="auto"/>
        <w:right w:val="none" w:sz="0" w:space="0" w:color="auto"/>
      </w:divBdr>
    </w:div>
    <w:div w:id="1683820653">
      <w:bodyDiv w:val="1"/>
      <w:marLeft w:val="0"/>
      <w:marRight w:val="0"/>
      <w:marTop w:val="0"/>
      <w:marBottom w:val="0"/>
      <w:divBdr>
        <w:top w:val="none" w:sz="0" w:space="0" w:color="auto"/>
        <w:left w:val="none" w:sz="0" w:space="0" w:color="auto"/>
        <w:bottom w:val="none" w:sz="0" w:space="0" w:color="auto"/>
        <w:right w:val="none" w:sz="0" w:space="0" w:color="auto"/>
      </w:divBdr>
    </w:div>
    <w:div w:id="1684356113">
      <w:bodyDiv w:val="1"/>
      <w:marLeft w:val="0"/>
      <w:marRight w:val="0"/>
      <w:marTop w:val="0"/>
      <w:marBottom w:val="0"/>
      <w:divBdr>
        <w:top w:val="none" w:sz="0" w:space="0" w:color="auto"/>
        <w:left w:val="none" w:sz="0" w:space="0" w:color="auto"/>
        <w:bottom w:val="none" w:sz="0" w:space="0" w:color="auto"/>
        <w:right w:val="none" w:sz="0" w:space="0" w:color="auto"/>
      </w:divBdr>
    </w:div>
    <w:div w:id="1684479742">
      <w:bodyDiv w:val="1"/>
      <w:marLeft w:val="0"/>
      <w:marRight w:val="0"/>
      <w:marTop w:val="0"/>
      <w:marBottom w:val="0"/>
      <w:divBdr>
        <w:top w:val="none" w:sz="0" w:space="0" w:color="auto"/>
        <w:left w:val="none" w:sz="0" w:space="0" w:color="auto"/>
        <w:bottom w:val="none" w:sz="0" w:space="0" w:color="auto"/>
        <w:right w:val="none" w:sz="0" w:space="0" w:color="auto"/>
      </w:divBdr>
    </w:div>
    <w:div w:id="1685085433">
      <w:bodyDiv w:val="1"/>
      <w:marLeft w:val="0"/>
      <w:marRight w:val="0"/>
      <w:marTop w:val="0"/>
      <w:marBottom w:val="0"/>
      <w:divBdr>
        <w:top w:val="none" w:sz="0" w:space="0" w:color="auto"/>
        <w:left w:val="none" w:sz="0" w:space="0" w:color="auto"/>
        <w:bottom w:val="none" w:sz="0" w:space="0" w:color="auto"/>
        <w:right w:val="none" w:sz="0" w:space="0" w:color="auto"/>
      </w:divBdr>
    </w:div>
    <w:div w:id="1686327352">
      <w:bodyDiv w:val="1"/>
      <w:marLeft w:val="0"/>
      <w:marRight w:val="0"/>
      <w:marTop w:val="0"/>
      <w:marBottom w:val="0"/>
      <w:divBdr>
        <w:top w:val="none" w:sz="0" w:space="0" w:color="auto"/>
        <w:left w:val="none" w:sz="0" w:space="0" w:color="auto"/>
        <w:bottom w:val="none" w:sz="0" w:space="0" w:color="auto"/>
        <w:right w:val="none" w:sz="0" w:space="0" w:color="auto"/>
      </w:divBdr>
    </w:div>
    <w:div w:id="1691108528">
      <w:bodyDiv w:val="1"/>
      <w:marLeft w:val="0"/>
      <w:marRight w:val="0"/>
      <w:marTop w:val="0"/>
      <w:marBottom w:val="0"/>
      <w:divBdr>
        <w:top w:val="none" w:sz="0" w:space="0" w:color="auto"/>
        <w:left w:val="none" w:sz="0" w:space="0" w:color="auto"/>
        <w:bottom w:val="none" w:sz="0" w:space="0" w:color="auto"/>
        <w:right w:val="none" w:sz="0" w:space="0" w:color="auto"/>
      </w:divBdr>
    </w:div>
    <w:div w:id="1693803430">
      <w:bodyDiv w:val="1"/>
      <w:marLeft w:val="0"/>
      <w:marRight w:val="0"/>
      <w:marTop w:val="0"/>
      <w:marBottom w:val="0"/>
      <w:divBdr>
        <w:top w:val="none" w:sz="0" w:space="0" w:color="auto"/>
        <w:left w:val="none" w:sz="0" w:space="0" w:color="auto"/>
        <w:bottom w:val="none" w:sz="0" w:space="0" w:color="auto"/>
        <w:right w:val="none" w:sz="0" w:space="0" w:color="auto"/>
      </w:divBdr>
    </w:div>
    <w:div w:id="1695810809">
      <w:bodyDiv w:val="1"/>
      <w:marLeft w:val="0"/>
      <w:marRight w:val="0"/>
      <w:marTop w:val="0"/>
      <w:marBottom w:val="0"/>
      <w:divBdr>
        <w:top w:val="none" w:sz="0" w:space="0" w:color="auto"/>
        <w:left w:val="none" w:sz="0" w:space="0" w:color="auto"/>
        <w:bottom w:val="none" w:sz="0" w:space="0" w:color="auto"/>
        <w:right w:val="none" w:sz="0" w:space="0" w:color="auto"/>
      </w:divBdr>
    </w:div>
    <w:div w:id="1698506975">
      <w:bodyDiv w:val="1"/>
      <w:marLeft w:val="0"/>
      <w:marRight w:val="0"/>
      <w:marTop w:val="0"/>
      <w:marBottom w:val="0"/>
      <w:divBdr>
        <w:top w:val="none" w:sz="0" w:space="0" w:color="auto"/>
        <w:left w:val="none" w:sz="0" w:space="0" w:color="auto"/>
        <w:bottom w:val="none" w:sz="0" w:space="0" w:color="auto"/>
        <w:right w:val="none" w:sz="0" w:space="0" w:color="auto"/>
      </w:divBdr>
    </w:div>
    <w:div w:id="1704748321">
      <w:bodyDiv w:val="1"/>
      <w:marLeft w:val="0"/>
      <w:marRight w:val="0"/>
      <w:marTop w:val="0"/>
      <w:marBottom w:val="0"/>
      <w:divBdr>
        <w:top w:val="none" w:sz="0" w:space="0" w:color="auto"/>
        <w:left w:val="none" w:sz="0" w:space="0" w:color="auto"/>
        <w:bottom w:val="none" w:sz="0" w:space="0" w:color="auto"/>
        <w:right w:val="none" w:sz="0" w:space="0" w:color="auto"/>
      </w:divBdr>
    </w:div>
    <w:div w:id="1706439270">
      <w:bodyDiv w:val="1"/>
      <w:marLeft w:val="0"/>
      <w:marRight w:val="0"/>
      <w:marTop w:val="0"/>
      <w:marBottom w:val="0"/>
      <w:divBdr>
        <w:top w:val="none" w:sz="0" w:space="0" w:color="auto"/>
        <w:left w:val="none" w:sz="0" w:space="0" w:color="auto"/>
        <w:bottom w:val="none" w:sz="0" w:space="0" w:color="auto"/>
        <w:right w:val="none" w:sz="0" w:space="0" w:color="auto"/>
      </w:divBdr>
    </w:div>
    <w:div w:id="1708216234">
      <w:bodyDiv w:val="1"/>
      <w:marLeft w:val="0"/>
      <w:marRight w:val="0"/>
      <w:marTop w:val="0"/>
      <w:marBottom w:val="0"/>
      <w:divBdr>
        <w:top w:val="none" w:sz="0" w:space="0" w:color="auto"/>
        <w:left w:val="none" w:sz="0" w:space="0" w:color="auto"/>
        <w:bottom w:val="none" w:sz="0" w:space="0" w:color="auto"/>
        <w:right w:val="none" w:sz="0" w:space="0" w:color="auto"/>
      </w:divBdr>
    </w:div>
    <w:div w:id="1710375232">
      <w:bodyDiv w:val="1"/>
      <w:marLeft w:val="0"/>
      <w:marRight w:val="0"/>
      <w:marTop w:val="0"/>
      <w:marBottom w:val="0"/>
      <w:divBdr>
        <w:top w:val="none" w:sz="0" w:space="0" w:color="auto"/>
        <w:left w:val="none" w:sz="0" w:space="0" w:color="auto"/>
        <w:bottom w:val="none" w:sz="0" w:space="0" w:color="auto"/>
        <w:right w:val="none" w:sz="0" w:space="0" w:color="auto"/>
      </w:divBdr>
    </w:div>
    <w:div w:id="1710377433">
      <w:bodyDiv w:val="1"/>
      <w:marLeft w:val="0"/>
      <w:marRight w:val="0"/>
      <w:marTop w:val="0"/>
      <w:marBottom w:val="0"/>
      <w:divBdr>
        <w:top w:val="none" w:sz="0" w:space="0" w:color="auto"/>
        <w:left w:val="none" w:sz="0" w:space="0" w:color="auto"/>
        <w:bottom w:val="none" w:sz="0" w:space="0" w:color="auto"/>
        <w:right w:val="none" w:sz="0" w:space="0" w:color="auto"/>
      </w:divBdr>
    </w:div>
    <w:div w:id="1710648208">
      <w:bodyDiv w:val="1"/>
      <w:marLeft w:val="0"/>
      <w:marRight w:val="0"/>
      <w:marTop w:val="0"/>
      <w:marBottom w:val="0"/>
      <w:divBdr>
        <w:top w:val="none" w:sz="0" w:space="0" w:color="auto"/>
        <w:left w:val="none" w:sz="0" w:space="0" w:color="auto"/>
        <w:bottom w:val="none" w:sz="0" w:space="0" w:color="auto"/>
        <w:right w:val="none" w:sz="0" w:space="0" w:color="auto"/>
      </w:divBdr>
    </w:div>
    <w:div w:id="1713768334">
      <w:bodyDiv w:val="1"/>
      <w:marLeft w:val="0"/>
      <w:marRight w:val="0"/>
      <w:marTop w:val="0"/>
      <w:marBottom w:val="0"/>
      <w:divBdr>
        <w:top w:val="none" w:sz="0" w:space="0" w:color="auto"/>
        <w:left w:val="none" w:sz="0" w:space="0" w:color="auto"/>
        <w:bottom w:val="none" w:sz="0" w:space="0" w:color="auto"/>
        <w:right w:val="none" w:sz="0" w:space="0" w:color="auto"/>
      </w:divBdr>
    </w:div>
    <w:div w:id="1714307534">
      <w:bodyDiv w:val="1"/>
      <w:marLeft w:val="0"/>
      <w:marRight w:val="0"/>
      <w:marTop w:val="0"/>
      <w:marBottom w:val="0"/>
      <w:divBdr>
        <w:top w:val="none" w:sz="0" w:space="0" w:color="auto"/>
        <w:left w:val="none" w:sz="0" w:space="0" w:color="auto"/>
        <w:bottom w:val="none" w:sz="0" w:space="0" w:color="auto"/>
        <w:right w:val="none" w:sz="0" w:space="0" w:color="auto"/>
      </w:divBdr>
    </w:div>
    <w:div w:id="1716268611">
      <w:bodyDiv w:val="1"/>
      <w:marLeft w:val="0"/>
      <w:marRight w:val="0"/>
      <w:marTop w:val="0"/>
      <w:marBottom w:val="0"/>
      <w:divBdr>
        <w:top w:val="none" w:sz="0" w:space="0" w:color="auto"/>
        <w:left w:val="none" w:sz="0" w:space="0" w:color="auto"/>
        <w:bottom w:val="none" w:sz="0" w:space="0" w:color="auto"/>
        <w:right w:val="none" w:sz="0" w:space="0" w:color="auto"/>
      </w:divBdr>
    </w:div>
    <w:div w:id="1717125514">
      <w:bodyDiv w:val="1"/>
      <w:marLeft w:val="0"/>
      <w:marRight w:val="0"/>
      <w:marTop w:val="0"/>
      <w:marBottom w:val="0"/>
      <w:divBdr>
        <w:top w:val="none" w:sz="0" w:space="0" w:color="auto"/>
        <w:left w:val="none" w:sz="0" w:space="0" w:color="auto"/>
        <w:bottom w:val="none" w:sz="0" w:space="0" w:color="auto"/>
        <w:right w:val="none" w:sz="0" w:space="0" w:color="auto"/>
      </w:divBdr>
    </w:div>
    <w:div w:id="1717656702">
      <w:bodyDiv w:val="1"/>
      <w:marLeft w:val="0"/>
      <w:marRight w:val="0"/>
      <w:marTop w:val="0"/>
      <w:marBottom w:val="0"/>
      <w:divBdr>
        <w:top w:val="none" w:sz="0" w:space="0" w:color="auto"/>
        <w:left w:val="none" w:sz="0" w:space="0" w:color="auto"/>
        <w:bottom w:val="none" w:sz="0" w:space="0" w:color="auto"/>
        <w:right w:val="none" w:sz="0" w:space="0" w:color="auto"/>
      </w:divBdr>
    </w:div>
    <w:div w:id="1717662783">
      <w:bodyDiv w:val="1"/>
      <w:marLeft w:val="0"/>
      <w:marRight w:val="0"/>
      <w:marTop w:val="0"/>
      <w:marBottom w:val="0"/>
      <w:divBdr>
        <w:top w:val="none" w:sz="0" w:space="0" w:color="auto"/>
        <w:left w:val="none" w:sz="0" w:space="0" w:color="auto"/>
        <w:bottom w:val="none" w:sz="0" w:space="0" w:color="auto"/>
        <w:right w:val="none" w:sz="0" w:space="0" w:color="auto"/>
      </w:divBdr>
    </w:div>
    <w:div w:id="1721131358">
      <w:bodyDiv w:val="1"/>
      <w:marLeft w:val="0"/>
      <w:marRight w:val="0"/>
      <w:marTop w:val="0"/>
      <w:marBottom w:val="0"/>
      <w:divBdr>
        <w:top w:val="none" w:sz="0" w:space="0" w:color="auto"/>
        <w:left w:val="none" w:sz="0" w:space="0" w:color="auto"/>
        <w:bottom w:val="none" w:sz="0" w:space="0" w:color="auto"/>
        <w:right w:val="none" w:sz="0" w:space="0" w:color="auto"/>
      </w:divBdr>
    </w:div>
    <w:div w:id="1730954466">
      <w:bodyDiv w:val="1"/>
      <w:marLeft w:val="0"/>
      <w:marRight w:val="0"/>
      <w:marTop w:val="0"/>
      <w:marBottom w:val="0"/>
      <w:divBdr>
        <w:top w:val="none" w:sz="0" w:space="0" w:color="auto"/>
        <w:left w:val="none" w:sz="0" w:space="0" w:color="auto"/>
        <w:bottom w:val="none" w:sz="0" w:space="0" w:color="auto"/>
        <w:right w:val="none" w:sz="0" w:space="0" w:color="auto"/>
      </w:divBdr>
    </w:div>
    <w:div w:id="1733230870">
      <w:bodyDiv w:val="1"/>
      <w:marLeft w:val="0"/>
      <w:marRight w:val="0"/>
      <w:marTop w:val="0"/>
      <w:marBottom w:val="0"/>
      <w:divBdr>
        <w:top w:val="none" w:sz="0" w:space="0" w:color="auto"/>
        <w:left w:val="none" w:sz="0" w:space="0" w:color="auto"/>
        <w:bottom w:val="none" w:sz="0" w:space="0" w:color="auto"/>
        <w:right w:val="none" w:sz="0" w:space="0" w:color="auto"/>
      </w:divBdr>
    </w:div>
    <w:div w:id="1733427661">
      <w:bodyDiv w:val="1"/>
      <w:marLeft w:val="0"/>
      <w:marRight w:val="0"/>
      <w:marTop w:val="0"/>
      <w:marBottom w:val="0"/>
      <w:divBdr>
        <w:top w:val="none" w:sz="0" w:space="0" w:color="auto"/>
        <w:left w:val="none" w:sz="0" w:space="0" w:color="auto"/>
        <w:bottom w:val="none" w:sz="0" w:space="0" w:color="auto"/>
        <w:right w:val="none" w:sz="0" w:space="0" w:color="auto"/>
      </w:divBdr>
    </w:div>
    <w:div w:id="1733580986">
      <w:bodyDiv w:val="1"/>
      <w:marLeft w:val="0"/>
      <w:marRight w:val="0"/>
      <w:marTop w:val="0"/>
      <w:marBottom w:val="0"/>
      <w:divBdr>
        <w:top w:val="none" w:sz="0" w:space="0" w:color="auto"/>
        <w:left w:val="none" w:sz="0" w:space="0" w:color="auto"/>
        <w:bottom w:val="none" w:sz="0" w:space="0" w:color="auto"/>
        <w:right w:val="none" w:sz="0" w:space="0" w:color="auto"/>
      </w:divBdr>
    </w:div>
    <w:div w:id="1735203388">
      <w:bodyDiv w:val="1"/>
      <w:marLeft w:val="0"/>
      <w:marRight w:val="0"/>
      <w:marTop w:val="0"/>
      <w:marBottom w:val="0"/>
      <w:divBdr>
        <w:top w:val="none" w:sz="0" w:space="0" w:color="auto"/>
        <w:left w:val="none" w:sz="0" w:space="0" w:color="auto"/>
        <w:bottom w:val="none" w:sz="0" w:space="0" w:color="auto"/>
        <w:right w:val="none" w:sz="0" w:space="0" w:color="auto"/>
      </w:divBdr>
    </w:div>
    <w:div w:id="1739934014">
      <w:bodyDiv w:val="1"/>
      <w:marLeft w:val="0"/>
      <w:marRight w:val="0"/>
      <w:marTop w:val="0"/>
      <w:marBottom w:val="0"/>
      <w:divBdr>
        <w:top w:val="none" w:sz="0" w:space="0" w:color="auto"/>
        <w:left w:val="none" w:sz="0" w:space="0" w:color="auto"/>
        <w:bottom w:val="none" w:sz="0" w:space="0" w:color="auto"/>
        <w:right w:val="none" w:sz="0" w:space="0" w:color="auto"/>
      </w:divBdr>
    </w:div>
    <w:div w:id="1741558824">
      <w:bodyDiv w:val="1"/>
      <w:marLeft w:val="0"/>
      <w:marRight w:val="0"/>
      <w:marTop w:val="0"/>
      <w:marBottom w:val="0"/>
      <w:divBdr>
        <w:top w:val="none" w:sz="0" w:space="0" w:color="auto"/>
        <w:left w:val="none" w:sz="0" w:space="0" w:color="auto"/>
        <w:bottom w:val="none" w:sz="0" w:space="0" w:color="auto"/>
        <w:right w:val="none" w:sz="0" w:space="0" w:color="auto"/>
      </w:divBdr>
    </w:div>
    <w:div w:id="1742211268">
      <w:bodyDiv w:val="1"/>
      <w:marLeft w:val="0"/>
      <w:marRight w:val="0"/>
      <w:marTop w:val="0"/>
      <w:marBottom w:val="0"/>
      <w:divBdr>
        <w:top w:val="none" w:sz="0" w:space="0" w:color="auto"/>
        <w:left w:val="none" w:sz="0" w:space="0" w:color="auto"/>
        <w:bottom w:val="none" w:sz="0" w:space="0" w:color="auto"/>
        <w:right w:val="none" w:sz="0" w:space="0" w:color="auto"/>
      </w:divBdr>
    </w:div>
    <w:div w:id="1743138521">
      <w:bodyDiv w:val="1"/>
      <w:marLeft w:val="0"/>
      <w:marRight w:val="0"/>
      <w:marTop w:val="0"/>
      <w:marBottom w:val="0"/>
      <w:divBdr>
        <w:top w:val="none" w:sz="0" w:space="0" w:color="auto"/>
        <w:left w:val="none" w:sz="0" w:space="0" w:color="auto"/>
        <w:bottom w:val="none" w:sz="0" w:space="0" w:color="auto"/>
        <w:right w:val="none" w:sz="0" w:space="0" w:color="auto"/>
      </w:divBdr>
    </w:div>
    <w:div w:id="1743990755">
      <w:bodyDiv w:val="1"/>
      <w:marLeft w:val="0"/>
      <w:marRight w:val="0"/>
      <w:marTop w:val="0"/>
      <w:marBottom w:val="0"/>
      <w:divBdr>
        <w:top w:val="none" w:sz="0" w:space="0" w:color="auto"/>
        <w:left w:val="none" w:sz="0" w:space="0" w:color="auto"/>
        <w:bottom w:val="none" w:sz="0" w:space="0" w:color="auto"/>
        <w:right w:val="none" w:sz="0" w:space="0" w:color="auto"/>
      </w:divBdr>
    </w:div>
    <w:div w:id="1745033425">
      <w:bodyDiv w:val="1"/>
      <w:marLeft w:val="0"/>
      <w:marRight w:val="0"/>
      <w:marTop w:val="0"/>
      <w:marBottom w:val="0"/>
      <w:divBdr>
        <w:top w:val="none" w:sz="0" w:space="0" w:color="auto"/>
        <w:left w:val="none" w:sz="0" w:space="0" w:color="auto"/>
        <w:bottom w:val="none" w:sz="0" w:space="0" w:color="auto"/>
        <w:right w:val="none" w:sz="0" w:space="0" w:color="auto"/>
      </w:divBdr>
    </w:div>
    <w:div w:id="1749574307">
      <w:bodyDiv w:val="1"/>
      <w:marLeft w:val="0"/>
      <w:marRight w:val="0"/>
      <w:marTop w:val="0"/>
      <w:marBottom w:val="0"/>
      <w:divBdr>
        <w:top w:val="none" w:sz="0" w:space="0" w:color="auto"/>
        <w:left w:val="none" w:sz="0" w:space="0" w:color="auto"/>
        <w:bottom w:val="none" w:sz="0" w:space="0" w:color="auto"/>
        <w:right w:val="none" w:sz="0" w:space="0" w:color="auto"/>
      </w:divBdr>
    </w:div>
    <w:div w:id="1749956049">
      <w:bodyDiv w:val="1"/>
      <w:marLeft w:val="0"/>
      <w:marRight w:val="0"/>
      <w:marTop w:val="0"/>
      <w:marBottom w:val="0"/>
      <w:divBdr>
        <w:top w:val="none" w:sz="0" w:space="0" w:color="auto"/>
        <w:left w:val="none" w:sz="0" w:space="0" w:color="auto"/>
        <w:bottom w:val="none" w:sz="0" w:space="0" w:color="auto"/>
        <w:right w:val="none" w:sz="0" w:space="0" w:color="auto"/>
      </w:divBdr>
    </w:div>
    <w:div w:id="1751655555">
      <w:bodyDiv w:val="1"/>
      <w:marLeft w:val="0"/>
      <w:marRight w:val="0"/>
      <w:marTop w:val="0"/>
      <w:marBottom w:val="0"/>
      <w:divBdr>
        <w:top w:val="none" w:sz="0" w:space="0" w:color="auto"/>
        <w:left w:val="none" w:sz="0" w:space="0" w:color="auto"/>
        <w:bottom w:val="none" w:sz="0" w:space="0" w:color="auto"/>
        <w:right w:val="none" w:sz="0" w:space="0" w:color="auto"/>
      </w:divBdr>
    </w:div>
    <w:div w:id="1753310538">
      <w:bodyDiv w:val="1"/>
      <w:marLeft w:val="0"/>
      <w:marRight w:val="0"/>
      <w:marTop w:val="0"/>
      <w:marBottom w:val="0"/>
      <w:divBdr>
        <w:top w:val="none" w:sz="0" w:space="0" w:color="auto"/>
        <w:left w:val="none" w:sz="0" w:space="0" w:color="auto"/>
        <w:bottom w:val="none" w:sz="0" w:space="0" w:color="auto"/>
        <w:right w:val="none" w:sz="0" w:space="0" w:color="auto"/>
      </w:divBdr>
    </w:div>
    <w:div w:id="1758134603">
      <w:bodyDiv w:val="1"/>
      <w:marLeft w:val="0"/>
      <w:marRight w:val="0"/>
      <w:marTop w:val="0"/>
      <w:marBottom w:val="0"/>
      <w:divBdr>
        <w:top w:val="none" w:sz="0" w:space="0" w:color="auto"/>
        <w:left w:val="none" w:sz="0" w:space="0" w:color="auto"/>
        <w:bottom w:val="none" w:sz="0" w:space="0" w:color="auto"/>
        <w:right w:val="none" w:sz="0" w:space="0" w:color="auto"/>
      </w:divBdr>
    </w:div>
    <w:div w:id="1759718112">
      <w:bodyDiv w:val="1"/>
      <w:marLeft w:val="0"/>
      <w:marRight w:val="0"/>
      <w:marTop w:val="0"/>
      <w:marBottom w:val="0"/>
      <w:divBdr>
        <w:top w:val="none" w:sz="0" w:space="0" w:color="auto"/>
        <w:left w:val="none" w:sz="0" w:space="0" w:color="auto"/>
        <w:bottom w:val="none" w:sz="0" w:space="0" w:color="auto"/>
        <w:right w:val="none" w:sz="0" w:space="0" w:color="auto"/>
      </w:divBdr>
    </w:div>
    <w:div w:id="1766460628">
      <w:bodyDiv w:val="1"/>
      <w:marLeft w:val="0"/>
      <w:marRight w:val="0"/>
      <w:marTop w:val="0"/>
      <w:marBottom w:val="0"/>
      <w:divBdr>
        <w:top w:val="none" w:sz="0" w:space="0" w:color="auto"/>
        <w:left w:val="none" w:sz="0" w:space="0" w:color="auto"/>
        <w:bottom w:val="none" w:sz="0" w:space="0" w:color="auto"/>
        <w:right w:val="none" w:sz="0" w:space="0" w:color="auto"/>
      </w:divBdr>
    </w:div>
    <w:div w:id="1768691590">
      <w:bodyDiv w:val="1"/>
      <w:marLeft w:val="0"/>
      <w:marRight w:val="0"/>
      <w:marTop w:val="0"/>
      <w:marBottom w:val="0"/>
      <w:divBdr>
        <w:top w:val="none" w:sz="0" w:space="0" w:color="auto"/>
        <w:left w:val="none" w:sz="0" w:space="0" w:color="auto"/>
        <w:bottom w:val="none" w:sz="0" w:space="0" w:color="auto"/>
        <w:right w:val="none" w:sz="0" w:space="0" w:color="auto"/>
      </w:divBdr>
    </w:div>
    <w:div w:id="1771007668">
      <w:bodyDiv w:val="1"/>
      <w:marLeft w:val="0"/>
      <w:marRight w:val="0"/>
      <w:marTop w:val="0"/>
      <w:marBottom w:val="0"/>
      <w:divBdr>
        <w:top w:val="none" w:sz="0" w:space="0" w:color="auto"/>
        <w:left w:val="none" w:sz="0" w:space="0" w:color="auto"/>
        <w:bottom w:val="none" w:sz="0" w:space="0" w:color="auto"/>
        <w:right w:val="none" w:sz="0" w:space="0" w:color="auto"/>
      </w:divBdr>
    </w:div>
    <w:div w:id="1772629437">
      <w:bodyDiv w:val="1"/>
      <w:marLeft w:val="0"/>
      <w:marRight w:val="0"/>
      <w:marTop w:val="0"/>
      <w:marBottom w:val="0"/>
      <w:divBdr>
        <w:top w:val="none" w:sz="0" w:space="0" w:color="auto"/>
        <w:left w:val="none" w:sz="0" w:space="0" w:color="auto"/>
        <w:bottom w:val="none" w:sz="0" w:space="0" w:color="auto"/>
        <w:right w:val="none" w:sz="0" w:space="0" w:color="auto"/>
      </w:divBdr>
    </w:div>
    <w:div w:id="1773668667">
      <w:bodyDiv w:val="1"/>
      <w:marLeft w:val="0"/>
      <w:marRight w:val="0"/>
      <w:marTop w:val="0"/>
      <w:marBottom w:val="0"/>
      <w:divBdr>
        <w:top w:val="none" w:sz="0" w:space="0" w:color="auto"/>
        <w:left w:val="none" w:sz="0" w:space="0" w:color="auto"/>
        <w:bottom w:val="none" w:sz="0" w:space="0" w:color="auto"/>
        <w:right w:val="none" w:sz="0" w:space="0" w:color="auto"/>
      </w:divBdr>
    </w:div>
    <w:div w:id="1784156395">
      <w:bodyDiv w:val="1"/>
      <w:marLeft w:val="0"/>
      <w:marRight w:val="0"/>
      <w:marTop w:val="0"/>
      <w:marBottom w:val="0"/>
      <w:divBdr>
        <w:top w:val="none" w:sz="0" w:space="0" w:color="auto"/>
        <w:left w:val="none" w:sz="0" w:space="0" w:color="auto"/>
        <w:bottom w:val="none" w:sz="0" w:space="0" w:color="auto"/>
        <w:right w:val="none" w:sz="0" w:space="0" w:color="auto"/>
      </w:divBdr>
    </w:div>
    <w:div w:id="1784569910">
      <w:bodyDiv w:val="1"/>
      <w:marLeft w:val="0"/>
      <w:marRight w:val="0"/>
      <w:marTop w:val="0"/>
      <w:marBottom w:val="0"/>
      <w:divBdr>
        <w:top w:val="none" w:sz="0" w:space="0" w:color="auto"/>
        <w:left w:val="none" w:sz="0" w:space="0" w:color="auto"/>
        <w:bottom w:val="none" w:sz="0" w:space="0" w:color="auto"/>
        <w:right w:val="none" w:sz="0" w:space="0" w:color="auto"/>
      </w:divBdr>
    </w:div>
    <w:div w:id="1787430378">
      <w:bodyDiv w:val="1"/>
      <w:marLeft w:val="0"/>
      <w:marRight w:val="0"/>
      <w:marTop w:val="0"/>
      <w:marBottom w:val="0"/>
      <w:divBdr>
        <w:top w:val="none" w:sz="0" w:space="0" w:color="auto"/>
        <w:left w:val="none" w:sz="0" w:space="0" w:color="auto"/>
        <w:bottom w:val="none" w:sz="0" w:space="0" w:color="auto"/>
        <w:right w:val="none" w:sz="0" w:space="0" w:color="auto"/>
      </w:divBdr>
    </w:div>
    <w:div w:id="1787889622">
      <w:bodyDiv w:val="1"/>
      <w:marLeft w:val="0"/>
      <w:marRight w:val="0"/>
      <w:marTop w:val="0"/>
      <w:marBottom w:val="0"/>
      <w:divBdr>
        <w:top w:val="none" w:sz="0" w:space="0" w:color="auto"/>
        <w:left w:val="none" w:sz="0" w:space="0" w:color="auto"/>
        <w:bottom w:val="none" w:sz="0" w:space="0" w:color="auto"/>
        <w:right w:val="none" w:sz="0" w:space="0" w:color="auto"/>
      </w:divBdr>
    </w:div>
    <w:div w:id="1791439962">
      <w:bodyDiv w:val="1"/>
      <w:marLeft w:val="0"/>
      <w:marRight w:val="0"/>
      <w:marTop w:val="0"/>
      <w:marBottom w:val="0"/>
      <w:divBdr>
        <w:top w:val="none" w:sz="0" w:space="0" w:color="auto"/>
        <w:left w:val="none" w:sz="0" w:space="0" w:color="auto"/>
        <w:bottom w:val="none" w:sz="0" w:space="0" w:color="auto"/>
        <w:right w:val="none" w:sz="0" w:space="0" w:color="auto"/>
      </w:divBdr>
    </w:div>
    <w:div w:id="1792088121">
      <w:bodyDiv w:val="1"/>
      <w:marLeft w:val="0"/>
      <w:marRight w:val="0"/>
      <w:marTop w:val="0"/>
      <w:marBottom w:val="0"/>
      <w:divBdr>
        <w:top w:val="none" w:sz="0" w:space="0" w:color="auto"/>
        <w:left w:val="none" w:sz="0" w:space="0" w:color="auto"/>
        <w:bottom w:val="none" w:sz="0" w:space="0" w:color="auto"/>
        <w:right w:val="none" w:sz="0" w:space="0" w:color="auto"/>
      </w:divBdr>
    </w:div>
    <w:div w:id="1793479496">
      <w:bodyDiv w:val="1"/>
      <w:marLeft w:val="0"/>
      <w:marRight w:val="0"/>
      <w:marTop w:val="0"/>
      <w:marBottom w:val="0"/>
      <w:divBdr>
        <w:top w:val="none" w:sz="0" w:space="0" w:color="auto"/>
        <w:left w:val="none" w:sz="0" w:space="0" w:color="auto"/>
        <w:bottom w:val="none" w:sz="0" w:space="0" w:color="auto"/>
        <w:right w:val="none" w:sz="0" w:space="0" w:color="auto"/>
      </w:divBdr>
    </w:div>
    <w:div w:id="1796411545">
      <w:bodyDiv w:val="1"/>
      <w:marLeft w:val="0"/>
      <w:marRight w:val="0"/>
      <w:marTop w:val="0"/>
      <w:marBottom w:val="0"/>
      <w:divBdr>
        <w:top w:val="none" w:sz="0" w:space="0" w:color="auto"/>
        <w:left w:val="none" w:sz="0" w:space="0" w:color="auto"/>
        <w:bottom w:val="none" w:sz="0" w:space="0" w:color="auto"/>
        <w:right w:val="none" w:sz="0" w:space="0" w:color="auto"/>
      </w:divBdr>
    </w:div>
    <w:div w:id="1796486413">
      <w:bodyDiv w:val="1"/>
      <w:marLeft w:val="0"/>
      <w:marRight w:val="0"/>
      <w:marTop w:val="0"/>
      <w:marBottom w:val="0"/>
      <w:divBdr>
        <w:top w:val="none" w:sz="0" w:space="0" w:color="auto"/>
        <w:left w:val="none" w:sz="0" w:space="0" w:color="auto"/>
        <w:bottom w:val="none" w:sz="0" w:space="0" w:color="auto"/>
        <w:right w:val="none" w:sz="0" w:space="0" w:color="auto"/>
      </w:divBdr>
    </w:div>
    <w:div w:id="1799371919">
      <w:bodyDiv w:val="1"/>
      <w:marLeft w:val="0"/>
      <w:marRight w:val="0"/>
      <w:marTop w:val="0"/>
      <w:marBottom w:val="0"/>
      <w:divBdr>
        <w:top w:val="none" w:sz="0" w:space="0" w:color="auto"/>
        <w:left w:val="none" w:sz="0" w:space="0" w:color="auto"/>
        <w:bottom w:val="none" w:sz="0" w:space="0" w:color="auto"/>
        <w:right w:val="none" w:sz="0" w:space="0" w:color="auto"/>
      </w:divBdr>
    </w:div>
    <w:div w:id="1799371993">
      <w:bodyDiv w:val="1"/>
      <w:marLeft w:val="0"/>
      <w:marRight w:val="0"/>
      <w:marTop w:val="0"/>
      <w:marBottom w:val="0"/>
      <w:divBdr>
        <w:top w:val="none" w:sz="0" w:space="0" w:color="auto"/>
        <w:left w:val="none" w:sz="0" w:space="0" w:color="auto"/>
        <w:bottom w:val="none" w:sz="0" w:space="0" w:color="auto"/>
        <w:right w:val="none" w:sz="0" w:space="0" w:color="auto"/>
      </w:divBdr>
    </w:div>
    <w:div w:id="1800220781">
      <w:bodyDiv w:val="1"/>
      <w:marLeft w:val="0"/>
      <w:marRight w:val="0"/>
      <w:marTop w:val="0"/>
      <w:marBottom w:val="0"/>
      <w:divBdr>
        <w:top w:val="none" w:sz="0" w:space="0" w:color="auto"/>
        <w:left w:val="none" w:sz="0" w:space="0" w:color="auto"/>
        <w:bottom w:val="none" w:sz="0" w:space="0" w:color="auto"/>
        <w:right w:val="none" w:sz="0" w:space="0" w:color="auto"/>
      </w:divBdr>
    </w:div>
    <w:div w:id="1804075362">
      <w:bodyDiv w:val="1"/>
      <w:marLeft w:val="0"/>
      <w:marRight w:val="0"/>
      <w:marTop w:val="0"/>
      <w:marBottom w:val="0"/>
      <w:divBdr>
        <w:top w:val="none" w:sz="0" w:space="0" w:color="auto"/>
        <w:left w:val="none" w:sz="0" w:space="0" w:color="auto"/>
        <w:bottom w:val="none" w:sz="0" w:space="0" w:color="auto"/>
        <w:right w:val="none" w:sz="0" w:space="0" w:color="auto"/>
      </w:divBdr>
    </w:div>
    <w:div w:id="1806897792">
      <w:bodyDiv w:val="1"/>
      <w:marLeft w:val="0"/>
      <w:marRight w:val="0"/>
      <w:marTop w:val="0"/>
      <w:marBottom w:val="0"/>
      <w:divBdr>
        <w:top w:val="none" w:sz="0" w:space="0" w:color="auto"/>
        <w:left w:val="none" w:sz="0" w:space="0" w:color="auto"/>
        <w:bottom w:val="none" w:sz="0" w:space="0" w:color="auto"/>
        <w:right w:val="none" w:sz="0" w:space="0" w:color="auto"/>
      </w:divBdr>
    </w:div>
    <w:div w:id="1807965523">
      <w:bodyDiv w:val="1"/>
      <w:marLeft w:val="0"/>
      <w:marRight w:val="0"/>
      <w:marTop w:val="0"/>
      <w:marBottom w:val="0"/>
      <w:divBdr>
        <w:top w:val="none" w:sz="0" w:space="0" w:color="auto"/>
        <w:left w:val="none" w:sz="0" w:space="0" w:color="auto"/>
        <w:bottom w:val="none" w:sz="0" w:space="0" w:color="auto"/>
        <w:right w:val="none" w:sz="0" w:space="0" w:color="auto"/>
      </w:divBdr>
    </w:div>
    <w:div w:id="1809739877">
      <w:bodyDiv w:val="1"/>
      <w:marLeft w:val="0"/>
      <w:marRight w:val="0"/>
      <w:marTop w:val="0"/>
      <w:marBottom w:val="0"/>
      <w:divBdr>
        <w:top w:val="none" w:sz="0" w:space="0" w:color="auto"/>
        <w:left w:val="none" w:sz="0" w:space="0" w:color="auto"/>
        <w:bottom w:val="none" w:sz="0" w:space="0" w:color="auto"/>
        <w:right w:val="none" w:sz="0" w:space="0" w:color="auto"/>
      </w:divBdr>
    </w:div>
    <w:div w:id="1810318614">
      <w:bodyDiv w:val="1"/>
      <w:marLeft w:val="0"/>
      <w:marRight w:val="0"/>
      <w:marTop w:val="0"/>
      <w:marBottom w:val="0"/>
      <w:divBdr>
        <w:top w:val="none" w:sz="0" w:space="0" w:color="auto"/>
        <w:left w:val="none" w:sz="0" w:space="0" w:color="auto"/>
        <w:bottom w:val="none" w:sz="0" w:space="0" w:color="auto"/>
        <w:right w:val="none" w:sz="0" w:space="0" w:color="auto"/>
      </w:divBdr>
    </w:div>
    <w:div w:id="1812861774">
      <w:bodyDiv w:val="1"/>
      <w:marLeft w:val="0"/>
      <w:marRight w:val="0"/>
      <w:marTop w:val="0"/>
      <w:marBottom w:val="0"/>
      <w:divBdr>
        <w:top w:val="none" w:sz="0" w:space="0" w:color="auto"/>
        <w:left w:val="none" w:sz="0" w:space="0" w:color="auto"/>
        <w:bottom w:val="none" w:sz="0" w:space="0" w:color="auto"/>
        <w:right w:val="none" w:sz="0" w:space="0" w:color="auto"/>
      </w:divBdr>
    </w:div>
    <w:div w:id="1818261606">
      <w:bodyDiv w:val="1"/>
      <w:marLeft w:val="0"/>
      <w:marRight w:val="0"/>
      <w:marTop w:val="0"/>
      <w:marBottom w:val="0"/>
      <w:divBdr>
        <w:top w:val="none" w:sz="0" w:space="0" w:color="auto"/>
        <w:left w:val="none" w:sz="0" w:space="0" w:color="auto"/>
        <w:bottom w:val="none" w:sz="0" w:space="0" w:color="auto"/>
        <w:right w:val="none" w:sz="0" w:space="0" w:color="auto"/>
      </w:divBdr>
    </w:div>
    <w:div w:id="1818764315">
      <w:bodyDiv w:val="1"/>
      <w:marLeft w:val="0"/>
      <w:marRight w:val="0"/>
      <w:marTop w:val="0"/>
      <w:marBottom w:val="0"/>
      <w:divBdr>
        <w:top w:val="none" w:sz="0" w:space="0" w:color="auto"/>
        <w:left w:val="none" w:sz="0" w:space="0" w:color="auto"/>
        <w:bottom w:val="none" w:sz="0" w:space="0" w:color="auto"/>
        <w:right w:val="none" w:sz="0" w:space="0" w:color="auto"/>
      </w:divBdr>
    </w:div>
    <w:div w:id="1820419703">
      <w:bodyDiv w:val="1"/>
      <w:marLeft w:val="0"/>
      <w:marRight w:val="0"/>
      <w:marTop w:val="0"/>
      <w:marBottom w:val="0"/>
      <w:divBdr>
        <w:top w:val="none" w:sz="0" w:space="0" w:color="auto"/>
        <w:left w:val="none" w:sz="0" w:space="0" w:color="auto"/>
        <w:bottom w:val="none" w:sz="0" w:space="0" w:color="auto"/>
        <w:right w:val="none" w:sz="0" w:space="0" w:color="auto"/>
      </w:divBdr>
    </w:div>
    <w:div w:id="1820540747">
      <w:bodyDiv w:val="1"/>
      <w:marLeft w:val="0"/>
      <w:marRight w:val="0"/>
      <w:marTop w:val="0"/>
      <w:marBottom w:val="0"/>
      <w:divBdr>
        <w:top w:val="none" w:sz="0" w:space="0" w:color="auto"/>
        <w:left w:val="none" w:sz="0" w:space="0" w:color="auto"/>
        <w:bottom w:val="none" w:sz="0" w:space="0" w:color="auto"/>
        <w:right w:val="none" w:sz="0" w:space="0" w:color="auto"/>
      </w:divBdr>
    </w:div>
    <w:div w:id="1828354252">
      <w:bodyDiv w:val="1"/>
      <w:marLeft w:val="0"/>
      <w:marRight w:val="0"/>
      <w:marTop w:val="0"/>
      <w:marBottom w:val="0"/>
      <w:divBdr>
        <w:top w:val="none" w:sz="0" w:space="0" w:color="auto"/>
        <w:left w:val="none" w:sz="0" w:space="0" w:color="auto"/>
        <w:bottom w:val="none" w:sz="0" w:space="0" w:color="auto"/>
        <w:right w:val="none" w:sz="0" w:space="0" w:color="auto"/>
      </w:divBdr>
    </w:div>
    <w:div w:id="1829200704">
      <w:bodyDiv w:val="1"/>
      <w:marLeft w:val="0"/>
      <w:marRight w:val="0"/>
      <w:marTop w:val="0"/>
      <w:marBottom w:val="0"/>
      <w:divBdr>
        <w:top w:val="none" w:sz="0" w:space="0" w:color="auto"/>
        <w:left w:val="none" w:sz="0" w:space="0" w:color="auto"/>
        <w:bottom w:val="none" w:sz="0" w:space="0" w:color="auto"/>
        <w:right w:val="none" w:sz="0" w:space="0" w:color="auto"/>
      </w:divBdr>
    </w:div>
    <w:div w:id="1830291342">
      <w:bodyDiv w:val="1"/>
      <w:marLeft w:val="0"/>
      <w:marRight w:val="0"/>
      <w:marTop w:val="0"/>
      <w:marBottom w:val="0"/>
      <w:divBdr>
        <w:top w:val="none" w:sz="0" w:space="0" w:color="auto"/>
        <w:left w:val="none" w:sz="0" w:space="0" w:color="auto"/>
        <w:bottom w:val="none" w:sz="0" w:space="0" w:color="auto"/>
        <w:right w:val="none" w:sz="0" w:space="0" w:color="auto"/>
      </w:divBdr>
    </w:div>
    <w:div w:id="1832523686">
      <w:bodyDiv w:val="1"/>
      <w:marLeft w:val="0"/>
      <w:marRight w:val="0"/>
      <w:marTop w:val="0"/>
      <w:marBottom w:val="0"/>
      <w:divBdr>
        <w:top w:val="none" w:sz="0" w:space="0" w:color="auto"/>
        <w:left w:val="none" w:sz="0" w:space="0" w:color="auto"/>
        <w:bottom w:val="none" w:sz="0" w:space="0" w:color="auto"/>
        <w:right w:val="none" w:sz="0" w:space="0" w:color="auto"/>
      </w:divBdr>
    </w:div>
    <w:div w:id="1836339947">
      <w:bodyDiv w:val="1"/>
      <w:marLeft w:val="0"/>
      <w:marRight w:val="0"/>
      <w:marTop w:val="0"/>
      <w:marBottom w:val="0"/>
      <w:divBdr>
        <w:top w:val="none" w:sz="0" w:space="0" w:color="auto"/>
        <w:left w:val="none" w:sz="0" w:space="0" w:color="auto"/>
        <w:bottom w:val="none" w:sz="0" w:space="0" w:color="auto"/>
        <w:right w:val="none" w:sz="0" w:space="0" w:color="auto"/>
      </w:divBdr>
    </w:div>
    <w:div w:id="1839808902">
      <w:bodyDiv w:val="1"/>
      <w:marLeft w:val="0"/>
      <w:marRight w:val="0"/>
      <w:marTop w:val="0"/>
      <w:marBottom w:val="0"/>
      <w:divBdr>
        <w:top w:val="none" w:sz="0" w:space="0" w:color="auto"/>
        <w:left w:val="none" w:sz="0" w:space="0" w:color="auto"/>
        <w:bottom w:val="none" w:sz="0" w:space="0" w:color="auto"/>
        <w:right w:val="none" w:sz="0" w:space="0" w:color="auto"/>
      </w:divBdr>
    </w:div>
    <w:div w:id="1841313906">
      <w:bodyDiv w:val="1"/>
      <w:marLeft w:val="0"/>
      <w:marRight w:val="0"/>
      <w:marTop w:val="0"/>
      <w:marBottom w:val="0"/>
      <w:divBdr>
        <w:top w:val="none" w:sz="0" w:space="0" w:color="auto"/>
        <w:left w:val="none" w:sz="0" w:space="0" w:color="auto"/>
        <w:bottom w:val="none" w:sz="0" w:space="0" w:color="auto"/>
        <w:right w:val="none" w:sz="0" w:space="0" w:color="auto"/>
      </w:divBdr>
    </w:div>
    <w:div w:id="1847550629">
      <w:bodyDiv w:val="1"/>
      <w:marLeft w:val="0"/>
      <w:marRight w:val="0"/>
      <w:marTop w:val="0"/>
      <w:marBottom w:val="0"/>
      <w:divBdr>
        <w:top w:val="none" w:sz="0" w:space="0" w:color="auto"/>
        <w:left w:val="none" w:sz="0" w:space="0" w:color="auto"/>
        <w:bottom w:val="none" w:sz="0" w:space="0" w:color="auto"/>
        <w:right w:val="none" w:sz="0" w:space="0" w:color="auto"/>
      </w:divBdr>
    </w:div>
    <w:div w:id="1850673363">
      <w:bodyDiv w:val="1"/>
      <w:marLeft w:val="0"/>
      <w:marRight w:val="0"/>
      <w:marTop w:val="0"/>
      <w:marBottom w:val="0"/>
      <w:divBdr>
        <w:top w:val="none" w:sz="0" w:space="0" w:color="auto"/>
        <w:left w:val="none" w:sz="0" w:space="0" w:color="auto"/>
        <w:bottom w:val="none" w:sz="0" w:space="0" w:color="auto"/>
        <w:right w:val="none" w:sz="0" w:space="0" w:color="auto"/>
      </w:divBdr>
    </w:div>
    <w:div w:id="1855224614">
      <w:bodyDiv w:val="1"/>
      <w:marLeft w:val="0"/>
      <w:marRight w:val="0"/>
      <w:marTop w:val="0"/>
      <w:marBottom w:val="0"/>
      <w:divBdr>
        <w:top w:val="none" w:sz="0" w:space="0" w:color="auto"/>
        <w:left w:val="none" w:sz="0" w:space="0" w:color="auto"/>
        <w:bottom w:val="none" w:sz="0" w:space="0" w:color="auto"/>
        <w:right w:val="none" w:sz="0" w:space="0" w:color="auto"/>
      </w:divBdr>
    </w:div>
    <w:div w:id="1855652768">
      <w:bodyDiv w:val="1"/>
      <w:marLeft w:val="0"/>
      <w:marRight w:val="0"/>
      <w:marTop w:val="0"/>
      <w:marBottom w:val="0"/>
      <w:divBdr>
        <w:top w:val="none" w:sz="0" w:space="0" w:color="auto"/>
        <w:left w:val="none" w:sz="0" w:space="0" w:color="auto"/>
        <w:bottom w:val="none" w:sz="0" w:space="0" w:color="auto"/>
        <w:right w:val="none" w:sz="0" w:space="0" w:color="auto"/>
      </w:divBdr>
    </w:div>
    <w:div w:id="1856990331">
      <w:bodyDiv w:val="1"/>
      <w:marLeft w:val="0"/>
      <w:marRight w:val="0"/>
      <w:marTop w:val="0"/>
      <w:marBottom w:val="0"/>
      <w:divBdr>
        <w:top w:val="none" w:sz="0" w:space="0" w:color="auto"/>
        <w:left w:val="none" w:sz="0" w:space="0" w:color="auto"/>
        <w:bottom w:val="none" w:sz="0" w:space="0" w:color="auto"/>
        <w:right w:val="none" w:sz="0" w:space="0" w:color="auto"/>
      </w:divBdr>
    </w:div>
    <w:div w:id="1858034833">
      <w:bodyDiv w:val="1"/>
      <w:marLeft w:val="0"/>
      <w:marRight w:val="0"/>
      <w:marTop w:val="0"/>
      <w:marBottom w:val="0"/>
      <w:divBdr>
        <w:top w:val="none" w:sz="0" w:space="0" w:color="auto"/>
        <w:left w:val="none" w:sz="0" w:space="0" w:color="auto"/>
        <w:bottom w:val="none" w:sz="0" w:space="0" w:color="auto"/>
        <w:right w:val="none" w:sz="0" w:space="0" w:color="auto"/>
      </w:divBdr>
    </w:div>
    <w:div w:id="1859004116">
      <w:bodyDiv w:val="1"/>
      <w:marLeft w:val="0"/>
      <w:marRight w:val="0"/>
      <w:marTop w:val="0"/>
      <w:marBottom w:val="0"/>
      <w:divBdr>
        <w:top w:val="none" w:sz="0" w:space="0" w:color="auto"/>
        <w:left w:val="none" w:sz="0" w:space="0" w:color="auto"/>
        <w:bottom w:val="none" w:sz="0" w:space="0" w:color="auto"/>
        <w:right w:val="none" w:sz="0" w:space="0" w:color="auto"/>
      </w:divBdr>
    </w:div>
    <w:div w:id="1859929171">
      <w:bodyDiv w:val="1"/>
      <w:marLeft w:val="0"/>
      <w:marRight w:val="0"/>
      <w:marTop w:val="0"/>
      <w:marBottom w:val="0"/>
      <w:divBdr>
        <w:top w:val="none" w:sz="0" w:space="0" w:color="auto"/>
        <w:left w:val="none" w:sz="0" w:space="0" w:color="auto"/>
        <w:bottom w:val="none" w:sz="0" w:space="0" w:color="auto"/>
        <w:right w:val="none" w:sz="0" w:space="0" w:color="auto"/>
      </w:divBdr>
    </w:div>
    <w:div w:id="1861115434">
      <w:bodyDiv w:val="1"/>
      <w:marLeft w:val="0"/>
      <w:marRight w:val="0"/>
      <w:marTop w:val="0"/>
      <w:marBottom w:val="0"/>
      <w:divBdr>
        <w:top w:val="none" w:sz="0" w:space="0" w:color="auto"/>
        <w:left w:val="none" w:sz="0" w:space="0" w:color="auto"/>
        <w:bottom w:val="none" w:sz="0" w:space="0" w:color="auto"/>
        <w:right w:val="none" w:sz="0" w:space="0" w:color="auto"/>
      </w:divBdr>
    </w:div>
    <w:div w:id="1865172024">
      <w:bodyDiv w:val="1"/>
      <w:marLeft w:val="0"/>
      <w:marRight w:val="0"/>
      <w:marTop w:val="0"/>
      <w:marBottom w:val="0"/>
      <w:divBdr>
        <w:top w:val="none" w:sz="0" w:space="0" w:color="auto"/>
        <w:left w:val="none" w:sz="0" w:space="0" w:color="auto"/>
        <w:bottom w:val="none" w:sz="0" w:space="0" w:color="auto"/>
        <w:right w:val="none" w:sz="0" w:space="0" w:color="auto"/>
      </w:divBdr>
    </w:div>
    <w:div w:id="1866285628">
      <w:bodyDiv w:val="1"/>
      <w:marLeft w:val="0"/>
      <w:marRight w:val="0"/>
      <w:marTop w:val="0"/>
      <w:marBottom w:val="0"/>
      <w:divBdr>
        <w:top w:val="none" w:sz="0" w:space="0" w:color="auto"/>
        <w:left w:val="none" w:sz="0" w:space="0" w:color="auto"/>
        <w:bottom w:val="none" w:sz="0" w:space="0" w:color="auto"/>
        <w:right w:val="none" w:sz="0" w:space="0" w:color="auto"/>
      </w:divBdr>
    </w:div>
    <w:div w:id="1867792837">
      <w:bodyDiv w:val="1"/>
      <w:marLeft w:val="0"/>
      <w:marRight w:val="0"/>
      <w:marTop w:val="0"/>
      <w:marBottom w:val="0"/>
      <w:divBdr>
        <w:top w:val="none" w:sz="0" w:space="0" w:color="auto"/>
        <w:left w:val="none" w:sz="0" w:space="0" w:color="auto"/>
        <w:bottom w:val="none" w:sz="0" w:space="0" w:color="auto"/>
        <w:right w:val="none" w:sz="0" w:space="0" w:color="auto"/>
      </w:divBdr>
    </w:div>
    <w:div w:id="1867910781">
      <w:bodyDiv w:val="1"/>
      <w:marLeft w:val="0"/>
      <w:marRight w:val="0"/>
      <w:marTop w:val="0"/>
      <w:marBottom w:val="0"/>
      <w:divBdr>
        <w:top w:val="none" w:sz="0" w:space="0" w:color="auto"/>
        <w:left w:val="none" w:sz="0" w:space="0" w:color="auto"/>
        <w:bottom w:val="none" w:sz="0" w:space="0" w:color="auto"/>
        <w:right w:val="none" w:sz="0" w:space="0" w:color="auto"/>
      </w:divBdr>
    </w:div>
    <w:div w:id="1869174623">
      <w:bodyDiv w:val="1"/>
      <w:marLeft w:val="0"/>
      <w:marRight w:val="0"/>
      <w:marTop w:val="0"/>
      <w:marBottom w:val="0"/>
      <w:divBdr>
        <w:top w:val="none" w:sz="0" w:space="0" w:color="auto"/>
        <w:left w:val="none" w:sz="0" w:space="0" w:color="auto"/>
        <w:bottom w:val="none" w:sz="0" w:space="0" w:color="auto"/>
        <w:right w:val="none" w:sz="0" w:space="0" w:color="auto"/>
      </w:divBdr>
    </w:div>
    <w:div w:id="1870146090">
      <w:bodyDiv w:val="1"/>
      <w:marLeft w:val="0"/>
      <w:marRight w:val="0"/>
      <w:marTop w:val="0"/>
      <w:marBottom w:val="0"/>
      <w:divBdr>
        <w:top w:val="none" w:sz="0" w:space="0" w:color="auto"/>
        <w:left w:val="none" w:sz="0" w:space="0" w:color="auto"/>
        <w:bottom w:val="none" w:sz="0" w:space="0" w:color="auto"/>
        <w:right w:val="none" w:sz="0" w:space="0" w:color="auto"/>
      </w:divBdr>
    </w:div>
    <w:div w:id="1871527006">
      <w:bodyDiv w:val="1"/>
      <w:marLeft w:val="0"/>
      <w:marRight w:val="0"/>
      <w:marTop w:val="0"/>
      <w:marBottom w:val="0"/>
      <w:divBdr>
        <w:top w:val="none" w:sz="0" w:space="0" w:color="auto"/>
        <w:left w:val="none" w:sz="0" w:space="0" w:color="auto"/>
        <w:bottom w:val="none" w:sz="0" w:space="0" w:color="auto"/>
        <w:right w:val="none" w:sz="0" w:space="0" w:color="auto"/>
      </w:divBdr>
    </w:div>
    <w:div w:id="1872104752">
      <w:bodyDiv w:val="1"/>
      <w:marLeft w:val="0"/>
      <w:marRight w:val="0"/>
      <w:marTop w:val="0"/>
      <w:marBottom w:val="0"/>
      <w:divBdr>
        <w:top w:val="none" w:sz="0" w:space="0" w:color="auto"/>
        <w:left w:val="none" w:sz="0" w:space="0" w:color="auto"/>
        <w:bottom w:val="none" w:sz="0" w:space="0" w:color="auto"/>
        <w:right w:val="none" w:sz="0" w:space="0" w:color="auto"/>
      </w:divBdr>
    </w:div>
    <w:div w:id="1873422327">
      <w:bodyDiv w:val="1"/>
      <w:marLeft w:val="0"/>
      <w:marRight w:val="0"/>
      <w:marTop w:val="0"/>
      <w:marBottom w:val="0"/>
      <w:divBdr>
        <w:top w:val="none" w:sz="0" w:space="0" w:color="auto"/>
        <w:left w:val="none" w:sz="0" w:space="0" w:color="auto"/>
        <w:bottom w:val="none" w:sz="0" w:space="0" w:color="auto"/>
        <w:right w:val="none" w:sz="0" w:space="0" w:color="auto"/>
      </w:divBdr>
    </w:div>
    <w:div w:id="1873611100">
      <w:bodyDiv w:val="1"/>
      <w:marLeft w:val="0"/>
      <w:marRight w:val="0"/>
      <w:marTop w:val="0"/>
      <w:marBottom w:val="0"/>
      <w:divBdr>
        <w:top w:val="none" w:sz="0" w:space="0" w:color="auto"/>
        <w:left w:val="none" w:sz="0" w:space="0" w:color="auto"/>
        <w:bottom w:val="none" w:sz="0" w:space="0" w:color="auto"/>
        <w:right w:val="none" w:sz="0" w:space="0" w:color="auto"/>
      </w:divBdr>
    </w:div>
    <w:div w:id="1878540845">
      <w:bodyDiv w:val="1"/>
      <w:marLeft w:val="0"/>
      <w:marRight w:val="0"/>
      <w:marTop w:val="0"/>
      <w:marBottom w:val="0"/>
      <w:divBdr>
        <w:top w:val="none" w:sz="0" w:space="0" w:color="auto"/>
        <w:left w:val="none" w:sz="0" w:space="0" w:color="auto"/>
        <w:bottom w:val="none" w:sz="0" w:space="0" w:color="auto"/>
        <w:right w:val="none" w:sz="0" w:space="0" w:color="auto"/>
      </w:divBdr>
    </w:div>
    <w:div w:id="1879781791">
      <w:bodyDiv w:val="1"/>
      <w:marLeft w:val="0"/>
      <w:marRight w:val="0"/>
      <w:marTop w:val="0"/>
      <w:marBottom w:val="0"/>
      <w:divBdr>
        <w:top w:val="none" w:sz="0" w:space="0" w:color="auto"/>
        <w:left w:val="none" w:sz="0" w:space="0" w:color="auto"/>
        <w:bottom w:val="none" w:sz="0" w:space="0" w:color="auto"/>
        <w:right w:val="none" w:sz="0" w:space="0" w:color="auto"/>
      </w:divBdr>
    </w:div>
    <w:div w:id="1884562639">
      <w:bodyDiv w:val="1"/>
      <w:marLeft w:val="0"/>
      <w:marRight w:val="0"/>
      <w:marTop w:val="0"/>
      <w:marBottom w:val="0"/>
      <w:divBdr>
        <w:top w:val="none" w:sz="0" w:space="0" w:color="auto"/>
        <w:left w:val="none" w:sz="0" w:space="0" w:color="auto"/>
        <w:bottom w:val="none" w:sz="0" w:space="0" w:color="auto"/>
        <w:right w:val="none" w:sz="0" w:space="0" w:color="auto"/>
      </w:divBdr>
    </w:div>
    <w:div w:id="1885024714">
      <w:bodyDiv w:val="1"/>
      <w:marLeft w:val="0"/>
      <w:marRight w:val="0"/>
      <w:marTop w:val="0"/>
      <w:marBottom w:val="0"/>
      <w:divBdr>
        <w:top w:val="none" w:sz="0" w:space="0" w:color="auto"/>
        <w:left w:val="none" w:sz="0" w:space="0" w:color="auto"/>
        <w:bottom w:val="none" w:sz="0" w:space="0" w:color="auto"/>
        <w:right w:val="none" w:sz="0" w:space="0" w:color="auto"/>
      </w:divBdr>
    </w:div>
    <w:div w:id="1885369342">
      <w:bodyDiv w:val="1"/>
      <w:marLeft w:val="0"/>
      <w:marRight w:val="0"/>
      <w:marTop w:val="0"/>
      <w:marBottom w:val="0"/>
      <w:divBdr>
        <w:top w:val="none" w:sz="0" w:space="0" w:color="auto"/>
        <w:left w:val="none" w:sz="0" w:space="0" w:color="auto"/>
        <w:bottom w:val="none" w:sz="0" w:space="0" w:color="auto"/>
        <w:right w:val="none" w:sz="0" w:space="0" w:color="auto"/>
      </w:divBdr>
    </w:div>
    <w:div w:id="1888880916">
      <w:bodyDiv w:val="1"/>
      <w:marLeft w:val="0"/>
      <w:marRight w:val="0"/>
      <w:marTop w:val="0"/>
      <w:marBottom w:val="0"/>
      <w:divBdr>
        <w:top w:val="none" w:sz="0" w:space="0" w:color="auto"/>
        <w:left w:val="none" w:sz="0" w:space="0" w:color="auto"/>
        <w:bottom w:val="none" w:sz="0" w:space="0" w:color="auto"/>
        <w:right w:val="none" w:sz="0" w:space="0" w:color="auto"/>
      </w:divBdr>
    </w:div>
    <w:div w:id="1889756049">
      <w:bodyDiv w:val="1"/>
      <w:marLeft w:val="0"/>
      <w:marRight w:val="0"/>
      <w:marTop w:val="0"/>
      <w:marBottom w:val="0"/>
      <w:divBdr>
        <w:top w:val="none" w:sz="0" w:space="0" w:color="auto"/>
        <w:left w:val="none" w:sz="0" w:space="0" w:color="auto"/>
        <w:bottom w:val="none" w:sz="0" w:space="0" w:color="auto"/>
        <w:right w:val="none" w:sz="0" w:space="0" w:color="auto"/>
      </w:divBdr>
    </w:div>
    <w:div w:id="1890993915">
      <w:bodyDiv w:val="1"/>
      <w:marLeft w:val="0"/>
      <w:marRight w:val="0"/>
      <w:marTop w:val="0"/>
      <w:marBottom w:val="0"/>
      <w:divBdr>
        <w:top w:val="none" w:sz="0" w:space="0" w:color="auto"/>
        <w:left w:val="none" w:sz="0" w:space="0" w:color="auto"/>
        <w:bottom w:val="none" w:sz="0" w:space="0" w:color="auto"/>
        <w:right w:val="none" w:sz="0" w:space="0" w:color="auto"/>
      </w:divBdr>
    </w:div>
    <w:div w:id="1892229740">
      <w:bodyDiv w:val="1"/>
      <w:marLeft w:val="0"/>
      <w:marRight w:val="0"/>
      <w:marTop w:val="0"/>
      <w:marBottom w:val="0"/>
      <w:divBdr>
        <w:top w:val="none" w:sz="0" w:space="0" w:color="auto"/>
        <w:left w:val="none" w:sz="0" w:space="0" w:color="auto"/>
        <w:bottom w:val="none" w:sz="0" w:space="0" w:color="auto"/>
        <w:right w:val="none" w:sz="0" w:space="0" w:color="auto"/>
      </w:divBdr>
    </w:div>
    <w:div w:id="1893079905">
      <w:bodyDiv w:val="1"/>
      <w:marLeft w:val="0"/>
      <w:marRight w:val="0"/>
      <w:marTop w:val="0"/>
      <w:marBottom w:val="0"/>
      <w:divBdr>
        <w:top w:val="none" w:sz="0" w:space="0" w:color="auto"/>
        <w:left w:val="none" w:sz="0" w:space="0" w:color="auto"/>
        <w:bottom w:val="none" w:sz="0" w:space="0" w:color="auto"/>
        <w:right w:val="none" w:sz="0" w:space="0" w:color="auto"/>
      </w:divBdr>
    </w:div>
    <w:div w:id="1893350176">
      <w:bodyDiv w:val="1"/>
      <w:marLeft w:val="0"/>
      <w:marRight w:val="0"/>
      <w:marTop w:val="0"/>
      <w:marBottom w:val="0"/>
      <w:divBdr>
        <w:top w:val="none" w:sz="0" w:space="0" w:color="auto"/>
        <w:left w:val="none" w:sz="0" w:space="0" w:color="auto"/>
        <w:bottom w:val="none" w:sz="0" w:space="0" w:color="auto"/>
        <w:right w:val="none" w:sz="0" w:space="0" w:color="auto"/>
      </w:divBdr>
    </w:div>
    <w:div w:id="1895851640">
      <w:bodyDiv w:val="1"/>
      <w:marLeft w:val="0"/>
      <w:marRight w:val="0"/>
      <w:marTop w:val="0"/>
      <w:marBottom w:val="0"/>
      <w:divBdr>
        <w:top w:val="none" w:sz="0" w:space="0" w:color="auto"/>
        <w:left w:val="none" w:sz="0" w:space="0" w:color="auto"/>
        <w:bottom w:val="none" w:sz="0" w:space="0" w:color="auto"/>
        <w:right w:val="none" w:sz="0" w:space="0" w:color="auto"/>
      </w:divBdr>
    </w:div>
    <w:div w:id="1897350495">
      <w:bodyDiv w:val="1"/>
      <w:marLeft w:val="0"/>
      <w:marRight w:val="0"/>
      <w:marTop w:val="0"/>
      <w:marBottom w:val="0"/>
      <w:divBdr>
        <w:top w:val="none" w:sz="0" w:space="0" w:color="auto"/>
        <w:left w:val="none" w:sz="0" w:space="0" w:color="auto"/>
        <w:bottom w:val="none" w:sz="0" w:space="0" w:color="auto"/>
        <w:right w:val="none" w:sz="0" w:space="0" w:color="auto"/>
      </w:divBdr>
    </w:div>
    <w:div w:id="1901481567">
      <w:bodyDiv w:val="1"/>
      <w:marLeft w:val="0"/>
      <w:marRight w:val="0"/>
      <w:marTop w:val="0"/>
      <w:marBottom w:val="0"/>
      <w:divBdr>
        <w:top w:val="none" w:sz="0" w:space="0" w:color="auto"/>
        <w:left w:val="none" w:sz="0" w:space="0" w:color="auto"/>
        <w:bottom w:val="none" w:sz="0" w:space="0" w:color="auto"/>
        <w:right w:val="none" w:sz="0" w:space="0" w:color="auto"/>
      </w:divBdr>
    </w:div>
    <w:div w:id="1904177797">
      <w:bodyDiv w:val="1"/>
      <w:marLeft w:val="0"/>
      <w:marRight w:val="0"/>
      <w:marTop w:val="0"/>
      <w:marBottom w:val="0"/>
      <w:divBdr>
        <w:top w:val="none" w:sz="0" w:space="0" w:color="auto"/>
        <w:left w:val="none" w:sz="0" w:space="0" w:color="auto"/>
        <w:bottom w:val="none" w:sz="0" w:space="0" w:color="auto"/>
        <w:right w:val="none" w:sz="0" w:space="0" w:color="auto"/>
      </w:divBdr>
    </w:div>
    <w:div w:id="1905751172">
      <w:bodyDiv w:val="1"/>
      <w:marLeft w:val="0"/>
      <w:marRight w:val="0"/>
      <w:marTop w:val="0"/>
      <w:marBottom w:val="0"/>
      <w:divBdr>
        <w:top w:val="none" w:sz="0" w:space="0" w:color="auto"/>
        <w:left w:val="none" w:sz="0" w:space="0" w:color="auto"/>
        <w:bottom w:val="none" w:sz="0" w:space="0" w:color="auto"/>
        <w:right w:val="none" w:sz="0" w:space="0" w:color="auto"/>
      </w:divBdr>
    </w:div>
    <w:div w:id="1907448873">
      <w:bodyDiv w:val="1"/>
      <w:marLeft w:val="0"/>
      <w:marRight w:val="0"/>
      <w:marTop w:val="0"/>
      <w:marBottom w:val="0"/>
      <w:divBdr>
        <w:top w:val="none" w:sz="0" w:space="0" w:color="auto"/>
        <w:left w:val="none" w:sz="0" w:space="0" w:color="auto"/>
        <w:bottom w:val="none" w:sz="0" w:space="0" w:color="auto"/>
        <w:right w:val="none" w:sz="0" w:space="0" w:color="auto"/>
      </w:divBdr>
    </w:div>
    <w:div w:id="1907834546">
      <w:bodyDiv w:val="1"/>
      <w:marLeft w:val="0"/>
      <w:marRight w:val="0"/>
      <w:marTop w:val="0"/>
      <w:marBottom w:val="0"/>
      <w:divBdr>
        <w:top w:val="none" w:sz="0" w:space="0" w:color="auto"/>
        <w:left w:val="none" w:sz="0" w:space="0" w:color="auto"/>
        <w:bottom w:val="none" w:sz="0" w:space="0" w:color="auto"/>
        <w:right w:val="none" w:sz="0" w:space="0" w:color="auto"/>
      </w:divBdr>
    </w:div>
    <w:div w:id="1909025332">
      <w:bodyDiv w:val="1"/>
      <w:marLeft w:val="0"/>
      <w:marRight w:val="0"/>
      <w:marTop w:val="0"/>
      <w:marBottom w:val="0"/>
      <w:divBdr>
        <w:top w:val="none" w:sz="0" w:space="0" w:color="auto"/>
        <w:left w:val="none" w:sz="0" w:space="0" w:color="auto"/>
        <w:bottom w:val="none" w:sz="0" w:space="0" w:color="auto"/>
        <w:right w:val="none" w:sz="0" w:space="0" w:color="auto"/>
      </w:divBdr>
    </w:div>
    <w:div w:id="1909459726">
      <w:bodyDiv w:val="1"/>
      <w:marLeft w:val="0"/>
      <w:marRight w:val="0"/>
      <w:marTop w:val="0"/>
      <w:marBottom w:val="0"/>
      <w:divBdr>
        <w:top w:val="none" w:sz="0" w:space="0" w:color="auto"/>
        <w:left w:val="none" w:sz="0" w:space="0" w:color="auto"/>
        <w:bottom w:val="none" w:sz="0" w:space="0" w:color="auto"/>
        <w:right w:val="none" w:sz="0" w:space="0" w:color="auto"/>
      </w:divBdr>
    </w:div>
    <w:div w:id="1914511083">
      <w:bodyDiv w:val="1"/>
      <w:marLeft w:val="0"/>
      <w:marRight w:val="0"/>
      <w:marTop w:val="0"/>
      <w:marBottom w:val="0"/>
      <w:divBdr>
        <w:top w:val="none" w:sz="0" w:space="0" w:color="auto"/>
        <w:left w:val="none" w:sz="0" w:space="0" w:color="auto"/>
        <w:bottom w:val="none" w:sz="0" w:space="0" w:color="auto"/>
        <w:right w:val="none" w:sz="0" w:space="0" w:color="auto"/>
      </w:divBdr>
    </w:div>
    <w:div w:id="1918860427">
      <w:bodyDiv w:val="1"/>
      <w:marLeft w:val="0"/>
      <w:marRight w:val="0"/>
      <w:marTop w:val="0"/>
      <w:marBottom w:val="0"/>
      <w:divBdr>
        <w:top w:val="none" w:sz="0" w:space="0" w:color="auto"/>
        <w:left w:val="none" w:sz="0" w:space="0" w:color="auto"/>
        <w:bottom w:val="none" w:sz="0" w:space="0" w:color="auto"/>
        <w:right w:val="none" w:sz="0" w:space="0" w:color="auto"/>
      </w:divBdr>
    </w:div>
    <w:div w:id="1919319893">
      <w:bodyDiv w:val="1"/>
      <w:marLeft w:val="0"/>
      <w:marRight w:val="0"/>
      <w:marTop w:val="0"/>
      <w:marBottom w:val="0"/>
      <w:divBdr>
        <w:top w:val="none" w:sz="0" w:space="0" w:color="auto"/>
        <w:left w:val="none" w:sz="0" w:space="0" w:color="auto"/>
        <w:bottom w:val="none" w:sz="0" w:space="0" w:color="auto"/>
        <w:right w:val="none" w:sz="0" w:space="0" w:color="auto"/>
      </w:divBdr>
    </w:div>
    <w:div w:id="1924797866">
      <w:bodyDiv w:val="1"/>
      <w:marLeft w:val="0"/>
      <w:marRight w:val="0"/>
      <w:marTop w:val="0"/>
      <w:marBottom w:val="0"/>
      <w:divBdr>
        <w:top w:val="none" w:sz="0" w:space="0" w:color="auto"/>
        <w:left w:val="none" w:sz="0" w:space="0" w:color="auto"/>
        <w:bottom w:val="none" w:sz="0" w:space="0" w:color="auto"/>
        <w:right w:val="none" w:sz="0" w:space="0" w:color="auto"/>
      </w:divBdr>
    </w:div>
    <w:div w:id="1930966377">
      <w:bodyDiv w:val="1"/>
      <w:marLeft w:val="0"/>
      <w:marRight w:val="0"/>
      <w:marTop w:val="0"/>
      <w:marBottom w:val="0"/>
      <w:divBdr>
        <w:top w:val="none" w:sz="0" w:space="0" w:color="auto"/>
        <w:left w:val="none" w:sz="0" w:space="0" w:color="auto"/>
        <w:bottom w:val="none" w:sz="0" w:space="0" w:color="auto"/>
        <w:right w:val="none" w:sz="0" w:space="0" w:color="auto"/>
      </w:divBdr>
    </w:div>
    <w:div w:id="1931618284">
      <w:bodyDiv w:val="1"/>
      <w:marLeft w:val="0"/>
      <w:marRight w:val="0"/>
      <w:marTop w:val="0"/>
      <w:marBottom w:val="0"/>
      <w:divBdr>
        <w:top w:val="none" w:sz="0" w:space="0" w:color="auto"/>
        <w:left w:val="none" w:sz="0" w:space="0" w:color="auto"/>
        <w:bottom w:val="none" w:sz="0" w:space="0" w:color="auto"/>
        <w:right w:val="none" w:sz="0" w:space="0" w:color="auto"/>
      </w:divBdr>
    </w:div>
    <w:div w:id="1933734304">
      <w:bodyDiv w:val="1"/>
      <w:marLeft w:val="0"/>
      <w:marRight w:val="0"/>
      <w:marTop w:val="0"/>
      <w:marBottom w:val="0"/>
      <w:divBdr>
        <w:top w:val="none" w:sz="0" w:space="0" w:color="auto"/>
        <w:left w:val="none" w:sz="0" w:space="0" w:color="auto"/>
        <w:bottom w:val="none" w:sz="0" w:space="0" w:color="auto"/>
        <w:right w:val="none" w:sz="0" w:space="0" w:color="auto"/>
      </w:divBdr>
    </w:div>
    <w:div w:id="1936745711">
      <w:bodyDiv w:val="1"/>
      <w:marLeft w:val="0"/>
      <w:marRight w:val="0"/>
      <w:marTop w:val="0"/>
      <w:marBottom w:val="0"/>
      <w:divBdr>
        <w:top w:val="none" w:sz="0" w:space="0" w:color="auto"/>
        <w:left w:val="none" w:sz="0" w:space="0" w:color="auto"/>
        <w:bottom w:val="none" w:sz="0" w:space="0" w:color="auto"/>
        <w:right w:val="none" w:sz="0" w:space="0" w:color="auto"/>
      </w:divBdr>
      <w:divsChild>
        <w:div w:id="763184810">
          <w:marLeft w:val="0"/>
          <w:marRight w:val="0"/>
          <w:marTop w:val="0"/>
          <w:marBottom w:val="0"/>
          <w:divBdr>
            <w:top w:val="none" w:sz="0" w:space="0" w:color="auto"/>
            <w:left w:val="none" w:sz="0" w:space="0" w:color="auto"/>
            <w:bottom w:val="none" w:sz="0" w:space="0" w:color="auto"/>
            <w:right w:val="none" w:sz="0" w:space="0" w:color="auto"/>
          </w:divBdr>
          <w:divsChild>
            <w:div w:id="395011731">
              <w:marLeft w:val="0"/>
              <w:marRight w:val="0"/>
              <w:marTop w:val="0"/>
              <w:marBottom w:val="0"/>
              <w:divBdr>
                <w:top w:val="none" w:sz="0" w:space="0" w:color="auto"/>
                <w:left w:val="none" w:sz="0" w:space="0" w:color="auto"/>
                <w:bottom w:val="none" w:sz="0" w:space="0" w:color="auto"/>
                <w:right w:val="none" w:sz="0" w:space="0" w:color="auto"/>
              </w:divBdr>
              <w:divsChild>
                <w:div w:id="43408267">
                  <w:marLeft w:val="0"/>
                  <w:marRight w:val="0"/>
                  <w:marTop w:val="0"/>
                  <w:marBottom w:val="0"/>
                  <w:divBdr>
                    <w:top w:val="none" w:sz="0" w:space="0" w:color="auto"/>
                    <w:left w:val="none" w:sz="0" w:space="0" w:color="auto"/>
                    <w:bottom w:val="none" w:sz="0" w:space="0" w:color="auto"/>
                    <w:right w:val="none" w:sz="0" w:space="0" w:color="auto"/>
                  </w:divBdr>
                  <w:divsChild>
                    <w:div w:id="62535660">
                      <w:marLeft w:val="0"/>
                      <w:marRight w:val="0"/>
                      <w:marTop w:val="0"/>
                      <w:marBottom w:val="0"/>
                      <w:divBdr>
                        <w:top w:val="none" w:sz="0" w:space="0" w:color="auto"/>
                        <w:left w:val="none" w:sz="0" w:space="0" w:color="auto"/>
                        <w:bottom w:val="none" w:sz="0" w:space="0" w:color="auto"/>
                        <w:right w:val="none" w:sz="0" w:space="0" w:color="auto"/>
                      </w:divBdr>
                      <w:divsChild>
                        <w:div w:id="229731776">
                          <w:marLeft w:val="0"/>
                          <w:marRight w:val="0"/>
                          <w:marTop w:val="0"/>
                          <w:marBottom w:val="0"/>
                          <w:divBdr>
                            <w:top w:val="none" w:sz="0" w:space="0" w:color="auto"/>
                            <w:left w:val="none" w:sz="0" w:space="0" w:color="auto"/>
                            <w:bottom w:val="none" w:sz="0" w:space="0" w:color="auto"/>
                            <w:right w:val="none" w:sz="0" w:space="0" w:color="auto"/>
                          </w:divBdr>
                          <w:divsChild>
                            <w:div w:id="1048263781">
                              <w:marLeft w:val="0"/>
                              <w:marRight w:val="0"/>
                              <w:marTop w:val="0"/>
                              <w:marBottom w:val="0"/>
                              <w:divBdr>
                                <w:top w:val="none" w:sz="0" w:space="0" w:color="auto"/>
                                <w:left w:val="none" w:sz="0" w:space="0" w:color="auto"/>
                                <w:bottom w:val="none" w:sz="0" w:space="0" w:color="auto"/>
                                <w:right w:val="none" w:sz="0" w:space="0" w:color="auto"/>
                              </w:divBdr>
                              <w:divsChild>
                                <w:div w:id="916280618">
                                  <w:marLeft w:val="0"/>
                                  <w:marRight w:val="0"/>
                                  <w:marTop w:val="0"/>
                                  <w:marBottom w:val="0"/>
                                  <w:divBdr>
                                    <w:top w:val="none" w:sz="0" w:space="0" w:color="auto"/>
                                    <w:left w:val="none" w:sz="0" w:space="0" w:color="auto"/>
                                    <w:bottom w:val="none" w:sz="0" w:space="0" w:color="auto"/>
                                    <w:right w:val="none" w:sz="0" w:space="0" w:color="auto"/>
                                  </w:divBdr>
                                  <w:divsChild>
                                    <w:div w:id="186228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7054170">
      <w:bodyDiv w:val="1"/>
      <w:marLeft w:val="0"/>
      <w:marRight w:val="0"/>
      <w:marTop w:val="0"/>
      <w:marBottom w:val="0"/>
      <w:divBdr>
        <w:top w:val="none" w:sz="0" w:space="0" w:color="auto"/>
        <w:left w:val="none" w:sz="0" w:space="0" w:color="auto"/>
        <w:bottom w:val="none" w:sz="0" w:space="0" w:color="auto"/>
        <w:right w:val="none" w:sz="0" w:space="0" w:color="auto"/>
      </w:divBdr>
    </w:div>
    <w:div w:id="1938174114">
      <w:bodyDiv w:val="1"/>
      <w:marLeft w:val="0"/>
      <w:marRight w:val="0"/>
      <w:marTop w:val="0"/>
      <w:marBottom w:val="0"/>
      <w:divBdr>
        <w:top w:val="none" w:sz="0" w:space="0" w:color="auto"/>
        <w:left w:val="none" w:sz="0" w:space="0" w:color="auto"/>
        <w:bottom w:val="none" w:sz="0" w:space="0" w:color="auto"/>
        <w:right w:val="none" w:sz="0" w:space="0" w:color="auto"/>
      </w:divBdr>
    </w:div>
    <w:div w:id="1939169639">
      <w:bodyDiv w:val="1"/>
      <w:marLeft w:val="0"/>
      <w:marRight w:val="0"/>
      <w:marTop w:val="0"/>
      <w:marBottom w:val="0"/>
      <w:divBdr>
        <w:top w:val="none" w:sz="0" w:space="0" w:color="auto"/>
        <w:left w:val="none" w:sz="0" w:space="0" w:color="auto"/>
        <w:bottom w:val="none" w:sz="0" w:space="0" w:color="auto"/>
        <w:right w:val="none" w:sz="0" w:space="0" w:color="auto"/>
      </w:divBdr>
    </w:div>
    <w:div w:id="1939287110">
      <w:bodyDiv w:val="1"/>
      <w:marLeft w:val="0"/>
      <w:marRight w:val="0"/>
      <w:marTop w:val="0"/>
      <w:marBottom w:val="0"/>
      <w:divBdr>
        <w:top w:val="none" w:sz="0" w:space="0" w:color="auto"/>
        <w:left w:val="none" w:sz="0" w:space="0" w:color="auto"/>
        <w:bottom w:val="none" w:sz="0" w:space="0" w:color="auto"/>
        <w:right w:val="none" w:sz="0" w:space="0" w:color="auto"/>
      </w:divBdr>
    </w:div>
    <w:div w:id="1939749860">
      <w:bodyDiv w:val="1"/>
      <w:marLeft w:val="0"/>
      <w:marRight w:val="0"/>
      <w:marTop w:val="0"/>
      <w:marBottom w:val="0"/>
      <w:divBdr>
        <w:top w:val="none" w:sz="0" w:space="0" w:color="auto"/>
        <w:left w:val="none" w:sz="0" w:space="0" w:color="auto"/>
        <w:bottom w:val="none" w:sz="0" w:space="0" w:color="auto"/>
        <w:right w:val="none" w:sz="0" w:space="0" w:color="auto"/>
      </w:divBdr>
    </w:div>
    <w:div w:id="1940290501">
      <w:bodyDiv w:val="1"/>
      <w:marLeft w:val="0"/>
      <w:marRight w:val="0"/>
      <w:marTop w:val="0"/>
      <w:marBottom w:val="0"/>
      <w:divBdr>
        <w:top w:val="none" w:sz="0" w:space="0" w:color="auto"/>
        <w:left w:val="none" w:sz="0" w:space="0" w:color="auto"/>
        <w:bottom w:val="none" w:sz="0" w:space="0" w:color="auto"/>
        <w:right w:val="none" w:sz="0" w:space="0" w:color="auto"/>
      </w:divBdr>
    </w:div>
    <w:div w:id="1946956849">
      <w:bodyDiv w:val="1"/>
      <w:marLeft w:val="0"/>
      <w:marRight w:val="0"/>
      <w:marTop w:val="0"/>
      <w:marBottom w:val="0"/>
      <w:divBdr>
        <w:top w:val="none" w:sz="0" w:space="0" w:color="auto"/>
        <w:left w:val="none" w:sz="0" w:space="0" w:color="auto"/>
        <w:bottom w:val="none" w:sz="0" w:space="0" w:color="auto"/>
        <w:right w:val="none" w:sz="0" w:space="0" w:color="auto"/>
      </w:divBdr>
    </w:div>
    <w:div w:id="1952396040">
      <w:bodyDiv w:val="1"/>
      <w:marLeft w:val="0"/>
      <w:marRight w:val="0"/>
      <w:marTop w:val="0"/>
      <w:marBottom w:val="0"/>
      <w:divBdr>
        <w:top w:val="none" w:sz="0" w:space="0" w:color="auto"/>
        <w:left w:val="none" w:sz="0" w:space="0" w:color="auto"/>
        <w:bottom w:val="none" w:sz="0" w:space="0" w:color="auto"/>
        <w:right w:val="none" w:sz="0" w:space="0" w:color="auto"/>
      </w:divBdr>
      <w:divsChild>
        <w:div w:id="1460340756">
          <w:marLeft w:val="0"/>
          <w:marRight w:val="0"/>
          <w:marTop w:val="0"/>
          <w:marBottom w:val="0"/>
          <w:divBdr>
            <w:top w:val="none" w:sz="0" w:space="0" w:color="auto"/>
            <w:left w:val="none" w:sz="0" w:space="0" w:color="auto"/>
            <w:bottom w:val="none" w:sz="0" w:space="0" w:color="auto"/>
            <w:right w:val="none" w:sz="0" w:space="0" w:color="auto"/>
          </w:divBdr>
          <w:divsChild>
            <w:div w:id="1615594522">
              <w:marLeft w:val="0"/>
              <w:marRight w:val="0"/>
              <w:marTop w:val="0"/>
              <w:marBottom w:val="0"/>
              <w:divBdr>
                <w:top w:val="none" w:sz="0" w:space="0" w:color="auto"/>
                <w:left w:val="none" w:sz="0" w:space="0" w:color="auto"/>
                <w:bottom w:val="none" w:sz="0" w:space="0" w:color="auto"/>
                <w:right w:val="none" w:sz="0" w:space="0" w:color="auto"/>
              </w:divBdr>
            </w:div>
          </w:divsChild>
        </w:div>
        <w:div w:id="1579247839">
          <w:marLeft w:val="0"/>
          <w:marRight w:val="0"/>
          <w:marTop w:val="0"/>
          <w:marBottom w:val="0"/>
          <w:divBdr>
            <w:top w:val="none" w:sz="0" w:space="0" w:color="auto"/>
            <w:left w:val="none" w:sz="0" w:space="0" w:color="auto"/>
            <w:bottom w:val="none" w:sz="0" w:space="0" w:color="auto"/>
            <w:right w:val="none" w:sz="0" w:space="0" w:color="auto"/>
          </w:divBdr>
          <w:divsChild>
            <w:div w:id="76403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778228">
      <w:bodyDiv w:val="1"/>
      <w:marLeft w:val="0"/>
      <w:marRight w:val="0"/>
      <w:marTop w:val="0"/>
      <w:marBottom w:val="0"/>
      <w:divBdr>
        <w:top w:val="none" w:sz="0" w:space="0" w:color="auto"/>
        <w:left w:val="none" w:sz="0" w:space="0" w:color="auto"/>
        <w:bottom w:val="none" w:sz="0" w:space="0" w:color="auto"/>
        <w:right w:val="none" w:sz="0" w:space="0" w:color="auto"/>
      </w:divBdr>
    </w:div>
    <w:div w:id="1953660924">
      <w:bodyDiv w:val="1"/>
      <w:marLeft w:val="0"/>
      <w:marRight w:val="0"/>
      <w:marTop w:val="0"/>
      <w:marBottom w:val="0"/>
      <w:divBdr>
        <w:top w:val="none" w:sz="0" w:space="0" w:color="auto"/>
        <w:left w:val="none" w:sz="0" w:space="0" w:color="auto"/>
        <w:bottom w:val="none" w:sz="0" w:space="0" w:color="auto"/>
        <w:right w:val="none" w:sz="0" w:space="0" w:color="auto"/>
      </w:divBdr>
    </w:div>
    <w:div w:id="1958296409">
      <w:bodyDiv w:val="1"/>
      <w:marLeft w:val="0"/>
      <w:marRight w:val="0"/>
      <w:marTop w:val="0"/>
      <w:marBottom w:val="0"/>
      <w:divBdr>
        <w:top w:val="none" w:sz="0" w:space="0" w:color="auto"/>
        <w:left w:val="none" w:sz="0" w:space="0" w:color="auto"/>
        <w:bottom w:val="none" w:sz="0" w:space="0" w:color="auto"/>
        <w:right w:val="none" w:sz="0" w:space="0" w:color="auto"/>
      </w:divBdr>
    </w:div>
    <w:div w:id="1959481114">
      <w:bodyDiv w:val="1"/>
      <w:marLeft w:val="0"/>
      <w:marRight w:val="0"/>
      <w:marTop w:val="0"/>
      <w:marBottom w:val="0"/>
      <w:divBdr>
        <w:top w:val="none" w:sz="0" w:space="0" w:color="auto"/>
        <w:left w:val="none" w:sz="0" w:space="0" w:color="auto"/>
        <w:bottom w:val="none" w:sz="0" w:space="0" w:color="auto"/>
        <w:right w:val="none" w:sz="0" w:space="0" w:color="auto"/>
      </w:divBdr>
    </w:div>
    <w:div w:id="1959948839">
      <w:bodyDiv w:val="1"/>
      <w:marLeft w:val="0"/>
      <w:marRight w:val="0"/>
      <w:marTop w:val="0"/>
      <w:marBottom w:val="0"/>
      <w:divBdr>
        <w:top w:val="none" w:sz="0" w:space="0" w:color="auto"/>
        <w:left w:val="none" w:sz="0" w:space="0" w:color="auto"/>
        <w:bottom w:val="none" w:sz="0" w:space="0" w:color="auto"/>
        <w:right w:val="none" w:sz="0" w:space="0" w:color="auto"/>
      </w:divBdr>
    </w:div>
    <w:div w:id="1960646445">
      <w:bodyDiv w:val="1"/>
      <w:marLeft w:val="0"/>
      <w:marRight w:val="0"/>
      <w:marTop w:val="0"/>
      <w:marBottom w:val="0"/>
      <w:divBdr>
        <w:top w:val="none" w:sz="0" w:space="0" w:color="auto"/>
        <w:left w:val="none" w:sz="0" w:space="0" w:color="auto"/>
        <w:bottom w:val="none" w:sz="0" w:space="0" w:color="auto"/>
        <w:right w:val="none" w:sz="0" w:space="0" w:color="auto"/>
      </w:divBdr>
    </w:div>
    <w:div w:id="1964001775">
      <w:bodyDiv w:val="1"/>
      <w:marLeft w:val="0"/>
      <w:marRight w:val="0"/>
      <w:marTop w:val="0"/>
      <w:marBottom w:val="0"/>
      <w:divBdr>
        <w:top w:val="none" w:sz="0" w:space="0" w:color="auto"/>
        <w:left w:val="none" w:sz="0" w:space="0" w:color="auto"/>
        <w:bottom w:val="none" w:sz="0" w:space="0" w:color="auto"/>
        <w:right w:val="none" w:sz="0" w:space="0" w:color="auto"/>
      </w:divBdr>
    </w:div>
    <w:div w:id="1968781802">
      <w:bodyDiv w:val="1"/>
      <w:marLeft w:val="0"/>
      <w:marRight w:val="0"/>
      <w:marTop w:val="0"/>
      <w:marBottom w:val="0"/>
      <w:divBdr>
        <w:top w:val="none" w:sz="0" w:space="0" w:color="auto"/>
        <w:left w:val="none" w:sz="0" w:space="0" w:color="auto"/>
        <w:bottom w:val="none" w:sz="0" w:space="0" w:color="auto"/>
        <w:right w:val="none" w:sz="0" w:space="0" w:color="auto"/>
      </w:divBdr>
    </w:div>
    <w:div w:id="1969899332">
      <w:bodyDiv w:val="1"/>
      <w:marLeft w:val="0"/>
      <w:marRight w:val="0"/>
      <w:marTop w:val="0"/>
      <w:marBottom w:val="0"/>
      <w:divBdr>
        <w:top w:val="none" w:sz="0" w:space="0" w:color="auto"/>
        <w:left w:val="none" w:sz="0" w:space="0" w:color="auto"/>
        <w:bottom w:val="none" w:sz="0" w:space="0" w:color="auto"/>
        <w:right w:val="none" w:sz="0" w:space="0" w:color="auto"/>
      </w:divBdr>
    </w:div>
    <w:div w:id="1970478226">
      <w:bodyDiv w:val="1"/>
      <w:marLeft w:val="0"/>
      <w:marRight w:val="0"/>
      <w:marTop w:val="0"/>
      <w:marBottom w:val="0"/>
      <w:divBdr>
        <w:top w:val="none" w:sz="0" w:space="0" w:color="auto"/>
        <w:left w:val="none" w:sz="0" w:space="0" w:color="auto"/>
        <w:bottom w:val="none" w:sz="0" w:space="0" w:color="auto"/>
        <w:right w:val="none" w:sz="0" w:space="0" w:color="auto"/>
      </w:divBdr>
    </w:div>
    <w:div w:id="1971126635">
      <w:bodyDiv w:val="1"/>
      <w:marLeft w:val="0"/>
      <w:marRight w:val="0"/>
      <w:marTop w:val="0"/>
      <w:marBottom w:val="0"/>
      <w:divBdr>
        <w:top w:val="none" w:sz="0" w:space="0" w:color="auto"/>
        <w:left w:val="none" w:sz="0" w:space="0" w:color="auto"/>
        <w:bottom w:val="none" w:sz="0" w:space="0" w:color="auto"/>
        <w:right w:val="none" w:sz="0" w:space="0" w:color="auto"/>
      </w:divBdr>
    </w:div>
    <w:div w:id="1971354354">
      <w:bodyDiv w:val="1"/>
      <w:marLeft w:val="0"/>
      <w:marRight w:val="0"/>
      <w:marTop w:val="0"/>
      <w:marBottom w:val="0"/>
      <w:divBdr>
        <w:top w:val="none" w:sz="0" w:space="0" w:color="auto"/>
        <w:left w:val="none" w:sz="0" w:space="0" w:color="auto"/>
        <w:bottom w:val="none" w:sz="0" w:space="0" w:color="auto"/>
        <w:right w:val="none" w:sz="0" w:space="0" w:color="auto"/>
      </w:divBdr>
    </w:div>
    <w:div w:id="1973361241">
      <w:bodyDiv w:val="1"/>
      <w:marLeft w:val="0"/>
      <w:marRight w:val="0"/>
      <w:marTop w:val="0"/>
      <w:marBottom w:val="0"/>
      <w:divBdr>
        <w:top w:val="none" w:sz="0" w:space="0" w:color="auto"/>
        <w:left w:val="none" w:sz="0" w:space="0" w:color="auto"/>
        <w:bottom w:val="none" w:sz="0" w:space="0" w:color="auto"/>
        <w:right w:val="none" w:sz="0" w:space="0" w:color="auto"/>
      </w:divBdr>
    </w:div>
    <w:div w:id="1974434936">
      <w:bodyDiv w:val="1"/>
      <w:marLeft w:val="0"/>
      <w:marRight w:val="0"/>
      <w:marTop w:val="0"/>
      <w:marBottom w:val="0"/>
      <w:divBdr>
        <w:top w:val="none" w:sz="0" w:space="0" w:color="auto"/>
        <w:left w:val="none" w:sz="0" w:space="0" w:color="auto"/>
        <w:bottom w:val="none" w:sz="0" w:space="0" w:color="auto"/>
        <w:right w:val="none" w:sz="0" w:space="0" w:color="auto"/>
      </w:divBdr>
    </w:div>
    <w:div w:id="1974676984">
      <w:bodyDiv w:val="1"/>
      <w:marLeft w:val="0"/>
      <w:marRight w:val="0"/>
      <w:marTop w:val="0"/>
      <w:marBottom w:val="0"/>
      <w:divBdr>
        <w:top w:val="none" w:sz="0" w:space="0" w:color="auto"/>
        <w:left w:val="none" w:sz="0" w:space="0" w:color="auto"/>
        <w:bottom w:val="none" w:sz="0" w:space="0" w:color="auto"/>
        <w:right w:val="none" w:sz="0" w:space="0" w:color="auto"/>
      </w:divBdr>
    </w:div>
    <w:div w:id="1974827085">
      <w:bodyDiv w:val="1"/>
      <w:marLeft w:val="0"/>
      <w:marRight w:val="0"/>
      <w:marTop w:val="0"/>
      <w:marBottom w:val="0"/>
      <w:divBdr>
        <w:top w:val="none" w:sz="0" w:space="0" w:color="auto"/>
        <w:left w:val="none" w:sz="0" w:space="0" w:color="auto"/>
        <w:bottom w:val="none" w:sz="0" w:space="0" w:color="auto"/>
        <w:right w:val="none" w:sz="0" w:space="0" w:color="auto"/>
      </w:divBdr>
    </w:div>
    <w:div w:id="1977291609">
      <w:bodyDiv w:val="1"/>
      <w:marLeft w:val="0"/>
      <w:marRight w:val="0"/>
      <w:marTop w:val="0"/>
      <w:marBottom w:val="0"/>
      <w:divBdr>
        <w:top w:val="none" w:sz="0" w:space="0" w:color="auto"/>
        <w:left w:val="none" w:sz="0" w:space="0" w:color="auto"/>
        <w:bottom w:val="none" w:sz="0" w:space="0" w:color="auto"/>
        <w:right w:val="none" w:sz="0" w:space="0" w:color="auto"/>
      </w:divBdr>
    </w:div>
    <w:div w:id="1978870281">
      <w:bodyDiv w:val="1"/>
      <w:marLeft w:val="0"/>
      <w:marRight w:val="0"/>
      <w:marTop w:val="0"/>
      <w:marBottom w:val="0"/>
      <w:divBdr>
        <w:top w:val="none" w:sz="0" w:space="0" w:color="auto"/>
        <w:left w:val="none" w:sz="0" w:space="0" w:color="auto"/>
        <w:bottom w:val="none" w:sz="0" w:space="0" w:color="auto"/>
        <w:right w:val="none" w:sz="0" w:space="0" w:color="auto"/>
      </w:divBdr>
    </w:div>
    <w:div w:id="1979602745">
      <w:bodyDiv w:val="1"/>
      <w:marLeft w:val="0"/>
      <w:marRight w:val="0"/>
      <w:marTop w:val="0"/>
      <w:marBottom w:val="0"/>
      <w:divBdr>
        <w:top w:val="none" w:sz="0" w:space="0" w:color="auto"/>
        <w:left w:val="none" w:sz="0" w:space="0" w:color="auto"/>
        <w:bottom w:val="none" w:sz="0" w:space="0" w:color="auto"/>
        <w:right w:val="none" w:sz="0" w:space="0" w:color="auto"/>
      </w:divBdr>
    </w:div>
    <w:div w:id="1979647420">
      <w:bodyDiv w:val="1"/>
      <w:marLeft w:val="0"/>
      <w:marRight w:val="0"/>
      <w:marTop w:val="0"/>
      <w:marBottom w:val="0"/>
      <w:divBdr>
        <w:top w:val="none" w:sz="0" w:space="0" w:color="auto"/>
        <w:left w:val="none" w:sz="0" w:space="0" w:color="auto"/>
        <w:bottom w:val="none" w:sz="0" w:space="0" w:color="auto"/>
        <w:right w:val="none" w:sz="0" w:space="0" w:color="auto"/>
      </w:divBdr>
    </w:div>
    <w:div w:id="1984233729">
      <w:bodyDiv w:val="1"/>
      <w:marLeft w:val="0"/>
      <w:marRight w:val="0"/>
      <w:marTop w:val="0"/>
      <w:marBottom w:val="0"/>
      <w:divBdr>
        <w:top w:val="none" w:sz="0" w:space="0" w:color="auto"/>
        <w:left w:val="none" w:sz="0" w:space="0" w:color="auto"/>
        <w:bottom w:val="none" w:sz="0" w:space="0" w:color="auto"/>
        <w:right w:val="none" w:sz="0" w:space="0" w:color="auto"/>
      </w:divBdr>
    </w:div>
    <w:div w:id="1984773740">
      <w:bodyDiv w:val="1"/>
      <w:marLeft w:val="0"/>
      <w:marRight w:val="0"/>
      <w:marTop w:val="0"/>
      <w:marBottom w:val="0"/>
      <w:divBdr>
        <w:top w:val="none" w:sz="0" w:space="0" w:color="auto"/>
        <w:left w:val="none" w:sz="0" w:space="0" w:color="auto"/>
        <w:bottom w:val="none" w:sz="0" w:space="0" w:color="auto"/>
        <w:right w:val="none" w:sz="0" w:space="0" w:color="auto"/>
      </w:divBdr>
    </w:div>
    <w:div w:id="1987587316">
      <w:bodyDiv w:val="1"/>
      <w:marLeft w:val="0"/>
      <w:marRight w:val="0"/>
      <w:marTop w:val="0"/>
      <w:marBottom w:val="0"/>
      <w:divBdr>
        <w:top w:val="none" w:sz="0" w:space="0" w:color="auto"/>
        <w:left w:val="none" w:sz="0" w:space="0" w:color="auto"/>
        <w:bottom w:val="none" w:sz="0" w:space="0" w:color="auto"/>
        <w:right w:val="none" w:sz="0" w:space="0" w:color="auto"/>
      </w:divBdr>
    </w:div>
    <w:div w:id="1988243661">
      <w:bodyDiv w:val="1"/>
      <w:marLeft w:val="0"/>
      <w:marRight w:val="0"/>
      <w:marTop w:val="0"/>
      <w:marBottom w:val="0"/>
      <w:divBdr>
        <w:top w:val="none" w:sz="0" w:space="0" w:color="auto"/>
        <w:left w:val="none" w:sz="0" w:space="0" w:color="auto"/>
        <w:bottom w:val="none" w:sz="0" w:space="0" w:color="auto"/>
        <w:right w:val="none" w:sz="0" w:space="0" w:color="auto"/>
      </w:divBdr>
    </w:div>
    <w:div w:id="1989507362">
      <w:bodyDiv w:val="1"/>
      <w:marLeft w:val="0"/>
      <w:marRight w:val="0"/>
      <w:marTop w:val="0"/>
      <w:marBottom w:val="0"/>
      <w:divBdr>
        <w:top w:val="none" w:sz="0" w:space="0" w:color="auto"/>
        <w:left w:val="none" w:sz="0" w:space="0" w:color="auto"/>
        <w:bottom w:val="none" w:sz="0" w:space="0" w:color="auto"/>
        <w:right w:val="none" w:sz="0" w:space="0" w:color="auto"/>
      </w:divBdr>
    </w:div>
    <w:div w:id="1992056773">
      <w:bodyDiv w:val="1"/>
      <w:marLeft w:val="0"/>
      <w:marRight w:val="0"/>
      <w:marTop w:val="0"/>
      <w:marBottom w:val="0"/>
      <w:divBdr>
        <w:top w:val="none" w:sz="0" w:space="0" w:color="auto"/>
        <w:left w:val="none" w:sz="0" w:space="0" w:color="auto"/>
        <w:bottom w:val="none" w:sz="0" w:space="0" w:color="auto"/>
        <w:right w:val="none" w:sz="0" w:space="0" w:color="auto"/>
      </w:divBdr>
    </w:div>
    <w:div w:id="1992715290">
      <w:bodyDiv w:val="1"/>
      <w:marLeft w:val="0"/>
      <w:marRight w:val="0"/>
      <w:marTop w:val="0"/>
      <w:marBottom w:val="0"/>
      <w:divBdr>
        <w:top w:val="none" w:sz="0" w:space="0" w:color="auto"/>
        <w:left w:val="none" w:sz="0" w:space="0" w:color="auto"/>
        <w:bottom w:val="none" w:sz="0" w:space="0" w:color="auto"/>
        <w:right w:val="none" w:sz="0" w:space="0" w:color="auto"/>
      </w:divBdr>
    </w:div>
    <w:div w:id="1993292696">
      <w:bodyDiv w:val="1"/>
      <w:marLeft w:val="0"/>
      <w:marRight w:val="0"/>
      <w:marTop w:val="0"/>
      <w:marBottom w:val="0"/>
      <w:divBdr>
        <w:top w:val="none" w:sz="0" w:space="0" w:color="auto"/>
        <w:left w:val="none" w:sz="0" w:space="0" w:color="auto"/>
        <w:bottom w:val="none" w:sz="0" w:space="0" w:color="auto"/>
        <w:right w:val="none" w:sz="0" w:space="0" w:color="auto"/>
      </w:divBdr>
    </w:div>
    <w:div w:id="1995255445">
      <w:bodyDiv w:val="1"/>
      <w:marLeft w:val="0"/>
      <w:marRight w:val="0"/>
      <w:marTop w:val="0"/>
      <w:marBottom w:val="0"/>
      <w:divBdr>
        <w:top w:val="none" w:sz="0" w:space="0" w:color="auto"/>
        <w:left w:val="none" w:sz="0" w:space="0" w:color="auto"/>
        <w:bottom w:val="none" w:sz="0" w:space="0" w:color="auto"/>
        <w:right w:val="none" w:sz="0" w:space="0" w:color="auto"/>
      </w:divBdr>
    </w:div>
    <w:div w:id="1995329607">
      <w:bodyDiv w:val="1"/>
      <w:marLeft w:val="0"/>
      <w:marRight w:val="0"/>
      <w:marTop w:val="0"/>
      <w:marBottom w:val="0"/>
      <w:divBdr>
        <w:top w:val="none" w:sz="0" w:space="0" w:color="auto"/>
        <w:left w:val="none" w:sz="0" w:space="0" w:color="auto"/>
        <w:bottom w:val="none" w:sz="0" w:space="0" w:color="auto"/>
        <w:right w:val="none" w:sz="0" w:space="0" w:color="auto"/>
      </w:divBdr>
    </w:div>
    <w:div w:id="1999844578">
      <w:bodyDiv w:val="1"/>
      <w:marLeft w:val="0"/>
      <w:marRight w:val="0"/>
      <w:marTop w:val="0"/>
      <w:marBottom w:val="0"/>
      <w:divBdr>
        <w:top w:val="none" w:sz="0" w:space="0" w:color="auto"/>
        <w:left w:val="none" w:sz="0" w:space="0" w:color="auto"/>
        <w:bottom w:val="none" w:sz="0" w:space="0" w:color="auto"/>
        <w:right w:val="none" w:sz="0" w:space="0" w:color="auto"/>
      </w:divBdr>
    </w:div>
    <w:div w:id="2001082274">
      <w:bodyDiv w:val="1"/>
      <w:marLeft w:val="0"/>
      <w:marRight w:val="0"/>
      <w:marTop w:val="0"/>
      <w:marBottom w:val="0"/>
      <w:divBdr>
        <w:top w:val="none" w:sz="0" w:space="0" w:color="auto"/>
        <w:left w:val="none" w:sz="0" w:space="0" w:color="auto"/>
        <w:bottom w:val="none" w:sz="0" w:space="0" w:color="auto"/>
        <w:right w:val="none" w:sz="0" w:space="0" w:color="auto"/>
      </w:divBdr>
    </w:div>
    <w:div w:id="2004627400">
      <w:bodyDiv w:val="1"/>
      <w:marLeft w:val="0"/>
      <w:marRight w:val="0"/>
      <w:marTop w:val="0"/>
      <w:marBottom w:val="0"/>
      <w:divBdr>
        <w:top w:val="none" w:sz="0" w:space="0" w:color="auto"/>
        <w:left w:val="none" w:sz="0" w:space="0" w:color="auto"/>
        <w:bottom w:val="none" w:sz="0" w:space="0" w:color="auto"/>
        <w:right w:val="none" w:sz="0" w:space="0" w:color="auto"/>
      </w:divBdr>
    </w:div>
    <w:div w:id="2006517407">
      <w:bodyDiv w:val="1"/>
      <w:marLeft w:val="0"/>
      <w:marRight w:val="0"/>
      <w:marTop w:val="0"/>
      <w:marBottom w:val="0"/>
      <w:divBdr>
        <w:top w:val="none" w:sz="0" w:space="0" w:color="auto"/>
        <w:left w:val="none" w:sz="0" w:space="0" w:color="auto"/>
        <w:bottom w:val="none" w:sz="0" w:space="0" w:color="auto"/>
        <w:right w:val="none" w:sz="0" w:space="0" w:color="auto"/>
      </w:divBdr>
    </w:div>
    <w:div w:id="2006666494">
      <w:bodyDiv w:val="1"/>
      <w:marLeft w:val="0"/>
      <w:marRight w:val="0"/>
      <w:marTop w:val="0"/>
      <w:marBottom w:val="0"/>
      <w:divBdr>
        <w:top w:val="none" w:sz="0" w:space="0" w:color="auto"/>
        <w:left w:val="none" w:sz="0" w:space="0" w:color="auto"/>
        <w:bottom w:val="none" w:sz="0" w:space="0" w:color="auto"/>
        <w:right w:val="none" w:sz="0" w:space="0" w:color="auto"/>
      </w:divBdr>
    </w:div>
    <w:div w:id="2007826695">
      <w:bodyDiv w:val="1"/>
      <w:marLeft w:val="0"/>
      <w:marRight w:val="0"/>
      <w:marTop w:val="0"/>
      <w:marBottom w:val="0"/>
      <w:divBdr>
        <w:top w:val="none" w:sz="0" w:space="0" w:color="auto"/>
        <w:left w:val="none" w:sz="0" w:space="0" w:color="auto"/>
        <w:bottom w:val="none" w:sz="0" w:space="0" w:color="auto"/>
        <w:right w:val="none" w:sz="0" w:space="0" w:color="auto"/>
      </w:divBdr>
    </w:div>
    <w:div w:id="2009213465">
      <w:bodyDiv w:val="1"/>
      <w:marLeft w:val="0"/>
      <w:marRight w:val="0"/>
      <w:marTop w:val="0"/>
      <w:marBottom w:val="0"/>
      <w:divBdr>
        <w:top w:val="none" w:sz="0" w:space="0" w:color="auto"/>
        <w:left w:val="none" w:sz="0" w:space="0" w:color="auto"/>
        <w:bottom w:val="none" w:sz="0" w:space="0" w:color="auto"/>
        <w:right w:val="none" w:sz="0" w:space="0" w:color="auto"/>
      </w:divBdr>
    </w:div>
    <w:div w:id="2014801773">
      <w:bodyDiv w:val="1"/>
      <w:marLeft w:val="0"/>
      <w:marRight w:val="0"/>
      <w:marTop w:val="0"/>
      <w:marBottom w:val="0"/>
      <w:divBdr>
        <w:top w:val="none" w:sz="0" w:space="0" w:color="auto"/>
        <w:left w:val="none" w:sz="0" w:space="0" w:color="auto"/>
        <w:bottom w:val="none" w:sz="0" w:space="0" w:color="auto"/>
        <w:right w:val="none" w:sz="0" w:space="0" w:color="auto"/>
      </w:divBdr>
    </w:div>
    <w:div w:id="2015958769">
      <w:bodyDiv w:val="1"/>
      <w:marLeft w:val="0"/>
      <w:marRight w:val="0"/>
      <w:marTop w:val="0"/>
      <w:marBottom w:val="0"/>
      <w:divBdr>
        <w:top w:val="none" w:sz="0" w:space="0" w:color="auto"/>
        <w:left w:val="none" w:sz="0" w:space="0" w:color="auto"/>
        <w:bottom w:val="none" w:sz="0" w:space="0" w:color="auto"/>
        <w:right w:val="none" w:sz="0" w:space="0" w:color="auto"/>
      </w:divBdr>
    </w:div>
    <w:div w:id="2015960579">
      <w:bodyDiv w:val="1"/>
      <w:marLeft w:val="0"/>
      <w:marRight w:val="0"/>
      <w:marTop w:val="0"/>
      <w:marBottom w:val="0"/>
      <w:divBdr>
        <w:top w:val="none" w:sz="0" w:space="0" w:color="auto"/>
        <w:left w:val="none" w:sz="0" w:space="0" w:color="auto"/>
        <w:bottom w:val="none" w:sz="0" w:space="0" w:color="auto"/>
        <w:right w:val="none" w:sz="0" w:space="0" w:color="auto"/>
      </w:divBdr>
    </w:div>
    <w:div w:id="2017921759">
      <w:bodyDiv w:val="1"/>
      <w:marLeft w:val="0"/>
      <w:marRight w:val="0"/>
      <w:marTop w:val="0"/>
      <w:marBottom w:val="0"/>
      <w:divBdr>
        <w:top w:val="none" w:sz="0" w:space="0" w:color="auto"/>
        <w:left w:val="none" w:sz="0" w:space="0" w:color="auto"/>
        <w:bottom w:val="none" w:sz="0" w:space="0" w:color="auto"/>
        <w:right w:val="none" w:sz="0" w:space="0" w:color="auto"/>
      </w:divBdr>
    </w:div>
    <w:div w:id="2018850476">
      <w:bodyDiv w:val="1"/>
      <w:marLeft w:val="0"/>
      <w:marRight w:val="0"/>
      <w:marTop w:val="0"/>
      <w:marBottom w:val="0"/>
      <w:divBdr>
        <w:top w:val="none" w:sz="0" w:space="0" w:color="auto"/>
        <w:left w:val="none" w:sz="0" w:space="0" w:color="auto"/>
        <w:bottom w:val="none" w:sz="0" w:space="0" w:color="auto"/>
        <w:right w:val="none" w:sz="0" w:space="0" w:color="auto"/>
      </w:divBdr>
    </w:div>
    <w:div w:id="2019386729">
      <w:bodyDiv w:val="1"/>
      <w:marLeft w:val="0"/>
      <w:marRight w:val="0"/>
      <w:marTop w:val="0"/>
      <w:marBottom w:val="0"/>
      <w:divBdr>
        <w:top w:val="none" w:sz="0" w:space="0" w:color="auto"/>
        <w:left w:val="none" w:sz="0" w:space="0" w:color="auto"/>
        <w:bottom w:val="none" w:sz="0" w:space="0" w:color="auto"/>
        <w:right w:val="none" w:sz="0" w:space="0" w:color="auto"/>
      </w:divBdr>
    </w:div>
    <w:div w:id="2020349562">
      <w:bodyDiv w:val="1"/>
      <w:marLeft w:val="0"/>
      <w:marRight w:val="0"/>
      <w:marTop w:val="0"/>
      <w:marBottom w:val="0"/>
      <w:divBdr>
        <w:top w:val="none" w:sz="0" w:space="0" w:color="auto"/>
        <w:left w:val="none" w:sz="0" w:space="0" w:color="auto"/>
        <w:bottom w:val="none" w:sz="0" w:space="0" w:color="auto"/>
        <w:right w:val="none" w:sz="0" w:space="0" w:color="auto"/>
      </w:divBdr>
    </w:div>
    <w:div w:id="2020961604">
      <w:bodyDiv w:val="1"/>
      <w:marLeft w:val="0"/>
      <w:marRight w:val="0"/>
      <w:marTop w:val="0"/>
      <w:marBottom w:val="0"/>
      <w:divBdr>
        <w:top w:val="none" w:sz="0" w:space="0" w:color="auto"/>
        <w:left w:val="none" w:sz="0" w:space="0" w:color="auto"/>
        <w:bottom w:val="none" w:sz="0" w:space="0" w:color="auto"/>
        <w:right w:val="none" w:sz="0" w:space="0" w:color="auto"/>
      </w:divBdr>
    </w:div>
    <w:div w:id="2023972816">
      <w:bodyDiv w:val="1"/>
      <w:marLeft w:val="0"/>
      <w:marRight w:val="0"/>
      <w:marTop w:val="0"/>
      <w:marBottom w:val="0"/>
      <w:divBdr>
        <w:top w:val="none" w:sz="0" w:space="0" w:color="auto"/>
        <w:left w:val="none" w:sz="0" w:space="0" w:color="auto"/>
        <w:bottom w:val="none" w:sz="0" w:space="0" w:color="auto"/>
        <w:right w:val="none" w:sz="0" w:space="0" w:color="auto"/>
      </w:divBdr>
    </w:div>
    <w:div w:id="2024436184">
      <w:bodyDiv w:val="1"/>
      <w:marLeft w:val="0"/>
      <w:marRight w:val="0"/>
      <w:marTop w:val="0"/>
      <w:marBottom w:val="0"/>
      <w:divBdr>
        <w:top w:val="none" w:sz="0" w:space="0" w:color="auto"/>
        <w:left w:val="none" w:sz="0" w:space="0" w:color="auto"/>
        <w:bottom w:val="none" w:sz="0" w:space="0" w:color="auto"/>
        <w:right w:val="none" w:sz="0" w:space="0" w:color="auto"/>
      </w:divBdr>
    </w:div>
    <w:div w:id="2026250175">
      <w:bodyDiv w:val="1"/>
      <w:marLeft w:val="0"/>
      <w:marRight w:val="0"/>
      <w:marTop w:val="0"/>
      <w:marBottom w:val="0"/>
      <w:divBdr>
        <w:top w:val="none" w:sz="0" w:space="0" w:color="auto"/>
        <w:left w:val="none" w:sz="0" w:space="0" w:color="auto"/>
        <w:bottom w:val="none" w:sz="0" w:space="0" w:color="auto"/>
        <w:right w:val="none" w:sz="0" w:space="0" w:color="auto"/>
      </w:divBdr>
    </w:div>
    <w:div w:id="2031225821">
      <w:bodyDiv w:val="1"/>
      <w:marLeft w:val="0"/>
      <w:marRight w:val="0"/>
      <w:marTop w:val="0"/>
      <w:marBottom w:val="0"/>
      <w:divBdr>
        <w:top w:val="none" w:sz="0" w:space="0" w:color="auto"/>
        <w:left w:val="none" w:sz="0" w:space="0" w:color="auto"/>
        <w:bottom w:val="none" w:sz="0" w:space="0" w:color="auto"/>
        <w:right w:val="none" w:sz="0" w:space="0" w:color="auto"/>
      </w:divBdr>
    </w:div>
    <w:div w:id="2037847733">
      <w:bodyDiv w:val="1"/>
      <w:marLeft w:val="0"/>
      <w:marRight w:val="0"/>
      <w:marTop w:val="0"/>
      <w:marBottom w:val="0"/>
      <w:divBdr>
        <w:top w:val="none" w:sz="0" w:space="0" w:color="auto"/>
        <w:left w:val="none" w:sz="0" w:space="0" w:color="auto"/>
        <w:bottom w:val="none" w:sz="0" w:space="0" w:color="auto"/>
        <w:right w:val="none" w:sz="0" w:space="0" w:color="auto"/>
      </w:divBdr>
    </w:div>
    <w:div w:id="2037920288">
      <w:bodyDiv w:val="1"/>
      <w:marLeft w:val="0"/>
      <w:marRight w:val="0"/>
      <w:marTop w:val="0"/>
      <w:marBottom w:val="0"/>
      <w:divBdr>
        <w:top w:val="none" w:sz="0" w:space="0" w:color="auto"/>
        <w:left w:val="none" w:sz="0" w:space="0" w:color="auto"/>
        <w:bottom w:val="none" w:sz="0" w:space="0" w:color="auto"/>
        <w:right w:val="none" w:sz="0" w:space="0" w:color="auto"/>
      </w:divBdr>
    </w:div>
    <w:div w:id="2042318885">
      <w:bodyDiv w:val="1"/>
      <w:marLeft w:val="0"/>
      <w:marRight w:val="0"/>
      <w:marTop w:val="0"/>
      <w:marBottom w:val="0"/>
      <w:divBdr>
        <w:top w:val="none" w:sz="0" w:space="0" w:color="auto"/>
        <w:left w:val="none" w:sz="0" w:space="0" w:color="auto"/>
        <w:bottom w:val="none" w:sz="0" w:space="0" w:color="auto"/>
        <w:right w:val="none" w:sz="0" w:space="0" w:color="auto"/>
      </w:divBdr>
    </w:div>
    <w:div w:id="2042706010">
      <w:bodyDiv w:val="1"/>
      <w:marLeft w:val="0"/>
      <w:marRight w:val="0"/>
      <w:marTop w:val="0"/>
      <w:marBottom w:val="0"/>
      <w:divBdr>
        <w:top w:val="none" w:sz="0" w:space="0" w:color="auto"/>
        <w:left w:val="none" w:sz="0" w:space="0" w:color="auto"/>
        <w:bottom w:val="none" w:sz="0" w:space="0" w:color="auto"/>
        <w:right w:val="none" w:sz="0" w:space="0" w:color="auto"/>
      </w:divBdr>
    </w:div>
    <w:div w:id="2045327134">
      <w:bodyDiv w:val="1"/>
      <w:marLeft w:val="0"/>
      <w:marRight w:val="0"/>
      <w:marTop w:val="0"/>
      <w:marBottom w:val="0"/>
      <w:divBdr>
        <w:top w:val="none" w:sz="0" w:space="0" w:color="auto"/>
        <w:left w:val="none" w:sz="0" w:space="0" w:color="auto"/>
        <w:bottom w:val="none" w:sz="0" w:space="0" w:color="auto"/>
        <w:right w:val="none" w:sz="0" w:space="0" w:color="auto"/>
      </w:divBdr>
    </w:div>
    <w:div w:id="2046296645">
      <w:bodyDiv w:val="1"/>
      <w:marLeft w:val="0"/>
      <w:marRight w:val="0"/>
      <w:marTop w:val="0"/>
      <w:marBottom w:val="0"/>
      <w:divBdr>
        <w:top w:val="none" w:sz="0" w:space="0" w:color="auto"/>
        <w:left w:val="none" w:sz="0" w:space="0" w:color="auto"/>
        <w:bottom w:val="none" w:sz="0" w:space="0" w:color="auto"/>
        <w:right w:val="none" w:sz="0" w:space="0" w:color="auto"/>
      </w:divBdr>
    </w:div>
    <w:div w:id="2047483324">
      <w:bodyDiv w:val="1"/>
      <w:marLeft w:val="0"/>
      <w:marRight w:val="0"/>
      <w:marTop w:val="0"/>
      <w:marBottom w:val="0"/>
      <w:divBdr>
        <w:top w:val="none" w:sz="0" w:space="0" w:color="auto"/>
        <w:left w:val="none" w:sz="0" w:space="0" w:color="auto"/>
        <w:bottom w:val="none" w:sz="0" w:space="0" w:color="auto"/>
        <w:right w:val="none" w:sz="0" w:space="0" w:color="auto"/>
      </w:divBdr>
    </w:div>
    <w:div w:id="2047559597">
      <w:bodyDiv w:val="1"/>
      <w:marLeft w:val="0"/>
      <w:marRight w:val="0"/>
      <w:marTop w:val="0"/>
      <w:marBottom w:val="0"/>
      <w:divBdr>
        <w:top w:val="none" w:sz="0" w:space="0" w:color="auto"/>
        <w:left w:val="none" w:sz="0" w:space="0" w:color="auto"/>
        <w:bottom w:val="none" w:sz="0" w:space="0" w:color="auto"/>
        <w:right w:val="none" w:sz="0" w:space="0" w:color="auto"/>
      </w:divBdr>
    </w:div>
    <w:div w:id="2052147327">
      <w:bodyDiv w:val="1"/>
      <w:marLeft w:val="0"/>
      <w:marRight w:val="0"/>
      <w:marTop w:val="0"/>
      <w:marBottom w:val="0"/>
      <w:divBdr>
        <w:top w:val="none" w:sz="0" w:space="0" w:color="auto"/>
        <w:left w:val="none" w:sz="0" w:space="0" w:color="auto"/>
        <w:bottom w:val="none" w:sz="0" w:space="0" w:color="auto"/>
        <w:right w:val="none" w:sz="0" w:space="0" w:color="auto"/>
      </w:divBdr>
    </w:div>
    <w:div w:id="2052263398">
      <w:bodyDiv w:val="1"/>
      <w:marLeft w:val="0"/>
      <w:marRight w:val="0"/>
      <w:marTop w:val="0"/>
      <w:marBottom w:val="0"/>
      <w:divBdr>
        <w:top w:val="none" w:sz="0" w:space="0" w:color="auto"/>
        <w:left w:val="none" w:sz="0" w:space="0" w:color="auto"/>
        <w:bottom w:val="none" w:sz="0" w:space="0" w:color="auto"/>
        <w:right w:val="none" w:sz="0" w:space="0" w:color="auto"/>
      </w:divBdr>
    </w:div>
    <w:div w:id="2052417276">
      <w:bodyDiv w:val="1"/>
      <w:marLeft w:val="0"/>
      <w:marRight w:val="0"/>
      <w:marTop w:val="0"/>
      <w:marBottom w:val="0"/>
      <w:divBdr>
        <w:top w:val="none" w:sz="0" w:space="0" w:color="auto"/>
        <w:left w:val="none" w:sz="0" w:space="0" w:color="auto"/>
        <w:bottom w:val="none" w:sz="0" w:space="0" w:color="auto"/>
        <w:right w:val="none" w:sz="0" w:space="0" w:color="auto"/>
      </w:divBdr>
    </w:div>
    <w:div w:id="2053924597">
      <w:bodyDiv w:val="1"/>
      <w:marLeft w:val="0"/>
      <w:marRight w:val="0"/>
      <w:marTop w:val="0"/>
      <w:marBottom w:val="0"/>
      <w:divBdr>
        <w:top w:val="none" w:sz="0" w:space="0" w:color="auto"/>
        <w:left w:val="none" w:sz="0" w:space="0" w:color="auto"/>
        <w:bottom w:val="none" w:sz="0" w:space="0" w:color="auto"/>
        <w:right w:val="none" w:sz="0" w:space="0" w:color="auto"/>
      </w:divBdr>
    </w:div>
    <w:div w:id="2055347211">
      <w:bodyDiv w:val="1"/>
      <w:marLeft w:val="0"/>
      <w:marRight w:val="0"/>
      <w:marTop w:val="0"/>
      <w:marBottom w:val="0"/>
      <w:divBdr>
        <w:top w:val="none" w:sz="0" w:space="0" w:color="auto"/>
        <w:left w:val="none" w:sz="0" w:space="0" w:color="auto"/>
        <w:bottom w:val="none" w:sz="0" w:space="0" w:color="auto"/>
        <w:right w:val="none" w:sz="0" w:space="0" w:color="auto"/>
      </w:divBdr>
    </w:div>
    <w:div w:id="2059696412">
      <w:bodyDiv w:val="1"/>
      <w:marLeft w:val="0"/>
      <w:marRight w:val="0"/>
      <w:marTop w:val="0"/>
      <w:marBottom w:val="0"/>
      <w:divBdr>
        <w:top w:val="none" w:sz="0" w:space="0" w:color="auto"/>
        <w:left w:val="none" w:sz="0" w:space="0" w:color="auto"/>
        <w:bottom w:val="none" w:sz="0" w:space="0" w:color="auto"/>
        <w:right w:val="none" w:sz="0" w:space="0" w:color="auto"/>
      </w:divBdr>
    </w:div>
    <w:div w:id="2060547312">
      <w:bodyDiv w:val="1"/>
      <w:marLeft w:val="0"/>
      <w:marRight w:val="0"/>
      <w:marTop w:val="0"/>
      <w:marBottom w:val="0"/>
      <w:divBdr>
        <w:top w:val="none" w:sz="0" w:space="0" w:color="auto"/>
        <w:left w:val="none" w:sz="0" w:space="0" w:color="auto"/>
        <w:bottom w:val="none" w:sz="0" w:space="0" w:color="auto"/>
        <w:right w:val="none" w:sz="0" w:space="0" w:color="auto"/>
      </w:divBdr>
    </w:div>
    <w:div w:id="2062560635">
      <w:bodyDiv w:val="1"/>
      <w:marLeft w:val="0"/>
      <w:marRight w:val="0"/>
      <w:marTop w:val="0"/>
      <w:marBottom w:val="0"/>
      <w:divBdr>
        <w:top w:val="none" w:sz="0" w:space="0" w:color="auto"/>
        <w:left w:val="none" w:sz="0" w:space="0" w:color="auto"/>
        <w:bottom w:val="none" w:sz="0" w:space="0" w:color="auto"/>
        <w:right w:val="none" w:sz="0" w:space="0" w:color="auto"/>
      </w:divBdr>
    </w:div>
    <w:div w:id="2062751724">
      <w:bodyDiv w:val="1"/>
      <w:marLeft w:val="0"/>
      <w:marRight w:val="0"/>
      <w:marTop w:val="0"/>
      <w:marBottom w:val="0"/>
      <w:divBdr>
        <w:top w:val="none" w:sz="0" w:space="0" w:color="auto"/>
        <w:left w:val="none" w:sz="0" w:space="0" w:color="auto"/>
        <w:bottom w:val="none" w:sz="0" w:space="0" w:color="auto"/>
        <w:right w:val="none" w:sz="0" w:space="0" w:color="auto"/>
      </w:divBdr>
    </w:div>
    <w:div w:id="2063022932">
      <w:bodyDiv w:val="1"/>
      <w:marLeft w:val="0"/>
      <w:marRight w:val="0"/>
      <w:marTop w:val="0"/>
      <w:marBottom w:val="0"/>
      <w:divBdr>
        <w:top w:val="none" w:sz="0" w:space="0" w:color="auto"/>
        <w:left w:val="none" w:sz="0" w:space="0" w:color="auto"/>
        <w:bottom w:val="none" w:sz="0" w:space="0" w:color="auto"/>
        <w:right w:val="none" w:sz="0" w:space="0" w:color="auto"/>
      </w:divBdr>
    </w:div>
    <w:div w:id="2064212487">
      <w:bodyDiv w:val="1"/>
      <w:marLeft w:val="0"/>
      <w:marRight w:val="0"/>
      <w:marTop w:val="0"/>
      <w:marBottom w:val="0"/>
      <w:divBdr>
        <w:top w:val="none" w:sz="0" w:space="0" w:color="auto"/>
        <w:left w:val="none" w:sz="0" w:space="0" w:color="auto"/>
        <w:bottom w:val="none" w:sz="0" w:space="0" w:color="auto"/>
        <w:right w:val="none" w:sz="0" w:space="0" w:color="auto"/>
      </w:divBdr>
    </w:div>
    <w:div w:id="2068334851">
      <w:bodyDiv w:val="1"/>
      <w:marLeft w:val="0"/>
      <w:marRight w:val="0"/>
      <w:marTop w:val="0"/>
      <w:marBottom w:val="0"/>
      <w:divBdr>
        <w:top w:val="none" w:sz="0" w:space="0" w:color="auto"/>
        <w:left w:val="none" w:sz="0" w:space="0" w:color="auto"/>
        <w:bottom w:val="none" w:sz="0" w:space="0" w:color="auto"/>
        <w:right w:val="none" w:sz="0" w:space="0" w:color="auto"/>
      </w:divBdr>
    </w:div>
    <w:div w:id="2068413746">
      <w:bodyDiv w:val="1"/>
      <w:marLeft w:val="0"/>
      <w:marRight w:val="0"/>
      <w:marTop w:val="0"/>
      <w:marBottom w:val="0"/>
      <w:divBdr>
        <w:top w:val="none" w:sz="0" w:space="0" w:color="auto"/>
        <w:left w:val="none" w:sz="0" w:space="0" w:color="auto"/>
        <w:bottom w:val="none" w:sz="0" w:space="0" w:color="auto"/>
        <w:right w:val="none" w:sz="0" w:space="0" w:color="auto"/>
      </w:divBdr>
    </w:div>
    <w:div w:id="2073505677">
      <w:bodyDiv w:val="1"/>
      <w:marLeft w:val="0"/>
      <w:marRight w:val="0"/>
      <w:marTop w:val="0"/>
      <w:marBottom w:val="0"/>
      <w:divBdr>
        <w:top w:val="none" w:sz="0" w:space="0" w:color="auto"/>
        <w:left w:val="none" w:sz="0" w:space="0" w:color="auto"/>
        <w:bottom w:val="none" w:sz="0" w:space="0" w:color="auto"/>
        <w:right w:val="none" w:sz="0" w:space="0" w:color="auto"/>
      </w:divBdr>
    </w:div>
    <w:div w:id="2073696213">
      <w:bodyDiv w:val="1"/>
      <w:marLeft w:val="0"/>
      <w:marRight w:val="0"/>
      <w:marTop w:val="0"/>
      <w:marBottom w:val="0"/>
      <w:divBdr>
        <w:top w:val="none" w:sz="0" w:space="0" w:color="auto"/>
        <w:left w:val="none" w:sz="0" w:space="0" w:color="auto"/>
        <w:bottom w:val="none" w:sz="0" w:space="0" w:color="auto"/>
        <w:right w:val="none" w:sz="0" w:space="0" w:color="auto"/>
      </w:divBdr>
    </w:div>
    <w:div w:id="2083064185">
      <w:bodyDiv w:val="1"/>
      <w:marLeft w:val="0"/>
      <w:marRight w:val="0"/>
      <w:marTop w:val="0"/>
      <w:marBottom w:val="0"/>
      <w:divBdr>
        <w:top w:val="none" w:sz="0" w:space="0" w:color="auto"/>
        <w:left w:val="none" w:sz="0" w:space="0" w:color="auto"/>
        <w:bottom w:val="none" w:sz="0" w:space="0" w:color="auto"/>
        <w:right w:val="none" w:sz="0" w:space="0" w:color="auto"/>
      </w:divBdr>
    </w:div>
    <w:div w:id="2084059151">
      <w:bodyDiv w:val="1"/>
      <w:marLeft w:val="0"/>
      <w:marRight w:val="0"/>
      <w:marTop w:val="0"/>
      <w:marBottom w:val="0"/>
      <w:divBdr>
        <w:top w:val="none" w:sz="0" w:space="0" w:color="auto"/>
        <w:left w:val="none" w:sz="0" w:space="0" w:color="auto"/>
        <w:bottom w:val="none" w:sz="0" w:space="0" w:color="auto"/>
        <w:right w:val="none" w:sz="0" w:space="0" w:color="auto"/>
      </w:divBdr>
    </w:div>
    <w:div w:id="2084914366">
      <w:bodyDiv w:val="1"/>
      <w:marLeft w:val="0"/>
      <w:marRight w:val="0"/>
      <w:marTop w:val="0"/>
      <w:marBottom w:val="0"/>
      <w:divBdr>
        <w:top w:val="none" w:sz="0" w:space="0" w:color="auto"/>
        <w:left w:val="none" w:sz="0" w:space="0" w:color="auto"/>
        <w:bottom w:val="none" w:sz="0" w:space="0" w:color="auto"/>
        <w:right w:val="none" w:sz="0" w:space="0" w:color="auto"/>
      </w:divBdr>
    </w:div>
    <w:div w:id="2087798371">
      <w:bodyDiv w:val="1"/>
      <w:marLeft w:val="0"/>
      <w:marRight w:val="0"/>
      <w:marTop w:val="0"/>
      <w:marBottom w:val="0"/>
      <w:divBdr>
        <w:top w:val="none" w:sz="0" w:space="0" w:color="auto"/>
        <w:left w:val="none" w:sz="0" w:space="0" w:color="auto"/>
        <w:bottom w:val="none" w:sz="0" w:space="0" w:color="auto"/>
        <w:right w:val="none" w:sz="0" w:space="0" w:color="auto"/>
      </w:divBdr>
    </w:div>
    <w:div w:id="2088527128">
      <w:bodyDiv w:val="1"/>
      <w:marLeft w:val="0"/>
      <w:marRight w:val="0"/>
      <w:marTop w:val="0"/>
      <w:marBottom w:val="0"/>
      <w:divBdr>
        <w:top w:val="none" w:sz="0" w:space="0" w:color="auto"/>
        <w:left w:val="none" w:sz="0" w:space="0" w:color="auto"/>
        <w:bottom w:val="none" w:sz="0" w:space="0" w:color="auto"/>
        <w:right w:val="none" w:sz="0" w:space="0" w:color="auto"/>
      </w:divBdr>
    </w:div>
    <w:div w:id="2089881645">
      <w:bodyDiv w:val="1"/>
      <w:marLeft w:val="0"/>
      <w:marRight w:val="0"/>
      <w:marTop w:val="0"/>
      <w:marBottom w:val="0"/>
      <w:divBdr>
        <w:top w:val="none" w:sz="0" w:space="0" w:color="auto"/>
        <w:left w:val="none" w:sz="0" w:space="0" w:color="auto"/>
        <w:bottom w:val="none" w:sz="0" w:space="0" w:color="auto"/>
        <w:right w:val="none" w:sz="0" w:space="0" w:color="auto"/>
      </w:divBdr>
    </w:div>
    <w:div w:id="2092121309">
      <w:bodyDiv w:val="1"/>
      <w:marLeft w:val="0"/>
      <w:marRight w:val="0"/>
      <w:marTop w:val="0"/>
      <w:marBottom w:val="0"/>
      <w:divBdr>
        <w:top w:val="none" w:sz="0" w:space="0" w:color="auto"/>
        <w:left w:val="none" w:sz="0" w:space="0" w:color="auto"/>
        <w:bottom w:val="none" w:sz="0" w:space="0" w:color="auto"/>
        <w:right w:val="none" w:sz="0" w:space="0" w:color="auto"/>
      </w:divBdr>
    </w:div>
    <w:div w:id="2092775990">
      <w:bodyDiv w:val="1"/>
      <w:marLeft w:val="0"/>
      <w:marRight w:val="0"/>
      <w:marTop w:val="0"/>
      <w:marBottom w:val="0"/>
      <w:divBdr>
        <w:top w:val="none" w:sz="0" w:space="0" w:color="auto"/>
        <w:left w:val="none" w:sz="0" w:space="0" w:color="auto"/>
        <w:bottom w:val="none" w:sz="0" w:space="0" w:color="auto"/>
        <w:right w:val="none" w:sz="0" w:space="0" w:color="auto"/>
      </w:divBdr>
    </w:div>
    <w:div w:id="2096630160">
      <w:bodyDiv w:val="1"/>
      <w:marLeft w:val="0"/>
      <w:marRight w:val="0"/>
      <w:marTop w:val="0"/>
      <w:marBottom w:val="0"/>
      <w:divBdr>
        <w:top w:val="none" w:sz="0" w:space="0" w:color="auto"/>
        <w:left w:val="none" w:sz="0" w:space="0" w:color="auto"/>
        <w:bottom w:val="none" w:sz="0" w:space="0" w:color="auto"/>
        <w:right w:val="none" w:sz="0" w:space="0" w:color="auto"/>
      </w:divBdr>
    </w:div>
    <w:div w:id="2096778144">
      <w:bodyDiv w:val="1"/>
      <w:marLeft w:val="0"/>
      <w:marRight w:val="0"/>
      <w:marTop w:val="0"/>
      <w:marBottom w:val="0"/>
      <w:divBdr>
        <w:top w:val="none" w:sz="0" w:space="0" w:color="auto"/>
        <w:left w:val="none" w:sz="0" w:space="0" w:color="auto"/>
        <w:bottom w:val="none" w:sz="0" w:space="0" w:color="auto"/>
        <w:right w:val="none" w:sz="0" w:space="0" w:color="auto"/>
      </w:divBdr>
    </w:div>
    <w:div w:id="2097090891">
      <w:bodyDiv w:val="1"/>
      <w:marLeft w:val="0"/>
      <w:marRight w:val="0"/>
      <w:marTop w:val="0"/>
      <w:marBottom w:val="0"/>
      <w:divBdr>
        <w:top w:val="none" w:sz="0" w:space="0" w:color="auto"/>
        <w:left w:val="none" w:sz="0" w:space="0" w:color="auto"/>
        <w:bottom w:val="none" w:sz="0" w:space="0" w:color="auto"/>
        <w:right w:val="none" w:sz="0" w:space="0" w:color="auto"/>
      </w:divBdr>
    </w:div>
    <w:div w:id="2099786267">
      <w:bodyDiv w:val="1"/>
      <w:marLeft w:val="0"/>
      <w:marRight w:val="0"/>
      <w:marTop w:val="0"/>
      <w:marBottom w:val="0"/>
      <w:divBdr>
        <w:top w:val="none" w:sz="0" w:space="0" w:color="auto"/>
        <w:left w:val="none" w:sz="0" w:space="0" w:color="auto"/>
        <w:bottom w:val="none" w:sz="0" w:space="0" w:color="auto"/>
        <w:right w:val="none" w:sz="0" w:space="0" w:color="auto"/>
      </w:divBdr>
    </w:div>
    <w:div w:id="2102986844">
      <w:bodyDiv w:val="1"/>
      <w:marLeft w:val="0"/>
      <w:marRight w:val="0"/>
      <w:marTop w:val="0"/>
      <w:marBottom w:val="0"/>
      <w:divBdr>
        <w:top w:val="none" w:sz="0" w:space="0" w:color="auto"/>
        <w:left w:val="none" w:sz="0" w:space="0" w:color="auto"/>
        <w:bottom w:val="none" w:sz="0" w:space="0" w:color="auto"/>
        <w:right w:val="none" w:sz="0" w:space="0" w:color="auto"/>
      </w:divBdr>
    </w:div>
    <w:div w:id="2105881917">
      <w:bodyDiv w:val="1"/>
      <w:marLeft w:val="0"/>
      <w:marRight w:val="0"/>
      <w:marTop w:val="0"/>
      <w:marBottom w:val="0"/>
      <w:divBdr>
        <w:top w:val="none" w:sz="0" w:space="0" w:color="auto"/>
        <w:left w:val="none" w:sz="0" w:space="0" w:color="auto"/>
        <w:bottom w:val="none" w:sz="0" w:space="0" w:color="auto"/>
        <w:right w:val="none" w:sz="0" w:space="0" w:color="auto"/>
      </w:divBdr>
    </w:div>
    <w:div w:id="2106807814">
      <w:bodyDiv w:val="1"/>
      <w:marLeft w:val="0"/>
      <w:marRight w:val="0"/>
      <w:marTop w:val="0"/>
      <w:marBottom w:val="0"/>
      <w:divBdr>
        <w:top w:val="none" w:sz="0" w:space="0" w:color="auto"/>
        <w:left w:val="none" w:sz="0" w:space="0" w:color="auto"/>
        <w:bottom w:val="none" w:sz="0" w:space="0" w:color="auto"/>
        <w:right w:val="none" w:sz="0" w:space="0" w:color="auto"/>
      </w:divBdr>
    </w:div>
    <w:div w:id="2110813375">
      <w:bodyDiv w:val="1"/>
      <w:marLeft w:val="0"/>
      <w:marRight w:val="0"/>
      <w:marTop w:val="0"/>
      <w:marBottom w:val="0"/>
      <w:divBdr>
        <w:top w:val="none" w:sz="0" w:space="0" w:color="auto"/>
        <w:left w:val="none" w:sz="0" w:space="0" w:color="auto"/>
        <w:bottom w:val="none" w:sz="0" w:space="0" w:color="auto"/>
        <w:right w:val="none" w:sz="0" w:space="0" w:color="auto"/>
      </w:divBdr>
    </w:div>
    <w:div w:id="2111314927">
      <w:bodyDiv w:val="1"/>
      <w:marLeft w:val="0"/>
      <w:marRight w:val="0"/>
      <w:marTop w:val="0"/>
      <w:marBottom w:val="0"/>
      <w:divBdr>
        <w:top w:val="none" w:sz="0" w:space="0" w:color="auto"/>
        <w:left w:val="none" w:sz="0" w:space="0" w:color="auto"/>
        <w:bottom w:val="none" w:sz="0" w:space="0" w:color="auto"/>
        <w:right w:val="none" w:sz="0" w:space="0" w:color="auto"/>
      </w:divBdr>
    </w:div>
    <w:div w:id="2114014301">
      <w:bodyDiv w:val="1"/>
      <w:marLeft w:val="0"/>
      <w:marRight w:val="0"/>
      <w:marTop w:val="0"/>
      <w:marBottom w:val="0"/>
      <w:divBdr>
        <w:top w:val="none" w:sz="0" w:space="0" w:color="auto"/>
        <w:left w:val="none" w:sz="0" w:space="0" w:color="auto"/>
        <w:bottom w:val="none" w:sz="0" w:space="0" w:color="auto"/>
        <w:right w:val="none" w:sz="0" w:space="0" w:color="auto"/>
      </w:divBdr>
    </w:div>
    <w:div w:id="2114742252">
      <w:bodyDiv w:val="1"/>
      <w:marLeft w:val="0"/>
      <w:marRight w:val="0"/>
      <w:marTop w:val="0"/>
      <w:marBottom w:val="0"/>
      <w:divBdr>
        <w:top w:val="none" w:sz="0" w:space="0" w:color="auto"/>
        <w:left w:val="none" w:sz="0" w:space="0" w:color="auto"/>
        <w:bottom w:val="none" w:sz="0" w:space="0" w:color="auto"/>
        <w:right w:val="none" w:sz="0" w:space="0" w:color="auto"/>
      </w:divBdr>
    </w:div>
    <w:div w:id="2117014091">
      <w:bodyDiv w:val="1"/>
      <w:marLeft w:val="0"/>
      <w:marRight w:val="0"/>
      <w:marTop w:val="0"/>
      <w:marBottom w:val="0"/>
      <w:divBdr>
        <w:top w:val="none" w:sz="0" w:space="0" w:color="auto"/>
        <w:left w:val="none" w:sz="0" w:space="0" w:color="auto"/>
        <w:bottom w:val="none" w:sz="0" w:space="0" w:color="auto"/>
        <w:right w:val="none" w:sz="0" w:space="0" w:color="auto"/>
      </w:divBdr>
    </w:div>
    <w:div w:id="2117629530">
      <w:bodyDiv w:val="1"/>
      <w:marLeft w:val="0"/>
      <w:marRight w:val="0"/>
      <w:marTop w:val="0"/>
      <w:marBottom w:val="0"/>
      <w:divBdr>
        <w:top w:val="none" w:sz="0" w:space="0" w:color="auto"/>
        <w:left w:val="none" w:sz="0" w:space="0" w:color="auto"/>
        <w:bottom w:val="none" w:sz="0" w:space="0" w:color="auto"/>
        <w:right w:val="none" w:sz="0" w:space="0" w:color="auto"/>
      </w:divBdr>
    </w:div>
    <w:div w:id="2118672292">
      <w:bodyDiv w:val="1"/>
      <w:marLeft w:val="0"/>
      <w:marRight w:val="0"/>
      <w:marTop w:val="0"/>
      <w:marBottom w:val="0"/>
      <w:divBdr>
        <w:top w:val="none" w:sz="0" w:space="0" w:color="auto"/>
        <w:left w:val="none" w:sz="0" w:space="0" w:color="auto"/>
        <w:bottom w:val="none" w:sz="0" w:space="0" w:color="auto"/>
        <w:right w:val="none" w:sz="0" w:space="0" w:color="auto"/>
      </w:divBdr>
    </w:div>
    <w:div w:id="2121021258">
      <w:bodyDiv w:val="1"/>
      <w:marLeft w:val="0"/>
      <w:marRight w:val="0"/>
      <w:marTop w:val="0"/>
      <w:marBottom w:val="0"/>
      <w:divBdr>
        <w:top w:val="none" w:sz="0" w:space="0" w:color="auto"/>
        <w:left w:val="none" w:sz="0" w:space="0" w:color="auto"/>
        <w:bottom w:val="none" w:sz="0" w:space="0" w:color="auto"/>
        <w:right w:val="none" w:sz="0" w:space="0" w:color="auto"/>
      </w:divBdr>
    </w:div>
    <w:div w:id="2125031838">
      <w:bodyDiv w:val="1"/>
      <w:marLeft w:val="0"/>
      <w:marRight w:val="0"/>
      <w:marTop w:val="0"/>
      <w:marBottom w:val="0"/>
      <w:divBdr>
        <w:top w:val="none" w:sz="0" w:space="0" w:color="auto"/>
        <w:left w:val="none" w:sz="0" w:space="0" w:color="auto"/>
        <w:bottom w:val="none" w:sz="0" w:space="0" w:color="auto"/>
        <w:right w:val="none" w:sz="0" w:space="0" w:color="auto"/>
      </w:divBdr>
    </w:div>
    <w:div w:id="2127314084">
      <w:bodyDiv w:val="1"/>
      <w:marLeft w:val="0"/>
      <w:marRight w:val="0"/>
      <w:marTop w:val="0"/>
      <w:marBottom w:val="0"/>
      <w:divBdr>
        <w:top w:val="none" w:sz="0" w:space="0" w:color="auto"/>
        <w:left w:val="none" w:sz="0" w:space="0" w:color="auto"/>
        <w:bottom w:val="none" w:sz="0" w:space="0" w:color="auto"/>
        <w:right w:val="none" w:sz="0" w:space="0" w:color="auto"/>
      </w:divBdr>
    </w:div>
    <w:div w:id="2129200918">
      <w:bodyDiv w:val="1"/>
      <w:marLeft w:val="0"/>
      <w:marRight w:val="0"/>
      <w:marTop w:val="0"/>
      <w:marBottom w:val="0"/>
      <w:divBdr>
        <w:top w:val="none" w:sz="0" w:space="0" w:color="auto"/>
        <w:left w:val="none" w:sz="0" w:space="0" w:color="auto"/>
        <w:bottom w:val="none" w:sz="0" w:space="0" w:color="auto"/>
        <w:right w:val="none" w:sz="0" w:space="0" w:color="auto"/>
      </w:divBdr>
    </w:div>
    <w:div w:id="2129349230">
      <w:bodyDiv w:val="1"/>
      <w:marLeft w:val="0"/>
      <w:marRight w:val="0"/>
      <w:marTop w:val="0"/>
      <w:marBottom w:val="0"/>
      <w:divBdr>
        <w:top w:val="none" w:sz="0" w:space="0" w:color="auto"/>
        <w:left w:val="none" w:sz="0" w:space="0" w:color="auto"/>
        <w:bottom w:val="none" w:sz="0" w:space="0" w:color="auto"/>
        <w:right w:val="none" w:sz="0" w:space="0" w:color="auto"/>
      </w:divBdr>
    </w:div>
    <w:div w:id="2129623753">
      <w:bodyDiv w:val="1"/>
      <w:marLeft w:val="0"/>
      <w:marRight w:val="0"/>
      <w:marTop w:val="0"/>
      <w:marBottom w:val="0"/>
      <w:divBdr>
        <w:top w:val="none" w:sz="0" w:space="0" w:color="auto"/>
        <w:left w:val="none" w:sz="0" w:space="0" w:color="auto"/>
        <w:bottom w:val="none" w:sz="0" w:space="0" w:color="auto"/>
        <w:right w:val="none" w:sz="0" w:space="0" w:color="auto"/>
      </w:divBdr>
    </w:div>
    <w:div w:id="2131394150">
      <w:bodyDiv w:val="1"/>
      <w:marLeft w:val="0"/>
      <w:marRight w:val="0"/>
      <w:marTop w:val="0"/>
      <w:marBottom w:val="0"/>
      <w:divBdr>
        <w:top w:val="none" w:sz="0" w:space="0" w:color="auto"/>
        <w:left w:val="none" w:sz="0" w:space="0" w:color="auto"/>
        <w:bottom w:val="none" w:sz="0" w:space="0" w:color="auto"/>
        <w:right w:val="none" w:sz="0" w:space="0" w:color="auto"/>
      </w:divBdr>
    </w:div>
    <w:div w:id="2134059097">
      <w:bodyDiv w:val="1"/>
      <w:marLeft w:val="0"/>
      <w:marRight w:val="0"/>
      <w:marTop w:val="0"/>
      <w:marBottom w:val="0"/>
      <w:divBdr>
        <w:top w:val="none" w:sz="0" w:space="0" w:color="auto"/>
        <w:left w:val="none" w:sz="0" w:space="0" w:color="auto"/>
        <w:bottom w:val="none" w:sz="0" w:space="0" w:color="auto"/>
        <w:right w:val="none" w:sz="0" w:space="0" w:color="auto"/>
      </w:divBdr>
    </w:div>
    <w:div w:id="2135052704">
      <w:bodyDiv w:val="1"/>
      <w:marLeft w:val="0"/>
      <w:marRight w:val="0"/>
      <w:marTop w:val="0"/>
      <w:marBottom w:val="0"/>
      <w:divBdr>
        <w:top w:val="none" w:sz="0" w:space="0" w:color="auto"/>
        <w:left w:val="none" w:sz="0" w:space="0" w:color="auto"/>
        <w:bottom w:val="none" w:sz="0" w:space="0" w:color="auto"/>
        <w:right w:val="none" w:sz="0" w:space="0" w:color="auto"/>
      </w:divBdr>
    </w:div>
    <w:div w:id="2136830231">
      <w:bodyDiv w:val="1"/>
      <w:marLeft w:val="0"/>
      <w:marRight w:val="0"/>
      <w:marTop w:val="0"/>
      <w:marBottom w:val="0"/>
      <w:divBdr>
        <w:top w:val="none" w:sz="0" w:space="0" w:color="auto"/>
        <w:left w:val="none" w:sz="0" w:space="0" w:color="auto"/>
        <w:bottom w:val="none" w:sz="0" w:space="0" w:color="auto"/>
        <w:right w:val="none" w:sz="0" w:space="0" w:color="auto"/>
      </w:divBdr>
    </w:div>
    <w:div w:id="2141143383">
      <w:bodyDiv w:val="1"/>
      <w:marLeft w:val="0"/>
      <w:marRight w:val="0"/>
      <w:marTop w:val="0"/>
      <w:marBottom w:val="0"/>
      <w:divBdr>
        <w:top w:val="none" w:sz="0" w:space="0" w:color="auto"/>
        <w:left w:val="none" w:sz="0" w:space="0" w:color="auto"/>
        <w:bottom w:val="none" w:sz="0" w:space="0" w:color="auto"/>
        <w:right w:val="none" w:sz="0" w:space="0" w:color="auto"/>
      </w:divBdr>
    </w:div>
    <w:div w:id="2145653368">
      <w:bodyDiv w:val="1"/>
      <w:marLeft w:val="0"/>
      <w:marRight w:val="0"/>
      <w:marTop w:val="0"/>
      <w:marBottom w:val="0"/>
      <w:divBdr>
        <w:top w:val="none" w:sz="0" w:space="0" w:color="auto"/>
        <w:left w:val="none" w:sz="0" w:space="0" w:color="auto"/>
        <w:bottom w:val="none" w:sz="0" w:space="0" w:color="auto"/>
        <w:right w:val="none" w:sz="0" w:space="0" w:color="auto"/>
      </w:divBdr>
    </w:div>
    <w:div w:id="2146194179">
      <w:bodyDiv w:val="1"/>
      <w:marLeft w:val="0"/>
      <w:marRight w:val="0"/>
      <w:marTop w:val="0"/>
      <w:marBottom w:val="0"/>
      <w:divBdr>
        <w:top w:val="none" w:sz="0" w:space="0" w:color="auto"/>
        <w:left w:val="none" w:sz="0" w:space="0" w:color="auto"/>
        <w:bottom w:val="none" w:sz="0" w:space="0" w:color="auto"/>
        <w:right w:val="none" w:sz="0" w:space="0" w:color="auto"/>
      </w:divBdr>
    </w:div>
    <w:div w:id="214692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Col25</b:Tag>
    <b:SourceType>Report</b:SourceType>
    <b:Guid>{D6FEDBB9-A802-45CC-B416-CF60BAEA327D}</b:Guid>
    <b:Title>National policing culture and inclusion strategy 2025-2030</b:Title>
    <b:Year>2025</b:Year>
    <b:Publisher>College of Policing</b:Publisher>
    <b:Author>
      <b:Author>
        <b:Corporate>College of Policing</b:Corporate>
      </b:Author>
    </b:Author>
    <b:RefOrder>52</b:RefOrder>
  </b:Source>
  <b:Source>
    <b:Tag>Oxf06</b:Tag>
    <b:SourceType>Report</b:SourceType>
    <b:Guid>{BEC85844-12F1-462E-B848-C6F0212DD6A0}</b:Guid>
    <b:Author>
      <b:Author>
        <b:Corporate>Oxford Policing Policy Forum</b:Corporate>
      </b:Author>
    </b:Author>
    <b:Title>Police governance and accountability</b:Title>
    <b:Year>2006</b:Year>
    <b:Publisher>Police Foundation</b:Publisher>
    <b:City>Oxford</b:City>
    <b:RefOrder>55</b:RefOrder>
  </b:Source>
  <b:Source>
    <b:Tag>Kip02</b:Tag>
    <b:SourceType>Book</b:SourceType>
    <b:Guid>{758CDD90-771A-4E03-88D0-FD7259A5D1E0}</b:Guid>
    <b:Title>Leadership styles</b:Title>
    <b:Year>2002</b:Year>
    <b:Publisher>Capstone</b:Publisher>
    <b:Author>
      <b:Author>
        <b:NameList>
          <b:Person>
            <b:Last>Kippenberger</b:Last>
            <b:First>T.</b:First>
          </b:Person>
        </b:NameList>
      </b:Author>
    </b:Author>
    <b:RefOrder>11</b:RefOrder>
  </b:Source>
  <b:Source>
    <b:Tag>Cra23</b:Tag>
    <b:SourceType>Book</b:SourceType>
    <b:Guid>{B28A4541-6FFE-4F7F-BF32-83ECC8AB0652}</b:Guid>
    <b:Author>
      <b:Author>
        <b:NameList>
          <b:Person>
            <b:Last>Crawford</b:Last>
            <b:First>J.</b:First>
          </b:Person>
        </b:NameList>
      </b:Author>
    </b:Author>
    <b:Title>Leadership - Advancing great leaders and leadership</b:Title>
    <b:Year>2023</b:Year>
    <b:City>Tasmania</b:City>
    <b:Publisher>IntechOpen</b:Publisher>
    <b:RefOrder>8</b:RefOrder>
  </b:Source>
  <b:Source>
    <b:Tag>Owe20</b:Tag>
    <b:SourceType>Book</b:SourceType>
    <b:Guid>{D26D926D-C98B-43D0-894E-C0B2768297E2}</b:Guid>
    <b:Author>
      <b:Author>
        <b:NameList>
          <b:Person>
            <b:Last>Owen</b:Last>
            <b:First>J.</b:First>
          </b:Person>
        </b:NameList>
      </b:Author>
    </b:Author>
    <b:Title>The leadership skills handbook</b:Title>
    <b:Year>2020</b:Year>
    <b:Publisher>Kogan Page Ltd</b:Publisher>
    <b:RefOrder>1</b:RefOrder>
  </b:Source>
  <b:Source>
    <b:Tag>Haw17</b:Tag>
    <b:SourceType>Book</b:SourceType>
    <b:Guid>{BAE13803-A4E3-46E4-ADBC-8FBE0276396E}</b:Guid>
    <b:Title>Leadership team coaching - developing collective transformational leadership</b:Title>
    <b:Year>2017</b:Year>
    <b:Publisher>Kogan Page</b:Publisher>
    <b:Author>
      <b:Author>
        <b:NameList>
          <b:Person>
            <b:Last>Hawkins</b:Last>
            <b:First>P.</b:First>
          </b:Person>
        </b:NameList>
      </b:Author>
    </b:Author>
    <b:RefOrder>6</b:RefOrder>
  </b:Source>
  <b:Source>
    <b:Tag>Rum13</b:Tag>
    <b:SourceType>Book</b:SourceType>
    <b:Guid>{C2D0DD5E-0FEE-40B0-9031-A02CFF7D4030}</b:Guid>
    <b:Author>
      <b:Author>
        <b:NameList>
          <b:Person>
            <b:Last>Rumsey</b:Last>
            <b:First>M.</b:First>
          </b:Person>
        </b:NameList>
      </b:Author>
    </b:Author>
    <b:Title>The Oxford handbook of leadership</b:Title>
    <b:Year>2013</b:Year>
    <b:Publisher>OUP</b:Publisher>
    <b:RefOrder>2</b:RefOrder>
  </b:Source>
  <b:Source>
    <b:Tag>HMI21</b:Tag>
    <b:SourceType>Report</b:SourceType>
    <b:Guid>{A0805206-D577-4E2B-B1C9-0C20A0015A84}</b:Guid>
    <b:Title>HMICFRS Inspection of serious and organised crime 2021</b:Title>
    <b:Year>2021</b:Year>
    <b:Author>
      <b:Author>
        <b:Corporate>HMICFRS</b:Corporate>
      </b:Author>
    </b:Author>
    <b:Publisher>HMICFRS</b:Publisher>
    <b:RefOrder>17</b:RefOrder>
  </b:Source>
  <b:Source>
    <b:Tag>HMG23</b:Tag>
    <b:SourceType>Report</b:SourceType>
    <b:Guid>{2CB4DD65-1F7A-4ACA-A70A-5B8F28230FE7}</b:Guid>
    <b:Title>HMGov - Serious and organised crime strategy 2023-2028</b:Title>
    <b:Year>2023</b:Year>
    <b:Publisher>Crown Copyright</b:Publisher>
    <b:RefOrder>48</b:RefOrder>
  </b:Source>
  <b:Source>
    <b:Tag>Mcl19</b:Tag>
    <b:SourceType>Report</b:SourceType>
    <b:Guid>{DF1D4973-5FEF-44E7-ADCC-E45EDEC439BA}</b:Guid>
    <b:Author>
      <b:Author>
        <b:NameList>
          <b:Person>
            <b:Last>Mclean</b:Last>
            <b:First>T.</b:First>
          </b:Person>
        </b:NameList>
      </b:Author>
    </b:Author>
    <b:Title>Models for reflection</b:Title>
    <b:Year>2019</b:Year>
    <b:Publisher>The institute - training and education for Guernsey's health and social services</b:Publisher>
    <b:RefOrder>56</b:RefOrder>
  </b:Source>
  <b:Source>
    <b:Tag>Ada09</b:Tag>
    <b:SourceType>Book</b:SourceType>
    <b:Guid>{F3B9D6EB-A021-4EB5-97D4-59CE5DAA4877}</b:Guid>
    <b:Title>How to grow leaders: The seven key principles of effective leadership development</b:Title>
    <b:Year>2009</b:Year>
    <b:Publisher>Kogan Page Ltd</b:Publisher>
    <b:Author>
      <b:Author>
        <b:NameList>
          <b:Person>
            <b:Last>Adair</b:Last>
            <b:First>J</b:First>
          </b:Person>
        </b:NameList>
      </b:Author>
    </b:Author>
    <b:RefOrder>9</b:RefOrder>
  </b:Source>
  <b:Source>
    <b:Tag>Mar13</b:Tag>
    <b:SourceType>Book</b:SourceType>
    <b:Guid>{C3E4778E-2D79-49B8-B031-713AE883E900}</b:Guid>
    <b:Title>Turn the ship around</b:Title>
    <b:Year>2013</b:Year>
    <b:Publisher>Portfolio</b:Publisher>
    <b:Author>
      <b:Author>
        <b:NameList>
          <b:Person>
            <b:Last>Marquet</b:Last>
            <b:First>D.</b:First>
          </b:Person>
        </b:NameList>
      </b:Author>
    </b:Author>
    <b:RefOrder>4</b:RefOrder>
  </b:Source>
  <b:Source>
    <b:Tag>Hom23</b:Tag>
    <b:SourceType>Report</b:SourceType>
    <b:Guid>{753279A0-B742-49C2-B2D5-74CDEFFF1ACB}</b:Guid>
    <b:Title>Public perceptions of policing: A review of research and literature</b:Title>
    <b:Year>2023</b:Year>
    <b:Publisher>Home office</b:Publisher>
    <b:Author>
      <b:Author>
        <b:Corporate>Home office</b:Corporate>
      </b:Author>
    </b:Author>
    <b:RefOrder>57</b:RefOrder>
  </b:Source>
  <b:Source>
    <b:Tag>Cop11</b:Tag>
    <b:SourceType>Book</b:SourceType>
    <b:Guid>{D54F4185-0410-4584-BC2C-0F4DD86CA90D}</b:Guid>
    <b:Title>Reflective practice for policing students</b:Title>
    <b:Year>2011</b:Year>
    <b:Author>
      <b:Author>
        <b:NameList>
          <b:Person>
            <b:Last>Copley</b:Last>
            <b:First>S.</b:First>
          </b:Person>
        </b:NameList>
      </b:Author>
    </b:Author>
    <b:Publisher>Learning Matters</b:Publisher>
    <b:RefOrder>58</b:RefOrder>
  </b:Source>
  <b:Source>
    <b:Tag>Sch83</b:Tag>
    <b:SourceType>Book</b:SourceType>
    <b:Guid>{97BADC03-E15F-41B5-AA35-4283A842595F}</b:Guid>
    <b:Author>
      <b:Author>
        <b:NameList>
          <b:Person>
            <b:Last>Schon</b:Last>
            <b:First>D.</b:First>
          </b:Person>
        </b:NameList>
      </b:Author>
    </b:Author>
    <b:Title>The reflective practioner: how professionals think in action</b:Title>
    <b:Year>1983</b:Year>
    <b:Publisher>Basic Books</b:Publisher>
    <b:RefOrder>59</b:RefOrder>
  </b:Source>
  <b:Source>
    <b:Tag>Rat08</b:Tag>
    <b:SourceType>Book</b:SourceType>
    <b:Guid>{402A6170-35A6-4CD2-881D-6C5E823CFDBB}</b:Guid>
    <b:Author>
      <b:Author>
        <b:NameList>
          <b:Person>
            <b:Last>Ratcliffe</b:Last>
            <b:First>J.</b:First>
          </b:Person>
        </b:NameList>
      </b:Author>
    </b:Author>
    <b:Title>Intelligence led policing</b:Title>
    <b:Year>2008</b:Year>
    <b:Publisher>Willan Publishing</b:Publisher>
    <b:RefOrder>15</b:RefOrder>
  </b:Source>
  <b:Source>
    <b:Tag>Hyn22</b:Tag>
    <b:SourceType>JournalArticle</b:SourceType>
    <b:Guid>{A4A6ABA1-9D7D-45C2-B77B-ACD9B433EFAE}</b:Guid>
    <b:Title>Exploring the interface between asylum, huan trafficking and/or modern slavery within a hostile environment in the UK</b:Title>
    <b:Year>2022</b:Year>
    <b:Author>
      <b:Author>
        <b:NameList>
          <b:Person>
            <b:Last>Hynes</b:Last>
            <b:First>P.</b:First>
          </b:Person>
        </b:NameList>
      </b:Author>
    </b:Author>
    <b:JournalName>Social sciences</b:JournalName>
    <b:RefOrder>60</b:RefOrder>
  </b:Source>
  <b:Source>
    <b:Tag>Hum14</b:Tag>
    <b:SourceType>Book</b:SourceType>
    <b:Guid>{ECDBD14E-0DE8-4389-AE0E-F5AD2DBC6537}</b:Guid>
    <b:Author>
      <b:Author>
        <b:NameList>
          <b:Person>
            <b:Last>Humphrey</b:Last>
            <b:First>R.</b:First>
          </b:Person>
        </b:NameList>
      </b:Author>
    </b:Author>
    <b:Title>Effective leadership: theory, cases and applications</b:Title>
    <b:Year>2014</b:Year>
    <b:Publisher>Sage</b:Publisher>
    <b:RefOrder>61</b:RefOrder>
  </b:Source>
  <b:Source>
    <b:Tag>Pol25</b:Tag>
    <b:SourceType>Book</b:SourceType>
    <b:Guid>{BCC30829-4AF5-46BD-8B53-A4F2EC3807B6}</b:Guid>
    <b:Author>
      <b:Author>
        <b:Corporate>Police Federation</b:Corporate>
      </b:Author>
    </b:Author>
    <b:Title>HMICFRS' report shows policing is broken and is breaking its best and bravest</b:Title>
    <b:Year>2025</b:Year>
    <b:Publisher>Police Federation</b:Publisher>
    <b:RefOrder>19</b:RefOrder>
  </b:Source>
  <b:Source>
    <b:Tag>Ben89</b:Tag>
    <b:SourceType>Book</b:SourceType>
    <b:Guid>{7B9DEE4B-2171-4860-AA2F-CBE0A359DDE1}</b:Guid>
    <b:Author>
      <b:Author>
        <b:NameList>
          <b:Person>
            <b:Last>Bennis</b:Last>
            <b:First>W.</b:First>
          </b:Person>
        </b:NameList>
      </b:Author>
    </b:Author>
    <b:Title>On becoming a leader</b:Title>
    <b:Year>1989</b:Year>
    <b:Publisher>Adison-Wesley Publishing </b:Publisher>
    <b:RefOrder>5</b:RefOrder>
  </b:Source>
  <b:Source>
    <b:Tag>Gar23</b:Tag>
    <b:SourceType>JournalArticle</b:SourceType>
    <b:Guid>{07EE497E-33A2-4FC0-8EF6-91C22A84E922}</b:Guid>
    <b:Title>Framework analysis: Tony Ghaye's and Christopher John's reflective practice models</b:Title>
    <b:Year>2023</b:Year>
    <b:Author>
      <b:Author>
        <b:NameList>
          <b:Person>
            <b:Last>Gard</b:Last>
            <b:First>J.</b:First>
          </b:Person>
        </b:NameList>
      </b:Author>
    </b:Author>
    <b:JournalName>BMJ Leader</b:JournalName>
    <b:RefOrder>41</b:RefOrder>
  </b:Source>
  <b:Source>
    <b:Tag>Kil22</b:Tag>
    <b:SourceType>Book</b:SourceType>
    <b:Guid>{6EB44C90-21AB-4E39-A125-7FEA6E2E4F25}</b:Guid>
    <b:Author>
      <b:Author>
        <b:NameList>
          <b:Person>
            <b:Last>Kilgallon</b:Last>
            <b:First>M.</b:First>
            <b:Middle>Wright, M.</b:Middle>
          </b:Person>
        </b:NameList>
      </b:Author>
    </b:Author>
    <b:Title>Behavioural skills for effective policing</b:Title>
    <b:Year>2022</b:Year>
    <b:Publisher>Critical Publishing</b:Publisher>
    <b:RefOrder>30</b:RefOrder>
  </b:Source>
  <b:Source>
    <b:Tag>Cra98</b:Tag>
    <b:SourceType>Book</b:SourceType>
    <b:Guid>{81BCAB29-C53C-49C6-A0B5-6B59D7E3C118}</b:Guid>
    <b:Author>
      <b:Author>
        <b:NameList>
          <b:Person>
            <b:Last>Crank</b:Last>
            <b:First>J.</b:First>
          </b:Person>
        </b:NameList>
      </b:Author>
    </b:Author>
    <b:Title>Understanding police culture</b:Title>
    <b:Year>1998</b:Year>
    <b:Publisher>Anderson Publishing</b:Publisher>
    <b:RefOrder>29</b:RefOrder>
  </b:Source>
  <b:Source>
    <b:Tag>Wad99</b:Tag>
    <b:SourceType>JournalArticle</b:SourceType>
    <b:Guid>{4E3EB93B-318C-40FF-A9F0-C5B87C772E20}</b:Guid>
    <b:Author>
      <b:Author>
        <b:NameList>
          <b:Person>
            <b:Last>Waddington</b:Last>
            <b:First>P.</b:First>
          </b:Person>
        </b:NameList>
      </b:Author>
    </b:Author>
    <b:Title>Police (canteen) sub-culture: An appreciation</b:Title>
    <b:Year>1999</b:Year>
    <b:JournalName>British journal of criminology</b:JournalName>
    <b:RefOrder>32</b:RefOrder>
  </b:Source>
  <b:Source>
    <b:Tag>And08</b:Tag>
    <b:SourceType>Report</b:SourceType>
    <b:Guid>{659F3FC0-7C62-4184-A9AC-5AAD70A4708B}</b:Guid>
    <b:Author>
      <b:Author>
        <b:NameList>
          <b:Person>
            <b:Last>Anderson</b:Last>
            <b:First>B.</b:First>
          </b:Person>
        </b:NameList>
      </b:Author>
    </b:Author>
    <b:Title>Illigeal immigrant: victim or villain</b:Title>
    <b:Year>2008</b:Year>
    <b:Publisher>Compas communications</b:Publisher>
    <b:RefOrder>36</b:RefOrder>
  </b:Source>
  <b:Source>
    <b:Tag>Ass24</b:Tag>
    <b:SourceType>Report</b:SourceType>
    <b:Guid>{39EB6011-55F2-4E44-900F-318AA0273D16}</b:Guid>
    <b:Title>APCC statement on the Prime Minister's pledge to boost neighbourhood policing</b:Title>
    <b:Year>2024</b:Year>
    <b:Author>
      <b:Author>
        <b:Corporate>Association of Police and Crime Commisioners</b:Corporate>
      </b:Author>
    </b:Author>
    <b:JournalName>Wiredgov</b:JournalName>
    <b:Pages>online</b:Pages>
    <b:Publisher>https://www.apccs.police.uk/latest-news/apcc-statement-on-the-prime-ministers-pledge-to-boost-neighbourhood-policing (Accessed: 14 November 2024)</b:Publisher>
    <b:City>Available at</b:City>
    <b:RefOrder>50</b:RefOrder>
  </b:Source>
  <b:Source>
    <b:Tag>Hes</b:Tag>
    <b:SourceType>JournalArticle</b:SourceType>
    <b:Guid>{A9068964-09D9-4550-AE03-821BBB101680}</b:Guid>
    <b:Author>
      <b:Author>
        <b:NameList>
          <b:Person>
            <b:Last>Hesketh</b:Last>
            <b:First>I.</b:First>
          </b:Person>
        </b:NameList>
      </b:Author>
    </b:Author>
    <b:Title>Organisational culture and the police - keeping your head above the water</b:Title>
    <b:Year>2019</b:Year>
    <b:Publisher>Police Chief Magazine</b:Publisher>
    <b:JournalName>Police Chief Magazine</b:JournalName>
    <b:RefOrder>54</b:RefOrder>
  </b:Source>
  <b:Source>
    <b:Tag>Col252</b:Tag>
    <b:SourceType>Report</b:SourceType>
    <b:Guid>{F7AACF14-6C6E-4DA5-829B-6D64169016ED}</b:Guid>
    <b:Author>
      <b:Author>
        <b:Corporate>College of Policing</b:Corporate>
      </b:Author>
    </b:Author>
    <b:Title>National policing culture and inclusion strategy 2025-2030</b:Title>
    <b:Year>2025</b:Year>
    <b:Publisher>College of Policing</b:Publisher>
    <b:RefOrder>28</b:RefOrder>
  </b:Source>
  <b:Source>
    <b:Tag>OLe19</b:Tag>
    <b:SourceType>Book</b:SourceType>
    <b:Guid>{AFD4A772-23CB-4468-8CD5-7516B5AB78DB}</b:Guid>
    <b:Title>The Collaborative Public Manager: New Ideas for the Twenty-first Century</b:Title>
    <b:Year>2019</b:Year>
    <b:Publisher>Georgetown University Press</b:Publisher>
    <b:City>Washington DC</b:City>
    <b:Author>
      <b:Author>
        <b:NameList>
          <b:Person>
            <b:Last>O'Leary</b:Last>
            <b:First>R.</b:First>
            <b:Middle>and Bingham, L.B.</b:Middle>
          </b:Person>
        </b:NameList>
      </b:Author>
    </b:Author>
    <b:RefOrder>45</b:RefOrder>
  </b:Source>
  <b:Source>
    <b:Tag>HMI23</b:Tag>
    <b:SourceType>Report</b:SourceType>
    <b:Guid>{BA9AD675-69CD-4104-B426-0A88CF38D451}</b:Guid>
    <b:Title>A duty to protect? Police use of protective measures in cases involving violence against women and girls – response to the Centre for Women’s Justice super-complaint</b:Title>
    <b:Year>2023</b:Year>
    <b:City>Available at</b:City>
    <b:Publisher>https://www.gov.uk/government/publications/police-use-of-protective-measures-in-cases-of-violence-against-women-and-girls/a-duty-to-protect-police-use-of-protective-measures-in-cases-involving-violence-against-women-and-girls [Accessed: 25 April 2025]</b:Publisher>
    <b:Author>
      <b:Author>
        <b:Corporate>HMICFRS</b:Corporate>
      </b:Author>
    </b:Author>
    <b:RefOrder>46</b:RefOrder>
  </b:Source>
  <b:Source>
    <b:Tag>Col251</b:Tag>
    <b:SourceType>Report</b:SourceType>
    <b:Guid>{C92AAF52-9E92-4103-8A97-3ABF1208221E}</b:Guid>
    <b:Author>
      <b:Author>
        <b:Corporate>College of Policing</b:Corporate>
      </b:Author>
    </b:Author>
    <b:Title>Evidence based policing</b:Title>
    <b:Year>2025</b:Year>
    <b:Publisher>https://www.college.police.uk/research/evidence-based-policing-EBP [Accessed: 14 November 2024]</b:Publisher>
    <b:City>Available at:</b:City>
    <b:RefOrder>47</b:RefOrder>
  </b:Source>
  <b:Source>
    <b:Tag>Hom18</b:Tag>
    <b:SourceType>Report</b:SourceType>
    <b:Guid>{AD13BB59-FEBC-4578-B314-B6A19BFFAB6B}</b:Guid>
    <b:Author>
      <b:Author>
        <b:Corporate>Home Affairs Committee</b:Corporate>
      </b:Author>
    </b:Author>
    <b:Title>Committee warns of “dire consequences” without extra police funding</b:Title>
    <b:Year>2018</b:Year>
    <b:Publisher>https://committees.parliament.uk/committee/83/home-affairs-committee/news/100466/policing-for-the-future-report-published-17-19/ [Accessed: 14 November 2024]</b:Publisher>
    <b:City>Available at</b:City>
    <b:RefOrder>49</b:RefOrder>
  </b:Source>
  <b:Source>
    <b:Tag>UKE20</b:Tag>
    <b:SourceType>Report</b:SourceType>
    <b:Guid>{D196776A-5297-45D3-A8D6-88A4823BE4C8}</b:Guid>
    <b:Title>Impact of police cuts on violent crime rates in the UK</b:Title>
    <b:Year>2020</b:Year>
    <b:Publisher>https://www.ukessays.com/essays/criminology/impact-of-police-cuts-o-violent-crime-rates-in-the-uk.php [Accessed: 7 April 2025]</b:Publisher>
    <b:Author>
      <b:Author>
        <b:Corporate>UKEssays</b:Corporate>
      </b:Author>
    </b:Author>
    <b:City>Available at</b:City>
    <b:RefOrder>20</b:RefOrder>
  </b:Source>
  <b:Source>
    <b:Tag>Sal24</b:Tag>
    <b:SourceType>Report</b:SourceType>
    <b:Guid>{73EC368D-C3F3-425D-B8B2-C05AFA187977}</b:Guid>
    <b:Author>
      <b:Author>
        <b:Corporate>Salvation Army</b:Corporate>
      </b:Author>
    </b:Author>
    <b:Title>Modern Slavery Victims Too Fearful to Seek Help</b:Title>
    <b:Year>2024</b:Year>
    <b:Publisher>https://www.salvationarmy.org.uk/news/modern-slavery-victims-too-fearful-seek-help [Accessed 14 April 2025]</b:Publisher>
    <b:City>Available at</b:City>
    <b:RefOrder>42</b:RefOrder>
  </b:Source>
  <b:Source>
    <b:Tag>Col253</b:Tag>
    <b:SourceType>Report</b:SourceType>
    <b:Guid>{49B95AE4-41A9-4431-B37C-21EA356E0B76}</b:Guid>
    <b:Author>
      <b:Author>
        <b:Corporate>College of Policing</b:Corporate>
      </b:Author>
    </b:Author>
    <b:Title>National vulnerability and public protection strategy</b:Title>
    <b:Year>2025</b:Year>
    <b:Publisher>file:///C:/Users/Kendr/Downloads/National%20Vulnerability%20%20%20Public%20Protection%20Strategy%202025.pdf [Accessed: 14 April 2025]</b:Publisher>
    <b:City>Available at</b:City>
    <b:RefOrder>39</b:RefOrder>
  </b:Source>
  <b:Source>
    <b:Tag>Hou22</b:Tag>
    <b:SourceType>Report</b:SourceType>
    <b:Guid>{243A015B-45D6-45DA-8B2B-083395618B1A}</b:Guid>
    <b:Author>
      <b:Author>
        <b:Corporate>House of Lords Library</b:Corporate>
      </b:Author>
    </b:Author>
    <b:Title>Policing in the UK: Serious and Organised Crime</b:Title>
    <b:Year>2022</b:Year>
    <b:Publisher>https://lordslibrary.parliament.uk/research-briefings/lln-2020-0016/ [Accessed: 14 April 2025]</b:Publisher>
    <b:City>Available at</b:City>
    <b:RefOrder>14</b:RefOrder>
  </b:Source>
  <b:Source>
    <b:Tag>Col21</b:Tag>
    <b:SourceType>Report</b:SourceType>
    <b:Guid>{A7234325-1E2D-47AF-B05F-06B0A36E2AD4}</b:Guid>
    <b:Author>
      <b:Author>
        <b:Corporate>College of Policing</b:Corporate>
      </b:Author>
    </b:Author>
    <b:Title>Policing and responding to vulnerabilty-related risks</b:Title>
    <b:Year>2021</b:Year>
    <b:Publisher>file:///C:/Users/Kendr/Downloads/CoP%20Recognising%20responding%20vulnerability%20related%20risks%20guidelines%20.pdf [Accessed: 14 April 2025]</b:Publisher>
    <b:City>Available at</b:City>
    <b:RefOrder>38</b:RefOrder>
  </b:Source>
  <b:Source>
    <b:Tag>Col</b:Tag>
    <b:SourceType>Report</b:SourceType>
    <b:Guid>{092E1414-D6E9-49DB-B76D-BA3E92EBFC9A}</b:Guid>
    <b:Author>
      <b:Author>
        <b:Corporate>College of Policing</b:Corporate>
      </b:Author>
    </b:Author>
    <b:Title>Resources for reflective practice</b:Title>
    <b:Publisher>https://assets.college.police.uk/s3fs-public/2020-11/Resources_for_reflective_practice_v1_0.pdf [Accessed: 14 April 2025]</b:Publisher>
    <b:City>Available at</b:City>
    <b:Year>2021</b:Year>
    <b:RefOrder>13</b:RefOrder>
  </b:Source>
  <b:Source>
    <b:Tag>leg</b:Tag>
    <b:SourceType>Report</b:SourceType>
    <b:Guid>{4C5262BC-E93B-4531-900A-1E348B0709E9}</b:Guid>
    <b:Title>Serious Crime Act</b:Title>
    <b:Pages>Available at:</b:Pages>
    <b:Publisher>https://www.legislation.gov.uk/ukpga/2015/9/section/45/enacted [Accessed: 25 April 2025]</b:Publisher>
    <b:City>Available at</b:City>
    <b:Year>2015</b:Year>
    <b:RefOrder>62</b:RefOrder>
  </b:Source>
  <b:Source>
    <b:Tag>Ass25</b:Tag>
    <b:SourceType>Report</b:SourceType>
    <b:Guid>{E609560E-BB8A-4826-BB12-001963880799}</b:Guid>
    <b:Author>
      <b:Author>
        <b:Corporate>Association of Police and Crime Commissioners</b:Corporate>
      </b:Author>
    </b:Author>
    <b:Title>Towards Better Local Partnerships Systems in England and Wales</b:Title>
    <b:Year>2025</b:Year>
    <b:Publisher>https://www.apccs.police.uk/member-resources/resources/apcc-findings-report-towards-better-local-partnerships-systems-in-england-and-wales/ [Accessed: 25 April 2025]</b:Publisher>
    <b:City>Available at</b:City>
    <b:RefOrder>63</b:RefOrder>
  </b:Source>
  <b:Source>
    <b:Tag>Ant14</b:Tag>
    <b:SourceType>JournalArticle</b:SourceType>
    <b:Guid>{3FF5C7C6-3F91-4261-BD2A-ED2BC5F1B851}</b:Guid>
    <b:Author>
      <b:Author>
        <b:NameList>
          <b:Person>
            <b:Last>Antonakis</b:Last>
            <b:First>J.</b:First>
            <b:Middle>and House, R.</b:Middle>
          </b:Person>
        </b:NameList>
      </b:Author>
    </b:Author>
    <b:Title>Instrumental leadership - measurement and extension of transformational-transactional leadership theory</b:Title>
    <b:Year>2014</b:Year>
    <b:JournalName>The leadership quarterly</b:JournalName>
    <b:RefOrder>10</b:RefOrder>
  </b:Source>
  <b:Source>
    <b:Tag>Bla24</b:Tag>
    <b:SourceType>JournalArticle</b:SourceType>
    <b:Guid>{057E093E-9FCE-46FF-AD45-FD0B40D0794C}</b:Guid>
    <b:Title>Mind the gap(s)? - Evidence and UK policy making on Human Trafficking and Modern Slavery</b:Title>
    <b:Year>2024</b:Year>
    <b:Author>
      <b:Author>
        <b:NameList>
          <b:Person>
            <b:Last>Blach</b:Last>
            <b:First>A.</b:First>
            <b:Middle>and Hesketh, O.</b:Middle>
          </b:Person>
        </b:NameList>
      </b:Author>
    </b:Author>
    <b:JournalName>Journal of Human Trafficking</b:JournalName>
    <b:RefOrder>23</b:RefOrder>
  </b:Source>
  <b:Source>
    <b:Tag>Bro19</b:Tag>
    <b:SourceType>JournalArticle</b:SourceType>
    <b:Guid>{0D525DAE-41D1-4F22-92BC-9CAAD10A9FD9}</b:Guid>
    <b:Author>
      <b:Author>
        <b:NameList>
          <b:Person>
            <b:Last>Broad</b:Last>
            <b:First>R.</b:First>
            <b:Middle>and Turnbull, N.</b:Middle>
          </b:Person>
        </b:NameList>
      </b:Author>
    </b:Author>
    <b:Title>From Human Trafficking to Modern Slavery: The development of anti-trafficking policy in the UK</b:Title>
    <b:JournalName>European journal on criminal policy and research</b:JournalName>
    <b:Year>2019</b:Year>
    <b:RefOrder>24</b:RefOrder>
  </b:Source>
  <b:Source>
    <b:Tag>Cou05</b:Tag>
    <b:SourceType>Report</b:SourceType>
    <b:Guid>{75886BDA-A885-4319-8DC1-869BB988CF5A}</b:Guid>
    <b:Author>
      <b:Author>
        <b:NameList>
          <b:Person>
            <b:Last>Coutin</b:Last>
            <b:First>S.</b:First>
          </b:Person>
        </b:NameList>
      </b:Author>
    </b:Author>
    <b:Title>Contesting criminality: Illegal immigration and the spatialization of legality</b:Title>
    <b:Year>2005</b:Year>
    <b:Publisher>Sage Journals</b:Publisher>
    <b:RefOrder>37</b:RefOrder>
  </b:Source>
  <b:Source>
    <b:Tag>Her98</b:Tag>
    <b:SourceType>Report</b:SourceType>
    <b:Guid>{CECAE3C5-7AEA-450E-8FC4-CE2AC443777A}</b:Guid>
    <b:Author>
      <b:Author>
        <b:NameList>
          <b:Person>
            <b:Last>Hersey</b:Last>
            <b:First>P.</b:First>
            <b:Middle>and Blanchard, K.H.</b:Middle>
          </b:Person>
        </b:NameList>
      </b:Author>
    </b:Author>
    <b:Title>Management of organizational behavior: Utilizing human resources</b:Title>
    <b:Year>1998</b:Year>
    <b:Publisher>LEADx</b:Publisher>
    <b:RefOrder>21</b:RefOrder>
  </b:Source>
  <b:Source>
    <b:Tag>Jac01</b:Tag>
    <b:SourceType>JournalArticle</b:SourceType>
    <b:Guid>{2FCBEAEB-4E37-4F1B-88D7-F99C1991442F}</b:Guid>
    <b:Author>
      <b:Author>
        <b:NameList>
          <b:Person>
            <b:Last>Jacobsen</b:Last>
            <b:First>C.</b:First>
            <b:Middle>and House, R.</b:Middle>
          </b:Person>
        </b:NameList>
      </b:Author>
    </b:Author>
    <b:Title>Dynamics of charismatic leadership: a process theory, simulation model, and tests</b:Title>
    <b:Year>2001</b:Year>
    <b:JournalName>The leadership quarterly</b:JournalName>
    <b:Pages>76</b:Pages>
    <b:RefOrder>26</b:RefOrder>
  </b:Source>
  <b:Source>
    <b:Tag>Jan22</b:Tag>
    <b:SourceType>Report</b:SourceType>
    <b:Guid>{4DC99368-39D9-4654-8502-2F5BF1D52A41}</b:Guid>
    <b:Title>Borton's model of reflection (1970) explained</b:Title>
    <b:Year>2022</b:Year>
    <b:Publisher>https://www.toolshero.com/personal-development/borton-model-of-reflection/ [Accessed: 14 April 2025]</b:Publisher>
    <b:City>Available at</b:City>
    <b:Author>
      <b:Author>
        <b:NameList>
          <b:Person>
            <b:Last>Janse</b:Last>
            <b:First>B.</b:First>
          </b:Person>
        </b:NameList>
      </b:Author>
    </b:Author>
    <b:RefOrder>12</b:RefOrder>
  </b:Source>
  <b:Source>
    <b:Tag>Kas24</b:Tag>
    <b:SourceType>JournalArticle</b:SourceType>
    <b:Guid>{ED67B170-DF16-48B7-BC07-D1AF83687111}</b:Guid>
    <b:Author>
      <b:Author>
        <b:NameList>
          <b:Person>
            <b:Last>Kassem</b:Last>
            <b:First>R.</b:First>
            <b:Middle>and Erken, E.</b:Middle>
          </b:Person>
        </b:NameList>
      </b:Author>
    </b:Author>
    <b:Title>In their own words: Police officers’ insights on identifying and overcoming contemporary policing challenges</b:Title>
    <b:Year>2024</b:Year>
    <b:JournalName>International review of administrative sciences</b:JournalName>
    <b:RefOrder>31</b:RefOrder>
  </b:Source>
  <b:Source>
    <b:Tag>Kea21</b:Tag>
    <b:SourceType>JournalArticle</b:SourceType>
    <b:Guid>{3F7F6EE4-0D53-4DD1-8392-384FF20CD6C8}</b:Guid>
    <b:Author>
      <b:Author>
        <b:NameList>
          <b:Person>
            <b:Last>Kealey</b:Last>
            <b:First>N.</b:First>
            <b:Middle>and Bell, S</b:Middle>
          </b:Person>
        </b:NameList>
      </b:Author>
    </b:Author>
    <b:Title>Sausages and storytelling: The benefits of police canteen culture</b:Title>
    <b:JournalName>Policing Insight</b:JournalName>
    <b:Year>2021</b:Year>
    <b:RefOrder>33</b:RefOrder>
  </b:Source>
  <b:Source>
    <b:Tag>Kea17</b:Tag>
    <b:SourceType>Report</b:SourceType>
    <b:Guid>{FAD2E30C-32C8-4780-ADE3-3A53D2568D9A}</b:Guid>
    <b:Author>
      <b:Author>
        <b:NameList>
          <b:Person>
            <b:Last>Keatinge</b:Last>
            <b:First>T.</b:First>
            <b:Middle>and Barry, M.</b:Middle>
          </b:Person>
        </b:NameList>
      </b:Author>
    </b:Author>
    <b:Title>Following the financial footprints: New approaches to disrupting human trafficking and modern slavery</b:Title>
    <b:Year>2017</b:Year>
    <b:Publisher>European Review of Organised Crime</b:Publisher>
    <b:RefOrder>43</b:RefOrder>
  </b:Source>
  <b:Source>
    <b:Tag>Kig24</b:Tag>
    <b:SourceType>Book</b:SourceType>
    <b:Guid>{FACBAADB-58AE-4A15-B9B7-5365A463D11A}</b:Guid>
    <b:Title>Leadership behaviours for effective policing</b:Title>
    <b:Year>2024</b:Year>
    <b:Publisher>Critical Publishing</b:Publisher>
    <b:City>Hertfordshire</b:City>
    <b:Author>
      <b:Author>
        <b:NameList>
          <b:Person>
            <b:Last>Kilgallon</b:Last>
            <b:First>M.</b:First>
          </b:Person>
        </b:NameList>
      </b:Author>
    </b:Author>
    <b:RefOrder>53</b:RefOrder>
  </b:Source>
  <b:Source>
    <b:Tag>Kirom</b:Tag>
    <b:SourceType>JournalArticle</b:SourceType>
    <b:Guid>{DBCD8021-3EDB-4FC5-B6EA-4A7D688CB97A}</b:Guid>
    <b:Author>
      <b:Author>
        <b:NameList>
          <b:Person>
            <b:Last>Kirby</b:Last>
            <b:First>S.</b:First>
            <b:Middle>et al</b:Middle>
          </b:Person>
        </b:NameList>
      </b:Author>
    </b:Author>
    <b:Title>Examining the demographic profile and attitudes of citizens in areas where organised crime groups proliferate</b:Title>
    <b:JournalName>Trends in organised crime</b:JournalName>
    <b:Year>2017</b:Year>
    <b:RefOrder>18</b:RefOrder>
  </b:Source>
  <b:Source>
    <b:Tag>Kir13</b:Tag>
    <b:SourceType>JournalArticle</b:SourceType>
    <b:Guid>{501035BF-B724-4E2F-8D40-959FD3B17C5F}</b:Guid>
    <b:Title>Reducing the offending of a UK organized crime group using an opportunity-reducing framework - a three year case study</b:Title>
    <b:Year>2013</b:Year>
    <b:Author>
      <b:Author>
        <b:NameList>
          <b:Person>
            <b:Last>Kirby</b:Last>
            <b:First>S.</b:First>
            <b:Middle>and Nailer, L.</b:Middle>
          </b:Person>
        </b:NameList>
      </b:Author>
    </b:Author>
    <b:JournalName>Trends in organized crime</b:JournalName>
    <b:RefOrder>16</b:RefOrder>
  </b:Source>
  <b:Source>
    <b:Tag>Len23</b:Tag>
    <b:SourceType>Report</b:SourceType>
    <b:Guid>{26121A09-D9FA-441B-900D-C519682406AC}</b:Guid>
    <b:Title>Principles for accountable policing</b:Title>
    <b:Year>2023</b:Year>
    <b:Publisher>The Police Foundation</b:Publisher>
    <b:Author>
      <b:Author>
        <b:NameList>
          <b:Person>
            <b:Last>Lennon</b:Last>
            <b:First>G.</b:First>
            <b:Middle>et al</b:Middle>
          </b:Person>
        </b:NameList>
      </b:Author>
    </b:Author>
    <b:RefOrder>51</b:RefOrder>
  </b:Source>
  <b:Source>
    <b:Tag>Lon24</b:Tag>
    <b:SourceType>Book</b:SourceType>
    <b:Guid>{35D5E673-69B8-4E97-8810-594253A298F3}</b:Guid>
    <b:Author>
      <b:Author>
        <b:NameList>
          <b:Person>
            <b:Last>Longley</b:Last>
            <b:First>R.</b:First>
          </b:Person>
        </b:NameList>
      </b:Author>
    </b:Author>
    <b:Title>The history of modern policing</b:Title>
    <b:Year>2024</b:Year>
    <b:City>https://www.thoughtco.com/the-history-of-modern-policing-974587 [Accessed: 13 December 2024]</b:City>
    <b:Publisher>Available at</b:Publisher>
    <b:RefOrder>27</b:RefOrder>
  </b:Source>
  <b:Source>
    <b:Tag>Lon20</b:Tag>
    <b:SourceType>Report</b:SourceType>
    <b:Guid>{34CF95F8-95B4-4201-A45B-35DB8E3D8EF1}</b:Guid>
    <b:Title>The History of Modern Policing</b:Title>
    <b:Year>2024</b:Year>
    <b:Author>
      <b:Author>
        <b:NameList>
          <b:Person>
            <b:Last>Longley</b:Last>
            <b:First>R.</b:First>
          </b:Person>
        </b:NameList>
      </b:Author>
    </b:Author>
    <b:JournalName>ThoughtCo</b:JournalName>
    <b:Publisher>https://www.thoughtco.com/the-history-of-modern-policing-974587 [Accessed: 13 December 2024]</b:Publisher>
    <b:City>Available at</b:City>
    <b:RefOrder>64</b:RefOrder>
  </b:Source>
  <b:Source>
    <b:Tag>Lus15</b:Tag>
    <b:SourceType>Report</b:SourceType>
    <b:Guid>{7E69901E-CE68-4CF1-B7DC-69D34D1DB441}</b:Guid>
    <b:Author>
      <b:Author>
        <b:NameList>
          <b:Person>
            <b:Last>Lussier</b:Last>
            <b:First>R.</b:First>
            <b:Middle>and Achua, C.</b:Middle>
          </b:Person>
        </b:NameList>
      </b:Author>
    </b:Author>
    <b:Title>Leadership: theory, application, &amp; skill development</b:Title>
    <b:Year>2015</b:Year>
    <b:Publisher>Cengage Learning</b:Publisher>
    <b:RefOrder>22</b:RefOrder>
  </b:Source>
  <b:Source>
    <b:Tag>Map99</b:Tag>
    <b:SourceType>Book</b:SourceType>
    <b:Guid>{8941EC08-F85F-4C84-B1E0-695D75636656}</b:Guid>
    <b:Title>Putting the bad guys out of business</b:Title>
    <b:Year>1999</b:Year>
    <b:Author>
      <b:Author>
        <b:NameList>
          <b:Person>
            <b:Last>Maple</b:Last>
            <b:First>J.</b:First>
            <b:Middle>and Mitchell, C.</b:Middle>
          </b:Person>
        </b:NameList>
      </b:Author>
    </b:Author>
    <b:Publisher>Doubleday</b:Publisher>
    <b:RefOrder>40</b:RefOrder>
  </b:Source>
  <b:Source>
    <b:Tag>Mor5a</b:Tag>
    <b:SourceType>Report</b:SourceType>
    <b:Guid>{3496CA43-E4E2-4A2D-9A7C-1960A16E45D6}</b:Guid>
    <b:Title>What makes a good leader? Key differences between manageent and leadership</b:Title>
    <b:Year>2017</b:Year>
    <b:City>Available at</b:City>
    <b:Publisher>https://www.forbes.com/sites/forbescoachescouncil/2017/11/20/what-makes-a-good-leader-key-differences-between-management-and-leadership/#5e6946cdaf5a [Accessed: 13 December 2024]</b:Publisher>
    <b:Author>
      <b:Author>
        <b:NameList>
          <b:Person>
            <b:Last>Morton</b:Last>
            <b:First>D.</b:First>
          </b:Person>
        </b:NameList>
      </b:Author>
    </b:Author>
    <b:JournalName>Forbes</b:JournalName>
    <b:Pages>Available at:</b:Pages>
    <b:RefOrder>7</b:RefOrder>
  </b:Source>
  <b:Source>
    <b:Tag>UKP24</b:Tag>
    <b:SourceType>Report</b:SourceType>
    <b:Guid>{09E17CA1-278F-4378-A9C7-A5084AE18F3A}</b:Guid>
    <b:Title>Provisional Police Grant Report (England and Wales) 2025-26</b:Title>
    <b:Year>2024</b:Year>
    <b:Author>
      <b:Author>
        <b:NameList>
          <b:Person>
            <b:Last>Parliament</b:Last>
            <b:First>UK</b:First>
          </b:Person>
        </b:NameList>
      </b:Author>
    </b:Author>
    <b:Publisher>https://questions-statements.parliament.uk/written-statements/detail/2024-12-17/hcws325?utm [Accessed: 14 November 2024]</b:Publisher>
    <b:City>Available at</b:City>
    <b:RefOrder>65</b:RefOrder>
  </b:Source>
  <b:Source>
    <b:Tag>Rig05</b:Tag>
    <b:SourceType>Book</b:SourceType>
    <b:Guid>{FC702426-2D12-4528-B69E-38276595FDE7}</b:Guid>
    <b:Title>Transformational leadership - A comprehensive review of theory and research</b:Title>
    <b:Year>2005</b:Year>
    <b:Publisher>Taylor &amp; Francis Group</b:Publisher>
    <b:Author>
      <b:Author>
        <b:NameList>
          <b:Person>
            <b:Last>Riggio</b:Last>
            <b:First>R.</b:First>
            <b:Middle>and Bass, B.</b:Middle>
          </b:Person>
        </b:NameList>
      </b:Author>
    </b:Author>
    <b:RefOrder>3</b:RefOrder>
  </b:Source>
  <b:Source>
    <b:Tag>Placeholder1</b:Tag>
    <b:SourceType>JournalArticle</b:SourceType>
    <b:Guid>{29FDCD51-1C00-40CD-A840-22B7400338F2}</b:Guid>
    <b:Title>Hot Spots of predatory crime: Routine activities and the criminology of place</b:Title>
    <b:Year>1989</b:Year>
    <b:Author>
      <b:Author>
        <b:NameList>
          <b:Person>
            <b:Last>Sherman</b:Last>
            <b:First>L.</b:First>
            <b:Middle>et al</b:Middle>
          </b:Person>
        </b:NameList>
      </b:Author>
    </b:Author>
    <b:JournalName>Criminology</b:JournalName>
    <b:RefOrder>66</b:RefOrder>
  </b:Source>
  <b:Source>
    <b:Tag>Spo23</b:Tag>
    <b:SourceType>Book</b:SourceType>
    <b:Guid>{22E7544A-929E-4281-B201-D1DC1F9AC405}</b:Guid>
    <b:Title>Dilemmas and decision making in policing</b:Title>
    <b:Year>2023</b:Year>
    <b:Author>
      <b:Author>
        <b:NameList>
          <b:Person>
            <b:Last>Spooner</b:Last>
            <b:First>E.</b:First>
          </b:Person>
        </b:NameList>
      </b:Author>
    </b:Author>
    <b:Publisher>Critical Publishing</b:Publisher>
    <b:RefOrder>35</b:RefOrder>
  </b:Source>
  <b:Source>
    <b:Tag>Tay19</b:Tag>
    <b:SourceType>Report</b:SourceType>
    <b:Guid>{4E913CE0-B760-4231-A471-134D769BC1E3}</b:Guid>
    <b:Title>Thousands of modern slavery victims in UK feared back with traffickers after seeking help</b:Title>
    <b:Year>2019</b:Year>
    <b:Publisher>https://www.theguardian.com/world/article/2024/jul/25/thousands-of-modern-slavery-victims-in-uk-feared-back-with-traffickers-after-seeking-help [Accessed: 24 April 2025]</b:Publisher>
    <b:City>Available at</b:City>
    <b:Author>
      <b:Author>
        <b:NameList>
          <b:Person>
            <b:Last>Taylor</b:Last>
            <b:First>D.</b:First>
          </b:Person>
        </b:NameList>
      </b:Author>
    </b:Author>
    <b:JournalName>The Guardian</b:JournalName>
    <b:RefOrder>44</b:RefOrder>
  </b:Source>
  <b:Source>
    <b:Tag>Tay21</b:Tag>
    <b:SourceType>Report</b:SourceType>
    <b:Guid>{BBB0888E-BF6C-4B1F-BBCF-E40955B07F64}</b:Guid>
    <b:Title>UK police urged to end sexist ‘canteen culture’ to win back public trust</b:Title>
    <b:JournalName>The Guardian</b:JournalName>
    <b:Year>2021</b:Year>
    <b:Pages>Available at:</b:Pages>
    <b:Publisher>https://www.theguardian.com/uk-news/2021/oct/31/uk-police-sexist-canteen-culture? [ Accessed 14 April 2025]</b:Publisher>
    <b:City>Available at</b:City>
    <b:Author>
      <b:Author>
        <b:NameList>
          <b:Person>
            <b:Last>Taylor</b:Last>
            <b:First>H.</b:First>
          </b:Person>
        </b:NameList>
      </b:Author>
    </b:Author>
    <b:RefOrder>34</b:RefOrder>
  </b:Source>
  <b:Source>
    <b:Tag>Wal18</b:Tag>
    <b:SourceType>Book</b:SourceType>
    <b:Guid>{AB31DA9B-A811-4DB3-960A-D924F9C6EE75}</b:Guid>
    <b:Author>
      <b:Author>
        <b:NameList>
          <b:Person>
            <b:Last>Walsh</b:Last>
            <b:First>W.</b:First>
            <b:Middle>and Gennaro, V.</b:Middle>
          </b:Person>
        </b:NameList>
      </b:Author>
    </b:Author>
    <b:Title>Police leadership and administration : A 21st-century strategic approach</b:Title>
    <b:Year>2018</b:Year>
    <b:Publisher>Routledge</b:Publisher>
    <b:RefOrder>25</b:RefOrder>
  </b:Source>
</b:Sources>
</file>

<file path=customXml/itemProps1.xml><?xml version="1.0" encoding="utf-8"?>
<ds:datastoreItem xmlns:ds="http://schemas.openxmlformats.org/officeDocument/2006/customXml" ds:itemID="{B7044944-6ED7-4A69-960E-D27C40DCA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66426</TotalTime>
  <Pages>23</Pages>
  <Words>7243</Words>
  <Characters>41288</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A reflective report on operational leadership</vt:lpstr>
    </vt:vector>
  </TitlesOfParts>
  <Company/>
  <LinksUpToDate>false</LinksUpToDate>
  <CharactersWithSpaces>48435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report on operational leadership</dc:title>
  <dc:subject/>
  <dc:creator>Wedgwood, Kendra 5550</dc:creator>
  <cp:keywords/>
  <dc:description/>
  <cp:lastModifiedBy>Kendra Bamber</cp:lastModifiedBy>
  <cp:revision>279</cp:revision>
  <dcterms:created xsi:type="dcterms:W3CDTF">2025-02-25T17:46:00Z</dcterms:created>
  <dcterms:modified xsi:type="dcterms:W3CDTF">2025-04-30T18:41:00Z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2025-02-12T21:49:09Z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80dc6e49-56ab-4091-9e9a-1c7e97655632</vt:lpwstr>
  </property>
  <property fmtid="{D5CDD505-2E9C-101B-9397-08002B2CF9AE}" pid="8" name="MSIP_Label_f529d828-a824-4b78-ab24-eaae5922aa38_ContentBits">
    <vt:lpwstr>0</vt:lpwstr>
  </property>
  <property fmtid="{D5CDD505-2E9C-101B-9397-08002B2CF9AE}" pid="9" name="MSIP_Label_f529d828-a824-4b78-ab24-eaae5922aa38_Tag">
    <vt:lpwstr>10, 3, 0, 2</vt:lpwstr>
  </property>
</Properties>
</file>