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2ACD5F" w14:textId="77777777" w:rsidR="00B01196" w:rsidRPr="00B01196" w:rsidRDefault="00B01196" w:rsidP="00B01196">
      <w:pPr>
        <w:spacing w:line="259" w:lineRule="auto"/>
        <w:jc w:val="center"/>
        <w:rPr>
          <w:rFonts w:cs="Arial"/>
          <w:sz w:val="36"/>
          <w:szCs w:val="36"/>
        </w:rPr>
      </w:pPr>
      <w:r w:rsidRPr="00B01196">
        <w:rPr>
          <w:rFonts w:cs="Arial"/>
          <w:sz w:val="36"/>
          <w:szCs w:val="36"/>
        </w:rPr>
        <w:t>University of Wales Trinity Saint David</w:t>
      </w:r>
    </w:p>
    <w:p w14:paraId="601583E3" w14:textId="77777777" w:rsidR="00B01196" w:rsidRPr="00B01196" w:rsidRDefault="00B01196" w:rsidP="00B01196">
      <w:pPr>
        <w:spacing w:line="259" w:lineRule="auto"/>
        <w:jc w:val="center"/>
        <w:rPr>
          <w:rFonts w:cs="Arial"/>
          <w:sz w:val="36"/>
          <w:szCs w:val="36"/>
        </w:rPr>
      </w:pPr>
      <w:r w:rsidRPr="00B01196">
        <w:rPr>
          <w:rFonts w:cs="Arial"/>
          <w:sz w:val="36"/>
          <w:szCs w:val="36"/>
        </w:rPr>
        <w:t>School of Engineering</w:t>
      </w:r>
    </w:p>
    <w:p w14:paraId="34717528" w14:textId="77777777" w:rsidR="00B01196" w:rsidRPr="00B01196" w:rsidRDefault="00B01196" w:rsidP="00B01196">
      <w:pPr>
        <w:spacing w:line="259" w:lineRule="auto"/>
        <w:jc w:val="center"/>
        <w:rPr>
          <w:rFonts w:cs="Arial"/>
          <w:sz w:val="36"/>
          <w:szCs w:val="36"/>
        </w:rPr>
      </w:pPr>
    </w:p>
    <w:p w14:paraId="7FA84343" w14:textId="764D4537" w:rsidR="00B01196" w:rsidRPr="00B01196" w:rsidRDefault="00E53B38" w:rsidP="00B01196">
      <w:pPr>
        <w:spacing w:line="259" w:lineRule="auto"/>
        <w:jc w:val="center"/>
        <w:rPr>
          <w:rFonts w:cs="Arial"/>
          <w:sz w:val="36"/>
          <w:szCs w:val="36"/>
        </w:rPr>
      </w:pPr>
      <w:r>
        <w:rPr>
          <w:rFonts w:cs="Arial"/>
          <w:sz w:val="36"/>
          <w:szCs w:val="36"/>
        </w:rPr>
        <w:t>Assignment 1</w:t>
      </w:r>
    </w:p>
    <w:p w14:paraId="75296955" w14:textId="7CDAE1B1" w:rsidR="00B01196" w:rsidRPr="00B01196" w:rsidRDefault="00E53B38" w:rsidP="00B01196">
      <w:pPr>
        <w:spacing w:line="259" w:lineRule="auto"/>
        <w:jc w:val="center"/>
        <w:rPr>
          <w:rFonts w:cs="Arial"/>
          <w:sz w:val="36"/>
          <w:szCs w:val="36"/>
        </w:rPr>
      </w:pPr>
      <w:r>
        <w:rPr>
          <w:rFonts w:cs="Arial"/>
          <w:sz w:val="36"/>
          <w:szCs w:val="36"/>
        </w:rPr>
        <w:t>Materials and Introduction to Manufacturing</w:t>
      </w:r>
    </w:p>
    <w:p w14:paraId="50BAD5CB" w14:textId="69100855" w:rsidR="00B01196" w:rsidRDefault="00E53B38" w:rsidP="00B01196">
      <w:pPr>
        <w:spacing w:line="259" w:lineRule="auto"/>
        <w:jc w:val="center"/>
        <w:rPr>
          <w:rFonts w:cs="Arial"/>
          <w:sz w:val="36"/>
          <w:szCs w:val="36"/>
        </w:rPr>
      </w:pPr>
      <w:r>
        <w:rPr>
          <w:rFonts w:cs="Arial"/>
          <w:sz w:val="36"/>
          <w:szCs w:val="36"/>
        </w:rPr>
        <w:t>M4X01163</w:t>
      </w:r>
    </w:p>
    <w:p w14:paraId="271C8636" w14:textId="77777777" w:rsidR="00E53B38" w:rsidRPr="00B01196" w:rsidRDefault="00E53B38" w:rsidP="00B01196">
      <w:pPr>
        <w:spacing w:line="259" w:lineRule="auto"/>
        <w:jc w:val="center"/>
        <w:rPr>
          <w:rFonts w:cs="Arial"/>
          <w:sz w:val="36"/>
          <w:szCs w:val="36"/>
        </w:rPr>
      </w:pPr>
    </w:p>
    <w:p w14:paraId="2AA8A696" w14:textId="77777777" w:rsidR="00B01196" w:rsidRPr="00B01196" w:rsidRDefault="00B01196" w:rsidP="00B01196">
      <w:pPr>
        <w:spacing w:line="259" w:lineRule="auto"/>
        <w:jc w:val="center"/>
        <w:rPr>
          <w:rFonts w:cs="Arial"/>
          <w:sz w:val="36"/>
          <w:szCs w:val="36"/>
        </w:rPr>
      </w:pPr>
      <w:r w:rsidRPr="00B01196">
        <w:rPr>
          <w:rFonts w:cs="Arial"/>
          <w:sz w:val="36"/>
          <w:szCs w:val="36"/>
        </w:rPr>
        <w:t>Richard Parker</w:t>
      </w:r>
    </w:p>
    <w:p w14:paraId="230B9A2B" w14:textId="77777777" w:rsidR="00B01196" w:rsidRPr="00B01196" w:rsidRDefault="00B01196" w:rsidP="00B01196">
      <w:pPr>
        <w:spacing w:line="259" w:lineRule="auto"/>
        <w:jc w:val="center"/>
        <w:rPr>
          <w:rFonts w:cs="Arial"/>
          <w:sz w:val="36"/>
          <w:szCs w:val="36"/>
        </w:rPr>
      </w:pPr>
      <w:r w:rsidRPr="00B01196">
        <w:rPr>
          <w:rFonts w:cs="Arial"/>
          <w:sz w:val="36"/>
          <w:szCs w:val="36"/>
        </w:rPr>
        <w:t>1902504</w:t>
      </w:r>
    </w:p>
    <w:p w14:paraId="0F2616A7" w14:textId="1B3428C1" w:rsidR="00AD1C65" w:rsidRPr="00B01196" w:rsidRDefault="00E53B38" w:rsidP="00B01196">
      <w:pPr>
        <w:spacing w:line="259" w:lineRule="auto"/>
        <w:jc w:val="center"/>
        <w:rPr>
          <w:rFonts w:cs="Arial"/>
        </w:rPr>
      </w:pPr>
      <w:r>
        <w:rPr>
          <w:rFonts w:cs="Arial"/>
          <w:sz w:val="36"/>
          <w:szCs w:val="36"/>
        </w:rPr>
        <w:t>3</w:t>
      </w:r>
      <w:r w:rsidR="009E6931">
        <w:rPr>
          <w:rFonts w:cs="Arial"/>
          <w:sz w:val="36"/>
          <w:szCs w:val="36"/>
        </w:rPr>
        <w:t>1</w:t>
      </w:r>
      <w:r>
        <w:rPr>
          <w:rFonts w:cs="Arial"/>
          <w:sz w:val="36"/>
          <w:szCs w:val="36"/>
        </w:rPr>
        <w:t>/03/2020</w:t>
      </w:r>
      <w:r w:rsidR="00AD1C65" w:rsidRPr="00B01196">
        <w:rPr>
          <w:rFonts w:cs="Arial"/>
        </w:rPr>
        <w:br w:type="page"/>
      </w:r>
      <w:bookmarkStart w:id="0" w:name="_GoBack"/>
      <w:bookmarkEnd w:id="0"/>
    </w:p>
    <w:sdt>
      <w:sdtPr>
        <w:rPr>
          <w:rFonts w:cs="Arial"/>
        </w:rPr>
        <w:id w:val="412053767"/>
        <w:docPartObj>
          <w:docPartGallery w:val="Table of Contents"/>
          <w:docPartUnique/>
        </w:docPartObj>
      </w:sdtPr>
      <w:sdtEndPr>
        <w:rPr>
          <w:b/>
          <w:bCs/>
          <w:noProof/>
        </w:rPr>
      </w:sdtEndPr>
      <w:sdtContent>
        <w:p w14:paraId="433FAC88" w14:textId="77777777" w:rsidR="00AD1C65" w:rsidRPr="00B01196" w:rsidRDefault="00AD1C65" w:rsidP="00B01196">
          <w:pPr>
            <w:spacing w:line="259" w:lineRule="auto"/>
            <w:jc w:val="center"/>
            <w:rPr>
              <w:rFonts w:cs="Arial"/>
            </w:rPr>
          </w:pPr>
          <w:r w:rsidRPr="00B01196">
            <w:rPr>
              <w:rFonts w:cs="Arial"/>
              <w:sz w:val="28"/>
              <w:szCs w:val="28"/>
            </w:rPr>
            <w:t>Contents</w:t>
          </w:r>
        </w:p>
        <w:p w14:paraId="30728A0D" w14:textId="30CA0FAA" w:rsidR="00BF6365" w:rsidRDefault="00AD1C65">
          <w:pPr>
            <w:pStyle w:val="TOC1"/>
            <w:tabs>
              <w:tab w:val="left" w:pos="440"/>
              <w:tab w:val="right" w:leader="dot" w:pos="9016"/>
            </w:tabs>
            <w:rPr>
              <w:rFonts w:asciiTheme="minorHAnsi" w:eastAsiaTheme="minorEastAsia" w:hAnsiTheme="minorHAnsi"/>
              <w:noProof/>
              <w:lang w:eastAsia="en-GB"/>
            </w:rPr>
          </w:pPr>
          <w:r w:rsidRPr="00B01196">
            <w:rPr>
              <w:rFonts w:cs="Arial"/>
            </w:rPr>
            <w:fldChar w:fldCharType="begin"/>
          </w:r>
          <w:r w:rsidRPr="00B01196">
            <w:rPr>
              <w:rFonts w:cs="Arial"/>
            </w:rPr>
            <w:instrText xml:space="preserve"> TOC \o "1-3" \h \z \u </w:instrText>
          </w:r>
          <w:r w:rsidRPr="00B01196">
            <w:rPr>
              <w:rFonts w:cs="Arial"/>
            </w:rPr>
            <w:fldChar w:fldCharType="separate"/>
          </w:r>
          <w:hyperlink w:anchor="_Toc36506377" w:history="1">
            <w:r w:rsidR="00BF6365" w:rsidRPr="001B6AD2">
              <w:rPr>
                <w:rStyle w:val="Hyperlink"/>
                <w:noProof/>
                <w14:scene3d>
                  <w14:camera w14:prst="orthographicFront"/>
                  <w14:lightRig w14:rig="threePt" w14:dir="t">
                    <w14:rot w14:lat="0" w14:lon="0" w14:rev="0"/>
                  </w14:lightRig>
                </w14:scene3d>
              </w:rPr>
              <w:t>1</w:t>
            </w:r>
            <w:r w:rsidR="00BF6365">
              <w:rPr>
                <w:rFonts w:asciiTheme="minorHAnsi" w:eastAsiaTheme="minorEastAsia" w:hAnsiTheme="minorHAnsi"/>
                <w:noProof/>
                <w:lang w:eastAsia="en-GB"/>
              </w:rPr>
              <w:tab/>
            </w:r>
            <w:r w:rsidR="00BF6365" w:rsidRPr="001B6AD2">
              <w:rPr>
                <w:rStyle w:val="Hyperlink"/>
                <w:noProof/>
              </w:rPr>
              <w:t>Introduction</w:t>
            </w:r>
            <w:r w:rsidR="00BF6365">
              <w:rPr>
                <w:noProof/>
                <w:webHidden/>
              </w:rPr>
              <w:tab/>
            </w:r>
            <w:r w:rsidR="00BF6365">
              <w:rPr>
                <w:noProof/>
                <w:webHidden/>
              </w:rPr>
              <w:fldChar w:fldCharType="begin"/>
            </w:r>
            <w:r w:rsidR="00BF6365">
              <w:rPr>
                <w:noProof/>
                <w:webHidden/>
              </w:rPr>
              <w:instrText xml:space="preserve"> PAGEREF _Toc36506377 \h </w:instrText>
            </w:r>
            <w:r w:rsidR="00BF6365">
              <w:rPr>
                <w:noProof/>
                <w:webHidden/>
              </w:rPr>
            </w:r>
            <w:r w:rsidR="00BF6365">
              <w:rPr>
                <w:noProof/>
                <w:webHidden/>
              </w:rPr>
              <w:fldChar w:fldCharType="separate"/>
            </w:r>
            <w:r w:rsidR="00BF6365">
              <w:rPr>
                <w:noProof/>
                <w:webHidden/>
              </w:rPr>
              <w:t>3</w:t>
            </w:r>
            <w:r w:rsidR="00BF6365">
              <w:rPr>
                <w:noProof/>
                <w:webHidden/>
              </w:rPr>
              <w:fldChar w:fldCharType="end"/>
            </w:r>
          </w:hyperlink>
        </w:p>
        <w:p w14:paraId="3526CFFE" w14:textId="5CEA589D"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78" w:history="1">
            <w:r w:rsidRPr="001B6AD2">
              <w:rPr>
                <w:rStyle w:val="Hyperlink"/>
                <w:rFonts w:cs="Arial"/>
                <w:noProof/>
                <w14:scene3d>
                  <w14:camera w14:prst="orthographicFront"/>
                  <w14:lightRig w14:rig="threePt" w14:dir="t">
                    <w14:rot w14:lat="0" w14:lon="0" w14:rev="0"/>
                  </w14:lightRig>
                </w14:scene3d>
              </w:rPr>
              <w:t>2</w:t>
            </w:r>
            <w:r>
              <w:rPr>
                <w:rFonts w:asciiTheme="minorHAnsi" w:eastAsiaTheme="minorEastAsia" w:hAnsiTheme="minorHAnsi"/>
                <w:noProof/>
                <w:lang w:eastAsia="en-GB"/>
              </w:rPr>
              <w:tab/>
            </w:r>
            <w:r w:rsidRPr="001B6AD2">
              <w:rPr>
                <w:rStyle w:val="Hyperlink"/>
                <w:rFonts w:cs="Arial"/>
                <w:noProof/>
              </w:rPr>
              <w:t>Literature Review</w:t>
            </w:r>
            <w:r>
              <w:rPr>
                <w:noProof/>
                <w:webHidden/>
              </w:rPr>
              <w:tab/>
            </w:r>
            <w:r>
              <w:rPr>
                <w:noProof/>
                <w:webHidden/>
              </w:rPr>
              <w:fldChar w:fldCharType="begin"/>
            </w:r>
            <w:r>
              <w:rPr>
                <w:noProof/>
                <w:webHidden/>
              </w:rPr>
              <w:instrText xml:space="preserve"> PAGEREF _Toc36506378 \h </w:instrText>
            </w:r>
            <w:r>
              <w:rPr>
                <w:noProof/>
                <w:webHidden/>
              </w:rPr>
            </w:r>
            <w:r>
              <w:rPr>
                <w:noProof/>
                <w:webHidden/>
              </w:rPr>
              <w:fldChar w:fldCharType="separate"/>
            </w:r>
            <w:r>
              <w:rPr>
                <w:noProof/>
                <w:webHidden/>
              </w:rPr>
              <w:t>5</w:t>
            </w:r>
            <w:r>
              <w:rPr>
                <w:noProof/>
                <w:webHidden/>
              </w:rPr>
              <w:fldChar w:fldCharType="end"/>
            </w:r>
          </w:hyperlink>
        </w:p>
        <w:p w14:paraId="2D0610C0" w14:textId="0A1E787D"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79" w:history="1">
            <w:r w:rsidRPr="001B6AD2">
              <w:rPr>
                <w:rStyle w:val="Hyperlink"/>
                <w:noProof/>
              </w:rPr>
              <w:t>2.1</w:t>
            </w:r>
            <w:r>
              <w:rPr>
                <w:rFonts w:asciiTheme="minorHAnsi" w:eastAsiaTheme="minorEastAsia" w:hAnsiTheme="minorHAnsi"/>
                <w:noProof/>
                <w:lang w:eastAsia="en-GB"/>
              </w:rPr>
              <w:tab/>
            </w:r>
            <w:r w:rsidRPr="001B6AD2">
              <w:rPr>
                <w:rStyle w:val="Hyperlink"/>
                <w:noProof/>
              </w:rPr>
              <w:t>Factors affecting Part Design</w:t>
            </w:r>
            <w:r>
              <w:rPr>
                <w:noProof/>
                <w:webHidden/>
              </w:rPr>
              <w:tab/>
            </w:r>
            <w:r>
              <w:rPr>
                <w:noProof/>
                <w:webHidden/>
              </w:rPr>
              <w:fldChar w:fldCharType="begin"/>
            </w:r>
            <w:r>
              <w:rPr>
                <w:noProof/>
                <w:webHidden/>
              </w:rPr>
              <w:instrText xml:space="preserve"> PAGEREF _Toc36506379 \h </w:instrText>
            </w:r>
            <w:r>
              <w:rPr>
                <w:noProof/>
                <w:webHidden/>
              </w:rPr>
            </w:r>
            <w:r>
              <w:rPr>
                <w:noProof/>
                <w:webHidden/>
              </w:rPr>
              <w:fldChar w:fldCharType="separate"/>
            </w:r>
            <w:r>
              <w:rPr>
                <w:noProof/>
                <w:webHidden/>
              </w:rPr>
              <w:t>5</w:t>
            </w:r>
            <w:r>
              <w:rPr>
                <w:noProof/>
                <w:webHidden/>
              </w:rPr>
              <w:fldChar w:fldCharType="end"/>
            </w:r>
          </w:hyperlink>
        </w:p>
        <w:p w14:paraId="5CBD688B" w14:textId="6241FDBA"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80" w:history="1">
            <w:r w:rsidRPr="001B6AD2">
              <w:rPr>
                <w:rStyle w:val="Hyperlink"/>
                <w:noProof/>
              </w:rPr>
              <w:t>2.2</w:t>
            </w:r>
            <w:r>
              <w:rPr>
                <w:rFonts w:asciiTheme="minorHAnsi" w:eastAsiaTheme="minorEastAsia" w:hAnsiTheme="minorHAnsi"/>
                <w:noProof/>
                <w:lang w:eastAsia="en-GB"/>
              </w:rPr>
              <w:tab/>
            </w:r>
            <w:r w:rsidRPr="001B6AD2">
              <w:rPr>
                <w:rStyle w:val="Hyperlink"/>
                <w:noProof/>
              </w:rPr>
              <w:t>Pattern Design</w:t>
            </w:r>
            <w:r>
              <w:rPr>
                <w:noProof/>
                <w:webHidden/>
              </w:rPr>
              <w:tab/>
            </w:r>
            <w:r>
              <w:rPr>
                <w:noProof/>
                <w:webHidden/>
              </w:rPr>
              <w:fldChar w:fldCharType="begin"/>
            </w:r>
            <w:r>
              <w:rPr>
                <w:noProof/>
                <w:webHidden/>
              </w:rPr>
              <w:instrText xml:space="preserve"> PAGEREF _Toc36506380 \h </w:instrText>
            </w:r>
            <w:r>
              <w:rPr>
                <w:noProof/>
                <w:webHidden/>
              </w:rPr>
            </w:r>
            <w:r>
              <w:rPr>
                <w:noProof/>
                <w:webHidden/>
              </w:rPr>
              <w:fldChar w:fldCharType="separate"/>
            </w:r>
            <w:r>
              <w:rPr>
                <w:noProof/>
                <w:webHidden/>
              </w:rPr>
              <w:t>5</w:t>
            </w:r>
            <w:r>
              <w:rPr>
                <w:noProof/>
                <w:webHidden/>
              </w:rPr>
              <w:fldChar w:fldCharType="end"/>
            </w:r>
          </w:hyperlink>
        </w:p>
        <w:p w14:paraId="696091AF" w14:textId="2D7D8B5F"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81" w:history="1">
            <w:r w:rsidRPr="001B6AD2">
              <w:rPr>
                <w:rStyle w:val="Hyperlink"/>
                <w:noProof/>
              </w:rPr>
              <w:t>2.3</w:t>
            </w:r>
            <w:r>
              <w:rPr>
                <w:rFonts w:asciiTheme="minorHAnsi" w:eastAsiaTheme="minorEastAsia" w:hAnsiTheme="minorHAnsi"/>
                <w:noProof/>
                <w:lang w:eastAsia="en-GB"/>
              </w:rPr>
              <w:tab/>
            </w:r>
            <w:r w:rsidRPr="001B6AD2">
              <w:rPr>
                <w:rStyle w:val="Hyperlink"/>
                <w:noProof/>
              </w:rPr>
              <w:t>Gating and Riser System</w:t>
            </w:r>
            <w:r>
              <w:rPr>
                <w:noProof/>
                <w:webHidden/>
              </w:rPr>
              <w:tab/>
            </w:r>
            <w:r>
              <w:rPr>
                <w:noProof/>
                <w:webHidden/>
              </w:rPr>
              <w:fldChar w:fldCharType="begin"/>
            </w:r>
            <w:r>
              <w:rPr>
                <w:noProof/>
                <w:webHidden/>
              </w:rPr>
              <w:instrText xml:space="preserve"> PAGEREF _Toc36506381 \h </w:instrText>
            </w:r>
            <w:r>
              <w:rPr>
                <w:noProof/>
                <w:webHidden/>
              </w:rPr>
            </w:r>
            <w:r>
              <w:rPr>
                <w:noProof/>
                <w:webHidden/>
              </w:rPr>
              <w:fldChar w:fldCharType="separate"/>
            </w:r>
            <w:r>
              <w:rPr>
                <w:noProof/>
                <w:webHidden/>
              </w:rPr>
              <w:t>6</w:t>
            </w:r>
            <w:r>
              <w:rPr>
                <w:noProof/>
                <w:webHidden/>
              </w:rPr>
              <w:fldChar w:fldCharType="end"/>
            </w:r>
          </w:hyperlink>
        </w:p>
        <w:p w14:paraId="38C1C3B6" w14:textId="02F4C1C2"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82" w:history="1">
            <w:r w:rsidRPr="001B6AD2">
              <w:rPr>
                <w:rStyle w:val="Hyperlink"/>
                <w:noProof/>
                <w14:scene3d>
                  <w14:camera w14:prst="orthographicFront"/>
                  <w14:lightRig w14:rig="threePt" w14:dir="t">
                    <w14:rot w14:lat="0" w14:lon="0" w14:rev="0"/>
                  </w14:lightRig>
                </w14:scene3d>
              </w:rPr>
              <w:t>3</w:t>
            </w:r>
            <w:r>
              <w:rPr>
                <w:rFonts w:asciiTheme="minorHAnsi" w:eastAsiaTheme="minorEastAsia" w:hAnsiTheme="minorHAnsi"/>
                <w:noProof/>
                <w:lang w:eastAsia="en-GB"/>
              </w:rPr>
              <w:tab/>
            </w:r>
            <w:r w:rsidRPr="001B6AD2">
              <w:rPr>
                <w:rStyle w:val="Hyperlink"/>
                <w:noProof/>
              </w:rPr>
              <w:t>Materials and Methods</w:t>
            </w:r>
            <w:r>
              <w:rPr>
                <w:noProof/>
                <w:webHidden/>
              </w:rPr>
              <w:tab/>
            </w:r>
            <w:r>
              <w:rPr>
                <w:noProof/>
                <w:webHidden/>
              </w:rPr>
              <w:fldChar w:fldCharType="begin"/>
            </w:r>
            <w:r>
              <w:rPr>
                <w:noProof/>
                <w:webHidden/>
              </w:rPr>
              <w:instrText xml:space="preserve"> PAGEREF _Toc36506382 \h </w:instrText>
            </w:r>
            <w:r>
              <w:rPr>
                <w:noProof/>
                <w:webHidden/>
              </w:rPr>
            </w:r>
            <w:r>
              <w:rPr>
                <w:noProof/>
                <w:webHidden/>
              </w:rPr>
              <w:fldChar w:fldCharType="separate"/>
            </w:r>
            <w:r>
              <w:rPr>
                <w:noProof/>
                <w:webHidden/>
              </w:rPr>
              <w:t>7</w:t>
            </w:r>
            <w:r>
              <w:rPr>
                <w:noProof/>
                <w:webHidden/>
              </w:rPr>
              <w:fldChar w:fldCharType="end"/>
            </w:r>
          </w:hyperlink>
        </w:p>
        <w:p w14:paraId="7C7DEE7C" w14:textId="3B56453A"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83" w:history="1">
            <w:r w:rsidRPr="001B6AD2">
              <w:rPr>
                <w:rStyle w:val="Hyperlink"/>
                <w:noProof/>
                <w14:scene3d>
                  <w14:camera w14:prst="orthographicFront"/>
                  <w14:lightRig w14:rig="threePt" w14:dir="t">
                    <w14:rot w14:lat="0" w14:lon="0" w14:rev="0"/>
                  </w14:lightRig>
                </w14:scene3d>
              </w:rPr>
              <w:t>4</w:t>
            </w:r>
            <w:r>
              <w:rPr>
                <w:rFonts w:asciiTheme="minorHAnsi" w:eastAsiaTheme="minorEastAsia" w:hAnsiTheme="minorHAnsi"/>
                <w:noProof/>
                <w:lang w:eastAsia="en-GB"/>
              </w:rPr>
              <w:tab/>
            </w:r>
            <w:r w:rsidRPr="001B6AD2">
              <w:rPr>
                <w:rStyle w:val="Hyperlink"/>
                <w:noProof/>
              </w:rPr>
              <w:t>Results</w:t>
            </w:r>
            <w:r>
              <w:rPr>
                <w:noProof/>
                <w:webHidden/>
              </w:rPr>
              <w:tab/>
            </w:r>
            <w:r>
              <w:rPr>
                <w:noProof/>
                <w:webHidden/>
              </w:rPr>
              <w:fldChar w:fldCharType="begin"/>
            </w:r>
            <w:r>
              <w:rPr>
                <w:noProof/>
                <w:webHidden/>
              </w:rPr>
              <w:instrText xml:space="preserve"> PAGEREF _Toc36506383 \h </w:instrText>
            </w:r>
            <w:r>
              <w:rPr>
                <w:noProof/>
                <w:webHidden/>
              </w:rPr>
            </w:r>
            <w:r>
              <w:rPr>
                <w:noProof/>
                <w:webHidden/>
              </w:rPr>
              <w:fldChar w:fldCharType="separate"/>
            </w:r>
            <w:r>
              <w:rPr>
                <w:noProof/>
                <w:webHidden/>
              </w:rPr>
              <w:t>8</w:t>
            </w:r>
            <w:r>
              <w:rPr>
                <w:noProof/>
                <w:webHidden/>
              </w:rPr>
              <w:fldChar w:fldCharType="end"/>
            </w:r>
          </w:hyperlink>
        </w:p>
        <w:p w14:paraId="0633154B" w14:textId="4B6156E0"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84" w:history="1">
            <w:r w:rsidRPr="001B6AD2">
              <w:rPr>
                <w:rStyle w:val="Hyperlink"/>
                <w:noProof/>
              </w:rPr>
              <w:t>4.1</w:t>
            </w:r>
            <w:r>
              <w:rPr>
                <w:rFonts w:asciiTheme="minorHAnsi" w:eastAsiaTheme="minorEastAsia" w:hAnsiTheme="minorHAnsi"/>
                <w:noProof/>
                <w:lang w:eastAsia="en-GB"/>
              </w:rPr>
              <w:tab/>
            </w:r>
            <w:r w:rsidRPr="001B6AD2">
              <w:rPr>
                <w:rStyle w:val="Hyperlink"/>
                <w:noProof/>
              </w:rPr>
              <w:t>Figurehead Design</w:t>
            </w:r>
            <w:r>
              <w:rPr>
                <w:noProof/>
                <w:webHidden/>
              </w:rPr>
              <w:tab/>
            </w:r>
            <w:r>
              <w:rPr>
                <w:noProof/>
                <w:webHidden/>
              </w:rPr>
              <w:fldChar w:fldCharType="begin"/>
            </w:r>
            <w:r>
              <w:rPr>
                <w:noProof/>
                <w:webHidden/>
              </w:rPr>
              <w:instrText xml:space="preserve"> PAGEREF _Toc36506384 \h </w:instrText>
            </w:r>
            <w:r>
              <w:rPr>
                <w:noProof/>
                <w:webHidden/>
              </w:rPr>
            </w:r>
            <w:r>
              <w:rPr>
                <w:noProof/>
                <w:webHidden/>
              </w:rPr>
              <w:fldChar w:fldCharType="separate"/>
            </w:r>
            <w:r>
              <w:rPr>
                <w:noProof/>
                <w:webHidden/>
              </w:rPr>
              <w:t>8</w:t>
            </w:r>
            <w:r>
              <w:rPr>
                <w:noProof/>
                <w:webHidden/>
              </w:rPr>
              <w:fldChar w:fldCharType="end"/>
            </w:r>
          </w:hyperlink>
        </w:p>
        <w:p w14:paraId="70C496AA" w14:textId="6051D6D0"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85" w:history="1">
            <w:r w:rsidRPr="001B6AD2">
              <w:rPr>
                <w:rStyle w:val="Hyperlink"/>
                <w:noProof/>
              </w:rPr>
              <w:t>4.2</w:t>
            </w:r>
            <w:r>
              <w:rPr>
                <w:rFonts w:asciiTheme="minorHAnsi" w:eastAsiaTheme="minorEastAsia" w:hAnsiTheme="minorHAnsi"/>
                <w:noProof/>
                <w:lang w:eastAsia="en-GB"/>
              </w:rPr>
              <w:tab/>
            </w:r>
            <w:r w:rsidRPr="001B6AD2">
              <w:rPr>
                <w:rStyle w:val="Hyperlink"/>
                <w:noProof/>
              </w:rPr>
              <w:t>Pattern Design</w:t>
            </w:r>
            <w:r>
              <w:rPr>
                <w:noProof/>
                <w:webHidden/>
              </w:rPr>
              <w:tab/>
            </w:r>
            <w:r>
              <w:rPr>
                <w:noProof/>
                <w:webHidden/>
              </w:rPr>
              <w:fldChar w:fldCharType="begin"/>
            </w:r>
            <w:r>
              <w:rPr>
                <w:noProof/>
                <w:webHidden/>
              </w:rPr>
              <w:instrText xml:space="preserve"> PAGEREF _Toc36506385 \h </w:instrText>
            </w:r>
            <w:r>
              <w:rPr>
                <w:noProof/>
                <w:webHidden/>
              </w:rPr>
            </w:r>
            <w:r>
              <w:rPr>
                <w:noProof/>
                <w:webHidden/>
              </w:rPr>
              <w:fldChar w:fldCharType="separate"/>
            </w:r>
            <w:r>
              <w:rPr>
                <w:noProof/>
                <w:webHidden/>
              </w:rPr>
              <w:t>9</w:t>
            </w:r>
            <w:r>
              <w:rPr>
                <w:noProof/>
                <w:webHidden/>
              </w:rPr>
              <w:fldChar w:fldCharType="end"/>
            </w:r>
          </w:hyperlink>
        </w:p>
        <w:p w14:paraId="40D4EF58" w14:textId="26EA7426"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86" w:history="1">
            <w:r w:rsidRPr="001B6AD2">
              <w:rPr>
                <w:rStyle w:val="Hyperlink"/>
                <w:rFonts w:cs="Arial"/>
                <w:noProof/>
                <w14:scene3d>
                  <w14:camera w14:prst="orthographicFront"/>
                  <w14:lightRig w14:rig="threePt" w14:dir="t">
                    <w14:rot w14:lat="0" w14:lon="0" w14:rev="0"/>
                  </w14:lightRig>
                </w14:scene3d>
              </w:rPr>
              <w:t>5</w:t>
            </w:r>
            <w:r>
              <w:rPr>
                <w:rFonts w:asciiTheme="minorHAnsi" w:eastAsiaTheme="minorEastAsia" w:hAnsiTheme="minorHAnsi"/>
                <w:noProof/>
                <w:lang w:eastAsia="en-GB"/>
              </w:rPr>
              <w:tab/>
            </w:r>
            <w:r w:rsidRPr="001B6AD2">
              <w:rPr>
                <w:rStyle w:val="Hyperlink"/>
                <w:rFonts w:cs="Arial"/>
                <w:noProof/>
              </w:rPr>
              <w:t>Discussion</w:t>
            </w:r>
            <w:r>
              <w:rPr>
                <w:noProof/>
                <w:webHidden/>
              </w:rPr>
              <w:tab/>
            </w:r>
            <w:r>
              <w:rPr>
                <w:noProof/>
                <w:webHidden/>
              </w:rPr>
              <w:fldChar w:fldCharType="begin"/>
            </w:r>
            <w:r>
              <w:rPr>
                <w:noProof/>
                <w:webHidden/>
              </w:rPr>
              <w:instrText xml:space="preserve"> PAGEREF _Toc36506386 \h </w:instrText>
            </w:r>
            <w:r>
              <w:rPr>
                <w:noProof/>
                <w:webHidden/>
              </w:rPr>
            </w:r>
            <w:r>
              <w:rPr>
                <w:noProof/>
                <w:webHidden/>
              </w:rPr>
              <w:fldChar w:fldCharType="separate"/>
            </w:r>
            <w:r>
              <w:rPr>
                <w:noProof/>
                <w:webHidden/>
              </w:rPr>
              <w:t>12</w:t>
            </w:r>
            <w:r>
              <w:rPr>
                <w:noProof/>
                <w:webHidden/>
              </w:rPr>
              <w:fldChar w:fldCharType="end"/>
            </w:r>
          </w:hyperlink>
        </w:p>
        <w:p w14:paraId="43EED8E9" w14:textId="394BE250"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87" w:history="1">
            <w:r w:rsidRPr="001B6AD2">
              <w:rPr>
                <w:rStyle w:val="Hyperlink"/>
                <w:noProof/>
              </w:rPr>
              <w:t>5.1</w:t>
            </w:r>
            <w:r>
              <w:rPr>
                <w:rFonts w:asciiTheme="minorHAnsi" w:eastAsiaTheme="minorEastAsia" w:hAnsiTheme="minorHAnsi"/>
                <w:noProof/>
                <w:lang w:eastAsia="en-GB"/>
              </w:rPr>
              <w:tab/>
            </w:r>
            <w:r w:rsidRPr="001B6AD2">
              <w:rPr>
                <w:rStyle w:val="Hyperlink"/>
                <w:noProof/>
              </w:rPr>
              <w:t>The Project</w:t>
            </w:r>
            <w:r>
              <w:rPr>
                <w:noProof/>
                <w:webHidden/>
              </w:rPr>
              <w:tab/>
            </w:r>
            <w:r>
              <w:rPr>
                <w:noProof/>
                <w:webHidden/>
              </w:rPr>
              <w:fldChar w:fldCharType="begin"/>
            </w:r>
            <w:r>
              <w:rPr>
                <w:noProof/>
                <w:webHidden/>
              </w:rPr>
              <w:instrText xml:space="preserve"> PAGEREF _Toc36506387 \h </w:instrText>
            </w:r>
            <w:r>
              <w:rPr>
                <w:noProof/>
                <w:webHidden/>
              </w:rPr>
            </w:r>
            <w:r>
              <w:rPr>
                <w:noProof/>
                <w:webHidden/>
              </w:rPr>
              <w:fldChar w:fldCharType="separate"/>
            </w:r>
            <w:r>
              <w:rPr>
                <w:noProof/>
                <w:webHidden/>
              </w:rPr>
              <w:t>12</w:t>
            </w:r>
            <w:r>
              <w:rPr>
                <w:noProof/>
                <w:webHidden/>
              </w:rPr>
              <w:fldChar w:fldCharType="end"/>
            </w:r>
          </w:hyperlink>
        </w:p>
        <w:p w14:paraId="3D044999" w14:textId="3DD0BFEA"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88" w:history="1">
            <w:r w:rsidRPr="001B6AD2">
              <w:rPr>
                <w:rStyle w:val="Hyperlink"/>
                <w:noProof/>
              </w:rPr>
              <w:t>5.2</w:t>
            </w:r>
            <w:r>
              <w:rPr>
                <w:rFonts w:asciiTheme="minorHAnsi" w:eastAsiaTheme="minorEastAsia" w:hAnsiTheme="minorHAnsi"/>
                <w:noProof/>
                <w:lang w:eastAsia="en-GB"/>
              </w:rPr>
              <w:tab/>
            </w:r>
            <w:r w:rsidRPr="001B6AD2">
              <w:rPr>
                <w:rStyle w:val="Hyperlink"/>
                <w:noProof/>
              </w:rPr>
              <w:t>Polymer Injection Moulding as an Alternative</w:t>
            </w:r>
            <w:r>
              <w:rPr>
                <w:noProof/>
                <w:webHidden/>
              </w:rPr>
              <w:tab/>
            </w:r>
            <w:r>
              <w:rPr>
                <w:noProof/>
                <w:webHidden/>
              </w:rPr>
              <w:fldChar w:fldCharType="begin"/>
            </w:r>
            <w:r>
              <w:rPr>
                <w:noProof/>
                <w:webHidden/>
              </w:rPr>
              <w:instrText xml:space="preserve"> PAGEREF _Toc36506388 \h </w:instrText>
            </w:r>
            <w:r>
              <w:rPr>
                <w:noProof/>
                <w:webHidden/>
              </w:rPr>
            </w:r>
            <w:r>
              <w:rPr>
                <w:noProof/>
                <w:webHidden/>
              </w:rPr>
              <w:fldChar w:fldCharType="separate"/>
            </w:r>
            <w:r>
              <w:rPr>
                <w:noProof/>
                <w:webHidden/>
              </w:rPr>
              <w:t>12</w:t>
            </w:r>
            <w:r>
              <w:rPr>
                <w:noProof/>
                <w:webHidden/>
              </w:rPr>
              <w:fldChar w:fldCharType="end"/>
            </w:r>
          </w:hyperlink>
        </w:p>
        <w:p w14:paraId="68883C16" w14:textId="58EE68ED"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89" w:history="1">
            <w:r w:rsidRPr="001B6AD2">
              <w:rPr>
                <w:rStyle w:val="Hyperlink"/>
                <w:noProof/>
                <w14:scene3d>
                  <w14:camera w14:prst="orthographicFront"/>
                  <w14:lightRig w14:rig="threePt" w14:dir="t">
                    <w14:rot w14:lat="0" w14:lon="0" w14:rev="0"/>
                  </w14:lightRig>
                </w14:scene3d>
              </w:rPr>
              <w:t>6</w:t>
            </w:r>
            <w:r>
              <w:rPr>
                <w:rFonts w:asciiTheme="minorHAnsi" w:eastAsiaTheme="minorEastAsia" w:hAnsiTheme="minorHAnsi"/>
                <w:noProof/>
                <w:lang w:eastAsia="en-GB"/>
              </w:rPr>
              <w:tab/>
            </w:r>
            <w:r w:rsidRPr="001B6AD2">
              <w:rPr>
                <w:rStyle w:val="Hyperlink"/>
                <w:noProof/>
              </w:rPr>
              <w:t>Conclusion</w:t>
            </w:r>
            <w:r>
              <w:rPr>
                <w:noProof/>
                <w:webHidden/>
              </w:rPr>
              <w:tab/>
            </w:r>
            <w:r>
              <w:rPr>
                <w:noProof/>
                <w:webHidden/>
              </w:rPr>
              <w:fldChar w:fldCharType="begin"/>
            </w:r>
            <w:r>
              <w:rPr>
                <w:noProof/>
                <w:webHidden/>
              </w:rPr>
              <w:instrText xml:space="preserve"> PAGEREF _Toc36506389 \h </w:instrText>
            </w:r>
            <w:r>
              <w:rPr>
                <w:noProof/>
                <w:webHidden/>
              </w:rPr>
            </w:r>
            <w:r>
              <w:rPr>
                <w:noProof/>
                <w:webHidden/>
              </w:rPr>
              <w:fldChar w:fldCharType="separate"/>
            </w:r>
            <w:r>
              <w:rPr>
                <w:noProof/>
                <w:webHidden/>
              </w:rPr>
              <w:t>13</w:t>
            </w:r>
            <w:r>
              <w:rPr>
                <w:noProof/>
                <w:webHidden/>
              </w:rPr>
              <w:fldChar w:fldCharType="end"/>
            </w:r>
          </w:hyperlink>
        </w:p>
        <w:p w14:paraId="4D75F919" w14:textId="0EB525E6"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90" w:history="1">
            <w:r w:rsidRPr="001B6AD2">
              <w:rPr>
                <w:rStyle w:val="Hyperlink"/>
                <w:noProof/>
                <w14:scene3d>
                  <w14:camera w14:prst="orthographicFront"/>
                  <w14:lightRig w14:rig="threePt" w14:dir="t">
                    <w14:rot w14:lat="0" w14:lon="0" w14:rev="0"/>
                  </w14:lightRig>
                </w14:scene3d>
              </w:rPr>
              <w:t>7</w:t>
            </w:r>
            <w:r>
              <w:rPr>
                <w:rFonts w:asciiTheme="minorHAnsi" w:eastAsiaTheme="minorEastAsia" w:hAnsiTheme="minorHAnsi"/>
                <w:noProof/>
                <w:lang w:eastAsia="en-GB"/>
              </w:rPr>
              <w:tab/>
            </w:r>
            <w:r w:rsidRPr="001B6AD2">
              <w:rPr>
                <w:rStyle w:val="Hyperlink"/>
                <w:noProof/>
              </w:rPr>
              <w:t>Reference List</w:t>
            </w:r>
            <w:r>
              <w:rPr>
                <w:noProof/>
                <w:webHidden/>
              </w:rPr>
              <w:tab/>
            </w:r>
            <w:r>
              <w:rPr>
                <w:noProof/>
                <w:webHidden/>
              </w:rPr>
              <w:fldChar w:fldCharType="begin"/>
            </w:r>
            <w:r>
              <w:rPr>
                <w:noProof/>
                <w:webHidden/>
              </w:rPr>
              <w:instrText xml:space="preserve"> PAGEREF _Toc36506390 \h </w:instrText>
            </w:r>
            <w:r>
              <w:rPr>
                <w:noProof/>
                <w:webHidden/>
              </w:rPr>
            </w:r>
            <w:r>
              <w:rPr>
                <w:noProof/>
                <w:webHidden/>
              </w:rPr>
              <w:fldChar w:fldCharType="separate"/>
            </w:r>
            <w:r>
              <w:rPr>
                <w:noProof/>
                <w:webHidden/>
              </w:rPr>
              <w:t>14</w:t>
            </w:r>
            <w:r>
              <w:rPr>
                <w:noProof/>
                <w:webHidden/>
              </w:rPr>
              <w:fldChar w:fldCharType="end"/>
            </w:r>
          </w:hyperlink>
        </w:p>
        <w:p w14:paraId="41E21D82" w14:textId="4E4936C0" w:rsidR="00BF6365" w:rsidRDefault="00BF6365">
          <w:pPr>
            <w:pStyle w:val="TOC1"/>
            <w:tabs>
              <w:tab w:val="left" w:pos="440"/>
              <w:tab w:val="right" w:leader="dot" w:pos="9016"/>
            </w:tabs>
            <w:rPr>
              <w:rFonts w:asciiTheme="minorHAnsi" w:eastAsiaTheme="minorEastAsia" w:hAnsiTheme="minorHAnsi"/>
              <w:noProof/>
              <w:lang w:eastAsia="en-GB"/>
            </w:rPr>
          </w:pPr>
          <w:hyperlink w:anchor="_Toc36506391" w:history="1">
            <w:r w:rsidRPr="001B6AD2">
              <w:rPr>
                <w:rStyle w:val="Hyperlink"/>
                <w:noProof/>
                <w14:scene3d>
                  <w14:camera w14:prst="orthographicFront"/>
                  <w14:lightRig w14:rig="threePt" w14:dir="t">
                    <w14:rot w14:lat="0" w14:lon="0" w14:rev="0"/>
                  </w14:lightRig>
                </w14:scene3d>
              </w:rPr>
              <w:t>8</w:t>
            </w:r>
            <w:r>
              <w:rPr>
                <w:rFonts w:asciiTheme="minorHAnsi" w:eastAsiaTheme="minorEastAsia" w:hAnsiTheme="minorHAnsi"/>
                <w:noProof/>
                <w:lang w:eastAsia="en-GB"/>
              </w:rPr>
              <w:tab/>
            </w:r>
            <w:r w:rsidRPr="001B6AD2">
              <w:rPr>
                <w:rStyle w:val="Hyperlink"/>
                <w:noProof/>
              </w:rPr>
              <w:t>Appendices</w:t>
            </w:r>
            <w:r>
              <w:rPr>
                <w:noProof/>
                <w:webHidden/>
              </w:rPr>
              <w:tab/>
            </w:r>
            <w:r>
              <w:rPr>
                <w:noProof/>
                <w:webHidden/>
              </w:rPr>
              <w:fldChar w:fldCharType="begin"/>
            </w:r>
            <w:r>
              <w:rPr>
                <w:noProof/>
                <w:webHidden/>
              </w:rPr>
              <w:instrText xml:space="preserve"> PAGEREF _Toc36506391 \h </w:instrText>
            </w:r>
            <w:r>
              <w:rPr>
                <w:noProof/>
                <w:webHidden/>
              </w:rPr>
            </w:r>
            <w:r>
              <w:rPr>
                <w:noProof/>
                <w:webHidden/>
              </w:rPr>
              <w:fldChar w:fldCharType="separate"/>
            </w:r>
            <w:r>
              <w:rPr>
                <w:noProof/>
                <w:webHidden/>
              </w:rPr>
              <w:t>16</w:t>
            </w:r>
            <w:r>
              <w:rPr>
                <w:noProof/>
                <w:webHidden/>
              </w:rPr>
              <w:fldChar w:fldCharType="end"/>
            </w:r>
          </w:hyperlink>
        </w:p>
        <w:p w14:paraId="1A92CD82" w14:textId="120FBEC5" w:rsidR="00BF6365" w:rsidRDefault="00BF6365">
          <w:pPr>
            <w:pStyle w:val="TOC2"/>
            <w:tabs>
              <w:tab w:val="left" w:pos="880"/>
              <w:tab w:val="right" w:leader="dot" w:pos="9016"/>
            </w:tabs>
            <w:rPr>
              <w:rFonts w:asciiTheme="minorHAnsi" w:eastAsiaTheme="minorEastAsia" w:hAnsiTheme="minorHAnsi"/>
              <w:noProof/>
              <w:lang w:eastAsia="en-GB"/>
            </w:rPr>
          </w:pPr>
          <w:hyperlink w:anchor="_Toc36506392" w:history="1">
            <w:r w:rsidRPr="001B6AD2">
              <w:rPr>
                <w:rStyle w:val="Hyperlink"/>
                <w:noProof/>
              </w:rPr>
              <w:t>8.1</w:t>
            </w:r>
            <w:r>
              <w:rPr>
                <w:rFonts w:asciiTheme="minorHAnsi" w:eastAsiaTheme="minorEastAsia" w:hAnsiTheme="minorHAnsi"/>
                <w:noProof/>
                <w:lang w:eastAsia="en-GB"/>
              </w:rPr>
              <w:tab/>
            </w:r>
            <w:r w:rsidRPr="001B6AD2">
              <w:rPr>
                <w:rStyle w:val="Hyperlink"/>
                <w:noProof/>
              </w:rPr>
              <w:t>Appendix 1</w:t>
            </w:r>
            <w:r>
              <w:rPr>
                <w:noProof/>
                <w:webHidden/>
              </w:rPr>
              <w:tab/>
            </w:r>
            <w:r>
              <w:rPr>
                <w:noProof/>
                <w:webHidden/>
              </w:rPr>
              <w:fldChar w:fldCharType="begin"/>
            </w:r>
            <w:r>
              <w:rPr>
                <w:noProof/>
                <w:webHidden/>
              </w:rPr>
              <w:instrText xml:space="preserve"> PAGEREF _Toc36506392 \h </w:instrText>
            </w:r>
            <w:r>
              <w:rPr>
                <w:noProof/>
                <w:webHidden/>
              </w:rPr>
            </w:r>
            <w:r>
              <w:rPr>
                <w:noProof/>
                <w:webHidden/>
              </w:rPr>
              <w:fldChar w:fldCharType="separate"/>
            </w:r>
            <w:r>
              <w:rPr>
                <w:noProof/>
                <w:webHidden/>
              </w:rPr>
              <w:t>16</w:t>
            </w:r>
            <w:r>
              <w:rPr>
                <w:noProof/>
                <w:webHidden/>
              </w:rPr>
              <w:fldChar w:fldCharType="end"/>
            </w:r>
          </w:hyperlink>
        </w:p>
        <w:p w14:paraId="45CB6C08" w14:textId="558A856C" w:rsidR="00AD1C65" w:rsidRPr="00B01196" w:rsidRDefault="009F6933">
          <w:pPr>
            <w:rPr>
              <w:rFonts w:cs="Arial"/>
            </w:rPr>
          </w:pPr>
          <w:r>
            <w:rPr>
              <w:noProof/>
            </w:rPr>
            <mc:AlternateContent>
              <mc:Choice Requires="wps">
                <w:drawing>
                  <wp:anchor distT="45720" distB="45720" distL="114300" distR="114300" simplePos="0" relativeHeight="251661312" behindDoc="1" locked="0" layoutInCell="1" allowOverlap="1" wp14:anchorId="6BF9C69D" wp14:editId="6EB34950">
                    <wp:simplePos x="0" y="0"/>
                    <wp:positionH relativeFrom="column">
                      <wp:posOffset>-109798</wp:posOffset>
                    </wp:positionH>
                    <wp:positionV relativeFrom="paragraph">
                      <wp:posOffset>169545</wp:posOffset>
                    </wp:positionV>
                    <wp:extent cx="6008370" cy="3493770"/>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08370" cy="3493770"/>
                            </a:xfrm>
                            <a:prstGeom prst="rect">
                              <a:avLst/>
                            </a:prstGeom>
                            <a:solidFill>
                              <a:srgbClr val="FFFFFF"/>
                            </a:solidFill>
                            <a:ln w="9525">
                              <a:noFill/>
                              <a:miter lim="800000"/>
                              <a:headEnd/>
                              <a:tailEnd/>
                            </a:ln>
                          </wps:spPr>
                          <wps:txbx>
                            <w:txbxContent>
                              <w:p w14:paraId="13D8CC38" w14:textId="6C18A7F1" w:rsidR="00991A79" w:rsidRDefault="00991A79" w:rsidP="00991A79">
                                <w:pPr>
                                  <w:spacing w:line="276" w:lineRule="auto"/>
                                </w:pPr>
                                <w:r>
                                  <w:t xml:space="preserve">Figure 1 - </w:t>
                                </w:r>
                                <w:r>
                                  <w:tab/>
                                  <w:t xml:space="preserve">Traditional Fleur-de-lis </w:t>
                                </w:r>
                              </w:p>
                              <w:p w14:paraId="72E96274" w14:textId="266AD922" w:rsidR="00991A79" w:rsidRDefault="00991A79" w:rsidP="00991A79">
                                <w:pPr>
                                  <w:spacing w:line="276" w:lineRule="auto"/>
                                </w:pPr>
                                <w:r>
                                  <w:t xml:space="preserve">Figure 2 - </w:t>
                                </w:r>
                                <w:r>
                                  <w:tab/>
                                  <w:t>Fleur-de-lis in the Scouts Logo</w:t>
                                </w:r>
                              </w:p>
                              <w:p w14:paraId="40E194A3" w14:textId="69CE3241" w:rsidR="00991A79" w:rsidRDefault="00991A79" w:rsidP="00991A79">
                                <w:pPr>
                                  <w:spacing w:line="276" w:lineRule="auto"/>
                                </w:pPr>
                                <w:r>
                                  <w:t xml:space="preserve">Figure 3 - </w:t>
                                </w:r>
                                <w:r>
                                  <w:tab/>
                                  <w:t>An Example of a Cope and Drag Pattern</w:t>
                                </w:r>
                              </w:p>
                              <w:p w14:paraId="173F9A97" w14:textId="3C281C30" w:rsidR="00991A79" w:rsidRDefault="00991A79" w:rsidP="00991A79">
                                <w:pPr>
                                  <w:spacing w:line="276" w:lineRule="auto"/>
                                </w:pPr>
                                <w:r>
                                  <w:t xml:space="preserve">Figure 4 - </w:t>
                                </w:r>
                                <w:r>
                                  <w:tab/>
                                  <w:t>The Design Sketch in Solidworks</w:t>
                                </w:r>
                              </w:p>
                              <w:p w14:paraId="17F51C14" w14:textId="2777DB63" w:rsidR="00991A79" w:rsidRDefault="00991A79" w:rsidP="00991A79">
                                <w:pPr>
                                  <w:spacing w:line="276" w:lineRule="auto"/>
                                </w:pPr>
                                <w:r>
                                  <w:t xml:space="preserve">Figure 5 - </w:t>
                                </w:r>
                                <w:r>
                                  <w:tab/>
                                  <w:t>Final Figurehead Design</w:t>
                                </w:r>
                              </w:p>
                              <w:p w14:paraId="0049A3A3" w14:textId="05F51D76" w:rsidR="00991A79" w:rsidRDefault="00991A79" w:rsidP="00991A79">
                                <w:pPr>
                                  <w:spacing w:line="276" w:lineRule="auto"/>
                                </w:pPr>
                                <w:r>
                                  <w:t xml:space="preserve">Figure 6 - </w:t>
                                </w:r>
                                <w:r>
                                  <w:tab/>
                                  <w:t>Cope Pattern</w:t>
                                </w:r>
                              </w:p>
                              <w:p w14:paraId="33D516D6" w14:textId="317C3B21" w:rsidR="00991A79" w:rsidRDefault="00991A79" w:rsidP="00991A79">
                                <w:pPr>
                                  <w:spacing w:line="276" w:lineRule="auto"/>
                                </w:pPr>
                                <w:r>
                                  <w:t xml:space="preserve">Figure 7 - </w:t>
                                </w:r>
                                <w:r>
                                  <w:tab/>
                                  <w:t>Drag Pattern</w:t>
                                </w:r>
                              </w:p>
                              <w:p w14:paraId="6DB821CE" w14:textId="0CC6CFC7" w:rsidR="00991A79" w:rsidRDefault="00991A79" w:rsidP="00991A79">
                                <w:pPr>
                                  <w:spacing w:line="276" w:lineRule="auto"/>
                                </w:pPr>
                                <w:r>
                                  <w:t xml:space="preserve">Figure 8 - </w:t>
                                </w:r>
                                <w:r>
                                  <w:tab/>
                                  <w:t>Sprue and Basin Insert</w:t>
                                </w:r>
                              </w:p>
                              <w:p w14:paraId="716CC7C2" w14:textId="7EA4A124" w:rsidR="00991A79" w:rsidRDefault="00991A79" w:rsidP="00991A79">
                                <w:pPr>
                                  <w:spacing w:line="276" w:lineRule="auto"/>
                                </w:pPr>
                                <w:r>
                                  <w:t xml:space="preserve">Figure 9 - </w:t>
                                </w:r>
                                <w:r>
                                  <w:tab/>
                                  <w:t>Riser Insert</w:t>
                                </w:r>
                              </w:p>
                              <w:p w14:paraId="45874E3F" w14:textId="2A81503E" w:rsidR="00991A79" w:rsidRDefault="00991A79" w:rsidP="00991A79">
                                <w:pPr>
                                  <w:spacing w:line="276" w:lineRule="auto"/>
                                </w:pPr>
                                <w:r>
                                  <w:t xml:space="preserve">Figure 10 - </w:t>
                                </w:r>
                                <w:r>
                                  <w:tab/>
                                  <w:t>Projected Assembly</w:t>
                                </w:r>
                              </w:p>
                              <w:p w14:paraId="3DF027A0" w14:textId="412CFB71" w:rsidR="00991A79" w:rsidRDefault="00991A79" w:rsidP="00991A79">
                                <w:pPr>
                                  <w:spacing w:line="276" w:lineRule="auto"/>
                                </w:pPr>
                              </w:p>
                              <w:p w14:paraId="75B7017A" w14:textId="52BF3D85" w:rsidR="00991A79" w:rsidRDefault="00991A79" w:rsidP="00991A79">
                                <w:pPr>
                                  <w:spacing w:line="276" w:lineRule="auto"/>
                                </w:pPr>
                                <w:r>
                                  <w:t xml:space="preserve">Table 1 - </w:t>
                                </w:r>
                                <w:r>
                                  <w:tab/>
                                  <w:t>Alloys Shrinkages in Casting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BF9C69D" id="_x0000_t202" coordsize="21600,21600" o:spt="202" path="m,l,21600r21600,l21600,xe">
                    <v:stroke joinstyle="miter"/>
                    <v:path gradientshapeok="t" o:connecttype="rect"/>
                  </v:shapetype>
                  <v:shape id="Text Box 2" o:spid="_x0000_s1026" type="#_x0000_t202" style="position:absolute;margin-left:-8.65pt;margin-top:13.35pt;width:473.1pt;height:275.1pt;z-index:-2516551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" stroked="f">
                    <v:textbox>
                      <w:txbxContent>
                        <w:p w14:paraId="13D8CC38" w14:textId="6C18A7F1" w:rsidR="00991A79" w:rsidRDefault="00991A79" w:rsidP="00991A79">
                          <w:pPr>
                            <w:spacing w:line="276" w:lineRule="auto"/>
                          </w:pPr>
                          <w:r>
                            <w:t xml:space="preserve">Figure 1 - </w:t>
                          </w:r>
                          <w:r>
                            <w:tab/>
                            <w:t xml:space="preserve">Traditional Fleur-de-lis </w:t>
                          </w:r>
                        </w:p>
                        <w:p w14:paraId="72E96274" w14:textId="266AD922" w:rsidR="00991A79" w:rsidRDefault="00991A79" w:rsidP="00991A79">
                          <w:pPr>
                            <w:spacing w:line="276" w:lineRule="auto"/>
                          </w:pPr>
                          <w:r>
                            <w:t xml:space="preserve">Figure 2 - </w:t>
                          </w:r>
                          <w:r>
                            <w:tab/>
                            <w:t>Fleur-de-lis in the Scouts Logo</w:t>
                          </w:r>
                        </w:p>
                        <w:p w14:paraId="40E194A3" w14:textId="69CE3241" w:rsidR="00991A79" w:rsidRDefault="00991A79" w:rsidP="00991A79">
                          <w:pPr>
                            <w:spacing w:line="276" w:lineRule="auto"/>
                          </w:pPr>
                          <w:r>
                            <w:t xml:space="preserve">Figure 3 - </w:t>
                          </w:r>
                          <w:r>
                            <w:tab/>
                            <w:t>An Example of a Cope and Drag Pattern</w:t>
                          </w:r>
                        </w:p>
                        <w:p w14:paraId="173F9A97" w14:textId="3C281C30" w:rsidR="00991A79" w:rsidRDefault="00991A79" w:rsidP="00991A79">
                          <w:pPr>
                            <w:spacing w:line="276" w:lineRule="auto"/>
                          </w:pPr>
                          <w:r>
                            <w:t xml:space="preserve">Figure 4 - </w:t>
                          </w:r>
                          <w:r>
                            <w:tab/>
                            <w:t>The Design Sketch in Solidworks</w:t>
                          </w:r>
                        </w:p>
                        <w:p w14:paraId="17F51C14" w14:textId="2777DB63" w:rsidR="00991A79" w:rsidRDefault="00991A79" w:rsidP="00991A79">
                          <w:pPr>
                            <w:spacing w:line="276" w:lineRule="auto"/>
                          </w:pPr>
                          <w:r>
                            <w:t xml:space="preserve">Figure 5 - </w:t>
                          </w:r>
                          <w:r>
                            <w:tab/>
                            <w:t>Final Figurehead Design</w:t>
                          </w:r>
                        </w:p>
                        <w:p w14:paraId="0049A3A3" w14:textId="05F51D76" w:rsidR="00991A79" w:rsidRDefault="00991A79" w:rsidP="00991A79">
                          <w:pPr>
                            <w:spacing w:line="276" w:lineRule="auto"/>
                          </w:pPr>
                          <w:r>
                            <w:t xml:space="preserve">Figure 6 - </w:t>
                          </w:r>
                          <w:r>
                            <w:tab/>
                            <w:t>Cope Pattern</w:t>
                          </w:r>
                        </w:p>
                        <w:p w14:paraId="33D516D6" w14:textId="317C3B21" w:rsidR="00991A79" w:rsidRDefault="00991A79" w:rsidP="00991A79">
                          <w:pPr>
                            <w:spacing w:line="276" w:lineRule="auto"/>
                          </w:pPr>
                          <w:r>
                            <w:t xml:space="preserve">Figure 7 - </w:t>
                          </w:r>
                          <w:r>
                            <w:tab/>
                            <w:t>Drag Pattern</w:t>
                          </w:r>
                        </w:p>
                        <w:p w14:paraId="6DB821CE" w14:textId="0CC6CFC7" w:rsidR="00991A79" w:rsidRDefault="00991A79" w:rsidP="00991A79">
                          <w:pPr>
                            <w:spacing w:line="276" w:lineRule="auto"/>
                          </w:pPr>
                          <w:r>
                            <w:t xml:space="preserve">Figure 8 - </w:t>
                          </w:r>
                          <w:r>
                            <w:tab/>
                            <w:t>Sprue and Basin Insert</w:t>
                          </w:r>
                        </w:p>
                        <w:p w14:paraId="716CC7C2" w14:textId="7EA4A124" w:rsidR="00991A79" w:rsidRDefault="00991A79" w:rsidP="00991A79">
                          <w:pPr>
                            <w:spacing w:line="276" w:lineRule="auto"/>
                          </w:pPr>
                          <w:r>
                            <w:t xml:space="preserve">Figure 9 - </w:t>
                          </w:r>
                          <w:r>
                            <w:tab/>
                            <w:t>Riser Insert</w:t>
                          </w:r>
                        </w:p>
                        <w:p w14:paraId="45874E3F" w14:textId="2A81503E" w:rsidR="00991A79" w:rsidRDefault="00991A79" w:rsidP="00991A79">
                          <w:pPr>
                            <w:spacing w:line="276" w:lineRule="auto"/>
                          </w:pPr>
                          <w:r>
                            <w:t xml:space="preserve">Figure 10 - </w:t>
                          </w:r>
                          <w:r>
                            <w:tab/>
                            <w:t>Projected Assembly</w:t>
                          </w:r>
                        </w:p>
                        <w:p w14:paraId="3DF027A0" w14:textId="412CFB71" w:rsidR="00991A79" w:rsidRDefault="00991A79" w:rsidP="00991A79">
                          <w:pPr>
                            <w:spacing w:line="276" w:lineRule="auto"/>
                          </w:pPr>
                        </w:p>
                        <w:p w14:paraId="75B7017A" w14:textId="52BF3D85" w:rsidR="00991A79" w:rsidRDefault="00991A79" w:rsidP="00991A79">
                          <w:pPr>
                            <w:spacing w:line="276" w:lineRule="auto"/>
                          </w:pPr>
                          <w:r>
                            <w:t xml:space="preserve">Table 1 - </w:t>
                          </w:r>
                          <w:r>
                            <w:tab/>
                            <w:t>Alloys Shrinkages in Casting</w:t>
                          </w:r>
                        </w:p>
                      </w:txbxContent>
                    </v:textbox>
                  </v:shape>
                </w:pict>
              </mc:Fallback>
            </mc:AlternateContent>
          </w:r>
          <w:r w:rsidR="00AD1C65" w:rsidRPr="00B01196">
            <w:rPr>
              <w:rFonts w:cs="Arial"/>
              <w:b/>
              <w:bCs/>
              <w:noProof/>
            </w:rPr>
            <w:fldChar w:fldCharType="end"/>
          </w:r>
        </w:p>
      </w:sdtContent>
    </w:sdt>
    <w:p w14:paraId="55C21A7B" w14:textId="42467F75" w:rsidR="001E0105" w:rsidRPr="00E249A6" w:rsidRDefault="008D7ABE" w:rsidP="00E249A6">
      <w:pPr>
        <w:pStyle w:val="Heading1"/>
        <w:rPr>
          <w:rFonts w:cstheme="minorBidi"/>
        </w:rPr>
      </w:pPr>
      <w:bookmarkStart w:id="1" w:name="_Toc36506377"/>
      <w:r>
        <w:br w:type="page"/>
      </w:r>
      <w:r w:rsidR="001E0105" w:rsidRPr="00E249A6">
        <w:lastRenderedPageBreak/>
        <w:t>Introduction</w:t>
      </w:r>
      <w:bookmarkEnd w:id="1"/>
      <w:r w:rsidR="001E0105" w:rsidRPr="00E249A6">
        <w:t xml:space="preserve"> </w:t>
      </w:r>
    </w:p>
    <w:p w14:paraId="30067C92" w14:textId="20EE03CD" w:rsidR="00722AA4" w:rsidRDefault="007E53E8" w:rsidP="007E53E8">
      <w:r>
        <w:t>This report will follow the design process of making a figurehead through sand casting, with closer attention paid to the design of the pattern than to the figurehead itself. Research will be done into sand-casting and the factors that affect pattern design and production.</w:t>
      </w:r>
    </w:p>
    <w:p w14:paraId="13DD8DF6" w14:textId="13C36614" w:rsidR="00A44BAC" w:rsidRDefault="00722AA4" w:rsidP="00722AA4">
      <w:r>
        <w:t xml:space="preserve">The report will be written with the primary </w:t>
      </w:r>
      <w:r w:rsidR="00866F7A">
        <w:t>aim</w:t>
      </w:r>
      <w:r>
        <w:t xml:space="preserve"> of making the figurehead as a one-off in a traditional cope and drag type casting, though in some cases there will be mention of what would change if it were to be made in larger batches or through alternative manufacturing methods.</w:t>
      </w:r>
    </w:p>
    <w:p w14:paraId="2670343E" w14:textId="7BAF35FE" w:rsidR="007E53E8" w:rsidRDefault="007E53E8" w:rsidP="00722AA4">
      <w:r>
        <w:t>As the author is a Scout leader, the figurehead’s design will be inspired by the fleur-de-lis, which makes up a part of the Scout Association’s logo, ex</w:t>
      </w:r>
      <w:r w:rsidR="00A44BAC">
        <w:t>amples of which are given in Figures 1 and 2.</w:t>
      </w:r>
    </w:p>
    <w:p w14:paraId="1E00CE45" w14:textId="77777777" w:rsidR="007E53E8" w:rsidRDefault="007E53E8" w:rsidP="00722AA4"/>
    <w:p w14:paraId="42A603FB" w14:textId="4F8B44EB" w:rsidR="007E53E8" w:rsidRDefault="007E53E8" w:rsidP="007E53E8">
      <w:pPr>
        <w:keepNext/>
      </w:pPr>
      <w:r>
        <w:t xml:space="preserve">      </w:t>
      </w:r>
      <w:r w:rsidR="004D6FAB">
        <w:rPr>
          <w:noProof/>
        </w:rPr>
        <w:drawing>
          <wp:inline distT="0" distB="0" distL="0" distR="0" wp14:anchorId="2B46D791" wp14:editId="57C8A686">
            <wp:extent cx="1947545" cy="235140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47545" cy="2351405"/>
                    </a:xfrm>
                    <a:prstGeom prst="rect">
                      <a:avLst/>
                    </a:prstGeom>
                    <a:noFill/>
                    <a:ln>
                      <a:noFill/>
                    </a:ln>
                  </pic:spPr>
                </pic:pic>
              </a:graphicData>
            </a:graphic>
          </wp:inline>
        </w:drawing>
      </w:r>
      <w:r w:rsidR="004D6FAB">
        <w:t xml:space="preserve">                       </w:t>
      </w:r>
      <w:r>
        <w:t xml:space="preserve">   </w:t>
      </w:r>
      <w:r w:rsidRPr="007E53E8">
        <w:drawing>
          <wp:inline distT="0" distB="0" distL="0" distR="0" wp14:anchorId="74DFB796" wp14:editId="4592EC7A">
            <wp:extent cx="2000250"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000250" cy="2286000"/>
                    </a:xfrm>
                    <a:prstGeom prst="rect">
                      <a:avLst/>
                    </a:prstGeom>
                  </pic:spPr>
                </pic:pic>
              </a:graphicData>
            </a:graphic>
          </wp:inline>
        </w:drawing>
      </w:r>
      <w:r>
        <w:t xml:space="preserve">                     </w:t>
      </w:r>
    </w:p>
    <w:p w14:paraId="30ADA465" w14:textId="54591ED5" w:rsidR="006038B8" w:rsidRDefault="007E53E8" w:rsidP="007E53E8">
      <w:pPr>
        <w:pStyle w:val="Caption"/>
      </w:pPr>
      <w:r>
        <w:t xml:space="preserve">       Figure </w:t>
      </w:r>
      <w:r>
        <w:fldChar w:fldCharType="begin"/>
      </w:r>
      <w:r>
        <w:instrText xml:space="preserve"> SEQ Figure \* ARABIC </w:instrText>
      </w:r>
      <w:r>
        <w:fldChar w:fldCharType="separate"/>
      </w:r>
      <w:r w:rsidR="00C0402F">
        <w:rPr>
          <w:noProof/>
        </w:rPr>
        <w:t>1</w:t>
      </w:r>
      <w:r>
        <w:fldChar w:fldCharType="end"/>
      </w:r>
      <w:r>
        <w:t xml:space="preserve"> - </w:t>
      </w:r>
      <w:r w:rsidR="00866F7A">
        <w:t>Traditional</w:t>
      </w:r>
      <w:r>
        <w:t xml:space="preserve"> Fleur-de-lis design</w:t>
      </w:r>
      <w:r w:rsidR="006038B8">
        <w:t xml:space="preserve">                         Figure </w:t>
      </w:r>
      <w:r w:rsidR="006038B8">
        <w:fldChar w:fldCharType="begin"/>
      </w:r>
      <w:r w:rsidR="006038B8">
        <w:instrText xml:space="preserve"> SEQ Figure \* ARABIC </w:instrText>
      </w:r>
      <w:r w:rsidR="006038B8">
        <w:fldChar w:fldCharType="separate"/>
      </w:r>
      <w:r w:rsidR="00C0402F">
        <w:rPr>
          <w:noProof/>
        </w:rPr>
        <w:t>2</w:t>
      </w:r>
      <w:r w:rsidR="006038B8">
        <w:fldChar w:fldCharType="end"/>
      </w:r>
      <w:r w:rsidR="006038B8">
        <w:t xml:space="preserve"> - Fleur-de-lis in the Scouts Logo</w:t>
      </w:r>
    </w:p>
    <w:p w14:paraId="33482D77" w14:textId="549BA3DF" w:rsidR="007E53E8" w:rsidRDefault="006038B8" w:rsidP="006038B8">
      <w:pPr>
        <w:pStyle w:val="Caption"/>
        <w:ind w:firstLine="432"/>
      </w:pPr>
      <w:r>
        <w:t xml:space="preserve">             </w:t>
      </w:r>
      <w:sdt>
        <w:sdtPr>
          <w:id w:val="-1125764296"/>
          <w:citation/>
        </w:sdtPr>
        <w:sdtContent>
          <w:r>
            <w:fldChar w:fldCharType="begin"/>
          </w:r>
          <w:r>
            <w:instrText xml:space="preserve"> CITATION Cli20 \l 2057 </w:instrText>
          </w:r>
          <w:r>
            <w:fldChar w:fldCharType="separate"/>
          </w:r>
          <w:r w:rsidR="00991A79" w:rsidRPr="00991A79">
            <w:rPr>
              <w:noProof/>
            </w:rPr>
            <w:t>(Clipart Library, 2020)</w:t>
          </w:r>
          <w:r>
            <w:fldChar w:fldCharType="end"/>
          </w:r>
        </w:sdtContent>
      </w:sdt>
      <w:r>
        <w:tab/>
        <w:t xml:space="preserve">                                                       </w:t>
      </w:r>
      <w:sdt>
        <w:sdtPr>
          <w:id w:val="1592426794"/>
          <w:citation/>
        </w:sdtPr>
        <w:sdtContent>
          <w:r>
            <w:fldChar w:fldCharType="begin"/>
          </w:r>
          <w:r>
            <w:instrText xml:space="preserve"> CITATION Wik19 \l 2057 </w:instrText>
          </w:r>
          <w:r>
            <w:fldChar w:fldCharType="separate"/>
          </w:r>
          <w:r w:rsidR="00991A79" w:rsidRPr="00991A79">
            <w:rPr>
              <w:noProof/>
            </w:rPr>
            <w:t>(Wikipedia, 2019)</w:t>
          </w:r>
          <w:r>
            <w:fldChar w:fldCharType="end"/>
          </w:r>
        </w:sdtContent>
      </w:sdt>
      <w:r>
        <w:t xml:space="preserve"> </w:t>
      </w:r>
      <w:r>
        <w:tab/>
      </w:r>
    </w:p>
    <w:p w14:paraId="0427B79A" w14:textId="77777777" w:rsidR="004D6FAB" w:rsidRPr="004D6FAB" w:rsidRDefault="004D6FAB" w:rsidP="004D6FAB"/>
    <w:p w14:paraId="2621F1AF" w14:textId="1AB1FD4E" w:rsidR="001E0105" w:rsidRPr="00B01196" w:rsidRDefault="001E0105" w:rsidP="00722AA4">
      <w:r w:rsidRPr="00B01196">
        <w:br w:type="page"/>
      </w:r>
    </w:p>
    <w:p w14:paraId="7F419B64" w14:textId="05A3D79A" w:rsidR="001E0105" w:rsidRPr="00B01196" w:rsidRDefault="0009616F" w:rsidP="001E0105">
      <w:pPr>
        <w:pStyle w:val="Heading1"/>
        <w:rPr>
          <w:rFonts w:cs="Arial"/>
        </w:rPr>
      </w:pPr>
      <w:bookmarkStart w:id="2" w:name="_Toc36506378"/>
      <w:r>
        <w:rPr>
          <w:rFonts w:cs="Arial"/>
        </w:rPr>
        <w:lastRenderedPageBreak/>
        <w:t>Literature Review</w:t>
      </w:r>
      <w:bookmarkEnd w:id="2"/>
    </w:p>
    <w:p w14:paraId="50E0F767" w14:textId="01E2F256" w:rsidR="00B01196" w:rsidRDefault="00FE2D7E" w:rsidP="00FE2D7E">
      <w:pPr>
        <w:pStyle w:val="Heading2"/>
      </w:pPr>
      <w:bookmarkStart w:id="3" w:name="_Toc36506379"/>
      <w:r>
        <w:t>Factors affecting Part Design</w:t>
      </w:r>
      <w:bookmarkEnd w:id="3"/>
    </w:p>
    <w:p w14:paraId="40BEDADC" w14:textId="19B8A221" w:rsidR="00A75F2D" w:rsidRDefault="00FE2D7E" w:rsidP="005D43EA">
      <w:pPr>
        <w:rPr>
          <w:rFonts w:cs="Arial"/>
        </w:rPr>
      </w:pPr>
      <w:r>
        <w:t>As all parts made through sand casting are made using a positive pattern, these patterns will need to be designed so they can be removed from the mould without damaging it</w:t>
      </w:r>
      <w:r w:rsidR="0098152B">
        <w:t xml:space="preserve">. </w:t>
      </w:r>
      <w:r w:rsidR="00A75F2D">
        <w:t>This means that a draft is needed on all faces perpendicular to the parting line. T</w:t>
      </w:r>
      <w:r w:rsidR="00A75F2D">
        <w:rPr>
          <w:rFonts w:cs="Arial"/>
          <w:color w:val="000000"/>
        </w:rPr>
        <w:t>ypically, a draft angle of around 1</w:t>
      </w:r>
      <w:r w:rsidR="00A75F2D">
        <w:rPr>
          <w:rFonts w:cs="Arial"/>
          <w:color w:val="000000"/>
          <w:position w:val="6"/>
          <w:vertAlign w:val="superscript"/>
        </w:rPr>
        <w:t>o</w:t>
      </w:r>
      <w:r w:rsidR="00A75F2D">
        <w:rPr>
          <w:rFonts w:cs="Arial"/>
          <w:color w:val="000000"/>
        </w:rPr>
        <w:t xml:space="preserve"> is used to minimize damage to the sand and prevent defects such as sand </w:t>
      </w:r>
      <w:r w:rsidR="005D43EA">
        <w:rPr>
          <w:rFonts w:cs="Arial"/>
          <w:color w:val="000000"/>
        </w:rPr>
        <w:t>inclusion</w:t>
      </w:r>
      <w:r w:rsidR="00A75F2D">
        <w:rPr>
          <w:rFonts w:cs="Arial"/>
          <w:color w:val="000000"/>
        </w:rPr>
        <w:t>.</w:t>
      </w:r>
      <w:sdt>
        <w:sdtPr>
          <w:rPr>
            <w:rFonts w:cs="Arial"/>
          </w:rPr>
          <w:id w:val="492680529"/>
          <w:citation/>
        </w:sdtPr>
        <w:sdtContent>
          <w:r w:rsidR="00A75F2D">
            <w:rPr>
              <w:rFonts w:cs="Arial"/>
            </w:rPr>
            <w:fldChar w:fldCharType="begin"/>
          </w:r>
          <w:r w:rsidR="00A75F2D">
            <w:rPr>
              <w:rFonts w:cs="Arial"/>
            </w:rPr>
            <w:instrText xml:space="preserve">CITATION Ian02 \l 2057 </w:instrText>
          </w:r>
          <w:r w:rsidR="00A75F2D">
            <w:rPr>
              <w:rFonts w:cs="Arial"/>
            </w:rPr>
            <w:fldChar w:fldCharType="separate"/>
          </w:r>
          <w:r w:rsidR="00991A79">
            <w:rPr>
              <w:rFonts w:cs="Arial"/>
              <w:noProof/>
            </w:rPr>
            <w:t xml:space="preserve"> </w:t>
          </w:r>
          <w:r w:rsidR="00991A79" w:rsidRPr="00991A79">
            <w:rPr>
              <w:rFonts w:cs="Arial"/>
              <w:noProof/>
            </w:rPr>
            <w:t>(Kay, 2002)</w:t>
          </w:r>
          <w:r w:rsidR="00A75F2D">
            <w:rPr>
              <w:rFonts w:cs="Arial"/>
            </w:rPr>
            <w:fldChar w:fldCharType="end"/>
          </w:r>
        </w:sdtContent>
      </w:sdt>
    </w:p>
    <w:p w14:paraId="2AF269CE" w14:textId="22862F73" w:rsidR="00A75F2D" w:rsidRDefault="00A75F2D" w:rsidP="005D43EA">
      <w:r>
        <w:t xml:space="preserve">Sharp </w:t>
      </w:r>
      <w:r w:rsidR="00A4683C">
        <w:t xml:space="preserve">corners </w:t>
      </w:r>
      <w:r w:rsidR="00DB7F92">
        <w:t xml:space="preserve">should </w:t>
      </w:r>
      <w:r w:rsidR="00A4683C">
        <w:t>be avoided</w:t>
      </w:r>
      <w:r w:rsidR="00DB7F92">
        <w:t xml:space="preserve"> where possible</w:t>
      </w:r>
      <w:r w:rsidR="00A4683C">
        <w:t xml:space="preserve">, as these can become hot spots when cooling, causing distortion, tears and other defects. This problem is easily solved through using fillets and radii. </w:t>
      </w:r>
      <w:sdt>
        <w:sdtPr>
          <w:id w:val="1463623240"/>
          <w:citation/>
        </w:sdtPr>
        <w:sdtContent>
          <w:r w:rsidR="00A4683C">
            <w:fldChar w:fldCharType="begin"/>
          </w:r>
          <w:r w:rsidR="00A4683C">
            <w:instrText xml:space="preserve"> CITATION Eng18 \l 2057 </w:instrText>
          </w:r>
          <w:r w:rsidR="00A4683C">
            <w:fldChar w:fldCharType="separate"/>
          </w:r>
          <w:r w:rsidR="00991A79" w:rsidRPr="00991A79">
            <w:rPr>
              <w:noProof/>
            </w:rPr>
            <w:t>(Engineering Product Design, 2018)</w:t>
          </w:r>
          <w:r w:rsidR="00A4683C">
            <w:fldChar w:fldCharType="end"/>
          </w:r>
        </w:sdtContent>
      </w:sdt>
    </w:p>
    <w:p w14:paraId="6A477449" w14:textId="2DA71F55" w:rsidR="00A4683C" w:rsidRDefault="00DB7F92" w:rsidP="005D43EA">
      <w:r>
        <w:t>Narrow</w:t>
      </w:r>
      <w:r w:rsidR="00A4683C">
        <w:t xml:space="preserve"> external corners are best avoided if the design allows, as the metal flowing to these points could cool prematurely</w:t>
      </w:r>
      <w:r>
        <w:t xml:space="preserve"> and lead to misruns</w:t>
      </w:r>
      <w:r w:rsidR="00A4683C">
        <w:t xml:space="preserve">. </w:t>
      </w:r>
      <w:sdt>
        <w:sdtPr>
          <w:id w:val="1315064138"/>
          <w:citation/>
        </w:sdtPr>
        <w:sdtContent>
          <w:r w:rsidR="00A4683C">
            <w:fldChar w:fldCharType="begin"/>
          </w:r>
          <w:r w:rsidR="00A4683C">
            <w:instrText xml:space="preserve"> CITATION Ian02 \l 2057 </w:instrText>
          </w:r>
          <w:r w:rsidR="00A4683C">
            <w:fldChar w:fldCharType="separate"/>
          </w:r>
          <w:r w:rsidR="00991A79" w:rsidRPr="00991A79">
            <w:rPr>
              <w:noProof/>
            </w:rPr>
            <w:t>(Kay, 2002)</w:t>
          </w:r>
          <w:r w:rsidR="00A4683C">
            <w:fldChar w:fldCharType="end"/>
          </w:r>
        </w:sdtContent>
      </w:sdt>
    </w:p>
    <w:p w14:paraId="5A46C044" w14:textId="1C12ED62" w:rsidR="00DB3CC9" w:rsidRDefault="00A4683C" w:rsidP="005D43EA">
      <w:r>
        <w:t>Consideration should also be given to where the parting line is placed, as th</w:t>
      </w:r>
      <w:r w:rsidR="00DB3CC9">
        <w:t>e flash will need to be filed down afterwards</w:t>
      </w:r>
      <w:r w:rsidR="00DB7F92">
        <w:t xml:space="preserve">. </w:t>
      </w:r>
      <w:r w:rsidR="00DB3CC9">
        <w:t>If the part is going to need machining, then it is helpful to the machinist if there are flat surfaces opposite each other so that it can be clamped effectively.</w:t>
      </w:r>
    </w:p>
    <w:p w14:paraId="4D01B564" w14:textId="77777777" w:rsidR="00DB798A" w:rsidRDefault="00DB798A" w:rsidP="005D43EA"/>
    <w:p w14:paraId="2B2BE8B2" w14:textId="2844CDDA" w:rsidR="00DB3CC9" w:rsidRDefault="00DB3CC9" w:rsidP="00DB3CC9">
      <w:pPr>
        <w:pStyle w:val="Heading2"/>
      </w:pPr>
      <w:bookmarkStart w:id="4" w:name="_Toc36506380"/>
      <w:r>
        <w:t>Pattern Design</w:t>
      </w:r>
      <w:bookmarkEnd w:id="4"/>
    </w:p>
    <w:p w14:paraId="4D70CCAA" w14:textId="1C109DA2" w:rsidR="00DB798A" w:rsidRDefault="00DB3CC9" w:rsidP="005D43EA">
      <w:r>
        <w:t>After the molten metal is poured, the metal will cool significantly i</w:t>
      </w:r>
      <w:r w:rsidR="00DB7F92">
        <w:t>n</w:t>
      </w:r>
      <w:r>
        <w:t xml:space="preserve"> 3 stages, and it is crucial for the </w:t>
      </w:r>
      <w:r w:rsidR="005D43EA">
        <w:t>patternmaker</w:t>
      </w:r>
      <w:r>
        <w:t xml:space="preserve"> to consider these for a cast to be successful. The metal’s volume will be reduced as it cools from pouring temperature to </w:t>
      </w:r>
      <w:r w:rsidR="005D43EA">
        <w:t>its</w:t>
      </w:r>
      <w:r>
        <w:t xml:space="preserve"> solidification temperature</w:t>
      </w:r>
      <w:r w:rsidR="00866F7A">
        <w:t>;</w:t>
      </w:r>
      <w:r>
        <w:t xml:space="preserve"> it will </w:t>
      </w:r>
      <w:r w:rsidR="005D43EA">
        <w:t xml:space="preserve">lose a </w:t>
      </w:r>
      <w:r>
        <w:t xml:space="preserve">more significant volume through </w:t>
      </w:r>
      <w:r w:rsidR="00866F7A">
        <w:t>its</w:t>
      </w:r>
      <w:r>
        <w:t xml:space="preserve"> solidification as the molecules pack into their crystalline state</w:t>
      </w:r>
      <w:r w:rsidR="00866F7A">
        <w:t>;</w:t>
      </w:r>
      <w:r>
        <w:t xml:space="preserve"> then i</w:t>
      </w:r>
      <w:r w:rsidR="005D43EA">
        <w:t>t</w:t>
      </w:r>
      <w:r>
        <w:t xml:space="preserve"> will contract again to a lesser extent as it rea</w:t>
      </w:r>
      <w:r w:rsidR="005D43EA">
        <w:t>c</w:t>
      </w:r>
      <w:r>
        <w:t xml:space="preserve">hes room temperature. </w:t>
      </w:r>
      <w:r w:rsidR="005D43EA">
        <w:t>Table 1 gives the shrinkage allowances that should be added to the part’s dimensions when designing the pattern.</w:t>
      </w:r>
    </w:p>
    <w:p w14:paraId="59EBF1FA" w14:textId="6F636D74" w:rsidR="005D43EA" w:rsidRDefault="005D43EA" w:rsidP="005D43EA">
      <w:pPr>
        <w:pStyle w:val="Caption"/>
        <w:keepNext/>
      </w:pPr>
      <w:r>
        <w:t xml:space="preserve">Table </w:t>
      </w:r>
      <w:r w:rsidR="002702AD">
        <w:fldChar w:fldCharType="begin"/>
      </w:r>
      <w:r w:rsidR="002702AD">
        <w:instrText xml:space="preserve"> SEQ Table \* ARABIC </w:instrText>
      </w:r>
      <w:r w:rsidR="002702AD">
        <w:fldChar w:fldCharType="separate"/>
      </w:r>
      <w:r>
        <w:rPr>
          <w:noProof/>
        </w:rPr>
        <w:t>1</w:t>
      </w:r>
      <w:r w:rsidR="002702AD">
        <w:rPr>
          <w:noProof/>
        </w:rPr>
        <w:fldChar w:fldCharType="end"/>
      </w:r>
      <w:r>
        <w:t xml:space="preserve"> - Alloys Shrinkages in Casting (OpenLearn, 2017)</w:t>
      </w:r>
    </w:p>
    <w:tbl>
      <w:tblPr>
        <w:tblStyle w:val="TableGrid"/>
        <w:tblW w:w="0" w:type="auto"/>
        <w:tblLook w:val="04A0" w:firstRow="1" w:lastRow="0" w:firstColumn="1" w:lastColumn="0" w:noHBand="0" w:noVBand="1"/>
      </w:tblPr>
      <w:tblGrid>
        <w:gridCol w:w="2405"/>
        <w:gridCol w:w="2410"/>
      </w:tblGrid>
      <w:tr w:rsidR="005D43EA" w14:paraId="6A5F6895" w14:textId="77777777" w:rsidTr="005D43EA">
        <w:tc>
          <w:tcPr>
            <w:tcW w:w="2405" w:type="dxa"/>
            <w:shd w:val="clear" w:color="auto" w:fill="B4C6E7" w:themeFill="accent1" w:themeFillTint="66"/>
          </w:tcPr>
          <w:p w14:paraId="7538520C" w14:textId="4422C3E2" w:rsidR="005D43EA" w:rsidRDefault="005D43EA" w:rsidP="00543610">
            <w:pPr>
              <w:spacing w:line="240" w:lineRule="auto"/>
              <w:jc w:val="center"/>
              <w:rPr>
                <w:rFonts w:eastAsia="Times New Roman" w:cs="Arial"/>
                <w:lang w:eastAsia="en-GB"/>
              </w:rPr>
            </w:pPr>
            <w:r>
              <w:rPr>
                <w:rFonts w:eastAsia="Times New Roman" w:cs="Arial"/>
                <w:lang w:eastAsia="en-GB"/>
              </w:rPr>
              <w:t>Alloy</w:t>
            </w:r>
          </w:p>
        </w:tc>
        <w:tc>
          <w:tcPr>
            <w:tcW w:w="2410" w:type="dxa"/>
            <w:shd w:val="clear" w:color="auto" w:fill="B4C6E7" w:themeFill="accent1" w:themeFillTint="66"/>
          </w:tcPr>
          <w:p w14:paraId="0CB0815C" w14:textId="3BF0688D" w:rsidR="005D43EA" w:rsidRDefault="005D43EA" w:rsidP="00543610">
            <w:pPr>
              <w:spacing w:line="240" w:lineRule="auto"/>
              <w:jc w:val="center"/>
              <w:rPr>
                <w:rFonts w:eastAsia="Times New Roman" w:cs="Arial"/>
                <w:lang w:eastAsia="en-GB"/>
              </w:rPr>
            </w:pPr>
            <w:r>
              <w:rPr>
                <w:rFonts w:eastAsia="Times New Roman" w:cs="Arial"/>
                <w:lang w:eastAsia="en-GB"/>
              </w:rPr>
              <w:t>Shrinkage (mm/m)</w:t>
            </w:r>
          </w:p>
        </w:tc>
      </w:tr>
      <w:tr w:rsidR="005D43EA" w14:paraId="4F4514D5" w14:textId="77777777" w:rsidTr="005D43EA">
        <w:tc>
          <w:tcPr>
            <w:tcW w:w="2405" w:type="dxa"/>
            <w:shd w:val="clear" w:color="auto" w:fill="D9E2F3" w:themeFill="accent1" w:themeFillTint="33"/>
          </w:tcPr>
          <w:p w14:paraId="693C04E0" w14:textId="0EFFAC68" w:rsidR="005D43EA" w:rsidRDefault="005D43EA" w:rsidP="00543610">
            <w:pPr>
              <w:spacing w:line="240" w:lineRule="auto"/>
              <w:jc w:val="center"/>
              <w:rPr>
                <w:rFonts w:eastAsia="Times New Roman" w:cs="Arial"/>
                <w:lang w:eastAsia="en-GB"/>
              </w:rPr>
            </w:pPr>
            <w:r>
              <w:rPr>
                <w:rFonts w:eastAsia="Times New Roman" w:cs="Arial"/>
                <w:lang w:eastAsia="en-GB"/>
              </w:rPr>
              <w:t>Cast Iron</w:t>
            </w:r>
          </w:p>
        </w:tc>
        <w:tc>
          <w:tcPr>
            <w:tcW w:w="2410" w:type="dxa"/>
            <w:shd w:val="clear" w:color="auto" w:fill="D9E2F3" w:themeFill="accent1" w:themeFillTint="33"/>
          </w:tcPr>
          <w:p w14:paraId="3E940308" w14:textId="0385CB4F" w:rsidR="005D43EA" w:rsidRDefault="005D43EA" w:rsidP="00543610">
            <w:pPr>
              <w:spacing w:line="240" w:lineRule="auto"/>
              <w:jc w:val="center"/>
              <w:rPr>
                <w:rFonts w:eastAsia="Times New Roman" w:cs="Arial"/>
                <w:lang w:eastAsia="en-GB"/>
              </w:rPr>
            </w:pPr>
            <w:r>
              <w:rPr>
                <w:rFonts w:eastAsia="Times New Roman" w:cs="Arial"/>
                <w:lang w:eastAsia="en-GB"/>
              </w:rPr>
              <w:t>10</w:t>
            </w:r>
          </w:p>
        </w:tc>
      </w:tr>
      <w:tr w:rsidR="005D43EA" w14:paraId="408ECDFB" w14:textId="77777777" w:rsidTr="005D43EA">
        <w:tc>
          <w:tcPr>
            <w:tcW w:w="2405" w:type="dxa"/>
            <w:shd w:val="clear" w:color="auto" w:fill="D9E2F3" w:themeFill="accent1" w:themeFillTint="33"/>
          </w:tcPr>
          <w:p w14:paraId="283D21CC" w14:textId="3B0B3955" w:rsidR="005D43EA" w:rsidRDefault="005D43EA" w:rsidP="00543610">
            <w:pPr>
              <w:spacing w:line="240" w:lineRule="auto"/>
              <w:jc w:val="center"/>
              <w:rPr>
                <w:rFonts w:eastAsia="Times New Roman" w:cs="Arial"/>
                <w:lang w:eastAsia="en-GB"/>
              </w:rPr>
            </w:pPr>
            <w:r>
              <w:rPr>
                <w:rFonts w:eastAsia="Times New Roman" w:cs="Arial"/>
                <w:lang w:eastAsia="en-GB"/>
              </w:rPr>
              <w:t>Steel</w:t>
            </w:r>
          </w:p>
        </w:tc>
        <w:tc>
          <w:tcPr>
            <w:tcW w:w="2410" w:type="dxa"/>
            <w:shd w:val="clear" w:color="auto" w:fill="D9E2F3" w:themeFill="accent1" w:themeFillTint="33"/>
          </w:tcPr>
          <w:p w14:paraId="4C465099" w14:textId="6D5A2F78" w:rsidR="005D43EA" w:rsidRDefault="005D43EA" w:rsidP="00543610">
            <w:pPr>
              <w:spacing w:line="240" w:lineRule="auto"/>
              <w:jc w:val="center"/>
              <w:rPr>
                <w:rFonts w:eastAsia="Times New Roman" w:cs="Arial"/>
                <w:lang w:eastAsia="en-GB"/>
              </w:rPr>
            </w:pPr>
            <w:r>
              <w:rPr>
                <w:rFonts w:eastAsia="Times New Roman" w:cs="Arial"/>
                <w:lang w:eastAsia="en-GB"/>
              </w:rPr>
              <w:t>20</w:t>
            </w:r>
          </w:p>
        </w:tc>
      </w:tr>
      <w:tr w:rsidR="005D43EA" w14:paraId="2FB8572A" w14:textId="77777777" w:rsidTr="005D43EA">
        <w:tc>
          <w:tcPr>
            <w:tcW w:w="2405" w:type="dxa"/>
            <w:shd w:val="clear" w:color="auto" w:fill="D9E2F3" w:themeFill="accent1" w:themeFillTint="33"/>
          </w:tcPr>
          <w:p w14:paraId="4180EC34" w14:textId="5D734527" w:rsidR="005D43EA" w:rsidRDefault="005D43EA" w:rsidP="00543610">
            <w:pPr>
              <w:spacing w:line="240" w:lineRule="auto"/>
              <w:jc w:val="center"/>
              <w:rPr>
                <w:rFonts w:eastAsia="Times New Roman" w:cs="Arial"/>
                <w:lang w:eastAsia="en-GB"/>
              </w:rPr>
            </w:pPr>
            <w:r>
              <w:rPr>
                <w:rFonts w:eastAsia="Times New Roman" w:cs="Arial"/>
                <w:lang w:eastAsia="en-GB"/>
              </w:rPr>
              <w:t>Brass</w:t>
            </w:r>
          </w:p>
        </w:tc>
        <w:tc>
          <w:tcPr>
            <w:tcW w:w="2410" w:type="dxa"/>
            <w:shd w:val="clear" w:color="auto" w:fill="D9E2F3" w:themeFill="accent1" w:themeFillTint="33"/>
          </w:tcPr>
          <w:p w14:paraId="09F24E73" w14:textId="51D3E542" w:rsidR="005D43EA" w:rsidRDefault="005D43EA" w:rsidP="00543610">
            <w:pPr>
              <w:spacing w:line="240" w:lineRule="auto"/>
              <w:jc w:val="center"/>
              <w:rPr>
                <w:rFonts w:eastAsia="Times New Roman" w:cs="Arial"/>
                <w:lang w:eastAsia="en-GB"/>
              </w:rPr>
            </w:pPr>
            <w:r>
              <w:rPr>
                <w:rFonts w:eastAsia="Times New Roman" w:cs="Arial"/>
                <w:lang w:eastAsia="en-GB"/>
              </w:rPr>
              <w:t>15</w:t>
            </w:r>
          </w:p>
        </w:tc>
      </w:tr>
      <w:tr w:rsidR="005D43EA" w14:paraId="6FB33E54" w14:textId="77777777" w:rsidTr="005D43EA">
        <w:tc>
          <w:tcPr>
            <w:tcW w:w="2405" w:type="dxa"/>
            <w:shd w:val="clear" w:color="auto" w:fill="D9E2F3" w:themeFill="accent1" w:themeFillTint="33"/>
          </w:tcPr>
          <w:p w14:paraId="4DF4A160" w14:textId="104D3518" w:rsidR="005D43EA" w:rsidRDefault="005D43EA" w:rsidP="00543610">
            <w:pPr>
              <w:spacing w:line="240" w:lineRule="auto"/>
              <w:jc w:val="center"/>
              <w:rPr>
                <w:rFonts w:eastAsia="Times New Roman" w:cs="Arial"/>
                <w:lang w:eastAsia="en-GB"/>
              </w:rPr>
            </w:pPr>
            <w:r>
              <w:rPr>
                <w:rFonts w:eastAsia="Times New Roman" w:cs="Arial"/>
                <w:lang w:eastAsia="en-GB"/>
              </w:rPr>
              <w:t>Aluminium</w:t>
            </w:r>
          </w:p>
        </w:tc>
        <w:tc>
          <w:tcPr>
            <w:tcW w:w="2410" w:type="dxa"/>
            <w:shd w:val="clear" w:color="auto" w:fill="D9E2F3" w:themeFill="accent1" w:themeFillTint="33"/>
          </w:tcPr>
          <w:p w14:paraId="3CDFC5C7" w14:textId="36D31D20" w:rsidR="005D43EA" w:rsidRDefault="005D43EA" w:rsidP="00543610">
            <w:pPr>
              <w:spacing w:line="240" w:lineRule="auto"/>
              <w:jc w:val="center"/>
              <w:rPr>
                <w:rFonts w:eastAsia="Times New Roman" w:cs="Arial"/>
                <w:lang w:eastAsia="en-GB"/>
              </w:rPr>
            </w:pPr>
            <w:r>
              <w:rPr>
                <w:rFonts w:eastAsia="Times New Roman" w:cs="Arial"/>
                <w:lang w:eastAsia="en-GB"/>
              </w:rPr>
              <w:t>13</w:t>
            </w:r>
          </w:p>
        </w:tc>
      </w:tr>
      <w:tr w:rsidR="005D43EA" w14:paraId="3C40C040" w14:textId="77777777" w:rsidTr="005D43EA">
        <w:tc>
          <w:tcPr>
            <w:tcW w:w="2405" w:type="dxa"/>
            <w:shd w:val="clear" w:color="auto" w:fill="D9E2F3" w:themeFill="accent1" w:themeFillTint="33"/>
          </w:tcPr>
          <w:p w14:paraId="4A6B10F4" w14:textId="3EBD95CA" w:rsidR="005D43EA" w:rsidRDefault="005D43EA" w:rsidP="00543610">
            <w:pPr>
              <w:spacing w:line="240" w:lineRule="auto"/>
              <w:jc w:val="center"/>
              <w:rPr>
                <w:rFonts w:eastAsia="Times New Roman" w:cs="Arial"/>
                <w:lang w:eastAsia="en-GB"/>
              </w:rPr>
            </w:pPr>
            <w:r>
              <w:rPr>
                <w:rFonts w:eastAsia="Times New Roman" w:cs="Arial"/>
                <w:lang w:eastAsia="en-GB"/>
              </w:rPr>
              <w:t>Magnesium-based</w:t>
            </w:r>
          </w:p>
        </w:tc>
        <w:tc>
          <w:tcPr>
            <w:tcW w:w="2410" w:type="dxa"/>
            <w:shd w:val="clear" w:color="auto" w:fill="D9E2F3" w:themeFill="accent1" w:themeFillTint="33"/>
          </w:tcPr>
          <w:p w14:paraId="087644F9" w14:textId="45377C40" w:rsidR="005D43EA" w:rsidRDefault="005D43EA" w:rsidP="00543610">
            <w:pPr>
              <w:spacing w:line="240" w:lineRule="auto"/>
              <w:jc w:val="center"/>
              <w:rPr>
                <w:rFonts w:eastAsia="Times New Roman" w:cs="Arial"/>
                <w:lang w:eastAsia="en-GB"/>
              </w:rPr>
            </w:pPr>
            <w:r>
              <w:rPr>
                <w:rFonts w:eastAsia="Times New Roman" w:cs="Arial"/>
                <w:lang w:eastAsia="en-GB"/>
              </w:rPr>
              <w:t>13</w:t>
            </w:r>
          </w:p>
        </w:tc>
      </w:tr>
    </w:tbl>
    <w:p w14:paraId="0AD65F9F" w14:textId="447C01FB" w:rsidR="00AD1C65" w:rsidRDefault="00AD1C65" w:rsidP="001E0105">
      <w:pPr>
        <w:rPr>
          <w:rFonts w:cs="Arial"/>
        </w:rPr>
      </w:pPr>
    </w:p>
    <w:p w14:paraId="6464C183" w14:textId="77777777" w:rsidR="00DB7F92" w:rsidRDefault="00DB7F92" w:rsidP="001E0105">
      <w:pPr>
        <w:rPr>
          <w:rFonts w:cs="Arial"/>
        </w:rPr>
      </w:pPr>
    </w:p>
    <w:p w14:paraId="0A9DF297" w14:textId="77777777" w:rsidR="00DB7F92" w:rsidRDefault="00DB7F92" w:rsidP="001E0105">
      <w:pPr>
        <w:rPr>
          <w:rFonts w:cs="Arial"/>
        </w:rPr>
      </w:pPr>
    </w:p>
    <w:p w14:paraId="739E099D" w14:textId="3EE9B7CB" w:rsidR="00814A69" w:rsidRDefault="00DB7F92" w:rsidP="00DB7F92">
      <w:pPr>
        <w:rPr>
          <w:rFonts w:cs="Arial"/>
        </w:rPr>
      </w:pPr>
      <w:r>
        <w:rPr>
          <w:rFonts w:cs="Arial"/>
        </w:rPr>
        <w:lastRenderedPageBreak/>
        <w:t>Breathers may also be needed to allow air to leave the cavity, and cores can be used to create hollow areas in the final part.</w:t>
      </w:r>
    </w:p>
    <w:p w14:paraId="592E66D4" w14:textId="77777777" w:rsidR="00DB798A" w:rsidRPr="00B01196" w:rsidRDefault="00DB798A" w:rsidP="001E0105">
      <w:pPr>
        <w:rPr>
          <w:rFonts w:cs="Arial"/>
        </w:rPr>
      </w:pPr>
    </w:p>
    <w:p w14:paraId="5D1F0D29" w14:textId="0328A506" w:rsidR="00B01196" w:rsidRDefault="0054076E" w:rsidP="0054076E">
      <w:pPr>
        <w:pStyle w:val="Heading2"/>
      </w:pPr>
      <w:bookmarkStart w:id="5" w:name="_Toc36506381"/>
      <w:r>
        <w:t>Gating and Riser System</w:t>
      </w:r>
      <w:bookmarkEnd w:id="5"/>
    </w:p>
    <w:p w14:paraId="57732DF3" w14:textId="6B4876B2" w:rsidR="00722AA4" w:rsidRDefault="0054076E" w:rsidP="00DB7F92">
      <w:r>
        <w:t xml:space="preserve">90% of the defects in casting are </w:t>
      </w:r>
      <w:r w:rsidR="002410F9">
        <w:t>caused by</w:t>
      </w:r>
      <w:r>
        <w:t xml:space="preserve"> improper design of gating and feeding system.</w:t>
      </w:r>
      <w:sdt>
        <w:sdtPr>
          <w:id w:val="-1559709027"/>
          <w:citation/>
        </w:sdtPr>
        <w:sdtContent>
          <w:r>
            <w:fldChar w:fldCharType="begin"/>
          </w:r>
          <w:r>
            <w:instrText xml:space="preserve">CITATION Sac16 \l 2057 </w:instrText>
          </w:r>
          <w:r>
            <w:fldChar w:fldCharType="separate"/>
          </w:r>
          <w:r w:rsidR="00991A79">
            <w:rPr>
              <w:noProof/>
            </w:rPr>
            <w:t xml:space="preserve"> </w:t>
          </w:r>
          <w:r w:rsidR="00991A79" w:rsidRPr="00991A79">
            <w:rPr>
              <w:noProof/>
            </w:rPr>
            <w:t>(S. L. Nimbulkar, 2016)</w:t>
          </w:r>
          <w:r>
            <w:fldChar w:fldCharType="end"/>
          </w:r>
        </w:sdtContent>
      </w:sdt>
      <w:r>
        <w:t xml:space="preserve"> Therefore if a gating system </w:t>
      </w:r>
      <w:r w:rsidR="002410F9">
        <w:t>is considered carefully</w:t>
      </w:r>
      <w:r>
        <w:t xml:space="preserve"> and even tested in simulation software</w:t>
      </w:r>
      <w:r w:rsidR="002410F9">
        <w:t xml:space="preserve"> such as </w:t>
      </w:r>
      <w:proofErr w:type="spellStart"/>
      <w:r w:rsidR="002410F9">
        <w:t>Magmasoft</w:t>
      </w:r>
      <w:proofErr w:type="spellEnd"/>
      <w:r w:rsidR="002410F9">
        <w:t xml:space="preserve"> or </w:t>
      </w:r>
      <w:proofErr w:type="spellStart"/>
      <w:r w:rsidR="002410F9">
        <w:t>SolidCast</w:t>
      </w:r>
      <w:proofErr w:type="spellEnd"/>
      <w:r w:rsidR="002410F9">
        <w:t xml:space="preserve">, then the number of miscasts will be reduced greatly, reducing manufacturing costs and time and material waste. </w:t>
      </w:r>
      <w:r w:rsidR="00DB7F92">
        <w:t xml:space="preserve">In a typical cope and drag set up, there will be one gate in line with a sprue. </w:t>
      </w:r>
      <w:proofErr w:type="gramStart"/>
      <w:r w:rsidR="00DB7F92">
        <w:t>However</w:t>
      </w:r>
      <w:proofErr w:type="gramEnd"/>
      <w:r w:rsidR="00DB7F92">
        <w:t xml:space="preserve"> in more complex parts there may be multiple gates to one part, or even multiple parts sharing a common sprue, and the metal flow into these will need to be tested before</w:t>
      </w:r>
      <w:r w:rsidR="001B3CA3">
        <w:t xml:space="preserve"> a large number of</w:t>
      </w:r>
      <w:r w:rsidR="00DB7F92">
        <w:t xml:space="preserve"> casts are likely to be successful.</w:t>
      </w:r>
    </w:p>
    <w:p w14:paraId="40AC5864" w14:textId="083ED6A7" w:rsidR="00BB1064" w:rsidRDefault="00BB1064" w:rsidP="00BB1064">
      <w:pPr>
        <w:rPr>
          <w:rFonts w:cs="Arial"/>
          <w:color w:val="000000"/>
        </w:rPr>
      </w:pPr>
      <w:r>
        <w:rPr>
          <w:rFonts w:cs="Arial"/>
        </w:rPr>
        <w:t xml:space="preserve">Sprues diameters should also be considered as this is the easiest way to manage the metal flow rate, which will influence its turbulence and at the right diameter it can minimise the chances various defects such as misruns, blisters and scars. </w:t>
      </w:r>
      <w:r>
        <w:rPr>
          <w:rFonts w:cs="Arial"/>
          <w:color w:val="000000"/>
        </w:rPr>
        <w:t>The pouring basin at the top of the sprue should be large enough to gather floating dross and ensure that the flow down the sprue isn’t interrupted for the duration of the pour</w:t>
      </w:r>
      <w:r w:rsidR="001B3CA3">
        <w:rPr>
          <w:rFonts w:cs="Arial"/>
          <w:color w:val="000000"/>
        </w:rPr>
        <w:t xml:space="preserve">, generally it should be </w:t>
      </w:r>
      <w:r>
        <w:rPr>
          <w:rFonts w:cs="Arial"/>
          <w:color w:val="000000"/>
        </w:rPr>
        <w:t>3 times the diameter of the sprue</w:t>
      </w:r>
      <w:sdt>
        <w:sdtPr>
          <w:rPr>
            <w:rFonts w:cs="Arial"/>
            <w:color w:val="000000"/>
          </w:rPr>
          <w:id w:val="-220749159"/>
          <w:citation/>
        </w:sdtPr>
        <w:sdtContent>
          <w:r w:rsidR="00B45FC4">
            <w:rPr>
              <w:rFonts w:cs="Arial"/>
              <w:color w:val="000000"/>
            </w:rPr>
            <w:fldChar w:fldCharType="begin"/>
          </w:r>
          <w:r w:rsidR="00B45FC4">
            <w:rPr>
              <w:rFonts w:cs="Arial"/>
              <w:color w:val="000000"/>
            </w:rPr>
            <w:instrText xml:space="preserve"> CITATION CWA79 \l 2057 </w:instrText>
          </w:r>
          <w:r w:rsidR="00B45FC4">
            <w:rPr>
              <w:rFonts w:cs="Arial"/>
              <w:color w:val="000000"/>
            </w:rPr>
            <w:fldChar w:fldCharType="separate"/>
          </w:r>
          <w:r w:rsidR="00991A79">
            <w:rPr>
              <w:rFonts w:cs="Arial"/>
              <w:noProof/>
              <w:color w:val="000000"/>
            </w:rPr>
            <w:t xml:space="preserve"> </w:t>
          </w:r>
          <w:r w:rsidR="00991A79" w:rsidRPr="00991A79">
            <w:rPr>
              <w:rFonts w:cs="Arial"/>
              <w:noProof/>
              <w:color w:val="000000"/>
            </w:rPr>
            <w:t>(Ammen, 1979)</w:t>
          </w:r>
          <w:r w:rsidR="00B45FC4">
            <w:rPr>
              <w:rFonts w:cs="Arial"/>
              <w:color w:val="000000"/>
            </w:rPr>
            <w:fldChar w:fldCharType="end"/>
          </w:r>
        </w:sdtContent>
      </w:sdt>
      <w:r w:rsidR="005817E8">
        <w:rPr>
          <w:rFonts w:cs="Arial"/>
          <w:color w:val="000000"/>
        </w:rPr>
        <w:t>.</w:t>
      </w:r>
    </w:p>
    <w:p w14:paraId="0BE5B93F" w14:textId="188D98C4" w:rsidR="00B45FC4" w:rsidRDefault="00B45FC4" w:rsidP="00BB1064">
      <w:pPr>
        <w:rPr>
          <w:rFonts w:cs="Arial"/>
          <w:color w:val="000000"/>
        </w:rPr>
      </w:pPr>
      <w:r>
        <w:rPr>
          <w:rFonts w:cs="Arial"/>
          <w:color w:val="000000"/>
        </w:rPr>
        <w:t xml:space="preserve">The solidification phase of a casting process is one that can be </w:t>
      </w:r>
      <w:r w:rsidR="005817E8">
        <w:rPr>
          <w:rFonts w:cs="Arial"/>
          <w:color w:val="000000"/>
        </w:rPr>
        <w:t xml:space="preserve">cause many problems, </w:t>
      </w:r>
      <w:proofErr w:type="spellStart"/>
      <w:r w:rsidR="001B3CA3">
        <w:rPr>
          <w:rFonts w:cs="Arial"/>
          <w:color w:val="000000"/>
        </w:rPr>
        <w:t>necause</w:t>
      </w:r>
      <w:proofErr w:type="spellEnd"/>
      <w:r w:rsidR="005817E8">
        <w:rPr>
          <w:rFonts w:cs="Arial"/>
          <w:color w:val="000000"/>
        </w:rPr>
        <w:t xml:space="preserve"> as a casting solidifies it shrinks, drawing liquid in from the surrounding area. A casting will generally solidify from the thinnest section to the thickest, so thicker areas</w:t>
      </w:r>
      <w:r w:rsidR="001B3CA3">
        <w:rPr>
          <w:rFonts w:cs="Arial"/>
          <w:color w:val="000000"/>
        </w:rPr>
        <w:t xml:space="preserve"> n</w:t>
      </w:r>
      <w:r w:rsidR="005817E8">
        <w:rPr>
          <w:rFonts w:cs="Arial"/>
          <w:color w:val="000000"/>
        </w:rPr>
        <w:t xml:space="preserve">eed to be fed by a riser of hot metal </w:t>
      </w:r>
      <w:sdt>
        <w:sdtPr>
          <w:rPr>
            <w:rFonts w:cs="Arial"/>
            <w:color w:val="000000"/>
          </w:rPr>
          <w:id w:val="1692413413"/>
          <w:citation/>
        </w:sdtPr>
        <w:sdtContent>
          <w:r w:rsidR="005817E8">
            <w:rPr>
              <w:rFonts w:cs="Arial"/>
              <w:color w:val="000000"/>
            </w:rPr>
            <w:fldChar w:fldCharType="begin"/>
          </w:r>
          <w:r w:rsidR="005817E8">
            <w:rPr>
              <w:rFonts w:cs="Arial"/>
              <w:color w:val="000000"/>
            </w:rPr>
            <w:instrText xml:space="preserve"> CITATION CWA79 \l 2057 </w:instrText>
          </w:r>
          <w:r w:rsidR="005817E8">
            <w:rPr>
              <w:rFonts w:cs="Arial"/>
              <w:color w:val="000000"/>
            </w:rPr>
            <w:fldChar w:fldCharType="separate"/>
          </w:r>
          <w:r w:rsidR="00991A79" w:rsidRPr="00991A79">
            <w:rPr>
              <w:rFonts w:cs="Arial"/>
              <w:noProof/>
              <w:color w:val="000000"/>
            </w:rPr>
            <w:t>(Ammen, 1979)</w:t>
          </w:r>
          <w:r w:rsidR="005817E8">
            <w:rPr>
              <w:rFonts w:cs="Arial"/>
              <w:color w:val="000000"/>
            </w:rPr>
            <w:fldChar w:fldCharType="end"/>
          </w:r>
        </w:sdtContent>
      </w:sdt>
      <w:r w:rsidR="005817E8">
        <w:rPr>
          <w:rFonts w:cs="Arial"/>
          <w:color w:val="000000"/>
        </w:rPr>
        <w:t xml:space="preserve">. This riser will work as a pressure head and will force liquid down to solidifying areas, but </w:t>
      </w:r>
      <w:r w:rsidR="001B3CA3">
        <w:rPr>
          <w:rFonts w:cs="Arial"/>
          <w:color w:val="000000"/>
        </w:rPr>
        <w:t xml:space="preserve">to prevent porosity </w:t>
      </w:r>
      <w:r w:rsidR="005817E8">
        <w:rPr>
          <w:rFonts w:cs="Arial"/>
          <w:color w:val="000000"/>
        </w:rPr>
        <w:t xml:space="preserve">it is critical that the riser and the entrance to it doesn’t solidify </w:t>
      </w:r>
      <w:r w:rsidR="001B3CA3">
        <w:rPr>
          <w:rFonts w:cs="Arial"/>
          <w:color w:val="000000"/>
        </w:rPr>
        <w:t xml:space="preserve">before the part. Generally, it’s best to make the riser and the entrance to it as large as feasible. </w:t>
      </w:r>
      <w:r w:rsidR="005817E8">
        <w:rPr>
          <w:rFonts w:cs="Arial"/>
          <w:color w:val="000000"/>
        </w:rPr>
        <w:t xml:space="preserve">However, if the risers or sprue and basin system are too large then the pressure from them can cause the cope and drag to be forced apart, leading to </w:t>
      </w:r>
      <w:r w:rsidR="001B3CA3">
        <w:rPr>
          <w:rFonts w:cs="Arial"/>
          <w:color w:val="000000"/>
        </w:rPr>
        <w:t xml:space="preserve">distortion and </w:t>
      </w:r>
      <w:r w:rsidR="005817E8">
        <w:rPr>
          <w:rFonts w:cs="Arial"/>
          <w:color w:val="000000"/>
        </w:rPr>
        <w:t>excessive flash at the parting line.</w:t>
      </w:r>
    </w:p>
    <w:p w14:paraId="5296EDAB" w14:textId="2EC7D42A" w:rsidR="0054076E" w:rsidRPr="00B01196" w:rsidRDefault="0054076E" w:rsidP="008D7ABE">
      <w:pPr>
        <w:pStyle w:val="Heading2"/>
        <w:numPr>
          <w:ilvl w:val="0"/>
          <w:numId w:val="0"/>
        </w:numPr>
        <w:ind w:left="576" w:hanging="576"/>
      </w:pPr>
    </w:p>
    <w:p w14:paraId="0B48B2CB" w14:textId="77777777" w:rsidR="00B01196" w:rsidRPr="00B01196" w:rsidRDefault="001E0105" w:rsidP="001E0105">
      <w:pPr>
        <w:rPr>
          <w:rFonts w:cs="Arial"/>
        </w:rPr>
      </w:pPr>
      <w:r w:rsidRPr="00B01196">
        <w:rPr>
          <w:rFonts w:cs="Arial"/>
        </w:rPr>
        <w:br w:type="page"/>
      </w:r>
    </w:p>
    <w:p w14:paraId="7EFFC180" w14:textId="2D099579" w:rsidR="001E0105" w:rsidRPr="00B01196" w:rsidRDefault="0009616F" w:rsidP="0009616F">
      <w:pPr>
        <w:pStyle w:val="Heading1"/>
      </w:pPr>
      <w:bookmarkStart w:id="6" w:name="_Toc36506382"/>
      <w:r>
        <w:lastRenderedPageBreak/>
        <w:t>Materials and Methods</w:t>
      </w:r>
      <w:bookmarkEnd w:id="6"/>
    </w:p>
    <w:p w14:paraId="693CFA60" w14:textId="3D8D69B2" w:rsidR="00DD3C4A" w:rsidRDefault="00F04B2B" w:rsidP="00DD3C4A">
      <w:r>
        <w:t xml:space="preserve">If the design was just a one-off then it would be possible to make it </w:t>
      </w:r>
      <w:proofErr w:type="gramStart"/>
      <w:r>
        <w:t>using</w:t>
      </w:r>
      <w:proofErr w:type="gramEnd"/>
      <w:r>
        <w:t xml:space="preserve"> a loose single-piece pattern</w:t>
      </w:r>
      <w:r w:rsidR="00866F7A">
        <w:t>, but i</w:t>
      </w:r>
      <w:r>
        <w:t>f the part was to be made in larger batches then this method would not be efficient enough</w:t>
      </w:r>
      <w:r w:rsidR="00866F7A">
        <w:t>. In this case, th</w:t>
      </w:r>
      <w:r>
        <w:t xml:space="preserve">e best way to produce it would be by using </w:t>
      </w:r>
      <w:r w:rsidR="00DD3C4A">
        <w:t>2 patterns on separate plates</w:t>
      </w:r>
      <w:r w:rsidR="001B3CA3">
        <w:t xml:space="preserve">. </w:t>
      </w:r>
      <w:r>
        <w:t>These plates would be lined up to each other through locating holes in the corners of the pattern, that would line up with pins that go into holes in the</w:t>
      </w:r>
      <w:r w:rsidR="00866F7A">
        <w:t>ir respective</w:t>
      </w:r>
      <w:r>
        <w:t xml:space="preserve"> flask.</w:t>
      </w:r>
      <w:r w:rsidR="00DD3C4A">
        <w:t xml:space="preserve"> An example of this is given in Figure </w:t>
      </w:r>
      <w:r w:rsidR="00A44BAC">
        <w:t>3</w:t>
      </w:r>
      <w:r w:rsidR="00DD3C4A">
        <w:t>.</w:t>
      </w:r>
    </w:p>
    <w:p w14:paraId="55D46B73" w14:textId="77777777" w:rsidR="00866F7A" w:rsidRDefault="00866F7A" w:rsidP="00DD3C4A"/>
    <w:p w14:paraId="494AAD02" w14:textId="77777777" w:rsidR="00DD3C4A" w:rsidRDefault="00DD3C4A" w:rsidP="00DD3C4A">
      <w:pPr>
        <w:keepNext/>
        <w:spacing w:line="259" w:lineRule="auto"/>
      </w:pPr>
      <w:r>
        <w:rPr>
          <w:noProof/>
        </w:rPr>
        <w:drawing>
          <wp:inline distT="0" distB="0" distL="0" distR="0" wp14:anchorId="13F80D8D" wp14:editId="2843F9A8">
            <wp:extent cx="2953694" cy="1839432"/>
            <wp:effectExtent l="0" t="0" r="0" b="8890"/>
            <wp:docPr id="2" name="Picture 2" descr="Cope and Drag Patter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pe and Drag Pattern Diagra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953694" cy="1839432"/>
                    </a:xfrm>
                    <a:prstGeom prst="rect">
                      <a:avLst/>
                    </a:prstGeom>
                    <a:noFill/>
                    <a:ln>
                      <a:noFill/>
                    </a:ln>
                  </pic:spPr>
                </pic:pic>
              </a:graphicData>
            </a:graphic>
          </wp:inline>
        </w:drawing>
      </w:r>
    </w:p>
    <w:p w14:paraId="50DC01D0" w14:textId="422F8BFF" w:rsidR="00DD3C4A" w:rsidRDefault="00DD3C4A" w:rsidP="00DD3C4A">
      <w:pPr>
        <w:pStyle w:val="Caption"/>
      </w:pPr>
      <w:r>
        <w:t xml:space="preserve">Figure </w:t>
      </w:r>
      <w:r w:rsidR="00A44BAC">
        <w:t>3</w:t>
      </w:r>
      <w:r>
        <w:t xml:space="preserve"> </w:t>
      </w:r>
      <w:r w:rsidR="00951042">
        <w:t>–</w:t>
      </w:r>
      <w:r>
        <w:t xml:space="preserve"> </w:t>
      </w:r>
      <w:r w:rsidR="00951042">
        <w:t xml:space="preserve">An Example of a </w:t>
      </w:r>
      <w:r>
        <w:t>Cope and Drag Pattern (Techminy.com, 2018)</w:t>
      </w:r>
    </w:p>
    <w:p w14:paraId="1F66A973" w14:textId="77777777" w:rsidR="001D309B" w:rsidRDefault="001D309B" w:rsidP="0009616F">
      <w:pPr>
        <w:spacing w:line="259" w:lineRule="auto"/>
      </w:pPr>
    </w:p>
    <w:p w14:paraId="2E8B31FD" w14:textId="75CBDF19" w:rsidR="001E0105" w:rsidRDefault="001D309B" w:rsidP="00741DBF">
      <w:r>
        <w:t xml:space="preserve">Patterns are often made of wood, and it is the patternmaker who decides what wood is best for each </w:t>
      </w:r>
      <w:r w:rsidR="001B3CA3">
        <w:t>section</w:t>
      </w:r>
      <w:r>
        <w:t xml:space="preserve"> of a pattern based on their own experience. White pine is the go-to option for most applications, with mahogany used for fine detail work or where the pattern may be used multiple times, and cherry, birch, maple and jelutong </w:t>
      </w:r>
      <w:r w:rsidR="001B3CA3">
        <w:t>also used</w:t>
      </w:r>
      <w:r>
        <w:t xml:space="preserve"> </w:t>
      </w:r>
      <w:sdt>
        <w:sdtPr>
          <w:id w:val="-389803565"/>
          <w:citation/>
        </w:sdtPr>
        <w:sdtContent>
          <w:r>
            <w:fldChar w:fldCharType="begin"/>
          </w:r>
          <w:r>
            <w:instrText xml:space="preserve"> CITATION Han20 \l 2057 </w:instrText>
          </w:r>
          <w:r>
            <w:fldChar w:fldCharType="separate"/>
          </w:r>
          <w:r w:rsidR="00991A79" w:rsidRPr="00991A79">
            <w:rPr>
              <w:noProof/>
            </w:rPr>
            <w:t>(Handplane Central, 2020)</w:t>
          </w:r>
          <w:r>
            <w:fldChar w:fldCharType="end"/>
          </w:r>
        </w:sdtContent>
      </w:sdt>
      <w:r>
        <w:t xml:space="preserve">. </w:t>
      </w:r>
    </w:p>
    <w:p w14:paraId="65B14FE7" w14:textId="4A4542F8" w:rsidR="001D309B" w:rsidRDefault="00741DBF" w:rsidP="00DB798A">
      <w:pPr>
        <w:rPr>
          <w:rFonts w:cs="Arial"/>
          <w:color w:val="000000"/>
          <w:shd w:val="clear" w:color="auto" w:fill="FFFFFF"/>
        </w:rPr>
      </w:pPr>
      <w:r>
        <w:t>A relatively new option for a patternmaker is the use of 3D printing</w:t>
      </w:r>
      <w:r w:rsidR="001B3CA3">
        <w:t>.</w:t>
      </w:r>
      <w:r>
        <w:t xml:space="preserve"> Different 3D printer</w:t>
      </w:r>
      <w:r w:rsidR="001B3CA3">
        <w:t>s</w:t>
      </w:r>
      <w:r>
        <w:t xml:space="preserve"> are able to print in a range of materials, but the ones at the university</w:t>
      </w:r>
      <w:r w:rsidR="00DB798A">
        <w:t xml:space="preserve"> workshops</w:t>
      </w:r>
      <w:r>
        <w:t xml:space="preserve"> print in generic PLA filament</w:t>
      </w:r>
      <w:r w:rsidR="001B3CA3">
        <w:t xml:space="preserve">s – a </w:t>
      </w:r>
      <w:r>
        <w:t xml:space="preserve">plastic polymer made from </w:t>
      </w:r>
      <w:proofErr w:type="spellStart"/>
      <w:r>
        <w:t>cornstarch</w:t>
      </w:r>
      <w:proofErr w:type="spellEnd"/>
      <w:r>
        <w:t xml:space="preserve"> or sugarcane</w:t>
      </w:r>
      <w:sdt>
        <w:sdtPr>
          <w:id w:val="-43068149"/>
          <w:citation/>
        </w:sdtPr>
        <w:sdtContent>
          <w:r>
            <w:fldChar w:fldCharType="begin"/>
          </w:r>
          <w:r>
            <w:instrText xml:space="preserve"> CITATION Ton15 \l 2057 </w:instrText>
          </w:r>
          <w:r>
            <w:fldChar w:fldCharType="separate"/>
          </w:r>
          <w:r w:rsidR="00991A79">
            <w:rPr>
              <w:noProof/>
            </w:rPr>
            <w:t xml:space="preserve"> </w:t>
          </w:r>
          <w:r w:rsidR="00991A79" w:rsidRPr="00991A79">
            <w:rPr>
              <w:noProof/>
            </w:rPr>
            <w:t>(Rodgers, 2015)</w:t>
          </w:r>
          <w:r>
            <w:fldChar w:fldCharType="end"/>
          </w:r>
        </w:sdtContent>
      </w:sdt>
      <w:r>
        <w:rPr>
          <w:rFonts w:cs="Arial"/>
          <w:color w:val="000000"/>
          <w:shd w:val="clear" w:color="auto" w:fill="FFFFFF"/>
        </w:rPr>
        <w:t xml:space="preserve">. 3D Printing has sped up the casting process by allowing </w:t>
      </w:r>
      <w:r w:rsidR="00DB798A">
        <w:rPr>
          <w:rFonts w:cs="Arial"/>
          <w:color w:val="000000"/>
          <w:shd w:val="clear" w:color="auto" w:fill="FFFFFF"/>
        </w:rPr>
        <w:t>patterns to be made in a fraction of the time, using more automation and therefore reducing lead time and minimising the potential for human error</w:t>
      </w:r>
      <w:sdt>
        <w:sdtPr>
          <w:rPr>
            <w:rFonts w:cs="Arial"/>
            <w:color w:val="000000"/>
            <w:shd w:val="clear" w:color="auto" w:fill="FFFFFF"/>
          </w:rPr>
          <w:id w:val="153801574"/>
          <w:citation/>
        </w:sdtPr>
        <w:sdtContent>
          <w:r w:rsidR="001D309B">
            <w:rPr>
              <w:rFonts w:cs="Arial"/>
              <w:color w:val="000000"/>
              <w:shd w:val="clear" w:color="auto" w:fill="FFFFFF"/>
            </w:rPr>
            <w:fldChar w:fldCharType="begin"/>
          </w:r>
          <w:r w:rsidR="001D309B">
            <w:rPr>
              <w:rFonts w:cs="Arial"/>
              <w:color w:val="000000"/>
              <w:shd w:val="clear" w:color="auto" w:fill="FFFFFF"/>
            </w:rPr>
            <w:instrText xml:space="preserve"> CITATION Ame18 \l 2057 </w:instrText>
          </w:r>
          <w:r w:rsidR="001D309B">
            <w:rPr>
              <w:rFonts w:cs="Arial"/>
              <w:color w:val="000000"/>
              <w:shd w:val="clear" w:color="auto" w:fill="FFFFFF"/>
            </w:rPr>
            <w:fldChar w:fldCharType="separate"/>
          </w:r>
          <w:r w:rsidR="00991A79">
            <w:rPr>
              <w:rFonts w:cs="Arial"/>
              <w:noProof/>
              <w:color w:val="000000"/>
              <w:shd w:val="clear" w:color="auto" w:fill="FFFFFF"/>
            </w:rPr>
            <w:t xml:space="preserve"> </w:t>
          </w:r>
          <w:r w:rsidR="00991A79" w:rsidRPr="00991A79">
            <w:rPr>
              <w:rFonts w:cs="Arial"/>
              <w:noProof/>
              <w:color w:val="000000"/>
              <w:shd w:val="clear" w:color="auto" w:fill="FFFFFF"/>
            </w:rPr>
            <w:t>(American Holt, 2018)</w:t>
          </w:r>
          <w:r w:rsidR="001D309B">
            <w:rPr>
              <w:rFonts w:cs="Arial"/>
              <w:color w:val="000000"/>
              <w:shd w:val="clear" w:color="auto" w:fill="FFFFFF"/>
            </w:rPr>
            <w:fldChar w:fldCharType="end"/>
          </w:r>
        </w:sdtContent>
      </w:sdt>
      <w:r w:rsidR="00DB798A">
        <w:rPr>
          <w:rFonts w:cs="Arial"/>
          <w:color w:val="000000"/>
          <w:shd w:val="clear" w:color="auto" w:fill="FFFFFF"/>
        </w:rPr>
        <w:t>.</w:t>
      </w:r>
    </w:p>
    <w:p w14:paraId="283D169C" w14:textId="6E63ACAE" w:rsidR="001D309B" w:rsidRDefault="001D309B" w:rsidP="00741DBF"/>
    <w:p w14:paraId="1E95C217" w14:textId="232E1CBD" w:rsidR="0009616F" w:rsidRDefault="0009616F" w:rsidP="0009616F">
      <w:pPr>
        <w:pStyle w:val="Heading1"/>
      </w:pPr>
      <w:bookmarkStart w:id="7" w:name="_Toc36506383"/>
      <w:r>
        <w:lastRenderedPageBreak/>
        <w:t>Results</w:t>
      </w:r>
      <w:bookmarkEnd w:id="7"/>
    </w:p>
    <w:p w14:paraId="544194A4" w14:textId="71FC1E0A" w:rsidR="00962BD5" w:rsidRDefault="00962BD5" w:rsidP="00962BD5">
      <w:pPr>
        <w:pStyle w:val="Heading2"/>
      </w:pPr>
      <w:bookmarkStart w:id="8" w:name="_Toc36506384"/>
      <w:r>
        <w:t>Figurehead Design</w:t>
      </w:r>
      <w:bookmarkEnd w:id="8"/>
    </w:p>
    <w:p w14:paraId="7FE4B612" w14:textId="373E68E5" w:rsidR="00BB497E" w:rsidRDefault="00962BD5" w:rsidP="00962BD5">
      <w:r>
        <w:t xml:space="preserve">As explained in the introduction, the figurehead was going to be based on a fleur-de-lis, but the specifics of the design were flexible so that adjustments </w:t>
      </w:r>
      <w:r w:rsidR="001B3CA3">
        <w:t xml:space="preserve">could be </w:t>
      </w:r>
      <w:r>
        <w:t xml:space="preserve">made to ensure it was feasible to manufacture, while still presenting a challenge and </w:t>
      </w:r>
      <w:r w:rsidR="00231271">
        <w:t xml:space="preserve">fulfilling </w:t>
      </w:r>
      <w:proofErr w:type="spellStart"/>
      <w:r w:rsidR="00231271">
        <w:t>it’s</w:t>
      </w:r>
      <w:proofErr w:type="spellEnd"/>
      <w:r w:rsidR="00231271">
        <w:t xml:space="preserve"> role as a purely</w:t>
      </w:r>
      <w:r w:rsidR="001B3CA3">
        <w:t xml:space="preserve"> </w:t>
      </w:r>
      <w:r w:rsidR="00231271">
        <w:t>aesthetic product</w:t>
      </w:r>
      <w:r>
        <w:t>. The design was produced on Solidworks</w:t>
      </w:r>
      <w:r w:rsidR="001B3CA3">
        <w:t xml:space="preserve">, </w:t>
      </w:r>
      <w:r w:rsidR="007C785B">
        <w:t>the initial sketch shown in Figure 4</w:t>
      </w:r>
      <w:r>
        <w:t xml:space="preserve">. The bottom face of the base is horizontal, and the top face of it </w:t>
      </w:r>
      <w:r w:rsidR="001B3CA3">
        <w:t xml:space="preserve">has a </w:t>
      </w:r>
      <w:r>
        <w:t>1</w:t>
      </w:r>
      <w:r>
        <w:rPr>
          <w:rFonts w:cs="Arial"/>
        </w:rPr>
        <w:t>°</w:t>
      </w:r>
      <w:r w:rsidR="001B3CA3">
        <w:t xml:space="preserve"> draft either side of the centre</w:t>
      </w:r>
      <w:r w:rsidR="00BB497E">
        <w:t xml:space="preserve">. This </w:t>
      </w:r>
      <w:r w:rsidR="00231271">
        <w:t>centre ridgeline will then give the product a natural parting line</w:t>
      </w:r>
      <w:r w:rsidR="001B3CA3">
        <w:t>.</w:t>
      </w:r>
    </w:p>
    <w:p w14:paraId="7ADDBC89" w14:textId="2E406611" w:rsidR="00BB497E" w:rsidRDefault="00BB497E" w:rsidP="00962BD5">
      <w:r>
        <w:t xml:space="preserve">The fleur-de-lis </w:t>
      </w:r>
      <w:r w:rsidR="00231271">
        <w:t>usu</w:t>
      </w:r>
      <w:r>
        <w:t>ally has more space in between the 3 feathers, but this would have meant the outer feathers would have a much higher surface-area to volume ratio, so would cool much quicker, potentially causing distortion</w:t>
      </w:r>
      <w:r w:rsidR="001B3CA3">
        <w:t xml:space="preserve"> or tears</w:t>
      </w:r>
      <w:r>
        <w:t xml:space="preserve">. To overcome this, the feathers were brought in so that the mass was more concentrated towards the centre. Similarly, the feathers tend to be thinner, but this would have </w:t>
      </w:r>
      <w:r w:rsidR="0035240C">
        <w:t xml:space="preserve">been likely to cause </w:t>
      </w:r>
      <w:r>
        <w:t>some misruns where the metal didn’t flow to the extremities. In this design, the outer feathers were thick enough that the end vertices didn’t present this problem.</w:t>
      </w:r>
      <w:r w:rsidR="00816A62">
        <w:t xml:space="preserve"> </w:t>
      </w:r>
      <w:r w:rsidR="007C785B">
        <w:t xml:space="preserve">Also, the </w:t>
      </w:r>
      <w:r>
        <w:t xml:space="preserve">intersection between the base </w:t>
      </w:r>
      <w:r w:rsidR="00A44BAC">
        <w:t xml:space="preserve">plate </w:t>
      </w:r>
      <w:r>
        <w:t xml:space="preserve">and the bottom feather was made </w:t>
      </w:r>
      <w:r w:rsidR="00A44BAC">
        <w:t>large</w:t>
      </w:r>
      <w:r>
        <w:t xml:space="preserve"> enough that </w:t>
      </w:r>
      <w:r w:rsidR="001B3CA3">
        <w:t>it</w:t>
      </w:r>
      <w:r>
        <w:t xml:space="preserve"> wouldn’t be likely to tear </w:t>
      </w:r>
      <w:r w:rsidR="00A44BAC">
        <w:t>if</w:t>
      </w:r>
      <w:r>
        <w:t xml:space="preserve"> the </w:t>
      </w:r>
      <w:r w:rsidR="00A44BAC">
        <w:t>2 sections cooled at different rates.</w:t>
      </w:r>
    </w:p>
    <w:p w14:paraId="1D9EC1A4" w14:textId="275FA144" w:rsidR="007C785B" w:rsidRDefault="007C785B" w:rsidP="00962BD5">
      <w:r>
        <w:t>The final figurehead design is displayed in Figure 5</w:t>
      </w:r>
      <w:r w:rsidR="001B3CA3">
        <w:t>.</w:t>
      </w:r>
    </w:p>
    <w:p w14:paraId="1E12ACA7" w14:textId="77777777" w:rsidR="00BB497E" w:rsidRPr="00962BD5" w:rsidRDefault="00BB497E" w:rsidP="00962BD5"/>
    <w:p w14:paraId="51353DF6" w14:textId="77777777" w:rsidR="00A44BAC" w:rsidRDefault="00962BD5" w:rsidP="00A44BAC">
      <w:pPr>
        <w:keepNext/>
        <w:spacing w:line="259" w:lineRule="auto"/>
      </w:pPr>
      <w:r>
        <w:rPr>
          <w:noProof/>
        </w:rPr>
        <w:drawing>
          <wp:inline distT="0" distB="0" distL="0" distR="0" wp14:anchorId="09D6C89C" wp14:editId="5936CEFF">
            <wp:extent cx="3021496" cy="2933881"/>
            <wp:effectExtent l="0" t="0" r="7620" b="0"/>
            <wp:docPr id="11" name="Picture 1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rotWithShape="1">
                    <a:blip r:embed="rId11"/>
                    <a:srcRect l="42043" t="18991" r="21896" b="17117"/>
                    <a:stretch/>
                  </pic:blipFill>
                  <pic:spPr bwMode="auto">
                    <a:xfrm>
                      <a:off x="0" y="0"/>
                      <a:ext cx="3026490" cy="2938730"/>
                    </a:xfrm>
                    <a:prstGeom prst="rect">
                      <a:avLst/>
                    </a:prstGeom>
                    <a:ln>
                      <a:noFill/>
                    </a:ln>
                    <a:extLst>
                      <a:ext uri="{53640926-AAD7-44D8-BBD7-CCE9431645EC}">
                        <a14:shadowObscured xmlns:a14="http://schemas.microsoft.com/office/drawing/2010/main"/>
                      </a:ext>
                    </a:extLst>
                  </pic:spPr>
                </pic:pic>
              </a:graphicData>
            </a:graphic>
          </wp:inline>
        </w:drawing>
      </w:r>
      <w:r w:rsidR="00A44BAC">
        <w:t xml:space="preserve">       </w:t>
      </w:r>
      <w:r w:rsidR="00A44BAC">
        <w:rPr>
          <w:noProof/>
        </w:rPr>
        <w:drawing>
          <wp:inline distT="0" distB="0" distL="0" distR="0" wp14:anchorId="64F44531" wp14:editId="0A0F50BB">
            <wp:extent cx="2305878" cy="2933439"/>
            <wp:effectExtent l="0" t="0" r="0" b="635"/>
            <wp:docPr id="7" name="Picture 7"/>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2"/>
                    <a:srcRect l="44061" t="19899" r="31875" b="12781"/>
                    <a:stretch/>
                  </pic:blipFill>
                  <pic:spPr bwMode="auto">
                    <a:xfrm>
                      <a:off x="0" y="0"/>
                      <a:ext cx="2313851" cy="2943582"/>
                    </a:xfrm>
                    <a:prstGeom prst="rect">
                      <a:avLst/>
                    </a:prstGeom>
                    <a:ln>
                      <a:noFill/>
                    </a:ln>
                    <a:extLst>
                      <a:ext uri="{53640926-AAD7-44D8-BBD7-CCE9431645EC}">
                        <a14:shadowObscured xmlns:a14="http://schemas.microsoft.com/office/drawing/2010/main"/>
                      </a:ext>
                    </a:extLst>
                  </pic:spPr>
                </pic:pic>
              </a:graphicData>
            </a:graphic>
          </wp:inline>
        </w:drawing>
      </w:r>
    </w:p>
    <w:p w14:paraId="6E566BC6" w14:textId="65B89BE5" w:rsidR="00A44BAC" w:rsidRDefault="00A44BAC" w:rsidP="00A44BAC">
      <w:pPr>
        <w:pStyle w:val="Caption"/>
      </w:pPr>
      <w:r>
        <w:t>Figure 4 - The Design Sketch on Solidworks</w:t>
      </w:r>
      <w:r>
        <w:tab/>
      </w:r>
      <w:r>
        <w:tab/>
      </w:r>
      <w:r>
        <w:tab/>
        <w:t xml:space="preserve">    Figure 5 - Final Figurehead Design</w:t>
      </w:r>
    </w:p>
    <w:p w14:paraId="028D41A7" w14:textId="77777777" w:rsidR="0035240C" w:rsidRDefault="00962BD5" w:rsidP="007C785B">
      <w:pPr>
        <w:pStyle w:val="Heading2"/>
      </w:pPr>
      <w:r>
        <w:lastRenderedPageBreak/>
        <w:t xml:space="preserve">  </w:t>
      </w:r>
      <w:bookmarkStart w:id="9" w:name="_Toc36506385"/>
      <w:r w:rsidR="007C785B">
        <w:t>Pattern Design</w:t>
      </w:r>
      <w:bookmarkEnd w:id="9"/>
    </w:p>
    <w:p w14:paraId="15312CC3" w14:textId="3BA5A5B5" w:rsidR="0072496A" w:rsidRDefault="0035240C" w:rsidP="0035240C">
      <w:r>
        <w:t>The final pattern for small-scale production is a cope and drag pattern, with separate top and bottom halves of the pattern on top of separate plates, as shown in Figure 6 and 7.</w:t>
      </w:r>
      <w:r w:rsidR="0098152B">
        <w:t xml:space="preserve"> The designs were drawn on Solidworks, but alterations were made after the lockdown due to COVID-19; this will be mentioned in the Discussions section, and Appendix 1 shows the earlier CAD drawings. </w:t>
      </w:r>
      <w:r>
        <w:t xml:space="preserve"> They would both be 3D printed out of a PLA filament, which would be durable enough to use many times without any wear, distortion or loss of dimensional accuracy. The dimensions of the </w:t>
      </w:r>
      <w:r w:rsidR="00836492">
        <w:t xml:space="preserve">pattern are enlarged compared to the final </w:t>
      </w:r>
      <w:proofErr w:type="gramStart"/>
      <w:r w:rsidR="00836492">
        <w:t>part,</w:t>
      </w:r>
      <w:proofErr w:type="gramEnd"/>
      <w:r w:rsidR="00836492">
        <w:t xml:space="preserve"> dependant one what metal is used for </w:t>
      </w:r>
      <w:proofErr w:type="spellStart"/>
      <w:r w:rsidR="00836492">
        <w:t>the</w:t>
      </w:r>
      <w:proofErr w:type="spellEnd"/>
      <w:r w:rsidR="00836492">
        <w:t xml:space="preserve"> cast</w:t>
      </w:r>
      <w:r w:rsidR="00B54333">
        <w:t xml:space="preserve">. For example, if the figurehead was to be cast in aluminium, then all measurements outward of the </w:t>
      </w:r>
      <w:r w:rsidR="00F01C55">
        <w:t>centre</w:t>
      </w:r>
      <w:r w:rsidR="00836492">
        <w:t xml:space="preserve"> of the ‘belt’</w:t>
      </w:r>
      <w:r w:rsidR="00B54333">
        <w:t>, which is at the approximate centre of mass, would be multiplied by 1.013 to give a 13mm/m allowance.</w:t>
      </w:r>
      <w:r w:rsidR="0072496A">
        <w:t xml:space="preserve"> </w:t>
      </w:r>
      <w:r w:rsidR="00F01C55">
        <w:t>So,</w:t>
      </w:r>
      <w:r w:rsidR="0072496A">
        <w:t xml:space="preserve"> the vertical height from the </w:t>
      </w:r>
      <w:r w:rsidR="00816A62">
        <w:t>centre</w:t>
      </w:r>
      <w:r w:rsidR="0072496A">
        <w:t xml:space="preserve"> would have to be 70.91mm for that section to be 70mm when cooled.</w:t>
      </w:r>
    </w:p>
    <w:p w14:paraId="1B79FB6A" w14:textId="77777777" w:rsidR="00342FCB" w:rsidRDefault="00342FCB" w:rsidP="00342FCB">
      <w:pPr>
        <w:keepNext/>
      </w:pPr>
      <w:r>
        <w:rPr>
          <w:noProof/>
        </w:rPr>
        <w:drawing>
          <wp:inline distT="0" distB="0" distL="0" distR="0" wp14:anchorId="631DDE6B" wp14:editId="63250704">
            <wp:extent cx="1901046" cy="5264413"/>
            <wp:effectExtent l="0" t="5397"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1801" t="3533" r="33021" b="2617"/>
                    <a:stretch/>
                  </pic:blipFill>
                  <pic:spPr bwMode="auto">
                    <a:xfrm rot="16200000">
                      <a:off x="0" y="0"/>
                      <a:ext cx="1918917" cy="5313901"/>
                    </a:xfrm>
                    <a:prstGeom prst="rect">
                      <a:avLst/>
                    </a:prstGeom>
                    <a:noFill/>
                    <a:ln>
                      <a:noFill/>
                    </a:ln>
                    <a:extLst>
                      <a:ext uri="{53640926-AAD7-44D8-BBD7-CCE9431645EC}">
                        <a14:shadowObscured xmlns:a14="http://schemas.microsoft.com/office/drawing/2010/main"/>
                      </a:ext>
                    </a:extLst>
                  </pic:spPr>
                </pic:pic>
              </a:graphicData>
            </a:graphic>
          </wp:inline>
        </w:drawing>
      </w:r>
    </w:p>
    <w:p w14:paraId="31AECDE7" w14:textId="110C6B02" w:rsidR="00342FCB" w:rsidRDefault="00342FCB" w:rsidP="00342FCB">
      <w:pPr>
        <w:pStyle w:val="Caption"/>
      </w:pPr>
      <w:r>
        <w:t>Figure 6 - Cope Pattern</w:t>
      </w:r>
    </w:p>
    <w:p w14:paraId="3CC5323D" w14:textId="77777777" w:rsidR="00342FCB" w:rsidRDefault="00342FCB" w:rsidP="00342FCB">
      <w:pPr>
        <w:keepNext/>
      </w:pPr>
      <w:r>
        <w:rPr>
          <w:noProof/>
        </w:rPr>
        <w:drawing>
          <wp:inline distT="0" distB="0" distL="0" distR="0" wp14:anchorId="516DB74E" wp14:editId="2ADEBDA2">
            <wp:extent cx="2041667" cy="5276462"/>
            <wp:effectExtent l="1905"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l="17188" t="2199" r="33529" b="2254"/>
                    <a:stretch/>
                  </pic:blipFill>
                  <pic:spPr bwMode="auto">
                    <a:xfrm rot="16200000">
                      <a:off x="0" y="0"/>
                      <a:ext cx="2054717" cy="5310188"/>
                    </a:xfrm>
                    <a:prstGeom prst="rect">
                      <a:avLst/>
                    </a:prstGeom>
                    <a:noFill/>
                    <a:ln>
                      <a:noFill/>
                    </a:ln>
                    <a:extLst>
                      <a:ext uri="{53640926-AAD7-44D8-BBD7-CCE9431645EC}">
                        <a14:shadowObscured xmlns:a14="http://schemas.microsoft.com/office/drawing/2010/main"/>
                      </a:ext>
                    </a:extLst>
                  </pic:spPr>
                </pic:pic>
              </a:graphicData>
            </a:graphic>
          </wp:inline>
        </w:drawing>
      </w:r>
    </w:p>
    <w:p w14:paraId="74251FC1" w14:textId="40D170F3" w:rsidR="00342FCB" w:rsidRDefault="00342FCB" w:rsidP="00342FCB">
      <w:pPr>
        <w:pStyle w:val="Caption"/>
      </w:pPr>
      <w:r>
        <w:t xml:space="preserve">Figure </w:t>
      </w:r>
      <w:r w:rsidR="00C0402F">
        <w:t>7</w:t>
      </w:r>
      <w:r>
        <w:t xml:space="preserve"> - Drag Pattern</w:t>
      </w:r>
    </w:p>
    <w:p w14:paraId="58E167F4" w14:textId="400B1C11" w:rsidR="0092472D" w:rsidRDefault="0092472D" w:rsidP="0035240C">
      <w:r>
        <w:t xml:space="preserve">The pattern consists of 4 separate parts, the cope pattern, drag pattern, sprue and basin insert, and riser insert. If the latter 2 were attached to the cope </w:t>
      </w:r>
      <w:r w:rsidR="00F01C55">
        <w:t>pattern,</w:t>
      </w:r>
      <w:r>
        <w:t xml:space="preserve"> then it would be impossible to remove the pattern once the sand has been compacted. Instead, the cope </w:t>
      </w:r>
      <w:r>
        <w:lastRenderedPageBreak/>
        <w:t xml:space="preserve">pattern has 2 dowels </w:t>
      </w:r>
      <w:r w:rsidR="00F01C55">
        <w:t>where the sprue</w:t>
      </w:r>
      <w:r>
        <w:t xml:space="preserve"> and riser</w:t>
      </w:r>
      <w:r w:rsidR="00F01C55">
        <w:t xml:space="preserve"> would be</w:t>
      </w:r>
      <w:r>
        <w:t xml:space="preserve">, and the </w:t>
      </w:r>
      <w:r w:rsidR="00F01C55">
        <w:t>corresponding inserts have</w:t>
      </w:r>
      <w:r>
        <w:t xml:space="preserve"> 2 locating holes on their bottom faces. This means the sand can be compacted with them in place, then they can be removed, the flask can be flipped upside down, then the </w:t>
      </w:r>
      <w:r w:rsidR="00836492">
        <w:rPr>
          <w:noProof/>
        </w:rPr>
        <w:drawing>
          <wp:anchor distT="0" distB="0" distL="114300" distR="114300" simplePos="0" relativeHeight="251659264" behindDoc="0" locked="0" layoutInCell="1" allowOverlap="1" wp14:anchorId="2020F246" wp14:editId="7434200A">
            <wp:simplePos x="0" y="0"/>
            <wp:positionH relativeFrom="column">
              <wp:posOffset>-230505</wp:posOffset>
            </wp:positionH>
            <wp:positionV relativeFrom="paragraph">
              <wp:posOffset>1604645</wp:posOffset>
            </wp:positionV>
            <wp:extent cx="3188970" cy="2729865"/>
            <wp:effectExtent l="952"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l="20133" t="6165" r="1069" b="3921"/>
                    <a:stretch/>
                  </pic:blipFill>
                  <pic:spPr bwMode="auto">
                    <a:xfrm rot="16200000">
                      <a:off x="0" y="0"/>
                      <a:ext cx="3188970" cy="27298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cope pattern can be removed.</w:t>
      </w:r>
      <w:r w:rsidR="00F01C55">
        <w:t xml:space="preserve"> Figures 8 and 9 shows the Sprue and Basin Insert and the </w:t>
      </w:r>
      <w:r w:rsidR="00836492">
        <w:rPr>
          <w:noProof/>
        </w:rPr>
        <w:drawing>
          <wp:anchor distT="0" distB="0" distL="114300" distR="114300" simplePos="0" relativeHeight="251658240" behindDoc="0" locked="0" layoutInCell="1" allowOverlap="1" wp14:anchorId="67ADCDBA" wp14:editId="7AD7B442">
            <wp:simplePos x="0" y="0"/>
            <wp:positionH relativeFrom="column">
              <wp:posOffset>2793365</wp:posOffset>
            </wp:positionH>
            <wp:positionV relativeFrom="paragraph">
              <wp:posOffset>1582420</wp:posOffset>
            </wp:positionV>
            <wp:extent cx="3147060" cy="2800350"/>
            <wp:effectExtent l="1905" t="0" r="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23346" t="6207" r="3415" b="6921"/>
                    <a:stretch/>
                  </pic:blipFill>
                  <pic:spPr bwMode="auto">
                    <a:xfrm rot="16200000">
                      <a:off x="0" y="0"/>
                      <a:ext cx="3147060" cy="28003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01C55">
        <w:t xml:space="preserve">Riser Insert respectively, and Figure 10 shows how </w:t>
      </w:r>
      <w:r w:rsidR="00C0402F">
        <w:t xml:space="preserve">the parts fit with the </w:t>
      </w:r>
      <w:r w:rsidR="00836492">
        <w:t>Cope</w:t>
      </w:r>
      <w:r w:rsidR="00C0402F">
        <w:t xml:space="preserve"> Pattern</w:t>
      </w:r>
      <w:r w:rsidR="00F01C55">
        <w:t>.</w:t>
      </w:r>
    </w:p>
    <w:p w14:paraId="26551492" w14:textId="568EF209" w:rsidR="00C0402F" w:rsidRDefault="00C0402F" w:rsidP="00C0402F">
      <w:pPr>
        <w:pStyle w:val="Caption"/>
      </w:pPr>
      <w:r>
        <w:t>Figure 8 - Sprue and Basin Insert</w:t>
      </w:r>
      <w:r>
        <w:tab/>
      </w:r>
      <w:r>
        <w:tab/>
      </w:r>
      <w:r>
        <w:tab/>
        <w:t xml:space="preserve">        Figure 9 - Riser Insert</w:t>
      </w:r>
    </w:p>
    <w:p w14:paraId="47BAA30C" w14:textId="77777777" w:rsidR="00C0402F" w:rsidRDefault="00C0402F" w:rsidP="00C0402F">
      <w:pPr>
        <w:keepNext/>
      </w:pPr>
      <w:r>
        <w:rPr>
          <w:noProof/>
        </w:rPr>
        <w:drawing>
          <wp:inline distT="0" distB="0" distL="0" distR="0" wp14:anchorId="46397631" wp14:editId="6309A446">
            <wp:extent cx="2828714" cy="209677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8395" t="10633" r="10328" b="9057"/>
                    <a:stretch/>
                  </pic:blipFill>
                  <pic:spPr bwMode="auto">
                    <a:xfrm>
                      <a:off x="0" y="0"/>
                      <a:ext cx="2856373" cy="2117272"/>
                    </a:xfrm>
                    <a:prstGeom prst="rect">
                      <a:avLst/>
                    </a:prstGeom>
                    <a:noFill/>
                    <a:ln>
                      <a:noFill/>
                    </a:ln>
                    <a:extLst>
                      <a:ext uri="{53640926-AAD7-44D8-BBD7-CCE9431645EC}">
                        <a14:shadowObscured xmlns:a14="http://schemas.microsoft.com/office/drawing/2010/main"/>
                      </a:ext>
                    </a:extLst>
                  </pic:spPr>
                </pic:pic>
              </a:graphicData>
            </a:graphic>
          </wp:inline>
        </w:drawing>
      </w:r>
    </w:p>
    <w:p w14:paraId="5E0DD4A8" w14:textId="447CB7E9" w:rsidR="00C0402F" w:rsidRDefault="00C0402F" w:rsidP="00C0402F">
      <w:pPr>
        <w:pStyle w:val="Caption"/>
      </w:pPr>
      <w:r>
        <w:t>Figure 10 - Projected Assembly</w:t>
      </w:r>
    </w:p>
    <w:p w14:paraId="52E775CC" w14:textId="5839E13A" w:rsidR="00A474C9" w:rsidRDefault="00A474C9" w:rsidP="0035240C">
      <w:r>
        <w:t>Th</w:t>
      </w:r>
      <w:r w:rsidR="00A064A7">
        <w:t>e</w:t>
      </w:r>
      <w:r>
        <w:t xml:space="preserve"> riser has a 30mm </w:t>
      </w:r>
      <w:r w:rsidR="0092472D">
        <w:t xml:space="preserve">bottom </w:t>
      </w:r>
      <w:r>
        <w:t>diameter and extends to the surface of the flask</w:t>
      </w:r>
      <w:r w:rsidR="0092472D">
        <w:t xml:space="preserve"> with a 1</w:t>
      </w:r>
      <w:r w:rsidR="0092472D">
        <w:rPr>
          <w:rFonts w:cs="Arial"/>
        </w:rPr>
        <w:t>°</w:t>
      </w:r>
      <w:r w:rsidR="0092472D">
        <w:t xml:space="preserve"> draft</w:t>
      </w:r>
      <w:r>
        <w:t>, so is of a large enough volume to stay liquid longer than the part cavity and has enough pressure to feed liquid metal down into it sufficiently. To ensure the bottom of the riser doesn’t solidify prematurely, there is no straight gate section from the part cavity into the riser, and the angled section is angled at 60</w:t>
      </w:r>
      <w:r>
        <w:rPr>
          <w:rFonts w:cs="Arial"/>
        </w:rPr>
        <w:t>°</w:t>
      </w:r>
      <w:r>
        <w:t xml:space="preserve"> from the vertical axis of the cylinder. This means that this ‘entrance’ part of the riser is as short and wide as possible and the heat from </w:t>
      </w:r>
      <w:r>
        <w:lastRenderedPageBreak/>
        <w:t>the large mass concentrations either side of it will keep it</w:t>
      </w:r>
      <w:r w:rsidR="00131B2C">
        <w:t xml:space="preserve"> hot enough to remain</w:t>
      </w:r>
      <w:r>
        <w:t xml:space="preserve"> liquid until the </w:t>
      </w:r>
      <w:r w:rsidR="002702AD">
        <w:t>region</w:t>
      </w:r>
      <w:r>
        <w:t xml:space="preserve"> below it solidifies.</w:t>
      </w:r>
    </w:p>
    <w:p w14:paraId="451B8898" w14:textId="77777777" w:rsidR="00131B2C" w:rsidRDefault="00131B2C" w:rsidP="0035240C">
      <w:r>
        <w:t>The horizontal runner has been kept short so that the sprue will act as a riser for the flat base part of the part. The ingate has been positioned where it is easy to cut off the excess then mill down the flat bottom face, and the fleur-de-lis has parallel flat faces so that it is easy to clamp during milling.</w:t>
      </w:r>
    </w:p>
    <w:p w14:paraId="215231F4" w14:textId="7920A5B6" w:rsidR="00816A62" w:rsidRDefault="00131B2C" w:rsidP="0035240C">
      <w:r>
        <w:t>The sprue is 30mm diameter</w:t>
      </w:r>
      <w:r w:rsidR="00816A62">
        <w:t xml:space="preserve"> at the top and the vertical faces have a 1</w:t>
      </w:r>
      <w:r w:rsidR="00816A62">
        <w:rPr>
          <w:rFonts w:cs="Arial"/>
        </w:rPr>
        <w:t xml:space="preserve">° draft from </w:t>
      </w:r>
      <w:r w:rsidR="00F01C55">
        <w:rPr>
          <w:rFonts w:cs="Arial"/>
        </w:rPr>
        <w:t>its</w:t>
      </w:r>
      <w:r w:rsidR="0092472D">
        <w:rPr>
          <w:rFonts w:cs="Arial"/>
        </w:rPr>
        <w:t xml:space="preserve"> axis.</w:t>
      </w:r>
      <w:r>
        <w:t xml:space="preserve"> and the pouring basin is 90mm diameter; large enough to catch the dross and ensure the meniscus flow isn’t interrupted.</w:t>
      </w:r>
    </w:p>
    <w:p w14:paraId="25D5BBE1" w14:textId="499FB772" w:rsidR="0092472D" w:rsidRDefault="00816A62" w:rsidP="0035240C">
      <w:r>
        <w:t xml:space="preserve">The extremities of the design will solidify first, working towards the thickest points at the centre of the ‘belt’ and at the middle of the base. </w:t>
      </w:r>
    </w:p>
    <w:p w14:paraId="6495D76F" w14:textId="77777777" w:rsidR="0092472D" w:rsidRDefault="0092472D">
      <w:pPr>
        <w:spacing w:line="259" w:lineRule="auto"/>
      </w:pPr>
      <w:r>
        <w:br w:type="page"/>
      </w:r>
    </w:p>
    <w:p w14:paraId="77488249" w14:textId="65D77DFA" w:rsidR="00E53B38" w:rsidRDefault="0009616F" w:rsidP="001E0105">
      <w:pPr>
        <w:pStyle w:val="Heading1"/>
        <w:rPr>
          <w:rFonts w:cs="Arial"/>
        </w:rPr>
      </w:pPr>
      <w:bookmarkStart w:id="10" w:name="_Toc36506386"/>
      <w:r>
        <w:rPr>
          <w:rFonts w:cs="Arial"/>
        </w:rPr>
        <w:lastRenderedPageBreak/>
        <w:t>Discussion</w:t>
      </w:r>
      <w:bookmarkEnd w:id="10"/>
    </w:p>
    <w:p w14:paraId="1708BC49" w14:textId="5DB6001E" w:rsidR="005E080A" w:rsidRPr="005E080A" w:rsidRDefault="005E080A" w:rsidP="005E080A">
      <w:pPr>
        <w:pStyle w:val="Heading2"/>
      </w:pPr>
      <w:bookmarkStart w:id="11" w:name="_Toc36506387"/>
      <w:r>
        <w:t>The Project</w:t>
      </w:r>
      <w:bookmarkEnd w:id="11"/>
    </w:p>
    <w:p w14:paraId="4A937FA6" w14:textId="21B7E0F5" w:rsidR="00D45F78" w:rsidRDefault="00D45F78" w:rsidP="005E080A">
      <w:r>
        <w:t xml:space="preserve">It would have been beneficial to test the pattern on a casting simulation software to </w:t>
      </w:r>
      <w:r w:rsidR="0015652E">
        <w:t xml:space="preserve">properly </w:t>
      </w:r>
      <w:r>
        <w:t>optimise the gating system</w:t>
      </w:r>
      <w:r w:rsidR="0015652E">
        <w:t>, as there is limited literature on this due to the fact that the optimisation is specific to each part being made and there is no go-to solution.</w:t>
      </w:r>
    </w:p>
    <w:p w14:paraId="76AD3B44" w14:textId="5ECA4992" w:rsidR="00E453BF" w:rsidRDefault="00D45F78" w:rsidP="005E080A">
      <w:r>
        <w:t xml:space="preserve">The COVID-19 outbreak also limited </w:t>
      </w:r>
      <w:r w:rsidR="0015652E">
        <w:t>work to some extent</w:t>
      </w:r>
      <w:r>
        <w:t xml:space="preserve">, as </w:t>
      </w:r>
      <w:r w:rsidR="00E453BF">
        <w:t>access to CAD and 3D printers stopped</w:t>
      </w:r>
      <w:r w:rsidR="00A064A7">
        <w:t xml:space="preserve"> </w:t>
      </w:r>
      <w:r w:rsidR="00E453BF">
        <w:t>during the project</w:t>
      </w:r>
      <w:r w:rsidR="002702AD">
        <w:t>. As a result,</w:t>
      </w:r>
      <w:r w:rsidR="00E453BF">
        <w:t xml:space="preserve"> some of the drawing</w:t>
      </w:r>
      <w:r w:rsidR="0015652E">
        <w:t>s</w:t>
      </w:r>
      <w:r w:rsidR="00E453BF">
        <w:t xml:space="preserve"> are hand-drawn as it was too late to be able to change the dimensions on Solidworks and then print out the patterns.</w:t>
      </w:r>
      <w:r w:rsidR="00E249A6">
        <w:t xml:space="preserve"> The UK-wide lockdown on non-essential travel meant that it was not possible to get materials to make an alternative model of the pattern, so no hard copy has been produced.</w:t>
      </w:r>
    </w:p>
    <w:p w14:paraId="58D9D226" w14:textId="520264B5" w:rsidR="0015652E" w:rsidRDefault="0015652E" w:rsidP="005E080A">
      <w:r>
        <w:t>Despite this, the figurehead has be</w:t>
      </w:r>
      <w:r w:rsidR="00A064A7">
        <w:t>en</w:t>
      </w:r>
      <w:r>
        <w:t xml:space="preserve"> designed with manufacture in mind, and the pattern concept would be effective for a </w:t>
      </w:r>
      <w:proofErr w:type="gramStart"/>
      <w:r w:rsidR="002702AD">
        <w:t>small scale</w:t>
      </w:r>
      <w:proofErr w:type="gramEnd"/>
      <w:r w:rsidR="002702AD">
        <w:t xml:space="preserve"> </w:t>
      </w:r>
      <w:r>
        <w:t>production</w:t>
      </w:r>
      <w:r w:rsidR="002702AD">
        <w:t>.</w:t>
      </w:r>
    </w:p>
    <w:p w14:paraId="5897D29E" w14:textId="77777777" w:rsidR="005E080A" w:rsidRDefault="005E080A">
      <w:pPr>
        <w:spacing w:line="259" w:lineRule="auto"/>
        <w:rPr>
          <w:rFonts w:cs="Arial"/>
        </w:rPr>
      </w:pPr>
    </w:p>
    <w:p w14:paraId="79E9E899" w14:textId="39C1DBE0" w:rsidR="005E080A" w:rsidRDefault="005E080A" w:rsidP="005E080A">
      <w:pPr>
        <w:pStyle w:val="Heading2"/>
      </w:pPr>
      <w:bookmarkStart w:id="12" w:name="_Toc36506388"/>
      <w:r>
        <w:t>Polymer Injection Moulding as an Alternative</w:t>
      </w:r>
      <w:bookmarkEnd w:id="12"/>
    </w:p>
    <w:p w14:paraId="551B2B8C" w14:textId="125AE60B" w:rsidR="0015652E" w:rsidRDefault="005E080A" w:rsidP="005E080A">
      <w:r>
        <w:t xml:space="preserve">If the part were to be </w:t>
      </w:r>
      <w:proofErr w:type="gramStart"/>
      <w:r>
        <w:t>made out of</w:t>
      </w:r>
      <w:proofErr w:type="gramEnd"/>
      <w:r>
        <w:t xml:space="preserve"> a thermoplastic through polymer injection moulding, then the pattern would have to be altered</w:t>
      </w:r>
      <w:r w:rsidR="0098152B">
        <w:t>.</w:t>
      </w:r>
      <w:r>
        <w:t xml:space="preserve"> As pressure on the mould is maintained until the part has solidified, the liquid polymer would flow out of the open ends of risers in the sand casting patter</w:t>
      </w:r>
      <w:r w:rsidR="009F1E6C">
        <w:t>n</w:t>
      </w:r>
      <w:r w:rsidR="0098152B">
        <w:t>, so the mould would have to be enclosed but with space for the gasses that are initially in the cavity to be forced into</w:t>
      </w:r>
      <w:r w:rsidR="009C1382">
        <w:t xml:space="preserve"> </w:t>
      </w:r>
      <w:sdt>
        <w:sdtPr>
          <w:id w:val="1871025309"/>
          <w:citation/>
        </w:sdtPr>
        <w:sdtContent>
          <w:r w:rsidR="009C1382">
            <w:fldChar w:fldCharType="begin"/>
          </w:r>
          <w:r w:rsidR="009C1382">
            <w:instrText xml:space="preserve">CITATION Wil14 \l 2057 </w:instrText>
          </w:r>
          <w:r w:rsidR="009C1382">
            <w:fldChar w:fldCharType="separate"/>
          </w:r>
          <w:r w:rsidR="00991A79" w:rsidRPr="00991A79">
            <w:rPr>
              <w:noProof/>
            </w:rPr>
            <w:t>(William D. Callister Jr, 2014)</w:t>
          </w:r>
          <w:r w:rsidR="009C1382">
            <w:fldChar w:fldCharType="end"/>
          </w:r>
        </w:sdtContent>
      </w:sdt>
      <w:r w:rsidR="009C1382">
        <w:t>.</w:t>
      </w:r>
      <w:r w:rsidR="009F1E6C">
        <w:t xml:space="preserve"> The</w:t>
      </w:r>
      <w:r w:rsidR="0098152B">
        <w:t xml:space="preserve">re would be no need for a basin or risers, the sprue should be horizontal in line with the </w:t>
      </w:r>
      <w:r w:rsidR="00A064A7">
        <w:t>in-</w:t>
      </w:r>
      <w:r w:rsidR="0098152B">
        <w:t xml:space="preserve">gate, and the mould </w:t>
      </w:r>
      <w:proofErr w:type="gramStart"/>
      <w:r w:rsidR="0098152B">
        <w:t>as a whole would</w:t>
      </w:r>
      <w:proofErr w:type="gramEnd"/>
      <w:r w:rsidR="0098152B">
        <w:t xml:space="preserve"> need to be stronger and clamped securely, with ejector pins built in.</w:t>
      </w:r>
    </w:p>
    <w:p w14:paraId="0782BB26" w14:textId="59C50713" w:rsidR="00E53B38" w:rsidRDefault="00E53B38">
      <w:pPr>
        <w:spacing w:line="259" w:lineRule="auto"/>
        <w:rPr>
          <w:rFonts w:cs="Arial"/>
        </w:rPr>
      </w:pPr>
      <w:r>
        <w:rPr>
          <w:rFonts w:cs="Arial"/>
        </w:rPr>
        <w:br w:type="page"/>
      </w:r>
    </w:p>
    <w:p w14:paraId="15817030" w14:textId="1FB2DADB" w:rsidR="001E0105" w:rsidRDefault="0009616F" w:rsidP="009F1E6C">
      <w:pPr>
        <w:pStyle w:val="Heading1"/>
      </w:pPr>
      <w:bookmarkStart w:id="13" w:name="_Toc36506389"/>
      <w:r>
        <w:lastRenderedPageBreak/>
        <w:t>Conclusion</w:t>
      </w:r>
      <w:bookmarkEnd w:id="13"/>
    </w:p>
    <w:p w14:paraId="2B82C9B1" w14:textId="5CB5B239" w:rsidR="00503299" w:rsidRDefault="00503299" w:rsidP="00503299">
      <w:r>
        <w:t xml:space="preserve">In sand casting, the </w:t>
      </w:r>
      <w:proofErr w:type="gramStart"/>
      <w:r>
        <w:t>main focus</w:t>
      </w:r>
      <w:proofErr w:type="gramEnd"/>
      <w:r>
        <w:t xml:space="preserve"> is minimising the chances of defects occurring; and the key to success with this lies in the gating and riser system. Through the use of fillets</w:t>
      </w:r>
      <w:r w:rsidR="00924A6F">
        <w:t xml:space="preserve">, </w:t>
      </w:r>
      <w:r>
        <w:t xml:space="preserve">radii, breathers, risers and with </w:t>
      </w:r>
      <w:r w:rsidR="00924A6F">
        <w:t xml:space="preserve">a </w:t>
      </w:r>
      <w:r>
        <w:t>close consideration to how the liquid metal will flow</w:t>
      </w:r>
      <w:r w:rsidR="00924A6F">
        <w:t xml:space="preserve"> and then cool</w:t>
      </w:r>
      <w:r>
        <w:t>, you can give yourself a good head start – but then the system will need testing or simulation to</w:t>
      </w:r>
      <w:r w:rsidR="00924A6F">
        <w:t xml:space="preserve"> o</w:t>
      </w:r>
      <w:r>
        <w:t>ptimise it.</w:t>
      </w:r>
    </w:p>
    <w:p w14:paraId="0756A902" w14:textId="723DC2DB" w:rsidR="00503299" w:rsidRDefault="00924A6F" w:rsidP="00503299">
      <w:r>
        <w:t xml:space="preserve">Designing the part for manufacture is also very important, using </w:t>
      </w:r>
      <w:r w:rsidR="00503299">
        <w:t>draft angles and</w:t>
      </w:r>
      <w:r>
        <w:t xml:space="preserve"> a focus on the defects that could arise and how the part will need to be processed after casting. If done badly then the design could bounce between designer, patternmaker and foundry several times before a successful cast; but if done well then lead time and costs will be reduced greatly.</w:t>
      </w:r>
    </w:p>
    <w:p w14:paraId="466937C1" w14:textId="37B43E42" w:rsidR="005E6379" w:rsidRDefault="005E6379" w:rsidP="00503299">
      <w:r>
        <w:t>3D Printing is the best way to make the patterns in most cases, as it makes patterns with good dimensional accuracy and are very durable, but patterns must be made with shrinkage allowances and machining allowances where necessary.</w:t>
      </w:r>
    </w:p>
    <w:p w14:paraId="18C53E6C" w14:textId="3FDD1EA9" w:rsidR="005E6379" w:rsidRPr="00503299" w:rsidRDefault="005E6379" w:rsidP="00503299">
      <w:r>
        <w:t>If this project was to be continued, the main priority would be designing a gating system that could produce multiple parts from one pour</w:t>
      </w:r>
      <w:r w:rsidR="00DB7F92">
        <w:t>.</w:t>
      </w:r>
    </w:p>
    <w:p w14:paraId="7EF3CFB3" w14:textId="4016C061" w:rsidR="006B2C13" w:rsidRPr="00E701B1" w:rsidRDefault="001E0105" w:rsidP="0009616F">
      <w:pPr>
        <w:rPr>
          <w:rFonts w:cs="Arial"/>
        </w:rPr>
      </w:pPr>
      <w:r w:rsidRPr="00B01196">
        <w:rPr>
          <w:rFonts w:cs="Arial"/>
        </w:rPr>
        <w:br w:type="page"/>
      </w:r>
    </w:p>
    <w:bookmarkStart w:id="14" w:name="_Toc36506390" w:displacedByCustomXml="next"/>
    <w:sdt>
      <w:sdtPr>
        <w:rPr>
          <w:rFonts w:asciiTheme="minorHAnsi" w:eastAsiaTheme="minorHAnsi" w:hAnsiTheme="minorHAnsi" w:cstheme="minorBidi"/>
          <w:sz w:val="22"/>
          <w:szCs w:val="22"/>
        </w:rPr>
        <w:id w:val="-1514688430"/>
        <w:docPartObj>
          <w:docPartGallery w:val="Bibliographies"/>
          <w:docPartUnique/>
        </w:docPartObj>
      </w:sdtPr>
      <w:sdtEndPr>
        <w:rPr>
          <w:rFonts w:ascii="Arial" w:hAnsi="Arial"/>
        </w:rPr>
      </w:sdtEndPr>
      <w:sdtContent>
        <w:p w14:paraId="4E528F83" w14:textId="332DEBE7" w:rsidR="006B2C13" w:rsidRDefault="006B2C13" w:rsidP="00E701B1">
          <w:pPr>
            <w:pStyle w:val="Heading1"/>
            <w:tabs>
              <w:tab w:val="left" w:pos="3119"/>
            </w:tabs>
          </w:pPr>
          <w:r>
            <w:t>Reference</w:t>
          </w:r>
          <w:r w:rsidR="00331AA6">
            <w:t xml:space="preserve"> List</w:t>
          </w:r>
          <w:bookmarkEnd w:id="14"/>
        </w:p>
        <w:sdt>
          <w:sdtPr>
            <w:id w:val="-573587230"/>
            <w:bibliography/>
          </w:sdtPr>
          <w:sdtContent>
            <w:p w14:paraId="7EFC53EA" w14:textId="77777777" w:rsidR="00991A79" w:rsidRDefault="006B2C13" w:rsidP="00991A79">
              <w:pPr>
                <w:pStyle w:val="Bibliography"/>
                <w:rPr>
                  <w:noProof/>
                  <w:sz w:val="24"/>
                  <w:szCs w:val="24"/>
                </w:rPr>
              </w:pPr>
              <w:r>
                <w:fldChar w:fldCharType="begin"/>
              </w:r>
              <w:r>
                <w:instrText xml:space="preserve"> BIBLIOGRAPHY </w:instrText>
              </w:r>
              <w:r>
                <w:fldChar w:fldCharType="separate"/>
              </w:r>
              <w:r w:rsidR="00991A79">
                <w:rPr>
                  <w:noProof/>
                </w:rPr>
                <w:t xml:space="preserve">American Holt, 2018. </w:t>
              </w:r>
              <w:r w:rsidR="00991A79">
                <w:rPr>
                  <w:i/>
                  <w:iCs/>
                  <w:noProof/>
                </w:rPr>
                <w:t xml:space="preserve">American Holt. </w:t>
              </w:r>
              <w:r w:rsidR="00991A79">
                <w:rPr>
                  <w:noProof/>
                </w:rPr>
                <w:t xml:space="preserve">[Online] </w:t>
              </w:r>
              <w:r w:rsidR="00991A79">
                <w:rPr>
                  <w:noProof/>
                </w:rPr>
                <w:br/>
                <w:t xml:space="preserve">Available at: </w:t>
              </w:r>
              <w:r w:rsidR="00991A79">
                <w:rPr>
                  <w:noProof/>
                  <w:u w:val="single"/>
                </w:rPr>
                <w:t>http://www.americanholt.com/blog/3d-printing-for-sand-casting-patterns/</w:t>
              </w:r>
              <w:r w:rsidR="00991A79">
                <w:rPr>
                  <w:noProof/>
                </w:rPr>
                <w:br/>
                <w:t>[Accessed 28 03 2020].</w:t>
              </w:r>
            </w:p>
            <w:p w14:paraId="312C3BE2" w14:textId="77777777" w:rsidR="00991A79" w:rsidRDefault="00991A79" w:rsidP="00991A79">
              <w:pPr>
                <w:pStyle w:val="Bibliography"/>
                <w:rPr>
                  <w:noProof/>
                </w:rPr>
              </w:pPr>
              <w:r>
                <w:rPr>
                  <w:noProof/>
                </w:rPr>
                <w:t xml:space="preserve">Ammen, C. W., 1979. </w:t>
              </w:r>
              <w:r>
                <w:rPr>
                  <w:i/>
                  <w:iCs/>
                  <w:noProof/>
                </w:rPr>
                <w:t xml:space="preserve">The Complete Handbook of Sand Casting. </w:t>
              </w:r>
              <w:r>
                <w:rPr>
                  <w:noProof/>
                </w:rPr>
                <w:t>1 ed. New York: Tab Books.</w:t>
              </w:r>
            </w:p>
            <w:p w14:paraId="09021AF5" w14:textId="77777777" w:rsidR="00991A79" w:rsidRDefault="00991A79" w:rsidP="00991A79">
              <w:pPr>
                <w:pStyle w:val="Bibliography"/>
                <w:rPr>
                  <w:noProof/>
                </w:rPr>
              </w:pPr>
              <w:r>
                <w:rPr>
                  <w:noProof/>
                </w:rPr>
                <w:t xml:space="preserve">Clipart Library, 2020. </w:t>
              </w:r>
              <w:r>
                <w:rPr>
                  <w:i/>
                  <w:iCs/>
                  <w:noProof/>
                </w:rPr>
                <w:t xml:space="preserve">ClipartLibrary.com. </w:t>
              </w:r>
              <w:r>
                <w:rPr>
                  <w:noProof/>
                </w:rPr>
                <w:t xml:space="preserve">[Online] </w:t>
              </w:r>
              <w:r>
                <w:rPr>
                  <w:noProof/>
                </w:rPr>
                <w:br/>
                <w:t xml:space="preserve">Available at: </w:t>
              </w:r>
              <w:r>
                <w:rPr>
                  <w:noProof/>
                  <w:u w:val="single"/>
                </w:rPr>
                <w:t>http://clipart-library.com/fleur-de-lis.html</w:t>
              </w:r>
              <w:r>
                <w:rPr>
                  <w:noProof/>
                </w:rPr>
                <w:br/>
                <w:t>[Accessed 30 03 2020].</w:t>
              </w:r>
            </w:p>
            <w:p w14:paraId="30D0D1EA" w14:textId="77777777" w:rsidR="00991A79" w:rsidRDefault="00991A79" w:rsidP="00991A79">
              <w:pPr>
                <w:pStyle w:val="Bibliography"/>
                <w:rPr>
                  <w:noProof/>
                </w:rPr>
              </w:pPr>
              <w:r>
                <w:rPr>
                  <w:noProof/>
                </w:rPr>
                <w:t xml:space="preserve">Engineering Product Design, 2018. </w:t>
              </w:r>
              <w:r>
                <w:rPr>
                  <w:i/>
                  <w:iCs/>
                  <w:noProof/>
                </w:rPr>
                <w:t xml:space="preserve">EngineeringProductDesign.com. </w:t>
              </w:r>
              <w:r>
                <w:rPr>
                  <w:noProof/>
                </w:rPr>
                <w:t xml:space="preserve">[Online] </w:t>
              </w:r>
              <w:r>
                <w:rPr>
                  <w:noProof/>
                </w:rPr>
                <w:br/>
                <w:t xml:space="preserve">Available at: </w:t>
              </w:r>
              <w:r>
                <w:rPr>
                  <w:noProof/>
                  <w:u w:val="single"/>
                </w:rPr>
                <w:t>https://engineeringproductdesign.com/key-sand-casting-design-considerations/</w:t>
              </w:r>
              <w:r>
                <w:rPr>
                  <w:noProof/>
                </w:rPr>
                <w:br/>
                <w:t>[Accessed 28 03 2020].</w:t>
              </w:r>
            </w:p>
            <w:p w14:paraId="5611DE97" w14:textId="77777777" w:rsidR="00991A79" w:rsidRDefault="00991A79" w:rsidP="00991A79">
              <w:pPr>
                <w:pStyle w:val="Bibliography"/>
                <w:rPr>
                  <w:noProof/>
                </w:rPr>
              </w:pPr>
              <w:r>
                <w:rPr>
                  <w:noProof/>
                </w:rPr>
                <w:t xml:space="preserve">Handplane Central, 2020. </w:t>
              </w:r>
              <w:r>
                <w:rPr>
                  <w:i/>
                  <w:iCs/>
                  <w:noProof/>
                </w:rPr>
                <w:t xml:space="preserve">Handplance Central. </w:t>
              </w:r>
              <w:r>
                <w:rPr>
                  <w:noProof/>
                </w:rPr>
                <w:t xml:space="preserve">[Online] </w:t>
              </w:r>
              <w:r>
                <w:rPr>
                  <w:noProof/>
                </w:rPr>
                <w:br/>
                <w:t xml:space="preserve">Available at: </w:t>
              </w:r>
              <w:r>
                <w:rPr>
                  <w:noProof/>
                  <w:u w:val="single"/>
                </w:rPr>
                <w:t>http://www.handplane.com/53/timbers-used-for-pattern-making/</w:t>
              </w:r>
              <w:r>
                <w:rPr>
                  <w:noProof/>
                </w:rPr>
                <w:br/>
                <w:t>[Accessed 29 03 2020].</w:t>
              </w:r>
            </w:p>
            <w:p w14:paraId="069525DE" w14:textId="77777777" w:rsidR="00991A79" w:rsidRDefault="00991A79" w:rsidP="00991A79">
              <w:pPr>
                <w:pStyle w:val="Bibliography"/>
                <w:rPr>
                  <w:noProof/>
                </w:rPr>
              </w:pPr>
              <w:r>
                <w:rPr>
                  <w:noProof/>
                </w:rPr>
                <w:t xml:space="preserve">Kay, I. M., 2002. Patteringmaking 'Tricks' for Better Castings. </w:t>
              </w:r>
              <w:r>
                <w:rPr>
                  <w:i/>
                  <w:iCs/>
                  <w:noProof/>
                </w:rPr>
                <w:t xml:space="preserve">Engineered Casting Solutions, </w:t>
              </w:r>
              <w:r>
                <w:rPr>
                  <w:noProof/>
                </w:rPr>
                <w:t>Volume Winter 2002, pp. 48-49.</w:t>
              </w:r>
            </w:p>
            <w:p w14:paraId="22DA756A" w14:textId="77777777" w:rsidR="00991A79" w:rsidRDefault="00991A79" w:rsidP="00991A79">
              <w:pPr>
                <w:pStyle w:val="Bibliography"/>
                <w:rPr>
                  <w:noProof/>
                </w:rPr>
              </w:pPr>
              <w:r>
                <w:rPr>
                  <w:noProof/>
                </w:rPr>
                <w:t xml:space="preserve">OpenLearn, 2017. </w:t>
              </w:r>
              <w:r>
                <w:rPr>
                  <w:i/>
                  <w:iCs/>
                  <w:noProof/>
                </w:rPr>
                <w:t xml:space="preserve">OpenLearn. </w:t>
              </w:r>
              <w:r>
                <w:rPr>
                  <w:noProof/>
                </w:rPr>
                <w:t xml:space="preserve">[Online] </w:t>
              </w:r>
              <w:r>
                <w:rPr>
                  <w:noProof/>
                </w:rPr>
                <w:br/>
                <w:t xml:space="preserve">Available at: </w:t>
              </w:r>
              <w:r>
                <w:rPr>
                  <w:noProof/>
                  <w:u w:val="single"/>
                </w:rPr>
                <w:t>https://www.open.edu/openlearn/science-maths-technology/engineering-technology/manupedia/sand-casting</w:t>
              </w:r>
              <w:r>
                <w:rPr>
                  <w:noProof/>
                </w:rPr>
                <w:br/>
                <w:t>[Accessed 28 03 2020].</w:t>
              </w:r>
            </w:p>
            <w:p w14:paraId="31D72D17" w14:textId="77777777" w:rsidR="00991A79" w:rsidRDefault="00991A79" w:rsidP="00991A79">
              <w:pPr>
                <w:pStyle w:val="Bibliography"/>
                <w:rPr>
                  <w:noProof/>
                </w:rPr>
              </w:pPr>
              <w:r>
                <w:rPr>
                  <w:noProof/>
                </w:rPr>
                <w:t xml:space="preserve">Rodgers, T., 2015. </w:t>
              </w:r>
              <w:r>
                <w:rPr>
                  <w:i/>
                  <w:iCs/>
                  <w:noProof/>
                </w:rPr>
                <w:t xml:space="preserve">Creative Mechanisms. </w:t>
              </w:r>
              <w:r>
                <w:rPr>
                  <w:noProof/>
                </w:rPr>
                <w:t xml:space="preserve">[Online] </w:t>
              </w:r>
              <w:r>
                <w:rPr>
                  <w:noProof/>
                </w:rPr>
                <w:br/>
                <w:t xml:space="preserve">Available at: </w:t>
              </w:r>
              <w:r>
                <w:rPr>
                  <w:noProof/>
                  <w:u w:val="single"/>
                </w:rPr>
                <w:t>https://www.creativemechanisms.com/blog/learn-about-polylactic-acid-pla-prototypes</w:t>
              </w:r>
              <w:r>
                <w:rPr>
                  <w:noProof/>
                </w:rPr>
                <w:br/>
                <w:t>[Accessed 29 03 2020].</w:t>
              </w:r>
            </w:p>
            <w:p w14:paraId="26E98D12" w14:textId="77777777" w:rsidR="00991A79" w:rsidRDefault="00991A79" w:rsidP="00991A79">
              <w:pPr>
                <w:pStyle w:val="Bibliography"/>
                <w:rPr>
                  <w:noProof/>
                </w:rPr>
              </w:pPr>
              <w:r>
                <w:rPr>
                  <w:noProof/>
                </w:rPr>
                <w:t xml:space="preserve">S. L. Nimbulkar, R. S. D., 2016. Design optimization of gating and feeding system through simulation technique for sand casting of wear plate. </w:t>
              </w:r>
              <w:r>
                <w:rPr>
                  <w:i/>
                  <w:iCs/>
                  <w:noProof/>
                </w:rPr>
                <w:t xml:space="preserve">Perspectives in Science, </w:t>
              </w:r>
              <w:r>
                <w:rPr>
                  <w:noProof/>
                </w:rPr>
                <w:t>Volume 8, pp. 39-42.</w:t>
              </w:r>
            </w:p>
            <w:p w14:paraId="68D5AA7A" w14:textId="77777777" w:rsidR="00991A79" w:rsidRDefault="00991A79" w:rsidP="00991A79">
              <w:pPr>
                <w:pStyle w:val="Bibliography"/>
                <w:rPr>
                  <w:noProof/>
                </w:rPr>
              </w:pPr>
              <w:r>
                <w:rPr>
                  <w:noProof/>
                </w:rPr>
                <w:t xml:space="preserve">Techminy.com, 2018. </w:t>
              </w:r>
              <w:r>
                <w:rPr>
                  <w:i/>
                  <w:iCs/>
                  <w:noProof/>
                </w:rPr>
                <w:t xml:space="preserve">Techminy.com. </w:t>
              </w:r>
              <w:r>
                <w:rPr>
                  <w:noProof/>
                </w:rPr>
                <w:t xml:space="preserve">[Online] </w:t>
              </w:r>
              <w:r>
                <w:rPr>
                  <w:noProof/>
                </w:rPr>
                <w:br/>
                <w:t xml:space="preserve">Available at: </w:t>
              </w:r>
              <w:r>
                <w:rPr>
                  <w:noProof/>
                  <w:u w:val="single"/>
                </w:rPr>
                <w:t>https://techminy.com/pattern-types/</w:t>
              </w:r>
              <w:r>
                <w:rPr>
                  <w:noProof/>
                </w:rPr>
                <w:br/>
                <w:t>[Accessed 29 03 2020].</w:t>
              </w:r>
            </w:p>
            <w:p w14:paraId="67F9FA56" w14:textId="77777777" w:rsidR="00991A79" w:rsidRDefault="00991A79" w:rsidP="00991A79">
              <w:pPr>
                <w:pStyle w:val="Bibliography"/>
                <w:rPr>
                  <w:noProof/>
                </w:rPr>
              </w:pPr>
              <w:r>
                <w:rPr>
                  <w:noProof/>
                </w:rPr>
                <w:lastRenderedPageBreak/>
                <w:t xml:space="preserve">TheMetalCasting.com, 2019. </w:t>
              </w:r>
              <w:r>
                <w:rPr>
                  <w:i/>
                  <w:iCs/>
                  <w:noProof/>
                </w:rPr>
                <w:t xml:space="preserve">TheMetalCasting.com. </w:t>
              </w:r>
              <w:r>
                <w:rPr>
                  <w:noProof/>
                </w:rPr>
                <w:t xml:space="preserve">[Online] </w:t>
              </w:r>
              <w:r>
                <w:rPr>
                  <w:noProof/>
                </w:rPr>
                <w:br/>
                <w:t xml:space="preserve">Available at: </w:t>
              </w:r>
              <w:r>
                <w:rPr>
                  <w:noProof/>
                  <w:u w:val="single"/>
                </w:rPr>
                <w:t>http://www.themetalcasting.com/casting-designing-framework.html</w:t>
              </w:r>
              <w:r>
                <w:rPr>
                  <w:noProof/>
                </w:rPr>
                <w:br/>
                <w:t>[Accessed 28 03 2020].</w:t>
              </w:r>
            </w:p>
            <w:p w14:paraId="7C05A448" w14:textId="77777777" w:rsidR="00991A79" w:rsidRDefault="00991A79" w:rsidP="00991A79">
              <w:pPr>
                <w:pStyle w:val="Bibliography"/>
                <w:rPr>
                  <w:noProof/>
                </w:rPr>
              </w:pPr>
              <w:r>
                <w:rPr>
                  <w:noProof/>
                </w:rPr>
                <w:t xml:space="preserve">Wikipedia, 2019. </w:t>
              </w:r>
              <w:r>
                <w:rPr>
                  <w:i/>
                  <w:iCs/>
                  <w:noProof/>
                </w:rPr>
                <w:t xml:space="preserve">Wikipedia. </w:t>
              </w:r>
              <w:r>
                <w:rPr>
                  <w:noProof/>
                </w:rPr>
                <w:t xml:space="preserve">[Online] </w:t>
              </w:r>
              <w:r>
                <w:rPr>
                  <w:noProof/>
                </w:rPr>
                <w:br/>
                <w:t xml:space="preserve">Available at: </w:t>
              </w:r>
              <w:r>
                <w:rPr>
                  <w:noProof/>
                  <w:u w:val="single"/>
                </w:rPr>
                <w:t>https://en.wikipedia.org/wiki/Fleur-de-lis_in_Scouting</w:t>
              </w:r>
              <w:r>
                <w:rPr>
                  <w:noProof/>
                </w:rPr>
                <w:br/>
                <w:t>[Accessed 30 03 2020].</w:t>
              </w:r>
            </w:p>
            <w:p w14:paraId="7F7C65B3" w14:textId="77777777" w:rsidR="00991A79" w:rsidRDefault="00991A79" w:rsidP="00991A79">
              <w:pPr>
                <w:pStyle w:val="Bibliography"/>
                <w:rPr>
                  <w:noProof/>
                </w:rPr>
              </w:pPr>
              <w:r>
                <w:rPr>
                  <w:noProof/>
                </w:rPr>
                <w:t xml:space="preserve">William D. Callister Jr, D. G. R., 2014. </w:t>
              </w:r>
              <w:r>
                <w:rPr>
                  <w:i/>
                  <w:iCs/>
                  <w:noProof/>
                </w:rPr>
                <w:t xml:space="preserve">Materials Science and Engineering: An Introduction. </w:t>
              </w:r>
              <w:r>
                <w:rPr>
                  <w:noProof/>
                </w:rPr>
                <w:t>9 ed. New Jersey: Wiley.</w:t>
              </w:r>
            </w:p>
            <w:p w14:paraId="50587552" w14:textId="4D7698CD" w:rsidR="006B2C13" w:rsidRDefault="006B2C13" w:rsidP="00991A79">
              <w:r>
                <w:rPr>
                  <w:b/>
                  <w:bCs/>
                  <w:noProof/>
                </w:rPr>
                <w:fldChar w:fldCharType="end"/>
              </w:r>
            </w:p>
          </w:sdtContent>
        </w:sdt>
      </w:sdtContent>
    </w:sdt>
    <w:p w14:paraId="7E727503" w14:textId="6BF63698" w:rsidR="00342FCB" w:rsidRDefault="00331AA6">
      <w:pPr>
        <w:spacing w:line="259" w:lineRule="auto"/>
        <w:rPr>
          <w:rFonts w:cs="Arial"/>
        </w:rPr>
      </w:pPr>
      <w:r>
        <w:rPr>
          <w:rFonts w:cs="Arial"/>
        </w:rPr>
        <w:br w:type="page"/>
      </w:r>
    </w:p>
    <w:p w14:paraId="6FBBB7DF" w14:textId="79C3356E" w:rsidR="001E0105" w:rsidRDefault="00331AA6" w:rsidP="00331AA6">
      <w:pPr>
        <w:pStyle w:val="Heading1"/>
      </w:pPr>
      <w:bookmarkStart w:id="15" w:name="_Toc36506391"/>
      <w:r>
        <w:lastRenderedPageBreak/>
        <w:t>Appendices</w:t>
      </w:r>
      <w:bookmarkEnd w:id="15"/>
    </w:p>
    <w:p w14:paraId="5E3AA039" w14:textId="0A21A644" w:rsidR="00991A79" w:rsidRDefault="00C0402F" w:rsidP="003805F1">
      <w:pPr>
        <w:pStyle w:val="Heading2"/>
      </w:pPr>
      <w:bookmarkStart w:id="16" w:name="_Toc36506392"/>
      <w:r>
        <w:t>Appendix 1</w:t>
      </w:r>
      <w:bookmarkEnd w:id="16"/>
      <w:r>
        <w:t xml:space="preserve"> </w:t>
      </w:r>
    </w:p>
    <w:p w14:paraId="47F44656" w14:textId="7E873FAB" w:rsidR="00991A79" w:rsidRPr="00991A79" w:rsidRDefault="00991A79" w:rsidP="00991A79">
      <w:r w:rsidRPr="00991A79">
        <w:t>Solidworks drawings of the patterns before alterations were made without access to the software</w:t>
      </w:r>
      <w:r>
        <w:t>.</w:t>
      </w:r>
    </w:p>
    <w:p w14:paraId="45E180EA" w14:textId="39C88F9F" w:rsidR="00C0402F" w:rsidRPr="00991A79" w:rsidRDefault="00C0402F" w:rsidP="00991A79">
      <w:pPr>
        <w:rPr>
          <w:rFonts w:cs="Arial"/>
        </w:rPr>
      </w:pPr>
      <w:r>
        <w:rPr>
          <w:noProof/>
        </w:rPr>
        <w:drawing>
          <wp:inline distT="0" distB="0" distL="0" distR="0" wp14:anchorId="717A3D07" wp14:editId="1F2159FC">
            <wp:extent cx="5738122" cy="3137337"/>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1877" t="15735" r="2760" b="11009"/>
                    <a:stretch/>
                  </pic:blipFill>
                  <pic:spPr bwMode="auto">
                    <a:xfrm>
                      <a:off x="0" y="0"/>
                      <a:ext cx="5758703" cy="3148590"/>
                    </a:xfrm>
                    <a:prstGeom prst="rect">
                      <a:avLst/>
                    </a:prstGeom>
                    <a:ln>
                      <a:noFill/>
                    </a:ln>
                    <a:extLst>
                      <a:ext uri="{53640926-AAD7-44D8-BBD7-CCE9431645EC}">
                        <a14:shadowObscured xmlns:a14="http://schemas.microsoft.com/office/drawing/2010/main"/>
                      </a:ext>
                    </a:extLst>
                  </pic:spPr>
                </pic:pic>
              </a:graphicData>
            </a:graphic>
          </wp:inline>
        </w:drawing>
      </w:r>
    </w:p>
    <w:p w14:paraId="4B26A101" w14:textId="2D71252D" w:rsidR="00C0402F" w:rsidRDefault="00C0402F" w:rsidP="001E0105">
      <w:pPr>
        <w:rPr>
          <w:rFonts w:cs="Arial"/>
        </w:rPr>
      </w:pPr>
    </w:p>
    <w:p w14:paraId="68ABF541" w14:textId="27ECAA83" w:rsidR="00C0402F" w:rsidRPr="00B01196" w:rsidRDefault="00C0402F" w:rsidP="001E0105">
      <w:pPr>
        <w:rPr>
          <w:rFonts w:cs="Arial"/>
        </w:rPr>
      </w:pPr>
      <w:r>
        <w:rPr>
          <w:noProof/>
        </w:rPr>
        <w:drawing>
          <wp:inline distT="0" distB="0" distL="0" distR="0" wp14:anchorId="3D562CA5" wp14:editId="00FF83AD">
            <wp:extent cx="5644055" cy="2612366"/>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881" t="34720" r="15555" b="10506"/>
                    <a:stretch/>
                  </pic:blipFill>
                  <pic:spPr bwMode="auto">
                    <a:xfrm>
                      <a:off x="0" y="0"/>
                      <a:ext cx="5660018" cy="2619755"/>
                    </a:xfrm>
                    <a:prstGeom prst="rect">
                      <a:avLst/>
                    </a:prstGeom>
                    <a:ln>
                      <a:noFill/>
                    </a:ln>
                    <a:extLst>
                      <a:ext uri="{53640926-AAD7-44D8-BBD7-CCE9431645EC}">
                        <a14:shadowObscured xmlns:a14="http://schemas.microsoft.com/office/drawing/2010/main"/>
                      </a:ext>
                    </a:extLst>
                  </pic:spPr>
                </pic:pic>
              </a:graphicData>
            </a:graphic>
          </wp:inline>
        </w:drawing>
      </w:r>
    </w:p>
    <w:sectPr w:rsidR="00C0402F" w:rsidRPr="00B01196" w:rsidSect="00AD1C65">
      <w:footerReference w:type="default" r:id="rId2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76CCD3B" w14:textId="77777777" w:rsidR="002702AD" w:rsidRDefault="002702AD" w:rsidP="00AD1C65">
      <w:pPr>
        <w:spacing w:after="0" w:line="240" w:lineRule="auto"/>
      </w:pPr>
      <w:r>
        <w:separator/>
      </w:r>
    </w:p>
  </w:endnote>
  <w:endnote w:type="continuationSeparator" w:id="0">
    <w:p w14:paraId="2615A4D1" w14:textId="77777777" w:rsidR="002702AD" w:rsidRDefault="002702AD" w:rsidP="00AD1C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Minion">
    <w:altName w:val="Minio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4225616"/>
      <w:docPartObj>
        <w:docPartGallery w:val="Page Numbers (Bottom of Page)"/>
        <w:docPartUnique/>
      </w:docPartObj>
    </w:sdtPr>
    <w:sdtEndPr>
      <w:rPr>
        <w:noProof/>
      </w:rPr>
    </w:sdtEndPr>
    <w:sdtContent>
      <w:p w14:paraId="446A823B" w14:textId="77777777" w:rsidR="002702AD" w:rsidRDefault="002702AD">
        <w:pPr>
          <w:pStyle w:val="Footer"/>
        </w:pPr>
        <w:r>
          <w:fldChar w:fldCharType="begin"/>
        </w:r>
        <w:r>
          <w:instrText xml:space="preserve"> PAGE   \* MERGEFORMAT </w:instrText>
        </w:r>
        <w:r>
          <w:fldChar w:fldCharType="separate"/>
        </w:r>
        <w:r>
          <w:rPr>
            <w:noProof/>
          </w:rPr>
          <w:t>2</w:t>
        </w:r>
        <w:r>
          <w:rPr>
            <w:noProof/>
          </w:rPr>
          <w:fldChar w:fldCharType="end"/>
        </w:r>
      </w:p>
    </w:sdtContent>
  </w:sdt>
  <w:p w14:paraId="4512E7E7" w14:textId="77777777" w:rsidR="002702AD" w:rsidRDefault="002702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02CEAB" w14:textId="77777777" w:rsidR="002702AD" w:rsidRDefault="002702AD" w:rsidP="00AD1C65">
      <w:pPr>
        <w:spacing w:after="0" w:line="240" w:lineRule="auto"/>
      </w:pPr>
      <w:r>
        <w:separator/>
      </w:r>
    </w:p>
  </w:footnote>
  <w:footnote w:type="continuationSeparator" w:id="0">
    <w:p w14:paraId="7D6C929B" w14:textId="77777777" w:rsidR="002702AD" w:rsidRDefault="002702AD" w:rsidP="00AD1C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1F670D"/>
    <w:multiLevelType w:val="multilevel"/>
    <w:tmpl w:val="4D8E9EFC"/>
    <w:lvl w:ilvl="0">
      <w:start w:val="1"/>
      <w:numFmt w:val="decimal"/>
      <w:pStyle w:val="Heading1"/>
      <w:lvlText w:val="%1"/>
      <w:lvlJc w:val="left"/>
      <w:pPr>
        <w:ind w:left="432" w:hanging="432"/>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attachedTemplate r:id="rId1"/>
  <w:defaultTabStop w:val="720"/>
  <w:characterSpacingControl w:val="doNotCompress"/>
  <w:savePreviewPicture/>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B38"/>
    <w:rsid w:val="00000E1A"/>
    <w:rsid w:val="00046646"/>
    <w:rsid w:val="0009616F"/>
    <w:rsid w:val="000C347A"/>
    <w:rsid w:val="00131B2C"/>
    <w:rsid w:val="0015652E"/>
    <w:rsid w:val="001B3CA3"/>
    <w:rsid w:val="001D309B"/>
    <w:rsid w:val="001E0105"/>
    <w:rsid w:val="00231271"/>
    <w:rsid w:val="002410F9"/>
    <w:rsid w:val="002702AD"/>
    <w:rsid w:val="002E65C7"/>
    <w:rsid w:val="00331AA6"/>
    <w:rsid w:val="00342FCB"/>
    <w:rsid w:val="0035240C"/>
    <w:rsid w:val="003F3051"/>
    <w:rsid w:val="0049454B"/>
    <w:rsid w:val="004D6FAB"/>
    <w:rsid w:val="004D706C"/>
    <w:rsid w:val="00503299"/>
    <w:rsid w:val="0054076E"/>
    <w:rsid w:val="00543610"/>
    <w:rsid w:val="005817E8"/>
    <w:rsid w:val="00586B97"/>
    <w:rsid w:val="005D43EA"/>
    <w:rsid w:val="005D5293"/>
    <w:rsid w:val="005E080A"/>
    <w:rsid w:val="005E6379"/>
    <w:rsid w:val="00600B4C"/>
    <w:rsid w:val="006038B8"/>
    <w:rsid w:val="006904B7"/>
    <w:rsid w:val="006B2C13"/>
    <w:rsid w:val="006C5B62"/>
    <w:rsid w:val="00722AA4"/>
    <w:rsid w:val="0072496A"/>
    <w:rsid w:val="00741DBF"/>
    <w:rsid w:val="007C785B"/>
    <w:rsid w:val="007E53E8"/>
    <w:rsid w:val="00814A69"/>
    <w:rsid w:val="00816A62"/>
    <w:rsid w:val="00836492"/>
    <w:rsid w:val="00866F7A"/>
    <w:rsid w:val="008D7ABE"/>
    <w:rsid w:val="0092472D"/>
    <w:rsid w:val="00924A6F"/>
    <w:rsid w:val="00935C3B"/>
    <w:rsid w:val="00951042"/>
    <w:rsid w:val="00962BD5"/>
    <w:rsid w:val="0098152B"/>
    <w:rsid w:val="00991A79"/>
    <w:rsid w:val="009B1618"/>
    <w:rsid w:val="009C1382"/>
    <w:rsid w:val="009D4684"/>
    <w:rsid w:val="009D4B1B"/>
    <w:rsid w:val="009E6931"/>
    <w:rsid w:val="009F1E6C"/>
    <w:rsid w:val="009F6543"/>
    <w:rsid w:val="009F6933"/>
    <w:rsid w:val="00A064A7"/>
    <w:rsid w:val="00A2166E"/>
    <w:rsid w:val="00A44BAC"/>
    <w:rsid w:val="00A4683C"/>
    <w:rsid w:val="00A474C9"/>
    <w:rsid w:val="00A75F2D"/>
    <w:rsid w:val="00AD1C65"/>
    <w:rsid w:val="00AF73A8"/>
    <w:rsid w:val="00B01196"/>
    <w:rsid w:val="00B45FC4"/>
    <w:rsid w:val="00B54333"/>
    <w:rsid w:val="00BB1064"/>
    <w:rsid w:val="00BB497E"/>
    <w:rsid w:val="00BF6365"/>
    <w:rsid w:val="00C038C3"/>
    <w:rsid w:val="00C0402F"/>
    <w:rsid w:val="00C14695"/>
    <w:rsid w:val="00D45F78"/>
    <w:rsid w:val="00DB3CC9"/>
    <w:rsid w:val="00DB798A"/>
    <w:rsid w:val="00DB7F92"/>
    <w:rsid w:val="00DD3C4A"/>
    <w:rsid w:val="00E249A6"/>
    <w:rsid w:val="00E453BF"/>
    <w:rsid w:val="00E53B38"/>
    <w:rsid w:val="00E701B1"/>
    <w:rsid w:val="00EF2C25"/>
    <w:rsid w:val="00F01C55"/>
    <w:rsid w:val="00F04B2B"/>
    <w:rsid w:val="00F73ECA"/>
    <w:rsid w:val="00FE2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12E9BCBF"/>
  <w15:chartTrackingRefBased/>
  <w15:docId w15:val="{C4DA79DB-4823-4251-84D0-1BC8884B25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2D7E"/>
    <w:pPr>
      <w:spacing w:line="360" w:lineRule="auto"/>
    </w:pPr>
    <w:rPr>
      <w:rFonts w:ascii="Arial" w:hAnsi="Arial"/>
    </w:rPr>
  </w:style>
  <w:style w:type="paragraph" w:styleId="Heading1">
    <w:name w:val="heading 1"/>
    <w:basedOn w:val="Normal"/>
    <w:next w:val="Normal"/>
    <w:link w:val="Heading1Char"/>
    <w:uiPriority w:val="9"/>
    <w:qFormat/>
    <w:rsid w:val="00E53B38"/>
    <w:pPr>
      <w:keepNext/>
      <w:keepLines/>
      <w:numPr>
        <w:numId w:val="1"/>
      </w:numPr>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FE2D7E"/>
    <w:pPr>
      <w:keepNext/>
      <w:keepLines/>
      <w:numPr>
        <w:ilvl w:val="1"/>
        <w:numId w:val="1"/>
      </w:numPr>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FE2D7E"/>
    <w:pPr>
      <w:keepNext/>
      <w:keepLines/>
      <w:numPr>
        <w:ilvl w:val="2"/>
        <w:numId w:val="1"/>
      </w:numPr>
      <w:spacing w:before="40" w:after="0"/>
      <w:outlineLvl w:val="2"/>
    </w:pPr>
    <w:rPr>
      <w:rFonts w:eastAsiaTheme="majorEastAsia" w:cstheme="majorBidi"/>
      <w:sz w:val="24"/>
      <w:szCs w:val="24"/>
    </w:rPr>
  </w:style>
  <w:style w:type="paragraph" w:styleId="Heading4">
    <w:name w:val="heading 4"/>
    <w:basedOn w:val="Normal"/>
    <w:next w:val="Normal"/>
    <w:link w:val="Heading4Char"/>
    <w:uiPriority w:val="9"/>
    <w:semiHidden/>
    <w:unhideWhenUsed/>
    <w:qFormat/>
    <w:rsid w:val="001E0105"/>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E0105"/>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1E0105"/>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1E0105"/>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1E0105"/>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1E0105"/>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3B38"/>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FE2D7E"/>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FE2D7E"/>
    <w:rPr>
      <w:rFonts w:ascii="Arial" w:eastAsiaTheme="majorEastAsia" w:hAnsi="Arial" w:cstheme="majorBidi"/>
      <w:sz w:val="24"/>
      <w:szCs w:val="24"/>
    </w:rPr>
  </w:style>
  <w:style w:type="character" w:customStyle="1" w:styleId="Heading4Char">
    <w:name w:val="Heading 4 Char"/>
    <w:basedOn w:val="DefaultParagraphFont"/>
    <w:link w:val="Heading4"/>
    <w:uiPriority w:val="9"/>
    <w:semiHidden/>
    <w:rsid w:val="001E0105"/>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1E0105"/>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1E0105"/>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1E0105"/>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1E010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1E0105"/>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AD1C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C65"/>
  </w:style>
  <w:style w:type="paragraph" w:styleId="Footer">
    <w:name w:val="footer"/>
    <w:basedOn w:val="Normal"/>
    <w:link w:val="FooterChar"/>
    <w:uiPriority w:val="99"/>
    <w:unhideWhenUsed/>
    <w:rsid w:val="00AD1C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C65"/>
  </w:style>
  <w:style w:type="paragraph" w:styleId="TOCHeading">
    <w:name w:val="TOC Heading"/>
    <w:basedOn w:val="Heading1"/>
    <w:next w:val="Normal"/>
    <w:uiPriority w:val="39"/>
    <w:unhideWhenUsed/>
    <w:qFormat/>
    <w:rsid w:val="00AD1C65"/>
    <w:pPr>
      <w:numPr>
        <w:numId w:val="0"/>
      </w:numPr>
      <w:spacing w:line="259" w:lineRule="auto"/>
      <w:outlineLvl w:val="9"/>
    </w:pPr>
    <w:rPr>
      <w:lang w:val="en-US"/>
    </w:rPr>
  </w:style>
  <w:style w:type="paragraph" w:styleId="TOC1">
    <w:name w:val="toc 1"/>
    <w:basedOn w:val="Normal"/>
    <w:next w:val="Normal"/>
    <w:autoRedefine/>
    <w:uiPriority w:val="39"/>
    <w:unhideWhenUsed/>
    <w:rsid w:val="00AD1C65"/>
    <w:pPr>
      <w:spacing w:after="100"/>
    </w:pPr>
  </w:style>
  <w:style w:type="character" w:styleId="Hyperlink">
    <w:name w:val="Hyperlink"/>
    <w:basedOn w:val="DefaultParagraphFont"/>
    <w:uiPriority w:val="99"/>
    <w:unhideWhenUsed/>
    <w:rsid w:val="00AD1C65"/>
    <w:rPr>
      <w:color w:val="0563C1" w:themeColor="hyperlink"/>
      <w:u w:val="single"/>
    </w:rPr>
  </w:style>
  <w:style w:type="paragraph" w:styleId="TOC2">
    <w:name w:val="toc 2"/>
    <w:basedOn w:val="Normal"/>
    <w:next w:val="Normal"/>
    <w:autoRedefine/>
    <w:uiPriority w:val="39"/>
    <w:unhideWhenUsed/>
    <w:rsid w:val="00AD1C65"/>
    <w:pPr>
      <w:spacing w:after="100"/>
      <w:ind w:left="220"/>
    </w:pPr>
  </w:style>
  <w:style w:type="table" w:styleId="TableGrid">
    <w:name w:val="Table Grid"/>
    <w:basedOn w:val="TableNormal"/>
    <w:uiPriority w:val="39"/>
    <w:rsid w:val="00AD1C6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E2D7E"/>
    <w:pPr>
      <w:spacing w:after="200" w:line="240" w:lineRule="auto"/>
    </w:pPr>
    <w:rPr>
      <w:i/>
      <w:iCs/>
      <w:sz w:val="18"/>
      <w:szCs w:val="18"/>
    </w:rPr>
  </w:style>
  <w:style w:type="paragraph" w:styleId="TableofFigures">
    <w:name w:val="table of figures"/>
    <w:basedOn w:val="Normal"/>
    <w:next w:val="Normal"/>
    <w:uiPriority w:val="99"/>
    <w:unhideWhenUsed/>
    <w:rsid w:val="00B01196"/>
    <w:pPr>
      <w:spacing w:after="0"/>
    </w:pPr>
  </w:style>
  <w:style w:type="paragraph" w:styleId="Bibliography">
    <w:name w:val="Bibliography"/>
    <w:basedOn w:val="Normal"/>
    <w:next w:val="Normal"/>
    <w:uiPriority w:val="37"/>
    <w:unhideWhenUsed/>
    <w:rsid w:val="006B2C13"/>
  </w:style>
  <w:style w:type="paragraph" w:customStyle="1" w:styleId="Default">
    <w:name w:val="Default"/>
    <w:rsid w:val="000C347A"/>
    <w:pPr>
      <w:autoSpaceDE w:val="0"/>
      <w:autoSpaceDN w:val="0"/>
      <w:adjustRightInd w:val="0"/>
      <w:spacing w:after="0" w:line="240" w:lineRule="auto"/>
    </w:pPr>
    <w:rPr>
      <w:rFonts w:ascii="Minion" w:hAnsi="Minion" w:cs="Minion"/>
      <w:color w:val="000000"/>
      <w:sz w:val="24"/>
      <w:szCs w:val="24"/>
    </w:rPr>
  </w:style>
  <w:style w:type="paragraph" w:customStyle="1" w:styleId="Pa6">
    <w:name w:val="Pa6"/>
    <w:basedOn w:val="Default"/>
    <w:next w:val="Default"/>
    <w:uiPriority w:val="99"/>
    <w:rsid w:val="000C347A"/>
    <w:pPr>
      <w:spacing w:line="191" w:lineRule="atLeast"/>
    </w:pPr>
    <w:rPr>
      <w:rFonts w:cstheme="minorBidi"/>
      <w:color w:val="auto"/>
    </w:rPr>
  </w:style>
  <w:style w:type="paragraph" w:customStyle="1" w:styleId="lnlistnumbered">
    <w:name w:val="lnlistnumbered"/>
    <w:basedOn w:val="Normal"/>
    <w:rsid w:val="004D706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0466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331AA6"/>
    <w:pPr>
      <w:ind w:left="720"/>
      <w:contextualSpacing/>
    </w:pPr>
  </w:style>
  <w:style w:type="paragraph" w:styleId="NoSpacing">
    <w:name w:val="No Spacing"/>
    <w:uiPriority w:val="1"/>
    <w:qFormat/>
    <w:rsid w:val="00FE2D7E"/>
    <w:pPr>
      <w:spacing w:after="0" w:line="240" w:lineRule="auto"/>
    </w:pPr>
    <w:rPr>
      <w:rFonts w:ascii="Arial" w:hAnsi="Arial"/>
    </w:rPr>
  </w:style>
  <w:style w:type="character" w:styleId="PlaceholderText">
    <w:name w:val="Placeholder Text"/>
    <w:basedOn w:val="DefaultParagraphFont"/>
    <w:uiPriority w:val="99"/>
    <w:semiHidden/>
    <w:rsid w:val="00962BD5"/>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42401">
      <w:bodyDiv w:val="1"/>
      <w:marLeft w:val="0"/>
      <w:marRight w:val="0"/>
      <w:marTop w:val="0"/>
      <w:marBottom w:val="0"/>
      <w:divBdr>
        <w:top w:val="none" w:sz="0" w:space="0" w:color="auto"/>
        <w:left w:val="none" w:sz="0" w:space="0" w:color="auto"/>
        <w:bottom w:val="none" w:sz="0" w:space="0" w:color="auto"/>
        <w:right w:val="none" w:sz="0" w:space="0" w:color="auto"/>
      </w:divBdr>
    </w:div>
    <w:div w:id="27028128">
      <w:bodyDiv w:val="1"/>
      <w:marLeft w:val="0"/>
      <w:marRight w:val="0"/>
      <w:marTop w:val="0"/>
      <w:marBottom w:val="0"/>
      <w:divBdr>
        <w:top w:val="none" w:sz="0" w:space="0" w:color="auto"/>
        <w:left w:val="none" w:sz="0" w:space="0" w:color="auto"/>
        <w:bottom w:val="none" w:sz="0" w:space="0" w:color="auto"/>
        <w:right w:val="none" w:sz="0" w:space="0" w:color="auto"/>
      </w:divBdr>
    </w:div>
    <w:div w:id="28379307">
      <w:bodyDiv w:val="1"/>
      <w:marLeft w:val="0"/>
      <w:marRight w:val="0"/>
      <w:marTop w:val="0"/>
      <w:marBottom w:val="0"/>
      <w:divBdr>
        <w:top w:val="none" w:sz="0" w:space="0" w:color="auto"/>
        <w:left w:val="none" w:sz="0" w:space="0" w:color="auto"/>
        <w:bottom w:val="none" w:sz="0" w:space="0" w:color="auto"/>
        <w:right w:val="none" w:sz="0" w:space="0" w:color="auto"/>
      </w:divBdr>
    </w:div>
    <w:div w:id="30766129">
      <w:bodyDiv w:val="1"/>
      <w:marLeft w:val="0"/>
      <w:marRight w:val="0"/>
      <w:marTop w:val="0"/>
      <w:marBottom w:val="0"/>
      <w:divBdr>
        <w:top w:val="none" w:sz="0" w:space="0" w:color="auto"/>
        <w:left w:val="none" w:sz="0" w:space="0" w:color="auto"/>
        <w:bottom w:val="none" w:sz="0" w:space="0" w:color="auto"/>
        <w:right w:val="none" w:sz="0" w:space="0" w:color="auto"/>
      </w:divBdr>
    </w:div>
    <w:div w:id="31658493">
      <w:bodyDiv w:val="1"/>
      <w:marLeft w:val="0"/>
      <w:marRight w:val="0"/>
      <w:marTop w:val="0"/>
      <w:marBottom w:val="0"/>
      <w:divBdr>
        <w:top w:val="none" w:sz="0" w:space="0" w:color="auto"/>
        <w:left w:val="none" w:sz="0" w:space="0" w:color="auto"/>
        <w:bottom w:val="none" w:sz="0" w:space="0" w:color="auto"/>
        <w:right w:val="none" w:sz="0" w:space="0" w:color="auto"/>
      </w:divBdr>
    </w:div>
    <w:div w:id="31927509">
      <w:bodyDiv w:val="1"/>
      <w:marLeft w:val="0"/>
      <w:marRight w:val="0"/>
      <w:marTop w:val="0"/>
      <w:marBottom w:val="0"/>
      <w:divBdr>
        <w:top w:val="none" w:sz="0" w:space="0" w:color="auto"/>
        <w:left w:val="none" w:sz="0" w:space="0" w:color="auto"/>
        <w:bottom w:val="none" w:sz="0" w:space="0" w:color="auto"/>
        <w:right w:val="none" w:sz="0" w:space="0" w:color="auto"/>
      </w:divBdr>
    </w:div>
    <w:div w:id="32732963">
      <w:bodyDiv w:val="1"/>
      <w:marLeft w:val="0"/>
      <w:marRight w:val="0"/>
      <w:marTop w:val="0"/>
      <w:marBottom w:val="0"/>
      <w:divBdr>
        <w:top w:val="none" w:sz="0" w:space="0" w:color="auto"/>
        <w:left w:val="none" w:sz="0" w:space="0" w:color="auto"/>
        <w:bottom w:val="none" w:sz="0" w:space="0" w:color="auto"/>
        <w:right w:val="none" w:sz="0" w:space="0" w:color="auto"/>
      </w:divBdr>
    </w:div>
    <w:div w:id="37169177">
      <w:bodyDiv w:val="1"/>
      <w:marLeft w:val="0"/>
      <w:marRight w:val="0"/>
      <w:marTop w:val="0"/>
      <w:marBottom w:val="0"/>
      <w:divBdr>
        <w:top w:val="none" w:sz="0" w:space="0" w:color="auto"/>
        <w:left w:val="none" w:sz="0" w:space="0" w:color="auto"/>
        <w:bottom w:val="none" w:sz="0" w:space="0" w:color="auto"/>
        <w:right w:val="none" w:sz="0" w:space="0" w:color="auto"/>
      </w:divBdr>
    </w:div>
    <w:div w:id="51780302">
      <w:bodyDiv w:val="1"/>
      <w:marLeft w:val="0"/>
      <w:marRight w:val="0"/>
      <w:marTop w:val="0"/>
      <w:marBottom w:val="0"/>
      <w:divBdr>
        <w:top w:val="none" w:sz="0" w:space="0" w:color="auto"/>
        <w:left w:val="none" w:sz="0" w:space="0" w:color="auto"/>
        <w:bottom w:val="none" w:sz="0" w:space="0" w:color="auto"/>
        <w:right w:val="none" w:sz="0" w:space="0" w:color="auto"/>
      </w:divBdr>
    </w:div>
    <w:div w:id="64493763">
      <w:bodyDiv w:val="1"/>
      <w:marLeft w:val="0"/>
      <w:marRight w:val="0"/>
      <w:marTop w:val="0"/>
      <w:marBottom w:val="0"/>
      <w:divBdr>
        <w:top w:val="none" w:sz="0" w:space="0" w:color="auto"/>
        <w:left w:val="none" w:sz="0" w:space="0" w:color="auto"/>
        <w:bottom w:val="none" w:sz="0" w:space="0" w:color="auto"/>
        <w:right w:val="none" w:sz="0" w:space="0" w:color="auto"/>
      </w:divBdr>
    </w:div>
    <w:div w:id="64689961">
      <w:bodyDiv w:val="1"/>
      <w:marLeft w:val="0"/>
      <w:marRight w:val="0"/>
      <w:marTop w:val="0"/>
      <w:marBottom w:val="0"/>
      <w:divBdr>
        <w:top w:val="none" w:sz="0" w:space="0" w:color="auto"/>
        <w:left w:val="none" w:sz="0" w:space="0" w:color="auto"/>
        <w:bottom w:val="none" w:sz="0" w:space="0" w:color="auto"/>
        <w:right w:val="none" w:sz="0" w:space="0" w:color="auto"/>
      </w:divBdr>
    </w:div>
    <w:div w:id="66265699">
      <w:bodyDiv w:val="1"/>
      <w:marLeft w:val="0"/>
      <w:marRight w:val="0"/>
      <w:marTop w:val="0"/>
      <w:marBottom w:val="0"/>
      <w:divBdr>
        <w:top w:val="none" w:sz="0" w:space="0" w:color="auto"/>
        <w:left w:val="none" w:sz="0" w:space="0" w:color="auto"/>
        <w:bottom w:val="none" w:sz="0" w:space="0" w:color="auto"/>
        <w:right w:val="none" w:sz="0" w:space="0" w:color="auto"/>
      </w:divBdr>
    </w:div>
    <w:div w:id="71048265">
      <w:bodyDiv w:val="1"/>
      <w:marLeft w:val="0"/>
      <w:marRight w:val="0"/>
      <w:marTop w:val="0"/>
      <w:marBottom w:val="0"/>
      <w:divBdr>
        <w:top w:val="none" w:sz="0" w:space="0" w:color="auto"/>
        <w:left w:val="none" w:sz="0" w:space="0" w:color="auto"/>
        <w:bottom w:val="none" w:sz="0" w:space="0" w:color="auto"/>
        <w:right w:val="none" w:sz="0" w:space="0" w:color="auto"/>
      </w:divBdr>
    </w:div>
    <w:div w:id="73015206">
      <w:bodyDiv w:val="1"/>
      <w:marLeft w:val="0"/>
      <w:marRight w:val="0"/>
      <w:marTop w:val="0"/>
      <w:marBottom w:val="0"/>
      <w:divBdr>
        <w:top w:val="none" w:sz="0" w:space="0" w:color="auto"/>
        <w:left w:val="none" w:sz="0" w:space="0" w:color="auto"/>
        <w:bottom w:val="none" w:sz="0" w:space="0" w:color="auto"/>
        <w:right w:val="none" w:sz="0" w:space="0" w:color="auto"/>
      </w:divBdr>
    </w:div>
    <w:div w:id="97261347">
      <w:bodyDiv w:val="1"/>
      <w:marLeft w:val="0"/>
      <w:marRight w:val="0"/>
      <w:marTop w:val="0"/>
      <w:marBottom w:val="0"/>
      <w:divBdr>
        <w:top w:val="none" w:sz="0" w:space="0" w:color="auto"/>
        <w:left w:val="none" w:sz="0" w:space="0" w:color="auto"/>
        <w:bottom w:val="none" w:sz="0" w:space="0" w:color="auto"/>
        <w:right w:val="none" w:sz="0" w:space="0" w:color="auto"/>
      </w:divBdr>
    </w:div>
    <w:div w:id="102455937">
      <w:bodyDiv w:val="1"/>
      <w:marLeft w:val="0"/>
      <w:marRight w:val="0"/>
      <w:marTop w:val="0"/>
      <w:marBottom w:val="0"/>
      <w:divBdr>
        <w:top w:val="none" w:sz="0" w:space="0" w:color="auto"/>
        <w:left w:val="none" w:sz="0" w:space="0" w:color="auto"/>
        <w:bottom w:val="none" w:sz="0" w:space="0" w:color="auto"/>
        <w:right w:val="none" w:sz="0" w:space="0" w:color="auto"/>
      </w:divBdr>
    </w:div>
    <w:div w:id="115217463">
      <w:bodyDiv w:val="1"/>
      <w:marLeft w:val="0"/>
      <w:marRight w:val="0"/>
      <w:marTop w:val="0"/>
      <w:marBottom w:val="0"/>
      <w:divBdr>
        <w:top w:val="none" w:sz="0" w:space="0" w:color="auto"/>
        <w:left w:val="none" w:sz="0" w:space="0" w:color="auto"/>
        <w:bottom w:val="none" w:sz="0" w:space="0" w:color="auto"/>
        <w:right w:val="none" w:sz="0" w:space="0" w:color="auto"/>
      </w:divBdr>
    </w:div>
    <w:div w:id="116531519">
      <w:bodyDiv w:val="1"/>
      <w:marLeft w:val="0"/>
      <w:marRight w:val="0"/>
      <w:marTop w:val="0"/>
      <w:marBottom w:val="0"/>
      <w:divBdr>
        <w:top w:val="none" w:sz="0" w:space="0" w:color="auto"/>
        <w:left w:val="none" w:sz="0" w:space="0" w:color="auto"/>
        <w:bottom w:val="none" w:sz="0" w:space="0" w:color="auto"/>
        <w:right w:val="none" w:sz="0" w:space="0" w:color="auto"/>
      </w:divBdr>
    </w:div>
    <w:div w:id="134420764">
      <w:bodyDiv w:val="1"/>
      <w:marLeft w:val="0"/>
      <w:marRight w:val="0"/>
      <w:marTop w:val="0"/>
      <w:marBottom w:val="0"/>
      <w:divBdr>
        <w:top w:val="none" w:sz="0" w:space="0" w:color="auto"/>
        <w:left w:val="none" w:sz="0" w:space="0" w:color="auto"/>
        <w:bottom w:val="none" w:sz="0" w:space="0" w:color="auto"/>
        <w:right w:val="none" w:sz="0" w:space="0" w:color="auto"/>
      </w:divBdr>
    </w:div>
    <w:div w:id="134566782">
      <w:bodyDiv w:val="1"/>
      <w:marLeft w:val="0"/>
      <w:marRight w:val="0"/>
      <w:marTop w:val="0"/>
      <w:marBottom w:val="0"/>
      <w:divBdr>
        <w:top w:val="none" w:sz="0" w:space="0" w:color="auto"/>
        <w:left w:val="none" w:sz="0" w:space="0" w:color="auto"/>
        <w:bottom w:val="none" w:sz="0" w:space="0" w:color="auto"/>
        <w:right w:val="none" w:sz="0" w:space="0" w:color="auto"/>
      </w:divBdr>
    </w:div>
    <w:div w:id="140120093">
      <w:bodyDiv w:val="1"/>
      <w:marLeft w:val="0"/>
      <w:marRight w:val="0"/>
      <w:marTop w:val="0"/>
      <w:marBottom w:val="0"/>
      <w:divBdr>
        <w:top w:val="none" w:sz="0" w:space="0" w:color="auto"/>
        <w:left w:val="none" w:sz="0" w:space="0" w:color="auto"/>
        <w:bottom w:val="none" w:sz="0" w:space="0" w:color="auto"/>
        <w:right w:val="none" w:sz="0" w:space="0" w:color="auto"/>
      </w:divBdr>
    </w:div>
    <w:div w:id="140314806">
      <w:bodyDiv w:val="1"/>
      <w:marLeft w:val="0"/>
      <w:marRight w:val="0"/>
      <w:marTop w:val="0"/>
      <w:marBottom w:val="0"/>
      <w:divBdr>
        <w:top w:val="none" w:sz="0" w:space="0" w:color="auto"/>
        <w:left w:val="none" w:sz="0" w:space="0" w:color="auto"/>
        <w:bottom w:val="none" w:sz="0" w:space="0" w:color="auto"/>
        <w:right w:val="none" w:sz="0" w:space="0" w:color="auto"/>
      </w:divBdr>
    </w:div>
    <w:div w:id="165243146">
      <w:bodyDiv w:val="1"/>
      <w:marLeft w:val="0"/>
      <w:marRight w:val="0"/>
      <w:marTop w:val="0"/>
      <w:marBottom w:val="0"/>
      <w:divBdr>
        <w:top w:val="none" w:sz="0" w:space="0" w:color="auto"/>
        <w:left w:val="none" w:sz="0" w:space="0" w:color="auto"/>
        <w:bottom w:val="none" w:sz="0" w:space="0" w:color="auto"/>
        <w:right w:val="none" w:sz="0" w:space="0" w:color="auto"/>
      </w:divBdr>
    </w:div>
    <w:div w:id="171114956">
      <w:bodyDiv w:val="1"/>
      <w:marLeft w:val="0"/>
      <w:marRight w:val="0"/>
      <w:marTop w:val="0"/>
      <w:marBottom w:val="0"/>
      <w:divBdr>
        <w:top w:val="none" w:sz="0" w:space="0" w:color="auto"/>
        <w:left w:val="none" w:sz="0" w:space="0" w:color="auto"/>
        <w:bottom w:val="none" w:sz="0" w:space="0" w:color="auto"/>
        <w:right w:val="none" w:sz="0" w:space="0" w:color="auto"/>
      </w:divBdr>
    </w:div>
    <w:div w:id="189225160">
      <w:bodyDiv w:val="1"/>
      <w:marLeft w:val="0"/>
      <w:marRight w:val="0"/>
      <w:marTop w:val="0"/>
      <w:marBottom w:val="0"/>
      <w:divBdr>
        <w:top w:val="none" w:sz="0" w:space="0" w:color="auto"/>
        <w:left w:val="none" w:sz="0" w:space="0" w:color="auto"/>
        <w:bottom w:val="none" w:sz="0" w:space="0" w:color="auto"/>
        <w:right w:val="none" w:sz="0" w:space="0" w:color="auto"/>
      </w:divBdr>
    </w:div>
    <w:div w:id="189998442">
      <w:bodyDiv w:val="1"/>
      <w:marLeft w:val="0"/>
      <w:marRight w:val="0"/>
      <w:marTop w:val="0"/>
      <w:marBottom w:val="0"/>
      <w:divBdr>
        <w:top w:val="none" w:sz="0" w:space="0" w:color="auto"/>
        <w:left w:val="none" w:sz="0" w:space="0" w:color="auto"/>
        <w:bottom w:val="none" w:sz="0" w:space="0" w:color="auto"/>
        <w:right w:val="none" w:sz="0" w:space="0" w:color="auto"/>
      </w:divBdr>
    </w:div>
    <w:div w:id="213085974">
      <w:bodyDiv w:val="1"/>
      <w:marLeft w:val="0"/>
      <w:marRight w:val="0"/>
      <w:marTop w:val="0"/>
      <w:marBottom w:val="0"/>
      <w:divBdr>
        <w:top w:val="none" w:sz="0" w:space="0" w:color="auto"/>
        <w:left w:val="none" w:sz="0" w:space="0" w:color="auto"/>
        <w:bottom w:val="none" w:sz="0" w:space="0" w:color="auto"/>
        <w:right w:val="none" w:sz="0" w:space="0" w:color="auto"/>
      </w:divBdr>
    </w:div>
    <w:div w:id="219051370">
      <w:bodyDiv w:val="1"/>
      <w:marLeft w:val="0"/>
      <w:marRight w:val="0"/>
      <w:marTop w:val="0"/>
      <w:marBottom w:val="0"/>
      <w:divBdr>
        <w:top w:val="none" w:sz="0" w:space="0" w:color="auto"/>
        <w:left w:val="none" w:sz="0" w:space="0" w:color="auto"/>
        <w:bottom w:val="none" w:sz="0" w:space="0" w:color="auto"/>
        <w:right w:val="none" w:sz="0" w:space="0" w:color="auto"/>
      </w:divBdr>
    </w:div>
    <w:div w:id="226457007">
      <w:bodyDiv w:val="1"/>
      <w:marLeft w:val="0"/>
      <w:marRight w:val="0"/>
      <w:marTop w:val="0"/>
      <w:marBottom w:val="0"/>
      <w:divBdr>
        <w:top w:val="none" w:sz="0" w:space="0" w:color="auto"/>
        <w:left w:val="none" w:sz="0" w:space="0" w:color="auto"/>
        <w:bottom w:val="none" w:sz="0" w:space="0" w:color="auto"/>
        <w:right w:val="none" w:sz="0" w:space="0" w:color="auto"/>
      </w:divBdr>
    </w:div>
    <w:div w:id="227963644">
      <w:bodyDiv w:val="1"/>
      <w:marLeft w:val="0"/>
      <w:marRight w:val="0"/>
      <w:marTop w:val="0"/>
      <w:marBottom w:val="0"/>
      <w:divBdr>
        <w:top w:val="none" w:sz="0" w:space="0" w:color="auto"/>
        <w:left w:val="none" w:sz="0" w:space="0" w:color="auto"/>
        <w:bottom w:val="none" w:sz="0" w:space="0" w:color="auto"/>
        <w:right w:val="none" w:sz="0" w:space="0" w:color="auto"/>
      </w:divBdr>
    </w:div>
    <w:div w:id="239172275">
      <w:bodyDiv w:val="1"/>
      <w:marLeft w:val="0"/>
      <w:marRight w:val="0"/>
      <w:marTop w:val="0"/>
      <w:marBottom w:val="0"/>
      <w:divBdr>
        <w:top w:val="none" w:sz="0" w:space="0" w:color="auto"/>
        <w:left w:val="none" w:sz="0" w:space="0" w:color="auto"/>
        <w:bottom w:val="none" w:sz="0" w:space="0" w:color="auto"/>
        <w:right w:val="none" w:sz="0" w:space="0" w:color="auto"/>
      </w:divBdr>
    </w:div>
    <w:div w:id="242959177">
      <w:bodyDiv w:val="1"/>
      <w:marLeft w:val="0"/>
      <w:marRight w:val="0"/>
      <w:marTop w:val="0"/>
      <w:marBottom w:val="0"/>
      <w:divBdr>
        <w:top w:val="none" w:sz="0" w:space="0" w:color="auto"/>
        <w:left w:val="none" w:sz="0" w:space="0" w:color="auto"/>
        <w:bottom w:val="none" w:sz="0" w:space="0" w:color="auto"/>
        <w:right w:val="none" w:sz="0" w:space="0" w:color="auto"/>
      </w:divBdr>
    </w:div>
    <w:div w:id="245959645">
      <w:bodyDiv w:val="1"/>
      <w:marLeft w:val="0"/>
      <w:marRight w:val="0"/>
      <w:marTop w:val="0"/>
      <w:marBottom w:val="0"/>
      <w:divBdr>
        <w:top w:val="none" w:sz="0" w:space="0" w:color="auto"/>
        <w:left w:val="none" w:sz="0" w:space="0" w:color="auto"/>
        <w:bottom w:val="none" w:sz="0" w:space="0" w:color="auto"/>
        <w:right w:val="none" w:sz="0" w:space="0" w:color="auto"/>
      </w:divBdr>
    </w:div>
    <w:div w:id="248543268">
      <w:bodyDiv w:val="1"/>
      <w:marLeft w:val="0"/>
      <w:marRight w:val="0"/>
      <w:marTop w:val="0"/>
      <w:marBottom w:val="0"/>
      <w:divBdr>
        <w:top w:val="none" w:sz="0" w:space="0" w:color="auto"/>
        <w:left w:val="none" w:sz="0" w:space="0" w:color="auto"/>
        <w:bottom w:val="none" w:sz="0" w:space="0" w:color="auto"/>
        <w:right w:val="none" w:sz="0" w:space="0" w:color="auto"/>
      </w:divBdr>
    </w:div>
    <w:div w:id="249849948">
      <w:bodyDiv w:val="1"/>
      <w:marLeft w:val="0"/>
      <w:marRight w:val="0"/>
      <w:marTop w:val="0"/>
      <w:marBottom w:val="0"/>
      <w:divBdr>
        <w:top w:val="none" w:sz="0" w:space="0" w:color="auto"/>
        <w:left w:val="none" w:sz="0" w:space="0" w:color="auto"/>
        <w:bottom w:val="none" w:sz="0" w:space="0" w:color="auto"/>
        <w:right w:val="none" w:sz="0" w:space="0" w:color="auto"/>
      </w:divBdr>
    </w:div>
    <w:div w:id="250432269">
      <w:bodyDiv w:val="1"/>
      <w:marLeft w:val="0"/>
      <w:marRight w:val="0"/>
      <w:marTop w:val="0"/>
      <w:marBottom w:val="0"/>
      <w:divBdr>
        <w:top w:val="none" w:sz="0" w:space="0" w:color="auto"/>
        <w:left w:val="none" w:sz="0" w:space="0" w:color="auto"/>
        <w:bottom w:val="none" w:sz="0" w:space="0" w:color="auto"/>
        <w:right w:val="none" w:sz="0" w:space="0" w:color="auto"/>
      </w:divBdr>
    </w:div>
    <w:div w:id="253056435">
      <w:bodyDiv w:val="1"/>
      <w:marLeft w:val="0"/>
      <w:marRight w:val="0"/>
      <w:marTop w:val="0"/>
      <w:marBottom w:val="0"/>
      <w:divBdr>
        <w:top w:val="none" w:sz="0" w:space="0" w:color="auto"/>
        <w:left w:val="none" w:sz="0" w:space="0" w:color="auto"/>
        <w:bottom w:val="none" w:sz="0" w:space="0" w:color="auto"/>
        <w:right w:val="none" w:sz="0" w:space="0" w:color="auto"/>
      </w:divBdr>
    </w:div>
    <w:div w:id="253824225">
      <w:bodyDiv w:val="1"/>
      <w:marLeft w:val="0"/>
      <w:marRight w:val="0"/>
      <w:marTop w:val="0"/>
      <w:marBottom w:val="0"/>
      <w:divBdr>
        <w:top w:val="none" w:sz="0" w:space="0" w:color="auto"/>
        <w:left w:val="none" w:sz="0" w:space="0" w:color="auto"/>
        <w:bottom w:val="none" w:sz="0" w:space="0" w:color="auto"/>
        <w:right w:val="none" w:sz="0" w:space="0" w:color="auto"/>
      </w:divBdr>
    </w:div>
    <w:div w:id="255596260">
      <w:bodyDiv w:val="1"/>
      <w:marLeft w:val="0"/>
      <w:marRight w:val="0"/>
      <w:marTop w:val="0"/>
      <w:marBottom w:val="0"/>
      <w:divBdr>
        <w:top w:val="none" w:sz="0" w:space="0" w:color="auto"/>
        <w:left w:val="none" w:sz="0" w:space="0" w:color="auto"/>
        <w:bottom w:val="none" w:sz="0" w:space="0" w:color="auto"/>
        <w:right w:val="none" w:sz="0" w:space="0" w:color="auto"/>
      </w:divBdr>
    </w:div>
    <w:div w:id="255796125">
      <w:bodyDiv w:val="1"/>
      <w:marLeft w:val="0"/>
      <w:marRight w:val="0"/>
      <w:marTop w:val="0"/>
      <w:marBottom w:val="0"/>
      <w:divBdr>
        <w:top w:val="none" w:sz="0" w:space="0" w:color="auto"/>
        <w:left w:val="none" w:sz="0" w:space="0" w:color="auto"/>
        <w:bottom w:val="none" w:sz="0" w:space="0" w:color="auto"/>
        <w:right w:val="none" w:sz="0" w:space="0" w:color="auto"/>
      </w:divBdr>
    </w:div>
    <w:div w:id="262735679">
      <w:bodyDiv w:val="1"/>
      <w:marLeft w:val="0"/>
      <w:marRight w:val="0"/>
      <w:marTop w:val="0"/>
      <w:marBottom w:val="0"/>
      <w:divBdr>
        <w:top w:val="none" w:sz="0" w:space="0" w:color="auto"/>
        <w:left w:val="none" w:sz="0" w:space="0" w:color="auto"/>
        <w:bottom w:val="none" w:sz="0" w:space="0" w:color="auto"/>
        <w:right w:val="none" w:sz="0" w:space="0" w:color="auto"/>
      </w:divBdr>
    </w:div>
    <w:div w:id="263733738">
      <w:bodyDiv w:val="1"/>
      <w:marLeft w:val="0"/>
      <w:marRight w:val="0"/>
      <w:marTop w:val="0"/>
      <w:marBottom w:val="0"/>
      <w:divBdr>
        <w:top w:val="none" w:sz="0" w:space="0" w:color="auto"/>
        <w:left w:val="none" w:sz="0" w:space="0" w:color="auto"/>
        <w:bottom w:val="none" w:sz="0" w:space="0" w:color="auto"/>
        <w:right w:val="none" w:sz="0" w:space="0" w:color="auto"/>
      </w:divBdr>
    </w:div>
    <w:div w:id="270403022">
      <w:bodyDiv w:val="1"/>
      <w:marLeft w:val="0"/>
      <w:marRight w:val="0"/>
      <w:marTop w:val="0"/>
      <w:marBottom w:val="0"/>
      <w:divBdr>
        <w:top w:val="none" w:sz="0" w:space="0" w:color="auto"/>
        <w:left w:val="none" w:sz="0" w:space="0" w:color="auto"/>
        <w:bottom w:val="none" w:sz="0" w:space="0" w:color="auto"/>
        <w:right w:val="none" w:sz="0" w:space="0" w:color="auto"/>
      </w:divBdr>
    </w:div>
    <w:div w:id="279193152">
      <w:bodyDiv w:val="1"/>
      <w:marLeft w:val="0"/>
      <w:marRight w:val="0"/>
      <w:marTop w:val="0"/>
      <w:marBottom w:val="0"/>
      <w:divBdr>
        <w:top w:val="none" w:sz="0" w:space="0" w:color="auto"/>
        <w:left w:val="none" w:sz="0" w:space="0" w:color="auto"/>
        <w:bottom w:val="none" w:sz="0" w:space="0" w:color="auto"/>
        <w:right w:val="none" w:sz="0" w:space="0" w:color="auto"/>
      </w:divBdr>
    </w:div>
    <w:div w:id="281766178">
      <w:bodyDiv w:val="1"/>
      <w:marLeft w:val="0"/>
      <w:marRight w:val="0"/>
      <w:marTop w:val="0"/>
      <w:marBottom w:val="0"/>
      <w:divBdr>
        <w:top w:val="none" w:sz="0" w:space="0" w:color="auto"/>
        <w:left w:val="none" w:sz="0" w:space="0" w:color="auto"/>
        <w:bottom w:val="none" w:sz="0" w:space="0" w:color="auto"/>
        <w:right w:val="none" w:sz="0" w:space="0" w:color="auto"/>
      </w:divBdr>
    </w:div>
    <w:div w:id="288782601">
      <w:bodyDiv w:val="1"/>
      <w:marLeft w:val="0"/>
      <w:marRight w:val="0"/>
      <w:marTop w:val="0"/>
      <w:marBottom w:val="0"/>
      <w:divBdr>
        <w:top w:val="none" w:sz="0" w:space="0" w:color="auto"/>
        <w:left w:val="none" w:sz="0" w:space="0" w:color="auto"/>
        <w:bottom w:val="none" w:sz="0" w:space="0" w:color="auto"/>
        <w:right w:val="none" w:sz="0" w:space="0" w:color="auto"/>
      </w:divBdr>
    </w:div>
    <w:div w:id="290747534">
      <w:bodyDiv w:val="1"/>
      <w:marLeft w:val="0"/>
      <w:marRight w:val="0"/>
      <w:marTop w:val="0"/>
      <w:marBottom w:val="0"/>
      <w:divBdr>
        <w:top w:val="none" w:sz="0" w:space="0" w:color="auto"/>
        <w:left w:val="none" w:sz="0" w:space="0" w:color="auto"/>
        <w:bottom w:val="none" w:sz="0" w:space="0" w:color="auto"/>
        <w:right w:val="none" w:sz="0" w:space="0" w:color="auto"/>
      </w:divBdr>
    </w:div>
    <w:div w:id="292178042">
      <w:bodyDiv w:val="1"/>
      <w:marLeft w:val="0"/>
      <w:marRight w:val="0"/>
      <w:marTop w:val="0"/>
      <w:marBottom w:val="0"/>
      <w:divBdr>
        <w:top w:val="none" w:sz="0" w:space="0" w:color="auto"/>
        <w:left w:val="none" w:sz="0" w:space="0" w:color="auto"/>
        <w:bottom w:val="none" w:sz="0" w:space="0" w:color="auto"/>
        <w:right w:val="none" w:sz="0" w:space="0" w:color="auto"/>
      </w:divBdr>
    </w:div>
    <w:div w:id="297807708">
      <w:bodyDiv w:val="1"/>
      <w:marLeft w:val="0"/>
      <w:marRight w:val="0"/>
      <w:marTop w:val="0"/>
      <w:marBottom w:val="0"/>
      <w:divBdr>
        <w:top w:val="none" w:sz="0" w:space="0" w:color="auto"/>
        <w:left w:val="none" w:sz="0" w:space="0" w:color="auto"/>
        <w:bottom w:val="none" w:sz="0" w:space="0" w:color="auto"/>
        <w:right w:val="none" w:sz="0" w:space="0" w:color="auto"/>
      </w:divBdr>
    </w:div>
    <w:div w:id="298076729">
      <w:bodyDiv w:val="1"/>
      <w:marLeft w:val="0"/>
      <w:marRight w:val="0"/>
      <w:marTop w:val="0"/>
      <w:marBottom w:val="0"/>
      <w:divBdr>
        <w:top w:val="none" w:sz="0" w:space="0" w:color="auto"/>
        <w:left w:val="none" w:sz="0" w:space="0" w:color="auto"/>
        <w:bottom w:val="none" w:sz="0" w:space="0" w:color="auto"/>
        <w:right w:val="none" w:sz="0" w:space="0" w:color="auto"/>
      </w:divBdr>
    </w:div>
    <w:div w:id="304436692">
      <w:bodyDiv w:val="1"/>
      <w:marLeft w:val="0"/>
      <w:marRight w:val="0"/>
      <w:marTop w:val="0"/>
      <w:marBottom w:val="0"/>
      <w:divBdr>
        <w:top w:val="none" w:sz="0" w:space="0" w:color="auto"/>
        <w:left w:val="none" w:sz="0" w:space="0" w:color="auto"/>
        <w:bottom w:val="none" w:sz="0" w:space="0" w:color="auto"/>
        <w:right w:val="none" w:sz="0" w:space="0" w:color="auto"/>
      </w:divBdr>
    </w:div>
    <w:div w:id="305746683">
      <w:bodyDiv w:val="1"/>
      <w:marLeft w:val="0"/>
      <w:marRight w:val="0"/>
      <w:marTop w:val="0"/>
      <w:marBottom w:val="0"/>
      <w:divBdr>
        <w:top w:val="none" w:sz="0" w:space="0" w:color="auto"/>
        <w:left w:val="none" w:sz="0" w:space="0" w:color="auto"/>
        <w:bottom w:val="none" w:sz="0" w:space="0" w:color="auto"/>
        <w:right w:val="none" w:sz="0" w:space="0" w:color="auto"/>
      </w:divBdr>
    </w:div>
    <w:div w:id="312686591">
      <w:bodyDiv w:val="1"/>
      <w:marLeft w:val="0"/>
      <w:marRight w:val="0"/>
      <w:marTop w:val="0"/>
      <w:marBottom w:val="0"/>
      <w:divBdr>
        <w:top w:val="none" w:sz="0" w:space="0" w:color="auto"/>
        <w:left w:val="none" w:sz="0" w:space="0" w:color="auto"/>
        <w:bottom w:val="none" w:sz="0" w:space="0" w:color="auto"/>
        <w:right w:val="none" w:sz="0" w:space="0" w:color="auto"/>
      </w:divBdr>
    </w:div>
    <w:div w:id="320500934">
      <w:bodyDiv w:val="1"/>
      <w:marLeft w:val="0"/>
      <w:marRight w:val="0"/>
      <w:marTop w:val="0"/>
      <w:marBottom w:val="0"/>
      <w:divBdr>
        <w:top w:val="none" w:sz="0" w:space="0" w:color="auto"/>
        <w:left w:val="none" w:sz="0" w:space="0" w:color="auto"/>
        <w:bottom w:val="none" w:sz="0" w:space="0" w:color="auto"/>
        <w:right w:val="none" w:sz="0" w:space="0" w:color="auto"/>
      </w:divBdr>
    </w:div>
    <w:div w:id="322052884">
      <w:bodyDiv w:val="1"/>
      <w:marLeft w:val="0"/>
      <w:marRight w:val="0"/>
      <w:marTop w:val="0"/>
      <w:marBottom w:val="0"/>
      <w:divBdr>
        <w:top w:val="none" w:sz="0" w:space="0" w:color="auto"/>
        <w:left w:val="none" w:sz="0" w:space="0" w:color="auto"/>
        <w:bottom w:val="none" w:sz="0" w:space="0" w:color="auto"/>
        <w:right w:val="none" w:sz="0" w:space="0" w:color="auto"/>
      </w:divBdr>
    </w:div>
    <w:div w:id="324551651">
      <w:bodyDiv w:val="1"/>
      <w:marLeft w:val="0"/>
      <w:marRight w:val="0"/>
      <w:marTop w:val="0"/>
      <w:marBottom w:val="0"/>
      <w:divBdr>
        <w:top w:val="none" w:sz="0" w:space="0" w:color="auto"/>
        <w:left w:val="none" w:sz="0" w:space="0" w:color="auto"/>
        <w:bottom w:val="none" w:sz="0" w:space="0" w:color="auto"/>
        <w:right w:val="none" w:sz="0" w:space="0" w:color="auto"/>
      </w:divBdr>
    </w:div>
    <w:div w:id="334693596">
      <w:bodyDiv w:val="1"/>
      <w:marLeft w:val="0"/>
      <w:marRight w:val="0"/>
      <w:marTop w:val="0"/>
      <w:marBottom w:val="0"/>
      <w:divBdr>
        <w:top w:val="none" w:sz="0" w:space="0" w:color="auto"/>
        <w:left w:val="none" w:sz="0" w:space="0" w:color="auto"/>
        <w:bottom w:val="none" w:sz="0" w:space="0" w:color="auto"/>
        <w:right w:val="none" w:sz="0" w:space="0" w:color="auto"/>
      </w:divBdr>
    </w:div>
    <w:div w:id="344407883">
      <w:bodyDiv w:val="1"/>
      <w:marLeft w:val="0"/>
      <w:marRight w:val="0"/>
      <w:marTop w:val="0"/>
      <w:marBottom w:val="0"/>
      <w:divBdr>
        <w:top w:val="none" w:sz="0" w:space="0" w:color="auto"/>
        <w:left w:val="none" w:sz="0" w:space="0" w:color="auto"/>
        <w:bottom w:val="none" w:sz="0" w:space="0" w:color="auto"/>
        <w:right w:val="none" w:sz="0" w:space="0" w:color="auto"/>
      </w:divBdr>
    </w:div>
    <w:div w:id="349068734">
      <w:bodyDiv w:val="1"/>
      <w:marLeft w:val="0"/>
      <w:marRight w:val="0"/>
      <w:marTop w:val="0"/>
      <w:marBottom w:val="0"/>
      <w:divBdr>
        <w:top w:val="none" w:sz="0" w:space="0" w:color="auto"/>
        <w:left w:val="none" w:sz="0" w:space="0" w:color="auto"/>
        <w:bottom w:val="none" w:sz="0" w:space="0" w:color="auto"/>
        <w:right w:val="none" w:sz="0" w:space="0" w:color="auto"/>
      </w:divBdr>
    </w:div>
    <w:div w:id="361588623">
      <w:bodyDiv w:val="1"/>
      <w:marLeft w:val="0"/>
      <w:marRight w:val="0"/>
      <w:marTop w:val="0"/>
      <w:marBottom w:val="0"/>
      <w:divBdr>
        <w:top w:val="none" w:sz="0" w:space="0" w:color="auto"/>
        <w:left w:val="none" w:sz="0" w:space="0" w:color="auto"/>
        <w:bottom w:val="none" w:sz="0" w:space="0" w:color="auto"/>
        <w:right w:val="none" w:sz="0" w:space="0" w:color="auto"/>
      </w:divBdr>
    </w:div>
    <w:div w:id="376273566">
      <w:bodyDiv w:val="1"/>
      <w:marLeft w:val="0"/>
      <w:marRight w:val="0"/>
      <w:marTop w:val="0"/>
      <w:marBottom w:val="0"/>
      <w:divBdr>
        <w:top w:val="none" w:sz="0" w:space="0" w:color="auto"/>
        <w:left w:val="none" w:sz="0" w:space="0" w:color="auto"/>
        <w:bottom w:val="none" w:sz="0" w:space="0" w:color="auto"/>
        <w:right w:val="none" w:sz="0" w:space="0" w:color="auto"/>
      </w:divBdr>
    </w:div>
    <w:div w:id="376394657">
      <w:bodyDiv w:val="1"/>
      <w:marLeft w:val="0"/>
      <w:marRight w:val="0"/>
      <w:marTop w:val="0"/>
      <w:marBottom w:val="0"/>
      <w:divBdr>
        <w:top w:val="none" w:sz="0" w:space="0" w:color="auto"/>
        <w:left w:val="none" w:sz="0" w:space="0" w:color="auto"/>
        <w:bottom w:val="none" w:sz="0" w:space="0" w:color="auto"/>
        <w:right w:val="none" w:sz="0" w:space="0" w:color="auto"/>
      </w:divBdr>
    </w:div>
    <w:div w:id="378825475">
      <w:bodyDiv w:val="1"/>
      <w:marLeft w:val="0"/>
      <w:marRight w:val="0"/>
      <w:marTop w:val="0"/>
      <w:marBottom w:val="0"/>
      <w:divBdr>
        <w:top w:val="none" w:sz="0" w:space="0" w:color="auto"/>
        <w:left w:val="none" w:sz="0" w:space="0" w:color="auto"/>
        <w:bottom w:val="none" w:sz="0" w:space="0" w:color="auto"/>
        <w:right w:val="none" w:sz="0" w:space="0" w:color="auto"/>
      </w:divBdr>
    </w:div>
    <w:div w:id="384447998">
      <w:bodyDiv w:val="1"/>
      <w:marLeft w:val="0"/>
      <w:marRight w:val="0"/>
      <w:marTop w:val="0"/>
      <w:marBottom w:val="0"/>
      <w:divBdr>
        <w:top w:val="none" w:sz="0" w:space="0" w:color="auto"/>
        <w:left w:val="none" w:sz="0" w:space="0" w:color="auto"/>
        <w:bottom w:val="none" w:sz="0" w:space="0" w:color="auto"/>
        <w:right w:val="none" w:sz="0" w:space="0" w:color="auto"/>
      </w:divBdr>
    </w:div>
    <w:div w:id="391125299">
      <w:bodyDiv w:val="1"/>
      <w:marLeft w:val="0"/>
      <w:marRight w:val="0"/>
      <w:marTop w:val="0"/>
      <w:marBottom w:val="0"/>
      <w:divBdr>
        <w:top w:val="none" w:sz="0" w:space="0" w:color="auto"/>
        <w:left w:val="none" w:sz="0" w:space="0" w:color="auto"/>
        <w:bottom w:val="none" w:sz="0" w:space="0" w:color="auto"/>
        <w:right w:val="none" w:sz="0" w:space="0" w:color="auto"/>
      </w:divBdr>
    </w:div>
    <w:div w:id="392586170">
      <w:bodyDiv w:val="1"/>
      <w:marLeft w:val="0"/>
      <w:marRight w:val="0"/>
      <w:marTop w:val="0"/>
      <w:marBottom w:val="0"/>
      <w:divBdr>
        <w:top w:val="none" w:sz="0" w:space="0" w:color="auto"/>
        <w:left w:val="none" w:sz="0" w:space="0" w:color="auto"/>
        <w:bottom w:val="none" w:sz="0" w:space="0" w:color="auto"/>
        <w:right w:val="none" w:sz="0" w:space="0" w:color="auto"/>
      </w:divBdr>
    </w:div>
    <w:div w:id="408618037">
      <w:bodyDiv w:val="1"/>
      <w:marLeft w:val="0"/>
      <w:marRight w:val="0"/>
      <w:marTop w:val="0"/>
      <w:marBottom w:val="0"/>
      <w:divBdr>
        <w:top w:val="none" w:sz="0" w:space="0" w:color="auto"/>
        <w:left w:val="none" w:sz="0" w:space="0" w:color="auto"/>
        <w:bottom w:val="none" w:sz="0" w:space="0" w:color="auto"/>
        <w:right w:val="none" w:sz="0" w:space="0" w:color="auto"/>
      </w:divBdr>
    </w:div>
    <w:div w:id="412745917">
      <w:bodyDiv w:val="1"/>
      <w:marLeft w:val="0"/>
      <w:marRight w:val="0"/>
      <w:marTop w:val="0"/>
      <w:marBottom w:val="0"/>
      <w:divBdr>
        <w:top w:val="none" w:sz="0" w:space="0" w:color="auto"/>
        <w:left w:val="none" w:sz="0" w:space="0" w:color="auto"/>
        <w:bottom w:val="none" w:sz="0" w:space="0" w:color="auto"/>
        <w:right w:val="none" w:sz="0" w:space="0" w:color="auto"/>
      </w:divBdr>
    </w:div>
    <w:div w:id="416678375">
      <w:bodyDiv w:val="1"/>
      <w:marLeft w:val="0"/>
      <w:marRight w:val="0"/>
      <w:marTop w:val="0"/>
      <w:marBottom w:val="0"/>
      <w:divBdr>
        <w:top w:val="none" w:sz="0" w:space="0" w:color="auto"/>
        <w:left w:val="none" w:sz="0" w:space="0" w:color="auto"/>
        <w:bottom w:val="none" w:sz="0" w:space="0" w:color="auto"/>
        <w:right w:val="none" w:sz="0" w:space="0" w:color="auto"/>
      </w:divBdr>
    </w:div>
    <w:div w:id="429739662">
      <w:bodyDiv w:val="1"/>
      <w:marLeft w:val="0"/>
      <w:marRight w:val="0"/>
      <w:marTop w:val="0"/>
      <w:marBottom w:val="0"/>
      <w:divBdr>
        <w:top w:val="none" w:sz="0" w:space="0" w:color="auto"/>
        <w:left w:val="none" w:sz="0" w:space="0" w:color="auto"/>
        <w:bottom w:val="none" w:sz="0" w:space="0" w:color="auto"/>
        <w:right w:val="none" w:sz="0" w:space="0" w:color="auto"/>
      </w:divBdr>
    </w:div>
    <w:div w:id="430051564">
      <w:bodyDiv w:val="1"/>
      <w:marLeft w:val="0"/>
      <w:marRight w:val="0"/>
      <w:marTop w:val="0"/>
      <w:marBottom w:val="0"/>
      <w:divBdr>
        <w:top w:val="none" w:sz="0" w:space="0" w:color="auto"/>
        <w:left w:val="none" w:sz="0" w:space="0" w:color="auto"/>
        <w:bottom w:val="none" w:sz="0" w:space="0" w:color="auto"/>
        <w:right w:val="none" w:sz="0" w:space="0" w:color="auto"/>
      </w:divBdr>
    </w:div>
    <w:div w:id="430131566">
      <w:bodyDiv w:val="1"/>
      <w:marLeft w:val="0"/>
      <w:marRight w:val="0"/>
      <w:marTop w:val="0"/>
      <w:marBottom w:val="0"/>
      <w:divBdr>
        <w:top w:val="none" w:sz="0" w:space="0" w:color="auto"/>
        <w:left w:val="none" w:sz="0" w:space="0" w:color="auto"/>
        <w:bottom w:val="none" w:sz="0" w:space="0" w:color="auto"/>
        <w:right w:val="none" w:sz="0" w:space="0" w:color="auto"/>
      </w:divBdr>
    </w:div>
    <w:div w:id="433862468">
      <w:bodyDiv w:val="1"/>
      <w:marLeft w:val="0"/>
      <w:marRight w:val="0"/>
      <w:marTop w:val="0"/>
      <w:marBottom w:val="0"/>
      <w:divBdr>
        <w:top w:val="none" w:sz="0" w:space="0" w:color="auto"/>
        <w:left w:val="none" w:sz="0" w:space="0" w:color="auto"/>
        <w:bottom w:val="none" w:sz="0" w:space="0" w:color="auto"/>
        <w:right w:val="none" w:sz="0" w:space="0" w:color="auto"/>
      </w:divBdr>
    </w:div>
    <w:div w:id="438766230">
      <w:bodyDiv w:val="1"/>
      <w:marLeft w:val="0"/>
      <w:marRight w:val="0"/>
      <w:marTop w:val="0"/>
      <w:marBottom w:val="0"/>
      <w:divBdr>
        <w:top w:val="none" w:sz="0" w:space="0" w:color="auto"/>
        <w:left w:val="none" w:sz="0" w:space="0" w:color="auto"/>
        <w:bottom w:val="none" w:sz="0" w:space="0" w:color="auto"/>
        <w:right w:val="none" w:sz="0" w:space="0" w:color="auto"/>
      </w:divBdr>
    </w:div>
    <w:div w:id="442504457">
      <w:bodyDiv w:val="1"/>
      <w:marLeft w:val="0"/>
      <w:marRight w:val="0"/>
      <w:marTop w:val="0"/>
      <w:marBottom w:val="0"/>
      <w:divBdr>
        <w:top w:val="none" w:sz="0" w:space="0" w:color="auto"/>
        <w:left w:val="none" w:sz="0" w:space="0" w:color="auto"/>
        <w:bottom w:val="none" w:sz="0" w:space="0" w:color="auto"/>
        <w:right w:val="none" w:sz="0" w:space="0" w:color="auto"/>
      </w:divBdr>
    </w:div>
    <w:div w:id="443115124">
      <w:bodyDiv w:val="1"/>
      <w:marLeft w:val="0"/>
      <w:marRight w:val="0"/>
      <w:marTop w:val="0"/>
      <w:marBottom w:val="0"/>
      <w:divBdr>
        <w:top w:val="none" w:sz="0" w:space="0" w:color="auto"/>
        <w:left w:val="none" w:sz="0" w:space="0" w:color="auto"/>
        <w:bottom w:val="none" w:sz="0" w:space="0" w:color="auto"/>
        <w:right w:val="none" w:sz="0" w:space="0" w:color="auto"/>
      </w:divBdr>
    </w:div>
    <w:div w:id="455106171">
      <w:bodyDiv w:val="1"/>
      <w:marLeft w:val="0"/>
      <w:marRight w:val="0"/>
      <w:marTop w:val="0"/>
      <w:marBottom w:val="0"/>
      <w:divBdr>
        <w:top w:val="none" w:sz="0" w:space="0" w:color="auto"/>
        <w:left w:val="none" w:sz="0" w:space="0" w:color="auto"/>
        <w:bottom w:val="none" w:sz="0" w:space="0" w:color="auto"/>
        <w:right w:val="none" w:sz="0" w:space="0" w:color="auto"/>
      </w:divBdr>
    </w:div>
    <w:div w:id="464858275">
      <w:bodyDiv w:val="1"/>
      <w:marLeft w:val="0"/>
      <w:marRight w:val="0"/>
      <w:marTop w:val="0"/>
      <w:marBottom w:val="0"/>
      <w:divBdr>
        <w:top w:val="none" w:sz="0" w:space="0" w:color="auto"/>
        <w:left w:val="none" w:sz="0" w:space="0" w:color="auto"/>
        <w:bottom w:val="none" w:sz="0" w:space="0" w:color="auto"/>
        <w:right w:val="none" w:sz="0" w:space="0" w:color="auto"/>
      </w:divBdr>
    </w:div>
    <w:div w:id="474563590">
      <w:bodyDiv w:val="1"/>
      <w:marLeft w:val="0"/>
      <w:marRight w:val="0"/>
      <w:marTop w:val="0"/>
      <w:marBottom w:val="0"/>
      <w:divBdr>
        <w:top w:val="none" w:sz="0" w:space="0" w:color="auto"/>
        <w:left w:val="none" w:sz="0" w:space="0" w:color="auto"/>
        <w:bottom w:val="none" w:sz="0" w:space="0" w:color="auto"/>
        <w:right w:val="none" w:sz="0" w:space="0" w:color="auto"/>
      </w:divBdr>
    </w:div>
    <w:div w:id="479808299">
      <w:bodyDiv w:val="1"/>
      <w:marLeft w:val="0"/>
      <w:marRight w:val="0"/>
      <w:marTop w:val="0"/>
      <w:marBottom w:val="0"/>
      <w:divBdr>
        <w:top w:val="none" w:sz="0" w:space="0" w:color="auto"/>
        <w:left w:val="none" w:sz="0" w:space="0" w:color="auto"/>
        <w:bottom w:val="none" w:sz="0" w:space="0" w:color="auto"/>
        <w:right w:val="none" w:sz="0" w:space="0" w:color="auto"/>
      </w:divBdr>
    </w:div>
    <w:div w:id="495924844">
      <w:bodyDiv w:val="1"/>
      <w:marLeft w:val="0"/>
      <w:marRight w:val="0"/>
      <w:marTop w:val="0"/>
      <w:marBottom w:val="0"/>
      <w:divBdr>
        <w:top w:val="none" w:sz="0" w:space="0" w:color="auto"/>
        <w:left w:val="none" w:sz="0" w:space="0" w:color="auto"/>
        <w:bottom w:val="none" w:sz="0" w:space="0" w:color="auto"/>
        <w:right w:val="none" w:sz="0" w:space="0" w:color="auto"/>
      </w:divBdr>
    </w:div>
    <w:div w:id="506290844">
      <w:bodyDiv w:val="1"/>
      <w:marLeft w:val="0"/>
      <w:marRight w:val="0"/>
      <w:marTop w:val="0"/>
      <w:marBottom w:val="0"/>
      <w:divBdr>
        <w:top w:val="none" w:sz="0" w:space="0" w:color="auto"/>
        <w:left w:val="none" w:sz="0" w:space="0" w:color="auto"/>
        <w:bottom w:val="none" w:sz="0" w:space="0" w:color="auto"/>
        <w:right w:val="none" w:sz="0" w:space="0" w:color="auto"/>
      </w:divBdr>
    </w:div>
    <w:div w:id="507600906">
      <w:bodyDiv w:val="1"/>
      <w:marLeft w:val="0"/>
      <w:marRight w:val="0"/>
      <w:marTop w:val="0"/>
      <w:marBottom w:val="0"/>
      <w:divBdr>
        <w:top w:val="none" w:sz="0" w:space="0" w:color="auto"/>
        <w:left w:val="none" w:sz="0" w:space="0" w:color="auto"/>
        <w:bottom w:val="none" w:sz="0" w:space="0" w:color="auto"/>
        <w:right w:val="none" w:sz="0" w:space="0" w:color="auto"/>
      </w:divBdr>
    </w:div>
    <w:div w:id="508788037">
      <w:bodyDiv w:val="1"/>
      <w:marLeft w:val="0"/>
      <w:marRight w:val="0"/>
      <w:marTop w:val="0"/>
      <w:marBottom w:val="0"/>
      <w:divBdr>
        <w:top w:val="none" w:sz="0" w:space="0" w:color="auto"/>
        <w:left w:val="none" w:sz="0" w:space="0" w:color="auto"/>
        <w:bottom w:val="none" w:sz="0" w:space="0" w:color="auto"/>
        <w:right w:val="none" w:sz="0" w:space="0" w:color="auto"/>
      </w:divBdr>
    </w:div>
    <w:div w:id="520973119">
      <w:bodyDiv w:val="1"/>
      <w:marLeft w:val="0"/>
      <w:marRight w:val="0"/>
      <w:marTop w:val="0"/>
      <w:marBottom w:val="0"/>
      <w:divBdr>
        <w:top w:val="none" w:sz="0" w:space="0" w:color="auto"/>
        <w:left w:val="none" w:sz="0" w:space="0" w:color="auto"/>
        <w:bottom w:val="none" w:sz="0" w:space="0" w:color="auto"/>
        <w:right w:val="none" w:sz="0" w:space="0" w:color="auto"/>
      </w:divBdr>
    </w:div>
    <w:div w:id="529415286">
      <w:bodyDiv w:val="1"/>
      <w:marLeft w:val="0"/>
      <w:marRight w:val="0"/>
      <w:marTop w:val="0"/>
      <w:marBottom w:val="0"/>
      <w:divBdr>
        <w:top w:val="none" w:sz="0" w:space="0" w:color="auto"/>
        <w:left w:val="none" w:sz="0" w:space="0" w:color="auto"/>
        <w:bottom w:val="none" w:sz="0" w:space="0" w:color="auto"/>
        <w:right w:val="none" w:sz="0" w:space="0" w:color="auto"/>
      </w:divBdr>
    </w:div>
    <w:div w:id="529487436">
      <w:bodyDiv w:val="1"/>
      <w:marLeft w:val="0"/>
      <w:marRight w:val="0"/>
      <w:marTop w:val="0"/>
      <w:marBottom w:val="0"/>
      <w:divBdr>
        <w:top w:val="none" w:sz="0" w:space="0" w:color="auto"/>
        <w:left w:val="none" w:sz="0" w:space="0" w:color="auto"/>
        <w:bottom w:val="none" w:sz="0" w:space="0" w:color="auto"/>
        <w:right w:val="none" w:sz="0" w:space="0" w:color="auto"/>
      </w:divBdr>
    </w:div>
    <w:div w:id="530998736">
      <w:bodyDiv w:val="1"/>
      <w:marLeft w:val="0"/>
      <w:marRight w:val="0"/>
      <w:marTop w:val="0"/>
      <w:marBottom w:val="0"/>
      <w:divBdr>
        <w:top w:val="none" w:sz="0" w:space="0" w:color="auto"/>
        <w:left w:val="none" w:sz="0" w:space="0" w:color="auto"/>
        <w:bottom w:val="none" w:sz="0" w:space="0" w:color="auto"/>
        <w:right w:val="none" w:sz="0" w:space="0" w:color="auto"/>
      </w:divBdr>
    </w:div>
    <w:div w:id="533999804">
      <w:bodyDiv w:val="1"/>
      <w:marLeft w:val="0"/>
      <w:marRight w:val="0"/>
      <w:marTop w:val="0"/>
      <w:marBottom w:val="0"/>
      <w:divBdr>
        <w:top w:val="none" w:sz="0" w:space="0" w:color="auto"/>
        <w:left w:val="none" w:sz="0" w:space="0" w:color="auto"/>
        <w:bottom w:val="none" w:sz="0" w:space="0" w:color="auto"/>
        <w:right w:val="none" w:sz="0" w:space="0" w:color="auto"/>
      </w:divBdr>
    </w:div>
    <w:div w:id="538009357">
      <w:bodyDiv w:val="1"/>
      <w:marLeft w:val="0"/>
      <w:marRight w:val="0"/>
      <w:marTop w:val="0"/>
      <w:marBottom w:val="0"/>
      <w:divBdr>
        <w:top w:val="none" w:sz="0" w:space="0" w:color="auto"/>
        <w:left w:val="none" w:sz="0" w:space="0" w:color="auto"/>
        <w:bottom w:val="none" w:sz="0" w:space="0" w:color="auto"/>
        <w:right w:val="none" w:sz="0" w:space="0" w:color="auto"/>
      </w:divBdr>
    </w:div>
    <w:div w:id="546799074">
      <w:bodyDiv w:val="1"/>
      <w:marLeft w:val="0"/>
      <w:marRight w:val="0"/>
      <w:marTop w:val="0"/>
      <w:marBottom w:val="0"/>
      <w:divBdr>
        <w:top w:val="none" w:sz="0" w:space="0" w:color="auto"/>
        <w:left w:val="none" w:sz="0" w:space="0" w:color="auto"/>
        <w:bottom w:val="none" w:sz="0" w:space="0" w:color="auto"/>
        <w:right w:val="none" w:sz="0" w:space="0" w:color="auto"/>
      </w:divBdr>
    </w:div>
    <w:div w:id="554778868">
      <w:bodyDiv w:val="1"/>
      <w:marLeft w:val="0"/>
      <w:marRight w:val="0"/>
      <w:marTop w:val="0"/>
      <w:marBottom w:val="0"/>
      <w:divBdr>
        <w:top w:val="none" w:sz="0" w:space="0" w:color="auto"/>
        <w:left w:val="none" w:sz="0" w:space="0" w:color="auto"/>
        <w:bottom w:val="none" w:sz="0" w:space="0" w:color="auto"/>
        <w:right w:val="none" w:sz="0" w:space="0" w:color="auto"/>
      </w:divBdr>
    </w:div>
    <w:div w:id="573666859">
      <w:bodyDiv w:val="1"/>
      <w:marLeft w:val="0"/>
      <w:marRight w:val="0"/>
      <w:marTop w:val="0"/>
      <w:marBottom w:val="0"/>
      <w:divBdr>
        <w:top w:val="none" w:sz="0" w:space="0" w:color="auto"/>
        <w:left w:val="none" w:sz="0" w:space="0" w:color="auto"/>
        <w:bottom w:val="none" w:sz="0" w:space="0" w:color="auto"/>
        <w:right w:val="none" w:sz="0" w:space="0" w:color="auto"/>
      </w:divBdr>
    </w:div>
    <w:div w:id="584456873">
      <w:bodyDiv w:val="1"/>
      <w:marLeft w:val="0"/>
      <w:marRight w:val="0"/>
      <w:marTop w:val="0"/>
      <w:marBottom w:val="0"/>
      <w:divBdr>
        <w:top w:val="none" w:sz="0" w:space="0" w:color="auto"/>
        <w:left w:val="none" w:sz="0" w:space="0" w:color="auto"/>
        <w:bottom w:val="none" w:sz="0" w:space="0" w:color="auto"/>
        <w:right w:val="none" w:sz="0" w:space="0" w:color="auto"/>
      </w:divBdr>
    </w:div>
    <w:div w:id="595792492">
      <w:bodyDiv w:val="1"/>
      <w:marLeft w:val="0"/>
      <w:marRight w:val="0"/>
      <w:marTop w:val="0"/>
      <w:marBottom w:val="0"/>
      <w:divBdr>
        <w:top w:val="none" w:sz="0" w:space="0" w:color="auto"/>
        <w:left w:val="none" w:sz="0" w:space="0" w:color="auto"/>
        <w:bottom w:val="none" w:sz="0" w:space="0" w:color="auto"/>
        <w:right w:val="none" w:sz="0" w:space="0" w:color="auto"/>
      </w:divBdr>
    </w:div>
    <w:div w:id="597954870">
      <w:bodyDiv w:val="1"/>
      <w:marLeft w:val="0"/>
      <w:marRight w:val="0"/>
      <w:marTop w:val="0"/>
      <w:marBottom w:val="0"/>
      <w:divBdr>
        <w:top w:val="none" w:sz="0" w:space="0" w:color="auto"/>
        <w:left w:val="none" w:sz="0" w:space="0" w:color="auto"/>
        <w:bottom w:val="none" w:sz="0" w:space="0" w:color="auto"/>
        <w:right w:val="none" w:sz="0" w:space="0" w:color="auto"/>
      </w:divBdr>
    </w:div>
    <w:div w:id="600450950">
      <w:bodyDiv w:val="1"/>
      <w:marLeft w:val="0"/>
      <w:marRight w:val="0"/>
      <w:marTop w:val="0"/>
      <w:marBottom w:val="0"/>
      <w:divBdr>
        <w:top w:val="none" w:sz="0" w:space="0" w:color="auto"/>
        <w:left w:val="none" w:sz="0" w:space="0" w:color="auto"/>
        <w:bottom w:val="none" w:sz="0" w:space="0" w:color="auto"/>
        <w:right w:val="none" w:sz="0" w:space="0" w:color="auto"/>
      </w:divBdr>
    </w:div>
    <w:div w:id="616647007">
      <w:bodyDiv w:val="1"/>
      <w:marLeft w:val="0"/>
      <w:marRight w:val="0"/>
      <w:marTop w:val="0"/>
      <w:marBottom w:val="0"/>
      <w:divBdr>
        <w:top w:val="none" w:sz="0" w:space="0" w:color="auto"/>
        <w:left w:val="none" w:sz="0" w:space="0" w:color="auto"/>
        <w:bottom w:val="none" w:sz="0" w:space="0" w:color="auto"/>
        <w:right w:val="none" w:sz="0" w:space="0" w:color="auto"/>
      </w:divBdr>
    </w:div>
    <w:div w:id="622923531">
      <w:bodyDiv w:val="1"/>
      <w:marLeft w:val="0"/>
      <w:marRight w:val="0"/>
      <w:marTop w:val="0"/>
      <w:marBottom w:val="0"/>
      <w:divBdr>
        <w:top w:val="none" w:sz="0" w:space="0" w:color="auto"/>
        <w:left w:val="none" w:sz="0" w:space="0" w:color="auto"/>
        <w:bottom w:val="none" w:sz="0" w:space="0" w:color="auto"/>
        <w:right w:val="none" w:sz="0" w:space="0" w:color="auto"/>
      </w:divBdr>
    </w:div>
    <w:div w:id="638461925">
      <w:bodyDiv w:val="1"/>
      <w:marLeft w:val="0"/>
      <w:marRight w:val="0"/>
      <w:marTop w:val="0"/>
      <w:marBottom w:val="0"/>
      <w:divBdr>
        <w:top w:val="none" w:sz="0" w:space="0" w:color="auto"/>
        <w:left w:val="none" w:sz="0" w:space="0" w:color="auto"/>
        <w:bottom w:val="none" w:sz="0" w:space="0" w:color="auto"/>
        <w:right w:val="none" w:sz="0" w:space="0" w:color="auto"/>
      </w:divBdr>
    </w:div>
    <w:div w:id="653026103">
      <w:bodyDiv w:val="1"/>
      <w:marLeft w:val="0"/>
      <w:marRight w:val="0"/>
      <w:marTop w:val="0"/>
      <w:marBottom w:val="0"/>
      <w:divBdr>
        <w:top w:val="none" w:sz="0" w:space="0" w:color="auto"/>
        <w:left w:val="none" w:sz="0" w:space="0" w:color="auto"/>
        <w:bottom w:val="none" w:sz="0" w:space="0" w:color="auto"/>
        <w:right w:val="none" w:sz="0" w:space="0" w:color="auto"/>
      </w:divBdr>
    </w:div>
    <w:div w:id="653485632">
      <w:bodyDiv w:val="1"/>
      <w:marLeft w:val="0"/>
      <w:marRight w:val="0"/>
      <w:marTop w:val="0"/>
      <w:marBottom w:val="0"/>
      <w:divBdr>
        <w:top w:val="none" w:sz="0" w:space="0" w:color="auto"/>
        <w:left w:val="none" w:sz="0" w:space="0" w:color="auto"/>
        <w:bottom w:val="none" w:sz="0" w:space="0" w:color="auto"/>
        <w:right w:val="none" w:sz="0" w:space="0" w:color="auto"/>
      </w:divBdr>
    </w:div>
    <w:div w:id="661280792">
      <w:bodyDiv w:val="1"/>
      <w:marLeft w:val="0"/>
      <w:marRight w:val="0"/>
      <w:marTop w:val="0"/>
      <w:marBottom w:val="0"/>
      <w:divBdr>
        <w:top w:val="none" w:sz="0" w:space="0" w:color="auto"/>
        <w:left w:val="none" w:sz="0" w:space="0" w:color="auto"/>
        <w:bottom w:val="none" w:sz="0" w:space="0" w:color="auto"/>
        <w:right w:val="none" w:sz="0" w:space="0" w:color="auto"/>
      </w:divBdr>
    </w:div>
    <w:div w:id="666598828">
      <w:bodyDiv w:val="1"/>
      <w:marLeft w:val="0"/>
      <w:marRight w:val="0"/>
      <w:marTop w:val="0"/>
      <w:marBottom w:val="0"/>
      <w:divBdr>
        <w:top w:val="none" w:sz="0" w:space="0" w:color="auto"/>
        <w:left w:val="none" w:sz="0" w:space="0" w:color="auto"/>
        <w:bottom w:val="none" w:sz="0" w:space="0" w:color="auto"/>
        <w:right w:val="none" w:sz="0" w:space="0" w:color="auto"/>
      </w:divBdr>
    </w:div>
    <w:div w:id="673191684">
      <w:bodyDiv w:val="1"/>
      <w:marLeft w:val="0"/>
      <w:marRight w:val="0"/>
      <w:marTop w:val="0"/>
      <w:marBottom w:val="0"/>
      <w:divBdr>
        <w:top w:val="none" w:sz="0" w:space="0" w:color="auto"/>
        <w:left w:val="none" w:sz="0" w:space="0" w:color="auto"/>
        <w:bottom w:val="none" w:sz="0" w:space="0" w:color="auto"/>
        <w:right w:val="none" w:sz="0" w:space="0" w:color="auto"/>
      </w:divBdr>
    </w:div>
    <w:div w:id="687756400">
      <w:bodyDiv w:val="1"/>
      <w:marLeft w:val="0"/>
      <w:marRight w:val="0"/>
      <w:marTop w:val="0"/>
      <w:marBottom w:val="0"/>
      <w:divBdr>
        <w:top w:val="none" w:sz="0" w:space="0" w:color="auto"/>
        <w:left w:val="none" w:sz="0" w:space="0" w:color="auto"/>
        <w:bottom w:val="none" w:sz="0" w:space="0" w:color="auto"/>
        <w:right w:val="none" w:sz="0" w:space="0" w:color="auto"/>
      </w:divBdr>
    </w:div>
    <w:div w:id="687951142">
      <w:bodyDiv w:val="1"/>
      <w:marLeft w:val="0"/>
      <w:marRight w:val="0"/>
      <w:marTop w:val="0"/>
      <w:marBottom w:val="0"/>
      <w:divBdr>
        <w:top w:val="none" w:sz="0" w:space="0" w:color="auto"/>
        <w:left w:val="none" w:sz="0" w:space="0" w:color="auto"/>
        <w:bottom w:val="none" w:sz="0" w:space="0" w:color="auto"/>
        <w:right w:val="none" w:sz="0" w:space="0" w:color="auto"/>
      </w:divBdr>
    </w:div>
    <w:div w:id="691959065">
      <w:bodyDiv w:val="1"/>
      <w:marLeft w:val="0"/>
      <w:marRight w:val="0"/>
      <w:marTop w:val="0"/>
      <w:marBottom w:val="0"/>
      <w:divBdr>
        <w:top w:val="none" w:sz="0" w:space="0" w:color="auto"/>
        <w:left w:val="none" w:sz="0" w:space="0" w:color="auto"/>
        <w:bottom w:val="none" w:sz="0" w:space="0" w:color="auto"/>
        <w:right w:val="none" w:sz="0" w:space="0" w:color="auto"/>
      </w:divBdr>
    </w:div>
    <w:div w:id="692733158">
      <w:bodyDiv w:val="1"/>
      <w:marLeft w:val="0"/>
      <w:marRight w:val="0"/>
      <w:marTop w:val="0"/>
      <w:marBottom w:val="0"/>
      <w:divBdr>
        <w:top w:val="none" w:sz="0" w:space="0" w:color="auto"/>
        <w:left w:val="none" w:sz="0" w:space="0" w:color="auto"/>
        <w:bottom w:val="none" w:sz="0" w:space="0" w:color="auto"/>
        <w:right w:val="none" w:sz="0" w:space="0" w:color="auto"/>
      </w:divBdr>
    </w:div>
    <w:div w:id="699164060">
      <w:bodyDiv w:val="1"/>
      <w:marLeft w:val="0"/>
      <w:marRight w:val="0"/>
      <w:marTop w:val="0"/>
      <w:marBottom w:val="0"/>
      <w:divBdr>
        <w:top w:val="none" w:sz="0" w:space="0" w:color="auto"/>
        <w:left w:val="none" w:sz="0" w:space="0" w:color="auto"/>
        <w:bottom w:val="none" w:sz="0" w:space="0" w:color="auto"/>
        <w:right w:val="none" w:sz="0" w:space="0" w:color="auto"/>
      </w:divBdr>
    </w:div>
    <w:div w:id="703410870">
      <w:bodyDiv w:val="1"/>
      <w:marLeft w:val="0"/>
      <w:marRight w:val="0"/>
      <w:marTop w:val="0"/>
      <w:marBottom w:val="0"/>
      <w:divBdr>
        <w:top w:val="none" w:sz="0" w:space="0" w:color="auto"/>
        <w:left w:val="none" w:sz="0" w:space="0" w:color="auto"/>
        <w:bottom w:val="none" w:sz="0" w:space="0" w:color="auto"/>
        <w:right w:val="none" w:sz="0" w:space="0" w:color="auto"/>
      </w:divBdr>
    </w:div>
    <w:div w:id="703602634">
      <w:bodyDiv w:val="1"/>
      <w:marLeft w:val="0"/>
      <w:marRight w:val="0"/>
      <w:marTop w:val="0"/>
      <w:marBottom w:val="0"/>
      <w:divBdr>
        <w:top w:val="none" w:sz="0" w:space="0" w:color="auto"/>
        <w:left w:val="none" w:sz="0" w:space="0" w:color="auto"/>
        <w:bottom w:val="none" w:sz="0" w:space="0" w:color="auto"/>
        <w:right w:val="none" w:sz="0" w:space="0" w:color="auto"/>
      </w:divBdr>
    </w:div>
    <w:div w:id="719399920">
      <w:bodyDiv w:val="1"/>
      <w:marLeft w:val="0"/>
      <w:marRight w:val="0"/>
      <w:marTop w:val="0"/>
      <w:marBottom w:val="0"/>
      <w:divBdr>
        <w:top w:val="none" w:sz="0" w:space="0" w:color="auto"/>
        <w:left w:val="none" w:sz="0" w:space="0" w:color="auto"/>
        <w:bottom w:val="none" w:sz="0" w:space="0" w:color="auto"/>
        <w:right w:val="none" w:sz="0" w:space="0" w:color="auto"/>
      </w:divBdr>
    </w:div>
    <w:div w:id="720862303">
      <w:bodyDiv w:val="1"/>
      <w:marLeft w:val="0"/>
      <w:marRight w:val="0"/>
      <w:marTop w:val="0"/>
      <w:marBottom w:val="0"/>
      <w:divBdr>
        <w:top w:val="none" w:sz="0" w:space="0" w:color="auto"/>
        <w:left w:val="none" w:sz="0" w:space="0" w:color="auto"/>
        <w:bottom w:val="none" w:sz="0" w:space="0" w:color="auto"/>
        <w:right w:val="none" w:sz="0" w:space="0" w:color="auto"/>
      </w:divBdr>
    </w:div>
    <w:div w:id="724793395">
      <w:bodyDiv w:val="1"/>
      <w:marLeft w:val="0"/>
      <w:marRight w:val="0"/>
      <w:marTop w:val="0"/>
      <w:marBottom w:val="0"/>
      <w:divBdr>
        <w:top w:val="none" w:sz="0" w:space="0" w:color="auto"/>
        <w:left w:val="none" w:sz="0" w:space="0" w:color="auto"/>
        <w:bottom w:val="none" w:sz="0" w:space="0" w:color="auto"/>
        <w:right w:val="none" w:sz="0" w:space="0" w:color="auto"/>
      </w:divBdr>
    </w:div>
    <w:div w:id="738164675">
      <w:bodyDiv w:val="1"/>
      <w:marLeft w:val="0"/>
      <w:marRight w:val="0"/>
      <w:marTop w:val="0"/>
      <w:marBottom w:val="0"/>
      <w:divBdr>
        <w:top w:val="none" w:sz="0" w:space="0" w:color="auto"/>
        <w:left w:val="none" w:sz="0" w:space="0" w:color="auto"/>
        <w:bottom w:val="none" w:sz="0" w:space="0" w:color="auto"/>
        <w:right w:val="none" w:sz="0" w:space="0" w:color="auto"/>
      </w:divBdr>
    </w:div>
    <w:div w:id="740712145">
      <w:bodyDiv w:val="1"/>
      <w:marLeft w:val="0"/>
      <w:marRight w:val="0"/>
      <w:marTop w:val="0"/>
      <w:marBottom w:val="0"/>
      <w:divBdr>
        <w:top w:val="none" w:sz="0" w:space="0" w:color="auto"/>
        <w:left w:val="none" w:sz="0" w:space="0" w:color="auto"/>
        <w:bottom w:val="none" w:sz="0" w:space="0" w:color="auto"/>
        <w:right w:val="none" w:sz="0" w:space="0" w:color="auto"/>
      </w:divBdr>
    </w:div>
    <w:div w:id="750081502">
      <w:bodyDiv w:val="1"/>
      <w:marLeft w:val="0"/>
      <w:marRight w:val="0"/>
      <w:marTop w:val="0"/>
      <w:marBottom w:val="0"/>
      <w:divBdr>
        <w:top w:val="none" w:sz="0" w:space="0" w:color="auto"/>
        <w:left w:val="none" w:sz="0" w:space="0" w:color="auto"/>
        <w:bottom w:val="none" w:sz="0" w:space="0" w:color="auto"/>
        <w:right w:val="none" w:sz="0" w:space="0" w:color="auto"/>
      </w:divBdr>
    </w:div>
    <w:div w:id="750464638">
      <w:bodyDiv w:val="1"/>
      <w:marLeft w:val="0"/>
      <w:marRight w:val="0"/>
      <w:marTop w:val="0"/>
      <w:marBottom w:val="0"/>
      <w:divBdr>
        <w:top w:val="none" w:sz="0" w:space="0" w:color="auto"/>
        <w:left w:val="none" w:sz="0" w:space="0" w:color="auto"/>
        <w:bottom w:val="none" w:sz="0" w:space="0" w:color="auto"/>
        <w:right w:val="none" w:sz="0" w:space="0" w:color="auto"/>
      </w:divBdr>
    </w:div>
    <w:div w:id="752243902">
      <w:bodyDiv w:val="1"/>
      <w:marLeft w:val="0"/>
      <w:marRight w:val="0"/>
      <w:marTop w:val="0"/>
      <w:marBottom w:val="0"/>
      <w:divBdr>
        <w:top w:val="none" w:sz="0" w:space="0" w:color="auto"/>
        <w:left w:val="none" w:sz="0" w:space="0" w:color="auto"/>
        <w:bottom w:val="none" w:sz="0" w:space="0" w:color="auto"/>
        <w:right w:val="none" w:sz="0" w:space="0" w:color="auto"/>
      </w:divBdr>
    </w:div>
    <w:div w:id="752971238">
      <w:bodyDiv w:val="1"/>
      <w:marLeft w:val="0"/>
      <w:marRight w:val="0"/>
      <w:marTop w:val="0"/>
      <w:marBottom w:val="0"/>
      <w:divBdr>
        <w:top w:val="none" w:sz="0" w:space="0" w:color="auto"/>
        <w:left w:val="none" w:sz="0" w:space="0" w:color="auto"/>
        <w:bottom w:val="none" w:sz="0" w:space="0" w:color="auto"/>
        <w:right w:val="none" w:sz="0" w:space="0" w:color="auto"/>
      </w:divBdr>
    </w:div>
    <w:div w:id="754397836">
      <w:bodyDiv w:val="1"/>
      <w:marLeft w:val="0"/>
      <w:marRight w:val="0"/>
      <w:marTop w:val="0"/>
      <w:marBottom w:val="0"/>
      <w:divBdr>
        <w:top w:val="none" w:sz="0" w:space="0" w:color="auto"/>
        <w:left w:val="none" w:sz="0" w:space="0" w:color="auto"/>
        <w:bottom w:val="none" w:sz="0" w:space="0" w:color="auto"/>
        <w:right w:val="none" w:sz="0" w:space="0" w:color="auto"/>
      </w:divBdr>
    </w:div>
    <w:div w:id="757756337">
      <w:bodyDiv w:val="1"/>
      <w:marLeft w:val="0"/>
      <w:marRight w:val="0"/>
      <w:marTop w:val="0"/>
      <w:marBottom w:val="0"/>
      <w:divBdr>
        <w:top w:val="none" w:sz="0" w:space="0" w:color="auto"/>
        <w:left w:val="none" w:sz="0" w:space="0" w:color="auto"/>
        <w:bottom w:val="none" w:sz="0" w:space="0" w:color="auto"/>
        <w:right w:val="none" w:sz="0" w:space="0" w:color="auto"/>
      </w:divBdr>
    </w:div>
    <w:div w:id="775441138">
      <w:bodyDiv w:val="1"/>
      <w:marLeft w:val="0"/>
      <w:marRight w:val="0"/>
      <w:marTop w:val="0"/>
      <w:marBottom w:val="0"/>
      <w:divBdr>
        <w:top w:val="none" w:sz="0" w:space="0" w:color="auto"/>
        <w:left w:val="none" w:sz="0" w:space="0" w:color="auto"/>
        <w:bottom w:val="none" w:sz="0" w:space="0" w:color="auto"/>
        <w:right w:val="none" w:sz="0" w:space="0" w:color="auto"/>
      </w:divBdr>
    </w:div>
    <w:div w:id="785848293">
      <w:bodyDiv w:val="1"/>
      <w:marLeft w:val="0"/>
      <w:marRight w:val="0"/>
      <w:marTop w:val="0"/>
      <w:marBottom w:val="0"/>
      <w:divBdr>
        <w:top w:val="none" w:sz="0" w:space="0" w:color="auto"/>
        <w:left w:val="none" w:sz="0" w:space="0" w:color="auto"/>
        <w:bottom w:val="none" w:sz="0" w:space="0" w:color="auto"/>
        <w:right w:val="none" w:sz="0" w:space="0" w:color="auto"/>
      </w:divBdr>
    </w:div>
    <w:div w:id="794370853">
      <w:bodyDiv w:val="1"/>
      <w:marLeft w:val="0"/>
      <w:marRight w:val="0"/>
      <w:marTop w:val="0"/>
      <w:marBottom w:val="0"/>
      <w:divBdr>
        <w:top w:val="none" w:sz="0" w:space="0" w:color="auto"/>
        <w:left w:val="none" w:sz="0" w:space="0" w:color="auto"/>
        <w:bottom w:val="none" w:sz="0" w:space="0" w:color="auto"/>
        <w:right w:val="none" w:sz="0" w:space="0" w:color="auto"/>
      </w:divBdr>
    </w:div>
    <w:div w:id="795754811">
      <w:bodyDiv w:val="1"/>
      <w:marLeft w:val="0"/>
      <w:marRight w:val="0"/>
      <w:marTop w:val="0"/>
      <w:marBottom w:val="0"/>
      <w:divBdr>
        <w:top w:val="none" w:sz="0" w:space="0" w:color="auto"/>
        <w:left w:val="none" w:sz="0" w:space="0" w:color="auto"/>
        <w:bottom w:val="none" w:sz="0" w:space="0" w:color="auto"/>
        <w:right w:val="none" w:sz="0" w:space="0" w:color="auto"/>
      </w:divBdr>
    </w:div>
    <w:div w:id="812718036">
      <w:bodyDiv w:val="1"/>
      <w:marLeft w:val="0"/>
      <w:marRight w:val="0"/>
      <w:marTop w:val="0"/>
      <w:marBottom w:val="0"/>
      <w:divBdr>
        <w:top w:val="none" w:sz="0" w:space="0" w:color="auto"/>
        <w:left w:val="none" w:sz="0" w:space="0" w:color="auto"/>
        <w:bottom w:val="none" w:sz="0" w:space="0" w:color="auto"/>
        <w:right w:val="none" w:sz="0" w:space="0" w:color="auto"/>
      </w:divBdr>
    </w:div>
    <w:div w:id="818577082">
      <w:bodyDiv w:val="1"/>
      <w:marLeft w:val="0"/>
      <w:marRight w:val="0"/>
      <w:marTop w:val="0"/>
      <w:marBottom w:val="0"/>
      <w:divBdr>
        <w:top w:val="none" w:sz="0" w:space="0" w:color="auto"/>
        <w:left w:val="none" w:sz="0" w:space="0" w:color="auto"/>
        <w:bottom w:val="none" w:sz="0" w:space="0" w:color="auto"/>
        <w:right w:val="none" w:sz="0" w:space="0" w:color="auto"/>
      </w:divBdr>
    </w:div>
    <w:div w:id="825710635">
      <w:bodyDiv w:val="1"/>
      <w:marLeft w:val="0"/>
      <w:marRight w:val="0"/>
      <w:marTop w:val="0"/>
      <w:marBottom w:val="0"/>
      <w:divBdr>
        <w:top w:val="none" w:sz="0" w:space="0" w:color="auto"/>
        <w:left w:val="none" w:sz="0" w:space="0" w:color="auto"/>
        <w:bottom w:val="none" w:sz="0" w:space="0" w:color="auto"/>
        <w:right w:val="none" w:sz="0" w:space="0" w:color="auto"/>
      </w:divBdr>
    </w:div>
    <w:div w:id="827207638">
      <w:bodyDiv w:val="1"/>
      <w:marLeft w:val="0"/>
      <w:marRight w:val="0"/>
      <w:marTop w:val="0"/>
      <w:marBottom w:val="0"/>
      <w:divBdr>
        <w:top w:val="none" w:sz="0" w:space="0" w:color="auto"/>
        <w:left w:val="none" w:sz="0" w:space="0" w:color="auto"/>
        <w:bottom w:val="none" w:sz="0" w:space="0" w:color="auto"/>
        <w:right w:val="none" w:sz="0" w:space="0" w:color="auto"/>
      </w:divBdr>
    </w:div>
    <w:div w:id="829948569">
      <w:bodyDiv w:val="1"/>
      <w:marLeft w:val="0"/>
      <w:marRight w:val="0"/>
      <w:marTop w:val="0"/>
      <w:marBottom w:val="0"/>
      <w:divBdr>
        <w:top w:val="none" w:sz="0" w:space="0" w:color="auto"/>
        <w:left w:val="none" w:sz="0" w:space="0" w:color="auto"/>
        <w:bottom w:val="none" w:sz="0" w:space="0" w:color="auto"/>
        <w:right w:val="none" w:sz="0" w:space="0" w:color="auto"/>
      </w:divBdr>
    </w:div>
    <w:div w:id="839272130">
      <w:bodyDiv w:val="1"/>
      <w:marLeft w:val="0"/>
      <w:marRight w:val="0"/>
      <w:marTop w:val="0"/>
      <w:marBottom w:val="0"/>
      <w:divBdr>
        <w:top w:val="none" w:sz="0" w:space="0" w:color="auto"/>
        <w:left w:val="none" w:sz="0" w:space="0" w:color="auto"/>
        <w:bottom w:val="none" w:sz="0" w:space="0" w:color="auto"/>
        <w:right w:val="none" w:sz="0" w:space="0" w:color="auto"/>
      </w:divBdr>
    </w:div>
    <w:div w:id="840436102">
      <w:bodyDiv w:val="1"/>
      <w:marLeft w:val="0"/>
      <w:marRight w:val="0"/>
      <w:marTop w:val="0"/>
      <w:marBottom w:val="0"/>
      <w:divBdr>
        <w:top w:val="none" w:sz="0" w:space="0" w:color="auto"/>
        <w:left w:val="none" w:sz="0" w:space="0" w:color="auto"/>
        <w:bottom w:val="none" w:sz="0" w:space="0" w:color="auto"/>
        <w:right w:val="none" w:sz="0" w:space="0" w:color="auto"/>
      </w:divBdr>
    </w:div>
    <w:div w:id="842669778">
      <w:bodyDiv w:val="1"/>
      <w:marLeft w:val="0"/>
      <w:marRight w:val="0"/>
      <w:marTop w:val="0"/>
      <w:marBottom w:val="0"/>
      <w:divBdr>
        <w:top w:val="none" w:sz="0" w:space="0" w:color="auto"/>
        <w:left w:val="none" w:sz="0" w:space="0" w:color="auto"/>
        <w:bottom w:val="none" w:sz="0" w:space="0" w:color="auto"/>
        <w:right w:val="none" w:sz="0" w:space="0" w:color="auto"/>
      </w:divBdr>
    </w:div>
    <w:div w:id="855386146">
      <w:bodyDiv w:val="1"/>
      <w:marLeft w:val="0"/>
      <w:marRight w:val="0"/>
      <w:marTop w:val="0"/>
      <w:marBottom w:val="0"/>
      <w:divBdr>
        <w:top w:val="none" w:sz="0" w:space="0" w:color="auto"/>
        <w:left w:val="none" w:sz="0" w:space="0" w:color="auto"/>
        <w:bottom w:val="none" w:sz="0" w:space="0" w:color="auto"/>
        <w:right w:val="none" w:sz="0" w:space="0" w:color="auto"/>
      </w:divBdr>
    </w:div>
    <w:div w:id="868377640">
      <w:bodyDiv w:val="1"/>
      <w:marLeft w:val="0"/>
      <w:marRight w:val="0"/>
      <w:marTop w:val="0"/>
      <w:marBottom w:val="0"/>
      <w:divBdr>
        <w:top w:val="none" w:sz="0" w:space="0" w:color="auto"/>
        <w:left w:val="none" w:sz="0" w:space="0" w:color="auto"/>
        <w:bottom w:val="none" w:sz="0" w:space="0" w:color="auto"/>
        <w:right w:val="none" w:sz="0" w:space="0" w:color="auto"/>
      </w:divBdr>
    </w:div>
    <w:div w:id="874775892">
      <w:bodyDiv w:val="1"/>
      <w:marLeft w:val="0"/>
      <w:marRight w:val="0"/>
      <w:marTop w:val="0"/>
      <w:marBottom w:val="0"/>
      <w:divBdr>
        <w:top w:val="none" w:sz="0" w:space="0" w:color="auto"/>
        <w:left w:val="none" w:sz="0" w:space="0" w:color="auto"/>
        <w:bottom w:val="none" w:sz="0" w:space="0" w:color="auto"/>
        <w:right w:val="none" w:sz="0" w:space="0" w:color="auto"/>
      </w:divBdr>
    </w:div>
    <w:div w:id="878081927">
      <w:bodyDiv w:val="1"/>
      <w:marLeft w:val="0"/>
      <w:marRight w:val="0"/>
      <w:marTop w:val="0"/>
      <w:marBottom w:val="0"/>
      <w:divBdr>
        <w:top w:val="none" w:sz="0" w:space="0" w:color="auto"/>
        <w:left w:val="none" w:sz="0" w:space="0" w:color="auto"/>
        <w:bottom w:val="none" w:sz="0" w:space="0" w:color="auto"/>
        <w:right w:val="none" w:sz="0" w:space="0" w:color="auto"/>
      </w:divBdr>
    </w:div>
    <w:div w:id="881286350">
      <w:bodyDiv w:val="1"/>
      <w:marLeft w:val="0"/>
      <w:marRight w:val="0"/>
      <w:marTop w:val="0"/>
      <w:marBottom w:val="0"/>
      <w:divBdr>
        <w:top w:val="none" w:sz="0" w:space="0" w:color="auto"/>
        <w:left w:val="none" w:sz="0" w:space="0" w:color="auto"/>
        <w:bottom w:val="none" w:sz="0" w:space="0" w:color="auto"/>
        <w:right w:val="none" w:sz="0" w:space="0" w:color="auto"/>
      </w:divBdr>
    </w:div>
    <w:div w:id="882253852">
      <w:bodyDiv w:val="1"/>
      <w:marLeft w:val="0"/>
      <w:marRight w:val="0"/>
      <w:marTop w:val="0"/>
      <w:marBottom w:val="0"/>
      <w:divBdr>
        <w:top w:val="none" w:sz="0" w:space="0" w:color="auto"/>
        <w:left w:val="none" w:sz="0" w:space="0" w:color="auto"/>
        <w:bottom w:val="none" w:sz="0" w:space="0" w:color="auto"/>
        <w:right w:val="none" w:sz="0" w:space="0" w:color="auto"/>
      </w:divBdr>
    </w:div>
    <w:div w:id="891844739">
      <w:bodyDiv w:val="1"/>
      <w:marLeft w:val="0"/>
      <w:marRight w:val="0"/>
      <w:marTop w:val="0"/>
      <w:marBottom w:val="0"/>
      <w:divBdr>
        <w:top w:val="none" w:sz="0" w:space="0" w:color="auto"/>
        <w:left w:val="none" w:sz="0" w:space="0" w:color="auto"/>
        <w:bottom w:val="none" w:sz="0" w:space="0" w:color="auto"/>
        <w:right w:val="none" w:sz="0" w:space="0" w:color="auto"/>
      </w:divBdr>
    </w:div>
    <w:div w:id="904297964">
      <w:bodyDiv w:val="1"/>
      <w:marLeft w:val="0"/>
      <w:marRight w:val="0"/>
      <w:marTop w:val="0"/>
      <w:marBottom w:val="0"/>
      <w:divBdr>
        <w:top w:val="none" w:sz="0" w:space="0" w:color="auto"/>
        <w:left w:val="none" w:sz="0" w:space="0" w:color="auto"/>
        <w:bottom w:val="none" w:sz="0" w:space="0" w:color="auto"/>
        <w:right w:val="none" w:sz="0" w:space="0" w:color="auto"/>
      </w:divBdr>
    </w:div>
    <w:div w:id="907499427">
      <w:bodyDiv w:val="1"/>
      <w:marLeft w:val="0"/>
      <w:marRight w:val="0"/>
      <w:marTop w:val="0"/>
      <w:marBottom w:val="0"/>
      <w:divBdr>
        <w:top w:val="none" w:sz="0" w:space="0" w:color="auto"/>
        <w:left w:val="none" w:sz="0" w:space="0" w:color="auto"/>
        <w:bottom w:val="none" w:sz="0" w:space="0" w:color="auto"/>
        <w:right w:val="none" w:sz="0" w:space="0" w:color="auto"/>
      </w:divBdr>
    </w:div>
    <w:div w:id="909538272">
      <w:bodyDiv w:val="1"/>
      <w:marLeft w:val="0"/>
      <w:marRight w:val="0"/>
      <w:marTop w:val="0"/>
      <w:marBottom w:val="0"/>
      <w:divBdr>
        <w:top w:val="none" w:sz="0" w:space="0" w:color="auto"/>
        <w:left w:val="none" w:sz="0" w:space="0" w:color="auto"/>
        <w:bottom w:val="none" w:sz="0" w:space="0" w:color="auto"/>
        <w:right w:val="none" w:sz="0" w:space="0" w:color="auto"/>
      </w:divBdr>
    </w:div>
    <w:div w:id="925727421">
      <w:bodyDiv w:val="1"/>
      <w:marLeft w:val="0"/>
      <w:marRight w:val="0"/>
      <w:marTop w:val="0"/>
      <w:marBottom w:val="0"/>
      <w:divBdr>
        <w:top w:val="none" w:sz="0" w:space="0" w:color="auto"/>
        <w:left w:val="none" w:sz="0" w:space="0" w:color="auto"/>
        <w:bottom w:val="none" w:sz="0" w:space="0" w:color="auto"/>
        <w:right w:val="none" w:sz="0" w:space="0" w:color="auto"/>
      </w:divBdr>
    </w:div>
    <w:div w:id="930964548">
      <w:bodyDiv w:val="1"/>
      <w:marLeft w:val="0"/>
      <w:marRight w:val="0"/>
      <w:marTop w:val="0"/>
      <w:marBottom w:val="0"/>
      <w:divBdr>
        <w:top w:val="none" w:sz="0" w:space="0" w:color="auto"/>
        <w:left w:val="none" w:sz="0" w:space="0" w:color="auto"/>
        <w:bottom w:val="none" w:sz="0" w:space="0" w:color="auto"/>
        <w:right w:val="none" w:sz="0" w:space="0" w:color="auto"/>
      </w:divBdr>
    </w:div>
    <w:div w:id="945888499">
      <w:bodyDiv w:val="1"/>
      <w:marLeft w:val="0"/>
      <w:marRight w:val="0"/>
      <w:marTop w:val="0"/>
      <w:marBottom w:val="0"/>
      <w:divBdr>
        <w:top w:val="none" w:sz="0" w:space="0" w:color="auto"/>
        <w:left w:val="none" w:sz="0" w:space="0" w:color="auto"/>
        <w:bottom w:val="none" w:sz="0" w:space="0" w:color="auto"/>
        <w:right w:val="none" w:sz="0" w:space="0" w:color="auto"/>
      </w:divBdr>
    </w:div>
    <w:div w:id="946816282">
      <w:bodyDiv w:val="1"/>
      <w:marLeft w:val="0"/>
      <w:marRight w:val="0"/>
      <w:marTop w:val="0"/>
      <w:marBottom w:val="0"/>
      <w:divBdr>
        <w:top w:val="none" w:sz="0" w:space="0" w:color="auto"/>
        <w:left w:val="none" w:sz="0" w:space="0" w:color="auto"/>
        <w:bottom w:val="none" w:sz="0" w:space="0" w:color="auto"/>
        <w:right w:val="none" w:sz="0" w:space="0" w:color="auto"/>
      </w:divBdr>
    </w:div>
    <w:div w:id="951667515">
      <w:bodyDiv w:val="1"/>
      <w:marLeft w:val="0"/>
      <w:marRight w:val="0"/>
      <w:marTop w:val="0"/>
      <w:marBottom w:val="0"/>
      <w:divBdr>
        <w:top w:val="none" w:sz="0" w:space="0" w:color="auto"/>
        <w:left w:val="none" w:sz="0" w:space="0" w:color="auto"/>
        <w:bottom w:val="none" w:sz="0" w:space="0" w:color="auto"/>
        <w:right w:val="none" w:sz="0" w:space="0" w:color="auto"/>
      </w:divBdr>
    </w:div>
    <w:div w:id="968125232">
      <w:bodyDiv w:val="1"/>
      <w:marLeft w:val="0"/>
      <w:marRight w:val="0"/>
      <w:marTop w:val="0"/>
      <w:marBottom w:val="0"/>
      <w:divBdr>
        <w:top w:val="none" w:sz="0" w:space="0" w:color="auto"/>
        <w:left w:val="none" w:sz="0" w:space="0" w:color="auto"/>
        <w:bottom w:val="none" w:sz="0" w:space="0" w:color="auto"/>
        <w:right w:val="none" w:sz="0" w:space="0" w:color="auto"/>
      </w:divBdr>
    </w:div>
    <w:div w:id="985937516">
      <w:bodyDiv w:val="1"/>
      <w:marLeft w:val="0"/>
      <w:marRight w:val="0"/>
      <w:marTop w:val="0"/>
      <w:marBottom w:val="0"/>
      <w:divBdr>
        <w:top w:val="none" w:sz="0" w:space="0" w:color="auto"/>
        <w:left w:val="none" w:sz="0" w:space="0" w:color="auto"/>
        <w:bottom w:val="none" w:sz="0" w:space="0" w:color="auto"/>
        <w:right w:val="none" w:sz="0" w:space="0" w:color="auto"/>
      </w:divBdr>
    </w:div>
    <w:div w:id="987169275">
      <w:bodyDiv w:val="1"/>
      <w:marLeft w:val="0"/>
      <w:marRight w:val="0"/>
      <w:marTop w:val="0"/>
      <w:marBottom w:val="0"/>
      <w:divBdr>
        <w:top w:val="none" w:sz="0" w:space="0" w:color="auto"/>
        <w:left w:val="none" w:sz="0" w:space="0" w:color="auto"/>
        <w:bottom w:val="none" w:sz="0" w:space="0" w:color="auto"/>
        <w:right w:val="none" w:sz="0" w:space="0" w:color="auto"/>
      </w:divBdr>
    </w:div>
    <w:div w:id="988707340">
      <w:bodyDiv w:val="1"/>
      <w:marLeft w:val="0"/>
      <w:marRight w:val="0"/>
      <w:marTop w:val="0"/>
      <w:marBottom w:val="0"/>
      <w:divBdr>
        <w:top w:val="none" w:sz="0" w:space="0" w:color="auto"/>
        <w:left w:val="none" w:sz="0" w:space="0" w:color="auto"/>
        <w:bottom w:val="none" w:sz="0" w:space="0" w:color="auto"/>
        <w:right w:val="none" w:sz="0" w:space="0" w:color="auto"/>
      </w:divBdr>
    </w:div>
    <w:div w:id="999233837">
      <w:bodyDiv w:val="1"/>
      <w:marLeft w:val="0"/>
      <w:marRight w:val="0"/>
      <w:marTop w:val="0"/>
      <w:marBottom w:val="0"/>
      <w:divBdr>
        <w:top w:val="none" w:sz="0" w:space="0" w:color="auto"/>
        <w:left w:val="none" w:sz="0" w:space="0" w:color="auto"/>
        <w:bottom w:val="none" w:sz="0" w:space="0" w:color="auto"/>
        <w:right w:val="none" w:sz="0" w:space="0" w:color="auto"/>
      </w:divBdr>
    </w:div>
    <w:div w:id="1000235751">
      <w:bodyDiv w:val="1"/>
      <w:marLeft w:val="0"/>
      <w:marRight w:val="0"/>
      <w:marTop w:val="0"/>
      <w:marBottom w:val="0"/>
      <w:divBdr>
        <w:top w:val="none" w:sz="0" w:space="0" w:color="auto"/>
        <w:left w:val="none" w:sz="0" w:space="0" w:color="auto"/>
        <w:bottom w:val="none" w:sz="0" w:space="0" w:color="auto"/>
        <w:right w:val="none" w:sz="0" w:space="0" w:color="auto"/>
      </w:divBdr>
    </w:div>
    <w:div w:id="1014040372">
      <w:bodyDiv w:val="1"/>
      <w:marLeft w:val="0"/>
      <w:marRight w:val="0"/>
      <w:marTop w:val="0"/>
      <w:marBottom w:val="0"/>
      <w:divBdr>
        <w:top w:val="none" w:sz="0" w:space="0" w:color="auto"/>
        <w:left w:val="none" w:sz="0" w:space="0" w:color="auto"/>
        <w:bottom w:val="none" w:sz="0" w:space="0" w:color="auto"/>
        <w:right w:val="none" w:sz="0" w:space="0" w:color="auto"/>
      </w:divBdr>
    </w:div>
    <w:div w:id="1020354923">
      <w:bodyDiv w:val="1"/>
      <w:marLeft w:val="0"/>
      <w:marRight w:val="0"/>
      <w:marTop w:val="0"/>
      <w:marBottom w:val="0"/>
      <w:divBdr>
        <w:top w:val="none" w:sz="0" w:space="0" w:color="auto"/>
        <w:left w:val="none" w:sz="0" w:space="0" w:color="auto"/>
        <w:bottom w:val="none" w:sz="0" w:space="0" w:color="auto"/>
        <w:right w:val="none" w:sz="0" w:space="0" w:color="auto"/>
      </w:divBdr>
    </w:div>
    <w:div w:id="1026247953">
      <w:bodyDiv w:val="1"/>
      <w:marLeft w:val="0"/>
      <w:marRight w:val="0"/>
      <w:marTop w:val="0"/>
      <w:marBottom w:val="0"/>
      <w:divBdr>
        <w:top w:val="none" w:sz="0" w:space="0" w:color="auto"/>
        <w:left w:val="none" w:sz="0" w:space="0" w:color="auto"/>
        <w:bottom w:val="none" w:sz="0" w:space="0" w:color="auto"/>
        <w:right w:val="none" w:sz="0" w:space="0" w:color="auto"/>
      </w:divBdr>
    </w:div>
    <w:div w:id="1033000536">
      <w:bodyDiv w:val="1"/>
      <w:marLeft w:val="0"/>
      <w:marRight w:val="0"/>
      <w:marTop w:val="0"/>
      <w:marBottom w:val="0"/>
      <w:divBdr>
        <w:top w:val="none" w:sz="0" w:space="0" w:color="auto"/>
        <w:left w:val="none" w:sz="0" w:space="0" w:color="auto"/>
        <w:bottom w:val="none" w:sz="0" w:space="0" w:color="auto"/>
        <w:right w:val="none" w:sz="0" w:space="0" w:color="auto"/>
      </w:divBdr>
    </w:div>
    <w:div w:id="1037698902">
      <w:bodyDiv w:val="1"/>
      <w:marLeft w:val="0"/>
      <w:marRight w:val="0"/>
      <w:marTop w:val="0"/>
      <w:marBottom w:val="0"/>
      <w:divBdr>
        <w:top w:val="none" w:sz="0" w:space="0" w:color="auto"/>
        <w:left w:val="none" w:sz="0" w:space="0" w:color="auto"/>
        <w:bottom w:val="none" w:sz="0" w:space="0" w:color="auto"/>
        <w:right w:val="none" w:sz="0" w:space="0" w:color="auto"/>
      </w:divBdr>
    </w:div>
    <w:div w:id="1043141029">
      <w:bodyDiv w:val="1"/>
      <w:marLeft w:val="0"/>
      <w:marRight w:val="0"/>
      <w:marTop w:val="0"/>
      <w:marBottom w:val="0"/>
      <w:divBdr>
        <w:top w:val="none" w:sz="0" w:space="0" w:color="auto"/>
        <w:left w:val="none" w:sz="0" w:space="0" w:color="auto"/>
        <w:bottom w:val="none" w:sz="0" w:space="0" w:color="auto"/>
        <w:right w:val="none" w:sz="0" w:space="0" w:color="auto"/>
      </w:divBdr>
    </w:div>
    <w:div w:id="1057780520">
      <w:bodyDiv w:val="1"/>
      <w:marLeft w:val="0"/>
      <w:marRight w:val="0"/>
      <w:marTop w:val="0"/>
      <w:marBottom w:val="0"/>
      <w:divBdr>
        <w:top w:val="none" w:sz="0" w:space="0" w:color="auto"/>
        <w:left w:val="none" w:sz="0" w:space="0" w:color="auto"/>
        <w:bottom w:val="none" w:sz="0" w:space="0" w:color="auto"/>
        <w:right w:val="none" w:sz="0" w:space="0" w:color="auto"/>
      </w:divBdr>
    </w:div>
    <w:div w:id="1066030765">
      <w:bodyDiv w:val="1"/>
      <w:marLeft w:val="0"/>
      <w:marRight w:val="0"/>
      <w:marTop w:val="0"/>
      <w:marBottom w:val="0"/>
      <w:divBdr>
        <w:top w:val="none" w:sz="0" w:space="0" w:color="auto"/>
        <w:left w:val="none" w:sz="0" w:space="0" w:color="auto"/>
        <w:bottom w:val="none" w:sz="0" w:space="0" w:color="auto"/>
        <w:right w:val="none" w:sz="0" w:space="0" w:color="auto"/>
      </w:divBdr>
    </w:div>
    <w:div w:id="1078357455">
      <w:bodyDiv w:val="1"/>
      <w:marLeft w:val="0"/>
      <w:marRight w:val="0"/>
      <w:marTop w:val="0"/>
      <w:marBottom w:val="0"/>
      <w:divBdr>
        <w:top w:val="none" w:sz="0" w:space="0" w:color="auto"/>
        <w:left w:val="none" w:sz="0" w:space="0" w:color="auto"/>
        <w:bottom w:val="none" w:sz="0" w:space="0" w:color="auto"/>
        <w:right w:val="none" w:sz="0" w:space="0" w:color="auto"/>
      </w:divBdr>
    </w:div>
    <w:div w:id="1081223194">
      <w:bodyDiv w:val="1"/>
      <w:marLeft w:val="0"/>
      <w:marRight w:val="0"/>
      <w:marTop w:val="0"/>
      <w:marBottom w:val="0"/>
      <w:divBdr>
        <w:top w:val="none" w:sz="0" w:space="0" w:color="auto"/>
        <w:left w:val="none" w:sz="0" w:space="0" w:color="auto"/>
        <w:bottom w:val="none" w:sz="0" w:space="0" w:color="auto"/>
        <w:right w:val="none" w:sz="0" w:space="0" w:color="auto"/>
      </w:divBdr>
    </w:div>
    <w:div w:id="1087268119">
      <w:bodyDiv w:val="1"/>
      <w:marLeft w:val="0"/>
      <w:marRight w:val="0"/>
      <w:marTop w:val="0"/>
      <w:marBottom w:val="0"/>
      <w:divBdr>
        <w:top w:val="none" w:sz="0" w:space="0" w:color="auto"/>
        <w:left w:val="none" w:sz="0" w:space="0" w:color="auto"/>
        <w:bottom w:val="none" w:sz="0" w:space="0" w:color="auto"/>
        <w:right w:val="none" w:sz="0" w:space="0" w:color="auto"/>
      </w:divBdr>
    </w:div>
    <w:div w:id="1114010777">
      <w:bodyDiv w:val="1"/>
      <w:marLeft w:val="0"/>
      <w:marRight w:val="0"/>
      <w:marTop w:val="0"/>
      <w:marBottom w:val="0"/>
      <w:divBdr>
        <w:top w:val="none" w:sz="0" w:space="0" w:color="auto"/>
        <w:left w:val="none" w:sz="0" w:space="0" w:color="auto"/>
        <w:bottom w:val="none" w:sz="0" w:space="0" w:color="auto"/>
        <w:right w:val="none" w:sz="0" w:space="0" w:color="auto"/>
      </w:divBdr>
    </w:div>
    <w:div w:id="1129710120">
      <w:bodyDiv w:val="1"/>
      <w:marLeft w:val="0"/>
      <w:marRight w:val="0"/>
      <w:marTop w:val="0"/>
      <w:marBottom w:val="0"/>
      <w:divBdr>
        <w:top w:val="none" w:sz="0" w:space="0" w:color="auto"/>
        <w:left w:val="none" w:sz="0" w:space="0" w:color="auto"/>
        <w:bottom w:val="none" w:sz="0" w:space="0" w:color="auto"/>
        <w:right w:val="none" w:sz="0" w:space="0" w:color="auto"/>
      </w:divBdr>
    </w:div>
    <w:div w:id="1133986647">
      <w:bodyDiv w:val="1"/>
      <w:marLeft w:val="0"/>
      <w:marRight w:val="0"/>
      <w:marTop w:val="0"/>
      <w:marBottom w:val="0"/>
      <w:divBdr>
        <w:top w:val="none" w:sz="0" w:space="0" w:color="auto"/>
        <w:left w:val="none" w:sz="0" w:space="0" w:color="auto"/>
        <w:bottom w:val="none" w:sz="0" w:space="0" w:color="auto"/>
        <w:right w:val="none" w:sz="0" w:space="0" w:color="auto"/>
      </w:divBdr>
    </w:div>
    <w:div w:id="1140030749">
      <w:bodyDiv w:val="1"/>
      <w:marLeft w:val="0"/>
      <w:marRight w:val="0"/>
      <w:marTop w:val="0"/>
      <w:marBottom w:val="0"/>
      <w:divBdr>
        <w:top w:val="none" w:sz="0" w:space="0" w:color="auto"/>
        <w:left w:val="none" w:sz="0" w:space="0" w:color="auto"/>
        <w:bottom w:val="none" w:sz="0" w:space="0" w:color="auto"/>
        <w:right w:val="none" w:sz="0" w:space="0" w:color="auto"/>
      </w:divBdr>
    </w:div>
    <w:div w:id="1140881822">
      <w:bodyDiv w:val="1"/>
      <w:marLeft w:val="0"/>
      <w:marRight w:val="0"/>
      <w:marTop w:val="0"/>
      <w:marBottom w:val="0"/>
      <w:divBdr>
        <w:top w:val="none" w:sz="0" w:space="0" w:color="auto"/>
        <w:left w:val="none" w:sz="0" w:space="0" w:color="auto"/>
        <w:bottom w:val="none" w:sz="0" w:space="0" w:color="auto"/>
        <w:right w:val="none" w:sz="0" w:space="0" w:color="auto"/>
      </w:divBdr>
    </w:div>
    <w:div w:id="1142580612">
      <w:bodyDiv w:val="1"/>
      <w:marLeft w:val="0"/>
      <w:marRight w:val="0"/>
      <w:marTop w:val="0"/>
      <w:marBottom w:val="0"/>
      <w:divBdr>
        <w:top w:val="none" w:sz="0" w:space="0" w:color="auto"/>
        <w:left w:val="none" w:sz="0" w:space="0" w:color="auto"/>
        <w:bottom w:val="none" w:sz="0" w:space="0" w:color="auto"/>
        <w:right w:val="none" w:sz="0" w:space="0" w:color="auto"/>
      </w:divBdr>
    </w:div>
    <w:div w:id="1143308266">
      <w:bodyDiv w:val="1"/>
      <w:marLeft w:val="0"/>
      <w:marRight w:val="0"/>
      <w:marTop w:val="0"/>
      <w:marBottom w:val="0"/>
      <w:divBdr>
        <w:top w:val="none" w:sz="0" w:space="0" w:color="auto"/>
        <w:left w:val="none" w:sz="0" w:space="0" w:color="auto"/>
        <w:bottom w:val="none" w:sz="0" w:space="0" w:color="auto"/>
        <w:right w:val="none" w:sz="0" w:space="0" w:color="auto"/>
      </w:divBdr>
    </w:div>
    <w:div w:id="1146315888">
      <w:bodyDiv w:val="1"/>
      <w:marLeft w:val="0"/>
      <w:marRight w:val="0"/>
      <w:marTop w:val="0"/>
      <w:marBottom w:val="0"/>
      <w:divBdr>
        <w:top w:val="none" w:sz="0" w:space="0" w:color="auto"/>
        <w:left w:val="none" w:sz="0" w:space="0" w:color="auto"/>
        <w:bottom w:val="none" w:sz="0" w:space="0" w:color="auto"/>
        <w:right w:val="none" w:sz="0" w:space="0" w:color="auto"/>
      </w:divBdr>
    </w:div>
    <w:div w:id="1169717425">
      <w:bodyDiv w:val="1"/>
      <w:marLeft w:val="0"/>
      <w:marRight w:val="0"/>
      <w:marTop w:val="0"/>
      <w:marBottom w:val="0"/>
      <w:divBdr>
        <w:top w:val="none" w:sz="0" w:space="0" w:color="auto"/>
        <w:left w:val="none" w:sz="0" w:space="0" w:color="auto"/>
        <w:bottom w:val="none" w:sz="0" w:space="0" w:color="auto"/>
        <w:right w:val="none" w:sz="0" w:space="0" w:color="auto"/>
      </w:divBdr>
    </w:div>
    <w:div w:id="1175533792">
      <w:bodyDiv w:val="1"/>
      <w:marLeft w:val="0"/>
      <w:marRight w:val="0"/>
      <w:marTop w:val="0"/>
      <w:marBottom w:val="0"/>
      <w:divBdr>
        <w:top w:val="none" w:sz="0" w:space="0" w:color="auto"/>
        <w:left w:val="none" w:sz="0" w:space="0" w:color="auto"/>
        <w:bottom w:val="none" w:sz="0" w:space="0" w:color="auto"/>
        <w:right w:val="none" w:sz="0" w:space="0" w:color="auto"/>
      </w:divBdr>
    </w:div>
    <w:div w:id="1186753229">
      <w:bodyDiv w:val="1"/>
      <w:marLeft w:val="0"/>
      <w:marRight w:val="0"/>
      <w:marTop w:val="0"/>
      <w:marBottom w:val="0"/>
      <w:divBdr>
        <w:top w:val="none" w:sz="0" w:space="0" w:color="auto"/>
        <w:left w:val="none" w:sz="0" w:space="0" w:color="auto"/>
        <w:bottom w:val="none" w:sz="0" w:space="0" w:color="auto"/>
        <w:right w:val="none" w:sz="0" w:space="0" w:color="auto"/>
      </w:divBdr>
    </w:div>
    <w:div w:id="1187014337">
      <w:bodyDiv w:val="1"/>
      <w:marLeft w:val="0"/>
      <w:marRight w:val="0"/>
      <w:marTop w:val="0"/>
      <w:marBottom w:val="0"/>
      <w:divBdr>
        <w:top w:val="none" w:sz="0" w:space="0" w:color="auto"/>
        <w:left w:val="none" w:sz="0" w:space="0" w:color="auto"/>
        <w:bottom w:val="none" w:sz="0" w:space="0" w:color="auto"/>
        <w:right w:val="none" w:sz="0" w:space="0" w:color="auto"/>
      </w:divBdr>
    </w:div>
    <w:div w:id="1198272194">
      <w:bodyDiv w:val="1"/>
      <w:marLeft w:val="0"/>
      <w:marRight w:val="0"/>
      <w:marTop w:val="0"/>
      <w:marBottom w:val="0"/>
      <w:divBdr>
        <w:top w:val="none" w:sz="0" w:space="0" w:color="auto"/>
        <w:left w:val="none" w:sz="0" w:space="0" w:color="auto"/>
        <w:bottom w:val="none" w:sz="0" w:space="0" w:color="auto"/>
        <w:right w:val="none" w:sz="0" w:space="0" w:color="auto"/>
      </w:divBdr>
    </w:div>
    <w:div w:id="1199272908">
      <w:bodyDiv w:val="1"/>
      <w:marLeft w:val="0"/>
      <w:marRight w:val="0"/>
      <w:marTop w:val="0"/>
      <w:marBottom w:val="0"/>
      <w:divBdr>
        <w:top w:val="none" w:sz="0" w:space="0" w:color="auto"/>
        <w:left w:val="none" w:sz="0" w:space="0" w:color="auto"/>
        <w:bottom w:val="none" w:sz="0" w:space="0" w:color="auto"/>
        <w:right w:val="none" w:sz="0" w:space="0" w:color="auto"/>
      </w:divBdr>
    </w:div>
    <w:div w:id="1202016759">
      <w:bodyDiv w:val="1"/>
      <w:marLeft w:val="0"/>
      <w:marRight w:val="0"/>
      <w:marTop w:val="0"/>
      <w:marBottom w:val="0"/>
      <w:divBdr>
        <w:top w:val="none" w:sz="0" w:space="0" w:color="auto"/>
        <w:left w:val="none" w:sz="0" w:space="0" w:color="auto"/>
        <w:bottom w:val="none" w:sz="0" w:space="0" w:color="auto"/>
        <w:right w:val="none" w:sz="0" w:space="0" w:color="auto"/>
      </w:divBdr>
    </w:div>
    <w:div w:id="1202522309">
      <w:bodyDiv w:val="1"/>
      <w:marLeft w:val="0"/>
      <w:marRight w:val="0"/>
      <w:marTop w:val="0"/>
      <w:marBottom w:val="0"/>
      <w:divBdr>
        <w:top w:val="none" w:sz="0" w:space="0" w:color="auto"/>
        <w:left w:val="none" w:sz="0" w:space="0" w:color="auto"/>
        <w:bottom w:val="none" w:sz="0" w:space="0" w:color="auto"/>
        <w:right w:val="none" w:sz="0" w:space="0" w:color="auto"/>
      </w:divBdr>
    </w:div>
    <w:div w:id="1225752487">
      <w:bodyDiv w:val="1"/>
      <w:marLeft w:val="0"/>
      <w:marRight w:val="0"/>
      <w:marTop w:val="0"/>
      <w:marBottom w:val="0"/>
      <w:divBdr>
        <w:top w:val="none" w:sz="0" w:space="0" w:color="auto"/>
        <w:left w:val="none" w:sz="0" w:space="0" w:color="auto"/>
        <w:bottom w:val="none" w:sz="0" w:space="0" w:color="auto"/>
        <w:right w:val="none" w:sz="0" w:space="0" w:color="auto"/>
      </w:divBdr>
    </w:div>
    <w:div w:id="1230195651">
      <w:bodyDiv w:val="1"/>
      <w:marLeft w:val="0"/>
      <w:marRight w:val="0"/>
      <w:marTop w:val="0"/>
      <w:marBottom w:val="0"/>
      <w:divBdr>
        <w:top w:val="none" w:sz="0" w:space="0" w:color="auto"/>
        <w:left w:val="none" w:sz="0" w:space="0" w:color="auto"/>
        <w:bottom w:val="none" w:sz="0" w:space="0" w:color="auto"/>
        <w:right w:val="none" w:sz="0" w:space="0" w:color="auto"/>
      </w:divBdr>
    </w:div>
    <w:div w:id="1244298000">
      <w:bodyDiv w:val="1"/>
      <w:marLeft w:val="0"/>
      <w:marRight w:val="0"/>
      <w:marTop w:val="0"/>
      <w:marBottom w:val="0"/>
      <w:divBdr>
        <w:top w:val="none" w:sz="0" w:space="0" w:color="auto"/>
        <w:left w:val="none" w:sz="0" w:space="0" w:color="auto"/>
        <w:bottom w:val="none" w:sz="0" w:space="0" w:color="auto"/>
        <w:right w:val="none" w:sz="0" w:space="0" w:color="auto"/>
      </w:divBdr>
    </w:div>
    <w:div w:id="1277713051">
      <w:bodyDiv w:val="1"/>
      <w:marLeft w:val="0"/>
      <w:marRight w:val="0"/>
      <w:marTop w:val="0"/>
      <w:marBottom w:val="0"/>
      <w:divBdr>
        <w:top w:val="none" w:sz="0" w:space="0" w:color="auto"/>
        <w:left w:val="none" w:sz="0" w:space="0" w:color="auto"/>
        <w:bottom w:val="none" w:sz="0" w:space="0" w:color="auto"/>
        <w:right w:val="none" w:sz="0" w:space="0" w:color="auto"/>
      </w:divBdr>
    </w:div>
    <w:div w:id="1285884228">
      <w:bodyDiv w:val="1"/>
      <w:marLeft w:val="0"/>
      <w:marRight w:val="0"/>
      <w:marTop w:val="0"/>
      <w:marBottom w:val="0"/>
      <w:divBdr>
        <w:top w:val="none" w:sz="0" w:space="0" w:color="auto"/>
        <w:left w:val="none" w:sz="0" w:space="0" w:color="auto"/>
        <w:bottom w:val="none" w:sz="0" w:space="0" w:color="auto"/>
        <w:right w:val="none" w:sz="0" w:space="0" w:color="auto"/>
      </w:divBdr>
    </w:div>
    <w:div w:id="1289707238">
      <w:bodyDiv w:val="1"/>
      <w:marLeft w:val="0"/>
      <w:marRight w:val="0"/>
      <w:marTop w:val="0"/>
      <w:marBottom w:val="0"/>
      <w:divBdr>
        <w:top w:val="none" w:sz="0" w:space="0" w:color="auto"/>
        <w:left w:val="none" w:sz="0" w:space="0" w:color="auto"/>
        <w:bottom w:val="none" w:sz="0" w:space="0" w:color="auto"/>
        <w:right w:val="none" w:sz="0" w:space="0" w:color="auto"/>
      </w:divBdr>
    </w:div>
    <w:div w:id="1380783733">
      <w:bodyDiv w:val="1"/>
      <w:marLeft w:val="0"/>
      <w:marRight w:val="0"/>
      <w:marTop w:val="0"/>
      <w:marBottom w:val="0"/>
      <w:divBdr>
        <w:top w:val="none" w:sz="0" w:space="0" w:color="auto"/>
        <w:left w:val="none" w:sz="0" w:space="0" w:color="auto"/>
        <w:bottom w:val="none" w:sz="0" w:space="0" w:color="auto"/>
        <w:right w:val="none" w:sz="0" w:space="0" w:color="auto"/>
      </w:divBdr>
    </w:div>
    <w:div w:id="1381058033">
      <w:bodyDiv w:val="1"/>
      <w:marLeft w:val="0"/>
      <w:marRight w:val="0"/>
      <w:marTop w:val="0"/>
      <w:marBottom w:val="0"/>
      <w:divBdr>
        <w:top w:val="none" w:sz="0" w:space="0" w:color="auto"/>
        <w:left w:val="none" w:sz="0" w:space="0" w:color="auto"/>
        <w:bottom w:val="none" w:sz="0" w:space="0" w:color="auto"/>
        <w:right w:val="none" w:sz="0" w:space="0" w:color="auto"/>
      </w:divBdr>
    </w:div>
    <w:div w:id="1386635405">
      <w:bodyDiv w:val="1"/>
      <w:marLeft w:val="0"/>
      <w:marRight w:val="0"/>
      <w:marTop w:val="0"/>
      <w:marBottom w:val="0"/>
      <w:divBdr>
        <w:top w:val="none" w:sz="0" w:space="0" w:color="auto"/>
        <w:left w:val="none" w:sz="0" w:space="0" w:color="auto"/>
        <w:bottom w:val="none" w:sz="0" w:space="0" w:color="auto"/>
        <w:right w:val="none" w:sz="0" w:space="0" w:color="auto"/>
      </w:divBdr>
    </w:div>
    <w:div w:id="1388141578">
      <w:bodyDiv w:val="1"/>
      <w:marLeft w:val="0"/>
      <w:marRight w:val="0"/>
      <w:marTop w:val="0"/>
      <w:marBottom w:val="0"/>
      <w:divBdr>
        <w:top w:val="none" w:sz="0" w:space="0" w:color="auto"/>
        <w:left w:val="none" w:sz="0" w:space="0" w:color="auto"/>
        <w:bottom w:val="none" w:sz="0" w:space="0" w:color="auto"/>
        <w:right w:val="none" w:sz="0" w:space="0" w:color="auto"/>
      </w:divBdr>
    </w:div>
    <w:div w:id="1393305963">
      <w:bodyDiv w:val="1"/>
      <w:marLeft w:val="0"/>
      <w:marRight w:val="0"/>
      <w:marTop w:val="0"/>
      <w:marBottom w:val="0"/>
      <w:divBdr>
        <w:top w:val="none" w:sz="0" w:space="0" w:color="auto"/>
        <w:left w:val="none" w:sz="0" w:space="0" w:color="auto"/>
        <w:bottom w:val="none" w:sz="0" w:space="0" w:color="auto"/>
        <w:right w:val="none" w:sz="0" w:space="0" w:color="auto"/>
      </w:divBdr>
    </w:div>
    <w:div w:id="1393308617">
      <w:bodyDiv w:val="1"/>
      <w:marLeft w:val="0"/>
      <w:marRight w:val="0"/>
      <w:marTop w:val="0"/>
      <w:marBottom w:val="0"/>
      <w:divBdr>
        <w:top w:val="none" w:sz="0" w:space="0" w:color="auto"/>
        <w:left w:val="none" w:sz="0" w:space="0" w:color="auto"/>
        <w:bottom w:val="none" w:sz="0" w:space="0" w:color="auto"/>
        <w:right w:val="none" w:sz="0" w:space="0" w:color="auto"/>
      </w:divBdr>
    </w:div>
    <w:div w:id="1396784223">
      <w:bodyDiv w:val="1"/>
      <w:marLeft w:val="0"/>
      <w:marRight w:val="0"/>
      <w:marTop w:val="0"/>
      <w:marBottom w:val="0"/>
      <w:divBdr>
        <w:top w:val="none" w:sz="0" w:space="0" w:color="auto"/>
        <w:left w:val="none" w:sz="0" w:space="0" w:color="auto"/>
        <w:bottom w:val="none" w:sz="0" w:space="0" w:color="auto"/>
        <w:right w:val="none" w:sz="0" w:space="0" w:color="auto"/>
      </w:divBdr>
    </w:div>
    <w:div w:id="1399745227">
      <w:bodyDiv w:val="1"/>
      <w:marLeft w:val="0"/>
      <w:marRight w:val="0"/>
      <w:marTop w:val="0"/>
      <w:marBottom w:val="0"/>
      <w:divBdr>
        <w:top w:val="none" w:sz="0" w:space="0" w:color="auto"/>
        <w:left w:val="none" w:sz="0" w:space="0" w:color="auto"/>
        <w:bottom w:val="none" w:sz="0" w:space="0" w:color="auto"/>
        <w:right w:val="none" w:sz="0" w:space="0" w:color="auto"/>
      </w:divBdr>
    </w:div>
    <w:div w:id="1400010640">
      <w:bodyDiv w:val="1"/>
      <w:marLeft w:val="0"/>
      <w:marRight w:val="0"/>
      <w:marTop w:val="0"/>
      <w:marBottom w:val="0"/>
      <w:divBdr>
        <w:top w:val="none" w:sz="0" w:space="0" w:color="auto"/>
        <w:left w:val="none" w:sz="0" w:space="0" w:color="auto"/>
        <w:bottom w:val="none" w:sz="0" w:space="0" w:color="auto"/>
        <w:right w:val="none" w:sz="0" w:space="0" w:color="auto"/>
      </w:divBdr>
    </w:div>
    <w:div w:id="1402217524">
      <w:bodyDiv w:val="1"/>
      <w:marLeft w:val="0"/>
      <w:marRight w:val="0"/>
      <w:marTop w:val="0"/>
      <w:marBottom w:val="0"/>
      <w:divBdr>
        <w:top w:val="none" w:sz="0" w:space="0" w:color="auto"/>
        <w:left w:val="none" w:sz="0" w:space="0" w:color="auto"/>
        <w:bottom w:val="none" w:sz="0" w:space="0" w:color="auto"/>
        <w:right w:val="none" w:sz="0" w:space="0" w:color="auto"/>
      </w:divBdr>
    </w:div>
    <w:div w:id="1410469711">
      <w:bodyDiv w:val="1"/>
      <w:marLeft w:val="0"/>
      <w:marRight w:val="0"/>
      <w:marTop w:val="0"/>
      <w:marBottom w:val="0"/>
      <w:divBdr>
        <w:top w:val="none" w:sz="0" w:space="0" w:color="auto"/>
        <w:left w:val="none" w:sz="0" w:space="0" w:color="auto"/>
        <w:bottom w:val="none" w:sz="0" w:space="0" w:color="auto"/>
        <w:right w:val="none" w:sz="0" w:space="0" w:color="auto"/>
      </w:divBdr>
    </w:div>
    <w:div w:id="1414088137">
      <w:bodyDiv w:val="1"/>
      <w:marLeft w:val="0"/>
      <w:marRight w:val="0"/>
      <w:marTop w:val="0"/>
      <w:marBottom w:val="0"/>
      <w:divBdr>
        <w:top w:val="none" w:sz="0" w:space="0" w:color="auto"/>
        <w:left w:val="none" w:sz="0" w:space="0" w:color="auto"/>
        <w:bottom w:val="none" w:sz="0" w:space="0" w:color="auto"/>
        <w:right w:val="none" w:sz="0" w:space="0" w:color="auto"/>
      </w:divBdr>
    </w:div>
    <w:div w:id="1421869297">
      <w:bodyDiv w:val="1"/>
      <w:marLeft w:val="0"/>
      <w:marRight w:val="0"/>
      <w:marTop w:val="0"/>
      <w:marBottom w:val="0"/>
      <w:divBdr>
        <w:top w:val="none" w:sz="0" w:space="0" w:color="auto"/>
        <w:left w:val="none" w:sz="0" w:space="0" w:color="auto"/>
        <w:bottom w:val="none" w:sz="0" w:space="0" w:color="auto"/>
        <w:right w:val="none" w:sz="0" w:space="0" w:color="auto"/>
      </w:divBdr>
    </w:div>
    <w:div w:id="1422066875">
      <w:bodyDiv w:val="1"/>
      <w:marLeft w:val="0"/>
      <w:marRight w:val="0"/>
      <w:marTop w:val="0"/>
      <w:marBottom w:val="0"/>
      <w:divBdr>
        <w:top w:val="none" w:sz="0" w:space="0" w:color="auto"/>
        <w:left w:val="none" w:sz="0" w:space="0" w:color="auto"/>
        <w:bottom w:val="none" w:sz="0" w:space="0" w:color="auto"/>
        <w:right w:val="none" w:sz="0" w:space="0" w:color="auto"/>
      </w:divBdr>
    </w:div>
    <w:div w:id="1425881441">
      <w:bodyDiv w:val="1"/>
      <w:marLeft w:val="0"/>
      <w:marRight w:val="0"/>
      <w:marTop w:val="0"/>
      <w:marBottom w:val="0"/>
      <w:divBdr>
        <w:top w:val="none" w:sz="0" w:space="0" w:color="auto"/>
        <w:left w:val="none" w:sz="0" w:space="0" w:color="auto"/>
        <w:bottom w:val="none" w:sz="0" w:space="0" w:color="auto"/>
        <w:right w:val="none" w:sz="0" w:space="0" w:color="auto"/>
      </w:divBdr>
    </w:div>
    <w:div w:id="1429694955">
      <w:bodyDiv w:val="1"/>
      <w:marLeft w:val="0"/>
      <w:marRight w:val="0"/>
      <w:marTop w:val="0"/>
      <w:marBottom w:val="0"/>
      <w:divBdr>
        <w:top w:val="none" w:sz="0" w:space="0" w:color="auto"/>
        <w:left w:val="none" w:sz="0" w:space="0" w:color="auto"/>
        <w:bottom w:val="none" w:sz="0" w:space="0" w:color="auto"/>
        <w:right w:val="none" w:sz="0" w:space="0" w:color="auto"/>
      </w:divBdr>
    </w:div>
    <w:div w:id="1446271941">
      <w:bodyDiv w:val="1"/>
      <w:marLeft w:val="0"/>
      <w:marRight w:val="0"/>
      <w:marTop w:val="0"/>
      <w:marBottom w:val="0"/>
      <w:divBdr>
        <w:top w:val="none" w:sz="0" w:space="0" w:color="auto"/>
        <w:left w:val="none" w:sz="0" w:space="0" w:color="auto"/>
        <w:bottom w:val="none" w:sz="0" w:space="0" w:color="auto"/>
        <w:right w:val="none" w:sz="0" w:space="0" w:color="auto"/>
      </w:divBdr>
    </w:div>
    <w:div w:id="1449280756">
      <w:bodyDiv w:val="1"/>
      <w:marLeft w:val="0"/>
      <w:marRight w:val="0"/>
      <w:marTop w:val="0"/>
      <w:marBottom w:val="0"/>
      <w:divBdr>
        <w:top w:val="none" w:sz="0" w:space="0" w:color="auto"/>
        <w:left w:val="none" w:sz="0" w:space="0" w:color="auto"/>
        <w:bottom w:val="none" w:sz="0" w:space="0" w:color="auto"/>
        <w:right w:val="none" w:sz="0" w:space="0" w:color="auto"/>
      </w:divBdr>
    </w:div>
    <w:div w:id="1449663080">
      <w:bodyDiv w:val="1"/>
      <w:marLeft w:val="0"/>
      <w:marRight w:val="0"/>
      <w:marTop w:val="0"/>
      <w:marBottom w:val="0"/>
      <w:divBdr>
        <w:top w:val="none" w:sz="0" w:space="0" w:color="auto"/>
        <w:left w:val="none" w:sz="0" w:space="0" w:color="auto"/>
        <w:bottom w:val="none" w:sz="0" w:space="0" w:color="auto"/>
        <w:right w:val="none" w:sz="0" w:space="0" w:color="auto"/>
      </w:divBdr>
    </w:div>
    <w:div w:id="1460221363">
      <w:bodyDiv w:val="1"/>
      <w:marLeft w:val="0"/>
      <w:marRight w:val="0"/>
      <w:marTop w:val="0"/>
      <w:marBottom w:val="0"/>
      <w:divBdr>
        <w:top w:val="none" w:sz="0" w:space="0" w:color="auto"/>
        <w:left w:val="none" w:sz="0" w:space="0" w:color="auto"/>
        <w:bottom w:val="none" w:sz="0" w:space="0" w:color="auto"/>
        <w:right w:val="none" w:sz="0" w:space="0" w:color="auto"/>
      </w:divBdr>
    </w:div>
    <w:div w:id="1467578471">
      <w:bodyDiv w:val="1"/>
      <w:marLeft w:val="0"/>
      <w:marRight w:val="0"/>
      <w:marTop w:val="0"/>
      <w:marBottom w:val="0"/>
      <w:divBdr>
        <w:top w:val="none" w:sz="0" w:space="0" w:color="auto"/>
        <w:left w:val="none" w:sz="0" w:space="0" w:color="auto"/>
        <w:bottom w:val="none" w:sz="0" w:space="0" w:color="auto"/>
        <w:right w:val="none" w:sz="0" w:space="0" w:color="auto"/>
      </w:divBdr>
    </w:div>
    <w:div w:id="1478911178">
      <w:bodyDiv w:val="1"/>
      <w:marLeft w:val="0"/>
      <w:marRight w:val="0"/>
      <w:marTop w:val="0"/>
      <w:marBottom w:val="0"/>
      <w:divBdr>
        <w:top w:val="none" w:sz="0" w:space="0" w:color="auto"/>
        <w:left w:val="none" w:sz="0" w:space="0" w:color="auto"/>
        <w:bottom w:val="none" w:sz="0" w:space="0" w:color="auto"/>
        <w:right w:val="none" w:sz="0" w:space="0" w:color="auto"/>
      </w:divBdr>
    </w:div>
    <w:div w:id="1483305258">
      <w:bodyDiv w:val="1"/>
      <w:marLeft w:val="0"/>
      <w:marRight w:val="0"/>
      <w:marTop w:val="0"/>
      <w:marBottom w:val="0"/>
      <w:divBdr>
        <w:top w:val="none" w:sz="0" w:space="0" w:color="auto"/>
        <w:left w:val="none" w:sz="0" w:space="0" w:color="auto"/>
        <w:bottom w:val="none" w:sz="0" w:space="0" w:color="auto"/>
        <w:right w:val="none" w:sz="0" w:space="0" w:color="auto"/>
      </w:divBdr>
    </w:div>
    <w:div w:id="1486704883">
      <w:bodyDiv w:val="1"/>
      <w:marLeft w:val="0"/>
      <w:marRight w:val="0"/>
      <w:marTop w:val="0"/>
      <w:marBottom w:val="0"/>
      <w:divBdr>
        <w:top w:val="none" w:sz="0" w:space="0" w:color="auto"/>
        <w:left w:val="none" w:sz="0" w:space="0" w:color="auto"/>
        <w:bottom w:val="none" w:sz="0" w:space="0" w:color="auto"/>
        <w:right w:val="none" w:sz="0" w:space="0" w:color="auto"/>
      </w:divBdr>
    </w:div>
    <w:div w:id="1500392412">
      <w:bodyDiv w:val="1"/>
      <w:marLeft w:val="0"/>
      <w:marRight w:val="0"/>
      <w:marTop w:val="0"/>
      <w:marBottom w:val="0"/>
      <w:divBdr>
        <w:top w:val="none" w:sz="0" w:space="0" w:color="auto"/>
        <w:left w:val="none" w:sz="0" w:space="0" w:color="auto"/>
        <w:bottom w:val="none" w:sz="0" w:space="0" w:color="auto"/>
        <w:right w:val="none" w:sz="0" w:space="0" w:color="auto"/>
      </w:divBdr>
    </w:div>
    <w:div w:id="1517190346">
      <w:bodyDiv w:val="1"/>
      <w:marLeft w:val="0"/>
      <w:marRight w:val="0"/>
      <w:marTop w:val="0"/>
      <w:marBottom w:val="0"/>
      <w:divBdr>
        <w:top w:val="none" w:sz="0" w:space="0" w:color="auto"/>
        <w:left w:val="none" w:sz="0" w:space="0" w:color="auto"/>
        <w:bottom w:val="none" w:sz="0" w:space="0" w:color="auto"/>
        <w:right w:val="none" w:sz="0" w:space="0" w:color="auto"/>
      </w:divBdr>
    </w:div>
    <w:div w:id="1527015480">
      <w:bodyDiv w:val="1"/>
      <w:marLeft w:val="0"/>
      <w:marRight w:val="0"/>
      <w:marTop w:val="0"/>
      <w:marBottom w:val="0"/>
      <w:divBdr>
        <w:top w:val="none" w:sz="0" w:space="0" w:color="auto"/>
        <w:left w:val="none" w:sz="0" w:space="0" w:color="auto"/>
        <w:bottom w:val="none" w:sz="0" w:space="0" w:color="auto"/>
        <w:right w:val="none" w:sz="0" w:space="0" w:color="auto"/>
      </w:divBdr>
    </w:div>
    <w:div w:id="1539854302">
      <w:bodyDiv w:val="1"/>
      <w:marLeft w:val="0"/>
      <w:marRight w:val="0"/>
      <w:marTop w:val="0"/>
      <w:marBottom w:val="0"/>
      <w:divBdr>
        <w:top w:val="none" w:sz="0" w:space="0" w:color="auto"/>
        <w:left w:val="none" w:sz="0" w:space="0" w:color="auto"/>
        <w:bottom w:val="none" w:sz="0" w:space="0" w:color="auto"/>
        <w:right w:val="none" w:sz="0" w:space="0" w:color="auto"/>
      </w:divBdr>
    </w:div>
    <w:div w:id="1558473071">
      <w:bodyDiv w:val="1"/>
      <w:marLeft w:val="0"/>
      <w:marRight w:val="0"/>
      <w:marTop w:val="0"/>
      <w:marBottom w:val="0"/>
      <w:divBdr>
        <w:top w:val="none" w:sz="0" w:space="0" w:color="auto"/>
        <w:left w:val="none" w:sz="0" w:space="0" w:color="auto"/>
        <w:bottom w:val="none" w:sz="0" w:space="0" w:color="auto"/>
        <w:right w:val="none" w:sz="0" w:space="0" w:color="auto"/>
      </w:divBdr>
    </w:div>
    <w:div w:id="1570263686">
      <w:bodyDiv w:val="1"/>
      <w:marLeft w:val="0"/>
      <w:marRight w:val="0"/>
      <w:marTop w:val="0"/>
      <w:marBottom w:val="0"/>
      <w:divBdr>
        <w:top w:val="none" w:sz="0" w:space="0" w:color="auto"/>
        <w:left w:val="none" w:sz="0" w:space="0" w:color="auto"/>
        <w:bottom w:val="none" w:sz="0" w:space="0" w:color="auto"/>
        <w:right w:val="none" w:sz="0" w:space="0" w:color="auto"/>
      </w:divBdr>
    </w:div>
    <w:div w:id="1574781428">
      <w:bodyDiv w:val="1"/>
      <w:marLeft w:val="0"/>
      <w:marRight w:val="0"/>
      <w:marTop w:val="0"/>
      <w:marBottom w:val="0"/>
      <w:divBdr>
        <w:top w:val="none" w:sz="0" w:space="0" w:color="auto"/>
        <w:left w:val="none" w:sz="0" w:space="0" w:color="auto"/>
        <w:bottom w:val="none" w:sz="0" w:space="0" w:color="auto"/>
        <w:right w:val="none" w:sz="0" w:space="0" w:color="auto"/>
      </w:divBdr>
    </w:div>
    <w:div w:id="1580211673">
      <w:bodyDiv w:val="1"/>
      <w:marLeft w:val="0"/>
      <w:marRight w:val="0"/>
      <w:marTop w:val="0"/>
      <w:marBottom w:val="0"/>
      <w:divBdr>
        <w:top w:val="none" w:sz="0" w:space="0" w:color="auto"/>
        <w:left w:val="none" w:sz="0" w:space="0" w:color="auto"/>
        <w:bottom w:val="none" w:sz="0" w:space="0" w:color="auto"/>
        <w:right w:val="none" w:sz="0" w:space="0" w:color="auto"/>
      </w:divBdr>
    </w:div>
    <w:div w:id="1593589807">
      <w:bodyDiv w:val="1"/>
      <w:marLeft w:val="0"/>
      <w:marRight w:val="0"/>
      <w:marTop w:val="0"/>
      <w:marBottom w:val="0"/>
      <w:divBdr>
        <w:top w:val="none" w:sz="0" w:space="0" w:color="auto"/>
        <w:left w:val="none" w:sz="0" w:space="0" w:color="auto"/>
        <w:bottom w:val="none" w:sz="0" w:space="0" w:color="auto"/>
        <w:right w:val="none" w:sz="0" w:space="0" w:color="auto"/>
      </w:divBdr>
    </w:div>
    <w:div w:id="1600061451">
      <w:bodyDiv w:val="1"/>
      <w:marLeft w:val="0"/>
      <w:marRight w:val="0"/>
      <w:marTop w:val="0"/>
      <w:marBottom w:val="0"/>
      <w:divBdr>
        <w:top w:val="none" w:sz="0" w:space="0" w:color="auto"/>
        <w:left w:val="none" w:sz="0" w:space="0" w:color="auto"/>
        <w:bottom w:val="none" w:sz="0" w:space="0" w:color="auto"/>
        <w:right w:val="none" w:sz="0" w:space="0" w:color="auto"/>
      </w:divBdr>
    </w:div>
    <w:div w:id="1618949814">
      <w:bodyDiv w:val="1"/>
      <w:marLeft w:val="0"/>
      <w:marRight w:val="0"/>
      <w:marTop w:val="0"/>
      <w:marBottom w:val="0"/>
      <w:divBdr>
        <w:top w:val="none" w:sz="0" w:space="0" w:color="auto"/>
        <w:left w:val="none" w:sz="0" w:space="0" w:color="auto"/>
        <w:bottom w:val="none" w:sz="0" w:space="0" w:color="auto"/>
        <w:right w:val="none" w:sz="0" w:space="0" w:color="auto"/>
      </w:divBdr>
    </w:div>
    <w:div w:id="1620262569">
      <w:bodyDiv w:val="1"/>
      <w:marLeft w:val="0"/>
      <w:marRight w:val="0"/>
      <w:marTop w:val="0"/>
      <w:marBottom w:val="0"/>
      <w:divBdr>
        <w:top w:val="none" w:sz="0" w:space="0" w:color="auto"/>
        <w:left w:val="none" w:sz="0" w:space="0" w:color="auto"/>
        <w:bottom w:val="none" w:sz="0" w:space="0" w:color="auto"/>
        <w:right w:val="none" w:sz="0" w:space="0" w:color="auto"/>
      </w:divBdr>
    </w:div>
    <w:div w:id="1628245091">
      <w:bodyDiv w:val="1"/>
      <w:marLeft w:val="0"/>
      <w:marRight w:val="0"/>
      <w:marTop w:val="0"/>
      <w:marBottom w:val="0"/>
      <w:divBdr>
        <w:top w:val="none" w:sz="0" w:space="0" w:color="auto"/>
        <w:left w:val="none" w:sz="0" w:space="0" w:color="auto"/>
        <w:bottom w:val="none" w:sz="0" w:space="0" w:color="auto"/>
        <w:right w:val="none" w:sz="0" w:space="0" w:color="auto"/>
      </w:divBdr>
    </w:div>
    <w:div w:id="1647709741">
      <w:bodyDiv w:val="1"/>
      <w:marLeft w:val="0"/>
      <w:marRight w:val="0"/>
      <w:marTop w:val="0"/>
      <w:marBottom w:val="0"/>
      <w:divBdr>
        <w:top w:val="none" w:sz="0" w:space="0" w:color="auto"/>
        <w:left w:val="none" w:sz="0" w:space="0" w:color="auto"/>
        <w:bottom w:val="none" w:sz="0" w:space="0" w:color="auto"/>
        <w:right w:val="none" w:sz="0" w:space="0" w:color="auto"/>
      </w:divBdr>
    </w:div>
    <w:div w:id="1657949555">
      <w:bodyDiv w:val="1"/>
      <w:marLeft w:val="0"/>
      <w:marRight w:val="0"/>
      <w:marTop w:val="0"/>
      <w:marBottom w:val="0"/>
      <w:divBdr>
        <w:top w:val="none" w:sz="0" w:space="0" w:color="auto"/>
        <w:left w:val="none" w:sz="0" w:space="0" w:color="auto"/>
        <w:bottom w:val="none" w:sz="0" w:space="0" w:color="auto"/>
        <w:right w:val="none" w:sz="0" w:space="0" w:color="auto"/>
      </w:divBdr>
    </w:div>
    <w:div w:id="1658656252">
      <w:bodyDiv w:val="1"/>
      <w:marLeft w:val="0"/>
      <w:marRight w:val="0"/>
      <w:marTop w:val="0"/>
      <w:marBottom w:val="0"/>
      <w:divBdr>
        <w:top w:val="none" w:sz="0" w:space="0" w:color="auto"/>
        <w:left w:val="none" w:sz="0" w:space="0" w:color="auto"/>
        <w:bottom w:val="none" w:sz="0" w:space="0" w:color="auto"/>
        <w:right w:val="none" w:sz="0" w:space="0" w:color="auto"/>
      </w:divBdr>
    </w:div>
    <w:div w:id="1668362824">
      <w:bodyDiv w:val="1"/>
      <w:marLeft w:val="0"/>
      <w:marRight w:val="0"/>
      <w:marTop w:val="0"/>
      <w:marBottom w:val="0"/>
      <w:divBdr>
        <w:top w:val="none" w:sz="0" w:space="0" w:color="auto"/>
        <w:left w:val="none" w:sz="0" w:space="0" w:color="auto"/>
        <w:bottom w:val="none" w:sz="0" w:space="0" w:color="auto"/>
        <w:right w:val="none" w:sz="0" w:space="0" w:color="auto"/>
      </w:divBdr>
    </w:div>
    <w:div w:id="1673752621">
      <w:bodyDiv w:val="1"/>
      <w:marLeft w:val="0"/>
      <w:marRight w:val="0"/>
      <w:marTop w:val="0"/>
      <w:marBottom w:val="0"/>
      <w:divBdr>
        <w:top w:val="none" w:sz="0" w:space="0" w:color="auto"/>
        <w:left w:val="none" w:sz="0" w:space="0" w:color="auto"/>
        <w:bottom w:val="none" w:sz="0" w:space="0" w:color="auto"/>
        <w:right w:val="none" w:sz="0" w:space="0" w:color="auto"/>
      </w:divBdr>
    </w:div>
    <w:div w:id="1685016367">
      <w:bodyDiv w:val="1"/>
      <w:marLeft w:val="0"/>
      <w:marRight w:val="0"/>
      <w:marTop w:val="0"/>
      <w:marBottom w:val="0"/>
      <w:divBdr>
        <w:top w:val="none" w:sz="0" w:space="0" w:color="auto"/>
        <w:left w:val="none" w:sz="0" w:space="0" w:color="auto"/>
        <w:bottom w:val="none" w:sz="0" w:space="0" w:color="auto"/>
        <w:right w:val="none" w:sz="0" w:space="0" w:color="auto"/>
      </w:divBdr>
    </w:div>
    <w:div w:id="1704287310">
      <w:bodyDiv w:val="1"/>
      <w:marLeft w:val="0"/>
      <w:marRight w:val="0"/>
      <w:marTop w:val="0"/>
      <w:marBottom w:val="0"/>
      <w:divBdr>
        <w:top w:val="none" w:sz="0" w:space="0" w:color="auto"/>
        <w:left w:val="none" w:sz="0" w:space="0" w:color="auto"/>
        <w:bottom w:val="none" w:sz="0" w:space="0" w:color="auto"/>
        <w:right w:val="none" w:sz="0" w:space="0" w:color="auto"/>
      </w:divBdr>
    </w:div>
    <w:div w:id="1708682187">
      <w:bodyDiv w:val="1"/>
      <w:marLeft w:val="0"/>
      <w:marRight w:val="0"/>
      <w:marTop w:val="0"/>
      <w:marBottom w:val="0"/>
      <w:divBdr>
        <w:top w:val="none" w:sz="0" w:space="0" w:color="auto"/>
        <w:left w:val="none" w:sz="0" w:space="0" w:color="auto"/>
        <w:bottom w:val="none" w:sz="0" w:space="0" w:color="auto"/>
        <w:right w:val="none" w:sz="0" w:space="0" w:color="auto"/>
      </w:divBdr>
    </w:div>
    <w:div w:id="1711416783">
      <w:bodyDiv w:val="1"/>
      <w:marLeft w:val="0"/>
      <w:marRight w:val="0"/>
      <w:marTop w:val="0"/>
      <w:marBottom w:val="0"/>
      <w:divBdr>
        <w:top w:val="none" w:sz="0" w:space="0" w:color="auto"/>
        <w:left w:val="none" w:sz="0" w:space="0" w:color="auto"/>
        <w:bottom w:val="none" w:sz="0" w:space="0" w:color="auto"/>
        <w:right w:val="none" w:sz="0" w:space="0" w:color="auto"/>
      </w:divBdr>
    </w:div>
    <w:div w:id="1714190826">
      <w:bodyDiv w:val="1"/>
      <w:marLeft w:val="0"/>
      <w:marRight w:val="0"/>
      <w:marTop w:val="0"/>
      <w:marBottom w:val="0"/>
      <w:divBdr>
        <w:top w:val="none" w:sz="0" w:space="0" w:color="auto"/>
        <w:left w:val="none" w:sz="0" w:space="0" w:color="auto"/>
        <w:bottom w:val="none" w:sz="0" w:space="0" w:color="auto"/>
        <w:right w:val="none" w:sz="0" w:space="0" w:color="auto"/>
      </w:divBdr>
    </w:div>
    <w:div w:id="1716075134">
      <w:bodyDiv w:val="1"/>
      <w:marLeft w:val="0"/>
      <w:marRight w:val="0"/>
      <w:marTop w:val="0"/>
      <w:marBottom w:val="0"/>
      <w:divBdr>
        <w:top w:val="none" w:sz="0" w:space="0" w:color="auto"/>
        <w:left w:val="none" w:sz="0" w:space="0" w:color="auto"/>
        <w:bottom w:val="none" w:sz="0" w:space="0" w:color="auto"/>
        <w:right w:val="none" w:sz="0" w:space="0" w:color="auto"/>
      </w:divBdr>
    </w:div>
    <w:div w:id="1718238522">
      <w:bodyDiv w:val="1"/>
      <w:marLeft w:val="0"/>
      <w:marRight w:val="0"/>
      <w:marTop w:val="0"/>
      <w:marBottom w:val="0"/>
      <w:divBdr>
        <w:top w:val="none" w:sz="0" w:space="0" w:color="auto"/>
        <w:left w:val="none" w:sz="0" w:space="0" w:color="auto"/>
        <w:bottom w:val="none" w:sz="0" w:space="0" w:color="auto"/>
        <w:right w:val="none" w:sz="0" w:space="0" w:color="auto"/>
      </w:divBdr>
    </w:div>
    <w:div w:id="1741365743">
      <w:bodyDiv w:val="1"/>
      <w:marLeft w:val="0"/>
      <w:marRight w:val="0"/>
      <w:marTop w:val="0"/>
      <w:marBottom w:val="0"/>
      <w:divBdr>
        <w:top w:val="none" w:sz="0" w:space="0" w:color="auto"/>
        <w:left w:val="none" w:sz="0" w:space="0" w:color="auto"/>
        <w:bottom w:val="none" w:sz="0" w:space="0" w:color="auto"/>
        <w:right w:val="none" w:sz="0" w:space="0" w:color="auto"/>
      </w:divBdr>
    </w:div>
    <w:div w:id="1742604281">
      <w:bodyDiv w:val="1"/>
      <w:marLeft w:val="0"/>
      <w:marRight w:val="0"/>
      <w:marTop w:val="0"/>
      <w:marBottom w:val="0"/>
      <w:divBdr>
        <w:top w:val="none" w:sz="0" w:space="0" w:color="auto"/>
        <w:left w:val="none" w:sz="0" w:space="0" w:color="auto"/>
        <w:bottom w:val="none" w:sz="0" w:space="0" w:color="auto"/>
        <w:right w:val="none" w:sz="0" w:space="0" w:color="auto"/>
      </w:divBdr>
    </w:div>
    <w:div w:id="1742747466">
      <w:bodyDiv w:val="1"/>
      <w:marLeft w:val="0"/>
      <w:marRight w:val="0"/>
      <w:marTop w:val="0"/>
      <w:marBottom w:val="0"/>
      <w:divBdr>
        <w:top w:val="none" w:sz="0" w:space="0" w:color="auto"/>
        <w:left w:val="none" w:sz="0" w:space="0" w:color="auto"/>
        <w:bottom w:val="none" w:sz="0" w:space="0" w:color="auto"/>
        <w:right w:val="none" w:sz="0" w:space="0" w:color="auto"/>
      </w:divBdr>
    </w:div>
    <w:div w:id="1743406218">
      <w:bodyDiv w:val="1"/>
      <w:marLeft w:val="0"/>
      <w:marRight w:val="0"/>
      <w:marTop w:val="0"/>
      <w:marBottom w:val="0"/>
      <w:divBdr>
        <w:top w:val="none" w:sz="0" w:space="0" w:color="auto"/>
        <w:left w:val="none" w:sz="0" w:space="0" w:color="auto"/>
        <w:bottom w:val="none" w:sz="0" w:space="0" w:color="auto"/>
        <w:right w:val="none" w:sz="0" w:space="0" w:color="auto"/>
      </w:divBdr>
    </w:div>
    <w:div w:id="1760255873">
      <w:bodyDiv w:val="1"/>
      <w:marLeft w:val="0"/>
      <w:marRight w:val="0"/>
      <w:marTop w:val="0"/>
      <w:marBottom w:val="0"/>
      <w:divBdr>
        <w:top w:val="none" w:sz="0" w:space="0" w:color="auto"/>
        <w:left w:val="none" w:sz="0" w:space="0" w:color="auto"/>
        <w:bottom w:val="none" w:sz="0" w:space="0" w:color="auto"/>
        <w:right w:val="none" w:sz="0" w:space="0" w:color="auto"/>
      </w:divBdr>
    </w:div>
    <w:div w:id="1762794243">
      <w:bodyDiv w:val="1"/>
      <w:marLeft w:val="0"/>
      <w:marRight w:val="0"/>
      <w:marTop w:val="0"/>
      <w:marBottom w:val="0"/>
      <w:divBdr>
        <w:top w:val="none" w:sz="0" w:space="0" w:color="auto"/>
        <w:left w:val="none" w:sz="0" w:space="0" w:color="auto"/>
        <w:bottom w:val="none" w:sz="0" w:space="0" w:color="auto"/>
        <w:right w:val="none" w:sz="0" w:space="0" w:color="auto"/>
      </w:divBdr>
    </w:div>
    <w:div w:id="1767732546">
      <w:bodyDiv w:val="1"/>
      <w:marLeft w:val="0"/>
      <w:marRight w:val="0"/>
      <w:marTop w:val="0"/>
      <w:marBottom w:val="0"/>
      <w:divBdr>
        <w:top w:val="none" w:sz="0" w:space="0" w:color="auto"/>
        <w:left w:val="none" w:sz="0" w:space="0" w:color="auto"/>
        <w:bottom w:val="none" w:sz="0" w:space="0" w:color="auto"/>
        <w:right w:val="none" w:sz="0" w:space="0" w:color="auto"/>
      </w:divBdr>
    </w:div>
    <w:div w:id="1771050439">
      <w:bodyDiv w:val="1"/>
      <w:marLeft w:val="0"/>
      <w:marRight w:val="0"/>
      <w:marTop w:val="0"/>
      <w:marBottom w:val="0"/>
      <w:divBdr>
        <w:top w:val="none" w:sz="0" w:space="0" w:color="auto"/>
        <w:left w:val="none" w:sz="0" w:space="0" w:color="auto"/>
        <w:bottom w:val="none" w:sz="0" w:space="0" w:color="auto"/>
        <w:right w:val="none" w:sz="0" w:space="0" w:color="auto"/>
      </w:divBdr>
    </w:div>
    <w:div w:id="1774595141">
      <w:bodyDiv w:val="1"/>
      <w:marLeft w:val="0"/>
      <w:marRight w:val="0"/>
      <w:marTop w:val="0"/>
      <w:marBottom w:val="0"/>
      <w:divBdr>
        <w:top w:val="none" w:sz="0" w:space="0" w:color="auto"/>
        <w:left w:val="none" w:sz="0" w:space="0" w:color="auto"/>
        <w:bottom w:val="none" w:sz="0" w:space="0" w:color="auto"/>
        <w:right w:val="none" w:sz="0" w:space="0" w:color="auto"/>
      </w:divBdr>
    </w:div>
    <w:div w:id="1794397608">
      <w:bodyDiv w:val="1"/>
      <w:marLeft w:val="0"/>
      <w:marRight w:val="0"/>
      <w:marTop w:val="0"/>
      <w:marBottom w:val="0"/>
      <w:divBdr>
        <w:top w:val="none" w:sz="0" w:space="0" w:color="auto"/>
        <w:left w:val="none" w:sz="0" w:space="0" w:color="auto"/>
        <w:bottom w:val="none" w:sz="0" w:space="0" w:color="auto"/>
        <w:right w:val="none" w:sz="0" w:space="0" w:color="auto"/>
      </w:divBdr>
    </w:div>
    <w:div w:id="1803691268">
      <w:bodyDiv w:val="1"/>
      <w:marLeft w:val="0"/>
      <w:marRight w:val="0"/>
      <w:marTop w:val="0"/>
      <w:marBottom w:val="0"/>
      <w:divBdr>
        <w:top w:val="none" w:sz="0" w:space="0" w:color="auto"/>
        <w:left w:val="none" w:sz="0" w:space="0" w:color="auto"/>
        <w:bottom w:val="none" w:sz="0" w:space="0" w:color="auto"/>
        <w:right w:val="none" w:sz="0" w:space="0" w:color="auto"/>
      </w:divBdr>
    </w:div>
    <w:div w:id="1819565313">
      <w:bodyDiv w:val="1"/>
      <w:marLeft w:val="0"/>
      <w:marRight w:val="0"/>
      <w:marTop w:val="0"/>
      <w:marBottom w:val="0"/>
      <w:divBdr>
        <w:top w:val="none" w:sz="0" w:space="0" w:color="auto"/>
        <w:left w:val="none" w:sz="0" w:space="0" w:color="auto"/>
        <w:bottom w:val="none" w:sz="0" w:space="0" w:color="auto"/>
        <w:right w:val="none" w:sz="0" w:space="0" w:color="auto"/>
      </w:divBdr>
    </w:div>
    <w:div w:id="1821925418">
      <w:bodyDiv w:val="1"/>
      <w:marLeft w:val="0"/>
      <w:marRight w:val="0"/>
      <w:marTop w:val="0"/>
      <w:marBottom w:val="0"/>
      <w:divBdr>
        <w:top w:val="none" w:sz="0" w:space="0" w:color="auto"/>
        <w:left w:val="none" w:sz="0" w:space="0" w:color="auto"/>
        <w:bottom w:val="none" w:sz="0" w:space="0" w:color="auto"/>
        <w:right w:val="none" w:sz="0" w:space="0" w:color="auto"/>
      </w:divBdr>
    </w:div>
    <w:div w:id="1831173099">
      <w:bodyDiv w:val="1"/>
      <w:marLeft w:val="0"/>
      <w:marRight w:val="0"/>
      <w:marTop w:val="0"/>
      <w:marBottom w:val="0"/>
      <w:divBdr>
        <w:top w:val="none" w:sz="0" w:space="0" w:color="auto"/>
        <w:left w:val="none" w:sz="0" w:space="0" w:color="auto"/>
        <w:bottom w:val="none" w:sz="0" w:space="0" w:color="auto"/>
        <w:right w:val="none" w:sz="0" w:space="0" w:color="auto"/>
      </w:divBdr>
    </w:div>
    <w:div w:id="1837071502">
      <w:bodyDiv w:val="1"/>
      <w:marLeft w:val="0"/>
      <w:marRight w:val="0"/>
      <w:marTop w:val="0"/>
      <w:marBottom w:val="0"/>
      <w:divBdr>
        <w:top w:val="none" w:sz="0" w:space="0" w:color="auto"/>
        <w:left w:val="none" w:sz="0" w:space="0" w:color="auto"/>
        <w:bottom w:val="none" w:sz="0" w:space="0" w:color="auto"/>
        <w:right w:val="none" w:sz="0" w:space="0" w:color="auto"/>
      </w:divBdr>
    </w:div>
    <w:div w:id="1837839060">
      <w:bodyDiv w:val="1"/>
      <w:marLeft w:val="0"/>
      <w:marRight w:val="0"/>
      <w:marTop w:val="0"/>
      <w:marBottom w:val="0"/>
      <w:divBdr>
        <w:top w:val="none" w:sz="0" w:space="0" w:color="auto"/>
        <w:left w:val="none" w:sz="0" w:space="0" w:color="auto"/>
        <w:bottom w:val="none" w:sz="0" w:space="0" w:color="auto"/>
        <w:right w:val="none" w:sz="0" w:space="0" w:color="auto"/>
      </w:divBdr>
    </w:div>
    <w:div w:id="1839693213">
      <w:bodyDiv w:val="1"/>
      <w:marLeft w:val="0"/>
      <w:marRight w:val="0"/>
      <w:marTop w:val="0"/>
      <w:marBottom w:val="0"/>
      <w:divBdr>
        <w:top w:val="none" w:sz="0" w:space="0" w:color="auto"/>
        <w:left w:val="none" w:sz="0" w:space="0" w:color="auto"/>
        <w:bottom w:val="none" w:sz="0" w:space="0" w:color="auto"/>
        <w:right w:val="none" w:sz="0" w:space="0" w:color="auto"/>
      </w:divBdr>
    </w:div>
    <w:div w:id="1851946612">
      <w:bodyDiv w:val="1"/>
      <w:marLeft w:val="0"/>
      <w:marRight w:val="0"/>
      <w:marTop w:val="0"/>
      <w:marBottom w:val="0"/>
      <w:divBdr>
        <w:top w:val="none" w:sz="0" w:space="0" w:color="auto"/>
        <w:left w:val="none" w:sz="0" w:space="0" w:color="auto"/>
        <w:bottom w:val="none" w:sz="0" w:space="0" w:color="auto"/>
        <w:right w:val="none" w:sz="0" w:space="0" w:color="auto"/>
      </w:divBdr>
    </w:div>
    <w:div w:id="1880313156">
      <w:bodyDiv w:val="1"/>
      <w:marLeft w:val="0"/>
      <w:marRight w:val="0"/>
      <w:marTop w:val="0"/>
      <w:marBottom w:val="0"/>
      <w:divBdr>
        <w:top w:val="none" w:sz="0" w:space="0" w:color="auto"/>
        <w:left w:val="none" w:sz="0" w:space="0" w:color="auto"/>
        <w:bottom w:val="none" w:sz="0" w:space="0" w:color="auto"/>
        <w:right w:val="none" w:sz="0" w:space="0" w:color="auto"/>
      </w:divBdr>
    </w:div>
    <w:div w:id="1881937631">
      <w:bodyDiv w:val="1"/>
      <w:marLeft w:val="0"/>
      <w:marRight w:val="0"/>
      <w:marTop w:val="0"/>
      <w:marBottom w:val="0"/>
      <w:divBdr>
        <w:top w:val="none" w:sz="0" w:space="0" w:color="auto"/>
        <w:left w:val="none" w:sz="0" w:space="0" w:color="auto"/>
        <w:bottom w:val="none" w:sz="0" w:space="0" w:color="auto"/>
        <w:right w:val="none" w:sz="0" w:space="0" w:color="auto"/>
      </w:divBdr>
    </w:div>
    <w:div w:id="1891308184">
      <w:bodyDiv w:val="1"/>
      <w:marLeft w:val="0"/>
      <w:marRight w:val="0"/>
      <w:marTop w:val="0"/>
      <w:marBottom w:val="0"/>
      <w:divBdr>
        <w:top w:val="none" w:sz="0" w:space="0" w:color="auto"/>
        <w:left w:val="none" w:sz="0" w:space="0" w:color="auto"/>
        <w:bottom w:val="none" w:sz="0" w:space="0" w:color="auto"/>
        <w:right w:val="none" w:sz="0" w:space="0" w:color="auto"/>
      </w:divBdr>
    </w:div>
    <w:div w:id="1902715075">
      <w:bodyDiv w:val="1"/>
      <w:marLeft w:val="0"/>
      <w:marRight w:val="0"/>
      <w:marTop w:val="0"/>
      <w:marBottom w:val="0"/>
      <w:divBdr>
        <w:top w:val="none" w:sz="0" w:space="0" w:color="auto"/>
        <w:left w:val="none" w:sz="0" w:space="0" w:color="auto"/>
        <w:bottom w:val="none" w:sz="0" w:space="0" w:color="auto"/>
        <w:right w:val="none" w:sz="0" w:space="0" w:color="auto"/>
      </w:divBdr>
    </w:div>
    <w:div w:id="1908105606">
      <w:bodyDiv w:val="1"/>
      <w:marLeft w:val="0"/>
      <w:marRight w:val="0"/>
      <w:marTop w:val="0"/>
      <w:marBottom w:val="0"/>
      <w:divBdr>
        <w:top w:val="none" w:sz="0" w:space="0" w:color="auto"/>
        <w:left w:val="none" w:sz="0" w:space="0" w:color="auto"/>
        <w:bottom w:val="none" w:sz="0" w:space="0" w:color="auto"/>
        <w:right w:val="none" w:sz="0" w:space="0" w:color="auto"/>
      </w:divBdr>
    </w:div>
    <w:div w:id="1924801679">
      <w:bodyDiv w:val="1"/>
      <w:marLeft w:val="0"/>
      <w:marRight w:val="0"/>
      <w:marTop w:val="0"/>
      <w:marBottom w:val="0"/>
      <w:divBdr>
        <w:top w:val="none" w:sz="0" w:space="0" w:color="auto"/>
        <w:left w:val="none" w:sz="0" w:space="0" w:color="auto"/>
        <w:bottom w:val="none" w:sz="0" w:space="0" w:color="auto"/>
        <w:right w:val="none" w:sz="0" w:space="0" w:color="auto"/>
      </w:divBdr>
    </w:div>
    <w:div w:id="1927959311">
      <w:bodyDiv w:val="1"/>
      <w:marLeft w:val="0"/>
      <w:marRight w:val="0"/>
      <w:marTop w:val="0"/>
      <w:marBottom w:val="0"/>
      <w:divBdr>
        <w:top w:val="none" w:sz="0" w:space="0" w:color="auto"/>
        <w:left w:val="none" w:sz="0" w:space="0" w:color="auto"/>
        <w:bottom w:val="none" w:sz="0" w:space="0" w:color="auto"/>
        <w:right w:val="none" w:sz="0" w:space="0" w:color="auto"/>
      </w:divBdr>
    </w:div>
    <w:div w:id="1928880039">
      <w:bodyDiv w:val="1"/>
      <w:marLeft w:val="0"/>
      <w:marRight w:val="0"/>
      <w:marTop w:val="0"/>
      <w:marBottom w:val="0"/>
      <w:divBdr>
        <w:top w:val="none" w:sz="0" w:space="0" w:color="auto"/>
        <w:left w:val="none" w:sz="0" w:space="0" w:color="auto"/>
        <w:bottom w:val="none" w:sz="0" w:space="0" w:color="auto"/>
        <w:right w:val="none" w:sz="0" w:space="0" w:color="auto"/>
      </w:divBdr>
    </w:div>
    <w:div w:id="1933657895">
      <w:bodyDiv w:val="1"/>
      <w:marLeft w:val="0"/>
      <w:marRight w:val="0"/>
      <w:marTop w:val="0"/>
      <w:marBottom w:val="0"/>
      <w:divBdr>
        <w:top w:val="none" w:sz="0" w:space="0" w:color="auto"/>
        <w:left w:val="none" w:sz="0" w:space="0" w:color="auto"/>
        <w:bottom w:val="none" w:sz="0" w:space="0" w:color="auto"/>
        <w:right w:val="none" w:sz="0" w:space="0" w:color="auto"/>
      </w:divBdr>
    </w:div>
    <w:div w:id="1957523712">
      <w:bodyDiv w:val="1"/>
      <w:marLeft w:val="0"/>
      <w:marRight w:val="0"/>
      <w:marTop w:val="0"/>
      <w:marBottom w:val="0"/>
      <w:divBdr>
        <w:top w:val="none" w:sz="0" w:space="0" w:color="auto"/>
        <w:left w:val="none" w:sz="0" w:space="0" w:color="auto"/>
        <w:bottom w:val="none" w:sz="0" w:space="0" w:color="auto"/>
        <w:right w:val="none" w:sz="0" w:space="0" w:color="auto"/>
      </w:divBdr>
    </w:div>
    <w:div w:id="1960605829">
      <w:bodyDiv w:val="1"/>
      <w:marLeft w:val="0"/>
      <w:marRight w:val="0"/>
      <w:marTop w:val="0"/>
      <w:marBottom w:val="0"/>
      <w:divBdr>
        <w:top w:val="none" w:sz="0" w:space="0" w:color="auto"/>
        <w:left w:val="none" w:sz="0" w:space="0" w:color="auto"/>
        <w:bottom w:val="none" w:sz="0" w:space="0" w:color="auto"/>
        <w:right w:val="none" w:sz="0" w:space="0" w:color="auto"/>
      </w:divBdr>
    </w:div>
    <w:div w:id="1978223733">
      <w:bodyDiv w:val="1"/>
      <w:marLeft w:val="0"/>
      <w:marRight w:val="0"/>
      <w:marTop w:val="0"/>
      <w:marBottom w:val="0"/>
      <w:divBdr>
        <w:top w:val="none" w:sz="0" w:space="0" w:color="auto"/>
        <w:left w:val="none" w:sz="0" w:space="0" w:color="auto"/>
        <w:bottom w:val="none" w:sz="0" w:space="0" w:color="auto"/>
        <w:right w:val="none" w:sz="0" w:space="0" w:color="auto"/>
      </w:divBdr>
    </w:div>
    <w:div w:id="1983654592">
      <w:bodyDiv w:val="1"/>
      <w:marLeft w:val="0"/>
      <w:marRight w:val="0"/>
      <w:marTop w:val="0"/>
      <w:marBottom w:val="0"/>
      <w:divBdr>
        <w:top w:val="none" w:sz="0" w:space="0" w:color="auto"/>
        <w:left w:val="none" w:sz="0" w:space="0" w:color="auto"/>
        <w:bottom w:val="none" w:sz="0" w:space="0" w:color="auto"/>
        <w:right w:val="none" w:sz="0" w:space="0" w:color="auto"/>
      </w:divBdr>
    </w:div>
    <w:div w:id="1985960842">
      <w:bodyDiv w:val="1"/>
      <w:marLeft w:val="0"/>
      <w:marRight w:val="0"/>
      <w:marTop w:val="0"/>
      <w:marBottom w:val="0"/>
      <w:divBdr>
        <w:top w:val="none" w:sz="0" w:space="0" w:color="auto"/>
        <w:left w:val="none" w:sz="0" w:space="0" w:color="auto"/>
        <w:bottom w:val="none" w:sz="0" w:space="0" w:color="auto"/>
        <w:right w:val="none" w:sz="0" w:space="0" w:color="auto"/>
      </w:divBdr>
    </w:div>
    <w:div w:id="1990354520">
      <w:bodyDiv w:val="1"/>
      <w:marLeft w:val="0"/>
      <w:marRight w:val="0"/>
      <w:marTop w:val="0"/>
      <w:marBottom w:val="0"/>
      <w:divBdr>
        <w:top w:val="none" w:sz="0" w:space="0" w:color="auto"/>
        <w:left w:val="none" w:sz="0" w:space="0" w:color="auto"/>
        <w:bottom w:val="none" w:sz="0" w:space="0" w:color="auto"/>
        <w:right w:val="none" w:sz="0" w:space="0" w:color="auto"/>
      </w:divBdr>
    </w:div>
    <w:div w:id="1991252468">
      <w:bodyDiv w:val="1"/>
      <w:marLeft w:val="0"/>
      <w:marRight w:val="0"/>
      <w:marTop w:val="0"/>
      <w:marBottom w:val="0"/>
      <w:divBdr>
        <w:top w:val="none" w:sz="0" w:space="0" w:color="auto"/>
        <w:left w:val="none" w:sz="0" w:space="0" w:color="auto"/>
        <w:bottom w:val="none" w:sz="0" w:space="0" w:color="auto"/>
        <w:right w:val="none" w:sz="0" w:space="0" w:color="auto"/>
      </w:divBdr>
    </w:div>
    <w:div w:id="1991597791">
      <w:bodyDiv w:val="1"/>
      <w:marLeft w:val="0"/>
      <w:marRight w:val="0"/>
      <w:marTop w:val="0"/>
      <w:marBottom w:val="0"/>
      <w:divBdr>
        <w:top w:val="none" w:sz="0" w:space="0" w:color="auto"/>
        <w:left w:val="none" w:sz="0" w:space="0" w:color="auto"/>
        <w:bottom w:val="none" w:sz="0" w:space="0" w:color="auto"/>
        <w:right w:val="none" w:sz="0" w:space="0" w:color="auto"/>
      </w:divBdr>
    </w:div>
    <w:div w:id="2011827752">
      <w:bodyDiv w:val="1"/>
      <w:marLeft w:val="0"/>
      <w:marRight w:val="0"/>
      <w:marTop w:val="0"/>
      <w:marBottom w:val="0"/>
      <w:divBdr>
        <w:top w:val="none" w:sz="0" w:space="0" w:color="auto"/>
        <w:left w:val="none" w:sz="0" w:space="0" w:color="auto"/>
        <w:bottom w:val="none" w:sz="0" w:space="0" w:color="auto"/>
        <w:right w:val="none" w:sz="0" w:space="0" w:color="auto"/>
      </w:divBdr>
    </w:div>
    <w:div w:id="2025591477">
      <w:bodyDiv w:val="1"/>
      <w:marLeft w:val="0"/>
      <w:marRight w:val="0"/>
      <w:marTop w:val="0"/>
      <w:marBottom w:val="0"/>
      <w:divBdr>
        <w:top w:val="none" w:sz="0" w:space="0" w:color="auto"/>
        <w:left w:val="none" w:sz="0" w:space="0" w:color="auto"/>
        <w:bottom w:val="none" w:sz="0" w:space="0" w:color="auto"/>
        <w:right w:val="none" w:sz="0" w:space="0" w:color="auto"/>
      </w:divBdr>
    </w:div>
    <w:div w:id="2038576763">
      <w:bodyDiv w:val="1"/>
      <w:marLeft w:val="0"/>
      <w:marRight w:val="0"/>
      <w:marTop w:val="0"/>
      <w:marBottom w:val="0"/>
      <w:divBdr>
        <w:top w:val="none" w:sz="0" w:space="0" w:color="auto"/>
        <w:left w:val="none" w:sz="0" w:space="0" w:color="auto"/>
        <w:bottom w:val="none" w:sz="0" w:space="0" w:color="auto"/>
        <w:right w:val="none" w:sz="0" w:space="0" w:color="auto"/>
      </w:divBdr>
    </w:div>
    <w:div w:id="2039549659">
      <w:bodyDiv w:val="1"/>
      <w:marLeft w:val="0"/>
      <w:marRight w:val="0"/>
      <w:marTop w:val="0"/>
      <w:marBottom w:val="0"/>
      <w:divBdr>
        <w:top w:val="none" w:sz="0" w:space="0" w:color="auto"/>
        <w:left w:val="none" w:sz="0" w:space="0" w:color="auto"/>
        <w:bottom w:val="none" w:sz="0" w:space="0" w:color="auto"/>
        <w:right w:val="none" w:sz="0" w:space="0" w:color="auto"/>
      </w:divBdr>
    </w:div>
    <w:div w:id="2039698487">
      <w:bodyDiv w:val="1"/>
      <w:marLeft w:val="0"/>
      <w:marRight w:val="0"/>
      <w:marTop w:val="0"/>
      <w:marBottom w:val="0"/>
      <w:divBdr>
        <w:top w:val="none" w:sz="0" w:space="0" w:color="auto"/>
        <w:left w:val="none" w:sz="0" w:space="0" w:color="auto"/>
        <w:bottom w:val="none" w:sz="0" w:space="0" w:color="auto"/>
        <w:right w:val="none" w:sz="0" w:space="0" w:color="auto"/>
      </w:divBdr>
    </w:div>
    <w:div w:id="2041782846">
      <w:bodyDiv w:val="1"/>
      <w:marLeft w:val="0"/>
      <w:marRight w:val="0"/>
      <w:marTop w:val="0"/>
      <w:marBottom w:val="0"/>
      <w:divBdr>
        <w:top w:val="none" w:sz="0" w:space="0" w:color="auto"/>
        <w:left w:val="none" w:sz="0" w:space="0" w:color="auto"/>
        <w:bottom w:val="none" w:sz="0" w:space="0" w:color="auto"/>
        <w:right w:val="none" w:sz="0" w:space="0" w:color="auto"/>
      </w:divBdr>
    </w:div>
    <w:div w:id="2052267235">
      <w:bodyDiv w:val="1"/>
      <w:marLeft w:val="0"/>
      <w:marRight w:val="0"/>
      <w:marTop w:val="0"/>
      <w:marBottom w:val="0"/>
      <w:divBdr>
        <w:top w:val="none" w:sz="0" w:space="0" w:color="auto"/>
        <w:left w:val="none" w:sz="0" w:space="0" w:color="auto"/>
        <w:bottom w:val="none" w:sz="0" w:space="0" w:color="auto"/>
        <w:right w:val="none" w:sz="0" w:space="0" w:color="auto"/>
      </w:divBdr>
    </w:div>
    <w:div w:id="2058430485">
      <w:bodyDiv w:val="1"/>
      <w:marLeft w:val="0"/>
      <w:marRight w:val="0"/>
      <w:marTop w:val="0"/>
      <w:marBottom w:val="0"/>
      <w:divBdr>
        <w:top w:val="none" w:sz="0" w:space="0" w:color="auto"/>
        <w:left w:val="none" w:sz="0" w:space="0" w:color="auto"/>
        <w:bottom w:val="none" w:sz="0" w:space="0" w:color="auto"/>
        <w:right w:val="none" w:sz="0" w:space="0" w:color="auto"/>
      </w:divBdr>
    </w:div>
    <w:div w:id="2070952015">
      <w:bodyDiv w:val="1"/>
      <w:marLeft w:val="0"/>
      <w:marRight w:val="0"/>
      <w:marTop w:val="0"/>
      <w:marBottom w:val="0"/>
      <w:divBdr>
        <w:top w:val="none" w:sz="0" w:space="0" w:color="auto"/>
        <w:left w:val="none" w:sz="0" w:space="0" w:color="auto"/>
        <w:bottom w:val="none" w:sz="0" w:space="0" w:color="auto"/>
        <w:right w:val="none" w:sz="0" w:space="0" w:color="auto"/>
      </w:divBdr>
    </w:div>
    <w:div w:id="2074280310">
      <w:bodyDiv w:val="1"/>
      <w:marLeft w:val="0"/>
      <w:marRight w:val="0"/>
      <w:marTop w:val="0"/>
      <w:marBottom w:val="0"/>
      <w:divBdr>
        <w:top w:val="none" w:sz="0" w:space="0" w:color="auto"/>
        <w:left w:val="none" w:sz="0" w:space="0" w:color="auto"/>
        <w:bottom w:val="none" w:sz="0" w:space="0" w:color="auto"/>
        <w:right w:val="none" w:sz="0" w:space="0" w:color="auto"/>
      </w:divBdr>
    </w:div>
    <w:div w:id="2074354936">
      <w:bodyDiv w:val="1"/>
      <w:marLeft w:val="0"/>
      <w:marRight w:val="0"/>
      <w:marTop w:val="0"/>
      <w:marBottom w:val="0"/>
      <w:divBdr>
        <w:top w:val="none" w:sz="0" w:space="0" w:color="auto"/>
        <w:left w:val="none" w:sz="0" w:space="0" w:color="auto"/>
        <w:bottom w:val="none" w:sz="0" w:space="0" w:color="auto"/>
        <w:right w:val="none" w:sz="0" w:space="0" w:color="auto"/>
      </w:divBdr>
    </w:div>
    <w:div w:id="2096171290">
      <w:bodyDiv w:val="1"/>
      <w:marLeft w:val="0"/>
      <w:marRight w:val="0"/>
      <w:marTop w:val="0"/>
      <w:marBottom w:val="0"/>
      <w:divBdr>
        <w:top w:val="none" w:sz="0" w:space="0" w:color="auto"/>
        <w:left w:val="none" w:sz="0" w:space="0" w:color="auto"/>
        <w:bottom w:val="none" w:sz="0" w:space="0" w:color="auto"/>
        <w:right w:val="none" w:sz="0" w:space="0" w:color="auto"/>
      </w:divBdr>
    </w:div>
    <w:div w:id="2098746035">
      <w:bodyDiv w:val="1"/>
      <w:marLeft w:val="0"/>
      <w:marRight w:val="0"/>
      <w:marTop w:val="0"/>
      <w:marBottom w:val="0"/>
      <w:divBdr>
        <w:top w:val="none" w:sz="0" w:space="0" w:color="auto"/>
        <w:left w:val="none" w:sz="0" w:space="0" w:color="auto"/>
        <w:bottom w:val="none" w:sz="0" w:space="0" w:color="auto"/>
        <w:right w:val="none" w:sz="0" w:space="0" w:color="auto"/>
      </w:divBdr>
    </w:div>
    <w:div w:id="2100712688">
      <w:bodyDiv w:val="1"/>
      <w:marLeft w:val="0"/>
      <w:marRight w:val="0"/>
      <w:marTop w:val="0"/>
      <w:marBottom w:val="0"/>
      <w:divBdr>
        <w:top w:val="none" w:sz="0" w:space="0" w:color="auto"/>
        <w:left w:val="none" w:sz="0" w:space="0" w:color="auto"/>
        <w:bottom w:val="none" w:sz="0" w:space="0" w:color="auto"/>
        <w:right w:val="none" w:sz="0" w:space="0" w:color="auto"/>
      </w:divBdr>
    </w:div>
    <w:div w:id="2112116736">
      <w:bodyDiv w:val="1"/>
      <w:marLeft w:val="0"/>
      <w:marRight w:val="0"/>
      <w:marTop w:val="0"/>
      <w:marBottom w:val="0"/>
      <w:divBdr>
        <w:top w:val="none" w:sz="0" w:space="0" w:color="auto"/>
        <w:left w:val="none" w:sz="0" w:space="0" w:color="auto"/>
        <w:bottom w:val="none" w:sz="0" w:space="0" w:color="auto"/>
        <w:right w:val="none" w:sz="0" w:space="0" w:color="auto"/>
      </w:divBdr>
    </w:div>
    <w:div w:id="2115249234">
      <w:bodyDiv w:val="1"/>
      <w:marLeft w:val="0"/>
      <w:marRight w:val="0"/>
      <w:marTop w:val="0"/>
      <w:marBottom w:val="0"/>
      <w:divBdr>
        <w:top w:val="none" w:sz="0" w:space="0" w:color="auto"/>
        <w:left w:val="none" w:sz="0" w:space="0" w:color="auto"/>
        <w:bottom w:val="none" w:sz="0" w:space="0" w:color="auto"/>
        <w:right w:val="none" w:sz="0" w:space="0" w:color="auto"/>
      </w:divBdr>
    </w:div>
    <w:div w:id="2116290173">
      <w:bodyDiv w:val="1"/>
      <w:marLeft w:val="0"/>
      <w:marRight w:val="0"/>
      <w:marTop w:val="0"/>
      <w:marBottom w:val="0"/>
      <w:divBdr>
        <w:top w:val="none" w:sz="0" w:space="0" w:color="auto"/>
        <w:left w:val="none" w:sz="0" w:space="0" w:color="auto"/>
        <w:bottom w:val="none" w:sz="0" w:space="0" w:color="auto"/>
        <w:right w:val="none" w:sz="0" w:space="0" w:color="auto"/>
      </w:divBdr>
    </w:div>
    <w:div w:id="2123914097">
      <w:bodyDiv w:val="1"/>
      <w:marLeft w:val="0"/>
      <w:marRight w:val="0"/>
      <w:marTop w:val="0"/>
      <w:marBottom w:val="0"/>
      <w:divBdr>
        <w:top w:val="none" w:sz="0" w:space="0" w:color="auto"/>
        <w:left w:val="none" w:sz="0" w:space="0" w:color="auto"/>
        <w:bottom w:val="none" w:sz="0" w:space="0" w:color="auto"/>
        <w:right w:val="none" w:sz="0" w:space="0" w:color="auto"/>
      </w:divBdr>
    </w:div>
    <w:div w:id="2127002262">
      <w:bodyDiv w:val="1"/>
      <w:marLeft w:val="0"/>
      <w:marRight w:val="0"/>
      <w:marTop w:val="0"/>
      <w:marBottom w:val="0"/>
      <w:divBdr>
        <w:top w:val="none" w:sz="0" w:space="0" w:color="auto"/>
        <w:left w:val="none" w:sz="0" w:space="0" w:color="auto"/>
        <w:bottom w:val="none" w:sz="0" w:space="0" w:color="auto"/>
        <w:right w:val="none" w:sz="0" w:space="0" w:color="auto"/>
      </w:divBdr>
    </w:div>
    <w:div w:id="2135252568">
      <w:bodyDiv w:val="1"/>
      <w:marLeft w:val="0"/>
      <w:marRight w:val="0"/>
      <w:marTop w:val="0"/>
      <w:marBottom w:val="0"/>
      <w:divBdr>
        <w:top w:val="none" w:sz="0" w:space="0" w:color="auto"/>
        <w:left w:val="none" w:sz="0" w:space="0" w:color="auto"/>
        <w:bottom w:val="none" w:sz="0" w:space="0" w:color="auto"/>
        <w:right w:val="none" w:sz="0" w:space="0" w:color="auto"/>
      </w:divBdr>
    </w:div>
    <w:div w:id="21459241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D:\Uni\Technical%20Report%20Templat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Sac16</b:Tag>
    <b:SourceType>JournalArticle</b:SourceType>
    <b:Guid>{791D937D-7EA1-4B2A-94E4-4F8F43A56D43}</b:Guid>
    <b:Title>Design optimization of gating and feeding system through simulation technique for sand casting of wear plate</b:Title>
    <b:Year>2016</b:Year>
    <b:Author>
      <b:Author>
        <b:NameList>
          <b:Person>
            <b:Last>S. L. Nimbulkar</b:Last>
            <b:First>R.</b:First>
            <b:Middle>S. Dalu</b:Middle>
          </b:Person>
        </b:NameList>
      </b:Author>
    </b:Author>
    <b:JournalName>Perspectives in Science</b:JournalName>
    <b:Pages>39-42</b:Pages>
    <b:Volume>8</b:Volume>
    <b:RefOrder>5</b:RefOrder>
  </b:Source>
  <b:Source>
    <b:Tag>Ian02</b:Tag>
    <b:SourceType>JournalArticle</b:SourceType>
    <b:Guid>{9A1A7792-76CD-45F8-B4D8-3CDC07BF3FC0}</b:Guid>
    <b:Author>
      <b:Author>
        <b:NameList>
          <b:Person>
            <b:Last>Kay</b:Last>
            <b:First>Ian</b:First>
            <b:Middle>M.</b:Middle>
          </b:Person>
        </b:NameList>
      </b:Author>
    </b:Author>
    <b:Title>Patteringmaking 'Tricks' for Better Castings</b:Title>
    <b:JournalName>Engineered Casting Solutions</b:JournalName>
    <b:Year>2002</b:Year>
    <b:Pages>48-49</b:Pages>
    <b:Volume>Winter 2002</b:Volume>
    <b:RefOrder>3</b:RefOrder>
  </b:Source>
  <b:Source>
    <b:Tag>CWA79</b:Tag>
    <b:SourceType>Book</b:SourceType>
    <b:Guid>{D71CA832-8C7F-41AF-9E40-366EC0EFCAB6}</b:Guid>
    <b:Title>The Complete Handbook of Sand Casting</b:Title>
    <b:Year>1979</b:Year>
    <b:Author>
      <b:Author>
        <b:NameList>
          <b:Person>
            <b:Last>Ammen</b:Last>
            <b:First>C</b:First>
            <b:Middle>W</b:Middle>
          </b:Person>
        </b:NameList>
      </b:Author>
    </b:Author>
    <b:City>New York</b:City>
    <b:Publisher>Tab Books</b:Publisher>
    <b:Edition>1</b:Edition>
    <b:RefOrder>6</b:RefOrder>
  </b:Source>
  <b:Source>
    <b:Tag>Ope17</b:Tag>
    <b:SourceType>DocumentFromInternetSite</b:SourceType>
    <b:Guid>{D9F27510-F1C1-4853-88DC-63560D1E6D2F}</b:Guid>
    <b:Author>
      <b:Author>
        <b:Corporate>OpenLearn</b:Corporate>
      </b:Author>
    </b:Author>
    <b:Title>OpenLearn</b:Title>
    <b:Year>2017</b:Year>
    <b:Month>October</b:Month>
    <b:Day>24</b:Day>
    <b:YearAccessed>2020</b:YearAccessed>
    <b:MonthAccessed>03</b:MonthAccessed>
    <b:DayAccessed>28</b:DayAccessed>
    <b:URL>https://www.open.edu/openlearn/science-maths-technology/engineering-technology/manupedia/sand-casting</b:URL>
    <b:RefOrder>11</b:RefOrder>
  </b:Source>
  <b:Source>
    <b:Tag>The19</b:Tag>
    <b:SourceType>InternetSite</b:SourceType>
    <b:Guid>{BDB1A5EB-B987-4996-A24A-F8A39F0953EF}</b:Guid>
    <b:Title>TheMetalCasting.com</b:Title>
    <b:Year>2019</b:Year>
    <b:YearAccessed>2020</b:YearAccessed>
    <b:MonthAccessed>03</b:MonthAccessed>
    <b:DayAccessed>28</b:DayAccessed>
    <b:URL>http://www.themetalcasting.com/casting-designing-framework.html</b:URL>
    <b:Author>
      <b:Author>
        <b:Corporate>TheMetalCasting.com</b:Corporate>
      </b:Author>
    </b:Author>
    <b:RefOrder>12</b:RefOrder>
  </b:Source>
  <b:Source>
    <b:Tag>Ame18</b:Tag>
    <b:SourceType>InternetSite</b:SourceType>
    <b:Guid>{1D37BCC4-73AC-4733-A14F-DA781528A31C}</b:Guid>
    <b:Author>
      <b:Author>
        <b:Corporate>American Holt</b:Corporate>
      </b:Author>
    </b:Author>
    <b:Title>American Holt</b:Title>
    <b:Year>2018</b:Year>
    <b:YearAccessed>2020</b:YearAccessed>
    <b:MonthAccessed>03</b:MonthAccessed>
    <b:DayAccessed>28</b:DayAccessed>
    <b:URL>http://www.americanholt.com/blog/3d-printing-for-sand-casting-patterns/</b:URL>
    <b:RefOrder>9</b:RefOrder>
  </b:Source>
  <b:Source>
    <b:Tag>Eng18</b:Tag>
    <b:SourceType>InternetSite</b:SourceType>
    <b:Guid>{57F093D2-34C1-436F-9D2A-1D471E035D4E}</b:Guid>
    <b:Author>
      <b:Author>
        <b:Corporate>Engineering Product Design</b:Corporate>
      </b:Author>
    </b:Author>
    <b:Title>EngineeringProductDesign.com</b:Title>
    <b:Year>2018</b:Year>
    <b:YearAccessed>2020</b:YearAccessed>
    <b:MonthAccessed>03</b:MonthAccessed>
    <b:DayAccessed>28</b:DayAccessed>
    <b:URL>https://engineeringproductdesign.com/key-sand-casting-design-considerations/</b:URL>
    <b:RefOrder>4</b:RefOrder>
  </b:Source>
  <b:Source>
    <b:Tag>Tec18</b:Tag>
    <b:SourceType>InternetSite</b:SourceType>
    <b:Guid>{618FEE8D-B177-4447-AAE5-D49DE58C068C}</b:Guid>
    <b:Author>
      <b:Author>
        <b:Corporate>Techminy.com</b:Corporate>
      </b:Author>
    </b:Author>
    <b:Title>Techminy.com</b:Title>
    <b:Year>2018</b:Year>
    <b:YearAccessed>2020</b:YearAccessed>
    <b:MonthAccessed>03</b:MonthAccessed>
    <b:DayAccessed>29</b:DayAccessed>
    <b:URL>https://techminy.com/pattern-types/</b:URL>
    <b:RefOrder>13</b:RefOrder>
  </b:Source>
  <b:Source>
    <b:Tag>Han20</b:Tag>
    <b:SourceType>InternetSite</b:SourceType>
    <b:Guid>{D6563674-A568-4A35-98CA-D3A9CEFB47CF}</b:Guid>
    <b:Author>
      <b:Author>
        <b:Corporate>Handplane Central</b:Corporate>
      </b:Author>
    </b:Author>
    <b:Title>Handplance Central</b:Title>
    <b:Year>2020</b:Year>
    <b:YearAccessed>2020</b:YearAccessed>
    <b:MonthAccessed>03</b:MonthAccessed>
    <b:DayAccessed>29</b:DayAccessed>
    <b:URL>http://www.handplane.com/53/timbers-used-for-pattern-making/</b:URL>
    <b:RefOrder>7</b:RefOrder>
  </b:Source>
  <b:Source>
    <b:Tag>Ton15</b:Tag>
    <b:SourceType>InternetSite</b:SourceType>
    <b:Guid>{BC278CF8-B8C0-4943-BA4D-5692EBBDA435}</b:Guid>
    <b:Author>
      <b:Author>
        <b:NameList>
          <b:Person>
            <b:Last>Rodgers</b:Last>
            <b:First>Tony</b:First>
          </b:Person>
        </b:NameList>
      </b:Author>
    </b:Author>
    <b:Title>Creative Mechanisms</b:Title>
    <b:Year>2015</b:Year>
    <b:YearAccessed>2020</b:YearAccessed>
    <b:MonthAccessed>03</b:MonthAccessed>
    <b:DayAccessed>29</b:DayAccessed>
    <b:URL>https://www.creativemechanisms.com/blog/learn-about-polylactic-acid-pla-prototypes</b:URL>
    <b:RefOrder>8</b:RefOrder>
  </b:Source>
  <b:Source>
    <b:Tag>Wil14</b:Tag>
    <b:SourceType>Book</b:SourceType>
    <b:Guid>{FFB5085E-C087-476D-A8C7-2E8A89A4B4C7}</b:Guid>
    <b:Title>Materials Science and Engineering: An Introduction</b:Title>
    <b:Year>2014</b:Year>
    <b:Author>
      <b:Author>
        <b:NameList>
          <b:Person>
            <b:Last>William D. Callister Jr</b:Last>
            <b:First>David</b:First>
            <b:Middle>G. Rethwisch</b:Middle>
          </b:Person>
        </b:NameList>
      </b:Author>
    </b:Author>
    <b:City>New Jersey</b:City>
    <b:Publisher>Wiley</b:Publisher>
    <b:Edition>9</b:Edition>
    <b:RefOrder>10</b:RefOrder>
  </b:Source>
  <b:Source>
    <b:Tag>Cli20</b:Tag>
    <b:SourceType>InternetSite</b:SourceType>
    <b:Guid>{865BFFF5-3E0C-4DED-B382-09436B9BDD0A}</b:Guid>
    <b:Title>ClipartLibrary.com</b:Title>
    <b:Year>2020</b:Year>
    <b:YearAccessed>2020</b:YearAccessed>
    <b:MonthAccessed>03</b:MonthAccessed>
    <b:DayAccessed>30</b:DayAccessed>
    <b:URL>http://clipart-library.com/fleur-de-lis.html</b:URL>
    <b:Author>
      <b:Author>
        <b:Corporate>Clipart Library</b:Corporate>
      </b:Author>
    </b:Author>
    <b:RefOrder>1</b:RefOrder>
  </b:Source>
  <b:Source>
    <b:Tag>Wik19</b:Tag>
    <b:SourceType>InternetSite</b:SourceType>
    <b:Guid>{F8820826-700D-48CD-AD1B-BC8737A85002}</b:Guid>
    <b:Author>
      <b:Author>
        <b:Corporate>Wikipedia</b:Corporate>
      </b:Author>
    </b:Author>
    <b:Title>Wikipedia</b:Title>
    <b:Year>2019</b:Year>
    <b:YearAccessed>2020</b:YearAccessed>
    <b:MonthAccessed>03</b:MonthAccessed>
    <b:DayAccessed>30</b:DayAccessed>
    <b:URL>https://en.wikipedia.org/wiki/Fleur-de-lis_in_Scouting</b:URL>
    <b:RefOrder>2</b:RefOrder>
  </b:Source>
</b:Sources>
</file>

<file path=customXml/itemProps1.xml><?xml version="1.0" encoding="utf-8"?>
<ds:datastoreItem xmlns:ds="http://schemas.openxmlformats.org/officeDocument/2006/customXml" ds:itemID="{6E972577-E934-414A-A68B-C5A8E7AF8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Technical Report Template</Template>
  <TotalTime>1242</TotalTime>
  <Pages>15</Pages>
  <Words>2687</Words>
  <Characters>15319</Characters>
  <Application>Microsoft Office Word</Application>
  <DocSecurity>0</DocSecurity>
  <Lines>127</Lines>
  <Paragraphs>35</Paragraphs>
  <ScaleCrop>false</ScaleCrop>
  <HeadingPairs>
    <vt:vector size="4" baseType="variant">
      <vt:variant>
        <vt:lpstr>Title</vt:lpstr>
      </vt:variant>
      <vt:variant>
        <vt:i4>1</vt:i4>
      </vt:variant>
      <vt:variant>
        <vt:lpstr>Headings</vt:lpstr>
      </vt:variant>
      <vt:variant>
        <vt:i4>17</vt:i4>
      </vt:variant>
    </vt:vector>
  </HeadingPairs>
  <TitlesOfParts>
    <vt:vector size="18" baseType="lpstr">
      <vt:lpstr/>
      <vt:lpstr>/ Introduction </vt:lpstr>
      <vt:lpstr>Literature Review</vt:lpstr>
      <vt:lpstr>    Factors affecting Part Design</vt:lpstr>
      <vt:lpstr>    Pattern Design</vt:lpstr>
      <vt:lpstr>    Gating and Riser System</vt:lpstr>
      <vt:lpstr>    </vt:lpstr>
      <vt:lpstr>Materials and Methods</vt:lpstr>
      <vt:lpstr>Results</vt:lpstr>
      <vt:lpstr>    Figurehead Design</vt:lpstr>
      <vt:lpstr>    Pattern Design</vt:lpstr>
      <vt:lpstr>Discussion</vt:lpstr>
      <vt:lpstr>    The Project</vt:lpstr>
      <vt:lpstr>    Polymer Injection Moulding as an Alternative</vt:lpstr>
      <vt:lpstr>Conclusion</vt:lpstr>
      <vt:lpstr>&lt;Reference List</vt:lpstr>
      <vt:lpstr>Appendices</vt:lpstr>
      <vt:lpstr>    Appendix 1 </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Sarah Parker.</cp:lastModifiedBy>
  <cp:revision>12</cp:revision>
  <dcterms:created xsi:type="dcterms:W3CDTF">2020-03-19T20:08:00Z</dcterms:created>
  <dcterms:modified xsi:type="dcterms:W3CDTF">2020-03-30T23:25:00Z</dcterms:modified>
</cp:coreProperties>
</file>