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61A8" w:rsidRPr="009C61A8" w:rsidRDefault="009C61A8" w:rsidP="009C61A8">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9C61A8">
        <w:rPr>
          <w:rFonts w:ascii="Times New Roman" w:eastAsia="Times New Roman" w:hAnsi="Times New Roman" w:cs="Times New Roman"/>
          <w:b/>
          <w:bCs/>
          <w:kern w:val="36"/>
          <w:sz w:val="48"/>
          <w:szCs w:val="48"/>
          <w:lang w:val="en" w:eastAsia="en-GB"/>
        </w:rPr>
        <w:t>Strategic planning for business growth</w:t>
      </w:r>
    </w:p>
    <w:p w:rsidR="009C61A8" w:rsidRPr="009C61A8" w:rsidRDefault="009C61A8" w:rsidP="009C61A8">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9C61A8">
        <w:rPr>
          <w:rFonts w:ascii="Times New Roman" w:eastAsia="Times New Roman" w:hAnsi="Times New Roman" w:cs="Times New Roman"/>
          <w:b/>
          <w:bCs/>
          <w:sz w:val="36"/>
          <w:szCs w:val="36"/>
          <w:lang w:val="en" w:eastAsia="en-GB"/>
        </w:rPr>
        <w:t>PESTLE analysis example</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b/>
          <w:bCs/>
          <w:sz w:val="24"/>
          <w:szCs w:val="24"/>
          <w:lang w:val="en" w:eastAsia="en-GB"/>
        </w:rPr>
        <w:t>PESTLE analysis</w:t>
      </w:r>
      <w:r w:rsidRPr="009C61A8">
        <w:rPr>
          <w:rFonts w:ascii="Times New Roman" w:eastAsia="Times New Roman" w:hAnsi="Times New Roman" w:cs="Times New Roman"/>
          <w:sz w:val="24"/>
          <w:szCs w:val="24"/>
          <w:lang w:val="en" w:eastAsia="en-GB"/>
        </w:rPr>
        <w:t xml:space="preserve"> is a fundamental tool for business strategy and planning. It is a method of assessing your business' environment, and its possible impact on the performance of your company.</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 xml:space="preserve">PESTLE is an acronym which stands for </w:t>
      </w:r>
      <w:r w:rsidRPr="009C61A8">
        <w:rPr>
          <w:rFonts w:ascii="Times New Roman" w:eastAsia="Times New Roman" w:hAnsi="Times New Roman" w:cs="Times New Roman"/>
          <w:b/>
          <w:bCs/>
          <w:sz w:val="24"/>
          <w:szCs w:val="24"/>
          <w:lang w:val="en" w:eastAsia="en-GB"/>
        </w:rPr>
        <w:t>six external factors</w:t>
      </w:r>
      <w:r w:rsidRPr="009C61A8">
        <w:rPr>
          <w:rFonts w:ascii="Times New Roman" w:eastAsia="Times New Roman" w:hAnsi="Times New Roman" w:cs="Times New Roman"/>
          <w:sz w:val="24"/>
          <w:szCs w:val="24"/>
          <w:lang w:val="en" w:eastAsia="en-GB"/>
        </w:rPr>
        <w:t xml:space="preserve"> affecting your business: political, economic, sociological, technological, legal and environmental. Each of these factors can have a profound effect on your business and varying implications, for example, in terms of:</w:t>
      </w:r>
    </w:p>
    <w:p w:rsidR="009C61A8" w:rsidRPr="009C61A8" w:rsidRDefault="009C61A8" w:rsidP="009C61A8">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duration of impact - short term or long term</w:t>
      </w:r>
    </w:p>
    <w:p w:rsidR="009C61A8" w:rsidRPr="009C61A8" w:rsidRDefault="009C61A8" w:rsidP="009C61A8">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type of change - positive, negative or unknown</w:t>
      </w:r>
    </w:p>
    <w:p w:rsidR="009C61A8" w:rsidRPr="009C61A8" w:rsidRDefault="009C61A8" w:rsidP="009C61A8">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rate of impact - increasing, decreasing, unchanged or unknown</w:t>
      </w:r>
    </w:p>
    <w:p w:rsidR="009C61A8" w:rsidRPr="009C61A8" w:rsidRDefault="009C61A8" w:rsidP="009C61A8">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importance - critical, important, unimportant or unknown</w:t>
      </w:r>
    </w:p>
    <w:p w:rsidR="009C61A8" w:rsidRPr="009C61A8" w:rsidRDefault="009C61A8" w:rsidP="009C61A8">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9C61A8">
        <w:rPr>
          <w:rFonts w:ascii="Times New Roman" w:eastAsia="Times New Roman" w:hAnsi="Times New Roman" w:cs="Times New Roman"/>
          <w:b/>
          <w:bCs/>
          <w:sz w:val="27"/>
          <w:szCs w:val="27"/>
          <w:lang w:val="en" w:eastAsia="en-GB"/>
        </w:rPr>
        <w:t>Example of PESTLE analysis</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The following PESTLE analysis example will clarify how the six external factors work and what type of information you should include in your analysis. The example scenario we have given below involves overseas sale of a product.</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91"/>
        <w:gridCol w:w="1261"/>
        <w:gridCol w:w="1561"/>
        <w:gridCol w:w="1205"/>
        <w:gridCol w:w="1492"/>
        <w:gridCol w:w="1210"/>
        <w:gridCol w:w="1306"/>
      </w:tblGrid>
      <w:tr w:rsidR="009C61A8" w:rsidRPr="009C61A8" w:rsidTr="009C61A8">
        <w:trPr>
          <w:tblHeade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Category</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Political</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Economic</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Social</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Technological</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Legal</w:t>
            </w:r>
          </w:p>
        </w:tc>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Environment</w:t>
            </w:r>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Possible factors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international trading tariffs, restrictions, visa requirements, price control, </w:t>
            </w:r>
            <w:proofErr w:type="spellStart"/>
            <w:r w:rsidRPr="009C61A8">
              <w:rPr>
                <w:rFonts w:ascii="Times New Roman" w:eastAsia="Times New Roman" w:hAnsi="Times New Roman" w:cs="Times New Roman"/>
                <w:sz w:val="18"/>
                <w:szCs w:val="18"/>
                <w:lang w:eastAsia="en-GB"/>
              </w:rPr>
              <w:t>etc</w:t>
            </w:r>
            <w:proofErr w:type="spellEnd"/>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current UK </w:t>
            </w:r>
            <w:proofErr w:type="spellStart"/>
            <w:r w:rsidRPr="009C61A8">
              <w:rPr>
                <w:rFonts w:ascii="Times New Roman" w:eastAsia="Times New Roman" w:hAnsi="Times New Roman" w:cs="Times New Roman"/>
                <w:sz w:val="18"/>
                <w:szCs w:val="18"/>
                <w:lang w:eastAsia="en-GB"/>
              </w:rPr>
              <w:t>economical</w:t>
            </w:r>
            <w:proofErr w:type="spellEnd"/>
            <w:r w:rsidRPr="009C61A8">
              <w:rPr>
                <w:rFonts w:ascii="Times New Roman" w:eastAsia="Times New Roman" w:hAnsi="Times New Roman" w:cs="Times New Roman"/>
                <w:sz w:val="18"/>
                <w:szCs w:val="18"/>
                <w:lang w:eastAsia="en-GB"/>
              </w:rPr>
              <w:t xml:space="preserve"> situation, currency inflation, interest rates, taxation level, </w:t>
            </w:r>
            <w:proofErr w:type="spellStart"/>
            <w:r w:rsidRPr="009C61A8">
              <w:rPr>
                <w:rFonts w:ascii="Times New Roman" w:eastAsia="Times New Roman" w:hAnsi="Times New Roman" w:cs="Times New Roman"/>
                <w:sz w:val="18"/>
                <w:szCs w:val="18"/>
                <w:lang w:eastAsia="en-GB"/>
              </w:rPr>
              <w:t>etc</w:t>
            </w:r>
            <w:proofErr w:type="spellEnd"/>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cultural norms, attitudes to product, consumer preferences, age and gender distribution, </w:t>
            </w:r>
            <w:proofErr w:type="spellStart"/>
            <w:r w:rsidRPr="009C61A8">
              <w:rPr>
                <w:rFonts w:ascii="Times New Roman" w:eastAsia="Times New Roman" w:hAnsi="Times New Roman" w:cs="Times New Roman"/>
                <w:sz w:val="18"/>
                <w:szCs w:val="18"/>
                <w:lang w:eastAsia="en-GB"/>
              </w:rPr>
              <w:t>etc</w:t>
            </w:r>
            <w:proofErr w:type="spellEnd"/>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emergence of innovative technologies affecting the production, marketing or sale of product, automation of processes, </w:t>
            </w:r>
            <w:proofErr w:type="spellStart"/>
            <w:r w:rsidRPr="009C61A8">
              <w:rPr>
                <w:rFonts w:ascii="Times New Roman" w:eastAsia="Times New Roman" w:hAnsi="Times New Roman" w:cs="Times New Roman"/>
                <w:sz w:val="18"/>
                <w:szCs w:val="18"/>
                <w:lang w:eastAsia="en-GB"/>
              </w:rPr>
              <w:t>etc</w:t>
            </w:r>
            <w:proofErr w:type="spellEnd"/>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legislative issues, such as consumer protection laws, health and safety laws, licensing regulations, </w:t>
            </w:r>
            <w:proofErr w:type="spellStart"/>
            <w:r w:rsidRPr="009C61A8">
              <w:rPr>
                <w:rFonts w:ascii="Times New Roman" w:eastAsia="Times New Roman" w:hAnsi="Times New Roman" w:cs="Times New Roman"/>
                <w:sz w:val="18"/>
                <w:szCs w:val="18"/>
                <w:lang w:eastAsia="en-GB"/>
              </w:rPr>
              <w:t>etc</w:t>
            </w:r>
            <w:proofErr w:type="spellEnd"/>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sustainability, waste management rules and regulations, green practices </w:t>
            </w:r>
            <w:proofErr w:type="spellStart"/>
            <w:r w:rsidRPr="009C61A8">
              <w:rPr>
                <w:rFonts w:ascii="Times New Roman" w:eastAsia="Times New Roman" w:hAnsi="Times New Roman" w:cs="Times New Roman"/>
                <w:sz w:val="18"/>
                <w:szCs w:val="18"/>
                <w:lang w:eastAsia="en-GB"/>
              </w:rPr>
              <w:t>etc</w:t>
            </w:r>
            <w:proofErr w:type="spellEnd"/>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Business impact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 possible trade barriers to protect domestic suppliers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 strength of overseas economies versus UK may affect price/profitability</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proofErr w:type="gramStart"/>
            <w:r w:rsidRPr="009C61A8">
              <w:rPr>
                <w:rFonts w:ascii="Times New Roman" w:eastAsia="Times New Roman" w:hAnsi="Times New Roman" w:cs="Times New Roman"/>
                <w:sz w:val="18"/>
                <w:szCs w:val="18"/>
                <w:lang w:eastAsia="en-GB"/>
              </w:rPr>
              <w:t>eg</w:t>
            </w:r>
            <w:proofErr w:type="spellEnd"/>
            <w:proofErr w:type="gramEnd"/>
            <w:r w:rsidRPr="009C61A8">
              <w:rPr>
                <w:rFonts w:ascii="Times New Roman" w:eastAsia="Times New Roman" w:hAnsi="Times New Roman" w:cs="Times New Roman"/>
                <w:sz w:val="18"/>
                <w:szCs w:val="18"/>
                <w:lang w:eastAsia="en-GB"/>
              </w:rPr>
              <w:t xml:space="preserve"> - will product be accepted overseas?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proofErr w:type="gramStart"/>
            <w:r w:rsidRPr="009C61A8">
              <w:rPr>
                <w:rFonts w:ascii="Times New Roman" w:eastAsia="Times New Roman" w:hAnsi="Times New Roman" w:cs="Times New Roman"/>
                <w:sz w:val="18"/>
                <w:szCs w:val="18"/>
                <w:lang w:eastAsia="en-GB"/>
              </w:rPr>
              <w:t>eg</w:t>
            </w:r>
            <w:proofErr w:type="spellEnd"/>
            <w:proofErr w:type="gramEnd"/>
            <w:r w:rsidRPr="009C61A8">
              <w:rPr>
                <w:rFonts w:ascii="Times New Roman" w:eastAsia="Times New Roman" w:hAnsi="Times New Roman" w:cs="Times New Roman"/>
                <w:sz w:val="18"/>
                <w:szCs w:val="18"/>
                <w:lang w:eastAsia="en-GB"/>
              </w:rPr>
              <w:t xml:space="preserve"> - can intellectual property rights be protected overseas?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proofErr w:type="gramStart"/>
            <w:r w:rsidRPr="009C61A8">
              <w:rPr>
                <w:rFonts w:ascii="Times New Roman" w:eastAsia="Times New Roman" w:hAnsi="Times New Roman" w:cs="Times New Roman"/>
                <w:sz w:val="18"/>
                <w:szCs w:val="18"/>
                <w:lang w:eastAsia="en-GB"/>
              </w:rPr>
              <w:t>eg</w:t>
            </w:r>
            <w:proofErr w:type="spellEnd"/>
            <w:proofErr w:type="gramEnd"/>
            <w:r w:rsidRPr="009C61A8">
              <w:rPr>
                <w:rFonts w:ascii="Times New Roman" w:eastAsia="Times New Roman" w:hAnsi="Times New Roman" w:cs="Times New Roman"/>
                <w:sz w:val="18"/>
                <w:szCs w:val="18"/>
                <w:lang w:eastAsia="en-GB"/>
              </w:rPr>
              <w:t xml:space="preserve"> - will the product comply or be allowed into the market?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proofErr w:type="spellStart"/>
            <w:r w:rsidRPr="009C61A8">
              <w:rPr>
                <w:rFonts w:ascii="Times New Roman" w:eastAsia="Times New Roman" w:hAnsi="Times New Roman" w:cs="Times New Roman"/>
                <w:sz w:val="18"/>
                <w:szCs w:val="18"/>
                <w:lang w:eastAsia="en-GB"/>
              </w:rPr>
              <w:t>eg</w:t>
            </w:r>
            <w:proofErr w:type="spellEnd"/>
            <w:r w:rsidRPr="009C61A8">
              <w:rPr>
                <w:rFonts w:ascii="Times New Roman" w:eastAsia="Times New Roman" w:hAnsi="Times New Roman" w:cs="Times New Roman"/>
                <w:sz w:val="18"/>
                <w:szCs w:val="18"/>
                <w:lang w:eastAsia="en-GB"/>
              </w:rPr>
              <w:t xml:space="preserve"> - pollution implications of transportation</w:t>
            </w:r>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Time frame</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6-12 months (possibly longer)</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6-12 months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0-6 months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0-6 months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n/a</w:t>
            </w:r>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Type of impact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negative</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negative</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negative</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possibly negative</w:t>
            </w:r>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Rate of impact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increasing</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 - dependent on the economy, and other countries' economies</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unchanged</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unchanged</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r>
      <w:tr w:rsidR="009C61A8" w:rsidRPr="009C61A8" w:rsidTr="009C61A8">
        <w:trPr>
          <w:tblCellSpacing w:w="15" w:type="dxa"/>
        </w:trPr>
        <w:tc>
          <w:tcPr>
            <w:tcW w:w="0" w:type="auto"/>
            <w:vAlign w:val="center"/>
            <w:hideMark/>
          </w:tcPr>
          <w:p w:rsidR="009C61A8" w:rsidRPr="009C61A8" w:rsidRDefault="009C61A8" w:rsidP="009C61A8">
            <w:pPr>
              <w:spacing w:after="0" w:line="240" w:lineRule="auto"/>
              <w:jc w:val="center"/>
              <w:rPr>
                <w:rFonts w:ascii="Times New Roman" w:eastAsia="Times New Roman" w:hAnsi="Times New Roman" w:cs="Times New Roman"/>
                <w:b/>
                <w:bCs/>
                <w:sz w:val="24"/>
                <w:szCs w:val="24"/>
                <w:lang w:eastAsia="en-GB"/>
              </w:rPr>
            </w:pPr>
            <w:r w:rsidRPr="009C61A8">
              <w:rPr>
                <w:rFonts w:ascii="Times New Roman" w:eastAsia="Times New Roman" w:hAnsi="Times New Roman" w:cs="Times New Roman"/>
                <w:b/>
                <w:bCs/>
                <w:sz w:val="18"/>
                <w:szCs w:val="18"/>
                <w:lang w:eastAsia="en-GB"/>
              </w:rPr>
              <w:t>Importance</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important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critical</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important</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critical</w:t>
            </w:r>
          </w:p>
        </w:tc>
        <w:tc>
          <w:tcPr>
            <w:tcW w:w="0" w:type="auto"/>
            <w:vAlign w:val="center"/>
            <w:hideMark/>
          </w:tcPr>
          <w:p w:rsidR="009C61A8" w:rsidRPr="009C61A8" w:rsidRDefault="009C61A8" w:rsidP="009C61A8">
            <w:pPr>
              <w:spacing w:after="0" w:line="240" w:lineRule="auto"/>
              <w:rPr>
                <w:rFonts w:ascii="Times New Roman" w:eastAsia="Times New Roman" w:hAnsi="Times New Roman" w:cs="Times New Roman"/>
                <w:sz w:val="24"/>
                <w:szCs w:val="24"/>
                <w:lang w:eastAsia="en-GB"/>
              </w:rPr>
            </w:pPr>
            <w:r w:rsidRPr="009C61A8">
              <w:rPr>
                <w:rFonts w:ascii="Times New Roman" w:eastAsia="Times New Roman" w:hAnsi="Times New Roman" w:cs="Times New Roman"/>
                <w:sz w:val="18"/>
                <w:szCs w:val="18"/>
                <w:lang w:eastAsia="en-GB"/>
              </w:rPr>
              <w:t>unknown</w:t>
            </w:r>
          </w:p>
        </w:tc>
      </w:tr>
    </w:tbl>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 </w:t>
      </w:r>
    </w:p>
    <w:p w:rsidR="009C61A8" w:rsidRPr="009C61A8" w:rsidRDefault="009C61A8" w:rsidP="009C61A8">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9C61A8">
        <w:rPr>
          <w:rFonts w:ascii="Times New Roman" w:eastAsia="Times New Roman" w:hAnsi="Times New Roman" w:cs="Times New Roman"/>
          <w:b/>
          <w:bCs/>
          <w:sz w:val="27"/>
          <w:szCs w:val="27"/>
          <w:lang w:val="en" w:eastAsia="en-GB"/>
        </w:rPr>
        <w:t>Advantages of PESTLE analysis</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By helping you to understand how external factors affect your businesses, PESTLE can help you:</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determine their long-term effect on the performance and activities of your business</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review any strategies you have in place</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work out a new direction, product or plan for your business</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identify solutions to problems</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gain strategic advantage on competitors</w:t>
      </w:r>
    </w:p>
    <w:p w:rsidR="009C61A8" w:rsidRPr="009C61A8" w:rsidRDefault="009C61A8" w:rsidP="009C61A8">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evaluate the risks associated with markets you're interested in</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PESTLE is an extended version of PEST analysis. It is often used in collaboration with other analytical business tools like the SWOT analysis and Porter's Five Forces to give a clear understanding of a situation and related internal and external factors.</w:t>
      </w:r>
    </w:p>
    <w:p w:rsidR="009C61A8" w:rsidRPr="009C61A8" w:rsidRDefault="009C61A8" w:rsidP="009C61A8">
      <w:pPr>
        <w:spacing w:before="100" w:beforeAutospacing="1" w:after="100" w:afterAutospacing="1" w:line="240" w:lineRule="auto"/>
        <w:rPr>
          <w:rFonts w:ascii="Times New Roman" w:eastAsia="Times New Roman" w:hAnsi="Times New Roman" w:cs="Times New Roman"/>
          <w:sz w:val="24"/>
          <w:szCs w:val="24"/>
          <w:lang w:val="en" w:eastAsia="en-GB"/>
        </w:rPr>
      </w:pPr>
      <w:r w:rsidRPr="009C61A8">
        <w:rPr>
          <w:rFonts w:ascii="Times New Roman" w:eastAsia="Times New Roman" w:hAnsi="Times New Roman" w:cs="Times New Roman"/>
          <w:sz w:val="24"/>
          <w:szCs w:val="24"/>
          <w:lang w:val="en" w:eastAsia="en-GB"/>
        </w:rPr>
        <w:t xml:space="preserve">Find out more about </w:t>
      </w:r>
      <w:hyperlink r:id="rId5" w:tooltip="Common tools to help you effectively plan and strategise in your business" w:history="1">
        <w:r w:rsidRPr="009C61A8">
          <w:rPr>
            <w:rFonts w:ascii="Times New Roman" w:eastAsia="Times New Roman" w:hAnsi="Times New Roman" w:cs="Times New Roman"/>
            <w:color w:val="0000FF"/>
            <w:sz w:val="24"/>
            <w:szCs w:val="24"/>
            <w:u w:val="single"/>
            <w:lang w:val="en" w:eastAsia="en-GB"/>
          </w:rPr>
          <w:t>business analysis tools for strategic planning</w:t>
        </w:r>
      </w:hyperlink>
      <w:r w:rsidRPr="009C61A8">
        <w:rPr>
          <w:rFonts w:ascii="Times New Roman" w:eastAsia="Times New Roman" w:hAnsi="Times New Roman" w:cs="Times New Roman"/>
          <w:sz w:val="24"/>
          <w:szCs w:val="24"/>
          <w:lang w:val="en" w:eastAsia="en-GB"/>
        </w:rPr>
        <w:t>.</w:t>
      </w:r>
    </w:p>
    <w:p w:rsidR="004F0B03" w:rsidRDefault="004F0B03">
      <w:bookmarkStart w:id="0" w:name="_GoBack"/>
      <w:bookmarkEnd w:id="0"/>
    </w:p>
    <w:sectPr w:rsidR="004F0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7D49BB"/>
    <w:multiLevelType w:val="multilevel"/>
    <w:tmpl w:val="C4B6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C72A70"/>
    <w:multiLevelType w:val="multilevel"/>
    <w:tmpl w:val="79704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1A8"/>
    <w:rsid w:val="004F0B03"/>
    <w:rsid w:val="009C6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C7CD12-A67E-49D9-8431-E5F5966A4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61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1A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4432865">
      <w:bodyDiv w:val="1"/>
      <w:marLeft w:val="0"/>
      <w:marRight w:val="0"/>
      <w:marTop w:val="0"/>
      <w:marBottom w:val="0"/>
      <w:divBdr>
        <w:top w:val="none" w:sz="0" w:space="0" w:color="auto"/>
        <w:left w:val="none" w:sz="0" w:space="0" w:color="auto"/>
        <w:bottom w:val="none" w:sz="0" w:space="0" w:color="auto"/>
        <w:right w:val="none" w:sz="0" w:space="0" w:color="auto"/>
      </w:divBdr>
      <w:divsChild>
        <w:div w:id="1215042944">
          <w:marLeft w:val="0"/>
          <w:marRight w:val="0"/>
          <w:marTop w:val="0"/>
          <w:marBottom w:val="0"/>
          <w:divBdr>
            <w:top w:val="none" w:sz="0" w:space="0" w:color="auto"/>
            <w:left w:val="none" w:sz="0" w:space="0" w:color="auto"/>
            <w:bottom w:val="none" w:sz="0" w:space="0" w:color="auto"/>
            <w:right w:val="none" w:sz="0" w:space="0" w:color="auto"/>
          </w:divBdr>
          <w:divsChild>
            <w:div w:id="1074938683">
              <w:marLeft w:val="0"/>
              <w:marRight w:val="0"/>
              <w:marTop w:val="0"/>
              <w:marBottom w:val="0"/>
              <w:divBdr>
                <w:top w:val="none" w:sz="0" w:space="0" w:color="auto"/>
                <w:left w:val="none" w:sz="0" w:space="0" w:color="auto"/>
                <w:bottom w:val="none" w:sz="0" w:space="0" w:color="auto"/>
                <w:right w:val="none" w:sz="0" w:space="0" w:color="auto"/>
              </w:divBdr>
              <w:divsChild>
                <w:div w:id="417024267">
                  <w:marLeft w:val="0"/>
                  <w:marRight w:val="0"/>
                  <w:marTop w:val="0"/>
                  <w:marBottom w:val="0"/>
                  <w:divBdr>
                    <w:top w:val="none" w:sz="0" w:space="0" w:color="auto"/>
                    <w:left w:val="none" w:sz="0" w:space="0" w:color="auto"/>
                    <w:bottom w:val="none" w:sz="0" w:space="0" w:color="auto"/>
                    <w:right w:val="none" w:sz="0" w:space="0" w:color="auto"/>
                  </w:divBdr>
                  <w:divsChild>
                    <w:div w:id="371610534">
                      <w:marLeft w:val="0"/>
                      <w:marRight w:val="0"/>
                      <w:marTop w:val="0"/>
                      <w:marBottom w:val="0"/>
                      <w:divBdr>
                        <w:top w:val="none" w:sz="0" w:space="0" w:color="auto"/>
                        <w:left w:val="none" w:sz="0" w:space="0" w:color="auto"/>
                        <w:bottom w:val="none" w:sz="0" w:space="0" w:color="auto"/>
                        <w:right w:val="none" w:sz="0" w:space="0" w:color="auto"/>
                      </w:divBdr>
                      <w:divsChild>
                        <w:div w:id="1679234877">
                          <w:marLeft w:val="0"/>
                          <w:marRight w:val="0"/>
                          <w:marTop w:val="0"/>
                          <w:marBottom w:val="0"/>
                          <w:divBdr>
                            <w:top w:val="none" w:sz="0" w:space="0" w:color="auto"/>
                            <w:left w:val="none" w:sz="0" w:space="0" w:color="auto"/>
                            <w:bottom w:val="none" w:sz="0" w:space="0" w:color="auto"/>
                            <w:right w:val="none" w:sz="0" w:space="0" w:color="auto"/>
                          </w:divBdr>
                          <w:divsChild>
                            <w:div w:id="310446283">
                              <w:marLeft w:val="0"/>
                              <w:marRight w:val="0"/>
                              <w:marTop w:val="0"/>
                              <w:marBottom w:val="0"/>
                              <w:divBdr>
                                <w:top w:val="none" w:sz="0" w:space="0" w:color="auto"/>
                                <w:left w:val="none" w:sz="0" w:space="0" w:color="auto"/>
                                <w:bottom w:val="none" w:sz="0" w:space="0" w:color="auto"/>
                                <w:right w:val="none" w:sz="0" w:space="0" w:color="auto"/>
                              </w:divBdr>
                              <w:divsChild>
                                <w:div w:id="130750226">
                                  <w:marLeft w:val="0"/>
                                  <w:marRight w:val="0"/>
                                  <w:marTop w:val="0"/>
                                  <w:marBottom w:val="0"/>
                                  <w:divBdr>
                                    <w:top w:val="none" w:sz="0" w:space="0" w:color="auto"/>
                                    <w:left w:val="none" w:sz="0" w:space="0" w:color="auto"/>
                                    <w:bottom w:val="none" w:sz="0" w:space="0" w:color="auto"/>
                                    <w:right w:val="none" w:sz="0" w:space="0" w:color="auto"/>
                                  </w:divBdr>
                                  <w:divsChild>
                                    <w:div w:id="1141383744">
                                      <w:marLeft w:val="0"/>
                                      <w:marRight w:val="0"/>
                                      <w:marTop w:val="0"/>
                                      <w:marBottom w:val="0"/>
                                      <w:divBdr>
                                        <w:top w:val="none" w:sz="0" w:space="0" w:color="auto"/>
                                        <w:left w:val="none" w:sz="0" w:space="0" w:color="auto"/>
                                        <w:bottom w:val="none" w:sz="0" w:space="0" w:color="auto"/>
                                        <w:right w:val="none" w:sz="0" w:space="0" w:color="auto"/>
                                      </w:divBdr>
                                      <w:divsChild>
                                        <w:div w:id="1485508227">
                                          <w:marLeft w:val="0"/>
                                          <w:marRight w:val="0"/>
                                          <w:marTop w:val="0"/>
                                          <w:marBottom w:val="0"/>
                                          <w:divBdr>
                                            <w:top w:val="none" w:sz="0" w:space="0" w:color="auto"/>
                                            <w:left w:val="none" w:sz="0" w:space="0" w:color="auto"/>
                                            <w:bottom w:val="none" w:sz="0" w:space="0" w:color="auto"/>
                                            <w:right w:val="none" w:sz="0" w:space="0" w:color="auto"/>
                                          </w:divBdr>
                                          <w:divsChild>
                                            <w:div w:id="1122067312">
                                              <w:marLeft w:val="0"/>
                                              <w:marRight w:val="0"/>
                                              <w:marTop w:val="0"/>
                                              <w:marBottom w:val="0"/>
                                              <w:divBdr>
                                                <w:top w:val="none" w:sz="0" w:space="0" w:color="auto"/>
                                                <w:left w:val="none" w:sz="0" w:space="0" w:color="auto"/>
                                                <w:bottom w:val="none" w:sz="0" w:space="0" w:color="auto"/>
                                                <w:right w:val="none" w:sz="0" w:space="0" w:color="auto"/>
                                              </w:divBdr>
                                              <w:divsChild>
                                                <w:div w:id="179675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businessinfo.co.uk/content/business-analysis-tools-strategic-plann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498</Words>
  <Characters>2841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Shehla Khan</dc:creator>
  <cp:keywords/>
  <dc:description/>
  <cp:lastModifiedBy>Shehla Khan</cp:lastModifiedBy>
  <cp:revision>1</cp:revision>
  <cp:lastPrinted>2018-01-18T07:53:00Z</cp:lastPrinted>
  <dcterms:created xsi:type="dcterms:W3CDTF">2018-01-18T07:53:00Z</dcterms:created>
  <dcterms:modified xsi:type="dcterms:W3CDTF">2018-01-18T07:54:00Z</dcterms:modified>
</cp:coreProperties>
</file>