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50846"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614B6016"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23B21318"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0193572A"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0C8398C3"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2F8834A7"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1758B869" w14:textId="77777777" w:rsidR="00247E19" w:rsidRDefault="00247E19">
      <w:pPr>
        <w:pStyle w:val="Normal1"/>
        <w:spacing w:line="360" w:lineRule="auto"/>
        <w:jc w:val="center"/>
        <w:rPr>
          <w:rFonts w:ascii="Times New Roman" w:eastAsia="Times New Roman" w:hAnsi="Times New Roman" w:cs="Times New Roman"/>
          <w:b/>
          <w:sz w:val="36"/>
          <w:szCs w:val="36"/>
        </w:rPr>
      </w:pPr>
    </w:p>
    <w:p w14:paraId="41A745C9" w14:textId="77777777" w:rsidR="00247E19" w:rsidRDefault="00915606">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 COMPARISON OF MARKETING METHODS OF TWO MULTINATIONAL HOTEL BRANDS</w:t>
      </w:r>
    </w:p>
    <w:p w14:paraId="492D039A" w14:textId="77777777" w:rsidR="00247E19" w:rsidRDefault="00915606">
      <w:pPr>
        <w:pStyle w:val="Normal1"/>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(Six Senses and Moxy)</w:t>
      </w:r>
    </w:p>
    <w:p w14:paraId="5EF0096E" w14:textId="77777777" w:rsidR="00247E19" w:rsidRDefault="0091560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Name-Mihaela Alecu</w:t>
      </w:r>
    </w:p>
    <w:p w14:paraId="39A69CAD" w14:textId="77777777" w:rsidR="00247E19" w:rsidRDefault="0091560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number-2223648</w:t>
      </w:r>
    </w:p>
    <w:p w14:paraId="47D558E9" w14:textId="7356C087" w:rsidR="00247E19" w:rsidRDefault="0091560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title:Marketing Essentials</w:t>
      </w:r>
      <w:r w:rsidR="007630BF">
        <w:rPr>
          <w:rFonts w:ascii="Times New Roman" w:eastAsia="Times New Roman" w:hAnsi="Times New Roman" w:cs="Times New Roman"/>
          <w:b/>
          <w:sz w:val="32"/>
          <w:szCs w:val="32"/>
        </w:rPr>
        <w:t xml:space="preserve"> </w:t>
      </w:r>
      <w:r w:rsidR="00F36D1A">
        <w:rPr>
          <w:rFonts w:ascii="Times New Roman" w:eastAsia="Times New Roman" w:hAnsi="Times New Roman" w:cs="Times New Roman"/>
          <w:b/>
          <w:sz w:val="32"/>
          <w:szCs w:val="32"/>
        </w:rPr>
        <w:t>BMIH4005</w:t>
      </w:r>
    </w:p>
    <w:p w14:paraId="5EC0C819" w14:textId="77777777" w:rsidR="00247E19" w:rsidRDefault="0091560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Lecturer’s name: Ruth Taylor Davis</w:t>
      </w:r>
    </w:p>
    <w:p w14:paraId="24C93EAD" w14:textId="0517A88A" w:rsidR="00247E19" w:rsidRDefault="00915606">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w:t>
      </w:r>
      <w:r w:rsidR="007630BF">
        <w:rPr>
          <w:rFonts w:ascii="Times New Roman" w:eastAsia="Times New Roman" w:hAnsi="Times New Roman" w:cs="Times New Roman"/>
          <w:b/>
          <w:sz w:val="32"/>
          <w:szCs w:val="32"/>
        </w:rPr>
        <w:t>1480</w:t>
      </w:r>
    </w:p>
    <w:p w14:paraId="57763349" w14:textId="77777777" w:rsidR="00247E19" w:rsidRDefault="00247E19">
      <w:pPr>
        <w:pageBreakBefore/>
        <w:rPr>
          <w:rFonts w:ascii="Times New Roman" w:eastAsia="Times New Roman" w:hAnsi="Times New Roman" w:cs="Times New Roman"/>
          <w:b/>
          <w:sz w:val="32"/>
          <w:szCs w:val="32"/>
        </w:rPr>
      </w:pPr>
    </w:p>
    <w:p w14:paraId="6C9A5973" w14:textId="77777777" w:rsidR="00247E19" w:rsidRDefault="00915606">
      <w:pPr>
        <w:pStyle w:val="Heading1"/>
        <w:spacing w:line="360" w:lineRule="auto"/>
      </w:pPr>
      <w:bookmarkStart w:id="0" w:name="_voqynclfr23l"/>
      <w:bookmarkStart w:id="1" w:name="_Toc126668596"/>
      <w:bookmarkEnd w:id="0"/>
      <w:r>
        <w:t>“Introduction to hotel brands”</w:t>
      </w:r>
      <w:bookmarkEnd w:id="1"/>
      <w:r>
        <w:t xml:space="preserve"> </w:t>
      </w:r>
    </w:p>
    <w:p w14:paraId="78667A20"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Moxy </w:t>
      </w:r>
      <w:r>
        <w:rPr>
          <w:rFonts w:ascii="Times New Roman" w:eastAsia="Times New Roman" w:hAnsi="Times New Roman" w:cs="Times New Roman"/>
          <w:sz w:val="24"/>
          <w:szCs w:val="24"/>
        </w:rPr>
        <w:t xml:space="preserve">is a hotel brand that is playful and adorable and designed in a way that gives guests what they desire in hotels. The brand has around </w:t>
      </w:r>
      <w:r>
        <w:rPr>
          <w:rFonts w:ascii="Times New Roman" w:eastAsia="Times New Roman" w:hAnsi="Times New Roman" w:cs="Times New Roman"/>
          <w:b/>
          <w:i/>
          <w:sz w:val="24"/>
          <w:szCs w:val="24"/>
        </w:rPr>
        <w:t>60 hotels</w:t>
      </w:r>
      <w:r>
        <w:rPr>
          <w:rFonts w:ascii="Times New Roman" w:eastAsia="Times New Roman" w:hAnsi="Times New Roman" w:cs="Times New Roman"/>
          <w:sz w:val="24"/>
          <w:szCs w:val="24"/>
        </w:rPr>
        <w:t xml:space="preserve"> across the continent of North America, Asia and Europe. The brand provides a unique experience to its customers with the customers checking in at the hotel from the bar of the hotel. The hotels are affordable and provide an original experience to their customers. The hotel brand is also a part of Marriott Bonvoy which is a global travel program. The brand is also expected to open </w:t>
      </w:r>
      <w:r>
        <w:rPr>
          <w:rFonts w:ascii="Times New Roman" w:eastAsia="Times New Roman" w:hAnsi="Times New Roman" w:cs="Times New Roman"/>
          <w:b/>
          <w:sz w:val="24"/>
          <w:szCs w:val="24"/>
        </w:rPr>
        <w:t>127 hotels</w:t>
      </w:r>
      <w:r>
        <w:rPr>
          <w:rFonts w:ascii="Times New Roman" w:eastAsia="Times New Roman" w:hAnsi="Times New Roman" w:cs="Times New Roman"/>
          <w:sz w:val="24"/>
          <w:szCs w:val="24"/>
        </w:rPr>
        <w:t xml:space="preserve"> across America, Asia and Europe.</w:t>
      </w:r>
    </w:p>
    <w:p w14:paraId="0E68064E"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Six Senses as a hotel brand started in the early 1990s and is renowned to set early benchmarks in the hospitality industry (Sixsenses, 2023a). The hotels of </w:t>
      </w:r>
      <w:r>
        <w:rPr>
          <w:rFonts w:ascii="Times New Roman" w:eastAsia="Times New Roman" w:hAnsi="Times New Roman" w:cs="Times New Roman"/>
          <w:b/>
          <w:i/>
          <w:sz w:val="24"/>
          <w:szCs w:val="24"/>
        </w:rPr>
        <w:t>six senses create a sublime experience for their customers without hindering the natural world</w:t>
      </w:r>
      <w:r>
        <w:rPr>
          <w:rFonts w:ascii="Times New Roman" w:eastAsia="Times New Roman" w:hAnsi="Times New Roman" w:cs="Times New Roman"/>
          <w:sz w:val="24"/>
          <w:szCs w:val="24"/>
        </w:rPr>
        <w:t>. The hotel started in 1995 (Sixsenses, 2023b). The</w:t>
      </w:r>
      <w:r>
        <w:rPr>
          <w:rFonts w:ascii="Times New Roman" w:eastAsia="Times New Roman" w:hAnsi="Times New Roman" w:cs="Times New Roman"/>
          <w:b/>
          <w:i/>
          <w:sz w:val="24"/>
          <w:szCs w:val="24"/>
        </w:rPr>
        <w:t xml:space="preserve"> logo of the six senses is made by the finger marks of the Buddhist monk on an auspicious occasion in Thailand [Refer to Appendix 1]</w:t>
      </w:r>
      <w:r>
        <w:rPr>
          <w:rFonts w:ascii="Times New Roman" w:eastAsia="Times New Roman" w:hAnsi="Times New Roman" w:cs="Times New Roman"/>
          <w:sz w:val="24"/>
          <w:szCs w:val="24"/>
        </w:rPr>
        <w:t xml:space="preserve">. </w:t>
      </w:r>
    </w:p>
    <w:p w14:paraId="47C6885F" w14:textId="77777777" w:rsidR="00247E19" w:rsidRDefault="00915606">
      <w:pPr>
        <w:pStyle w:val="Heading1"/>
        <w:spacing w:line="360" w:lineRule="auto"/>
      </w:pPr>
      <w:bookmarkStart w:id="2" w:name="_kpudn7ug14il"/>
      <w:bookmarkStart w:id="3" w:name="_Toc126668597"/>
      <w:bookmarkEnd w:id="2"/>
      <w:r>
        <w:t>“Generational and strategic approach to marketing”</w:t>
      </w:r>
      <w:bookmarkEnd w:id="3"/>
      <w:r>
        <w:t xml:space="preserve"> </w:t>
      </w:r>
    </w:p>
    <w:p w14:paraId="266A7A88"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sz w:val="24"/>
          <w:szCs w:val="24"/>
          <w:shd w:val="clear" w:color="auto" w:fill="FFFFFF"/>
        </w:rPr>
        <w:t xml:space="preserve">Marasco </w:t>
      </w:r>
      <w:r>
        <w:rPr>
          <w:rFonts w:ascii="Times New Roman" w:eastAsia="Times New Roman" w:hAnsi="Times New Roman" w:cs="Times New Roman"/>
          <w:i/>
          <w:sz w:val="24"/>
          <w:szCs w:val="24"/>
          <w:shd w:val="clear" w:color="auto" w:fill="FFFFFF"/>
        </w:rPr>
        <w:t>et al.</w:t>
      </w:r>
      <w:r>
        <w:rPr>
          <w:rFonts w:ascii="Times New Roman" w:eastAsia="Times New Roman" w:hAnsi="Times New Roman" w:cs="Times New Roman"/>
          <w:sz w:val="24"/>
          <w:szCs w:val="24"/>
          <w:shd w:val="clear" w:color="auto" w:fill="FFFFFF"/>
        </w:rPr>
        <w:t xml:space="preserve"> (2018), </w:t>
      </w:r>
      <w:r>
        <w:rPr>
          <w:rFonts w:ascii="Times New Roman" w:eastAsia="Times New Roman" w:hAnsi="Times New Roman" w:cs="Times New Roman"/>
          <w:sz w:val="24"/>
          <w:szCs w:val="24"/>
        </w:rPr>
        <w:t xml:space="preserve">the </w:t>
      </w:r>
      <w:r>
        <w:rPr>
          <w:rFonts w:ascii="Times New Roman" w:eastAsia="Times New Roman" w:hAnsi="Times New Roman" w:cs="Times New Roman"/>
          <w:b/>
          <w:i/>
          <w:sz w:val="24"/>
          <w:szCs w:val="24"/>
        </w:rPr>
        <w:t>generational approach to marketing</w:t>
      </w:r>
      <w:r>
        <w:rPr>
          <w:rFonts w:ascii="Times New Roman" w:eastAsia="Times New Roman" w:hAnsi="Times New Roman" w:cs="Times New Roman"/>
          <w:sz w:val="24"/>
          <w:szCs w:val="24"/>
        </w:rPr>
        <w:t xml:space="preserve"> refers to the mode of marketing which classifies its target customer base based on the generations. This mode of marketing focuses on and targets customers based on experience and not marketing data. According to </w:t>
      </w:r>
      <w:r>
        <w:rPr>
          <w:rFonts w:ascii="Times New Roman" w:eastAsia="Times New Roman" w:hAnsi="Times New Roman" w:cs="Times New Roman"/>
          <w:sz w:val="24"/>
          <w:szCs w:val="24"/>
          <w:shd w:val="clear" w:color="auto" w:fill="FFFFFF"/>
        </w:rPr>
        <w:t xml:space="preserve">Ferrell </w:t>
      </w:r>
      <w:r>
        <w:rPr>
          <w:rFonts w:ascii="Times New Roman" w:eastAsia="Times New Roman" w:hAnsi="Times New Roman" w:cs="Times New Roman"/>
          <w:i/>
          <w:sz w:val="24"/>
          <w:szCs w:val="24"/>
          <w:shd w:val="clear" w:color="auto" w:fill="FFFFFF"/>
        </w:rPr>
        <w:t>et al.</w:t>
      </w:r>
      <w:r>
        <w:rPr>
          <w:rFonts w:ascii="Times New Roman" w:eastAsia="Times New Roman" w:hAnsi="Times New Roman" w:cs="Times New Roman"/>
          <w:sz w:val="24"/>
          <w:szCs w:val="24"/>
          <w:shd w:val="clear" w:color="auto" w:fill="FFFFFF"/>
        </w:rPr>
        <w:t xml:space="preserve"> (2021), </w:t>
      </w:r>
      <w:r>
        <w:rPr>
          <w:rFonts w:ascii="Times New Roman" w:eastAsia="Times New Roman" w:hAnsi="Times New Roman" w:cs="Times New Roman"/>
          <w:sz w:val="24"/>
          <w:szCs w:val="24"/>
        </w:rPr>
        <w:t xml:space="preserve">in contrast, the </w:t>
      </w:r>
      <w:r>
        <w:rPr>
          <w:rFonts w:ascii="Times New Roman" w:eastAsia="Times New Roman" w:hAnsi="Times New Roman" w:cs="Times New Roman"/>
          <w:b/>
          <w:i/>
          <w:sz w:val="24"/>
          <w:szCs w:val="24"/>
        </w:rPr>
        <w:t xml:space="preserve">strategic </w:t>
      </w:r>
      <w:r>
        <w:rPr>
          <w:rFonts w:ascii="Times New Roman" w:eastAsia="Times New Roman" w:hAnsi="Times New Roman" w:cs="Times New Roman"/>
          <w:sz w:val="24"/>
          <w:szCs w:val="24"/>
        </w:rPr>
        <w:t>marketing approach refers to a form of marketing that relies on data on long-term consumer behaviour that can be used for the achievement of organisational goals.</w:t>
      </w:r>
    </w:p>
    <w:p w14:paraId="5DEB7AF6" w14:textId="77777777" w:rsidR="00247E19" w:rsidRDefault="00915606">
      <w:pPr>
        <w:pStyle w:val="Normal1"/>
        <w:spacing w:line="360" w:lineRule="auto"/>
        <w:rPr>
          <w:rFonts w:ascii="Times New Roman" w:eastAsia="Times New Roman" w:hAnsi="Times New Roman" w:cs="Times New Roman"/>
          <w:b/>
          <w:i/>
          <w:sz w:val="28"/>
          <w:szCs w:val="28"/>
        </w:rPr>
      </w:pPr>
      <w:r>
        <w:rPr>
          <w:rFonts w:ascii="Times New Roman" w:eastAsia="Times New Roman" w:hAnsi="Times New Roman" w:cs="Times New Roman"/>
          <w:b/>
          <w:i/>
          <w:sz w:val="28"/>
          <w:szCs w:val="28"/>
        </w:rPr>
        <w:t xml:space="preserve">“Social media marketing and Traditional marketing” </w:t>
      </w:r>
    </w:p>
    <w:p w14:paraId="2DD91B1E" w14:textId="77777777" w:rsidR="00247E19" w:rsidRDefault="00915606">
      <w:pPr>
        <w:pStyle w:val="Normal1"/>
        <w:spacing w:line="360" w:lineRule="auto"/>
        <w:jc w:val="both"/>
      </w:pPr>
      <w:r>
        <w:rPr>
          <w:rFonts w:ascii="Times New Roman" w:eastAsia="Times New Roman" w:hAnsi="Times New Roman" w:cs="Times New Roman"/>
          <w:b/>
          <w:i/>
          <w:sz w:val="24"/>
          <w:szCs w:val="24"/>
        </w:rPr>
        <w:t>Social media marketing</w:t>
      </w:r>
      <w:r>
        <w:rPr>
          <w:rFonts w:ascii="Times New Roman" w:eastAsia="Times New Roman" w:hAnsi="Times New Roman" w:cs="Times New Roman"/>
          <w:sz w:val="24"/>
          <w:szCs w:val="24"/>
        </w:rPr>
        <w:t xml:space="preserve"> is a form of marketing that uses social media platforms as a tool for marketing campaigns. Social media marketing enables an organisation to connect with its customers over the platforms and increase its engagement with them. </w:t>
      </w:r>
      <w:r>
        <w:rPr>
          <w:rFonts w:ascii="Times New Roman" w:eastAsia="Times New Roman" w:hAnsi="Times New Roman" w:cs="Times New Roman"/>
          <w:b/>
          <w:i/>
          <w:sz w:val="24"/>
          <w:szCs w:val="24"/>
        </w:rPr>
        <w:t>Traditional marketing</w:t>
      </w:r>
      <w:r>
        <w:rPr>
          <w:rFonts w:ascii="Times New Roman" w:eastAsia="Times New Roman" w:hAnsi="Times New Roman" w:cs="Times New Roman"/>
          <w:sz w:val="24"/>
          <w:szCs w:val="24"/>
        </w:rPr>
        <w:t xml:space="preserve"> is a form of marketing that uses offline sources to connect with potential target customers. Examples of traditional marketing include billboards, ads in newspapers and radio advertisements </w:t>
      </w:r>
      <w:r>
        <w:rPr>
          <w:rFonts w:ascii="Times New Roman" w:eastAsia="Times New Roman" w:hAnsi="Times New Roman" w:cs="Times New Roman"/>
          <w:b/>
          <w:i/>
          <w:sz w:val="24"/>
          <w:szCs w:val="24"/>
        </w:rPr>
        <w:t>[Refer to Appendix 2]</w:t>
      </w:r>
      <w:r>
        <w:rPr>
          <w:rFonts w:ascii="Times New Roman" w:eastAsia="Times New Roman" w:hAnsi="Times New Roman" w:cs="Times New Roman"/>
          <w:sz w:val="24"/>
          <w:szCs w:val="24"/>
        </w:rPr>
        <w:t xml:space="preserve">. </w:t>
      </w:r>
    </w:p>
    <w:p w14:paraId="7CF20903" w14:textId="77777777" w:rsidR="00247E19" w:rsidRDefault="00915606">
      <w:pPr>
        <w:pStyle w:val="Heading1"/>
        <w:spacing w:line="360" w:lineRule="auto"/>
      </w:pPr>
      <w:bookmarkStart w:id="4" w:name="_gy0gggg6qxrg"/>
      <w:bookmarkStart w:id="5" w:name="_Toc126668598"/>
      <w:bookmarkEnd w:id="4"/>
      <w:r>
        <w:t>“Marketing Choices and marketing directions”  (4P)</w:t>
      </w:r>
      <w:bookmarkEnd w:id="5"/>
      <w:r>
        <w:t xml:space="preserve"> </w:t>
      </w:r>
    </w:p>
    <w:tbl>
      <w:tblPr>
        <w:tblW w:w="9000" w:type="dxa"/>
        <w:tblLayout w:type="fixed"/>
        <w:tblCellMar>
          <w:left w:w="10" w:type="dxa"/>
          <w:right w:w="10" w:type="dxa"/>
        </w:tblCellMar>
        <w:tblLook w:val="0000" w:firstRow="0" w:lastRow="0" w:firstColumn="0" w:lastColumn="0" w:noHBand="0" w:noVBand="0"/>
      </w:tblPr>
      <w:tblGrid>
        <w:gridCol w:w="1860"/>
        <w:gridCol w:w="3654"/>
        <w:gridCol w:w="3486"/>
      </w:tblGrid>
      <w:tr w:rsidR="00247E19" w14:paraId="008DBDA9" w14:textId="77777777">
        <w:tc>
          <w:tcPr>
            <w:tcW w:w="186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C50C45A"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 Elements</w:t>
            </w:r>
          </w:p>
        </w:tc>
        <w:tc>
          <w:tcPr>
            <w:tcW w:w="3654"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189B218"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Six Senses </w:t>
            </w:r>
          </w:p>
        </w:tc>
        <w:tc>
          <w:tcPr>
            <w:tcW w:w="3486"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A82373B"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Moxy </w:t>
            </w:r>
          </w:p>
        </w:tc>
      </w:tr>
      <w:tr w:rsidR="00247E19" w14:paraId="538917AA" w14:textId="77777777">
        <w:tc>
          <w:tcPr>
            <w:tcW w:w="186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8B1AD19" w14:textId="77777777" w:rsidR="00247E19" w:rsidRDefault="00915606">
            <w:pPr>
              <w:pStyle w:val="Normal1"/>
              <w:spacing w:line="360" w:lineRule="auto"/>
              <w:jc w:val="center"/>
            </w:pPr>
            <w:r>
              <w:rPr>
                <w:rFonts w:ascii="Times New Roman" w:eastAsia="Times New Roman" w:hAnsi="Times New Roman" w:cs="Times New Roman"/>
                <w:b/>
                <w:i/>
                <w:sz w:val="24"/>
                <w:szCs w:val="24"/>
              </w:rPr>
              <w:t>Product</w:t>
            </w:r>
          </w:p>
        </w:tc>
        <w:tc>
          <w:tcPr>
            <w:tcW w:w="3654"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34A7479" w14:textId="77777777" w:rsidR="00247E19" w:rsidRDefault="009156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services include hotels, spas and resorts with integrated wellness plans including private wellness classes, customisable food options local-inspired treatments in their spa (Sixsenses, 2023c)</w:t>
            </w:r>
          </w:p>
        </w:tc>
        <w:tc>
          <w:tcPr>
            <w:tcW w:w="3486"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A630379"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Small pet-friendly rooms with bars and 24/7 availability of snacks and beverages (Moxy-hotels, 2023)</w:t>
            </w:r>
          </w:p>
        </w:tc>
      </w:tr>
      <w:tr w:rsidR="00247E19" w14:paraId="08236A3C" w14:textId="77777777">
        <w:tc>
          <w:tcPr>
            <w:tcW w:w="186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D5DC560" w14:textId="77777777" w:rsidR="00247E19" w:rsidRDefault="00915606">
            <w:pPr>
              <w:pStyle w:val="Normal1"/>
              <w:spacing w:line="360" w:lineRule="auto"/>
              <w:jc w:val="center"/>
            </w:pPr>
            <w:r>
              <w:rPr>
                <w:rFonts w:ascii="Times New Roman" w:eastAsia="Times New Roman" w:hAnsi="Times New Roman" w:cs="Times New Roman"/>
                <w:b/>
                <w:i/>
                <w:sz w:val="24"/>
                <w:szCs w:val="24"/>
              </w:rPr>
              <w:t>Price</w:t>
            </w:r>
          </w:p>
        </w:tc>
        <w:tc>
          <w:tcPr>
            <w:tcW w:w="3654"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169CDF1" w14:textId="77777777" w:rsidR="00247E19" w:rsidRDefault="009156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 discount on booking the hotel for a consecutive 14 days (Sixsenses, 2023d)</w:t>
            </w:r>
          </w:p>
        </w:tc>
        <w:tc>
          <w:tcPr>
            <w:tcW w:w="3486"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30E56C3"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Hotel costs ranges from 130 USD per night to 270 USD per night (Marriott, 2023b)</w:t>
            </w:r>
          </w:p>
        </w:tc>
      </w:tr>
      <w:tr w:rsidR="00247E19" w14:paraId="0B9E0F95" w14:textId="77777777">
        <w:tc>
          <w:tcPr>
            <w:tcW w:w="186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1AF28C8" w14:textId="77777777" w:rsidR="00247E19" w:rsidRDefault="00915606">
            <w:pPr>
              <w:pStyle w:val="Normal1"/>
              <w:spacing w:line="360" w:lineRule="auto"/>
              <w:jc w:val="center"/>
            </w:pPr>
            <w:r>
              <w:rPr>
                <w:rFonts w:ascii="Times New Roman" w:eastAsia="Times New Roman" w:hAnsi="Times New Roman" w:cs="Times New Roman"/>
                <w:b/>
                <w:i/>
                <w:sz w:val="24"/>
                <w:szCs w:val="24"/>
              </w:rPr>
              <w:t>Place</w:t>
            </w:r>
          </w:p>
        </w:tc>
        <w:tc>
          <w:tcPr>
            <w:tcW w:w="3654"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7BC6835" w14:textId="77777777" w:rsidR="00247E19" w:rsidRDefault="009156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22 hotels across America, Europe and Asia (Sixsenes, 2023e)</w:t>
            </w:r>
          </w:p>
        </w:tc>
        <w:tc>
          <w:tcPr>
            <w:tcW w:w="3486"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1F69425"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60 Hotels around the continent of America, Europe and Asia. </w:t>
            </w:r>
          </w:p>
        </w:tc>
      </w:tr>
      <w:tr w:rsidR="00247E19" w14:paraId="6A8F6AE9" w14:textId="77777777">
        <w:tc>
          <w:tcPr>
            <w:tcW w:w="186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9C88D30" w14:textId="77777777" w:rsidR="00247E19" w:rsidRDefault="00915606">
            <w:pPr>
              <w:pStyle w:val="Normal1"/>
              <w:spacing w:line="360" w:lineRule="auto"/>
              <w:jc w:val="center"/>
            </w:pPr>
            <w:r>
              <w:rPr>
                <w:rFonts w:ascii="Times New Roman" w:eastAsia="Times New Roman" w:hAnsi="Times New Roman" w:cs="Times New Roman"/>
                <w:b/>
                <w:i/>
                <w:sz w:val="24"/>
                <w:szCs w:val="24"/>
              </w:rPr>
              <w:t>Promotions</w:t>
            </w:r>
          </w:p>
        </w:tc>
        <w:tc>
          <w:tcPr>
            <w:tcW w:w="3654"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DDD3DE9" w14:textId="77777777" w:rsidR="00247E19" w:rsidRDefault="0091560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Rituals, family experiences and cultural discovery is used to promote their services</w:t>
            </w:r>
          </w:p>
        </w:tc>
        <w:tc>
          <w:tcPr>
            <w:tcW w:w="3486"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B9CD476"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Uses Augmented reality services for promotion (Marriott, 2022)</w:t>
            </w:r>
          </w:p>
        </w:tc>
      </w:tr>
    </w:tbl>
    <w:p w14:paraId="1B0567C1" w14:textId="77777777" w:rsidR="00247E19" w:rsidRDefault="0091560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4Ps Comparison of Moxy and Six Senses</w:t>
      </w:r>
    </w:p>
    <w:p w14:paraId="396A1B4C" w14:textId="77777777" w:rsidR="00247E19" w:rsidRDefault="0091560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36A617B0"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From the above analysis, it can be understood that Moxy hotels have the advantage of having more hotels that give them a wider reach to their audiences for providing accommodations services. However, from a </w:t>
      </w:r>
      <w:r>
        <w:rPr>
          <w:rFonts w:ascii="Times New Roman" w:eastAsia="Times New Roman" w:hAnsi="Times New Roman" w:cs="Times New Roman"/>
          <w:b/>
          <w:i/>
          <w:sz w:val="24"/>
          <w:szCs w:val="24"/>
        </w:rPr>
        <w:t>similar web analysis</w:t>
      </w:r>
      <w:r>
        <w:rPr>
          <w:rFonts w:ascii="Times New Roman" w:eastAsia="Times New Roman" w:hAnsi="Times New Roman" w:cs="Times New Roman"/>
          <w:sz w:val="24"/>
          <w:szCs w:val="24"/>
        </w:rPr>
        <w:t xml:space="preserve">, it can be understood that Six Senses Hotel has a good presence in the online media platforms with total visits and pages per visit exceeding that of Moxy hotels. A </w:t>
      </w:r>
      <w:r>
        <w:rPr>
          <w:rFonts w:ascii="Times New Roman" w:eastAsia="Times New Roman" w:hAnsi="Times New Roman" w:cs="Times New Roman"/>
          <w:b/>
          <w:i/>
          <w:sz w:val="24"/>
          <w:szCs w:val="24"/>
        </w:rPr>
        <w:t>similar web analysis of SixSenses hotels</w:t>
      </w:r>
      <w:r>
        <w:rPr>
          <w:rFonts w:ascii="Times New Roman" w:eastAsia="Times New Roman" w:hAnsi="Times New Roman" w:cs="Times New Roman"/>
          <w:sz w:val="24"/>
          <w:szCs w:val="24"/>
        </w:rPr>
        <w:t xml:space="preserve"> is given in </w:t>
      </w:r>
      <w:r>
        <w:rPr>
          <w:rFonts w:ascii="Times New Roman" w:eastAsia="Times New Roman" w:hAnsi="Times New Roman" w:cs="Times New Roman"/>
          <w:b/>
          <w:i/>
          <w:sz w:val="24"/>
          <w:szCs w:val="24"/>
        </w:rPr>
        <w:t>Appendix 3</w:t>
      </w:r>
      <w:r>
        <w:rPr>
          <w:rFonts w:ascii="Times New Roman" w:eastAsia="Times New Roman" w:hAnsi="Times New Roman" w:cs="Times New Roman"/>
          <w:sz w:val="24"/>
          <w:szCs w:val="24"/>
        </w:rPr>
        <w:t>. A similar</w:t>
      </w:r>
      <w:r>
        <w:rPr>
          <w:rFonts w:ascii="Times New Roman" w:eastAsia="Times New Roman" w:hAnsi="Times New Roman" w:cs="Times New Roman"/>
          <w:b/>
          <w:i/>
          <w:sz w:val="24"/>
          <w:szCs w:val="24"/>
        </w:rPr>
        <w:t xml:space="preserve"> web analysis of Moxy hotel</w:t>
      </w:r>
      <w:r>
        <w:rPr>
          <w:rFonts w:ascii="Times New Roman" w:eastAsia="Times New Roman" w:hAnsi="Times New Roman" w:cs="Times New Roman"/>
          <w:sz w:val="24"/>
          <w:szCs w:val="24"/>
        </w:rPr>
        <w:t xml:space="preserve"> is given in </w:t>
      </w:r>
      <w:r>
        <w:rPr>
          <w:rFonts w:ascii="Times New Roman" w:eastAsia="Times New Roman" w:hAnsi="Times New Roman" w:cs="Times New Roman"/>
          <w:b/>
          <w:i/>
          <w:sz w:val="24"/>
          <w:szCs w:val="24"/>
        </w:rPr>
        <w:t>Appendix 4</w:t>
      </w:r>
      <w:r>
        <w:rPr>
          <w:rFonts w:ascii="Times New Roman" w:eastAsia="Times New Roman" w:hAnsi="Times New Roman" w:cs="Times New Roman"/>
          <w:sz w:val="24"/>
          <w:szCs w:val="24"/>
        </w:rPr>
        <w:t>.</w:t>
      </w:r>
    </w:p>
    <w:p w14:paraId="1CE7960E" w14:textId="77777777" w:rsidR="00247E19" w:rsidRDefault="00915606">
      <w:pPr>
        <w:pStyle w:val="Heading1"/>
        <w:spacing w:line="360" w:lineRule="auto"/>
      </w:pPr>
      <w:bookmarkStart w:id="6" w:name="_wdyf8zvyubgi"/>
      <w:bookmarkStart w:id="7" w:name="_Toc126668599"/>
      <w:bookmarkEnd w:id="6"/>
      <w:r>
        <w:t>“Current marketing position and strategies” (STP)</w:t>
      </w:r>
      <w:bookmarkEnd w:id="7"/>
      <w:r>
        <w:t xml:space="preserve"> </w:t>
      </w:r>
    </w:p>
    <w:tbl>
      <w:tblPr>
        <w:tblW w:w="9000" w:type="dxa"/>
        <w:tblLayout w:type="fixed"/>
        <w:tblCellMar>
          <w:left w:w="10" w:type="dxa"/>
          <w:right w:w="10" w:type="dxa"/>
        </w:tblCellMar>
        <w:tblLook w:val="0000" w:firstRow="0" w:lastRow="0" w:firstColumn="0" w:lastColumn="0" w:noHBand="0" w:noVBand="0"/>
      </w:tblPr>
      <w:tblGrid>
        <w:gridCol w:w="1875"/>
        <w:gridCol w:w="3690"/>
        <w:gridCol w:w="3435"/>
      </w:tblGrid>
      <w:tr w:rsidR="00247E19" w14:paraId="7B4F236F" w14:textId="77777777">
        <w:tc>
          <w:tcPr>
            <w:tcW w:w="187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B7445C3"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STP Factors</w:t>
            </w:r>
          </w:p>
        </w:tc>
        <w:tc>
          <w:tcPr>
            <w:tcW w:w="369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6A55043"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Six Sense </w:t>
            </w:r>
          </w:p>
        </w:tc>
        <w:tc>
          <w:tcPr>
            <w:tcW w:w="343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7F04EEEE"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Moxy </w:t>
            </w:r>
          </w:p>
        </w:tc>
      </w:tr>
      <w:tr w:rsidR="00247E19" w14:paraId="3E305370" w14:textId="77777777">
        <w:tc>
          <w:tcPr>
            <w:tcW w:w="187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260F46A6"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Segmentation </w:t>
            </w:r>
          </w:p>
        </w:tc>
        <w:tc>
          <w:tcPr>
            <w:tcW w:w="369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3160262"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Demographic: </w:t>
            </w:r>
            <w:r>
              <w:rPr>
                <w:rFonts w:ascii="Times New Roman" w:eastAsia="Times New Roman" w:hAnsi="Times New Roman" w:cs="Times New Roman"/>
                <w:sz w:val="24"/>
                <w:szCs w:val="24"/>
              </w:rPr>
              <w:t>People with middle and high-income ranges belonging to all age groups.</w:t>
            </w:r>
          </w:p>
          <w:p w14:paraId="6E66264A"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Psychographic: </w:t>
            </w:r>
            <w:r>
              <w:rPr>
                <w:rFonts w:ascii="Times New Roman" w:eastAsia="Times New Roman" w:hAnsi="Times New Roman" w:cs="Times New Roman"/>
                <w:sz w:val="24"/>
                <w:szCs w:val="24"/>
              </w:rPr>
              <w:t>People looking to explore the culture and spiritual feelings.</w:t>
            </w:r>
          </w:p>
          <w:p w14:paraId="5FD7EA07"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Behavioural: </w:t>
            </w:r>
            <w:r>
              <w:rPr>
                <w:rFonts w:ascii="Times New Roman" w:eastAsia="Times New Roman" w:hAnsi="Times New Roman" w:cs="Times New Roman"/>
                <w:sz w:val="24"/>
                <w:szCs w:val="24"/>
              </w:rPr>
              <w:t>People travelling to the exploration of new cultures and experiences.</w:t>
            </w:r>
          </w:p>
          <w:p w14:paraId="793A0633"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Geographical: </w:t>
            </w:r>
            <w:r>
              <w:rPr>
                <w:rFonts w:ascii="Times New Roman" w:eastAsia="Times New Roman" w:hAnsi="Times New Roman" w:cs="Times New Roman"/>
                <w:sz w:val="24"/>
                <w:szCs w:val="24"/>
              </w:rPr>
              <w:t>America, Europe and Asia.</w:t>
            </w:r>
          </w:p>
        </w:tc>
        <w:tc>
          <w:tcPr>
            <w:tcW w:w="343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20CD5CD"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Demographic: </w:t>
            </w:r>
            <w:r>
              <w:rPr>
                <w:rFonts w:ascii="Times New Roman" w:eastAsia="Times New Roman" w:hAnsi="Times New Roman" w:cs="Times New Roman"/>
                <w:sz w:val="24"/>
                <w:szCs w:val="24"/>
              </w:rPr>
              <w:t>People with middle and high-income range and age group between 20-60.</w:t>
            </w:r>
          </w:p>
          <w:p w14:paraId="0172FC4F"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Psychographic: </w:t>
            </w:r>
            <w:r>
              <w:rPr>
                <w:rFonts w:ascii="Times New Roman" w:eastAsia="Times New Roman" w:hAnsi="Times New Roman" w:cs="Times New Roman"/>
                <w:sz w:val="24"/>
                <w:szCs w:val="24"/>
              </w:rPr>
              <w:t>People are attracted towards discounts and augmented reality.</w:t>
            </w:r>
          </w:p>
          <w:p w14:paraId="33460637"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Behavioural: </w:t>
            </w:r>
            <w:r>
              <w:rPr>
                <w:rFonts w:ascii="Times New Roman" w:eastAsia="Times New Roman" w:hAnsi="Times New Roman" w:cs="Times New Roman"/>
                <w:sz w:val="24"/>
                <w:szCs w:val="24"/>
              </w:rPr>
              <w:t>people travelling with pets and family</w:t>
            </w:r>
          </w:p>
          <w:p w14:paraId="20694992" w14:textId="77777777" w:rsidR="00247E19" w:rsidRDefault="00915606">
            <w:pPr>
              <w:pStyle w:val="Normal1"/>
              <w:spacing w:line="360" w:lineRule="auto"/>
              <w:jc w:val="both"/>
            </w:pPr>
            <w:r>
              <w:rPr>
                <w:rFonts w:ascii="Times New Roman" w:eastAsia="Times New Roman" w:hAnsi="Times New Roman" w:cs="Times New Roman"/>
                <w:b/>
                <w:i/>
                <w:sz w:val="24"/>
                <w:szCs w:val="24"/>
              </w:rPr>
              <w:t xml:space="preserve">Geographical: </w:t>
            </w:r>
            <w:r>
              <w:rPr>
                <w:rFonts w:ascii="Times New Roman" w:eastAsia="Times New Roman" w:hAnsi="Times New Roman" w:cs="Times New Roman"/>
                <w:sz w:val="24"/>
                <w:szCs w:val="24"/>
              </w:rPr>
              <w:t>America, Europe and Asia</w:t>
            </w:r>
          </w:p>
          <w:p w14:paraId="02382000" w14:textId="77777777" w:rsidR="00247E19" w:rsidRDefault="00247E19">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sz w:val="24"/>
                <w:szCs w:val="24"/>
              </w:rPr>
            </w:pPr>
          </w:p>
        </w:tc>
      </w:tr>
      <w:tr w:rsidR="00247E19" w14:paraId="779BE71A" w14:textId="77777777">
        <w:tc>
          <w:tcPr>
            <w:tcW w:w="187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5EFDD10F"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Targeting </w:t>
            </w:r>
          </w:p>
        </w:tc>
        <w:tc>
          <w:tcPr>
            <w:tcW w:w="369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A4A0BAF"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Psychographic and Behavioural</w:t>
            </w:r>
          </w:p>
        </w:tc>
        <w:tc>
          <w:tcPr>
            <w:tcW w:w="343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15AF0D3F"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Psychographic and Behavioural </w:t>
            </w:r>
          </w:p>
        </w:tc>
      </w:tr>
      <w:tr w:rsidR="00247E19" w14:paraId="6C71D097" w14:textId="77777777">
        <w:tc>
          <w:tcPr>
            <w:tcW w:w="187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32FDB9A5"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Positioning </w:t>
            </w:r>
          </w:p>
        </w:tc>
        <w:tc>
          <w:tcPr>
            <w:tcW w:w="3690"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4AC7C9AE" w14:textId="77777777" w:rsidR="00247E19" w:rsidRDefault="00915606">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pPr>
            <w:r>
              <w:rPr>
                <w:rFonts w:ascii="Times New Roman" w:eastAsia="Times New Roman" w:hAnsi="Times New Roman" w:cs="Times New Roman"/>
                <w:sz w:val="24"/>
                <w:szCs w:val="24"/>
              </w:rPr>
              <w:t xml:space="preserve">Refer to </w:t>
            </w:r>
            <w:r>
              <w:rPr>
                <w:rFonts w:ascii="Times New Roman" w:eastAsia="Times New Roman" w:hAnsi="Times New Roman" w:cs="Times New Roman"/>
                <w:b/>
                <w:i/>
                <w:sz w:val="24"/>
                <w:szCs w:val="24"/>
              </w:rPr>
              <w:t xml:space="preserve">Appendix 5 </w:t>
            </w:r>
            <w:r>
              <w:rPr>
                <w:rFonts w:ascii="Times New Roman" w:eastAsia="Times New Roman" w:hAnsi="Times New Roman" w:cs="Times New Roman"/>
                <w:sz w:val="24"/>
                <w:szCs w:val="24"/>
              </w:rPr>
              <w:t xml:space="preserve">for the positioning map of Six Senses </w:t>
            </w:r>
          </w:p>
        </w:tc>
        <w:tc>
          <w:tcPr>
            <w:tcW w:w="3435" w:type="dxa"/>
            <w:tcBorders>
              <w:top w:val="single" w:sz="12" w:space="0" w:color="000000"/>
              <w:left w:val="single" w:sz="12" w:space="0" w:color="000000"/>
              <w:bottom w:val="single" w:sz="12" w:space="0" w:color="000000"/>
              <w:right w:val="single" w:sz="12" w:space="0" w:color="000000"/>
            </w:tcBorders>
            <w:shd w:val="clear" w:color="auto" w:fill="auto"/>
            <w:tcMar>
              <w:top w:w="100" w:type="dxa"/>
              <w:left w:w="100" w:type="dxa"/>
              <w:bottom w:w="100" w:type="dxa"/>
              <w:right w:w="100" w:type="dxa"/>
            </w:tcMar>
          </w:tcPr>
          <w:p w14:paraId="6D90F0C6" w14:textId="77777777" w:rsidR="00247E19" w:rsidRDefault="00915606">
            <w:pPr>
              <w:pStyle w:val="Normal1"/>
              <w:widowControl w:val="0"/>
              <w:spacing w:line="360" w:lineRule="auto"/>
            </w:pPr>
            <w:r>
              <w:rPr>
                <w:rFonts w:ascii="Times New Roman" w:eastAsia="Times New Roman" w:hAnsi="Times New Roman" w:cs="Times New Roman"/>
                <w:sz w:val="24"/>
                <w:szCs w:val="24"/>
              </w:rPr>
              <w:t xml:space="preserve">Refer to </w:t>
            </w:r>
            <w:r>
              <w:rPr>
                <w:rFonts w:ascii="Times New Roman" w:eastAsia="Times New Roman" w:hAnsi="Times New Roman" w:cs="Times New Roman"/>
                <w:b/>
                <w:i/>
                <w:sz w:val="24"/>
                <w:szCs w:val="24"/>
              </w:rPr>
              <w:t xml:space="preserve">Appendix 6 </w:t>
            </w:r>
            <w:r>
              <w:rPr>
                <w:rFonts w:ascii="Times New Roman" w:eastAsia="Times New Roman" w:hAnsi="Times New Roman" w:cs="Times New Roman"/>
                <w:sz w:val="24"/>
                <w:szCs w:val="24"/>
              </w:rPr>
              <w:t xml:space="preserve">for the positioning map of Moxy Hotels </w:t>
            </w:r>
          </w:p>
        </w:tc>
      </w:tr>
    </w:tbl>
    <w:p w14:paraId="655C2A03" w14:textId="77777777" w:rsidR="00247E19" w:rsidRDefault="0091560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STP analysis comparison</w:t>
      </w:r>
    </w:p>
    <w:p w14:paraId="1BC4AA5B" w14:textId="77777777" w:rsidR="00247E19" w:rsidRDefault="0091560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62C822CC"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It can be understood from the above analysis, that the target customer for both the hotel brands is the same with the positioning in the market of these two hotels also similar. However, it can be understood that to market six senses uses cultural and human experiences as a strategic point in their services to entice their customers while Moxy hotels use modern augmented reality services and discounts and offer as a strategy to entice customers. It can be understood that </w:t>
      </w:r>
      <w:r>
        <w:rPr>
          <w:rFonts w:ascii="Times New Roman" w:eastAsia="Times New Roman" w:hAnsi="Times New Roman" w:cs="Times New Roman"/>
          <w:b/>
          <w:i/>
          <w:sz w:val="24"/>
          <w:szCs w:val="24"/>
        </w:rPr>
        <w:t>Moxy hotels</w:t>
      </w:r>
      <w:r>
        <w:rPr>
          <w:rFonts w:ascii="Times New Roman" w:eastAsia="Times New Roman" w:hAnsi="Times New Roman" w:cs="Times New Roman"/>
          <w:sz w:val="24"/>
          <w:szCs w:val="24"/>
        </w:rPr>
        <w:t xml:space="preserve"> have adapted its marketing strategy to the use of modern topics and services in the hospitality industry that looks to enhance the experiences of the customers through the use of technology. However, in contrast, it can be understood that Sixsenses, irrespective of having better web traffic when compared to Moxy hotels through the use of </w:t>
      </w:r>
      <w:r>
        <w:rPr>
          <w:rFonts w:ascii="Times New Roman" w:eastAsia="Times New Roman" w:hAnsi="Times New Roman" w:cs="Times New Roman"/>
          <w:b/>
          <w:i/>
          <w:sz w:val="24"/>
          <w:szCs w:val="24"/>
        </w:rPr>
        <w:t>Similar web analytics</w:t>
      </w:r>
      <w:r>
        <w:rPr>
          <w:rFonts w:ascii="Times New Roman" w:eastAsia="Times New Roman" w:hAnsi="Times New Roman" w:cs="Times New Roman"/>
          <w:sz w:val="24"/>
          <w:szCs w:val="24"/>
        </w:rPr>
        <w:t xml:space="preserve">, depends on originality and cultural and ritual experiences in their hotels for their marketing It can further be attested by the fact that the logo of the Six senses is based on fingerprint from Buddhist monk from a ritual in </w:t>
      </w:r>
      <w:r>
        <w:rPr>
          <w:rFonts w:ascii="Times New Roman" w:eastAsia="Times New Roman" w:hAnsi="Times New Roman" w:cs="Times New Roman"/>
          <w:b/>
          <w:i/>
          <w:sz w:val="24"/>
          <w:szCs w:val="24"/>
        </w:rPr>
        <w:t>Thailand</w:t>
      </w:r>
      <w:r>
        <w:rPr>
          <w:rFonts w:ascii="Times New Roman" w:eastAsia="Times New Roman" w:hAnsi="Times New Roman" w:cs="Times New Roman"/>
          <w:sz w:val="24"/>
          <w:szCs w:val="24"/>
        </w:rPr>
        <w:t xml:space="preserve">. </w:t>
      </w:r>
    </w:p>
    <w:p w14:paraId="32EBDFBA" w14:textId="77777777" w:rsidR="00247E19" w:rsidRDefault="00915606">
      <w:pPr>
        <w:pStyle w:val="Heading1"/>
        <w:spacing w:line="360" w:lineRule="auto"/>
      </w:pPr>
      <w:bookmarkStart w:id="8" w:name="_do1jcp54dxsp"/>
      <w:bookmarkStart w:id="9" w:name="_Toc126668600"/>
      <w:bookmarkEnd w:id="8"/>
      <w:r>
        <w:t>“Considerations in their marketing regarding issues”</w:t>
      </w:r>
      <w:bookmarkEnd w:id="9"/>
      <w:r>
        <w:t xml:space="preserve"> </w:t>
      </w:r>
    </w:p>
    <w:p w14:paraId="1DF2A077"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During the covid-19 which was a huge threat to the hospitality industry, hotel six senses ensured enhanced cleanliness standards and also adhered to the guidance of </w:t>
      </w:r>
      <w:r>
        <w:rPr>
          <w:rFonts w:ascii="Times New Roman" w:eastAsia="Times New Roman" w:hAnsi="Times New Roman" w:cs="Times New Roman"/>
          <w:b/>
          <w:i/>
          <w:sz w:val="24"/>
          <w:szCs w:val="24"/>
        </w:rPr>
        <w:t>WHO and Centres for Diseases Control and Prevention (CDC)</w:t>
      </w:r>
      <w:r>
        <w:rPr>
          <w:rFonts w:ascii="Times New Roman" w:eastAsia="Times New Roman" w:hAnsi="Times New Roman" w:cs="Times New Roman"/>
          <w:sz w:val="24"/>
          <w:szCs w:val="24"/>
        </w:rPr>
        <w:t xml:space="preserve"> (Sixsenses, 2023e). Frequent sanitisations of high touch areas and also places in the hotels that were highly populated with guests and visitors. </w:t>
      </w:r>
      <w:r>
        <w:rPr>
          <w:rFonts w:ascii="Times New Roman" w:eastAsia="Times New Roman" w:hAnsi="Times New Roman" w:cs="Times New Roman"/>
          <w:b/>
          <w:i/>
          <w:sz w:val="24"/>
          <w:szCs w:val="24"/>
        </w:rPr>
        <w:t>Food handling protocols</w:t>
      </w:r>
      <w:r>
        <w:rPr>
          <w:rFonts w:ascii="Times New Roman" w:eastAsia="Times New Roman" w:hAnsi="Times New Roman" w:cs="Times New Roman"/>
          <w:sz w:val="24"/>
          <w:szCs w:val="24"/>
        </w:rPr>
        <w:t xml:space="preserve"> were followed also food delivery measures. Spa and fitness centres were also sanitised and high-touch equipment was frequently sanitised. All these protocols that were being followed in the hotels were published on the webpages of the official hotel website acted to awareness among the people and also marketed the hotel facilities during the Covid-19 times. </w:t>
      </w:r>
    </w:p>
    <w:p w14:paraId="0002AA0F" w14:textId="77777777" w:rsidR="00247E19" w:rsidRDefault="00915606">
      <w:pPr>
        <w:spacing w:line="360" w:lineRule="auto"/>
        <w:jc w:val="both"/>
      </w:pPr>
      <w:bookmarkStart w:id="10" w:name="_efvld9szqfmk"/>
      <w:bookmarkEnd w:id="10"/>
      <w:r>
        <w:rPr>
          <w:rFonts w:ascii="Times New Roman" w:hAnsi="Times New Roman" w:cs="Times New Roman"/>
          <w:sz w:val="24"/>
          <w:szCs w:val="24"/>
        </w:rPr>
        <w:t>Moxy Hotels during the Covid-19 availed sanitisers all around its hotels to ensure that people are availed of sanitisers whenever they require them. A Marriott app was launched to allow guests visiting the hotel a faster and contactless check-in to the hotel (Marriott, 2023c). The mobile chat option ensured that the guests can avail of the services without any contact and also check out without any contact.  Staff members were availed of PPE kits that ensure that the guests are free from the risks and feel safe and secure. The hotel also used electrostatic spraying for disinfecting. All these steps were used to market the safety precaution in the hotel during the time of covid.</w:t>
      </w:r>
    </w:p>
    <w:p w14:paraId="0142B71A" w14:textId="77777777" w:rsidR="00247E19" w:rsidRDefault="00915606">
      <w:pPr>
        <w:pStyle w:val="Heading1"/>
        <w:spacing w:line="360" w:lineRule="auto"/>
      </w:pPr>
      <w:bookmarkStart w:id="11" w:name="_ssben13cge89"/>
      <w:bookmarkStart w:id="12" w:name="_Toc126668601"/>
      <w:bookmarkEnd w:id="11"/>
      <w:r>
        <w:t>“Current marketing message and change in marketing message over time”</w:t>
      </w:r>
      <w:bookmarkEnd w:id="12"/>
      <w:r>
        <w:t xml:space="preserve"> </w:t>
      </w:r>
    </w:p>
    <w:p w14:paraId="77771604" w14:textId="77777777" w:rsidR="00247E19" w:rsidRDefault="00915606">
      <w:pPr>
        <w:pStyle w:val="Normal1"/>
        <w:spacing w:line="360" w:lineRule="auto"/>
        <w:jc w:val="both"/>
      </w:pPr>
      <w:r>
        <w:rPr>
          <w:rFonts w:ascii="Times New Roman" w:eastAsia="Times New Roman" w:hAnsi="Times New Roman" w:cs="Times New Roman"/>
          <w:b/>
          <w:i/>
          <w:sz w:val="24"/>
          <w:szCs w:val="24"/>
        </w:rPr>
        <w:t>Marketing communication</w:t>
      </w:r>
      <w:r>
        <w:rPr>
          <w:rFonts w:ascii="Times New Roman" w:eastAsia="Times New Roman" w:hAnsi="Times New Roman" w:cs="Times New Roman"/>
          <w:sz w:val="24"/>
          <w:szCs w:val="24"/>
        </w:rPr>
        <w:t xml:space="preserve"> refers to the message that is being used in the marketing process to attract customers. Six sense when starting in the year 1995 was focussed on the </w:t>
      </w:r>
      <w:r>
        <w:rPr>
          <w:rFonts w:ascii="Times New Roman" w:eastAsia="Times New Roman" w:hAnsi="Times New Roman" w:cs="Times New Roman"/>
          <w:b/>
          <w:i/>
          <w:sz w:val="24"/>
          <w:szCs w:val="24"/>
        </w:rPr>
        <w:t>exploration of cultural and spiritual awakening</w:t>
      </w:r>
      <w:r>
        <w:rPr>
          <w:rFonts w:ascii="Times New Roman" w:eastAsia="Times New Roman" w:hAnsi="Times New Roman" w:cs="Times New Roman"/>
          <w:sz w:val="24"/>
          <w:szCs w:val="24"/>
        </w:rPr>
        <w:t xml:space="preserve"> (Sixsenses, 2023b). The vision of integrated into everything from the services and their theme to the design of the food served to the guests. However, over time, the rise in sustainability and customers’ detailed attention and demand towards the use of brands that </w:t>
      </w:r>
      <w:r>
        <w:rPr>
          <w:rFonts w:ascii="Times New Roman" w:eastAsia="Times New Roman" w:hAnsi="Times New Roman" w:cs="Times New Roman"/>
          <w:b/>
          <w:i/>
          <w:sz w:val="24"/>
          <w:szCs w:val="24"/>
        </w:rPr>
        <w:t xml:space="preserve">follow sustainable measures </w:t>
      </w:r>
      <w:r>
        <w:rPr>
          <w:rFonts w:ascii="Times New Roman" w:eastAsia="Times New Roman" w:hAnsi="Times New Roman" w:cs="Times New Roman"/>
          <w:sz w:val="24"/>
          <w:szCs w:val="24"/>
        </w:rPr>
        <w:t xml:space="preserve">have also had an impact on the marketing of </w:t>
      </w:r>
      <w:r>
        <w:rPr>
          <w:rFonts w:ascii="Times New Roman" w:eastAsia="Times New Roman" w:hAnsi="Times New Roman" w:cs="Times New Roman"/>
          <w:b/>
          <w:i/>
          <w:sz w:val="24"/>
          <w:szCs w:val="24"/>
        </w:rPr>
        <w:t>Six senses</w:t>
      </w:r>
      <w:r>
        <w:rPr>
          <w:rFonts w:ascii="Times New Roman" w:eastAsia="Times New Roman" w:hAnsi="Times New Roman" w:cs="Times New Roman"/>
          <w:sz w:val="24"/>
          <w:szCs w:val="24"/>
        </w:rPr>
        <w:t xml:space="preserve">. Six senses have adhered to the responsible handling of wastes, toxins and plastics (Sixsenses, 2023f). Six senses are also using </w:t>
      </w:r>
      <w:r>
        <w:rPr>
          <w:rFonts w:ascii="Times New Roman" w:eastAsia="Times New Roman" w:hAnsi="Times New Roman" w:cs="Times New Roman"/>
          <w:b/>
          <w:i/>
          <w:sz w:val="24"/>
          <w:szCs w:val="24"/>
        </w:rPr>
        <w:t>renewable sources for building and sourcing</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employing local people through the use of education, healthcare programs for future generations</w:t>
      </w:r>
      <w:r>
        <w:rPr>
          <w:rFonts w:ascii="Times New Roman" w:eastAsia="Times New Roman" w:hAnsi="Times New Roman" w:cs="Times New Roman"/>
          <w:sz w:val="24"/>
          <w:szCs w:val="24"/>
        </w:rPr>
        <w:t xml:space="preserve">. </w:t>
      </w:r>
    </w:p>
    <w:p w14:paraId="2E94A09F"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During its initial stages, </w:t>
      </w:r>
      <w:r>
        <w:rPr>
          <w:rFonts w:ascii="Times New Roman" w:eastAsia="Times New Roman" w:hAnsi="Times New Roman" w:cs="Times New Roman"/>
          <w:b/>
          <w:i/>
          <w:sz w:val="24"/>
          <w:szCs w:val="24"/>
        </w:rPr>
        <w:t xml:space="preserve">Moxy hotels </w:t>
      </w:r>
      <w:r>
        <w:rPr>
          <w:rFonts w:ascii="Times New Roman" w:eastAsia="Times New Roman" w:hAnsi="Times New Roman" w:cs="Times New Roman"/>
          <w:sz w:val="24"/>
          <w:szCs w:val="24"/>
        </w:rPr>
        <w:t xml:space="preserve">marketed its </w:t>
      </w:r>
      <w:r>
        <w:rPr>
          <w:rFonts w:ascii="Times New Roman" w:eastAsia="Times New Roman" w:hAnsi="Times New Roman" w:cs="Times New Roman"/>
          <w:b/>
          <w:i/>
          <w:sz w:val="24"/>
          <w:szCs w:val="24"/>
        </w:rPr>
        <w:t>small rooms that were stylish and also the presence of bars in their hotels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shd w:val="clear" w:color="auto" w:fill="FFFFFF"/>
        </w:rPr>
        <w:t>Moxy-hotels, 2023</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complimentary drink and the stylish and enhanced lobby of the hotel</w:t>
      </w:r>
      <w:r>
        <w:rPr>
          <w:rFonts w:ascii="Times New Roman" w:eastAsia="Times New Roman" w:hAnsi="Times New Roman" w:cs="Times New Roman"/>
          <w:sz w:val="24"/>
          <w:szCs w:val="24"/>
        </w:rPr>
        <w:t xml:space="preserve"> were used to communicate the facilities of the hotel to the customers. However, with time, Moxyhotels tools too have to adhere to changes in its marketing. Moxy hotels have launched an </w:t>
      </w:r>
      <w:r>
        <w:rPr>
          <w:rFonts w:ascii="Times New Roman" w:eastAsia="Times New Roman" w:hAnsi="Times New Roman" w:cs="Times New Roman"/>
          <w:b/>
          <w:i/>
          <w:sz w:val="24"/>
          <w:szCs w:val="24"/>
        </w:rPr>
        <w:t>augmented reality service</w:t>
      </w:r>
      <w:r>
        <w:rPr>
          <w:rFonts w:ascii="Times New Roman" w:eastAsia="Times New Roman" w:hAnsi="Times New Roman" w:cs="Times New Roman"/>
          <w:sz w:val="24"/>
          <w:szCs w:val="24"/>
        </w:rPr>
        <w:t xml:space="preserve"> that enables guests to experience the hotel through the use of a smartphone (Markeitngdive, 2022). This can be used to understand that the hotel is ready to adopt the digital technologies available to provide new and enhanced experiences to its customers. Hence it can be seen that over time, </w:t>
      </w:r>
      <w:r>
        <w:rPr>
          <w:rFonts w:ascii="Times New Roman" w:eastAsia="Times New Roman" w:hAnsi="Times New Roman" w:cs="Times New Roman"/>
          <w:b/>
          <w:i/>
          <w:sz w:val="24"/>
          <w:szCs w:val="24"/>
        </w:rPr>
        <w:t>hotel marketing methods have changed and adhered to the use of sustainability and digital technology</w:t>
      </w:r>
      <w:r>
        <w:rPr>
          <w:rFonts w:ascii="Times New Roman" w:eastAsia="Times New Roman" w:hAnsi="Times New Roman" w:cs="Times New Roman"/>
          <w:sz w:val="24"/>
          <w:szCs w:val="24"/>
        </w:rPr>
        <w:t xml:space="preserve"> in their marketing to entice customers. </w:t>
      </w:r>
    </w:p>
    <w:p w14:paraId="16E2C1C4" w14:textId="77777777" w:rsidR="00247E19" w:rsidRDefault="00915606">
      <w:pPr>
        <w:pStyle w:val="Heading1"/>
        <w:spacing w:line="360" w:lineRule="auto"/>
        <w:rPr>
          <w:i w:val="0"/>
        </w:rPr>
      </w:pPr>
      <w:bookmarkStart w:id="13" w:name="_i7swazbe1fe7"/>
      <w:bookmarkStart w:id="14" w:name="_Toc126668602"/>
      <w:bookmarkEnd w:id="13"/>
      <w:r>
        <w:rPr>
          <w:i w:val="0"/>
        </w:rPr>
        <w:t>Recommendations</w:t>
      </w:r>
      <w:bookmarkEnd w:id="14"/>
      <w:r>
        <w:rPr>
          <w:i w:val="0"/>
        </w:rPr>
        <w:t xml:space="preserve"> </w:t>
      </w:r>
    </w:p>
    <w:p w14:paraId="1430330E" w14:textId="77777777" w:rsidR="00247E19" w:rsidRDefault="00915606">
      <w:pPr>
        <w:pStyle w:val="Normal1"/>
        <w:spacing w:line="360" w:lineRule="auto"/>
        <w:jc w:val="both"/>
      </w:pPr>
      <w:r>
        <w:rPr>
          <w:rFonts w:ascii="Times New Roman" w:eastAsia="Times New Roman" w:hAnsi="Times New Roman" w:cs="Times New Roman"/>
          <w:sz w:val="24"/>
          <w:szCs w:val="24"/>
        </w:rPr>
        <w:t xml:space="preserve">It is recommended for </w:t>
      </w:r>
      <w:r>
        <w:rPr>
          <w:rFonts w:ascii="Times New Roman" w:eastAsia="Times New Roman" w:hAnsi="Times New Roman" w:cs="Times New Roman"/>
          <w:b/>
          <w:i/>
          <w:sz w:val="24"/>
          <w:szCs w:val="24"/>
        </w:rPr>
        <w:t>Sixsenses hotel invest in technology</w:t>
      </w:r>
      <w:r>
        <w:rPr>
          <w:rFonts w:ascii="Times New Roman" w:eastAsia="Times New Roman" w:hAnsi="Times New Roman" w:cs="Times New Roman"/>
          <w:sz w:val="24"/>
          <w:szCs w:val="24"/>
        </w:rPr>
        <w:t xml:space="preserve"> and bring in new modes of experience like digital modes and augmented reality. These technologies can enable the guests to experience the different parts of the hotel without movement. maintain distance. The use of these technologies will also help guests in getting enhanced and new experiences.  While on the other hand, for Moxy hotels, it can be recommended to </w:t>
      </w:r>
      <w:r>
        <w:rPr>
          <w:rFonts w:ascii="Times New Roman" w:eastAsia="Times New Roman" w:hAnsi="Times New Roman" w:cs="Times New Roman"/>
          <w:b/>
          <w:i/>
          <w:sz w:val="24"/>
          <w:szCs w:val="24"/>
        </w:rPr>
        <w:t xml:space="preserve">enlarge their rooms and can also adhere to cultural and spiritual touch </w:t>
      </w:r>
      <w:r>
        <w:rPr>
          <w:rFonts w:ascii="Times New Roman" w:eastAsia="Times New Roman" w:hAnsi="Times New Roman" w:cs="Times New Roman"/>
          <w:sz w:val="24"/>
          <w:szCs w:val="24"/>
        </w:rPr>
        <w:t>to their themes that would help them diversify their services and themes.</w:t>
      </w:r>
    </w:p>
    <w:p w14:paraId="18235211" w14:textId="77777777" w:rsidR="00247E19" w:rsidRDefault="00247E19">
      <w:pPr>
        <w:pStyle w:val="Normal1"/>
        <w:spacing w:line="360" w:lineRule="auto"/>
        <w:jc w:val="both"/>
        <w:rPr>
          <w:rFonts w:ascii="Times New Roman" w:eastAsia="Times New Roman" w:hAnsi="Times New Roman" w:cs="Times New Roman"/>
          <w:sz w:val="24"/>
          <w:szCs w:val="24"/>
        </w:rPr>
      </w:pPr>
    </w:p>
    <w:p w14:paraId="1E100F93" w14:textId="77777777" w:rsidR="00247E19" w:rsidRDefault="00247E19">
      <w:pPr>
        <w:pStyle w:val="Heading1"/>
        <w:spacing w:line="360" w:lineRule="auto"/>
      </w:pPr>
      <w:bookmarkStart w:id="15" w:name="_sfuiuaprp5fy"/>
      <w:bookmarkEnd w:id="15"/>
    </w:p>
    <w:p w14:paraId="6932331F" w14:textId="77777777" w:rsidR="00247E19" w:rsidRDefault="00915606">
      <w:pPr>
        <w:pStyle w:val="Heading1"/>
        <w:pageBreakBefore/>
        <w:spacing w:line="360" w:lineRule="auto"/>
        <w:rPr>
          <w:i w:val="0"/>
        </w:rPr>
      </w:pPr>
      <w:bookmarkStart w:id="16" w:name="_5c7zj9r665fr"/>
      <w:bookmarkStart w:id="17" w:name="_Toc126668603"/>
      <w:bookmarkEnd w:id="16"/>
      <w:r>
        <w:rPr>
          <w:i w:val="0"/>
        </w:rPr>
        <w:t>References</w:t>
      </w:r>
      <w:bookmarkEnd w:id="17"/>
    </w:p>
    <w:p w14:paraId="45E0195B" w14:textId="77777777" w:rsidR="00247E19" w:rsidRDefault="00915606">
      <w:pPr>
        <w:spacing w:line="360" w:lineRule="auto"/>
        <w:jc w:val="both"/>
      </w:pPr>
      <w:r>
        <w:rPr>
          <w:rFonts w:ascii="Times New Roman" w:hAnsi="Times New Roman" w:cs="Times New Roman"/>
          <w:sz w:val="24"/>
          <w:szCs w:val="24"/>
          <w:shd w:val="clear" w:color="auto" w:fill="FFFFFF"/>
        </w:rPr>
        <w:t xml:space="preserve">Ferrell, O.C., Hartline, M. and Hochstein, B.W., 2021. </w:t>
      </w:r>
      <w:r>
        <w:rPr>
          <w:rFonts w:ascii="Times New Roman" w:hAnsi="Times New Roman" w:cs="Times New Roman"/>
          <w:i/>
          <w:sz w:val="24"/>
          <w:szCs w:val="24"/>
          <w:shd w:val="clear" w:color="auto" w:fill="FFFFFF"/>
        </w:rPr>
        <w:t>Marketing strategy</w:t>
      </w:r>
      <w:r>
        <w:rPr>
          <w:rFonts w:ascii="Times New Roman" w:hAnsi="Times New Roman" w:cs="Times New Roman"/>
          <w:sz w:val="24"/>
          <w:szCs w:val="24"/>
          <w:shd w:val="clear" w:color="auto" w:fill="FFFFFF"/>
        </w:rPr>
        <w:t>. Cengage Learning.</w:t>
      </w:r>
    </w:p>
    <w:p w14:paraId="4139A3E1"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Marasco, A., Buonincontri, P., Van Niekerk, M., Orlowski, M. and Okumus, F., 2018. Exploring the role of next-generation virtual technologies in destination marketing. </w:t>
      </w:r>
      <w:r>
        <w:rPr>
          <w:rFonts w:ascii="Times New Roman" w:eastAsia="Times New Roman" w:hAnsi="Times New Roman" w:cs="Times New Roman"/>
          <w:i/>
          <w:sz w:val="24"/>
          <w:szCs w:val="24"/>
          <w:shd w:val="clear" w:color="auto" w:fill="FFFFFF"/>
        </w:rPr>
        <w:t>Journal of Destination Marketing &amp; Management</w:t>
      </w:r>
      <w:r>
        <w:rPr>
          <w:rFonts w:ascii="Times New Roman" w:eastAsia="Times New Roman" w:hAnsi="Times New Roman" w:cs="Times New Roman"/>
          <w:sz w:val="24"/>
          <w:szCs w:val="24"/>
          <w:shd w:val="clear" w:color="auto" w:fill="FFFFFF"/>
        </w:rPr>
        <w:t xml:space="preserve">, </w:t>
      </w:r>
      <w:r>
        <w:rPr>
          <w:rFonts w:ascii="Times New Roman" w:eastAsia="Times New Roman" w:hAnsi="Times New Roman" w:cs="Times New Roman"/>
          <w:i/>
          <w:sz w:val="24"/>
          <w:szCs w:val="24"/>
          <w:shd w:val="clear" w:color="auto" w:fill="FFFFFF"/>
        </w:rPr>
        <w:t>9</w:t>
      </w:r>
      <w:r>
        <w:rPr>
          <w:rFonts w:ascii="Times New Roman" w:eastAsia="Times New Roman" w:hAnsi="Times New Roman" w:cs="Times New Roman"/>
          <w:sz w:val="24"/>
          <w:szCs w:val="24"/>
          <w:shd w:val="clear" w:color="auto" w:fill="FFFFFF"/>
        </w:rPr>
        <w:t>, pp.138-148.</w:t>
      </w:r>
    </w:p>
    <w:p w14:paraId="5B50D730"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Markeitngdive, 2022. </w:t>
      </w:r>
      <w:r>
        <w:rPr>
          <w:rFonts w:ascii="Times New Roman" w:eastAsia="Times New Roman" w:hAnsi="Times New Roman" w:cs="Times New Roman"/>
          <w:i/>
          <w:sz w:val="24"/>
          <w:szCs w:val="24"/>
        </w:rPr>
        <w:t xml:space="preserve">Marriott’s Moxy Hotels gamifies hospitality with AR experience. </w:t>
      </w:r>
      <w:r>
        <w:rPr>
          <w:rFonts w:ascii="Times New Roman" w:eastAsia="Times New Roman" w:hAnsi="Times New Roman" w:cs="Times New Roman"/>
          <w:sz w:val="24"/>
          <w:szCs w:val="24"/>
        </w:rPr>
        <w:t xml:space="preserve">Available at: &lt;https://www.marketingdive.com/news/marriott-moxy-hotels-gamifies-hospitality-ar-mobile/627219/&gt; (Accessed on 6th February 2023). </w:t>
      </w:r>
    </w:p>
    <w:p w14:paraId="475C2E38"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Marriott, 2022. </w:t>
      </w:r>
      <w:r>
        <w:rPr>
          <w:rFonts w:ascii="Times New Roman" w:eastAsia="Times New Roman" w:hAnsi="Times New Roman" w:cs="Times New Roman"/>
          <w:i/>
          <w:sz w:val="24"/>
          <w:szCs w:val="24"/>
          <w:shd w:val="clear" w:color="auto" w:fill="FFFFFF"/>
        </w:rPr>
        <w:t xml:space="preserve">Let’s Play! Augmented Reality Takes Off at Moxy Hotels with the “Moxy Universe, Play Beyond” Asia Pacific Campaign. </w:t>
      </w:r>
      <w:r>
        <w:rPr>
          <w:rFonts w:ascii="Times New Roman" w:eastAsia="Times New Roman" w:hAnsi="Times New Roman" w:cs="Times New Roman"/>
          <w:sz w:val="24"/>
          <w:szCs w:val="24"/>
          <w:shd w:val="clear" w:color="auto" w:fill="FFFFFF"/>
        </w:rPr>
        <w:t xml:space="preserve">Available at: &lt;https://news.marriott.com/news/2022/07/12/lets-play-augmented-reality-takes-off-at-moxy-hotels-with-the-moxy-universe-play-beyond-asia-pacific-campaign&gt; (Accessed on 6th February 2023). </w:t>
      </w:r>
    </w:p>
    <w:p w14:paraId="3665F5C2" w14:textId="77777777" w:rsidR="00247E19" w:rsidRDefault="00915606">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2023a. MOXY HOTELS. Available at: &lt;https://news.marriott.com/brands/moxy-hotels/&gt; (Accessed on 4th February 2023). </w:t>
      </w:r>
    </w:p>
    <w:p w14:paraId="0091DE09"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Marriott, 2023b. </w:t>
      </w:r>
      <w:r>
        <w:rPr>
          <w:rFonts w:ascii="Times New Roman" w:eastAsia="Times New Roman" w:hAnsi="Times New Roman" w:cs="Times New Roman"/>
          <w:i/>
          <w:sz w:val="24"/>
          <w:szCs w:val="24"/>
          <w:shd w:val="clear" w:color="auto" w:fill="FFFFFF"/>
        </w:rPr>
        <w:t xml:space="preserve">Winter Savings on 5+ nights. </w:t>
      </w:r>
      <w:r>
        <w:rPr>
          <w:rFonts w:ascii="Times New Roman" w:eastAsia="Times New Roman" w:hAnsi="Times New Roman" w:cs="Times New Roman"/>
          <w:sz w:val="24"/>
          <w:szCs w:val="24"/>
          <w:shd w:val="clear" w:color="auto" w:fill="FFFFFF"/>
        </w:rPr>
        <w:t xml:space="preserve">Available at: &lt;https://www.marriott.com/offers/Long-Term-Stay-Savings-in-the-U-S-and-Canada-1355935&gt; (Accessed on 4th February 2023). </w:t>
      </w:r>
    </w:p>
    <w:p w14:paraId="76FFA87A"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Marriott, 2023c. </w:t>
      </w:r>
      <w:r>
        <w:rPr>
          <w:rFonts w:ascii="Times New Roman" w:eastAsia="Times New Roman" w:hAnsi="Times New Roman" w:cs="Times New Roman"/>
          <w:i/>
          <w:sz w:val="24"/>
          <w:szCs w:val="24"/>
        </w:rPr>
        <w:t xml:space="preserve">PLAY ON… With Confidence. </w:t>
      </w:r>
      <w:r>
        <w:rPr>
          <w:rFonts w:ascii="Times New Roman" w:eastAsia="Times New Roman" w:hAnsi="Times New Roman" w:cs="Times New Roman"/>
          <w:sz w:val="24"/>
          <w:szCs w:val="24"/>
        </w:rPr>
        <w:t xml:space="preserve">Available at: &lt;https://whattoexpect.marriott.com/bodox&gt; (Accessed on 6th February 2023). </w:t>
      </w:r>
    </w:p>
    <w:p w14:paraId="48EF4CC7" w14:textId="77777777" w:rsidR="00247E19" w:rsidRDefault="00915606">
      <w:pPr>
        <w:pStyle w:val="Normal1"/>
        <w:spacing w:before="200" w:line="360" w:lineRule="auto"/>
        <w:jc w:val="both"/>
        <w:rPr>
          <w:rFonts w:ascii="Times New Roman" w:eastAsia="Times New Roman" w:hAnsi="Times New Roman" w:cs="Times New Roman"/>
          <w:sz w:val="24"/>
          <w:szCs w:val="24"/>
          <w:shd w:val="clear" w:color="auto" w:fill="FFFFFF"/>
        </w:rPr>
      </w:pPr>
      <w:r>
        <w:rPr>
          <w:rFonts w:ascii="Times New Roman" w:eastAsia="Times New Roman" w:hAnsi="Times New Roman" w:cs="Times New Roman"/>
          <w:sz w:val="24"/>
          <w:szCs w:val="24"/>
          <w:shd w:val="clear" w:color="auto" w:fill="FFFFFF"/>
        </w:rPr>
        <w:t xml:space="preserve">Moxy-hotels, 2023. Moxy hotels explore. Available at: &lt;https://moxy-hotels.marriott.com/explore/&gt; (Accessed on 4th February 2023). </w:t>
      </w:r>
    </w:p>
    <w:p w14:paraId="1F614849"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Similarweb, 2023a. </w:t>
      </w:r>
      <w:r>
        <w:rPr>
          <w:rFonts w:ascii="Times New Roman" w:eastAsia="Times New Roman" w:hAnsi="Times New Roman" w:cs="Times New Roman"/>
          <w:i/>
          <w:sz w:val="24"/>
          <w:szCs w:val="24"/>
        </w:rPr>
        <w:t>Six Senses</w:t>
      </w:r>
      <w:r>
        <w:rPr>
          <w:rFonts w:ascii="Times New Roman" w:eastAsia="Times New Roman" w:hAnsi="Times New Roman" w:cs="Times New Roman"/>
          <w:sz w:val="24"/>
          <w:szCs w:val="24"/>
        </w:rPr>
        <w:t xml:space="preserve">. Available at: &lt;https://www.similarweb.com/website/sixsenses.com/#overview&gt; (Accessed on 6th February 2023). </w:t>
      </w:r>
    </w:p>
    <w:p w14:paraId="721ED1C3"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Similarweb, 2023b. </w:t>
      </w:r>
      <w:r>
        <w:rPr>
          <w:rFonts w:ascii="Times New Roman" w:eastAsia="Times New Roman" w:hAnsi="Times New Roman" w:cs="Times New Roman"/>
          <w:i/>
          <w:sz w:val="24"/>
          <w:szCs w:val="24"/>
        </w:rPr>
        <w:t>Moxy Hotels</w:t>
      </w:r>
      <w:r>
        <w:rPr>
          <w:rFonts w:ascii="Times New Roman" w:eastAsia="Times New Roman" w:hAnsi="Times New Roman" w:cs="Times New Roman"/>
          <w:sz w:val="24"/>
          <w:szCs w:val="24"/>
        </w:rPr>
        <w:t xml:space="preserve">. Available at: &lt;https://www.similarweb.com/website/moxy-hotels.marriott.com/#overview&gt; (Accessed on 6th February 2023). </w:t>
      </w:r>
    </w:p>
    <w:p w14:paraId="23621D5A"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Sixsenes, 2023e. </w:t>
      </w:r>
      <w:r>
        <w:rPr>
          <w:rFonts w:ascii="Times New Roman" w:eastAsia="Times New Roman" w:hAnsi="Times New Roman" w:cs="Times New Roman"/>
          <w:i/>
          <w:sz w:val="24"/>
          <w:szCs w:val="24"/>
          <w:shd w:val="clear" w:color="auto" w:fill="FFFFFF"/>
        </w:rPr>
        <w:t xml:space="preserve">22 Hotels &amp; Resorts. </w:t>
      </w:r>
      <w:r>
        <w:rPr>
          <w:rFonts w:ascii="Times New Roman" w:eastAsia="Times New Roman" w:hAnsi="Times New Roman" w:cs="Times New Roman"/>
          <w:sz w:val="24"/>
          <w:szCs w:val="24"/>
          <w:shd w:val="clear" w:color="auto" w:fill="FFFFFF"/>
        </w:rPr>
        <w:t xml:space="preserve">Available at: &lt;https://www.sixsenses.com/en/resorts&gt; (Accessed on 4th February 2023). </w:t>
      </w:r>
    </w:p>
    <w:p w14:paraId="060CD4C0"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Sixsenses, 2023a. </w:t>
      </w:r>
      <w:r>
        <w:rPr>
          <w:rFonts w:ascii="Times New Roman" w:eastAsia="Times New Roman" w:hAnsi="Times New Roman" w:cs="Times New Roman"/>
          <w:i/>
          <w:sz w:val="24"/>
          <w:szCs w:val="24"/>
        </w:rPr>
        <w:t xml:space="preserve">Six Senses Hotels Resorts Spas. </w:t>
      </w:r>
      <w:r>
        <w:rPr>
          <w:rFonts w:ascii="Times New Roman" w:eastAsia="Times New Roman" w:hAnsi="Times New Roman" w:cs="Times New Roman"/>
          <w:sz w:val="24"/>
          <w:szCs w:val="24"/>
        </w:rPr>
        <w:t xml:space="preserve">Available at: &lt;https://www.sixsenses.com/en/about-us&gt; (Accessed on 4th February 2023). </w:t>
      </w:r>
    </w:p>
    <w:p w14:paraId="354A6F11"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Sixsenses, 2023b.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&lt;https://www.sixsenses.com/en/about-us/history&gt; (Accessed on 4th February 2023). </w:t>
      </w:r>
    </w:p>
    <w:p w14:paraId="0393A430"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Sixsenses, 2023c. </w:t>
      </w:r>
      <w:r>
        <w:rPr>
          <w:rFonts w:ascii="Times New Roman" w:eastAsia="Times New Roman" w:hAnsi="Times New Roman" w:cs="Times New Roman"/>
          <w:i/>
          <w:sz w:val="24"/>
          <w:szCs w:val="24"/>
          <w:shd w:val="clear" w:color="auto" w:fill="FFFFFF"/>
        </w:rPr>
        <w:t xml:space="preserve">Six Senses Integrated Wellness. </w:t>
      </w:r>
      <w:r>
        <w:rPr>
          <w:rFonts w:ascii="Times New Roman" w:eastAsia="Times New Roman" w:hAnsi="Times New Roman" w:cs="Times New Roman"/>
          <w:sz w:val="24"/>
          <w:szCs w:val="24"/>
          <w:shd w:val="clear" w:color="auto" w:fill="FFFFFF"/>
        </w:rPr>
        <w:t xml:space="preserve">Available at: &lt;https://www.sixsenses.com/en/wellness-spa&gt; (Accessed on 4th February 2023). </w:t>
      </w:r>
    </w:p>
    <w:p w14:paraId="520E8414" w14:textId="77777777" w:rsidR="00247E19" w:rsidRDefault="00915606">
      <w:pPr>
        <w:pStyle w:val="Normal1"/>
        <w:spacing w:before="200" w:line="360" w:lineRule="auto"/>
        <w:jc w:val="both"/>
      </w:pPr>
      <w:r>
        <w:rPr>
          <w:rFonts w:ascii="Times New Roman" w:eastAsia="Times New Roman" w:hAnsi="Times New Roman" w:cs="Times New Roman"/>
          <w:sz w:val="24"/>
          <w:szCs w:val="24"/>
          <w:shd w:val="clear" w:color="auto" w:fill="FFFFFF"/>
        </w:rPr>
        <w:t xml:space="preserve">Sixsenses, 2023d. </w:t>
      </w:r>
      <w:r>
        <w:rPr>
          <w:rFonts w:ascii="Times New Roman" w:eastAsia="Times New Roman" w:hAnsi="Times New Roman" w:cs="Times New Roman"/>
          <w:i/>
          <w:sz w:val="24"/>
          <w:szCs w:val="24"/>
          <w:shd w:val="clear" w:color="auto" w:fill="FFFFFF"/>
        </w:rPr>
        <w:t xml:space="preserve">Offers. </w:t>
      </w:r>
      <w:r>
        <w:rPr>
          <w:rFonts w:ascii="Times New Roman" w:eastAsia="Times New Roman" w:hAnsi="Times New Roman" w:cs="Times New Roman"/>
          <w:sz w:val="24"/>
          <w:szCs w:val="24"/>
          <w:shd w:val="clear" w:color="auto" w:fill="FFFFFF"/>
        </w:rPr>
        <w:t>Available at: &lt;https://www.sixsenses.com/en/resorts/residences-courchevel/offers&gt; (Accessed on 4th February 2023)</w:t>
      </w:r>
    </w:p>
    <w:p w14:paraId="11EDC76A" w14:textId="77777777" w:rsidR="00247E19" w:rsidRDefault="00915606">
      <w:pPr>
        <w:pStyle w:val="Normal1"/>
        <w:spacing w:before="200" w:line="360" w:lineRule="auto"/>
        <w:jc w:val="both"/>
      </w:pPr>
      <w:r>
        <w:rPr>
          <w:rFonts w:ascii="Times New Roman" w:eastAsia="Times New Roman" w:hAnsi="Times New Roman" w:cs="Times New Roman"/>
          <w:sz w:val="24"/>
          <w:szCs w:val="24"/>
        </w:rPr>
        <w:t xml:space="preserve">Sixsenses, 2023e. </w:t>
      </w:r>
      <w:r>
        <w:rPr>
          <w:rFonts w:ascii="Times New Roman" w:eastAsia="Times New Roman" w:hAnsi="Times New Roman" w:cs="Times New Roman"/>
          <w:i/>
          <w:sz w:val="24"/>
          <w:szCs w:val="24"/>
        </w:rPr>
        <w:t xml:space="preserve">Caring About You So You Can Be Carefree. </w:t>
      </w:r>
      <w:r>
        <w:rPr>
          <w:rFonts w:ascii="Times New Roman" w:eastAsia="Times New Roman" w:hAnsi="Times New Roman" w:cs="Times New Roman"/>
          <w:sz w:val="24"/>
          <w:szCs w:val="24"/>
        </w:rPr>
        <w:t>Available at: &lt;https://www.sixsenses.com/en/covid-19-measures&gt; (Accessed on 5th February 2023)</w:t>
      </w:r>
    </w:p>
    <w:p w14:paraId="6A07E04F" w14:textId="77777777" w:rsidR="00247E19" w:rsidRDefault="00915606">
      <w:pPr>
        <w:pStyle w:val="Normal1"/>
        <w:spacing w:before="200" w:line="360" w:lineRule="auto"/>
        <w:jc w:val="both"/>
      </w:pPr>
      <w:bookmarkStart w:id="18" w:name="_7quu06c7yhn3"/>
      <w:bookmarkEnd w:id="18"/>
      <w:r>
        <w:rPr>
          <w:rFonts w:ascii="Times New Roman" w:eastAsia="Times New Roman" w:hAnsi="Times New Roman" w:cs="Times New Roman"/>
          <w:sz w:val="24"/>
          <w:szCs w:val="24"/>
        </w:rPr>
        <w:t xml:space="preserve">Sixsenses, 2023f. </w:t>
      </w:r>
      <w:r>
        <w:rPr>
          <w:rFonts w:ascii="Times New Roman" w:eastAsia="Times New Roman" w:hAnsi="Times New Roman" w:cs="Times New Roman"/>
          <w:i/>
          <w:sz w:val="24"/>
          <w:szCs w:val="24"/>
        </w:rPr>
        <w:t xml:space="preserve">Six Senses Sustainability. </w:t>
      </w:r>
      <w:r>
        <w:rPr>
          <w:rFonts w:ascii="Times New Roman" w:eastAsia="Times New Roman" w:hAnsi="Times New Roman" w:cs="Times New Roman"/>
          <w:sz w:val="24"/>
          <w:szCs w:val="24"/>
        </w:rPr>
        <w:t xml:space="preserve">Available at: &lt;https://www.sixsenses.com/en/sustainability&gt; (Accessed on 6th February 2023). </w:t>
      </w:r>
    </w:p>
    <w:p w14:paraId="4B351662" w14:textId="77777777" w:rsidR="00247E19" w:rsidRDefault="00247E19">
      <w:pPr>
        <w:pStyle w:val="Normal1"/>
      </w:pPr>
    </w:p>
    <w:p w14:paraId="4EA885B7" w14:textId="77777777" w:rsidR="00247E19" w:rsidRDefault="00247E19">
      <w:bookmarkStart w:id="19" w:name="_78ooo22wgxc0"/>
      <w:bookmarkEnd w:id="19"/>
    </w:p>
    <w:p w14:paraId="321EAEB3" w14:textId="77777777" w:rsidR="00247E19" w:rsidRDefault="00915606">
      <w:pPr>
        <w:pStyle w:val="Heading1"/>
        <w:pageBreakBefore/>
        <w:spacing w:line="360" w:lineRule="auto"/>
        <w:rPr>
          <w:i w:val="0"/>
        </w:rPr>
      </w:pPr>
      <w:bookmarkStart w:id="20" w:name="_Toc126668604"/>
      <w:r>
        <w:rPr>
          <w:i w:val="0"/>
        </w:rPr>
        <w:t>Appendices</w:t>
      </w:r>
      <w:bookmarkEnd w:id="20"/>
    </w:p>
    <w:p w14:paraId="5E20CE1C" w14:textId="77777777" w:rsidR="00247E19" w:rsidRDefault="00915606">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1: Logo of Six Senses</w:t>
      </w:r>
    </w:p>
    <w:p w14:paraId="2B8FF425" w14:textId="77777777" w:rsidR="00247E19" w:rsidRDefault="00915606">
      <w:pPr>
        <w:pStyle w:val="Normal1"/>
        <w:spacing w:line="360" w:lineRule="auto"/>
        <w:jc w:val="center"/>
      </w:pPr>
      <w:r>
        <w:rPr>
          <w:rFonts w:ascii="Times New Roman" w:eastAsia="Times New Roman" w:hAnsi="Times New Roman" w:cs="Times New Roman"/>
          <w:noProof/>
          <w:sz w:val="24"/>
          <w:szCs w:val="24"/>
        </w:rPr>
        <w:drawing>
          <wp:inline distT="0" distB="0" distL="0" distR="0" wp14:anchorId="125FC361" wp14:editId="7ED724F2">
            <wp:extent cx="4340062" cy="3451814"/>
            <wp:effectExtent l="38100" t="38100" r="41438" b="34336"/>
            <wp:docPr id="1"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4340062" cy="3451814"/>
                    </a:xfrm>
                    <a:prstGeom prst="rect">
                      <a:avLst/>
                    </a:prstGeom>
                    <a:noFill/>
                    <a:ln w="25402">
                      <a:solidFill>
                        <a:srgbClr val="000000"/>
                      </a:solidFill>
                      <a:prstDash val="solid"/>
                    </a:ln>
                  </pic:spPr>
                </pic:pic>
              </a:graphicData>
            </a:graphic>
          </wp:inline>
        </w:drawing>
      </w:r>
    </w:p>
    <w:p w14:paraId="4C95FF77" w14:textId="77777777" w:rsidR="00247E19" w:rsidRDefault="0091560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Six senses)</w:t>
      </w:r>
    </w:p>
    <w:p w14:paraId="317651C5" w14:textId="77777777" w:rsidR="00247E19" w:rsidRDefault="0091560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2: Forms of Marketing</w:t>
      </w:r>
    </w:p>
    <w:p w14:paraId="232BCEBB" w14:textId="77777777" w:rsidR="00247E19" w:rsidRDefault="00915606">
      <w:pPr>
        <w:pStyle w:val="Normal1"/>
        <w:spacing w:line="360" w:lineRule="auto"/>
        <w:jc w:val="center"/>
      </w:pPr>
      <w:r>
        <w:rPr>
          <w:rFonts w:ascii="Times New Roman" w:eastAsia="Times New Roman" w:hAnsi="Times New Roman" w:cs="Times New Roman"/>
          <w:noProof/>
          <w:sz w:val="24"/>
          <w:szCs w:val="24"/>
        </w:rPr>
        <w:drawing>
          <wp:inline distT="0" distB="0" distL="0" distR="0" wp14:anchorId="1EB15E6A" wp14:editId="157FBDC9">
            <wp:extent cx="4943475" cy="3067053"/>
            <wp:effectExtent l="38100" t="38100" r="47625" b="38097"/>
            <wp:docPr id="2" name="image4.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943475" cy="3067053"/>
                    </a:xfrm>
                    <a:prstGeom prst="rect">
                      <a:avLst/>
                    </a:prstGeom>
                    <a:noFill/>
                    <a:ln w="25402">
                      <a:solidFill>
                        <a:srgbClr val="000000"/>
                      </a:solidFill>
                      <a:prstDash val="solid"/>
                    </a:ln>
                  </pic:spPr>
                </pic:pic>
              </a:graphicData>
            </a:graphic>
          </wp:inline>
        </w:drawing>
      </w:r>
    </w:p>
    <w:p w14:paraId="62A69F71" w14:textId="77777777" w:rsidR="00247E19" w:rsidRDefault="00915606">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D3FA524" w14:textId="77777777" w:rsidR="00247E19" w:rsidRDefault="0091560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3: SimilarWeb analysis of Six Senses</w:t>
      </w:r>
    </w:p>
    <w:p w14:paraId="7DAF2FEA" w14:textId="77777777" w:rsidR="00247E19" w:rsidRDefault="00915606">
      <w:pPr>
        <w:pStyle w:val="Normal1"/>
        <w:spacing w:line="360" w:lineRule="auto"/>
        <w:jc w:val="center"/>
      </w:pPr>
      <w:r>
        <w:rPr>
          <w:rFonts w:ascii="Times New Roman" w:eastAsia="Times New Roman" w:hAnsi="Times New Roman" w:cs="Times New Roman"/>
          <w:noProof/>
          <w:sz w:val="24"/>
          <w:szCs w:val="24"/>
        </w:rPr>
        <w:drawing>
          <wp:inline distT="0" distB="0" distL="0" distR="0" wp14:anchorId="60A0811D" wp14:editId="08861F1D">
            <wp:extent cx="5731203" cy="3556001"/>
            <wp:effectExtent l="38100" t="38100" r="40947" b="44449"/>
            <wp:docPr id="3" name="image6.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203" cy="3556001"/>
                    </a:xfrm>
                    <a:prstGeom prst="rect">
                      <a:avLst/>
                    </a:prstGeom>
                    <a:noFill/>
                    <a:ln w="25402">
                      <a:solidFill>
                        <a:srgbClr val="000000"/>
                      </a:solidFill>
                      <a:prstDash val="solid"/>
                    </a:ln>
                  </pic:spPr>
                </pic:pic>
              </a:graphicData>
            </a:graphic>
          </wp:inline>
        </w:drawing>
      </w:r>
    </w:p>
    <w:p w14:paraId="44CE1C0B" w14:textId="77777777" w:rsidR="00247E19" w:rsidRDefault="00915606">
      <w:pPr>
        <w:pStyle w:val="Normal1"/>
        <w:spacing w:line="360" w:lineRule="auto"/>
        <w:jc w:val="center"/>
      </w:pPr>
      <w:r>
        <w:rPr>
          <w:rFonts w:ascii="Times New Roman" w:eastAsia="Times New Roman" w:hAnsi="Times New Roman" w:cs="Times New Roman"/>
          <w:sz w:val="24"/>
          <w:szCs w:val="24"/>
        </w:rPr>
        <w:t>(Source: Similarweb, 2023a)</w:t>
      </w:r>
    </w:p>
    <w:p w14:paraId="3216AB63" w14:textId="77777777" w:rsidR="00247E19" w:rsidRDefault="0091560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Appendix 4: Similarweb analysis of Moxy hotels</w:t>
      </w:r>
    </w:p>
    <w:p w14:paraId="2AB9C331" w14:textId="77777777" w:rsidR="00247E19" w:rsidRDefault="00915606">
      <w:pPr>
        <w:pStyle w:val="Normal1"/>
        <w:spacing w:line="360" w:lineRule="auto"/>
        <w:jc w:val="center"/>
      </w:pPr>
      <w:r>
        <w:rPr>
          <w:rFonts w:ascii="Times New Roman" w:eastAsia="Times New Roman" w:hAnsi="Times New Roman" w:cs="Times New Roman"/>
          <w:noProof/>
          <w:sz w:val="24"/>
          <w:szCs w:val="24"/>
        </w:rPr>
        <w:drawing>
          <wp:inline distT="0" distB="0" distL="0" distR="0" wp14:anchorId="1C644C64" wp14:editId="4ED35C4A">
            <wp:extent cx="5731203" cy="3378195"/>
            <wp:effectExtent l="38100" t="38100" r="40947" b="31755"/>
            <wp:docPr id="4"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203" cy="3378195"/>
                    </a:xfrm>
                    <a:prstGeom prst="rect">
                      <a:avLst/>
                    </a:prstGeom>
                    <a:noFill/>
                    <a:ln w="25402">
                      <a:solidFill>
                        <a:srgbClr val="000000"/>
                      </a:solidFill>
                      <a:prstDash val="solid"/>
                    </a:ln>
                  </pic:spPr>
                </pic:pic>
              </a:graphicData>
            </a:graphic>
          </wp:inline>
        </w:drawing>
      </w:r>
    </w:p>
    <w:p w14:paraId="3381FA8E" w14:textId="77777777" w:rsidR="00247E19" w:rsidRDefault="00915606">
      <w:pPr>
        <w:pStyle w:val="Normal1"/>
        <w:spacing w:line="360" w:lineRule="auto"/>
        <w:jc w:val="center"/>
      </w:pPr>
      <w:r>
        <w:rPr>
          <w:rFonts w:ascii="Times New Roman" w:eastAsia="Times New Roman" w:hAnsi="Times New Roman" w:cs="Times New Roman"/>
          <w:sz w:val="24"/>
          <w:szCs w:val="24"/>
        </w:rPr>
        <w:t>(Source: Similarweb, 2023b)</w:t>
      </w:r>
    </w:p>
    <w:p w14:paraId="1C75E591" w14:textId="77777777" w:rsidR="00247E19" w:rsidRDefault="00247E19">
      <w:pPr>
        <w:pStyle w:val="Normal1"/>
        <w:spacing w:line="360" w:lineRule="auto"/>
        <w:rPr>
          <w:rFonts w:ascii="Times New Roman" w:eastAsia="Times New Roman" w:hAnsi="Times New Roman" w:cs="Times New Roman"/>
          <w:b/>
          <w:sz w:val="24"/>
          <w:szCs w:val="24"/>
        </w:rPr>
      </w:pPr>
    </w:p>
    <w:p w14:paraId="71F4A631" w14:textId="77777777" w:rsidR="00247E19" w:rsidRDefault="0091560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Appendix 5: Positioning Map of Six Senses </w:t>
      </w:r>
    </w:p>
    <w:p w14:paraId="5198A0AF" w14:textId="77777777" w:rsidR="00247E19" w:rsidRDefault="00915606">
      <w:pPr>
        <w:pStyle w:val="Normal1"/>
        <w:widowControl w:val="0"/>
        <w:spacing w:line="360" w:lineRule="auto"/>
        <w:jc w:val="center"/>
      </w:pPr>
      <w:r>
        <w:rPr>
          <w:rFonts w:ascii="Times New Roman" w:eastAsia="Times New Roman" w:hAnsi="Times New Roman" w:cs="Times New Roman"/>
          <w:noProof/>
          <w:sz w:val="24"/>
          <w:szCs w:val="24"/>
        </w:rPr>
        <w:drawing>
          <wp:inline distT="0" distB="0" distL="0" distR="0" wp14:anchorId="1D88530F" wp14:editId="11E72791">
            <wp:extent cx="4830601" cy="4400979"/>
            <wp:effectExtent l="38100" t="38100" r="46199" b="37671"/>
            <wp:docPr id="5"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30601" cy="4400979"/>
                    </a:xfrm>
                    <a:prstGeom prst="rect">
                      <a:avLst/>
                    </a:prstGeom>
                    <a:noFill/>
                    <a:ln w="25402">
                      <a:solidFill>
                        <a:srgbClr val="000000"/>
                      </a:solidFill>
                      <a:prstDash val="solid"/>
                    </a:ln>
                  </pic:spPr>
                </pic:pic>
              </a:graphicData>
            </a:graphic>
          </wp:inline>
        </w:drawing>
      </w:r>
    </w:p>
    <w:p w14:paraId="67592F37" w14:textId="77777777" w:rsidR="00247E19" w:rsidRDefault="00915606">
      <w:pPr>
        <w:pStyle w:val="Normal1"/>
        <w:widowControl w:val="0"/>
        <w:spacing w:line="360" w:lineRule="auto"/>
        <w:jc w:val="center"/>
      </w:pPr>
      <w:r>
        <w:rPr>
          <w:rFonts w:ascii="Times New Roman" w:eastAsia="Times New Roman" w:hAnsi="Times New Roman" w:cs="Times New Roman"/>
          <w:sz w:val="24"/>
          <w:szCs w:val="24"/>
        </w:rPr>
        <w:t>(Source: Self-developed)</w:t>
      </w:r>
    </w:p>
    <w:p w14:paraId="6375426C" w14:textId="77777777" w:rsidR="00247E19" w:rsidRDefault="0091560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Appendix 6:  Positioning Map of Moxy Hotels  </w:t>
      </w:r>
    </w:p>
    <w:p w14:paraId="2482033A" w14:textId="77777777" w:rsidR="00247E19" w:rsidRDefault="00915606">
      <w:pPr>
        <w:pStyle w:val="Normal1"/>
        <w:widowControl w:val="0"/>
        <w:spacing w:line="360" w:lineRule="auto"/>
        <w:jc w:val="center"/>
      </w:pPr>
      <w:r>
        <w:rPr>
          <w:rFonts w:ascii="Times New Roman" w:eastAsia="Times New Roman" w:hAnsi="Times New Roman" w:cs="Times New Roman"/>
          <w:noProof/>
          <w:sz w:val="24"/>
          <w:szCs w:val="24"/>
        </w:rPr>
        <w:drawing>
          <wp:inline distT="0" distB="0" distL="0" distR="0" wp14:anchorId="6BE5933B" wp14:editId="614E290E">
            <wp:extent cx="4863940" cy="4019546"/>
            <wp:effectExtent l="38100" t="38100" r="31910" b="38104"/>
            <wp:docPr id="6" name="image1.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863940" cy="4019546"/>
                    </a:xfrm>
                    <a:prstGeom prst="rect">
                      <a:avLst/>
                    </a:prstGeom>
                    <a:noFill/>
                    <a:ln w="25402">
                      <a:solidFill>
                        <a:srgbClr val="000000"/>
                      </a:solidFill>
                      <a:prstDash val="solid"/>
                    </a:ln>
                  </pic:spPr>
                </pic:pic>
              </a:graphicData>
            </a:graphic>
          </wp:inline>
        </w:drawing>
      </w:r>
    </w:p>
    <w:p w14:paraId="2AC28151" w14:textId="77777777" w:rsidR="00247E19" w:rsidRDefault="00915606">
      <w:pPr>
        <w:pStyle w:val="Normal1"/>
        <w:widowControl w:val="0"/>
        <w:spacing w:line="360" w:lineRule="auto"/>
        <w:jc w:val="center"/>
      </w:pPr>
      <w:r>
        <w:rPr>
          <w:rFonts w:ascii="Times New Roman" w:eastAsia="Times New Roman" w:hAnsi="Times New Roman" w:cs="Times New Roman"/>
          <w:sz w:val="24"/>
          <w:szCs w:val="24"/>
        </w:rPr>
        <w:t>(Source: Self-developed)</w:t>
      </w:r>
    </w:p>
    <w:p w14:paraId="02E7D194" w14:textId="77777777" w:rsidR="00247E19" w:rsidRDefault="00247E19">
      <w:pPr>
        <w:pStyle w:val="Normal1"/>
        <w:spacing w:line="360" w:lineRule="auto"/>
        <w:rPr>
          <w:rFonts w:ascii="Times New Roman" w:eastAsia="Times New Roman" w:hAnsi="Times New Roman" w:cs="Times New Roman"/>
          <w:b/>
          <w:sz w:val="24"/>
          <w:szCs w:val="24"/>
        </w:rPr>
      </w:pPr>
    </w:p>
    <w:sectPr w:rsidR="00247E19">
      <w:footerReference w:type="default" r:id="rId12"/>
      <w:footerReference w:type="first" r:id="rId13"/>
      <w:pgSz w:w="11909" w:h="16834"/>
      <w:pgMar w:top="144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8AC95" w14:textId="77777777" w:rsidR="00EF20AA" w:rsidRDefault="00915606">
      <w:pPr>
        <w:spacing w:line="240" w:lineRule="auto"/>
      </w:pPr>
      <w:r>
        <w:separator/>
      </w:r>
    </w:p>
  </w:endnote>
  <w:endnote w:type="continuationSeparator" w:id="0">
    <w:p w14:paraId="0B51D82A" w14:textId="77777777" w:rsidR="00EF20AA" w:rsidRDefault="009156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8A929" w14:textId="77777777" w:rsidR="00AE2E4D" w:rsidRDefault="00915606">
    <w:pPr>
      <w:pStyle w:val="Normal1"/>
      <w:jc w:val="right"/>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 xml:space="preserve"> PAGE </w:instrText>
    </w:r>
    <w:r>
      <w:rPr>
        <w:rFonts w:ascii="Times New Roman" w:eastAsia="Times New Roman" w:hAnsi="Times New Roman" w:cs="Times New Roman"/>
        <w:sz w:val="20"/>
        <w:szCs w:val="20"/>
      </w:rPr>
      <w:fldChar w:fldCharType="separate"/>
    </w:r>
    <w:r>
      <w:rPr>
        <w:rFonts w:ascii="Times New Roman" w:eastAsia="Times New Roman" w:hAnsi="Times New Roman" w:cs="Times New Roman"/>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47897" w14:textId="77777777" w:rsidR="00AE2E4D" w:rsidRDefault="00915606">
    <w:pPr>
      <w:pStyle w:val="Footer"/>
      <w:jc w:val="right"/>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p>
  <w:p w14:paraId="7623128B" w14:textId="77777777" w:rsidR="00AE2E4D" w:rsidRDefault="000D3439">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EAD136" w14:textId="77777777" w:rsidR="00EF20AA" w:rsidRDefault="00915606">
      <w:pPr>
        <w:spacing w:line="240" w:lineRule="auto"/>
      </w:pPr>
      <w:r>
        <w:rPr>
          <w:color w:val="000000"/>
        </w:rPr>
        <w:separator/>
      </w:r>
    </w:p>
  </w:footnote>
  <w:footnote w:type="continuationSeparator" w:id="0">
    <w:p w14:paraId="08A30CB5" w14:textId="77777777" w:rsidR="00EF20AA" w:rsidRDefault="009156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E19"/>
    <w:rsid w:val="000D3439"/>
    <w:rsid w:val="00120477"/>
    <w:rsid w:val="00247E19"/>
    <w:rsid w:val="007630BF"/>
    <w:rsid w:val="00915606"/>
    <w:rsid w:val="00EF20AA"/>
    <w:rsid w:val="00F36D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017A8149"/>
  <w15:docId w15:val="{31BFF15E-6534-42BD-BD32-DC00FBFA2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autoSpaceDN w:val="0"/>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1"/>
    <w:next w:val="Normal1"/>
    <w:uiPriority w:val="9"/>
    <w:qFormat/>
    <w:pPr>
      <w:keepNext/>
      <w:keepLines/>
      <w:jc w:val="both"/>
      <w:outlineLvl w:val="0"/>
    </w:pPr>
    <w:rPr>
      <w:rFonts w:ascii="Times New Roman" w:eastAsia="Times New Roman" w:hAnsi="Times New Roman" w:cs="Times New Roman"/>
      <w:b/>
      <w:i/>
      <w:sz w:val="28"/>
      <w:szCs w:val="28"/>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uppressAutoHyphens/>
    </w:p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character" w:styleId="CommentReference">
    <w:name w:val="annotation reference"/>
    <w:basedOn w:val="DefaultParagraphFont"/>
    <w:rPr>
      <w:sz w:val="16"/>
      <w:szCs w:val="16"/>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TOCHeading">
    <w:name w:val="TOC Heading"/>
    <w:basedOn w:val="Heading1"/>
    <w:next w:val="Normal"/>
    <w:pPr>
      <w:spacing w:before="240" w:line="256" w:lineRule="auto"/>
      <w:jc w:val="left"/>
    </w:pPr>
    <w:rPr>
      <w:rFonts w:ascii="Calibri" w:eastAsia="MS Gothic" w:hAnsi="Calibri"/>
      <w:b w:val="0"/>
      <w:i w:val="0"/>
      <w:color w:val="365F91"/>
      <w:sz w:val="32"/>
      <w:szCs w:val="32"/>
    </w:rPr>
  </w:style>
  <w:style w:type="paragraph" w:styleId="TOC1">
    <w:name w:val="toc 1"/>
    <w:basedOn w:val="Normal"/>
    <w:next w:val="Normal"/>
    <w:autoRedefine/>
    <w:pPr>
      <w:spacing w:after="100"/>
    </w:pPr>
  </w:style>
  <w:style w:type="character" w:styleId="Hyperlink">
    <w:name w:val="Hyperlink"/>
    <w:basedOn w:val="DefaultParagraphFont"/>
    <w:rPr>
      <w:color w:val="0000FF"/>
      <w:u w:val="single"/>
    </w:rPr>
  </w:style>
  <w:style w:type="paragraph" w:styleId="ListParagraph">
    <w:name w:val="List Paragraph"/>
    <w:basedOn w:val="Normal"/>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footer" Target="footer2.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1913</Words>
  <Characters>10906</Characters>
  <Application>Microsoft Office Word</Application>
  <DocSecurity>0</DocSecurity>
  <Lines>90</Lines>
  <Paragraphs>25</Paragraphs>
  <ScaleCrop>false</ScaleCrop>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Alecu Mihaela</cp:lastModifiedBy>
  <cp:revision>2</cp:revision>
  <dcterms:created xsi:type="dcterms:W3CDTF">2023-02-08T17:41:00Z</dcterms:created>
  <dcterms:modified xsi:type="dcterms:W3CDTF">2023-02-08T17:41:00Z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61525f7bf188c8c50d10d449634fb5e234721353fa3617a8c3d14a24e8ff2bf5</vt:lpwstr>
  </property>
</Properties>
</file>