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2F60F" w14:textId="066D73EC" w:rsidR="00A30EEE" w:rsidRDefault="009F7F0F">
      <w:pPr>
        <w:rPr>
          <w:rFonts w:ascii="Arial" w:hAnsi="Arial" w:cs="Arial"/>
          <w:b/>
          <w:bCs/>
          <w:sz w:val="28"/>
          <w:szCs w:val="28"/>
        </w:rPr>
      </w:pPr>
      <w:r>
        <w:rPr>
          <w:noProof/>
        </w:rPr>
        <w:drawing>
          <wp:anchor distT="0" distB="0" distL="114300" distR="114300" simplePos="0" relativeHeight="251658240" behindDoc="0" locked="0" layoutInCell="1" allowOverlap="1" wp14:anchorId="3004C987" wp14:editId="4202E0E7">
            <wp:simplePos x="0" y="0"/>
            <wp:positionH relativeFrom="column">
              <wp:posOffset>939684</wp:posOffset>
            </wp:positionH>
            <wp:positionV relativeFrom="paragraph">
              <wp:posOffset>281</wp:posOffset>
            </wp:positionV>
            <wp:extent cx="4229100" cy="2374900"/>
            <wp:effectExtent l="0" t="0" r="2540" b="5715"/>
            <wp:wrapTopAndBottom/>
            <wp:docPr id="1016930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30372" name=""/>
                    <pic:cNvPicPr/>
                  </pic:nvPicPr>
                  <pic:blipFill>
                    <a:blip r:embed="rId8"/>
                    <a:stretch>
                      <a:fillRect/>
                    </a:stretch>
                  </pic:blipFill>
                  <pic:spPr>
                    <a:xfrm>
                      <a:off x="0" y="0"/>
                      <a:ext cx="4229100" cy="2374900"/>
                    </a:xfrm>
                    <a:prstGeom prst="rect">
                      <a:avLst/>
                    </a:prstGeom>
                  </pic:spPr>
                </pic:pic>
              </a:graphicData>
            </a:graphic>
          </wp:anchor>
        </w:drawing>
      </w:r>
    </w:p>
    <w:p w14:paraId="7FE580AA" w14:textId="77777777" w:rsidR="00A30EEE" w:rsidRDefault="00A30EEE">
      <w:pPr>
        <w:rPr>
          <w:rFonts w:ascii="Arial" w:hAnsi="Arial" w:cs="Arial"/>
          <w:b/>
          <w:bCs/>
          <w:sz w:val="28"/>
          <w:szCs w:val="28"/>
        </w:rPr>
      </w:pPr>
    </w:p>
    <w:p w14:paraId="0ABBCE22" w14:textId="77777777" w:rsidR="00A30EEE" w:rsidRDefault="00A30EEE">
      <w:pPr>
        <w:rPr>
          <w:rFonts w:ascii="Arial" w:hAnsi="Arial" w:cs="Arial"/>
          <w:b/>
          <w:bCs/>
          <w:sz w:val="28"/>
          <w:szCs w:val="28"/>
        </w:rPr>
      </w:pPr>
    </w:p>
    <w:p w14:paraId="5AC8F9C4" w14:textId="77777777" w:rsidR="00A30EEE" w:rsidRDefault="00A30EEE">
      <w:pPr>
        <w:rPr>
          <w:rFonts w:ascii="Arial" w:hAnsi="Arial" w:cs="Arial"/>
          <w:b/>
          <w:bCs/>
          <w:sz w:val="28"/>
          <w:szCs w:val="28"/>
        </w:rPr>
      </w:pPr>
    </w:p>
    <w:p w14:paraId="21D86F39" w14:textId="772907EE" w:rsidR="000048BA" w:rsidRDefault="00D22ECB">
      <w:pPr>
        <w:rPr>
          <w:rFonts w:ascii="Arial" w:hAnsi="Arial" w:cs="Arial"/>
          <w:b/>
          <w:sz w:val="28"/>
          <w:szCs w:val="28"/>
        </w:rPr>
      </w:pPr>
      <w:r w:rsidRPr="002235C2">
        <w:rPr>
          <w:rFonts w:ascii="Arial" w:hAnsi="Arial" w:cs="Arial"/>
          <w:b/>
          <w:bCs/>
          <w:sz w:val="28"/>
          <w:szCs w:val="28"/>
        </w:rPr>
        <w:t>Leading and Implementing Change</w:t>
      </w:r>
    </w:p>
    <w:p w14:paraId="5FD8E9D9" w14:textId="3F1E32C5" w:rsidR="002235C2" w:rsidRPr="003A3A20" w:rsidRDefault="00573549">
      <w:pPr>
        <w:rPr>
          <w:rFonts w:ascii="Arial" w:hAnsi="Arial" w:cs="Arial"/>
        </w:rPr>
      </w:pPr>
      <w:r w:rsidRPr="003A3A20">
        <w:rPr>
          <w:rFonts w:ascii="Arial" w:hAnsi="Arial" w:cs="Arial"/>
        </w:rPr>
        <w:t xml:space="preserve">Module code: </w:t>
      </w:r>
      <w:r w:rsidR="002235C2" w:rsidRPr="003A3A20">
        <w:rPr>
          <w:rFonts w:ascii="Arial" w:hAnsi="Arial" w:cs="Arial"/>
        </w:rPr>
        <w:t>LCLM 66003</w:t>
      </w:r>
    </w:p>
    <w:p w14:paraId="5DE274A4" w14:textId="2F0501CD" w:rsidR="00D02B95" w:rsidRPr="003A3A20" w:rsidRDefault="009A30AA" w:rsidP="00D02B95">
      <w:pPr>
        <w:rPr>
          <w:rFonts w:ascii="Arial" w:hAnsi="Arial" w:cs="Arial"/>
        </w:rPr>
      </w:pPr>
      <w:r w:rsidRPr="003A3A20">
        <w:rPr>
          <w:rFonts w:ascii="Arial" w:hAnsi="Arial" w:cs="Arial"/>
        </w:rPr>
        <w:t>Lecturer</w:t>
      </w:r>
      <w:r w:rsidR="003A3A20" w:rsidRPr="003A3A20">
        <w:rPr>
          <w:rFonts w:ascii="Arial" w:hAnsi="Arial" w:cs="Arial"/>
        </w:rPr>
        <w:t xml:space="preserve">: </w:t>
      </w:r>
      <w:r w:rsidR="00AE5143">
        <w:rPr>
          <w:rFonts w:ascii="Arial" w:hAnsi="Arial" w:cs="Arial"/>
        </w:rPr>
        <w:t>Nadeem</w:t>
      </w:r>
      <w:r w:rsidR="00D06455">
        <w:rPr>
          <w:rFonts w:ascii="Arial" w:hAnsi="Arial" w:cs="Arial"/>
        </w:rPr>
        <w:t xml:space="preserve"> Mirza</w:t>
      </w:r>
    </w:p>
    <w:p w14:paraId="4F8BC00D" w14:textId="574AB231" w:rsidR="009A30AA" w:rsidRPr="003A3A20" w:rsidRDefault="009A30AA" w:rsidP="00D02B95">
      <w:pPr>
        <w:rPr>
          <w:rFonts w:ascii="Arial" w:hAnsi="Arial" w:cs="Arial"/>
        </w:rPr>
      </w:pPr>
      <w:r w:rsidRPr="003A3A20">
        <w:rPr>
          <w:rFonts w:ascii="Arial" w:hAnsi="Arial" w:cs="Arial"/>
        </w:rPr>
        <w:t>Student name</w:t>
      </w:r>
      <w:r w:rsidR="00573549" w:rsidRPr="003A3A20">
        <w:rPr>
          <w:rFonts w:ascii="Arial" w:hAnsi="Arial" w:cs="Arial"/>
        </w:rPr>
        <w:t>:  Agnieszka Zienkiewicz</w:t>
      </w:r>
      <w:r w:rsidRPr="003A3A20">
        <w:rPr>
          <w:rFonts w:ascii="Arial" w:hAnsi="Arial" w:cs="Arial"/>
        </w:rPr>
        <w:t xml:space="preserve"> </w:t>
      </w:r>
    </w:p>
    <w:p w14:paraId="4380CF16" w14:textId="67A2D9B1" w:rsidR="009A30AA" w:rsidRPr="003A3A20" w:rsidRDefault="009A30AA" w:rsidP="00D02B95">
      <w:pPr>
        <w:rPr>
          <w:rFonts w:ascii="Arial" w:hAnsi="Arial" w:cs="Arial"/>
        </w:rPr>
      </w:pPr>
      <w:r w:rsidRPr="003A3A20">
        <w:rPr>
          <w:rFonts w:ascii="Arial" w:hAnsi="Arial" w:cs="Arial"/>
        </w:rPr>
        <w:t>Student number</w:t>
      </w:r>
      <w:r w:rsidR="00573549" w:rsidRPr="003A3A20">
        <w:rPr>
          <w:rFonts w:ascii="Arial" w:hAnsi="Arial" w:cs="Arial"/>
        </w:rPr>
        <w:t xml:space="preserve">: </w:t>
      </w:r>
      <w:r w:rsidR="003A3A20" w:rsidRPr="003A3A20">
        <w:rPr>
          <w:rFonts w:ascii="Arial" w:hAnsi="Arial" w:cs="Arial"/>
        </w:rPr>
        <w:t xml:space="preserve"> </w:t>
      </w:r>
      <w:r w:rsidR="001E46DD" w:rsidRPr="003A3A20">
        <w:rPr>
          <w:rFonts w:ascii="Arial" w:hAnsi="Arial" w:cs="Arial"/>
        </w:rPr>
        <w:t>2216140</w:t>
      </w:r>
      <w:r w:rsidRPr="003A3A20">
        <w:rPr>
          <w:rFonts w:ascii="Arial" w:hAnsi="Arial" w:cs="Arial"/>
        </w:rPr>
        <w:t xml:space="preserve"> </w:t>
      </w:r>
    </w:p>
    <w:p w14:paraId="17B43347" w14:textId="567B93D0" w:rsidR="000048BA" w:rsidRDefault="000048BA"/>
    <w:p w14:paraId="7E65819F" w14:textId="77777777" w:rsidR="000048BA" w:rsidRDefault="000048BA"/>
    <w:sdt>
      <w:sdtPr>
        <w:id w:val="1263257041"/>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445ACF95" w14:textId="25B4D6EB" w:rsidR="00B91E9B" w:rsidRDefault="00B91E9B">
          <w:pPr>
            <w:pStyle w:val="TOCHeading"/>
          </w:pPr>
          <w:r>
            <w:t>Contents</w:t>
          </w:r>
        </w:p>
        <w:p w14:paraId="4381C753" w14:textId="3DA3E025" w:rsidR="00722BC4" w:rsidRDefault="00B91E9B">
          <w:pPr>
            <w:pStyle w:val="TOC2"/>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238736780" w:history="1">
            <w:bookmarkStart w:id="0" w:name="_Toc238736376"/>
            <w:r w:rsidR="00722BC4" w:rsidRPr="00906B92">
              <w:rPr>
                <w:rStyle w:val="Hyperlink"/>
                <w:rFonts w:ascii="Arial" w:eastAsia="Times New Roman" w:hAnsi="Arial" w:cs="Arial"/>
                <w:b/>
                <w:bCs/>
                <w:noProof/>
                <w:lang w:eastAsia="en-GB"/>
              </w:rPr>
              <mc:AlternateContent>
                <mc:Choice Requires="wpg">
                  <w:drawing>
                    <wp:inline distT="0" distB="0" distL="0" distR="0" wp14:anchorId="6C38879E" wp14:editId="4FB7B681">
                      <wp:extent cx="5731510" cy="3626497"/>
                      <wp:effectExtent l="0" t="0" r="2540" b="0"/>
                      <wp:docPr id="1578313090" name="Group 17"/>
                      <wp:cNvGraphicFramePr/>
                      <a:graphic xmlns:a="http://schemas.openxmlformats.org/drawingml/2006/main">
                        <a:graphicData uri="http://schemas.microsoft.com/office/word/2010/wordprocessingGroup">
                          <wpg:wgp>
                            <wpg:cNvGrpSpPr/>
                            <wpg:grpSpPr>
                              <a:xfrm>
                                <a:off x="0" y="0"/>
                                <a:ext cx="5731510" cy="3626497"/>
                                <a:chOff x="0" y="0"/>
                                <a:chExt cx="5731510" cy="3626497"/>
                              </a:xfrm>
                            </wpg:grpSpPr>
                            <pic:pic xmlns:pic="http://schemas.openxmlformats.org/drawingml/2006/picture">
                              <pic:nvPicPr>
                                <pic:cNvPr id="2054554637" name="Picture 15"/>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283585"/>
                                </a:xfrm>
                                <a:prstGeom prst="rect">
                                  <a:avLst/>
                                </a:prstGeom>
                              </pic:spPr>
                            </pic:pic>
                            <wps:wsp>
                              <wps:cNvPr id="2110233136" name="Text Box 16"/>
                              <wps:cNvSpPr txBox="1"/>
                              <wps:spPr>
                                <a:xfrm>
                                  <a:off x="0" y="3282962"/>
                                  <a:ext cx="5731510" cy="343535"/>
                                </a:xfrm>
                                <a:prstGeom prst="rect">
                                  <a:avLst/>
                                </a:prstGeom>
                                <a:solidFill>
                                  <a:prstClr val="white"/>
                                </a:solidFill>
                                <a:ln>
                                  <a:noFill/>
                                </a:ln>
                              </wps:spPr>
                              <wps:txbx>
                                <w:txbxContent>
                                  <w:p w14:paraId="5D529097" w14:textId="77777777" w:rsidR="00722BC4" w:rsidRPr="00222861" w:rsidRDefault="00722BC4" w:rsidP="0022286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C38879E" id="Group 17" o:spid="_x0000_s1026" style="width:451.3pt;height:285.55pt;mso-position-horizontal-relative:char;mso-position-vertical-relative:line" coordsize="57315,362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style="position:absolute;width:57315;height:328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">
                        <v:imagedata r:id="rId11" o:title=""/>
                      </v:shape>
                      <v:shapetype id="_x0000_t202" coordsize="21600,21600" o:spt="202" path="m,l,21600r21600,l21600,xe">
                        <v:stroke joinstyle="miter"/>
                        <v:path gradientshapeok="t" o:connecttype="rect"/>
                      </v:shapetype>
                      <v:shape id="Text Box 16" o:spid="_x0000_s1028" type="#_x0000_t202" style="position:absolute;top:3282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" stroked="f">
                        <v:textbox style="mso-fit-shape-to-text:t">
                          <w:txbxContent>
                            <w:p w14:paraId="5D529097" w14:textId="77777777" w:rsidR="00722BC4" w:rsidRPr="00222861" w:rsidRDefault="00722BC4" w:rsidP="00222861">
                              <w:pPr>
                                <w:rPr>
                                  <w:sz w:val="18"/>
                                  <w:szCs w:val="18"/>
                                </w:rPr>
                              </w:pPr>
                            </w:p>
                          </w:txbxContent>
                        </v:textbox>
                      </v:shape>
                      <w10:anchorlock/>
                    </v:group>
                  </w:pict>
                </mc:Fallback>
              </mc:AlternateContent>
            </w:r>
            <w:bookmarkEnd w:id="0"/>
            <w:r w:rsidR="00722BC4">
              <w:rPr>
                <w:noProof/>
                <w:webHidden/>
              </w:rPr>
              <w:tab/>
            </w:r>
            <w:r w:rsidR="00722BC4">
              <w:rPr>
                <w:noProof/>
                <w:webHidden/>
              </w:rPr>
              <w:fldChar w:fldCharType="begin"/>
            </w:r>
            <w:r w:rsidR="00722BC4">
              <w:rPr>
                <w:noProof/>
                <w:webHidden/>
              </w:rPr>
              <w:instrText xml:space="preserve"> PAGEREF _Toc238736780 \h </w:instrText>
            </w:r>
            <w:r w:rsidR="00722BC4">
              <w:rPr>
                <w:noProof/>
                <w:webHidden/>
              </w:rPr>
            </w:r>
            <w:r w:rsidR="00722BC4">
              <w:rPr>
                <w:noProof/>
                <w:webHidden/>
              </w:rPr>
              <w:fldChar w:fldCharType="separate"/>
            </w:r>
            <w:r w:rsidR="00722BC4">
              <w:rPr>
                <w:noProof/>
                <w:webHidden/>
              </w:rPr>
              <w:t>4</w:t>
            </w:r>
            <w:r w:rsidR="00722BC4">
              <w:rPr>
                <w:noProof/>
                <w:webHidden/>
              </w:rPr>
              <w:fldChar w:fldCharType="end"/>
            </w:r>
          </w:hyperlink>
        </w:p>
        <w:p w14:paraId="64C88627" w14:textId="2D1CF4D9" w:rsidR="00722BC4" w:rsidRDefault="00722BC4">
          <w:pPr>
            <w:pStyle w:val="TOC2"/>
            <w:tabs>
              <w:tab w:val="left" w:pos="720"/>
              <w:tab w:val="right" w:leader="dot" w:pos="9016"/>
            </w:tabs>
            <w:rPr>
              <w:noProof/>
              <w:kern w:val="2"/>
              <w:sz w:val="24"/>
              <w:szCs w:val="24"/>
              <w14:ligatures w14:val="standardContextual"/>
            </w:rPr>
          </w:pPr>
          <w:hyperlink w:anchor="_Toc238736781" w:history="1">
            <w:r w:rsidRPr="00906B92">
              <w:rPr>
                <w:rStyle w:val="Hyperlink"/>
                <w:rFonts w:ascii="Arial" w:eastAsia="Times New Roman" w:hAnsi="Arial" w:cs="Arial"/>
                <w:b/>
                <w:bCs/>
                <w:noProof/>
                <w:lang w:eastAsia="en-GB"/>
              </w:rPr>
              <w:t>1.</w:t>
            </w:r>
            <w:r>
              <w:rPr>
                <w:noProof/>
                <w:kern w:val="2"/>
                <w:sz w:val="24"/>
                <w:szCs w:val="24"/>
                <w14:ligatures w14:val="standardContextual"/>
              </w:rPr>
              <w:tab/>
            </w:r>
            <w:r w:rsidRPr="00906B92">
              <w:rPr>
                <w:rStyle w:val="Hyperlink"/>
                <w:rFonts w:ascii="Arial" w:eastAsia="Times New Roman" w:hAnsi="Arial" w:cs="Arial"/>
                <w:b/>
                <w:bCs/>
                <w:noProof/>
                <w:lang w:eastAsia="en-GB"/>
              </w:rPr>
              <w:t>Executive Summary</w:t>
            </w:r>
            <w:r>
              <w:rPr>
                <w:noProof/>
                <w:webHidden/>
              </w:rPr>
              <w:tab/>
            </w:r>
            <w:r>
              <w:rPr>
                <w:noProof/>
                <w:webHidden/>
              </w:rPr>
              <w:fldChar w:fldCharType="begin"/>
            </w:r>
            <w:r>
              <w:rPr>
                <w:noProof/>
                <w:webHidden/>
              </w:rPr>
              <w:instrText xml:space="preserve"> PAGEREF _Toc238736781 \h </w:instrText>
            </w:r>
            <w:r>
              <w:rPr>
                <w:noProof/>
                <w:webHidden/>
              </w:rPr>
            </w:r>
            <w:r>
              <w:rPr>
                <w:noProof/>
                <w:webHidden/>
              </w:rPr>
              <w:fldChar w:fldCharType="separate"/>
            </w:r>
            <w:r>
              <w:rPr>
                <w:noProof/>
                <w:webHidden/>
              </w:rPr>
              <w:t>4</w:t>
            </w:r>
            <w:r>
              <w:rPr>
                <w:noProof/>
                <w:webHidden/>
              </w:rPr>
              <w:fldChar w:fldCharType="end"/>
            </w:r>
          </w:hyperlink>
        </w:p>
        <w:p w14:paraId="7BCF7F8C" w14:textId="0C6FE970" w:rsidR="00722BC4" w:rsidRDefault="00722BC4">
          <w:pPr>
            <w:pStyle w:val="TOC2"/>
            <w:tabs>
              <w:tab w:val="left" w:pos="720"/>
              <w:tab w:val="right" w:leader="dot" w:pos="9016"/>
            </w:tabs>
            <w:rPr>
              <w:noProof/>
              <w:kern w:val="2"/>
              <w:sz w:val="24"/>
              <w:szCs w:val="24"/>
              <w14:ligatures w14:val="standardContextual"/>
            </w:rPr>
          </w:pPr>
          <w:hyperlink w:anchor="_Toc238736782" w:history="1">
            <w:r w:rsidRPr="00906B92">
              <w:rPr>
                <w:rStyle w:val="Hyperlink"/>
                <w:rFonts w:ascii="Arial" w:eastAsia="Times New Roman" w:hAnsi="Arial" w:cs="Arial"/>
                <w:b/>
                <w:bCs/>
                <w:noProof/>
                <w:lang w:eastAsia="en-GB"/>
              </w:rPr>
              <w:t>3.</w:t>
            </w:r>
            <w:r>
              <w:rPr>
                <w:noProof/>
                <w:kern w:val="2"/>
                <w:sz w:val="24"/>
                <w:szCs w:val="24"/>
                <w14:ligatures w14:val="standardContextual"/>
              </w:rPr>
              <w:tab/>
            </w:r>
            <w:r w:rsidRPr="00906B92">
              <w:rPr>
                <w:rStyle w:val="Hyperlink"/>
                <w:rFonts w:ascii="Arial" w:eastAsia="Times New Roman" w:hAnsi="Arial" w:cs="Arial"/>
                <w:b/>
                <w:bCs/>
                <w:noProof/>
                <w:lang w:eastAsia="en-GB"/>
              </w:rPr>
              <w:t>Company Background and Recent History</w:t>
            </w:r>
            <w:r>
              <w:rPr>
                <w:noProof/>
                <w:webHidden/>
              </w:rPr>
              <w:tab/>
            </w:r>
            <w:r>
              <w:rPr>
                <w:noProof/>
                <w:webHidden/>
              </w:rPr>
              <w:fldChar w:fldCharType="begin"/>
            </w:r>
            <w:r>
              <w:rPr>
                <w:noProof/>
                <w:webHidden/>
              </w:rPr>
              <w:instrText xml:space="preserve"> PAGEREF _Toc238736782 \h </w:instrText>
            </w:r>
            <w:r>
              <w:rPr>
                <w:noProof/>
                <w:webHidden/>
              </w:rPr>
            </w:r>
            <w:r>
              <w:rPr>
                <w:noProof/>
                <w:webHidden/>
              </w:rPr>
              <w:fldChar w:fldCharType="separate"/>
            </w:r>
            <w:r>
              <w:rPr>
                <w:noProof/>
                <w:webHidden/>
              </w:rPr>
              <w:t>7</w:t>
            </w:r>
            <w:r>
              <w:rPr>
                <w:noProof/>
                <w:webHidden/>
              </w:rPr>
              <w:fldChar w:fldCharType="end"/>
            </w:r>
          </w:hyperlink>
        </w:p>
        <w:p w14:paraId="625D27F3" w14:textId="10F14477" w:rsidR="00722BC4" w:rsidRDefault="00722BC4">
          <w:pPr>
            <w:pStyle w:val="TOC3"/>
            <w:tabs>
              <w:tab w:val="right" w:leader="dot" w:pos="9016"/>
            </w:tabs>
            <w:rPr>
              <w:noProof/>
              <w:kern w:val="2"/>
              <w:sz w:val="24"/>
              <w:szCs w:val="24"/>
              <w14:ligatures w14:val="standardContextual"/>
            </w:rPr>
          </w:pPr>
          <w:hyperlink w:anchor="_Toc238736783" w:history="1">
            <w:r w:rsidRPr="00906B92">
              <w:rPr>
                <w:rStyle w:val="Hyperlink"/>
                <w:rFonts w:ascii="Arial" w:eastAsia="Times New Roman" w:hAnsi="Arial" w:cs="Arial"/>
                <w:b/>
                <w:bCs/>
                <w:noProof/>
                <w:lang w:eastAsia="en-GB"/>
              </w:rPr>
              <w:t>Top Three Future Strategic Priorities</w:t>
            </w:r>
            <w:r>
              <w:rPr>
                <w:noProof/>
                <w:webHidden/>
              </w:rPr>
              <w:tab/>
            </w:r>
            <w:r>
              <w:rPr>
                <w:noProof/>
                <w:webHidden/>
              </w:rPr>
              <w:fldChar w:fldCharType="begin"/>
            </w:r>
            <w:r>
              <w:rPr>
                <w:noProof/>
                <w:webHidden/>
              </w:rPr>
              <w:instrText xml:space="preserve"> PAGEREF _Toc238736783 \h </w:instrText>
            </w:r>
            <w:r>
              <w:rPr>
                <w:noProof/>
                <w:webHidden/>
              </w:rPr>
            </w:r>
            <w:r>
              <w:rPr>
                <w:noProof/>
                <w:webHidden/>
              </w:rPr>
              <w:fldChar w:fldCharType="separate"/>
            </w:r>
            <w:r>
              <w:rPr>
                <w:noProof/>
                <w:webHidden/>
              </w:rPr>
              <w:t>7</w:t>
            </w:r>
            <w:r>
              <w:rPr>
                <w:noProof/>
                <w:webHidden/>
              </w:rPr>
              <w:fldChar w:fldCharType="end"/>
            </w:r>
          </w:hyperlink>
        </w:p>
        <w:p w14:paraId="2AD28C7D" w14:textId="26F7B315" w:rsidR="00722BC4" w:rsidRDefault="00722BC4">
          <w:pPr>
            <w:pStyle w:val="TOC3"/>
            <w:tabs>
              <w:tab w:val="right" w:leader="dot" w:pos="9016"/>
            </w:tabs>
            <w:rPr>
              <w:noProof/>
              <w:kern w:val="2"/>
              <w:sz w:val="24"/>
              <w:szCs w:val="24"/>
              <w14:ligatures w14:val="standardContextual"/>
            </w:rPr>
          </w:pPr>
          <w:hyperlink w:anchor="_Toc238736784" w:history="1">
            <w:r w:rsidRPr="00906B92">
              <w:rPr>
                <w:rStyle w:val="Hyperlink"/>
                <w:rFonts w:ascii="Arial" w:eastAsia="Times New Roman" w:hAnsi="Arial" w:cs="Arial"/>
                <w:b/>
                <w:bCs/>
                <w:noProof/>
                <w:lang w:eastAsia="en-GB"/>
              </w:rPr>
              <w:t>Bentley Motors Strategic Transformation Timeline</w:t>
            </w:r>
            <w:r>
              <w:rPr>
                <w:noProof/>
                <w:webHidden/>
              </w:rPr>
              <w:tab/>
            </w:r>
            <w:r>
              <w:rPr>
                <w:noProof/>
                <w:webHidden/>
              </w:rPr>
              <w:fldChar w:fldCharType="begin"/>
            </w:r>
            <w:r>
              <w:rPr>
                <w:noProof/>
                <w:webHidden/>
              </w:rPr>
              <w:instrText xml:space="preserve"> PAGEREF _Toc238736784 \h </w:instrText>
            </w:r>
            <w:r>
              <w:rPr>
                <w:noProof/>
                <w:webHidden/>
              </w:rPr>
            </w:r>
            <w:r>
              <w:rPr>
                <w:noProof/>
                <w:webHidden/>
              </w:rPr>
              <w:fldChar w:fldCharType="separate"/>
            </w:r>
            <w:r>
              <w:rPr>
                <w:noProof/>
                <w:webHidden/>
              </w:rPr>
              <w:t>8</w:t>
            </w:r>
            <w:r>
              <w:rPr>
                <w:noProof/>
                <w:webHidden/>
              </w:rPr>
              <w:fldChar w:fldCharType="end"/>
            </w:r>
          </w:hyperlink>
        </w:p>
        <w:p w14:paraId="6A6470DF" w14:textId="50EFE35B" w:rsidR="00722BC4" w:rsidRDefault="00722BC4">
          <w:pPr>
            <w:pStyle w:val="TOC3"/>
            <w:tabs>
              <w:tab w:val="right" w:leader="dot" w:pos="9016"/>
            </w:tabs>
            <w:rPr>
              <w:noProof/>
              <w:kern w:val="2"/>
              <w:sz w:val="24"/>
              <w:szCs w:val="24"/>
              <w14:ligatures w14:val="standardContextual"/>
            </w:rPr>
          </w:pPr>
          <w:hyperlink w:anchor="_Toc238736785" w:history="1">
            <w:r w:rsidRPr="00906B92">
              <w:rPr>
                <w:rStyle w:val="Hyperlink"/>
                <w:rFonts w:ascii="Arial" w:eastAsia="Times New Roman" w:hAnsi="Arial" w:cs="Arial"/>
                <w:b/>
                <w:bCs/>
                <w:noProof/>
                <w:lang w:eastAsia="en-GB"/>
              </w:rPr>
              <w:t>Bentley Revenue and Operating Profit, 2024</w:t>
            </w:r>
            <w:r>
              <w:rPr>
                <w:noProof/>
                <w:webHidden/>
              </w:rPr>
              <w:tab/>
            </w:r>
            <w:r>
              <w:rPr>
                <w:noProof/>
                <w:webHidden/>
              </w:rPr>
              <w:fldChar w:fldCharType="begin"/>
            </w:r>
            <w:r>
              <w:rPr>
                <w:noProof/>
                <w:webHidden/>
              </w:rPr>
              <w:instrText xml:space="preserve"> PAGEREF _Toc238736785 \h </w:instrText>
            </w:r>
            <w:r>
              <w:rPr>
                <w:noProof/>
                <w:webHidden/>
              </w:rPr>
            </w:r>
            <w:r>
              <w:rPr>
                <w:noProof/>
                <w:webHidden/>
              </w:rPr>
              <w:fldChar w:fldCharType="separate"/>
            </w:r>
            <w:r>
              <w:rPr>
                <w:noProof/>
                <w:webHidden/>
              </w:rPr>
              <w:t>8</w:t>
            </w:r>
            <w:r>
              <w:rPr>
                <w:noProof/>
                <w:webHidden/>
              </w:rPr>
              <w:fldChar w:fldCharType="end"/>
            </w:r>
          </w:hyperlink>
        </w:p>
        <w:p w14:paraId="2A4B1692" w14:textId="67CFFD16" w:rsidR="00722BC4" w:rsidRDefault="00722BC4">
          <w:pPr>
            <w:pStyle w:val="TOC1"/>
            <w:tabs>
              <w:tab w:val="right" w:leader="dot" w:pos="9016"/>
            </w:tabs>
            <w:rPr>
              <w:noProof/>
              <w:kern w:val="2"/>
              <w:sz w:val="24"/>
              <w:szCs w:val="24"/>
              <w14:ligatures w14:val="standardContextual"/>
            </w:rPr>
          </w:pPr>
          <w:hyperlink w:anchor="_Toc238736786" w:history="1">
            <w:r w:rsidRPr="00906B92">
              <w:rPr>
                <w:rStyle w:val="Hyperlink"/>
                <w:rFonts w:ascii="Arial" w:eastAsia="Times New Roman" w:hAnsi="Arial" w:cs="Arial"/>
                <w:b/>
                <w:bCs/>
                <w:noProof/>
                <w:kern w:val="36"/>
                <w:lang w:eastAsia="en-GB"/>
              </w:rPr>
              <w:t>4. Internal and External Environment  Analysis of Bentley Motors</w:t>
            </w:r>
            <w:r>
              <w:rPr>
                <w:noProof/>
                <w:webHidden/>
              </w:rPr>
              <w:tab/>
            </w:r>
            <w:r>
              <w:rPr>
                <w:noProof/>
                <w:webHidden/>
              </w:rPr>
              <w:fldChar w:fldCharType="begin"/>
            </w:r>
            <w:r>
              <w:rPr>
                <w:noProof/>
                <w:webHidden/>
              </w:rPr>
              <w:instrText xml:space="preserve"> PAGEREF _Toc238736786 \h </w:instrText>
            </w:r>
            <w:r>
              <w:rPr>
                <w:noProof/>
                <w:webHidden/>
              </w:rPr>
            </w:r>
            <w:r>
              <w:rPr>
                <w:noProof/>
                <w:webHidden/>
              </w:rPr>
              <w:fldChar w:fldCharType="separate"/>
            </w:r>
            <w:r>
              <w:rPr>
                <w:noProof/>
                <w:webHidden/>
              </w:rPr>
              <w:t>9</w:t>
            </w:r>
            <w:r>
              <w:rPr>
                <w:noProof/>
                <w:webHidden/>
              </w:rPr>
              <w:fldChar w:fldCharType="end"/>
            </w:r>
          </w:hyperlink>
        </w:p>
        <w:p w14:paraId="1DADA6AC" w14:textId="29230D1A" w:rsidR="00722BC4" w:rsidRDefault="00722BC4">
          <w:pPr>
            <w:pStyle w:val="TOC3"/>
            <w:tabs>
              <w:tab w:val="right" w:leader="dot" w:pos="9016"/>
            </w:tabs>
            <w:rPr>
              <w:noProof/>
              <w:kern w:val="2"/>
              <w:sz w:val="24"/>
              <w:szCs w:val="24"/>
              <w14:ligatures w14:val="standardContextual"/>
            </w:rPr>
          </w:pPr>
          <w:hyperlink w:anchor="_Toc238736787" w:history="1">
            <w:r w:rsidRPr="00906B92">
              <w:rPr>
                <w:rStyle w:val="Hyperlink"/>
                <w:rFonts w:ascii="Arial" w:eastAsia="Times New Roman" w:hAnsi="Arial" w:cs="Arial"/>
                <w:b/>
                <w:bCs/>
                <w:noProof/>
                <w:lang w:eastAsia="en-GB"/>
              </w:rPr>
              <w:t>Political Factors</w:t>
            </w:r>
            <w:r>
              <w:rPr>
                <w:noProof/>
                <w:webHidden/>
              </w:rPr>
              <w:tab/>
            </w:r>
            <w:r>
              <w:rPr>
                <w:noProof/>
                <w:webHidden/>
              </w:rPr>
              <w:fldChar w:fldCharType="begin"/>
            </w:r>
            <w:r>
              <w:rPr>
                <w:noProof/>
                <w:webHidden/>
              </w:rPr>
              <w:instrText xml:space="preserve"> PAGEREF _Toc238736787 \h </w:instrText>
            </w:r>
            <w:r>
              <w:rPr>
                <w:noProof/>
                <w:webHidden/>
              </w:rPr>
            </w:r>
            <w:r>
              <w:rPr>
                <w:noProof/>
                <w:webHidden/>
              </w:rPr>
              <w:fldChar w:fldCharType="separate"/>
            </w:r>
            <w:r>
              <w:rPr>
                <w:noProof/>
                <w:webHidden/>
              </w:rPr>
              <w:t>10</w:t>
            </w:r>
            <w:r>
              <w:rPr>
                <w:noProof/>
                <w:webHidden/>
              </w:rPr>
              <w:fldChar w:fldCharType="end"/>
            </w:r>
          </w:hyperlink>
        </w:p>
        <w:p w14:paraId="29DFE0D7" w14:textId="4CEA5716" w:rsidR="00722BC4" w:rsidRDefault="00722BC4">
          <w:pPr>
            <w:pStyle w:val="TOC3"/>
            <w:tabs>
              <w:tab w:val="right" w:leader="dot" w:pos="9016"/>
            </w:tabs>
            <w:rPr>
              <w:noProof/>
              <w:kern w:val="2"/>
              <w:sz w:val="24"/>
              <w:szCs w:val="24"/>
              <w14:ligatures w14:val="standardContextual"/>
            </w:rPr>
          </w:pPr>
          <w:hyperlink w:anchor="_Toc238736788" w:history="1">
            <w:r w:rsidRPr="00906B92">
              <w:rPr>
                <w:rStyle w:val="Hyperlink"/>
                <w:rFonts w:ascii="Arial" w:eastAsia="Times New Roman" w:hAnsi="Arial" w:cs="Arial"/>
                <w:b/>
                <w:bCs/>
                <w:noProof/>
                <w:lang w:eastAsia="en-GB"/>
              </w:rPr>
              <w:t>Economic Factors</w:t>
            </w:r>
            <w:r>
              <w:rPr>
                <w:noProof/>
                <w:webHidden/>
              </w:rPr>
              <w:tab/>
            </w:r>
            <w:r>
              <w:rPr>
                <w:noProof/>
                <w:webHidden/>
              </w:rPr>
              <w:fldChar w:fldCharType="begin"/>
            </w:r>
            <w:r>
              <w:rPr>
                <w:noProof/>
                <w:webHidden/>
              </w:rPr>
              <w:instrText xml:space="preserve"> PAGEREF _Toc238736788 \h </w:instrText>
            </w:r>
            <w:r>
              <w:rPr>
                <w:noProof/>
                <w:webHidden/>
              </w:rPr>
            </w:r>
            <w:r>
              <w:rPr>
                <w:noProof/>
                <w:webHidden/>
              </w:rPr>
              <w:fldChar w:fldCharType="separate"/>
            </w:r>
            <w:r>
              <w:rPr>
                <w:noProof/>
                <w:webHidden/>
              </w:rPr>
              <w:t>10</w:t>
            </w:r>
            <w:r>
              <w:rPr>
                <w:noProof/>
                <w:webHidden/>
              </w:rPr>
              <w:fldChar w:fldCharType="end"/>
            </w:r>
          </w:hyperlink>
        </w:p>
        <w:p w14:paraId="0CC14F1B" w14:textId="271D21E5" w:rsidR="00722BC4" w:rsidRDefault="00722BC4">
          <w:pPr>
            <w:pStyle w:val="TOC3"/>
            <w:tabs>
              <w:tab w:val="right" w:leader="dot" w:pos="9016"/>
            </w:tabs>
            <w:rPr>
              <w:noProof/>
              <w:kern w:val="2"/>
              <w:sz w:val="24"/>
              <w:szCs w:val="24"/>
              <w14:ligatures w14:val="standardContextual"/>
            </w:rPr>
          </w:pPr>
          <w:hyperlink w:anchor="_Toc238736789" w:history="1">
            <w:r w:rsidRPr="00906B92">
              <w:rPr>
                <w:rStyle w:val="Hyperlink"/>
                <w:rFonts w:ascii="Arial" w:eastAsia="Times New Roman" w:hAnsi="Arial" w:cs="Arial"/>
                <w:b/>
                <w:bCs/>
                <w:noProof/>
                <w:lang w:eastAsia="en-GB"/>
              </w:rPr>
              <w:t>Social Factors</w:t>
            </w:r>
            <w:r>
              <w:rPr>
                <w:noProof/>
                <w:webHidden/>
              </w:rPr>
              <w:tab/>
            </w:r>
            <w:r>
              <w:rPr>
                <w:noProof/>
                <w:webHidden/>
              </w:rPr>
              <w:fldChar w:fldCharType="begin"/>
            </w:r>
            <w:r>
              <w:rPr>
                <w:noProof/>
                <w:webHidden/>
              </w:rPr>
              <w:instrText xml:space="preserve"> PAGEREF _Toc238736789 \h </w:instrText>
            </w:r>
            <w:r>
              <w:rPr>
                <w:noProof/>
                <w:webHidden/>
              </w:rPr>
            </w:r>
            <w:r>
              <w:rPr>
                <w:noProof/>
                <w:webHidden/>
              </w:rPr>
              <w:fldChar w:fldCharType="separate"/>
            </w:r>
            <w:r>
              <w:rPr>
                <w:noProof/>
                <w:webHidden/>
              </w:rPr>
              <w:t>10</w:t>
            </w:r>
            <w:r>
              <w:rPr>
                <w:noProof/>
                <w:webHidden/>
              </w:rPr>
              <w:fldChar w:fldCharType="end"/>
            </w:r>
          </w:hyperlink>
        </w:p>
        <w:p w14:paraId="6F047EB8" w14:textId="4E873257" w:rsidR="00722BC4" w:rsidRDefault="00722BC4">
          <w:pPr>
            <w:pStyle w:val="TOC3"/>
            <w:tabs>
              <w:tab w:val="right" w:leader="dot" w:pos="9016"/>
            </w:tabs>
            <w:rPr>
              <w:noProof/>
              <w:kern w:val="2"/>
              <w:sz w:val="24"/>
              <w:szCs w:val="24"/>
              <w14:ligatures w14:val="standardContextual"/>
            </w:rPr>
          </w:pPr>
          <w:hyperlink w:anchor="_Toc238736790" w:history="1">
            <w:r w:rsidRPr="00906B92">
              <w:rPr>
                <w:rStyle w:val="Hyperlink"/>
                <w:rFonts w:ascii="Arial" w:eastAsia="Times New Roman" w:hAnsi="Arial" w:cs="Arial"/>
                <w:b/>
                <w:bCs/>
                <w:noProof/>
                <w:lang w:eastAsia="en-GB"/>
              </w:rPr>
              <w:t>Technological Factors</w:t>
            </w:r>
            <w:r>
              <w:rPr>
                <w:noProof/>
                <w:webHidden/>
              </w:rPr>
              <w:tab/>
            </w:r>
            <w:r>
              <w:rPr>
                <w:noProof/>
                <w:webHidden/>
              </w:rPr>
              <w:fldChar w:fldCharType="begin"/>
            </w:r>
            <w:r>
              <w:rPr>
                <w:noProof/>
                <w:webHidden/>
              </w:rPr>
              <w:instrText xml:space="preserve"> PAGEREF _Toc238736790 \h </w:instrText>
            </w:r>
            <w:r>
              <w:rPr>
                <w:noProof/>
                <w:webHidden/>
              </w:rPr>
            </w:r>
            <w:r>
              <w:rPr>
                <w:noProof/>
                <w:webHidden/>
              </w:rPr>
              <w:fldChar w:fldCharType="separate"/>
            </w:r>
            <w:r>
              <w:rPr>
                <w:noProof/>
                <w:webHidden/>
              </w:rPr>
              <w:t>11</w:t>
            </w:r>
            <w:r>
              <w:rPr>
                <w:noProof/>
                <w:webHidden/>
              </w:rPr>
              <w:fldChar w:fldCharType="end"/>
            </w:r>
          </w:hyperlink>
        </w:p>
        <w:p w14:paraId="1A7E56BA" w14:textId="1352C88D" w:rsidR="00722BC4" w:rsidRDefault="00722BC4">
          <w:pPr>
            <w:pStyle w:val="TOC3"/>
            <w:tabs>
              <w:tab w:val="right" w:leader="dot" w:pos="9016"/>
            </w:tabs>
            <w:rPr>
              <w:noProof/>
              <w:kern w:val="2"/>
              <w:sz w:val="24"/>
              <w:szCs w:val="24"/>
              <w14:ligatures w14:val="standardContextual"/>
            </w:rPr>
          </w:pPr>
          <w:hyperlink w:anchor="_Toc238736791" w:history="1">
            <w:r w:rsidRPr="00906B92">
              <w:rPr>
                <w:rStyle w:val="Hyperlink"/>
                <w:rFonts w:ascii="Arial" w:eastAsia="Times New Roman" w:hAnsi="Arial" w:cs="Arial"/>
                <w:b/>
                <w:bCs/>
                <w:noProof/>
                <w:lang w:eastAsia="en-GB"/>
              </w:rPr>
              <w:t>Legal Factors</w:t>
            </w:r>
            <w:r>
              <w:rPr>
                <w:noProof/>
                <w:webHidden/>
              </w:rPr>
              <w:tab/>
            </w:r>
            <w:r>
              <w:rPr>
                <w:noProof/>
                <w:webHidden/>
              </w:rPr>
              <w:fldChar w:fldCharType="begin"/>
            </w:r>
            <w:r>
              <w:rPr>
                <w:noProof/>
                <w:webHidden/>
              </w:rPr>
              <w:instrText xml:space="preserve"> PAGEREF _Toc238736791 \h </w:instrText>
            </w:r>
            <w:r>
              <w:rPr>
                <w:noProof/>
                <w:webHidden/>
              </w:rPr>
            </w:r>
            <w:r>
              <w:rPr>
                <w:noProof/>
                <w:webHidden/>
              </w:rPr>
              <w:fldChar w:fldCharType="separate"/>
            </w:r>
            <w:r>
              <w:rPr>
                <w:noProof/>
                <w:webHidden/>
              </w:rPr>
              <w:t>11</w:t>
            </w:r>
            <w:r>
              <w:rPr>
                <w:noProof/>
                <w:webHidden/>
              </w:rPr>
              <w:fldChar w:fldCharType="end"/>
            </w:r>
          </w:hyperlink>
        </w:p>
        <w:p w14:paraId="7BD1D709" w14:textId="001493BC" w:rsidR="00722BC4" w:rsidRDefault="00722BC4">
          <w:pPr>
            <w:pStyle w:val="TOC3"/>
            <w:tabs>
              <w:tab w:val="right" w:leader="dot" w:pos="9016"/>
            </w:tabs>
            <w:rPr>
              <w:noProof/>
              <w:kern w:val="2"/>
              <w:sz w:val="24"/>
              <w:szCs w:val="24"/>
              <w14:ligatures w14:val="standardContextual"/>
            </w:rPr>
          </w:pPr>
          <w:hyperlink w:anchor="_Toc238736792" w:history="1">
            <w:r w:rsidRPr="00906B92">
              <w:rPr>
                <w:rStyle w:val="Hyperlink"/>
                <w:rFonts w:ascii="Arial" w:eastAsia="Times New Roman" w:hAnsi="Arial" w:cs="Arial"/>
                <w:b/>
                <w:bCs/>
                <w:noProof/>
                <w:lang w:eastAsia="en-GB"/>
              </w:rPr>
              <w:t>Environmental Factors</w:t>
            </w:r>
            <w:r>
              <w:rPr>
                <w:noProof/>
                <w:webHidden/>
              </w:rPr>
              <w:tab/>
            </w:r>
            <w:r>
              <w:rPr>
                <w:noProof/>
                <w:webHidden/>
              </w:rPr>
              <w:fldChar w:fldCharType="begin"/>
            </w:r>
            <w:r>
              <w:rPr>
                <w:noProof/>
                <w:webHidden/>
              </w:rPr>
              <w:instrText xml:space="preserve"> PAGEREF _Toc238736792 \h </w:instrText>
            </w:r>
            <w:r>
              <w:rPr>
                <w:noProof/>
                <w:webHidden/>
              </w:rPr>
            </w:r>
            <w:r>
              <w:rPr>
                <w:noProof/>
                <w:webHidden/>
              </w:rPr>
              <w:fldChar w:fldCharType="separate"/>
            </w:r>
            <w:r>
              <w:rPr>
                <w:noProof/>
                <w:webHidden/>
              </w:rPr>
              <w:t>11</w:t>
            </w:r>
            <w:r>
              <w:rPr>
                <w:noProof/>
                <w:webHidden/>
              </w:rPr>
              <w:fldChar w:fldCharType="end"/>
            </w:r>
          </w:hyperlink>
        </w:p>
        <w:p w14:paraId="3C3380B0" w14:textId="775EB084" w:rsidR="00722BC4" w:rsidRDefault="00722BC4">
          <w:pPr>
            <w:pStyle w:val="TOC3"/>
            <w:tabs>
              <w:tab w:val="right" w:leader="dot" w:pos="9016"/>
            </w:tabs>
            <w:rPr>
              <w:noProof/>
              <w:kern w:val="2"/>
              <w:sz w:val="24"/>
              <w:szCs w:val="24"/>
              <w14:ligatures w14:val="standardContextual"/>
            </w:rPr>
          </w:pPr>
          <w:hyperlink w:anchor="_Toc238736793" w:history="1">
            <w:r w:rsidRPr="00906B92">
              <w:rPr>
                <w:rStyle w:val="Hyperlink"/>
                <w:rFonts w:ascii="Arial" w:eastAsia="Times New Roman" w:hAnsi="Arial" w:cs="Arial"/>
                <w:b/>
                <w:bCs/>
                <w:noProof/>
                <w:lang w:eastAsia="en-GB"/>
              </w:rPr>
              <w:t>Critical Evaluation</w:t>
            </w:r>
            <w:r>
              <w:rPr>
                <w:noProof/>
                <w:webHidden/>
              </w:rPr>
              <w:tab/>
            </w:r>
            <w:r>
              <w:rPr>
                <w:noProof/>
                <w:webHidden/>
              </w:rPr>
              <w:fldChar w:fldCharType="begin"/>
            </w:r>
            <w:r>
              <w:rPr>
                <w:noProof/>
                <w:webHidden/>
              </w:rPr>
              <w:instrText xml:space="preserve"> PAGEREF _Toc238736793 \h </w:instrText>
            </w:r>
            <w:r>
              <w:rPr>
                <w:noProof/>
                <w:webHidden/>
              </w:rPr>
            </w:r>
            <w:r>
              <w:rPr>
                <w:noProof/>
                <w:webHidden/>
              </w:rPr>
              <w:fldChar w:fldCharType="separate"/>
            </w:r>
            <w:r>
              <w:rPr>
                <w:noProof/>
                <w:webHidden/>
              </w:rPr>
              <w:t>11</w:t>
            </w:r>
            <w:r>
              <w:rPr>
                <w:noProof/>
                <w:webHidden/>
              </w:rPr>
              <w:fldChar w:fldCharType="end"/>
            </w:r>
          </w:hyperlink>
        </w:p>
        <w:p w14:paraId="1EDCA2B3" w14:textId="41A68E4D" w:rsidR="00722BC4" w:rsidRDefault="00722BC4">
          <w:pPr>
            <w:pStyle w:val="TOC1"/>
            <w:tabs>
              <w:tab w:val="right" w:leader="dot" w:pos="9016"/>
            </w:tabs>
            <w:rPr>
              <w:noProof/>
              <w:kern w:val="2"/>
              <w:sz w:val="24"/>
              <w:szCs w:val="24"/>
              <w14:ligatures w14:val="standardContextual"/>
            </w:rPr>
          </w:pPr>
          <w:hyperlink w:anchor="_Toc238736794" w:history="1">
            <w:r w:rsidRPr="00906B92">
              <w:rPr>
                <w:rStyle w:val="Hyperlink"/>
                <w:rFonts w:ascii="Arial" w:eastAsia="Times New Roman" w:hAnsi="Arial" w:cs="Arial"/>
                <w:b/>
                <w:bCs/>
                <w:noProof/>
                <w:kern w:val="36"/>
                <w:lang w:eastAsia="en-GB"/>
              </w:rPr>
              <w:t>5. Critical Evaluation of Change Management Models</w:t>
            </w:r>
            <w:r>
              <w:rPr>
                <w:noProof/>
                <w:webHidden/>
              </w:rPr>
              <w:tab/>
            </w:r>
            <w:r>
              <w:rPr>
                <w:noProof/>
                <w:webHidden/>
              </w:rPr>
              <w:fldChar w:fldCharType="begin"/>
            </w:r>
            <w:r>
              <w:rPr>
                <w:noProof/>
                <w:webHidden/>
              </w:rPr>
              <w:instrText xml:space="preserve"> PAGEREF _Toc238736794 \h </w:instrText>
            </w:r>
            <w:r>
              <w:rPr>
                <w:noProof/>
                <w:webHidden/>
              </w:rPr>
            </w:r>
            <w:r>
              <w:rPr>
                <w:noProof/>
                <w:webHidden/>
              </w:rPr>
              <w:fldChar w:fldCharType="separate"/>
            </w:r>
            <w:r>
              <w:rPr>
                <w:noProof/>
                <w:webHidden/>
              </w:rPr>
              <w:t>12</w:t>
            </w:r>
            <w:r>
              <w:rPr>
                <w:noProof/>
                <w:webHidden/>
              </w:rPr>
              <w:fldChar w:fldCharType="end"/>
            </w:r>
          </w:hyperlink>
        </w:p>
        <w:p w14:paraId="115A80CD" w14:textId="04E862AA" w:rsidR="00722BC4" w:rsidRDefault="00722BC4">
          <w:pPr>
            <w:pStyle w:val="TOC2"/>
            <w:tabs>
              <w:tab w:val="right" w:leader="dot" w:pos="9016"/>
            </w:tabs>
            <w:rPr>
              <w:noProof/>
              <w:kern w:val="2"/>
              <w:sz w:val="24"/>
              <w:szCs w:val="24"/>
              <w14:ligatures w14:val="standardContextual"/>
            </w:rPr>
          </w:pPr>
          <w:hyperlink w:anchor="_Toc238736795" w:history="1">
            <w:r w:rsidRPr="00906B92">
              <w:rPr>
                <w:rStyle w:val="Hyperlink"/>
                <w:rFonts w:ascii="Arial" w:eastAsia="Times New Roman" w:hAnsi="Arial" w:cs="Arial"/>
                <w:b/>
                <w:bCs/>
                <w:noProof/>
                <w:lang w:eastAsia="en-GB"/>
              </w:rPr>
              <w:t>5.1  Lewin's Three-Step Change Model</w:t>
            </w:r>
            <w:r>
              <w:rPr>
                <w:noProof/>
                <w:webHidden/>
              </w:rPr>
              <w:tab/>
            </w:r>
            <w:r>
              <w:rPr>
                <w:noProof/>
                <w:webHidden/>
              </w:rPr>
              <w:fldChar w:fldCharType="begin"/>
            </w:r>
            <w:r>
              <w:rPr>
                <w:noProof/>
                <w:webHidden/>
              </w:rPr>
              <w:instrText xml:space="preserve"> PAGEREF _Toc238736795 \h </w:instrText>
            </w:r>
            <w:r>
              <w:rPr>
                <w:noProof/>
                <w:webHidden/>
              </w:rPr>
            </w:r>
            <w:r>
              <w:rPr>
                <w:noProof/>
                <w:webHidden/>
              </w:rPr>
              <w:fldChar w:fldCharType="separate"/>
            </w:r>
            <w:r>
              <w:rPr>
                <w:noProof/>
                <w:webHidden/>
              </w:rPr>
              <w:t>12</w:t>
            </w:r>
            <w:r>
              <w:rPr>
                <w:noProof/>
                <w:webHidden/>
              </w:rPr>
              <w:fldChar w:fldCharType="end"/>
            </w:r>
          </w:hyperlink>
        </w:p>
        <w:p w14:paraId="580BEECB" w14:textId="2951D2EA" w:rsidR="00722BC4" w:rsidRDefault="00722BC4">
          <w:pPr>
            <w:pStyle w:val="TOC1"/>
            <w:tabs>
              <w:tab w:val="right" w:leader="dot" w:pos="9016"/>
            </w:tabs>
            <w:rPr>
              <w:noProof/>
              <w:kern w:val="2"/>
              <w:sz w:val="24"/>
              <w:szCs w:val="24"/>
              <w14:ligatures w14:val="standardContextual"/>
            </w:rPr>
          </w:pPr>
          <w:hyperlink w:anchor="_Toc238736796" w:history="1">
            <w:r w:rsidRPr="00906B92">
              <w:rPr>
                <w:rStyle w:val="Hyperlink"/>
                <w:rFonts w:ascii="Arial" w:eastAsia="Times New Roman" w:hAnsi="Arial" w:cs="Arial"/>
                <w:b/>
                <w:bCs/>
                <w:noProof/>
                <w:kern w:val="36"/>
                <w:lang w:eastAsia="en-GB"/>
              </w:rPr>
              <w:t>5,2  Kotter's Eight-Step Change Model</w:t>
            </w:r>
            <w:r>
              <w:rPr>
                <w:noProof/>
                <w:webHidden/>
              </w:rPr>
              <w:tab/>
            </w:r>
            <w:r>
              <w:rPr>
                <w:noProof/>
                <w:webHidden/>
              </w:rPr>
              <w:fldChar w:fldCharType="begin"/>
            </w:r>
            <w:r>
              <w:rPr>
                <w:noProof/>
                <w:webHidden/>
              </w:rPr>
              <w:instrText xml:space="preserve"> PAGEREF _Toc238736796 \h </w:instrText>
            </w:r>
            <w:r>
              <w:rPr>
                <w:noProof/>
                <w:webHidden/>
              </w:rPr>
            </w:r>
            <w:r>
              <w:rPr>
                <w:noProof/>
                <w:webHidden/>
              </w:rPr>
              <w:fldChar w:fldCharType="separate"/>
            </w:r>
            <w:r>
              <w:rPr>
                <w:noProof/>
                <w:webHidden/>
              </w:rPr>
              <w:t>13</w:t>
            </w:r>
            <w:r>
              <w:rPr>
                <w:noProof/>
                <w:webHidden/>
              </w:rPr>
              <w:fldChar w:fldCharType="end"/>
            </w:r>
          </w:hyperlink>
        </w:p>
        <w:p w14:paraId="5CD4D609" w14:textId="1B85C974" w:rsidR="00722BC4" w:rsidRDefault="00722BC4">
          <w:pPr>
            <w:pStyle w:val="TOC1"/>
            <w:tabs>
              <w:tab w:val="right" w:leader="dot" w:pos="9016"/>
            </w:tabs>
            <w:rPr>
              <w:noProof/>
              <w:kern w:val="2"/>
              <w:sz w:val="24"/>
              <w:szCs w:val="24"/>
              <w14:ligatures w14:val="standardContextual"/>
            </w:rPr>
          </w:pPr>
          <w:hyperlink w:anchor="_Toc238736797" w:history="1">
            <w:r w:rsidRPr="00906B92">
              <w:rPr>
                <w:rStyle w:val="Hyperlink"/>
                <w:rFonts w:ascii="Arial" w:eastAsia="Times New Roman" w:hAnsi="Arial" w:cs="Arial"/>
                <w:b/>
                <w:bCs/>
                <w:noProof/>
                <w:kern w:val="36"/>
                <w:lang w:eastAsia="en-GB"/>
              </w:rPr>
              <w:t>5.3 ADKAR Change Model</w:t>
            </w:r>
            <w:r>
              <w:rPr>
                <w:noProof/>
                <w:webHidden/>
              </w:rPr>
              <w:tab/>
            </w:r>
            <w:r>
              <w:rPr>
                <w:noProof/>
                <w:webHidden/>
              </w:rPr>
              <w:fldChar w:fldCharType="begin"/>
            </w:r>
            <w:r>
              <w:rPr>
                <w:noProof/>
                <w:webHidden/>
              </w:rPr>
              <w:instrText xml:space="preserve"> PAGEREF _Toc238736797 \h </w:instrText>
            </w:r>
            <w:r>
              <w:rPr>
                <w:noProof/>
                <w:webHidden/>
              </w:rPr>
            </w:r>
            <w:r>
              <w:rPr>
                <w:noProof/>
                <w:webHidden/>
              </w:rPr>
              <w:fldChar w:fldCharType="separate"/>
            </w:r>
            <w:r>
              <w:rPr>
                <w:noProof/>
                <w:webHidden/>
              </w:rPr>
              <w:t>14</w:t>
            </w:r>
            <w:r>
              <w:rPr>
                <w:noProof/>
                <w:webHidden/>
              </w:rPr>
              <w:fldChar w:fldCharType="end"/>
            </w:r>
          </w:hyperlink>
        </w:p>
        <w:p w14:paraId="6C23ED82" w14:textId="4486123C" w:rsidR="00722BC4" w:rsidRDefault="00722BC4">
          <w:pPr>
            <w:pStyle w:val="TOC1"/>
            <w:tabs>
              <w:tab w:val="right" w:leader="dot" w:pos="9016"/>
            </w:tabs>
            <w:rPr>
              <w:noProof/>
              <w:kern w:val="2"/>
              <w:sz w:val="24"/>
              <w:szCs w:val="24"/>
              <w14:ligatures w14:val="standardContextual"/>
            </w:rPr>
          </w:pPr>
          <w:hyperlink w:anchor="_Toc238736798" w:history="1">
            <w:r w:rsidRPr="00906B92">
              <w:rPr>
                <w:rStyle w:val="Hyperlink"/>
                <w:rFonts w:ascii="Arial" w:eastAsia="Times New Roman" w:hAnsi="Arial" w:cs="Arial"/>
                <w:b/>
                <w:bCs/>
                <w:noProof/>
                <w:kern w:val="36"/>
                <w:lang w:eastAsia="en-GB"/>
              </w:rPr>
              <w:t>5.4 Comparison of Change Management Models</w:t>
            </w:r>
            <w:r>
              <w:rPr>
                <w:noProof/>
                <w:webHidden/>
              </w:rPr>
              <w:tab/>
            </w:r>
            <w:r>
              <w:rPr>
                <w:noProof/>
                <w:webHidden/>
              </w:rPr>
              <w:fldChar w:fldCharType="begin"/>
            </w:r>
            <w:r>
              <w:rPr>
                <w:noProof/>
                <w:webHidden/>
              </w:rPr>
              <w:instrText xml:space="preserve"> PAGEREF _Toc238736798 \h </w:instrText>
            </w:r>
            <w:r>
              <w:rPr>
                <w:noProof/>
                <w:webHidden/>
              </w:rPr>
            </w:r>
            <w:r>
              <w:rPr>
                <w:noProof/>
                <w:webHidden/>
              </w:rPr>
              <w:fldChar w:fldCharType="separate"/>
            </w:r>
            <w:r>
              <w:rPr>
                <w:noProof/>
                <w:webHidden/>
              </w:rPr>
              <w:t>15</w:t>
            </w:r>
            <w:r>
              <w:rPr>
                <w:noProof/>
                <w:webHidden/>
              </w:rPr>
              <w:fldChar w:fldCharType="end"/>
            </w:r>
          </w:hyperlink>
        </w:p>
        <w:p w14:paraId="395B970D" w14:textId="664D3EBB" w:rsidR="00722BC4" w:rsidRDefault="00722BC4">
          <w:pPr>
            <w:pStyle w:val="TOC3"/>
            <w:tabs>
              <w:tab w:val="right" w:leader="dot" w:pos="9016"/>
            </w:tabs>
            <w:rPr>
              <w:noProof/>
              <w:kern w:val="2"/>
              <w:sz w:val="24"/>
              <w:szCs w:val="24"/>
              <w14:ligatures w14:val="standardContextual"/>
            </w:rPr>
          </w:pPr>
          <w:hyperlink w:anchor="_Toc238736799" w:history="1">
            <w:r w:rsidRPr="00906B92">
              <w:rPr>
                <w:rStyle w:val="Hyperlink"/>
                <w:rFonts w:ascii="Arial" w:eastAsia="Times New Roman" w:hAnsi="Arial" w:cs="Arial"/>
                <w:b/>
                <w:bCs/>
                <w:noProof/>
                <w:lang w:eastAsia="en-GB"/>
              </w:rPr>
              <w:t>Management Models- comparison</w:t>
            </w:r>
            <w:r>
              <w:rPr>
                <w:noProof/>
                <w:webHidden/>
              </w:rPr>
              <w:tab/>
            </w:r>
            <w:r>
              <w:rPr>
                <w:noProof/>
                <w:webHidden/>
              </w:rPr>
              <w:fldChar w:fldCharType="begin"/>
            </w:r>
            <w:r>
              <w:rPr>
                <w:noProof/>
                <w:webHidden/>
              </w:rPr>
              <w:instrText xml:space="preserve"> PAGEREF _Toc238736799 \h </w:instrText>
            </w:r>
            <w:r>
              <w:rPr>
                <w:noProof/>
                <w:webHidden/>
              </w:rPr>
            </w:r>
            <w:r>
              <w:rPr>
                <w:noProof/>
                <w:webHidden/>
              </w:rPr>
              <w:fldChar w:fldCharType="separate"/>
            </w:r>
            <w:r>
              <w:rPr>
                <w:noProof/>
                <w:webHidden/>
              </w:rPr>
              <w:t>16</w:t>
            </w:r>
            <w:r>
              <w:rPr>
                <w:noProof/>
                <w:webHidden/>
              </w:rPr>
              <w:fldChar w:fldCharType="end"/>
            </w:r>
          </w:hyperlink>
        </w:p>
        <w:p w14:paraId="09BEAD43" w14:textId="278E9753" w:rsidR="00722BC4" w:rsidRDefault="00722BC4">
          <w:pPr>
            <w:pStyle w:val="TOC1"/>
            <w:tabs>
              <w:tab w:val="right" w:leader="dot" w:pos="9016"/>
            </w:tabs>
            <w:rPr>
              <w:noProof/>
              <w:kern w:val="2"/>
              <w:sz w:val="24"/>
              <w:szCs w:val="24"/>
              <w14:ligatures w14:val="standardContextual"/>
            </w:rPr>
          </w:pPr>
          <w:hyperlink w:anchor="_Toc238736800" w:history="1">
            <w:r w:rsidRPr="00906B92">
              <w:rPr>
                <w:rStyle w:val="Hyperlink"/>
                <w:rFonts w:ascii="Arial" w:eastAsia="Times New Roman" w:hAnsi="Arial" w:cs="Arial"/>
                <w:b/>
                <w:bCs/>
                <w:noProof/>
                <w:kern w:val="36"/>
                <w:lang w:eastAsia="en-GB"/>
              </w:rPr>
              <w:t>5.5 Recommended approach</w:t>
            </w:r>
            <w:r>
              <w:rPr>
                <w:noProof/>
                <w:webHidden/>
              </w:rPr>
              <w:tab/>
            </w:r>
            <w:r>
              <w:rPr>
                <w:noProof/>
                <w:webHidden/>
              </w:rPr>
              <w:fldChar w:fldCharType="begin"/>
            </w:r>
            <w:r>
              <w:rPr>
                <w:noProof/>
                <w:webHidden/>
              </w:rPr>
              <w:instrText xml:space="preserve"> PAGEREF _Toc238736800 \h </w:instrText>
            </w:r>
            <w:r>
              <w:rPr>
                <w:noProof/>
                <w:webHidden/>
              </w:rPr>
            </w:r>
            <w:r>
              <w:rPr>
                <w:noProof/>
                <w:webHidden/>
              </w:rPr>
              <w:fldChar w:fldCharType="separate"/>
            </w:r>
            <w:r>
              <w:rPr>
                <w:noProof/>
                <w:webHidden/>
              </w:rPr>
              <w:t>16</w:t>
            </w:r>
            <w:r>
              <w:rPr>
                <w:noProof/>
                <w:webHidden/>
              </w:rPr>
              <w:fldChar w:fldCharType="end"/>
            </w:r>
          </w:hyperlink>
        </w:p>
        <w:p w14:paraId="73098727" w14:textId="2FA84CF7" w:rsidR="00722BC4" w:rsidRDefault="00722BC4">
          <w:pPr>
            <w:pStyle w:val="TOC1"/>
            <w:tabs>
              <w:tab w:val="right" w:leader="dot" w:pos="9016"/>
            </w:tabs>
            <w:rPr>
              <w:noProof/>
              <w:kern w:val="2"/>
              <w:sz w:val="24"/>
              <w:szCs w:val="24"/>
              <w14:ligatures w14:val="standardContextual"/>
            </w:rPr>
          </w:pPr>
          <w:hyperlink w:anchor="_Toc238736801" w:history="1">
            <w:r w:rsidRPr="00906B92">
              <w:rPr>
                <w:rStyle w:val="Hyperlink"/>
                <w:rFonts w:ascii="Arial" w:eastAsia="Times New Roman" w:hAnsi="Arial" w:cs="Arial"/>
                <w:b/>
                <w:bCs/>
                <w:noProof/>
                <w:kern w:val="36"/>
                <w:lang w:eastAsia="en-GB"/>
              </w:rPr>
              <w:t>5.6 Evaluation of How Strategic Change Was Managed at Bentley Motors</w:t>
            </w:r>
            <w:r>
              <w:rPr>
                <w:noProof/>
                <w:webHidden/>
              </w:rPr>
              <w:tab/>
            </w:r>
            <w:r>
              <w:rPr>
                <w:noProof/>
                <w:webHidden/>
              </w:rPr>
              <w:fldChar w:fldCharType="begin"/>
            </w:r>
            <w:r>
              <w:rPr>
                <w:noProof/>
                <w:webHidden/>
              </w:rPr>
              <w:instrText xml:space="preserve"> PAGEREF _Toc238736801 \h </w:instrText>
            </w:r>
            <w:r>
              <w:rPr>
                <w:noProof/>
                <w:webHidden/>
              </w:rPr>
            </w:r>
            <w:r>
              <w:rPr>
                <w:noProof/>
                <w:webHidden/>
              </w:rPr>
              <w:fldChar w:fldCharType="separate"/>
            </w:r>
            <w:r>
              <w:rPr>
                <w:noProof/>
                <w:webHidden/>
              </w:rPr>
              <w:t>17</w:t>
            </w:r>
            <w:r>
              <w:rPr>
                <w:noProof/>
                <w:webHidden/>
              </w:rPr>
              <w:fldChar w:fldCharType="end"/>
            </w:r>
          </w:hyperlink>
        </w:p>
        <w:p w14:paraId="4F92DCA0" w14:textId="42EEA078" w:rsidR="00722BC4" w:rsidRDefault="00722BC4">
          <w:pPr>
            <w:pStyle w:val="TOC1"/>
            <w:tabs>
              <w:tab w:val="right" w:leader="dot" w:pos="9016"/>
            </w:tabs>
            <w:rPr>
              <w:noProof/>
              <w:kern w:val="2"/>
              <w:sz w:val="24"/>
              <w:szCs w:val="24"/>
              <w14:ligatures w14:val="standardContextual"/>
            </w:rPr>
          </w:pPr>
          <w:hyperlink w:anchor="_Toc238736802" w:history="1">
            <w:r w:rsidRPr="00906B92">
              <w:rPr>
                <w:rStyle w:val="Hyperlink"/>
                <w:rFonts w:ascii="Arial" w:eastAsia="Times New Roman" w:hAnsi="Arial" w:cs="Arial"/>
                <w:b/>
                <w:bCs/>
                <w:noProof/>
                <w:kern w:val="36"/>
                <w:lang w:eastAsia="en-GB"/>
              </w:rPr>
              <w:t>6. The Role of Leadership in Managing Strategic Change</w:t>
            </w:r>
            <w:r>
              <w:rPr>
                <w:noProof/>
                <w:webHidden/>
              </w:rPr>
              <w:tab/>
            </w:r>
            <w:r>
              <w:rPr>
                <w:noProof/>
                <w:webHidden/>
              </w:rPr>
              <w:fldChar w:fldCharType="begin"/>
            </w:r>
            <w:r>
              <w:rPr>
                <w:noProof/>
                <w:webHidden/>
              </w:rPr>
              <w:instrText xml:space="preserve"> PAGEREF _Toc238736802 \h </w:instrText>
            </w:r>
            <w:r>
              <w:rPr>
                <w:noProof/>
                <w:webHidden/>
              </w:rPr>
            </w:r>
            <w:r>
              <w:rPr>
                <w:noProof/>
                <w:webHidden/>
              </w:rPr>
              <w:fldChar w:fldCharType="separate"/>
            </w:r>
            <w:r>
              <w:rPr>
                <w:noProof/>
                <w:webHidden/>
              </w:rPr>
              <w:t>18</w:t>
            </w:r>
            <w:r>
              <w:rPr>
                <w:noProof/>
                <w:webHidden/>
              </w:rPr>
              <w:fldChar w:fldCharType="end"/>
            </w:r>
          </w:hyperlink>
        </w:p>
        <w:p w14:paraId="5026D0E6" w14:textId="224236CF" w:rsidR="00722BC4" w:rsidRDefault="00722BC4">
          <w:pPr>
            <w:pStyle w:val="TOC1"/>
            <w:tabs>
              <w:tab w:val="right" w:leader="dot" w:pos="9016"/>
            </w:tabs>
            <w:rPr>
              <w:noProof/>
              <w:kern w:val="2"/>
              <w:sz w:val="24"/>
              <w:szCs w:val="24"/>
              <w14:ligatures w14:val="standardContextual"/>
            </w:rPr>
          </w:pPr>
          <w:hyperlink w:anchor="_Toc238736803" w:history="1">
            <w:r w:rsidRPr="00906B92">
              <w:rPr>
                <w:rStyle w:val="Hyperlink"/>
                <w:rFonts w:ascii="Arial" w:eastAsia="Times New Roman" w:hAnsi="Arial" w:cs="Arial"/>
                <w:b/>
                <w:bCs/>
                <w:noProof/>
                <w:kern w:val="36"/>
                <w:lang w:eastAsia="en-GB"/>
              </w:rPr>
              <w:t>6.1 Transformational leadership</w:t>
            </w:r>
            <w:r>
              <w:rPr>
                <w:noProof/>
                <w:webHidden/>
              </w:rPr>
              <w:tab/>
            </w:r>
            <w:r>
              <w:rPr>
                <w:noProof/>
                <w:webHidden/>
              </w:rPr>
              <w:fldChar w:fldCharType="begin"/>
            </w:r>
            <w:r>
              <w:rPr>
                <w:noProof/>
                <w:webHidden/>
              </w:rPr>
              <w:instrText xml:space="preserve"> PAGEREF _Toc238736803 \h </w:instrText>
            </w:r>
            <w:r>
              <w:rPr>
                <w:noProof/>
                <w:webHidden/>
              </w:rPr>
            </w:r>
            <w:r>
              <w:rPr>
                <w:noProof/>
                <w:webHidden/>
              </w:rPr>
              <w:fldChar w:fldCharType="separate"/>
            </w:r>
            <w:r>
              <w:rPr>
                <w:noProof/>
                <w:webHidden/>
              </w:rPr>
              <w:t>18</w:t>
            </w:r>
            <w:r>
              <w:rPr>
                <w:noProof/>
                <w:webHidden/>
              </w:rPr>
              <w:fldChar w:fldCharType="end"/>
            </w:r>
          </w:hyperlink>
        </w:p>
        <w:p w14:paraId="7C28DB2C" w14:textId="0C075BEF" w:rsidR="00722BC4" w:rsidRDefault="00722BC4">
          <w:pPr>
            <w:pStyle w:val="TOC2"/>
            <w:tabs>
              <w:tab w:val="right" w:leader="dot" w:pos="9016"/>
            </w:tabs>
            <w:rPr>
              <w:noProof/>
              <w:kern w:val="2"/>
              <w:sz w:val="24"/>
              <w:szCs w:val="24"/>
              <w14:ligatures w14:val="standardContextual"/>
            </w:rPr>
          </w:pPr>
          <w:hyperlink w:anchor="_Toc238736804" w:history="1">
            <w:r w:rsidRPr="00906B92">
              <w:rPr>
                <w:rStyle w:val="Hyperlink"/>
                <w:rFonts w:ascii="Arial" w:eastAsia="Times New Roman" w:hAnsi="Arial" w:cs="Arial"/>
                <w:b/>
                <w:bCs/>
                <w:noProof/>
                <w:lang w:eastAsia="en-GB"/>
              </w:rPr>
              <w:t>6.2 Evaluation of the impact of Organisational Culture on Bentley Motors</w:t>
            </w:r>
            <w:r>
              <w:rPr>
                <w:noProof/>
                <w:webHidden/>
              </w:rPr>
              <w:tab/>
            </w:r>
            <w:r>
              <w:rPr>
                <w:noProof/>
                <w:webHidden/>
              </w:rPr>
              <w:fldChar w:fldCharType="begin"/>
            </w:r>
            <w:r>
              <w:rPr>
                <w:noProof/>
                <w:webHidden/>
              </w:rPr>
              <w:instrText xml:space="preserve"> PAGEREF _Toc238736804 \h </w:instrText>
            </w:r>
            <w:r>
              <w:rPr>
                <w:noProof/>
                <w:webHidden/>
              </w:rPr>
            </w:r>
            <w:r>
              <w:rPr>
                <w:noProof/>
                <w:webHidden/>
              </w:rPr>
              <w:fldChar w:fldCharType="separate"/>
            </w:r>
            <w:r>
              <w:rPr>
                <w:noProof/>
                <w:webHidden/>
              </w:rPr>
              <w:t>20</w:t>
            </w:r>
            <w:r>
              <w:rPr>
                <w:noProof/>
                <w:webHidden/>
              </w:rPr>
              <w:fldChar w:fldCharType="end"/>
            </w:r>
          </w:hyperlink>
        </w:p>
        <w:p w14:paraId="466D1C19" w14:textId="73CD0813" w:rsidR="00722BC4" w:rsidRDefault="00722BC4">
          <w:pPr>
            <w:pStyle w:val="TOC1"/>
            <w:tabs>
              <w:tab w:val="right" w:leader="dot" w:pos="9016"/>
            </w:tabs>
            <w:rPr>
              <w:noProof/>
              <w:kern w:val="2"/>
              <w:sz w:val="24"/>
              <w:szCs w:val="24"/>
              <w14:ligatures w14:val="standardContextual"/>
            </w:rPr>
          </w:pPr>
          <w:hyperlink w:anchor="_Toc238736805" w:history="1">
            <w:r w:rsidRPr="00906B92">
              <w:rPr>
                <w:rStyle w:val="Hyperlink"/>
                <w:rFonts w:ascii="Arial" w:eastAsia="Times New Roman" w:hAnsi="Arial" w:cs="Arial"/>
                <w:b/>
                <w:bCs/>
                <w:noProof/>
                <w:kern w:val="36"/>
                <w:lang w:eastAsia="en-GB"/>
              </w:rPr>
              <w:t>Culture, craftsmanship and digital transformation</w:t>
            </w:r>
            <w:r>
              <w:rPr>
                <w:noProof/>
                <w:webHidden/>
              </w:rPr>
              <w:tab/>
            </w:r>
            <w:r>
              <w:rPr>
                <w:noProof/>
                <w:webHidden/>
              </w:rPr>
              <w:fldChar w:fldCharType="begin"/>
            </w:r>
            <w:r>
              <w:rPr>
                <w:noProof/>
                <w:webHidden/>
              </w:rPr>
              <w:instrText xml:space="preserve"> PAGEREF _Toc238736805 \h </w:instrText>
            </w:r>
            <w:r>
              <w:rPr>
                <w:noProof/>
                <w:webHidden/>
              </w:rPr>
            </w:r>
            <w:r>
              <w:rPr>
                <w:noProof/>
                <w:webHidden/>
              </w:rPr>
              <w:fldChar w:fldCharType="separate"/>
            </w:r>
            <w:r>
              <w:rPr>
                <w:noProof/>
                <w:webHidden/>
              </w:rPr>
              <w:t>20</w:t>
            </w:r>
            <w:r>
              <w:rPr>
                <w:noProof/>
                <w:webHidden/>
              </w:rPr>
              <w:fldChar w:fldCharType="end"/>
            </w:r>
          </w:hyperlink>
        </w:p>
        <w:p w14:paraId="62DBC153" w14:textId="0A0C1BAB" w:rsidR="00722BC4" w:rsidRDefault="00722BC4">
          <w:pPr>
            <w:pStyle w:val="TOC1"/>
            <w:tabs>
              <w:tab w:val="right" w:leader="dot" w:pos="9016"/>
            </w:tabs>
            <w:rPr>
              <w:noProof/>
              <w:kern w:val="2"/>
              <w:sz w:val="24"/>
              <w:szCs w:val="24"/>
              <w14:ligatures w14:val="standardContextual"/>
            </w:rPr>
          </w:pPr>
          <w:hyperlink w:anchor="_Toc238736806" w:history="1">
            <w:r w:rsidRPr="00906B92">
              <w:rPr>
                <w:rStyle w:val="Hyperlink"/>
                <w:rFonts w:ascii="Arial" w:eastAsia="Times New Roman" w:hAnsi="Arial" w:cs="Arial"/>
                <w:b/>
                <w:bCs/>
                <w:noProof/>
                <w:kern w:val="36"/>
                <w:lang w:eastAsia="en-GB"/>
              </w:rPr>
              <w:t>7. Proposed Strategic Change Management Plan</w:t>
            </w:r>
            <w:r>
              <w:rPr>
                <w:noProof/>
                <w:webHidden/>
              </w:rPr>
              <w:tab/>
            </w:r>
            <w:r>
              <w:rPr>
                <w:noProof/>
                <w:webHidden/>
              </w:rPr>
              <w:fldChar w:fldCharType="begin"/>
            </w:r>
            <w:r>
              <w:rPr>
                <w:noProof/>
                <w:webHidden/>
              </w:rPr>
              <w:instrText xml:space="preserve"> PAGEREF _Toc238736806 \h </w:instrText>
            </w:r>
            <w:r>
              <w:rPr>
                <w:noProof/>
                <w:webHidden/>
              </w:rPr>
            </w:r>
            <w:r>
              <w:rPr>
                <w:noProof/>
                <w:webHidden/>
              </w:rPr>
              <w:fldChar w:fldCharType="separate"/>
            </w:r>
            <w:r>
              <w:rPr>
                <w:noProof/>
                <w:webHidden/>
              </w:rPr>
              <w:t>22</w:t>
            </w:r>
            <w:r>
              <w:rPr>
                <w:noProof/>
                <w:webHidden/>
              </w:rPr>
              <w:fldChar w:fldCharType="end"/>
            </w:r>
          </w:hyperlink>
        </w:p>
        <w:p w14:paraId="2394699E" w14:textId="1EEC4F1D" w:rsidR="00722BC4" w:rsidRDefault="00722BC4">
          <w:pPr>
            <w:pStyle w:val="TOC2"/>
            <w:tabs>
              <w:tab w:val="right" w:leader="dot" w:pos="9016"/>
            </w:tabs>
            <w:rPr>
              <w:noProof/>
              <w:kern w:val="2"/>
              <w:sz w:val="24"/>
              <w:szCs w:val="24"/>
              <w14:ligatures w14:val="standardContextual"/>
            </w:rPr>
          </w:pPr>
          <w:hyperlink w:anchor="_Toc238736807" w:history="1">
            <w:r w:rsidRPr="00906B92">
              <w:rPr>
                <w:rStyle w:val="Hyperlink"/>
                <w:rFonts w:ascii="Arial" w:eastAsia="Times New Roman" w:hAnsi="Arial" w:cs="Arial"/>
                <w:b/>
                <w:bCs/>
                <w:noProof/>
                <w:lang w:eastAsia="en-GB"/>
              </w:rPr>
              <w:t>Proposed change - Bentley Intelligent Luxury Transformation Programme (BILTP)</w:t>
            </w:r>
            <w:r>
              <w:rPr>
                <w:noProof/>
                <w:webHidden/>
              </w:rPr>
              <w:tab/>
            </w:r>
            <w:r>
              <w:rPr>
                <w:noProof/>
                <w:webHidden/>
              </w:rPr>
              <w:fldChar w:fldCharType="begin"/>
            </w:r>
            <w:r>
              <w:rPr>
                <w:noProof/>
                <w:webHidden/>
              </w:rPr>
              <w:instrText xml:space="preserve"> PAGEREF _Toc238736807 \h </w:instrText>
            </w:r>
            <w:r>
              <w:rPr>
                <w:noProof/>
                <w:webHidden/>
              </w:rPr>
            </w:r>
            <w:r>
              <w:rPr>
                <w:noProof/>
                <w:webHidden/>
              </w:rPr>
              <w:fldChar w:fldCharType="separate"/>
            </w:r>
            <w:r>
              <w:rPr>
                <w:noProof/>
                <w:webHidden/>
              </w:rPr>
              <w:t>22</w:t>
            </w:r>
            <w:r>
              <w:rPr>
                <w:noProof/>
                <w:webHidden/>
              </w:rPr>
              <w:fldChar w:fldCharType="end"/>
            </w:r>
          </w:hyperlink>
        </w:p>
        <w:p w14:paraId="0FA48B6C" w14:textId="27B57E53" w:rsidR="00722BC4" w:rsidRDefault="00722BC4">
          <w:pPr>
            <w:pStyle w:val="TOC1"/>
            <w:tabs>
              <w:tab w:val="right" w:leader="dot" w:pos="9016"/>
            </w:tabs>
            <w:rPr>
              <w:noProof/>
              <w:kern w:val="2"/>
              <w:sz w:val="24"/>
              <w:szCs w:val="24"/>
              <w14:ligatures w14:val="standardContextual"/>
            </w:rPr>
          </w:pPr>
          <w:hyperlink w:anchor="_Toc238736808" w:history="1">
            <w:r w:rsidRPr="00906B92">
              <w:rPr>
                <w:rStyle w:val="Hyperlink"/>
                <w:rFonts w:ascii="Arial" w:eastAsia="Times New Roman" w:hAnsi="Arial" w:cs="Arial"/>
                <w:b/>
                <w:bCs/>
                <w:noProof/>
                <w:kern w:val="36"/>
                <w:lang w:eastAsia="en-GB"/>
              </w:rPr>
              <w:t>7.1 SMART Strategic objectives</w:t>
            </w:r>
            <w:r>
              <w:rPr>
                <w:noProof/>
                <w:webHidden/>
              </w:rPr>
              <w:tab/>
            </w:r>
            <w:r>
              <w:rPr>
                <w:noProof/>
                <w:webHidden/>
              </w:rPr>
              <w:fldChar w:fldCharType="begin"/>
            </w:r>
            <w:r>
              <w:rPr>
                <w:noProof/>
                <w:webHidden/>
              </w:rPr>
              <w:instrText xml:space="preserve"> PAGEREF _Toc238736808 \h </w:instrText>
            </w:r>
            <w:r>
              <w:rPr>
                <w:noProof/>
                <w:webHidden/>
              </w:rPr>
            </w:r>
            <w:r>
              <w:rPr>
                <w:noProof/>
                <w:webHidden/>
              </w:rPr>
              <w:fldChar w:fldCharType="separate"/>
            </w:r>
            <w:r>
              <w:rPr>
                <w:noProof/>
                <w:webHidden/>
              </w:rPr>
              <w:t>22</w:t>
            </w:r>
            <w:r>
              <w:rPr>
                <w:noProof/>
                <w:webHidden/>
              </w:rPr>
              <w:fldChar w:fldCharType="end"/>
            </w:r>
          </w:hyperlink>
        </w:p>
        <w:p w14:paraId="36856A7A" w14:textId="5CD62D76" w:rsidR="00722BC4" w:rsidRDefault="00722BC4">
          <w:pPr>
            <w:pStyle w:val="TOC1"/>
            <w:tabs>
              <w:tab w:val="right" w:leader="dot" w:pos="9016"/>
            </w:tabs>
            <w:rPr>
              <w:noProof/>
              <w:kern w:val="2"/>
              <w:sz w:val="24"/>
              <w:szCs w:val="24"/>
              <w14:ligatures w14:val="standardContextual"/>
            </w:rPr>
          </w:pPr>
          <w:hyperlink w:anchor="_Toc238736809" w:history="1">
            <w:r w:rsidRPr="00906B92">
              <w:rPr>
                <w:rStyle w:val="Hyperlink"/>
                <w:rFonts w:ascii="Arial" w:eastAsia="Times New Roman" w:hAnsi="Arial" w:cs="Arial"/>
                <w:b/>
                <w:bCs/>
                <w:noProof/>
                <w:kern w:val="36"/>
                <w:lang w:eastAsia="en-GB"/>
              </w:rPr>
              <w:t>7.2  Implementation plan</w:t>
            </w:r>
            <w:r>
              <w:rPr>
                <w:noProof/>
                <w:webHidden/>
              </w:rPr>
              <w:tab/>
            </w:r>
            <w:r>
              <w:rPr>
                <w:noProof/>
                <w:webHidden/>
              </w:rPr>
              <w:fldChar w:fldCharType="begin"/>
            </w:r>
            <w:r>
              <w:rPr>
                <w:noProof/>
                <w:webHidden/>
              </w:rPr>
              <w:instrText xml:space="preserve"> PAGEREF _Toc238736809 \h </w:instrText>
            </w:r>
            <w:r>
              <w:rPr>
                <w:noProof/>
                <w:webHidden/>
              </w:rPr>
            </w:r>
            <w:r>
              <w:rPr>
                <w:noProof/>
                <w:webHidden/>
              </w:rPr>
              <w:fldChar w:fldCharType="separate"/>
            </w:r>
            <w:r>
              <w:rPr>
                <w:noProof/>
                <w:webHidden/>
              </w:rPr>
              <w:t>23</w:t>
            </w:r>
            <w:r>
              <w:rPr>
                <w:noProof/>
                <w:webHidden/>
              </w:rPr>
              <w:fldChar w:fldCharType="end"/>
            </w:r>
          </w:hyperlink>
        </w:p>
        <w:p w14:paraId="3752A5A9" w14:textId="136FF2D3" w:rsidR="00722BC4" w:rsidRDefault="00722BC4">
          <w:pPr>
            <w:pStyle w:val="TOC3"/>
            <w:tabs>
              <w:tab w:val="right" w:leader="dot" w:pos="9016"/>
            </w:tabs>
            <w:rPr>
              <w:noProof/>
              <w:kern w:val="2"/>
              <w:sz w:val="24"/>
              <w:szCs w:val="24"/>
              <w14:ligatures w14:val="standardContextual"/>
            </w:rPr>
          </w:pPr>
          <w:hyperlink w:anchor="_Toc238736810" w:history="1">
            <w:r w:rsidRPr="00906B92">
              <w:rPr>
                <w:rStyle w:val="Hyperlink"/>
                <w:rFonts w:ascii="Arial" w:eastAsia="Times New Roman" w:hAnsi="Arial" w:cs="Arial"/>
                <w:noProof/>
                <w:lang w:eastAsia="en-GB"/>
              </w:rPr>
              <w:t>Phase 1: Mobilisation — Months 1–6</w:t>
            </w:r>
            <w:r>
              <w:rPr>
                <w:noProof/>
                <w:webHidden/>
              </w:rPr>
              <w:tab/>
            </w:r>
            <w:r>
              <w:rPr>
                <w:noProof/>
                <w:webHidden/>
              </w:rPr>
              <w:fldChar w:fldCharType="begin"/>
            </w:r>
            <w:r>
              <w:rPr>
                <w:noProof/>
                <w:webHidden/>
              </w:rPr>
              <w:instrText xml:space="preserve"> PAGEREF _Toc238736810 \h </w:instrText>
            </w:r>
            <w:r>
              <w:rPr>
                <w:noProof/>
                <w:webHidden/>
              </w:rPr>
            </w:r>
            <w:r>
              <w:rPr>
                <w:noProof/>
                <w:webHidden/>
              </w:rPr>
              <w:fldChar w:fldCharType="separate"/>
            </w:r>
            <w:r>
              <w:rPr>
                <w:noProof/>
                <w:webHidden/>
              </w:rPr>
              <w:t>23</w:t>
            </w:r>
            <w:r>
              <w:rPr>
                <w:noProof/>
                <w:webHidden/>
              </w:rPr>
              <w:fldChar w:fldCharType="end"/>
            </w:r>
          </w:hyperlink>
        </w:p>
        <w:p w14:paraId="78AA07FA" w14:textId="0895653F" w:rsidR="00722BC4" w:rsidRDefault="00722BC4">
          <w:pPr>
            <w:pStyle w:val="TOC3"/>
            <w:tabs>
              <w:tab w:val="right" w:leader="dot" w:pos="9016"/>
            </w:tabs>
            <w:rPr>
              <w:noProof/>
              <w:kern w:val="2"/>
              <w:sz w:val="24"/>
              <w:szCs w:val="24"/>
              <w14:ligatures w14:val="standardContextual"/>
            </w:rPr>
          </w:pPr>
          <w:hyperlink w:anchor="_Toc238736811" w:history="1">
            <w:r w:rsidRPr="00906B92">
              <w:rPr>
                <w:rStyle w:val="Hyperlink"/>
                <w:rFonts w:ascii="Arial" w:eastAsia="Times New Roman" w:hAnsi="Arial" w:cs="Arial"/>
                <w:noProof/>
                <w:lang w:eastAsia="en-GB"/>
              </w:rPr>
              <w:t>Phase 2 — Months 7–18</w:t>
            </w:r>
            <w:r>
              <w:rPr>
                <w:noProof/>
                <w:webHidden/>
              </w:rPr>
              <w:tab/>
            </w:r>
            <w:r>
              <w:rPr>
                <w:noProof/>
                <w:webHidden/>
              </w:rPr>
              <w:fldChar w:fldCharType="begin"/>
            </w:r>
            <w:r>
              <w:rPr>
                <w:noProof/>
                <w:webHidden/>
              </w:rPr>
              <w:instrText xml:space="preserve"> PAGEREF _Toc238736811 \h </w:instrText>
            </w:r>
            <w:r>
              <w:rPr>
                <w:noProof/>
                <w:webHidden/>
              </w:rPr>
            </w:r>
            <w:r>
              <w:rPr>
                <w:noProof/>
                <w:webHidden/>
              </w:rPr>
              <w:fldChar w:fldCharType="separate"/>
            </w:r>
            <w:r>
              <w:rPr>
                <w:noProof/>
                <w:webHidden/>
              </w:rPr>
              <w:t>23</w:t>
            </w:r>
            <w:r>
              <w:rPr>
                <w:noProof/>
                <w:webHidden/>
              </w:rPr>
              <w:fldChar w:fldCharType="end"/>
            </w:r>
          </w:hyperlink>
        </w:p>
        <w:p w14:paraId="2E00FBE1" w14:textId="1DF0F2C1" w:rsidR="00722BC4" w:rsidRDefault="00722BC4">
          <w:pPr>
            <w:pStyle w:val="TOC3"/>
            <w:tabs>
              <w:tab w:val="right" w:leader="dot" w:pos="9016"/>
            </w:tabs>
            <w:rPr>
              <w:noProof/>
              <w:kern w:val="2"/>
              <w:sz w:val="24"/>
              <w:szCs w:val="24"/>
              <w14:ligatures w14:val="standardContextual"/>
            </w:rPr>
          </w:pPr>
          <w:hyperlink w:anchor="_Toc238736812" w:history="1">
            <w:r w:rsidRPr="00906B92">
              <w:rPr>
                <w:rStyle w:val="Hyperlink"/>
                <w:rFonts w:ascii="Arial" w:eastAsia="Times New Roman" w:hAnsi="Arial" w:cs="Arial"/>
                <w:noProof/>
                <w:lang w:eastAsia="en-GB"/>
              </w:rPr>
              <w:t>Phase 3 Scale — Months 19–30</w:t>
            </w:r>
            <w:r>
              <w:rPr>
                <w:noProof/>
                <w:webHidden/>
              </w:rPr>
              <w:tab/>
            </w:r>
            <w:r>
              <w:rPr>
                <w:noProof/>
                <w:webHidden/>
              </w:rPr>
              <w:fldChar w:fldCharType="begin"/>
            </w:r>
            <w:r>
              <w:rPr>
                <w:noProof/>
                <w:webHidden/>
              </w:rPr>
              <w:instrText xml:space="preserve"> PAGEREF _Toc238736812 \h </w:instrText>
            </w:r>
            <w:r>
              <w:rPr>
                <w:noProof/>
                <w:webHidden/>
              </w:rPr>
            </w:r>
            <w:r>
              <w:rPr>
                <w:noProof/>
                <w:webHidden/>
              </w:rPr>
              <w:fldChar w:fldCharType="separate"/>
            </w:r>
            <w:r>
              <w:rPr>
                <w:noProof/>
                <w:webHidden/>
              </w:rPr>
              <w:t>23</w:t>
            </w:r>
            <w:r>
              <w:rPr>
                <w:noProof/>
                <w:webHidden/>
              </w:rPr>
              <w:fldChar w:fldCharType="end"/>
            </w:r>
          </w:hyperlink>
        </w:p>
        <w:p w14:paraId="76CBBC87" w14:textId="1CB694DF" w:rsidR="00722BC4" w:rsidRDefault="00722BC4">
          <w:pPr>
            <w:pStyle w:val="TOC3"/>
            <w:tabs>
              <w:tab w:val="right" w:leader="dot" w:pos="9016"/>
            </w:tabs>
            <w:rPr>
              <w:noProof/>
              <w:kern w:val="2"/>
              <w:sz w:val="24"/>
              <w:szCs w:val="24"/>
              <w14:ligatures w14:val="standardContextual"/>
            </w:rPr>
          </w:pPr>
          <w:hyperlink w:anchor="_Toc238736813" w:history="1">
            <w:r w:rsidRPr="00906B92">
              <w:rPr>
                <w:rStyle w:val="Hyperlink"/>
                <w:rFonts w:ascii="Arial" w:eastAsia="Times New Roman" w:hAnsi="Arial" w:cs="Arial"/>
                <w:noProof/>
                <w:lang w:eastAsia="en-GB"/>
              </w:rPr>
              <w:t>Phase 4: Institutionalisation — Months 31–36</w:t>
            </w:r>
            <w:r>
              <w:rPr>
                <w:noProof/>
                <w:webHidden/>
              </w:rPr>
              <w:tab/>
            </w:r>
            <w:r>
              <w:rPr>
                <w:noProof/>
                <w:webHidden/>
              </w:rPr>
              <w:fldChar w:fldCharType="begin"/>
            </w:r>
            <w:r>
              <w:rPr>
                <w:noProof/>
                <w:webHidden/>
              </w:rPr>
              <w:instrText xml:space="preserve"> PAGEREF _Toc238736813 \h </w:instrText>
            </w:r>
            <w:r>
              <w:rPr>
                <w:noProof/>
                <w:webHidden/>
              </w:rPr>
            </w:r>
            <w:r>
              <w:rPr>
                <w:noProof/>
                <w:webHidden/>
              </w:rPr>
              <w:fldChar w:fldCharType="separate"/>
            </w:r>
            <w:r>
              <w:rPr>
                <w:noProof/>
                <w:webHidden/>
              </w:rPr>
              <w:t>23</w:t>
            </w:r>
            <w:r>
              <w:rPr>
                <w:noProof/>
                <w:webHidden/>
              </w:rPr>
              <w:fldChar w:fldCharType="end"/>
            </w:r>
          </w:hyperlink>
        </w:p>
        <w:p w14:paraId="010C866D" w14:textId="1717D9E5" w:rsidR="00722BC4" w:rsidRDefault="00722BC4">
          <w:pPr>
            <w:pStyle w:val="TOC1"/>
            <w:tabs>
              <w:tab w:val="right" w:leader="dot" w:pos="9016"/>
            </w:tabs>
            <w:rPr>
              <w:noProof/>
              <w:kern w:val="2"/>
              <w:sz w:val="24"/>
              <w:szCs w:val="24"/>
              <w14:ligatures w14:val="standardContextual"/>
            </w:rPr>
          </w:pPr>
          <w:hyperlink w:anchor="_Toc238736814" w:history="1">
            <w:r w:rsidRPr="00906B92">
              <w:rPr>
                <w:rStyle w:val="Hyperlink"/>
                <w:rFonts w:ascii="Arial" w:eastAsia="Times New Roman" w:hAnsi="Arial" w:cs="Arial"/>
                <w:b/>
                <w:bCs/>
                <w:noProof/>
                <w:kern w:val="36"/>
                <w:lang w:eastAsia="en-GB"/>
              </w:rPr>
              <w:t>7.3 Financial plan</w:t>
            </w:r>
            <w:r>
              <w:rPr>
                <w:noProof/>
                <w:webHidden/>
              </w:rPr>
              <w:tab/>
            </w:r>
            <w:r>
              <w:rPr>
                <w:noProof/>
                <w:webHidden/>
              </w:rPr>
              <w:fldChar w:fldCharType="begin"/>
            </w:r>
            <w:r>
              <w:rPr>
                <w:noProof/>
                <w:webHidden/>
              </w:rPr>
              <w:instrText xml:space="preserve"> PAGEREF _Toc238736814 \h </w:instrText>
            </w:r>
            <w:r>
              <w:rPr>
                <w:noProof/>
                <w:webHidden/>
              </w:rPr>
            </w:r>
            <w:r>
              <w:rPr>
                <w:noProof/>
                <w:webHidden/>
              </w:rPr>
              <w:fldChar w:fldCharType="separate"/>
            </w:r>
            <w:r>
              <w:rPr>
                <w:noProof/>
                <w:webHidden/>
              </w:rPr>
              <w:t>24</w:t>
            </w:r>
            <w:r>
              <w:rPr>
                <w:noProof/>
                <w:webHidden/>
              </w:rPr>
              <w:fldChar w:fldCharType="end"/>
            </w:r>
          </w:hyperlink>
        </w:p>
        <w:p w14:paraId="588DAEFB" w14:textId="19EF44BA" w:rsidR="00722BC4" w:rsidRDefault="00722BC4">
          <w:pPr>
            <w:pStyle w:val="TOC1"/>
            <w:tabs>
              <w:tab w:val="right" w:leader="dot" w:pos="9016"/>
            </w:tabs>
            <w:rPr>
              <w:noProof/>
              <w:kern w:val="2"/>
              <w:sz w:val="24"/>
              <w:szCs w:val="24"/>
              <w14:ligatures w14:val="standardContextual"/>
            </w:rPr>
          </w:pPr>
          <w:hyperlink w:anchor="_Toc238736815" w:history="1">
            <w:r w:rsidRPr="00906B92">
              <w:rPr>
                <w:rStyle w:val="Hyperlink"/>
                <w:rFonts w:ascii="Arial" w:eastAsia="Times New Roman" w:hAnsi="Arial" w:cs="Arial"/>
                <w:b/>
                <w:bCs/>
                <w:noProof/>
                <w:kern w:val="36"/>
                <w:lang w:eastAsia="en-GB"/>
              </w:rPr>
              <w:t>7.4 Communication plan</w:t>
            </w:r>
            <w:r>
              <w:rPr>
                <w:noProof/>
                <w:webHidden/>
              </w:rPr>
              <w:tab/>
            </w:r>
            <w:r>
              <w:rPr>
                <w:noProof/>
                <w:webHidden/>
              </w:rPr>
              <w:fldChar w:fldCharType="begin"/>
            </w:r>
            <w:r>
              <w:rPr>
                <w:noProof/>
                <w:webHidden/>
              </w:rPr>
              <w:instrText xml:space="preserve"> PAGEREF _Toc238736815 \h </w:instrText>
            </w:r>
            <w:r>
              <w:rPr>
                <w:noProof/>
                <w:webHidden/>
              </w:rPr>
            </w:r>
            <w:r>
              <w:rPr>
                <w:noProof/>
                <w:webHidden/>
              </w:rPr>
              <w:fldChar w:fldCharType="separate"/>
            </w:r>
            <w:r>
              <w:rPr>
                <w:noProof/>
                <w:webHidden/>
              </w:rPr>
              <w:t>24</w:t>
            </w:r>
            <w:r>
              <w:rPr>
                <w:noProof/>
                <w:webHidden/>
              </w:rPr>
              <w:fldChar w:fldCharType="end"/>
            </w:r>
          </w:hyperlink>
        </w:p>
        <w:p w14:paraId="4E7EB38B" w14:textId="3E3B172F" w:rsidR="00722BC4" w:rsidRDefault="00722BC4">
          <w:pPr>
            <w:pStyle w:val="TOC1"/>
            <w:tabs>
              <w:tab w:val="right" w:leader="dot" w:pos="9016"/>
            </w:tabs>
            <w:rPr>
              <w:noProof/>
              <w:kern w:val="2"/>
              <w:sz w:val="24"/>
              <w:szCs w:val="24"/>
              <w14:ligatures w14:val="standardContextual"/>
            </w:rPr>
          </w:pPr>
          <w:hyperlink w:anchor="_Toc238736816" w:history="1">
            <w:r w:rsidRPr="00906B92">
              <w:rPr>
                <w:rStyle w:val="Hyperlink"/>
                <w:rFonts w:ascii="Arial" w:eastAsia="Times New Roman" w:hAnsi="Arial" w:cs="Arial"/>
                <w:b/>
                <w:bCs/>
                <w:noProof/>
                <w:kern w:val="36"/>
                <w:lang w:eastAsia="en-GB"/>
              </w:rPr>
              <w:t>7.5 Workforce and capability development</w:t>
            </w:r>
            <w:r>
              <w:rPr>
                <w:noProof/>
                <w:webHidden/>
              </w:rPr>
              <w:tab/>
            </w:r>
            <w:r>
              <w:rPr>
                <w:noProof/>
                <w:webHidden/>
              </w:rPr>
              <w:fldChar w:fldCharType="begin"/>
            </w:r>
            <w:r>
              <w:rPr>
                <w:noProof/>
                <w:webHidden/>
              </w:rPr>
              <w:instrText xml:space="preserve"> PAGEREF _Toc238736816 \h </w:instrText>
            </w:r>
            <w:r>
              <w:rPr>
                <w:noProof/>
                <w:webHidden/>
              </w:rPr>
            </w:r>
            <w:r>
              <w:rPr>
                <w:noProof/>
                <w:webHidden/>
              </w:rPr>
              <w:fldChar w:fldCharType="separate"/>
            </w:r>
            <w:r>
              <w:rPr>
                <w:noProof/>
                <w:webHidden/>
              </w:rPr>
              <w:t>25</w:t>
            </w:r>
            <w:r>
              <w:rPr>
                <w:noProof/>
                <w:webHidden/>
              </w:rPr>
              <w:fldChar w:fldCharType="end"/>
            </w:r>
          </w:hyperlink>
        </w:p>
        <w:p w14:paraId="6DBAB110" w14:textId="0B933AD2" w:rsidR="00722BC4" w:rsidRDefault="00722BC4">
          <w:pPr>
            <w:pStyle w:val="TOC3"/>
            <w:tabs>
              <w:tab w:val="right" w:leader="dot" w:pos="9016"/>
            </w:tabs>
            <w:rPr>
              <w:noProof/>
              <w:kern w:val="2"/>
              <w:sz w:val="24"/>
              <w:szCs w:val="24"/>
              <w14:ligatures w14:val="standardContextual"/>
            </w:rPr>
          </w:pPr>
          <w:hyperlink w:anchor="_Toc238736817" w:history="1">
            <w:r w:rsidRPr="00906B92">
              <w:rPr>
                <w:rStyle w:val="Hyperlink"/>
                <w:rFonts w:ascii="Arial" w:eastAsia="Times New Roman" w:hAnsi="Arial" w:cs="Arial"/>
                <w:noProof/>
                <w:lang w:eastAsia="en-GB"/>
              </w:rPr>
              <w:t>Level 1 — Digital awareness</w:t>
            </w:r>
            <w:r>
              <w:rPr>
                <w:noProof/>
                <w:webHidden/>
              </w:rPr>
              <w:tab/>
            </w:r>
            <w:r>
              <w:rPr>
                <w:noProof/>
                <w:webHidden/>
              </w:rPr>
              <w:fldChar w:fldCharType="begin"/>
            </w:r>
            <w:r>
              <w:rPr>
                <w:noProof/>
                <w:webHidden/>
              </w:rPr>
              <w:instrText xml:space="preserve"> PAGEREF _Toc238736817 \h </w:instrText>
            </w:r>
            <w:r>
              <w:rPr>
                <w:noProof/>
                <w:webHidden/>
              </w:rPr>
            </w:r>
            <w:r>
              <w:rPr>
                <w:noProof/>
                <w:webHidden/>
              </w:rPr>
              <w:fldChar w:fldCharType="separate"/>
            </w:r>
            <w:r>
              <w:rPr>
                <w:noProof/>
                <w:webHidden/>
              </w:rPr>
              <w:t>25</w:t>
            </w:r>
            <w:r>
              <w:rPr>
                <w:noProof/>
                <w:webHidden/>
              </w:rPr>
              <w:fldChar w:fldCharType="end"/>
            </w:r>
          </w:hyperlink>
        </w:p>
        <w:p w14:paraId="2E279D49" w14:textId="16D45BF2" w:rsidR="00722BC4" w:rsidRDefault="00722BC4">
          <w:pPr>
            <w:pStyle w:val="TOC3"/>
            <w:tabs>
              <w:tab w:val="right" w:leader="dot" w:pos="9016"/>
            </w:tabs>
            <w:rPr>
              <w:noProof/>
              <w:kern w:val="2"/>
              <w:sz w:val="24"/>
              <w:szCs w:val="24"/>
              <w14:ligatures w14:val="standardContextual"/>
            </w:rPr>
          </w:pPr>
          <w:hyperlink w:anchor="_Toc238736818" w:history="1">
            <w:r w:rsidRPr="00906B92">
              <w:rPr>
                <w:rStyle w:val="Hyperlink"/>
                <w:rFonts w:ascii="Arial" w:eastAsia="Times New Roman" w:hAnsi="Arial" w:cs="Arial"/>
                <w:noProof/>
                <w:lang w:eastAsia="en-GB"/>
              </w:rPr>
              <w:t>Level 2 — Role-specific skills</w:t>
            </w:r>
            <w:r>
              <w:rPr>
                <w:noProof/>
                <w:webHidden/>
              </w:rPr>
              <w:tab/>
            </w:r>
            <w:r>
              <w:rPr>
                <w:noProof/>
                <w:webHidden/>
              </w:rPr>
              <w:fldChar w:fldCharType="begin"/>
            </w:r>
            <w:r>
              <w:rPr>
                <w:noProof/>
                <w:webHidden/>
              </w:rPr>
              <w:instrText xml:space="preserve"> PAGEREF _Toc238736818 \h </w:instrText>
            </w:r>
            <w:r>
              <w:rPr>
                <w:noProof/>
                <w:webHidden/>
              </w:rPr>
            </w:r>
            <w:r>
              <w:rPr>
                <w:noProof/>
                <w:webHidden/>
              </w:rPr>
              <w:fldChar w:fldCharType="separate"/>
            </w:r>
            <w:r>
              <w:rPr>
                <w:noProof/>
                <w:webHidden/>
              </w:rPr>
              <w:t>25</w:t>
            </w:r>
            <w:r>
              <w:rPr>
                <w:noProof/>
                <w:webHidden/>
              </w:rPr>
              <w:fldChar w:fldCharType="end"/>
            </w:r>
          </w:hyperlink>
        </w:p>
        <w:p w14:paraId="40C9D7B4" w14:textId="5D8A8D2F" w:rsidR="00722BC4" w:rsidRDefault="00722BC4">
          <w:pPr>
            <w:pStyle w:val="TOC3"/>
            <w:tabs>
              <w:tab w:val="right" w:leader="dot" w:pos="9016"/>
            </w:tabs>
            <w:rPr>
              <w:noProof/>
              <w:kern w:val="2"/>
              <w:sz w:val="24"/>
              <w:szCs w:val="24"/>
              <w14:ligatures w14:val="standardContextual"/>
            </w:rPr>
          </w:pPr>
          <w:hyperlink w:anchor="_Toc238736819" w:history="1">
            <w:r w:rsidRPr="00906B92">
              <w:rPr>
                <w:rStyle w:val="Hyperlink"/>
                <w:rFonts w:ascii="Arial" w:eastAsia="Times New Roman" w:hAnsi="Arial" w:cs="Arial"/>
                <w:noProof/>
                <w:lang w:eastAsia="en-GB"/>
              </w:rPr>
              <w:t>Level 3 — Specialist capability</w:t>
            </w:r>
            <w:r>
              <w:rPr>
                <w:noProof/>
                <w:webHidden/>
              </w:rPr>
              <w:tab/>
            </w:r>
            <w:r>
              <w:rPr>
                <w:noProof/>
                <w:webHidden/>
              </w:rPr>
              <w:fldChar w:fldCharType="begin"/>
            </w:r>
            <w:r>
              <w:rPr>
                <w:noProof/>
                <w:webHidden/>
              </w:rPr>
              <w:instrText xml:space="preserve"> PAGEREF _Toc238736819 \h </w:instrText>
            </w:r>
            <w:r>
              <w:rPr>
                <w:noProof/>
                <w:webHidden/>
              </w:rPr>
            </w:r>
            <w:r>
              <w:rPr>
                <w:noProof/>
                <w:webHidden/>
              </w:rPr>
              <w:fldChar w:fldCharType="separate"/>
            </w:r>
            <w:r>
              <w:rPr>
                <w:noProof/>
                <w:webHidden/>
              </w:rPr>
              <w:t>25</w:t>
            </w:r>
            <w:r>
              <w:rPr>
                <w:noProof/>
                <w:webHidden/>
              </w:rPr>
              <w:fldChar w:fldCharType="end"/>
            </w:r>
          </w:hyperlink>
        </w:p>
        <w:p w14:paraId="1A64FA98" w14:textId="54B8E4F4" w:rsidR="00722BC4" w:rsidRDefault="00722BC4">
          <w:pPr>
            <w:pStyle w:val="TOC3"/>
            <w:tabs>
              <w:tab w:val="right" w:leader="dot" w:pos="9016"/>
            </w:tabs>
            <w:rPr>
              <w:noProof/>
              <w:kern w:val="2"/>
              <w:sz w:val="24"/>
              <w:szCs w:val="24"/>
              <w14:ligatures w14:val="standardContextual"/>
            </w:rPr>
          </w:pPr>
          <w:hyperlink w:anchor="_Toc238736820" w:history="1">
            <w:r w:rsidRPr="00906B92">
              <w:rPr>
                <w:rStyle w:val="Hyperlink"/>
                <w:rFonts w:ascii="Arial" w:eastAsia="Times New Roman" w:hAnsi="Arial" w:cs="Arial"/>
                <w:b/>
                <w:bCs/>
                <w:noProof/>
                <w:lang w:eastAsia="en-GB"/>
              </w:rPr>
              <w:t>Level 4 — Leadership</w:t>
            </w:r>
            <w:r>
              <w:rPr>
                <w:noProof/>
                <w:webHidden/>
              </w:rPr>
              <w:tab/>
            </w:r>
            <w:r>
              <w:rPr>
                <w:noProof/>
                <w:webHidden/>
              </w:rPr>
              <w:fldChar w:fldCharType="begin"/>
            </w:r>
            <w:r>
              <w:rPr>
                <w:noProof/>
                <w:webHidden/>
              </w:rPr>
              <w:instrText xml:space="preserve"> PAGEREF _Toc238736820 \h </w:instrText>
            </w:r>
            <w:r>
              <w:rPr>
                <w:noProof/>
                <w:webHidden/>
              </w:rPr>
            </w:r>
            <w:r>
              <w:rPr>
                <w:noProof/>
                <w:webHidden/>
              </w:rPr>
              <w:fldChar w:fldCharType="separate"/>
            </w:r>
            <w:r>
              <w:rPr>
                <w:noProof/>
                <w:webHidden/>
              </w:rPr>
              <w:t>25</w:t>
            </w:r>
            <w:r>
              <w:rPr>
                <w:noProof/>
                <w:webHidden/>
              </w:rPr>
              <w:fldChar w:fldCharType="end"/>
            </w:r>
          </w:hyperlink>
        </w:p>
        <w:p w14:paraId="2EEE69C5" w14:textId="759DEBB6" w:rsidR="00722BC4" w:rsidRDefault="00722BC4">
          <w:pPr>
            <w:pStyle w:val="TOC1"/>
            <w:tabs>
              <w:tab w:val="right" w:leader="dot" w:pos="9016"/>
            </w:tabs>
            <w:rPr>
              <w:noProof/>
              <w:kern w:val="2"/>
              <w:sz w:val="24"/>
              <w:szCs w:val="24"/>
              <w14:ligatures w14:val="standardContextual"/>
            </w:rPr>
          </w:pPr>
          <w:hyperlink w:anchor="_Toc238736821" w:history="1">
            <w:r w:rsidRPr="00906B92">
              <w:rPr>
                <w:rStyle w:val="Hyperlink"/>
                <w:rFonts w:ascii="Arial" w:eastAsia="Times New Roman" w:hAnsi="Arial" w:cs="Arial"/>
                <w:b/>
                <w:bCs/>
                <w:noProof/>
                <w:kern w:val="36"/>
                <w:lang w:eastAsia="en-GB"/>
              </w:rPr>
              <w:t>7.6 Risk management</w:t>
            </w:r>
            <w:r>
              <w:rPr>
                <w:noProof/>
                <w:webHidden/>
              </w:rPr>
              <w:tab/>
            </w:r>
            <w:r>
              <w:rPr>
                <w:noProof/>
                <w:webHidden/>
              </w:rPr>
              <w:fldChar w:fldCharType="begin"/>
            </w:r>
            <w:r>
              <w:rPr>
                <w:noProof/>
                <w:webHidden/>
              </w:rPr>
              <w:instrText xml:space="preserve"> PAGEREF _Toc238736821 \h </w:instrText>
            </w:r>
            <w:r>
              <w:rPr>
                <w:noProof/>
                <w:webHidden/>
              </w:rPr>
            </w:r>
            <w:r>
              <w:rPr>
                <w:noProof/>
                <w:webHidden/>
              </w:rPr>
              <w:fldChar w:fldCharType="separate"/>
            </w:r>
            <w:r>
              <w:rPr>
                <w:noProof/>
                <w:webHidden/>
              </w:rPr>
              <w:t>25</w:t>
            </w:r>
            <w:r>
              <w:rPr>
                <w:noProof/>
                <w:webHidden/>
              </w:rPr>
              <w:fldChar w:fldCharType="end"/>
            </w:r>
          </w:hyperlink>
        </w:p>
        <w:p w14:paraId="0B5C6829" w14:textId="36CC15D9" w:rsidR="00722BC4" w:rsidRDefault="00722BC4">
          <w:pPr>
            <w:pStyle w:val="TOC1"/>
            <w:tabs>
              <w:tab w:val="right" w:leader="dot" w:pos="9016"/>
            </w:tabs>
            <w:rPr>
              <w:noProof/>
              <w:kern w:val="2"/>
              <w:sz w:val="24"/>
              <w:szCs w:val="24"/>
              <w14:ligatures w14:val="standardContextual"/>
            </w:rPr>
          </w:pPr>
          <w:hyperlink w:anchor="_Toc238736822" w:history="1">
            <w:r w:rsidRPr="00906B92">
              <w:rPr>
                <w:rStyle w:val="Hyperlink"/>
                <w:rFonts w:ascii="Arial" w:eastAsia="Times New Roman" w:hAnsi="Arial" w:cs="Arial"/>
                <w:b/>
                <w:bCs/>
                <w:noProof/>
                <w:kern w:val="36"/>
                <w:lang w:eastAsia="en-GB"/>
              </w:rPr>
              <w:t>7.7 Evaluation and KPIs</w:t>
            </w:r>
            <w:r>
              <w:rPr>
                <w:noProof/>
                <w:webHidden/>
              </w:rPr>
              <w:tab/>
            </w:r>
            <w:r>
              <w:rPr>
                <w:noProof/>
                <w:webHidden/>
              </w:rPr>
              <w:fldChar w:fldCharType="begin"/>
            </w:r>
            <w:r>
              <w:rPr>
                <w:noProof/>
                <w:webHidden/>
              </w:rPr>
              <w:instrText xml:space="preserve"> PAGEREF _Toc238736822 \h </w:instrText>
            </w:r>
            <w:r>
              <w:rPr>
                <w:noProof/>
                <w:webHidden/>
              </w:rPr>
            </w:r>
            <w:r>
              <w:rPr>
                <w:noProof/>
                <w:webHidden/>
              </w:rPr>
              <w:fldChar w:fldCharType="separate"/>
            </w:r>
            <w:r>
              <w:rPr>
                <w:noProof/>
                <w:webHidden/>
              </w:rPr>
              <w:t>26</w:t>
            </w:r>
            <w:r>
              <w:rPr>
                <w:noProof/>
                <w:webHidden/>
              </w:rPr>
              <w:fldChar w:fldCharType="end"/>
            </w:r>
          </w:hyperlink>
        </w:p>
        <w:p w14:paraId="7314AC35" w14:textId="12C6617F" w:rsidR="00722BC4" w:rsidRDefault="00722BC4">
          <w:pPr>
            <w:pStyle w:val="TOC3"/>
            <w:tabs>
              <w:tab w:val="right" w:leader="dot" w:pos="9016"/>
            </w:tabs>
            <w:rPr>
              <w:noProof/>
              <w:kern w:val="2"/>
              <w:sz w:val="24"/>
              <w:szCs w:val="24"/>
              <w14:ligatures w14:val="standardContextual"/>
            </w:rPr>
          </w:pPr>
          <w:hyperlink w:anchor="_Toc238736823" w:history="1">
            <w:r w:rsidRPr="00906B92">
              <w:rPr>
                <w:rStyle w:val="Hyperlink"/>
                <w:rFonts w:ascii="Arial" w:eastAsia="Times New Roman" w:hAnsi="Arial" w:cs="Arial"/>
                <w:b/>
                <w:bCs/>
                <w:noProof/>
                <w:lang w:eastAsia="en-GB"/>
              </w:rPr>
              <w:t>Financial</w:t>
            </w:r>
            <w:r>
              <w:rPr>
                <w:noProof/>
                <w:webHidden/>
              </w:rPr>
              <w:tab/>
            </w:r>
            <w:r>
              <w:rPr>
                <w:noProof/>
                <w:webHidden/>
              </w:rPr>
              <w:fldChar w:fldCharType="begin"/>
            </w:r>
            <w:r>
              <w:rPr>
                <w:noProof/>
                <w:webHidden/>
              </w:rPr>
              <w:instrText xml:space="preserve"> PAGEREF _Toc238736823 \h </w:instrText>
            </w:r>
            <w:r>
              <w:rPr>
                <w:noProof/>
                <w:webHidden/>
              </w:rPr>
            </w:r>
            <w:r>
              <w:rPr>
                <w:noProof/>
                <w:webHidden/>
              </w:rPr>
              <w:fldChar w:fldCharType="separate"/>
            </w:r>
            <w:r>
              <w:rPr>
                <w:noProof/>
                <w:webHidden/>
              </w:rPr>
              <w:t>26</w:t>
            </w:r>
            <w:r>
              <w:rPr>
                <w:noProof/>
                <w:webHidden/>
              </w:rPr>
              <w:fldChar w:fldCharType="end"/>
            </w:r>
          </w:hyperlink>
        </w:p>
        <w:p w14:paraId="7B1F59BF" w14:textId="3F3F4006" w:rsidR="00722BC4" w:rsidRDefault="00722BC4">
          <w:pPr>
            <w:pStyle w:val="TOC3"/>
            <w:tabs>
              <w:tab w:val="right" w:leader="dot" w:pos="9016"/>
            </w:tabs>
            <w:rPr>
              <w:noProof/>
              <w:kern w:val="2"/>
              <w:sz w:val="24"/>
              <w:szCs w:val="24"/>
              <w14:ligatures w14:val="standardContextual"/>
            </w:rPr>
          </w:pPr>
          <w:hyperlink w:anchor="_Toc238736824" w:history="1">
            <w:r w:rsidRPr="00906B92">
              <w:rPr>
                <w:rStyle w:val="Hyperlink"/>
                <w:rFonts w:ascii="Arial" w:eastAsia="Times New Roman" w:hAnsi="Arial" w:cs="Arial"/>
                <w:b/>
                <w:bCs/>
                <w:noProof/>
                <w:lang w:eastAsia="en-GB"/>
              </w:rPr>
              <w:t>Customers</w:t>
            </w:r>
            <w:r>
              <w:rPr>
                <w:noProof/>
                <w:webHidden/>
              </w:rPr>
              <w:tab/>
            </w:r>
            <w:r>
              <w:rPr>
                <w:noProof/>
                <w:webHidden/>
              </w:rPr>
              <w:fldChar w:fldCharType="begin"/>
            </w:r>
            <w:r>
              <w:rPr>
                <w:noProof/>
                <w:webHidden/>
              </w:rPr>
              <w:instrText xml:space="preserve"> PAGEREF _Toc238736824 \h </w:instrText>
            </w:r>
            <w:r>
              <w:rPr>
                <w:noProof/>
                <w:webHidden/>
              </w:rPr>
            </w:r>
            <w:r>
              <w:rPr>
                <w:noProof/>
                <w:webHidden/>
              </w:rPr>
              <w:fldChar w:fldCharType="separate"/>
            </w:r>
            <w:r>
              <w:rPr>
                <w:noProof/>
                <w:webHidden/>
              </w:rPr>
              <w:t>26</w:t>
            </w:r>
            <w:r>
              <w:rPr>
                <w:noProof/>
                <w:webHidden/>
              </w:rPr>
              <w:fldChar w:fldCharType="end"/>
            </w:r>
          </w:hyperlink>
        </w:p>
        <w:p w14:paraId="7CC2F52F" w14:textId="153628D4" w:rsidR="00722BC4" w:rsidRDefault="00722BC4">
          <w:pPr>
            <w:pStyle w:val="TOC3"/>
            <w:tabs>
              <w:tab w:val="right" w:leader="dot" w:pos="9016"/>
            </w:tabs>
            <w:rPr>
              <w:noProof/>
              <w:kern w:val="2"/>
              <w:sz w:val="24"/>
              <w:szCs w:val="24"/>
              <w14:ligatures w14:val="standardContextual"/>
            </w:rPr>
          </w:pPr>
          <w:hyperlink w:anchor="_Toc238736825" w:history="1">
            <w:r w:rsidRPr="00906B92">
              <w:rPr>
                <w:rStyle w:val="Hyperlink"/>
                <w:rFonts w:ascii="Arial" w:eastAsia="Times New Roman" w:hAnsi="Arial" w:cs="Arial"/>
                <w:b/>
                <w:bCs/>
                <w:noProof/>
                <w:lang w:eastAsia="en-GB"/>
              </w:rPr>
              <w:t>Operations</w:t>
            </w:r>
            <w:r>
              <w:rPr>
                <w:noProof/>
                <w:webHidden/>
              </w:rPr>
              <w:tab/>
            </w:r>
            <w:r>
              <w:rPr>
                <w:noProof/>
                <w:webHidden/>
              </w:rPr>
              <w:fldChar w:fldCharType="begin"/>
            </w:r>
            <w:r>
              <w:rPr>
                <w:noProof/>
                <w:webHidden/>
              </w:rPr>
              <w:instrText xml:space="preserve"> PAGEREF _Toc238736825 \h </w:instrText>
            </w:r>
            <w:r>
              <w:rPr>
                <w:noProof/>
                <w:webHidden/>
              </w:rPr>
            </w:r>
            <w:r>
              <w:rPr>
                <w:noProof/>
                <w:webHidden/>
              </w:rPr>
              <w:fldChar w:fldCharType="separate"/>
            </w:r>
            <w:r>
              <w:rPr>
                <w:noProof/>
                <w:webHidden/>
              </w:rPr>
              <w:t>26</w:t>
            </w:r>
            <w:r>
              <w:rPr>
                <w:noProof/>
                <w:webHidden/>
              </w:rPr>
              <w:fldChar w:fldCharType="end"/>
            </w:r>
          </w:hyperlink>
        </w:p>
        <w:p w14:paraId="5E451591" w14:textId="0DF40128" w:rsidR="00722BC4" w:rsidRDefault="00722BC4">
          <w:pPr>
            <w:pStyle w:val="TOC3"/>
            <w:tabs>
              <w:tab w:val="right" w:leader="dot" w:pos="9016"/>
            </w:tabs>
            <w:rPr>
              <w:noProof/>
              <w:kern w:val="2"/>
              <w:sz w:val="24"/>
              <w:szCs w:val="24"/>
              <w14:ligatures w14:val="standardContextual"/>
            </w:rPr>
          </w:pPr>
          <w:hyperlink w:anchor="_Toc238736826" w:history="1">
            <w:r w:rsidRPr="00906B92">
              <w:rPr>
                <w:rStyle w:val="Hyperlink"/>
                <w:rFonts w:ascii="Arial" w:eastAsia="Times New Roman" w:hAnsi="Arial" w:cs="Arial"/>
                <w:b/>
                <w:bCs/>
                <w:noProof/>
                <w:lang w:eastAsia="en-GB"/>
              </w:rPr>
              <w:t>Pe</w:t>
            </w:r>
            <w:r w:rsidRPr="00906B92">
              <w:rPr>
                <w:rStyle w:val="Hyperlink"/>
                <w:rFonts w:ascii="Arial" w:eastAsia="Times New Roman" w:hAnsi="Arial" w:cs="Arial"/>
                <w:b/>
                <w:bCs/>
                <w:noProof/>
                <w:lang w:eastAsia="en-GB"/>
              </w:rPr>
              <w:t>o</w:t>
            </w:r>
            <w:r w:rsidRPr="00906B92">
              <w:rPr>
                <w:rStyle w:val="Hyperlink"/>
                <w:rFonts w:ascii="Arial" w:eastAsia="Times New Roman" w:hAnsi="Arial" w:cs="Arial"/>
                <w:b/>
                <w:bCs/>
                <w:noProof/>
                <w:lang w:eastAsia="en-GB"/>
              </w:rPr>
              <w:t>ple</w:t>
            </w:r>
            <w:r>
              <w:rPr>
                <w:noProof/>
                <w:webHidden/>
              </w:rPr>
              <w:tab/>
            </w:r>
            <w:r>
              <w:rPr>
                <w:noProof/>
                <w:webHidden/>
              </w:rPr>
              <w:fldChar w:fldCharType="begin"/>
            </w:r>
            <w:r>
              <w:rPr>
                <w:noProof/>
                <w:webHidden/>
              </w:rPr>
              <w:instrText xml:space="preserve"> PAGEREF _Toc238736826 \h </w:instrText>
            </w:r>
            <w:r>
              <w:rPr>
                <w:noProof/>
                <w:webHidden/>
              </w:rPr>
            </w:r>
            <w:r>
              <w:rPr>
                <w:noProof/>
                <w:webHidden/>
              </w:rPr>
              <w:fldChar w:fldCharType="separate"/>
            </w:r>
            <w:r>
              <w:rPr>
                <w:noProof/>
                <w:webHidden/>
              </w:rPr>
              <w:t>26</w:t>
            </w:r>
            <w:r>
              <w:rPr>
                <w:noProof/>
                <w:webHidden/>
              </w:rPr>
              <w:fldChar w:fldCharType="end"/>
            </w:r>
          </w:hyperlink>
        </w:p>
        <w:p w14:paraId="1B594182" w14:textId="11BD7892" w:rsidR="00722BC4" w:rsidRDefault="00722BC4">
          <w:pPr>
            <w:pStyle w:val="TOC3"/>
            <w:tabs>
              <w:tab w:val="right" w:leader="dot" w:pos="9016"/>
            </w:tabs>
            <w:rPr>
              <w:noProof/>
              <w:kern w:val="2"/>
              <w:sz w:val="24"/>
              <w:szCs w:val="24"/>
              <w14:ligatures w14:val="standardContextual"/>
            </w:rPr>
          </w:pPr>
          <w:hyperlink w:anchor="_Toc238736827" w:history="1">
            <w:r w:rsidRPr="00906B92">
              <w:rPr>
                <w:rStyle w:val="Hyperlink"/>
                <w:rFonts w:ascii="Arial" w:eastAsia="Times New Roman" w:hAnsi="Arial" w:cs="Arial"/>
                <w:b/>
                <w:bCs/>
                <w:noProof/>
                <w:lang w:eastAsia="en-GB"/>
              </w:rPr>
              <w:t>Sustainability</w:t>
            </w:r>
            <w:r>
              <w:rPr>
                <w:noProof/>
                <w:webHidden/>
              </w:rPr>
              <w:tab/>
            </w:r>
            <w:r>
              <w:rPr>
                <w:noProof/>
                <w:webHidden/>
              </w:rPr>
              <w:fldChar w:fldCharType="begin"/>
            </w:r>
            <w:r>
              <w:rPr>
                <w:noProof/>
                <w:webHidden/>
              </w:rPr>
              <w:instrText xml:space="preserve"> PAGEREF _Toc238736827 \h </w:instrText>
            </w:r>
            <w:r>
              <w:rPr>
                <w:noProof/>
                <w:webHidden/>
              </w:rPr>
            </w:r>
            <w:r>
              <w:rPr>
                <w:noProof/>
                <w:webHidden/>
              </w:rPr>
              <w:fldChar w:fldCharType="separate"/>
            </w:r>
            <w:r>
              <w:rPr>
                <w:noProof/>
                <w:webHidden/>
              </w:rPr>
              <w:t>26</w:t>
            </w:r>
            <w:r>
              <w:rPr>
                <w:noProof/>
                <w:webHidden/>
              </w:rPr>
              <w:fldChar w:fldCharType="end"/>
            </w:r>
          </w:hyperlink>
        </w:p>
        <w:p w14:paraId="17167FF8" w14:textId="15FE6B18" w:rsidR="00722BC4" w:rsidRDefault="00722BC4" w:rsidP="00722BC4">
          <w:pPr>
            <w:pStyle w:val="TOC3"/>
            <w:tabs>
              <w:tab w:val="right" w:leader="dot" w:pos="9016"/>
            </w:tabs>
            <w:rPr>
              <w:rStyle w:val="Hyperlink"/>
              <w:noProof/>
            </w:rPr>
          </w:pPr>
          <w:hyperlink w:anchor="_Toc238736828" w:history="1">
            <w:r w:rsidRPr="00906B92">
              <w:rPr>
                <w:rStyle w:val="Hyperlink"/>
                <w:rFonts w:ascii="Arial" w:eastAsia="Times New Roman" w:hAnsi="Arial" w:cs="Arial"/>
                <w:b/>
                <w:bCs/>
                <w:noProof/>
                <w:lang w:eastAsia="en-GB"/>
              </w:rPr>
              <w:t>Technology</w:t>
            </w:r>
            <w:r>
              <w:rPr>
                <w:noProof/>
                <w:webHidden/>
              </w:rPr>
              <w:tab/>
            </w:r>
            <w:r>
              <w:rPr>
                <w:noProof/>
                <w:webHidden/>
              </w:rPr>
              <w:fldChar w:fldCharType="begin"/>
            </w:r>
            <w:r>
              <w:rPr>
                <w:noProof/>
                <w:webHidden/>
              </w:rPr>
              <w:instrText xml:space="preserve"> PAGEREF _Toc238736828 \h </w:instrText>
            </w:r>
            <w:r>
              <w:rPr>
                <w:noProof/>
                <w:webHidden/>
              </w:rPr>
            </w:r>
            <w:r>
              <w:rPr>
                <w:noProof/>
                <w:webHidden/>
              </w:rPr>
              <w:fldChar w:fldCharType="separate"/>
            </w:r>
            <w:r>
              <w:rPr>
                <w:noProof/>
                <w:webHidden/>
              </w:rPr>
              <w:t>26</w:t>
            </w:r>
            <w:r>
              <w:rPr>
                <w:noProof/>
                <w:webHidden/>
              </w:rPr>
              <w:fldChar w:fldCharType="end"/>
            </w:r>
          </w:hyperlink>
        </w:p>
        <w:p w14:paraId="4AE644E1" w14:textId="68F6B979" w:rsidR="00722BC4" w:rsidRDefault="00722BC4" w:rsidP="00722BC4">
          <w:r>
            <w:t xml:space="preserve"> </w:t>
          </w:r>
          <w:r w:rsidRPr="00722BC4">
            <w:rPr>
              <w:b/>
              <w:bCs/>
            </w:rPr>
            <w:t xml:space="preserve">  8. Conclusion</w:t>
          </w:r>
          <w:r>
            <w:t>…………………………………………………………….……………………………………………27</w:t>
          </w:r>
          <w:r>
            <w:br/>
            <w:t xml:space="preserve">   </w:t>
          </w:r>
          <w:r w:rsidRPr="00722BC4">
            <w:rPr>
              <w:b/>
              <w:bCs/>
            </w:rPr>
            <w:t>9. References</w:t>
          </w:r>
          <w:r>
            <w:t>……………………………………………………………….…………………………………………29</w:t>
          </w:r>
        </w:p>
        <w:p w14:paraId="0AE40645" w14:textId="77777777" w:rsidR="00722BC4" w:rsidRPr="00722BC4" w:rsidRDefault="00722BC4" w:rsidP="00722BC4"/>
        <w:p w14:paraId="6ADA5487" w14:textId="18E03406" w:rsidR="00B91E9B" w:rsidRDefault="00B91E9B">
          <w:r>
            <w:rPr>
              <w:b/>
              <w:bCs/>
              <w:noProof/>
            </w:rPr>
            <w:fldChar w:fldCharType="end"/>
          </w:r>
        </w:p>
      </w:sdtContent>
    </w:sdt>
    <w:p w14:paraId="5DC7EEF9" w14:textId="52D58806" w:rsidR="000048BA" w:rsidRPr="00F73A57" w:rsidRDefault="000048BA" w:rsidP="00F73A57">
      <w:pPr>
        <w:spacing w:line="360" w:lineRule="auto"/>
        <w:jc w:val="both"/>
        <w:rPr>
          <w:rFonts w:ascii="Arial" w:hAnsi="Arial" w:cs="Arial"/>
        </w:rPr>
      </w:pPr>
    </w:p>
    <w:p w14:paraId="1219F77D" w14:textId="77777777" w:rsidR="000048BA" w:rsidRPr="00F73A57" w:rsidRDefault="000048BA" w:rsidP="00F73A57">
      <w:pPr>
        <w:spacing w:line="360" w:lineRule="auto"/>
        <w:jc w:val="both"/>
        <w:rPr>
          <w:rFonts w:ascii="Arial" w:hAnsi="Arial" w:cs="Arial"/>
        </w:rPr>
      </w:pPr>
    </w:p>
    <w:p w14:paraId="5A842357" w14:textId="31AB6421" w:rsidR="005D3F74" w:rsidRDefault="005D3F74" w:rsidP="00F73A57">
      <w:pPr>
        <w:spacing w:line="360" w:lineRule="auto"/>
        <w:jc w:val="both"/>
        <w:rPr>
          <w:rFonts w:ascii="Arial" w:hAnsi="Arial" w:cs="Arial"/>
        </w:rPr>
      </w:pPr>
    </w:p>
    <w:p w14:paraId="7579F5E1" w14:textId="22A043B6" w:rsidR="00A6718A" w:rsidRPr="00F73A57" w:rsidRDefault="00B17190" w:rsidP="00F73A57">
      <w:pPr>
        <w:spacing w:line="360" w:lineRule="auto"/>
        <w:jc w:val="both"/>
        <w:rPr>
          <w:rFonts w:ascii="Arial" w:hAnsi="Arial" w:cs="Arial"/>
        </w:rPr>
      </w:pPr>
      <w:r w:rsidRPr="00F73A57">
        <w:rPr>
          <w:rFonts w:ascii="Arial" w:hAnsi="Arial" w:cs="Arial"/>
        </w:rPr>
        <w:t xml:space="preserve"> </w:t>
      </w:r>
    </w:p>
    <w:p w14:paraId="089F5213" w14:textId="0F1A1F78" w:rsidR="00BC6C07" w:rsidRDefault="00BC6C07" w:rsidP="00F73A57">
      <w:pPr>
        <w:spacing w:line="360" w:lineRule="auto"/>
        <w:jc w:val="both"/>
        <w:rPr>
          <w:rFonts w:ascii="Arial" w:hAnsi="Arial" w:cs="Arial"/>
          <w:b/>
          <w:bCs/>
        </w:rPr>
      </w:pPr>
    </w:p>
    <w:p w14:paraId="346BAAE8" w14:textId="77777777" w:rsidR="00CA013E" w:rsidRPr="00F73A57" w:rsidRDefault="00CA013E" w:rsidP="00F73A57">
      <w:pPr>
        <w:spacing w:line="360" w:lineRule="auto"/>
        <w:jc w:val="both"/>
        <w:rPr>
          <w:rFonts w:ascii="Arial" w:hAnsi="Arial" w:cs="Arial"/>
        </w:rPr>
      </w:pPr>
    </w:p>
    <w:p w14:paraId="07A2D986" w14:textId="14656EF8" w:rsidR="00CA013E" w:rsidRPr="00F73A57" w:rsidRDefault="00CA013E" w:rsidP="00F73A57">
      <w:pPr>
        <w:spacing w:line="360" w:lineRule="auto"/>
        <w:jc w:val="both"/>
        <w:rPr>
          <w:rFonts w:ascii="Arial" w:hAnsi="Arial" w:cs="Arial"/>
        </w:rPr>
      </w:pPr>
    </w:p>
    <w:p w14:paraId="74861026" w14:textId="77777777" w:rsidR="00CA013E" w:rsidRPr="00F73A57" w:rsidRDefault="00CA013E" w:rsidP="00F73A57">
      <w:pPr>
        <w:spacing w:line="360" w:lineRule="auto"/>
        <w:jc w:val="both"/>
        <w:rPr>
          <w:rFonts w:ascii="Arial" w:hAnsi="Arial" w:cs="Arial"/>
        </w:rPr>
      </w:pPr>
    </w:p>
    <w:p w14:paraId="5FD189AC" w14:textId="77777777" w:rsidR="00CA013E" w:rsidRPr="00F73A57" w:rsidRDefault="00CA013E" w:rsidP="00F73A57">
      <w:pPr>
        <w:spacing w:line="360" w:lineRule="auto"/>
        <w:jc w:val="both"/>
        <w:rPr>
          <w:rFonts w:ascii="Arial" w:hAnsi="Arial" w:cs="Arial"/>
        </w:rPr>
      </w:pPr>
    </w:p>
    <w:p w14:paraId="5AA47AA4" w14:textId="77777777" w:rsidR="00CA013E" w:rsidRPr="00F73A57" w:rsidRDefault="00CA013E" w:rsidP="00F73A57">
      <w:pPr>
        <w:spacing w:line="360" w:lineRule="auto"/>
        <w:jc w:val="both"/>
        <w:rPr>
          <w:rFonts w:ascii="Arial" w:hAnsi="Arial" w:cs="Arial"/>
        </w:rPr>
      </w:pPr>
    </w:p>
    <w:p w14:paraId="2486A424" w14:textId="77777777" w:rsidR="00CA013E" w:rsidRPr="00F73A57" w:rsidRDefault="00CA013E" w:rsidP="00F73A57">
      <w:pPr>
        <w:spacing w:line="360" w:lineRule="auto"/>
        <w:jc w:val="both"/>
        <w:rPr>
          <w:rFonts w:ascii="Arial" w:hAnsi="Arial" w:cs="Arial"/>
        </w:rPr>
      </w:pPr>
    </w:p>
    <w:p w14:paraId="13C17639" w14:textId="15E604FA" w:rsidR="00CA013E" w:rsidRPr="00BB6020" w:rsidRDefault="00751C5F" w:rsidP="00F73A57">
      <w:pPr>
        <w:spacing w:line="360" w:lineRule="auto"/>
        <w:jc w:val="both"/>
        <w:rPr>
          <w:rFonts w:ascii="Arial" w:hAnsi="Arial" w:cs="Arial"/>
          <w:b/>
          <w:sz w:val="28"/>
          <w:szCs w:val="28"/>
        </w:rPr>
      </w:pPr>
      <w:r w:rsidRPr="00BB6020">
        <w:rPr>
          <w:rFonts w:ascii="Arial" w:hAnsi="Arial" w:cs="Arial"/>
          <w:b/>
          <w:sz w:val="28"/>
          <w:szCs w:val="28"/>
        </w:rPr>
        <w:t xml:space="preserve">Bentley Motors: </w:t>
      </w:r>
      <w:r w:rsidR="007C6141" w:rsidRPr="00BB6020">
        <w:rPr>
          <w:rFonts w:ascii="Arial" w:hAnsi="Arial" w:cs="Arial"/>
          <w:b/>
          <w:sz w:val="28"/>
          <w:szCs w:val="28"/>
        </w:rPr>
        <w:t xml:space="preserve">Strategic Change Management </w:t>
      </w:r>
      <w:r w:rsidRPr="00BB6020">
        <w:rPr>
          <w:rFonts w:ascii="Arial" w:hAnsi="Arial" w:cs="Arial"/>
          <w:b/>
          <w:sz w:val="28"/>
          <w:szCs w:val="28"/>
        </w:rPr>
        <w:t xml:space="preserve">Plan Responding to Digital Transformation Artificial Intelligence and Changing Market Conditions </w:t>
      </w:r>
    </w:p>
    <w:p w14:paraId="3283D750" w14:textId="41352AD1" w:rsidR="00E87180" w:rsidRPr="00101335" w:rsidRDefault="00E87180" w:rsidP="00101335">
      <w:pPr>
        <w:spacing w:line="360" w:lineRule="auto"/>
        <w:jc w:val="both"/>
        <w:rPr>
          <w:rFonts w:ascii="Arial" w:hAnsi="Arial" w:cs="Arial"/>
        </w:rPr>
      </w:pPr>
      <w:r w:rsidRPr="00F73A57">
        <w:rPr>
          <w:rFonts w:ascii="Arial" w:hAnsi="Arial" w:cs="Arial"/>
          <w:b/>
          <w:bCs/>
        </w:rPr>
        <w:t xml:space="preserve"> </w:t>
      </w:r>
      <w:r w:rsidR="00101335">
        <w:rPr>
          <w:rFonts w:ascii="Arial" w:hAnsi="Arial" w:cs="Arial"/>
          <w:b/>
          <w:bCs/>
        </w:rPr>
        <w:t xml:space="preserve">The car of the year </w:t>
      </w:r>
    </w:p>
    <w:p w14:paraId="78ADD75B" w14:textId="2E32208C" w:rsidR="00C8281C" w:rsidRPr="00101335" w:rsidRDefault="00222861" w:rsidP="00101335">
      <w:pPr>
        <w:spacing w:before="100" w:beforeAutospacing="1" w:after="100" w:afterAutospacing="1" w:line="360" w:lineRule="auto"/>
        <w:jc w:val="both"/>
        <w:outlineLvl w:val="1"/>
        <w:divId w:val="824662967"/>
        <w:rPr>
          <w:rFonts w:ascii="Arial" w:eastAsia="Times New Roman" w:hAnsi="Arial" w:cs="Arial"/>
          <w:b/>
          <w:bCs/>
          <w:color w:val="000000"/>
          <w:lang w:eastAsia="en-GB"/>
        </w:rPr>
      </w:pPr>
      <w:bookmarkStart w:id="1" w:name="_Toc238736780"/>
      <w:r>
        <w:rPr>
          <w:rFonts w:ascii="Arial" w:eastAsia="Times New Roman" w:hAnsi="Arial" w:cs="Arial"/>
          <w:b/>
          <w:bCs/>
          <w:noProof/>
          <w:color w:val="000000"/>
          <w:lang w:eastAsia="en-GB"/>
        </w:rPr>
        <mc:AlternateContent>
          <mc:Choice Requires="wpg">
            <w:drawing>
              <wp:inline distT="0" distB="0" distL="0" distR="0" wp14:anchorId="54175D65" wp14:editId="61E8F613">
                <wp:extent cx="5731510" cy="3626497"/>
                <wp:effectExtent l="0" t="0" r="2540" b="0"/>
                <wp:docPr id="522810636" name="Group 17"/>
                <wp:cNvGraphicFramePr/>
                <a:graphic xmlns:a="http://schemas.openxmlformats.org/drawingml/2006/main">
                  <a:graphicData uri="http://schemas.microsoft.com/office/word/2010/wordprocessingGroup">
                    <wpg:wgp>
                      <wpg:cNvGrpSpPr/>
                      <wpg:grpSpPr>
                        <a:xfrm>
                          <a:off x="0" y="0"/>
                          <a:ext cx="5731510" cy="3626497"/>
                          <a:chOff x="0" y="0"/>
                          <a:chExt cx="5731510" cy="3626497"/>
                        </a:xfrm>
                      </wpg:grpSpPr>
                      <pic:pic xmlns:pic="http://schemas.openxmlformats.org/drawingml/2006/picture">
                        <pic:nvPicPr>
                          <pic:cNvPr id="1427234789" name="Picture 15"/>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283585"/>
                          </a:xfrm>
                          <a:prstGeom prst="rect">
                            <a:avLst/>
                          </a:prstGeom>
                        </pic:spPr>
                      </pic:pic>
                      <wps:wsp>
                        <wps:cNvPr id="325298092" name="Text Box 16"/>
                        <wps:cNvSpPr txBox="1"/>
                        <wps:spPr>
                          <a:xfrm>
                            <a:off x="0" y="3282962"/>
                            <a:ext cx="5731510" cy="343535"/>
                          </a:xfrm>
                          <a:prstGeom prst="rect">
                            <a:avLst/>
                          </a:prstGeom>
                          <a:solidFill>
                            <a:prstClr val="white"/>
                          </a:solidFill>
                          <a:ln>
                            <a:noFill/>
                          </a:ln>
                        </wps:spPr>
                        <wps:txbx>
                          <w:txbxContent>
                            <w:p w14:paraId="08492CC3" w14:textId="7B725E57" w:rsidR="00222861" w:rsidRPr="00222861" w:rsidRDefault="00222861" w:rsidP="0022286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4175D65" id="_x0000_s1029" style="width:451.3pt;height:285.55pt;mso-position-horizontal-relative:char;mso-position-vertical-relative:line" coordsize="57315,362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">
                <v:shape id="Picture 15" o:spid="_x0000_s1030" type="#_x0000_t75" style="position:absolute;width:57315;height:328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">
                  <v:imagedata r:id="rId11" o:title=""/>
                </v:shape>
                <v:shape id="Text Box 16" o:spid="_x0000_s1031" type="#_x0000_t202" style="position:absolute;top:3282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" stroked="f">
                  <v:textbox style="mso-fit-shape-to-text:t">
                    <w:txbxContent>
                      <w:p w14:paraId="08492CC3" w14:textId="7B725E57" w:rsidR="00222861" w:rsidRPr="00222861" w:rsidRDefault="00222861" w:rsidP="00222861">
                        <w:pPr>
                          <w:rPr>
                            <w:sz w:val="18"/>
                            <w:szCs w:val="18"/>
                          </w:rPr>
                        </w:pPr>
                      </w:p>
                    </w:txbxContent>
                  </v:textbox>
                </v:shape>
                <w10:anchorlock/>
              </v:group>
            </w:pict>
          </mc:Fallback>
        </mc:AlternateContent>
      </w:r>
      <w:bookmarkEnd w:id="1"/>
    </w:p>
    <w:p w14:paraId="5352A190" w14:textId="05503503" w:rsidR="00B17190" w:rsidRPr="0077659A" w:rsidRDefault="009C6299" w:rsidP="00B91E9B">
      <w:pPr>
        <w:pStyle w:val="ListParagraph"/>
        <w:numPr>
          <w:ilvl w:val="0"/>
          <w:numId w:val="22"/>
        </w:numPr>
        <w:spacing w:before="100" w:beforeAutospacing="1" w:after="100" w:afterAutospacing="1" w:line="360" w:lineRule="auto"/>
        <w:jc w:val="both"/>
        <w:outlineLvl w:val="1"/>
        <w:divId w:val="824662967"/>
        <w:rPr>
          <w:rFonts w:ascii="Arial" w:eastAsia="Times New Roman" w:hAnsi="Arial" w:cs="Arial"/>
          <w:b/>
          <w:bCs/>
          <w:color w:val="000000"/>
          <w:sz w:val="28"/>
          <w:szCs w:val="28"/>
          <w:lang w:eastAsia="en-GB"/>
        </w:rPr>
      </w:pPr>
      <w:bookmarkStart w:id="2" w:name="_Toc238736781"/>
      <w:r w:rsidRPr="0077659A">
        <w:rPr>
          <w:rFonts w:ascii="Arial" w:eastAsia="Times New Roman" w:hAnsi="Arial" w:cs="Arial"/>
          <w:b/>
          <w:bCs/>
          <w:color w:val="000000"/>
          <w:sz w:val="28"/>
          <w:szCs w:val="28"/>
          <w:lang w:eastAsia="en-GB"/>
        </w:rPr>
        <w:t>Executive Summary</w:t>
      </w:r>
      <w:bookmarkEnd w:id="2"/>
    </w:p>
    <w:p w14:paraId="30613634" w14:textId="60A890F9" w:rsidR="00DF1380" w:rsidRPr="009544D8" w:rsidRDefault="00C8281C" w:rsidP="009544D8">
      <w:pPr>
        <w:pStyle w:val="p1"/>
        <w:spacing w:line="360" w:lineRule="auto"/>
        <w:jc w:val="both"/>
        <w:divId w:val="965618959"/>
        <w:rPr>
          <w:rFonts w:ascii="Arial" w:hAnsi="Arial" w:cs="Arial"/>
          <w:color w:val="000000"/>
          <w:sz w:val="22"/>
          <w:szCs w:val="22"/>
        </w:rPr>
      </w:pPr>
      <w:r w:rsidRPr="00D23DF5">
        <w:rPr>
          <w:rFonts w:ascii="Arial" w:hAnsi="Arial" w:cs="Arial"/>
          <w:color w:val="000000"/>
          <w:sz w:val="22"/>
          <w:szCs w:val="22"/>
        </w:rPr>
        <w:lastRenderedPageBreak/>
        <w:t xml:space="preserve">Bentley Motors is one of the world's leading </w:t>
      </w:r>
      <w:r w:rsidR="006A6AD1" w:rsidRPr="00D23DF5">
        <w:rPr>
          <w:rFonts w:ascii="Arial" w:hAnsi="Arial" w:cs="Arial"/>
          <w:color w:val="000000"/>
          <w:sz w:val="22"/>
          <w:szCs w:val="22"/>
        </w:rPr>
        <w:t>luxury</w:t>
      </w:r>
      <w:r w:rsidR="006A6AD1" w:rsidRPr="00F73A57">
        <w:rPr>
          <w:rFonts w:ascii="Arial" w:hAnsi="Arial" w:cs="Arial"/>
          <w:color w:val="000000"/>
          <w:sz w:val="22"/>
          <w:szCs w:val="22"/>
        </w:rPr>
        <w:t xml:space="preserve"> </w:t>
      </w:r>
      <w:r w:rsidR="006A6AD1">
        <w:rPr>
          <w:rFonts w:ascii="Arial" w:hAnsi="Arial" w:cs="Arial"/>
          <w:color w:val="000000"/>
          <w:sz w:val="22"/>
          <w:szCs w:val="22"/>
        </w:rPr>
        <w:t>top</w:t>
      </w:r>
      <w:r w:rsidR="00355E6D" w:rsidRPr="00D23DF5">
        <w:rPr>
          <w:rFonts w:ascii="Arial" w:hAnsi="Arial" w:cs="Arial"/>
          <w:color w:val="000000"/>
          <w:sz w:val="22"/>
          <w:szCs w:val="22"/>
        </w:rPr>
        <w:t xml:space="preserve"> </w:t>
      </w:r>
      <w:r w:rsidRPr="00D23DF5">
        <w:rPr>
          <w:rFonts w:ascii="Arial" w:hAnsi="Arial" w:cs="Arial"/>
          <w:color w:val="000000"/>
          <w:sz w:val="22"/>
          <w:szCs w:val="22"/>
        </w:rPr>
        <w:t xml:space="preserve">automobile </w:t>
      </w:r>
      <w:r w:rsidR="00B32B18" w:rsidRPr="00D23DF5">
        <w:rPr>
          <w:rFonts w:ascii="Arial" w:hAnsi="Arial" w:cs="Arial"/>
          <w:color w:val="000000"/>
          <w:sz w:val="22"/>
          <w:szCs w:val="22"/>
        </w:rPr>
        <w:t>manufacturers</w:t>
      </w:r>
      <w:r w:rsidR="00B32B18">
        <w:rPr>
          <w:rFonts w:ascii="Arial" w:hAnsi="Arial" w:cs="Arial"/>
          <w:color w:val="000000"/>
          <w:sz w:val="22"/>
          <w:szCs w:val="22"/>
        </w:rPr>
        <w:t>. The company specialises</w:t>
      </w:r>
      <w:r w:rsidRPr="00D23DF5">
        <w:rPr>
          <w:rFonts w:ascii="Arial" w:hAnsi="Arial" w:cs="Arial"/>
          <w:color w:val="000000"/>
          <w:sz w:val="22"/>
          <w:szCs w:val="22"/>
        </w:rPr>
        <w:t xml:space="preserve"> in the design, engineering and production of high-performance luxury </w:t>
      </w:r>
      <w:r w:rsidRPr="009659FF">
        <w:rPr>
          <w:rFonts w:ascii="Arial" w:hAnsi="Arial" w:cs="Arial"/>
          <w:color w:val="000000"/>
          <w:sz w:val="22"/>
          <w:szCs w:val="22"/>
        </w:rPr>
        <w:t>vehicles</w:t>
      </w:r>
      <w:r w:rsidR="00B24050" w:rsidRPr="009659FF">
        <w:rPr>
          <w:rStyle w:val="s1"/>
          <w:rFonts w:ascii="Arial" w:hAnsi="Arial" w:cs="Arial"/>
          <w:sz w:val="22"/>
          <w:szCs w:val="22"/>
        </w:rPr>
        <w:t xml:space="preserve"> </w:t>
      </w:r>
      <w:r w:rsidR="006A6AD1" w:rsidRPr="009659FF">
        <w:rPr>
          <w:rStyle w:val="s1"/>
          <w:rFonts w:ascii="Arial" w:hAnsi="Arial" w:cs="Arial"/>
          <w:sz w:val="22"/>
          <w:szCs w:val="22"/>
        </w:rPr>
        <w:t>The</w:t>
      </w:r>
      <w:r w:rsidR="000A54A6">
        <w:rPr>
          <w:rStyle w:val="s1"/>
          <w:rFonts w:ascii="Arial" w:hAnsi="Arial" w:cs="Arial"/>
          <w:sz w:val="22"/>
          <w:szCs w:val="22"/>
        </w:rPr>
        <w:t>y</w:t>
      </w:r>
      <w:r w:rsidR="006A6AD1" w:rsidRPr="009659FF">
        <w:rPr>
          <w:rStyle w:val="s1"/>
          <w:rFonts w:ascii="Arial" w:hAnsi="Arial" w:cs="Arial"/>
          <w:sz w:val="22"/>
          <w:szCs w:val="22"/>
        </w:rPr>
        <w:t xml:space="preserve"> </w:t>
      </w:r>
      <w:r w:rsidR="000A54A6" w:rsidRPr="009659FF">
        <w:rPr>
          <w:rStyle w:val="s1"/>
          <w:rFonts w:ascii="Arial" w:hAnsi="Arial" w:cs="Arial"/>
          <w:sz w:val="22"/>
          <w:szCs w:val="22"/>
        </w:rPr>
        <w:t>are the</w:t>
      </w:r>
      <w:r w:rsidR="00B24050" w:rsidRPr="009659FF">
        <w:rPr>
          <w:rStyle w:val="s1"/>
          <w:rFonts w:ascii="Arial" w:hAnsi="Arial" w:cs="Arial"/>
          <w:sz w:val="22"/>
          <w:szCs w:val="22"/>
        </w:rPr>
        <w:t xml:space="preserve"> top producers of high-end cars worldwide</w:t>
      </w:r>
      <w:r w:rsidR="0015182A">
        <w:rPr>
          <w:rStyle w:val="s1"/>
          <w:rFonts w:ascii="Arial" w:hAnsi="Arial" w:cs="Arial"/>
          <w:sz w:val="22"/>
          <w:szCs w:val="22"/>
        </w:rPr>
        <w:t xml:space="preserve">. </w:t>
      </w:r>
      <w:r w:rsidR="007A2CDE">
        <w:rPr>
          <w:rFonts w:ascii="Arial" w:hAnsi="Arial" w:cs="Arial"/>
          <w:color w:val="000000"/>
          <w:sz w:val="22"/>
          <w:szCs w:val="22"/>
        </w:rPr>
        <w:t>The</w:t>
      </w:r>
      <w:r w:rsidRPr="009659FF">
        <w:rPr>
          <w:rFonts w:ascii="Arial" w:hAnsi="Arial" w:cs="Arial"/>
          <w:color w:val="000000"/>
          <w:sz w:val="22"/>
          <w:szCs w:val="22"/>
        </w:rPr>
        <w:t xml:space="preserve"> company has established a global reputation for combining traditional British craftsmanship with advanced automotive engineering</w:t>
      </w:r>
      <w:r w:rsidR="00DF1380" w:rsidRPr="009659FF">
        <w:rPr>
          <w:rStyle w:val="s1"/>
          <w:rFonts w:ascii="Arial" w:hAnsi="Arial" w:cs="Arial"/>
          <w:sz w:val="22"/>
          <w:szCs w:val="22"/>
        </w:rPr>
        <w:t>.</w:t>
      </w:r>
    </w:p>
    <w:p w14:paraId="02742946" w14:textId="5C3B66C2" w:rsidR="00240517" w:rsidRDefault="00C8281C" w:rsidP="00843A5A">
      <w:pPr>
        <w:pStyle w:val="p1"/>
        <w:spacing w:line="360" w:lineRule="auto"/>
        <w:jc w:val="both"/>
        <w:divId w:val="948044480"/>
        <w:rPr>
          <w:rFonts w:ascii="Arial" w:hAnsi="Arial" w:cs="Arial"/>
          <w:color w:val="000000"/>
          <w:sz w:val="22"/>
          <w:szCs w:val="22"/>
        </w:rPr>
      </w:pPr>
      <w:r w:rsidRPr="009659FF">
        <w:rPr>
          <w:rFonts w:ascii="Arial" w:hAnsi="Arial" w:cs="Arial"/>
          <w:color w:val="000000"/>
          <w:sz w:val="22"/>
          <w:szCs w:val="22"/>
        </w:rPr>
        <w:t>Bentley has significantly strengthened its financial position, technological capabilities and global market presence while preserving its heritage of handcrafted luxury vehicles (Bentley Motors, 2025). Today, Bentley manufactures its vehicles at its headquarters in Crewe, England, exporting them to more than 65 countries</w:t>
      </w:r>
      <w:r w:rsidR="00D100B1">
        <w:rPr>
          <w:rFonts w:ascii="Arial" w:hAnsi="Arial" w:cs="Arial"/>
          <w:color w:val="000000"/>
          <w:sz w:val="22"/>
          <w:szCs w:val="22"/>
        </w:rPr>
        <w:t>.</w:t>
      </w:r>
    </w:p>
    <w:p w14:paraId="2C490A87" w14:textId="77777777" w:rsidR="00240517" w:rsidRDefault="00240517" w:rsidP="00843A5A">
      <w:pPr>
        <w:pStyle w:val="p1"/>
        <w:spacing w:line="360" w:lineRule="auto"/>
        <w:jc w:val="both"/>
        <w:divId w:val="948044480"/>
        <w:rPr>
          <w:rFonts w:ascii="Arial" w:hAnsi="Arial" w:cs="Arial"/>
          <w:color w:val="000000"/>
          <w:sz w:val="22"/>
          <w:szCs w:val="22"/>
        </w:rPr>
      </w:pPr>
    </w:p>
    <w:p w14:paraId="6324185A" w14:textId="77777777" w:rsidR="00250A83" w:rsidRDefault="00FD4C7A" w:rsidP="00843A5A">
      <w:pPr>
        <w:pStyle w:val="p1"/>
        <w:spacing w:line="360" w:lineRule="auto"/>
        <w:jc w:val="both"/>
        <w:divId w:val="948044480"/>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5D7F188E" wp14:editId="04254503">
            <wp:extent cx="5486400" cy="3200400"/>
            <wp:effectExtent l="0" t="0" r="0" b="0"/>
            <wp:docPr id="1255613175"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C8281C" w:rsidRPr="009659FF">
        <w:rPr>
          <w:rFonts w:ascii="Arial" w:hAnsi="Arial" w:cs="Arial"/>
          <w:color w:val="000000"/>
          <w:sz w:val="22"/>
          <w:szCs w:val="22"/>
        </w:rPr>
        <w:t xml:space="preserve"> </w:t>
      </w:r>
    </w:p>
    <w:p w14:paraId="422C27F1" w14:textId="77777777" w:rsidR="00250A83" w:rsidRDefault="00250A83" w:rsidP="00843A5A">
      <w:pPr>
        <w:pStyle w:val="p1"/>
        <w:spacing w:line="360" w:lineRule="auto"/>
        <w:jc w:val="both"/>
        <w:divId w:val="948044480"/>
        <w:rPr>
          <w:rFonts w:ascii="Arial" w:hAnsi="Arial" w:cs="Arial"/>
          <w:color w:val="000000"/>
          <w:sz w:val="22"/>
          <w:szCs w:val="22"/>
        </w:rPr>
      </w:pPr>
    </w:p>
    <w:p w14:paraId="7DF55EC6" w14:textId="70670446" w:rsidR="009B099B" w:rsidRPr="009659FF" w:rsidRDefault="00C8281C" w:rsidP="00843A5A">
      <w:pPr>
        <w:pStyle w:val="p1"/>
        <w:spacing w:line="360" w:lineRule="auto"/>
        <w:jc w:val="both"/>
        <w:divId w:val="948044480"/>
        <w:rPr>
          <w:rFonts w:ascii="Arial" w:hAnsi="Arial" w:cs="Arial"/>
          <w:sz w:val="22"/>
          <w:szCs w:val="22"/>
        </w:rPr>
      </w:pPr>
      <w:r w:rsidRPr="009659FF">
        <w:rPr>
          <w:rFonts w:ascii="Arial" w:hAnsi="Arial" w:cs="Arial"/>
          <w:color w:val="000000"/>
          <w:sz w:val="22"/>
          <w:szCs w:val="22"/>
        </w:rPr>
        <w:t xml:space="preserve">Its </w:t>
      </w:r>
      <w:r w:rsidR="00250A83">
        <w:rPr>
          <w:rFonts w:ascii="Arial" w:hAnsi="Arial" w:cs="Arial"/>
          <w:color w:val="000000"/>
          <w:sz w:val="22"/>
          <w:szCs w:val="22"/>
        </w:rPr>
        <w:t>C</w:t>
      </w:r>
      <w:r w:rsidRPr="009659FF">
        <w:rPr>
          <w:rFonts w:ascii="Arial" w:hAnsi="Arial" w:cs="Arial"/>
          <w:color w:val="000000"/>
          <w:sz w:val="22"/>
          <w:szCs w:val="22"/>
        </w:rPr>
        <w:t>urrent model range includes the Continental GT, Flying Spur, Bentayga and Bentayga Extended Wheelbase, which compete within the global luxury automotive market (Bentley Motors, 2025). </w:t>
      </w:r>
      <w:r w:rsidR="009B099B" w:rsidRPr="009659FF">
        <w:rPr>
          <w:rStyle w:val="s1"/>
          <w:rFonts w:ascii="Arial" w:hAnsi="Arial" w:cs="Arial"/>
          <w:sz w:val="22"/>
          <w:szCs w:val="22"/>
        </w:rPr>
        <w:t>cars from its headquarters in Crewe, England, and exports them to more than 65 nations across the globe. The Continental GT, Flying Spur, Bentayga, and Bentayga Extended Wheelbase are among its current models that compete in the worldwide luxury car market (Bentley Motors, 2025).</w:t>
      </w:r>
    </w:p>
    <w:p w14:paraId="402BA9A8" w14:textId="4941C3AC" w:rsidR="00C8281C" w:rsidRPr="009659FF" w:rsidRDefault="00C8281C" w:rsidP="009659FF">
      <w:pPr>
        <w:spacing w:before="100" w:beforeAutospacing="1" w:after="100" w:afterAutospacing="1" w:line="360" w:lineRule="auto"/>
        <w:jc w:val="distribute"/>
        <w:divId w:val="824662967"/>
        <w:rPr>
          <w:rFonts w:ascii="Arial" w:hAnsi="Arial" w:cs="Arial"/>
          <w:color w:val="000000"/>
          <w:lang w:eastAsia="en-GB"/>
        </w:rPr>
      </w:pPr>
    </w:p>
    <w:p w14:paraId="72A95274" w14:textId="43E8BD97" w:rsidR="00FB1B68" w:rsidRPr="00A90518" w:rsidRDefault="00FB1B68" w:rsidP="00A90518">
      <w:pPr>
        <w:pStyle w:val="p1"/>
        <w:spacing w:line="360" w:lineRule="auto"/>
        <w:jc w:val="both"/>
        <w:divId w:val="571356539"/>
        <w:rPr>
          <w:rFonts w:ascii="Arial" w:hAnsi="Arial" w:cs="Arial"/>
          <w:sz w:val="22"/>
          <w:szCs w:val="22"/>
        </w:rPr>
      </w:pPr>
      <w:r w:rsidRPr="00A90518">
        <w:rPr>
          <w:rStyle w:val="s1"/>
          <w:rFonts w:ascii="Arial" w:hAnsi="Arial" w:cs="Arial"/>
          <w:sz w:val="22"/>
          <w:szCs w:val="22"/>
        </w:rPr>
        <w:t xml:space="preserve">Bentley's superior craftsmanship, customised vehicles, cutting-edge engineering, and solid brand prestige are the foundation of its competitive advantage. Bentley has a value-over-volume approach, </w:t>
      </w:r>
      <w:r w:rsidR="003C323F">
        <w:rPr>
          <w:rStyle w:val="s1"/>
          <w:rFonts w:ascii="Arial" w:hAnsi="Arial" w:cs="Arial"/>
          <w:sz w:val="22"/>
          <w:szCs w:val="22"/>
        </w:rPr>
        <w:t xml:space="preserve">produces </w:t>
      </w:r>
      <w:r w:rsidRPr="00A90518">
        <w:rPr>
          <w:rStyle w:val="s1"/>
          <w:rFonts w:ascii="Arial" w:hAnsi="Arial" w:cs="Arial"/>
          <w:sz w:val="22"/>
          <w:szCs w:val="22"/>
        </w:rPr>
        <w:t>small quantities of highly customised cars that fetch high prices and yield large profit margins.</w:t>
      </w:r>
    </w:p>
    <w:p w14:paraId="66186593" w14:textId="11E24060" w:rsidR="00C8281C" w:rsidRDefault="00AC72A2" w:rsidP="00F24472">
      <w:pPr>
        <w:pStyle w:val="p1"/>
        <w:spacing w:line="360" w:lineRule="auto"/>
        <w:jc w:val="both"/>
        <w:divId w:val="288516430"/>
        <w:rPr>
          <w:rStyle w:val="s1"/>
          <w:rFonts w:ascii="Arial" w:hAnsi="Arial" w:cs="Arial"/>
          <w:sz w:val="22"/>
          <w:szCs w:val="22"/>
        </w:rPr>
      </w:pPr>
      <w:r w:rsidRPr="00A90518">
        <w:rPr>
          <w:rStyle w:val="s1"/>
          <w:rFonts w:ascii="Arial" w:hAnsi="Arial" w:cs="Arial"/>
          <w:sz w:val="22"/>
          <w:szCs w:val="22"/>
        </w:rPr>
        <w:lastRenderedPageBreak/>
        <w:t>Additionally, Bentley can speed innovation while maintaining its luxury positioning because to its membership in the</w:t>
      </w:r>
      <w:r w:rsidR="00424496">
        <w:rPr>
          <w:rFonts w:ascii="Arial" w:hAnsi="Arial" w:cs="Arial"/>
          <w:sz w:val="22"/>
          <w:szCs w:val="22"/>
        </w:rPr>
        <w:t xml:space="preserve"> </w:t>
      </w:r>
      <w:r w:rsidRPr="00A90518">
        <w:rPr>
          <w:rStyle w:val="s1"/>
          <w:rFonts w:ascii="Arial" w:hAnsi="Arial" w:cs="Arial"/>
          <w:sz w:val="22"/>
          <w:szCs w:val="22"/>
        </w:rPr>
        <w:t>Volkswagen Group, which gives it access to cutting-edge R&amp;D capabilities, digital technology, and a vast global supply chain (Bentley Motors, 2025).</w:t>
      </w:r>
      <w:r w:rsidR="00B50100">
        <w:rPr>
          <w:rStyle w:val="s1"/>
          <w:rFonts w:ascii="Arial" w:hAnsi="Arial" w:cs="Arial"/>
          <w:sz w:val="22"/>
          <w:szCs w:val="22"/>
        </w:rPr>
        <w:t xml:space="preserve"> This company </w:t>
      </w:r>
      <w:r w:rsidR="00424496">
        <w:rPr>
          <w:rStyle w:val="s1"/>
          <w:rFonts w:ascii="Arial" w:hAnsi="Arial" w:cs="Arial"/>
          <w:sz w:val="22"/>
          <w:szCs w:val="22"/>
        </w:rPr>
        <w:t>employs</w:t>
      </w:r>
      <w:r w:rsidR="00B50100">
        <w:rPr>
          <w:rStyle w:val="s1"/>
          <w:rFonts w:ascii="Arial" w:hAnsi="Arial" w:cs="Arial"/>
          <w:sz w:val="22"/>
          <w:szCs w:val="22"/>
        </w:rPr>
        <w:t xml:space="preserve"> more </w:t>
      </w:r>
      <w:r w:rsidR="00D100B1">
        <w:rPr>
          <w:rStyle w:val="s1"/>
          <w:rFonts w:ascii="Arial" w:hAnsi="Arial" w:cs="Arial"/>
          <w:sz w:val="22"/>
          <w:szCs w:val="22"/>
        </w:rPr>
        <w:t>than</w:t>
      </w:r>
      <w:r w:rsidR="00B50100">
        <w:rPr>
          <w:rStyle w:val="s1"/>
          <w:rFonts w:ascii="Arial" w:hAnsi="Arial" w:cs="Arial"/>
          <w:sz w:val="22"/>
          <w:szCs w:val="22"/>
        </w:rPr>
        <w:t xml:space="preserve"> 4000 people</w:t>
      </w:r>
      <w:r w:rsidR="00424496">
        <w:rPr>
          <w:rStyle w:val="s1"/>
          <w:rFonts w:ascii="Arial" w:hAnsi="Arial" w:cs="Arial"/>
          <w:sz w:val="22"/>
          <w:szCs w:val="22"/>
        </w:rPr>
        <w:t>.</w:t>
      </w:r>
    </w:p>
    <w:p w14:paraId="52190918" w14:textId="77777777" w:rsidR="00F24472" w:rsidRPr="00F24472" w:rsidRDefault="00F24472" w:rsidP="00F24472">
      <w:pPr>
        <w:pStyle w:val="p1"/>
        <w:spacing w:line="360" w:lineRule="auto"/>
        <w:jc w:val="both"/>
        <w:divId w:val="288516430"/>
        <w:rPr>
          <w:rFonts w:ascii="Arial" w:hAnsi="Arial" w:cs="Arial"/>
          <w:sz w:val="22"/>
          <w:szCs w:val="22"/>
        </w:rPr>
      </w:pPr>
    </w:p>
    <w:p w14:paraId="50FDA68C" w14:textId="3876A04B" w:rsidR="00C8281C" w:rsidRPr="006D7866" w:rsidRDefault="00227E93" w:rsidP="006D7866">
      <w:pPr>
        <w:pStyle w:val="p1"/>
        <w:spacing w:line="360" w:lineRule="auto"/>
        <w:jc w:val="both"/>
        <w:divId w:val="696933457"/>
        <w:rPr>
          <w:rFonts w:ascii="Arial" w:hAnsi="Arial" w:cs="Arial"/>
          <w:sz w:val="22"/>
          <w:szCs w:val="22"/>
        </w:rPr>
      </w:pPr>
      <w:r w:rsidRPr="001B15EC">
        <w:rPr>
          <w:rStyle w:val="s1"/>
          <w:rFonts w:ascii="Arial" w:hAnsi="Arial" w:cs="Arial"/>
          <w:sz w:val="22"/>
          <w:szCs w:val="22"/>
        </w:rPr>
        <w:t xml:space="preserve">Bentley has maintained its financial stability in the face of a more unstable global </w:t>
      </w:r>
      <w:r w:rsidR="000E5D16" w:rsidRPr="001B15EC">
        <w:rPr>
          <w:rStyle w:val="s1"/>
          <w:rFonts w:ascii="Arial" w:hAnsi="Arial" w:cs="Arial"/>
          <w:sz w:val="22"/>
          <w:szCs w:val="22"/>
        </w:rPr>
        <w:t>environment</w:t>
      </w:r>
      <w:r w:rsidRPr="001B15EC">
        <w:rPr>
          <w:rStyle w:val="s1"/>
          <w:rFonts w:ascii="Arial" w:hAnsi="Arial" w:cs="Arial"/>
          <w:sz w:val="22"/>
          <w:szCs w:val="22"/>
        </w:rPr>
        <w:t xml:space="preserve">. Despite inflationary pressures, supply chain disruptions, and declining demand in a number of overseas markets, the </w:t>
      </w:r>
      <w:r w:rsidR="005951C5" w:rsidRPr="001B15EC">
        <w:rPr>
          <w:rStyle w:val="s1"/>
          <w:rFonts w:ascii="Arial" w:hAnsi="Arial" w:cs="Arial"/>
          <w:sz w:val="22"/>
          <w:szCs w:val="22"/>
        </w:rPr>
        <w:t>company</w:t>
      </w:r>
      <w:r w:rsidRPr="001B15EC">
        <w:rPr>
          <w:rStyle w:val="s1"/>
          <w:rFonts w:ascii="Arial" w:hAnsi="Arial" w:cs="Arial"/>
          <w:sz w:val="22"/>
          <w:szCs w:val="22"/>
        </w:rPr>
        <w:t xml:space="preserve"> made </w:t>
      </w:r>
      <w:r w:rsidR="00F322DD">
        <w:rPr>
          <w:rStyle w:val="s1"/>
          <w:rFonts w:ascii="Arial" w:hAnsi="Arial" w:cs="Arial"/>
          <w:sz w:val="22"/>
          <w:szCs w:val="22"/>
        </w:rPr>
        <w:t>£</w:t>
      </w:r>
      <w:r w:rsidRPr="001B15EC">
        <w:rPr>
          <w:rStyle w:val="s1"/>
          <w:rFonts w:ascii="Arial" w:hAnsi="Arial" w:cs="Arial"/>
          <w:sz w:val="22"/>
          <w:szCs w:val="22"/>
        </w:rPr>
        <w:t xml:space="preserve">2.648 billion in revenue and </w:t>
      </w:r>
      <w:r w:rsidR="00F322DD">
        <w:rPr>
          <w:rStyle w:val="s1"/>
          <w:rFonts w:ascii="Arial" w:hAnsi="Arial" w:cs="Arial"/>
          <w:sz w:val="22"/>
          <w:szCs w:val="22"/>
        </w:rPr>
        <w:t>£</w:t>
      </w:r>
      <w:r w:rsidRPr="001B15EC">
        <w:rPr>
          <w:rStyle w:val="s1"/>
          <w:rFonts w:ascii="Arial" w:hAnsi="Arial" w:cs="Arial"/>
          <w:sz w:val="22"/>
          <w:szCs w:val="22"/>
        </w:rPr>
        <w:t>373 million in operational profit in 2024, marking its sixth consecutive year of profitability (Bentley Motors, 2025).</w:t>
      </w:r>
    </w:p>
    <w:p w14:paraId="03463FD7" w14:textId="77777777" w:rsidR="00AA09AD" w:rsidRPr="001B15EC" w:rsidRDefault="00AA09AD" w:rsidP="00104604">
      <w:pPr>
        <w:pStyle w:val="p1"/>
        <w:spacing w:line="360" w:lineRule="auto"/>
        <w:jc w:val="both"/>
        <w:divId w:val="2055301892"/>
        <w:rPr>
          <w:rFonts w:ascii="Arial" w:hAnsi="Arial" w:cs="Arial"/>
          <w:sz w:val="22"/>
          <w:szCs w:val="22"/>
        </w:rPr>
      </w:pPr>
      <w:r w:rsidRPr="001B15EC">
        <w:rPr>
          <w:rStyle w:val="s1"/>
          <w:rFonts w:ascii="Arial" w:hAnsi="Arial" w:cs="Arial"/>
          <w:sz w:val="22"/>
          <w:szCs w:val="22"/>
        </w:rPr>
        <w:t>The company's long-term goal of becoming a global leader in sustainable luxury mobility is outlined in its Beyond100+ strategy, which calls for electrification, investments in digital manufacturing technologies, and the introduction of new hybrid and battery-electric vehicles before the brand is fully electrified by 2035 (Bentley Motors, 2024).</w:t>
      </w:r>
    </w:p>
    <w:p w14:paraId="166F8D70" w14:textId="77777777" w:rsidR="00960421" w:rsidRPr="001B15EC" w:rsidRDefault="00960421" w:rsidP="00104604">
      <w:pPr>
        <w:spacing w:before="100" w:beforeAutospacing="1" w:after="100" w:afterAutospacing="1" w:line="360" w:lineRule="auto"/>
        <w:jc w:val="both"/>
        <w:divId w:val="824662967"/>
        <w:rPr>
          <w:rFonts w:ascii="Arial" w:hAnsi="Arial" w:cs="Arial"/>
          <w:color w:val="000000"/>
          <w:lang w:eastAsia="en-GB"/>
        </w:rPr>
      </w:pPr>
    </w:p>
    <w:p w14:paraId="2DEB2326" w14:textId="1F8E6307" w:rsidR="00C8281C" w:rsidRPr="001B15EC" w:rsidRDefault="00C8281C" w:rsidP="001B15EC">
      <w:pPr>
        <w:spacing w:before="100" w:beforeAutospacing="1" w:after="100" w:afterAutospacing="1" w:line="360" w:lineRule="auto"/>
        <w:jc w:val="both"/>
        <w:divId w:val="824662967"/>
        <w:rPr>
          <w:rFonts w:ascii="Arial" w:hAnsi="Arial" w:cs="Arial"/>
          <w:color w:val="000000"/>
          <w:lang w:eastAsia="en-GB"/>
        </w:rPr>
      </w:pPr>
      <w:r w:rsidRPr="001B15EC">
        <w:rPr>
          <w:rFonts w:ascii="Arial" w:hAnsi="Arial" w:cs="Arial"/>
          <w:color w:val="000000"/>
          <w:lang w:eastAsia="en-GB"/>
        </w:rPr>
        <w:t>The global automotive industry is currently experiencing one of the most significant periods of transformation in its history. Rapid developments in artificial intelligence (AI), automation, digitalisation, connected vehicle technologies and Industry 4.0 are fundamentally changing how vehicles are designed, manufactured and marketed</w:t>
      </w:r>
      <w:r w:rsidR="0077659A">
        <w:rPr>
          <w:rFonts w:ascii="Arial" w:hAnsi="Arial" w:cs="Arial"/>
          <w:color w:val="000000"/>
          <w:lang w:eastAsia="en-GB"/>
        </w:rPr>
        <w:t>.</w:t>
      </w:r>
    </w:p>
    <w:p w14:paraId="174795D9" w14:textId="052491AE" w:rsidR="0077659A" w:rsidRPr="0077659A" w:rsidRDefault="0077659A" w:rsidP="0077659A">
      <w:pPr>
        <w:pStyle w:val="p1"/>
        <w:numPr>
          <w:ilvl w:val="0"/>
          <w:numId w:val="22"/>
        </w:numPr>
        <w:spacing w:line="360" w:lineRule="auto"/>
        <w:jc w:val="both"/>
        <w:divId w:val="1472480701"/>
        <w:rPr>
          <w:rStyle w:val="s1"/>
          <w:rFonts w:ascii="Arial" w:hAnsi="Arial" w:cs="Arial"/>
          <w:b/>
          <w:bCs/>
          <w:sz w:val="28"/>
          <w:szCs w:val="28"/>
        </w:rPr>
      </w:pPr>
      <w:r w:rsidRPr="0077659A">
        <w:rPr>
          <w:rStyle w:val="s1"/>
          <w:rFonts w:ascii="Arial" w:hAnsi="Arial" w:cs="Arial"/>
          <w:b/>
          <w:bCs/>
          <w:sz w:val="28"/>
          <w:szCs w:val="28"/>
        </w:rPr>
        <w:t>Introduction</w:t>
      </w:r>
    </w:p>
    <w:p w14:paraId="44A2033B" w14:textId="307D167F" w:rsidR="002A3985" w:rsidRPr="001B15EC" w:rsidRDefault="00D100B1" w:rsidP="005B3912">
      <w:pPr>
        <w:pStyle w:val="p1"/>
        <w:spacing w:line="360" w:lineRule="auto"/>
        <w:jc w:val="both"/>
        <w:divId w:val="1472480701"/>
        <w:rPr>
          <w:rFonts w:ascii="Arial" w:hAnsi="Arial" w:cs="Arial"/>
          <w:sz w:val="22"/>
          <w:szCs w:val="22"/>
        </w:rPr>
      </w:pPr>
      <w:r>
        <w:rPr>
          <w:rStyle w:val="s1"/>
          <w:rFonts w:ascii="Arial" w:hAnsi="Arial" w:cs="Arial"/>
          <w:sz w:val="22"/>
          <w:szCs w:val="22"/>
        </w:rPr>
        <w:t xml:space="preserve">The </w:t>
      </w:r>
      <w:r w:rsidR="002A3985" w:rsidRPr="001B15EC">
        <w:rPr>
          <w:rStyle w:val="s1"/>
          <w:rFonts w:ascii="Arial" w:hAnsi="Arial" w:cs="Arial"/>
          <w:sz w:val="22"/>
          <w:szCs w:val="22"/>
        </w:rPr>
        <w:t xml:space="preserve">Organisation </w:t>
      </w:r>
      <w:r w:rsidR="005E13BD">
        <w:rPr>
          <w:rStyle w:val="s1"/>
          <w:rFonts w:ascii="Arial" w:hAnsi="Arial" w:cs="Arial"/>
          <w:sz w:val="22"/>
          <w:szCs w:val="22"/>
        </w:rPr>
        <w:t>is</w:t>
      </w:r>
      <w:r w:rsidR="002A3985" w:rsidRPr="001B15EC">
        <w:rPr>
          <w:rStyle w:val="s1"/>
          <w:rFonts w:ascii="Arial" w:hAnsi="Arial" w:cs="Arial"/>
          <w:sz w:val="22"/>
          <w:szCs w:val="22"/>
        </w:rPr>
        <w:t xml:space="preserve"> being forced to reconsider their business strategies at the same time by stricter environmental rules, changing consumer expectations, and increased rivalry from both established manufacturers and up-and-coming electric vehicle firms </w:t>
      </w:r>
      <w:proofErr w:type="gramStart"/>
      <w:r>
        <w:rPr>
          <w:rStyle w:val="s1"/>
          <w:rFonts w:ascii="Arial" w:hAnsi="Arial" w:cs="Arial"/>
          <w:sz w:val="22"/>
          <w:szCs w:val="22"/>
        </w:rPr>
        <w:t xml:space="preserve">( </w:t>
      </w:r>
      <w:r w:rsidR="002A3985" w:rsidRPr="001B15EC">
        <w:rPr>
          <w:rStyle w:val="s1"/>
          <w:rFonts w:ascii="Arial" w:hAnsi="Arial" w:cs="Arial"/>
          <w:sz w:val="22"/>
          <w:szCs w:val="22"/>
        </w:rPr>
        <w:t>Johnson</w:t>
      </w:r>
      <w:proofErr w:type="gramEnd"/>
      <w:r w:rsidR="002A3985" w:rsidRPr="001B15EC">
        <w:rPr>
          <w:rStyle w:val="s1"/>
          <w:rFonts w:ascii="Arial" w:hAnsi="Arial" w:cs="Arial"/>
          <w:sz w:val="22"/>
          <w:szCs w:val="22"/>
        </w:rPr>
        <w:t xml:space="preserve"> et al., 2023; Burnes, 2020).</w:t>
      </w:r>
    </w:p>
    <w:p w14:paraId="2FB066AA" w14:textId="13ACCCE5" w:rsidR="00204E76" w:rsidRPr="001B15EC" w:rsidRDefault="00204E76" w:rsidP="005B3912">
      <w:pPr>
        <w:pStyle w:val="p1"/>
        <w:spacing w:line="360" w:lineRule="auto"/>
        <w:jc w:val="both"/>
        <w:divId w:val="824662967"/>
        <w:rPr>
          <w:rFonts w:ascii="Arial" w:hAnsi="Arial" w:cs="Arial"/>
          <w:sz w:val="22"/>
          <w:szCs w:val="22"/>
        </w:rPr>
      </w:pPr>
      <w:r w:rsidRPr="00204E76">
        <w:rPr>
          <w:rStyle w:val="s1"/>
          <w:rFonts w:ascii="Arial" w:hAnsi="Arial" w:cs="Arial"/>
          <w:sz w:val="22"/>
          <w:szCs w:val="22"/>
        </w:rPr>
        <w:t xml:space="preserve"> </w:t>
      </w:r>
      <w:r w:rsidRPr="001B15EC">
        <w:rPr>
          <w:rStyle w:val="s1"/>
          <w:rFonts w:ascii="Arial" w:hAnsi="Arial" w:cs="Arial"/>
          <w:sz w:val="22"/>
          <w:szCs w:val="22"/>
        </w:rPr>
        <w:t>For Bentley Motors to maintain its competitive advantage in the premium car market, strategic change is now crucial.</w:t>
      </w:r>
    </w:p>
    <w:p w14:paraId="6D8C4F22" w14:textId="2AF40FAB" w:rsidR="00204E76" w:rsidRPr="001B15EC" w:rsidRDefault="00204E76" w:rsidP="005B3912">
      <w:pPr>
        <w:pStyle w:val="p1"/>
        <w:spacing w:line="360" w:lineRule="auto"/>
        <w:jc w:val="both"/>
        <w:divId w:val="824662967"/>
        <w:rPr>
          <w:rFonts w:ascii="Arial" w:hAnsi="Arial" w:cs="Arial"/>
          <w:sz w:val="22"/>
          <w:szCs w:val="22"/>
        </w:rPr>
      </w:pPr>
      <w:r w:rsidRPr="001B15EC">
        <w:rPr>
          <w:rStyle w:val="s1"/>
          <w:rFonts w:ascii="Arial" w:hAnsi="Arial" w:cs="Arial"/>
          <w:sz w:val="22"/>
          <w:szCs w:val="22"/>
        </w:rPr>
        <w:t>Using strategic management techniques including PESTLE</w:t>
      </w:r>
      <w:r w:rsidR="00B50100">
        <w:rPr>
          <w:rStyle w:val="s1"/>
          <w:rFonts w:ascii="Arial" w:hAnsi="Arial" w:cs="Arial"/>
          <w:sz w:val="22"/>
          <w:szCs w:val="22"/>
        </w:rPr>
        <w:t xml:space="preserve"> </w:t>
      </w:r>
      <w:r w:rsidRPr="001B15EC">
        <w:rPr>
          <w:rStyle w:val="s1"/>
          <w:rFonts w:ascii="Arial" w:hAnsi="Arial" w:cs="Arial"/>
          <w:sz w:val="22"/>
          <w:szCs w:val="22"/>
        </w:rPr>
        <w:t xml:space="preserve">this </w:t>
      </w:r>
      <w:r w:rsidR="00146D47">
        <w:rPr>
          <w:rStyle w:val="s1"/>
          <w:rFonts w:ascii="Arial" w:hAnsi="Arial" w:cs="Arial"/>
          <w:sz w:val="22"/>
          <w:szCs w:val="22"/>
        </w:rPr>
        <w:t xml:space="preserve">report </w:t>
      </w:r>
      <w:r w:rsidRPr="001B15EC">
        <w:rPr>
          <w:rStyle w:val="s1"/>
          <w:rFonts w:ascii="Arial" w:hAnsi="Arial" w:cs="Arial"/>
          <w:sz w:val="22"/>
          <w:szCs w:val="22"/>
        </w:rPr>
        <w:t>critically examines the internal and external forces</w:t>
      </w:r>
      <w:r w:rsidR="00B50100">
        <w:rPr>
          <w:rFonts w:ascii="Arial" w:hAnsi="Arial" w:cs="Arial"/>
          <w:sz w:val="22"/>
          <w:szCs w:val="22"/>
        </w:rPr>
        <w:t xml:space="preserve"> </w:t>
      </w:r>
      <w:r w:rsidRPr="001B15EC">
        <w:rPr>
          <w:rStyle w:val="s1"/>
          <w:rFonts w:ascii="Arial" w:hAnsi="Arial" w:cs="Arial"/>
          <w:sz w:val="22"/>
          <w:szCs w:val="22"/>
        </w:rPr>
        <w:t>impacting Bentley's transition.</w:t>
      </w:r>
    </w:p>
    <w:p w14:paraId="30B03DED" w14:textId="798572E1" w:rsidR="00C8281C" w:rsidRPr="001B15EC" w:rsidRDefault="00C8281C" w:rsidP="001B15EC">
      <w:pPr>
        <w:spacing w:before="100" w:beforeAutospacing="1" w:after="100" w:afterAutospacing="1" w:line="360" w:lineRule="auto"/>
        <w:jc w:val="both"/>
        <w:divId w:val="824662967"/>
        <w:rPr>
          <w:rFonts w:ascii="Arial" w:hAnsi="Arial" w:cs="Arial"/>
          <w:color w:val="000000"/>
          <w:lang w:eastAsia="en-GB"/>
        </w:rPr>
      </w:pPr>
      <w:r w:rsidRPr="001B15EC">
        <w:rPr>
          <w:rFonts w:ascii="Arial" w:hAnsi="Arial" w:cs="Arial"/>
          <w:color w:val="000000"/>
          <w:lang w:eastAsia="en-GB"/>
        </w:rPr>
        <w:t xml:space="preserve"> The report also evaluates appropriate change management models, leadership approaches and organisational culture before proposing a strategic change management plan that supports Bentley's long-term competitiveness </w:t>
      </w:r>
      <w:r w:rsidR="00867492">
        <w:rPr>
          <w:rFonts w:ascii="Arial" w:hAnsi="Arial" w:cs="Arial"/>
          <w:color w:val="000000"/>
          <w:lang w:eastAsia="en-GB"/>
        </w:rPr>
        <w:t>via</w:t>
      </w:r>
      <w:r w:rsidRPr="001B15EC">
        <w:rPr>
          <w:rFonts w:ascii="Arial" w:hAnsi="Arial" w:cs="Arial"/>
          <w:color w:val="000000"/>
          <w:lang w:eastAsia="en-GB"/>
        </w:rPr>
        <w:t xml:space="preserve"> artificial intelligence, digital transformation and sustainable manufacturing.</w:t>
      </w:r>
    </w:p>
    <w:p w14:paraId="3CA13253" w14:textId="6D47ED32" w:rsidR="00701D27" w:rsidRPr="001B15EC" w:rsidRDefault="00701D27" w:rsidP="001B15EC">
      <w:pPr>
        <w:pStyle w:val="p1"/>
        <w:jc w:val="both"/>
        <w:divId w:val="382758008"/>
        <w:rPr>
          <w:rFonts w:ascii="Arial" w:hAnsi="Arial" w:cs="Arial"/>
          <w:sz w:val="22"/>
          <w:szCs w:val="22"/>
        </w:rPr>
      </w:pPr>
      <w:r w:rsidRPr="001B15EC">
        <w:rPr>
          <w:rStyle w:val="s1"/>
          <w:rFonts w:ascii="Arial" w:hAnsi="Arial" w:cs="Arial"/>
          <w:sz w:val="22"/>
          <w:szCs w:val="22"/>
        </w:rPr>
        <w:t>.</w:t>
      </w:r>
    </w:p>
    <w:p w14:paraId="7DA6D693" w14:textId="44554C24" w:rsidR="0005449F" w:rsidRPr="00B251DF" w:rsidRDefault="00B913E7" w:rsidP="00B251DF">
      <w:pPr>
        <w:pStyle w:val="p1"/>
        <w:spacing w:line="360" w:lineRule="auto"/>
        <w:jc w:val="both"/>
        <w:rPr>
          <w:rFonts w:ascii="Arial" w:hAnsi="Arial" w:cs="Arial"/>
          <w:sz w:val="22"/>
          <w:szCs w:val="22"/>
        </w:rPr>
      </w:pPr>
      <w:r>
        <w:rPr>
          <w:rStyle w:val="s1"/>
          <w:rFonts w:ascii="Arial" w:hAnsi="Arial" w:cs="Arial"/>
          <w:sz w:val="22"/>
          <w:szCs w:val="22"/>
        </w:rPr>
        <w:lastRenderedPageBreak/>
        <w:t xml:space="preserve">In </w:t>
      </w:r>
      <w:r w:rsidR="0005449F" w:rsidRPr="00B251DF">
        <w:rPr>
          <w:rStyle w:val="s1"/>
          <w:rFonts w:ascii="Arial" w:hAnsi="Arial" w:cs="Arial"/>
          <w:sz w:val="22"/>
          <w:szCs w:val="22"/>
        </w:rPr>
        <w:t>order to integrate Al, digital manufacturing, electrification,</w:t>
      </w:r>
      <w:r>
        <w:rPr>
          <w:rFonts w:ascii="Arial" w:hAnsi="Arial" w:cs="Arial"/>
          <w:sz w:val="22"/>
          <w:szCs w:val="22"/>
        </w:rPr>
        <w:t xml:space="preserve"> </w:t>
      </w:r>
      <w:r w:rsidR="0005449F" w:rsidRPr="00B251DF">
        <w:rPr>
          <w:rStyle w:val="s1"/>
          <w:rFonts w:ascii="Arial" w:hAnsi="Arial" w:cs="Arial"/>
          <w:sz w:val="22"/>
          <w:szCs w:val="22"/>
        </w:rPr>
        <w:t>cybersecurity, workforce development, and digital customer experience, the research suggests a Bentley Intelligent Luxury Transformation Program (BILTP</w:t>
      </w:r>
      <w:r w:rsidR="006370CC" w:rsidRPr="00B251DF">
        <w:rPr>
          <w:rStyle w:val="s1"/>
          <w:rFonts w:ascii="Arial" w:hAnsi="Arial" w:cs="Arial"/>
          <w:sz w:val="22"/>
          <w:szCs w:val="22"/>
        </w:rPr>
        <w:t>)</w:t>
      </w:r>
      <w:r w:rsidR="006370CC">
        <w:rPr>
          <w:rStyle w:val="s1"/>
          <w:rFonts w:ascii="Arial" w:hAnsi="Arial" w:cs="Arial"/>
          <w:sz w:val="22"/>
          <w:szCs w:val="22"/>
        </w:rPr>
        <w:t xml:space="preserve">, </w:t>
      </w:r>
      <w:r w:rsidR="006370CC" w:rsidRPr="00B251DF">
        <w:rPr>
          <w:rStyle w:val="s1"/>
          <w:rFonts w:ascii="Arial" w:hAnsi="Arial" w:cs="Arial"/>
          <w:sz w:val="22"/>
          <w:szCs w:val="22"/>
        </w:rPr>
        <w:t>a</w:t>
      </w:r>
      <w:r w:rsidR="0005449F" w:rsidRPr="00B251DF">
        <w:rPr>
          <w:rStyle w:val="s1"/>
          <w:rFonts w:ascii="Arial" w:hAnsi="Arial" w:cs="Arial"/>
          <w:sz w:val="22"/>
          <w:szCs w:val="22"/>
        </w:rPr>
        <w:t xml:space="preserve"> three-year investment of £400 million is suggested as an example.</w:t>
      </w:r>
    </w:p>
    <w:p w14:paraId="360A5DF3" w14:textId="77777777" w:rsidR="00BF2998" w:rsidRDefault="00BF2998" w:rsidP="00B251DF">
      <w:pPr>
        <w:spacing w:line="360" w:lineRule="auto"/>
        <w:jc w:val="both"/>
        <w:rPr>
          <w:rFonts w:ascii="Arial" w:hAnsi="Arial" w:cs="Arial"/>
          <w:b/>
          <w:bCs/>
        </w:rPr>
      </w:pPr>
    </w:p>
    <w:p w14:paraId="1E8F6AE4" w14:textId="77777777" w:rsidR="0077659A" w:rsidRPr="00B251DF" w:rsidRDefault="0077659A" w:rsidP="00B251DF">
      <w:pPr>
        <w:spacing w:line="360" w:lineRule="auto"/>
        <w:jc w:val="both"/>
        <w:rPr>
          <w:rFonts w:ascii="Arial" w:hAnsi="Arial" w:cs="Arial"/>
          <w:b/>
          <w:bCs/>
        </w:rPr>
      </w:pPr>
    </w:p>
    <w:p w14:paraId="531E7BEC" w14:textId="49B26D2E" w:rsidR="00A74451" w:rsidRPr="00E41FE5" w:rsidRDefault="00A74451" w:rsidP="00A716EA">
      <w:pPr>
        <w:pStyle w:val="Heading2"/>
        <w:numPr>
          <w:ilvl w:val="0"/>
          <w:numId w:val="22"/>
        </w:numPr>
        <w:spacing w:line="360" w:lineRule="auto"/>
        <w:jc w:val="both"/>
        <w:rPr>
          <w:rFonts w:ascii="Arial" w:eastAsia="Times New Roman" w:hAnsi="Arial" w:cs="Arial"/>
          <w:b/>
          <w:bCs/>
          <w:color w:val="000000"/>
          <w:sz w:val="28"/>
          <w:szCs w:val="28"/>
          <w:lang w:eastAsia="en-GB"/>
        </w:rPr>
      </w:pPr>
      <w:bookmarkStart w:id="3" w:name="_Toc238736782"/>
      <w:r w:rsidRPr="00E41FE5">
        <w:rPr>
          <w:rFonts w:ascii="Arial" w:eastAsia="Times New Roman" w:hAnsi="Arial" w:cs="Arial"/>
          <w:b/>
          <w:bCs/>
          <w:color w:val="000000"/>
          <w:sz w:val="28"/>
          <w:szCs w:val="28"/>
          <w:lang w:eastAsia="en-GB"/>
        </w:rPr>
        <w:t>Company Background and Recent History</w:t>
      </w:r>
      <w:bookmarkEnd w:id="3"/>
    </w:p>
    <w:p w14:paraId="5384DCD5" w14:textId="0C7A18A8" w:rsidR="00A74451" w:rsidRPr="00C37440" w:rsidRDefault="00A74451" w:rsidP="00E41FE5">
      <w:pPr>
        <w:spacing w:before="100" w:beforeAutospacing="1" w:after="100" w:afterAutospacing="1" w:line="360" w:lineRule="auto"/>
        <w:jc w:val="both"/>
        <w:rPr>
          <w:rFonts w:ascii="Arial" w:hAnsi="Arial" w:cs="Arial"/>
          <w:color w:val="000000"/>
          <w:lang w:eastAsia="en-GB"/>
        </w:rPr>
      </w:pPr>
      <w:r w:rsidRPr="00C37440">
        <w:rPr>
          <w:rFonts w:ascii="Arial" w:hAnsi="Arial" w:cs="Arial"/>
          <w:color w:val="000000"/>
          <w:lang w:eastAsia="en-GB"/>
        </w:rPr>
        <w:t>Bentley Motors Limited is a British luxury automobile manufacturer founded by W.O. Bentley</w:t>
      </w:r>
      <w:r w:rsidRPr="00C37440">
        <w:rPr>
          <w:rFonts w:ascii="Arial" w:hAnsi="Arial" w:cs="Arial"/>
          <w:b/>
          <w:bCs/>
          <w:color w:val="000000"/>
          <w:lang w:eastAsia="en-GB"/>
        </w:rPr>
        <w:t xml:space="preserve"> </w:t>
      </w:r>
      <w:r w:rsidRPr="00C37440">
        <w:rPr>
          <w:rFonts w:ascii="Arial" w:hAnsi="Arial" w:cs="Arial"/>
          <w:color w:val="000000"/>
          <w:lang w:eastAsia="en-GB"/>
        </w:rPr>
        <w:t>in London in 1919. The compan</w:t>
      </w:r>
      <w:r w:rsidR="007A45B0">
        <w:rPr>
          <w:rFonts w:ascii="Arial" w:hAnsi="Arial" w:cs="Arial"/>
          <w:color w:val="000000"/>
          <w:lang w:eastAsia="en-GB"/>
        </w:rPr>
        <w:t>y</w:t>
      </w:r>
      <w:r w:rsidR="00C26D69">
        <w:rPr>
          <w:rFonts w:ascii="Arial" w:hAnsi="Arial" w:cs="Arial"/>
          <w:color w:val="000000"/>
          <w:lang w:eastAsia="en-GB"/>
        </w:rPr>
        <w:t>`s</w:t>
      </w:r>
      <w:r w:rsidRPr="00C37440">
        <w:rPr>
          <w:rFonts w:ascii="Arial" w:hAnsi="Arial" w:cs="Arial"/>
          <w:color w:val="000000"/>
          <w:lang w:eastAsia="en-GB"/>
        </w:rPr>
        <w:t xml:space="preserve"> </w:t>
      </w:r>
      <w:r w:rsidR="00C26D69">
        <w:rPr>
          <w:rFonts w:ascii="Arial" w:hAnsi="Arial" w:cs="Arial"/>
          <w:color w:val="000000"/>
          <w:lang w:eastAsia="en-GB"/>
        </w:rPr>
        <w:t>headquarters are</w:t>
      </w:r>
      <w:r w:rsidRPr="00C37440">
        <w:rPr>
          <w:rFonts w:ascii="Arial" w:hAnsi="Arial" w:cs="Arial"/>
          <w:color w:val="000000"/>
          <w:lang w:eastAsia="en-GB"/>
        </w:rPr>
        <w:t xml:space="preserve"> in Crewe, Cheshire, and has been part of the Volkswagen Group since 1998. (Bentley Motors, 2026a).</w:t>
      </w:r>
    </w:p>
    <w:p w14:paraId="2B18B7E3" w14:textId="41971316" w:rsidR="00A74451" w:rsidRPr="00C37440" w:rsidRDefault="00A74451" w:rsidP="00E41FE5">
      <w:pPr>
        <w:spacing w:before="100" w:beforeAutospacing="1" w:after="100" w:afterAutospacing="1" w:line="360" w:lineRule="auto"/>
        <w:jc w:val="both"/>
        <w:rPr>
          <w:rFonts w:ascii="Arial" w:hAnsi="Arial" w:cs="Arial"/>
          <w:color w:val="000000"/>
          <w:lang w:eastAsia="en-GB"/>
        </w:rPr>
      </w:pPr>
      <w:r w:rsidRPr="00C37440">
        <w:rPr>
          <w:rFonts w:ascii="Arial" w:hAnsi="Arial" w:cs="Arial"/>
          <w:color w:val="000000"/>
          <w:lang w:eastAsia="en-GB"/>
        </w:rPr>
        <w:t xml:space="preserve">Historically, Bentley's competitive advantage was strongly associated with large internal-combustion engines, particularly the W12, alongside handcrafted luxury and exclusivity. </w:t>
      </w:r>
      <w:r w:rsidR="00865CA3" w:rsidRPr="00C37440">
        <w:rPr>
          <w:rFonts w:ascii="Arial" w:hAnsi="Arial" w:cs="Arial"/>
          <w:color w:val="000000"/>
          <w:lang w:eastAsia="en-GB"/>
        </w:rPr>
        <w:t>S</w:t>
      </w:r>
      <w:r w:rsidRPr="00C37440">
        <w:rPr>
          <w:rFonts w:ascii="Arial" w:hAnsi="Arial" w:cs="Arial"/>
          <w:color w:val="000000"/>
          <w:lang w:eastAsia="en-GB"/>
        </w:rPr>
        <w:t xml:space="preserve">tricter environmental regulations, changing customer expectations and </w:t>
      </w:r>
      <w:r w:rsidR="00865CA3" w:rsidRPr="00C37440">
        <w:rPr>
          <w:rFonts w:ascii="Arial" w:hAnsi="Arial" w:cs="Arial"/>
          <w:color w:val="000000"/>
          <w:lang w:eastAsia="en-GB"/>
        </w:rPr>
        <w:t xml:space="preserve">new </w:t>
      </w:r>
      <w:r w:rsidRPr="00C37440">
        <w:rPr>
          <w:rFonts w:ascii="Arial" w:hAnsi="Arial" w:cs="Arial"/>
          <w:color w:val="000000"/>
          <w:lang w:eastAsia="en-GB"/>
        </w:rPr>
        <w:t>technolog</w:t>
      </w:r>
      <w:r w:rsidR="00865CA3" w:rsidRPr="00C37440">
        <w:rPr>
          <w:rFonts w:ascii="Arial" w:hAnsi="Arial" w:cs="Arial"/>
          <w:color w:val="000000"/>
          <w:lang w:eastAsia="en-GB"/>
        </w:rPr>
        <w:t>y</w:t>
      </w:r>
      <w:r w:rsidRPr="00C37440">
        <w:rPr>
          <w:rFonts w:ascii="Arial" w:hAnsi="Arial" w:cs="Arial"/>
          <w:color w:val="000000"/>
          <w:lang w:eastAsia="en-GB"/>
        </w:rPr>
        <w:t xml:space="preserve"> have created pressure </w:t>
      </w:r>
      <w:r w:rsidR="004E513F" w:rsidRPr="00C37440">
        <w:rPr>
          <w:rFonts w:ascii="Arial" w:hAnsi="Arial" w:cs="Arial"/>
          <w:color w:val="000000"/>
          <w:lang w:eastAsia="en-GB"/>
        </w:rPr>
        <w:t>for strategic</w:t>
      </w:r>
      <w:r w:rsidRPr="00C37440">
        <w:rPr>
          <w:rFonts w:ascii="Arial" w:hAnsi="Arial" w:cs="Arial"/>
          <w:color w:val="000000"/>
          <w:lang w:eastAsia="en-GB"/>
        </w:rPr>
        <w:t xml:space="preserve"> change. The growth of electric vehicles (EVs), artificial intelligence (AI), automation and digital manufacturing has also increased competition within the luxury automotive sector (McKinsey &amp; Company, 2023).</w:t>
      </w:r>
    </w:p>
    <w:p w14:paraId="6E535781" w14:textId="249E8D50" w:rsidR="00A74451" w:rsidRPr="00097F46" w:rsidRDefault="00A74451" w:rsidP="00E41FE5">
      <w:pPr>
        <w:spacing w:before="100" w:beforeAutospacing="1" w:after="100" w:afterAutospacing="1" w:line="360" w:lineRule="auto"/>
        <w:jc w:val="both"/>
        <w:rPr>
          <w:rFonts w:ascii="Arial" w:hAnsi="Arial" w:cs="Arial"/>
          <w:color w:val="000000"/>
          <w:lang w:eastAsia="en-GB"/>
        </w:rPr>
      </w:pPr>
      <w:r w:rsidRPr="00C37440">
        <w:rPr>
          <w:rFonts w:ascii="Arial" w:hAnsi="Arial" w:cs="Arial"/>
          <w:color w:val="000000"/>
          <w:lang w:eastAsia="en-GB"/>
        </w:rPr>
        <w:t>In 2020, Bentley introduced its</w:t>
      </w:r>
      <w:r w:rsidRPr="00C37440">
        <w:rPr>
          <w:rFonts w:ascii="Arial" w:hAnsi="Arial" w:cs="Arial"/>
          <w:b/>
          <w:bCs/>
          <w:color w:val="000000"/>
          <w:lang w:eastAsia="en-GB"/>
        </w:rPr>
        <w:t xml:space="preserve"> Beyond100 strategy</w:t>
      </w:r>
      <w:r w:rsidRPr="00C37440">
        <w:rPr>
          <w:rFonts w:ascii="Arial" w:hAnsi="Arial" w:cs="Arial"/>
          <w:color w:val="000000"/>
          <w:lang w:eastAsia="en-GB"/>
        </w:rPr>
        <w:t>, focusing on sustainability, electrification, carbon reduction, digital manufacturing and workforce development </w:t>
      </w:r>
      <w:r w:rsidRPr="00097F46">
        <w:rPr>
          <w:rFonts w:ascii="Arial" w:hAnsi="Arial" w:cs="Arial"/>
          <w:color w:val="000000"/>
          <w:lang w:eastAsia="en-GB"/>
        </w:rPr>
        <w:t>(Bentley Motors, 2020).</w:t>
      </w:r>
      <w:r w:rsidRPr="00C37440">
        <w:rPr>
          <w:rFonts w:ascii="Arial" w:hAnsi="Arial" w:cs="Arial"/>
          <w:color w:val="000000"/>
          <w:lang w:eastAsia="en-GB"/>
        </w:rPr>
        <w:t xml:space="preserve"> This has developed into </w:t>
      </w:r>
      <w:r w:rsidRPr="00C37440">
        <w:rPr>
          <w:rFonts w:ascii="Arial" w:hAnsi="Arial" w:cs="Arial"/>
          <w:b/>
          <w:bCs/>
          <w:color w:val="000000"/>
          <w:lang w:eastAsia="en-GB"/>
        </w:rPr>
        <w:t>Beyond100+</w:t>
      </w:r>
      <w:r w:rsidRPr="00C37440">
        <w:rPr>
          <w:rFonts w:ascii="Arial" w:hAnsi="Arial" w:cs="Arial"/>
          <w:color w:val="000000"/>
          <w:lang w:eastAsia="en-GB"/>
        </w:rPr>
        <w:t xml:space="preserve">, which provides a more flexible approach to electrification in response to changing customer </w:t>
      </w:r>
      <w:r w:rsidR="00BF6B72" w:rsidRPr="00C37440">
        <w:rPr>
          <w:rFonts w:ascii="Arial" w:hAnsi="Arial" w:cs="Arial"/>
          <w:color w:val="000000"/>
          <w:lang w:eastAsia="en-GB"/>
        </w:rPr>
        <w:t>needs</w:t>
      </w:r>
      <w:r w:rsidRPr="00C37440">
        <w:rPr>
          <w:rFonts w:ascii="Arial" w:hAnsi="Arial" w:cs="Arial"/>
          <w:color w:val="000000"/>
          <w:lang w:eastAsia="en-GB"/>
        </w:rPr>
        <w:t>, infrastructure and technological conditions </w:t>
      </w:r>
      <w:r w:rsidRPr="00097F46">
        <w:rPr>
          <w:rFonts w:ascii="Arial" w:hAnsi="Arial" w:cs="Arial"/>
          <w:color w:val="000000"/>
          <w:lang w:eastAsia="en-GB"/>
        </w:rPr>
        <w:t>(Bentley Motors, 2026b).</w:t>
      </w:r>
    </w:p>
    <w:p w14:paraId="0E50DA1D" w14:textId="73D2CE1D" w:rsidR="00A74451" w:rsidRPr="00C37440" w:rsidRDefault="00A74451" w:rsidP="00E41FE5">
      <w:pPr>
        <w:spacing w:before="100" w:beforeAutospacing="1" w:after="100" w:afterAutospacing="1" w:line="360" w:lineRule="auto"/>
        <w:jc w:val="both"/>
        <w:rPr>
          <w:rFonts w:ascii="Arial" w:hAnsi="Arial" w:cs="Arial"/>
          <w:color w:val="000000"/>
          <w:lang w:eastAsia="en-GB"/>
        </w:rPr>
      </w:pPr>
      <w:r w:rsidRPr="00C37440">
        <w:rPr>
          <w:rFonts w:ascii="Arial" w:hAnsi="Arial" w:cs="Arial"/>
          <w:color w:val="000000"/>
          <w:lang w:eastAsia="en-GB"/>
        </w:rPr>
        <w:t>Bentley is also transforming its Crewe manufacturing site through the </w:t>
      </w:r>
      <w:r w:rsidRPr="00C37440">
        <w:rPr>
          <w:rFonts w:ascii="Arial" w:hAnsi="Arial" w:cs="Arial"/>
          <w:b/>
          <w:bCs/>
          <w:color w:val="000000"/>
          <w:lang w:eastAsia="en-GB"/>
        </w:rPr>
        <w:t>Dream Factory</w:t>
      </w:r>
      <w:r w:rsidRPr="00C37440">
        <w:rPr>
          <w:rFonts w:ascii="Arial" w:hAnsi="Arial" w:cs="Arial"/>
          <w:color w:val="000000"/>
          <w:lang w:eastAsia="en-GB"/>
        </w:rPr>
        <w:t>, designed to create a flexible and digitally enabled manufacturing environment for future vehicles (Bentley Motors, 2026c). The company ended production of its W12 engine in 2024 and is preparing its first fully electric Bentley for reveal in 2026 (Bentley Motors, 2026c).</w:t>
      </w:r>
    </w:p>
    <w:p w14:paraId="052A2C60" w14:textId="77777777" w:rsidR="00D100B1" w:rsidRDefault="00D100B1" w:rsidP="00E41FE5">
      <w:pPr>
        <w:spacing w:before="100" w:beforeAutospacing="1" w:after="100" w:afterAutospacing="1" w:line="360" w:lineRule="auto"/>
        <w:jc w:val="both"/>
        <w:outlineLvl w:val="2"/>
        <w:rPr>
          <w:rFonts w:ascii="Arial" w:eastAsia="Times New Roman" w:hAnsi="Arial" w:cs="Arial"/>
          <w:b/>
          <w:bCs/>
          <w:color w:val="000000"/>
          <w:lang w:eastAsia="en-GB"/>
        </w:rPr>
      </w:pPr>
    </w:p>
    <w:p w14:paraId="4ECC53BD" w14:textId="7C334F20" w:rsidR="00A74451" w:rsidRPr="00C37440" w:rsidRDefault="00A74451" w:rsidP="00E41FE5">
      <w:pPr>
        <w:spacing w:before="100" w:beforeAutospacing="1" w:after="100" w:afterAutospacing="1" w:line="360" w:lineRule="auto"/>
        <w:jc w:val="both"/>
        <w:outlineLvl w:val="2"/>
        <w:rPr>
          <w:rFonts w:ascii="Arial" w:eastAsia="Times New Roman" w:hAnsi="Arial" w:cs="Arial"/>
          <w:b/>
          <w:bCs/>
          <w:color w:val="000000"/>
          <w:lang w:eastAsia="en-GB"/>
        </w:rPr>
      </w:pPr>
      <w:bookmarkStart w:id="4" w:name="_Toc238736783"/>
      <w:r w:rsidRPr="00C37440">
        <w:rPr>
          <w:rFonts w:ascii="Arial" w:eastAsia="Times New Roman" w:hAnsi="Arial" w:cs="Arial"/>
          <w:b/>
          <w:bCs/>
          <w:color w:val="000000"/>
          <w:lang w:eastAsia="en-GB"/>
        </w:rPr>
        <w:t>Top Three Future Strategic Priorities</w:t>
      </w:r>
      <w:bookmarkEnd w:id="4"/>
    </w:p>
    <w:p w14:paraId="0FB56543" w14:textId="7E7B8FAC" w:rsidR="00A74451" w:rsidRPr="00C37440" w:rsidRDefault="00A74451" w:rsidP="00F8581B">
      <w:pPr>
        <w:spacing w:before="100" w:beforeAutospacing="1" w:after="100" w:afterAutospacing="1" w:line="360" w:lineRule="auto"/>
        <w:rPr>
          <w:rFonts w:ascii="Arial" w:hAnsi="Arial" w:cs="Arial"/>
          <w:color w:val="000000"/>
          <w:lang w:eastAsia="en-GB"/>
        </w:rPr>
      </w:pPr>
      <w:r w:rsidRPr="00C37440">
        <w:rPr>
          <w:rFonts w:ascii="Arial" w:hAnsi="Arial" w:cs="Arial"/>
          <w:b/>
          <w:bCs/>
          <w:color w:val="000000"/>
          <w:lang w:eastAsia="en-GB"/>
        </w:rPr>
        <w:t>1</w:t>
      </w:r>
      <w:r w:rsidR="001B0ABF">
        <w:rPr>
          <w:rFonts w:ascii="Arial" w:hAnsi="Arial" w:cs="Arial"/>
          <w:b/>
          <w:bCs/>
          <w:color w:val="000000"/>
          <w:lang w:eastAsia="en-GB"/>
        </w:rPr>
        <w:t>.</w:t>
      </w:r>
      <w:r w:rsidR="00F8581B" w:rsidRPr="00C37440">
        <w:rPr>
          <w:rFonts w:ascii="Arial" w:hAnsi="Arial" w:cs="Arial"/>
          <w:b/>
          <w:bCs/>
          <w:color w:val="000000"/>
          <w:lang w:eastAsia="en-GB"/>
        </w:rPr>
        <w:t xml:space="preserve"> </w:t>
      </w:r>
      <w:r w:rsidRPr="00C37440">
        <w:rPr>
          <w:rFonts w:ascii="Arial" w:hAnsi="Arial" w:cs="Arial"/>
          <w:b/>
          <w:bCs/>
          <w:color w:val="000000"/>
          <w:lang w:eastAsia="en-GB"/>
        </w:rPr>
        <w:t>Electrification and sustainability</w:t>
      </w:r>
      <w:r w:rsidRPr="00C37440">
        <w:rPr>
          <w:rFonts w:ascii="Arial" w:hAnsi="Arial" w:cs="Arial"/>
          <w:color w:val="000000"/>
          <w:lang w:eastAsia="en-GB"/>
        </w:rPr>
        <w:br/>
        <w:t>Develop electric and hybrid vehicles while reducing carbon emissions across manufacturing and the supply chain (Bentley Motors, 2026b).</w:t>
      </w:r>
    </w:p>
    <w:p w14:paraId="3CFA6886" w14:textId="641EA76C" w:rsidR="00A74451" w:rsidRPr="00C37440" w:rsidRDefault="00A74451" w:rsidP="00220CE9">
      <w:pPr>
        <w:spacing w:before="100" w:beforeAutospacing="1" w:after="100" w:afterAutospacing="1" w:line="360" w:lineRule="auto"/>
        <w:rPr>
          <w:rFonts w:ascii="Arial" w:hAnsi="Arial" w:cs="Arial"/>
          <w:color w:val="000000"/>
          <w:lang w:eastAsia="en-GB"/>
        </w:rPr>
      </w:pPr>
      <w:r w:rsidRPr="00C37440">
        <w:rPr>
          <w:rFonts w:ascii="Arial" w:hAnsi="Arial" w:cs="Arial"/>
          <w:b/>
          <w:bCs/>
          <w:color w:val="000000"/>
          <w:lang w:eastAsia="en-GB"/>
        </w:rPr>
        <w:lastRenderedPageBreak/>
        <w:t>2. Digitalisation and AI</w:t>
      </w:r>
      <w:r w:rsidRPr="00C37440">
        <w:rPr>
          <w:rFonts w:ascii="Arial" w:hAnsi="Arial" w:cs="Arial"/>
          <w:color w:val="000000"/>
          <w:lang w:eastAsia="en-GB"/>
        </w:rPr>
        <w:br/>
        <w:t>Introduce AI, automation, data analytics and smart manufacturing to improve efficiency, quality and customer experience (McKinsey &amp; Company, 2023).</w:t>
      </w:r>
    </w:p>
    <w:p w14:paraId="6D88A475" w14:textId="0709C29D" w:rsidR="00A74451" w:rsidRPr="00C37440" w:rsidRDefault="00A74451" w:rsidP="00220CE9">
      <w:pPr>
        <w:spacing w:before="100" w:beforeAutospacing="1" w:after="100" w:afterAutospacing="1" w:line="360" w:lineRule="auto"/>
        <w:rPr>
          <w:rFonts w:ascii="Arial" w:hAnsi="Arial" w:cs="Arial"/>
          <w:color w:val="000000"/>
          <w:lang w:eastAsia="en-GB"/>
        </w:rPr>
      </w:pPr>
      <w:r w:rsidRPr="00C37440">
        <w:rPr>
          <w:rFonts w:ascii="Arial" w:hAnsi="Arial" w:cs="Arial"/>
          <w:b/>
          <w:bCs/>
          <w:color w:val="000000"/>
          <w:lang w:eastAsia="en-GB"/>
        </w:rPr>
        <w:t>3. People and organisational culture</w:t>
      </w:r>
      <w:r w:rsidRPr="00C37440">
        <w:rPr>
          <w:rFonts w:ascii="Arial" w:hAnsi="Arial" w:cs="Arial"/>
          <w:color w:val="000000"/>
          <w:lang w:eastAsia="en-GB"/>
        </w:rPr>
        <w:br/>
        <w:t>Develop employees' EV, digital and AI skills while protecting Bentley's traditional craftsmanship and luxury heritage (Bass and Riggio, 2006).</w:t>
      </w:r>
    </w:p>
    <w:p w14:paraId="2E1A1D28" w14:textId="77777777" w:rsidR="00A74451" w:rsidRPr="00C37440" w:rsidRDefault="00A74451" w:rsidP="00E41FE5">
      <w:pPr>
        <w:spacing w:before="100" w:beforeAutospacing="1" w:after="100" w:afterAutospacing="1" w:line="360" w:lineRule="auto"/>
        <w:jc w:val="both"/>
        <w:rPr>
          <w:rFonts w:ascii="Arial" w:hAnsi="Arial" w:cs="Arial"/>
          <w:color w:val="000000"/>
          <w:lang w:eastAsia="en-GB"/>
        </w:rPr>
      </w:pPr>
      <w:r w:rsidRPr="00C37440">
        <w:rPr>
          <w:rFonts w:ascii="Arial" w:hAnsi="Arial" w:cs="Arial"/>
          <w:color w:val="000000"/>
          <w:lang w:eastAsia="en-GB"/>
        </w:rPr>
        <w:t>Overall, Bentley's strategic challenge is to combine its heritage and craftsmanship with electrification, digitalisation and sustainable luxury (Bentley Motors, 2026b).</w:t>
      </w:r>
    </w:p>
    <w:p w14:paraId="35EAF3B5" w14:textId="3ADD5CBA" w:rsidR="00BC071B" w:rsidRPr="00293138" w:rsidRDefault="00BC071B" w:rsidP="00E41FE5">
      <w:pPr>
        <w:spacing w:before="100" w:beforeAutospacing="1" w:after="100" w:afterAutospacing="1" w:line="360" w:lineRule="auto"/>
        <w:jc w:val="both"/>
        <w:outlineLvl w:val="0"/>
        <w:divId w:val="1909027033"/>
        <w:rPr>
          <w:rFonts w:ascii="Arial" w:eastAsia="Times New Roman" w:hAnsi="Arial" w:cs="Arial"/>
          <w:b/>
          <w:bCs/>
          <w:color w:val="000000"/>
          <w:kern w:val="36"/>
          <w:lang w:eastAsia="en-GB"/>
        </w:rPr>
      </w:pPr>
    </w:p>
    <w:p w14:paraId="179ED6C9" w14:textId="496D0207" w:rsidR="00BC071B" w:rsidRPr="00293138" w:rsidRDefault="00BC071B" w:rsidP="001B15EC">
      <w:pPr>
        <w:spacing w:before="100" w:beforeAutospacing="1" w:after="100" w:afterAutospacing="1" w:line="360" w:lineRule="auto"/>
        <w:jc w:val="both"/>
        <w:outlineLvl w:val="2"/>
        <w:divId w:val="1909027033"/>
        <w:rPr>
          <w:rFonts w:ascii="Arial" w:eastAsia="Times New Roman" w:hAnsi="Arial" w:cs="Arial"/>
          <w:b/>
          <w:bCs/>
          <w:color w:val="000000"/>
          <w:lang w:eastAsia="en-GB"/>
        </w:rPr>
      </w:pPr>
      <w:bookmarkStart w:id="5" w:name="_Toc238736784"/>
      <w:r w:rsidRPr="00293138">
        <w:rPr>
          <w:rFonts w:ascii="Arial" w:eastAsia="Times New Roman" w:hAnsi="Arial" w:cs="Arial"/>
          <w:b/>
          <w:bCs/>
          <w:color w:val="000000"/>
          <w:lang w:eastAsia="en-GB"/>
        </w:rPr>
        <w:t>Bentley Motors Strategic Transformation Timeline</w:t>
      </w:r>
      <w:bookmarkEnd w:id="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6759"/>
      </w:tblGrid>
      <w:tr w:rsidR="00BC071B" w:rsidRPr="00C37440" w14:paraId="57C6ECA2" w14:textId="77777777">
        <w:trPr>
          <w:divId w:val="1509638520"/>
          <w:tblCellSpacing w:w="15" w:type="dxa"/>
        </w:trPr>
        <w:tc>
          <w:tcPr>
            <w:tcW w:w="0" w:type="auto"/>
            <w:vAlign w:val="center"/>
            <w:hideMark/>
          </w:tcPr>
          <w:p w14:paraId="77B55178"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1919</w:t>
            </w:r>
          </w:p>
        </w:tc>
        <w:tc>
          <w:tcPr>
            <w:tcW w:w="0" w:type="auto"/>
            <w:vAlign w:val="center"/>
            <w:hideMark/>
          </w:tcPr>
          <w:p w14:paraId="0203685A"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Bentley Motors founded</w:t>
            </w:r>
          </w:p>
        </w:tc>
      </w:tr>
      <w:tr w:rsidR="00BC071B" w:rsidRPr="00C37440" w14:paraId="22C0AD88" w14:textId="77777777">
        <w:trPr>
          <w:divId w:val="1509638520"/>
          <w:tblCellSpacing w:w="15" w:type="dxa"/>
        </w:trPr>
        <w:tc>
          <w:tcPr>
            <w:tcW w:w="0" w:type="auto"/>
            <w:vAlign w:val="center"/>
            <w:hideMark/>
          </w:tcPr>
          <w:p w14:paraId="0570D594"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1998</w:t>
            </w:r>
          </w:p>
        </w:tc>
        <w:tc>
          <w:tcPr>
            <w:tcW w:w="0" w:type="auto"/>
            <w:vAlign w:val="center"/>
            <w:hideMark/>
          </w:tcPr>
          <w:p w14:paraId="54BE4743" w14:textId="158CDFBD"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 xml:space="preserve"> </w:t>
            </w:r>
            <w:r w:rsidR="00362D1E" w:rsidRPr="00C37440">
              <w:rPr>
                <w:rFonts w:ascii="Arial" w:eastAsia="Times New Roman" w:hAnsi="Arial" w:cs="Arial"/>
                <w:lang w:eastAsia="en-GB"/>
              </w:rPr>
              <w:t>Taken over by</w:t>
            </w:r>
            <w:r w:rsidRPr="00C37440">
              <w:rPr>
                <w:rFonts w:ascii="Arial" w:eastAsia="Times New Roman" w:hAnsi="Arial" w:cs="Arial"/>
                <w:lang w:eastAsia="en-GB"/>
              </w:rPr>
              <w:t xml:space="preserve"> Volkswagen Group</w:t>
            </w:r>
          </w:p>
        </w:tc>
      </w:tr>
      <w:tr w:rsidR="00BC071B" w:rsidRPr="00C37440" w14:paraId="4F27B30A" w14:textId="77777777">
        <w:trPr>
          <w:divId w:val="1509638520"/>
          <w:tblCellSpacing w:w="15" w:type="dxa"/>
        </w:trPr>
        <w:tc>
          <w:tcPr>
            <w:tcW w:w="0" w:type="auto"/>
            <w:vAlign w:val="center"/>
            <w:hideMark/>
          </w:tcPr>
          <w:p w14:paraId="54CE0C3A"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2020</w:t>
            </w:r>
          </w:p>
        </w:tc>
        <w:tc>
          <w:tcPr>
            <w:tcW w:w="0" w:type="auto"/>
            <w:vAlign w:val="center"/>
            <w:hideMark/>
          </w:tcPr>
          <w:p w14:paraId="7FB7F465"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Beyond100 strategy launched</w:t>
            </w:r>
          </w:p>
        </w:tc>
      </w:tr>
      <w:tr w:rsidR="00BC071B" w:rsidRPr="00C37440" w14:paraId="36170057" w14:textId="77777777">
        <w:trPr>
          <w:divId w:val="1509638520"/>
          <w:tblCellSpacing w:w="15" w:type="dxa"/>
        </w:trPr>
        <w:tc>
          <w:tcPr>
            <w:tcW w:w="0" w:type="auto"/>
            <w:vAlign w:val="center"/>
            <w:hideMark/>
          </w:tcPr>
          <w:p w14:paraId="410C5323"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2022</w:t>
            </w:r>
          </w:p>
        </w:tc>
        <w:tc>
          <w:tcPr>
            <w:tcW w:w="0" w:type="auto"/>
            <w:vAlign w:val="center"/>
            <w:hideMark/>
          </w:tcPr>
          <w:p w14:paraId="10DE2AA7"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Expansion of hybrid vehicle portfolio</w:t>
            </w:r>
          </w:p>
        </w:tc>
      </w:tr>
      <w:tr w:rsidR="00BC071B" w:rsidRPr="00C37440" w14:paraId="20CD9BAE" w14:textId="77777777">
        <w:trPr>
          <w:divId w:val="1509638520"/>
          <w:tblCellSpacing w:w="15" w:type="dxa"/>
        </w:trPr>
        <w:tc>
          <w:tcPr>
            <w:tcW w:w="0" w:type="auto"/>
            <w:vAlign w:val="center"/>
            <w:hideMark/>
          </w:tcPr>
          <w:p w14:paraId="2B74E1DF"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2024</w:t>
            </w:r>
          </w:p>
        </w:tc>
        <w:tc>
          <w:tcPr>
            <w:tcW w:w="0" w:type="auto"/>
            <w:vAlign w:val="center"/>
            <w:hideMark/>
          </w:tcPr>
          <w:p w14:paraId="3E0A00CD"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Beyond100+ strategy announced and BEV assembly line investment</w:t>
            </w:r>
          </w:p>
        </w:tc>
      </w:tr>
      <w:tr w:rsidR="00BC071B" w:rsidRPr="00C37440" w14:paraId="08B2C083" w14:textId="77777777">
        <w:trPr>
          <w:divId w:val="1509638520"/>
          <w:tblCellSpacing w:w="15" w:type="dxa"/>
        </w:trPr>
        <w:tc>
          <w:tcPr>
            <w:tcW w:w="0" w:type="auto"/>
            <w:vAlign w:val="center"/>
            <w:hideMark/>
          </w:tcPr>
          <w:p w14:paraId="0ADA2892"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2026</w:t>
            </w:r>
          </w:p>
        </w:tc>
        <w:tc>
          <w:tcPr>
            <w:tcW w:w="0" w:type="auto"/>
            <w:vAlign w:val="center"/>
            <w:hideMark/>
          </w:tcPr>
          <w:p w14:paraId="6E533204"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Planned launch of Bentley's first fully electric vehicle</w:t>
            </w:r>
          </w:p>
        </w:tc>
      </w:tr>
      <w:tr w:rsidR="00BC071B" w:rsidRPr="00C37440" w14:paraId="31BF8F42" w14:textId="77777777">
        <w:trPr>
          <w:divId w:val="1509638520"/>
          <w:tblCellSpacing w:w="15" w:type="dxa"/>
        </w:trPr>
        <w:tc>
          <w:tcPr>
            <w:tcW w:w="0" w:type="auto"/>
            <w:vAlign w:val="center"/>
            <w:hideMark/>
          </w:tcPr>
          <w:p w14:paraId="4C901B36" w14:textId="77777777" w:rsidR="00BC071B" w:rsidRPr="00C37440" w:rsidRDefault="00BC071B"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2035</w:t>
            </w:r>
          </w:p>
        </w:tc>
        <w:tc>
          <w:tcPr>
            <w:tcW w:w="0" w:type="auto"/>
            <w:vAlign w:val="center"/>
            <w:hideMark/>
          </w:tcPr>
          <w:p w14:paraId="4F70B43E" w14:textId="47BA3751" w:rsidR="00BC071B" w:rsidRPr="00C37440" w:rsidRDefault="000360B2" w:rsidP="001B15EC">
            <w:pPr>
              <w:spacing w:after="0" w:line="360" w:lineRule="auto"/>
              <w:jc w:val="both"/>
              <w:rPr>
                <w:rFonts w:ascii="Arial" w:eastAsia="Times New Roman" w:hAnsi="Arial" w:cs="Arial"/>
                <w:lang w:eastAsia="en-GB"/>
              </w:rPr>
            </w:pPr>
            <w:r w:rsidRPr="00C37440">
              <w:rPr>
                <w:rFonts w:ascii="Arial" w:eastAsia="Times New Roman" w:hAnsi="Arial" w:cs="Arial"/>
                <w:lang w:eastAsia="en-GB"/>
              </w:rPr>
              <w:t>Aim</w:t>
            </w:r>
            <w:r w:rsidR="00BC071B" w:rsidRPr="00C37440">
              <w:rPr>
                <w:rFonts w:ascii="Arial" w:eastAsia="Times New Roman" w:hAnsi="Arial" w:cs="Arial"/>
                <w:lang w:eastAsia="en-GB"/>
              </w:rPr>
              <w:t xml:space="preserve"> to become a fully electrified luxury brand</w:t>
            </w:r>
          </w:p>
        </w:tc>
      </w:tr>
    </w:tbl>
    <w:p w14:paraId="1CE79D90" w14:textId="613D2204" w:rsidR="00BC071B" w:rsidRPr="00C37440" w:rsidRDefault="00BC071B" w:rsidP="001B15EC">
      <w:pPr>
        <w:spacing w:before="100" w:beforeAutospacing="1" w:after="100" w:afterAutospacing="1" w:line="360" w:lineRule="auto"/>
        <w:jc w:val="both"/>
        <w:divId w:val="1909027033"/>
        <w:rPr>
          <w:rFonts w:ascii="Arial" w:hAnsi="Arial" w:cs="Arial"/>
          <w:color w:val="000000"/>
          <w:lang w:eastAsia="en-GB"/>
        </w:rPr>
      </w:pPr>
      <w:r w:rsidRPr="00C37440">
        <w:rPr>
          <w:rFonts w:ascii="Arial" w:hAnsi="Arial" w:cs="Arial"/>
          <w:color w:val="000000"/>
          <w:lang w:eastAsia="en-GB"/>
        </w:rPr>
        <w:t>Bentley Motors (2025).</w:t>
      </w:r>
    </w:p>
    <w:p w14:paraId="20772CCC" w14:textId="77777777" w:rsidR="00AE0604" w:rsidRPr="00C37440" w:rsidRDefault="00AE0604" w:rsidP="001B15EC">
      <w:pPr>
        <w:spacing w:line="360" w:lineRule="auto"/>
        <w:jc w:val="both"/>
        <w:rPr>
          <w:rFonts w:ascii="Arial" w:hAnsi="Arial" w:cs="Arial"/>
          <w:b/>
          <w:bCs/>
        </w:rPr>
      </w:pPr>
    </w:p>
    <w:p w14:paraId="3B70D53E" w14:textId="1DAF78E0" w:rsidR="00D33489" w:rsidRPr="007008CB" w:rsidRDefault="00D33489" w:rsidP="007008CB">
      <w:pPr>
        <w:spacing w:before="100" w:beforeAutospacing="1" w:after="100" w:afterAutospacing="1" w:line="360" w:lineRule="auto"/>
        <w:jc w:val="both"/>
        <w:outlineLvl w:val="2"/>
        <w:rPr>
          <w:rFonts w:ascii="Arial" w:eastAsia="Times New Roman" w:hAnsi="Arial" w:cs="Arial"/>
          <w:b/>
          <w:bCs/>
          <w:color w:val="000000"/>
          <w:lang w:eastAsia="en-GB"/>
        </w:rPr>
      </w:pPr>
      <w:r w:rsidRPr="00D33489">
        <w:rPr>
          <w:rFonts w:ascii="Times New Roman" w:eastAsia="Times New Roman" w:hAnsi="Times New Roman" w:cs="Times New Roman"/>
          <w:b/>
          <w:bCs/>
          <w:color w:val="000000"/>
          <w:sz w:val="27"/>
          <w:szCs w:val="27"/>
          <w:lang w:eastAsia="en-GB"/>
        </w:rPr>
        <w:t xml:space="preserve"> </w:t>
      </w:r>
      <w:bookmarkStart w:id="6" w:name="_Toc238736785"/>
      <w:r w:rsidRPr="007008CB">
        <w:rPr>
          <w:rFonts w:ascii="Arial" w:eastAsia="Times New Roman" w:hAnsi="Arial" w:cs="Arial"/>
          <w:b/>
          <w:bCs/>
          <w:color w:val="000000"/>
          <w:lang w:eastAsia="en-GB"/>
        </w:rPr>
        <w:t>Bentley Revenue and Operating Profit, 2024</w:t>
      </w:r>
      <w:bookmarkEnd w:id="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1"/>
        <w:gridCol w:w="993"/>
      </w:tblGrid>
      <w:tr w:rsidR="00D33489" w:rsidRPr="007008CB" w14:paraId="442E0913" w14:textId="77777777">
        <w:trPr>
          <w:tblHeader/>
          <w:tblCellSpacing w:w="15" w:type="dxa"/>
        </w:trPr>
        <w:tc>
          <w:tcPr>
            <w:tcW w:w="0" w:type="auto"/>
            <w:vAlign w:val="center"/>
            <w:hideMark/>
          </w:tcPr>
          <w:p w14:paraId="72B1807D" w14:textId="77777777" w:rsidR="00D33489" w:rsidRPr="007008CB" w:rsidRDefault="00D33489" w:rsidP="007008CB">
            <w:pPr>
              <w:spacing w:after="0" w:line="360" w:lineRule="auto"/>
              <w:jc w:val="both"/>
              <w:rPr>
                <w:rFonts w:ascii="Arial" w:eastAsia="Times New Roman" w:hAnsi="Arial" w:cs="Arial"/>
                <w:b/>
                <w:bCs/>
                <w:lang w:eastAsia="en-GB"/>
              </w:rPr>
            </w:pPr>
            <w:r w:rsidRPr="007008CB">
              <w:rPr>
                <w:rFonts w:ascii="Arial" w:eastAsia="Times New Roman" w:hAnsi="Arial" w:cs="Arial"/>
                <w:b/>
                <w:bCs/>
                <w:lang w:eastAsia="en-GB"/>
              </w:rPr>
              <w:t>Indicator</w:t>
            </w:r>
          </w:p>
        </w:tc>
        <w:tc>
          <w:tcPr>
            <w:tcW w:w="0" w:type="auto"/>
            <w:vAlign w:val="center"/>
            <w:hideMark/>
          </w:tcPr>
          <w:p w14:paraId="1E9B3ADE" w14:textId="77777777" w:rsidR="00D33489" w:rsidRPr="007008CB" w:rsidRDefault="00D33489" w:rsidP="007008CB">
            <w:pPr>
              <w:spacing w:after="0" w:line="360" w:lineRule="auto"/>
              <w:jc w:val="both"/>
              <w:rPr>
                <w:rFonts w:ascii="Arial" w:eastAsia="Times New Roman" w:hAnsi="Arial" w:cs="Arial"/>
                <w:b/>
                <w:bCs/>
                <w:lang w:eastAsia="en-GB"/>
              </w:rPr>
            </w:pPr>
            <w:r w:rsidRPr="007008CB">
              <w:rPr>
                <w:rFonts w:ascii="Arial" w:eastAsia="Times New Roman" w:hAnsi="Arial" w:cs="Arial"/>
                <w:b/>
                <w:bCs/>
                <w:lang w:eastAsia="en-GB"/>
              </w:rPr>
              <w:t>2024</w:t>
            </w:r>
          </w:p>
        </w:tc>
      </w:tr>
      <w:tr w:rsidR="00D33489" w:rsidRPr="007008CB" w14:paraId="4D300B63" w14:textId="77777777">
        <w:trPr>
          <w:tblCellSpacing w:w="15" w:type="dxa"/>
        </w:trPr>
        <w:tc>
          <w:tcPr>
            <w:tcW w:w="0" w:type="auto"/>
            <w:vAlign w:val="center"/>
            <w:hideMark/>
          </w:tcPr>
          <w:p w14:paraId="351F011C"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Revenue</w:t>
            </w:r>
          </w:p>
        </w:tc>
        <w:tc>
          <w:tcPr>
            <w:tcW w:w="0" w:type="auto"/>
            <w:vAlign w:val="center"/>
            <w:hideMark/>
          </w:tcPr>
          <w:p w14:paraId="017A5589"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€2.648bn</w:t>
            </w:r>
          </w:p>
        </w:tc>
      </w:tr>
      <w:tr w:rsidR="00D33489" w:rsidRPr="007008CB" w14:paraId="45C14F6C" w14:textId="77777777">
        <w:trPr>
          <w:tblCellSpacing w:w="15" w:type="dxa"/>
        </w:trPr>
        <w:tc>
          <w:tcPr>
            <w:tcW w:w="0" w:type="auto"/>
            <w:vAlign w:val="center"/>
            <w:hideMark/>
          </w:tcPr>
          <w:p w14:paraId="4731ABA8"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Operating profit</w:t>
            </w:r>
          </w:p>
        </w:tc>
        <w:tc>
          <w:tcPr>
            <w:tcW w:w="0" w:type="auto"/>
            <w:vAlign w:val="center"/>
            <w:hideMark/>
          </w:tcPr>
          <w:p w14:paraId="57933767"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€373m</w:t>
            </w:r>
          </w:p>
        </w:tc>
      </w:tr>
      <w:tr w:rsidR="00D33489" w:rsidRPr="007008CB" w14:paraId="7617CF19" w14:textId="77777777">
        <w:trPr>
          <w:tblCellSpacing w:w="15" w:type="dxa"/>
        </w:trPr>
        <w:tc>
          <w:tcPr>
            <w:tcW w:w="0" w:type="auto"/>
            <w:vAlign w:val="center"/>
            <w:hideMark/>
          </w:tcPr>
          <w:p w14:paraId="2410B662"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Return on sales</w:t>
            </w:r>
          </w:p>
        </w:tc>
        <w:tc>
          <w:tcPr>
            <w:tcW w:w="0" w:type="auto"/>
            <w:vAlign w:val="center"/>
            <w:hideMark/>
          </w:tcPr>
          <w:p w14:paraId="30318067"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14.1%</w:t>
            </w:r>
          </w:p>
        </w:tc>
      </w:tr>
      <w:tr w:rsidR="00D33489" w:rsidRPr="007008CB" w14:paraId="348629B5" w14:textId="77777777">
        <w:trPr>
          <w:tblCellSpacing w:w="15" w:type="dxa"/>
        </w:trPr>
        <w:tc>
          <w:tcPr>
            <w:tcW w:w="0" w:type="auto"/>
            <w:vAlign w:val="center"/>
            <w:hideMark/>
          </w:tcPr>
          <w:p w14:paraId="0A70F091" w14:textId="77777777" w:rsidR="00D33489" w:rsidRPr="007008CB" w:rsidRDefault="00D33489" w:rsidP="007008CB">
            <w:pPr>
              <w:spacing w:after="0" w:line="360" w:lineRule="auto"/>
              <w:jc w:val="both"/>
              <w:rPr>
                <w:rFonts w:ascii="Arial" w:eastAsia="Times New Roman" w:hAnsi="Arial" w:cs="Arial"/>
                <w:lang w:eastAsia="en-GB"/>
              </w:rPr>
            </w:pPr>
            <w:r w:rsidRPr="007008CB">
              <w:rPr>
                <w:rFonts w:ascii="Arial" w:eastAsia="Times New Roman" w:hAnsi="Arial" w:cs="Arial"/>
                <w:lang w:eastAsia="en-GB"/>
              </w:rPr>
              <w:t>Consecutive profitable years</w:t>
            </w:r>
          </w:p>
        </w:tc>
        <w:tc>
          <w:tcPr>
            <w:tcW w:w="0" w:type="auto"/>
            <w:vAlign w:val="center"/>
            <w:hideMark/>
          </w:tcPr>
          <w:p w14:paraId="29C98F2B" w14:textId="77777777" w:rsidR="00D33489" w:rsidRPr="007008CB" w:rsidRDefault="00D33489" w:rsidP="007008CB">
            <w:pPr>
              <w:spacing w:after="0" w:line="360" w:lineRule="auto"/>
              <w:jc w:val="both"/>
              <w:rPr>
                <w:rFonts w:ascii="Arial" w:eastAsia="Times New Roman" w:hAnsi="Arial" w:cs="Arial"/>
                <w:lang w:eastAsia="en-GB"/>
              </w:rPr>
            </w:pPr>
          </w:p>
        </w:tc>
      </w:tr>
    </w:tbl>
    <w:p w14:paraId="7AB2ED6F" w14:textId="198A6DBA" w:rsidR="0068516A" w:rsidRPr="007008CB" w:rsidRDefault="0068516A" w:rsidP="007008CB">
      <w:pPr>
        <w:spacing w:line="360" w:lineRule="auto"/>
        <w:jc w:val="both"/>
        <w:rPr>
          <w:rFonts w:ascii="Arial" w:hAnsi="Arial" w:cs="Arial"/>
        </w:rPr>
      </w:pPr>
    </w:p>
    <w:p w14:paraId="0A4B7F5C" w14:textId="0D52A573" w:rsidR="00793DD4" w:rsidRPr="001B15EC" w:rsidRDefault="00793DD4" w:rsidP="001B15EC">
      <w:pPr>
        <w:spacing w:line="360" w:lineRule="auto"/>
        <w:jc w:val="both"/>
        <w:rPr>
          <w:rFonts w:ascii="Arial" w:hAnsi="Arial" w:cs="Arial"/>
          <w:b/>
          <w:bCs/>
        </w:rPr>
      </w:pPr>
    </w:p>
    <w:p w14:paraId="55A2A294" w14:textId="2D52F499" w:rsidR="001673D5" w:rsidRDefault="003738FC" w:rsidP="001B15EC">
      <w:pPr>
        <w:spacing w:line="360" w:lineRule="auto"/>
        <w:jc w:val="both"/>
        <w:rPr>
          <w:rFonts w:ascii="Arial" w:hAnsi="Arial" w:cs="Arial"/>
          <w:b/>
          <w:bCs/>
        </w:rPr>
      </w:pPr>
      <w:r>
        <w:rPr>
          <w:rFonts w:ascii="Arial" w:hAnsi="Arial" w:cs="Arial"/>
          <w:b/>
          <w:bCs/>
          <w:noProof/>
        </w:rPr>
        <w:lastRenderedPageBreak/>
        <w:drawing>
          <wp:inline distT="0" distB="0" distL="0" distR="0" wp14:anchorId="627E54CA" wp14:editId="13ADC398">
            <wp:extent cx="5486400" cy="3200400"/>
            <wp:effectExtent l="0" t="0" r="0" b="0"/>
            <wp:docPr id="1070461045"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243E1E" w14:textId="77777777" w:rsidR="001673D5" w:rsidRDefault="001673D5" w:rsidP="001B15EC">
      <w:pPr>
        <w:spacing w:line="360" w:lineRule="auto"/>
        <w:jc w:val="both"/>
        <w:rPr>
          <w:rFonts w:ascii="Arial" w:hAnsi="Arial" w:cs="Arial"/>
          <w:b/>
          <w:bCs/>
        </w:rPr>
      </w:pPr>
    </w:p>
    <w:p w14:paraId="728D0CA8" w14:textId="77777777" w:rsidR="001673D5" w:rsidRPr="001B15EC" w:rsidRDefault="001673D5" w:rsidP="001B15EC">
      <w:pPr>
        <w:spacing w:line="360" w:lineRule="auto"/>
        <w:jc w:val="both"/>
        <w:rPr>
          <w:rFonts w:ascii="Arial" w:hAnsi="Arial" w:cs="Arial"/>
          <w:b/>
          <w:bCs/>
        </w:rPr>
      </w:pP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066050" w:rsidRPr="001B15EC" w14:paraId="45D6E38F" w14:textId="77777777" w:rsidTr="001A1D39">
        <w:trPr>
          <w:divId w:val="1119421316"/>
          <w:tblHeader/>
          <w:tblCellSpacing w:w="15" w:type="dxa"/>
        </w:trPr>
        <w:tc>
          <w:tcPr>
            <w:tcW w:w="0" w:type="auto"/>
            <w:vAlign w:val="center"/>
            <w:hideMark/>
          </w:tcPr>
          <w:p w14:paraId="5965FFA4" w14:textId="77777777" w:rsidR="00066050" w:rsidRPr="001B15EC" w:rsidRDefault="00066050" w:rsidP="001B15EC">
            <w:pPr>
              <w:spacing w:after="0" w:line="360" w:lineRule="auto"/>
              <w:jc w:val="both"/>
              <w:rPr>
                <w:rFonts w:ascii="Arial" w:hAnsi="Arial" w:cs="Arial"/>
                <w:lang w:eastAsia="en-GB"/>
              </w:rPr>
            </w:pPr>
          </w:p>
        </w:tc>
        <w:tc>
          <w:tcPr>
            <w:tcW w:w="0" w:type="auto"/>
            <w:vAlign w:val="center"/>
            <w:hideMark/>
          </w:tcPr>
          <w:p w14:paraId="390D1477" w14:textId="182778A4" w:rsidR="00066050" w:rsidRPr="001B15EC" w:rsidRDefault="00066050" w:rsidP="001B15EC">
            <w:pPr>
              <w:spacing w:after="0" w:line="360" w:lineRule="auto"/>
              <w:jc w:val="both"/>
              <w:rPr>
                <w:rFonts w:ascii="Arial" w:eastAsia="Times New Roman" w:hAnsi="Arial" w:cs="Arial"/>
                <w:b/>
                <w:bCs/>
                <w:color w:val="000000"/>
                <w:lang w:eastAsia="en-GB"/>
              </w:rPr>
            </w:pPr>
          </w:p>
        </w:tc>
      </w:tr>
    </w:tbl>
    <w:p w14:paraId="01F8D48D" w14:textId="77777777" w:rsidR="00CF0B66" w:rsidRPr="001B15EC" w:rsidRDefault="00CF0B66" w:rsidP="001B15EC">
      <w:pPr>
        <w:spacing w:line="360" w:lineRule="auto"/>
        <w:jc w:val="both"/>
        <w:rPr>
          <w:rFonts w:ascii="Arial" w:hAnsi="Arial" w:cs="Arial"/>
        </w:rPr>
      </w:pPr>
    </w:p>
    <w:p w14:paraId="632636AE" w14:textId="47CE8F87" w:rsidR="00E36448" w:rsidRPr="008703C5" w:rsidRDefault="0085495B" w:rsidP="001B15EC">
      <w:pPr>
        <w:spacing w:before="100" w:beforeAutospacing="1" w:after="100" w:afterAutospacing="1" w:line="360" w:lineRule="auto"/>
        <w:jc w:val="both"/>
        <w:outlineLvl w:val="0"/>
        <w:divId w:val="1910379277"/>
        <w:rPr>
          <w:rFonts w:ascii="Arial" w:eastAsia="Times New Roman" w:hAnsi="Arial" w:cs="Arial"/>
          <w:b/>
          <w:bCs/>
          <w:color w:val="000000"/>
          <w:kern w:val="36"/>
          <w:sz w:val="28"/>
          <w:szCs w:val="28"/>
          <w:lang w:eastAsia="en-GB"/>
        </w:rPr>
      </w:pPr>
      <w:bookmarkStart w:id="7" w:name="_Toc238736786"/>
      <w:r>
        <w:rPr>
          <w:rFonts w:ascii="Arial" w:eastAsia="Times New Roman" w:hAnsi="Arial" w:cs="Arial"/>
          <w:b/>
          <w:bCs/>
          <w:color w:val="000000"/>
          <w:kern w:val="36"/>
          <w:lang w:eastAsia="en-GB"/>
        </w:rPr>
        <w:t>4.</w:t>
      </w:r>
      <w:r w:rsidR="00E36448" w:rsidRPr="001B15EC">
        <w:rPr>
          <w:rFonts w:ascii="Arial" w:eastAsia="Times New Roman" w:hAnsi="Arial" w:cs="Arial"/>
          <w:b/>
          <w:bCs/>
          <w:color w:val="000000"/>
          <w:kern w:val="36"/>
          <w:lang w:eastAsia="en-GB"/>
        </w:rPr>
        <w:t xml:space="preserve"> </w:t>
      </w:r>
      <w:r w:rsidR="008703C5" w:rsidRPr="008703C5">
        <w:rPr>
          <w:rFonts w:ascii="Arial" w:eastAsia="Times New Roman" w:hAnsi="Arial" w:cs="Arial"/>
          <w:b/>
          <w:bCs/>
          <w:color w:val="000000"/>
          <w:kern w:val="36"/>
          <w:sz w:val="28"/>
          <w:szCs w:val="28"/>
          <w:lang w:eastAsia="en-GB"/>
        </w:rPr>
        <w:t>Internal and External</w:t>
      </w:r>
      <w:r w:rsidR="008703C5">
        <w:rPr>
          <w:rFonts w:ascii="Arial" w:eastAsia="Times New Roman" w:hAnsi="Arial" w:cs="Arial"/>
          <w:b/>
          <w:bCs/>
          <w:color w:val="000000"/>
          <w:kern w:val="36"/>
          <w:sz w:val="28"/>
          <w:szCs w:val="28"/>
          <w:lang w:eastAsia="en-GB"/>
        </w:rPr>
        <w:t xml:space="preserve"> </w:t>
      </w:r>
      <w:proofErr w:type="gramStart"/>
      <w:r w:rsidR="008703C5">
        <w:rPr>
          <w:rFonts w:ascii="Arial" w:eastAsia="Times New Roman" w:hAnsi="Arial" w:cs="Arial"/>
          <w:b/>
          <w:bCs/>
          <w:color w:val="000000"/>
          <w:kern w:val="36"/>
          <w:sz w:val="28"/>
          <w:szCs w:val="28"/>
          <w:lang w:eastAsia="en-GB"/>
        </w:rPr>
        <w:t xml:space="preserve">Environment </w:t>
      </w:r>
      <w:r w:rsidR="008703C5" w:rsidRPr="008703C5">
        <w:rPr>
          <w:rFonts w:ascii="Arial" w:eastAsia="Times New Roman" w:hAnsi="Arial" w:cs="Arial"/>
          <w:b/>
          <w:bCs/>
          <w:color w:val="000000"/>
          <w:kern w:val="36"/>
          <w:sz w:val="28"/>
          <w:szCs w:val="28"/>
          <w:lang w:eastAsia="en-GB"/>
        </w:rPr>
        <w:t xml:space="preserve"> Analysis</w:t>
      </w:r>
      <w:proofErr w:type="gramEnd"/>
      <w:r w:rsidR="00E36448" w:rsidRPr="008703C5">
        <w:rPr>
          <w:rFonts w:ascii="Arial" w:eastAsia="Times New Roman" w:hAnsi="Arial" w:cs="Arial"/>
          <w:b/>
          <w:bCs/>
          <w:color w:val="000000"/>
          <w:kern w:val="36"/>
          <w:sz w:val="28"/>
          <w:szCs w:val="28"/>
          <w:lang w:eastAsia="en-GB"/>
        </w:rPr>
        <w:t xml:space="preserve"> of Bentley Motors</w:t>
      </w:r>
      <w:bookmarkEnd w:id="7"/>
    </w:p>
    <w:p w14:paraId="1AB7A6F2" w14:textId="62AEDB0B" w:rsidR="00E36448" w:rsidRDefault="00E36448" w:rsidP="005F0205">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 xml:space="preserve">A PESTLE analysis provides a </w:t>
      </w:r>
      <w:r w:rsidR="00A77D53" w:rsidRPr="001B15EC">
        <w:rPr>
          <w:rFonts w:ascii="Arial" w:hAnsi="Arial" w:cs="Arial"/>
          <w:color w:val="000000"/>
          <w:lang w:eastAsia="en-GB"/>
        </w:rPr>
        <w:t xml:space="preserve">very </w:t>
      </w:r>
      <w:r w:rsidRPr="001B15EC">
        <w:rPr>
          <w:rFonts w:ascii="Arial" w:hAnsi="Arial" w:cs="Arial"/>
          <w:color w:val="000000"/>
          <w:lang w:eastAsia="en-GB"/>
        </w:rPr>
        <w:t xml:space="preserve">structured framework for examining the external macro-environmental factors </w:t>
      </w:r>
      <w:r w:rsidR="00E41FE5" w:rsidRPr="001B15EC">
        <w:rPr>
          <w:rFonts w:ascii="Arial" w:hAnsi="Arial" w:cs="Arial"/>
          <w:color w:val="000000"/>
          <w:lang w:eastAsia="en-GB"/>
        </w:rPr>
        <w:t>that have</w:t>
      </w:r>
      <w:r w:rsidR="008B4CC2" w:rsidRPr="001B15EC">
        <w:rPr>
          <w:rFonts w:ascii="Arial" w:hAnsi="Arial" w:cs="Arial"/>
          <w:color w:val="000000"/>
          <w:lang w:eastAsia="en-GB"/>
        </w:rPr>
        <w:t xml:space="preserve"> an </w:t>
      </w:r>
      <w:r w:rsidRPr="001B15EC">
        <w:rPr>
          <w:rFonts w:ascii="Arial" w:hAnsi="Arial" w:cs="Arial"/>
          <w:color w:val="000000"/>
          <w:lang w:eastAsia="en-GB"/>
        </w:rPr>
        <w:t xml:space="preserve">influence </w:t>
      </w:r>
      <w:r w:rsidR="008B4CC2" w:rsidRPr="001B15EC">
        <w:rPr>
          <w:rFonts w:ascii="Arial" w:hAnsi="Arial" w:cs="Arial"/>
          <w:color w:val="000000"/>
          <w:lang w:eastAsia="en-GB"/>
        </w:rPr>
        <w:t>on</w:t>
      </w:r>
      <w:r w:rsidRPr="001B15EC">
        <w:rPr>
          <w:rFonts w:ascii="Arial" w:hAnsi="Arial" w:cs="Arial"/>
          <w:color w:val="000000"/>
          <w:lang w:eastAsia="en-GB"/>
        </w:rPr>
        <w:t xml:space="preserve"> organisation's strategic decision- These external pressures have </w:t>
      </w:r>
      <w:r w:rsidR="00AE0604" w:rsidRPr="001B15EC">
        <w:rPr>
          <w:rFonts w:ascii="Arial" w:hAnsi="Arial" w:cs="Arial"/>
          <w:color w:val="000000"/>
          <w:lang w:eastAsia="en-GB"/>
        </w:rPr>
        <w:t>forced the</w:t>
      </w:r>
      <w:r w:rsidRPr="001B15EC">
        <w:rPr>
          <w:rFonts w:ascii="Arial" w:hAnsi="Arial" w:cs="Arial"/>
          <w:color w:val="000000"/>
          <w:lang w:eastAsia="en-GB"/>
        </w:rPr>
        <w:t xml:space="preserve"> company's investment in electrification, digitalisation and artificial intelligence (AI), </w:t>
      </w:r>
      <w:r w:rsidR="0093454F" w:rsidRPr="001B15EC">
        <w:rPr>
          <w:rFonts w:ascii="Arial" w:hAnsi="Arial" w:cs="Arial"/>
          <w:color w:val="000000"/>
          <w:lang w:eastAsia="en-GB"/>
        </w:rPr>
        <w:t>making</w:t>
      </w:r>
      <w:r w:rsidRPr="001B15EC">
        <w:rPr>
          <w:rFonts w:ascii="Arial" w:hAnsi="Arial" w:cs="Arial"/>
          <w:color w:val="000000"/>
          <w:lang w:eastAsia="en-GB"/>
        </w:rPr>
        <w:t xml:space="preserve"> Bentley to adapt its business model while maintaining its position within the global luxury automotive market (Johnson </w:t>
      </w:r>
      <w:r w:rsidRPr="001B15EC">
        <w:rPr>
          <w:rFonts w:ascii="Arial" w:hAnsi="Arial" w:cs="Arial"/>
          <w:i/>
          <w:iCs/>
          <w:color w:val="000000"/>
          <w:lang w:eastAsia="en-GB"/>
        </w:rPr>
        <w:t>et al</w:t>
      </w:r>
      <w:r w:rsidRPr="001B15EC">
        <w:rPr>
          <w:rFonts w:ascii="Arial" w:hAnsi="Arial" w:cs="Arial"/>
          <w:color w:val="000000"/>
          <w:lang w:eastAsia="en-GB"/>
        </w:rPr>
        <w:t>., 2023).</w:t>
      </w:r>
    </w:p>
    <w:p w14:paraId="0F7C6ECD" w14:textId="77777777" w:rsidR="00F57124" w:rsidRPr="005F0205" w:rsidRDefault="00F57124" w:rsidP="005F0205">
      <w:pPr>
        <w:spacing w:before="100" w:beforeAutospacing="1" w:after="100" w:afterAutospacing="1" w:line="360" w:lineRule="auto"/>
        <w:jc w:val="both"/>
        <w:divId w:val="1910379277"/>
        <w:rPr>
          <w:rFonts w:ascii="Arial" w:hAnsi="Arial" w:cs="Arial"/>
          <w:color w:val="000000"/>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4"/>
        <w:gridCol w:w="7422"/>
      </w:tblGrid>
      <w:tr w:rsidR="00E36448" w:rsidRPr="001B15EC" w14:paraId="14DD247E" w14:textId="77777777">
        <w:trPr>
          <w:divId w:val="208880052"/>
          <w:tblHeader/>
          <w:tblCellSpacing w:w="15" w:type="dxa"/>
        </w:trPr>
        <w:tc>
          <w:tcPr>
            <w:tcW w:w="0" w:type="auto"/>
            <w:vAlign w:val="center"/>
            <w:hideMark/>
          </w:tcPr>
          <w:p w14:paraId="128C5308" w14:textId="77777777" w:rsidR="00E36448" w:rsidRPr="001B15EC" w:rsidRDefault="00E36448" w:rsidP="001B15EC">
            <w:pPr>
              <w:spacing w:after="0" w:line="360" w:lineRule="auto"/>
              <w:jc w:val="both"/>
              <w:rPr>
                <w:rFonts w:ascii="Arial" w:eastAsia="Times New Roman" w:hAnsi="Arial" w:cs="Arial"/>
                <w:b/>
                <w:bCs/>
                <w:lang w:eastAsia="en-GB"/>
              </w:rPr>
            </w:pPr>
            <w:r w:rsidRPr="001B15EC">
              <w:rPr>
                <w:rFonts w:ascii="Arial" w:eastAsia="Times New Roman" w:hAnsi="Arial" w:cs="Arial"/>
                <w:b/>
                <w:bCs/>
                <w:lang w:eastAsia="en-GB"/>
              </w:rPr>
              <w:t>Factor</w:t>
            </w:r>
          </w:p>
        </w:tc>
        <w:tc>
          <w:tcPr>
            <w:tcW w:w="0" w:type="auto"/>
            <w:vAlign w:val="center"/>
            <w:hideMark/>
          </w:tcPr>
          <w:p w14:paraId="2C5A0777" w14:textId="77777777" w:rsidR="00E36448" w:rsidRPr="001B15EC" w:rsidRDefault="00E36448" w:rsidP="001B15EC">
            <w:pPr>
              <w:spacing w:after="0" w:line="360" w:lineRule="auto"/>
              <w:jc w:val="both"/>
              <w:rPr>
                <w:rFonts w:ascii="Arial" w:eastAsia="Times New Roman" w:hAnsi="Arial" w:cs="Arial"/>
                <w:b/>
                <w:bCs/>
                <w:lang w:eastAsia="en-GB"/>
              </w:rPr>
            </w:pPr>
            <w:r w:rsidRPr="001B15EC">
              <w:rPr>
                <w:rFonts w:ascii="Arial" w:eastAsia="Times New Roman" w:hAnsi="Arial" w:cs="Arial"/>
                <w:b/>
                <w:bCs/>
                <w:lang w:eastAsia="en-GB"/>
              </w:rPr>
              <w:t>Impact on Bentley Motors</w:t>
            </w:r>
          </w:p>
        </w:tc>
      </w:tr>
      <w:tr w:rsidR="00E36448" w:rsidRPr="001B15EC" w14:paraId="12D9338F" w14:textId="77777777">
        <w:trPr>
          <w:divId w:val="208880052"/>
          <w:tblCellSpacing w:w="15" w:type="dxa"/>
        </w:trPr>
        <w:tc>
          <w:tcPr>
            <w:tcW w:w="0" w:type="auto"/>
            <w:vAlign w:val="center"/>
            <w:hideMark/>
          </w:tcPr>
          <w:p w14:paraId="02CDBB76"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b/>
                <w:bCs/>
                <w:lang w:eastAsia="en-GB"/>
              </w:rPr>
              <w:t>Political</w:t>
            </w:r>
          </w:p>
        </w:tc>
        <w:tc>
          <w:tcPr>
            <w:tcW w:w="0" w:type="auto"/>
            <w:vAlign w:val="center"/>
            <w:hideMark/>
          </w:tcPr>
          <w:p w14:paraId="299D4E7F"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lang w:eastAsia="en-GB"/>
              </w:rPr>
              <w:t>Brexit, international trade policies, tariffs and government incentives for electric vehicles (EVs).</w:t>
            </w:r>
          </w:p>
        </w:tc>
      </w:tr>
      <w:tr w:rsidR="00E36448" w:rsidRPr="001B15EC" w14:paraId="3F0F23F4" w14:textId="77777777">
        <w:trPr>
          <w:divId w:val="208880052"/>
          <w:tblCellSpacing w:w="15" w:type="dxa"/>
        </w:trPr>
        <w:tc>
          <w:tcPr>
            <w:tcW w:w="0" w:type="auto"/>
            <w:vAlign w:val="center"/>
            <w:hideMark/>
          </w:tcPr>
          <w:p w14:paraId="319BC220"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b/>
                <w:bCs/>
                <w:lang w:eastAsia="en-GB"/>
              </w:rPr>
              <w:t>Economic</w:t>
            </w:r>
          </w:p>
        </w:tc>
        <w:tc>
          <w:tcPr>
            <w:tcW w:w="0" w:type="auto"/>
            <w:vAlign w:val="center"/>
            <w:hideMark/>
          </w:tcPr>
          <w:p w14:paraId="3F7322E9"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lang w:eastAsia="en-GB"/>
              </w:rPr>
              <w:t>Inflation, exchange rate fluctuations, supply chain disruption and changing consumer spending.</w:t>
            </w:r>
          </w:p>
        </w:tc>
      </w:tr>
      <w:tr w:rsidR="00E36448" w:rsidRPr="001B15EC" w14:paraId="424092D3" w14:textId="77777777">
        <w:trPr>
          <w:divId w:val="208880052"/>
          <w:tblCellSpacing w:w="15" w:type="dxa"/>
        </w:trPr>
        <w:tc>
          <w:tcPr>
            <w:tcW w:w="0" w:type="auto"/>
            <w:vAlign w:val="center"/>
            <w:hideMark/>
          </w:tcPr>
          <w:p w14:paraId="42E32347"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b/>
                <w:bCs/>
                <w:lang w:eastAsia="en-GB"/>
              </w:rPr>
              <w:t>Social</w:t>
            </w:r>
          </w:p>
        </w:tc>
        <w:tc>
          <w:tcPr>
            <w:tcW w:w="0" w:type="auto"/>
            <w:vAlign w:val="center"/>
            <w:hideMark/>
          </w:tcPr>
          <w:p w14:paraId="1ECD3A41"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lang w:eastAsia="en-GB"/>
              </w:rPr>
              <w:t>Growing demand for sustainable luxury vehicles, digital customer experiences and personalised products.</w:t>
            </w:r>
          </w:p>
        </w:tc>
      </w:tr>
      <w:tr w:rsidR="00E36448" w:rsidRPr="001B15EC" w14:paraId="5C688DA1" w14:textId="77777777">
        <w:trPr>
          <w:divId w:val="208880052"/>
          <w:tblCellSpacing w:w="15" w:type="dxa"/>
        </w:trPr>
        <w:tc>
          <w:tcPr>
            <w:tcW w:w="0" w:type="auto"/>
            <w:vAlign w:val="center"/>
            <w:hideMark/>
          </w:tcPr>
          <w:p w14:paraId="424D7FDE"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b/>
                <w:bCs/>
                <w:lang w:eastAsia="en-GB"/>
              </w:rPr>
              <w:lastRenderedPageBreak/>
              <w:t>Technological</w:t>
            </w:r>
          </w:p>
        </w:tc>
        <w:tc>
          <w:tcPr>
            <w:tcW w:w="0" w:type="auto"/>
            <w:vAlign w:val="center"/>
            <w:hideMark/>
          </w:tcPr>
          <w:p w14:paraId="322F51F9"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lang w:eastAsia="en-GB"/>
              </w:rPr>
              <w:t>AI, automation, Industry 4.0, connected vehicles and digital manufacturing.</w:t>
            </w:r>
          </w:p>
        </w:tc>
      </w:tr>
      <w:tr w:rsidR="00E36448" w:rsidRPr="001B15EC" w14:paraId="749B25ED" w14:textId="77777777">
        <w:trPr>
          <w:divId w:val="208880052"/>
          <w:tblCellSpacing w:w="15" w:type="dxa"/>
        </w:trPr>
        <w:tc>
          <w:tcPr>
            <w:tcW w:w="0" w:type="auto"/>
            <w:vAlign w:val="center"/>
            <w:hideMark/>
          </w:tcPr>
          <w:p w14:paraId="320E40F7"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b/>
                <w:bCs/>
                <w:lang w:eastAsia="en-GB"/>
              </w:rPr>
              <w:t>Legal</w:t>
            </w:r>
          </w:p>
        </w:tc>
        <w:tc>
          <w:tcPr>
            <w:tcW w:w="0" w:type="auto"/>
            <w:vAlign w:val="center"/>
            <w:hideMark/>
          </w:tcPr>
          <w:p w14:paraId="67DF17A6"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lang w:eastAsia="en-GB"/>
              </w:rPr>
              <w:t>Emissions legislation, vehicle safety regulations, GDPR and employment law.</w:t>
            </w:r>
          </w:p>
        </w:tc>
      </w:tr>
      <w:tr w:rsidR="00E36448" w:rsidRPr="001B15EC" w14:paraId="51FEBAD1" w14:textId="77777777">
        <w:trPr>
          <w:divId w:val="208880052"/>
          <w:tblCellSpacing w:w="15" w:type="dxa"/>
        </w:trPr>
        <w:tc>
          <w:tcPr>
            <w:tcW w:w="0" w:type="auto"/>
            <w:vAlign w:val="center"/>
            <w:hideMark/>
          </w:tcPr>
          <w:p w14:paraId="7F0AE124"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b/>
                <w:bCs/>
                <w:lang w:eastAsia="en-GB"/>
              </w:rPr>
              <w:t>Environmental</w:t>
            </w:r>
          </w:p>
        </w:tc>
        <w:tc>
          <w:tcPr>
            <w:tcW w:w="0" w:type="auto"/>
            <w:vAlign w:val="center"/>
            <w:hideMark/>
          </w:tcPr>
          <w:p w14:paraId="5F6C1F6E" w14:textId="77777777" w:rsidR="00E36448" w:rsidRPr="001B15EC" w:rsidRDefault="00E36448" w:rsidP="001B15EC">
            <w:pPr>
              <w:spacing w:after="0" w:line="360" w:lineRule="auto"/>
              <w:jc w:val="both"/>
              <w:rPr>
                <w:rFonts w:ascii="Arial" w:eastAsia="Times New Roman" w:hAnsi="Arial" w:cs="Arial"/>
                <w:lang w:eastAsia="en-GB"/>
              </w:rPr>
            </w:pPr>
            <w:r w:rsidRPr="001B15EC">
              <w:rPr>
                <w:rFonts w:ascii="Arial" w:eastAsia="Times New Roman" w:hAnsi="Arial" w:cs="Arial"/>
                <w:lang w:eastAsia="en-GB"/>
              </w:rPr>
              <w:t>Climate change, carbon reduction targets and increasing sustainability expectations.</w:t>
            </w:r>
          </w:p>
        </w:tc>
      </w:tr>
    </w:tbl>
    <w:p w14:paraId="3451C76E" w14:textId="42A9D525" w:rsidR="00E36448" w:rsidRPr="005B2BBE"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i/>
          <w:iCs/>
          <w:color w:val="000000"/>
          <w:lang w:eastAsia="en-GB"/>
        </w:rPr>
        <w:t xml:space="preserve"> </w:t>
      </w:r>
      <w:r w:rsidRPr="005B2BBE">
        <w:rPr>
          <w:rFonts w:ascii="Arial" w:hAnsi="Arial" w:cs="Arial"/>
          <w:color w:val="000000"/>
          <w:lang w:eastAsia="en-GB"/>
        </w:rPr>
        <w:t>Bentley Motors (2024).</w:t>
      </w:r>
    </w:p>
    <w:p w14:paraId="405CA931" w14:textId="62E832F7" w:rsidR="00E36448" w:rsidRPr="001B15EC" w:rsidRDefault="00E36448" w:rsidP="001B15EC">
      <w:pPr>
        <w:spacing w:after="0" w:line="360" w:lineRule="auto"/>
        <w:jc w:val="both"/>
        <w:divId w:val="1910379277"/>
        <w:rPr>
          <w:rFonts w:ascii="Arial" w:eastAsia="Times New Roman" w:hAnsi="Arial" w:cs="Arial"/>
          <w:lang w:eastAsia="en-GB"/>
        </w:rPr>
      </w:pPr>
    </w:p>
    <w:p w14:paraId="3DD39BA9" w14:textId="77777777"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8" w:name="_Toc238736787"/>
      <w:r w:rsidRPr="001B15EC">
        <w:rPr>
          <w:rFonts w:ascii="Arial" w:eastAsia="Times New Roman" w:hAnsi="Arial" w:cs="Arial"/>
          <w:b/>
          <w:bCs/>
          <w:color w:val="000000"/>
          <w:lang w:eastAsia="en-GB"/>
        </w:rPr>
        <w:t>Political Factors</w:t>
      </w:r>
      <w:bookmarkEnd w:id="8"/>
    </w:p>
    <w:p w14:paraId="7A077A95" w14:textId="252A60AB" w:rsidR="00E36448" w:rsidRPr="001B15EC"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Political developments have significantly influenced Bentley's strategic direction. The UK's withdrawal from the European Union (Brexit) introduced new customs procedures, regulatory requirements and supply chain complexities, increasing operational costs and delivery times for imported components and exported vehicles. In addition, governments across Europe, North America and Asia have introduced policies promoting the adoption of electric vehicles through financial incentives and stricter emissions regulations. (Bentley Motors, 2024). </w:t>
      </w:r>
    </w:p>
    <w:p w14:paraId="0BF69E51" w14:textId="77777777"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9" w:name="_Toc238736788"/>
      <w:r w:rsidRPr="001B15EC">
        <w:rPr>
          <w:rFonts w:ascii="Arial" w:eastAsia="Times New Roman" w:hAnsi="Arial" w:cs="Arial"/>
          <w:b/>
          <w:bCs/>
          <w:color w:val="000000"/>
          <w:lang w:eastAsia="en-GB"/>
        </w:rPr>
        <w:t>Economic Factors</w:t>
      </w:r>
      <w:bookmarkEnd w:id="9"/>
    </w:p>
    <w:p w14:paraId="0F244A64" w14:textId="08A7F9A3" w:rsidR="00E36448" w:rsidRPr="001B15EC"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Global economic conditions continue to influence Bentley's performance and strategic decision-making. Rising inflation, higher interest rates and exchange rate volatility have increased manufacturing and operating costs, while supply chain disruptions and semiconductor shortages have affected vehicle production across the automotive industry. Furthermore, slower economic growth in key luxury markets, particularly China, has reduced global vehicle demand. Nevertheless, (Bentley Motors, 2025). </w:t>
      </w:r>
    </w:p>
    <w:p w14:paraId="7E46A44F" w14:textId="77777777"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10" w:name="_Toc238736789"/>
      <w:r w:rsidRPr="001B15EC">
        <w:rPr>
          <w:rFonts w:ascii="Arial" w:eastAsia="Times New Roman" w:hAnsi="Arial" w:cs="Arial"/>
          <w:b/>
          <w:bCs/>
          <w:color w:val="000000"/>
          <w:lang w:eastAsia="en-GB"/>
        </w:rPr>
        <w:t>Social Factors</w:t>
      </w:r>
      <w:bookmarkEnd w:id="10"/>
    </w:p>
    <w:p w14:paraId="771A5D90" w14:textId="1359570C" w:rsidR="00E36448" w:rsidRPr="001B15EC"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 Younger high-net-worth individuals are placing greater emphasis on sustainability when purchasing luxury vehicles, Consequently, Bentley's Beyond100+ strategy seeks to combine sustainable mobility with handcrafted luxury, ensuring the company continues to meet evolving customer expectations while protecting its premium brand identity (Kotler and Keller, 2022; Bentley Motors, 2024). </w:t>
      </w:r>
    </w:p>
    <w:p w14:paraId="78D3EAFE" w14:textId="77777777" w:rsidR="00D100B1" w:rsidRDefault="00D100B1"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p>
    <w:p w14:paraId="78368F3E" w14:textId="77777777" w:rsidR="00D100B1" w:rsidRDefault="00D100B1"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p>
    <w:p w14:paraId="498448AF" w14:textId="74EB0BF4"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11" w:name="_Toc238736790"/>
      <w:r w:rsidRPr="001B15EC">
        <w:rPr>
          <w:rFonts w:ascii="Arial" w:eastAsia="Times New Roman" w:hAnsi="Arial" w:cs="Arial"/>
          <w:b/>
          <w:bCs/>
          <w:color w:val="000000"/>
          <w:lang w:eastAsia="en-GB"/>
        </w:rPr>
        <w:t>Technological Factors</w:t>
      </w:r>
      <w:bookmarkEnd w:id="11"/>
    </w:p>
    <w:p w14:paraId="72E546A6" w14:textId="0216499A" w:rsidR="00E36448" w:rsidRPr="001B15EC"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 xml:space="preserve">Technological </w:t>
      </w:r>
      <w:r w:rsidR="0057714A" w:rsidRPr="001B15EC">
        <w:rPr>
          <w:rFonts w:ascii="Arial" w:hAnsi="Arial" w:cs="Arial"/>
          <w:color w:val="000000"/>
          <w:lang w:eastAsia="en-GB"/>
        </w:rPr>
        <w:t>innovation in</w:t>
      </w:r>
      <w:r w:rsidRPr="001B15EC">
        <w:rPr>
          <w:rFonts w:ascii="Arial" w:hAnsi="Arial" w:cs="Arial"/>
          <w:color w:val="000000"/>
          <w:lang w:eastAsia="en-GB"/>
        </w:rPr>
        <w:t xml:space="preserve"> artificial intelligence (AI), automation, robotics, digital twins and Industry 4.0 have transformed vehicle design, manufacturing and quality control. Bentley has responded by investing in smart manufacturing technologies, flexible production systems and battery electric vehicle (BEV) assembly facilities at its Crewe headquarters. (Bentley Motors, 2025). </w:t>
      </w:r>
    </w:p>
    <w:p w14:paraId="60D44FC7" w14:textId="77777777"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12" w:name="_Toc238736791"/>
      <w:r w:rsidRPr="001B15EC">
        <w:rPr>
          <w:rFonts w:ascii="Arial" w:eastAsia="Times New Roman" w:hAnsi="Arial" w:cs="Arial"/>
          <w:b/>
          <w:bCs/>
          <w:color w:val="000000"/>
          <w:lang w:eastAsia="en-GB"/>
        </w:rPr>
        <w:t>Legal Factors</w:t>
      </w:r>
      <w:bookmarkEnd w:id="12"/>
    </w:p>
    <w:p w14:paraId="1B1991CA" w14:textId="381BE892" w:rsidR="006966C0" w:rsidRPr="001B15EC"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 xml:space="preserve"> Increasingly stringent emissions regulations, including the UK's commitment to achieving net-zero carbon emissions, require automotive manufacturers to reduce vehicle emissions and invest in cleaner technologies. Bentley must also comply with international safety standards, employment legislation and data protection regulations such as the General Data Protection Regulation (GDPR). </w:t>
      </w:r>
    </w:p>
    <w:p w14:paraId="0A273317" w14:textId="77777777"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13" w:name="_Toc238736792"/>
      <w:r w:rsidRPr="001B15EC">
        <w:rPr>
          <w:rFonts w:ascii="Arial" w:eastAsia="Times New Roman" w:hAnsi="Arial" w:cs="Arial"/>
          <w:b/>
          <w:bCs/>
          <w:color w:val="000000"/>
          <w:lang w:eastAsia="en-GB"/>
        </w:rPr>
        <w:t>Environmental Factors</w:t>
      </w:r>
      <w:bookmarkEnd w:id="13"/>
    </w:p>
    <w:p w14:paraId="28BB2945" w14:textId="5FDCF6D9" w:rsidR="00BF2998"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 xml:space="preserve"> Through its Beyond100+ strategy, Bentley has committed to maintaining carbon-neutral operations at its Crewe manufacturing site, reducing fleet CO</w:t>
      </w:r>
      <w:r w:rsidRPr="001B15EC">
        <w:rPr>
          <w:rFonts w:ascii="Cambria Math" w:hAnsi="Cambria Math" w:cs="Cambria Math"/>
          <w:color w:val="000000"/>
          <w:lang w:eastAsia="en-GB"/>
        </w:rPr>
        <w:t>₂</w:t>
      </w:r>
      <w:r w:rsidRPr="001B15EC">
        <w:rPr>
          <w:rFonts w:ascii="Arial" w:hAnsi="Arial" w:cs="Arial"/>
          <w:color w:val="000000"/>
          <w:lang w:eastAsia="en-GB"/>
        </w:rPr>
        <w:t xml:space="preserve"> emissions and investing in responsible sourcing, renewable energy and sustainable manufacturing processes. </w:t>
      </w:r>
    </w:p>
    <w:p w14:paraId="22BAB98B" w14:textId="77777777" w:rsidR="00BF2998" w:rsidRDefault="00BF2998" w:rsidP="001B15EC">
      <w:pPr>
        <w:spacing w:before="100" w:beforeAutospacing="1" w:after="100" w:afterAutospacing="1" w:line="360" w:lineRule="auto"/>
        <w:jc w:val="both"/>
        <w:divId w:val="1910379277"/>
        <w:rPr>
          <w:rFonts w:ascii="Arial" w:hAnsi="Arial" w:cs="Arial"/>
          <w:color w:val="000000"/>
          <w:lang w:eastAsia="en-GB"/>
        </w:rPr>
      </w:pPr>
    </w:p>
    <w:p w14:paraId="24C20C2B" w14:textId="7FFF3C78" w:rsidR="00CB3AD5" w:rsidRPr="001B15EC" w:rsidRDefault="00CB3AD5" w:rsidP="001B15EC">
      <w:pPr>
        <w:spacing w:before="100" w:beforeAutospacing="1" w:after="100" w:afterAutospacing="1" w:line="360" w:lineRule="auto"/>
        <w:jc w:val="both"/>
        <w:divId w:val="1910379277"/>
        <w:rPr>
          <w:rFonts w:ascii="Arial" w:hAnsi="Arial" w:cs="Arial"/>
          <w:color w:val="000000"/>
          <w:lang w:eastAsia="en-GB"/>
        </w:rPr>
      </w:pPr>
    </w:p>
    <w:p w14:paraId="4B2D021A" w14:textId="4D686A73" w:rsidR="00E36448" w:rsidRPr="001B15EC" w:rsidRDefault="00E36448" w:rsidP="001B15EC">
      <w:pPr>
        <w:spacing w:before="100" w:beforeAutospacing="1" w:after="100" w:afterAutospacing="1" w:line="360" w:lineRule="auto"/>
        <w:jc w:val="both"/>
        <w:outlineLvl w:val="2"/>
        <w:divId w:val="1910379277"/>
        <w:rPr>
          <w:rFonts w:ascii="Arial" w:eastAsia="Times New Roman" w:hAnsi="Arial" w:cs="Arial"/>
          <w:b/>
          <w:bCs/>
          <w:color w:val="000000"/>
          <w:lang w:eastAsia="en-GB"/>
        </w:rPr>
      </w:pPr>
      <w:bookmarkStart w:id="14" w:name="_Toc238736793"/>
      <w:r w:rsidRPr="001B15EC">
        <w:rPr>
          <w:rFonts w:ascii="Arial" w:eastAsia="Times New Roman" w:hAnsi="Arial" w:cs="Arial"/>
          <w:b/>
          <w:bCs/>
          <w:color w:val="000000"/>
          <w:lang w:eastAsia="en-GB"/>
        </w:rPr>
        <w:t>Critical Evaluation</w:t>
      </w:r>
      <w:bookmarkEnd w:id="14"/>
    </w:p>
    <w:p w14:paraId="18B68CC5" w14:textId="4C552DBC" w:rsidR="00E36448" w:rsidRPr="001B15EC" w:rsidRDefault="00E36448" w:rsidP="001B15EC">
      <w:pPr>
        <w:spacing w:before="100" w:beforeAutospacing="1" w:after="100" w:afterAutospacing="1" w:line="360" w:lineRule="auto"/>
        <w:jc w:val="both"/>
        <w:divId w:val="1910379277"/>
        <w:rPr>
          <w:rFonts w:ascii="Arial" w:hAnsi="Arial" w:cs="Arial"/>
          <w:color w:val="000000"/>
          <w:lang w:eastAsia="en-GB"/>
        </w:rPr>
      </w:pPr>
      <w:r w:rsidRPr="001B15EC">
        <w:rPr>
          <w:rFonts w:ascii="Arial" w:hAnsi="Arial" w:cs="Arial"/>
          <w:color w:val="000000"/>
          <w:lang w:eastAsia="en-GB"/>
        </w:rPr>
        <w:t>The PESTLE analysis demonstrates that technological innovation, environmental sustainability and changing regulatory requirements are the primary external factors influencing Bentley's strategic transformation. Bentley's investment in electrification, AI and digital manufacturing positions the organisation to respond proactively to external change. Nevertheless, continued investment in innovation and organisational capability will be essential if Bentley is to sustain its competitive advantage within the evolving global luxury automotive industry (Burnes, 2020; Johnson </w:t>
      </w:r>
      <w:r w:rsidRPr="001B15EC">
        <w:rPr>
          <w:rFonts w:ascii="Arial" w:hAnsi="Arial" w:cs="Arial"/>
          <w:i/>
          <w:iCs/>
          <w:color w:val="000000"/>
          <w:lang w:eastAsia="en-GB"/>
        </w:rPr>
        <w:t>et al</w:t>
      </w:r>
      <w:r w:rsidRPr="001B15EC">
        <w:rPr>
          <w:rFonts w:ascii="Arial" w:hAnsi="Arial" w:cs="Arial"/>
          <w:color w:val="000000"/>
          <w:lang w:eastAsia="en-GB"/>
        </w:rPr>
        <w:t>., 2023).</w:t>
      </w:r>
    </w:p>
    <w:p w14:paraId="5E9F37C3" w14:textId="5659AD95" w:rsidR="00E36448" w:rsidRDefault="00E36448" w:rsidP="001B15EC">
      <w:pPr>
        <w:spacing w:after="0" w:line="360" w:lineRule="auto"/>
        <w:jc w:val="both"/>
        <w:divId w:val="1910379277"/>
        <w:rPr>
          <w:rFonts w:ascii="Arial" w:eastAsia="Times New Roman" w:hAnsi="Arial" w:cs="Arial"/>
          <w:lang w:eastAsia="en-GB"/>
        </w:rPr>
      </w:pPr>
    </w:p>
    <w:p w14:paraId="31E906FC" w14:textId="77777777" w:rsidR="00C72B24" w:rsidRDefault="00C72B24" w:rsidP="001B15EC">
      <w:pPr>
        <w:spacing w:after="0" w:line="360" w:lineRule="auto"/>
        <w:jc w:val="both"/>
        <w:divId w:val="1910379277"/>
        <w:rPr>
          <w:rFonts w:ascii="Arial" w:eastAsia="Times New Roman" w:hAnsi="Arial" w:cs="Arial"/>
          <w:lang w:eastAsia="en-GB"/>
        </w:rPr>
      </w:pPr>
    </w:p>
    <w:p w14:paraId="33D15F65" w14:textId="77777777" w:rsidR="00C72B24" w:rsidRPr="001B15EC" w:rsidRDefault="00C72B24" w:rsidP="001B15EC">
      <w:pPr>
        <w:spacing w:after="0" w:line="360" w:lineRule="auto"/>
        <w:jc w:val="both"/>
        <w:divId w:val="1910379277"/>
        <w:rPr>
          <w:rFonts w:ascii="Arial" w:eastAsia="Times New Roman" w:hAnsi="Arial" w:cs="Arial"/>
          <w:lang w:eastAsia="en-GB"/>
        </w:rPr>
      </w:pPr>
    </w:p>
    <w:p w14:paraId="39470164" w14:textId="739F2882" w:rsidR="002B1FBA" w:rsidRPr="001B15EC" w:rsidRDefault="002B1FBA" w:rsidP="001B15EC">
      <w:pPr>
        <w:spacing w:after="0" w:line="360" w:lineRule="auto"/>
        <w:jc w:val="both"/>
        <w:divId w:val="2077623449"/>
        <w:rPr>
          <w:rFonts w:ascii="Arial" w:eastAsia="Times New Roman" w:hAnsi="Arial" w:cs="Arial"/>
          <w:lang w:eastAsia="en-GB"/>
        </w:rPr>
      </w:pPr>
    </w:p>
    <w:p w14:paraId="66B63B35" w14:textId="77777777" w:rsidR="009F2EAA" w:rsidRDefault="009F2EAA" w:rsidP="001B15EC">
      <w:pPr>
        <w:spacing w:after="0" w:line="360" w:lineRule="auto"/>
        <w:jc w:val="both"/>
        <w:divId w:val="2077623449"/>
        <w:rPr>
          <w:rFonts w:ascii="Arial" w:eastAsia="Times New Roman" w:hAnsi="Arial" w:cs="Arial"/>
          <w:lang w:eastAsia="en-GB"/>
        </w:rPr>
      </w:pPr>
    </w:p>
    <w:p w14:paraId="537C7308" w14:textId="77777777" w:rsidR="005E3F25" w:rsidRDefault="005E3F25" w:rsidP="001B15EC">
      <w:pPr>
        <w:spacing w:after="0" w:line="360" w:lineRule="auto"/>
        <w:jc w:val="both"/>
        <w:divId w:val="2077623449"/>
        <w:rPr>
          <w:rFonts w:ascii="Arial" w:eastAsia="Times New Roman" w:hAnsi="Arial" w:cs="Arial"/>
          <w:lang w:eastAsia="en-GB"/>
        </w:rPr>
      </w:pPr>
    </w:p>
    <w:p w14:paraId="5755DCF9" w14:textId="77777777" w:rsidR="009F2EAA" w:rsidRDefault="009F2EAA" w:rsidP="001B15EC">
      <w:pPr>
        <w:spacing w:after="0" w:line="360" w:lineRule="auto"/>
        <w:jc w:val="both"/>
        <w:divId w:val="2077623449"/>
        <w:rPr>
          <w:rFonts w:ascii="Arial" w:eastAsia="Times New Roman" w:hAnsi="Arial" w:cs="Arial"/>
          <w:lang w:eastAsia="en-GB"/>
        </w:rPr>
      </w:pPr>
    </w:p>
    <w:p w14:paraId="5A0203D3" w14:textId="77777777" w:rsidR="005E3F25" w:rsidRPr="001B15EC" w:rsidRDefault="005E3F25" w:rsidP="001B15EC">
      <w:pPr>
        <w:spacing w:after="0" w:line="360" w:lineRule="auto"/>
        <w:jc w:val="both"/>
        <w:divId w:val="2077623449"/>
        <w:rPr>
          <w:rFonts w:ascii="Arial" w:eastAsia="Times New Roman" w:hAnsi="Arial" w:cs="Arial"/>
          <w:lang w:eastAsia="en-GB"/>
        </w:rPr>
      </w:pPr>
    </w:p>
    <w:p w14:paraId="1916E577" w14:textId="6787F95D" w:rsidR="00D66E08" w:rsidRPr="008703C5" w:rsidRDefault="008703C5" w:rsidP="00D66E08">
      <w:pPr>
        <w:spacing w:before="100" w:beforeAutospacing="1" w:after="100" w:afterAutospacing="1" w:line="360" w:lineRule="auto"/>
        <w:jc w:val="both"/>
        <w:outlineLvl w:val="0"/>
        <w:divId w:val="816605972"/>
        <w:rPr>
          <w:rFonts w:ascii="Arial" w:eastAsia="Times New Roman" w:hAnsi="Arial" w:cs="Arial"/>
          <w:b/>
          <w:bCs/>
          <w:color w:val="000000"/>
          <w:kern w:val="36"/>
          <w:sz w:val="28"/>
          <w:szCs w:val="28"/>
          <w:lang w:eastAsia="en-GB"/>
        </w:rPr>
      </w:pPr>
      <w:bookmarkStart w:id="15" w:name="_Toc238736794"/>
      <w:r w:rsidRPr="008703C5">
        <w:rPr>
          <w:rFonts w:ascii="Arial" w:eastAsia="Times New Roman" w:hAnsi="Arial" w:cs="Arial"/>
          <w:b/>
          <w:bCs/>
          <w:color w:val="000000"/>
          <w:kern w:val="36"/>
          <w:sz w:val="28"/>
          <w:szCs w:val="28"/>
          <w:lang w:eastAsia="en-GB"/>
        </w:rPr>
        <w:t>5</w:t>
      </w:r>
      <w:r w:rsidR="005F5296" w:rsidRPr="008703C5">
        <w:rPr>
          <w:rFonts w:ascii="Arial" w:eastAsia="Times New Roman" w:hAnsi="Arial" w:cs="Arial"/>
          <w:b/>
          <w:bCs/>
          <w:color w:val="000000"/>
          <w:kern w:val="36"/>
          <w:sz w:val="28"/>
          <w:szCs w:val="28"/>
          <w:lang w:eastAsia="en-GB"/>
        </w:rPr>
        <w:t xml:space="preserve">. </w:t>
      </w:r>
      <w:r>
        <w:rPr>
          <w:rFonts w:ascii="Arial" w:eastAsia="Times New Roman" w:hAnsi="Arial" w:cs="Arial"/>
          <w:b/>
          <w:bCs/>
          <w:color w:val="000000"/>
          <w:kern w:val="36"/>
          <w:sz w:val="28"/>
          <w:szCs w:val="28"/>
          <w:lang w:eastAsia="en-GB"/>
        </w:rPr>
        <w:t xml:space="preserve">Critical </w:t>
      </w:r>
      <w:r w:rsidR="005F5296" w:rsidRPr="008703C5">
        <w:rPr>
          <w:rFonts w:ascii="Arial" w:eastAsia="Times New Roman" w:hAnsi="Arial" w:cs="Arial"/>
          <w:b/>
          <w:bCs/>
          <w:color w:val="000000"/>
          <w:kern w:val="36"/>
          <w:sz w:val="28"/>
          <w:szCs w:val="28"/>
          <w:lang w:eastAsia="en-GB"/>
        </w:rPr>
        <w:t>Evaluation of Change Management Models</w:t>
      </w:r>
      <w:bookmarkEnd w:id="15"/>
      <w:r w:rsidR="00CA21A0" w:rsidRPr="008703C5">
        <w:rPr>
          <w:rFonts w:ascii="Arial" w:eastAsia="Times New Roman" w:hAnsi="Arial" w:cs="Arial"/>
          <w:b/>
          <w:bCs/>
          <w:color w:val="000000"/>
          <w:kern w:val="36"/>
          <w:sz w:val="28"/>
          <w:szCs w:val="28"/>
          <w:lang w:eastAsia="en-GB"/>
        </w:rPr>
        <w:t xml:space="preserve">    </w:t>
      </w:r>
    </w:p>
    <w:p w14:paraId="768AB79B" w14:textId="77777777" w:rsidR="00D66E08" w:rsidRDefault="00D66E08" w:rsidP="001B15EC">
      <w:pPr>
        <w:spacing w:before="100" w:beforeAutospacing="1" w:after="100" w:afterAutospacing="1" w:line="360" w:lineRule="auto"/>
        <w:jc w:val="both"/>
        <w:divId w:val="816605972"/>
        <w:rPr>
          <w:rFonts w:ascii="Arial" w:hAnsi="Arial" w:cs="Arial"/>
          <w:color w:val="000000"/>
          <w:lang w:eastAsia="en-GB"/>
        </w:rPr>
      </w:pPr>
    </w:p>
    <w:p w14:paraId="24D59BFC" w14:textId="77167DA7" w:rsidR="005F5296" w:rsidRPr="001B15EC" w:rsidRDefault="005F5296" w:rsidP="001B15EC">
      <w:pPr>
        <w:spacing w:before="100" w:beforeAutospacing="1" w:after="100" w:afterAutospacing="1" w:line="360" w:lineRule="auto"/>
        <w:jc w:val="both"/>
        <w:divId w:val="816605972"/>
        <w:rPr>
          <w:rFonts w:ascii="Arial" w:hAnsi="Arial" w:cs="Arial"/>
          <w:color w:val="000000"/>
          <w:lang w:eastAsia="en-GB"/>
        </w:rPr>
      </w:pPr>
      <w:r w:rsidRPr="001B15EC">
        <w:rPr>
          <w:rFonts w:ascii="Arial" w:hAnsi="Arial" w:cs="Arial"/>
          <w:color w:val="000000"/>
          <w:lang w:eastAsia="en-GB"/>
        </w:rPr>
        <w:t xml:space="preserve"> For Bentley Motors, the transition from producing predominantly internal combustion engine vehicles to developing sustainable luxury electric vehicles represents a significant strategic transformation. Successfully implementing this transformation requires an effective change management approach capable of reducing employee resistance, supporting organisational learning and ensuring the successful adoption of new technologies (Burnes, 2020). the transformation. This section critically evaluates Lewin's Three-Step Model, Kotter's Eight-Step Model and the ADKAR Model to determine their suitability for Bentley Motors.</w:t>
      </w:r>
    </w:p>
    <w:p w14:paraId="31CDD381" w14:textId="45C01637" w:rsidR="005F5296" w:rsidRPr="001B15EC" w:rsidRDefault="008703C5" w:rsidP="001B15EC">
      <w:pPr>
        <w:spacing w:before="100" w:beforeAutospacing="1" w:after="100" w:afterAutospacing="1" w:line="360" w:lineRule="auto"/>
        <w:jc w:val="both"/>
        <w:outlineLvl w:val="1"/>
        <w:divId w:val="816605972"/>
        <w:rPr>
          <w:rFonts w:ascii="Arial" w:eastAsia="Times New Roman" w:hAnsi="Arial" w:cs="Arial"/>
          <w:b/>
          <w:bCs/>
          <w:color w:val="000000"/>
          <w:lang w:eastAsia="en-GB"/>
        </w:rPr>
      </w:pPr>
      <w:bookmarkStart w:id="16" w:name="_Toc238736795"/>
      <w:proofErr w:type="gramStart"/>
      <w:r>
        <w:rPr>
          <w:rFonts w:ascii="Arial" w:eastAsia="Times New Roman" w:hAnsi="Arial" w:cs="Arial"/>
          <w:b/>
          <w:bCs/>
          <w:color w:val="000000"/>
          <w:lang w:eastAsia="en-GB"/>
        </w:rPr>
        <w:t xml:space="preserve">5.1 </w:t>
      </w:r>
      <w:r w:rsidR="005F5296" w:rsidRPr="001B15EC">
        <w:rPr>
          <w:rFonts w:ascii="Arial" w:eastAsia="Times New Roman" w:hAnsi="Arial" w:cs="Arial"/>
          <w:b/>
          <w:bCs/>
          <w:color w:val="000000"/>
          <w:lang w:eastAsia="en-GB"/>
        </w:rPr>
        <w:t xml:space="preserve"> Lewin's</w:t>
      </w:r>
      <w:proofErr w:type="gramEnd"/>
      <w:r w:rsidR="005F5296" w:rsidRPr="001B15EC">
        <w:rPr>
          <w:rFonts w:ascii="Arial" w:eastAsia="Times New Roman" w:hAnsi="Arial" w:cs="Arial"/>
          <w:b/>
          <w:bCs/>
          <w:color w:val="000000"/>
          <w:lang w:eastAsia="en-GB"/>
        </w:rPr>
        <w:t xml:space="preserve"> Three-Step Change Model</w:t>
      </w:r>
      <w:bookmarkEnd w:id="16"/>
    </w:p>
    <w:p w14:paraId="4037D51A" w14:textId="0FF71E90" w:rsidR="005F5296" w:rsidRPr="001B15EC" w:rsidRDefault="005F5296" w:rsidP="001B15EC">
      <w:pPr>
        <w:spacing w:before="100" w:beforeAutospacing="1" w:after="100" w:afterAutospacing="1" w:line="360" w:lineRule="auto"/>
        <w:jc w:val="both"/>
        <w:divId w:val="816605972"/>
        <w:rPr>
          <w:rFonts w:ascii="Arial" w:hAnsi="Arial" w:cs="Arial"/>
          <w:color w:val="000000"/>
          <w:lang w:eastAsia="en-GB"/>
        </w:rPr>
      </w:pPr>
      <w:r w:rsidRPr="001B15EC">
        <w:rPr>
          <w:rFonts w:ascii="Arial" w:hAnsi="Arial" w:cs="Arial"/>
          <w:color w:val="000000"/>
          <w:lang w:eastAsia="en-GB"/>
        </w:rPr>
        <w:t>Lewin's (1951) Three-Step Change Model is one of the earliest and most influential approaches to organisational change. The model proposes that successful change occurs through three sequential stages: </w:t>
      </w:r>
      <w:r w:rsidRPr="00AE0604">
        <w:rPr>
          <w:rFonts w:ascii="Arial" w:hAnsi="Arial" w:cs="Arial"/>
          <w:color w:val="000000"/>
          <w:lang w:eastAsia="en-GB"/>
        </w:rPr>
        <w:t>unfreezing,</w:t>
      </w:r>
      <w:r w:rsidRPr="001B15EC">
        <w:rPr>
          <w:rFonts w:ascii="Arial" w:hAnsi="Arial" w:cs="Arial"/>
          <w:color w:val="000000"/>
          <w:lang w:eastAsia="en-GB"/>
        </w:rPr>
        <w:t> </w:t>
      </w:r>
      <w:r w:rsidRPr="00AE0604">
        <w:rPr>
          <w:rFonts w:ascii="Arial" w:hAnsi="Arial" w:cs="Arial"/>
          <w:color w:val="000000"/>
          <w:lang w:eastAsia="en-GB"/>
        </w:rPr>
        <w:t>changing</w:t>
      </w:r>
      <w:r w:rsidRPr="001B15EC">
        <w:rPr>
          <w:rFonts w:ascii="Arial" w:hAnsi="Arial" w:cs="Arial"/>
          <w:color w:val="000000"/>
          <w:lang w:eastAsia="en-GB"/>
        </w:rPr>
        <w:t> and </w:t>
      </w:r>
      <w:r w:rsidRPr="00AE0604">
        <w:rPr>
          <w:rFonts w:ascii="Arial" w:hAnsi="Arial" w:cs="Arial"/>
          <w:color w:val="000000"/>
          <w:lang w:eastAsia="en-GB"/>
        </w:rPr>
        <w:t>refreezing</w:t>
      </w:r>
      <w:r w:rsidRPr="001B15EC">
        <w:rPr>
          <w:rFonts w:ascii="Arial" w:hAnsi="Arial" w:cs="Arial"/>
          <w:color w:val="000000"/>
          <w:lang w:eastAsia="en-GB"/>
        </w:rPr>
        <w:t>. During the unfreezing stage, organisations prepare employees for change by creating awareness of the need for transformation and challenging existing behaviours. (Lewin, 1951).</w:t>
      </w:r>
    </w:p>
    <w:p w14:paraId="38F72D19" w14:textId="05914231" w:rsidR="005F5296" w:rsidRPr="001B15EC" w:rsidRDefault="005F5296" w:rsidP="001B15EC">
      <w:pPr>
        <w:spacing w:before="100" w:beforeAutospacing="1" w:after="100" w:afterAutospacing="1" w:line="360" w:lineRule="auto"/>
        <w:jc w:val="both"/>
        <w:divId w:val="816605972"/>
        <w:rPr>
          <w:rFonts w:ascii="Arial" w:hAnsi="Arial" w:cs="Arial"/>
          <w:color w:val="000000"/>
          <w:lang w:eastAsia="en-GB"/>
        </w:rPr>
      </w:pPr>
      <w:r w:rsidRPr="001B15EC">
        <w:rPr>
          <w:rFonts w:ascii="Arial" w:hAnsi="Arial" w:cs="Arial"/>
          <w:color w:val="000000"/>
          <w:lang w:eastAsia="en-GB"/>
        </w:rPr>
        <w:t>For Bentley Motors, the </w:t>
      </w:r>
      <w:r w:rsidRPr="004B4F93">
        <w:rPr>
          <w:rFonts w:ascii="Arial" w:hAnsi="Arial" w:cs="Arial"/>
          <w:color w:val="000000"/>
          <w:lang w:eastAsia="en-GB"/>
        </w:rPr>
        <w:t>unfreezing stage</w:t>
      </w:r>
      <w:r w:rsidRPr="001B15EC">
        <w:rPr>
          <w:rFonts w:ascii="Arial" w:hAnsi="Arial" w:cs="Arial"/>
          <w:color w:val="000000"/>
          <w:lang w:eastAsia="en-GB"/>
        </w:rPr>
        <w:t> can be observed through the launch of the </w:t>
      </w:r>
      <w:r w:rsidRPr="004B4F93">
        <w:rPr>
          <w:rFonts w:ascii="Arial" w:hAnsi="Arial" w:cs="Arial"/>
          <w:color w:val="000000"/>
          <w:lang w:eastAsia="en-GB"/>
        </w:rPr>
        <w:t>Beyond100</w:t>
      </w:r>
      <w:r w:rsidRPr="001B15EC">
        <w:rPr>
          <w:rFonts w:ascii="Arial" w:hAnsi="Arial" w:cs="Arial"/>
          <w:color w:val="000000"/>
          <w:lang w:eastAsia="en-GB"/>
        </w:rPr>
        <w:t> strategy in 2020, later expanded to </w:t>
      </w:r>
      <w:r w:rsidRPr="004B4F93">
        <w:rPr>
          <w:rFonts w:ascii="Arial" w:hAnsi="Arial" w:cs="Arial"/>
          <w:color w:val="000000"/>
          <w:lang w:eastAsia="en-GB"/>
        </w:rPr>
        <w:t>Beyond100+.</w:t>
      </w:r>
      <w:r w:rsidRPr="001B15EC">
        <w:rPr>
          <w:rFonts w:ascii="Arial" w:hAnsi="Arial" w:cs="Arial"/>
          <w:color w:val="000000"/>
          <w:lang w:eastAsia="en-GB"/>
        </w:rPr>
        <w:t xml:space="preserve"> The company recognised that increasing environmental regulations, rapid technological advancements and changing consumer preferences required a fundamental transformation of its business model. By communicating a clear vision for becoming a leader in sustainable luxury mobility, </w:t>
      </w:r>
    </w:p>
    <w:p w14:paraId="7D89EC13" w14:textId="77777777" w:rsidR="005F5296" w:rsidRPr="001B15EC" w:rsidRDefault="005F5296" w:rsidP="001B15EC">
      <w:pPr>
        <w:spacing w:before="100" w:beforeAutospacing="1" w:after="100" w:afterAutospacing="1" w:line="360" w:lineRule="auto"/>
        <w:jc w:val="both"/>
        <w:divId w:val="816605972"/>
        <w:rPr>
          <w:rFonts w:ascii="Arial" w:hAnsi="Arial" w:cs="Arial"/>
          <w:color w:val="000000"/>
          <w:lang w:eastAsia="en-GB"/>
        </w:rPr>
      </w:pPr>
      <w:r w:rsidRPr="001B15EC">
        <w:rPr>
          <w:rFonts w:ascii="Arial" w:hAnsi="Arial" w:cs="Arial"/>
          <w:color w:val="000000"/>
          <w:lang w:eastAsia="en-GB"/>
        </w:rPr>
        <w:t>The </w:t>
      </w:r>
      <w:r w:rsidRPr="004B4F93">
        <w:rPr>
          <w:rFonts w:ascii="Arial" w:hAnsi="Arial" w:cs="Arial"/>
          <w:color w:val="000000"/>
          <w:lang w:eastAsia="en-GB"/>
        </w:rPr>
        <w:t>changing stage</w:t>
      </w:r>
      <w:r w:rsidRPr="001B15EC">
        <w:rPr>
          <w:rFonts w:ascii="Arial" w:hAnsi="Arial" w:cs="Arial"/>
          <w:color w:val="000000"/>
          <w:lang w:eastAsia="en-GB"/>
        </w:rPr>
        <w:t xml:space="preserve"> involved significant investment in digital manufacturing technologies, artificial intelligence, battery electric vehicle development and sustainable production facilities. Bentley introduced flexible manufacturing systems, expanded hybrid vehicle production and invested in new battery electric vehicle assembly lines at its Crewe headquarters. These </w:t>
      </w:r>
      <w:r w:rsidRPr="001B15EC">
        <w:rPr>
          <w:rFonts w:ascii="Arial" w:hAnsi="Arial" w:cs="Arial"/>
          <w:color w:val="000000"/>
          <w:lang w:eastAsia="en-GB"/>
        </w:rPr>
        <w:lastRenderedPageBreak/>
        <w:t>initiatives required substantial employee training, organisational restructuring and collaboration with suppliers to develop new technological capabilities (Bentley Motors, 2025).</w:t>
      </w:r>
    </w:p>
    <w:p w14:paraId="0322E566" w14:textId="3866CC07" w:rsidR="005F5296" w:rsidRPr="001B15EC" w:rsidRDefault="005F5296" w:rsidP="00993114">
      <w:pPr>
        <w:spacing w:before="100" w:beforeAutospacing="1" w:after="100" w:afterAutospacing="1" w:line="360" w:lineRule="auto"/>
        <w:jc w:val="both"/>
        <w:divId w:val="816605972"/>
        <w:rPr>
          <w:rFonts w:ascii="Arial" w:hAnsi="Arial" w:cs="Arial"/>
          <w:color w:val="000000"/>
          <w:lang w:eastAsia="en-GB"/>
        </w:rPr>
      </w:pPr>
      <w:r w:rsidRPr="001B15EC">
        <w:rPr>
          <w:rFonts w:ascii="Arial" w:hAnsi="Arial" w:cs="Arial"/>
          <w:color w:val="000000"/>
          <w:lang w:eastAsia="en-GB"/>
        </w:rPr>
        <w:t>The final </w:t>
      </w:r>
      <w:r w:rsidRPr="00B12BF2">
        <w:rPr>
          <w:rFonts w:ascii="Arial" w:hAnsi="Arial" w:cs="Arial"/>
          <w:color w:val="000000"/>
          <w:lang w:eastAsia="en-GB"/>
        </w:rPr>
        <w:t>refreezing stage</w:t>
      </w:r>
      <w:r w:rsidRPr="001B15EC">
        <w:rPr>
          <w:rFonts w:ascii="Arial" w:hAnsi="Arial" w:cs="Arial"/>
          <w:color w:val="000000"/>
          <w:lang w:eastAsia="en-GB"/>
        </w:rPr>
        <w:t> seeks to ensure that new behaviours and practices become part of the organisation's everyday operations. Bentley has attempted to achieve this by embedding sustainability within its corporate strategy, maintaining carbon-neutral manufacturing operations and continuing to invest in employee development and innovation. Through its Beyond100+ strategy, sustainability has evolved from a compliance requirement into a core organisational value that influences decision-making across all business functions (Bentley</w:t>
      </w:r>
      <w:r w:rsidR="001733AF">
        <w:rPr>
          <w:rFonts w:ascii="Arial" w:hAnsi="Arial" w:cs="Arial"/>
          <w:color w:val="000000"/>
          <w:lang w:eastAsia="en-GB"/>
        </w:rPr>
        <w:t xml:space="preserve"> </w:t>
      </w:r>
      <w:r w:rsidR="0057714A">
        <w:rPr>
          <w:rFonts w:ascii="Arial" w:hAnsi="Arial" w:cs="Arial"/>
          <w:color w:val="000000"/>
          <w:lang w:eastAsia="en-GB"/>
        </w:rPr>
        <w:t>Motors, 2024)</w:t>
      </w:r>
    </w:p>
    <w:p w14:paraId="59FDB1D4" w14:textId="12984D65" w:rsidR="005F5296" w:rsidRPr="001B15EC" w:rsidRDefault="005F5296" w:rsidP="001B15EC">
      <w:pPr>
        <w:spacing w:after="0" w:line="360" w:lineRule="auto"/>
        <w:jc w:val="both"/>
        <w:divId w:val="816605972"/>
        <w:rPr>
          <w:rFonts w:ascii="Arial" w:eastAsia="Times New Roman" w:hAnsi="Arial" w:cs="Arial"/>
          <w:lang w:eastAsia="en-GB"/>
        </w:rPr>
      </w:pPr>
    </w:p>
    <w:p w14:paraId="6F2B2BF0" w14:textId="43DEBD4B" w:rsidR="005F5296" w:rsidRPr="001B15EC" w:rsidRDefault="005F5296" w:rsidP="00CA0FEA">
      <w:pPr>
        <w:spacing w:before="100" w:beforeAutospacing="1" w:after="100" w:afterAutospacing="1" w:line="360" w:lineRule="auto"/>
        <w:jc w:val="both"/>
        <w:outlineLvl w:val="1"/>
        <w:divId w:val="816605972"/>
        <w:rPr>
          <w:rFonts w:ascii="Arial" w:eastAsia="Times New Roman" w:hAnsi="Arial" w:cs="Arial"/>
          <w:b/>
          <w:bCs/>
          <w:color w:val="000000"/>
          <w:lang w:eastAsia="en-GB"/>
        </w:rPr>
      </w:pPr>
    </w:p>
    <w:p w14:paraId="30FF9F5D" w14:textId="77777777" w:rsidR="002A198B" w:rsidRDefault="002A198B" w:rsidP="001B15EC">
      <w:pPr>
        <w:spacing w:before="100" w:beforeAutospacing="1" w:after="100" w:afterAutospacing="1" w:line="360" w:lineRule="auto"/>
        <w:jc w:val="both"/>
        <w:outlineLvl w:val="1"/>
        <w:divId w:val="2077623449"/>
        <w:rPr>
          <w:rFonts w:ascii="Arial" w:eastAsia="Times New Roman" w:hAnsi="Arial" w:cs="Arial"/>
          <w:b/>
          <w:bCs/>
          <w:color w:val="000000"/>
          <w:lang w:eastAsia="en-GB"/>
        </w:rPr>
      </w:pPr>
    </w:p>
    <w:p w14:paraId="5E73743B" w14:textId="77777777" w:rsidR="0057714A" w:rsidRPr="001B15EC" w:rsidRDefault="0057714A" w:rsidP="001B15EC">
      <w:pPr>
        <w:spacing w:before="100" w:beforeAutospacing="1" w:after="100" w:afterAutospacing="1" w:line="360" w:lineRule="auto"/>
        <w:jc w:val="both"/>
        <w:outlineLvl w:val="1"/>
        <w:divId w:val="2077623449"/>
        <w:rPr>
          <w:rFonts w:ascii="Arial" w:eastAsia="Times New Roman" w:hAnsi="Arial" w:cs="Arial"/>
          <w:b/>
          <w:bCs/>
          <w:color w:val="000000"/>
          <w:lang w:eastAsia="en-GB"/>
        </w:rPr>
      </w:pPr>
    </w:p>
    <w:p w14:paraId="012451C9" w14:textId="36275982" w:rsidR="003D3073" w:rsidRPr="001B15EC" w:rsidRDefault="008703C5" w:rsidP="001B15EC">
      <w:pPr>
        <w:spacing w:before="100" w:beforeAutospacing="1" w:after="100" w:afterAutospacing="1" w:line="360" w:lineRule="auto"/>
        <w:jc w:val="both"/>
        <w:outlineLvl w:val="0"/>
        <w:divId w:val="519776428"/>
        <w:rPr>
          <w:rFonts w:ascii="Arial" w:eastAsia="Times New Roman" w:hAnsi="Arial" w:cs="Arial"/>
          <w:b/>
          <w:bCs/>
          <w:color w:val="000000"/>
          <w:kern w:val="36"/>
          <w:lang w:eastAsia="en-GB"/>
        </w:rPr>
      </w:pPr>
      <w:bookmarkStart w:id="17" w:name="_Toc238736796"/>
      <w:r>
        <w:rPr>
          <w:rFonts w:ascii="Arial" w:eastAsia="Times New Roman" w:hAnsi="Arial" w:cs="Arial"/>
          <w:b/>
          <w:bCs/>
          <w:color w:val="000000"/>
          <w:kern w:val="36"/>
          <w:lang w:eastAsia="en-GB"/>
        </w:rPr>
        <w:t>5,</w:t>
      </w:r>
      <w:proofErr w:type="gramStart"/>
      <w:r>
        <w:rPr>
          <w:rFonts w:ascii="Arial" w:eastAsia="Times New Roman" w:hAnsi="Arial" w:cs="Arial"/>
          <w:b/>
          <w:bCs/>
          <w:color w:val="000000"/>
          <w:kern w:val="36"/>
          <w:lang w:eastAsia="en-GB"/>
        </w:rPr>
        <w:t xml:space="preserve">2 </w:t>
      </w:r>
      <w:r w:rsidR="003D3073" w:rsidRPr="001B15EC">
        <w:rPr>
          <w:rFonts w:ascii="Arial" w:eastAsia="Times New Roman" w:hAnsi="Arial" w:cs="Arial"/>
          <w:b/>
          <w:bCs/>
          <w:color w:val="000000"/>
          <w:kern w:val="36"/>
          <w:lang w:eastAsia="en-GB"/>
        </w:rPr>
        <w:t xml:space="preserve"> Kotter's</w:t>
      </w:r>
      <w:proofErr w:type="gramEnd"/>
      <w:r w:rsidR="003D3073" w:rsidRPr="001B15EC">
        <w:rPr>
          <w:rFonts w:ascii="Arial" w:eastAsia="Times New Roman" w:hAnsi="Arial" w:cs="Arial"/>
          <w:b/>
          <w:bCs/>
          <w:color w:val="000000"/>
          <w:kern w:val="36"/>
          <w:lang w:eastAsia="en-GB"/>
        </w:rPr>
        <w:t xml:space="preserve"> Eight-Step Change Model</w:t>
      </w:r>
      <w:bookmarkEnd w:id="17"/>
    </w:p>
    <w:p w14:paraId="696244BD" w14:textId="4C5F4ADB"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 xml:space="preserve">Kotter's Eight-Step Change Model is one of the </w:t>
      </w:r>
      <w:proofErr w:type="gramStart"/>
      <w:r w:rsidRPr="001B15EC">
        <w:rPr>
          <w:rFonts w:ascii="Arial" w:hAnsi="Arial" w:cs="Arial"/>
          <w:color w:val="000000"/>
          <w:lang w:eastAsia="en-GB"/>
        </w:rPr>
        <w:t>most  recognised</w:t>
      </w:r>
      <w:proofErr w:type="gramEnd"/>
      <w:r w:rsidRPr="001B15EC">
        <w:rPr>
          <w:rFonts w:ascii="Arial" w:hAnsi="Arial" w:cs="Arial"/>
          <w:color w:val="000000"/>
          <w:lang w:eastAsia="en-GB"/>
        </w:rPr>
        <w:t xml:space="preserve"> frameworks for managing large-scale organisational change. Developed by Kotter (1996), the model argues that successful transformation requires organisations to follow eight sequential steps: creating a sense of urgency, building a guiding coalition, developing a strategic vision, communicating the vision, empowering employees, generating short-term wins, sustaining acceleration and embedding change into the organisational culture. Unlike Lewin's Three-Step Model, Kotter places greater emphasis on leadership, employee engagement and maintaining organisational momentum throughout the change process (Kotter, 1996).</w:t>
      </w:r>
    </w:p>
    <w:p w14:paraId="79F3F3C1" w14:textId="30538A8D"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Bentley's strategic transformation closely reflects several stages of Kotter's model. The company first established a </w:t>
      </w:r>
      <w:r w:rsidRPr="004A195C">
        <w:rPr>
          <w:rFonts w:ascii="Arial" w:hAnsi="Arial" w:cs="Arial"/>
          <w:color w:val="000000"/>
          <w:lang w:eastAsia="en-GB"/>
        </w:rPr>
        <w:t xml:space="preserve">sense of </w:t>
      </w:r>
      <w:r w:rsidR="00E37EED" w:rsidRPr="004A195C">
        <w:rPr>
          <w:rFonts w:ascii="Arial" w:hAnsi="Arial" w:cs="Arial"/>
          <w:color w:val="000000"/>
          <w:lang w:eastAsia="en-GB"/>
        </w:rPr>
        <w:t>urgency</w:t>
      </w:r>
      <w:r w:rsidR="00E37EED" w:rsidRPr="001B15EC">
        <w:rPr>
          <w:rFonts w:ascii="Arial" w:hAnsi="Arial" w:cs="Arial"/>
          <w:color w:val="000000"/>
          <w:lang w:eastAsia="en-GB"/>
        </w:rPr>
        <w:t xml:space="preserve"> which</w:t>
      </w:r>
      <w:r w:rsidR="00353A56">
        <w:rPr>
          <w:rFonts w:ascii="Arial" w:hAnsi="Arial" w:cs="Arial"/>
          <w:color w:val="000000"/>
          <w:lang w:eastAsia="en-GB"/>
        </w:rPr>
        <w:t xml:space="preserve"> is already visible </w:t>
      </w:r>
      <w:r w:rsidRPr="001B15EC">
        <w:rPr>
          <w:rFonts w:ascii="Arial" w:hAnsi="Arial" w:cs="Arial"/>
          <w:color w:val="000000"/>
          <w:lang w:eastAsia="en-GB"/>
        </w:rPr>
        <w:t>by recognising that tightening environmental regulations, changing customer preferences and increasing competition from electric vehicle manufacturers threatened the long-term sustainability of its traditional business model. (Bentley Motors, 2024).</w:t>
      </w:r>
    </w:p>
    <w:p w14:paraId="1EDB2A67" w14:textId="77777777"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The second and third stages of Kotter's model involve creating a </w:t>
      </w:r>
      <w:r w:rsidRPr="008B1ACB">
        <w:rPr>
          <w:rFonts w:ascii="Arial" w:hAnsi="Arial" w:cs="Arial"/>
          <w:color w:val="000000"/>
          <w:lang w:eastAsia="en-GB"/>
        </w:rPr>
        <w:t>guiding coalition</w:t>
      </w:r>
      <w:r w:rsidRPr="001B15EC">
        <w:rPr>
          <w:rFonts w:ascii="Arial" w:hAnsi="Arial" w:cs="Arial"/>
          <w:color w:val="000000"/>
          <w:lang w:eastAsia="en-GB"/>
        </w:rPr>
        <w:t> and developing a </w:t>
      </w:r>
      <w:r w:rsidRPr="008B1ACB">
        <w:rPr>
          <w:rFonts w:ascii="Arial" w:hAnsi="Arial" w:cs="Arial"/>
          <w:color w:val="000000"/>
          <w:lang w:eastAsia="en-GB"/>
        </w:rPr>
        <w:t>clear strategic vision</w:t>
      </w:r>
      <w:r w:rsidRPr="001B15EC">
        <w:rPr>
          <w:rFonts w:ascii="Arial" w:hAnsi="Arial" w:cs="Arial"/>
          <w:color w:val="000000"/>
          <w:lang w:eastAsia="en-GB"/>
        </w:rPr>
        <w:t xml:space="preserve">. Bentley's senior leadership, supported by the Volkswagen Group, established a clear vision of becoming the global leader in sustainable luxury mobility. </w:t>
      </w:r>
      <w:r w:rsidRPr="001B15EC">
        <w:rPr>
          <w:rFonts w:ascii="Arial" w:hAnsi="Arial" w:cs="Arial"/>
          <w:color w:val="000000"/>
          <w:lang w:eastAsia="en-GB"/>
        </w:rPr>
        <w:lastRenderedPageBreak/>
        <w:t>The Beyond100+ strategy outlines the company's commitment to carbon neutrality, electrification and digital innovation while preserving its reputation for exceptional craftsmanship and luxury. This clear strategic direction provided employees and stakeholders with a shared understanding of the organisation's future objectives (Bentley Motors, 2024).</w:t>
      </w:r>
    </w:p>
    <w:p w14:paraId="58F66B7C" w14:textId="3687B21A"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Kotter (1996) argues that communicating the vision effectively is essential to reducing resistance to change. Bentley has consistently communicated its sustainability ambitions through annual (Bentley Motors, 2025).</w:t>
      </w:r>
    </w:p>
    <w:p w14:paraId="00866B7D" w14:textId="1BE4FF00"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 xml:space="preserve">The remaining stages of Kotter's model focus on empowering employees. Bentley has invested heavily in advanced manufacturing technologies, battery electric vehicle production facilities and employee reskilling programmes, enabling staff to develop the capabilities required for future manufacturing </w:t>
      </w:r>
      <w:proofErr w:type="gramStart"/>
      <w:r w:rsidRPr="001B15EC">
        <w:rPr>
          <w:rFonts w:ascii="Arial" w:hAnsi="Arial" w:cs="Arial"/>
          <w:color w:val="000000"/>
          <w:lang w:eastAsia="en-GB"/>
        </w:rPr>
        <w:t>processes..</w:t>
      </w:r>
      <w:proofErr w:type="gramEnd"/>
      <w:r w:rsidRPr="001B15EC">
        <w:rPr>
          <w:rFonts w:ascii="Arial" w:hAnsi="Arial" w:cs="Arial"/>
          <w:color w:val="000000"/>
          <w:lang w:eastAsia="en-GB"/>
        </w:rPr>
        <w:t xml:space="preserve"> (Bentley Motors, 2025).</w:t>
      </w:r>
    </w:p>
    <w:p w14:paraId="18CAADEC" w14:textId="5E62F3E6"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One of the greatest strengths of Kotter's model is its strong emphasis on leadership and communication. Unlike Lewin's model, which assumes change eventually becomes stable, Effective communication, employee participation and leadership commitment are therefore essential for maintaining momentum throughout the transformation (Burnes, 2020).</w:t>
      </w:r>
    </w:p>
    <w:p w14:paraId="327EE497" w14:textId="6D4CA49A" w:rsidR="003D3073" w:rsidRPr="001B15EC" w:rsidRDefault="003D3073" w:rsidP="001B15EC">
      <w:pPr>
        <w:spacing w:before="100" w:beforeAutospacing="1" w:after="100" w:afterAutospacing="1" w:line="360" w:lineRule="auto"/>
        <w:jc w:val="both"/>
        <w:divId w:val="519776428"/>
        <w:rPr>
          <w:rFonts w:ascii="Arial" w:hAnsi="Arial" w:cs="Arial"/>
          <w:color w:val="000000"/>
          <w:lang w:eastAsia="en-GB"/>
        </w:rPr>
      </w:pPr>
      <w:r w:rsidRPr="001B15EC">
        <w:rPr>
          <w:rFonts w:ascii="Arial" w:hAnsi="Arial" w:cs="Arial"/>
          <w:color w:val="000000"/>
          <w:lang w:eastAsia="en-GB"/>
        </w:rPr>
        <w:t>.</w:t>
      </w:r>
    </w:p>
    <w:p w14:paraId="165BAD10" w14:textId="77777777" w:rsidR="00CC4840" w:rsidRDefault="00CC4840" w:rsidP="001B15EC">
      <w:pPr>
        <w:spacing w:before="100" w:beforeAutospacing="1" w:after="100" w:afterAutospacing="1" w:line="360" w:lineRule="auto"/>
        <w:jc w:val="both"/>
        <w:divId w:val="519776428"/>
        <w:rPr>
          <w:rFonts w:ascii="Arial" w:hAnsi="Arial" w:cs="Arial"/>
          <w:color w:val="000000"/>
          <w:lang w:eastAsia="en-GB"/>
        </w:rPr>
      </w:pPr>
    </w:p>
    <w:p w14:paraId="7D205100" w14:textId="77777777" w:rsidR="00CC4840" w:rsidRPr="001B15EC" w:rsidRDefault="00CC4840" w:rsidP="001B15EC">
      <w:pPr>
        <w:spacing w:before="100" w:beforeAutospacing="1" w:after="100" w:afterAutospacing="1" w:line="360" w:lineRule="auto"/>
        <w:jc w:val="both"/>
        <w:divId w:val="519776428"/>
        <w:rPr>
          <w:rFonts w:ascii="Arial" w:hAnsi="Arial" w:cs="Arial"/>
          <w:color w:val="000000"/>
          <w:lang w:eastAsia="en-GB"/>
        </w:rPr>
      </w:pPr>
    </w:p>
    <w:p w14:paraId="7E756B3C" w14:textId="5F51F078" w:rsidR="003D3073" w:rsidRPr="001B15EC" w:rsidRDefault="003D3073" w:rsidP="001B15EC">
      <w:pPr>
        <w:spacing w:after="0" w:line="360" w:lineRule="auto"/>
        <w:jc w:val="both"/>
        <w:divId w:val="519776428"/>
        <w:rPr>
          <w:rFonts w:ascii="Arial" w:eastAsia="Times New Roman" w:hAnsi="Arial" w:cs="Arial"/>
          <w:lang w:eastAsia="en-GB"/>
        </w:rPr>
      </w:pPr>
    </w:p>
    <w:p w14:paraId="3EE95A92" w14:textId="5BA8E597" w:rsidR="007175C0" w:rsidRPr="001B15EC" w:rsidRDefault="008703C5" w:rsidP="001B15EC">
      <w:pPr>
        <w:spacing w:before="100" w:beforeAutospacing="1" w:after="100" w:afterAutospacing="1" w:line="360" w:lineRule="auto"/>
        <w:jc w:val="both"/>
        <w:outlineLvl w:val="0"/>
        <w:divId w:val="589001752"/>
        <w:rPr>
          <w:rFonts w:ascii="Arial" w:eastAsia="Times New Roman" w:hAnsi="Arial" w:cs="Arial"/>
          <w:b/>
          <w:bCs/>
          <w:color w:val="000000"/>
          <w:kern w:val="36"/>
          <w:lang w:eastAsia="en-GB"/>
        </w:rPr>
      </w:pPr>
      <w:bookmarkStart w:id="18" w:name="_Toc238736797"/>
      <w:r>
        <w:rPr>
          <w:rFonts w:ascii="Arial" w:eastAsia="Times New Roman" w:hAnsi="Arial" w:cs="Arial"/>
          <w:b/>
          <w:bCs/>
          <w:color w:val="000000"/>
          <w:kern w:val="36"/>
          <w:lang w:eastAsia="en-GB"/>
        </w:rPr>
        <w:t>5.3</w:t>
      </w:r>
      <w:r w:rsidR="007175C0" w:rsidRPr="001B15EC">
        <w:rPr>
          <w:rFonts w:ascii="Arial" w:eastAsia="Times New Roman" w:hAnsi="Arial" w:cs="Arial"/>
          <w:b/>
          <w:bCs/>
          <w:color w:val="000000"/>
          <w:kern w:val="36"/>
          <w:lang w:eastAsia="en-GB"/>
        </w:rPr>
        <w:t xml:space="preserve"> ADKAR Change Model</w:t>
      </w:r>
      <w:bookmarkEnd w:id="18"/>
    </w:p>
    <w:p w14:paraId="150AF717" w14:textId="2B7AAC6F" w:rsidR="001F00E4" w:rsidRDefault="007175C0" w:rsidP="001B15EC">
      <w:pPr>
        <w:spacing w:before="100" w:beforeAutospacing="1" w:after="100" w:afterAutospacing="1" w:line="360" w:lineRule="auto"/>
        <w:jc w:val="both"/>
        <w:divId w:val="589001752"/>
        <w:rPr>
          <w:rFonts w:ascii="Arial" w:hAnsi="Arial" w:cs="Arial"/>
          <w:color w:val="000000"/>
          <w:lang w:eastAsia="en-GB"/>
        </w:rPr>
      </w:pPr>
      <w:r w:rsidRPr="001B15EC">
        <w:rPr>
          <w:rFonts w:ascii="Arial" w:hAnsi="Arial" w:cs="Arial"/>
          <w:color w:val="000000"/>
          <w:lang w:eastAsia="en-GB"/>
        </w:rPr>
        <w:t>The ADKAR Change Model was developed by Hiatt (2006) as a people-centred approach to managing organisational change. Unlike Lewin's and Kotter's models, which focus primarily on organisational processes, the ADKAR model emphasises the individual's role in successful change implementation</w:t>
      </w:r>
      <w:r w:rsidR="001F00E4">
        <w:rPr>
          <w:rFonts w:ascii="Arial" w:hAnsi="Arial" w:cs="Arial"/>
          <w:color w:val="000000"/>
          <w:lang w:eastAsia="en-GB"/>
        </w:rPr>
        <w:t xml:space="preserve"> f</w:t>
      </w:r>
      <w:r w:rsidR="006F5CD0">
        <w:rPr>
          <w:rFonts w:ascii="Arial" w:hAnsi="Arial" w:cs="Arial"/>
          <w:color w:val="000000"/>
          <w:lang w:eastAsia="en-GB"/>
        </w:rPr>
        <w:t xml:space="preserve">ocuses on </w:t>
      </w:r>
      <w:r w:rsidR="001F00E4">
        <w:rPr>
          <w:rFonts w:ascii="Arial" w:hAnsi="Arial" w:cs="Arial"/>
          <w:color w:val="000000"/>
          <w:lang w:eastAsia="en-GB"/>
        </w:rPr>
        <w:t>individual</w:t>
      </w:r>
      <w:r w:rsidRPr="001B15EC">
        <w:rPr>
          <w:rFonts w:ascii="Arial" w:hAnsi="Arial" w:cs="Arial"/>
          <w:color w:val="000000"/>
          <w:lang w:eastAsia="en-GB"/>
        </w:rPr>
        <w:t>. The model consists of five sequential elements: </w:t>
      </w:r>
      <w:r w:rsidRPr="006C0448">
        <w:rPr>
          <w:rFonts w:ascii="Arial" w:hAnsi="Arial" w:cs="Arial"/>
          <w:color w:val="000000"/>
          <w:lang w:eastAsia="en-GB"/>
        </w:rPr>
        <w:t>Awareness,</w:t>
      </w:r>
      <w:r w:rsidR="00756D41">
        <w:rPr>
          <w:rFonts w:ascii="Arial" w:hAnsi="Arial" w:cs="Arial"/>
          <w:color w:val="000000"/>
          <w:lang w:eastAsia="en-GB"/>
        </w:rPr>
        <w:t xml:space="preserve"> </w:t>
      </w:r>
      <w:r w:rsidR="0077497F" w:rsidRPr="006C0448">
        <w:rPr>
          <w:rFonts w:ascii="Arial" w:hAnsi="Arial" w:cs="Arial"/>
          <w:color w:val="000000"/>
          <w:lang w:eastAsia="en-GB"/>
        </w:rPr>
        <w:t>Desire</w:t>
      </w:r>
      <w:r w:rsidR="0077497F">
        <w:rPr>
          <w:rFonts w:ascii="Arial" w:hAnsi="Arial" w:cs="Arial"/>
          <w:color w:val="000000"/>
          <w:lang w:eastAsia="en-GB"/>
        </w:rPr>
        <w:t>, Knowledge</w:t>
      </w:r>
      <w:r w:rsidRPr="006C0448">
        <w:rPr>
          <w:rFonts w:ascii="Arial" w:hAnsi="Arial" w:cs="Arial"/>
          <w:color w:val="000000"/>
          <w:lang w:eastAsia="en-GB"/>
        </w:rPr>
        <w:t xml:space="preserve">, </w:t>
      </w:r>
      <w:r w:rsidR="00756D41">
        <w:rPr>
          <w:rFonts w:ascii="Arial" w:hAnsi="Arial" w:cs="Arial"/>
          <w:color w:val="000000"/>
          <w:lang w:eastAsia="en-GB"/>
        </w:rPr>
        <w:t>A</w:t>
      </w:r>
      <w:r w:rsidRPr="006C0448">
        <w:rPr>
          <w:rFonts w:ascii="Arial" w:hAnsi="Arial" w:cs="Arial"/>
          <w:color w:val="000000"/>
          <w:lang w:eastAsia="en-GB"/>
        </w:rPr>
        <w:t>bility Reinforcement.</w:t>
      </w:r>
    </w:p>
    <w:p w14:paraId="194467EF" w14:textId="3620ED78" w:rsidR="007175C0" w:rsidRPr="00F73A57" w:rsidRDefault="007175C0" w:rsidP="001B15EC">
      <w:pPr>
        <w:spacing w:before="100" w:beforeAutospacing="1" w:after="100" w:afterAutospacing="1" w:line="360" w:lineRule="auto"/>
        <w:jc w:val="both"/>
        <w:divId w:val="589001752"/>
        <w:rPr>
          <w:rFonts w:ascii="Arial" w:hAnsi="Arial" w:cs="Arial"/>
          <w:color w:val="000000"/>
          <w:lang w:eastAsia="en-GB"/>
        </w:rPr>
      </w:pPr>
      <w:r w:rsidRPr="00F73A57">
        <w:rPr>
          <w:rFonts w:ascii="Arial" w:hAnsi="Arial" w:cs="Arial"/>
          <w:color w:val="000000"/>
          <w:lang w:eastAsia="en-GB"/>
        </w:rPr>
        <w:t xml:space="preserve"> According to Hiatt (2006), organisational transformation can only succeed when employees understand the need for change, are willing to support it, possess the necessary knowledge and skills, </w:t>
      </w:r>
    </w:p>
    <w:p w14:paraId="70540DF1" w14:textId="15354CAE" w:rsidR="007175C0" w:rsidRPr="00F73A57" w:rsidRDefault="007175C0" w:rsidP="00F73A57">
      <w:pPr>
        <w:spacing w:before="100" w:beforeAutospacing="1" w:after="100" w:afterAutospacing="1" w:line="360" w:lineRule="auto"/>
        <w:jc w:val="both"/>
        <w:divId w:val="589001752"/>
        <w:rPr>
          <w:rFonts w:ascii="Arial" w:hAnsi="Arial" w:cs="Arial"/>
          <w:color w:val="000000"/>
          <w:lang w:eastAsia="en-GB"/>
        </w:rPr>
      </w:pPr>
      <w:r w:rsidRPr="00F73A57">
        <w:rPr>
          <w:rFonts w:ascii="Arial" w:hAnsi="Arial" w:cs="Arial"/>
          <w:color w:val="000000"/>
          <w:lang w:eastAsia="en-GB"/>
        </w:rPr>
        <w:lastRenderedPageBreak/>
        <w:t>For Bentley Motors, the </w:t>
      </w:r>
      <w:r w:rsidRPr="00F73A57">
        <w:rPr>
          <w:rFonts w:ascii="Arial" w:hAnsi="Arial" w:cs="Arial"/>
          <w:b/>
          <w:bCs/>
          <w:color w:val="000000"/>
          <w:lang w:eastAsia="en-GB"/>
        </w:rPr>
        <w:t>Awareness</w:t>
      </w:r>
      <w:r w:rsidRPr="00F73A57">
        <w:rPr>
          <w:rFonts w:ascii="Arial" w:hAnsi="Arial" w:cs="Arial"/>
          <w:color w:val="000000"/>
          <w:lang w:eastAsia="en-GB"/>
        </w:rPr>
        <w:t> stage was achieved through the communication of its </w:t>
      </w:r>
      <w:r w:rsidRPr="00F73A57">
        <w:rPr>
          <w:rFonts w:ascii="Arial" w:hAnsi="Arial" w:cs="Arial"/>
          <w:b/>
          <w:bCs/>
          <w:color w:val="000000"/>
          <w:lang w:eastAsia="en-GB"/>
        </w:rPr>
        <w:t>Beyond100+</w:t>
      </w:r>
      <w:r w:rsidRPr="00F73A57">
        <w:rPr>
          <w:rFonts w:ascii="Arial" w:hAnsi="Arial" w:cs="Arial"/>
          <w:color w:val="000000"/>
          <w:lang w:eastAsia="en-GB"/>
        </w:rPr>
        <w:t xml:space="preserve"> strategy, which highlighted the challenges facing the automotive </w:t>
      </w:r>
      <w:r w:rsidR="008703C5" w:rsidRPr="00F73A57">
        <w:rPr>
          <w:rFonts w:ascii="Arial" w:hAnsi="Arial" w:cs="Arial"/>
          <w:color w:val="000000"/>
          <w:lang w:eastAsia="en-GB"/>
        </w:rPr>
        <w:t>industry, stricter</w:t>
      </w:r>
      <w:r w:rsidRPr="00F73A57">
        <w:rPr>
          <w:rFonts w:ascii="Arial" w:hAnsi="Arial" w:cs="Arial"/>
          <w:color w:val="000000"/>
          <w:lang w:eastAsia="en-GB"/>
        </w:rPr>
        <w:t xml:space="preserve"> environmental legislation, rapid technological innovation, digitalisation and changing consumer preferences. (Bentley Motors, 2024).</w:t>
      </w:r>
    </w:p>
    <w:p w14:paraId="63A7D9C0" w14:textId="3CF5321E" w:rsidR="007175C0" w:rsidRPr="00F73A57" w:rsidRDefault="007175C0" w:rsidP="00F73A57">
      <w:pPr>
        <w:spacing w:before="100" w:beforeAutospacing="1" w:after="100" w:afterAutospacing="1" w:line="360" w:lineRule="auto"/>
        <w:jc w:val="both"/>
        <w:divId w:val="589001752"/>
        <w:rPr>
          <w:rFonts w:ascii="Arial" w:hAnsi="Arial" w:cs="Arial"/>
          <w:color w:val="000000"/>
          <w:lang w:eastAsia="en-GB"/>
        </w:rPr>
      </w:pPr>
      <w:r w:rsidRPr="00F73A57">
        <w:rPr>
          <w:rFonts w:ascii="Arial" w:hAnsi="Arial" w:cs="Arial"/>
          <w:color w:val="000000"/>
          <w:lang w:eastAsia="en-GB"/>
        </w:rPr>
        <w:t>The second stage, </w:t>
      </w:r>
      <w:r w:rsidRPr="00F73A57">
        <w:rPr>
          <w:rFonts w:ascii="Arial" w:hAnsi="Arial" w:cs="Arial"/>
          <w:b/>
          <w:bCs/>
          <w:color w:val="000000"/>
          <w:lang w:eastAsia="en-GB"/>
        </w:rPr>
        <w:t>Desire</w:t>
      </w:r>
      <w:r w:rsidRPr="00F73A57">
        <w:rPr>
          <w:rFonts w:ascii="Arial" w:hAnsi="Arial" w:cs="Arial"/>
          <w:color w:val="000000"/>
          <w:lang w:eastAsia="en-GB"/>
        </w:rPr>
        <w:t xml:space="preserve">, focuses on encouraging employees to actively support organisational change. Bentley has sought to strengthen employee commitment by promoting a shared vision centred on sustainability, innovation and continuous improvement. opportunities has encouraged staff to participate in the company's transformation programme. </w:t>
      </w:r>
    </w:p>
    <w:p w14:paraId="395976B0" w14:textId="364CFC8A" w:rsidR="007175C0" w:rsidRPr="00F73A57" w:rsidRDefault="007175C0" w:rsidP="00F73A57">
      <w:pPr>
        <w:spacing w:before="100" w:beforeAutospacing="1" w:after="100" w:afterAutospacing="1" w:line="360" w:lineRule="auto"/>
        <w:jc w:val="both"/>
        <w:divId w:val="589001752"/>
        <w:rPr>
          <w:rFonts w:ascii="Arial" w:hAnsi="Arial" w:cs="Arial"/>
          <w:color w:val="000000"/>
          <w:lang w:eastAsia="en-GB"/>
        </w:rPr>
      </w:pPr>
      <w:r w:rsidRPr="00F73A57">
        <w:rPr>
          <w:rFonts w:ascii="Arial" w:hAnsi="Arial" w:cs="Arial"/>
          <w:color w:val="000000"/>
          <w:lang w:eastAsia="en-GB"/>
        </w:rPr>
        <w:t>The </w:t>
      </w:r>
      <w:r w:rsidRPr="00043BB4">
        <w:rPr>
          <w:rFonts w:ascii="Arial" w:hAnsi="Arial" w:cs="Arial"/>
          <w:color w:val="000000"/>
          <w:lang w:eastAsia="en-GB"/>
        </w:rPr>
        <w:t>Knowledge</w:t>
      </w:r>
      <w:r w:rsidRPr="00F73A57">
        <w:rPr>
          <w:rFonts w:ascii="Arial" w:hAnsi="Arial" w:cs="Arial"/>
          <w:color w:val="000000"/>
          <w:lang w:eastAsia="en-GB"/>
        </w:rPr>
        <w:t> and </w:t>
      </w:r>
      <w:r w:rsidRPr="00043BB4">
        <w:rPr>
          <w:rFonts w:ascii="Arial" w:hAnsi="Arial" w:cs="Arial"/>
          <w:color w:val="000000"/>
          <w:lang w:eastAsia="en-GB"/>
        </w:rPr>
        <w:t>Ability</w:t>
      </w:r>
      <w:r w:rsidRPr="00F73A57">
        <w:rPr>
          <w:rFonts w:ascii="Arial" w:hAnsi="Arial" w:cs="Arial"/>
          <w:color w:val="000000"/>
          <w:lang w:eastAsia="en-GB"/>
        </w:rPr>
        <w:t xml:space="preserve"> stages are particularly important in Bentley's transition towards electric vehicle production and digital manufacturing. The introduction of artificial intelligence, automation, robotics and advanced production systems requires employees to develop new technical skills and adapt to different methods of </w:t>
      </w:r>
      <w:r w:rsidR="006370CC" w:rsidRPr="00F73A57">
        <w:rPr>
          <w:rFonts w:ascii="Arial" w:hAnsi="Arial" w:cs="Arial"/>
          <w:color w:val="000000"/>
          <w:lang w:eastAsia="en-GB"/>
        </w:rPr>
        <w:t>working.</w:t>
      </w:r>
      <w:r w:rsidRPr="00F73A57">
        <w:rPr>
          <w:rFonts w:ascii="Arial" w:hAnsi="Arial" w:cs="Arial"/>
          <w:color w:val="000000"/>
          <w:lang w:eastAsia="en-GB"/>
        </w:rPr>
        <w:t xml:space="preserve"> (Hiatt, 2006).</w:t>
      </w:r>
    </w:p>
    <w:p w14:paraId="382B12E8" w14:textId="0B753CDA" w:rsidR="007175C0" w:rsidRPr="00F73A57" w:rsidRDefault="007175C0" w:rsidP="00F73A57">
      <w:pPr>
        <w:spacing w:before="100" w:beforeAutospacing="1" w:after="100" w:afterAutospacing="1" w:line="360" w:lineRule="auto"/>
        <w:jc w:val="both"/>
        <w:divId w:val="589001752"/>
        <w:rPr>
          <w:rFonts w:ascii="Arial" w:hAnsi="Arial" w:cs="Arial"/>
          <w:color w:val="000000"/>
          <w:lang w:eastAsia="en-GB"/>
        </w:rPr>
      </w:pPr>
      <w:r w:rsidRPr="00F73A57">
        <w:rPr>
          <w:rFonts w:ascii="Arial" w:hAnsi="Arial" w:cs="Arial"/>
          <w:color w:val="000000"/>
          <w:lang w:eastAsia="en-GB"/>
        </w:rPr>
        <w:t xml:space="preserve">The final </w:t>
      </w:r>
      <w:r w:rsidR="00D100B1">
        <w:rPr>
          <w:rFonts w:ascii="Arial" w:hAnsi="Arial" w:cs="Arial"/>
          <w:color w:val="000000"/>
          <w:lang w:eastAsia="en-GB"/>
        </w:rPr>
        <w:t xml:space="preserve">is reinforcement - </w:t>
      </w:r>
      <w:r w:rsidRPr="00F73A57">
        <w:rPr>
          <w:rFonts w:ascii="Arial" w:hAnsi="Arial" w:cs="Arial"/>
          <w:color w:val="000000"/>
          <w:lang w:eastAsia="en-GB"/>
        </w:rPr>
        <w:t xml:space="preserve">Bentley reinforces its transformation by integrating sustainability into its corporate strategy, recognising employee contributions and continuously investing in innovation and digital capabilities. The company's commitment </w:t>
      </w:r>
      <w:r w:rsidR="00220404">
        <w:rPr>
          <w:rFonts w:ascii="Arial" w:hAnsi="Arial" w:cs="Arial"/>
          <w:color w:val="000000"/>
          <w:lang w:eastAsia="en-GB"/>
        </w:rPr>
        <w:t>is</w:t>
      </w:r>
      <w:r w:rsidRPr="00F73A57">
        <w:rPr>
          <w:rFonts w:ascii="Arial" w:hAnsi="Arial" w:cs="Arial"/>
          <w:color w:val="000000"/>
          <w:lang w:eastAsia="en-GB"/>
        </w:rPr>
        <w:t xml:space="preserve"> carbon-neutral manufacturing, responsible sourcing and continuous improvement (Bentley Motors, 2025).</w:t>
      </w:r>
    </w:p>
    <w:p w14:paraId="694827F7" w14:textId="77777777" w:rsidR="00220404" w:rsidRDefault="00220404" w:rsidP="00F73A57">
      <w:pPr>
        <w:spacing w:before="100" w:beforeAutospacing="1" w:after="100" w:afterAutospacing="1" w:line="360" w:lineRule="auto"/>
        <w:jc w:val="both"/>
        <w:outlineLvl w:val="0"/>
        <w:divId w:val="622417726"/>
        <w:rPr>
          <w:rFonts w:ascii="Arial" w:eastAsia="Times New Roman" w:hAnsi="Arial" w:cs="Arial"/>
          <w:b/>
          <w:bCs/>
          <w:color w:val="000000"/>
          <w:kern w:val="36"/>
          <w:lang w:eastAsia="en-GB"/>
        </w:rPr>
      </w:pPr>
    </w:p>
    <w:p w14:paraId="6B1F2392" w14:textId="77777777" w:rsidR="00220404" w:rsidRDefault="00220404" w:rsidP="00F73A57">
      <w:pPr>
        <w:spacing w:before="100" w:beforeAutospacing="1" w:after="100" w:afterAutospacing="1" w:line="360" w:lineRule="auto"/>
        <w:jc w:val="both"/>
        <w:outlineLvl w:val="0"/>
        <w:divId w:val="622417726"/>
        <w:rPr>
          <w:rFonts w:ascii="Arial" w:eastAsia="Times New Roman" w:hAnsi="Arial" w:cs="Arial"/>
          <w:b/>
          <w:bCs/>
          <w:color w:val="000000"/>
          <w:kern w:val="36"/>
          <w:lang w:eastAsia="en-GB"/>
        </w:rPr>
      </w:pPr>
    </w:p>
    <w:p w14:paraId="545E0EB9" w14:textId="77777777" w:rsidR="00220404" w:rsidRDefault="00220404" w:rsidP="00F73A57">
      <w:pPr>
        <w:spacing w:before="100" w:beforeAutospacing="1" w:after="100" w:afterAutospacing="1" w:line="360" w:lineRule="auto"/>
        <w:jc w:val="both"/>
        <w:outlineLvl w:val="0"/>
        <w:divId w:val="622417726"/>
        <w:rPr>
          <w:rFonts w:ascii="Arial" w:eastAsia="Times New Roman" w:hAnsi="Arial" w:cs="Arial"/>
          <w:b/>
          <w:bCs/>
          <w:color w:val="000000"/>
          <w:kern w:val="36"/>
          <w:lang w:eastAsia="en-GB"/>
        </w:rPr>
      </w:pPr>
    </w:p>
    <w:p w14:paraId="18FC9E71" w14:textId="6F8A0C1B" w:rsidR="008C234F" w:rsidRPr="00F73A57" w:rsidRDefault="008703C5" w:rsidP="00F73A57">
      <w:pPr>
        <w:spacing w:before="100" w:beforeAutospacing="1" w:after="100" w:afterAutospacing="1" w:line="360" w:lineRule="auto"/>
        <w:jc w:val="both"/>
        <w:outlineLvl w:val="0"/>
        <w:divId w:val="622417726"/>
        <w:rPr>
          <w:rFonts w:ascii="Arial" w:eastAsia="Times New Roman" w:hAnsi="Arial" w:cs="Arial"/>
          <w:b/>
          <w:bCs/>
          <w:color w:val="000000"/>
          <w:kern w:val="36"/>
          <w:lang w:eastAsia="en-GB"/>
        </w:rPr>
      </w:pPr>
      <w:bookmarkStart w:id="19" w:name="_Toc238736798"/>
      <w:r>
        <w:rPr>
          <w:rFonts w:ascii="Arial" w:eastAsia="Times New Roman" w:hAnsi="Arial" w:cs="Arial"/>
          <w:b/>
          <w:bCs/>
          <w:color w:val="000000"/>
          <w:kern w:val="36"/>
          <w:lang w:eastAsia="en-GB"/>
        </w:rPr>
        <w:t>5</w:t>
      </w:r>
      <w:r w:rsidR="008C234F" w:rsidRPr="00F73A57">
        <w:rPr>
          <w:rFonts w:ascii="Arial" w:eastAsia="Times New Roman" w:hAnsi="Arial" w:cs="Arial"/>
          <w:b/>
          <w:bCs/>
          <w:color w:val="000000"/>
          <w:kern w:val="36"/>
          <w:lang w:eastAsia="en-GB"/>
        </w:rPr>
        <w:t>.4 Comparison of Change Management Models</w:t>
      </w:r>
      <w:bookmarkEnd w:id="19"/>
    </w:p>
    <w:p w14:paraId="2E571B1C" w14:textId="70B09B3C" w:rsidR="008C234F" w:rsidRPr="00F73A57" w:rsidRDefault="008C234F" w:rsidP="00F73A57">
      <w:pPr>
        <w:spacing w:before="100" w:beforeAutospacing="1" w:after="100" w:afterAutospacing="1" w:line="360" w:lineRule="auto"/>
        <w:jc w:val="both"/>
        <w:divId w:val="622417726"/>
        <w:rPr>
          <w:rFonts w:ascii="Arial" w:hAnsi="Arial" w:cs="Arial"/>
          <w:color w:val="000000"/>
          <w:lang w:eastAsia="en-GB"/>
        </w:rPr>
      </w:pPr>
    </w:p>
    <w:p w14:paraId="6201396C" w14:textId="7B7951C1" w:rsidR="008C234F" w:rsidRPr="00F73A57" w:rsidRDefault="008C234F" w:rsidP="00F73A57">
      <w:pPr>
        <w:spacing w:before="100" w:beforeAutospacing="1" w:after="100" w:afterAutospacing="1" w:line="360" w:lineRule="auto"/>
        <w:jc w:val="both"/>
        <w:divId w:val="622417726"/>
        <w:rPr>
          <w:rFonts w:ascii="Arial" w:hAnsi="Arial" w:cs="Arial"/>
          <w:color w:val="000000"/>
          <w:lang w:eastAsia="en-GB"/>
        </w:rPr>
      </w:pPr>
      <w:r w:rsidRPr="00F73A57">
        <w:rPr>
          <w:rFonts w:ascii="Arial" w:hAnsi="Arial" w:cs="Arial"/>
          <w:color w:val="000000"/>
          <w:lang w:eastAsia="en-GB"/>
        </w:rPr>
        <w:t xml:space="preserve">Overall, although all three models contribute valuable insights into organisational change, Kotter's Eight-Step Model is considered the most appropriate framework for Bentley Motors. Its emphasis on strategic leadership, continuous communication, stakeholder engagement and cultural change closely reflects the challenges faced by Bentley during its transition towards sustainable luxury mobility. However, integrating elements of the ADKAR </w:t>
      </w:r>
      <w:r w:rsidR="00220404" w:rsidRPr="00F73A57">
        <w:rPr>
          <w:rFonts w:ascii="Arial" w:hAnsi="Arial" w:cs="Arial"/>
          <w:color w:val="000000"/>
          <w:lang w:eastAsia="en-GB"/>
        </w:rPr>
        <w:t>model, employee</w:t>
      </w:r>
      <w:r w:rsidRPr="00F73A57">
        <w:rPr>
          <w:rFonts w:ascii="Arial" w:hAnsi="Arial" w:cs="Arial"/>
          <w:color w:val="000000"/>
          <w:lang w:eastAsia="en-GB"/>
        </w:rPr>
        <w:t xml:space="preserve"> training and reinforcement, w</w:t>
      </w:r>
      <w:r w:rsidR="00220404">
        <w:rPr>
          <w:rFonts w:ascii="Arial" w:hAnsi="Arial" w:cs="Arial"/>
          <w:color w:val="000000"/>
          <w:lang w:eastAsia="en-GB"/>
        </w:rPr>
        <w:t>ill</w:t>
      </w:r>
      <w:r w:rsidRPr="00F73A57">
        <w:rPr>
          <w:rFonts w:ascii="Arial" w:hAnsi="Arial" w:cs="Arial"/>
          <w:color w:val="000000"/>
          <w:lang w:eastAsia="en-GB"/>
        </w:rPr>
        <w:t xml:space="preserve"> strengthen the implementation process by ensuring that organisational change is supported through individual behavioural change.</w:t>
      </w:r>
    </w:p>
    <w:p w14:paraId="080A2A8D" w14:textId="77777777" w:rsidR="008703C5" w:rsidRDefault="008C234F" w:rsidP="00F73A57">
      <w:pPr>
        <w:spacing w:before="100" w:beforeAutospacing="1" w:after="100" w:afterAutospacing="1" w:line="360" w:lineRule="auto"/>
        <w:jc w:val="both"/>
        <w:outlineLvl w:val="2"/>
        <w:divId w:val="622417726"/>
        <w:rPr>
          <w:rFonts w:ascii="Arial" w:eastAsia="Times New Roman" w:hAnsi="Arial" w:cs="Arial"/>
          <w:b/>
          <w:bCs/>
          <w:color w:val="000000"/>
          <w:lang w:eastAsia="en-GB"/>
        </w:rPr>
      </w:pPr>
      <w:r w:rsidRPr="00F73A57">
        <w:rPr>
          <w:rFonts w:ascii="Arial" w:eastAsia="Times New Roman" w:hAnsi="Arial" w:cs="Arial"/>
          <w:b/>
          <w:bCs/>
          <w:color w:val="000000"/>
          <w:lang w:eastAsia="en-GB"/>
        </w:rPr>
        <w:t xml:space="preserve"> </w:t>
      </w:r>
    </w:p>
    <w:p w14:paraId="6404CEC8" w14:textId="39EB0421" w:rsidR="008C234F" w:rsidRPr="00AC6FF7" w:rsidRDefault="008C234F" w:rsidP="00F73A57">
      <w:pPr>
        <w:spacing w:before="100" w:beforeAutospacing="1" w:after="100" w:afterAutospacing="1" w:line="360" w:lineRule="auto"/>
        <w:jc w:val="both"/>
        <w:outlineLvl w:val="2"/>
        <w:divId w:val="622417726"/>
        <w:rPr>
          <w:rFonts w:ascii="Arial" w:eastAsia="Times New Roman" w:hAnsi="Arial" w:cs="Arial"/>
          <w:b/>
          <w:bCs/>
          <w:color w:val="000000"/>
          <w:sz w:val="28"/>
          <w:szCs w:val="28"/>
          <w:lang w:eastAsia="en-GB"/>
        </w:rPr>
      </w:pPr>
      <w:r w:rsidRPr="00AC6FF7">
        <w:rPr>
          <w:rFonts w:ascii="Arial" w:eastAsia="Times New Roman" w:hAnsi="Arial" w:cs="Arial"/>
          <w:b/>
          <w:bCs/>
          <w:color w:val="000000"/>
          <w:sz w:val="28"/>
          <w:szCs w:val="28"/>
          <w:lang w:eastAsia="en-GB"/>
        </w:rPr>
        <w:lastRenderedPageBreak/>
        <w:t xml:space="preserve"> </w:t>
      </w:r>
      <w:bookmarkStart w:id="20" w:name="_Toc238736799"/>
      <w:r w:rsidRPr="00AC6FF7">
        <w:rPr>
          <w:rFonts w:ascii="Arial" w:eastAsia="Times New Roman" w:hAnsi="Arial" w:cs="Arial"/>
          <w:b/>
          <w:bCs/>
          <w:color w:val="000000"/>
          <w:sz w:val="28"/>
          <w:szCs w:val="28"/>
          <w:lang w:eastAsia="en-GB"/>
        </w:rPr>
        <w:t>Management Models</w:t>
      </w:r>
      <w:r w:rsidR="001B0ABF">
        <w:rPr>
          <w:rFonts w:ascii="Arial" w:eastAsia="Times New Roman" w:hAnsi="Arial" w:cs="Arial"/>
          <w:b/>
          <w:bCs/>
          <w:color w:val="000000"/>
          <w:sz w:val="28"/>
          <w:szCs w:val="28"/>
          <w:lang w:eastAsia="en-GB"/>
        </w:rPr>
        <w:t>- comparison</w:t>
      </w:r>
      <w:bookmarkEnd w:id="20"/>
      <w:r w:rsidR="001B0ABF">
        <w:rPr>
          <w:rFonts w:ascii="Arial" w:eastAsia="Times New Roman" w:hAnsi="Arial" w:cs="Arial"/>
          <w:b/>
          <w:bCs/>
          <w:color w:val="000000"/>
          <w:sz w:val="28"/>
          <w:szCs w:val="28"/>
          <w:lang w:eastAsia="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8"/>
        <w:gridCol w:w="2625"/>
        <w:gridCol w:w="2478"/>
        <w:gridCol w:w="2765"/>
      </w:tblGrid>
      <w:tr w:rsidR="008C234F" w:rsidRPr="008C234F" w14:paraId="065428BC" w14:textId="77777777">
        <w:trPr>
          <w:divId w:val="207035922"/>
          <w:tblHeader/>
          <w:tblCellSpacing w:w="15" w:type="dxa"/>
        </w:trPr>
        <w:tc>
          <w:tcPr>
            <w:tcW w:w="0" w:type="auto"/>
            <w:vAlign w:val="center"/>
            <w:hideMark/>
          </w:tcPr>
          <w:p w14:paraId="277DB3BD" w14:textId="77777777" w:rsidR="008C234F" w:rsidRPr="00F73A57" w:rsidRDefault="008C234F" w:rsidP="00F73A57">
            <w:pPr>
              <w:spacing w:after="0" w:line="360" w:lineRule="auto"/>
              <w:jc w:val="both"/>
              <w:rPr>
                <w:rFonts w:ascii="Arial" w:eastAsia="Times New Roman" w:hAnsi="Arial" w:cs="Arial"/>
                <w:b/>
                <w:bCs/>
                <w:lang w:eastAsia="en-GB"/>
              </w:rPr>
            </w:pPr>
            <w:r w:rsidRPr="00F73A57">
              <w:rPr>
                <w:rFonts w:ascii="Arial" w:eastAsia="Times New Roman" w:hAnsi="Arial" w:cs="Arial"/>
                <w:b/>
                <w:bCs/>
                <w:lang w:eastAsia="en-GB"/>
              </w:rPr>
              <w:t>Model</w:t>
            </w:r>
          </w:p>
        </w:tc>
        <w:tc>
          <w:tcPr>
            <w:tcW w:w="0" w:type="auto"/>
            <w:vAlign w:val="center"/>
            <w:hideMark/>
          </w:tcPr>
          <w:p w14:paraId="1C650E6A" w14:textId="77777777" w:rsidR="008C234F" w:rsidRPr="00F73A57" w:rsidRDefault="008C234F" w:rsidP="00F73A57">
            <w:pPr>
              <w:spacing w:after="0" w:line="360" w:lineRule="auto"/>
              <w:jc w:val="both"/>
              <w:rPr>
                <w:rFonts w:ascii="Arial" w:eastAsia="Times New Roman" w:hAnsi="Arial" w:cs="Arial"/>
                <w:b/>
                <w:bCs/>
                <w:lang w:eastAsia="en-GB"/>
              </w:rPr>
            </w:pPr>
            <w:r w:rsidRPr="00F73A57">
              <w:rPr>
                <w:rFonts w:ascii="Arial" w:eastAsia="Times New Roman" w:hAnsi="Arial" w:cs="Arial"/>
                <w:b/>
                <w:bCs/>
                <w:lang w:eastAsia="en-GB"/>
              </w:rPr>
              <w:t>Strengths</w:t>
            </w:r>
          </w:p>
        </w:tc>
        <w:tc>
          <w:tcPr>
            <w:tcW w:w="0" w:type="auto"/>
            <w:vAlign w:val="center"/>
            <w:hideMark/>
          </w:tcPr>
          <w:p w14:paraId="6BE6A730" w14:textId="77777777" w:rsidR="008C234F" w:rsidRPr="00F73A57" w:rsidRDefault="008C234F" w:rsidP="00F73A57">
            <w:pPr>
              <w:spacing w:after="0" w:line="360" w:lineRule="auto"/>
              <w:jc w:val="both"/>
              <w:rPr>
                <w:rFonts w:ascii="Arial" w:eastAsia="Times New Roman" w:hAnsi="Arial" w:cs="Arial"/>
                <w:b/>
                <w:bCs/>
                <w:lang w:eastAsia="en-GB"/>
              </w:rPr>
            </w:pPr>
            <w:r w:rsidRPr="00F73A57">
              <w:rPr>
                <w:rFonts w:ascii="Arial" w:eastAsia="Times New Roman" w:hAnsi="Arial" w:cs="Arial"/>
                <w:b/>
                <w:bCs/>
                <w:lang w:eastAsia="en-GB"/>
              </w:rPr>
              <w:t>Limitations</w:t>
            </w:r>
          </w:p>
        </w:tc>
        <w:tc>
          <w:tcPr>
            <w:tcW w:w="0" w:type="auto"/>
            <w:vAlign w:val="center"/>
            <w:hideMark/>
          </w:tcPr>
          <w:p w14:paraId="0AA8BC80" w14:textId="77777777" w:rsidR="008C234F" w:rsidRPr="00F73A57" w:rsidRDefault="008C234F" w:rsidP="00F73A57">
            <w:pPr>
              <w:spacing w:after="0" w:line="360" w:lineRule="auto"/>
              <w:jc w:val="both"/>
              <w:rPr>
                <w:rFonts w:ascii="Arial" w:eastAsia="Times New Roman" w:hAnsi="Arial" w:cs="Arial"/>
                <w:b/>
                <w:bCs/>
                <w:lang w:eastAsia="en-GB"/>
              </w:rPr>
            </w:pPr>
            <w:r w:rsidRPr="00F73A57">
              <w:rPr>
                <w:rFonts w:ascii="Arial" w:eastAsia="Times New Roman" w:hAnsi="Arial" w:cs="Arial"/>
                <w:b/>
                <w:bCs/>
                <w:lang w:eastAsia="en-GB"/>
              </w:rPr>
              <w:t>Suitability for Bentley</w:t>
            </w:r>
          </w:p>
        </w:tc>
      </w:tr>
      <w:tr w:rsidR="008C234F" w:rsidRPr="008C234F" w14:paraId="7903D212" w14:textId="77777777">
        <w:trPr>
          <w:divId w:val="207035922"/>
          <w:tblCellSpacing w:w="15" w:type="dxa"/>
        </w:trPr>
        <w:tc>
          <w:tcPr>
            <w:tcW w:w="0" w:type="auto"/>
            <w:vAlign w:val="center"/>
            <w:hideMark/>
          </w:tcPr>
          <w:p w14:paraId="65AB6A8B" w14:textId="2A65837B"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b/>
                <w:bCs/>
                <w:lang w:eastAsia="en-GB"/>
              </w:rPr>
              <w:t xml:space="preserve">Lewin's Three-Step </w:t>
            </w:r>
            <w:r w:rsidR="00220404">
              <w:rPr>
                <w:rFonts w:ascii="Arial" w:eastAsia="Times New Roman" w:hAnsi="Arial" w:cs="Arial"/>
                <w:b/>
                <w:bCs/>
                <w:lang w:eastAsia="en-GB"/>
              </w:rPr>
              <w:t>M</w:t>
            </w:r>
          </w:p>
        </w:tc>
        <w:tc>
          <w:tcPr>
            <w:tcW w:w="0" w:type="auto"/>
            <w:vAlign w:val="center"/>
            <w:hideMark/>
          </w:tcPr>
          <w:p w14:paraId="7C2343D0" w14:textId="77777777"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lang w:eastAsia="en-GB"/>
              </w:rPr>
              <w:t>Simple, easy to understand, reduces resistance to change.</w:t>
            </w:r>
          </w:p>
        </w:tc>
        <w:tc>
          <w:tcPr>
            <w:tcW w:w="0" w:type="auto"/>
            <w:vAlign w:val="center"/>
            <w:hideMark/>
          </w:tcPr>
          <w:p w14:paraId="6FED8349" w14:textId="77777777"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lang w:eastAsia="en-GB"/>
              </w:rPr>
              <w:t>Assumes change is linear and stable after implementation.</w:t>
            </w:r>
          </w:p>
        </w:tc>
        <w:tc>
          <w:tcPr>
            <w:tcW w:w="0" w:type="auto"/>
            <w:vAlign w:val="center"/>
            <w:hideMark/>
          </w:tcPr>
          <w:p w14:paraId="05D289F9" w14:textId="77777777" w:rsidR="008C234F" w:rsidRPr="00F73A57" w:rsidRDefault="008C234F" w:rsidP="00F73A57">
            <w:pPr>
              <w:spacing w:after="0" w:line="360" w:lineRule="auto"/>
              <w:jc w:val="both"/>
              <w:rPr>
                <w:rFonts w:ascii="Arial" w:eastAsia="Times New Roman" w:hAnsi="Arial" w:cs="Arial"/>
                <w:lang w:eastAsia="en-GB"/>
              </w:rPr>
            </w:pPr>
            <w:r w:rsidRPr="00AC6FF7">
              <w:rPr>
                <w:rFonts w:ascii="Arial" w:eastAsia="Times New Roman" w:hAnsi="Arial" w:cs="Arial"/>
                <w:lang w:eastAsia="en-GB"/>
              </w:rPr>
              <w:t>Moderate</w:t>
            </w:r>
            <w:r w:rsidRPr="00F73A57">
              <w:rPr>
                <w:rFonts w:ascii="Arial" w:eastAsia="Times New Roman" w:hAnsi="Arial" w:cs="Arial"/>
                <w:lang w:eastAsia="en-GB"/>
              </w:rPr>
              <w:t> – useful for planned change but less effective for continuous transformation.</w:t>
            </w:r>
          </w:p>
        </w:tc>
      </w:tr>
      <w:tr w:rsidR="008C234F" w:rsidRPr="008C234F" w14:paraId="6F9A60D9" w14:textId="77777777">
        <w:trPr>
          <w:divId w:val="207035922"/>
          <w:tblCellSpacing w:w="15" w:type="dxa"/>
        </w:trPr>
        <w:tc>
          <w:tcPr>
            <w:tcW w:w="0" w:type="auto"/>
            <w:vAlign w:val="center"/>
            <w:hideMark/>
          </w:tcPr>
          <w:p w14:paraId="229EFAB8" w14:textId="45BD730D"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b/>
                <w:bCs/>
                <w:lang w:eastAsia="en-GB"/>
              </w:rPr>
              <w:t>Kotter's Eight-Step M</w:t>
            </w:r>
            <w:r w:rsidR="00220404">
              <w:rPr>
                <w:rFonts w:ascii="Arial" w:eastAsia="Times New Roman" w:hAnsi="Arial" w:cs="Arial"/>
                <w:b/>
                <w:bCs/>
                <w:lang w:eastAsia="en-GB"/>
              </w:rPr>
              <w:t>.</w:t>
            </w:r>
          </w:p>
        </w:tc>
        <w:tc>
          <w:tcPr>
            <w:tcW w:w="0" w:type="auto"/>
            <w:vAlign w:val="center"/>
            <w:hideMark/>
          </w:tcPr>
          <w:p w14:paraId="48053A30" w14:textId="77777777"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lang w:eastAsia="en-GB"/>
              </w:rPr>
              <w:t>Strong leadership, clear vision, stakeholder engagement and long-term cultural change.</w:t>
            </w:r>
          </w:p>
        </w:tc>
        <w:tc>
          <w:tcPr>
            <w:tcW w:w="0" w:type="auto"/>
            <w:vAlign w:val="center"/>
            <w:hideMark/>
          </w:tcPr>
          <w:p w14:paraId="0B961902" w14:textId="77777777"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lang w:eastAsia="en-GB"/>
              </w:rPr>
              <w:t>Time-consuming and resource-intensive to implement.</w:t>
            </w:r>
          </w:p>
        </w:tc>
        <w:tc>
          <w:tcPr>
            <w:tcW w:w="0" w:type="auto"/>
            <w:vAlign w:val="center"/>
            <w:hideMark/>
          </w:tcPr>
          <w:p w14:paraId="184A25D7" w14:textId="63512127" w:rsidR="008C234F" w:rsidRPr="00F73A57" w:rsidRDefault="008C234F" w:rsidP="00F73A57">
            <w:pPr>
              <w:spacing w:after="0" w:line="360" w:lineRule="auto"/>
              <w:jc w:val="both"/>
              <w:rPr>
                <w:rFonts w:ascii="Arial" w:eastAsia="Times New Roman" w:hAnsi="Arial" w:cs="Arial"/>
                <w:lang w:eastAsia="en-GB"/>
              </w:rPr>
            </w:pPr>
            <w:r w:rsidRPr="00AC6FF7">
              <w:rPr>
                <w:rFonts w:ascii="Arial" w:eastAsia="Times New Roman" w:hAnsi="Arial" w:cs="Arial"/>
                <w:lang w:eastAsia="en-GB"/>
              </w:rPr>
              <w:t>High</w:t>
            </w:r>
            <w:r w:rsidRPr="00F73A57">
              <w:rPr>
                <w:rFonts w:ascii="Arial" w:eastAsia="Times New Roman" w:hAnsi="Arial" w:cs="Arial"/>
                <w:lang w:eastAsia="en-GB"/>
              </w:rPr>
              <w:t xml:space="preserve"> – best suited to Bentley's long-term digital and sustainable </w:t>
            </w:r>
            <w:r w:rsidR="008703C5" w:rsidRPr="00F73A57">
              <w:rPr>
                <w:rFonts w:ascii="Arial" w:eastAsia="Times New Roman" w:hAnsi="Arial" w:cs="Arial"/>
                <w:lang w:eastAsia="en-GB"/>
              </w:rPr>
              <w:t>transformation</w:t>
            </w:r>
          </w:p>
        </w:tc>
      </w:tr>
      <w:tr w:rsidR="008C234F" w:rsidRPr="008C234F" w14:paraId="6F984CD0" w14:textId="77777777">
        <w:trPr>
          <w:divId w:val="207035922"/>
          <w:tblCellSpacing w:w="15" w:type="dxa"/>
        </w:trPr>
        <w:tc>
          <w:tcPr>
            <w:tcW w:w="0" w:type="auto"/>
            <w:vAlign w:val="center"/>
            <w:hideMark/>
          </w:tcPr>
          <w:p w14:paraId="10826A6F" w14:textId="256752DF"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b/>
                <w:bCs/>
                <w:lang w:eastAsia="en-GB"/>
              </w:rPr>
              <w:t>ADKAR M</w:t>
            </w:r>
          </w:p>
        </w:tc>
        <w:tc>
          <w:tcPr>
            <w:tcW w:w="0" w:type="auto"/>
            <w:vAlign w:val="center"/>
            <w:hideMark/>
          </w:tcPr>
          <w:p w14:paraId="7639D2B4" w14:textId="77777777"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lang w:eastAsia="en-GB"/>
              </w:rPr>
              <w:t>Focuses on employee engagement, training and behavioural change.</w:t>
            </w:r>
          </w:p>
        </w:tc>
        <w:tc>
          <w:tcPr>
            <w:tcW w:w="0" w:type="auto"/>
            <w:vAlign w:val="center"/>
            <w:hideMark/>
          </w:tcPr>
          <w:p w14:paraId="23552DF1" w14:textId="77777777" w:rsidR="008C234F" w:rsidRPr="00F73A57" w:rsidRDefault="008C234F" w:rsidP="00F73A57">
            <w:pPr>
              <w:spacing w:after="0" w:line="360" w:lineRule="auto"/>
              <w:jc w:val="both"/>
              <w:rPr>
                <w:rFonts w:ascii="Arial" w:eastAsia="Times New Roman" w:hAnsi="Arial" w:cs="Arial"/>
                <w:lang w:eastAsia="en-GB"/>
              </w:rPr>
            </w:pPr>
            <w:r w:rsidRPr="00F73A57">
              <w:rPr>
                <w:rFonts w:ascii="Arial" w:eastAsia="Times New Roman" w:hAnsi="Arial" w:cs="Arial"/>
                <w:lang w:eastAsia="en-GB"/>
              </w:rPr>
              <w:t>Limited emphasis on wider organisational strategy and leadership.</w:t>
            </w:r>
          </w:p>
        </w:tc>
        <w:tc>
          <w:tcPr>
            <w:tcW w:w="0" w:type="auto"/>
            <w:vAlign w:val="center"/>
            <w:hideMark/>
          </w:tcPr>
          <w:p w14:paraId="15D03545" w14:textId="784265E7" w:rsidR="008C234F" w:rsidRPr="00F73A57" w:rsidRDefault="008C234F" w:rsidP="00F73A57">
            <w:pPr>
              <w:spacing w:after="0" w:line="360" w:lineRule="auto"/>
              <w:jc w:val="both"/>
              <w:rPr>
                <w:rFonts w:ascii="Arial" w:eastAsia="Times New Roman" w:hAnsi="Arial" w:cs="Arial"/>
                <w:lang w:eastAsia="en-GB"/>
              </w:rPr>
            </w:pPr>
            <w:r w:rsidRPr="00AC6FF7">
              <w:rPr>
                <w:rFonts w:ascii="Arial" w:eastAsia="Times New Roman" w:hAnsi="Arial" w:cs="Arial"/>
                <w:lang w:eastAsia="en-GB"/>
              </w:rPr>
              <w:t>Moderate to High</w:t>
            </w:r>
            <w:r w:rsidRPr="00F73A57">
              <w:rPr>
                <w:rFonts w:ascii="Arial" w:eastAsia="Times New Roman" w:hAnsi="Arial" w:cs="Arial"/>
                <w:lang w:eastAsia="en-GB"/>
              </w:rPr>
              <w:t xml:space="preserve"> – valuable for supporting employee adoption of change </w:t>
            </w:r>
          </w:p>
        </w:tc>
      </w:tr>
    </w:tbl>
    <w:p w14:paraId="40C7C2F8" w14:textId="40467950" w:rsidR="008C234F" w:rsidRPr="00F73A57" w:rsidRDefault="00B91E9B" w:rsidP="00F73A57">
      <w:pPr>
        <w:spacing w:before="100" w:beforeAutospacing="1" w:after="100" w:afterAutospacing="1" w:line="360" w:lineRule="auto"/>
        <w:jc w:val="both"/>
        <w:divId w:val="622417726"/>
        <w:rPr>
          <w:rFonts w:ascii="Arial" w:hAnsi="Arial" w:cs="Arial"/>
          <w:color w:val="000000"/>
          <w:lang w:eastAsia="en-GB"/>
        </w:rPr>
      </w:pPr>
      <w:r>
        <w:rPr>
          <w:rFonts w:ascii="Arial" w:hAnsi="Arial" w:cs="Arial"/>
          <w:color w:val="000000"/>
          <w:lang w:eastAsia="en-GB"/>
        </w:rPr>
        <w:t>(Bentley Motors, 2025)</w:t>
      </w:r>
    </w:p>
    <w:p w14:paraId="4A8F843A" w14:textId="3D3F19FC" w:rsidR="008C234F" w:rsidRPr="00F73A57" w:rsidRDefault="008C234F" w:rsidP="00F73A57">
      <w:pPr>
        <w:spacing w:after="0" w:line="360" w:lineRule="auto"/>
        <w:jc w:val="both"/>
        <w:divId w:val="622417726"/>
        <w:rPr>
          <w:rFonts w:ascii="Arial" w:eastAsia="Times New Roman" w:hAnsi="Arial" w:cs="Arial"/>
          <w:lang w:eastAsia="en-GB"/>
        </w:rPr>
      </w:pPr>
    </w:p>
    <w:p w14:paraId="71B24560" w14:textId="16DD197F" w:rsidR="00D246BE" w:rsidRDefault="00D246BE" w:rsidP="005F3B72">
      <w:pPr>
        <w:spacing w:beforeAutospacing="1" w:after="100" w:afterAutospacing="1" w:line="360" w:lineRule="auto"/>
        <w:ind w:right="2880"/>
        <w:jc w:val="both"/>
        <w:divId w:val="1963412849"/>
        <w:rPr>
          <w:rFonts w:ascii="Arial" w:hAnsi="Arial" w:cs="Arial"/>
          <w:b/>
          <w:bCs/>
          <w:color w:val="000000"/>
          <w:lang w:eastAsia="en-GB"/>
        </w:rPr>
      </w:pPr>
      <w:r w:rsidRPr="00F73A57">
        <w:rPr>
          <w:rFonts w:ascii="Arial" w:hAnsi="Arial" w:cs="Arial"/>
          <w:b/>
          <w:bCs/>
          <w:color w:val="000000"/>
          <w:lang w:eastAsia="en-GB"/>
        </w:rPr>
        <w:t xml:space="preserve"> </w:t>
      </w:r>
    </w:p>
    <w:p w14:paraId="6CBDA8CF" w14:textId="77777777" w:rsidR="00BF2998" w:rsidRPr="00F73A57" w:rsidRDefault="00BF2998" w:rsidP="005F3B72">
      <w:pPr>
        <w:spacing w:beforeAutospacing="1" w:after="100" w:afterAutospacing="1" w:line="360" w:lineRule="auto"/>
        <w:ind w:right="2880"/>
        <w:jc w:val="both"/>
        <w:divId w:val="1963412849"/>
        <w:rPr>
          <w:rFonts w:ascii="Arial" w:hAnsi="Arial" w:cs="Arial"/>
          <w:color w:val="000000"/>
          <w:lang w:eastAsia="en-GB"/>
        </w:rPr>
      </w:pPr>
    </w:p>
    <w:p w14:paraId="2953BA2F" w14:textId="77777777" w:rsidR="00220404" w:rsidRDefault="00220404" w:rsidP="00DE6E7C">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p>
    <w:p w14:paraId="38850527" w14:textId="3A4A882D" w:rsidR="00DE6E7C" w:rsidRPr="00BF2998" w:rsidRDefault="008703C5" w:rsidP="00DE6E7C">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21" w:name="_Toc238736800"/>
      <w:r>
        <w:rPr>
          <w:rFonts w:ascii="Arial" w:eastAsia="Times New Roman" w:hAnsi="Arial" w:cs="Arial"/>
          <w:b/>
          <w:bCs/>
          <w:color w:val="000000"/>
          <w:kern w:val="36"/>
          <w:sz w:val="28"/>
          <w:szCs w:val="28"/>
          <w:lang w:eastAsia="en-GB"/>
        </w:rPr>
        <w:t>5.</w:t>
      </w:r>
      <w:r w:rsidR="00DE6E7C" w:rsidRPr="00BF2998">
        <w:rPr>
          <w:rFonts w:ascii="Arial" w:eastAsia="Times New Roman" w:hAnsi="Arial" w:cs="Arial"/>
          <w:b/>
          <w:bCs/>
          <w:color w:val="000000"/>
          <w:kern w:val="36"/>
          <w:sz w:val="28"/>
          <w:szCs w:val="28"/>
          <w:lang w:eastAsia="en-GB"/>
        </w:rPr>
        <w:t>5 Recommended approach</w:t>
      </w:r>
      <w:bookmarkEnd w:id="21"/>
    </w:p>
    <w:p w14:paraId="1938C2E2" w14:textId="33B14C74" w:rsidR="00DE6E7C" w:rsidRPr="00BF2998" w:rsidRDefault="00DE6E7C" w:rsidP="00BF2998">
      <w:pPr>
        <w:spacing w:before="100" w:beforeAutospacing="1" w:after="100" w:afterAutospacing="1" w:line="360" w:lineRule="auto"/>
        <w:jc w:val="both"/>
        <w:rPr>
          <w:rFonts w:ascii="Arial" w:hAnsi="Arial" w:cs="Arial"/>
          <w:color w:val="000000"/>
          <w:lang w:eastAsia="en-GB"/>
        </w:rPr>
      </w:pPr>
      <w:r w:rsidRPr="00BF2998">
        <w:rPr>
          <w:rFonts w:ascii="Arial" w:hAnsi="Arial" w:cs="Arial"/>
          <w:color w:val="000000"/>
          <w:lang w:eastAsia="en-GB"/>
        </w:rPr>
        <w:t>The recommended approach is a </w:t>
      </w:r>
      <w:r w:rsidRPr="00BF2998">
        <w:rPr>
          <w:rFonts w:ascii="Arial" w:hAnsi="Arial" w:cs="Arial"/>
          <w:b/>
          <w:bCs/>
          <w:color w:val="000000"/>
          <w:lang w:eastAsia="en-GB"/>
        </w:rPr>
        <w:t xml:space="preserve">Kotter-ADKAR </w:t>
      </w:r>
      <w:r w:rsidRPr="00220404">
        <w:rPr>
          <w:rFonts w:ascii="Arial" w:hAnsi="Arial" w:cs="Arial"/>
          <w:color w:val="000000"/>
          <w:lang w:eastAsia="en-GB"/>
        </w:rPr>
        <w:t>hybrid</w:t>
      </w:r>
      <w:r w:rsidRPr="00BF2998">
        <w:rPr>
          <w:rFonts w:ascii="Arial" w:hAnsi="Arial" w:cs="Arial"/>
          <w:color w:val="000000"/>
          <w:lang w:eastAsia="en-GB"/>
        </w:rPr>
        <w:t>.</w:t>
      </w:r>
      <w:r w:rsidR="00220404">
        <w:rPr>
          <w:rFonts w:ascii="Arial" w:hAnsi="Arial" w:cs="Arial"/>
          <w:color w:val="000000"/>
          <w:lang w:eastAsia="en-GB"/>
        </w:rPr>
        <w:t xml:space="preserve"> </w:t>
      </w:r>
      <w:r w:rsidRPr="00BF2998">
        <w:rPr>
          <w:rFonts w:ascii="Arial" w:hAnsi="Arial" w:cs="Arial"/>
          <w:color w:val="000000"/>
          <w:lang w:eastAsia="en-GB"/>
        </w:rPr>
        <w:t>Kott</w:t>
      </w:r>
      <w:r w:rsidR="00220404">
        <w:rPr>
          <w:rFonts w:ascii="Arial" w:hAnsi="Arial" w:cs="Arial"/>
          <w:color w:val="000000"/>
          <w:lang w:eastAsia="en-GB"/>
        </w:rPr>
        <w:t>l</w:t>
      </w:r>
      <w:r w:rsidRPr="00BF2998">
        <w:rPr>
          <w:rFonts w:ascii="Arial" w:hAnsi="Arial" w:cs="Arial"/>
          <w:color w:val="000000"/>
          <w:lang w:eastAsia="en-GB"/>
        </w:rPr>
        <w:t xml:space="preserve">er should provide the strategic framework, while ADKAR should manage employee </w:t>
      </w:r>
      <w:r w:rsidR="007B05B9" w:rsidRPr="00BF2998">
        <w:rPr>
          <w:rFonts w:ascii="Arial" w:hAnsi="Arial" w:cs="Arial"/>
          <w:color w:val="000000"/>
          <w:lang w:eastAsia="en-GB"/>
        </w:rPr>
        <w:t>adoption. This</w:t>
      </w:r>
      <w:r w:rsidRPr="00BF2998">
        <w:rPr>
          <w:rFonts w:ascii="Arial" w:hAnsi="Arial" w:cs="Arial"/>
          <w:color w:val="000000"/>
          <w:lang w:eastAsia="en-GB"/>
        </w:rPr>
        <w:t xml:space="preserve"> combination recognises that organisational transformation requires both structural change and individual behavioural change.</w:t>
      </w:r>
    </w:p>
    <w:p w14:paraId="195FADE4" w14:textId="03FD2800" w:rsidR="00E73EE4" w:rsidRPr="00BF2998" w:rsidRDefault="00E73EE4" w:rsidP="00BF2998">
      <w:pPr>
        <w:spacing w:before="100" w:beforeAutospacing="1" w:after="100" w:afterAutospacing="1" w:line="360" w:lineRule="auto"/>
        <w:jc w:val="both"/>
        <w:divId w:val="2111705593"/>
        <w:rPr>
          <w:rFonts w:ascii="Arial" w:hAnsi="Arial" w:cs="Arial"/>
          <w:color w:val="000000"/>
          <w:lang w:eastAsia="en-GB"/>
        </w:rPr>
      </w:pPr>
    </w:p>
    <w:p w14:paraId="069EBA61" w14:textId="79CA92F9" w:rsidR="00E73EE4" w:rsidRPr="00F73A57" w:rsidRDefault="00E73EE4" w:rsidP="00BF2998">
      <w:pPr>
        <w:spacing w:after="0" w:line="360" w:lineRule="auto"/>
        <w:jc w:val="both"/>
        <w:divId w:val="2111705593"/>
        <w:rPr>
          <w:rFonts w:ascii="Arial" w:eastAsia="Times New Roman" w:hAnsi="Arial" w:cs="Arial"/>
          <w:lang w:eastAsia="en-GB"/>
        </w:rPr>
      </w:pPr>
    </w:p>
    <w:p w14:paraId="424516FB" w14:textId="4BE565C8" w:rsidR="009C0C22" w:rsidRPr="00F73A57" w:rsidRDefault="008703C5" w:rsidP="00F73A57">
      <w:pPr>
        <w:spacing w:before="100" w:beforeAutospacing="1" w:after="100" w:afterAutospacing="1" w:line="360" w:lineRule="auto"/>
        <w:jc w:val="both"/>
        <w:outlineLvl w:val="0"/>
        <w:divId w:val="2111705593"/>
        <w:rPr>
          <w:rFonts w:ascii="Arial" w:eastAsia="Times New Roman" w:hAnsi="Arial" w:cs="Arial"/>
          <w:b/>
          <w:bCs/>
          <w:color w:val="000000"/>
          <w:kern w:val="36"/>
          <w:lang w:eastAsia="en-GB"/>
        </w:rPr>
      </w:pPr>
      <w:bookmarkStart w:id="22" w:name="_Toc238736801"/>
      <w:r>
        <w:rPr>
          <w:rFonts w:ascii="Arial" w:eastAsia="Times New Roman" w:hAnsi="Arial" w:cs="Arial"/>
          <w:b/>
          <w:bCs/>
          <w:color w:val="000000"/>
          <w:kern w:val="36"/>
          <w:sz w:val="28"/>
          <w:szCs w:val="28"/>
          <w:lang w:eastAsia="en-GB"/>
        </w:rPr>
        <w:lastRenderedPageBreak/>
        <w:t xml:space="preserve">5.6 </w:t>
      </w:r>
      <w:r w:rsidR="00E73EE4" w:rsidRPr="007B05B9">
        <w:rPr>
          <w:rFonts w:ascii="Arial" w:eastAsia="Times New Roman" w:hAnsi="Arial" w:cs="Arial"/>
          <w:b/>
          <w:bCs/>
          <w:color w:val="000000"/>
          <w:kern w:val="36"/>
          <w:sz w:val="28"/>
          <w:szCs w:val="28"/>
          <w:lang w:eastAsia="en-GB"/>
        </w:rPr>
        <w:t>Evaluation of How Strategic Change Was Managed at Bentley Motors</w:t>
      </w:r>
      <w:bookmarkEnd w:id="22"/>
    </w:p>
    <w:p w14:paraId="284004A3" w14:textId="083C97D8" w:rsidR="00E73EE4" w:rsidRPr="00F73A57" w:rsidRDefault="00E73EE4" w:rsidP="00F73A57">
      <w:pPr>
        <w:spacing w:before="100" w:beforeAutospacing="1" w:after="100" w:afterAutospacing="1" w:line="360" w:lineRule="auto"/>
        <w:jc w:val="both"/>
        <w:divId w:val="2111705593"/>
        <w:rPr>
          <w:rFonts w:ascii="Arial" w:hAnsi="Arial" w:cs="Arial"/>
          <w:color w:val="000000"/>
          <w:lang w:eastAsia="en-GB"/>
        </w:rPr>
      </w:pPr>
      <w:r w:rsidRPr="00F73A57">
        <w:rPr>
          <w:rFonts w:ascii="Arial" w:hAnsi="Arial" w:cs="Arial"/>
          <w:color w:val="000000"/>
          <w:lang w:eastAsia="en-GB"/>
        </w:rPr>
        <w:t>Bentley Motors has adopted a proactive approach to managing strategic change in response to technological disruption, environmental legislation and changing customer expectations. Rather than implementing isolated operational improvements, the company introduced the </w:t>
      </w:r>
      <w:r w:rsidRPr="00272F72">
        <w:rPr>
          <w:rFonts w:ascii="Arial" w:hAnsi="Arial" w:cs="Arial"/>
          <w:color w:val="000000"/>
          <w:lang w:eastAsia="en-GB"/>
        </w:rPr>
        <w:t>Beyond100</w:t>
      </w:r>
      <w:r w:rsidRPr="00F73A57">
        <w:rPr>
          <w:rFonts w:ascii="Arial" w:hAnsi="Arial" w:cs="Arial"/>
          <w:color w:val="000000"/>
          <w:lang w:eastAsia="en-GB"/>
        </w:rPr>
        <w:t> strategy in 2020, which was subsequently expanded into </w:t>
      </w:r>
      <w:r w:rsidRPr="00611FD2">
        <w:rPr>
          <w:rFonts w:ascii="Arial" w:hAnsi="Arial" w:cs="Arial"/>
          <w:color w:val="000000"/>
          <w:lang w:eastAsia="en-GB"/>
        </w:rPr>
        <w:t>Beyond100+,</w:t>
      </w:r>
      <w:r w:rsidRPr="00F73A57">
        <w:rPr>
          <w:rFonts w:ascii="Arial" w:hAnsi="Arial" w:cs="Arial"/>
          <w:color w:val="000000"/>
          <w:lang w:eastAsia="en-GB"/>
        </w:rPr>
        <w:t xml:space="preserve"> providing a long-term vision for transforming Bentley into a global leader in sustainable luxury mobility (Bentley Motors, 2024). </w:t>
      </w:r>
    </w:p>
    <w:p w14:paraId="3AFE9870" w14:textId="1D247931" w:rsidR="00E73EE4" w:rsidRPr="00F73A57" w:rsidRDefault="00E73EE4" w:rsidP="00F73A57">
      <w:pPr>
        <w:spacing w:before="100" w:beforeAutospacing="1" w:after="100" w:afterAutospacing="1" w:line="360" w:lineRule="auto"/>
        <w:jc w:val="both"/>
        <w:divId w:val="2111705593"/>
        <w:rPr>
          <w:rFonts w:ascii="Arial" w:hAnsi="Arial" w:cs="Arial"/>
          <w:color w:val="000000"/>
          <w:lang w:eastAsia="en-GB"/>
        </w:rPr>
      </w:pPr>
      <w:r w:rsidRPr="00F73A57">
        <w:rPr>
          <w:rFonts w:ascii="Arial" w:hAnsi="Arial" w:cs="Arial"/>
          <w:color w:val="000000"/>
          <w:lang w:eastAsia="en-GB"/>
        </w:rPr>
        <w:t xml:space="preserve">One of the most significant aspects of Bentley's change programme was the establishment of a clear strategic vision. According to Kotter (1996), successful organisational change begins by creating a compelling vision that enables employees and stakeholders to understand the purpose of </w:t>
      </w:r>
      <w:r w:rsidR="00220404" w:rsidRPr="00F73A57">
        <w:rPr>
          <w:rFonts w:ascii="Arial" w:hAnsi="Arial" w:cs="Arial"/>
          <w:color w:val="000000"/>
          <w:lang w:eastAsia="en-GB"/>
        </w:rPr>
        <w:t>transformation.</w:t>
      </w:r>
      <w:r w:rsidRPr="00F73A57">
        <w:rPr>
          <w:rFonts w:ascii="Arial" w:hAnsi="Arial" w:cs="Arial"/>
          <w:color w:val="000000"/>
          <w:lang w:eastAsia="en-GB"/>
        </w:rPr>
        <w:t xml:space="preserve"> (Bentley Motors, 2024).</w:t>
      </w:r>
    </w:p>
    <w:p w14:paraId="542AD581" w14:textId="6FA6AF8D" w:rsidR="00E73EE4" w:rsidRPr="00F73A57" w:rsidRDefault="00220404" w:rsidP="00F73A57">
      <w:pPr>
        <w:spacing w:before="100" w:beforeAutospacing="1" w:after="100" w:afterAutospacing="1" w:line="360" w:lineRule="auto"/>
        <w:jc w:val="both"/>
        <w:divId w:val="2111705593"/>
        <w:rPr>
          <w:rFonts w:ascii="Arial" w:hAnsi="Arial" w:cs="Arial"/>
          <w:color w:val="000000"/>
          <w:lang w:eastAsia="en-GB"/>
        </w:rPr>
      </w:pPr>
      <w:r>
        <w:rPr>
          <w:rFonts w:ascii="Arial" w:hAnsi="Arial" w:cs="Arial"/>
          <w:color w:val="000000"/>
          <w:lang w:eastAsia="en-GB"/>
        </w:rPr>
        <w:t xml:space="preserve">For </w:t>
      </w:r>
      <w:r w:rsidRPr="00F73A57">
        <w:rPr>
          <w:rFonts w:ascii="Arial" w:hAnsi="Arial" w:cs="Arial"/>
          <w:color w:val="000000"/>
          <w:lang w:eastAsia="en-GB"/>
        </w:rPr>
        <w:t>Bentley technological</w:t>
      </w:r>
      <w:r w:rsidR="00E73EE4" w:rsidRPr="00F73A57">
        <w:rPr>
          <w:rFonts w:ascii="Arial" w:hAnsi="Arial" w:cs="Arial"/>
          <w:color w:val="000000"/>
          <w:lang w:eastAsia="en-GB"/>
        </w:rPr>
        <w:t xml:space="preserve"> innovation </w:t>
      </w:r>
      <w:r>
        <w:rPr>
          <w:rFonts w:ascii="Arial" w:hAnsi="Arial" w:cs="Arial"/>
          <w:color w:val="000000"/>
          <w:lang w:eastAsia="en-GB"/>
        </w:rPr>
        <w:t>is</w:t>
      </w:r>
      <w:r w:rsidR="00E73EE4" w:rsidRPr="00F73A57">
        <w:rPr>
          <w:rFonts w:ascii="Arial" w:hAnsi="Arial" w:cs="Arial"/>
          <w:color w:val="000000"/>
          <w:lang w:eastAsia="en-GB"/>
        </w:rPr>
        <w:t xml:space="preserve"> essential to achieving its strategic objectives. </w:t>
      </w:r>
      <w:r>
        <w:rPr>
          <w:rFonts w:ascii="Arial" w:hAnsi="Arial" w:cs="Arial"/>
          <w:color w:val="000000"/>
          <w:lang w:eastAsia="en-GB"/>
        </w:rPr>
        <w:t>T</w:t>
      </w:r>
      <w:r w:rsidR="00E73EE4" w:rsidRPr="00F73A57">
        <w:rPr>
          <w:rFonts w:ascii="Arial" w:hAnsi="Arial" w:cs="Arial"/>
          <w:color w:val="000000"/>
          <w:lang w:eastAsia="en-GB"/>
        </w:rPr>
        <w:t xml:space="preserve">he company invested significantly in digital manufacturing technologies, battery electric vehicle (BEV) production facilities and modern production systems at its Crewe headquarters. These investments included the development of a dedicated BEV assembly line, improvements to production flexibility and the adoption of advanced manufacturing technologies that support higher quality standards </w:t>
      </w:r>
      <w:proofErr w:type="gramStart"/>
      <w:r w:rsidR="00E73EE4" w:rsidRPr="00F73A57">
        <w:rPr>
          <w:rFonts w:ascii="Arial" w:hAnsi="Arial" w:cs="Arial"/>
          <w:color w:val="000000"/>
          <w:lang w:eastAsia="en-GB"/>
        </w:rPr>
        <w:t>and  operational</w:t>
      </w:r>
      <w:proofErr w:type="gramEnd"/>
      <w:r w:rsidR="00E73EE4" w:rsidRPr="00F73A57">
        <w:rPr>
          <w:rFonts w:ascii="Arial" w:hAnsi="Arial" w:cs="Arial"/>
          <w:color w:val="000000"/>
          <w:lang w:eastAsia="en-GB"/>
        </w:rPr>
        <w:t xml:space="preserve"> efficiency. (Bentley Motors, 2025).</w:t>
      </w:r>
    </w:p>
    <w:p w14:paraId="601B1532" w14:textId="0D6C5982" w:rsidR="00E73EE4" w:rsidRPr="00F73A57" w:rsidRDefault="00E73EE4" w:rsidP="00F73A57">
      <w:pPr>
        <w:spacing w:before="100" w:beforeAutospacing="1" w:after="100" w:afterAutospacing="1" w:line="360" w:lineRule="auto"/>
        <w:jc w:val="both"/>
        <w:divId w:val="2111705593"/>
        <w:rPr>
          <w:rFonts w:ascii="Arial" w:hAnsi="Arial" w:cs="Arial"/>
          <w:color w:val="000000"/>
          <w:lang w:eastAsia="en-GB"/>
        </w:rPr>
      </w:pPr>
      <w:r w:rsidRPr="00F73A57">
        <w:rPr>
          <w:rFonts w:ascii="Arial" w:hAnsi="Arial" w:cs="Arial"/>
          <w:color w:val="000000"/>
          <w:lang w:eastAsia="en-GB"/>
        </w:rPr>
        <w:t xml:space="preserve">Communication also played a significant role throughout Bentley's transformation. Regular communication through annual reports, sustainability reports, employee engagement activities and leadership announcements enabled the organisation to communicate progress towards its strategic objectives while maintaining stakeholder confidence. (Burnes, 2020). </w:t>
      </w:r>
    </w:p>
    <w:p w14:paraId="0A08FAA8" w14:textId="4CB373CA" w:rsidR="00E73EE4" w:rsidRPr="00F73A57" w:rsidRDefault="00220404" w:rsidP="00F73A57">
      <w:pPr>
        <w:spacing w:before="100" w:beforeAutospacing="1" w:after="100" w:afterAutospacing="1" w:line="360" w:lineRule="auto"/>
        <w:jc w:val="both"/>
        <w:divId w:val="2111705593"/>
        <w:rPr>
          <w:rFonts w:ascii="Arial" w:hAnsi="Arial" w:cs="Arial"/>
          <w:color w:val="000000"/>
          <w:lang w:eastAsia="en-GB"/>
        </w:rPr>
      </w:pPr>
      <w:r>
        <w:rPr>
          <w:rFonts w:ascii="Arial" w:hAnsi="Arial" w:cs="Arial"/>
          <w:color w:val="000000"/>
          <w:lang w:eastAsia="en-GB"/>
        </w:rPr>
        <w:t>Bentley</w:t>
      </w:r>
      <w:r w:rsidR="00E73EE4" w:rsidRPr="00F73A57">
        <w:rPr>
          <w:rFonts w:ascii="Arial" w:hAnsi="Arial" w:cs="Arial"/>
          <w:color w:val="000000"/>
          <w:lang w:eastAsia="en-GB"/>
        </w:rPr>
        <w:t xml:space="preserve"> must continue balancing its traditional reputation for handcrafted luxury with increasing customer expectations for digital innovation and environmental sustainability. Global economic uncertainty, supply chain disruption and growing competition from premium electric vehicle manufacturers such as Tesla, Porsche and BYD have also increased the </w:t>
      </w:r>
      <w:r>
        <w:rPr>
          <w:rFonts w:ascii="Arial" w:hAnsi="Arial" w:cs="Arial"/>
          <w:color w:val="000000"/>
          <w:lang w:eastAsia="en-GB"/>
        </w:rPr>
        <w:t>must</w:t>
      </w:r>
      <w:r w:rsidR="00E73EE4" w:rsidRPr="00F73A57">
        <w:rPr>
          <w:rFonts w:ascii="Arial" w:hAnsi="Arial" w:cs="Arial"/>
          <w:color w:val="000000"/>
          <w:lang w:eastAsia="en-GB"/>
        </w:rPr>
        <w:t xml:space="preserve"> of implementing strategic change. These factors indicate that Bentley's transformation remains an ongoing process requiring continuous evaluation and </w:t>
      </w:r>
      <w:proofErr w:type="gramStart"/>
      <w:r w:rsidR="00E73EE4" w:rsidRPr="00F73A57">
        <w:rPr>
          <w:rFonts w:ascii="Arial" w:hAnsi="Arial" w:cs="Arial"/>
          <w:color w:val="000000"/>
          <w:lang w:eastAsia="en-GB"/>
        </w:rPr>
        <w:t xml:space="preserve">adaptation </w:t>
      </w:r>
      <w:r>
        <w:rPr>
          <w:rFonts w:ascii="Arial" w:hAnsi="Arial" w:cs="Arial"/>
          <w:color w:val="000000"/>
          <w:lang w:eastAsia="en-GB"/>
        </w:rPr>
        <w:t>.</w:t>
      </w:r>
      <w:proofErr w:type="gramEnd"/>
      <w:r w:rsidR="00E73EE4" w:rsidRPr="00F73A57">
        <w:rPr>
          <w:rFonts w:ascii="Arial" w:hAnsi="Arial" w:cs="Arial"/>
          <w:color w:val="000000"/>
          <w:lang w:eastAsia="en-GB"/>
        </w:rPr>
        <w:t xml:space="preserve"> (Johnson </w:t>
      </w:r>
      <w:r w:rsidR="00E73EE4" w:rsidRPr="00F73A57">
        <w:rPr>
          <w:rFonts w:ascii="Arial" w:hAnsi="Arial" w:cs="Arial"/>
          <w:i/>
          <w:iCs/>
          <w:color w:val="000000"/>
          <w:lang w:eastAsia="en-GB"/>
        </w:rPr>
        <w:t>et al</w:t>
      </w:r>
      <w:r w:rsidR="00E73EE4" w:rsidRPr="00F73A57">
        <w:rPr>
          <w:rFonts w:ascii="Arial" w:hAnsi="Arial" w:cs="Arial"/>
          <w:color w:val="000000"/>
          <w:lang w:eastAsia="en-GB"/>
        </w:rPr>
        <w:t>., 2023).</w:t>
      </w:r>
    </w:p>
    <w:p w14:paraId="1D81E542" w14:textId="12288E33" w:rsidR="00E73EE4" w:rsidRPr="00D100B1" w:rsidRDefault="00E73EE4" w:rsidP="00D100B1">
      <w:pPr>
        <w:spacing w:before="100" w:beforeAutospacing="1" w:after="100" w:afterAutospacing="1" w:line="360" w:lineRule="auto"/>
        <w:jc w:val="both"/>
        <w:divId w:val="2111705593"/>
        <w:rPr>
          <w:rFonts w:ascii="Arial" w:hAnsi="Arial" w:cs="Arial"/>
          <w:color w:val="000000"/>
          <w:lang w:eastAsia="en-GB"/>
        </w:rPr>
      </w:pPr>
      <w:r w:rsidRPr="00F73A57">
        <w:rPr>
          <w:rFonts w:ascii="Arial" w:hAnsi="Arial" w:cs="Arial"/>
          <w:color w:val="000000"/>
          <w:lang w:eastAsia="en-GB"/>
        </w:rPr>
        <w:t xml:space="preserve">Bentley has managed organisational change effectively </w:t>
      </w:r>
      <w:proofErr w:type="gramStart"/>
      <w:r w:rsidRPr="00F73A57">
        <w:rPr>
          <w:rFonts w:ascii="Arial" w:hAnsi="Arial" w:cs="Arial"/>
          <w:color w:val="000000"/>
          <w:lang w:eastAsia="en-GB"/>
        </w:rPr>
        <w:t>by  a</w:t>
      </w:r>
      <w:proofErr w:type="gramEnd"/>
      <w:r w:rsidRPr="00F73A57">
        <w:rPr>
          <w:rFonts w:ascii="Arial" w:hAnsi="Arial" w:cs="Arial"/>
          <w:color w:val="000000"/>
          <w:lang w:eastAsia="en-GB"/>
        </w:rPr>
        <w:t xml:space="preserve"> clear strategic vision </w:t>
      </w:r>
      <w:r w:rsidR="001B0ABF">
        <w:rPr>
          <w:rFonts w:ascii="Arial" w:hAnsi="Arial" w:cs="Arial"/>
          <w:color w:val="000000"/>
          <w:lang w:eastAsia="en-GB"/>
        </w:rPr>
        <w:t>and</w:t>
      </w:r>
      <w:r w:rsidRPr="00F73A57">
        <w:rPr>
          <w:rFonts w:ascii="Arial" w:hAnsi="Arial" w:cs="Arial"/>
          <w:color w:val="000000"/>
          <w:lang w:eastAsia="en-GB"/>
        </w:rPr>
        <w:t xml:space="preserve"> long-term investment in technology, employee development and sustainable manufacturing. The Beyond100+ strategy demonstrates that the organisation has responded proactively to </w:t>
      </w:r>
      <w:r w:rsidRPr="00F73A57">
        <w:rPr>
          <w:rFonts w:ascii="Arial" w:hAnsi="Arial" w:cs="Arial"/>
          <w:color w:val="000000"/>
          <w:lang w:eastAsia="en-GB"/>
        </w:rPr>
        <w:lastRenderedPageBreak/>
        <w:t xml:space="preserve">changes within the external business environment rather than reacting to competitive pressures after they </w:t>
      </w:r>
      <w:r w:rsidR="00D100B1" w:rsidRPr="00F73A57">
        <w:rPr>
          <w:rFonts w:ascii="Arial" w:hAnsi="Arial" w:cs="Arial"/>
          <w:color w:val="000000"/>
          <w:lang w:eastAsia="en-GB"/>
        </w:rPr>
        <w:t>emerged</w:t>
      </w:r>
      <w:r w:rsidR="00D100B1">
        <w:rPr>
          <w:rFonts w:ascii="Arial" w:hAnsi="Arial" w:cs="Arial"/>
          <w:color w:val="000000"/>
          <w:lang w:eastAsia="en-GB"/>
        </w:rPr>
        <w:t>.</w:t>
      </w:r>
    </w:p>
    <w:p w14:paraId="13377993" w14:textId="77777777" w:rsidR="007A69DD" w:rsidRPr="00E46BC4" w:rsidRDefault="007A69DD" w:rsidP="00146C3C">
      <w:pPr>
        <w:spacing w:before="100" w:beforeAutospacing="1" w:after="100" w:afterAutospacing="1" w:line="360" w:lineRule="auto"/>
        <w:jc w:val="both"/>
        <w:divId w:val="2111705593"/>
        <w:rPr>
          <w:rFonts w:ascii="Arial" w:hAnsi="Arial" w:cs="Arial"/>
          <w:color w:val="000000"/>
          <w:sz w:val="28"/>
          <w:szCs w:val="28"/>
          <w:lang w:eastAsia="en-GB"/>
        </w:rPr>
      </w:pPr>
    </w:p>
    <w:p w14:paraId="0E131198" w14:textId="5D15E118" w:rsidR="0081456F" w:rsidRPr="008703C5" w:rsidRDefault="008703C5" w:rsidP="008703C5">
      <w:pPr>
        <w:spacing w:before="100" w:beforeAutospacing="1" w:after="100" w:afterAutospacing="1" w:line="360" w:lineRule="auto"/>
        <w:ind w:left="360"/>
        <w:jc w:val="both"/>
        <w:outlineLvl w:val="0"/>
        <w:rPr>
          <w:rFonts w:ascii="Arial" w:eastAsia="Times New Roman" w:hAnsi="Arial" w:cs="Arial"/>
          <w:b/>
          <w:bCs/>
          <w:color w:val="000000"/>
          <w:kern w:val="36"/>
          <w:sz w:val="28"/>
          <w:szCs w:val="28"/>
          <w:lang w:eastAsia="en-GB"/>
        </w:rPr>
      </w:pPr>
      <w:bookmarkStart w:id="23" w:name="_Toc238736802"/>
      <w:r>
        <w:rPr>
          <w:rFonts w:ascii="Arial" w:eastAsia="Times New Roman" w:hAnsi="Arial" w:cs="Arial"/>
          <w:b/>
          <w:bCs/>
          <w:color w:val="000000"/>
          <w:kern w:val="36"/>
          <w:sz w:val="28"/>
          <w:szCs w:val="28"/>
          <w:lang w:eastAsia="en-GB"/>
        </w:rPr>
        <w:t>6.</w:t>
      </w:r>
      <w:r w:rsidR="0081456F" w:rsidRPr="008703C5">
        <w:rPr>
          <w:rFonts w:ascii="Arial" w:eastAsia="Times New Roman" w:hAnsi="Arial" w:cs="Arial"/>
          <w:b/>
          <w:bCs/>
          <w:color w:val="000000"/>
          <w:kern w:val="36"/>
          <w:sz w:val="28"/>
          <w:szCs w:val="28"/>
          <w:lang w:eastAsia="en-GB"/>
        </w:rPr>
        <w:t xml:space="preserve"> The Role of Leadership in Managing Strategic Change</w:t>
      </w:r>
      <w:bookmarkEnd w:id="23"/>
      <w:r w:rsidR="00FB7745" w:rsidRPr="008703C5">
        <w:rPr>
          <w:rFonts w:ascii="Arial" w:eastAsia="Times New Roman" w:hAnsi="Arial" w:cs="Arial"/>
          <w:b/>
          <w:bCs/>
          <w:color w:val="000000"/>
          <w:kern w:val="36"/>
          <w:sz w:val="28"/>
          <w:szCs w:val="28"/>
          <w:lang w:eastAsia="en-GB"/>
        </w:rPr>
        <w:t xml:space="preserve">  </w:t>
      </w:r>
    </w:p>
    <w:p w14:paraId="4A8D6959" w14:textId="77777777" w:rsidR="00A329EB" w:rsidRPr="00146C3C" w:rsidRDefault="00A329EB" w:rsidP="00E46BC4">
      <w:pPr>
        <w:pStyle w:val="ListParagraph"/>
        <w:spacing w:before="100" w:beforeAutospacing="1" w:after="100" w:afterAutospacing="1" w:line="360" w:lineRule="auto"/>
        <w:jc w:val="both"/>
        <w:outlineLvl w:val="0"/>
        <w:rPr>
          <w:rFonts w:ascii="Arial" w:eastAsia="Times New Roman" w:hAnsi="Arial" w:cs="Arial"/>
          <w:b/>
          <w:bCs/>
          <w:color w:val="000000"/>
          <w:kern w:val="36"/>
          <w:lang w:eastAsia="en-GB"/>
        </w:rPr>
      </w:pPr>
    </w:p>
    <w:p w14:paraId="5AC2771E" w14:textId="33F9D02E" w:rsidR="00730C7A" w:rsidRPr="00E46BC4" w:rsidRDefault="00730C7A" w:rsidP="00E46BC4">
      <w:pPr>
        <w:spacing w:before="100" w:beforeAutospacing="1" w:after="100" w:afterAutospacing="1" w:line="360" w:lineRule="auto"/>
        <w:jc w:val="both"/>
        <w:outlineLvl w:val="1"/>
        <w:rPr>
          <w:rFonts w:ascii="Arial" w:eastAsia="Times New Roman" w:hAnsi="Arial" w:cs="Arial"/>
          <w:b/>
          <w:color w:val="000000"/>
          <w:lang w:eastAsia="en-GB"/>
        </w:rPr>
      </w:pPr>
    </w:p>
    <w:p w14:paraId="491E5D65" w14:textId="2024694C" w:rsidR="00730C7A" w:rsidRPr="00E7736F" w:rsidRDefault="002436AA" w:rsidP="002436AA">
      <w:pPr>
        <w:spacing w:before="100" w:beforeAutospacing="1" w:after="100" w:afterAutospacing="1" w:line="360" w:lineRule="auto"/>
        <w:jc w:val="both"/>
        <w:rPr>
          <w:rFonts w:ascii="Arial" w:hAnsi="Arial" w:cs="Arial"/>
          <w:color w:val="000000"/>
          <w:lang w:eastAsia="en-GB"/>
        </w:rPr>
      </w:pPr>
      <w:r>
        <w:rPr>
          <w:rFonts w:ascii="Arial" w:hAnsi="Arial" w:cs="Arial"/>
          <w:color w:val="000000"/>
          <w:lang w:eastAsia="en-GB"/>
        </w:rPr>
        <w:t>Le</w:t>
      </w:r>
      <w:r w:rsidR="00730C7A" w:rsidRPr="00E7736F">
        <w:rPr>
          <w:rFonts w:ascii="Arial" w:hAnsi="Arial" w:cs="Arial"/>
          <w:color w:val="000000"/>
          <w:lang w:eastAsia="en-GB"/>
        </w:rPr>
        <w:t xml:space="preserve">adership is critical because Bentley's transformation involves </w:t>
      </w:r>
      <w:r w:rsidRPr="00E7736F">
        <w:rPr>
          <w:rFonts w:ascii="Arial" w:hAnsi="Arial" w:cs="Arial"/>
          <w:color w:val="000000"/>
          <w:lang w:eastAsia="en-GB"/>
        </w:rPr>
        <w:t>uncertainty. Employees</w:t>
      </w:r>
      <w:r w:rsidR="00730C7A" w:rsidRPr="00E7736F">
        <w:rPr>
          <w:rFonts w:ascii="Arial" w:hAnsi="Arial" w:cs="Arial"/>
          <w:color w:val="000000"/>
          <w:lang w:eastAsia="en-GB"/>
        </w:rPr>
        <w:t xml:space="preserve"> need to understand why change is necessary and what the future organisation will look </w:t>
      </w:r>
      <w:r w:rsidRPr="00E7736F">
        <w:rPr>
          <w:rFonts w:ascii="Arial" w:hAnsi="Arial" w:cs="Arial"/>
          <w:color w:val="000000"/>
          <w:lang w:eastAsia="en-GB"/>
        </w:rPr>
        <w:t>like. Bentley’s</w:t>
      </w:r>
      <w:r w:rsidR="00730C7A" w:rsidRPr="00E7736F">
        <w:rPr>
          <w:rFonts w:ascii="Arial" w:hAnsi="Arial" w:cs="Arial"/>
          <w:color w:val="000000"/>
          <w:lang w:eastAsia="en-GB"/>
        </w:rPr>
        <w:t xml:space="preserve"> Chairman and CEO, Dr Frank-Steffen Walliser, currently leads the organisation during this transformation, with Bentley's sustainability reporting placing significant emphasis on resilience, people and sustainable luxury (Bentley Motors, 2026d).Leadership should therefore communicate a consistent message</w:t>
      </w:r>
      <w:r w:rsidR="00E7736F">
        <w:rPr>
          <w:rFonts w:ascii="Arial" w:hAnsi="Arial" w:cs="Arial"/>
          <w:color w:val="000000"/>
          <w:lang w:eastAsia="en-GB"/>
        </w:rPr>
        <w:t xml:space="preserve"> that </w:t>
      </w:r>
      <w:r w:rsidR="00730C7A" w:rsidRPr="00E46BC4">
        <w:rPr>
          <w:rFonts w:ascii="Arial" w:hAnsi="Arial" w:cs="Arial"/>
          <w:bCs/>
          <w:color w:val="000000"/>
          <w:lang w:eastAsia="en-GB"/>
        </w:rPr>
        <w:t>Bentley is not abandoning its heritage; it is using innovation to redefine luxury for the future.</w:t>
      </w:r>
    </w:p>
    <w:p w14:paraId="2CF1BCB1" w14:textId="2E0F6595" w:rsidR="00730C7A" w:rsidRPr="00146C3C" w:rsidRDefault="00730C7A" w:rsidP="002436AA">
      <w:pPr>
        <w:pStyle w:val="ListParagraph"/>
        <w:spacing w:after="0" w:line="360" w:lineRule="auto"/>
        <w:jc w:val="both"/>
        <w:rPr>
          <w:rFonts w:ascii="Arial" w:eastAsia="Times New Roman" w:hAnsi="Arial" w:cs="Arial"/>
          <w:lang w:eastAsia="en-GB"/>
        </w:rPr>
      </w:pPr>
    </w:p>
    <w:p w14:paraId="2E9ED727" w14:textId="01F2A8CF" w:rsidR="002E3980" w:rsidRPr="002E3980" w:rsidRDefault="008703C5" w:rsidP="00146C3C">
      <w:pPr>
        <w:spacing w:before="100" w:beforeAutospacing="1" w:after="100" w:afterAutospacing="1" w:line="360" w:lineRule="auto"/>
        <w:jc w:val="both"/>
        <w:outlineLvl w:val="0"/>
        <w:rPr>
          <w:rFonts w:ascii="Times New Roman" w:eastAsia="Times New Roman" w:hAnsi="Times New Roman" w:cs="Times New Roman"/>
          <w:b/>
          <w:bCs/>
          <w:color w:val="000000"/>
          <w:kern w:val="36"/>
          <w:sz w:val="48"/>
          <w:szCs w:val="48"/>
          <w:lang w:eastAsia="en-GB"/>
        </w:rPr>
      </w:pPr>
      <w:bookmarkStart w:id="24" w:name="_Toc238736803"/>
      <w:r>
        <w:rPr>
          <w:rFonts w:ascii="Arial" w:eastAsia="Times New Roman" w:hAnsi="Arial" w:cs="Arial"/>
          <w:b/>
          <w:bCs/>
          <w:color w:val="000000"/>
          <w:kern w:val="36"/>
          <w:sz w:val="28"/>
          <w:szCs w:val="28"/>
          <w:lang w:eastAsia="en-GB"/>
        </w:rPr>
        <w:t>6</w:t>
      </w:r>
      <w:r w:rsidR="00D100B1">
        <w:rPr>
          <w:rFonts w:ascii="Arial" w:eastAsia="Times New Roman" w:hAnsi="Arial" w:cs="Arial"/>
          <w:b/>
          <w:bCs/>
          <w:color w:val="000000"/>
          <w:kern w:val="36"/>
          <w:sz w:val="28"/>
          <w:szCs w:val="28"/>
          <w:lang w:eastAsia="en-GB"/>
        </w:rPr>
        <w:t xml:space="preserve">.1 </w:t>
      </w:r>
      <w:r w:rsidR="002E3980" w:rsidRPr="003E7D14">
        <w:rPr>
          <w:rFonts w:ascii="Arial" w:eastAsia="Times New Roman" w:hAnsi="Arial" w:cs="Arial"/>
          <w:b/>
          <w:bCs/>
          <w:color w:val="000000"/>
          <w:kern w:val="36"/>
          <w:sz w:val="28"/>
          <w:szCs w:val="28"/>
          <w:lang w:eastAsia="en-GB"/>
        </w:rPr>
        <w:t>Transformational leadership</w:t>
      </w:r>
      <w:bookmarkEnd w:id="24"/>
    </w:p>
    <w:p w14:paraId="1EB0CA3D" w14:textId="77777777" w:rsidR="002E3980" w:rsidRPr="00975779" w:rsidRDefault="002E3980" w:rsidP="00975779">
      <w:pPr>
        <w:spacing w:before="100" w:beforeAutospacing="1" w:after="100" w:afterAutospacing="1" w:line="360" w:lineRule="auto"/>
        <w:jc w:val="both"/>
        <w:rPr>
          <w:rFonts w:ascii="Arial" w:hAnsi="Arial" w:cs="Arial"/>
          <w:color w:val="000000"/>
          <w:lang w:eastAsia="en-GB"/>
        </w:rPr>
      </w:pPr>
      <w:r w:rsidRPr="00975779">
        <w:rPr>
          <w:rFonts w:ascii="Arial" w:hAnsi="Arial" w:cs="Arial"/>
          <w:color w:val="000000"/>
          <w:lang w:eastAsia="en-GB"/>
        </w:rPr>
        <w:t>Transformational leadership is appropriate because it emphasises vision, inspiration, intellectual stimulation and individual consideration (Bass and Riggio, 2006).</w:t>
      </w:r>
    </w:p>
    <w:p w14:paraId="7F4B3C2E" w14:textId="77777777" w:rsidR="002E3980" w:rsidRPr="00975779" w:rsidRDefault="002E3980" w:rsidP="00975779">
      <w:pPr>
        <w:spacing w:before="100" w:beforeAutospacing="1" w:after="100" w:afterAutospacing="1" w:line="360" w:lineRule="auto"/>
        <w:jc w:val="both"/>
        <w:rPr>
          <w:rFonts w:ascii="Arial" w:hAnsi="Arial" w:cs="Arial"/>
          <w:color w:val="000000"/>
          <w:lang w:eastAsia="en-GB"/>
        </w:rPr>
      </w:pPr>
      <w:r w:rsidRPr="00975779">
        <w:rPr>
          <w:rFonts w:ascii="Arial" w:hAnsi="Arial" w:cs="Arial"/>
          <w:color w:val="000000"/>
          <w:lang w:eastAsia="en-GB"/>
        </w:rPr>
        <w:t>Bentley leaders should:</w:t>
      </w:r>
    </w:p>
    <w:p w14:paraId="0450AF7E" w14:textId="77777777" w:rsidR="002E3980" w:rsidRPr="00975779" w:rsidRDefault="002E3980" w:rsidP="00975779">
      <w:pPr>
        <w:numPr>
          <w:ilvl w:val="0"/>
          <w:numId w:val="8"/>
        </w:numPr>
        <w:spacing w:before="100" w:beforeAutospacing="1" w:after="100" w:afterAutospacing="1" w:line="360" w:lineRule="auto"/>
        <w:jc w:val="both"/>
        <w:rPr>
          <w:rFonts w:ascii="Arial" w:eastAsia="Times New Roman" w:hAnsi="Arial" w:cs="Arial"/>
          <w:color w:val="000000"/>
          <w:lang w:eastAsia="en-GB"/>
        </w:rPr>
      </w:pPr>
      <w:r w:rsidRPr="00975779">
        <w:rPr>
          <w:rFonts w:ascii="Arial" w:eastAsia="Times New Roman" w:hAnsi="Arial" w:cs="Arial"/>
          <w:color w:val="000000"/>
          <w:lang w:eastAsia="en-GB"/>
        </w:rPr>
        <w:t>communicate an inspiring future vision;</w:t>
      </w:r>
    </w:p>
    <w:p w14:paraId="26693524" w14:textId="77777777" w:rsidR="002E3980" w:rsidRPr="00975779" w:rsidRDefault="002E3980" w:rsidP="00975779">
      <w:pPr>
        <w:numPr>
          <w:ilvl w:val="0"/>
          <w:numId w:val="8"/>
        </w:numPr>
        <w:spacing w:before="100" w:beforeAutospacing="1" w:after="100" w:afterAutospacing="1" w:line="360" w:lineRule="auto"/>
        <w:jc w:val="both"/>
        <w:rPr>
          <w:rFonts w:ascii="Arial" w:eastAsia="Times New Roman" w:hAnsi="Arial" w:cs="Arial"/>
          <w:color w:val="000000"/>
          <w:lang w:eastAsia="en-GB"/>
        </w:rPr>
      </w:pPr>
      <w:r w:rsidRPr="00975779">
        <w:rPr>
          <w:rFonts w:ascii="Arial" w:eastAsia="Times New Roman" w:hAnsi="Arial" w:cs="Arial"/>
          <w:color w:val="000000"/>
          <w:lang w:eastAsia="en-GB"/>
        </w:rPr>
        <w:t>challenge established assumptions;</w:t>
      </w:r>
    </w:p>
    <w:p w14:paraId="2D285AAE" w14:textId="77777777" w:rsidR="002E3980" w:rsidRPr="00975779" w:rsidRDefault="002E3980" w:rsidP="00975779">
      <w:pPr>
        <w:numPr>
          <w:ilvl w:val="0"/>
          <w:numId w:val="8"/>
        </w:numPr>
        <w:spacing w:before="100" w:beforeAutospacing="1" w:after="100" w:afterAutospacing="1" w:line="360" w:lineRule="auto"/>
        <w:jc w:val="both"/>
        <w:rPr>
          <w:rFonts w:ascii="Arial" w:eastAsia="Times New Roman" w:hAnsi="Arial" w:cs="Arial"/>
          <w:color w:val="000000"/>
          <w:lang w:eastAsia="en-GB"/>
        </w:rPr>
      </w:pPr>
      <w:r w:rsidRPr="00975779">
        <w:rPr>
          <w:rFonts w:ascii="Arial" w:eastAsia="Times New Roman" w:hAnsi="Arial" w:cs="Arial"/>
          <w:color w:val="000000"/>
          <w:lang w:eastAsia="en-GB"/>
        </w:rPr>
        <w:t>encourage innovation;</w:t>
      </w:r>
    </w:p>
    <w:p w14:paraId="002B8C52" w14:textId="77777777" w:rsidR="002E3980" w:rsidRPr="00975779" w:rsidRDefault="002E3980" w:rsidP="00975779">
      <w:pPr>
        <w:numPr>
          <w:ilvl w:val="0"/>
          <w:numId w:val="8"/>
        </w:numPr>
        <w:spacing w:before="100" w:beforeAutospacing="1" w:after="100" w:afterAutospacing="1" w:line="360" w:lineRule="auto"/>
        <w:jc w:val="both"/>
        <w:rPr>
          <w:rFonts w:ascii="Arial" w:eastAsia="Times New Roman" w:hAnsi="Arial" w:cs="Arial"/>
          <w:color w:val="000000"/>
          <w:lang w:eastAsia="en-GB"/>
        </w:rPr>
      </w:pPr>
      <w:r w:rsidRPr="00975779">
        <w:rPr>
          <w:rFonts w:ascii="Arial" w:eastAsia="Times New Roman" w:hAnsi="Arial" w:cs="Arial"/>
          <w:color w:val="000000"/>
          <w:lang w:eastAsia="en-GB"/>
        </w:rPr>
        <w:t>develop employee capabilities;</w:t>
      </w:r>
    </w:p>
    <w:p w14:paraId="21B2E7BA" w14:textId="77777777" w:rsidR="002E3980" w:rsidRPr="00975779" w:rsidRDefault="002E3980" w:rsidP="00975779">
      <w:pPr>
        <w:numPr>
          <w:ilvl w:val="0"/>
          <w:numId w:val="8"/>
        </w:numPr>
        <w:spacing w:before="100" w:beforeAutospacing="1" w:after="100" w:afterAutospacing="1" w:line="360" w:lineRule="auto"/>
        <w:jc w:val="both"/>
        <w:rPr>
          <w:rFonts w:ascii="Arial" w:eastAsia="Times New Roman" w:hAnsi="Arial" w:cs="Arial"/>
          <w:color w:val="000000"/>
          <w:lang w:eastAsia="en-GB"/>
        </w:rPr>
      </w:pPr>
      <w:r w:rsidRPr="00975779">
        <w:rPr>
          <w:rFonts w:ascii="Arial" w:eastAsia="Times New Roman" w:hAnsi="Arial" w:cs="Arial"/>
          <w:color w:val="000000"/>
          <w:lang w:eastAsia="en-GB"/>
        </w:rPr>
        <w:t>reward collaboration;</w:t>
      </w:r>
    </w:p>
    <w:p w14:paraId="67709E6A" w14:textId="5DF108EA" w:rsidR="002E3980" w:rsidRPr="00975779" w:rsidRDefault="002E3980" w:rsidP="00975779">
      <w:pPr>
        <w:numPr>
          <w:ilvl w:val="0"/>
          <w:numId w:val="8"/>
        </w:numPr>
        <w:spacing w:before="100" w:beforeAutospacing="1" w:after="100" w:afterAutospacing="1" w:line="360" w:lineRule="auto"/>
        <w:jc w:val="both"/>
        <w:rPr>
          <w:rFonts w:ascii="Arial" w:eastAsia="Times New Roman" w:hAnsi="Arial" w:cs="Arial"/>
          <w:color w:val="000000"/>
          <w:lang w:eastAsia="en-GB"/>
        </w:rPr>
      </w:pPr>
      <w:r w:rsidRPr="00975779">
        <w:rPr>
          <w:rFonts w:ascii="Arial" w:eastAsia="Times New Roman" w:hAnsi="Arial" w:cs="Arial"/>
          <w:color w:val="000000"/>
          <w:lang w:eastAsia="en-GB"/>
        </w:rPr>
        <w:t>support experiment</w:t>
      </w:r>
      <w:r w:rsidR="00783EA3">
        <w:rPr>
          <w:rFonts w:ascii="Arial" w:eastAsia="Times New Roman" w:hAnsi="Arial" w:cs="Arial"/>
          <w:color w:val="000000"/>
          <w:lang w:eastAsia="en-GB"/>
        </w:rPr>
        <w:t>ing</w:t>
      </w:r>
    </w:p>
    <w:p w14:paraId="667A3A8C" w14:textId="77777777" w:rsidR="002E3980" w:rsidRPr="00975779" w:rsidRDefault="002E3980" w:rsidP="00975779">
      <w:pPr>
        <w:spacing w:before="100" w:beforeAutospacing="1" w:after="100" w:afterAutospacing="1" w:line="360" w:lineRule="auto"/>
        <w:jc w:val="both"/>
        <w:rPr>
          <w:rFonts w:ascii="Arial" w:hAnsi="Arial" w:cs="Arial"/>
          <w:color w:val="000000"/>
          <w:lang w:eastAsia="en-GB"/>
        </w:rPr>
      </w:pPr>
      <w:r w:rsidRPr="00975779">
        <w:rPr>
          <w:rFonts w:ascii="Arial" w:hAnsi="Arial" w:cs="Arial"/>
          <w:color w:val="000000"/>
          <w:lang w:eastAsia="en-GB"/>
        </w:rPr>
        <w:t>However, participative leadership should complement transformational leadership.</w:t>
      </w:r>
    </w:p>
    <w:p w14:paraId="7A24F83A" w14:textId="77777777" w:rsidR="002E3980" w:rsidRPr="00975779" w:rsidRDefault="002E3980" w:rsidP="00975779">
      <w:pPr>
        <w:spacing w:before="100" w:beforeAutospacing="1" w:after="100" w:afterAutospacing="1" w:line="360" w:lineRule="auto"/>
        <w:jc w:val="both"/>
        <w:rPr>
          <w:rFonts w:ascii="Arial" w:hAnsi="Arial" w:cs="Arial"/>
          <w:color w:val="000000"/>
          <w:lang w:eastAsia="en-GB"/>
        </w:rPr>
      </w:pPr>
      <w:r w:rsidRPr="00975779">
        <w:rPr>
          <w:rFonts w:ascii="Arial" w:hAnsi="Arial" w:cs="Arial"/>
          <w:color w:val="000000"/>
          <w:lang w:eastAsia="en-GB"/>
        </w:rPr>
        <w:t>Employees with decades of engineering or craftsmanship experience possess knowledge that should inform technology implementation.</w:t>
      </w:r>
    </w:p>
    <w:p w14:paraId="7753D46F" w14:textId="77777777" w:rsidR="002E3980" w:rsidRPr="00975779" w:rsidRDefault="002E3980" w:rsidP="00975779">
      <w:pPr>
        <w:spacing w:before="100" w:beforeAutospacing="1" w:after="100" w:afterAutospacing="1" w:line="360" w:lineRule="auto"/>
        <w:jc w:val="both"/>
        <w:rPr>
          <w:rFonts w:ascii="Arial" w:hAnsi="Arial" w:cs="Arial"/>
          <w:color w:val="000000"/>
          <w:lang w:eastAsia="en-GB"/>
        </w:rPr>
      </w:pPr>
      <w:r w:rsidRPr="00975779">
        <w:rPr>
          <w:rFonts w:ascii="Arial" w:hAnsi="Arial" w:cs="Arial"/>
          <w:color w:val="000000"/>
          <w:lang w:eastAsia="en-GB"/>
        </w:rPr>
        <w:lastRenderedPageBreak/>
        <w:t>This is especially important because imposed technological change can create resistance, whereas participation can increase ownership (Hayes, 2018).</w:t>
      </w:r>
    </w:p>
    <w:p w14:paraId="0C96A6A6" w14:textId="433FEEA1" w:rsidR="0081456F" w:rsidRPr="00F73A57" w:rsidRDefault="0081456F" w:rsidP="00F73A57">
      <w:pPr>
        <w:spacing w:before="100" w:beforeAutospacing="1" w:after="100" w:afterAutospacing="1" w:line="360" w:lineRule="auto"/>
        <w:jc w:val="both"/>
        <w:rPr>
          <w:rFonts w:ascii="Arial" w:hAnsi="Arial" w:cs="Arial"/>
          <w:color w:val="000000"/>
          <w:lang w:eastAsia="en-GB"/>
        </w:rPr>
      </w:pPr>
    </w:p>
    <w:p w14:paraId="0A83EB26" w14:textId="2B7698EE" w:rsidR="0081456F" w:rsidRPr="00F73A57" w:rsidRDefault="0081456F" w:rsidP="003C6C03">
      <w:pPr>
        <w:spacing w:before="100" w:beforeAutospacing="1" w:after="100" w:afterAutospacing="1" w:line="360" w:lineRule="auto"/>
        <w:jc w:val="both"/>
        <w:rPr>
          <w:rFonts w:ascii="Arial" w:hAnsi="Arial" w:cs="Arial"/>
          <w:color w:val="000000"/>
          <w:lang w:eastAsia="en-GB"/>
        </w:rPr>
      </w:pPr>
      <w:r w:rsidRPr="00F73A57">
        <w:rPr>
          <w:rFonts w:ascii="Arial" w:hAnsi="Arial" w:cs="Arial"/>
          <w:color w:val="000000"/>
          <w:lang w:eastAsia="en-GB"/>
        </w:rPr>
        <w:t>Bentley's leadership has adopted many of the characteristics associated with </w:t>
      </w:r>
      <w:r w:rsidRPr="003C6C03">
        <w:rPr>
          <w:rFonts w:ascii="Arial" w:hAnsi="Arial" w:cs="Arial"/>
          <w:color w:val="000000"/>
          <w:lang w:eastAsia="en-GB"/>
        </w:rPr>
        <w:t xml:space="preserve">Transformational Leadership Theory, </w:t>
      </w:r>
      <w:r w:rsidRPr="00F73A57">
        <w:rPr>
          <w:rFonts w:ascii="Arial" w:hAnsi="Arial" w:cs="Arial"/>
          <w:color w:val="000000"/>
          <w:lang w:eastAsia="en-GB"/>
        </w:rPr>
        <w:t xml:space="preserve">which focuses on inspiring employees to embrace change by creating a shared vision, encouraging innovation and supporting continuous improvement (Bass and Avolio, 1994). </w:t>
      </w:r>
    </w:p>
    <w:p w14:paraId="01E0D72B" w14:textId="5BD88502" w:rsidR="0081456F" w:rsidRPr="00F73A57" w:rsidRDefault="0081456F" w:rsidP="00F73A57">
      <w:pPr>
        <w:spacing w:before="100" w:beforeAutospacing="1" w:after="100" w:afterAutospacing="1" w:line="360" w:lineRule="auto"/>
        <w:jc w:val="both"/>
        <w:rPr>
          <w:rFonts w:ascii="Arial" w:hAnsi="Arial" w:cs="Arial"/>
          <w:color w:val="000000"/>
          <w:lang w:eastAsia="en-GB"/>
        </w:rPr>
      </w:pPr>
      <w:r w:rsidRPr="00F73A57">
        <w:rPr>
          <w:rFonts w:ascii="Arial" w:hAnsi="Arial" w:cs="Arial"/>
          <w:color w:val="000000"/>
          <w:lang w:eastAsia="en-GB"/>
        </w:rPr>
        <w:t xml:space="preserve">One of the key characteristics of transformational leaders is their ability to inspire employees through a compelling vision (Northouse, 2022). Bentley's Beyond100+ strategy demonstrates this leadership approach by clearly communicating the organisation's ambition to become a global leader in sustainable luxury mobility. </w:t>
      </w:r>
    </w:p>
    <w:p w14:paraId="29AB2F3D" w14:textId="39E83669" w:rsidR="0081456F" w:rsidRPr="00F73A57" w:rsidRDefault="0081456F" w:rsidP="00F73A57">
      <w:pPr>
        <w:spacing w:before="100" w:beforeAutospacing="1" w:after="100" w:afterAutospacing="1" w:line="360" w:lineRule="auto"/>
        <w:jc w:val="both"/>
        <w:rPr>
          <w:rFonts w:ascii="Arial" w:hAnsi="Arial" w:cs="Arial"/>
          <w:color w:val="000000"/>
          <w:lang w:eastAsia="en-GB"/>
        </w:rPr>
      </w:pPr>
      <w:r w:rsidRPr="00F73A57">
        <w:rPr>
          <w:rFonts w:ascii="Arial" w:hAnsi="Arial" w:cs="Arial"/>
          <w:color w:val="000000"/>
          <w:lang w:eastAsia="en-GB"/>
        </w:rPr>
        <w:t xml:space="preserve">Transformational leadership also encourages innovation and organisational learning. Bentley's leadership has supported significant investment in advanced manufacturing technologies, artificial intelligence (AI), automation and battery electric vehicle production, demonstrating a willingness to embrace innovation while preserving the company's reputation for luxury craftsmanship. </w:t>
      </w:r>
    </w:p>
    <w:p w14:paraId="0E93FEC4" w14:textId="1C7C3C9A" w:rsidR="0081456F" w:rsidRPr="00F73A57" w:rsidRDefault="0081456F" w:rsidP="00F73A57">
      <w:pPr>
        <w:spacing w:before="100" w:beforeAutospacing="1" w:after="100" w:afterAutospacing="1" w:line="360" w:lineRule="auto"/>
        <w:jc w:val="both"/>
        <w:rPr>
          <w:rFonts w:ascii="Arial" w:hAnsi="Arial" w:cs="Arial"/>
          <w:color w:val="000000"/>
          <w:lang w:eastAsia="en-GB"/>
        </w:rPr>
      </w:pPr>
      <w:r w:rsidRPr="00F73A57">
        <w:rPr>
          <w:rFonts w:ascii="Arial" w:hAnsi="Arial" w:cs="Arial"/>
          <w:color w:val="000000"/>
          <w:lang w:eastAsia="en-GB"/>
        </w:rPr>
        <w:t xml:space="preserve">Overall, transformational leadership has provided Bentley Motors with an effective framework for managing strategic change. By communicating a clear long-term vision, investing in employee development and encouraging innovation, the company's leadership has supported the successful implementation of the Beyond100+ strategy. </w:t>
      </w:r>
    </w:p>
    <w:p w14:paraId="5EA16484" w14:textId="30EA4115" w:rsidR="0081456F" w:rsidRPr="00F73A57" w:rsidRDefault="0081456F" w:rsidP="00F73A57">
      <w:pPr>
        <w:spacing w:after="0" w:line="360" w:lineRule="auto"/>
        <w:jc w:val="both"/>
        <w:rPr>
          <w:rFonts w:ascii="Arial" w:eastAsia="Times New Roman" w:hAnsi="Arial" w:cs="Arial"/>
          <w:lang w:eastAsia="en-GB"/>
        </w:rPr>
      </w:pPr>
    </w:p>
    <w:p w14:paraId="0BABDF46" w14:textId="70C7382D" w:rsidR="0081456F" w:rsidRDefault="0081456F" w:rsidP="001B0ABF">
      <w:pPr>
        <w:spacing w:before="100" w:beforeAutospacing="1" w:after="100" w:afterAutospacing="1" w:line="360" w:lineRule="auto"/>
        <w:jc w:val="both"/>
        <w:outlineLvl w:val="2"/>
        <w:rPr>
          <w:rFonts w:ascii="Arial" w:eastAsia="Times New Roman" w:hAnsi="Arial" w:cs="Arial"/>
          <w:b/>
          <w:bCs/>
          <w:color w:val="000000"/>
          <w:lang w:eastAsia="en-GB"/>
        </w:rPr>
      </w:pPr>
      <w:r w:rsidRPr="00F73A57">
        <w:rPr>
          <w:rFonts w:ascii="Arial" w:eastAsia="Times New Roman" w:hAnsi="Arial" w:cs="Arial"/>
          <w:b/>
          <w:bCs/>
          <w:color w:val="000000"/>
          <w:lang w:eastAsia="en-GB"/>
        </w:rPr>
        <w:t xml:space="preserve"> </w:t>
      </w:r>
    </w:p>
    <w:p w14:paraId="50B75BC8" w14:textId="77777777" w:rsidR="008703C5" w:rsidRDefault="008703C5" w:rsidP="001B0ABF">
      <w:pPr>
        <w:spacing w:before="100" w:beforeAutospacing="1" w:after="100" w:afterAutospacing="1" w:line="360" w:lineRule="auto"/>
        <w:jc w:val="both"/>
        <w:outlineLvl w:val="2"/>
        <w:rPr>
          <w:rFonts w:ascii="Arial" w:eastAsia="Times New Roman" w:hAnsi="Arial" w:cs="Arial"/>
          <w:b/>
          <w:bCs/>
          <w:color w:val="000000"/>
          <w:lang w:eastAsia="en-GB"/>
        </w:rPr>
      </w:pPr>
    </w:p>
    <w:p w14:paraId="78643247" w14:textId="77777777" w:rsidR="008703C5" w:rsidRDefault="008703C5" w:rsidP="001B0ABF">
      <w:pPr>
        <w:spacing w:before="100" w:beforeAutospacing="1" w:after="100" w:afterAutospacing="1" w:line="360" w:lineRule="auto"/>
        <w:jc w:val="both"/>
        <w:outlineLvl w:val="2"/>
        <w:rPr>
          <w:rFonts w:ascii="Arial" w:eastAsia="Times New Roman" w:hAnsi="Arial" w:cs="Arial"/>
          <w:b/>
          <w:bCs/>
          <w:color w:val="000000"/>
          <w:lang w:eastAsia="en-GB"/>
        </w:rPr>
      </w:pPr>
    </w:p>
    <w:p w14:paraId="43E0D22D" w14:textId="77777777" w:rsidR="008703C5" w:rsidRDefault="008703C5" w:rsidP="001B0ABF">
      <w:pPr>
        <w:spacing w:before="100" w:beforeAutospacing="1" w:after="100" w:afterAutospacing="1" w:line="360" w:lineRule="auto"/>
        <w:jc w:val="both"/>
        <w:outlineLvl w:val="2"/>
        <w:rPr>
          <w:rFonts w:ascii="Arial" w:eastAsia="Times New Roman" w:hAnsi="Arial" w:cs="Arial"/>
          <w:b/>
          <w:bCs/>
          <w:color w:val="000000"/>
          <w:lang w:eastAsia="en-GB"/>
        </w:rPr>
      </w:pPr>
    </w:p>
    <w:p w14:paraId="50BB214E" w14:textId="77777777" w:rsidR="008703C5" w:rsidRPr="001B0ABF" w:rsidRDefault="008703C5" w:rsidP="001B0ABF">
      <w:pPr>
        <w:spacing w:before="100" w:beforeAutospacing="1" w:after="100" w:afterAutospacing="1" w:line="360" w:lineRule="auto"/>
        <w:jc w:val="both"/>
        <w:outlineLvl w:val="2"/>
        <w:rPr>
          <w:rFonts w:ascii="Arial" w:eastAsia="Times New Roman" w:hAnsi="Arial" w:cs="Arial"/>
          <w:b/>
          <w:bCs/>
          <w:color w:val="000000"/>
          <w:lang w:eastAsia="en-GB"/>
        </w:rPr>
      </w:pPr>
    </w:p>
    <w:p w14:paraId="664244B6" w14:textId="2164A969" w:rsidR="00E96215" w:rsidRPr="00630400" w:rsidRDefault="00E96215" w:rsidP="00F73A57">
      <w:pPr>
        <w:spacing w:before="100" w:beforeAutospacing="1" w:after="100" w:afterAutospacing="1" w:line="360" w:lineRule="auto"/>
        <w:jc w:val="both"/>
        <w:outlineLvl w:val="1"/>
        <w:rPr>
          <w:rFonts w:ascii="Arial" w:eastAsia="Times New Roman" w:hAnsi="Arial" w:cs="Arial"/>
          <w:b/>
          <w:bCs/>
          <w:color w:val="000000"/>
          <w:sz w:val="28"/>
          <w:szCs w:val="28"/>
          <w:lang w:eastAsia="en-GB"/>
        </w:rPr>
      </w:pPr>
      <w:r w:rsidRPr="00630400">
        <w:rPr>
          <w:rFonts w:ascii="Arial" w:eastAsia="Times New Roman" w:hAnsi="Arial" w:cs="Arial"/>
          <w:b/>
          <w:bCs/>
          <w:color w:val="000000"/>
          <w:sz w:val="28"/>
          <w:szCs w:val="28"/>
          <w:lang w:eastAsia="en-GB"/>
        </w:rPr>
        <w:lastRenderedPageBreak/>
        <w:t xml:space="preserve"> </w:t>
      </w:r>
      <w:bookmarkStart w:id="25" w:name="_Toc238736804"/>
      <w:r w:rsidR="008703C5">
        <w:rPr>
          <w:rFonts w:ascii="Arial" w:eastAsia="Times New Roman" w:hAnsi="Arial" w:cs="Arial"/>
          <w:b/>
          <w:bCs/>
          <w:color w:val="000000"/>
          <w:sz w:val="28"/>
          <w:szCs w:val="28"/>
          <w:lang w:eastAsia="en-GB"/>
        </w:rPr>
        <w:t>6</w:t>
      </w:r>
      <w:r w:rsidR="00D100B1">
        <w:rPr>
          <w:rFonts w:ascii="Arial" w:eastAsia="Times New Roman" w:hAnsi="Arial" w:cs="Arial"/>
          <w:b/>
          <w:bCs/>
          <w:color w:val="000000"/>
          <w:sz w:val="28"/>
          <w:szCs w:val="28"/>
          <w:lang w:eastAsia="en-GB"/>
        </w:rPr>
        <w:t xml:space="preserve">.2 </w:t>
      </w:r>
      <w:r w:rsidR="00973841" w:rsidRPr="00630400">
        <w:rPr>
          <w:rFonts w:ascii="Arial" w:eastAsia="Times New Roman" w:hAnsi="Arial" w:cs="Arial"/>
          <w:b/>
          <w:bCs/>
          <w:color w:val="000000"/>
          <w:sz w:val="28"/>
          <w:szCs w:val="28"/>
          <w:lang w:eastAsia="en-GB"/>
        </w:rPr>
        <w:t>Evaluat</w:t>
      </w:r>
      <w:r w:rsidR="00D100B1">
        <w:rPr>
          <w:rFonts w:ascii="Arial" w:eastAsia="Times New Roman" w:hAnsi="Arial" w:cs="Arial"/>
          <w:b/>
          <w:bCs/>
          <w:color w:val="000000"/>
          <w:sz w:val="28"/>
          <w:szCs w:val="28"/>
          <w:lang w:eastAsia="en-GB"/>
        </w:rPr>
        <w:t xml:space="preserve">ion </w:t>
      </w:r>
      <w:r w:rsidR="008703C5">
        <w:rPr>
          <w:rFonts w:ascii="Arial" w:eastAsia="Times New Roman" w:hAnsi="Arial" w:cs="Arial"/>
          <w:b/>
          <w:bCs/>
          <w:color w:val="000000"/>
          <w:sz w:val="28"/>
          <w:szCs w:val="28"/>
          <w:lang w:eastAsia="en-GB"/>
        </w:rPr>
        <w:t xml:space="preserve">of </w:t>
      </w:r>
      <w:r w:rsidR="008703C5" w:rsidRPr="00630400">
        <w:rPr>
          <w:rFonts w:ascii="Arial" w:eastAsia="Times New Roman" w:hAnsi="Arial" w:cs="Arial"/>
          <w:b/>
          <w:bCs/>
          <w:color w:val="000000"/>
          <w:sz w:val="28"/>
          <w:szCs w:val="28"/>
          <w:lang w:eastAsia="en-GB"/>
        </w:rPr>
        <w:t>the</w:t>
      </w:r>
      <w:r w:rsidR="00973841" w:rsidRPr="00630400">
        <w:rPr>
          <w:rFonts w:ascii="Arial" w:eastAsia="Times New Roman" w:hAnsi="Arial" w:cs="Arial"/>
          <w:b/>
          <w:bCs/>
          <w:color w:val="000000"/>
          <w:sz w:val="28"/>
          <w:szCs w:val="28"/>
          <w:lang w:eastAsia="en-GB"/>
        </w:rPr>
        <w:t xml:space="preserve"> impact </w:t>
      </w:r>
      <w:r w:rsidR="00B036B5" w:rsidRPr="00630400">
        <w:rPr>
          <w:rFonts w:ascii="Arial" w:eastAsia="Times New Roman" w:hAnsi="Arial" w:cs="Arial"/>
          <w:b/>
          <w:bCs/>
          <w:color w:val="000000"/>
          <w:sz w:val="28"/>
          <w:szCs w:val="28"/>
          <w:lang w:eastAsia="en-GB"/>
        </w:rPr>
        <w:t xml:space="preserve">of </w:t>
      </w:r>
      <w:r w:rsidRPr="00630400">
        <w:rPr>
          <w:rFonts w:ascii="Arial" w:eastAsia="Times New Roman" w:hAnsi="Arial" w:cs="Arial"/>
          <w:b/>
          <w:bCs/>
          <w:color w:val="000000"/>
          <w:sz w:val="28"/>
          <w:szCs w:val="28"/>
          <w:lang w:eastAsia="en-GB"/>
        </w:rPr>
        <w:t>Organisational Culture on Bentley Motors</w:t>
      </w:r>
      <w:bookmarkEnd w:id="25"/>
    </w:p>
    <w:p w14:paraId="6AFB4D83" w14:textId="77777777" w:rsidR="002E3980" w:rsidRDefault="002E3980" w:rsidP="00F73A57">
      <w:pPr>
        <w:spacing w:before="100" w:beforeAutospacing="1" w:after="100" w:afterAutospacing="1" w:line="360" w:lineRule="auto"/>
        <w:jc w:val="both"/>
        <w:outlineLvl w:val="1"/>
        <w:rPr>
          <w:rFonts w:ascii="Arial" w:eastAsia="Times New Roman" w:hAnsi="Arial" w:cs="Arial"/>
          <w:b/>
          <w:bCs/>
          <w:color w:val="000000"/>
          <w:lang w:eastAsia="en-GB"/>
        </w:rPr>
      </w:pPr>
    </w:p>
    <w:p w14:paraId="63BB2B76" w14:textId="1C9A96F3" w:rsidR="007C1438" w:rsidRPr="002C408D" w:rsidRDefault="007C1438" w:rsidP="007C1438">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p>
    <w:p w14:paraId="1E7F27DC" w14:textId="7DDB7689" w:rsidR="007C1438" w:rsidRPr="00630400" w:rsidRDefault="00A329EB" w:rsidP="00630400">
      <w:pPr>
        <w:spacing w:before="100" w:beforeAutospacing="1" w:after="100" w:afterAutospacing="1" w:line="360" w:lineRule="auto"/>
        <w:jc w:val="both"/>
        <w:rPr>
          <w:rFonts w:ascii="Arial" w:hAnsi="Arial" w:cs="Arial"/>
          <w:color w:val="000000"/>
          <w:lang w:eastAsia="en-GB"/>
        </w:rPr>
      </w:pPr>
      <w:r w:rsidRPr="00630400">
        <w:rPr>
          <w:rFonts w:ascii="Arial" w:hAnsi="Arial" w:cs="Arial"/>
          <w:color w:val="000000"/>
          <w:lang w:eastAsia="en-GB"/>
        </w:rPr>
        <w:t xml:space="preserve">According to </w:t>
      </w:r>
      <w:r w:rsidR="007C1438" w:rsidRPr="00630400">
        <w:rPr>
          <w:rFonts w:ascii="Arial" w:hAnsi="Arial" w:cs="Arial"/>
          <w:color w:val="000000"/>
          <w:lang w:eastAsia="en-GB"/>
        </w:rPr>
        <w:t xml:space="preserve">Schein (2010) </w:t>
      </w:r>
      <w:r w:rsidR="00CF291D" w:rsidRPr="00630400">
        <w:rPr>
          <w:rFonts w:ascii="Arial" w:hAnsi="Arial" w:cs="Arial"/>
          <w:color w:val="000000"/>
          <w:lang w:eastAsia="en-GB"/>
        </w:rPr>
        <w:t>the</w:t>
      </w:r>
      <w:r w:rsidR="00CC7D7B" w:rsidRPr="00630400">
        <w:rPr>
          <w:rFonts w:ascii="Arial" w:hAnsi="Arial" w:cs="Arial"/>
          <w:color w:val="000000"/>
          <w:lang w:eastAsia="en-GB"/>
        </w:rPr>
        <w:t>re</w:t>
      </w:r>
      <w:r w:rsidR="00CF291D" w:rsidRPr="00630400">
        <w:rPr>
          <w:rFonts w:ascii="Arial" w:hAnsi="Arial" w:cs="Arial"/>
          <w:color w:val="000000"/>
          <w:lang w:eastAsia="en-GB"/>
        </w:rPr>
        <w:t xml:space="preserve"> </w:t>
      </w:r>
      <w:r w:rsidR="00630400" w:rsidRPr="00630400">
        <w:rPr>
          <w:rFonts w:ascii="Arial" w:hAnsi="Arial" w:cs="Arial"/>
          <w:color w:val="000000"/>
          <w:lang w:eastAsia="en-GB"/>
        </w:rPr>
        <w:t>are three</w:t>
      </w:r>
      <w:r w:rsidR="007C1438" w:rsidRPr="00630400">
        <w:rPr>
          <w:rFonts w:ascii="Arial" w:hAnsi="Arial" w:cs="Arial"/>
          <w:color w:val="000000"/>
          <w:lang w:eastAsia="en-GB"/>
        </w:rPr>
        <w:t xml:space="preserve"> levels of organisational culture</w:t>
      </w:r>
      <w:r w:rsidRPr="00630400">
        <w:rPr>
          <w:rFonts w:ascii="Arial" w:hAnsi="Arial" w:cs="Arial"/>
          <w:color w:val="000000"/>
          <w:lang w:eastAsia="en-GB"/>
        </w:rPr>
        <w:t>:</w:t>
      </w:r>
    </w:p>
    <w:p w14:paraId="0F28DC2C" w14:textId="53137A82" w:rsidR="007C1438" w:rsidRPr="00DF481A" w:rsidRDefault="00DF481A" w:rsidP="00DF481A">
      <w:pPr>
        <w:pStyle w:val="ListParagraph"/>
        <w:numPr>
          <w:ilvl w:val="0"/>
          <w:numId w:val="9"/>
        </w:numPr>
        <w:spacing w:before="100" w:beforeAutospacing="1" w:after="100" w:afterAutospacing="1" w:line="360" w:lineRule="auto"/>
        <w:jc w:val="both"/>
        <w:rPr>
          <w:rFonts w:ascii="Arial" w:eastAsia="Times New Roman" w:hAnsi="Arial" w:cs="Arial"/>
          <w:color w:val="000000"/>
          <w:lang w:eastAsia="en-GB"/>
        </w:rPr>
      </w:pPr>
      <w:r w:rsidRPr="00DF481A">
        <w:rPr>
          <w:rFonts w:ascii="Arial" w:eastAsia="Times New Roman" w:hAnsi="Arial" w:cs="Arial"/>
          <w:color w:val="000000"/>
          <w:lang w:eastAsia="en-GB"/>
        </w:rPr>
        <w:t>A</w:t>
      </w:r>
      <w:r w:rsidR="007C1438" w:rsidRPr="00DF481A">
        <w:rPr>
          <w:rFonts w:ascii="Arial" w:eastAsia="Times New Roman" w:hAnsi="Arial" w:cs="Arial"/>
          <w:color w:val="000000"/>
          <w:lang w:eastAsia="en-GB"/>
        </w:rPr>
        <w:t>rtefacts</w:t>
      </w:r>
    </w:p>
    <w:p w14:paraId="2D932EC5" w14:textId="2E8BD3EA" w:rsidR="007C1438" w:rsidRPr="00630400" w:rsidRDefault="00DF481A" w:rsidP="00630400">
      <w:pPr>
        <w:numPr>
          <w:ilvl w:val="0"/>
          <w:numId w:val="9"/>
        </w:numPr>
        <w:spacing w:before="100" w:beforeAutospacing="1" w:after="100" w:afterAutospacing="1" w:line="360" w:lineRule="auto"/>
        <w:jc w:val="both"/>
        <w:rPr>
          <w:rFonts w:ascii="Arial" w:eastAsia="Times New Roman" w:hAnsi="Arial" w:cs="Arial"/>
          <w:color w:val="000000"/>
          <w:lang w:eastAsia="en-GB"/>
        </w:rPr>
      </w:pPr>
      <w:r>
        <w:rPr>
          <w:rFonts w:ascii="Arial" w:eastAsia="Times New Roman" w:hAnsi="Arial" w:cs="Arial"/>
          <w:color w:val="000000"/>
          <w:lang w:eastAsia="en-GB"/>
        </w:rPr>
        <w:t>E</w:t>
      </w:r>
      <w:r w:rsidR="007C1438" w:rsidRPr="00630400">
        <w:rPr>
          <w:rFonts w:ascii="Arial" w:eastAsia="Times New Roman" w:hAnsi="Arial" w:cs="Arial"/>
          <w:color w:val="000000"/>
          <w:lang w:eastAsia="en-GB"/>
        </w:rPr>
        <w:t>spoused values;</w:t>
      </w:r>
    </w:p>
    <w:p w14:paraId="02760A8B" w14:textId="4B290BC8" w:rsidR="007C1438" w:rsidRPr="00630400" w:rsidRDefault="00DF481A" w:rsidP="00630400">
      <w:pPr>
        <w:numPr>
          <w:ilvl w:val="0"/>
          <w:numId w:val="9"/>
        </w:numPr>
        <w:spacing w:before="100" w:beforeAutospacing="1" w:after="100" w:afterAutospacing="1" w:line="360" w:lineRule="auto"/>
        <w:jc w:val="both"/>
        <w:rPr>
          <w:rFonts w:ascii="Arial" w:eastAsia="Times New Roman" w:hAnsi="Arial" w:cs="Arial"/>
          <w:color w:val="000000"/>
          <w:lang w:eastAsia="en-GB"/>
        </w:rPr>
      </w:pPr>
      <w:r>
        <w:rPr>
          <w:rFonts w:ascii="Arial" w:eastAsia="Times New Roman" w:hAnsi="Arial" w:cs="Arial"/>
          <w:color w:val="000000"/>
          <w:lang w:eastAsia="en-GB"/>
        </w:rPr>
        <w:t>U</w:t>
      </w:r>
      <w:r w:rsidR="007C1438" w:rsidRPr="00630400">
        <w:rPr>
          <w:rFonts w:ascii="Arial" w:eastAsia="Times New Roman" w:hAnsi="Arial" w:cs="Arial"/>
          <w:color w:val="000000"/>
          <w:lang w:eastAsia="en-GB"/>
        </w:rPr>
        <w:t>nderlying assumptions.</w:t>
      </w:r>
    </w:p>
    <w:p w14:paraId="7D0F2962" w14:textId="5755E829" w:rsidR="007C1438" w:rsidRPr="00630400" w:rsidRDefault="007C1438" w:rsidP="00630400">
      <w:pPr>
        <w:spacing w:before="100" w:beforeAutospacing="1" w:after="100" w:afterAutospacing="1" w:line="360" w:lineRule="auto"/>
        <w:rPr>
          <w:rFonts w:ascii="Arial" w:hAnsi="Arial" w:cs="Arial"/>
          <w:color w:val="000000"/>
          <w:lang w:eastAsia="en-GB"/>
        </w:rPr>
      </w:pPr>
      <w:r w:rsidRPr="00630400">
        <w:rPr>
          <w:rFonts w:ascii="Arial" w:hAnsi="Arial" w:cs="Arial"/>
          <w:color w:val="000000"/>
          <w:lang w:eastAsia="en-GB"/>
        </w:rPr>
        <w:t xml:space="preserve">Bentley's artefacts include handcrafted vehicles, design studios and its historic Crewe manufacturing </w:t>
      </w:r>
      <w:r w:rsidR="00741952" w:rsidRPr="00630400">
        <w:rPr>
          <w:rFonts w:ascii="Arial" w:hAnsi="Arial" w:cs="Arial"/>
          <w:color w:val="000000"/>
          <w:lang w:eastAsia="en-GB"/>
        </w:rPr>
        <w:t>environment’s</w:t>
      </w:r>
      <w:r w:rsidRPr="00630400">
        <w:rPr>
          <w:rFonts w:ascii="Arial" w:hAnsi="Arial" w:cs="Arial"/>
          <w:color w:val="000000"/>
          <w:lang w:eastAsia="en-GB"/>
        </w:rPr>
        <w:t xml:space="preserve"> values include craftsmanship, performance, quality and increasingly sustainability.</w:t>
      </w:r>
    </w:p>
    <w:p w14:paraId="06B64CB2" w14:textId="744F7186" w:rsidR="007C1438" w:rsidRPr="00630400" w:rsidRDefault="007C1438" w:rsidP="00630400">
      <w:pPr>
        <w:spacing w:before="100" w:beforeAutospacing="1" w:after="100" w:afterAutospacing="1" w:line="360" w:lineRule="auto"/>
        <w:rPr>
          <w:rFonts w:ascii="Arial" w:hAnsi="Arial" w:cs="Arial"/>
          <w:color w:val="000000"/>
          <w:lang w:eastAsia="en-GB"/>
        </w:rPr>
      </w:pPr>
      <w:r w:rsidRPr="00630400">
        <w:rPr>
          <w:rFonts w:ascii="Arial" w:hAnsi="Arial" w:cs="Arial"/>
          <w:color w:val="000000"/>
          <w:lang w:eastAsia="en-GB"/>
        </w:rPr>
        <w:t xml:space="preserve">Its underlying assumption is that exceptional human expertise creates exceptional </w:t>
      </w:r>
      <w:r w:rsidR="00741952" w:rsidRPr="00630400">
        <w:rPr>
          <w:rFonts w:ascii="Arial" w:hAnsi="Arial" w:cs="Arial"/>
          <w:color w:val="000000"/>
          <w:lang w:eastAsia="en-GB"/>
        </w:rPr>
        <w:t>luxury. Digitalisation</w:t>
      </w:r>
      <w:r w:rsidRPr="00630400">
        <w:rPr>
          <w:rFonts w:ascii="Arial" w:hAnsi="Arial" w:cs="Arial"/>
          <w:color w:val="000000"/>
          <w:lang w:eastAsia="en-GB"/>
        </w:rPr>
        <w:t xml:space="preserve"> could initially challenge these </w:t>
      </w:r>
      <w:r w:rsidR="00741952" w:rsidRPr="00630400">
        <w:rPr>
          <w:rFonts w:ascii="Arial" w:hAnsi="Arial" w:cs="Arial"/>
          <w:color w:val="000000"/>
          <w:lang w:eastAsia="en-GB"/>
        </w:rPr>
        <w:t>assumptions. However</w:t>
      </w:r>
      <w:r w:rsidRPr="00630400">
        <w:rPr>
          <w:rFonts w:ascii="Arial" w:hAnsi="Arial" w:cs="Arial"/>
          <w:color w:val="000000"/>
          <w:lang w:eastAsia="en-GB"/>
        </w:rPr>
        <w:t>, technology does not necessarily conflict with craftsmanship. Bentley's sustainability strategy demonstrates how innovation can support traditional manufacturing processes (Bentley Motors, 2026e).</w:t>
      </w:r>
    </w:p>
    <w:p w14:paraId="45C581DC" w14:textId="3D31AB58" w:rsidR="007C1438" w:rsidRPr="00630400" w:rsidRDefault="007C1438" w:rsidP="00630400">
      <w:pPr>
        <w:spacing w:after="0" w:line="360" w:lineRule="auto"/>
        <w:jc w:val="both"/>
        <w:rPr>
          <w:rFonts w:ascii="Arial" w:eastAsia="Times New Roman" w:hAnsi="Arial" w:cs="Arial"/>
          <w:lang w:eastAsia="en-GB"/>
        </w:rPr>
      </w:pPr>
    </w:p>
    <w:p w14:paraId="4513AE63" w14:textId="2659CC54" w:rsidR="007C1438" w:rsidRPr="00630400" w:rsidRDefault="007C1438" w:rsidP="00630400">
      <w:pPr>
        <w:spacing w:before="100" w:beforeAutospacing="1" w:after="100" w:afterAutospacing="1" w:line="360" w:lineRule="auto"/>
        <w:jc w:val="both"/>
        <w:outlineLvl w:val="0"/>
        <w:rPr>
          <w:rFonts w:ascii="Arial" w:eastAsia="Times New Roman" w:hAnsi="Arial" w:cs="Arial"/>
          <w:b/>
          <w:bCs/>
          <w:color w:val="000000"/>
          <w:kern w:val="36"/>
          <w:lang w:eastAsia="en-GB"/>
        </w:rPr>
      </w:pPr>
      <w:bookmarkStart w:id="26" w:name="_Toc238736805"/>
      <w:r w:rsidRPr="00630400">
        <w:rPr>
          <w:rFonts w:ascii="Arial" w:eastAsia="Times New Roman" w:hAnsi="Arial" w:cs="Arial"/>
          <w:b/>
          <w:bCs/>
          <w:color w:val="000000"/>
          <w:kern w:val="36"/>
          <w:lang w:eastAsia="en-GB"/>
        </w:rPr>
        <w:t>Culture, craftsmanship and digital transformation</w:t>
      </w:r>
      <w:bookmarkEnd w:id="26"/>
    </w:p>
    <w:p w14:paraId="2E536C65" w14:textId="02F354F8" w:rsidR="007C1438" w:rsidRPr="00630400" w:rsidRDefault="007C1438" w:rsidP="00630400">
      <w:pPr>
        <w:spacing w:before="100" w:beforeAutospacing="1" w:after="100" w:afterAutospacing="1" w:line="360" w:lineRule="auto"/>
        <w:jc w:val="both"/>
        <w:rPr>
          <w:rFonts w:ascii="Arial" w:hAnsi="Arial" w:cs="Arial"/>
          <w:color w:val="000000"/>
          <w:lang w:eastAsia="en-GB"/>
        </w:rPr>
      </w:pPr>
      <w:r w:rsidRPr="00630400">
        <w:rPr>
          <w:rFonts w:ascii="Arial" w:hAnsi="Arial" w:cs="Arial"/>
          <w:color w:val="000000"/>
          <w:lang w:eastAsia="en-GB"/>
        </w:rPr>
        <w:t xml:space="preserve">Employee resistance represents a significant </w:t>
      </w:r>
      <w:r w:rsidR="00DF481A" w:rsidRPr="00630400">
        <w:rPr>
          <w:rFonts w:ascii="Arial" w:hAnsi="Arial" w:cs="Arial"/>
          <w:color w:val="000000"/>
          <w:lang w:eastAsia="en-GB"/>
        </w:rPr>
        <w:t>risk. Employees</w:t>
      </w:r>
      <w:r w:rsidRPr="00630400">
        <w:rPr>
          <w:rFonts w:ascii="Arial" w:hAnsi="Arial" w:cs="Arial"/>
          <w:color w:val="000000"/>
          <w:lang w:eastAsia="en-GB"/>
        </w:rPr>
        <w:t xml:space="preserve"> may interpret automation as a threat to employment or professional </w:t>
      </w:r>
      <w:r w:rsidR="00DF481A" w:rsidRPr="00630400">
        <w:rPr>
          <w:rFonts w:ascii="Arial" w:hAnsi="Arial" w:cs="Arial"/>
          <w:color w:val="000000"/>
          <w:lang w:eastAsia="en-GB"/>
        </w:rPr>
        <w:t>identity. Bentley</w:t>
      </w:r>
      <w:r w:rsidRPr="00630400">
        <w:rPr>
          <w:rFonts w:ascii="Arial" w:hAnsi="Arial" w:cs="Arial"/>
          <w:color w:val="000000"/>
          <w:lang w:eastAsia="en-GB"/>
        </w:rPr>
        <w:t xml:space="preserve"> should therefore communicate that technology will be used primarily to:</w:t>
      </w:r>
    </w:p>
    <w:p w14:paraId="51723C0D" w14:textId="77777777" w:rsidR="007C1438" w:rsidRPr="00630400" w:rsidRDefault="007C1438" w:rsidP="00630400">
      <w:pPr>
        <w:numPr>
          <w:ilvl w:val="0"/>
          <w:numId w:val="10"/>
        </w:numPr>
        <w:spacing w:before="100" w:beforeAutospacing="1" w:after="100" w:afterAutospacing="1" w:line="360" w:lineRule="auto"/>
        <w:jc w:val="both"/>
        <w:rPr>
          <w:rFonts w:ascii="Arial" w:eastAsia="Times New Roman" w:hAnsi="Arial" w:cs="Arial"/>
          <w:color w:val="000000"/>
          <w:lang w:eastAsia="en-GB"/>
        </w:rPr>
      </w:pPr>
      <w:r w:rsidRPr="00630400">
        <w:rPr>
          <w:rFonts w:ascii="Arial" w:eastAsia="Times New Roman" w:hAnsi="Arial" w:cs="Arial"/>
          <w:color w:val="000000"/>
          <w:lang w:eastAsia="en-GB"/>
        </w:rPr>
        <w:t>reduce repetitive work;</w:t>
      </w:r>
    </w:p>
    <w:p w14:paraId="2676A500" w14:textId="77777777" w:rsidR="007C1438" w:rsidRPr="00630400" w:rsidRDefault="007C1438" w:rsidP="00630400">
      <w:pPr>
        <w:numPr>
          <w:ilvl w:val="0"/>
          <w:numId w:val="10"/>
        </w:numPr>
        <w:spacing w:before="100" w:beforeAutospacing="1" w:after="100" w:afterAutospacing="1" w:line="360" w:lineRule="auto"/>
        <w:jc w:val="both"/>
        <w:rPr>
          <w:rFonts w:ascii="Arial" w:eastAsia="Times New Roman" w:hAnsi="Arial" w:cs="Arial"/>
          <w:color w:val="000000"/>
          <w:lang w:eastAsia="en-GB"/>
        </w:rPr>
      </w:pPr>
      <w:r w:rsidRPr="00630400">
        <w:rPr>
          <w:rFonts w:ascii="Arial" w:eastAsia="Times New Roman" w:hAnsi="Arial" w:cs="Arial"/>
          <w:color w:val="000000"/>
          <w:lang w:eastAsia="en-GB"/>
        </w:rPr>
        <w:t>improve quality;</w:t>
      </w:r>
    </w:p>
    <w:p w14:paraId="30A4C884" w14:textId="77777777" w:rsidR="007C1438" w:rsidRPr="00630400" w:rsidRDefault="007C1438" w:rsidP="00630400">
      <w:pPr>
        <w:numPr>
          <w:ilvl w:val="0"/>
          <w:numId w:val="10"/>
        </w:numPr>
        <w:spacing w:before="100" w:beforeAutospacing="1" w:after="100" w:afterAutospacing="1" w:line="360" w:lineRule="auto"/>
        <w:jc w:val="both"/>
        <w:rPr>
          <w:rFonts w:ascii="Arial" w:eastAsia="Times New Roman" w:hAnsi="Arial" w:cs="Arial"/>
          <w:color w:val="000000"/>
          <w:lang w:eastAsia="en-GB"/>
        </w:rPr>
      </w:pPr>
      <w:r w:rsidRPr="00630400">
        <w:rPr>
          <w:rFonts w:ascii="Arial" w:eastAsia="Times New Roman" w:hAnsi="Arial" w:cs="Arial"/>
          <w:color w:val="000000"/>
          <w:lang w:eastAsia="en-GB"/>
        </w:rPr>
        <w:t>improve safety;</w:t>
      </w:r>
    </w:p>
    <w:p w14:paraId="3CAD4FC9" w14:textId="77777777" w:rsidR="007C1438" w:rsidRPr="00630400" w:rsidRDefault="007C1438" w:rsidP="00630400">
      <w:pPr>
        <w:numPr>
          <w:ilvl w:val="0"/>
          <w:numId w:val="10"/>
        </w:numPr>
        <w:spacing w:before="100" w:beforeAutospacing="1" w:after="100" w:afterAutospacing="1" w:line="360" w:lineRule="auto"/>
        <w:jc w:val="both"/>
        <w:rPr>
          <w:rFonts w:ascii="Arial" w:eastAsia="Times New Roman" w:hAnsi="Arial" w:cs="Arial"/>
          <w:color w:val="000000"/>
          <w:lang w:eastAsia="en-GB"/>
        </w:rPr>
      </w:pPr>
      <w:r w:rsidRPr="00630400">
        <w:rPr>
          <w:rFonts w:ascii="Arial" w:eastAsia="Times New Roman" w:hAnsi="Arial" w:cs="Arial"/>
          <w:color w:val="000000"/>
          <w:lang w:eastAsia="en-GB"/>
        </w:rPr>
        <w:t>reduce waste;</w:t>
      </w:r>
    </w:p>
    <w:p w14:paraId="5FDAB812" w14:textId="77777777" w:rsidR="007C1438" w:rsidRPr="00630400" w:rsidRDefault="007C1438" w:rsidP="00630400">
      <w:pPr>
        <w:numPr>
          <w:ilvl w:val="0"/>
          <w:numId w:val="10"/>
        </w:numPr>
        <w:spacing w:before="100" w:beforeAutospacing="1" w:after="100" w:afterAutospacing="1" w:line="360" w:lineRule="auto"/>
        <w:jc w:val="both"/>
        <w:rPr>
          <w:rFonts w:ascii="Arial" w:eastAsia="Times New Roman" w:hAnsi="Arial" w:cs="Arial"/>
          <w:color w:val="000000"/>
          <w:lang w:eastAsia="en-GB"/>
        </w:rPr>
      </w:pPr>
      <w:r w:rsidRPr="00630400">
        <w:rPr>
          <w:rFonts w:ascii="Arial" w:eastAsia="Times New Roman" w:hAnsi="Arial" w:cs="Arial"/>
          <w:color w:val="000000"/>
          <w:lang w:eastAsia="en-GB"/>
        </w:rPr>
        <w:t>support skilled employees;</w:t>
      </w:r>
    </w:p>
    <w:p w14:paraId="64D47383" w14:textId="77777777" w:rsidR="007C1438" w:rsidRPr="007A0B0C" w:rsidRDefault="007C1438" w:rsidP="007A0B0C">
      <w:pPr>
        <w:numPr>
          <w:ilvl w:val="0"/>
          <w:numId w:val="10"/>
        </w:numPr>
        <w:spacing w:before="100" w:beforeAutospacing="1" w:after="100" w:afterAutospacing="1" w:line="360" w:lineRule="auto"/>
        <w:jc w:val="both"/>
        <w:rPr>
          <w:rFonts w:ascii="Arial" w:eastAsia="Times New Roman" w:hAnsi="Arial" w:cs="Arial"/>
          <w:color w:val="000000"/>
          <w:lang w:eastAsia="en-GB"/>
        </w:rPr>
      </w:pPr>
      <w:r w:rsidRPr="007A0B0C">
        <w:rPr>
          <w:rFonts w:ascii="Arial" w:eastAsia="Times New Roman" w:hAnsi="Arial" w:cs="Arial"/>
          <w:color w:val="000000"/>
          <w:lang w:eastAsia="en-GB"/>
        </w:rPr>
        <w:t>create new career opportunities.</w:t>
      </w:r>
    </w:p>
    <w:p w14:paraId="456054C9" w14:textId="77777777" w:rsidR="007C1438" w:rsidRPr="007A0B0C" w:rsidRDefault="007C1438" w:rsidP="007A0B0C">
      <w:pPr>
        <w:spacing w:before="100" w:beforeAutospacing="1" w:after="100" w:afterAutospacing="1" w:line="360" w:lineRule="auto"/>
        <w:jc w:val="both"/>
        <w:rPr>
          <w:rFonts w:ascii="Arial" w:hAnsi="Arial" w:cs="Arial"/>
          <w:color w:val="000000"/>
          <w:lang w:eastAsia="en-GB"/>
        </w:rPr>
      </w:pPr>
      <w:r w:rsidRPr="007A0B0C">
        <w:rPr>
          <w:rFonts w:ascii="Arial" w:hAnsi="Arial" w:cs="Arial"/>
          <w:color w:val="000000"/>
          <w:lang w:eastAsia="en-GB"/>
        </w:rPr>
        <w:t>This should be accompanied by reskilling.</w:t>
      </w:r>
    </w:p>
    <w:p w14:paraId="1EE94275" w14:textId="07EF3C10" w:rsidR="007C1438" w:rsidRPr="007A0B0C" w:rsidRDefault="007C1438" w:rsidP="00460904">
      <w:pPr>
        <w:spacing w:before="100" w:beforeAutospacing="1" w:after="100" w:afterAutospacing="1" w:line="360" w:lineRule="auto"/>
        <w:jc w:val="both"/>
        <w:rPr>
          <w:rFonts w:ascii="Arial" w:hAnsi="Arial" w:cs="Arial"/>
          <w:color w:val="000000"/>
          <w:lang w:eastAsia="en-GB"/>
        </w:rPr>
      </w:pPr>
      <w:r w:rsidRPr="007A0B0C">
        <w:rPr>
          <w:rFonts w:ascii="Arial" w:hAnsi="Arial" w:cs="Arial"/>
          <w:color w:val="000000"/>
          <w:lang w:eastAsia="en-GB"/>
        </w:rPr>
        <w:lastRenderedPageBreak/>
        <w:t>Bentley's 2025 sustainability reporting highlights investment in future skills, Carbon Literacy training and apprenticeship opportunities (Bentley Motors, 2026d</w:t>
      </w:r>
      <w:r w:rsidR="00A971B1" w:rsidRPr="007A0B0C">
        <w:rPr>
          <w:rFonts w:ascii="Arial" w:hAnsi="Arial" w:cs="Arial"/>
          <w:color w:val="000000"/>
          <w:lang w:eastAsia="en-GB"/>
        </w:rPr>
        <w:t>). This</w:t>
      </w:r>
      <w:r w:rsidRPr="007A0B0C">
        <w:rPr>
          <w:rFonts w:ascii="Arial" w:hAnsi="Arial" w:cs="Arial"/>
          <w:color w:val="000000"/>
          <w:lang w:eastAsia="en-GB"/>
        </w:rPr>
        <w:t xml:space="preserve"> supports the argument that workforce development should be central to the change programme.</w:t>
      </w:r>
    </w:p>
    <w:p w14:paraId="75A7396C" w14:textId="6DF14615" w:rsidR="007C1438" w:rsidRPr="007A0B0C" w:rsidRDefault="007C1438" w:rsidP="007A0B0C">
      <w:pPr>
        <w:spacing w:after="0" w:line="360" w:lineRule="auto"/>
        <w:jc w:val="both"/>
        <w:rPr>
          <w:rFonts w:ascii="Arial" w:eastAsia="Times New Roman" w:hAnsi="Arial" w:cs="Arial"/>
          <w:lang w:eastAsia="en-GB"/>
        </w:rPr>
      </w:pPr>
    </w:p>
    <w:p w14:paraId="483C7BEB" w14:textId="77777777" w:rsidR="002E3980" w:rsidRPr="007A0B0C" w:rsidRDefault="002E3980" w:rsidP="007A0B0C">
      <w:pPr>
        <w:spacing w:before="100" w:beforeAutospacing="1" w:after="100" w:afterAutospacing="1" w:line="360" w:lineRule="auto"/>
        <w:jc w:val="both"/>
        <w:outlineLvl w:val="1"/>
        <w:rPr>
          <w:rFonts w:ascii="Arial" w:eastAsia="Times New Roman" w:hAnsi="Arial" w:cs="Arial"/>
          <w:b/>
          <w:bCs/>
          <w:color w:val="000000"/>
          <w:lang w:eastAsia="en-GB"/>
        </w:rPr>
      </w:pPr>
    </w:p>
    <w:p w14:paraId="1752D66F" w14:textId="3CE9C19E" w:rsidR="00E96215" w:rsidRPr="00F73A57" w:rsidRDefault="00E96215" w:rsidP="00F73A57">
      <w:pPr>
        <w:spacing w:before="100" w:beforeAutospacing="1" w:after="100" w:afterAutospacing="1" w:line="360" w:lineRule="auto"/>
        <w:jc w:val="both"/>
        <w:rPr>
          <w:rFonts w:ascii="Arial" w:hAnsi="Arial" w:cs="Arial"/>
          <w:color w:val="000000"/>
          <w:lang w:eastAsia="en-GB"/>
        </w:rPr>
      </w:pPr>
      <w:r w:rsidRPr="00F73A57">
        <w:rPr>
          <w:rFonts w:ascii="Arial" w:hAnsi="Arial" w:cs="Arial"/>
          <w:color w:val="000000"/>
          <w:lang w:eastAsia="en-GB"/>
        </w:rPr>
        <w:t>Organisational culture plays a fundamental role in determining whether strategic change is successfully implemented. Schein (2017) argues that organisational culture consists of shared values, beliefs and assumptions that influence employee behaviour and organisational decision-making. For Bentley Motors, organisational culture has been a critical factor in supporting the implementation of its Beyond100+ strategy, which requires employees to embrace new technologies, sustainable manufacturing practices and digital transformation while maintaining the company's reputation for luxury craftsmanship.</w:t>
      </w:r>
    </w:p>
    <w:p w14:paraId="3AF5C62B" w14:textId="1FBF60EE" w:rsidR="00E96215" w:rsidRPr="003E52D9" w:rsidRDefault="00E96215" w:rsidP="003E52D9">
      <w:pPr>
        <w:spacing w:before="100" w:beforeAutospacing="1" w:after="100" w:afterAutospacing="1" w:line="360" w:lineRule="auto"/>
        <w:jc w:val="both"/>
        <w:rPr>
          <w:rFonts w:ascii="Arial" w:hAnsi="Arial" w:cs="Arial"/>
          <w:color w:val="000000"/>
          <w:lang w:eastAsia="en-GB"/>
        </w:rPr>
      </w:pPr>
      <w:r w:rsidRPr="00F73A57">
        <w:rPr>
          <w:rFonts w:ascii="Arial" w:eastAsia="Times New Roman" w:hAnsi="Arial" w:cs="Arial"/>
          <w:b/>
          <w:bCs/>
          <w:color w:val="000000"/>
          <w:lang w:eastAsia="en-GB"/>
        </w:rPr>
        <w:t>Application of Schein's Organisational Culture Model to Bentley Motors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1"/>
        <w:gridCol w:w="6865"/>
      </w:tblGrid>
      <w:tr w:rsidR="00E96215" w:rsidRPr="00E96215" w14:paraId="11F902B0" w14:textId="77777777">
        <w:trPr>
          <w:tblCellSpacing w:w="15" w:type="dxa"/>
        </w:trPr>
        <w:tc>
          <w:tcPr>
            <w:tcW w:w="0" w:type="auto"/>
            <w:vAlign w:val="center"/>
            <w:hideMark/>
          </w:tcPr>
          <w:p w14:paraId="01C04035" w14:textId="77777777" w:rsidR="00E96215" w:rsidRPr="00F73A57" w:rsidRDefault="00E96215" w:rsidP="00F73A57">
            <w:pPr>
              <w:spacing w:after="0" w:line="360" w:lineRule="auto"/>
              <w:jc w:val="both"/>
              <w:rPr>
                <w:rFonts w:ascii="Arial" w:eastAsia="Times New Roman" w:hAnsi="Arial" w:cs="Arial"/>
                <w:b/>
                <w:bCs/>
                <w:color w:val="000000"/>
                <w:lang w:eastAsia="en-GB"/>
              </w:rPr>
            </w:pPr>
            <w:r w:rsidRPr="00F73A57">
              <w:rPr>
                <w:rFonts w:ascii="Arial" w:eastAsia="Times New Roman" w:hAnsi="Arial" w:cs="Arial"/>
                <w:b/>
                <w:bCs/>
                <w:color w:val="000000"/>
                <w:lang w:eastAsia="en-GB"/>
              </w:rPr>
              <w:t>Level of Culture</w:t>
            </w:r>
          </w:p>
        </w:tc>
        <w:tc>
          <w:tcPr>
            <w:tcW w:w="0" w:type="auto"/>
            <w:vAlign w:val="center"/>
            <w:hideMark/>
          </w:tcPr>
          <w:p w14:paraId="476BE9E6" w14:textId="77777777" w:rsidR="00E96215" w:rsidRPr="00F73A57" w:rsidRDefault="00E96215" w:rsidP="00F73A57">
            <w:pPr>
              <w:spacing w:after="0" w:line="360" w:lineRule="auto"/>
              <w:jc w:val="both"/>
              <w:rPr>
                <w:rFonts w:ascii="Arial" w:eastAsia="Times New Roman" w:hAnsi="Arial" w:cs="Arial"/>
                <w:b/>
                <w:bCs/>
                <w:color w:val="000000"/>
                <w:lang w:eastAsia="en-GB"/>
              </w:rPr>
            </w:pPr>
            <w:r w:rsidRPr="00F73A57">
              <w:rPr>
                <w:rFonts w:ascii="Arial" w:eastAsia="Times New Roman" w:hAnsi="Arial" w:cs="Arial"/>
                <w:b/>
                <w:bCs/>
                <w:color w:val="000000"/>
                <w:lang w:eastAsia="en-GB"/>
              </w:rPr>
              <w:t>Application at Bentley Motors</w:t>
            </w:r>
          </w:p>
        </w:tc>
      </w:tr>
      <w:tr w:rsidR="00E96215" w:rsidRPr="00E96215" w14:paraId="5D1C5142" w14:textId="77777777">
        <w:trPr>
          <w:tblCellSpacing w:w="15" w:type="dxa"/>
        </w:trPr>
        <w:tc>
          <w:tcPr>
            <w:tcW w:w="0" w:type="auto"/>
            <w:vAlign w:val="center"/>
            <w:hideMark/>
          </w:tcPr>
          <w:p w14:paraId="18E8D429" w14:textId="77777777" w:rsidR="00E96215" w:rsidRPr="00F73A57" w:rsidRDefault="00E96215" w:rsidP="00F73A57">
            <w:pPr>
              <w:spacing w:after="0" w:line="360" w:lineRule="auto"/>
              <w:jc w:val="both"/>
              <w:rPr>
                <w:rFonts w:ascii="Arial" w:eastAsia="Times New Roman" w:hAnsi="Arial" w:cs="Arial"/>
                <w:color w:val="000000"/>
                <w:lang w:eastAsia="en-GB"/>
              </w:rPr>
            </w:pPr>
            <w:r w:rsidRPr="00F73A57">
              <w:rPr>
                <w:rFonts w:ascii="Arial" w:eastAsia="Times New Roman" w:hAnsi="Arial" w:cs="Arial"/>
                <w:b/>
                <w:bCs/>
                <w:color w:val="000000"/>
                <w:lang w:eastAsia="en-GB"/>
              </w:rPr>
              <w:t>Artefacts</w:t>
            </w:r>
          </w:p>
        </w:tc>
        <w:tc>
          <w:tcPr>
            <w:tcW w:w="0" w:type="auto"/>
            <w:vAlign w:val="center"/>
            <w:hideMark/>
          </w:tcPr>
          <w:p w14:paraId="371FE18B" w14:textId="77777777" w:rsidR="00E96215" w:rsidRPr="00F73A57" w:rsidRDefault="00E96215" w:rsidP="00F73A57">
            <w:pPr>
              <w:spacing w:after="0" w:line="360" w:lineRule="auto"/>
              <w:jc w:val="both"/>
              <w:rPr>
                <w:rFonts w:ascii="Arial" w:eastAsia="Times New Roman" w:hAnsi="Arial" w:cs="Arial"/>
                <w:color w:val="000000"/>
                <w:lang w:eastAsia="en-GB"/>
              </w:rPr>
            </w:pPr>
            <w:r w:rsidRPr="00F73A57">
              <w:rPr>
                <w:rFonts w:ascii="Arial" w:eastAsia="Times New Roman" w:hAnsi="Arial" w:cs="Arial"/>
                <w:color w:val="000000"/>
                <w:lang w:eastAsia="en-GB"/>
              </w:rPr>
              <w:t>Carbon-neutral manufacturing, digital production facilities, BEV assembly lines, advanced technology and sustainable manufacturing practices.</w:t>
            </w:r>
          </w:p>
        </w:tc>
      </w:tr>
      <w:tr w:rsidR="00E96215" w:rsidRPr="00E96215" w14:paraId="5FBB7DB7" w14:textId="77777777">
        <w:trPr>
          <w:tblCellSpacing w:w="15" w:type="dxa"/>
        </w:trPr>
        <w:tc>
          <w:tcPr>
            <w:tcW w:w="0" w:type="auto"/>
            <w:vAlign w:val="center"/>
            <w:hideMark/>
          </w:tcPr>
          <w:p w14:paraId="226640EC" w14:textId="77777777" w:rsidR="00E96215" w:rsidRPr="00F73A57" w:rsidRDefault="00E96215" w:rsidP="00F73A57">
            <w:pPr>
              <w:spacing w:after="0" w:line="360" w:lineRule="auto"/>
              <w:jc w:val="both"/>
              <w:rPr>
                <w:rFonts w:ascii="Arial" w:eastAsia="Times New Roman" w:hAnsi="Arial" w:cs="Arial"/>
                <w:color w:val="000000"/>
                <w:lang w:eastAsia="en-GB"/>
              </w:rPr>
            </w:pPr>
            <w:r w:rsidRPr="00F73A57">
              <w:rPr>
                <w:rFonts w:ascii="Arial" w:eastAsia="Times New Roman" w:hAnsi="Arial" w:cs="Arial"/>
                <w:b/>
                <w:bCs/>
                <w:color w:val="000000"/>
                <w:lang w:eastAsia="en-GB"/>
              </w:rPr>
              <w:t>Espoused Values</w:t>
            </w:r>
          </w:p>
        </w:tc>
        <w:tc>
          <w:tcPr>
            <w:tcW w:w="0" w:type="auto"/>
            <w:vAlign w:val="center"/>
            <w:hideMark/>
          </w:tcPr>
          <w:p w14:paraId="47D55F72" w14:textId="77777777" w:rsidR="00E96215" w:rsidRPr="00F73A57" w:rsidRDefault="00E96215" w:rsidP="00F73A57">
            <w:pPr>
              <w:spacing w:after="0" w:line="360" w:lineRule="auto"/>
              <w:jc w:val="both"/>
              <w:rPr>
                <w:rFonts w:ascii="Arial" w:eastAsia="Times New Roman" w:hAnsi="Arial" w:cs="Arial"/>
                <w:color w:val="000000"/>
                <w:lang w:eastAsia="en-GB"/>
              </w:rPr>
            </w:pPr>
            <w:r w:rsidRPr="00F73A57">
              <w:rPr>
                <w:rFonts w:ascii="Arial" w:eastAsia="Times New Roman" w:hAnsi="Arial" w:cs="Arial"/>
                <w:color w:val="000000"/>
                <w:lang w:eastAsia="en-GB"/>
              </w:rPr>
              <w:t>Sustainability, innovation, luxury craftsmanship, quality, customer satisfaction and responsible business practices.</w:t>
            </w:r>
          </w:p>
        </w:tc>
      </w:tr>
      <w:tr w:rsidR="00E96215" w:rsidRPr="00E96215" w14:paraId="56482DE4" w14:textId="77777777">
        <w:trPr>
          <w:tblCellSpacing w:w="15" w:type="dxa"/>
        </w:trPr>
        <w:tc>
          <w:tcPr>
            <w:tcW w:w="0" w:type="auto"/>
            <w:vAlign w:val="center"/>
            <w:hideMark/>
          </w:tcPr>
          <w:p w14:paraId="36D2C580" w14:textId="77777777" w:rsidR="00E96215" w:rsidRPr="00F73A57" w:rsidRDefault="00E96215" w:rsidP="00F73A57">
            <w:pPr>
              <w:spacing w:after="0" w:line="360" w:lineRule="auto"/>
              <w:jc w:val="both"/>
              <w:rPr>
                <w:rFonts w:ascii="Arial" w:eastAsia="Times New Roman" w:hAnsi="Arial" w:cs="Arial"/>
                <w:color w:val="000000"/>
                <w:lang w:eastAsia="en-GB"/>
              </w:rPr>
            </w:pPr>
            <w:r w:rsidRPr="00F73A57">
              <w:rPr>
                <w:rFonts w:ascii="Arial" w:eastAsia="Times New Roman" w:hAnsi="Arial" w:cs="Arial"/>
                <w:b/>
                <w:bCs/>
                <w:color w:val="000000"/>
                <w:lang w:eastAsia="en-GB"/>
              </w:rPr>
              <w:t>Basic Underlying Assumptions</w:t>
            </w:r>
          </w:p>
        </w:tc>
        <w:tc>
          <w:tcPr>
            <w:tcW w:w="0" w:type="auto"/>
            <w:vAlign w:val="center"/>
            <w:hideMark/>
          </w:tcPr>
          <w:p w14:paraId="4EEF882E" w14:textId="77777777" w:rsidR="00E96215" w:rsidRPr="00F73A57" w:rsidRDefault="00E96215" w:rsidP="00F73A57">
            <w:pPr>
              <w:spacing w:after="0" w:line="360" w:lineRule="auto"/>
              <w:jc w:val="both"/>
              <w:rPr>
                <w:rFonts w:ascii="Arial" w:eastAsia="Times New Roman" w:hAnsi="Arial" w:cs="Arial"/>
                <w:color w:val="000000"/>
                <w:lang w:eastAsia="en-GB"/>
              </w:rPr>
            </w:pPr>
            <w:r w:rsidRPr="00F73A57">
              <w:rPr>
                <w:rFonts w:ascii="Arial" w:eastAsia="Times New Roman" w:hAnsi="Arial" w:cs="Arial"/>
                <w:color w:val="000000"/>
                <w:lang w:eastAsia="en-GB"/>
              </w:rPr>
              <w:t>Commitment to engineering excellence, continuous improvement, innovation, collaboration and preserving Bentley's heritage while embracing future technologies.</w:t>
            </w:r>
          </w:p>
        </w:tc>
      </w:tr>
    </w:tbl>
    <w:p w14:paraId="69C2018D" w14:textId="75973E9C" w:rsidR="00E87180" w:rsidRDefault="00742428" w:rsidP="005D200E">
      <w:pPr>
        <w:spacing w:line="360" w:lineRule="auto"/>
        <w:jc w:val="both"/>
        <w:rPr>
          <w:rFonts w:ascii="Arial" w:hAnsi="Arial" w:cs="Arial"/>
          <w:b/>
        </w:rPr>
      </w:pPr>
      <w:r w:rsidRPr="00F73A57">
        <w:rPr>
          <w:rFonts w:ascii="Arial" w:hAnsi="Arial" w:cs="Arial"/>
          <w:b/>
          <w:bCs/>
        </w:rPr>
        <w:br/>
      </w:r>
      <w:r w:rsidR="005C1E29" w:rsidRPr="00F73A57">
        <w:rPr>
          <w:rFonts w:ascii="Arial" w:hAnsi="Arial" w:cs="Arial"/>
          <w:b/>
          <w:bCs/>
        </w:rPr>
        <w:br/>
      </w:r>
    </w:p>
    <w:p w14:paraId="7FBC4A22" w14:textId="77777777" w:rsidR="00A971B1" w:rsidRDefault="00A971B1" w:rsidP="005D200E">
      <w:pPr>
        <w:spacing w:line="360" w:lineRule="auto"/>
        <w:jc w:val="both"/>
        <w:rPr>
          <w:rFonts w:ascii="Arial" w:hAnsi="Arial" w:cs="Arial"/>
          <w:b/>
        </w:rPr>
      </w:pPr>
    </w:p>
    <w:p w14:paraId="256C17F0" w14:textId="77777777" w:rsidR="00A971B1" w:rsidRDefault="00A971B1" w:rsidP="005D200E">
      <w:pPr>
        <w:spacing w:line="360" w:lineRule="auto"/>
        <w:jc w:val="both"/>
        <w:rPr>
          <w:rFonts w:ascii="Arial" w:hAnsi="Arial" w:cs="Arial"/>
          <w:b/>
        </w:rPr>
      </w:pPr>
    </w:p>
    <w:p w14:paraId="0D3F588E" w14:textId="77777777" w:rsidR="00A971B1" w:rsidRDefault="00A971B1" w:rsidP="005D200E">
      <w:pPr>
        <w:spacing w:line="360" w:lineRule="auto"/>
        <w:jc w:val="both"/>
        <w:rPr>
          <w:rFonts w:ascii="Arial" w:hAnsi="Arial" w:cs="Arial"/>
          <w:b/>
        </w:rPr>
      </w:pPr>
    </w:p>
    <w:p w14:paraId="53048E01" w14:textId="77777777" w:rsidR="00A971B1" w:rsidRPr="005D200E" w:rsidRDefault="00A971B1" w:rsidP="005D200E">
      <w:pPr>
        <w:spacing w:line="360" w:lineRule="auto"/>
        <w:jc w:val="both"/>
        <w:rPr>
          <w:rFonts w:ascii="Arial" w:hAnsi="Arial" w:cs="Arial"/>
          <w:b/>
        </w:rPr>
      </w:pPr>
    </w:p>
    <w:p w14:paraId="150B791F" w14:textId="77777777" w:rsidR="0098439D" w:rsidRDefault="0098439D" w:rsidP="0098439D">
      <w:pPr>
        <w:spacing w:line="360" w:lineRule="auto"/>
        <w:jc w:val="both"/>
        <w:rPr>
          <w:rFonts w:ascii="Arial" w:hAnsi="Arial" w:cs="Arial"/>
        </w:rPr>
      </w:pPr>
    </w:p>
    <w:p w14:paraId="6C75B641" w14:textId="7B14627B" w:rsidR="00ED26C6" w:rsidRPr="009D7978" w:rsidRDefault="008703C5" w:rsidP="002C408D">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rPr>
      </w:pPr>
      <w:bookmarkStart w:id="27" w:name="_Toc238736806"/>
      <w:r>
        <w:rPr>
          <w:rFonts w:ascii="Arial" w:eastAsia="Times New Roman" w:hAnsi="Arial" w:cs="Arial"/>
          <w:b/>
          <w:bCs/>
          <w:color w:val="000000"/>
          <w:kern w:val="36"/>
          <w:sz w:val="28"/>
          <w:szCs w:val="28"/>
          <w:lang w:eastAsia="en-GB"/>
        </w:rPr>
        <w:lastRenderedPageBreak/>
        <w:t xml:space="preserve">7. </w:t>
      </w:r>
      <w:r w:rsidR="00ED26C6" w:rsidRPr="009D7978">
        <w:rPr>
          <w:rFonts w:ascii="Arial" w:eastAsia="Times New Roman" w:hAnsi="Arial" w:cs="Arial"/>
          <w:b/>
          <w:bCs/>
          <w:color w:val="000000"/>
          <w:kern w:val="36"/>
          <w:sz w:val="28"/>
          <w:szCs w:val="28"/>
          <w:lang w:eastAsia="en-GB"/>
        </w:rPr>
        <w:t>Proposed Strategic Change Management Plan</w:t>
      </w:r>
      <w:bookmarkEnd w:id="27"/>
    </w:p>
    <w:p w14:paraId="7E0173D2" w14:textId="65508C73" w:rsidR="00ED26C6" w:rsidRPr="009D7978" w:rsidRDefault="00ED26C6" w:rsidP="0077659A">
      <w:pPr>
        <w:spacing w:before="100" w:beforeAutospacing="1" w:after="100" w:afterAutospacing="1" w:line="360" w:lineRule="auto"/>
        <w:outlineLvl w:val="1"/>
        <w:rPr>
          <w:rFonts w:ascii="Arial" w:eastAsia="Times New Roman" w:hAnsi="Arial" w:cs="Arial"/>
          <w:b/>
          <w:bCs/>
          <w:color w:val="000000"/>
          <w:sz w:val="28"/>
          <w:szCs w:val="28"/>
          <w:lang w:eastAsia="en-GB"/>
        </w:rPr>
      </w:pPr>
      <w:bookmarkStart w:id="28" w:name="_Toc238736807"/>
      <w:r w:rsidRPr="009D7978">
        <w:rPr>
          <w:rFonts w:ascii="Arial" w:eastAsia="Times New Roman" w:hAnsi="Arial" w:cs="Arial"/>
          <w:b/>
          <w:bCs/>
          <w:color w:val="000000"/>
          <w:sz w:val="28"/>
          <w:szCs w:val="28"/>
          <w:lang w:eastAsia="en-GB"/>
        </w:rPr>
        <w:t>Proposed change</w:t>
      </w:r>
      <w:r w:rsidR="009D7978" w:rsidRPr="009D7978">
        <w:rPr>
          <w:rFonts w:ascii="Arial" w:eastAsia="Times New Roman" w:hAnsi="Arial" w:cs="Arial"/>
          <w:b/>
          <w:bCs/>
          <w:color w:val="000000"/>
          <w:sz w:val="28"/>
          <w:szCs w:val="28"/>
          <w:lang w:eastAsia="en-GB"/>
        </w:rPr>
        <w:t xml:space="preserve"> - </w:t>
      </w:r>
      <w:r w:rsidRPr="009D7978">
        <w:rPr>
          <w:rFonts w:ascii="Arial" w:eastAsia="Times New Roman" w:hAnsi="Arial" w:cs="Arial"/>
          <w:b/>
          <w:bCs/>
          <w:color w:val="000000"/>
          <w:sz w:val="28"/>
          <w:szCs w:val="28"/>
          <w:lang w:eastAsia="en-GB"/>
        </w:rPr>
        <w:t>Bentley Intelligent Luxury Transformation Programme (BILTP)</w:t>
      </w:r>
      <w:bookmarkEnd w:id="28"/>
    </w:p>
    <w:p w14:paraId="18C53A79" w14:textId="77777777" w:rsidR="00ED26C6" w:rsidRPr="007848B1" w:rsidRDefault="00ED26C6" w:rsidP="007848B1">
      <w:pPr>
        <w:spacing w:before="100" w:beforeAutospacing="1" w:after="100" w:afterAutospacing="1" w:line="360" w:lineRule="auto"/>
        <w:rPr>
          <w:rFonts w:ascii="Arial" w:hAnsi="Arial" w:cs="Arial"/>
          <w:color w:val="000000"/>
          <w:lang w:eastAsia="en-GB"/>
        </w:rPr>
      </w:pPr>
      <w:r w:rsidRPr="007848B1">
        <w:rPr>
          <w:rFonts w:ascii="Arial" w:hAnsi="Arial" w:cs="Arial"/>
          <w:color w:val="000000"/>
          <w:lang w:eastAsia="en-GB"/>
        </w:rPr>
        <w:t>The programme would integrate:</w:t>
      </w:r>
    </w:p>
    <w:p w14:paraId="6160FF1C" w14:textId="1F335524" w:rsidR="00ED26C6" w:rsidRPr="007848B1" w:rsidRDefault="00ED26C6" w:rsidP="007848B1">
      <w:pPr>
        <w:numPr>
          <w:ilvl w:val="0"/>
          <w:numId w:val="11"/>
        </w:numPr>
        <w:spacing w:before="100" w:beforeAutospacing="1" w:after="100" w:afterAutospacing="1" w:line="360" w:lineRule="auto"/>
        <w:rPr>
          <w:rFonts w:ascii="Arial" w:eastAsia="Times New Roman" w:hAnsi="Arial" w:cs="Arial"/>
          <w:color w:val="000000"/>
          <w:lang w:eastAsia="en-GB"/>
        </w:rPr>
      </w:pPr>
      <w:r w:rsidRPr="007848B1">
        <w:rPr>
          <w:rFonts w:ascii="Arial" w:eastAsia="Times New Roman" w:hAnsi="Arial" w:cs="Arial"/>
          <w:color w:val="000000"/>
          <w:lang w:eastAsia="en-GB"/>
        </w:rPr>
        <w:t>AI and data</w:t>
      </w:r>
    </w:p>
    <w:p w14:paraId="6127B621" w14:textId="0F560282" w:rsidR="00ED26C6" w:rsidRPr="007848B1" w:rsidRDefault="00ED26C6" w:rsidP="007848B1">
      <w:pPr>
        <w:numPr>
          <w:ilvl w:val="0"/>
          <w:numId w:val="11"/>
        </w:numPr>
        <w:spacing w:before="100" w:beforeAutospacing="1" w:after="100" w:afterAutospacing="1" w:line="360" w:lineRule="auto"/>
        <w:rPr>
          <w:rFonts w:ascii="Arial" w:eastAsia="Times New Roman" w:hAnsi="Arial" w:cs="Arial"/>
          <w:color w:val="000000"/>
          <w:lang w:eastAsia="en-GB"/>
        </w:rPr>
      </w:pPr>
      <w:r w:rsidRPr="007848B1">
        <w:rPr>
          <w:rFonts w:ascii="Arial" w:eastAsia="Times New Roman" w:hAnsi="Arial" w:cs="Arial"/>
          <w:color w:val="000000"/>
          <w:lang w:eastAsia="en-GB"/>
        </w:rPr>
        <w:t>digital manufacturing</w:t>
      </w:r>
    </w:p>
    <w:p w14:paraId="4B82EB7A" w14:textId="71AAFAAF" w:rsidR="00ED26C6" w:rsidRPr="007848B1" w:rsidRDefault="00ED26C6" w:rsidP="007848B1">
      <w:pPr>
        <w:numPr>
          <w:ilvl w:val="0"/>
          <w:numId w:val="11"/>
        </w:numPr>
        <w:spacing w:before="100" w:beforeAutospacing="1" w:after="100" w:afterAutospacing="1" w:line="360" w:lineRule="auto"/>
        <w:rPr>
          <w:rFonts w:ascii="Arial" w:eastAsia="Times New Roman" w:hAnsi="Arial" w:cs="Arial"/>
          <w:color w:val="000000"/>
          <w:lang w:eastAsia="en-GB"/>
        </w:rPr>
      </w:pPr>
      <w:r w:rsidRPr="007848B1">
        <w:rPr>
          <w:rFonts w:ascii="Arial" w:eastAsia="Times New Roman" w:hAnsi="Arial" w:cs="Arial"/>
          <w:color w:val="000000"/>
          <w:lang w:eastAsia="en-GB"/>
        </w:rPr>
        <w:t>electrification</w:t>
      </w:r>
    </w:p>
    <w:p w14:paraId="789078D7" w14:textId="475FF406" w:rsidR="00ED26C6" w:rsidRPr="007848B1" w:rsidRDefault="00ED26C6" w:rsidP="007848B1">
      <w:pPr>
        <w:numPr>
          <w:ilvl w:val="0"/>
          <w:numId w:val="11"/>
        </w:numPr>
        <w:spacing w:before="100" w:beforeAutospacing="1" w:after="100" w:afterAutospacing="1" w:line="360" w:lineRule="auto"/>
        <w:rPr>
          <w:rFonts w:ascii="Arial" w:eastAsia="Times New Roman" w:hAnsi="Arial" w:cs="Arial"/>
          <w:color w:val="000000"/>
          <w:lang w:eastAsia="en-GB"/>
        </w:rPr>
      </w:pPr>
      <w:r w:rsidRPr="007848B1">
        <w:rPr>
          <w:rFonts w:ascii="Arial" w:eastAsia="Times New Roman" w:hAnsi="Arial" w:cs="Arial"/>
          <w:color w:val="000000"/>
          <w:lang w:eastAsia="en-GB"/>
        </w:rPr>
        <w:t>cybersecurity</w:t>
      </w:r>
    </w:p>
    <w:p w14:paraId="5978C1EC" w14:textId="47216C1C" w:rsidR="00ED26C6" w:rsidRPr="007848B1" w:rsidRDefault="00ED26C6" w:rsidP="007848B1">
      <w:pPr>
        <w:numPr>
          <w:ilvl w:val="0"/>
          <w:numId w:val="11"/>
        </w:numPr>
        <w:spacing w:before="100" w:beforeAutospacing="1" w:after="100" w:afterAutospacing="1" w:line="360" w:lineRule="auto"/>
        <w:rPr>
          <w:rFonts w:ascii="Arial" w:eastAsia="Times New Roman" w:hAnsi="Arial" w:cs="Arial"/>
          <w:color w:val="000000"/>
          <w:lang w:eastAsia="en-GB"/>
        </w:rPr>
      </w:pPr>
      <w:r w:rsidRPr="007848B1">
        <w:rPr>
          <w:rFonts w:ascii="Arial" w:eastAsia="Times New Roman" w:hAnsi="Arial" w:cs="Arial"/>
          <w:color w:val="000000"/>
          <w:lang w:eastAsia="en-GB"/>
        </w:rPr>
        <w:t>workforce transformation</w:t>
      </w:r>
    </w:p>
    <w:p w14:paraId="08B45148" w14:textId="683D5785" w:rsidR="00ED26C6" w:rsidRPr="007848B1" w:rsidRDefault="00ED26C6" w:rsidP="007848B1">
      <w:pPr>
        <w:numPr>
          <w:ilvl w:val="0"/>
          <w:numId w:val="11"/>
        </w:numPr>
        <w:spacing w:before="100" w:beforeAutospacing="1" w:after="100" w:afterAutospacing="1" w:line="360" w:lineRule="auto"/>
        <w:rPr>
          <w:rFonts w:ascii="Arial" w:eastAsia="Times New Roman" w:hAnsi="Arial" w:cs="Arial"/>
          <w:color w:val="000000"/>
          <w:lang w:eastAsia="en-GB"/>
        </w:rPr>
      </w:pPr>
      <w:r w:rsidRPr="007848B1">
        <w:rPr>
          <w:rFonts w:ascii="Arial" w:eastAsia="Times New Roman" w:hAnsi="Arial" w:cs="Arial"/>
          <w:color w:val="000000"/>
          <w:lang w:eastAsia="en-GB"/>
        </w:rPr>
        <w:t>digital customer experience</w:t>
      </w:r>
    </w:p>
    <w:p w14:paraId="526E481A" w14:textId="186D0B62" w:rsidR="00ED26C6" w:rsidRPr="007848B1" w:rsidRDefault="00ED26C6" w:rsidP="007848B1">
      <w:pPr>
        <w:spacing w:before="100" w:beforeAutospacing="1" w:after="100" w:afterAutospacing="1" w:line="360" w:lineRule="auto"/>
        <w:rPr>
          <w:rFonts w:ascii="Arial" w:hAnsi="Arial" w:cs="Arial"/>
          <w:color w:val="000000"/>
          <w:lang w:eastAsia="en-GB"/>
        </w:rPr>
      </w:pPr>
      <w:r w:rsidRPr="007848B1">
        <w:rPr>
          <w:rFonts w:ascii="Arial" w:hAnsi="Arial" w:cs="Arial"/>
          <w:color w:val="000000"/>
          <w:lang w:eastAsia="en-GB"/>
        </w:rPr>
        <w:t xml:space="preserve">The central </w:t>
      </w:r>
      <w:r w:rsidR="00B66E15" w:rsidRPr="007848B1">
        <w:rPr>
          <w:rFonts w:ascii="Arial" w:hAnsi="Arial" w:cs="Arial"/>
          <w:color w:val="000000"/>
          <w:lang w:eastAsia="en-GB"/>
        </w:rPr>
        <w:t>aim</w:t>
      </w:r>
      <w:r w:rsidRPr="007848B1">
        <w:rPr>
          <w:rFonts w:ascii="Arial" w:hAnsi="Arial" w:cs="Arial"/>
          <w:color w:val="000000"/>
          <w:lang w:eastAsia="en-GB"/>
        </w:rPr>
        <w:t xml:space="preserve"> </w:t>
      </w:r>
      <w:r w:rsidR="001B0ABF" w:rsidRPr="007848B1">
        <w:rPr>
          <w:rFonts w:ascii="Arial" w:hAnsi="Arial" w:cs="Arial"/>
          <w:color w:val="000000"/>
          <w:lang w:eastAsia="en-GB"/>
        </w:rPr>
        <w:t>is:</w:t>
      </w:r>
      <w:r w:rsidR="001B0ABF">
        <w:rPr>
          <w:rFonts w:ascii="Arial" w:hAnsi="Arial" w:cs="Arial"/>
          <w:b/>
          <w:bCs/>
          <w:color w:val="000000"/>
          <w:lang w:eastAsia="en-GB"/>
        </w:rPr>
        <w:t xml:space="preserve"> -</w:t>
      </w:r>
      <w:r w:rsidR="00065BBF">
        <w:rPr>
          <w:rFonts w:ascii="Arial" w:hAnsi="Arial" w:cs="Arial"/>
          <w:b/>
          <w:bCs/>
          <w:color w:val="000000"/>
          <w:lang w:eastAsia="en-GB"/>
        </w:rPr>
        <w:t xml:space="preserve"> </w:t>
      </w:r>
      <w:r w:rsidR="00B66E15" w:rsidRPr="007848B1">
        <w:rPr>
          <w:rFonts w:ascii="Arial" w:hAnsi="Arial" w:cs="Arial"/>
          <w:color w:val="000000"/>
          <w:lang w:eastAsia="en-GB"/>
        </w:rPr>
        <w:t>Technology</w:t>
      </w:r>
      <w:r w:rsidRPr="007848B1">
        <w:rPr>
          <w:rFonts w:ascii="Arial" w:hAnsi="Arial" w:cs="Arial"/>
          <w:color w:val="000000"/>
          <w:lang w:eastAsia="en-GB"/>
        </w:rPr>
        <w:t xml:space="preserve"> should enhance Bentley craftsmanship rather than replace Bentley identity.</w:t>
      </w:r>
    </w:p>
    <w:p w14:paraId="6BD0F18C" w14:textId="277663D0" w:rsidR="00ED26C6" w:rsidRPr="007848B1" w:rsidRDefault="00ED26C6" w:rsidP="007848B1">
      <w:pPr>
        <w:spacing w:after="0" w:line="360" w:lineRule="auto"/>
        <w:rPr>
          <w:rFonts w:ascii="Arial" w:eastAsia="Times New Roman" w:hAnsi="Arial" w:cs="Arial"/>
          <w:lang w:eastAsia="en-GB"/>
        </w:rPr>
      </w:pPr>
    </w:p>
    <w:p w14:paraId="49CF7B79" w14:textId="2150A48D" w:rsidR="00ED26C6" w:rsidRPr="00190AFC"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29" w:name="_Toc238736808"/>
      <w:r>
        <w:rPr>
          <w:rFonts w:ascii="Arial" w:eastAsia="Times New Roman" w:hAnsi="Arial" w:cs="Arial"/>
          <w:b/>
          <w:bCs/>
          <w:color w:val="000000"/>
          <w:kern w:val="36"/>
          <w:sz w:val="28"/>
          <w:szCs w:val="28"/>
          <w:lang w:eastAsia="en-GB"/>
        </w:rPr>
        <w:t>7.1 SMART</w:t>
      </w:r>
      <w:r w:rsidR="00ED26C6" w:rsidRPr="00190AFC">
        <w:rPr>
          <w:rFonts w:ascii="Arial" w:eastAsia="Times New Roman" w:hAnsi="Arial" w:cs="Arial"/>
          <w:b/>
          <w:bCs/>
          <w:color w:val="000000"/>
          <w:kern w:val="36"/>
          <w:sz w:val="28"/>
          <w:szCs w:val="28"/>
          <w:lang w:eastAsia="en-GB"/>
        </w:rPr>
        <w:t xml:space="preserve"> Strategic objectives</w:t>
      </w:r>
      <w:bookmarkEnd w:id="29"/>
    </w:p>
    <w:p w14:paraId="37C0B549" w14:textId="08E14ECD" w:rsidR="00ED26C6" w:rsidRPr="007E7E12" w:rsidRDefault="00ED26C6" w:rsidP="007E7E12">
      <w:pPr>
        <w:spacing w:before="100" w:beforeAutospacing="1" w:after="100" w:afterAutospacing="1" w:line="360" w:lineRule="auto"/>
        <w:jc w:val="both"/>
        <w:rPr>
          <w:rFonts w:ascii="Arial" w:hAnsi="Arial" w:cs="Arial"/>
          <w:color w:val="000000"/>
          <w:lang w:eastAsia="en-GB"/>
        </w:rPr>
      </w:pPr>
      <w:r w:rsidRPr="007E7E12">
        <w:rPr>
          <w:rFonts w:ascii="Arial" w:hAnsi="Arial" w:cs="Arial"/>
          <w:color w:val="000000"/>
          <w:lang w:eastAsia="en-GB"/>
        </w:rPr>
        <w:t>Over three years, the p</w:t>
      </w:r>
      <w:r w:rsidR="007E7E12" w:rsidRPr="007E7E12">
        <w:rPr>
          <w:rFonts w:ascii="Arial" w:hAnsi="Arial" w:cs="Arial"/>
          <w:color w:val="000000"/>
          <w:lang w:eastAsia="en-GB"/>
        </w:rPr>
        <w:t>lan</w:t>
      </w:r>
      <w:r w:rsidRPr="007E7E12">
        <w:rPr>
          <w:rFonts w:ascii="Arial" w:hAnsi="Arial" w:cs="Arial"/>
          <w:color w:val="000000"/>
          <w:lang w:eastAsia="en-GB"/>
        </w:rPr>
        <w:t xml:space="preserve"> should aim to</w:t>
      </w:r>
      <w:r w:rsidR="001B0ABF">
        <w:rPr>
          <w:rFonts w:ascii="Arial" w:hAnsi="Arial" w:cs="Arial"/>
          <w:color w:val="000000"/>
          <w:lang w:eastAsia="en-GB"/>
        </w:rPr>
        <w:t xml:space="preserve">: </w:t>
      </w:r>
      <w:r w:rsidR="008703C5">
        <w:rPr>
          <w:rFonts w:ascii="Arial" w:hAnsi="Arial" w:cs="Arial"/>
          <w:color w:val="000000"/>
          <w:lang w:eastAsia="en-GB"/>
        </w:rPr>
        <w:t>(proposed</w:t>
      </w:r>
      <w:r w:rsidR="001B0ABF">
        <w:rPr>
          <w:rFonts w:ascii="Arial" w:hAnsi="Arial" w:cs="Arial"/>
          <w:color w:val="000000"/>
          <w:lang w:eastAsia="en-GB"/>
        </w:rPr>
        <w:t xml:space="preserve"> </w:t>
      </w:r>
      <w:proofErr w:type="gramStart"/>
      <w:r w:rsidR="001B0ABF">
        <w:rPr>
          <w:rFonts w:ascii="Arial" w:hAnsi="Arial" w:cs="Arial"/>
          <w:color w:val="000000"/>
          <w:lang w:eastAsia="en-GB"/>
        </w:rPr>
        <w:t>targets )</w:t>
      </w:r>
      <w:proofErr w:type="gramEnd"/>
    </w:p>
    <w:p w14:paraId="76F793AC"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improve digitally enabled manufacturing productivity by 20%;</w:t>
      </w:r>
    </w:p>
    <w:p w14:paraId="12E92BBE"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reduce manufacturing downtime by 30%;</w:t>
      </w:r>
    </w:p>
    <w:p w14:paraId="163FCE0D"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train 80% of relevant employees in digital, AI or EV capabilities;</w:t>
      </w:r>
    </w:p>
    <w:p w14:paraId="28D07AC7"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achieve 90% predictive-maintenance coverage across major assets;</w:t>
      </w:r>
    </w:p>
    <w:p w14:paraId="6102E4A8"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reduce selected quality defects by 20%;</w:t>
      </w:r>
    </w:p>
    <w:p w14:paraId="470ADBFE"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reduce avoidable material waste by 15%;</w:t>
      </w:r>
    </w:p>
    <w:p w14:paraId="06A68CBF"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improve digital customer satisfaction by 15%;</w:t>
      </w:r>
    </w:p>
    <w:p w14:paraId="3E723D53"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ensure 100% of high-risk AI applications have governance controls;</w:t>
      </w:r>
    </w:p>
    <w:p w14:paraId="3FA76CFF" w14:textId="77777777"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reduce critical cybersecurity vulnerabilities by 50%;</w:t>
      </w:r>
    </w:p>
    <w:p w14:paraId="150D564B" w14:textId="52E12525" w:rsidR="00ED26C6" w:rsidRPr="007E7E12" w:rsidRDefault="00ED26C6" w:rsidP="007E7E12">
      <w:pPr>
        <w:numPr>
          <w:ilvl w:val="0"/>
          <w:numId w:val="12"/>
        </w:numPr>
        <w:spacing w:before="100" w:beforeAutospacing="1" w:after="100" w:afterAutospacing="1" w:line="360" w:lineRule="auto"/>
        <w:jc w:val="both"/>
        <w:rPr>
          <w:rFonts w:ascii="Arial" w:eastAsia="Times New Roman" w:hAnsi="Arial" w:cs="Arial"/>
          <w:color w:val="000000"/>
          <w:lang w:eastAsia="en-GB"/>
        </w:rPr>
      </w:pPr>
      <w:r w:rsidRPr="007E7E12">
        <w:rPr>
          <w:rFonts w:ascii="Arial" w:eastAsia="Times New Roman" w:hAnsi="Arial" w:cs="Arial"/>
          <w:color w:val="000000"/>
          <w:lang w:eastAsia="en-GB"/>
        </w:rPr>
        <w:t xml:space="preserve">generate £150 million of annualised operational benefits by </w:t>
      </w:r>
      <w:r w:rsidR="00FF2795">
        <w:rPr>
          <w:rFonts w:ascii="Arial" w:eastAsia="Times New Roman" w:hAnsi="Arial" w:cs="Arial"/>
          <w:color w:val="000000"/>
          <w:lang w:eastAsia="en-GB"/>
        </w:rPr>
        <w:t>last year</w:t>
      </w:r>
    </w:p>
    <w:p w14:paraId="4A70088B" w14:textId="6D24F64A" w:rsidR="00763E31" w:rsidRPr="00763E31" w:rsidRDefault="00763E31" w:rsidP="007E7E12">
      <w:pPr>
        <w:spacing w:before="100" w:beforeAutospacing="1" w:after="100" w:afterAutospacing="1" w:line="360" w:lineRule="auto"/>
        <w:jc w:val="both"/>
        <w:rPr>
          <w:rFonts w:ascii="Arial" w:hAnsi="Arial" w:cs="Arial"/>
          <w:color w:val="000000"/>
          <w:lang w:eastAsia="en-GB"/>
        </w:rPr>
      </w:pPr>
    </w:p>
    <w:p w14:paraId="0DC9DA58" w14:textId="7AE8BE9A" w:rsidR="00ED26C6" w:rsidRPr="00ED26C6" w:rsidRDefault="00ED26C6" w:rsidP="00ED26C6">
      <w:pPr>
        <w:spacing w:after="0" w:line="240" w:lineRule="auto"/>
        <w:rPr>
          <w:rFonts w:ascii="Times New Roman" w:eastAsia="Times New Roman" w:hAnsi="Times New Roman" w:cs="Times New Roman"/>
          <w:lang w:eastAsia="en-GB"/>
        </w:rPr>
      </w:pPr>
    </w:p>
    <w:p w14:paraId="51C850F5" w14:textId="77777777" w:rsidR="00693E42" w:rsidRDefault="00693E42"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p>
    <w:p w14:paraId="13CA148C" w14:textId="78C4A651" w:rsidR="00ED26C6" w:rsidRPr="00763E31"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30" w:name="_Toc238736809"/>
      <w:proofErr w:type="gramStart"/>
      <w:r>
        <w:rPr>
          <w:rFonts w:ascii="Arial" w:eastAsia="Times New Roman" w:hAnsi="Arial" w:cs="Arial"/>
          <w:b/>
          <w:bCs/>
          <w:color w:val="000000"/>
          <w:kern w:val="36"/>
          <w:sz w:val="28"/>
          <w:szCs w:val="28"/>
          <w:lang w:eastAsia="en-GB"/>
        </w:rPr>
        <w:lastRenderedPageBreak/>
        <w:t xml:space="preserve">7.2 </w:t>
      </w:r>
      <w:r w:rsidR="00ED26C6" w:rsidRPr="00763E31">
        <w:rPr>
          <w:rFonts w:ascii="Arial" w:eastAsia="Times New Roman" w:hAnsi="Arial" w:cs="Arial"/>
          <w:b/>
          <w:bCs/>
          <w:color w:val="000000"/>
          <w:kern w:val="36"/>
          <w:sz w:val="28"/>
          <w:szCs w:val="28"/>
          <w:lang w:eastAsia="en-GB"/>
        </w:rPr>
        <w:t xml:space="preserve"> Implementation</w:t>
      </w:r>
      <w:proofErr w:type="gramEnd"/>
      <w:r w:rsidR="00ED26C6" w:rsidRPr="00763E31">
        <w:rPr>
          <w:rFonts w:ascii="Arial" w:eastAsia="Times New Roman" w:hAnsi="Arial" w:cs="Arial"/>
          <w:b/>
          <w:bCs/>
          <w:color w:val="000000"/>
          <w:kern w:val="36"/>
          <w:sz w:val="28"/>
          <w:szCs w:val="28"/>
          <w:lang w:eastAsia="en-GB"/>
        </w:rPr>
        <w:t xml:space="preserve"> plan</w:t>
      </w:r>
      <w:bookmarkEnd w:id="30"/>
    </w:p>
    <w:p w14:paraId="4A8309A3" w14:textId="77777777" w:rsidR="00ED26C6" w:rsidRPr="00763E31" w:rsidRDefault="00ED26C6" w:rsidP="00ED26C6">
      <w:pPr>
        <w:spacing w:before="100" w:beforeAutospacing="1" w:after="100" w:afterAutospacing="1" w:line="240" w:lineRule="auto"/>
        <w:outlineLvl w:val="2"/>
        <w:rPr>
          <w:rFonts w:ascii="Arial" w:eastAsia="Times New Roman" w:hAnsi="Arial" w:cs="Arial"/>
          <w:color w:val="000000"/>
          <w:lang w:eastAsia="en-GB"/>
        </w:rPr>
      </w:pPr>
      <w:bookmarkStart w:id="31" w:name="_Toc238736810"/>
      <w:r w:rsidRPr="00763E31">
        <w:rPr>
          <w:rFonts w:ascii="Arial" w:eastAsia="Times New Roman" w:hAnsi="Arial" w:cs="Arial"/>
          <w:color w:val="000000"/>
          <w:lang w:eastAsia="en-GB"/>
        </w:rPr>
        <w:t>Phase 1: Mobilisation — Months 1–6</w:t>
      </w:r>
      <w:bookmarkEnd w:id="31"/>
    </w:p>
    <w:p w14:paraId="201596B2" w14:textId="6A2EFFBE" w:rsidR="00ED26C6" w:rsidRPr="00763E31" w:rsidRDefault="001B0ABF" w:rsidP="00ED26C6">
      <w:pPr>
        <w:spacing w:before="100" w:beforeAutospacing="1" w:after="100" w:afterAutospacing="1" w:line="240" w:lineRule="auto"/>
        <w:rPr>
          <w:rFonts w:ascii="Arial" w:hAnsi="Arial" w:cs="Arial"/>
          <w:color w:val="000000"/>
          <w:lang w:eastAsia="en-GB"/>
        </w:rPr>
      </w:pPr>
      <w:r>
        <w:rPr>
          <w:rFonts w:ascii="Arial" w:hAnsi="Arial" w:cs="Arial"/>
          <w:color w:val="000000"/>
          <w:lang w:eastAsia="en-GB"/>
        </w:rPr>
        <w:t>Set up</w:t>
      </w:r>
      <w:r w:rsidR="00ED26C6" w:rsidRPr="00763E31">
        <w:rPr>
          <w:rFonts w:ascii="Arial" w:hAnsi="Arial" w:cs="Arial"/>
          <w:color w:val="000000"/>
          <w:lang w:eastAsia="en-GB"/>
        </w:rPr>
        <w:t xml:space="preserve"> a Transformation Steering Committee involving senior leaders from:</w:t>
      </w:r>
    </w:p>
    <w:p w14:paraId="7742F464" w14:textId="0CD6ABA3" w:rsidR="00ED26C6" w:rsidRPr="00763E31" w:rsidRDefault="00ED26C6" w:rsidP="00EC664C">
      <w:pPr>
        <w:numPr>
          <w:ilvl w:val="0"/>
          <w:numId w:val="13"/>
        </w:numPr>
        <w:spacing w:before="100" w:beforeAutospacing="1" w:after="100" w:afterAutospacing="1" w:line="360" w:lineRule="auto"/>
        <w:rPr>
          <w:rFonts w:ascii="Arial" w:eastAsia="Times New Roman" w:hAnsi="Arial" w:cs="Arial"/>
          <w:color w:val="000000"/>
          <w:lang w:eastAsia="en-GB"/>
        </w:rPr>
      </w:pPr>
      <w:r w:rsidRPr="00763E31">
        <w:rPr>
          <w:rFonts w:ascii="Arial" w:eastAsia="Times New Roman" w:hAnsi="Arial" w:cs="Arial"/>
          <w:color w:val="000000"/>
          <w:lang w:eastAsia="en-GB"/>
        </w:rPr>
        <w:t>finance</w:t>
      </w:r>
    </w:p>
    <w:p w14:paraId="5EA69657" w14:textId="46F1B125" w:rsidR="00ED26C6" w:rsidRPr="00763E31" w:rsidRDefault="00ED26C6" w:rsidP="00EC664C">
      <w:pPr>
        <w:numPr>
          <w:ilvl w:val="0"/>
          <w:numId w:val="13"/>
        </w:numPr>
        <w:spacing w:before="100" w:beforeAutospacing="1" w:after="100" w:afterAutospacing="1" w:line="360" w:lineRule="auto"/>
        <w:rPr>
          <w:rFonts w:ascii="Arial" w:eastAsia="Times New Roman" w:hAnsi="Arial" w:cs="Arial"/>
          <w:color w:val="000000"/>
          <w:lang w:eastAsia="en-GB"/>
        </w:rPr>
      </w:pPr>
      <w:r w:rsidRPr="00763E31">
        <w:rPr>
          <w:rFonts w:ascii="Arial" w:eastAsia="Times New Roman" w:hAnsi="Arial" w:cs="Arial"/>
          <w:color w:val="000000"/>
          <w:lang w:eastAsia="en-GB"/>
        </w:rPr>
        <w:t>manufacturing</w:t>
      </w:r>
    </w:p>
    <w:p w14:paraId="37E264BE" w14:textId="79F2BAEF" w:rsidR="00ED26C6" w:rsidRPr="00763E31" w:rsidRDefault="00440DF7" w:rsidP="00EC664C">
      <w:pPr>
        <w:numPr>
          <w:ilvl w:val="0"/>
          <w:numId w:val="13"/>
        </w:numPr>
        <w:spacing w:before="100" w:beforeAutospacing="1" w:after="100" w:afterAutospacing="1" w:line="360" w:lineRule="auto"/>
        <w:rPr>
          <w:rFonts w:ascii="Arial" w:eastAsia="Times New Roman" w:hAnsi="Arial" w:cs="Arial"/>
          <w:color w:val="000000"/>
          <w:lang w:eastAsia="en-GB"/>
        </w:rPr>
      </w:pPr>
      <w:r>
        <w:rPr>
          <w:rFonts w:ascii="Arial" w:eastAsia="Times New Roman" w:hAnsi="Arial" w:cs="Arial"/>
          <w:color w:val="000000"/>
          <w:lang w:eastAsia="en-GB"/>
        </w:rPr>
        <w:t>IT</w:t>
      </w:r>
    </w:p>
    <w:p w14:paraId="033F9E66" w14:textId="604CC252" w:rsidR="00ED26C6" w:rsidRPr="00763E31" w:rsidRDefault="00440DF7" w:rsidP="00EC664C">
      <w:pPr>
        <w:numPr>
          <w:ilvl w:val="0"/>
          <w:numId w:val="13"/>
        </w:numPr>
        <w:spacing w:before="100" w:beforeAutospacing="1" w:after="100" w:afterAutospacing="1" w:line="360" w:lineRule="auto"/>
        <w:rPr>
          <w:rFonts w:ascii="Arial" w:eastAsia="Times New Roman" w:hAnsi="Arial" w:cs="Arial"/>
          <w:color w:val="000000"/>
          <w:lang w:eastAsia="en-GB"/>
        </w:rPr>
      </w:pPr>
      <w:r>
        <w:rPr>
          <w:rFonts w:ascii="Arial" w:eastAsia="Times New Roman" w:hAnsi="Arial" w:cs="Arial"/>
          <w:color w:val="000000"/>
          <w:lang w:eastAsia="en-GB"/>
        </w:rPr>
        <w:t>HR</w:t>
      </w:r>
    </w:p>
    <w:p w14:paraId="3AAC6C92" w14:textId="7BC7A125" w:rsidR="00ED26C6" w:rsidRPr="00763E31" w:rsidRDefault="00ED26C6" w:rsidP="00EC664C">
      <w:pPr>
        <w:numPr>
          <w:ilvl w:val="0"/>
          <w:numId w:val="13"/>
        </w:numPr>
        <w:spacing w:before="100" w:beforeAutospacing="1" w:after="100" w:afterAutospacing="1" w:line="360" w:lineRule="auto"/>
        <w:rPr>
          <w:rFonts w:ascii="Arial" w:eastAsia="Times New Roman" w:hAnsi="Arial" w:cs="Arial"/>
          <w:color w:val="000000"/>
          <w:lang w:eastAsia="en-GB"/>
        </w:rPr>
      </w:pPr>
      <w:r w:rsidRPr="00763E31">
        <w:rPr>
          <w:rFonts w:ascii="Arial" w:eastAsia="Times New Roman" w:hAnsi="Arial" w:cs="Arial"/>
          <w:color w:val="000000"/>
          <w:lang w:eastAsia="en-GB"/>
        </w:rPr>
        <w:t>cybersecurity</w:t>
      </w:r>
    </w:p>
    <w:p w14:paraId="03CDFBC1" w14:textId="347E1515" w:rsidR="00ED26C6" w:rsidRPr="00763E31" w:rsidRDefault="00ED26C6" w:rsidP="00EC664C">
      <w:pPr>
        <w:numPr>
          <w:ilvl w:val="0"/>
          <w:numId w:val="13"/>
        </w:numPr>
        <w:spacing w:before="100" w:beforeAutospacing="1" w:after="100" w:afterAutospacing="1" w:line="360" w:lineRule="auto"/>
        <w:rPr>
          <w:rFonts w:ascii="Arial" w:eastAsia="Times New Roman" w:hAnsi="Arial" w:cs="Arial"/>
          <w:color w:val="000000"/>
          <w:lang w:eastAsia="en-GB"/>
        </w:rPr>
      </w:pPr>
      <w:r w:rsidRPr="00763E31">
        <w:rPr>
          <w:rFonts w:ascii="Arial" w:eastAsia="Times New Roman" w:hAnsi="Arial" w:cs="Arial"/>
          <w:color w:val="000000"/>
          <w:lang w:eastAsia="en-GB"/>
        </w:rPr>
        <w:t>sustainability</w:t>
      </w:r>
    </w:p>
    <w:p w14:paraId="103FD603" w14:textId="63FB9E38" w:rsidR="00ED26C6" w:rsidRPr="00763E31" w:rsidRDefault="00ED26C6" w:rsidP="00EC664C">
      <w:pPr>
        <w:numPr>
          <w:ilvl w:val="0"/>
          <w:numId w:val="13"/>
        </w:numPr>
        <w:spacing w:before="100" w:beforeAutospacing="1" w:after="100" w:afterAutospacing="1" w:line="360" w:lineRule="auto"/>
        <w:rPr>
          <w:rFonts w:ascii="Arial" w:eastAsia="Times New Roman" w:hAnsi="Arial" w:cs="Arial"/>
          <w:color w:val="000000"/>
          <w:lang w:eastAsia="en-GB"/>
        </w:rPr>
      </w:pPr>
      <w:r w:rsidRPr="00763E31">
        <w:rPr>
          <w:rFonts w:ascii="Arial" w:eastAsia="Times New Roman" w:hAnsi="Arial" w:cs="Arial"/>
          <w:color w:val="000000"/>
          <w:lang w:eastAsia="en-GB"/>
        </w:rPr>
        <w:t>engineering</w:t>
      </w:r>
    </w:p>
    <w:p w14:paraId="7C01DBB9" w14:textId="35C24D1F" w:rsidR="00ED26C6" w:rsidRPr="00763E31" w:rsidRDefault="00ED26C6" w:rsidP="00EC664C">
      <w:pPr>
        <w:numPr>
          <w:ilvl w:val="0"/>
          <w:numId w:val="13"/>
        </w:numPr>
        <w:spacing w:before="100" w:beforeAutospacing="1" w:after="100" w:afterAutospacing="1" w:line="360" w:lineRule="auto"/>
        <w:rPr>
          <w:rFonts w:ascii="Arial" w:eastAsia="Times New Roman" w:hAnsi="Arial" w:cs="Arial"/>
          <w:color w:val="000000"/>
          <w:lang w:eastAsia="en-GB"/>
        </w:rPr>
      </w:pPr>
      <w:r w:rsidRPr="00763E31">
        <w:rPr>
          <w:rFonts w:ascii="Arial" w:eastAsia="Times New Roman" w:hAnsi="Arial" w:cs="Arial"/>
          <w:color w:val="000000"/>
          <w:lang w:eastAsia="en-GB"/>
        </w:rPr>
        <w:t xml:space="preserve">customer </w:t>
      </w:r>
      <w:r w:rsidR="00440DF7">
        <w:rPr>
          <w:rFonts w:ascii="Arial" w:eastAsia="Times New Roman" w:hAnsi="Arial" w:cs="Arial"/>
          <w:color w:val="000000"/>
          <w:lang w:eastAsia="en-GB"/>
        </w:rPr>
        <w:t>satisfaction</w:t>
      </w:r>
    </w:p>
    <w:p w14:paraId="6E572F9B" w14:textId="77777777" w:rsidR="00ED26C6" w:rsidRPr="00763E31" w:rsidRDefault="00ED26C6" w:rsidP="00ED26C6">
      <w:pPr>
        <w:spacing w:before="100" w:beforeAutospacing="1" w:after="100" w:afterAutospacing="1" w:line="240" w:lineRule="auto"/>
        <w:rPr>
          <w:rFonts w:ascii="Arial" w:hAnsi="Arial" w:cs="Arial"/>
          <w:color w:val="000000"/>
          <w:lang w:eastAsia="en-GB"/>
        </w:rPr>
      </w:pPr>
      <w:r w:rsidRPr="00763E31">
        <w:rPr>
          <w:rFonts w:ascii="Arial" w:hAnsi="Arial" w:cs="Arial"/>
          <w:color w:val="000000"/>
          <w:lang w:eastAsia="en-GB"/>
        </w:rPr>
        <w:t>Conduct a digital maturity assessment and workforce skills audit.</w:t>
      </w:r>
    </w:p>
    <w:p w14:paraId="671E0294" w14:textId="139B6687" w:rsidR="00ED26C6" w:rsidRPr="00657C20" w:rsidRDefault="00ED26C6" w:rsidP="00657C20">
      <w:pPr>
        <w:spacing w:before="100" w:beforeAutospacing="1" w:after="100" w:afterAutospacing="1" w:line="240" w:lineRule="auto"/>
        <w:outlineLvl w:val="2"/>
        <w:rPr>
          <w:rFonts w:ascii="Arial" w:eastAsia="Times New Roman" w:hAnsi="Arial" w:cs="Arial"/>
          <w:color w:val="000000"/>
          <w:lang w:eastAsia="en-GB"/>
        </w:rPr>
      </w:pPr>
      <w:bookmarkStart w:id="32" w:name="_Toc238736811"/>
      <w:r w:rsidRPr="00EC664C">
        <w:rPr>
          <w:rFonts w:ascii="Arial" w:eastAsia="Times New Roman" w:hAnsi="Arial" w:cs="Arial"/>
          <w:color w:val="000000"/>
          <w:lang w:eastAsia="en-GB"/>
        </w:rPr>
        <w:t>Phase 2 — Months 7–18</w:t>
      </w:r>
      <w:bookmarkEnd w:id="32"/>
    </w:p>
    <w:p w14:paraId="0555DA69" w14:textId="63FEC453" w:rsidR="00ED26C6" w:rsidRPr="001B719B" w:rsidRDefault="00ED26C6" w:rsidP="001B719B">
      <w:pPr>
        <w:numPr>
          <w:ilvl w:val="0"/>
          <w:numId w:val="14"/>
        </w:numPr>
        <w:spacing w:before="100" w:beforeAutospacing="1" w:after="100" w:afterAutospacing="1" w:line="360" w:lineRule="auto"/>
        <w:rPr>
          <w:rFonts w:ascii="Arial" w:eastAsia="Times New Roman" w:hAnsi="Arial" w:cs="Arial"/>
          <w:color w:val="000000"/>
          <w:lang w:eastAsia="en-GB"/>
        </w:rPr>
      </w:pPr>
      <w:r w:rsidRPr="001B719B">
        <w:rPr>
          <w:rFonts w:ascii="Arial" w:eastAsia="Times New Roman" w:hAnsi="Arial" w:cs="Arial"/>
          <w:color w:val="000000"/>
          <w:lang w:eastAsia="en-GB"/>
        </w:rPr>
        <w:t>predictive maintenance</w:t>
      </w:r>
    </w:p>
    <w:p w14:paraId="49A89E2C" w14:textId="3FBE90A6" w:rsidR="00ED26C6" w:rsidRPr="001B719B" w:rsidRDefault="00ED26C6" w:rsidP="001B719B">
      <w:pPr>
        <w:numPr>
          <w:ilvl w:val="0"/>
          <w:numId w:val="14"/>
        </w:numPr>
        <w:spacing w:before="100" w:beforeAutospacing="1" w:after="100" w:afterAutospacing="1" w:line="360" w:lineRule="auto"/>
        <w:rPr>
          <w:rFonts w:ascii="Arial" w:eastAsia="Times New Roman" w:hAnsi="Arial" w:cs="Arial"/>
          <w:color w:val="000000"/>
          <w:lang w:eastAsia="en-GB"/>
        </w:rPr>
      </w:pPr>
      <w:r w:rsidRPr="001B719B">
        <w:rPr>
          <w:rFonts w:ascii="Arial" w:eastAsia="Times New Roman" w:hAnsi="Arial" w:cs="Arial"/>
          <w:color w:val="000000"/>
          <w:lang w:eastAsia="en-GB"/>
        </w:rPr>
        <w:t>AI quality inspection</w:t>
      </w:r>
    </w:p>
    <w:p w14:paraId="64C8E861" w14:textId="0CC00ABF" w:rsidR="00ED26C6" w:rsidRPr="001B719B" w:rsidRDefault="00ED26C6" w:rsidP="001B719B">
      <w:pPr>
        <w:numPr>
          <w:ilvl w:val="0"/>
          <w:numId w:val="14"/>
        </w:numPr>
        <w:spacing w:before="100" w:beforeAutospacing="1" w:after="100" w:afterAutospacing="1" w:line="360" w:lineRule="auto"/>
        <w:rPr>
          <w:rFonts w:ascii="Arial" w:eastAsia="Times New Roman" w:hAnsi="Arial" w:cs="Arial"/>
          <w:color w:val="000000"/>
          <w:lang w:eastAsia="en-GB"/>
        </w:rPr>
      </w:pPr>
      <w:r w:rsidRPr="001B719B">
        <w:rPr>
          <w:rFonts w:ascii="Arial" w:eastAsia="Times New Roman" w:hAnsi="Arial" w:cs="Arial"/>
          <w:color w:val="000000"/>
          <w:lang w:eastAsia="en-GB"/>
        </w:rPr>
        <w:t>demand forecasting</w:t>
      </w:r>
    </w:p>
    <w:p w14:paraId="0A87CEBF" w14:textId="3E68FE14" w:rsidR="00ED26C6" w:rsidRPr="001B719B" w:rsidRDefault="00ED26C6" w:rsidP="001B719B">
      <w:pPr>
        <w:numPr>
          <w:ilvl w:val="0"/>
          <w:numId w:val="14"/>
        </w:numPr>
        <w:spacing w:before="100" w:beforeAutospacing="1" w:after="100" w:afterAutospacing="1" w:line="360" w:lineRule="auto"/>
        <w:rPr>
          <w:rFonts w:ascii="Arial" w:eastAsia="Times New Roman" w:hAnsi="Arial" w:cs="Arial"/>
          <w:color w:val="000000"/>
          <w:lang w:eastAsia="en-GB"/>
        </w:rPr>
      </w:pPr>
      <w:r w:rsidRPr="001B719B">
        <w:rPr>
          <w:rFonts w:ascii="Arial" w:eastAsia="Times New Roman" w:hAnsi="Arial" w:cs="Arial"/>
          <w:color w:val="000000"/>
          <w:lang w:eastAsia="en-GB"/>
        </w:rPr>
        <w:t>supply-chain risk analytics</w:t>
      </w:r>
    </w:p>
    <w:p w14:paraId="17133262" w14:textId="5CE8240C" w:rsidR="00ED26C6" w:rsidRPr="001B719B" w:rsidRDefault="00ED26C6" w:rsidP="001B719B">
      <w:pPr>
        <w:numPr>
          <w:ilvl w:val="0"/>
          <w:numId w:val="14"/>
        </w:numPr>
        <w:spacing w:before="100" w:beforeAutospacing="1" w:after="100" w:afterAutospacing="1" w:line="360" w:lineRule="auto"/>
        <w:rPr>
          <w:rFonts w:ascii="Arial" w:eastAsia="Times New Roman" w:hAnsi="Arial" w:cs="Arial"/>
          <w:color w:val="000000"/>
          <w:lang w:eastAsia="en-GB"/>
        </w:rPr>
      </w:pPr>
      <w:r w:rsidRPr="001B719B">
        <w:rPr>
          <w:rFonts w:ascii="Arial" w:eastAsia="Times New Roman" w:hAnsi="Arial" w:cs="Arial"/>
          <w:color w:val="000000"/>
          <w:lang w:eastAsia="en-GB"/>
        </w:rPr>
        <w:t>energy management</w:t>
      </w:r>
    </w:p>
    <w:p w14:paraId="56808788" w14:textId="50BBD7F2" w:rsidR="00ED26C6" w:rsidRPr="001B719B" w:rsidRDefault="00ED26C6" w:rsidP="001B719B">
      <w:pPr>
        <w:numPr>
          <w:ilvl w:val="0"/>
          <w:numId w:val="14"/>
        </w:numPr>
        <w:spacing w:before="100" w:beforeAutospacing="1" w:after="100" w:afterAutospacing="1" w:line="360" w:lineRule="auto"/>
        <w:rPr>
          <w:rFonts w:ascii="Arial" w:eastAsia="Times New Roman" w:hAnsi="Arial" w:cs="Arial"/>
          <w:color w:val="000000"/>
          <w:lang w:eastAsia="en-GB"/>
        </w:rPr>
      </w:pPr>
      <w:r w:rsidRPr="001B719B">
        <w:rPr>
          <w:rFonts w:ascii="Arial" w:eastAsia="Times New Roman" w:hAnsi="Arial" w:cs="Arial"/>
          <w:color w:val="000000"/>
          <w:lang w:eastAsia="en-GB"/>
        </w:rPr>
        <w:t>digital customer personalisation</w:t>
      </w:r>
    </w:p>
    <w:p w14:paraId="1BDC5383" w14:textId="71E60937" w:rsidR="00ED26C6" w:rsidRPr="002E0FF4" w:rsidRDefault="00ED26C6" w:rsidP="00ED26C6">
      <w:pPr>
        <w:spacing w:before="100" w:beforeAutospacing="1" w:after="100" w:afterAutospacing="1" w:line="240" w:lineRule="auto"/>
        <w:outlineLvl w:val="2"/>
        <w:rPr>
          <w:rFonts w:ascii="Arial" w:eastAsia="Times New Roman" w:hAnsi="Arial" w:cs="Arial"/>
          <w:color w:val="000000"/>
          <w:lang w:eastAsia="en-GB"/>
        </w:rPr>
      </w:pPr>
      <w:bookmarkStart w:id="33" w:name="_Toc238736812"/>
      <w:r w:rsidRPr="002E0FF4">
        <w:rPr>
          <w:rFonts w:ascii="Arial" w:eastAsia="Times New Roman" w:hAnsi="Arial" w:cs="Arial"/>
          <w:color w:val="000000"/>
          <w:lang w:eastAsia="en-GB"/>
        </w:rPr>
        <w:t>Phase 3</w:t>
      </w:r>
      <w:r w:rsidR="00657C20">
        <w:rPr>
          <w:rFonts w:ascii="Arial" w:eastAsia="Times New Roman" w:hAnsi="Arial" w:cs="Arial"/>
          <w:color w:val="000000"/>
          <w:lang w:eastAsia="en-GB"/>
        </w:rPr>
        <w:t xml:space="preserve"> </w:t>
      </w:r>
      <w:r w:rsidRPr="002E0FF4">
        <w:rPr>
          <w:rFonts w:ascii="Arial" w:eastAsia="Times New Roman" w:hAnsi="Arial" w:cs="Arial"/>
          <w:color w:val="000000"/>
          <w:lang w:eastAsia="en-GB"/>
        </w:rPr>
        <w:t>Scale — Months 19–30</w:t>
      </w:r>
      <w:bookmarkEnd w:id="33"/>
    </w:p>
    <w:p w14:paraId="6E7C79AA" w14:textId="77777777" w:rsidR="00ED26C6" w:rsidRPr="002E0FF4" w:rsidRDefault="00ED26C6" w:rsidP="00ED26C6">
      <w:pPr>
        <w:spacing w:before="100" w:beforeAutospacing="1" w:after="100" w:afterAutospacing="1" w:line="240" w:lineRule="auto"/>
        <w:rPr>
          <w:rFonts w:ascii="Arial" w:hAnsi="Arial" w:cs="Arial"/>
          <w:color w:val="000000"/>
          <w:lang w:eastAsia="en-GB"/>
        </w:rPr>
      </w:pPr>
      <w:r w:rsidRPr="002E0FF4">
        <w:rPr>
          <w:rFonts w:ascii="Arial" w:hAnsi="Arial" w:cs="Arial"/>
          <w:color w:val="000000"/>
          <w:lang w:eastAsia="en-GB"/>
        </w:rPr>
        <w:t>Successful pilots should be expanded across relevant operations.</w:t>
      </w:r>
    </w:p>
    <w:p w14:paraId="38546DFD" w14:textId="77777777" w:rsidR="00ED26C6" w:rsidRPr="002E0FF4" w:rsidRDefault="00ED26C6" w:rsidP="00CC65C9">
      <w:pPr>
        <w:spacing w:before="100" w:beforeAutospacing="1" w:after="100" w:afterAutospacing="1" w:line="360" w:lineRule="auto"/>
        <w:jc w:val="both"/>
        <w:outlineLvl w:val="2"/>
        <w:rPr>
          <w:rFonts w:ascii="Arial" w:eastAsia="Times New Roman" w:hAnsi="Arial" w:cs="Arial"/>
          <w:color w:val="000000"/>
          <w:lang w:eastAsia="en-GB"/>
        </w:rPr>
      </w:pPr>
      <w:bookmarkStart w:id="34" w:name="_Toc238736813"/>
      <w:r w:rsidRPr="002E0FF4">
        <w:rPr>
          <w:rFonts w:ascii="Arial" w:eastAsia="Times New Roman" w:hAnsi="Arial" w:cs="Arial"/>
          <w:color w:val="000000"/>
          <w:lang w:eastAsia="en-GB"/>
        </w:rPr>
        <w:t>Phase 4: Institutionalisation — Months 31–36</w:t>
      </w:r>
      <w:bookmarkEnd w:id="34"/>
    </w:p>
    <w:p w14:paraId="6401E971" w14:textId="0D728443" w:rsidR="00ED26C6" w:rsidRPr="002E0FF4" w:rsidRDefault="00ED26C6" w:rsidP="00CC65C9">
      <w:pPr>
        <w:spacing w:before="100" w:beforeAutospacing="1" w:after="100" w:afterAutospacing="1" w:line="360" w:lineRule="auto"/>
        <w:jc w:val="both"/>
        <w:rPr>
          <w:rFonts w:ascii="Arial" w:hAnsi="Arial" w:cs="Arial"/>
          <w:color w:val="000000"/>
          <w:lang w:eastAsia="en-GB"/>
        </w:rPr>
      </w:pPr>
      <w:r w:rsidRPr="002E0FF4">
        <w:rPr>
          <w:rFonts w:ascii="Arial" w:hAnsi="Arial" w:cs="Arial"/>
          <w:color w:val="000000"/>
          <w:lang w:eastAsia="en-GB"/>
        </w:rPr>
        <w:t xml:space="preserve">Successful digital practices should become part of normal management systems and performance </w:t>
      </w:r>
      <w:r w:rsidR="00CF4876" w:rsidRPr="002E0FF4">
        <w:rPr>
          <w:rFonts w:ascii="Arial" w:hAnsi="Arial" w:cs="Arial"/>
          <w:color w:val="000000"/>
          <w:lang w:eastAsia="en-GB"/>
        </w:rPr>
        <w:t>measurement. This</w:t>
      </w:r>
      <w:r w:rsidRPr="002E0FF4">
        <w:rPr>
          <w:rFonts w:ascii="Arial" w:hAnsi="Arial" w:cs="Arial"/>
          <w:color w:val="000000"/>
          <w:lang w:eastAsia="en-GB"/>
        </w:rPr>
        <w:t xml:space="preserve"> reflects Kotter's emphasis on sustaining acceleration and institutionalising change (Kotter, 1996).</w:t>
      </w:r>
    </w:p>
    <w:p w14:paraId="34E18AC0" w14:textId="77777777" w:rsidR="00CC5668" w:rsidRDefault="00CC5668" w:rsidP="00ED26C6">
      <w:pPr>
        <w:spacing w:after="0" w:line="240" w:lineRule="auto"/>
        <w:rPr>
          <w:rFonts w:ascii="Arial" w:eastAsia="Times New Roman" w:hAnsi="Arial" w:cs="Arial"/>
          <w:lang w:eastAsia="en-GB"/>
        </w:rPr>
      </w:pPr>
    </w:p>
    <w:p w14:paraId="68CEF11D" w14:textId="77777777" w:rsidR="00CF4876" w:rsidRDefault="00CF4876" w:rsidP="00ED26C6">
      <w:pPr>
        <w:spacing w:after="0" w:line="240" w:lineRule="auto"/>
        <w:rPr>
          <w:rFonts w:ascii="Arial" w:eastAsia="Times New Roman" w:hAnsi="Arial" w:cs="Arial"/>
          <w:lang w:eastAsia="en-GB"/>
        </w:rPr>
      </w:pPr>
    </w:p>
    <w:p w14:paraId="619B7B9C" w14:textId="77777777" w:rsidR="00CF4876" w:rsidRDefault="00CF4876" w:rsidP="00ED26C6">
      <w:pPr>
        <w:spacing w:after="0" w:line="240" w:lineRule="auto"/>
        <w:rPr>
          <w:rFonts w:ascii="Arial" w:eastAsia="Times New Roman" w:hAnsi="Arial" w:cs="Arial"/>
          <w:lang w:eastAsia="en-GB"/>
        </w:rPr>
      </w:pPr>
    </w:p>
    <w:p w14:paraId="0E4BA447" w14:textId="77777777" w:rsidR="00CF4876" w:rsidRDefault="00CF4876" w:rsidP="00ED26C6">
      <w:pPr>
        <w:spacing w:after="0" w:line="240" w:lineRule="auto"/>
        <w:rPr>
          <w:rFonts w:ascii="Arial" w:eastAsia="Times New Roman" w:hAnsi="Arial" w:cs="Arial"/>
          <w:lang w:eastAsia="en-GB"/>
        </w:rPr>
      </w:pPr>
    </w:p>
    <w:p w14:paraId="55D414AB" w14:textId="77777777" w:rsidR="00CF4876" w:rsidRDefault="00CF4876" w:rsidP="00ED26C6">
      <w:pPr>
        <w:spacing w:after="0" w:line="240" w:lineRule="auto"/>
        <w:rPr>
          <w:rFonts w:ascii="Arial" w:eastAsia="Times New Roman" w:hAnsi="Arial" w:cs="Arial"/>
          <w:lang w:eastAsia="en-GB"/>
        </w:rPr>
      </w:pPr>
    </w:p>
    <w:p w14:paraId="149C67AD" w14:textId="77777777" w:rsidR="00CF4876" w:rsidRPr="002E0FF4" w:rsidRDefault="00CF4876" w:rsidP="00ED26C6">
      <w:pPr>
        <w:spacing w:after="0" w:line="240" w:lineRule="auto"/>
        <w:rPr>
          <w:rFonts w:ascii="Arial" w:eastAsia="Times New Roman" w:hAnsi="Arial" w:cs="Arial"/>
          <w:lang w:eastAsia="en-GB"/>
        </w:rPr>
      </w:pPr>
    </w:p>
    <w:p w14:paraId="15B50C14" w14:textId="77777777" w:rsidR="00CC5668" w:rsidRPr="00ED26C6" w:rsidRDefault="00CC5668" w:rsidP="00ED26C6">
      <w:pPr>
        <w:spacing w:after="0" w:line="240" w:lineRule="auto"/>
        <w:rPr>
          <w:rFonts w:ascii="Times New Roman" w:eastAsia="Times New Roman" w:hAnsi="Times New Roman" w:cs="Times New Roman"/>
          <w:lang w:eastAsia="en-GB"/>
        </w:rPr>
      </w:pPr>
    </w:p>
    <w:p w14:paraId="297CEFBD" w14:textId="1DC854BC" w:rsidR="00ED26C6" w:rsidRPr="00CC5668"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35" w:name="_Toc238736814"/>
      <w:r>
        <w:rPr>
          <w:rFonts w:ascii="Arial" w:eastAsia="Times New Roman" w:hAnsi="Arial" w:cs="Arial"/>
          <w:b/>
          <w:bCs/>
          <w:color w:val="000000"/>
          <w:kern w:val="36"/>
          <w:sz w:val="28"/>
          <w:szCs w:val="28"/>
          <w:lang w:eastAsia="en-GB"/>
        </w:rPr>
        <w:lastRenderedPageBreak/>
        <w:t>7.3</w:t>
      </w:r>
      <w:r w:rsidR="00ED26C6" w:rsidRPr="00CC5668">
        <w:rPr>
          <w:rFonts w:ascii="Arial" w:eastAsia="Times New Roman" w:hAnsi="Arial" w:cs="Arial"/>
          <w:b/>
          <w:bCs/>
          <w:color w:val="000000"/>
          <w:kern w:val="36"/>
          <w:sz w:val="28"/>
          <w:szCs w:val="28"/>
          <w:lang w:eastAsia="en-GB"/>
        </w:rPr>
        <w:t xml:space="preserve"> Financial plan</w:t>
      </w:r>
      <w:bookmarkEnd w:id="35"/>
    </w:p>
    <w:p w14:paraId="3905F0F7" w14:textId="13C9C66F" w:rsidR="00ED26C6" w:rsidRPr="00202BE4" w:rsidRDefault="00ED26C6" w:rsidP="00202BE4">
      <w:pPr>
        <w:spacing w:before="100" w:beforeAutospacing="1" w:after="100" w:afterAutospacing="1" w:line="360" w:lineRule="auto"/>
        <w:jc w:val="both"/>
        <w:rPr>
          <w:rFonts w:ascii="Arial" w:hAnsi="Arial" w:cs="Arial"/>
          <w:color w:val="000000"/>
          <w:lang w:eastAsia="en-GB"/>
        </w:rPr>
      </w:pPr>
      <w:r w:rsidRPr="003249CD">
        <w:rPr>
          <w:rFonts w:ascii="Arial" w:hAnsi="Arial" w:cs="Arial"/>
          <w:color w:val="000000"/>
          <w:lang w:eastAsia="en-GB"/>
        </w:rPr>
        <w:t xml:space="preserve"> £400 million three-year investment</w:t>
      </w:r>
      <w:r w:rsidRPr="00202BE4">
        <w:rPr>
          <w:rFonts w:ascii="Arial" w:hAnsi="Arial" w:cs="Arial"/>
          <w:color w:val="000000"/>
          <w:lang w:eastAsia="en-GB"/>
        </w:rPr>
        <w:t xml:space="preserve"> is </w:t>
      </w:r>
      <w:r w:rsidR="0026203F">
        <w:rPr>
          <w:rFonts w:ascii="Arial" w:hAnsi="Arial" w:cs="Arial"/>
          <w:color w:val="000000"/>
          <w:lang w:eastAsia="en-GB"/>
        </w:rPr>
        <w:t xml:space="preserve">a </w:t>
      </w:r>
      <w:r w:rsidRPr="00202BE4">
        <w:rPr>
          <w:rFonts w:ascii="Arial" w:hAnsi="Arial" w:cs="Arial"/>
          <w:color w:val="000000"/>
          <w:lang w:eastAsia="en-GB"/>
        </w:rPr>
        <w:t>proposed</w:t>
      </w:r>
      <w:r w:rsidR="0026203F">
        <w:rPr>
          <w:rFonts w:ascii="Arial" w:hAnsi="Arial" w:cs="Arial"/>
          <w:color w:val="000000"/>
          <w:lang w:eastAsia="en-GB"/>
        </w:rPr>
        <w:t xml:space="preserve"> financial model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3"/>
        <w:gridCol w:w="2178"/>
      </w:tblGrid>
      <w:tr w:rsidR="00ED26C6" w:rsidRPr="00202BE4" w14:paraId="399271C4" w14:textId="77777777">
        <w:trPr>
          <w:tblHeader/>
          <w:tblCellSpacing w:w="15" w:type="dxa"/>
        </w:trPr>
        <w:tc>
          <w:tcPr>
            <w:tcW w:w="0" w:type="auto"/>
            <w:vAlign w:val="center"/>
            <w:hideMark/>
          </w:tcPr>
          <w:p w14:paraId="33F9FC43" w14:textId="77777777" w:rsidR="00ED26C6" w:rsidRPr="00202BE4" w:rsidRDefault="00ED26C6" w:rsidP="00202BE4">
            <w:pPr>
              <w:spacing w:after="0" w:line="360" w:lineRule="auto"/>
              <w:jc w:val="both"/>
              <w:rPr>
                <w:rFonts w:ascii="Arial" w:eastAsia="Times New Roman" w:hAnsi="Arial" w:cs="Arial"/>
                <w:b/>
                <w:bCs/>
                <w:lang w:eastAsia="en-GB"/>
              </w:rPr>
            </w:pPr>
            <w:r w:rsidRPr="00202BE4">
              <w:rPr>
                <w:rFonts w:ascii="Arial" w:eastAsia="Times New Roman" w:hAnsi="Arial" w:cs="Arial"/>
                <w:b/>
                <w:bCs/>
                <w:lang w:eastAsia="en-GB"/>
              </w:rPr>
              <w:t>Investment area</w:t>
            </w:r>
          </w:p>
        </w:tc>
        <w:tc>
          <w:tcPr>
            <w:tcW w:w="0" w:type="auto"/>
            <w:vAlign w:val="center"/>
            <w:hideMark/>
          </w:tcPr>
          <w:p w14:paraId="184F6997" w14:textId="77777777" w:rsidR="00ED26C6" w:rsidRPr="00202BE4" w:rsidRDefault="00ED26C6" w:rsidP="00202BE4">
            <w:pPr>
              <w:spacing w:after="0" w:line="360" w:lineRule="auto"/>
              <w:jc w:val="both"/>
              <w:rPr>
                <w:rFonts w:ascii="Arial" w:eastAsia="Times New Roman" w:hAnsi="Arial" w:cs="Arial"/>
                <w:b/>
                <w:bCs/>
                <w:lang w:eastAsia="en-GB"/>
              </w:rPr>
            </w:pPr>
            <w:r w:rsidRPr="00202BE4">
              <w:rPr>
                <w:rFonts w:ascii="Arial" w:eastAsia="Times New Roman" w:hAnsi="Arial" w:cs="Arial"/>
                <w:b/>
                <w:bCs/>
                <w:lang w:eastAsia="en-GB"/>
              </w:rPr>
              <w:t>Proposed allocation</w:t>
            </w:r>
          </w:p>
        </w:tc>
      </w:tr>
      <w:tr w:rsidR="00ED26C6" w:rsidRPr="00202BE4" w14:paraId="14C75DC9" w14:textId="77777777">
        <w:trPr>
          <w:tblCellSpacing w:w="15" w:type="dxa"/>
        </w:trPr>
        <w:tc>
          <w:tcPr>
            <w:tcW w:w="0" w:type="auto"/>
            <w:vAlign w:val="center"/>
            <w:hideMark/>
          </w:tcPr>
          <w:p w14:paraId="4223309D"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AI, data and analytics</w:t>
            </w:r>
          </w:p>
        </w:tc>
        <w:tc>
          <w:tcPr>
            <w:tcW w:w="0" w:type="auto"/>
            <w:vAlign w:val="center"/>
            <w:hideMark/>
          </w:tcPr>
          <w:p w14:paraId="5B0CCAA7"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£100m</w:t>
            </w:r>
          </w:p>
        </w:tc>
      </w:tr>
      <w:tr w:rsidR="00ED26C6" w:rsidRPr="00202BE4" w14:paraId="03AF21F3" w14:textId="77777777">
        <w:trPr>
          <w:tblCellSpacing w:w="15" w:type="dxa"/>
        </w:trPr>
        <w:tc>
          <w:tcPr>
            <w:tcW w:w="0" w:type="auto"/>
            <w:vAlign w:val="center"/>
            <w:hideMark/>
          </w:tcPr>
          <w:p w14:paraId="3F6597D3"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Cybersecurity</w:t>
            </w:r>
          </w:p>
        </w:tc>
        <w:tc>
          <w:tcPr>
            <w:tcW w:w="0" w:type="auto"/>
            <w:vAlign w:val="center"/>
            <w:hideMark/>
          </w:tcPr>
          <w:p w14:paraId="377E4F25"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£80m</w:t>
            </w:r>
          </w:p>
        </w:tc>
      </w:tr>
      <w:tr w:rsidR="00ED26C6" w:rsidRPr="00202BE4" w14:paraId="405D5F2A" w14:textId="77777777">
        <w:trPr>
          <w:tblCellSpacing w:w="15" w:type="dxa"/>
        </w:trPr>
        <w:tc>
          <w:tcPr>
            <w:tcW w:w="0" w:type="auto"/>
            <w:vAlign w:val="center"/>
            <w:hideMark/>
          </w:tcPr>
          <w:p w14:paraId="70B62324"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Digital manufacturing</w:t>
            </w:r>
          </w:p>
        </w:tc>
        <w:tc>
          <w:tcPr>
            <w:tcW w:w="0" w:type="auto"/>
            <w:vAlign w:val="center"/>
            <w:hideMark/>
          </w:tcPr>
          <w:p w14:paraId="166F214E"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£85m</w:t>
            </w:r>
          </w:p>
        </w:tc>
      </w:tr>
      <w:tr w:rsidR="00ED26C6" w:rsidRPr="00202BE4" w14:paraId="4E83BB34" w14:textId="77777777">
        <w:trPr>
          <w:tblCellSpacing w:w="15" w:type="dxa"/>
        </w:trPr>
        <w:tc>
          <w:tcPr>
            <w:tcW w:w="0" w:type="auto"/>
            <w:vAlign w:val="center"/>
            <w:hideMark/>
          </w:tcPr>
          <w:p w14:paraId="5918A014"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EV/manufacturing integration</w:t>
            </w:r>
          </w:p>
        </w:tc>
        <w:tc>
          <w:tcPr>
            <w:tcW w:w="0" w:type="auto"/>
            <w:vAlign w:val="center"/>
            <w:hideMark/>
          </w:tcPr>
          <w:p w14:paraId="20C20698"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£50m</w:t>
            </w:r>
          </w:p>
        </w:tc>
      </w:tr>
      <w:tr w:rsidR="00ED26C6" w:rsidRPr="00202BE4" w14:paraId="4BE1F929" w14:textId="77777777">
        <w:trPr>
          <w:tblCellSpacing w:w="15" w:type="dxa"/>
        </w:trPr>
        <w:tc>
          <w:tcPr>
            <w:tcW w:w="0" w:type="auto"/>
            <w:vAlign w:val="center"/>
            <w:hideMark/>
          </w:tcPr>
          <w:p w14:paraId="2EB18665"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Workforce development</w:t>
            </w:r>
          </w:p>
        </w:tc>
        <w:tc>
          <w:tcPr>
            <w:tcW w:w="0" w:type="auto"/>
            <w:vAlign w:val="center"/>
            <w:hideMark/>
          </w:tcPr>
          <w:p w14:paraId="6B7D95A0"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£45m</w:t>
            </w:r>
          </w:p>
        </w:tc>
      </w:tr>
      <w:tr w:rsidR="00ED26C6" w:rsidRPr="00202BE4" w14:paraId="7B84F1AB" w14:textId="77777777">
        <w:trPr>
          <w:tblCellSpacing w:w="15" w:type="dxa"/>
        </w:trPr>
        <w:tc>
          <w:tcPr>
            <w:tcW w:w="0" w:type="auto"/>
            <w:vAlign w:val="center"/>
            <w:hideMark/>
          </w:tcPr>
          <w:p w14:paraId="3720723C"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Digital customer experience</w:t>
            </w:r>
          </w:p>
        </w:tc>
        <w:tc>
          <w:tcPr>
            <w:tcW w:w="0" w:type="auto"/>
            <w:vAlign w:val="center"/>
            <w:hideMark/>
          </w:tcPr>
          <w:p w14:paraId="72CB478D"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£25m</w:t>
            </w:r>
          </w:p>
        </w:tc>
      </w:tr>
      <w:tr w:rsidR="00ED26C6" w:rsidRPr="00202BE4" w14:paraId="677939AF" w14:textId="77777777">
        <w:trPr>
          <w:tblCellSpacing w:w="15" w:type="dxa"/>
        </w:trPr>
        <w:tc>
          <w:tcPr>
            <w:tcW w:w="0" w:type="auto"/>
            <w:vAlign w:val="center"/>
            <w:hideMark/>
          </w:tcPr>
          <w:p w14:paraId="36381A4B"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Governance/contingency</w:t>
            </w:r>
          </w:p>
        </w:tc>
        <w:tc>
          <w:tcPr>
            <w:tcW w:w="0" w:type="auto"/>
            <w:vAlign w:val="center"/>
            <w:hideMark/>
          </w:tcPr>
          <w:p w14:paraId="21557BC0"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lang w:eastAsia="en-GB"/>
              </w:rPr>
              <w:t>£15m</w:t>
            </w:r>
          </w:p>
        </w:tc>
      </w:tr>
      <w:tr w:rsidR="00ED26C6" w:rsidRPr="00202BE4" w14:paraId="633B53FA" w14:textId="77777777">
        <w:trPr>
          <w:tblCellSpacing w:w="15" w:type="dxa"/>
        </w:trPr>
        <w:tc>
          <w:tcPr>
            <w:tcW w:w="0" w:type="auto"/>
            <w:vAlign w:val="center"/>
            <w:hideMark/>
          </w:tcPr>
          <w:p w14:paraId="30A6CC9C"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b/>
                <w:bCs/>
                <w:lang w:eastAsia="en-GB"/>
              </w:rPr>
              <w:t>Total</w:t>
            </w:r>
          </w:p>
        </w:tc>
        <w:tc>
          <w:tcPr>
            <w:tcW w:w="0" w:type="auto"/>
            <w:vAlign w:val="center"/>
            <w:hideMark/>
          </w:tcPr>
          <w:p w14:paraId="0A0454F1" w14:textId="77777777" w:rsidR="00ED26C6" w:rsidRPr="00202BE4" w:rsidRDefault="00ED26C6" w:rsidP="00202BE4">
            <w:pPr>
              <w:spacing w:after="0" w:line="360" w:lineRule="auto"/>
              <w:jc w:val="both"/>
              <w:rPr>
                <w:rFonts w:ascii="Arial" w:eastAsia="Times New Roman" w:hAnsi="Arial" w:cs="Arial"/>
                <w:lang w:eastAsia="en-GB"/>
              </w:rPr>
            </w:pPr>
            <w:r w:rsidRPr="00202BE4">
              <w:rPr>
                <w:rFonts w:ascii="Arial" w:eastAsia="Times New Roman" w:hAnsi="Arial" w:cs="Arial"/>
                <w:b/>
                <w:bCs/>
                <w:lang w:eastAsia="en-GB"/>
              </w:rPr>
              <w:t>£400m</w:t>
            </w:r>
          </w:p>
        </w:tc>
      </w:tr>
    </w:tbl>
    <w:p w14:paraId="76118106" w14:textId="0647E9CD" w:rsidR="00ED26C6" w:rsidRPr="00202BE4" w:rsidRDefault="00ED26C6" w:rsidP="00202BE4">
      <w:pPr>
        <w:spacing w:before="100" w:beforeAutospacing="1" w:after="100" w:afterAutospacing="1" w:line="360" w:lineRule="auto"/>
        <w:jc w:val="both"/>
        <w:rPr>
          <w:rFonts w:ascii="Arial" w:hAnsi="Arial" w:cs="Arial"/>
          <w:color w:val="000000"/>
          <w:lang w:eastAsia="en-GB"/>
        </w:rPr>
      </w:pPr>
    </w:p>
    <w:p w14:paraId="7291A31D" w14:textId="0EEF4586" w:rsidR="00ED26C6" w:rsidRPr="00ED26C6" w:rsidRDefault="00ED26C6" w:rsidP="00ED26C6">
      <w:pPr>
        <w:spacing w:after="0" w:line="240" w:lineRule="auto"/>
        <w:rPr>
          <w:rFonts w:ascii="Times New Roman" w:eastAsia="Times New Roman" w:hAnsi="Times New Roman" w:cs="Times New Roman"/>
          <w:lang w:eastAsia="en-GB"/>
        </w:rPr>
      </w:pPr>
    </w:p>
    <w:p w14:paraId="582B91AF" w14:textId="545EDEE8" w:rsidR="00ED26C6" w:rsidRPr="00F728C6"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36" w:name="_Toc238736815"/>
      <w:r>
        <w:rPr>
          <w:rFonts w:ascii="Arial" w:eastAsia="Times New Roman" w:hAnsi="Arial" w:cs="Arial"/>
          <w:b/>
          <w:bCs/>
          <w:color w:val="000000"/>
          <w:kern w:val="36"/>
          <w:sz w:val="28"/>
          <w:szCs w:val="28"/>
          <w:lang w:eastAsia="en-GB"/>
        </w:rPr>
        <w:t>7.4</w:t>
      </w:r>
      <w:r w:rsidR="00ED26C6" w:rsidRPr="00F728C6">
        <w:rPr>
          <w:rFonts w:ascii="Arial" w:eastAsia="Times New Roman" w:hAnsi="Arial" w:cs="Arial"/>
          <w:b/>
          <w:bCs/>
          <w:color w:val="000000"/>
          <w:kern w:val="36"/>
          <w:sz w:val="28"/>
          <w:szCs w:val="28"/>
          <w:lang w:eastAsia="en-GB"/>
        </w:rPr>
        <w:t xml:space="preserve"> Communication plan</w:t>
      </w:r>
      <w:bookmarkEnd w:id="3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35"/>
        <w:gridCol w:w="3533"/>
        <w:gridCol w:w="2494"/>
        <w:gridCol w:w="1188"/>
      </w:tblGrid>
      <w:tr w:rsidR="00ED26C6" w:rsidRPr="00F728C6" w14:paraId="0BB875EB" w14:textId="77777777" w:rsidTr="00F728C6">
        <w:trPr>
          <w:tblHeader/>
          <w:tblCellSpacing w:w="15" w:type="dxa"/>
        </w:trPr>
        <w:tc>
          <w:tcPr>
            <w:tcW w:w="0" w:type="auto"/>
            <w:vAlign w:val="center"/>
            <w:hideMark/>
          </w:tcPr>
          <w:p w14:paraId="1A80D40C" w14:textId="77777777" w:rsidR="00ED26C6" w:rsidRPr="00F728C6" w:rsidRDefault="00ED26C6" w:rsidP="00F728C6">
            <w:pPr>
              <w:spacing w:after="0" w:line="360" w:lineRule="auto"/>
              <w:jc w:val="center"/>
              <w:rPr>
                <w:rFonts w:ascii="Arial" w:eastAsia="Times New Roman" w:hAnsi="Arial" w:cs="Arial"/>
                <w:b/>
                <w:bCs/>
                <w:color w:val="FF0000"/>
                <w:highlight w:val="yellow"/>
                <w:lang w:eastAsia="en-GB"/>
              </w:rPr>
            </w:pPr>
            <w:r w:rsidRPr="00F728C6">
              <w:rPr>
                <w:rFonts w:ascii="Arial" w:eastAsia="Times New Roman" w:hAnsi="Arial" w:cs="Arial"/>
                <w:b/>
                <w:bCs/>
                <w:color w:val="FF0000"/>
                <w:highlight w:val="yellow"/>
                <w:lang w:eastAsia="en-GB"/>
              </w:rPr>
              <w:t>Stakeholder</w:t>
            </w:r>
          </w:p>
        </w:tc>
        <w:tc>
          <w:tcPr>
            <w:tcW w:w="0" w:type="auto"/>
            <w:vAlign w:val="center"/>
            <w:hideMark/>
          </w:tcPr>
          <w:p w14:paraId="5B53924C" w14:textId="77777777" w:rsidR="00ED26C6" w:rsidRPr="00F728C6" w:rsidRDefault="00ED26C6" w:rsidP="00F728C6">
            <w:pPr>
              <w:spacing w:after="0" w:line="360" w:lineRule="auto"/>
              <w:jc w:val="center"/>
              <w:rPr>
                <w:rFonts w:ascii="Arial" w:eastAsia="Times New Roman" w:hAnsi="Arial" w:cs="Arial"/>
                <w:b/>
                <w:bCs/>
                <w:color w:val="FF0000"/>
                <w:highlight w:val="yellow"/>
                <w:lang w:eastAsia="en-GB"/>
              </w:rPr>
            </w:pPr>
            <w:r w:rsidRPr="00F728C6">
              <w:rPr>
                <w:rFonts w:ascii="Arial" w:eastAsia="Times New Roman" w:hAnsi="Arial" w:cs="Arial"/>
                <w:b/>
                <w:bCs/>
                <w:color w:val="FF0000"/>
                <w:highlight w:val="yellow"/>
                <w:lang w:eastAsia="en-GB"/>
              </w:rPr>
              <w:t>Message</w:t>
            </w:r>
          </w:p>
        </w:tc>
        <w:tc>
          <w:tcPr>
            <w:tcW w:w="0" w:type="auto"/>
            <w:vAlign w:val="center"/>
            <w:hideMark/>
          </w:tcPr>
          <w:p w14:paraId="30204175" w14:textId="77777777" w:rsidR="00ED26C6" w:rsidRPr="00F728C6" w:rsidRDefault="00ED26C6" w:rsidP="00F728C6">
            <w:pPr>
              <w:spacing w:after="0" w:line="360" w:lineRule="auto"/>
              <w:jc w:val="center"/>
              <w:rPr>
                <w:rFonts w:ascii="Arial" w:eastAsia="Times New Roman" w:hAnsi="Arial" w:cs="Arial"/>
                <w:b/>
                <w:bCs/>
                <w:color w:val="FF0000"/>
                <w:highlight w:val="yellow"/>
                <w:lang w:eastAsia="en-GB"/>
              </w:rPr>
            </w:pPr>
            <w:r w:rsidRPr="00F728C6">
              <w:rPr>
                <w:rFonts w:ascii="Arial" w:eastAsia="Times New Roman" w:hAnsi="Arial" w:cs="Arial"/>
                <w:b/>
                <w:bCs/>
                <w:color w:val="FF0000"/>
                <w:highlight w:val="yellow"/>
                <w:lang w:eastAsia="en-GB"/>
              </w:rPr>
              <w:t>Method</w:t>
            </w:r>
          </w:p>
        </w:tc>
        <w:tc>
          <w:tcPr>
            <w:tcW w:w="0" w:type="auto"/>
            <w:vAlign w:val="center"/>
            <w:hideMark/>
          </w:tcPr>
          <w:p w14:paraId="607BE2CB" w14:textId="77777777" w:rsidR="00ED26C6" w:rsidRPr="00F728C6" w:rsidRDefault="00ED26C6" w:rsidP="00F728C6">
            <w:pPr>
              <w:spacing w:after="0" w:line="360" w:lineRule="auto"/>
              <w:jc w:val="center"/>
              <w:rPr>
                <w:rFonts w:ascii="Arial" w:eastAsia="Times New Roman" w:hAnsi="Arial" w:cs="Arial"/>
                <w:b/>
                <w:bCs/>
                <w:color w:val="FF0000"/>
                <w:highlight w:val="yellow"/>
                <w:lang w:eastAsia="en-GB"/>
              </w:rPr>
            </w:pPr>
            <w:r w:rsidRPr="00F728C6">
              <w:rPr>
                <w:rFonts w:ascii="Arial" w:eastAsia="Times New Roman" w:hAnsi="Arial" w:cs="Arial"/>
                <w:b/>
                <w:bCs/>
                <w:color w:val="FF0000"/>
                <w:highlight w:val="yellow"/>
                <w:lang w:eastAsia="en-GB"/>
              </w:rPr>
              <w:t>Frequency</w:t>
            </w:r>
          </w:p>
        </w:tc>
      </w:tr>
      <w:tr w:rsidR="00ED26C6" w:rsidRPr="00F728C6" w14:paraId="723C7CFD" w14:textId="77777777" w:rsidTr="00F728C6">
        <w:trPr>
          <w:tblCellSpacing w:w="15" w:type="dxa"/>
        </w:trPr>
        <w:tc>
          <w:tcPr>
            <w:tcW w:w="0" w:type="auto"/>
            <w:vAlign w:val="center"/>
            <w:hideMark/>
          </w:tcPr>
          <w:p w14:paraId="3E9068A0"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Board</w:t>
            </w:r>
          </w:p>
        </w:tc>
        <w:tc>
          <w:tcPr>
            <w:tcW w:w="0" w:type="auto"/>
            <w:vAlign w:val="center"/>
            <w:hideMark/>
          </w:tcPr>
          <w:p w14:paraId="450A9B11"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Strategic performance</w:t>
            </w:r>
          </w:p>
        </w:tc>
        <w:tc>
          <w:tcPr>
            <w:tcW w:w="0" w:type="auto"/>
            <w:vAlign w:val="center"/>
            <w:hideMark/>
          </w:tcPr>
          <w:p w14:paraId="42EBA5F4" w14:textId="64D69EE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Board report</w:t>
            </w:r>
            <w:r w:rsidR="00F728C6">
              <w:rPr>
                <w:rFonts w:ascii="Arial" w:eastAsia="Times New Roman" w:hAnsi="Arial" w:cs="Arial"/>
                <w:color w:val="FF0000"/>
                <w:highlight w:val="yellow"/>
                <w:lang w:eastAsia="en-GB"/>
              </w:rPr>
              <w:t>s</w:t>
            </w:r>
          </w:p>
        </w:tc>
        <w:tc>
          <w:tcPr>
            <w:tcW w:w="0" w:type="auto"/>
            <w:vAlign w:val="center"/>
            <w:hideMark/>
          </w:tcPr>
          <w:p w14:paraId="654A661E"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Quarterly</w:t>
            </w:r>
          </w:p>
        </w:tc>
      </w:tr>
      <w:tr w:rsidR="00ED26C6" w:rsidRPr="00F728C6" w14:paraId="4E1FCD64" w14:textId="77777777" w:rsidTr="00F728C6">
        <w:trPr>
          <w:tblCellSpacing w:w="15" w:type="dxa"/>
        </w:trPr>
        <w:tc>
          <w:tcPr>
            <w:tcW w:w="0" w:type="auto"/>
            <w:vAlign w:val="center"/>
            <w:hideMark/>
          </w:tcPr>
          <w:p w14:paraId="1593EBED"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Employees</w:t>
            </w:r>
          </w:p>
        </w:tc>
        <w:tc>
          <w:tcPr>
            <w:tcW w:w="0" w:type="auto"/>
            <w:vAlign w:val="center"/>
            <w:hideMark/>
          </w:tcPr>
          <w:p w14:paraId="66CE99DE"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Why change is necessary</w:t>
            </w:r>
          </w:p>
        </w:tc>
        <w:tc>
          <w:tcPr>
            <w:tcW w:w="0" w:type="auto"/>
            <w:vAlign w:val="center"/>
            <w:hideMark/>
          </w:tcPr>
          <w:p w14:paraId="1EF1D163"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Town halls/intranet</w:t>
            </w:r>
          </w:p>
        </w:tc>
        <w:tc>
          <w:tcPr>
            <w:tcW w:w="0" w:type="auto"/>
            <w:vAlign w:val="center"/>
            <w:hideMark/>
          </w:tcPr>
          <w:p w14:paraId="3DFA807B"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Monthly</w:t>
            </w:r>
          </w:p>
        </w:tc>
      </w:tr>
      <w:tr w:rsidR="00ED26C6" w:rsidRPr="00F728C6" w14:paraId="3B15FDFB" w14:textId="77777777" w:rsidTr="00F728C6">
        <w:trPr>
          <w:tblCellSpacing w:w="15" w:type="dxa"/>
        </w:trPr>
        <w:tc>
          <w:tcPr>
            <w:tcW w:w="0" w:type="auto"/>
            <w:vAlign w:val="center"/>
            <w:hideMark/>
          </w:tcPr>
          <w:p w14:paraId="351765F2"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Managers</w:t>
            </w:r>
          </w:p>
        </w:tc>
        <w:tc>
          <w:tcPr>
            <w:tcW w:w="0" w:type="auto"/>
            <w:vAlign w:val="center"/>
            <w:hideMark/>
          </w:tcPr>
          <w:p w14:paraId="5DAECEFA"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Implementation responsibilities</w:t>
            </w:r>
          </w:p>
        </w:tc>
        <w:tc>
          <w:tcPr>
            <w:tcW w:w="0" w:type="auto"/>
            <w:vAlign w:val="center"/>
            <w:hideMark/>
          </w:tcPr>
          <w:p w14:paraId="16473366"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Workshops</w:t>
            </w:r>
          </w:p>
        </w:tc>
        <w:tc>
          <w:tcPr>
            <w:tcW w:w="0" w:type="auto"/>
            <w:vAlign w:val="center"/>
            <w:hideMark/>
          </w:tcPr>
          <w:p w14:paraId="448B9D15"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Monthly</w:t>
            </w:r>
          </w:p>
        </w:tc>
      </w:tr>
      <w:tr w:rsidR="00ED26C6" w:rsidRPr="00F728C6" w14:paraId="609D5532" w14:textId="77777777" w:rsidTr="00F728C6">
        <w:trPr>
          <w:tblCellSpacing w:w="15" w:type="dxa"/>
        </w:trPr>
        <w:tc>
          <w:tcPr>
            <w:tcW w:w="0" w:type="auto"/>
            <w:vAlign w:val="center"/>
            <w:hideMark/>
          </w:tcPr>
          <w:p w14:paraId="55BD475F"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Craftspeople</w:t>
            </w:r>
          </w:p>
        </w:tc>
        <w:tc>
          <w:tcPr>
            <w:tcW w:w="0" w:type="auto"/>
            <w:vAlign w:val="center"/>
            <w:hideMark/>
          </w:tcPr>
          <w:p w14:paraId="5967E266"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Technology supports craftsmanship</w:t>
            </w:r>
          </w:p>
        </w:tc>
        <w:tc>
          <w:tcPr>
            <w:tcW w:w="0" w:type="auto"/>
            <w:vAlign w:val="center"/>
            <w:hideMark/>
          </w:tcPr>
          <w:p w14:paraId="01654990"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Demonstrations</w:t>
            </w:r>
          </w:p>
        </w:tc>
        <w:tc>
          <w:tcPr>
            <w:tcW w:w="0" w:type="auto"/>
            <w:vAlign w:val="center"/>
            <w:hideMark/>
          </w:tcPr>
          <w:p w14:paraId="25C3B902"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Quarterly</w:t>
            </w:r>
          </w:p>
        </w:tc>
      </w:tr>
      <w:tr w:rsidR="00ED26C6" w:rsidRPr="00F728C6" w14:paraId="1CF94A71" w14:textId="77777777" w:rsidTr="00F728C6">
        <w:trPr>
          <w:tblCellSpacing w:w="15" w:type="dxa"/>
        </w:trPr>
        <w:tc>
          <w:tcPr>
            <w:tcW w:w="0" w:type="auto"/>
            <w:vAlign w:val="center"/>
            <w:hideMark/>
          </w:tcPr>
          <w:p w14:paraId="0EDA51D8"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Suppliers</w:t>
            </w:r>
          </w:p>
        </w:tc>
        <w:tc>
          <w:tcPr>
            <w:tcW w:w="0" w:type="auto"/>
            <w:vAlign w:val="center"/>
            <w:hideMark/>
          </w:tcPr>
          <w:p w14:paraId="68829233"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Digital/sustainability expectations</w:t>
            </w:r>
          </w:p>
        </w:tc>
        <w:tc>
          <w:tcPr>
            <w:tcW w:w="0" w:type="auto"/>
            <w:vAlign w:val="center"/>
            <w:hideMark/>
          </w:tcPr>
          <w:p w14:paraId="742F9A59" w14:textId="189AEE2B"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Supplier forum</w:t>
            </w:r>
          </w:p>
        </w:tc>
        <w:tc>
          <w:tcPr>
            <w:tcW w:w="0" w:type="auto"/>
            <w:vAlign w:val="center"/>
            <w:hideMark/>
          </w:tcPr>
          <w:p w14:paraId="614130C8"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Quarterly</w:t>
            </w:r>
          </w:p>
        </w:tc>
      </w:tr>
      <w:tr w:rsidR="00ED26C6" w:rsidRPr="00F728C6" w14:paraId="289D7CAA" w14:textId="77777777" w:rsidTr="00F728C6">
        <w:trPr>
          <w:tblCellSpacing w:w="15" w:type="dxa"/>
        </w:trPr>
        <w:tc>
          <w:tcPr>
            <w:tcW w:w="0" w:type="auto"/>
            <w:vAlign w:val="center"/>
            <w:hideMark/>
          </w:tcPr>
          <w:p w14:paraId="22A9861A"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Customers</w:t>
            </w:r>
          </w:p>
        </w:tc>
        <w:tc>
          <w:tcPr>
            <w:tcW w:w="0" w:type="auto"/>
            <w:vAlign w:val="center"/>
            <w:hideMark/>
          </w:tcPr>
          <w:p w14:paraId="5C8A5DFF"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Future luxury proposition</w:t>
            </w:r>
          </w:p>
        </w:tc>
        <w:tc>
          <w:tcPr>
            <w:tcW w:w="0" w:type="auto"/>
            <w:vAlign w:val="center"/>
            <w:hideMark/>
          </w:tcPr>
          <w:p w14:paraId="4344F593"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Digital communication</w:t>
            </w:r>
          </w:p>
        </w:tc>
        <w:tc>
          <w:tcPr>
            <w:tcW w:w="0" w:type="auto"/>
            <w:vAlign w:val="center"/>
            <w:hideMark/>
          </w:tcPr>
          <w:p w14:paraId="478DDE7F"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Ongoing</w:t>
            </w:r>
          </w:p>
        </w:tc>
      </w:tr>
      <w:tr w:rsidR="00ED26C6" w:rsidRPr="00F728C6" w14:paraId="58A8F894" w14:textId="77777777" w:rsidTr="00F728C6">
        <w:trPr>
          <w:tblCellSpacing w:w="15" w:type="dxa"/>
        </w:trPr>
        <w:tc>
          <w:tcPr>
            <w:tcW w:w="0" w:type="auto"/>
            <w:vAlign w:val="center"/>
            <w:hideMark/>
          </w:tcPr>
          <w:p w14:paraId="3CC44705"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Investors</w:t>
            </w:r>
          </w:p>
        </w:tc>
        <w:tc>
          <w:tcPr>
            <w:tcW w:w="0" w:type="auto"/>
            <w:vAlign w:val="center"/>
            <w:hideMark/>
          </w:tcPr>
          <w:p w14:paraId="50E56CAC"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Financial performance</w:t>
            </w:r>
          </w:p>
        </w:tc>
        <w:tc>
          <w:tcPr>
            <w:tcW w:w="0" w:type="auto"/>
            <w:vAlign w:val="center"/>
            <w:hideMark/>
          </w:tcPr>
          <w:p w14:paraId="0C86E4DE"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Investor communications</w:t>
            </w:r>
          </w:p>
        </w:tc>
        <w:tc>
          <w:tcPr>
            <w:tcW w:w="0" w:type="auto"/>
            <w:vAlign w:val="center"/>
            <w:hideMark/>
          </w:tcPr>
          <w:p w14:paraId="2E06DF15" w14:textId="77777777" w:rsidR="00ED26C6" w:rsidRPr="00F728C6" w:rsidRDefault="00ED26C6" w:rsidP="00F728C6">
            <w:pPr>
              <w:spacing w:after="0" w:line="360" w:lineRule="auto"/>
              <w:rPr>
                <w:rFonts w:ascii="Arial" w:eastAsia="Times New Roman" w:hAnsi="Arial" w:cs="Arial"/>
                <w:color w:val="FF0000"/>
                <w:highlight w:val="yellow"/>
                <w:lang w:eastAsia="en-GB"/>
              </w:rPr>
            </w:pPr>
            <w:r w:rsidRPr="00F728C6">
              <w:rPr>
                <w:rFonts w:ascii="Arial" w:eastAsia="Times New Roman" w:hAnsi="Arial" w:cs="Arial"/>
                <w:color w:val="FF0000"/>
                <w:highlight w:val="yellow"/>
                <w:lang w:eastAsia="en-GB"/>
              </w:rPr>
              <w:t>Quarterly</w:t>
            </w:r>
          </w:p>
        </w:tc>
      </w:tr>
    </w:tbl>
    <w:p w14:paraId="10F6AD2F" w14:textId="655CB86B" w:rsidR="00ED26C6" w:rsidRPr="00FD5963" w:rsidRDefault="00ED26C6" w:rsidP="00DF1566">
      <w:pPr>
        <w:spacing w:before="100" w:beforeAutospacing="1" w:after="100" w:afterAutospacing="1" w:line="360" w:lineRule="auto"/>
        <w:jc w:val="both"/>
        <w:rPr>
          <w:rFonts w:ascii="Arial" w:hAnsi="Arial" w:cs="Arial"/>
          <w:color w:val="000000"/>
          <w:lang w:eastAsia="en-GB"/>
        </w:rPr>
      </w:pPr>
      <w:r w:rsidRPr="00F728C6">
        <w:rPr>
          <w:rFonts w:ascii="Arial" w:hAnsi="Arial" w:cs="Arial"/>
          <w:color w:val="000000"/>
          <w:lang w:eastAsia="en-GB"/>
        </w:rPr>
        <w:t>Communication should be two-way. Employee feedback should be actively collected through surveys, workshops and representative groups.</w:t>
      </w:r>
      <w:r w:rsidR="00DF1566">
        <w:rPr>
          <w:rFonts w:ascii="Arial" w:hAnsi="Arial" w:cs="Arial"/>
          <w:color w:val="000000"/>
          <w:lang w:eastAsia="en-GB"/>
        </w:rPr>
        <w:t xml:space="preserve"> </w:t>
      </w:r>
      <w:r w:rsidRPr="000A78B4">
        <w:rPr>
          <w:rFonts w:ascii="Arial" w:hAnsi="Arial" w:cs="Arial"/>
          <w:color w:val="000000"/>
          <w:lang w:eastAsia="en-GB"/>
        </w:rPr>
        <w:t>This is consistent with participative approaches to change, where stakeholder involvement can increase commitment and reduce resistance (Hayes, 2018).</w:t>
      </w:r>
    </w:p>
    <w:p w14:paraId="29126458" w14:textId="77777777" w:rsidR="00DF1566" w:rsidRDefault="00DF1566"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p>
    <w:p w14:paraId="1573E921" w14:textId="77777777" w:rsidR="00DF1566" w:rsidRDefault="00DF1566"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p>
    <w:p w14:paraId="625E8DF5" w14:textId="706DC609" w:rsidR="00ED26C6" w:rsidRPr="005B286A"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37" w:name="_Toc238736816"/>
      <w:r>
        <w:rPr>
          <w:rFonts w:ascii="Arial" w:eastAsia="Times New Roman" w:hAnsi="Arial" w:cs="Arial"/>
          <w:b/>
          <w:bCs/>
          <w:color w:val="000000"/>
          <w:kern w:val="36"/>
          <w:sz w:val="28"/>
          <w:szCs w:val="28"/>
          <w:lang w:eastAsia="en-GB"/>
        </w:rPr>
        <w:lastRenderedPageBreak/>
        <w:t>7.5</w:t>
      </w:r>
      <w:r w:rsidR="00ED26C6" w:rsidRPr="005B286A">
        <w:rPr>
          <w:rFonts w:ascii="Arial" w:eastAsia="Times New Roman" w:hAnsi="Arial" w:cs="Arial"/>
          <w:b/>
          <w:bCs/>
          <w:color w:val="000000"/>
          <w:kern w:val="36"/>
          <w:sz w:val="28"/>
          <w:szCs w:val="28"/>
          <w:lang w:eastAsia="en-GB"/>
        </w:rPr>
        <w:t xml:space="preserve"> Workforce and capability development</w:t>
      </w:r>
      <w:bookmarkEnd w:id="37"/>
    </w:p>
    <w:p w14:paraId="6078DE72" w14:textId="2EEE7940" w:rsidR="00ED26C6" w:rsidRPr="009113A6" w:rsidRDefault="00ED26C6" w:rsidP="00ED26C6">
      <w:pPr>
        <w:spacing w:before="100" w:beforeAutospacing="1" w:after="100" w:afterAutospacing="1" w:line="240" w:lineRule="auto"/>
        <w:rPr>
          <w:rFonts w:ascii="Arial" w:hAnsi="Arial" w:cs="Arial"/>
          <w:color w:val="000000"/>
          <w:lang w:eastAsia="en-GB"/>
        </w:rPr>
      </w:pPr>
      <w:r w:rsidRPr="009113A6">
        <w:rPr>
          <w:rFonts w:ascii="Arial" w:hAnsi="Arial" w:cs="Arial"/>
          <w:color w:val="000000"/>
          <w:lang w:eastAsia="en-GB"/>
        </w:rPr>
        <w:t xml:space="preserve">Bentley </w:t>
      </w:r>
      <w:r w:rsidR="009113A6" w:rsidRPr="009113A6">
        <w:rPr>
          <w:rFonts w:ascii="Arial" w:hAnsi="Arial" w:cs="Arial"/>
          <w:color w:val="000000"/>
          <w:lang w:eastAsia="en-GB"/>
        </w:rPr>
        <w:t>to</w:t>
      </w:r>
      <w:r w:rsidRPr="009113A6">
        <w:rPr>
          <w:rFonts w:ascii="Arial" w:hAnsi="Arial" w:cs="Arial"/>
          <w:color w:val="000000"/>
          <w:lang w:eastAsia="en-GB"/>
        </w:rPr>
        <w:t xml:space="preserve"> establish a </w:t>
      </w:r>
      <w:r w:rsidRPr="009113A6">
        <w:rPr>
          <w:rFonts w:ascii="Arial" w:hAnsi="Arial" w:cs="Arial"/>
          <w:b/>
          <w:bCs/>
          <w:color w:val="000000"/>
          <w:lang w:eastAsia="en-GB"/>
        </w:rPr>
        <w:t>Digital Luxury Academy</w:t>
      </w:r>
      <w:r w:rsidRPr="009113A6">
        <w:rPr>
          <w:rFonts w:ascii="Arial" w:hAnsi="Arial" w:cs="Arial"/>
          <w:color w:val="000000"/>
          <w:lang w:eastAsia="en-GB"/>
        </w:rPr>
        <w:t>.</w:t>
      </w:r>
    </w:p>
    <w:p w14:paraId="17FAB194" w14:textId="77777777" w:rsidR="00ED26C6" w:rsidRPr="00DF1566" w:rsidRDefault="00ED26C6" w:rsidP="00ED26C6">
      <w:pPr>
        <w:spacing w:before="100" w:beforeAutospacing="1" w:after="100" w:afterAutospacing="1" w:line="240" w:lineRule="auto"/>
        <w:outlineLvl w:val="2"/>
        <w:rPr>
          <w:rFonts w:ascii="Arial" w:eastAsia="Times New Roman" w:hAnsi="Arial" w:cs="Arial"/>
          <w:color w:val="000000"/>
          <w:lang w:eastAsia="en-GB"/>
        </w:rPr>
      </w:pPr>
      <w:bookmarkStart w:id="38" w:name="_Toc238736817"/>
      <w:r w:rsidRPr="00DF1566">
        <w:rPr>
          <w:rFonts w:ascii="Arial" w:eastAsia="Times New Roman" w:hAnsi="Arial" w:cs="Arial"/>
          <w:color w:val="000000"/>
          <w:lang w:eastAsia="en-GB"/>
        </w:rPr>
        <w:t>Level 1 — Digital awareness</w:t>
      </w:r>
      <w:bookmarkEnd w:id="38"/>
    </w:p>
    <w:p w14:paraId="077B3F67" w14:textId="77777777" w:rsidR="00ED26C6" w:rsidRPr="009113A6" w:rsidRDefault="00ED26C6" w:rsidP="00ED26C6">
      <w:pPr>
        <w:spacing w:before="100" w:beforeAutospacing="1" w:after="100" w:afterAutospacing="1" w:line="240" w:lineRule="auto"/>
        <w:rPr>
          <w:rFonts w:ascii="Arial" w:hAnsi="Arial" w:cs="Arial"/>
          <w:color w:val="000000"/>
          <w:lang w:eastAsia="en-GB"/>
        </w:rPr>
      </w:pPr>
      <w:r w:rsidRPr="009113A6">
        <w:rPr>
          <w:rFonts w:ascii="Arial" w:hAnsi="Arial" w:cs="Arial"/>
          <w:color w:val="000000"/>
          <w:lang w:eastAsia="en-GB"/>
        </w:rPr>
        <w:t>All employees receive basic AI, cybersecurity and data-literacy training.</w:t>
      </w:r>
    </w:p>
    <w:p w14:paraId="1E3C1495" w14:textId="77777777" w:rsidR="00ED26C6" w:rsidRPr="00DF1566" w:rsidRDefault="00ED26C6" w:rsidP="00ED26C6">
      <w:pPr>
        <w:spacing w:before="100" w:beforeAutospacing="1" w:after="100" w:afterAutospacing="1" w:line="240" w:lineRule="auto"/>
        <w:outlineLvl w:val="2"/>
        <w:rPr>
          <w:rFonts w:ascii="Arial" w:eastAsia="Times New Roman" w:hAnsi="Arial" w:cs="Arial"/>
          <w:color w:val="000000"/>
          <w:lang w:eastAsia="en-GB"/>
        </w:rPr>
      </w:pPr>
      <w:bookmarkStart w:id="39" w:name="_Toc238736818"/>
      <w:r w:rsidRPr="00DF1566">
        <w:rPr>
          <w:rFonts w:ascii="Arial" w:eastAsia="Times New Roman" w:hAnsi="Arial" w:cs="Arial"/>
          <w:color w:val="000000"/>
          <w:lang w:eastAsia="en-GB"/>
        </w:rPr>
        <w:t>Level 2 — Role-specific skills</w:t>
      </w:r>
      <w:bookmarkEnd w:id="39"/>
    </w:p>
    <w:p w14:paraId="01EE5A85" w14:textId="77777777" w:rsidR="00ED26C6" w:rsidRPr="009113A6" w:rsidRDefault="00ED26C6" w:rsidP="00CD4317">
      <w:pPr>
        <w:spacing w:before="100" w:beforeAutospacing="1" w:after="100" w:afterAutospacing="1" w:line="240" w:lineRule="auto"/>
        <w:jc w:val="both"/>
        <w:rPr>
          <w:rFonts w:ascii="Arial" w:hAnsi="Arial" w:cs="Arial"/>
          <w:color w:val="000000"/>
          <w:lang w:eastAsia="en-GB"/>
        </w:rPr>
      </w:pPr>
      <w:r w:rsidRPr="009113A6">
        <w:rPr>
          <w:rFonts w:ascii="Arial" w:hAnsi="Arial" w:cs="Arial"/>
          <w:color w:val="000000"/>
          <w:lang w:eastAsia="en-GB"/>
        </w:rPr>
        <w:t>Manufacturing employees receive training in automated and digitally controlled production.</w:t>
      </w:r>
    </w:p>
    <w:p w14:paraId="3013513F" w14:textId="77777777" w:rsidR="00ED26C6" w:rsidRPr="00DF1566" w:rsidRDefault="00ED26C6" w:rsidP="00CD4317">
      <w:pPr>
        <w:spacing w:before="100" w:beforeAutospacing="1" w:after="100" w:afterAutospacing="1" w:line="240" w:lineRule="auto"/>
        <w:jc w:val="both"/>
        <w:outlineLvl w:val="2"/>
        <w:rPr>
          <w:rFonts w:ascii="Arial" w:eastAsia="Times New Roman" w:hAnsi="Arial" w:cs="Arial"/>
          <w:color w:val="000000"/>
          <w:lang w:eastAsia="en-GB"/>
        </w:rPr>
      </w:pPr>
      <w:bookmarkStart w:id="40" w:name="_Toc238736819"/>
      <w:r w:rsidRPr="00DF1566">
        <w:rPr>
          <w:rFonts w:ascii="Arial" w:eastAsia="Times New Roman" w:hAnsi="Arial" w:cs="Arial"/>
          <w:color w:val="000000"/>
          <w:lang w:eastAsia="en-GB"/>
        </w:rPr>
        <w:t>Level 3 — Specialist capability</w:t>
      </w:r>
      <w:bookmarkEnd w:id="40"/>
    </w:p>
    <w:p w14:paraId="7020A8D1" w14:textId="77777777" w:rsidR="00ED26C6" w:rsidRPr="009113A6" w:rsidRDefault="00ED26C6" w:rsidP="00CD4317">
      <w:pPr>
        <w:spacing w:before="100" w:beforeAutospacing="1" w:after="100" w:afterAutospacing="1" w:line="240" w:lineRule="auto"/>
        <w:jc w:val="both"/>
        <w:rPr>
          <w:rFonts w:ascii="Arial" w:hAnsi="Arial" w:cs="Arial"/>
          <w:color w:val="000000"/>
          <w:lang w:eastAsia="en-GB"/>
        </w:rPr>
      </w:pPr>
      <w:r w:rsidRPr="009113A6">
        <w:rPr>
          <w:rFonts w:ascii="Arial" w:hAnsi="Arial" w:cs="Arial"/>
          <w:color w:val="000000"/>
          <w:lang w:eastAsia="en-GB"/>
        </w:rPr>
        <w:t>Selected employees develop AI, data science, software and cybersecurity expertise.</w:t>
      </w:r>
    </w:p>
    <w:p w14:paraId="2FF93CFB" w14:textId="77777777" w:rsidR="00ED26C6" w:rsidRPr="00BB1795" w:rsidRDefault="00ED26C6" w:rsidP="00CD4317">
      <w:pPr>
        <w:spacing w:before="100" w:beforeAutospacing="1" w:after="100" w:afterAutospacing="1" w:line="240" w:lineRule="auto"/>
        <w:jc w:val="both"/>
        <w:outlineLvl w:val="2"/>
        <w:rPr>
          <w:rFonts w:ascii="Arial" w:eastAsia="Times New Roman" w:hAnsi="Arial" w:cs="Arial"/>
          <w:b/>
          <w:bCs/>
          <w:color w:val="000000"/>
          <w:sz w:val="28"/>
          <w:szCs w:val="28"/>
          <w:lang w:eastAsia="en-GB"/>
        </w:rPr>
      </w:pPr>
      <w:bookmarkStart w:id="41" w:name="_Toc238736820"/>
      <w:r w:rsidRPr="00BB1795">
        <w:rPr>
          <w:rFonts w:ascii="Arial" w:eastAsia="Times New Roman" w:hAnsi="Arial" w:cs="Arial"/>
          <w:b/>
          <w:bCs/>
          <w:color w:val="000000"/>
          <w:sz w:val="28"/>
          <w:szCs w:val="28"/>
          <w:lang w:eastAsia="en-GB"/>
        </w:rPr>
        <w:t>Level 4 — Leadership</w:t>
      </w:r>
      <w:bookmarkEnd w:id="41"/>
    </w:p>
    <w:p w14:paraId="07A547F9" w14:textId="77777777" w:rsidR="00ED26C6" w:rsidRPr="008B70C7" w:rsidRDefault="00ED26C6" w:rsidP="00CD4317">
      <w:pPr>
        <w:spacing w:before="100" w:beforeAutospacing="1" w:after="100" w:afterAutospacing="1" w:line="360" w:lineRule="auto"/>
        <w:jc w:val="both"/>
        <w:rPr>
          <w:rFonts w:ascii="Arial" w:hAnsi="Arial" w:cs="Arial"/>
          <w:color w:val="000000"/>
          <w:lang w:eastAsia="en-GB"/>
        </w:rPr>
      </w:pPr>
      <w:r w:rsidRPr="008B70C7">
        <w:rPr>
          <w:rFonts w:ascii="Arial" w:hAnsi="Arial" w:cs="Arial"/>
          <w:color w:val="000000"/>
          <w:lang w:eastAsia="en-GB"/>
        </w:rPr>
        <w:t>Managers receive training in digital transformation, ethical AI and change leadership.</w:t>
      </w:r>
    </w:p>
    <w:p w14:paraId="66B2E75E" w14:textId="192933A0" w:rsidR="00ED26C6" w:rsidRPr="00FD5963" w:rsidRDefault="00ED26C6" w:rsidP="00FD5963">
      <w:pPr>
        <w:spacing w:before="100" w:beforeAutospacing="1" w:after="100" w:afterAutospacing="1" w:line="360" w:lineRule="auto"/>
        <w:jc w:val="both"/>
        <w:rPr>
          <w:rFonts w:ascii="Arial" w:hAnsi="Arial" w:cs="Arial"/>
          <w:color w:val="000000"/>
          <w:lang w:eastAsia="en-GB"/>
        </w:rPr>
      </w:pPr>
      <w:r w:rsidRPr="008B70C7">
        <w:rPr>
          <w:rFonts w:ascii="Arial" w:hAnsi="Arial" w:cs="Arial"/>
          <w:color w:val="000000"/>
          <w:lang w:eastAsia="en-GB"/>
        </w:rPr>
        <w:t xml:space="preserve">This approach </w:t>
      </w:r>
      <w:r w:rsidR="00CD4317" w:rsidRPr="008B70C7">
        <w:rPr>
          <w:rFonts w:ascii="Arial" w:hAnsi="Arial" w:cs="Arial"/>
          <w:color w:val="000000"/>
          <w:lang w:eastAsia="en-GB"/>
        </w:rPr>
        <w:t>shows</w:t>
      </w:r>
      <w:r w:rsidRPr="008B70C7">
        <w:rPr>
          <w:rFonts w:ascii="Arial" w:hAnsi="Arial" w:cs="Arial"/>
          <w:color w:val="000000"/>
          <w:lang w:eastAsia="en-GB"/>
        </w:rPr>
        <w:t xml:space="preserve"> that successful digital transformation depends on organisational capability, not simply technology investment (Westerman, Bonnet and McAfee, 2014).</w:t>
      </w:r>
    </w:p>
    <w:p w14:paraId="7862E82C" w14:textId="37802075" w:rsidR="00ED26C6" w:rsidRPr="00EA63BB"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42" w:name="_Toc238736821"/>
      <w:r>
        <w:rPr>
          <w:rFonts w:ascii="Arial" w:eastAsia="Times New Roman" w:hAnsi="Arial" w:cs="Arial"/>
          <w:b/>
          <w:bCs/>
          <w:color w:val="000000"/>
          <w:kern w:val="36"/>
          <w:sz w:val="28"/>
          <w:szCs w:val="28"/>
          <w:lang w:eastAsia="en-GB"/>
        </w:rPr>
        <w:t xml:space="preserve">7.6 </w:t>
      </w:r>
      <w:r w:rsidR="00ED26C6" w:rsidRPr="00EA63BB">
        <w:rPr>
          <w:rFonts w:ascii="Arial" w:eastAsia="Times New Roman" w:hAnsi="Arial" w:cs="Arial"/>
          <w:b/>
          <w:bCs/>
          <w:color w:val="000000"/>
          <w:kern w:val="36"/>
          <w:sz w:val="28"/>
          <w:szCs w:val="28"/>
          <w:lang w:eastAsia="en-GB"/>
        </w:rPr>
        <w:t>Risk management</w:t>
      </w:r>
      <w:bookmarkEnd w:id="4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7"/>
        <w:gridCol w:w="1197"/>
        <w:gridCol w:w="990"/>
        <w:gridCol w:w="2766"/>
      </w:tblGrid>
      <w:tr w:rsidR="00ED26C6" w:rsidRPr="00ED26C6" w14:paraId="44F67CC3" w14:textId="77777777">
        <w:trPr>
          <w:tblHeader/>
          <w:tblCellSpacing w:w="15" w:type="dxa"/>
        </w:trPr>
        <w:tc>
          <w:tcPr>
            <w:tcW w:w="0" w:type="auto"/>
            <w:vAlign w:val="center"/>
            <w:hideMark/>
          </w:tcPr>
          <w:p w14:paraId="0571D6D3" w14:textId="77777777" w:rsidR="00ED26C6" w:rsidRPr="00B432B3" w:rsidRDefault="00ED26C6" w:rsidP="00ED26C6">
            <w:pPr>
              <w:spacing w:after="0" w:line="240" w:lineRule="auto"/>
              <w:jc w:val="center"/>
              <w:rPr>
                <w:rFonts w:ascii="Arial" w:eastAsia="Times New Roman" w:hAnsi="Arial" w:cs="Arial"/>
                <w:b/>
                <w:bCs/>
                <w:lang w:eastAsia="en-GB"/>
              </w:rPr>
            </w:pPr>
            <w:r w:rsidRPr="00B432B3">
              <w:rPr>
                <w:rFonts w:ascii="Arial" w:eastAsia="Times New Roman" w:hAnsi="Arial" w:cs="Arial"/>
                <w:b/>
                <w:bCs/>
                <w:lang w:eastAsia="en-GB"/>
              </w:rPr>
              <w:t>Risk</w:t>
            </w:r>
          </w:p>
        </w:tc>
        <w:tc>
          <w:tcPr>
            <w:tcW w:w="0" w:type="auto"/>
            <w:vAlign w:val="center"/>
            <w:hideMark/>
          </w:tcPr>
          <w:p w14:paraId="7B4B1346" w14:textId="77777777" w:rsidR="00ED26C6" w:rsidRPr="00B432B3" w:rsidRDefault="00ED26C6" w:rsidP="00ED26C6">
            <w:pPr>
              <w:spacing w:after="0" w:line="240" w:lineRule="auto"/>
              <w:jc w:val="center"/>
              <w:rPr>
                <w:rFonts w:ascii="Arial" w:eastAsia="Times New Roman" w:hAnsi="Arial" w:cs="Arial"/>
                <w:b/>
                <w:bCs/>
                <w:lang w:eastAsia="en-GB"/>
              </w:rPr>
            </w:pPr>
            <w:r w:rsidRPr="00B432B3">
              <w:rPr>
                <w:rFonts w:ascii="Arial" w:eastAsia="Times New Roman" w:hAnsi="Arial" w:cs="Arial"/>
                <w:b/>
                <w:bCs/>
                <w:lang w:eastAsia="en-GB"/>
              </w:rPr>
              <w:t>Probability</w:t>
            </w:r>
          </w:p>
        </w:tc>
        <w:tc>
          <w:tcPr>
            <w:tcW w:w="0" w:type="auto"/>
            <w:vAlign w:val="center"/>
            <w:hideMark/>
          </w:tcPr>
          <w:p w14:paraId="0A2F4E3B" w14:textId="77777777" w:rsidR="00ED26C6" w:rsidRPr="00B432B3" w:rsidRDefault="00ED26C6" w:rsidP="00ED26C6">
            <w:pPr>
              <w:spacing w:after="0" w:line="240" w:lineRule="auto"/>
              <w:jc w:val="center"/>
              <w:rPr>
                <w:rFonts w:ascii="Arial" w:eastAsia="Times New Roman" w:hAnsi="Arial" w:cs="Arial"/>
                <w:b/>
                <w:bCs/>
                <w:lang w:eastAsia="en-GB"/>
              </w:rPr>
            </w:pPr>
            <w:r w:rsidRPr="00B432B3">
              <w:rPr>
                <w:rFonts w:ascii="Arial" w:eastAsia="Times New Roman" w:hAnsi="Arial" w:cs="Arial"/>
                <w:b/>
                <w:bCs/>
                <w:lang w:eastAsia="en-GB"/>
              </w:rPr>
              <w:t>Impact</w:t>
            </w:r>
          </w:p>
        </w:tc>
        <w:tc>
          <w:tcPr>
            <w:tcW w:w="0" w:type="auto"/>
            <w:vAlign w:val="center"/>
            <w:hideMark/>
          </w:tcPr>
          <w:p w14:paraId="53D8F331" w14:textId="77777777" w:rsidR="00ED26C6" w:rsidRPr="00B432B3" w:rsidRDefault="00ED26C6" w:rsidP="00ED26C6">
            <w:pPr>
              <w:spacing w:after="0" w:line="240" w:lineRule="auto"/>
              <w:jc w:val="center"/>
              <w:rPr>
                <w:rFonts w:ascii="Arial" w:eastAsia="Times New Roman" w:hAnsi="Arial" w:cs="Arial"/>
                <w:b/>
                <w:bCs/>
                <w:lang w:eastAsia="en-GB"/>
              </w:rPr>
            </w:pPr>
            <w:r w:rsidRPr="00B432B3">
              <w:rPr>
                <w:rFonts w:ascii="Arial" w:eastAsia="Times New Roman" w:hAnsi="Arial" w:cs="Arial"/>
                <w:b/>
                <w:bCs/>
                <w:lang w:eastAsia="en-GB"/>
              </w:rPr>
              <w:t>Mitigation</w:t>
            </w:r>
          </w:p>
        </w:tc>
      </w:tr>
      <w:tr w:rsidR="00ED26C6" w:rsidRPr="00B432B3" w14:paraId="679274AF" w14:textId="77777777">
        <w:trPr>
          <w:tblCellSpacing w:w="15" w:type="dxa"/>
        </w:trPr>
        <w:tc>
          <w:tcPr>
            <w:tcW w:w="0" w:type="auto"/>
            <w:vAlign w:val="center"/>
            <w:hideMark/>
          </w:tcPr>
          <w:p w14:paraId="3F1D1623"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Employee resistance</w:t>
            </w:r>
          </w:p>
        </w:tc>
        <w:tc>
          <w:tcPr>
            <w:tcW w:w="0" w:type="auto"/>
            <w:vAlign w:val="center"/>
            <w:hideMark/>
          </w:tcPr>
          <w:p w14:paraId="59E719A0"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Medium</w:t>
            </w:r>
          </w:p>
        </w:tc>
        <w:tc>
          <w:tcPr>
            <w:tcW w:w="0" w:type="auto"/>
            <w:vAlign w:val="center"/>
            <w:hideMark/>
          </w:tcPr>
          <w:p w14:paraId="11CEF1F5"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4B250DE2"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Consultation and training</w:t>
            </w:r>
          </w:p>
        </w:tc>
      </w:tr>
      <w:tr w:rsidR="00ED26C6" w:rsidRPr="00B432B3" w14:paraId="51ECFB54" w14:textId="77777777">
        <w:trPr>
          <w:tblCellSpacing w:w="15" w:type="dxa"/>
        </w:trPr>
        <w:tc>
          <w:tcPr>
            <w:tcW w:w="0" w:type="auto"/>
            <w:vAlign w:val="center"/>
            <w:hideMark/>
          </w:tcPr>
          <w:p w14:paraId="789358C1"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Cybersecurity incident</w:t>
            </w:r>
          </w:p>
        </w:tc>
        <w:tc>
          <w:tcPr>
            <w:tcW w:w="0" w:type="auto"/>
            <w:vAlign w:val="center"/>
            <w:hideMark/>
          </w:tcPr>
          <w:p w14:paraId="47C0D5A1"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4BD06285"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Very high</w:t>
            </w:r>
          </w:p>
        </w:tc>
        <w:tc>
          <w:tcPr>
            <w:tcW w:w="0" w:type="auto"/>
            <w:vAlign w:val="center"/>
            <w:hideMark/>
          </w:tcPr>
          <w:p w14:paraId="14606AC6"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Security-by-design</w:t>
            </w:r>
          </w:p>
        </w:tc>
      </w:tr>
      <w:tr w:rsidR="00ED26C6" w:rsidRPr="00B432B3" w14:paraId="22176FEB" w14:textId="77777777">
        <w:trPr>
          <w:tblCellSpacing w:w="15" w:type="dxa"/>
        </w:trPr>
        <w:tc>
          <w:tcPr>
            <w:tcW w:w="0" w:type="auto"/>
            <w:vAlign w:val="center"/>
            <w:hideMark/>
          </w:tcPr>
          <w:p w14:paraId="0B72B7B6"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AI implementation failure</w:t>
            </w:r>
          </w:p>
        </w:tc>
        <w:tc>
          <w:tcPr>
            <w:tcW w:w="0" w:type="auto"/>
            <w:vAlign w:val="center"/>
            <w:hideMark/>
          </w:tcPr>
          <w:p w14:paraId="4AFE6DB3"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Medium</w:t>
            </w:r>
          </w:p>
        </w:tc>
        <w:tc>
          <w:tcPr>
            <w:tcW w:w="0" w:type="auto"/>
            <w:vAlign w:val="center"/>
            <w:hideMark/>
          </w:tcPr>
          <w:p w14:paraId="1DC348CA"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67CC4246"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Pilot testing</w:t>
            </w:r>
          </w:p>
        </w:tc>
      </w:tr>
      <w:tr w:rsidR="00ED26C6" w:rsidRPr="00B432B3" w14:paraId="79EAA27C" w14:textId="77777777">
        <w:trPr>
          <w:tblCellSpacing w:w="15" w:type="dxa"/>
        </w:trPr>
        <w:tc>
          <w:tcPr>
            <w:tcW w:w="0" w:type="auto"/>
            <w:vAlign w:val="center"/>
            <w:hideMark/>
          </w:tcPr>
          <w:p w14:paraId="782D40D7"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EV demand uncertainty</w:t>
            </w:r>
          </w:p>
        </w:tc>
        <w:tc>
          <w:tcPr>
            <w:tcW w:w="0" w:type="auto"/>
            <w:vAlign w:val="center"/>
            <w:hideMark/>
          </w:tcPr>
          <w:p w14:paraId="7B1D7A54"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34EADCE1"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31288106"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Flexible powertrain strategy</w:t>
            </w:r>
          </w:p>
        </w:tc>
      </w:tr>
      <w:tr w:rsidR="00ED26C6" w:rsidRPr="00B432B3" w14:paraId="2DBA6302" w14:textId="77777777">
        <w:trPr>
          <w:tblCellSpacing w:w="15" w:type="dxa"/>
        </w:trPr>
        <w:tc>
          <w:tcPr>
            <w:tcW w:w="0" w:type="auto"/>
            <w:vAlign w:val="center"/>
            <w:hideMark/>
          </w:tcPr>
          <w:p w14:paraId="3968710C"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Cost overruns</w:t>
            </w:r>
          </w:p>
        </w:tc>
        <w:tc>
          <w:tcPr>
            <w:tcW w:w="0" w:type="auto"/>
            <w:vAlign w:val="center"/>
            <w:hideMark/>
          </w:tcPr>
          <w:p w14:paraId="76C5B8E4"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Medium</w:t>
            </w:r>
          </w:p>
        </w:tc>
        <w:tc>
          <w:tcPr>
            <w:tcW w:w="0" w:type="auto"/>
            <w:vAlign w:val="center"/>
            <w:hideMark/>
          </w:tcPr>
          <w:p w14:paraId="1A52F35F"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7B4F569B"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Stage-gate funding</w:t>
            </w:r>
          </w:p>
        </w:tc>
      </w:tr>
      <w:tr w:rsidR="00ED26C6" w:rsidRPr="00B432B3" w14:paraId="24E2B823" w14:textId="77777777">
        <w:trPr>
          <w:tblCellSpacing w:w="15" w:type="dxa"/>
        </w:trPr>
        <w:tc>
          <w:tcPr>
            <w:tcW w:w="0" w:type="auto"/>
            <w:vAlign w:val="center"/>
            <w:hideMark/>
          </w:tcPr>
          <w:p w14:paraId="62751060"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Skills shortages</w:t>
            </w:r>
          </w:p>
        </w:tc>
        <w:tc>
          <w:tcPr>
            <w:tcW w:w="0" w:type="auto"/>
            <w:vAlign w:val="center"/>
            <w:hideMark/>
          </w:tcPr>
          <w:p w14:paraId="40022C1C"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2E6303F7"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279BF3BF"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Digital Academy</w:t>
            </w:r>
          </w:p>
        </w:tc>
      </w:tr>
      <w:tr w:rsidR="00ED26C6" w:rsidRPr="00B432B3" w14:paraId="5EBA48E1" w14:textId="77777777">
        <w:trPr>
          <w:tblCellSpacing w:w="15" w:type="dxa"/>
        </w:trPr>
        <w:tc>
          <w:tcPr>
            <w:tcW w:w="0" w:type="auto"/>
            <w:vAlign w:val="center"/>
            <w:hideMark/>
          </w:tcPr>
          <w:p w14:paraId="28BED0B6"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Cultural conflict</w:t>
            </w:r>
          </w:p>
        </w:tc>
        <w:tc>
          <w:tcPr>
            <w:tcW w:w="0" w:type="auto"/>
            <w:vAlign w:val="center"/>
            <w:hideMark/>
          </w:tcPr>
          <w:p w14:paraId="3B59A039"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Medium</w:t>
            </w:r>
          </w:p>
        </w:tc>
        <w:tc>
          <w:tcPr>
            <w:tcW w:w="0" w:type="auto"/>
            <w:vAlign w:val="center"/>
            <w:hideMark/>
          </w:tcPr>
          <w:p w14:paraId="786476D5"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412FB833"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Participative leadership</w:t>
            </w:r>
          </w:p>
        </w:tc>
      </w:tr>
      <w:tr w:rsidR="00ED26C6" w:rsidRPr="00B432B3" w14:paraId="1147E6DF" w14:textId="77777777">
        <w:trPr>
          <w:tblCellSpacing w:w="15" w:type="dxa"/>
        </w:trPr>
        <w:tc>
          <w:tcPr>
            <w:tcW w:w="0" w:type="auto"/>
            <w:vAlign w:val="center"/>
            <w:hideMark/>
          </w:tcPr>
          <w:p w14:paraId="2B8ABD1A"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Regulatory change</w:t>
            </w:r>
          </w:p>
        </w:tc>
        <w:tc>
          <w:tcPr>
            <w:tcW w:w="0" w:type="auto"/>
            <w:vAlign w:val="center"/>
            <w:hideMark/>
          </w:tcPr>
          <w:p w14:paraId="04854E5D"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Medium</w:t>
            </w:r>
          </w:p>
        </w:tc>
        <w:tc>
          <w:tcPr>
            <w:tcW w:w="0" w:type="auto"/>
            <w:vAlign w:val="center"/>
            <w:hideMark/>
          </w:tcPr>
          <w:p w14:paraId="091BF6F1" w14:textId="77777777" w:rsidR="00ED26C6" w:rsidRPr="00E5623C" w:rsidRDefault="00ED26C6" w:rsidP="002E0FF4">
            <w:pPr>
              <w:spacing w:after="0" w:line="360" w:lineRule="auto"/>
              <w:rPr>
                <w:rFonts w:ascii="Arial" w:eastAsia="Times New Roman" w:hAnsi="Arial" w:cs="Arial"/>
                <w:highlight w:val="cyan"/>
                <w:lang w:eastAsia="en-GB"/>
              </w:rPr>
            </w:pPr>
            <w:r w:rsidRPr="00E5623C">
              <w:rPr>
                <w:rFonts w:ascii="Arial" w:eastAsia="Times New Roman" w:hAnsi="Arial" w:cs="Arial"/>
                <w:highlight w:val="cyan"/>
                <w:lang w:eastAsia="en-GB"/>
              </w:rPr>
              <w:t>High</w:t>
            </w:r>
          </w:p>
        </w:tc>
        <w:tc>
          <w:tcPr>
            <w:tcW w:w="0" w:type="auto"/>
            <w:vAlign w:val="center"/>
            <w:hideMark/>
          </w:tcPr>
          <w:p w14:paraId="10DD3506" w14:textId="77777777" w:rsidR="00ED26C6" w:rsidRPr="00E5623C" w:rsidRDefault="00ED26C6" w:rsidP="002E0FF4">
            <w:pPr>
              <w:spacing w:after="0" w:line="360" w:lineRule="auto"/>
              <w:rPr>
                <w:rFonts w:ascii="Arial" w:eastAsia="Times New Roman" w:hAnsi="Arial" w:cs="Arial"/>
                <w:color w:val="FFFF00"/>
                <w:highlight w:val="cyan"/>
                <w:lang w:eastAsia="en-GB"/>
              </w:rPr>
            </w:pPr>
            <w:r w:rsidRPr="00E5623C">
              <w:rPr>
                <w:rFonts w:ascii="Arial" w:eastAsia="Times New Roman" w:hAnsi="Arial" w:cs="Arial"/>
                <w:highlight w:val="cyan"/>
                <w:lang w:eastAsia="en-GB"/>
              </w:rPr>
              <w:t>Scenario planning</w:t>
            </w:r>
          </w:p>
        </w:tc>
      </w:tr>
    </w:tbl>
    <w:p w14:paraId="0D81AD08" w14:textId="77777777" w:rsidR="00B432B3" w:rsidRDefault="00B432B3" w:rsidP="002E0FF4">
      <w:pPr>
        <w:spacing w:before="100" w:beforeAutospacing="1" w:after="100" w:afterAutospacing="1" w:line="360" w:lineRule="auto"/>
        <w:rPr>
          <w:rFonts w:ascii="Times New Roman" w:hAnsi="Times New Roman" w:cs="Times New Roman"/>
          <w:color w:val="000000"/>
          <w:lang w:eastAsia="en-GB"/>
        </w:rPr>
      </w:pPr>
    </w:p>
    <w:p w14:paraId="0E70BBA0" w14:textId="42D7CB85" w:rsidR="00ED26C6" w:rsidRPr="00C44B57" w:rsidRDefault="00ED26C6" w:rsidP="00C44B57">
      <w:pPr>
        <w:spacing w:before="100" w:beforeAutospacing="1" w:after="100" w:afterAutospacing="1" w:line="360" w:lineRule="auto"/>
        <w:rPr>
          <w:rFonts w:ascii="Arial" w:hAnsi="Arial" w:cs="Arial"/>
          <w:color w:val="000000"/>
          <w:lang w:eastAsia="en-GB"/>
        </w:rPr>
      </w:pPr>
      <w:r w:rsidRPr="00C44B57">
        <w:rPr>
          <w:rFonts w:ascii="Arial" w:hAnsi="Arial" w:cs="Arial"/>
          <w:color w:val="000000"/>
          <w:lang w:eastAsia="en-GB"/>
        </w:rPr>
        <w:t>Cybersecurity should receive particular attention because increasing digitalisation increases the organisation's technological exposure.</w:t>
      </w:r>
    </w:p>
    <w:p w14:paraId="15DAAEF6" w14:textId="2BAFA10A" w:rsidR="00ED26C6" w:rsidRPr="00C44B57" w:rsidRDefault="00ED26C6" w:rsidP="00C44B57">
      <w:pPr>
        <w:spacing w:before="100" w:beforeAutospacing="1" w:after="100" w:afterAutospacing="1" w:line="360" w:lineRule="auto"/>
        <w:rPr>
          <w:rFonts w:ascii="Arial" w:hAnsi="Arial" w:cs="Arial"/>
          <w:color w:val="000000"/>
          <w:lang w:eastAsia="en-GB"/>
        </w:rPr>
      </w:pPr>
      <w:r w:rsidRPr="00C44B57">
        <w:rPr>
          <w:rFonts w:ascii="Arial" w:hAnsi="Arial" w:cs="Arial"/>
          <w:color w:val="000000"/>
          <w:lang w:eastAsia="en-GB"/>
        </w:rPr>
        <w:t xml:space="preserve">AI should also be </w:t>
      </w:r>
      <w:r w:rsidR="001B0ABF">
        <w:rPr>
          <w:rFonts w:ascii="Arial" w:hAnsi="Arial" w:cs="Arial"/>
          <w:color w:val="000000"/>
          <w:lang w:eastAsia="en-GB"/>
        </w:rPr>
        <w:t xml:space="preserve">supervised </w:t>
      </w:r>
      <w:r w:rsidR="001B0ABF" w:rsidRPr="00C44B57">
        <w:rPr>
          <w:rFonts w:ascii="Arial" w:hAnsi="Arial" w:cs="Arial"/>
          <w:color w:val="000000"/>
          <w:lang w:eastAsia="en-GB"/>
        </w:rPr>
        <w:t>through</w:t>
      </w:r>
      <w:r w:rsidRPr="00C44B57">
        <w:rPr>
          <w:rFonts w:ascii="Arial" w:hAnsi="Arial" w:cs="Arial"/>
          <w:color w:val="000000"/>
          <w:lang w:eastAsia="en-GB"/>
        </w:rPr>
        <w:t xml:space="preserve"> human oversight, data-quality controls, model testing and audit processes.</w:t>
      </w:r>
    </w:p>
    <w:p w14:paraId="0176D1F0" w14:textId="3DC82CBB" w:rsidR="00ED26C6" w:rsidRPr="00ED26C6" w:rsidRDefault="00ED26C6" w:rsidP="00ED26C6">
      <w:pPr>
        <w:spacing w:after="0" w:line="240" w:lineRule="auto"/>
        <w:rPr>
          <w:rFonts w:ascii="Times New Roman" w:eastAsia="Times New Roman" w:hAnsi="Times New Roman" w:cs="Times New Roman"/>
          <w:lang w:eastAsia="en-GB"/>
        </w:rPr>
      </w:pPr>
    </w:p>
    <w:p w14:paraId="46608B00" w14:textId="43B88485" w:rsidR="00ED26C6" w:rsidRPr="008703C5" w:rsidRDefault="008703C5" w:rsidP="00ED26C6">
      <w:pPr>
        <w:spacing w:before="100" w:beforeAutospacing="1" w:after="100" w:afterAutospacing="1" w:line="240" w:lineRule="auto"/>
        <w:outlineLvl w:val="0"/>
        <w:rPr>
          <w:rFonts w:ascii="Arial" w:eastAsia="Times New Roman" w:hAnsi="Arial" w:cs="Arial"/>
          <w:b/>
          <w:bCs/>
          <w:color w:val="000000"/>
          <w:kern w:val="36"/>
          <w:sz w:val="28"/>
          <w:szCs w:val="28"/>
          <w:lang w:eastAsia="en-GB"/>
        </w:rPr>
      </w:pPr>
      <w:bookmarkStart w:id="43" w:name="_Toc238736822"/>
      <w:r w:rsidRPr="008703C5">
        <w:rPr>
          <w:rFonts w:ascii="Arial" w:eastAsia="Times New Roman" w:hAnsi="Arial" w:cs="Arial"/>
          <w:b/>
          <w:bCs/>
          <w:color w:val="000000"/>
          <w:kern w:val="36"/>
          <w:sz w:val="28"/>
          <w:szCs w:val="28"/>
          <w:lang w:eastAsia="en-GB"/>
        </w:rPr>
        <w:t xml:space="preserve">7.7 </w:t>
      </w:r>
      <w:r w:rsidR="00ED26C6" w:rsidRPr="008703C5">
        <w:rPr>
          <w:rFonts w:ascii="Arial" w:eastAsia="Times New Roman" w:hAnsi="Arial" w:cs="Arial"/>
          <w:b/>
          <w:bCs/>
          <w:color w:val="000000"/>
          <w:kern w:val="36"/>
          <w:sz w:val="28"/>
          <w:szCs w:val="28"/>
          <w:lang w:eastAsia="en-GB"/>
        </w:rPr>
        <w:t>Evaluation and KPIs</w:t>
      </w:r>
      <w:bookmarkEnd w:id="43"/>
    </w:p>
    <w:p w14:paraId="00C15C4B" w14:textId="77777777" w:rsidR="00ED26C6" w:rsidRPr="00C83A2E" w:rsidRDefault="00ED26C6" w:rsidP="00ED26C6">
      <w:pPr>
        <w:spacing w:before="100" w:beforeAutospacing="1" w:after="100" w:afterAutospacing="1" w:line="240" w:lineRule="auto"/>
        <w:rPr>
          <w:rFonts w:ascii="Arial" w:hAnsi="Arial" w:cs="Arial"/>
          <w:color w:val="000000"/>
          <w:lang w:eastAsia="en-GB"/>
        </w:rPr>
      </w:pPr>
      <w:r w:rsidRPr="00C83A2E">
        <w:rPr>
          <w:rFonts w:ascii="Arial" w:hAnsi="Arial" w:cs="Arial"/>
          <w:color w:val="000000"/>
          <w:lang w:eastAsia="en-GB"/>
        </w:rPr>
        <w:t>A balanced performance framework should be used.</w:t>
      </w:r>
    </w:p>
    <w:p w14:paraId="14FE474C" w14:textId="77777777" w:rsidR="00ED26C6" w:rsidRPr="00C83A2E" w:rsidRDefault="00ED26C6" w:rsidP="00ED26C6">
      <w:pPr>
        <w:spacing w:before="100" w:beforeAutospacing="1" w:after="100" w:afterAutospacing="1" w:line="240" w:lineRule="auto"/>
        <w:outlineLvl w:val="2"/>
        <w:rPr>
          <w:rFonts w:ascii="Arial" w:eastAsia="Times New Roman" w:hAnsi="Arial" w:cs="Arial"/>
          <w:b/>
          <w:bCs/>
          <w:color w:val="000000"/>
          <w:lang w:eastAsia="en-GB"/>
        </w:rPr>
      </w:pPr>
      <w:bookmarkStart w:id="44" w:name="_Toc238736823"/>
      <w:r w:rsidRPr="00C83A2E">
        <w:rPr>
          <w:rFonts w:ascii="Arial" w:eastAsia="Times New Roman" w:hAnsi="Arial" w:cs="Arial"/>
          <w:b/>
          <w:bCs/>
          <w:color w:val="000000"/>
          <w:lang w:eastAsia="en-GB"/>
        </w:rPr>
        <w:t>Financial</w:t>
      </w:r>
      <w:bookmarkEnd w:id="44"/>
    </w:p>
    <w:p w14:paraId="7A01DBDD" w14:textId="2D98F644" w:rsidR="00ED26C6" w:rsidRPr="00C83A2E" w:rsidRDefault="00ED26C6" w:rsidP="00C83A2E">
      <w:pPr>
        <w:numPr>
          <w:ilvl w:val="0"/>
          <w:numId w:val="15"/>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return on investment</w:t>
      </w:r>
    </w:p>
    <w:p w14:paraId="345CADE7" w14:textId="602C51D6" w:rsidR="00ED26C6" w:rsidRPr="00C83A2E" w:rsidRDefault="00ED26C6" w:rsidP="00C83A2E">
      <w:pPr>
        <w:numPr>
          <w:ilvl w:val="0"/>
          <w:numId w:val="15"/>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operating margin</w:t>
      </w:r>
    </w:p>
    <w:p w14:paraId="62883555" w14:textId="1F4C755B" w:rsidR="00ED26C6" w:rsidRPr="00C83A2E" w:rsidRDefault="00ED26C6" w:rsidP="00C83A2E">
      <w:pPr>
        <w:numPr>
          <w:ilvl w:val="0"/>
          <w:numId w:val="15"/>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cost savings</w:t>
      </w:r>
    </w:p>
    <w:p w14:paraId="1E72E37C" w14:textId="533EEC24" w:rsidR="00ED26C6" w:rsidRPr="00C83A2E" w:rsidRDefault="00ED26C6" w:rsidP="00C83A2E">
      <w:pPr>
        <w:numPr>
          <w:ilvl w:val="0"/>
          <w:numId w:val="15"/>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revenue per vehicle</w:t>
      </w:r>
    </w:p>
    <w:p w14:paraId="388DCB36" w14:textId="3D8C9CB4" w:rsidR="00ED26C6" w:rsidRPr="00C83A2E" w:rsidRDefault="00ED26C6" w:rsidP="00ED26C6">
      <w:pPr>
        <w:spacing w:before="100" w:beforeAutospacing="1" w:after="100" w:afterAutospacing="1" w:line="240" w:lineRule="auto"/>
        <w:outlineLvl w:val="2"/>
        <w:rPr>
          <w:rFonts w:ascii="Arial" w:eastAsia="Times New Roman" w:hAnsi="Arial" w:cs="Arial"/>
          <w:b/>
          <w:bCs/>
          <w:color w:val="000000"/>
          <w:lang w:eastAsia="en-GB"/>
        </w:rPr>
      </w:pPr>
      <w:bookmarkStart w:id="45" w:name="_Toc238736824"/>
      <w:r w:rsidRPr="00C83A2E">
        <w:rPr>
          <w:rFonts w:ascii="Arial" w:eastAsia="Times New Roman" w:hAnsi="Arial" w:cs="Arial"/>
          <w:b/>
          <w:bCs/>
          <w:color w:val="000000"/>
          <w:lang w:eastAsia="en-GB"/>
        </w:rPr>
        <w:t>Customer</w:t>
      </w:r>
      <w:r w:rsidR="001B6720">
        <w:rPr>
          <w:rFonts w:ascii="Arial" w:eastAsia="Times New Roman" w:hAnsi="Arial" w:cs="Arial"/>
          <w:b/>
          <w:bCs/>
          <w:color w:val="000000"/>
          <w:lang w:eastAsia="en-GB"/>
        </w:rPr>
        <w:t>s</w:t>
      </w:r>
      <w:bookmarkEnd w:id="45"/>
    </w:p>
    <w:p w14:paraId="32B9B52E" w14:textId="16B3A650" w:rsidR="00ED26C6" w:rsidRPr="00C83A2E" w:rsidRDefault="00ED26C6" w:rsidP="00C83A2E">
      <w:pPr>
        <w:numPr>
          <w:ilvl w:val="0"/>
          <w:numId w:val="16"/>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customer satisfaction</w:t>
      </w:r>
    </w:p>
    <w:p w14:paraId="19686208" w14:textId="05000789" w:rsidR="00ED26C6" w:rsidRPr="00C83A2E" w:rsidRDefault="00ED26C6" w:rsidP="00C83A2E">
      <w:pPr>
        <w:numPr>
          <w:ilvl w:val="0"/>
          <w:numId w:val="16"/>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digital engagement</w:t>
      </w:r>
    </w:p>
    <w:p w14:paraId="548588D9" w14:textId="6D2DB648" w:rsidR="00ED26C6" w:rsidRPr="00C83A2E" w:rsidRDefault="00ED26C6" w:rsidP="00C83A2E">
      <w:pPr>
        <w:numPr>
          <w:ilvl w:val="0"/>
          <w:numId w:val="16"/>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personalisation</w:t>
      </w:r>
    </w:p>
    <w:p w14:paraId="21DFD2A9" w14:textId="0DB6EC1C" w:rsidR="00ED26C6" w:rsidRPr="00C83A2E" w:rsidRDefault="00ED26C6" w:rsidP="00C83A2E">
      <w:pPr>
        <w:numPr>
          <w:ilvl w:val="0"/>
          <w:numId w:val="16"/>
        </w:numPr>
        <w:spacing w:before="100" w:beforeAutospacing="1" w:after="100" w:afterAutospacing="1" w:line="360" w:lineRule="auto"/>
        <w:rPr>
          <w:rFonts w:ascii="Arial" w:eastAsia="Times New Roman" w:hAnsi="Arial" w:cs="Arial"/>
          <w:color w:val="000000"/>
          <w:lang w:eastAsia="en-GB"/>
        </w:rPr>
      </w:pPr>
      <w:r w:rsidRPr="00C83A2E">
        <w:rPr>
          <w:rFonts w:ascii="Arial" w:eastAsia="Times New Roman" w:hAnsi="Arial" w:cs="Arial"/>
          <w:color w:val="000000"/>
          <w:lang w:eastAsia="en-GB"/>
        </w:rPr>
        <w:t>retention</w:t>
      </w:r>
    </w:p>
    <w:p w14:paraId="22A17177" w14:textId="77777777" w:rsidR="00ED26C6" w:rsidRPr="00D41AA2" w:rsidRDefault="00ED26C6" w:rsidP="00ED26C6">
      <w:pPr>
        <w:spacing w:before="100" w:beforeAutospacing="1" w:after="100" w:afterAutospacing="1" w:line="240" w:lineRule="auto"/>
        <w:outlineLvl w:val="2"/>
        <w:rPr>
          <w:rFonts w:ascii="Arial" w:eastAsia="Times New Roman" w:hAnsi="Arial" w:cs="Arial"/>
          <w:b/>
          <w:bCs/>
          <w:color w:val="000000"/>
          <w:sz w:val="28"/>
          <w:szCs w:val="28"/>
          <w:lang w:eastAsia="en-GB"/>
        </w:rPr>
      </w:pPr>
      <w:bookmarkStart w:id="46" w:name="_Toc238736825"/>
      <w:r w:rsidRPr="00D41AA2">
        <w:rPr>
          <w:rFonts w:ascii="Arial" w:eastAsia="Times New Roman" w:hAnsi="Arial" w:cs="Arial"/>
          <w:b/>
          <w:bCs/>
          <w:color w:val="000000"/>
          <w:sz w:val="28"/>
          <w:szCs w:val="28"/>
          <w:lang w:eastAsia="en-GB"/>
        </w:rPr>
        <w:t>Operations</w:t>
      </w:r>
      <w:bookmarkEnd w:id="46"/>
    </w:p>
    <w:p w14:paraId="268AB46E" w14:textId="77777777" w:rsidR="00ED26C6" w:rsidRPr="00D41AA2" w:rsidRDefault="00ED26C6" w:rsidP="00D41AA2">
      <w:pPr>
        <w:numPr>
          <w:ilvl w:val="0"/>
          <w:numId w:val="17"/>
        </w:numPr>
        <w:spacing w:before="100" w:beforeAutospacing="1" w:after="100" w:afterAutospacing="1" w:line="360" w:lineRule="auto"/>
        <w:rPr>
          <w:rFonts w:ascii="Arial" w:eastAsia="Times New Roman" w:hAnsi="Arial" w:cs="Arial"/>
          <w:color w:val="000000"/>
          <w:lang w:eastAsia="en-GB"/>
        </w:rPr>
      </w:pPr>
      <w:r w:rsidRPr="00D41AA2">
        <w:rPr>
          <w:rFonts w:ascii="Arial" w:eastAsia="Times New Roman" w:hAnsi="Arial" w:cs="Arial"/>
          <w:color w:val="000000"/>
          <w:lang w:eastAsia="en-GB"/>
        </w:rPr>
        <w:t>downtime;</w:t>
      </w:r>
    </w:p>
    <w:p w14:paraId="32389D67" w14:textId="77777777" w:rsidR="00ED26C6" w:rsidRPr="00D41AA2" w:rsidRDefault="00ED26C6" w:rsidP="00D41AA2">
      <w:pPr>
        <w:numPr>
          <w:ilvl w:val="0"/>
          <w:numId w:val="17"/>
        </w:numPr>
        <w:spacing w:before="100" w:beforeAutospacing="1" w:after="100" w:afterAutospacing="1" w:line="360" w:lineRule="auto"/>
        <w:rPr>
          <w:rFonts w:ascii="Arial" w:eastAsia="Times New Roman" w:hAnsi="Arial" w:cs="Arial"/>
          <w:color w:val="000000"/>
          <w:lang w:eastAsia="en-GB"/>
        </w:rPr>
      </w:pPr>
      <w:r w:rsidRPr="00D41AA2">
        <w:rPr>
          <w:rFonts w:ascii="Arial" w:eastAsia="Times New Roman" w:hAnsi="Arial" w:cs="Arial"/>
          <w:color w:val="000000"/>
          <w:lang w:eastAsia="en-GB"/>
        </w:rPr>
        <w:t>first-time quality;</w:t>
      </w:r>
    </w:p>
    <w:p w14:paraId="40FB5029" w14:textId="77777777" w:rsidR="00ED26C6" w:rsidRPr="00D41AA2" w:rsidRDefault="00ED26C6" w:rsidP="00D41AA2">
      <w:pPr>
        <w:numPr>
          <w:ilvl w:val="0"/>
          <w:numId w:val="17"/>
        </w:numPr>
        <w:spacing w:before="100" w:beforeAutospacing="1" w:after="100" w:afterAutospacing="1" w:line="360" w:lineRule="auto"/>
        <w:rPr>
          <w:rFonts w:ascii="Arial" w:eastAsia="Times New Roman" w:hAnsi="Arial" w:cs="Arial"/>
          <w:color w:val="000000"/>
          <w:lang w:eastAsia="en-GB"/>
        </w:rPr>
      </w:pPr>
      <w:r w:rsidRPr="00D41AA2">
        <w:rPr>
          <w:rFonts w:ascii="Arial" w:eastAsia="Times New Roman" w:hAnsi="Arial" w:cs="Arial"/>
          <w:color w:val="000000"/>
          <w:lang w:eastAsia="en-GB"/>
        </w:rPr>
        <w:t>productivity;</w:t>
      </w:r>
    </w:p>
    <w:p w14:paraId="043F0346" w14:textId="77777777" w:rsidR="00ED26C6" w:rsidRPr="00D41AA2" w:rsidRDefault="00ED26C6" w:rsidP="00D41AA2">
      <w:pPr>
        <w:numPr>
          <w:ilvl w:val="0"/>
          <w:numId w:val="17"/>
        </w:numPr>
        <w:spacing w:before="100" w:beforeAutospacing="1" w:after="100" w:afterAutospacing="1" w:line="360" w:lineRule="auto"/>
        <w:rPr>
          <w:rFonts w:ascii="Arial" w:eastAsia="Times New Roman" w:hAnsi="Arial" w:cs="Arial"/>
          <w:color w:val="000000"/>
          <w:lang w:eastAsia="en-GB"/>
        </w:rPr>
      </w:pPr>
      <w:r w:rsidRPr="00D41AA2">
        <w:rPr>
          <w:rFonts w:ascii="Arial" w:eastAsia="Times New Roman" w:hAnsi="Arial" w:cs="Arial"/>
          <w:color w:val="000000"/>
          <w:lang w:eastAsia="en-GB"/>
        </w:rPr>
        <w:t>material waste.</w:t>
      </w:r>
    </w:p>
    <w:p w14:paraId="006D47C3" w14:textId="77777777" w:rsidR="00ED26C6" w:rsidRPr="00D41AA2" w:rsidRDefault="00ED26C6" w:rsidP="00D41AA2">
      <w:pPr>
        <w:spacing w:before="100" w:beforeAutospacing="1" w:after="100" w:afterAutospacing="1" w:line="360" w:lineRule="auto"/>
        <w:jc w:val="both"/>
        <w:outlineLvl w:val="2"/>
        <w:rPr>
          <w:rFonts w:ascii="Arial" w:eastAsia="Times New Roman" w:hAnsi="Arial" w:cs="Arial"/>
          <w:b/>
          <w:bCs/>
          <w:color w:val="000000"/>
          <w:sz w:val="28"/>
          <w:szCs w:val="28"/>
          <w:lang w:eastAsia="en-GB"/>
        </w:rPr>
      </w:pPr>
      <w:bookmarkStart w:id="47" w:name="_Toc238736826"/>
      <w:r w:rsidRPr="00D41AA2">
        <w:rPr>
          <w:rFonts w:ascii="Arial" w:eastAsia="Times New Roman" w:hAnsi="Arial" w:cs="Arial"/>
          <w:b/>
          <w:bCs/>
          <w:color w:val="000000"/>
          <w:sz w:val="28"/>
          <w:szCs w:val="28"/>
          <w:lang w:eastAsia="en-GB"/>
        </w:rPr>
        <w:t>People</w:t>
      </w:r>
      <w:bookmarkEnd w:id="47"/>
    </w:p>
    <w:p w14:paraId="2B437640" w14:textId="36DE31BF" w:rsidR="00ED26C6" w:rsidRPr="001B6720" w:rsidRDefault="001B6720" w:rsidP="001B6720">
      <w:pPr>
        <w:numPr>
          <w:ilvl w:val="0"/>
          <w:numId w:val="18"/>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d</w:t>
      </w:r>
      <w:r>
        <w:rPr>
          <w:rFonts w:ascii="Arial" w:eastAsia="Times New Roman" w:hAnsi="Arial" w:cs="Arial"/>
          <w:color w:val="000000"/>
          <w:lang w:eastAsia="en-GB"/>
        </w:rPr>
        <w:t xml:space="preserve">igital </w:t>
      </w:r>
      <w:r w:rsidR="00ED26C6" w:rsidRPr="00F52955">
        <w:rPr>
          <w:rFonts w:ascii="Arial" w:eastAsia="Times New Roman" w:hAnsi="Arial" w:cs="Arial"/>
          <w:color w:val="000000"/>
          <w:lang w:eastAsia="en-GB"/>
        </w:rPr>
        <w:t>raining completion</w:t>
      </w:r>
    </w:p>
    <w:p w14:paraId="561C4E30" w14:textId="3B5C4A35" w:rsidR="00ED26C6" w:rsidRPr="00F52955" w:rsidRDefault="00ED26C6" w:rsidP="00F52955">
      <w:pPr>
        <w:numPr>
          <w:ilvl w:val="0"/>
          <w:numId w:val="18"/>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employee engagement</w:t>
      </w:r>
    </w:p>
    <w:p w14:paraId="575D8690" w14:textId="5E97A8E5" w:rsidR="00D41AA2" w:rsidRPr="001B6720" w:rsidRDefault="00ED26C6" w:rsidP="001B6720">
      <w:pPr>
        <w:numPr>
          <w:ilvl w:val="0"/>
          <w:numId w:val="18"/>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internal mobility</w:t>
      </w:r>
    </w:p>
    <w:p w14:paraId="224EAA3F" w14:textId="3B8779EF" w:rsidR="00ED26C6" w:rsidRPr="00F52955" w:rsidRDefault="00ED26C6" w:rsidP="00F52955">
      <w:pPr>
        <w:spacing w:before="100" w:beforeAutospacing="1" w:after="100" w:afterAutospacing="1" w:line="360" w:lineRule="auto"/>
        <w:jc w:val="both"/>
        <w:outlineLvl w:val="2"/>
        <w:rPr>
          <w:rFonts w:ascii="Arial" w:eastAsia="Times New Roman" w:hAnsi="Arial" w:cs="Arial"/>
          <w:b/>
          <w:bCs/>
          <w:color w:val="000000"/>
          <w:lang w:eastAsia="en-GB"/>
        </w:rPr>
      </w:pPr>
      <w:bookmarkStart w:id="48" w:name="_Toc238736827"/>
      <w:r w:rsidRPr="00F52955">
        <w:rPr>
          <w:rFonts w:ascii="Arial" w:eastAsia="Times New Roman" w:hAnsi="Arial" w:cs="Arial"/>
          <w:b/>
          <w:bCs/>
          <w:color w:val="000000"/>
          <w:lang w:eastAsia="en-GB"/>
        </w:rPr>
        <w:t>Sustainability</w:t>
      </w:r>
      <w:bookmarkEnd w:id="48"/>
    </w:p>
    <w:p w14:paraId="3EE5FC9E" w14:textId="133702D8" w:rsidR="00ED26C6" w:rsidRPr="00F52955" w:rsidRDefault="00ED26C6" w:rsidP="00F52955">
      <w:pPr>
        <w:numPr>
          <w:ilvl w:val="0"/>
          <w:numId w:val="19"/>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CO</w:t>
      </w:r>
      <w:r w:rsidRPr="00F52955">
        <w:rPr>
          <w:rFonts w:ascii="Cambria Math" w:eastAsia="Times New Roman" w:hAnsi="Cambria Math" w:cs="Cambria Math"/>
          <w:color w:val="000000"/>
          <w:lang w:eastAsia="en-GB"/>
        </w:rPr>
        <w:t>₂</w:t>
      </w:r>
      <w:r w:rsidRPr="00F52955">
        <w:rPr>
          <w:rFonts w:ascii="Arial" w:eastAsia="Times New Roman" w:hAnsi="Arial" w:cs="Arial"/>
          <w:color w:val="000000"/>
          <w:lang w:eastAsia="en-GB"/>
        </w:rPr>
        <w:t xml:space="preserve"> emissions</w:t>
      </w:r>
    </w:p>
    <w:p w14:paraId="137CEE6C" w14:textId="7B374AA1" w:rsidR="00ED26C6" w:rsidRPr="001B6720" w:rsidRDefault="00ED26C6" w:rsidP="001B6720">
      <w:pPr>
        <w:numPr>
          <w:ilvl w:val="0"/>
          <w:numId w:val="19"/>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energy consumption</w:t>
      </w:r>
    </w:p>
    <w:p w14:paraId="3AD36FA4" w14:textId="77777777" w:rsidR="00ED26C6" w:rsidRPr="00F52955" w:rsidRDefault="00ED26C6" w:rsidP="00F52955">
      <w:pPr>
        <w:numPr>
          <w:ilvl w:val="0"/>
          <w:numId w:val="19"/>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sustainable-material usage.</w:t>
      </w:r>
    </w:p>
    <w:p w14:paraId="5C6EA837" w14:textId="77777777" w:rsidR="00ED26C6" w:rsidRPr="00F52955" w:rsidRDefault="00ED26C6" w:rsidP="00F52955">
      <w:pPr>
        <w:spacing w:before="100" w:beforeAutospacing="1" w:after="100" w:afterAutospacing="1" w:line="360" w:lineRule="auto"/>
        <w:jc w:val="both"/>
        <w:outlineLvl w:val="2"/>
        <w:rPr>
          <w:rFonts w:ascii="Arial" w:eastAsia="Times New Roman" w:hAnsi="Arial" w:cs="Arial"/>
          <w:b/>
          <w:bCs/>
          <w:color w:val="000000"/>
          <w:lang w:eastAsia="en-GB"/>
        </w:rPr>
      </w:pPr>
      <w:bookmarkStart w:id="49" w:name="_Toc238736828"/>
      <w:r w:rsidRPr="00F52955">
        <w:rPr>
          <w:rFonts w:ascii="Arial" w:eastAsia="Times New Roman" w:hAnsi="Arial" w:cs="Arial"/>
          <w:b/>
          <w:bCs/>
          <w:color w:val="000000"/>
          <w:lang w:eastAsia="en-GB"/>
        </w:rPr>
        <w:t>Technology</w:t>
      </w:r>
      <w:bookmarkEnd w:id="49"/>
    </w:p>
    <w:p w14:paraId="43DCBBBD" w14:textId="58A72F4A" w:rsidR="005B5E5D" w:rsidRDefault="00ED26C6" w:rsidP="005B5E5D">
      <w:pPr>
        <w:numPr>
          <w:ilvl w:val="0"/>
          <w:numId w:val="20"/>
        </w:numPr>
        <w:spacing w:before="100" w:beforeAutospacing="1" w:after="100" w:afterAutospacing="1" w:line="360" w:lineRule="auto"/>
        <w:jc w:val="both"/>
        <w:rPr>
          <w:rFonts w:ascii="Arial" w:eastAsia="Times New Roman" w:hAnsi="Arial" w:cs="Arial"/>
          <w:color w:val="000000"/>
          <w:lang w:eastAsia="en-GB"/>
        </w:rPr>
      </w:pPr>
      <w:r w:rsidRPr="00F52955">
        <w:rPr>
          <w:rFonts w:ascii="Arial" w:eastAsia="Times New Roman" w:hAnsi="Arial" w:cs="Arial"/>
          <w:color w:val="000000"/>
          <w:lang w:eastAsia="en-GB"/>
        </w:rPr>
        <w:t xml:space="preserve">cybersecurity </w:t>
      </w:r>
      <w:r w:rsidR="001B719B" w:rsidRPr="00F52955">
        <w:rPr>
          <w:rFonts w:ascii="Arial" w:eastAsia="Times New Roman" w:hAnsi="Arial" w:cs="Arial"/>
          <w:color w:val="000000"/>
          <w:lang w:eastAsia="en-GB"/>
        </w:rPr>
        <w:t>incidents,</w:t>
      </w:r>
      <w:r w:rsidR="00D922DA" w:rsidRPr="005B5E5D">
        <w:rPr>
          <w:rFonts w:ascii="Arial" w:eastAsia="Times New Roman" w:hAnsi="Arial" w:cs="Arial"/>
          <w:color w:val="000000"/>
          <w:lang w:eastAsia="en-GB"/>
        </w:rPr>
        <w:t xml:space="preserve"> critical</w:t>
      </w:r>
      <w:r w:rsidRPr="005B5E5D">
        <w:rPr>
          <w:rFonts w:ascii="Arial" w:eastAsia="Times New Roman" w:hAnsi="Arial" w:cs="Arial"/>
          <w:color w:val="000000"/>
          <w:lang w:eastAsia="en-GB"/>
        </w:rPr>
        <w:t xml:space="preserve"> </w:t>
      </w:r>
      <w:r w:rsidR="00D922DA" w:rsidRPr="005B5E5D">
        <w:rPr>
          <w:rFonts w:ascii="Arial" w:eastAsia="Times New Roman" w:hAnsi="Arial" w:cs="Arial"/>
          <w:color w:val="000000"/>
          <w:lang w:eastAsia="en-GB"/>
        </w:rPr>
        <w:t>vulnerabilities; AI</w:t>
      </w:r>
      <w:r w:rsidRPr="005B5E5D">
        <w:rPr>
          <w:rFonts w:ascii="Arial" w:eastAsia="Times New Roman" w:hAnsi="Arial" w:cs="Arial"/>
          <w:color w:val="000000"/>
          <w:lang w:eastAsia="en-GB"/>
        </w:rPr>
        <w:t xml:space="preserve"> </w:t>
      </w:r>
      <w:r w:rsidR="00D922DA" w:rsidRPr="005B5E5D">
        <w:rPr>
          <w:rFonts w:ascii="Arial" w:eastAsia="Times New Roman" w:hAnsi="Arial" w:cs="Arial"/>
          <w:color w:val="000000"/>
          <w:lang w:eastAsia="en-GB"/>
        </w:rPr>
        <w:t>adoption; AI</w:t>
      </w:r>
      <w:r w:rsidRPr="005B5E5D">
        <w:rPr>
          <w:rFonts w:ascii="Arial" w:eastAsia="Times New Roman" w:hAnsi="Arial" w:cs="Arial"/>
          <w:color w:val="000000"/>
          <w:lang w:eastAsia="en-GB"/>
        </w:rPr>
        <w:t xml:space="preserve"> accuracy;</w:t>
      </w:r>
    </w:p>
    <w:p w14:paraId="5FE64148" w14:textId="77777777" w:rsidR="00ED26C6" w:rsidRPr="005B5E5D" w:rsidRDefault="00ED26C6" w:rsidP="005B5E5D">
      <w:pPr>
        <w:numPr>
          <w:ilvl w:val="0"/>
          <w:numId w:val="20"/>
        </w:numPr>
        <w:spacing w:before="100" w:beforeAutospacing="1" w:after="100" w:afterAutospacing="1" w:line="360" w:lineRule="auto"/>
        <w:jc w:val="both"/>
        <w:rPr>
          <w:rFonts w:ascii="Arial" w:eastAsia="Times New Roman" w:hAnsi="Arial" w:cs="Arial"/>
          <w:color w:val="000000"/>
          <w:lang w:eastAsia="en-GB"/>
        </w:rPr>
      </w:pPr>
      <w:r w:rsidRPr="005B5E5D">
        <w:rPr>
          <w:rFonts w:ascii="Arial" w:eastAsia="Times New Roman" w:hAnsi="Arial" w:cs="Arial"/>
          <w:color w:val="000000"/>
          <w:lang w:eastAsia="en-GB"/>
        </w:rPr>
        <w:lastRenderedPageBreak/>
        <w:t>system availability.</w:t>
      </w:r>
    </w:p>
    <w:p w14:paraId="29DA0AFD" w14:textId="77777777" w:rsidR="00B91E9B" w:rsidRDefault="00ED26C6" w:rsidP="00B91E9B">
      <w:pPr>
        <w:spacing w:before="100" w:beforeAutospacing="1" w:after="100" w:afterAutospacing="1" w:line="360" w:lineRule="auto"/>
        <w:jc w:val="both"/>
        <w:rPr>
          <w:rFonts w:ascii="Arial" w:hAnsi="Arial" w:cs="Arial"/>
          <w:color w:val="000000"/>
          <w:lang w:eastAsia="en-GB"/>
        </w:rPr>
      </w:pPr>
      <w:r w:rsidRPr="00F52955">
        <w:rPr>
          <w:rFonts w:ascii="Arial" w:hAnsi="Arial" w:cs="Arial"/>
          <w:color w:val="000000"/>
          <w:lang w:eastAsia="en-GB"/>
        </w:rPr>
        <w:t xml:space="preserve">Evaluation should occur monthly at operational level, quarterly at executive level and </w:t>
      </w:r>
      <w:r w:rsidR="001B6720">
        <w:rPr>
          <w:rFonts w:ascii="Arial" w:hAnsi="Arial" w:cs="Arial"/>
          <w:color w:val="000000"/>
          <w:lang w:eastAsia="en-GB"/>
        </w:rPr>
        <w:t>per year</w:t>
      </w:r>
      <w:r w:rsidRPr="00F52955">
        <w:rPr>
          <w:rFonts w:ascii="Arial" w:hAnsi="Arial" w:cs="Arial"/>
          <w:color w:val="000000"/>
          <w:lang w:eastAsia="en-GB"/>
        </w:rPr>
        <w:t xml:space="preserve"> at board level.</w:t>
      </w:r>
    </w:p>
    <w:p w14:paraId="6A6F973E" w14:textId="3A0598AE" w:rsidR="00A6718A" w:rsidRPr="00B91E9B" w:rsidRDefault="00B91E9B" w:rsidP="00B91E9B">
      <w:pPr>
        <w:spacing w:before="100" w:beforeAutospacing="1" w:after="100" w:afterAutospacing="1" w:line="360" w:lineRule="auto"/>
        <w:rPr>
          <w:rFonts w:ascii="Arial" w:hAnsi="Arial" w:cs="Arial"/>
          <w:color w:val="000000"/>
          <w:sz w:val="28"/>
          <w:szCs w:val="28"/>
          <w:lang w:eastAsia="en-GB"/>
        </w:rPr>
      </w:pPr>
      <w:r w:rsidRPr="00B91E9B">
        <w:rPr>
          <w:rFonts w:ascii="Arial" w:hAnsi="Arial" w:cs="Arial"/>
          <w:b/>
          <w:bCs/>
          <w:color w:val="000000"/>
          <w:sz w:val="28"/>
          <w:szCs w:val="28"/>
          <w:lang w:eastAsia="en-GB"/>
        </w:rPr>
        <w:t>8.</w:t>
      </w:r>
      <w:r w:rsidRPr="00B91E9B">
        <w:rPr>
          <w:rFonts w:ascii="Arial" w:hAnsi="Arial" w:cs="Arial"/>
          <w:color w:val="000000"/>
          <w:sz w:val="28"/>
          <w:szCs w:val="28"/>
          <w:lang w:eastAsia="en-GB"/>
        </w:rPr>
        <w:t xml:space="preserve"> </w:t>
      </w:r>
      <w:r w:rsidR="002E0FF4" w:rsidRPr="00B91E9B">
        <w:rPr>
          <w:rFonts w:ascii="Arial" w:hAnsi="Arial" w:cs="Arial"/>
          <w:b/>
          <w:bCs/>
          <w:sz w:val="28"/>
          <w:szCs w:val="28"/>
        </w:rPr>
        <w:t>Conclusion</w:t>
      </w:r>
    </w:p>
    <w:p w14:paraId="669109E7" w14:textId="5193C784" w:rsidR="007D492B" w:rsidRPr="00DB52E7" w:rsidRDefault="002C408D" w:rsidP="00DB52E7">
      <w:pPr>
        <w:spacing w:before="100" w:beforeAutospacing="1" w:after="100" w:afterAutospacing="1" w:line="360" w:lineRule="auto"/>
        <w:jc w:val="both"/>
        <w:rPr>
          <w:rFonts w:ascii="Arial" w:hAnsi="Arial" w:cs="Arial"/>
          <w:color w:val="000000"/>
          <w:lang w:eastAsia="en-GB"/>
        </w:rPr>
      </w:pPr>
      <w:r w:rsidRPr="00DB52E7">
        <w:rPr>
          <w:rFonts w:ascii="Arial" w:hAnsi="Arial" w:cs="Arial"/>
          <w:color w:val="000000"/>
          <w:lang w:eastAsia="en-GB"/>
        </w:rPr>
        <w:t>B</w:t>
      </w:r>
      <w:r w:rsidR="007D492B" w:rsidRPr="00DB52E7">
        <w:rPr>
          <w:rFonts w:ascii="Arial" w:hAnsi="Arial" w:cs="Arial"/>
          <w:color w:val="000000"/>
          <w:lang w:eastAsia="en-GB"/>
        </w:rPr>
        <w:t xml:space="preserve">entley Motors </w:t>
      </w:r>
      <w:r w:rsidR="00DB52E7" w:rsidRPr="00DB52E7">
        <w:rPr>
          <w:rFonts w:ascii="Arial" w:hAnsi="Arial" w:cs="Arial"/>
          <w:color w:val="000000"/>
          <w:lang w:eastAsia="en-GB"/>
        </w:rPr>
        <w:t xml:space="preserve">is </w:t>
      </w:r>
      <w:r w:rsidR="00DB52E7">
        <w:rPr>
          <w:rFonts w:ascii="Arial" w:hAnsi="Arial" w:cs="Arial"/>
          <w:color w:val="000000"/>
          <w:lang w:eastAsia="en-GB"/>
        </w:rPr>
        <w:t xml:space="preserve">clearly </w:t>
      </w:r>
      <w:r w:rsidR="007D492B" w:rsidRPr="00DB52E7">
        <w:rPr>
          <w:rFonts w:ascii="Arial" w:hAnsi="Arial" w:cs="Arial"/>
          <w:color w:val="000000"/>
          <w:lang w:eastAsia="en-GB"/>
        </w:rPr>
        <w:t xml:space="preserve">undergoing a </w:t>
      </w:r>
      <w:r w:rsidR="00DB52E7">
        <w:rPr>
          <w:rFonts w:ascii="Arial" w:hAnsi="Arial" w:cs="Arial"/>
          <w:color w:val="000000"/>
          <w:lang w:eastAsia="en-GB"/>
        </w:rPr>
        <w:t>visible</w:t>
      </w:r>
      <w:r w:rsidR="007D492B" w:rsidRPr="00DB52E7">
        <w:rPr>
          <w:rFonts w:ascii="Arial" w:hAnsi="Arial" w:cs="Arial"/>
          <w:color w:val="000000"/>
          <w:lang w:eastAsia="en-GB"/>
        </w:rPr>
        <w:t xml:space="preserve"> strategic transformation</w:t>
      </w:r>
      <w:r w:rsidR="00DB52E7">
        <w:rPr>
          <w:rFonts w:ascii="Arial" w:hAnsi="Arial" w:cs="Arial"/>
          <w:color w:val="000000"/>
          <w:lang w:eastAsia="en-GB"/>
        </w:rPr>
        <w:t>:</w:t>
      </w:r>
      <w:r w:rsidR="007D492B" w:rsidRPr="00DB52E7">
        <w:rPr>
          <w:rFonts w:ascii="Arial" w:hAnsi="Arial" w:cs="Arial"/>
          <w:color w:val="000000"/>
          <w:lang w:eastAsia="en-GB"/>
        </w:rPr>
        <w:t xml:space="preserve"> electrification, digitalisation, AI, sustainability and changing global market conditions. The organisation's challenge </w:t>
      </w:r>
      <w:r w:rsidR="00DB52E7" w:rsidRPr="00DB52E7">
        <w:rPr>
          <w:rFonts w:ascii="Arial" w:hAnsi="Arial" w:cs="Arial"/>
          <w:color w:val="000000"/>
          <w:lang w:eastAsia="en-GB"/>
        </w:rPr>
        <w:t>is complex</w:t>
      </w:r>
      <w:r w:rsidR="007D492B" w:rsidRPr="00DB52E7">
        <w:rPr>
          <w:rFonts w:ascii="Arial" w:hAnsi="Arial" w:cs="Arial"/>
          <w:color w:val="000000"/>
          <w:lang w:eastAsia="en-GB"/>
        </w:rPr>
        <w:t xml:space="preserve"> because it must modernise while preserving the craftsmanship and heritage that</w:t>
      </w:r>
      <w:r w:rsidR="00DB52E7">
        <w:rPr>
          <w:rFonts w:ascii="Arial" w:hAnsi="Arial" w:cs="Arial"/>
          <w:color w:val="000000"/>
          <w:lang w:eastAsia="en-GB"/>
        </w:rPr>
        <w:t xml:space="preserve"> feature</w:t>
      </w:r>
      <w:r w:rsidR="007D492B" w:rsidRPr="00DB52E7">
        <w:rPr>
          <w:rFonts w:ascii="Arial" w:hAnsi="Arial" w:cs="Arial"/>
          <w:color w:val="000000"/>
          <w:lang w:eastAsia="en-GB"/>
        </w:rPr>
        <w:t xml:space="preserve"> </w:t>
      </w:r>
      <w:r w:rsidR="00DB52E7">
        <w:rPr>
          <w:rFonts w:ascii="Arial" w:hAnsi="Arial" w:cs="Arial"/>
          <w:color w:val="000000"/>
          <w:lang w:eastAsia="en-GB"/>
        </w:rPr>
        <w:t xml:space="preserve"> </w:t>
      </w:r>
      <w:r w:rsidR="007D492B" w:rsidRPr="00DB52E7">
        <w:rPr>
          <w:rFonts w:ascii="Arial" w:hAnsi="Arial" w:cs="Arial"/>
          <w:color w:val="000000"/>
          <w:lang w:eastAsia="en-GB"/>
        </w:rPr>
        <w:t xml:space="preserve"> its luxury proposition.</w:t>
      </w:r>
    </w:p>
    <w:p w14:paraId="6535CF56" w14:textId="73782CD5" w:rsidR="007D492B" w:rsidRPr="00DB52E7" w:rsidRDefault="007D492B" w:rsidP="00DB52E7">
      <w:pPr>
        <w:spacing w:before="100" w:beforeAutospacing="1" w:after="100" w:afterAutospacing="1" w:line="360" w:lineRule="auto"/>
        <w:jc w:val="both"/>
        <w:rPr>
          <w:rFonts w:ascii="Arial" w:hAnsi="Arial" w:cs="Arial"/>
          <w:color w:val="000000"/>
          <w:lang w:eastAsia="en-GB"/>
        </w:rPr>
      </w:pPr>
      <w:r w:rsidRPr="00DB52E7">
        <w:rPr>
          <w:rFonts w:ascii="Arial" w:hAnsi="Arial" w:cs="Arial"/>
          <w:color w:val="000000"/>
          <w:lang w:eastAsia="en-GB"/>
        </w:rPr>
        <w:t xml:space="preserve">Bentley's Beyond100+ strategy </w:t>
      </w:r>
      <w:r w:rsidR="00255C8B">
        <w:rPr>
          <w:rFonts w:ascii="Arial" w:hAnsi="Arial" w:cs="Arial"/>
          <w:color w:val="000000"/>
          <w:lang w:eastAsia="en-GB"/>
        </w:rPr>
        <w:t>shows</w:t>
      </w:r>
      <w:r w:rsidRPr="00DB52E7">
        <w:rPr>
          <w:rFonts w:ascii="Arial" w:hAnsi="Arial" w:cs="Arial"/>
          <w:color w:val="000000"/>
          <w:lang w:eastAsia="en-GB"/>
        </w:rPr>
        <w:t xml:space="preserve"> a commitment to long-term sustainable transformation. However, the company's latest sustainability reporting also demonstrates the importance of strategic flexibility. (Bentley Motors, 2026d).</w:t>
      </w:r>
    </w:p>
    <w:p w14:paraId="5C601013" w14:textId="0D84AF8B" w:rsidR="007D492B" w:rsidRPr="00DB52E7" w:rsidRDefault="00DB52E7" w:rsidP="00DB52E7">
      <w:pPr>
        <w:spacing w:before="100" w:beforeAutospacing="1" w:after="100" w:afterAutospacing="1" w:line="360" w:lineRule="auto"/>
        <w:jc w:val="both"/>
        <w:rPr>
          <w:rFonts w:ascii="Arial" w:hAnsi="Arial" w:cs="Arial"/>
          <w:color w:val="000000"/>
          <w:lang w:eastAsia="en-GB"/>
        </w:rPr>
      </w:pPr>
      <w:r>
        <w:rPr>
          <w:rFonts w:ascii="Arial" w:hAnsi="Arial" w:cs="Arial"/>
          <w:color w:val="000000"/>
          <w:lang w:eastAsia="en-GB"/>
        </w:rPr>
        <w:t>Extending</w:t>
      </w:r>
      <w:r w:rsidR="007D492B" w:rsidRPr="00DB52E7">
        <w:rPr>
          <w:rFonts w:ascii="Arial" w:hAnsi="Arial" w:cs="Arial"/>
          <w:color w:val="000000"/>
          <w:lang w:eastAsia="en-GB"/>
        </w:rPr>
        <w:t xml:space="preserve"> the electrification timeline should therefore be interpreted as adaptive strategic management rather than simply </w:t>
      </w:r>
      <w:r>
        <w:rPr>
          <w:rFonts w:ascii="Arial" w:hAnsi="Arial" w:cs="Arial"/>
          <w:color w:val="000000"/>
          <w:lang w:eastAsia="en-GB"/>
        </w:rPr>
        <w:t>a</w:t>
      </w:r>
      <w:r w:rsidR="007D492B" w:rsidRPr="00DB52E7">
        <w:rPr>
          <w:rFonts w:ascii="Arial" w:hAnsi="Arial" w:cs="Arial"/>
          <w:color w:val="000000"/>
          <w:lang w:eastAsia="en-GB"/>
        </w:rPr>
        <w:t xml:space="preserve"> failure. The company remains committed to electrification and is </w:t>
      </w:r>
      <w:r>
        <w:rPr>
          <w:rFonts w:ascii="Arial" w:hAnsi="Arial" w:cs="Arial"/>
          <w:color w:val="000000"/>
          <w:lang w:eastAsia="en-GB"/>
        </w:rPr>
        <w:t>in progress</w:t>
      </w:r>
      <w:r w:rsidR="007D492B" w:rsidRPr="00DB52E7">
        <w:rPr>
          <w:rFonts w:ascii="Arial" w:hAnsi="Arial" w:cs="Arial"/>
          <w:color w:val="000000"/>
          <w:lang w:eastAsia="en-GB"/>
        </w:rPr>
        <w:t xml:space="preserve"> preparing its first fully electric Bentley for reveal in 2026 (Bentley Motors, 2026c).</w:t>
      </w:r>
    </w:p>
    <w:p w14:paraId="6C559014" w14:textId="2E544CB3" w:rsidR="007D492B" w:rsidRPr="00DB52E7" w:rsidRDefault="007D492B" w:rsidP="00DB52E7">
      <w:pPr>
        <w:spacing w:before="100" w:beforeAutospacing="1" w:after="100" w:afterAutospacing="1" w:line="360" w:lineRule="auto"/>
        <w:jc w:val="both"/>
        <w:rPr>
          <w:rFonts w:ascii="Arial" w:hAnsi="Arial" w:cs="Arial"/>
          <w:color w:val="000000"/>
          <w:lang w:eastAsia="en-GB"/>
        </w:rPr>
      </w:pPr>
      <w:r w:rsidRPr="00DB52E7">
        <w:rPr>
          <w:rFonts w:ascii="Arial" w:hAnsi="Arial" w:cs="Arial"/>
          <w:color w:val="000000"/>
          <w:lang w:eastAsia="en-GB"/>
        </w:rPr>
        <w:t xml:space="preserve">The Dream Factory provides another important example of strategic transformation. It seeks to combine digital and flexible manufacturing with </w:t>
      </w:r>
      <w:r w:rsidR="00DB52E7">
        <w:rPr>
          <w:rFonts w:ascii="Arial" w:hAnsi="Arial" w:cs="Arial"/>
          <w:color w:val="000000"/>
          <w:lang w:eastAsia="en-GB"/>
        </w:rPr>
        <w:t>company`</w:t>
      </w:r>
      <w:r w:rsidR="00255C8B">
        <w:rPr>
          <w:rFonts w:ascii="Arial" w:hAnsi="Arial" w:cs="Arial"/>
          <w:color w:val="000000"/>
          <w:lang w:eastAsia="en-GB"/>
        </w:rPr>
        <w:t xml:space="preserve">s </w:t>
      </w:r>
      <w:r w:rsidR="00255C8B" w:rsidRPr="00DB52E7">
        <w:rPr>
          <w:rFonts w:ascii="Arial" w:hAnsi="Arial" w:cs="Arial"/>
          <w:color w:val="000000"/>
          <w:lang w:eastAsia="en-GB"/>
        </w:rPr>
        <w:t>established</w:t>
      </w:r>
      <w:r w:rsidRPr="00DB52E7">
        <w:rPr>
          <w:rFonts w:ascii="Arial" w:hAnsi="Arial" w:cs="Arial"/>
          <w:color w:val="000000"/>
          <w:lang w:eastAsia="en-GB"/>
        </w:rPr>
        <w:t xml:space="preserve"> craftsmanship (Bentley Motors, 2026c).</w:t>
      </w:r>
    </w:p>
    <w:p w14:paraId="29852DAD" w14:textId="4DF61F99" w:rsidR="007D492B" w:rsidRPr="00DB52E7" w:rsidRDefault="007D492B" w:rsidP="00DB52E7">
      <w:pPr>
        <w:spacing w:before="100" w:beforeAutospacing="1" w:after="100" w:afterAutospacing="1" w:line="360" w:lineRule="auto"/>
        <w:jc w:val="both"/>
        <w:rPr>
          <w:rFonts w:ascii="Arial" w:hAnsi="Arial" w:cs="Arial"/>
          <w:color w:val="000000"/>
          <w:lang w:eastAsia="en-GB"/>
        </w:rPr>
      </w:pPr>
      <w:r w:rsidRPr="00DB52E7">
        <w:rPr>
          <w:rFonts w:ascii="Arial" w:hAnsi="Arial" w:cs="Arial"/>
          <w:color w:val="000000"/>
          <w:lang w:eastAsia="en-GB"/>
        </w:rPr>
        <w:t xml:space="preserve">The change-management analysis </w:t>
      </w:r>
      <w:r w:rsidR="00DB52E7">
        <w:rPr>
          <w:rFonts w:ascii="Arial" w:hAnsi="Arial" w:cs="Arial"/>
          <w:color w:val="000000"/>
          <w:lang w:eastAsia="en-GB"/>
        </w:rPr>
        <w:t xml:space="preserve">points </w:t>
      </w:r>
      <w:r w:rsidR="00255C8B">
        <w:rPr>
          <w:rFonts w:ascii="Arial" w:hAnsi="Arial" w:cs="Arial"/>
          <w:color w:val="000000"/>
          <w:lang w:eastAsia="en-GB"/>
        </w:rPr>
        <w:t xml:space="preserve">out </w:t>
      </w:r>
      <w:r w:rsidR="00255C8B" w:rsidRPr="00DB52E7">
        <w:rPr>
          <w:rFonts w:ascii="Arial" w:hAnsi="Arial" w:cs="Arial"/>
          <w:color w:val="000000"/>
          <w:lang w:eastAsia="en-GB"/>
        </w:rPr>
        <w:t>that</w:t>
      </w:r>
      <w:r w:rsidRPr="00DB52E7">
        <w:rPr>
          <w:rFonts w:ascii="Arial" w:hAnsi="Arial" w:cs="Arial"/>
          <w:color w:val="000000"/>
          <w:lang w:eastAsia="en-GB"/>
        </w:rPr>
        <w:t xml:space="preserve"> Kotter's Eight-Step Model provides the strongest organisational framework, while ADKAR </w:t>
      </w:r>
      <w:r w:rsidR="00600FA5">
        <w:rPr>
          <w:rFonts w:ascii="Arial" w:hAnsi="Arial" w:cs="Arial"/>
          <w:color w:val="000000"/>
          <w:lang w:eastAsia="en-GB"/>
        </w:rPr>
        <w:t>is</w:t>
      </w:r>
      <w:r w:rsidRPr="00DB52E7">
        <w:rPr>
          <w:rFonts w:ascii="Arial" w:hAnsi="Arial" w:cs="Arial"/>
          <w:color w:val="000000"/>
          <w:lang w:eastAsia="en-GB"/>
        </w:rPr>
        <w:t xml:space="preserve"> used to support individual employee adoption. Lewin's model remains useful for explaining the psychological transition associated with change</w:t>
      </w:r>
      <w:r w:rsidR="00600FA5">
        <w:rPr>
          <w:rFonts w:ascii="Arial" w:hAnsi="Arial" w:cs="Arial"/>
          <w:color w:val="000000"/>
          <w:lang w:eastAsia="en-GB"/>
        </w:rPr>
        <w:t>.</w:t>
      </w:r>
    </w:p>
    <w:p w14:paraId="75361A97" w14:textId="1699E76E" w:rsidR="007D492B" w:rsidRPr="00DB52E7" w:rsidRDefault="007D492B" w:rsidP="00DB52E7">
      <w:pPr>
        <w:spacing w:before="100" w:beforeAutospacing="1" w:after="100" w:afterAutospacing="1" w:line="360" w:lineRule="auto"/>
        <w:jc w:val="both"/>
        <w:rPr>
          <w:rFonts w:ascii="Arial" w:hAnsi="Arial" w:cs="Arial"/>
          <w:color w:val="000000"/>
          <w:lang w:eastAsia="en-GB"/>
        </w:rPr>
      </w:pPr>
      <w:r w:rsidRPr="00DB52E7">
        <w:rPr>
          <w:rFonts w:ascii="Arial" w:hAnsi="Arial" w:cs="Arial"/>
          <w:color w:val="000000"/>
          <w:lang w:eastAsia="en-GB"/>
        </w:rPr>
        <w:t xml:space="preserve">Transformational leadership should be combined with participative leadership. </w:t>
      </w:r>
      <w:r w:rsidR="00600FA5">
        <w:rPr>
          <w:rFonts w:ascii="Arial" w:hAnsi="Arial" w:cs="Arial"/>
          <w:color w:val="000000"/>
          <w:lang w:eastAsia="en-GB"/>
        </w:rPr>
        <w:t>It</w:t>
      </w:r>
      <w:r w:rsidRPr="00DB52E7">
        <w:rPr>
          <w:rFonts w:ascii="Arial" w:hAnsi="Arial" w:cs="Arial"/>
          <w:color w:val="000000"/>
          <w:lang w:eastAsia="en-GB"/>
        </w:rPr>
        <w:t xml:space="preserve"> requires a compelling future </w:t>
      </w:r>
      <w:r w:rsidR="00600FA5" w:rsidRPr="00DB52E7">
        <w:rPr>
          <w:rFonts w:ascii="Arial" w:hAnsi="Arial" w:cs="Arial"/>
          <w:color w:val="000000"/>
          <w:lang w:eastAsia="en-GB"/>
        </w:rPr>
        <w:t>vision also</w:t>
      </w:r>
      <w:r w:rsidRPr="00DB52E7">
        <w:rPr>
          <w:rFonts w:ascii="Arial" w:hAnsi="Arial" w:cs="Arial"/>
          <w:color w:val="000000"/>
          <w:lang w:eastAsia="en-GB"/>
        </w:rPr>
        <w:t xml:space="preserve"> needs to utilise the knowledge of its highly skilled </w:t>
      </w:r>
      <w:r w:rsidR="00600FA5">
        <w:rPr>
          <w:rFonts w:ascii="Arial" w:hAnsi="Arial" w:cs="Arial"/>
          <w:color w:val="000000"/>
          <w:lang w:eastAsia="en-GB"/>
        </w:rPr>
        <w:t>employees</w:t>
      </w:r>
      <w:r w:rsidRPr="00DB52E7">
        <w:rPr>
          <w:rFonts w:ascii="Arial" w:hAnsi="Arial" w:cs="Arial"/>
          <w:color w:val="000000"/>
          <w:lang w:eastAsia="en-GB"/>
        </w:rPr>
        <w:t>.</w:t>
      </w:r>
    </w:p>
    <w:p w14:paraId="37A6FD68" w14:textId="02EB21E7" w:rsidR="007D492B" w:rsidRPr="00DB52E7" w:rsidRDefault="007D492B" w:rsidP="00DB52E7">
      <w:pPr>
        <w:spacing w:before="100" w:beforeAutospacing="1" w:after="100" w:afterAutospacing="1" w:line="360" w:lineRule="auto"/>
        <w:jc w:val="both"/>
        <w:rPr>
          <w:rFonts w:ascii="Arial" w:hAnsi="Arial" w:cs="Arial"/>
          <w:color w:val="000000"/>
          <w:lang w:eastAsia="en-GB"/>
        </w:rPr>
      </w:pPr>
      <w:r w:rsidRPr="00DB52E7">
        <w:rPr>
          <w:rFonts w:ascii="Arial" w:hAnsi="Arial" w:cs="Arial"/>
          <w:color w:val="000000"/>
          <w:lang w:eastAsia="en-GB"/>
        </w:rPr>
        <w:t xml:space="preserve">The proposed Bentley Intelligent Luxury Transformation Programme provides an integrated response. By investing in AI, digital manufacturing, electrification, cybersecurity, workforce development and customer experience, Bentley </w:t>
      </w:r>
      <w:r w:rsidR="00600FA5">
        <w:rPr>
          <w:rFonts w:ascii="Arial" w:hAnsi="Arial" w:cs="Arial"/>
          <w:color w:val="000000"/>
          <w:lang w:eastAsia="en-GB"/>
        </w:rPr>
        <w:t>may</w:t>
      </w:r>
      <w:r w:rsidRPr="00DB52E7">
        <w:rPr>
          <w:rFonts w:ascii="Arial" w:hAnsi="Arial" w:cs="Arial"/>
          <w:color w:val="000000"/>
          <w:lang w:eastAsia="en-GB"/>
        </w:rPr>
        <w:t xml:space="preserve"> improve resilience </w:t>
      </w:r>
      <w:r w:rsidR="00600FA5">
        <w:rPr>
          <w:rFonts w:ascii="Arial" w:hAnsi="Arial" w:cs="Arial"/>
          <w:color w:val="000000"/>
          <w:lang w:eastAsia="en-GB"/>
        </w:rPr>
        <w:t>and</w:t>
      </w:r>
      <w:r w:rsidRPr="00DB52E7">
        <w:rPr>
          <w:rFonts w:ascii="Arial" w:hAnsi="Arial" w:cs="Arial"/>
          <w:color w:val="000000"/>
          <w:lang w:eastAsia="en-GB"/>
        </w:rPr>
        <w:t xml:space="preserve"> protect its distinctive identity.</w:t>
      </w:r>
    </w:p>
    <w:p w14:paraId="037BD264" w14:textId="4150CCD4" w:rsidR="00783A35" w:rsidRPr="00DB18B7" w:rsidRDefault="007D492B" w:rsidP="00DB18B7">
      <w:pPr>
        <w:pStyle w:val="p1"/>
        <w:spacing w:line="360" w:lineRule="auto"/>
        <w:jc w:val="both"/>
        <w:rPr>
          <w:rFonts w:ascii="Arial" w:hAnsi="Arial" w:cs="Arial"/>
          <w:sz w:val="22"/>
          <w:szCs w:val="22"/>
        </w:rPr>
      </w:pPr>
      <w:r w:rsidRPr="00DB18B7">
        <w:rPr>
          <w:rFonts w:ascii="Arial" w:hAnsi="Arial" w:cs="Arial"/>
          <w:color w:val="000000"/>
          <w:sz w:val="22"/>
          <w:szCs w:val="22"/>
        </w:rPr>
        <w:lastRenderedPageBreak/>
        <w:t xml:space="preserve"> Bentley </w:t>
      </w:r>
      <w:r w:rsidR="00783A35" w:rsidRPr="00DB18B7">
        <w:rPr>
          <w:rStyle w:val="s1"/>
          <w:rFonts w:ascii="Arial" w:hAnsi="Arial" w:cs="Arial"/>
          <w:sz w:val="22"/>
          <w:szCs w:val="22"/>
        </w:rPr>
        <w:t xml:space="preserve">shouldn't want to become just another producer of electric cars. Its strategic opportunity is to develop a new </w:t>
      </w:r>
      <w:r w:rsidR="00BF1A42">
        <w:rPr>
          <w:rStyle w:val="s1"/>
          <w:rFonts w:ascii="Arial" w:hAnsi="Arial" w:cs="Arial"/>
          <w:sz w:val="22"/>
          <w:szCs w:val="22"/>
        </w:rPr>
        <w:t>model</w:t>
      </w:r>
      <w:r w:rsidR="00783A35" w:rsidRPr="00DB18B7">
        <w:rPr>
          <w:rStyle w:val="s1"/>
          <w:rFonts w:ascii="Arial" w:hAnsi="Arial" w:cs="Arial"/>
          <w:sz w:val="22"/>
          <w:szCs w:val="22"/>
        </w:rPr>
        <w:t xml:space="preserve"> for luxury mobility that is sustainable and enabled by digital technology. The most effective change will be one in which automation and Al improve workmanship, electrification improves the luxury experience, and organisational culture changes without sacrificing the principles that have made Bentley unique.</w:t>
      </w:r>
    </w:p>
    <w:p w14:paraId="238AC84C" w14:textId="21338F7A" w:rsidR="007D492B" w:rsidRDefault="007D492B" w:rsidP="007D492B">
      <w:pPr>
        <w:spacing w:before="100" w:beforeAutospacing="1" w:after="100" w:afterAutospacing="1" w:line="240" w:lineRule="auto"/>
        <w:outlineLvl w:val="0"/>
        <w:rPr>
          <w:rFonts w:ascii="Times New Roman" w:eastAsia="Times New Roman" w:hAnsi="Times New Roman" w:cs="Times New Roman"/>
          <w:lang w:eastAsia="en-GB"/>
        </w:rPr>
      </w:pPr>
    </w:p>
    <w:p w14:paraId="78B7B579" w14:textId="77777777" w:rsidR="00BF1A42" w:rsidRDefault="00BF1A42" w:rsidP="007D492B">
      <w:pPr>
        <w:spacing w:before="100" w:beforeAutospacing="1" w:after="100" w:afterAutospacing="1" w:line="240" w:lineRule="auto"/>
        <w:outlineLvl w:val="0"/>
        <w:rPr>
          <w:rFonts w:ascii="Times New Roman" w:eastAsia="Times New Roman" w:hAnsi="Times New Roman" w:cs="Times New Roman"/>
          <w:lang w:eastAsia="en-GB"/>
        </w:rPr>
      </w:pPr>
    </w:p>
    <w:p w14:paraId="0538D115" w14:textId="77777777" w:rsidR="00BF1A42" w:rsidRDefault="00BF1A42" w:rsidP="007D492B">
      <w:pPr>
        <w:spacing w:before="100" w:beforeAutospacing="1" w:after="100" w:afterAutospacing="1" w:line="240" w:lineRule="auto"/>
        <w:outlineLvl w:val="0"/>
        <w:rPr>
          <w:rFonts w:ascii="Times New Roman" w:eastAsia="Times New Roman" w:hAnsi="Times New Roman" w:cs="Times New Roman"/>
          <w:lang w:eastAsia="en-GB"/>
        </w:rPr>
      </w:pPr>
    </w:p>
    <w:p w14:paraId="737C4C48"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1F210C96"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7F91BCEC"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2E113636"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38236A34"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4E4AA58C"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2E55B32C"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0376963D"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5F8D37BD"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675FDC6D"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61A5B837" w14:textId="77777777" w:rsidR="001B0ABF" w:rsidRDefault="001B0ABF" w:rsidP="007D492B">
      <w:pPr>
        <w:spacing w:before="100" w:beforeAutospacing="1" w:after="100" w:afterAutospacing="1" w:line="240" w:lineRule="auto"/>
        <w:outlineLvl w:val="0"/>
        <w:rPr>
          <w:rFonts w:ascii="Times New Roman" w:eastAsia="Times New Roman" w:hAnsi="Times New Roman" w:cs="Times New Roman"/>
          <w:lang w:eastAsia="en-GB"/>
        </w:rPr>
      </w:pPr>
    </w:p>
    <w:p w14:paraId="42AA45BC" w14:textId="77777777" w:rsidR="00BF1A42" w:rsidRDefault="00BF1A42" w:rsidP="007D492B">
      <w:pPr>
        <w:spacing w:before="100" w:beforeAutospacing="1" w:after="100" w:afterAutospacing="1" w:line="240" w:lineRule="auto"/>
        <w:outlineLvl w:val="0"/>
        <w:rPr>
          <w:rFonts w:ascii="Times New Roman" w:eastAsia="Times New Roman" w:hAnsi="Times New Roman" w:cs="Times New Roman"/>
          <w:lang w:eastAsia="en-GB"/>
        </w:rPr>
      </w:pPr>
    </w:p>
    <w:p w14:paraId="165378D7" w14:textId="77777777" w:rsidR="00BF1A42" w:rsidRDefault="00BF1A42" w:rsidP="007D492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3966E4FF" w14:textId="77777777" w:rsidR="0077659A" w:rsidRDefault="0077659A" w:rsidP="007D492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32C1C9AB" w14:textId="77777777" w:rsidR="0077659A" w:rsidRDefault="0077659A" w:rsidP="007D492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108AF698" w14:textId="77777777" w:rsidR="0077659A" w:rsidRDefault="0077659A" w:rsidP="007D492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43192500" w14:textId="77777777" w:rsidR="00D100B1" w:rsidRPr="007D492B" w:rsidRDefault="00D100B1" w:rsidP="007D492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46AA5CF0" w14:textId="77777777" w:rsidR="00EE3928" w:rsidRPr="00F73A57" w:rsidRDefault="00EE3928" w:rsidP="00F73A57">
      <w:pPr>
        <w:spacing w:line="360" w:lineRule="auto"/>
        <w:jc w:val="both"/>
        <w:rPr>
          <w:rFonts w:ascii="Arial" w:hAnsi="Arial" w:cs="Arial"/>
        </w:rPr>
      </w:pPr>
    </w:p>
    <w:p w14:paraId="1E7E5E3D" w14:textId="19258BD2" w:rsidR="00EE3928" w:rsidRDefault="00EE3928" w:rsidP="00635D81">
      <w:pPr>
        <w:pStyle w:val="ListParagraph"/>
        <w:numPr>
          <w:ilvl w:val="0"/>
          <w:numId w:val="7"/>
        </w:numPr>
        <w:spacing w:line="360" w:lineRule="auto"/>
        <w:jc w:val="both"/>
        <w:rPr>
          <w:rFonts w:ascii="Arial" w:hAnsi="Arial" w:cs="Arial"/>
          <w:b/>
          <w:bCs/>
          <w:sz w:val="28"/>
          <w:szCs w:val="28"/>
        </w:rPr>
      </w:pPr>
      <w:r w:rsidRPr="00635D81">
        <w:rPr>
          <w:rFonts w:ascii="Arial" w:hAnsi="Arial" w:cs="Arial"/>
          <w:b/>
          <w:bCs/>
          <w:sz w:val="28"/>
          <w:szCs w:val="28"/>
        </w:rPr>
        <w:t>R</w:t>
      </w:r>
      <w:r w:rsidR="008703C5">
        <w:rPr>
          <w:rFonts w:ascii="Arial" w:hAnsi="Arial" w:cs="Arial"/>
          <w:b/>
          <w:bCs/>
          <w:sz w:val="28"/>
          <w:szCs w:val="28"/>
        </w:rPr>
        <w:t>eferences</w:t>
      </w:r>
    </w:p>
    <w:p w14:paraId="3649AD55" w14:textId="77777777" w:rsidR="008703C5" w:rsidRPr="008703C5" w:rsidRDefault="008703C5" w:rsidP="008703C5">
      <w:pPr>
        <w:spacing w:line="360" w:lineRule="auto"/>
        <w:jc w:val="both"/>
        <w:rPr>
          <w:rFonts w:ascii="Arial" w:hAnsi="Arial" w:cs="Arial"/>
          <w:b/>
          <w:bCs/>
          <w:sz w:val="28"/>
          <w:szCs w:val="28"/>
        </w:rPr>
      </w:pPr>
    </w:p>
    <w:p w14:paraId="520FF534" w14:textId="70F9A403" w:rsidR="00066E8F" w:rsidRPr="00D41AA2" w:rsidRDefault="00066E8F" w:rsidP="00D41AA2">
      <w:pPr>
        <w:pStyle w:val="ListParagraph"/>
        <w:numPr>
          <w:ilvl w:val="0"/>
          <w:numId w:val="21"/>
        </w:numPr>
        <w:spacing w:before="100" w:beforeAutospacing="1" w:after="100" w:afterAutospacing="1" w:line="360" w:lineRule="auto"/>
        <w:rPr>
          <w:rFonts w:ascii="Arial" w:hAnsi="Arial" w:cs="Arial"/>
          <w:color w:val="000000"/>
          <w:lang w:eastAsia="en-GB"/>
        </w:rPr>
      </w:pPr>
      <w:r w:rsidRPr="00D41AA2">
        <w:rPr>
          <w:rFonts w:ascii="Arial" w:hAnsi="Arial" w:cs="Arial"/>
          <w:color w:val="000000"/>
          <w:lang w:eastAsia="en-GB"/>
        </w:rPr>
        <w:t>Bentley</w:t>
      </w:r>
      <w:r w:rsidR="00015140" w:rsidRPr="00D41AA2">
        <w:rPr>
          <w:rFonts w:ascii="Arial" w:hAnsi="Arial" w:cs="Arial"/>
          <w:color w:val="000000"/>
          <w:lang w:eastAsia="en-GB"/>
        </w:rPr>
        <w:t xml:space="preserve"> </w:t>
      </w:r>
      <w:r w:rsidRPr="00D41AA2">
        <w:rPr>
          <w:rFonts w:ascii="Arial" w:hAnsi="Arial" w:cs="Arial"/>
          <w:color w:val="000000"/>
          <w:lang w:eastAsia="en-GB"/>
        </w:rPr>
        <w:t>Motors (2024) </w:t>
      </w:r>
      <w:r w:rsidRPr="00D41AA2">
        <w:rPr>
          <w:rFonts w:ascii="Arial" w:hAnsi="Arial" w:cs="Arial"/>
          <w:i/>
          <w:iCs/>
          <w:color w:val="000000"/>
          <w:lang w:eastAsia="en-GB"/>
        </w:rPr>
        <w:t>Beyond100+ Strategy</w:t>
      </w:r>
      <w:r w:rsidRPr="00D41AA2">
        <w:rPr>
          <w:rFonts w:ascii="Arial" w:hAnsi="Arial" w:cs="Arial"/>
          <w:color w:val="000000"/>
          <w:lang w:eastAsia="en-GB"/>
        </w:rPr>
        <w:t>. Available at: </w:t>
      </w:r>
      <w:hyperlink r:id="rId14" w:tgtFrame="_new" w:history="1">
        <w:r w:rsidRPr="00D41AA2">
          <w:rPr>
            <w:rFonts w:ascii="Arial" w:hAnsi="Arial" w:cs="Arial"/>
            <w:color w:val="0000FF"/>
            <w:u w:val="single"/>
            <w:lang w:eastAsia="en-GB"/>
          </w:rPr>
          <w:t>https://www.bentleymotors.com/en/about-bentley/beyond-100.html</w:t>
        </w:r>
      </w:hyperlink>
      <w:r w:rsidRPr="00D41AA2">
        <w:rPr>
          <w:rFonts w:ascii="Arial" w:hAnsi="Arial" w:cs="Arial"/>
          <w:color w:val="000000"/>
          <w:lang w:eastAsia="en-GB"/>
        </w:rPr>
        <w:t> (Accessed: 5 July 2026).</w:t>
      </w:r>
    </w:p>
    <w:p w14:paraId="08E62D8B" w14:textId="4EF06BE9" w:rsidR="006370CC" w:rsidRPr="006370CC" w:rsidRDefault="006E6ED2" w:rsidP="006370CC">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6370CC">
        <w:rPr>
          <w:rFonts w:ascii="Arial" w:hAnsi="Arial" w:cs="Arial"/>
          <w:color w:val="000000"/>
          <w:lang w:eastAsia="en-GB"/>
        </w:rPr>
        <w:t>Bass, B.M. and Riggio, R.E. (2006) </w:t>
      </w:r>
      <w:r w:rsidRPr="006370CC">
        <w:rPr>
          <w:rFonts w:ascii="Arial" w:hAnsi="Arial" w:cs="Arial"/>
          <w:i/>
          <w:iCs/>
          <w:color w:val="000000"/>
          <w:lang w:eastAsia="en-GB"/>
        </w:rPr>
        <w:t>Transformational Leadership</w:t>
      </w:r>
      <w:r w:rsidRPr="006370CC">
        <w:rPr>
          <w:rFonts w:ascii="Arial" w:hAnsi="Arial" w:cs="Arial"/>
          <w:color w:val="000000"/>
          <w:lang w:eastAsia="en-GB"/>
        </w:rPr>
        <w:t xml:space="preserve">. 2nd </w:t>
      </w:r>
      <w:proofErr w:type="spellStart"/>
      <w:r w:rsidRPr="006370CC">
        <w:rPr>
          <w:rFonts w:ascii="Arial" w:hAnsi="Arial" w:cs="Arial"/>
          <w:color w:val="000000"/>
          <w:lang w:eastAsia="en-GB"/>
        </w:rPr>
        <w:t>edn</w:t>
      </w:r>
      <w:proofErr w:type="spellEnd"/>
      <w:r w:rsidRPr="006370CC">
        <w:rPr>
          <w:rFonts w:ascii="Arial" w:hAnsi="Arial" w:cs="Arial"/>
          <w:color w:val="000000"/>
          <w:lang w:eastAsia="en-GB"/>
        </w:rPr>
        <w:t>. Mahwah, NJ: Lawrence Erlbaum Associates.</w:t>
      </w:r>
    </w:p>
    <w:p w14:paraId="6EFCF30D" w14:textId="6992C59A" w:rsidR="006E6ED2" w:rsidRPr="006370CC" w:rsidRDefault="006370CC" w:rsidP="006370CC">
      <w:pPr>
        <w:pStyle w:val="ListParagraph"/>
        <w:numPr>
          <w:ilvl w:val="0"/>
          <w:numId w:val="21"/>
        </w:numPr>
        <w:spacing w:before="100" w:beforeAutospacing="1" w:after="100" w:afterAutospacing="1" w:line="360" w:lineRule="auto"/>
        <w:rPr>
          <w:rFonts w:ascii="Arial" w:hAnsi="Arial" w:cs="Arial"/>
          <w:color w:val="000000"/>
          <w:lang w:eastAsia="en-GB"/>
        </w:rPr>
      </w:pPr>
      <w:r w:rsidRPr="006370CC">
        <w:rPr>
          <w:rFonts w:ascii="Arial" w:hAnsi="Arial" w:cs="Arial"/>
          <w:color w:val="000000"/>
          <w:lang w:eastAsia="en-GB"/>
        </w:rPr>
        <w:t>Bentley Motors (2024) </w:t>
      </w:r>
      <w:r w:rsidRPr="006370CC">
        <w:rPr>
          <w:rFonts w:ascii="Arial" w:hAnsi="Arial" w:cs="Arial"/>
          <w:i/>
          <w:iCs/>
          <w:color w:val="000000"/>
          <w:lang w:eastAsia="en-GB"/>
        </w:rPr>
        <w:t>Beyond100+ Strategy</w:t>
      </w:r>
      <w:r w:rsidRPr="006370CC">
        <w:rPr>
          <w:rFonts w:ascii="Arial" w:hAnsi="Arial" w:cs="Arial"/>
          <w:color w:val="000000"/>
          <w:lang w:eastAsia="en-GB"/>
        </w:rPr>
        <w:t>. Available at: </w:t>
      </w:r>
      <w:hyperlink r:id="rId15" w:tgtFrame="_new" w:history="1">
        <w:r w:rsidRPr="006370CC">
          <w:rPr>
            <w:rFonts w:ascii="Arial" w:hAnsi="Arial" w:cs="Arial"/>
            <w:color w:val="0000FF"/>
            <w:u w:val="single"/>
            <w:lang w:eastAsia="en-GB"/>
          </w:rPr>
          <w:t>https://www.bentleymotors.com/en/about-bentley/beyond-100.html</w:t>
        </w:r>
      </w:hyperlink>
      <w:r w:rsidRPr="006370CC">
        <w:rPr>
          <w:rFonts w:ascii="Arial" w:hAnsi="Arial" w:cs="Arial"/>
          <w:color w:val="000000"/>
          <w:lang w:eastAsia="en-GB"/>
        </w:rPr>
        <w:t> (Accessed: 5 July 2026).</w:t>
      </w:r>
    </w:p>
    <w:p w14:paraId="790529E3" w14:textId="46037B8D" w:rsidR="006E6ED2" w:rsidRPr="00D41AA2"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Bentley Motors (2020) </w:t>
      </w:r>
      <w:r w:rsidRPr="00B56557">
        <w:rPr>
          <w:rFonts w:ascii="Arial" w:hAnsi="Arial" w:cs="Arial"/>
          <w:i/>
          <w:iCs/>
          <w:color w:val="000000"/>
          <w:lang w:eastAsia="en-GB"/>
        </w:rPr>
        <w:t>Beyond100: Bentley's sustainability strategy</w:t>
      </w:r>
      <w:r w:rsidRPr="00B56557">
        <w:rPr>
          <w:rFonts w:ascii="Arial" w:hAnsi="Arial" w:cs="Arial"/>
          <w:color w:val="000000"/>
          <w:lang w:eastAsia="en-GB"/>
        </w:rPr>
        <w:t>. Available</w:t>
      </w:r>
      <w:r w:rsidRPr="00D41AA2">
        <w:rPr>
          <w:rFonts w:ascii="Arial" w:hAnsi="Arial" w:cs="Arial"/>
          <w:color w:val="000000"/>
          <w:lang w:eastAsia="en-GB"/>
        </w:rPr>
        <w:t xml:space="preserve"> at: </w:t>
      </w:r>
      <w:hyperlink r:id="rId16" w:tgtFrame="_blank" w:history="1">
        <w:r w:rsidRPr="00D41AA2">
          <w:rPr>
            <w:rFonts w:ascii="Arial" w:hAnsi="Arial" w:cs="Arial"/>
            <w:color w:val="0000FF"/>
            <w:u w:val="single"/>
            <w:lang w:eastAsia="en-GB"/>
          </w:rPr>
          <w:t>Bentley Motors Sustainability newsroom</w:t>
        </w:r>
      </w:hyperlink>
      <w:r w:rsidRPr="00D41AA2">
        <w:rPr>
          <w:rFonts w:ascii="Arial" w:hAnsi="Arial" w:cs="Arial"/>
          <w:color w:val="000000"/>
          <w:lang w:eastAsia="en-GB"/>
        </w:rPr>
        <w:t> (Accessed: 22 August 2026).</w:t>
      </w:r>
    </w:p>
    <w:p w14:paraId="5624E685" w14:textId="30877A43" w:rsidR="006E6ED2" w:rsidRPr="00D41AA2" w:rsidRDefault="006E6ED2" w:rsidP="00D41AA2">
      <w:pPr>
        <w:pStyle w:val="ListParagraph"/>
        <w:numPr>
          <w:ilvl w:val="0"/>
          <w:numId w:val="21"/>
        </w:numPr>
        <w:spacing w:before="100" w:beforeAutospacing="1" w:after="100" w:afterAutospacing="1" w:line="360" w:lineRule="auto"/>
        <w:jc w:val="both"/>
        <w:rPr>
          <w:rFonts w:ascii="Times New Roman" w:hAnsi="Times New Roman" w:cs="Times New Roman"/>
          <w:color w:val="000000"/>
          <w:lang w:eastAsia="en-GB"/>
        </w:rPr>
      </w:pPr>
      <w:r w:rsidRPr="00D41AA2">
        <w:rPr>
          <w:rFonts w:ascii="Arial" w:hAnsi="Arial" w:cs="Arial"/>
          <w:color w:val="000000"/>
          <w:lang w:eastAsia="en-GB"/>
        </w:rPr>
        <w:t>Bentley Motors (2026a)</w:t>
      </w:r>
      <w:r w:rsidRPr="00D41AA2">
        <w:rPr>
          <w:rFonts w:ascii="Times New Roman" w:hAnsi="Times New Roman" w:cs="Times New Roman"/>
          <w:color w:val="000000"/>
          <w:lang w:eastAsia="en-GB"/>
        </w:rPr>
        <w:t> </w:t>
      </w:r>
      <w:r w:rsidRPr="00D41AA2">
        <w:rPr>
          <w:rFonts w:ascii="Times New Roman" w:hAnsi="Times New Roman" w:cs="Times New Roman"/>
          <w:i/>
          <w:iCs/>
          <w:color w:val="000000"/>
          <w:lang w:eastAsia="en-GB"/>
        </w:rPr>
        <w:t>About Bentley Motors</w:t>
      </w:r>
      <w:r w:rsidRPr="00D41AA2">
        <w:rPr>
          <w:rFonts w:ascii="Times New Roman" w:hAnsi="Times New Roman" w:cs="Times New Roman"/>
          <w:color w:val="000000"/>
          <w:lang w:eastAsia="en-GB"/>
        </w:rPr>
        <w:t>. Available at: </w:t>
      </w:r>
      <w:hyperlink r:id="rId17" w:tgtFrame="_blank" w:history="1">
        <w:r w:rsidRPr="00D41AA2">
          <w:rPr>
            <w:rFonts w:ascii="Times New Roman" w:hAnsi="Times New Roman" w:cs="Times New Roman"/>
            <w:color w:val="0000FF"/>
            <w:u w:val="single"/>
            <w:lang w:eastAsia="en-GB"/>
          </w:rPr>
          <w:t>Bentley Motors</w:t>
        </w:r>
      </w:hyperlink>
      <w:r w:rsidRPr="00D41AA2">
        <w:rPr>
          <w:rFonts w:ascii="Times New Roman" w:hAnsi="Times New Roman" w:cs="Times New Roman"/>
          <w:color w:val="000000"/>
          <w:lang w:eastAsia="en-GB"/>
        </w:rPr>
        <w:t> (Accessed: 22 August 2026).</w:t>
      </w:r>
    </w:p>
    <w:p w14:paraId="60AC5C4C" w14:textId="09DEB566" w:rsidR="006E6ED2" w:rsidRPr="00323A59" w:rsidRDefault="006E6ED2" w:rsidP="00323A59">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323A59">
        <w:rPr>
          <w:rFonts w:ascii="Arial" w:hAnsi="Arial" w:cs="Arial"/>
          <w:color w:val="000000"/>
          <w:lang w:eastAsia="en-GB"/>
        </w:rPr>
        <w:t>Bentley Motors (2026b) </w:t>
      </w:r>
      <w:r w:rsidRPr="00323A59">
        <w:rPr>
          <w:rFonts w:ascii="Arial" w:hAnsi="Arial" w:cs="Arial"/>
          <w:i/>
          <w:iCs/>
          <w:color w:val="000000"/>
          <w:lang w:eastAsia="en-GB"/>
        </w:rPr>
        <w:t>Bentley Sustainability Report 2025</w:t>
      </w:r>
      <w:r w:rsidRPr="00323A59">
        <w:rPr>
          <w:rFonts w:ascii="Arial" w:hAnsi="Arial" w:cs="Arial"/>
          <w:color w:val="000000"/>
          <w:lang w:eastAsia="en-GB"/>
        </w:rPr>
        <w:t>. Available at: </w:t>
      </w:r>
      <w:hyperlink r:id="rId18" w:tgtFrame="_blank" w:history="1">
        <w:r w:rsidRPr="00323A59">
          <w:rPr>
            <w:rFonts w:ascii="Arial" w:hAnsi="Arial" w:cs="Arial"/>
            <w:color w:val="0000FF"/>
            <w:u w:val="single"/>
            <w:lang w:eastAsia="en-GB"/>
          </w:rPr>
          <w:t>Bentley Sustainability Report</w:t>
        </w:r>
      </w:hyperlink>
      <w:r w:rsidRPr="00323A59">
        <w:rPr>
          <w:rFonts w:ascii="Arial" w:hAnsi="Arial" w:cs="Arial"/>
          <w:color w:val="000000"/>
          <w:lang w:eastAsia="en-GB"/>
        </w:rPr>
        <w:t> (Accessed: 22 August 2026). </w:t>
      </w:r>
    </w:p>
    <w:p w14:paraId="4F5DC399" w14:textId="001416D1" w:rsidR="006E6ED2" w:rsidRPr="00323A59" w:rsidRDefault="006E6ED2" w:rsidP="00323A59">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323A59">
        <w:rPr>
          <w:rFonts w:ascii="Arial" w:hAnsi="Arial" w:cs="Arial"/>
          <w:color w:val="000000"/>
          <w:lang w:eastAsia="en-GB"/>
        </w:rPr>
        <w:t>Bentley Motors (2026c) </w:t>
      </w:r>
      <w:r w:rsidRPr="00323A59">
        <w:rPr>
          <w:rFonts w:ascii="Arial" w:hAnsi="Arial" w:cs="Arial"/>
          <w:i/>
          <w:iCs/>
          <w:color w:val="000000"/>
          <w:lang w:eastAsia="en-GB"/>
        </w:rPr>
        <w:t>The Electric Bentley and Dream Factory</w:t>
      </w:r>
      <w:r w:rsidRPr="00323A59">
        <w:rPr>
          <w:rFonts w:ascii="Arial" w:hAnsi="Arial" w:cs="Arial"/>
          <w:color w:val="000000"/>
          <w:lang w:eastAsia="en-GB"/>
        </w:rPr>
        <w:t>. Available at: </w:t>
      </w:r>
      <w:hyperlink r:id="rId19" w:tgtFrame="_blank" w:history="1">
        <w:r w:rsidRPr="00323A59">
          <w:rPr>
            <w:rFonts w:ascii="Arial" w:hAnsi="Arial" w:cs="Arial"/>
            <w:color w:val="0000FF"/>
            <w:u w:val="single"/>
            <w:lang w:eastAsia="en-GB"/>
          </w:rPr>
          <w:t>Bentley Electrification Strategy</w:t>
        </w:r>
      </w:hyperlink>
      <w:r w:rsidRPr="00323A59">
        <w:rPr>
          <w:rFonts w:ascii="Arial" w:hAnsi="Arial" w:cs="Arial"/>
          <w:color w:val="000000"/>
          <w:lang w:eastAsia="en-GB"/>
        </w:rPr>
        <w:t>(Accessed: 22 August 2026). </w:t>
      </w:r>
    </w:p>
    <w:p w14:paraId="5B25A550" w14:textId="7195574F" w:rsidR="006E6ED2" w:rsidRPr="00605E3C" w:rsidRDefault="006E6ED2" w:rsidP="00323A59">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323A59">
        <w:rPr>
          <w:rFonts w:ascii="Arial" w:hAnsi="Arial" w:cs="Arial"/>
          <w:color w:val="000000"/>
          <w:lang w:eastAsia="en-GB"/>
        </w:rPr>
        <w:t>Bentley Motors (2026d) </w:t>
      </w:r>
      <w:r w:rsidRPr="00323A59">
        <w:rPr>
          <w:rFonts w:ascii="Arial" w:hAnsi="Arial" w:cs="Arial"/>
          <w:i/>
          <w:iCs/>
          <w:color w:val="000000"/>
          <w:lang w:eastAsia="en-GB"/>
        </w:rPr>
        <w:t>Bentley Motors publishes fourth annual Sustainability Report</w:t>
      </w:r>
      <w:r w:rsidRPr="00605E3C">
        <w:rPr>
          <w:rFonts w:ascii="Times New Roman" w:hAnsi="Times New Roman" w:cs="Times New Roman"/>
          <w:i/>
          <w:iCs/>
          <w:color w:val="000000"/>
          <w:lang w:eastAsia="en-GB"/>
        </w:rPr>
        <w:t xml:space="preserve"> as Beyond100+ strategy delivers progress amid global transition</w:t>
      </w:r>
      <w:r w:rsidRPr="00605E3C">
        <w:rPr>
          <w:rFonts w:ascii="Times New Roman" w:hAnsi="Times New Roman" w:cs="Times New Roman"/>
          <w:color w:val="000000"/>
          <w:lang w:eastAsia="en-GB"/>
        </w:rPr>
        <w:t xml:space="preserve">. </w:t>
      </w:r>
      <w:r w:rsidRPr="00605E3C">
        <w:rPr>
          <w:rFonts w:ascii="Arial" w:hAnsi="Arial" w:cs="Arial"/>
          <w:color w:val="000000"/>
          <w:lang w:eastAsia="en-GB"/>
        </w:rPr>
        <w:t>Available at: </w:t>
      </w:r>
      <w:hyperlink r:id="rId20" w:tgtFrame="_blank" w:history="1">
        <w:r w:rsidRPr="00605E3C">
          <w:rPr>
            <w:rFonts w:ascii="Arial" w:hAnsi="Arial" w:cs="Arial"/>
            <w:color w:val="0000FF"/>
            <w:u w:val="single"/>
            <w:lang w:eastAsia="en-GB"/>
          </w:rPr>
          <w:t>Bentley Media sustainability announcement</w:t>
        </w:r>
      </w:hyperlink>
      <w:r w:rsidRPr="00605E3C">
        <w:rPr>
          <w:rFonts w:ascii="Arial" w:hAnsi="Arial" w:cs="Arial"/>
          <w:color w:val="000000"/>
          <w:lang w:eastAsia="en-GB"/>
        </w:rPr>
        <w:t> (Accessed: 22 August 2026). </w:t>
      </w:r>
    </w:p>
    <w:p w14:paraId="4E43DB02" w14:textId="61137E30" w:rsidR="006E6ED2" w:rsidRPr="00B56557"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Bentley Motors (2026e) </w:t>
      </w:r>
      <w:r w:rsidRPr="00B56557">
        <w:rPr>
          <w:rFonts w:ascii="Arial" w:hAnsi="Arial" w:cs="Arial"/>
          <w:i/>
          <w:iCs/>
          <w:color w:val="000000"/>
          <w:lang w:eastAsia="en-GB"/>
        </w:rPr>
        <w:t>Tomorrow and Beyond</w:t>
      </w:r>
      <w:r w:rsidRPr="00B56557">
        <w:rPr>
          <w:rFonts w:ascii="Arial" w:hAnsi="Arial" w:cs="Arial"/>
          <w:color w:val="000000"/>
          <w:lang w:eastAsia="en-GB"/>
        </w:rPr>
        <w:t>. Available at: </w:t>
      </w:r>
      <w:r w:rsidR="00F728C6" w:rsidRPr="00B56557">
        <w:rPr>
          <w:rFonts w:ascii="Arial" w:hAnsi="Arial" w:cs="Arial"/>
          <w:color w:val="000000"/>
          <w:lang w:eastAsia="en-GB"/>
        </w:rPr>
        <w:t xml:space="preserve"> www.</w:t>
      </w:r>
      <w:hyperlink r:id="rId21" w:tgtFrame="_blank" w:history="1">
        <w:r w:rsidRPr="00B56557">
          <w:rPr>
            <w:rFonts w:ascii="Arial" w:hAnsi="Arial" w:cs="Arial"/>
            <w:color w:val="0000FF"/>
            <w:u w:val="single"/>
            <w:lang w:eastAsia="en-GB"/>
          </w:rPr>
          <w:t>Bentley Motors – Beyond100+</w:t>
        </w:r>
      </w:hyperlink>
      <w:r w:rsidRPr="00B56557">
        <w:rPr>
          <w:rFonts w:ascii="Arial" w:hAnsi="Arial" w:cs="Arial"/>
          <w:color w:val="000000"/>
          <w:lang w:eastAsia="en-GB"/>
        </w:rPr>
        <w:t> (Accessed: 22 August 2026).</w:t>
      </w:r>
    </w:p>
    <w:p w14:paraId="394DDFAC" w14:textId="77777777" w:rsidR="006370CC" w:rsidRPr="006370CC" w:rsidRDefault="00961881" w:rsidP="006370CC">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Burnes</w:t>
      </w:r>
      <w:r w:rsidR="00BE79D2" w:rsidRPr="00B56557">
        <w:rPr>
          <w:rFonts w:ascii="Arial" w:hAnsi="Arial" w:cs="Arial"/>
          <w:color w:val="000000"/>
          <w:lang w:eastAsia="en-GB"/>
        </w:rPr>
        <w:t>, B. (</w:t>
      </w:r>
      <w:r w:rsidR="000D71AF" w:rsidRPr="00B56557">
        <w:rPr>
          <w:rFonts w:ascii="Arial" w:hAnsi="Arial" w:cs="Arial"/>
          <w:color w:val="000000"/>
          <w:lang w:eastAsia="en-GB"/>
        </w:rPr>
        <w:t>2020) Managing</w:t>
      </w:r>
      <w:r w:rsidR="00A012E7" w:rsidRPr="00B56557">
        <w:rPr>
          <w:rFonts w:ascii="Arial" w:hAnsi="Arial" w:cs="Arial"/>
          <w:color w:val="000000"/>
          <w:lang w:eastAsia="en-GB"/>
        </w:rPr>
        <w:t xml:space="preserve"> Change</w:t>
      </w:r>
      <w:r w:rsidR="006370CC">
        <w:rPr>
          <w:rFonts w:ascii="Arial" w:hAnsi="Arial" w:cs="Arial"/>
          <w:color w:val="000000"/>
          <w:lang w:eastAsia="en-GB"/>
        </w:rPr>
        <w:t xml:space="preserve">. </w:t>
      </w:r>
      <w:r w:rsidR="006370CC" w:rsidRPr="006370CC">
        <w:rPr>
          <w:rFonts w:ascii="Arial" w:hAnsi="Arial" w:cs="Arial"/>
          <w:color w:val="000000"/>
          <w:lang w:eastAsia="en-GB"/>
        </w:rPr>
        <w:t xml:space="preserve">8th </w:t>
      </w:r>
      <w:proofErr w:type="spellStart"/>
      <w:r w:rsidR="006370CC" w:rsidRPr="006370CC">
        <w:rPr>
          <w:rFonts w:ascii="Arial" w:hAnsi="Arial" w:cs="Arial"/>
          <w:color w:val="000000"/>
          <w:lang w:eastAsia="en-GB"/>
        </w:rPr>
        <w:t>edn</w:t>
      </w:r>
      <w:proofErr w:type="spellEnd"/>
      <w:r w:rsidR="006370CC" w:rsidRPr="006370CC">
        <w:rPr>
          <w:rFonts w:ascii="Arial" w:hAnsi="Arial" w:cs="Arial"/>
          <w:color w:val="000000"/>
          <w:lang w:eastAsia="en-GB"/>
        </w:rPr>
        <w:t>. Harlow: Pearson.</w:t>
      </w:r>
    </w:p>
    <w:p w14:paraId="480CDA4C" w14:textId="7B8AA03F" w:rsidR="00961881" w:rsidRPr="00B56557" w:rsidRDefault="00961881" w:rsidP="006370CC">
      <w:pPr>
        <w:pStyle w:val="ListParagraph"/>
        <w:spacing w:before="100" w:beforeAutospacing="1" w:after="100" w:afterAutospacing="1" w:line="360" w:lineRule="auto"/>
        <w:jc w:val="both"/>
        <w:rPr>
          <w:rFonts w:ascii="Arial" w:hAnsi="Arial" w:cs="Arial"/>
          <w:color w:val="000000"/>
          <w:lang w:eastAsia="en-GB"/>
        </w:rPr>
      </w:pPr>
    </w:p>
    <w:p w14:paraId="6C5D9226" w14:textId="77777777" w:rsidR="00D1771D" w:rsidRDefault="006E6ED2" w:rsidP="00B6107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Hayes, J. (2018) </w:t>
      </w:r>
      <w:r w:rsidRPr="00B56557">
        <w:rPr>
          <w:rFonts w:ascii="Arial" w:hAnsi="Arial" w:cs="Arial"/>
          <w:i/>
          <w:iCs/>
          <w:color w:val="000000"/>
          <w:lang w:eastAsia="en-GB"/>
        </w:rPr>
        <w:t>The Theory and Practice of Change Management</w:t>
      </w:r>
      <w:r w:rsidRPr="00B56557">
        <w:rPr>
          <w:rFonts w:ascii="Arial" w:hAnsi="Arial" w:cs="Arial"/>
          <w:color w:val="000000"/>
          <w:lang w:eastAsia="en-GB"/>
        </w:rPr>
        <w:t xml:space="preserve">. 6th </w:t>
      </w:r>
      <w:proofErr w:type="spellStart"/>
      <w:r w:rsidRPr="00B56557">
        <w:rPr>
          <w:rFonts w:ascii="Arial" w:hAnsi="Arial" w:cs="Arial"/>
          <w:color w:val="000000"/>
          <w:lang w:eastAsia="en-GB"/>
        </w:rPr>
        <w:t>edn</w:t>
      </w:r>
      <w:proofErr w:type="spellEnd"/>
      <w:r w:rsidRPr="00B56557">
        <w:rPr>
          <w:rFonts w:ascii="Arial" w:hAnsi="Arial" w:cs="Arial"/>
          <w:color w:val="000000"/>
          <w:lang w:eastAsia="en-GB"/>
        </w:rPr>
        <w:t>. London: Palgrave Macmillan.</w:t>
      </w:r>
    </w:p>
    <w:p w14:paraId="31B4C927" w14:textId="55474CCE" w:rsidR="00BD6C89" w:rsidRPr="00B61077" w:rsidRDefault="00BD6C89" w:rsidP="00B6107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61077">
        <w:rPr>
          <w:rFonts w:ascii="Arial" w:hAnsi="Arial" w:cs="Arial"/>
        </w:rPr>
        <w:t xml:space="preserve">Global Data Explorer, </w:t>
      </w:r>
      <w:r w:rsidRPr="00B61077">
        <w:rPr>
          <w:rFonts w:ascii="Arial" w:eastAsia="Times New Roman" w:hAnsi="Arial" w:cs="Arial"/>
          <w:color w:val="050A16"/>
          <w:kern w:val="36"/>
        </w:rPr>
        <w:t xml:space="preserve">Bentley Motors </w:t>
      </w:r>
      <w:proofErr w:type="spellStart"/>
      <w:proofErr w:type="gramStart"/>
      <w:r w:rsidRPr="00B61077">
        <w:rPr>
          <w:rFonts w:ascii="Arial" w:eastAsia="Times New Roman" w:hAnsi="Arial" w:cs="Arial"/>
          <w:color w:val="050A16"/>
          <w:kern w:val="36"/>
        </w:rPr>
        <w:t>Ltd,Overview</w:t>
      </w:r>
      <w:proofErr w:type="spellEnd"/>
      <w:proofErr w:type="gramEnd"/>
      <w:r w:rsidR="000D71AF">
        <w:rPr>
          <w:rFonts w:ascii="Arial" w:eastAsia="Times New Roman" w:hAnsi="Arial" w:cs="Arial"/>
          <w:color w:val="050A16"/>
          <w:kern w:val="36"/>
        </w:rPr>
        <w:t xml:space="preserve"> </w:t>
      </w:r>
      <w:r w:rsidRPr="00B61077">
        <w:rPr>
          <w:rFonts w:ascii="Arial" w:eastAsia="Times New Roman" w:hAnsi="Arial" w:cs="Arial"/>
          <w:color w:val="515255"/>
          <w:shd w:val="clear" w:color="auto" w:fill="FFFFFF"/>
        </w:rPr>
        <w:t xml:space="preserve">Published on 23 Mar 2026, </w:t>
      </w:r>
      <w:r w:rsidRPr="00B61077">
        <w:rPr>
          <w:rFonts w:ascii="Arial" w:hAnsi="Arial" w:cs="Arial"/>
        </w:rPr>
        <w:t xml:space="preserve">available at: </w:t>
      </w:r>
      <w:hyperlink r:id="rId22" w:history="1">
        <w:r w:rsidRPr="00B61077">
          <w:rPr>
            <w:rStyle w:val="Hyperlink"/>
            <w:rFonts w:ascii="Arial" w:hAnsi="Arial" w:cs="Arial"/>
          </w:rPr>
          <w:t xml:space="preserve">Bentley Motors Ltd - GlobalData Intelligence </w:t>
        </w:r>
        <w:proofErr w:type="spellStart"/>
        <w:r w:rsidRPr="00B61077">
          <w:rPr>
            <w:rStyle w:val="Hyperlink"/>
            <w:rFonts w:ascii="Arial" w:hAnsi="Arial" w:cs="Arial"/>
          </w:rPr>
          <w:t>Center</w:t>
        </w:r>
        <w:proofErr w:type="spellEnd"/>
        <w:r w:rsidRPr="00B61077">
          <w:rPr>
            <w:rStyle w:val="Hyperlink"/>
            <w:rFonts w:ascii="Arial" w:hAnsi="Arial" w:cs="Arial"/>
          </w:rPr>
          <w:t xml:space="preserve"> - Explorer</w:t>
        </w:r>
      </w:hyperlink>
      <w:r w:rsidRPr="00B61077">
        <w:rPr>
          <w:rFonts w:ascii="Arial" w:hAnsi="Arial" w:cs="Arial"/>
        </w:rPr>
        <w:t xml:space="preserve"> , </w:t>
      </w:r>
      <w:r w:rsidR="000D71AF" w:rsidRPr="00B61077">
        <w:rPr>
          <w:rFonts w:ascii="Arial" w:hAnsi="Arial" w:cs="Arial"/>
        </w:rPr>
        <w:t>(Accessed</w:t>
      </w:r>
      <w:r w:rsidRPr="00B61077">
        <w:rPr>
          <w:rFonts w:ascii="Arial" w:hAnsi="Arial" w:cs="Arial"/>
        </w:rPr>
        <w:t xml:space="preserve"> on 2 August 2026</w:t>
      </w:r>
      <w:r w:rsidR="00B61077" w:rsidRPr="00B61077">
        <w:rPr>
          <w:rFonts w:ascii="Arial" w:hAnsi="Arial" w:cs="Arial"/>
        </w:rPr>
        <w:t>)</w:t>
      </w:r>
    </w:p>
    <w:p w14:paraId="541E865D" w14:textId="7B94E2A4" w:rsidR="006E6ED2"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lastRenderedPageBreak/>
        <w:t>Hiatt, J. (2006) </w:t>
      </w:r>
      <w:r w:rsidRPr="00B56557">
        <w:rPr>
          <w:rFonts w:ascii="Arial" w:hAnsi="Arial" w:cs="Arial"/>
          <w:i/>
          <w:iCs/>
          <w:color w:val="000000"/>
          <w:lang w:eastAsia="en-GB"/>
        </w:rPr>
        <w:t>ADKAR: A Model for Change in Business, Government and Our Community</w:t>
      </w:r>
      <w:r w:rsidRPr="00B56557">
        <w:rPr>
          <w:rFonts w:ascii="Arial" w:hAnsi="Arial" w:cs="Arial"/>
          <w:color w:val="000000"/>
          <w:lang w:eastAsia="en-GB"/>
        </w:rPr>
        <w:t xml:space="preserve">. Loveland, CO: </w:t>
      </w:r>
      <w:proofErr w:type="spellStart"/>
      <w:r w:rsidRPr="00B56557">
        <w:rPr>
          <w:rFonts w:ascii="Arial" w:hAnsi="Arial" w:cs="Arial"/>
          <w:color w:val="000000"/>
          <w:lang w:eastAsia="en-GB"/>
        </w:rPr>
        <w:t>Prosci</w:t>
      </w:r>
      <w:proofErr w:type="spellEnd"/>
      <w:r w:rsidRPr="00B56557">
        <w:rPr>
          <w:rFonts w:ascii="Arial" w:hAnsi="Arial" w:cs="Arial"/>
          <w:color w:val="000000"/>
          <w:lang w:eastAsia="en-GB"/>
        </w:rPr>
        <w:t xml:space="preserve"> Learning </w:t>
      </w:r>
      <w:r w:rsidR="006370CC" w:rsidRPr="00B56557">
        <w:rPr>
          <w:rFonts w:ascii="Arial" w:hAnsi="Arial" w:cs="Arial"/>
          <w:color w:val="000000"/>
          <w:lang w:eastAsia="en-GB"/>
        </w:rPr>
        <w:t>Centre</w:t>
      </w:r>
      <w:r w:rsidRPr="00B56557">
        <w:rPr>
          <w:rFonts w:ascii="Arial" w:hAnsi="Arial" w:cs="Arial"/>
          <w:color w:val="000000"/>
          <w:lang w:eastAsia="en-GB"/>
        </w:rPr>
        <w:t xml:space="preserve"> Publications.</w:t>
      </w:r>
    </w:p>
    <w:p w14:paraId="64197555" w14:textId="6EBA6AD6" w:rsidR="006370CC" w:rsidRPr="006370CC" w:rsidRDefault="006370CC" w:rsidP="006370CC">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6370CC">
        <w:rPr>
          <w:rFonts w:ascii="Arial" w:hAnsi="Arial" w:cs="Arial"/>
          <w:color w:val="000000"/>
          <w:lang w:eastAsia="en-GB"/>
        </w:rPr>
        <w:t>Johnson, G., Whittington, R., Scholes, K. and Angwin, D. (2023) </w:t>
      </w:r>
      <w:r w:rsidRPr="006370CC">
        <w:rPr>
          <w:rFonts w:ascii="Arial" w:hAnsi="Arial" w:cs="Arial"/>
          <w:i/>
          <w:iCs/>
          <w:color w:val="000000"/>
          <w:lang w:eastAsia="en-GB"/>
        </w:rPr>
        <w:t>Exploring Strategy</w:t>
      </w:r>
      <w:r w:rsidRPr="006370CC">
        <w:rPr>
          <w:rFonts w:ascii="Arial" w:hAnsi="Arial" w:cs="Arial"/>
          <w:color w:val="000000"/>
          <w:lang w:eastAsia="en-GB"/>
        </w:rPr>
        <w:t xml:space="preserve">. 13th </w:t>
      </w:r>
      <w:proofErr w:type="spellStart"/>
      <w:r w:rsidRPr="006370CC">
        <w:rPr>
          <w:rFonts w:ascii="Arial" w:hAnsi="Arial" w:cs="Arial"/>
          <w:color w:val="000000"/>
          <w:lang w:eastAsia="en-GB"/>
        </w:rPr>
        <w:t>edn</w:t>
      </w:r>
      <w:proofErr w:type="spellEnd"/>
      <w:r w:rsidRPr="006370CC">
        <w:rPr>
          <w:rFonts w:ascii="Arial" w:hAnsi="Arial" w:cs="Arial"/>
          <w:color w:val="000000"/>
          <w:lang w:eastAsia="en-GB"/>
        </w:rPr>
        <w:t>. Harlow: Pearson.</w:t>
      </w:r>
    </w:p>
    <w:p w14:paraId="32157ED2" w14:textId="276A33C5" w:rsidR="006E6ED2" w:rsidRPr="00B56557"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Kotter, J.P. (1996) </w:t>
      </w:r>
      <w:r w:rsidRPr="00B56557">
        <w:rPr>
          <w:rFonts w:ascii="Arial" w:hAnsi="Arial" w:cs="Arial"/>
          <w:i/>
          <w:iCs/>
          <w:color w:val="000000"/>
          <w:lang w:eastAsia="en-GB"/>
        </w:rPr>
        <w:t>Leading Change</w:t>
      </w:r>
      <w:r w:rsidRPr="00B56557">
        <w:rPr>
          <w:rFonts w:ascii="Arial" w:hAnsi="Arial" w:cs="Arial"/>
          <w:color w:val="000000"/>
          <w:lang w:eastAsia="en-GB"/>
        </w:rPr>
        <w:t>. Boston, MA: Harvard Business School Press.</w:t>
      </w:r>
    </w:p>
    <w:p w14:paraId="7DAEFA61" w14:textId="0B649561" w:rsidR="006E6ED2" w:rsidRPr="00B56557"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Lewin, K. (1947) ‘Frontiers in group dynamics’, </w:t>
      </w:r>
      <w:r w:rsidRPr="00B56557">
        <w:rPr>
          <w:rFonts w:ascii="Arial" w:hAnsi="Arial" w:cs="Arial"/>
          <w:i/>
          <w:iCs/>
          <w:color w:val="000000"/>
          <w:lang w:eastAsia="en-GB"/>
        </w:rPr>
        <w:t>Human Relations</w:t>
      </w:r>
      <w:r w:rsidRPr="00B56557">
        <w:rPr>
          <w:rFonts w:ascii="Arial" w:hAnsi="Arial" w:cs="Arial"/>
          <w:color w:val="000000"/>
          <w:lang w:eastAsia="en-GB"/>
        </w:rPr>
        <w:t>, 1(1), pp. 5–41.</w:t>
      </w:r>
    </w:p>
    <w:p w14:paraId="3CC84F01" w14:textId="1B621B4B" w:rsidR="006E6ED2" w:rsidRPr="00B56557"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McKinsey &amp; Company (2023) </w:t>
      </w:r>
      <w:r w:rsidRPr="00B56557">
        <w:rPr>
          <w:rFonts w:ascii="Arial" w:hAnsi="Arial" w:cs="Arial"/>
          <w:i/>
          <w:iCs/>
          <w:color w:val="000000"/>
          <w:lang w:eastAsia="en-GB"/>
        </w:rPr>
        <w:t>The future of mobility: Transforming the automotive industry</w:t>
      </w:r>
      <w:r w:rsidRPr="00B56557">
        <w:rPr>
          <w:rFonts w:ascii="Arial" w:hAnsi="Arial" w:cs="Arial"/>
          <w:color w:val="000000"/>
          <w:lang w:eastAsia="en-GB"/>
        </w:rPr>
        <w:t>. Available at: </w:t>
      </w:r>
      <w:hyperlink r:id="rId23" w:tgtFrame="_blank" w:history="1">
        <w:r w:rsidRPr="00B56557">
          <w:rPr>
            <w:rFonts w:ascii="Arial" w:hAnsi="Arial" w:cs="Arial"/>
            <w:color w:val="0000FF"/>
            <w:u w:val="single"/>
            <w:lang w:eastAsia="en-GB"/>
          </w:rPr>
          <w:t>McKinsey &amp; Company</w:t>
        </w:r>
      </w:hyperlink>
      <w:r w:rsidRPr="00B56557">
        <w:rPr>
          <w:rFonts w:ascii="Arial" w:hAnsi="Arial" w:cs="Arial"/>
          <w:color w:val="000000"/>
          <w:lang w:eastAsia="en-GB"/>
        </w:rPr>
        <w:t> (Accessed: 22 August 2026).</w:t>
      </w:r>
    </w:p>
    <w:p w14:paraId="6B8BA543" w14:textId="1CB041FF" w:rsidR="006E6ED2" w:rsidRPr="00B56557"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Schein, E.H. (2010) </w:t>
      </w:r>
      <w:r w:rsidRPr="00B56557">
        <w:rPr>
          <w:rFonts w:ascii="Arial" w:hAnsi="Arial" w:cs="Arial"/>
          <w:i/>
          <w:iCs/>
          <w:color w:val="000000"/>
          <w:lang w:eastAsia="en-GB"/>
        </w:rPr>
        <w:t>Organizational Culture and Leadership</w:t>
      </w:r>
      <w:r w:rsidRPr="00B56557">
        <w:rPr>
          <w:rFonts w:ascii="Arial" w:hAnsi="Arial" w:cs="Arial"/>
          <w:color w:val="000000"/>
          <w:lang w:eastAsia="en-GB"/>
        </w:rPr>
        <w:t xml:space="preserve">. 4th </w:t>
      </w:r>
      <w:proofErr w:type="spellStart"/>
      <w:r w:rsidRPr="00B56557">
        <w:rPr>
          <w:rFonts w:ascii="Arial" w:hAnsi="Arial" w:cs="Arial"/>
          <w:color w:val="000000"/>
          <w:lang w:eastAsia="en-GB"/>
        </w:rPr>
        <w:t>edn</w:t>
      </w:r>
      <w:proofErr w:type="spellEnd"/>
      <w:r w:rsidRPr="00B56557">
        <w:rPr>
          <w:rFonts w:ascii="Arial" w:hAnsi="Arial" w:cs="Arial"/>
          <w:color w:val="000000"/>
          <w:lang w:eastAsia="en-GB"/>
        </w:rPr>
        <w:t>. San Francisco: Jossey-Bass.</w:t>
      </w:r>
    </w:p>
    <w:p w14:paraId="6D883AE9" w14:textId="77777777" w:rsidR="006370CC" w:rsidRDefault="006E6ED2" w:rsidP="00B56557">
      <w:pPr>
        <w:pStyle w:val="ListParagraph"/>
        <w:numPr>
          <w:ilvl w:val="0"/>
          <w:numId w:val="21"/>
        </w:numPr>
        <w:spacing w:before="100" w:beforeAutospacing="1" w:after="100" w:afterAutospacing="1" w:line="360" w:lineRule="auto"/>
        <w:jc w:val="both"/>
        <w:rPr>
          <w:rFonts w:ascii="Arial" w:hAnsi="Arial" w:cs="Arial"/>
          <w:color w:val="000000"/>
          <w:lang w:eastAsia="en-GB"/>
        </w:rPr>
      </w:pPr>
      <w:r w:rsidRPr="00B56557">
        <w:rPr>
          <w:rFonts w:ascii="Arial" w:hAnsi="Arial" w:cs="Arial"/>
          <w:color w:val="000000"/>
          <w:lang w:eastAsia="en-GB"/>
        </w:rPr>
        <w:t>Westerman, G., Bonnet, D. and McAfee, A. (2014</w:t>
      </w:r>
      <w:r w:rsidRPr="00B56557">
        <w:rPr>
          <w:rFonts w:ascii="Arial" w:hAnsi="Arial" w:cs="Arial"/>
          <w:b/>
          <w:bCs/>
          <w:color w:val="000000"/>
          <w:lang w:eastAsia="en-GB"/>
        </w:rPr>
        <w:t>)</w:t>
      </w:r>
      <w:r w:rsidRPr="00B56557">
        <w:rPr>
          <w:rFonts w:ascii="Arial" w:hAnsi="Arial" w:cs="Arial"/>
          <w:color w:val="000000"/>
          <w:lang w:eastAsia="en-GB"/>
        </w:rPr>
        <w:t> </w:t>
      </w:r>
      <w:r w:rsidRPr="00B56557">
        <w:rPr>
          <w:rFonts w:ascii="Arial" w:hAnsi="Arial" w:cs="Arial"/>
          <w:i/>
          <w:iCs/>
          <w:color w:val="000000"/>
          <w:lang w:eastAsia="en-GB"/>
        </w:rPr>
        <w:t>Leading Digital: Turning Technology into Business Transformation</w:t>
      </w:r>
      <w:r w:rsidRPr="00B56557">
        <w:rPr>
          <w:rFonts w:ascii="Arial" w:hAnsi="Arial" w:cs="Arial"/>
          <w:color w:val="000000"/>
          <w:lang w:eastAsia="en-GB"/>
        </w:rPr>
        <w:t>. Boston, MA: Harvard Business Review Press</w:t>
      </w:r>
    </w:p>
    <w:p w14:paraId="3EABCB18" w14:textId="5CAC6B2E" w:rsidR="00097855" w:rsidRPr="006370CC" w:rsidRDefault="00097855" w:rsidP="006370CC">
      <w:pPr>
        <w:pStyle w:val="ListParagraph"/>
        <w:spacing w:before="100" w:beforeAutospacing="1" w:after="100" w:afterAutospacing="1" w:line="360" w:lineRule="auto"/>
        <w:jc w:val="both"/>
        <w:rPr>
          <w:rFonts w:ascii="Arial" w:hAnsi="Arial" w:cs="Arial"/>
          <w:color w:val="000000"/>
          <w:lang w:eastAsia="en-GB"/>
        </w:rPr>
      </w:pPr>
    </w:p>
    <w:p w14:paraId="2EF18F10" w14:textId="77777777" w:rsidR="00097855" w:rsidRPr="00B56557" w:rsidRDefault="00097855" w:rsidP="00B56557">
      <w:pPr>
        <w:spacing w:before="100" w:beforeAutospacing="1" w:after="100" w:afterAutospacing="1" w:line="360" w:lineRule="auto"/>
        <w:jc w:val="both"/>
        <w:rPr>
          <w:rFonts w:ascii="Arial" w:hAnsi="Arial" w:cs="Arial"/>
          <w:color w:val="000000"/>
          <w:lang w:eastAsia="en-GB"/>
        </w:rPr>
      </w:pPr>
    </w:p>
    <w:p w14:paraId="5587B3F7" w14:textId="77777777" w:rsidR="00066E8F" w:rsidRPr="00B56557" w:rsidRDefault="00066E8F" w:rsidP="00B56557">
      <w:pPr>
        <w:spacing w:line="360" w:lineRule="auto"/>
        <w:jc w:val="both"/>
        <w:rPr>
          <w:rFonts w:ascii="Arial" w:hAnsi="Arial" w:cs="Arial"/>
        </w:rPr>
      </w:pPr>
    </w:p>
    <w:p w14:paraId="67BF79BF" w14:textId="77777777" w:rsidR="00EE3928" w:rsidRPr="00B56557" w:rsidRDefault="00EE3928" w:rsidP="00B56557">
      <w:pPr>
        <w:spacing w:line="360" w:lineRule="auto"/>
        <w:jc w:val="both"/>
        <w:rPr>
          <w:rFonts w:ascii="Arial" w:hAnsi="Arial" w:cs="Arial"/>
        </w:rPr>
      </w:pPr>
    </w:p>
    <w:sectPr w:rsidR="00EE3928" w:rsidRPr="00B56557">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EEAF1" w14:textId="77777777" w:rsidR="00740F3B" w:rsidRDefault="00740F3B" w:rsidP="00D22ECB">
      <w:pPr>
        <w:spacing w:after="0" w:line="240" w:lineRule="auto"/>
      </w:pPr>
      <w:r>
        <w:separator/>
      </w:r>
    </w:p>
  </w:endnote>
  <w:endnote w:type="continuationSeparator" w:id="0">
    <w:p w14:paraId="47F8C2B0" w14:textId="77777777" w:rsidR="00740F3B" w:rsidRDefault="00740F3B" w:rsidP="00D22ECB">
      <w:pPr>
        <w:spacing w:after="0" w:line="240" w:lineRule="auto"/>
      </w:pPr>
      <w:r>
        <w:continuationSeparator/>
      </w:r>
    </w:p>
  </w:endnote>
  <w:endnote w:type="continuationNotice" w:id="1">
    <w:p w14:paraId="34A9911A" w14:textId="77777777" w:rsidR="00740F3B" w:rsidRDefault="00740F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245741"/>
      <w:docPartObj>
        <w:docPartGallery w:val="Page Numbers (Bottom of Page)"/>
        <w:docPartUnique/>
      </w:docPartObj>
    </w:sdtPr>
    <w:sdtEndPr>
      <w:rPr>
        <w:noProof/>
      </w:rPr>
    </w:sdtEndPr>
    <w:sdtContent>
      <w:p w14:paraId="24D99EF2" w14:textId="536A5A9C" w:rsidR="004D7DBC" w:rsidRDefault="004D7D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241664" w14:textId="77777777" w:rsidR="004D7DBC" w:rsidRDefault="004D7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300C9" w14:textId="77777777" w:rsidR="00740F3B" w:rsidRDefault="00740F3B" w:rsidP="00D22ECB">
      <w:pPr>
        <w:spacing w:after="0" w:line="240" w:lineRule="auto"/>
      </w:pPr>
      <w:r>
        <w:separator/>
      </w:r>
    </w:p>
  </w:footnote>
  <w:footnote w:type="continuationSeparator" w:id="0">
    <w:p w14:paraId="20DE5902" w14:textId="77777777" w:rsidR="00740F3B" w:rsidRDefault="00740F3B" w:rsidP="00D22ECB">
      <w:pPr>
        <w:spacing w:after="0" w:line="240" w:lineRule="auto"/>
      </w:pPr>
      <w:r>
        <w:continuationSeparator/>
      </w:r>
    </w:p>
  </w:footnote>
  <w:footnote w:type="continuationNotice" w:id="1">
    <w:p w14:paraId="3D0A7B8D" w14:textId="77777777" w:rsidR="00740F3B" w:rsidRDefault="00740F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30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E2E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E0567"/>
    <w:multiLevelType w:val="hybridMultilevel"/>
    <w:tmpl w:val="BF603C1A"/>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77511"/>
    <w:multiLevelType w:val="hybridMultilevel"/>
    <w:tmpl w:val="385ED416"/>
    <w:lvl w:ilvl="0" w:tplc="59B635B2">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0220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394A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6A48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334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BD13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3F6D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379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861DC"/>
    <w:multiLevelType w:val="hybridMultilevel"/>
    <w:tmpl w:val="1284B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A51E74"/>
    <w:multiLevelType w:val="hybridMultilevel"/>
    <w:tmpl w:val="5EFC7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2707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6A4261"/>
    <w:multiLevelType w:val="multilevel"/>
    <w:tmpl w:val="CB7AB9FC"/>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4473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B01090"/>
    <w:multiLevelType w:val="hybridMultilevel"/>
    <w:tmpl w:val="EAA2CE0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923AA4"/>
    <w:multiLevelType w:val="hybridMultilevel"/>
    <w:tmpl w:val="2B2C8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96551C"/>
    <w:multiLevelType w:val="hybridMultilevel"/>
    <w:tmpl w:val="90DA615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EC5AB3"/>
    <w:multiLevelType w:val="hybridMultilevel"/>
    <w:tmpl w:val="09682ADC"/>
    <w:lvl w:ilvl="0" w:tplc="7CDCA8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AD4C6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3318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1690943">
    <w:abstractNumId w:val="19"/>
  </w:num>
  <w:num w:numId="2" w16cid:durableId="504396324">
    <w:abstractNumId w:val="11"/>
  </w:num>
  <w:num w:numId="3" w16cid:durableId="1278634268">
    <w:abstractNumId w:val="13"/>
  </w:num>
  <w:num w:numId="4" w16cid:durableId="629018362">
    <w:abstractNumId w:val="18"/>
  </w:num>
  <w:num w:numId="5" w16cid:durableId="278996406">
    <w:abstractNumId w:val="2"/>
  </w:num>
  <w:num w:numId="6" w16cid:durableId="1151825445">
    <w:abstractNumId w:val="3"/>
  </w:num>
  <w:num w:numId="7" w16cid:durableId="1887989616">
    <w:abstractNumId w:val="16"/>
  </w:num>
  <w:num w:numId="8" w16cid:durableId="1235513343">
    <w:abstractNumId w:val="4"/>
  </w:num>
  <w:num w:numId="9" w16cid:durableId="1306426894">
    <w:abstractNumId w:val="14"/>
  </w:num>
  <w:num w:numId="10" w16cid:durableId="836309652">
    <w:abstractNumId w:val="8"/>
  </w:num>
  <w:num w:numId="11" w16cid:durableId="1082026287">
    <w:abstractNumId w:val="7"/>
  </w:num>
  <w:num w:numId="12" w16cid:durableId="1332030007">
    <w:abstractNumId w:val="20"/>
  </w:num>
  <w:num w:numId="13" w16cid:durableId="767429161">
    <w:abstractNumId w:val="6"/>
  </w:num>
  <w:num w:numId="14" w16cid:durableId="43260585">
    <w:abstractNumId w:val="21"/>
  </w:num>
  <w:num w:numId="15" w16cid:durableId="538781520">
    <w:abstractNumId w:val="0"/>
  </w:num>
  <w:num w:numId="16" w16cid:durableId="860438082">
    <w:abstractNumId w:val="15"/>
  </w:num>
  <w:num w:numId="17" w16cid:durableId="1503427837">
    <w:abstractNumId w:val="5"/>
  </w:num>
  <w:num w:numId="18" w16cid:durableId="16348586">
    <w:abstractNumId w:val="10"/>
  </w:num>
  <w:num w:numId="19" w16cid:durableId="1274895239">
    <w:abstractNumId w:val="9"/>
  </w:num>
  <w:num w:numId="20" w16cid:durableId="188832859">
    <w:abstractNumId w:val="1"/>
  </w:num>
  <w:num w:numId="21" w16cid:durableId="1471702881">
    <w:abstractNumId w:val="12"/>
  </w:num>
  <w:num w:numId="22" w16cid:durableId="2592177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8BA"/>
    <w:rsid w:val="000006FE"/>
    <w:rsid w:val="000048BA"/>
    <w:rsid w:val="00004FE5"/>
    <w:rsid w:val="00005E88"/>
    <w:rsid w:val="00011619"/>
    <w:rsid w:val="00011D2D"/>
    <w:rsid w:val="00012F05"/>
    <w:rsid w:val="00013347"/>
    <w:rsid w:val="00015140"/>
    <w:rsid w:val="000360B2"/>
    <w:rsid w:val="00041729"/>
    <w:rsid w:val="0004256A"/>
    <w:rsid w:val="00043BB4"/>
    <w:rsid w:val="00043E32"/>
    <w:rsid w:val="00047313"/>
    <w:rsid w:val="0005157E"/>
    <w:rsid w:val="0005449F"/>
    <w:rsid w:val="00054DDE"/>
    <w:rsid w:val="0005502A"/>
    <w:rsid w:val="000577B4"/>
    <w:rsid w:val="000609D9"/>
    <w:rsid w:val="00061147"/>
    <w:rsid w:val="00063793"/>
    <w:rsid w:val="00065BBF"/>
    <w:rsid w:val="00066050"/>
    <w:rsid w:val="00066E8F"/>
    <w:rsid w:val="00072414"/>
    <w:rsid w:val="0007686F"/>
    <w:rsid w:val="00083E3F"/>
    <w:rsid w:val="000853CC"/>
    <w:rsid w:val="00090E47"/>
    <w:rsid w:val="0009230C"/>
    <w:rsid w:val="00097855"/>
    <w:rsid w:val="00097F46"/>
    <w:rsid w:val="000A2482"/>
    <w:rsid w:val="000A4D88"/>
    <w:rsid w:val="000A54A6"/>
    <w:rsid w:val="000A6AB6"/>
    <w:rsid w:val="000A78B4"/>
    <w:rsid w:val="000B1C9D"/>
    <w:rsid w:val="000B2055"/>
    <w:rsid w:val="000C718D"/>
    <w:rsid w:val="000C7AD9"/>
    <w:rsid w:val="000D0B91"/>
    <w:rsid w:val="000D71AF"/>
    <w:rsid w:val="000E2C28"/>
    <w:rsid w:val="000E45C1"/>
    <w:rsid w:val="000E52F2"/>
    <w:rsid w:val="000E5D16"/>
    <w:rsid w:val="000F07F2"/>
    <w:rsid w:val="000F487A"/>
    <w:rsid w:val="00100F84"/>
    <w:rsid w:val="00101335"/>
    <w:rsid w:val="00104604"/>
    <w:rsid w:val="001046A1"/>
    <w:rsid w:val="001123F5"/>
    <w:rsid w:val="0011253E"/>
    <w:rsid w:val="00115CE1"/>
    <w:rsid w:val="00115DB0"/>
    <w:rsid w:val="00115E42"/>
    <w:rsid w:val="00116398"/>
    <w:rsid w:val="00120D70"/>
    <w:rsid w:val="00120FB3"/>
    <w:rsid w:val="001210BF"/>
    <w:rsid w:val="001226F0"/>
    <w:rsid w:val="00125D00"/>
    <w:rsid w:val="00130E13"/>
    <w:rsid w:val="001328DC"/>
    <w:rsid w:val="00140916"/>
    <w:rsid w:val="00143B2B"/>
    <w:rsid w:val="0014517F"/>
    <w:rsid w:val="0014555F"/>
    <w:rsid w:val="00146C3C"/>
    <w:rsid w:val="00146D47"/>
    <w:rsid w:val="0015182A"/>
    <w:rsid w:val="00151DB6"/>
    <w:rsid w:val="00163F78"/>
    <w:rsid w:val="001646E3"/>
    <w:rsid w:val="00165491"/>
    <w:rsid w:val="00166F9F"/>
    <w:rsid w:val="001673D5"/>
    <w:rsid w:val="001733AF"/>
    <w:rsid w:val="00173EC5"/>
    <w:rsid w:val="00174DE1"/>
    <w:rsid w:val="00180D7F"/>
    <w:rsid w:val="00180F5D"/>
    <w:rsid w:val="00184E3D"/>
    <w:rsid w:val="00186C9D"/>
    <w:rsid w:val="001905AB"/>
    <w:rsid w:val="00190AFC"/>
    <w:rsid w:val="0019448E"/>
    <w:rsid w:val="00194A86"/>
    <w:rsid w:val="001A1D39"/>
    <w:rsid w:val="001A3165"/>
    <w:rsid w:val="001B0ABF"/>
    <w:rsid w:val="001B10DA"/>
    <w:rsid w:val="001B15EC"/>
    <w:rsid w:val="001B1A29"/>
    <w:rsid w:val="001B6720"/>
    <w:rsid w:val="001B719B"/>
    <w:rsid w:val="001C0A67"/>
    <w:rsid w:val="001C7229"/>
    <w:rsid w:val="001D5823"/>
    <w:rsid w:val="001E00DE"/>
    <w:rsid w:val="001E1749"/>
    <w:rsid w:val="001E35B9"/>
    <w:rsid w:val="001E43A1"/>
    <w:rsid w:val="001E46DD"/>
    <w:rsid w:val="001E6308"/>
    <w:rsid w:val="001E686A"/>
    <w:rsid w:val="001F00E4"/>
    <w:rsid w:val="001F1485"/>
    <w:rsid w:val="0020274B"/>
    <w:rsid w:val="00202BE4"/>
    <w:rsid w:val="002047CE"/>
    <w:rsid w:val="00204E76"/>
    <w:rsid w:val="00214580"/>
    <w:rsid w:val="00220404"/>
    <w:rsid w:val="00220CE9"/>
    <w:rsid w:val="002218C2"/>
    <w:rsid w:val="00222861"/>
    <w:rsid w:val="002235C2"/>
    <w:rsid w:val="00227E93"/>
    <w:rsid w:val="002359AD"/>
    <w:rsid w:val="00235D80"/>
    <w:rsid w:val="002366CC"/>
    <w:rsid w:val="00240451"/>
    <w:rsid w:val="00240517"/>
    <w:rsid w:val="00240BDC"/>
    <w:rsid w:val="00241E20"/>
    <w:rsid w:val="002436AA"/>
    <w:rsid w:val="00247C7B"/>
    <w:rsid w:val="002503A0"/>
    <w:rsid w:val="00250A83"/>
    <w:rsid w:val="00251756"/>
    <w:rsid w:val="00251F30"/>
    <w:rsid w:val="00255225"/>
    <w:rsid w:val="00255C8B"/>
    <w:rsid w:val="0025673F"/>
    <w:rsid w:val="00257417"/>
    <w:rsid w:val="00257428"/>
    <w:rsid w:val="0026203F"/>
    <w:rsid w:val="0026441C"/>
    <w:rsid w:val="002673D1"/>
    <w:rsid w:val="00272F72"/>
    <w:rsid w:val="002736DA"/>
    <w:rsid w:val="0027433D"/>
    <w:rsid w:val="00275292"/>
    <w:rsid w:val="0028335C"/>
    <w:rsid w:val="00284D42"/>
    <w:rsid w:val="00285D7D"/>
    <w:rsid w:val="00293138"/>
    <w:rsid w:val="0029391A"/>
    <w:rsid w:val="00297AB4"/>
    <w:rsid w:val="002A198B"/>
    <w:rsid w:val="002A3985"/>
    <w:rsid w:val="002A43E0"/>
    <w:rsid w:val="002A45DD"/>
    <w:rsid w:val="002A4EF1"/>
    <w:rsid w:val="002A6817"/>
    <w:rsid w:val="002B1FBA"/>
    <w:rsid w:val="002C28F3"/>
    <w:rsid w:val="002C408D"/>
    <w:rsid w:val="002C75D9"/>
    <w:rsid w:val="002D434E"/>
    <w:rsid w:val="002D4EAD"/>
    <w:rsid w:val="002E05C0"/>
    <w:rsid w:val="002E0741"/>
    <w:rsid w:val="002E0FF4"/>
    <w:rsid w:val="002E3980"/>
    <w:rsid w:val="002E3B7E"/>
    <w:rsid w:val="002E6780"/>
    <w:rsid w:val="002E6866"/>
    <w:rsid w:val="002F59DC"/>
    <w:rsid w:val="0030363A"/>
    <w:rsid w:val="00303B23"/>
    <w:rsid w:val="00305500"/>
    <w:rsid w:val="00306A53"/>
    <w:rsid w:val="00307775"/>
    <w:rsid w:val="00307BA1"/>
    <w:rsid w:val="00313ED7"/>
    <w:rsid w:val="00314F1C"/>
    <w:rsid w:val="00316CEE"/>
    <w:rsid w:val="00323A59"/>
    <w:rsid w:val="003249CD"/>
    <w:rsid w:val="003275FA"/>
    <w:rsid w:val="00330732"/>
    <w:rsid w:val="00331440"/>
    <w:rsid w:val="003317BA"/>
    <w:rsid w:val="00331DF2"/>
    <w:rsid w:val="003354D3"/>
    <w:rsid w:val="003372B7"/>
    <w:rsid w:val="00340271"/>
    <w:rsid w:val="00342843"/>
    <w:rsid w:val="00353A56"/>
    <w:rsid w:val="00355741"/>
    <w:rsid w:val="00355E6D"/>
    <w:rsid w:val="0035658C"/>
    <w:rsid w:val="00356A8B"/>
    <w:rsid w:val="003617B8"/>
    <w:rsid w:val="00362D1E"/>
    <w:rsid w:val="00363743"/>
    <w:rsid w:val="00366185"/>
    <w:rsid w:val="003738FC"/>
    <w:rsid w:val="00376D8D"/>
    <w:rsid w:val="003814E0"/>
    <w:rsid w:val="00383423"/>
    <w:rsid w:val="0038434C"/>
    <w:rsid w:val="0038693D"/>
    <w:rsid w:val="003900E8"/>
    <w:rsid w:val="00396EDA"/>
    <w:rsid w:val="003A09D5"/>
    <w:rsid w:val="003A1A1B"/>
    <w:rsid w:val="003A3A20"/>
    <w:rsid w:val="003B10DB"/>
    <w:rsid w:val="003B4E3A"/>
    <w:rsid w:val="003C323F"/>
    <w:rsid w:val="003C4459"/>
    <w:rsid w:val="003C558B"/>
    <w:rsid w:val="003C6C03"/>
    <w:rsid w:val="003C7E8A"/>
    <w:rsid w:val="003D1A62"/>
    <w:rsid w:val="003D2DE1"/>
    <w:rsid w:val="003D3073"/>
    <w:rsid w:val="003E168A"/>
    <w:rsid w:val="003E16A7"/>
    <w:rsid w:val="003E4265"/>
    <w:rsid w:val="003E52D9"/>
    <w:rsid w:val="003E54C0"/>
    <w:rsid w:val="003E6B99"/>
    <w:rsid w:val="003E7D14"/>
    <w:rsid w:val="003E7EC6"/>
    <w:rsid w:val="003F6165"/>
    <w:rsid w:val="00406816"/>
    <w:rsid w:val="00410D0F"/>
    <w:rsid w:val="00411235"/>
    <w:rsid w:val="004127BB"/>
    <w:rsid w:val="004205DB"/>
    <w:rsid w:val="00421BBA"/>
    <w:rsid w:val="00421FB7"/>
    <w:rsid w:val="00424496"/>
    <w:rsid w:val="00424BC4"/>
    <w:rsid w:val="00425603"/>
    <w:rsid w:val="0043086C"/>
    <w:rsid w:val="00437594"/>
    <w:rsid w:val="00440DF7"/>
    <w:rsid w:val="00445FAD"/>
    <w:rsid w:val="0045192E"/>
    <w:rsid w:val="00452838"/>
    <w:rsid w:val="0046005A"/>
    <w:rsid w:val="00460904"/>
    <w:rsid w:val="004627D7"/>
    <w:rsid w:val="004674FD"/>
    <w:rsid w:val="0047074D"/>
    <w:rsid w:val="00473BE8"/>
    <w:rsid w:val="00476964"/>
    <w:rsid w:val="004829A6"/>
    <w:rsid w:val="00483208"/>
    <w:rsid w:val="00484AC1"/>
    <w:rsid w:val="004858E3"/>
    <w:rsid w:val="0048630E"/>
    <w:rsid w:val="00491AFC"/>
    <w:rsid w:val="004A195C"/>
    <w:rsid w:val="004A4840"/>
    <w:rsid w:val="004A72CA"/>
    <w:rsid w:val="004B0E9C"/>
    <w:rsid w:val="004B106E"/>
    <w:rsid w:val="004B3433"/>
    <w:rsid w:val="004B34A9"/>
    <w:rsid w:val="004B4F93"/>
    <w:rsid w:val="004B79D2"/>
    <w:rsid w:val="004C51B4"/>
    <w:rsid w:val="004D08B7"/>
    <w:rsid w:val="004D4807"/>
    <w:rsid w:val="004D69E0"/>
    <w:rsid w:val="004D7DBC"/>
    <w:rsid w:val="004E127D"/>
    <w:rsid w:val="004E2D15"/>
    <w:rsid w:val="004E513F"/>
    <w:rsid w:val="004E7F2C"/>
    <w:rsid w:val="004F4E6D"/>
    <w:rsid w:val="004F6B5E"/>
    <w:rsid w:val="005052E7"/>
    <w:rsid w:val="0050643F"/>
    <w:rsid w:val="00510989"/>
    <w:rsid w:val="00511ABE"/>
    <w:rsid w:val="00511F16"/>
    <w:rsid w:val="0051330E"/>
    <w:rsid w:val="00515E61"/>
    <w:rsid w:val="00517F38"/>
    <w:rsid w:val="00525969"/>
    <w:rsid w:val="0052633E"/>
    <w:rsid w:val="00526831"/>
    <w:rsid w:val="00527434"/>
    <w:rsid w:val="005327F0"/>
    <w:rsid w:val="00532DD9"/>
    <w:rsid w:val="0053501A"/>
    <w:rsid w:val="005417FF"/>
    <w:rsid w:val="00545D0E"/>
    <w:rsid w:val="00552C46"/>
    <w:rsid w:val="005542D3"/>
    <w:rsid w:val="00557297"/>
    <w:rsid w:val="005577FE"/>
    <w:rsid w:val="005662A8"/>
    <w:rsid w:val="005663D1"/>
    <w:rsid w:val="005673D4"/>
    <w:rsid w:val="00572FBB"/>
    <w:rsid w:val="00573549"/>
    <w:rsid w:val="00574C1A"/>
    <w:rsid w:val="0057714A"/>
    <w:rsid w:val="005833A9"/>
    <w:rsid w:val="005851BB"/>
    <w:rsid w:val="005951C5"/>
    <w:rsid w:val="005970DF"/>
    <w:rsid w:val="005A609C"/>
    <w:rsid w:val="005A71CE"/>
    <w:rsid w:val="005B0AE2"/>
    <w:rsid w:val="005B1C38"/>
    <w:rsid w:val="005B286A"/>
    <w:rsid w:val="005B2BBE"/>
    <w:rsid w:val="005B3758"/>
    <w:rsid w:val="005B3912"/>
    <w:rsid w:val="005B5E5D"/>
    <w:rsid w:val="005B6E27"/>
    <w:rsid w:val="005B72DE"/>
    <w:rsid w:val="005C13C0"/>
    <w:rsid w:val="005C1E29"/>
    <w:rsid w:val="005C2EE0"/>
    <w:rsid w:val="005C45B6"/>
    <w:rsid w:val="005C6153"/>
    <w:rsid w:val="005C689B"/>
    <w:rsid w:val="005C723C"/>
    <w:rsid w:val="005C79B1"/>
    <w:rsid w:val="005D200E"/>
    <w:rsid w:val="005D3F74"/>
    <w:rsid w:val="005D430E"/>
    <w:rsid w:val="005D5626"/>
    <w:rsid w:val="005D5F18"/>
    <w:rsid w:val="005D7EAC"/>
    <w:rsid w:val="005E13BD"/>
    <w:rsid w:val="005E2D62"/>
    <w:rsid w:val="005E31FF"/>
    <w:rsid w:val="005E3F25"/>
    <w:rsid w:val="005F0205"/>
    <w:rsid w:val="005F0A03"/>
    <w:rsid w:val="005F1754"/>
    <w:rsid w:val="005F33A3"/>
    <w:rsid w:val="005F3A01"/>
    <w:rsid w:val="005F3B72"/>
    <w:rsid w:val="005F5296"/>
    <w:rsid w:val="005F690D"/>
    <w:rsid w:val="005F7976"/>
    <w:rsid w:val="00600FA5"/>
    <w:rsid w:val="00601F96"/>
    <w:rsid w:val="00603CA6"/>
    <w:rsid w:val="0060489F"/>
    <w:rsid w:val="00604EC2"/>
    <w:rsid w:val="00605E3C"/>
    <w:rsid w:val="006069DF"/>
    <w:rsid w:val="006109E8"/>
    <w:rsid w:val="00611BBC"/>
    <w:rsid w:val="00611FD2"/>
    <w:rsid w:val="00612302"/>
    <w:rsid w:val="00614725"/>
    <w:rsid w:val="006153F3"/>
    <w:rsid w:val="006227A1"/>
    <w:rsid w:val="00627081"/>
    <w:rsid w:val="00630400"/>
    <w:rsid w:val="006337FF"/>
    <w:rsid w:val="00635D81"/>
    <w:rsid w:val="00635DCC"/>
    <w:rsid w:val="006370CC"/>
    <w:rsid w:val="006418F9"/>
    <w:rsid w:val="00642B0F"/>
    <w:rsid w:val="006504C6"/>
    <w:rsid w:val="00657C20"/>
    <w:rsid w:val="00666F0D"/>
    <w:rsid w:val="00671AA9"/>
    <w:rsid w:val="00673137"/>
    <w:rsid w:val="006775A0"/>
    <w:rsid w:val="00677B75"/>
    <w:rsid w:val="00680A72"/>
    <w:rsid w:val="0068395D"/>
    <w:rsid w:val="0068516A"/>
    <w:rsid w:val="00685473"/>
    <w:rsid w:val="00687CD1"/>
    <w:rsid w:val="00693E42"/>
    <w:rsid w:val="0069438B"/>
    <w:rsid w:val="006966C0"/>
    <w:rsid w:val="006A2465"/>
    <w:rsid w:val="006A5AB5"/>
    <w:rsid w:val="006A6AD1"/>
    <w:rsid w:val="006B268C"/>
    <w:rsid w:val="006B6C92"/>
    <w:rsid w:val="006B74BF"/>
    <w:rsid w:val="006C0448"/>
    <w:rsid w:val="006C5620"/>
    <w:rsid w:val="006C643C"/>
    <w:rsid w:val="006C7B42"/>
    <w:rsid w:val="006D069D"/>
    <w:rsid w:val="006D1048"/>
    <w:rsid w:val="006D4CC8"/>
    <w:rsid w:val="006D5325"/>
    <w:rsid w:val="006D6026"/>
    <w:rsid w:val="006D6593"/>
    <w:rsid w:val="006D6A30"/>
    <w:rsid w:val="006D7866"/>
    <w:rsid w:val="006D787C"/>
    <w:rsid w:val="006E6ED2"/>
    <w:rsid w:val="006F098D"/>
    <w:rsid w:val="006F13CE"/>
    <w:rsid w:val="006F3134"/>
    <w:rsid w:val="006F4577"/>
    <w:rsid w:val="006F4F20"/>
    <w:rsid w:val="006F5AEC"/>
    <w:rsid w:val="006F5CD0"/>
    <w:rsid w:val="007008CB"/>
    <w:rsid w:val="00701D27"/>
    <w:rsid w:val="00703D91"/>
    <w:rsid w:val="00705ACD"/>
    <w:rsid w:val="00705F6B"/>
    <w:rsid w:val="007107F9"/>
    <w:rsid w:val="007128F0"/>
    <w:rsid w:val="00712FF2"/>
    <w:rsid w:val="00713333"/>
    <w:rsid w:val="007175C0"/>
    <w:rsid w:val="00721727"/>
    <w:rsid w:val="00722BC4"/>
    <w:rsid w:val="00725085"/>
    <w:rsid w:val="00730C7A"/>
    <w:rsid w:val="00731763"/>
    <w:rsid w:val="00733DA7"/>
    <w:rsid w:val="00740F3B"/>
    <w:rsid w:val="00741952"/>
    <w:rsid w:val="00742428"/>
    <w:rsid w:val="007434F7"/>
    <w:rsid w:val="007442E6"/>
    <w:rsid w:val="00745497"/>
    <w:rsid w:val="007465D1"/>
    <w:rsid w:val="00747BAD"/>
    <w:rsid w:val="00750E3C"/>
    <w:rsid w:val="00751C5F"/>
    <w:rsid w:val="0075483E"/>
    <w:rsid w:val="00755702"/>
    <w:rsid w:val="00755986"/>
    <w:rsid w:val="00755C2B"/>
    <w:rsid w:val="00756D41"/>
    <w:rsid w:val="00760397"/>
    <w:rsid w:val="007609A0"/>
    <w:rsid w:val="00762080"/>
    <w:rsid w:val="00763E31"/>
    <w:rsid w:val="00770F86"/>
    <w:rsid w:val="00771E44"/>
    <w:rsid w:val="0077497F"/>
    <w:rsid w:val="0077659A"/>
    <w:rsid w:val="00777E09"/>
    <w:rsid w:val="00780E27"/>
    <w:rsid w:val="00783A35"/>
    <w:rsid w:val="00783EA3"/>
    <w:rsid w:val="007847C2"/>
    <w:rsid w:val="007848B1"/>
    <w:rsid w:val="00787052"/>
    <w:rsid w:val="0079066A"/>
    <w:rsid w:val="00790EE5"/>
    <w:rsid w:val="00792806"/>
    <w:rsid w:val="00792930"/>
    <w:rsid w:val="00792AE0"/>
    <w:rsid w:val="00792C56"/>
    <w:rsid w:val="00793DD4"/>
    <w:rsid w:val="00794CE6"/>
    <w:rsid w:val="00794ED9"/>
    <w:rsid w:val="007951D0"/>
    <w:rsid w:val="00796E33"/>
    <w:rsid w:val="007A0360"/>
    <w:rsid w:val="007A0B0C"/>
    <w:rsid w:val="007A0B83"/>
    <w:rsid w:val="007A2CDE"/>
    <w:rsid w:val="007A3E1A"/>
    <w:rsid w:val="007A45B0"/>
    <w:rsid w:val="007A69DD"/>
    <w:rsid w:val="007A7342"/>
    <w:rsid w:val="007B05B9"/>
    <w:rsid w:val="007C09CD"/>
    <w:rsid w:val="007C1438"/>
    <w:rsid w:val="007C1F5C"/>
    <w:rsid w:val="007C6141"/>
    <w:rsid w:val="007C70E4"/>
    <w:rsid w:val="007D492B"/>
    <w:rsid w:val="007D6A6B"/>
    <w:rsid w:val="007D72CC"/>
    <w:rsid w:val="007E0ABA"/>
    <w:rsid w:val="007E3DBE"/>
    <w:rsid w:val="007E58AF"/>
    <w:rsid w:val="007E6AFC"/>
    <w:rsid w:val="007E7E12"/>
    <w:rsid w:val="007F04E9"/>
    <w:rsid w:val="007F54D9"/>
    <w:rsid w:val="007F7B10"/>
    <w:rsid w:val="00804A50"/>
    <w:rsid w:val="00813ABC"/>
    <w:rsid w:val="0081456F"/>
    <w:rsid w:val="00822D30"/>
    <w:rsid w:val="00826584"/>
    <w:rsid w:val="00831D6E"/>
    <w:rsid w:val="00832E94"/>
    <w:rsid w:val="008346C5"/>
    <w:rsid w:val="00835931"/>
    <w:rsid w:val="00836B2F"/>
    <w:rsid w:val="00843A5A"/>
    <w:rsid w:val="0084596D"/>
    <w:rsid w:val="008459BB"/>
    <w:rsid w:val="00846BCB"/>
    <w:rsid w:val="00851E5F"/>
    <w:rsid w:val="0085495B"/>
    <w:rsid w:val="00854D88"/>
    <w:rsid w:val="0085767F"/>
    <w:rsid w:val="008627AB"/>
    <w:rsid w:val="00865CA3"/>
    <w:rsid w:val="008663AC"/>
    <w:rsid w:val="00867492"/>
    <w:rsid w:val="008703C5"/>
    <w:rsid w:val="008776A3"/>
    <w:rsid w:val="008844FE"/>
    <w:rsid w:val="00890E70"/>
    <w:rsid w:val="00894BDB"/>
    <w:rsid w:val="008A649C"/>
    <w:rsid w:val="008A66AB"/>
    <w:rsid w:val="008A7865"/>
    <w:rsid w:val="008A7A69"/>
    <w:rsid w:val="008B06D5"/>
    <w:rsid w:val="008B1ACB"/>
    <w:rsid w:val="008B4953"/>
    <w:rsid w:val="008B4CC2"/>
    <w:rsid w:val="008B70C7"/>
    <w:rsid w:val="008C234F"/>
    <w:rsid w:val="008C2EEB"/>
    <w:rsid w:val="008C452E"/>
    <w:rsid w:val="008C52CF"/>
    <w:rsid w:val="008C6BF8"/>
    <w:rsid w:val="008D3DA2"/>
    <w:rsid w:val="008D4B17"/>
    <w:rsid w:val="008D6121"/>
    <w:rsid w:val="008E242A"/>
    <w:rsid w:val="008F02FC"/>
    <w:rsid w:val="008F628F"/>
    <w:rsid w:val="009005C6"/>
    <w:rsid w:val="00900FC2"/>
    <w:rsid w:val="009113A6"/>
    <w:rsid w:val="009128B4"/>
    <w:rsid w:val="00914E57"/>
    <w:rsid w:val="00920FA5"/>
    <w:rsid w:val="00922182"/>
    <w:rsid w:val="009256D8"/>
    <w:rsid w:val="00927E67"/>
    <w:rsid w:val="00931B8D"/>
    <w:rsid w:val="00933DFF"/>
    <w:rsid w:val="0093454F"/>
    <w:rsid w:val="009358B5"/>
    <w:rsid w:val="00935CF2"/>
    <w:rsid w:val="00936CCE"/>
    <w:rsid w:val="00943CB0"/>
    <w:rsid w:val="00945F0E"/>
    <w:rsid w:val="00947452"/>
    <w:rsid w:val="009500BA"/>
    <w:rsid w:val="009544D8"/>
    <w:rsid w:val="009567DB"/>
    <w:rsid w:val="00957187"/>
    <w:rsid w:val="00960421"/>
    <w:rsid w:val="00961881"/>
    <w:rsid w:val="009622D9"/>
    <w:rsid w:val="009624B6"/>
    <w:rsid w:val="00962F66"/>
    <w:rsid w:val="0096460C"/>
    <w:rsid w:val="009659FF"/>
    <w:rsid w:val="00965EAD"/>
    <w:rsid w:val="009706F9"/>
    <w:rsid w:val="00973841"/>
    <w:rsid w:val="009746E5"/>
    <w:rsid w:val="00975779"/>
    <w:rsid w:val="00975F4B"/>
    <w:rsid w:val="00983F76"/>
    <w:rsid w:val="0098439D"/>
    <w:rsid w:val="00990F3A"/>
    <w:rsid w:val="00992D83"/>
    <w:rsid w:val="00993114"/>
    <w:rsid w:val="009956DD"/>
    <w:rsid w:val="00997C31"/>
    <w:rsid w:val="009A0C49"/>
    <w:rsid w:val="009A2C81"/>
    <w:rsid w:val="009A30AA"/>
    <w:rsid w:val="009A6446"/>
    <w:rsid w:val="009B099B"/>
    <w:rsid w:val="009B4D54"/>
    <w:rsid w:val="009B6CBB"/>
    <w:rsid w:val="009C0C22"/>
    <w:rsid w:val="009C1488"/>
    <w:rsid w:val="009C50B6"/>
    <w:rsid w:val="009C6299"/>
    <w:rsid w:val="009C7D4C"/>
    <w:rsid w:val="009D0336"/>
    <w:rsid w:val="009D0BAA"/>
    <w:rsid w:val="009D2404"/>
    <w:rsid w:val="009D7978"/>
    <w:rsid w:val="009E46DF"/>
    <w:rsid w:val="009E58E6"/>
    <w:rsid w:val="009E5EA3"/>
    <w:rsid w:val="009F0D3D"/>
    <w:rsid w:val="009F2EAA"/>
    <w:rsid w:val="009F5137"/>
    <w:rsid w:val="009F7F0F"/>
    <w:rsid w:val="00A012E7"/>
    <w:rsid w:val="00A026DD"/>
    <w:rsid w:val="00A028F0"/>
    <w:rsid w:val="00A04091"/>
    <w:rsid w:val="00A05BB5"/>
    <w:rsid w:val="00A12652"/>
    <w:rsid w:val="00A15492"/>
    <w:rsid w:val="00A16B7A"/>
    <w:rsid w:val="00A17607"/>
    <w:rsid w:val="00A21A8C"/>
    <w:rsid w:val="00A27483"/>
    <w:rsid w:val="00A30EEE"/>
    <w:rsid w:val="00A317B5"/>
    <w:rsid w:val="00A32555"/>
    <w:rsid w:val="00A329EB"/>
    <w:rsid w:val="00A36789"/>
    <w:rsid w:val="00A4347A"/>
    <w:rsid w:val="00A450FC"/>
    <w:rsid w:val="00A55BE9"/>
    <w:rsid w:val="00A56FB8"/>
    <w:rsid w:val="00A606DA"/>
    <w:rsid w:val="00A60BFB"/>
    <w:rsid w:val="00A6310B"/>
    <w:rsid w:val="00A6718A"/>
    <w:rsid w:val="00A67698"/>
    <w:rsid w:val="00A71448"/>
    <w:rsid w:val="00A716EA"/>
    <w:rsid w:val="00A74451"/>
    <w:rsid w:val="00A752BA"/>
    <w:rsid w:val="00A77087"/>
    <w:rsid w:val="00A77D53"/>
    <w:rsid w:val="00A85B5F"/>
    <w:rsid w:val="00A873DE"/>
    <w:rsid w:val="00A90518"/>
    <w:rsid w:val="00A939E3"/>
    <w:rsid w:val="00A95CD1"/>
    <w:rsid w:val="00A971B1"/>
    <w:rsid w:val="00AA09AD"/>
    <w:rsid w:val="00AA29D7"/>
    <w:rsid w:val="00AA310A"/>
    <w:rsid w:val="00AA6E19"/>
    <w:rsid w:val="00AA714F"/>
    <w:rsid w:val="00AB110F"/>
    <w:rsid w:val="00AB33BB"/>
    <w:rsid w:val="00AB557C"/>
    <w:rsid w:val="00AC3C06"/>
    <w:rsid w:val="00AC5E9F"/>
    <w:rsid w:val="00AC6FF7"/>
    <w:rsid w:val="00AC72A2"/>
    <w:rsid w:val="00AC7CA4"/>
    <w:rsid w:val="00AD15F1"/>
    <w:rsid w:val="00AD3DBB"/>
    <w:rsid w:val="00AD549F"/>
    <w:rsid w:val="00AE0604"/>
    <w:rsid w:val="00AE2FAF"/>
    <w:rsid w:val="00AE4B2B"/>
    <w:rsid w:val="00AE5143"/>
    <w:rsid w:val="00AE7486"/>
    <w:rsid w:val="00AE7980"/>
    <w:rsid w:val="00AF5256"/>
    <w:rsid w:val="00B00626"/>
    <w:rsid w:val="00B036B5"/>
    <w:rsid w:val="00B05E10"/>
    <w:rsid w:val="00B06A45"/>
    <w:rsid w:val="00B12BF2"/>
    <w:rsid w:val="00B16456"/>
    <w:rsid w:val="00B17190"/>
    <w:rsid w:val="00B228DA"/>
    <w:rsid w:val="00B23B74"/>
    <w:rsid w:val="00B24050"/>
    <w:rsid w:val="00B251DF"/>
    <w:rsid w:val="00B3010C"/>
    <w:rsid w:val="00B32B18"/>
    <w:rsid w:val="00B34447"/>
    <w:rsid w:val="00B3790F"/>
    <w:rsid w:val="00B40139"/>
    <w:rsid w:val="00B41AEB"/>
    <w:rsid w:val="00B42136"/>
    <w:rsid w:val="00B432B3"/>
    <w:rsid w:val="00B43A6A"/>
    <w:rsid w:val="00B46CA0"/>
    <w:rsid w:val="00B50100"/>
    <w:rsid w:val="00B50BED"/>
    <w:rsid w:val="00B56557"/>
    <w:rsid w:val="00B578E3"/>
    <w:rsid w:val="00B61077"/>
    <w:rsid w:val="00B62BFF"/>
    <w:rsid w:val="00B66E15"/>
    <w:rsid w:val="00B71246"/>
    <w:rsid w:val="00B71914"/>
    <w:rsid w:val="00B729BC"/>
    <w:rsid w:val="00B74C4A"/>
    <w:rsid w:val="00B77D5F"/>
    <w:rsid w:val="00B81379"/>
    <w:rsid w:val="00B81F46"/>
    <w:rsid w:val="00B82021"/>
    <w:rsid w:val="00B82EAF"/>
    <w:rsid w:val="00B83B7A"/>
    <w:rsid w:val="00B854CE"/>
    <w:rsid w:val="00B85DF5"/>
    <w:rsid w:val="00B867F9"/>
    <w:rsid w:val="00B86983"/>
    <w:rsid w:val="00B87AB4"/>
    <w:rsid w:val="00B913E7"/>
    <w:rsid w:val="00B91E9B"/>
    <w:rsid w:val="00BA3F4B"/>
    <w:rsid w:val="00BA6446"/>
    <w:rsid w:val="00BB0246"/>
    <w:rsid w:val="00BB0B46"/>
    <w:rsid w:val="00BB1795"/>
    <w:rsid w:val="00BB204E"/>
    <w:rsid w:val="00BB6020"/>
    <w:rsid w:val="00BC071B"/>
    <w:rsid w:val="00BC5B73"/>
    <w:rsid w:val="00BC6C07"/>
    <w:rsid w:val="00BD3967"/>
    <w:rsid w:val="00BD6C89"/>
    <w:rsid w:val="00BD71B2"/>
    <w:rsid w:val="00BE2112"/>
    <w:rsid w:val="00BE24D4"/>
    <w:rsid w:val="00BE3424"/>
    <w:rsid w:val="00BE79D2"/>
    <w:rsid w:val="00BF1A42"/>
    <w:rsid w:val="00BF2998"/>
    <w:rsid w:val="00BF6B72"/>
    <w:rsid w:val="00C00608"/>
    <w:rsid w:val="00C05C08"/>
    <w:rsid w:val="00C07DB2"/>
    <w:rsid w:val="00C07FE8"/>
    <w:rsid w:val="00C11CE1"/>
    <w:rsid w:val="00C12F46"/>
    <w:rsid w:val="00C15DCD"/>
    <w:rsid w:val="00C16701"/>
    <w:rsid w:val="00C22A90"/>
    <w:rsid w:val="00C25F48"/>
    <w:rsid w:val="00C26D69"/>
    <w:rsid w:val="00C35640"/>
    <w:rsid w:val="00C37440"/>
    <w:rsid w:val="00C44B57"/>
    <w:rsid w:val="00C52704"/>
    <w:rsid w:val="00C56C6A"/>
    <w:rsid w:val="00C611DB"/>
    <w:rsid w:val="00C61683"/>
    <w:rsid w:val="00C64268"/>
    <w:rsid w:val="00C727A9"/>
    <w:rsid w:val="00C72B24"/>
    <w:rsid w:val="00C743AD"/>
    <w:rsid w:val="00C776B6"/>
    <w:rsid w:val="00C80D36"/>
    <w:rsid w:val="00C8281C"/>
    <w:rsid w:val="00C83A2E"/>
    <w:rsid w:val="00C90652"/>
    <w:rsid w:val="00C914BE"/>
    <w:rsid w:val="00C932CA"/>
    <w:rsid w:val="00C93404"/>
    <w:rsid w:val="00C94638"/>
    <w:rsid w:val="00C94E0E"/>
    <w:rsid w:val="00CA013E"/>
    <w:rsid w:val="00CA04B5"/>
    <w:rsid w:val="00CA0FEA"/>
    <w:rsid w:val="00CA21A0"/>
    <w:rsid w:val="00CA38CF"/>
    <w:rsid w:val="00CA43B9"/>
    <w:rsid w:val="00CA5354"/>
    <w:rsid w:val="00CA6069"/>
    <w:rsid w:val="00CA64DC"/>
    <w:rsid w:val="00CA6AF1"/>
    <w:rsid w:val="00CA7D91"/>
    <w:rsid w:val="00CB30F4"/>
    <w:rsid w:val="00CB3360"/>
    <w:rsid w:val="00CB3691"/>
    <w:rsid w:val="00CB3A43"/>
    <w:rsid w:val="00CB3AD5"/>
    <w:rsid w:val="00CB51AB"/>
    <w:rsid w:val="00CB616E"/>
    <w:rsid w:val="00CC23B0"/>
    <w:rsid w:val="00CC4840"/>
    <w:rsid w:val="00CC5055"/>
    <w:rsid w:val="00CC5668"/>
    <w:rsid w:val="00CC65C9"/>
    <w:rsid w:val="00CC672E"/>
    <w:rsid w:val="00CC7D7B"/>
    <w:rsid w:val="00CD10FA"/>
    <w:rsid w:val="00CD4317"/>
    <w:rsid w:val="00CD76ED"/>
    <w:rsid w:val="00CE2EB7"/>
    <w:rsid w:val="00CE4E62"/>
    <w:rsid w:val="00CF02F2"/>
    <w:rsid w:val="00CF0B66"/>
    <w:rsid w:val="00CF291D"/>
    <w:rsid w:val="00CF344F"/>
    <w:rsid w:val="00CF4876"/>
    <w:rsid w:val="00D01419"/>
    <w:rsid w:val="00D02B95"/>
    <w:rsid w:val="00D0438B"/>
    <w:rsid w:val="00D06455"/>
    <w:rsid w:val="00D100B1"/>
    <w:rsid w:val="00D1178B"/>
    <w:rsid w:val="00D11D8B"/>
    <w:rsid w:val="00D16361"/>
    <w:rsid w:val="00D1771D"/>
    <w:rsid w:val="00D215A3"/>
    <w:rsid w:val="00D22ECB"/>
    <w:rsid w:val="00D2337A"/>
    <w:rsid w:val="00D23DF5"/>
    <w:rsid w:val="00D246BE"/>
    <w:rsid w:val="00D25908"/>
    <w:rsid w:val="00D25AEA"/>
    <w:rsid w:val="00D266DD"/>
    <w:rsid w:val="00D3034A"/>
    <w:rsid w:val="00D33489"/>
    <w:rsid w:val="00D3522D"/>
    <w:rsid w:val="00D40F96"/>
    <w:rsid w:val="00D413CE"/>
    <w:rsid w:val="00D41AA2"/>
    <w:rsid w:val="00D46444"/>
    <w:rsid w:val="00D47A85"/>
    <w:rsid w:val="00D5190D"/>
    <w:rsid w:val="00D547FC"/>
    <w:rsid w:val="00D66567"/>
    <w:rsid w:val="00D665F8"/>
    <w:rsid w:val="00D66E08"/>
    <w:rsid w:val="00D67DC4"/>
    <w:rsid w:val="00D71CDF"/>
    <w:rsid w:val="00D7429F"/>
    <w:rsid w:val="00D75498"/>
    <w:rsid w:val="00D77B22"/>
    <w:rsid w:val="00D8494F"/>
    <w:rsid w:val="00D85F71"/>
    <w:rsid w:val="00D86DDF"/>
    <w:rsid w:val="00D87C96"/>
    <w:rsid w:val="00D91D33"/>
    <w:rsid w:val="00D922DA"/>
    <w:rsid w:val="00DA1C6E"/>
    <w:rsid w:val="00DA3208"/>
    <w:rsid w:val="00DA50F8"/>
    <w:rsid w:val="00DB18B7"/>
    <w:rsid w:val="00DB1B42"/>
    <w:rsid w:val="00DB4D42"/>
    <w:rsid w:val="00DB52E7"/>
    <w:rsid w:val="00DB6134"/>
    <w:rsid w:val="00DB6269"/>
    <w:rsid w:val="00DC1899"/>
    <w:rsid w:val="00DC3E2D"/>
    <w:rsid w:val="00DC642D"/>
    <w:rsid w:val="00DC768A"/>
    <w:rsid w:val="00DD23FB"/>
    <w:rsid w:val="00DD271F"/>
    <w:rsid w:val="00DD3F30"/>
    <w:rsid w:val="00DD598F"/>
    <w:rsid w:val="00DD7E7C"/>
    <w:rsid w:val="00DE0914"/>
    <w:rsid w:val="00DE1C7C"/>
    <w:rsid w:val="00DE6E7C"/>
    <w:rsid w:val="00DF1380"/>
    <w:rsid w:val="00DF1566"/>
    <w:rsid w:val="00DF481A"/>
    <w:rsid w:val="00DF4A81"/>
    <w:rsid w:val="00DF7BEF"/>
    <w:rsid w:val="00E0083E"/>
    <w:rsid w:val="00E013F8"/>
    <w:rsid w:val="00E02129"/>
    <w:rsid w:val="00E05961"/>
    <w:rsid w:val="00E06426"/>
    <w:rsid w:val="00E131DD"/>
    <w:rsid w:val="00E17CAF"/>
    <w:rsid w:val="00E23AB4"/>
    <w:rsid w:val="00E246DE"/>
    <w:rsid w:val="00E2509E"/>
    <w:rsid w:val="00E25185"/>
    <w:rsid w:val="00E325A6"/>
    <w:rsid w:val="00E36448"/>
    <w:rsid w:val="00E37EED"/>
    <w:rsid w:val="00E41607"/>
    <w:rsid w:val="00E41FE5"/>
    <w:rsid w:val="00E468A7"/>
    <w:rsid w:val="00E46BC4"/>
    <w:rsid w:val="00E5623C"/>
    <w:rsid w:val="00E61FB8"/>
    <w:rsid w:val="00E65BB3"/>
    <w:rsid w:val="00E6713C"/>
    <w:rsid w:val="00E728BC"/>
    <w:rsid w:val="00E73EE4"/>
    <w:rsid w:val="00E74E17"/>
    <w:rsid w:val="00E7736F"/>
    <w:rsid w:val="00E77A9C"/>
    <w:rsid w:val="00E832C0"/>
    <w:rsid w:val="00E84DA0"/>
    <w:rsid w:val="00E87180"/>
    <w:rsid w:val="00E90059"/>
    <w:rsid w:val="00E92461"/>
    <w:rsid w:val="00E9432F"/>
    <w:rsid w:val="00E95C06"/>
    <w:rsid w:val="00E96215"/>
    <w:rsid w:val="00E96749"/>
    <w:rsid w:val="00EA0F13"/>
    <w:rsid w:val="00EA2FD4"/>
    <w:rsid w:val="00EA49FC"/>
    <w:rsid w:val="00EA4D60"/>
    <w:rsid w:val="00EA528F"/>
    <w:rsid w:val="00EA63BB"/>
    <w:rsid w:val="00EB529C"/>
    <w:rsid w:val="00EB6DFE"/>
    <w:rsid w:val="00EC0403"/>
    <w:rsid w:val="00EC0FEE"/>
    <w:rsid w:val="00EC3742"/>
    <w:rsid w:val="00EC54EF"/>
    <w:rsid w:val="00EC664C"/>
    <w:rsid w:val="00ED26C6"/>
    <w:rsid w:val="00ED7056"/>
    <w:rsid w:val="00ED7E37"/>
    <w:rsid w:val="00EE083B"/>
    <w:rsid w:val="00EE33DC"/>
    <w:rsid w:val="00EE3928"/>
    <w:rsid w:val="00EE7722"/>
    <w:rsid w:val="00EF0524"/>
    <w:rsid w:val="00EF0E6A"/>
    <w:rsid w:val="00EF2B50"/>
    <w:rsid w:val="00EF5CBE"/>
    <w:rsid w:val="00EF6936"/>
    <w:rsid w:val="00EF721A"/>
    <w:rsid w:val="00F00F86"/>
    <w:rsid w:val="00F01182"/>
    <w:rsid w:val="00F01907"/>
    <w:rsid w:val="00F05F8A"/>
    <w:rsid w:val="00F06A3B"/>
    <w:rsid w:val="00F10023"/>
    <w:rsid w:val="00F16279"/>
    <w:rsid w:val="00F16B9C"/>
    <w:rsid w:val="00F2122F"/>
    <w:rsid w:val="00F24472"/>
    <w:rsid w:val="00F322DD"/>
    <w:rsid w:val="00F337C3"/>
    <w:rsid w:val="00F34243"/>
    <w:rsid w:val="00F34AFF"/>
    <w:rsid w:val="00F35201"/>
    <w:rsid w:val="00F355A1"/>
    <w:rsid w:val="00F44CAF"/>
    <w:rsid w:val="00F46130"/>
    <w:rsid w:val="00F5123D"/>
    <w:rsid w:val="00F514B4"/>
    <w:rsid w:val="00F52955"/>
    <w:rsid w:val="00F53F95"/>
    <w:rsid w:val="00F53FCC"/>
    <w:rsid w:val="00F54B50"/>
    <w:rsid w:val="00F55CF3"/>
    <w:rsid w:val="00F57124"/>
    <w:rsid w:val="00F573A8"/>
    <w:rsid w:val="00F61698"/>
    <w:rsid w:val="00F664B6"/>
    <w:rsid w:val="00F66E1E"/>
    <w:rsid w:val="00F66E27"/>
    <w:rsid w:val="00F71527"/>
    <w:rsid w:val="00F728C6"/>
    <w:rsid w:val="00F73502"/>
    <w:rsid w:val="00F73A57"/>
    <w:rsid w:val="00F7534A"/>
    <w:rsid w:val="00F75D0D"/>
    <w:rsid w:val="00F802A9"/>
    <w:rsid w:val="00F8429F"/>
    <w:rsid w:val="00F8472F"/>
    <w:rsid w:val="00F8581B"/>
    <w:rsid w:val="00F9325B"/>
    <w:rsid w:val="00F9577C"/>
    <w:rsid w:val="00F95A2E"/>
    <w:rsid w:val="00F95B4C"/>
    <w:rsid w:val="00FA0E10"/>
    <w:rsid w:val="00FA1826"/>
    <w:rsid w:val="00FA1EF3"/>
    <w:rsid w:val="00FA2B94"/>
    <w:rsid w:val="00FB15C6"/>
    <w:rsid w:val="00FB1B68"/>
    <w:rsid w:val="00FB6577"/>
    <w:rsid w:val="00FB7745"/>
    <w:rsid w:val="00FB79CC"/>
    <w:rsid w:val="00FC1B87"/>
    <w:rsid w:val="00FC4345"/>
    <w:rsid w:val="00FD0AC0"/>
    <w:rsid w:val="00FD0B9C"/>
    <w:rsid w:val="00FD0EAA"/>
    <w:rsid w:val="00FD10E4"/>
    <w:rsid w:val="00FD4C7A"/>
    <w:rsid w:val="00FD5963"/>
    <w:rsid w:val="00FE40E2"/>
    <w:rsid w:val="00FE5A19"/>
    <w:rsid w:val="00FF0D09"/>
    <w:rsid w:val="00FF2503"/>
    <w:rsid w:val="00FF2795"/>
    <w:rsid w:val="00FF2A7B"/>
    <w:rsid w:val="00FF3270"/>
    <w:rsid w:val="00FF5A94"/>
    <w:rsid w:val="00FF6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7FC646"/>
  <w15:chartTrackingRefBased/>
  <w15:docId w15:val="{0BD20C4C-9751-4DAD-A759-B2B2EDA4D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E9B"/>
  </w:style>
  <w:style w:type="paragraph" w:styleId="Heading1">
    <w:name w:val="heading 1"/>
    <w:basedOn w:val="Normal"/>
    <w:next w:val="Normal"/>
    <w:link w:val="Heading1Char"/>
    <w:uiPriority w:val="9"/>
    <w:qFormat/>
    <w:rsid w:val="00B91E9B"/>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B91E9B"/>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E9B"/>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E9B"/>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B91E9B"/>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B91E9B"/>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B91E9B"/>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B91E9B"/>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B91E9B"/>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E9B"/>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B91E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E9B"/>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E9B"/>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B91E9B"/>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B91E9B"/>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B91E9B"/>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B91E9B"/>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B91E9B"/>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B91E9B"/>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B91E9B"/>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B91E9B"/>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B91E9B"/>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B91E9B"/>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B91E9B"/>
    <w:rPr>
      <w:color w:val="0E2841" w:themeColor="text2"/>
      <w:sz w:val="24"/>
      <w:szCs w:val="24"/>
    </w:rPr>
  </w:style>
  <w:style w:type="paragraph" w:styleId="ListParagraph">
    <w:name w:val="List Paragraph"/>
    <w:basedOn w:val="Normal"/>
    <w:uiPriority w:val="34"/>
    <w:qFormat/>
    <w:rsid w:val="000048BA"/>
    <w:pPr>
      <w:ind w:left="720"/>
      <w:contextualSpacing/>
    </w:pPr>
  </w:style>
  <w:style w:type="character" w:styleId="IntenseEmphasis">
    <w:name w:val="Intense Emphasis"/>
    <w:basedOn w:val="DefaultParagraphFont"/>
    <w:uiPriority w:val="21"/>
    <w:qFormat/>
    <w:rsid w:val="00B91E9B"/>
    <w:rPr>
      <w:b/>
      <w:bCs/>
      <w:i/>
      <w:iCs/>
    </w:rPr>
  </w:style>
  <w:style w:type="paragraph" w:styleId="IntenseQuote">
    <w:name w:val="Intense Quote"/>
    <w:basedOn w:val="Normal"/>
    <w:next w:val="Normal"/>
    <w:link w:val="IntenseQuoteChar"/>
    <w:uiPriority w:val="30"/>
    <w:qFormat/>
    <w:rsid w:val="00B91E9B"/>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B91E9B"/>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B91E9B"/>
    <w:rPr>
      <w:b/>
      <w:bCs/>
      <w:smallCaps/>
      <w:color w:val="0E2841" w:themeColor="text2"/>
      <w:u w:val="single"/>
    </w:rPr>
  </w:style>
  <w:style w:type="paragraph" w:styleId="Header">
    <w:name w:val="header"/>
    <w:basedOn w:val="Normal"/>
    <w:link w:val="HeaderChar"/>
    <w:uiPriority w:val="99"/>
    <w:unhideWhenUsed/>
    <w:rsid w:val="00D22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CB"/>
  </w:style>
  <w:style w:type="paragraph" w:styleId="Footer">
    <w:name w:val="footer"/>
    <w:basedOn w:val="Normal"/>
    <w:link w:val="FooterChar"/>
    <w:uiPriority w:val="99"/>
    <w:unhideWhenUsed/>
    <w:rsid w:val="00D22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CB"/>
  </w:style>
  <w:style w:type="character" w:styleId="Strong">
    <w:name w:val="Strong"/>
    <w:basedOn w:val="DefaultParagraphFont"/>
    <w:uiPriority w:val="22"/>
    <w:qFormat/>
    <w:rsid w:val="00B91E9B"/>
    <w:rPr>
      <w:b/>
      <w:bCs/>
    </w:rPr>
  </w:style>
  <w:style w:type="paragraph" w:styleId="NormalWeb">
    <w:name w:val="Normal (Web)"/>
    <w:basedOn w:val="Normal"/>
    <w:uiPriority w:val="99"/>
    <w:semiHidden/>
    <w:unhideWhenUsed/>
    <w:rsid w:val="00C8281C"/>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C8281C"/>
  </w:style>
  <w:style w:type="character" w:styleId="Emphasis">
    <w:name w:val="Emphasis"/>
    <w:basedOn w:val="DefaultParagraphFont"/>
    <w:uiPriority w:val="20"/>
    <w:qFormat/>
    <w:rsid w:val="00B91E9B"/>
    <w:rPr>
      <w:i/>
      <w:iCs/>
    </w:rPr>
  </w:style>
  <w:style w:type="character" w:customStyle="1" w:styleId="whitespace-normal">
    <w:name w:val="whitespace-normal"/>
    <w:basedOn w:val="DefaultParagraphFont"/>
    <w:rsid w:val="00CA6AF1"/>
  </w:style>
  <w:style w:type="character" w:styleId="Hyperlink">
    <w:name w:val="Hyperlink"/>
    <w:basedOn w:val="DefaultParagraphFont"/>
    <w:uiPriority w:val="99"/>
    <w:unhideWhenUsed/>
    <w:rsid w:val="0028335C"/>
    <w:rPr>
      <w:color w:val="0000FF"/>
      <w:u w:val="single"/>
    </w:rPr>
  </w:style>
  <w:style w:type="paragraph" w:customStyle="1" w:styleId="isselectedend">
    <w:name w:val="isselectedend"/>
    <w:basedOn w:val="Normal"/>
    <w:rsid w:val="00933DFF"/>
    <w:pPr>
      <w:spacing w:before="100" w:beforeAutospacing="1" w:after="100" w:afterAutospacing="1" w:line="240" w:lineRule="auto"/>
    </w:pPr>
    <w:rPr>
      <w:rFonts w:ascii="Times New Roman" w:hAnsi="Times New Roman" w:cs="Times New Roman"/>
      <w:lang w:eastAsia="en-GB"/>
    </w:rPr>
  </w:style>
  <w:style w:type="paragraph" w:customStyle="1" w:styleId="p1">
    <w:name w:val="p1"/>
    <w:basedOn w:val="Normal"/>
    <w:rsid w:val="00E77A9C"/>
    <w:pPr>
      <w:spacing w:after="0" w:line="240" w:lineRule="auto"/>
    </w:pPr>
    <w:rPr>
      <w:rFonts w:ascii="Helvetica" w:hAnsi="Helvetica" w:cs="Times New Roman"/>
      <w:sz w:val="18"/>
      <w:szCs w:val="18"/>
      <w:lang w:eastAsia="en-GB"/>
    </w:rPr>
  </w:style>
  <w:style w:type="character" w:customStyle="1" w:styleId="s1">
    <w:name w:val="s1"/>
    <w:basedOn w:val="DefaultParagraphFont"/>
    <w:rsid w:val="00E77A9C"/>
    <w:rPr>
      <w:rFonts w:ascii="Helvetica" w:hAnsi="Helvetica" w:hint="default"/>
      <w:b w:val="0"/>
      <w:bCs w:val="0"/>
      <w:i w:val="0"/>
      <w:iCs w:val="0"/>
      <w:sz w:val="18"/>
      <w:szCs w:val="18"/>
    </w:rPr>
  </w:style>
  <w:style w:type="character" w:customStyle="1" w:styleId="contents">
    <w:name w:val="contents"/>
    <w:basedOn w:val="DefaultParagraphFont"/>
    <w:rsid w:val="006E6ED2"/>
  </w:style>
  <w:style w:type="character" w:styleId="UnresolvedMention">
    <w:name w:val="Unresolved Mention"/>
    <w:basedOn w:val="DefaultParagraphFont"/>
    <w:uiPriority w:val="99"/>
    <w:semiHidden/>
    <w:unhideWhenUsed/>
    <w:rsid w:val="002D434E"/>
    <w:rPr>
      <w:color w:val="605E5C"/>
      <w:shd w:val="clear" w:color="auto" w:fill="E1DFDD"/>
    </w:rPr>
  </w:style>
  <w:style w:type="paragraph" w:styleId="TOCHeading">
    <w:name w:val="TOC Heading"/>
    <w:basedOn w:val="Heading1"/>
    <w:next w:val="Normal"/>
    <w:uiPriority w:val="39"/>
    <w:unhideWhenUsed/>
    <w:qFormat/>
    <w:rsid w:val="00B91E9B"/>
    <w:pPr>
      <w:outlineLvl w:val="9"/>
    </w:pPr>
  </w:style>
  <w:style w:type="paragraph" w:styleId="TOC2">
    <w:name w:val="toc 2"/>
    <w:basedOn w:val="Normal"/>
    <w:next w:val="Normal"/>
    <w:autoRedefine/>
    <w:uiPriority w:val="39"/>
    <w:unhideWhenUsed/>
    <w:rsid w:val="00A716EA"/>
    <w:pPr>
      <w:spacing w:after="100"/>
      <w:ind w:left="240"/>
    </w:pPr>
  </w:style>
  <w:style w:type="paragraph" w:styleId="TOC3">
    <w:name w:val="toc 3"/>
    <w:basedOn w:val="Normal"/>
    <w:next w:val="Normal"/>
    <w:autoRedefine/>
    <w:uiPriority w:val="39"/>
    <w:unhideWhenUsed/>
    <w:rsid w:val="00A716EA"/>
    <w:pPr>
      <w:spacing w:after="100"/>
      <w:ind w:left="480"/>
    </w:pPr>
  </w:style>
  <w:style w:type="paragraph" w:styleId="TOC1">
    <w:name w:val="toc 1"/>
    <w:basedOn w:val="Normal"/>
    <w:next w:val="Normal"/>
    <w:autoRedefine/>
    <w:uiPriority w:val="39"/>
    <w:unhideWhenUsed/>
    <w:rsid w:val="00A716EA"/>
    <w:pPr>
      <w:spacing w:after="100"/>
    </w:pPr>
  </w:style>
  <w:style w:type="paragraph" w:styleId="Caption">
    <w:name w:val="caption"/>
    <w:basedOn w:val="Normal"/>
    <w:next w:val="Normal"/>
    <w:uiPriority w:val="35"/>
    <w:semiHidden/>
    <w:unhideWhenUsed/>
    <w:qFormat/>
    <w:rsid w:val="00B91E9B"/>
    <w:pPr>
      <w:spacing w:line="240" w:lineRule="auto"/>
    </w:pPr>
    <w:rPr>
      <w:b/>
      <w:bCs/>
      <w:smallCaps/>
      <w:color w:val="0E2841" w:themeColor="text2"/>
    </w:rPr>
  </w:style>
  <w:style w:type="paragraph" w:styleId="NoSpacing">
    <w:name w:val="No Spacing"/>
    <w:uiPriority w:val="1"/>
    <w:qFormat/>
    <w:rsid w:val="00B91E9B"/>
    <w:pPr>
      <w:spacing w:after="0" w:line="240" w:lineRule="auto"/>
    </w:pPr>
  </w:style>
  <w:style w:type="character" w:styleId="SubtleEmphasis">
    <w:name w:val="Subtle Emphasis"/>
    <w:basedOn w:val="DefaultParagraphFont"/>
    <w:uiPriority w:val="19"/>
    <w:qFormat/>
    <w:rsid w:val="00B91E9B"/>
    <w:rPr>
      <w:i/>
      <w:iCs/>
      <w:color w:val="595959" w:themeColor="text1" w:themeTint="A6"/>
    </w:rPr>
  </w:style>
  <w:style w:type="character" w:styleId="SubtleReference">
    <w:name w:val="Subtle Reference"/>
    <w:basedOn w:val="DefaultParagraphFont"/>
    <w:uiPriority w:val="31"/>
    <w:qFormat/>
    <w:rsid w:val="00B91E9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91E9B"/>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4662967">
      <w:bodyDiv w:val="1"/>
      <w:marLeft w:val="0"/>
      <w:marRight w:val="0"/>
      <w:marTop w:val="0"/>
      <w:marBottom w:val="0"/>
      <w:divBdr>
        <w:top w:val="none" w:sz="0" w:space="0" w:color="auto"/>
        <w:left w:val="none" w:sz="0" w:space="0" w:color="auto"/>
        <w:bottom w:val="none" w:sz="0" w:space="0" w:color="auto"/>
        <w:right w:val="none" w:sz="0" w:space="0" w:color="auto"/>
      </w:divBdr>
      <w:divsChild>
        <w:div w:id="288516430">
          <w:marLeft w:val="0"/>
          <w:marRight w:val="0"/>
          <w:marTop w:val="0"/>
          <w:marBottom w:val="0"/>
          <w:divBdr>
            <w:top w:val="none" w:sz="0" w:space="0" w:color="auto"/>
            <w:left w:val="none" w:sz="0" w:space="0" w:color="auto"/>
            <w:bottom w:val="none" w:sz="0" w:space="0" w:color="auto"/>
            <w:right w:val="none" w:sz="0" w:space="0" w:color="auto"/>
          </w:divBdr>
        </w:div>
        <w:div w:id="382758008">
          <w:marLeft w:val="0"/>
          <w:marRight w:val="0"/>
          <w:marTop w:val="0"/>
          <w:marBottom w:val="0"/>
          <w:divBdr>
            <w:top w:val="none" w:sz="0" w:space="0" w:color="auto"/>
            <w:left w:val="none" w:sz="0" w:space="0" w:color="auto"/>
            <w:bottom w:val="none" w:sz="0" w:space="0" w:color="auto"/>
            <w:right w:val="none" w:sz="0" w:space="0" w:color="auto"/>
          </w:divBdr>
        </w:div>
        <w:div w:id="414666473">
          <w:marLeft w:val="0"/>
          <w:marRight w:val="0"/>
          <w:marTop w:val="0"/>
          <w:marBottom w:val="0"/>
          <w:divBdr>
            <w:top w:val="none" w:sz="0" w:space="0" w:color="auto"/>
            <w:left w:val="none" w:sz="0" w:space="0" w:color="auto"/>
            <w:bottom w:val="none" w:sz="0" w:space="0" w:color="auto"/>
            <w:right w:val="none" w:sz="0" w:space="0" w:color="auto"/>
          </w:divBdr>
        </w:div>
        <w:div w:id="571356539">
          <w:marLeft w:val="0"/>
          <w:marRight w:val="0"/>
          <w:marTop w:val="0"/>
          <w:marBottom w:val="0"/>
          <w:divBdr>
            <w:top w:val="none" w:sz="0" w:space="0" w:color="auto"/>
            <w:left w:val="none" w:sz="0" w:space="0" w:color="auto"/>
            <w:bottom w:val="none" w:sz="0" w:space="0" w:color="auto"/>
            <w:right w:val="none" w:sz="0" w:space="0" w:color="auto"/>
          </w:divBdr>
        </w:div>
        <w:div w:id="675768520">
          <w:marLeft w:val="0"/>
          <w:marRight w:val="0"/>
          <w:marTop w:val="0"/>
          <w:marBottom w:val="0"/>
          <w:divBdr>
            <w:top w:val="none" w:sz="0" w:space="0" w:color="auto"/>
            <w:left w:val="none" w:sz="0" w:space="0" w:color="auto"/>
            <w:bottom w:val="none" w:sz="0" w:space="0" w:color="auto"/>
            <w:right w:val="none" w:sz="0" w:space="0" w:color="auto"/>
          </w:divBdr>
        </w:div>
        <w:div w:id="696933457">
          <w:marLeft w:val="0"/>
          <w:marRight w:val="0"/>
          <w:marTop w:val="0"/>
          <w:marBottom w:val="0"/>
          <w:divBdr>
            <w:top w:val="none" w:sz="0" w:space="0" w:color="auto"/>
            <w:left w:val="none" w:sz="0" w:space="0" w:color="auto"/>
            <w:bottom w:val="none" w:sz="0" w:space="0" w:color="auto"/>
            <w:right w:val="none" w:sz="0" w:space="0" w:color="auto"/>
          </w:divBdr>
        </w:div>
        <w:div w:id="948044480">
          <w:marLeft w:val="0"/>
          <w:marRight w:val="0"/>
          <w:marTop w:val="0"/>
          <w:marBottom w:val="0"/>
          <w:divBdr>
            <w:top w:val="none" w:sz="0" w:space="0" w:color="auto"/>
            <w:left w:val="none" w:sz="0" w:space="0" w:color="auto"/>
            <w:bottom w:val="none" w:sz="0" w:space="0" w:color="auto"/>
            <w:right w:val="none" w:sz="0" w:space="0" w:color="auto"/>
          </w:divBdr>
        </w:div>
        <w:div w:id="965618959">
          <w:marLeft w:val="0"/>
          <w:marRight w:val="0"/>
          <w:marTop w:val="0"/>
          <w:marBottom w:val="0"/>
          <w:divBdr>
            <w:top w:val="none" w:sz="0" w:space="0" w:color="auto"/>
            <w:left w:val="none" w:sz="0" w:space="0" w:color="auto"/>
            <w:bottom w:val="none" w:sz="0" w:space="0" w:color="auto"/>
            <w:right w:val="none" w:sz="0" w:space="0" w:color="auto"/>
          </w:divBdr>
        </w:div>
        <w:div w:id="1472480701">
          <w:marLeft w:val="0"/>
          <w:marRight w:val="0"/>
          <w:marTop w:val="0"/>
          <w:marBottom w:val="0"/>
          <w:divBdr>
            <w:top w:val="none" w:sz="0" w:space="0" w:color="auto"/>
            <w:left w:val="none" w:sz="0" w:space="0" w:color="auto"/>
            <w:bottom w:val="none" w:sz="0" w:space="0" w:color="auto"/>
            <w:right w:val="none" w:sz="0" w:space="0" w:color="auto"/>
          </w:divBdr>
        </w:div>
        <w:div w:id="2055301892">
          <w:marLeft w:val="0"/>
          <w:marRight w:val="0"/>
          <w:marTop w:val="0"/>
          <w:marBottom w:val="0"/>
          <w:divBdr>
            <w:top w:val="none" w:sz="0" w:space="0" w:color="auto"/>
            <w:left w:val="none" w:sz="0" w:space="0" w:color="auto"/>
            <w:bottom w:val="none" w:sz="0" w:space="0" w:color="auto"/>
            <w:right w:val="none" w:sz="0" w:space="0" w:color="auto"/>
          </w:divBdr>
        </w:div>
      </w:divsChild>
    </w:div>
    <w:div w:id="1084643922">
      <w:bodyDiv w:val="1"/>
      <w:marLeft w:val="0"/>
      <w:marRight w:val="0"/>
      <w:marTop w:val="0"/>
      <w:marBottom w:val="0"/>
      <w:divBdr>
        <w:top w:val="none" w:sz="0" w:space="0" w:color="auto"/>
        <w:left w:val="none" w:sz="0" w:space="0" w:color="auto"/>
        <w:bottom w:val="none" w:sz="0" w:space="0" w:color="auto"/>
        <w:right w:val="none" w:sz="0" w:space="0" w:color="auto"/>
      </w:divBdr>
    </w:div>
    <w:div w:id="1119421316">
      <w:bodyDiv w:val="1"/>
      <w:marLeft w:val="0"/>
      <w:marRight w:val="0"/>
      <w:marTop w:val="0"/>
      <w:marBottom w:val="0"/>
      <w:divBdr>
        <w:top w:val="none" w:sz="0" w:space="0" w:color="auto"/>
        <w:left w:val="none" w:sz="0" w:space="0" w:color="auto"/>
        <w:bottom w:val="none" w:sz="0" w:space="0" w:color="auto"/>
        <w:right w:val="none" w:sz="0" w:space="0" w:color="auto"/>
      </w:divBdr>
    </w:div>
    <w:div w:id="1241912469">
      <w:bodyDiv w:val="1"/>
      <w:marLeft w:val="0"/>
      <w:marRight w:val="0"/>
      <w:marTop w:val="0"/>
      <w:marBottom w:val="0"/>
      <w:divBdr>
        <w:top w:val="none" w:sz="0" w:space="0" w:color="auto"/>
        <w:left w:val="none" w:sz="0" w:space="0" w:color="auto"/>
        <w:bottom w:val="none" w:sz="0" w:space="0" w:color="auto"/>
        <w:right w:val="none" w:sz="0" w:space="0" w:color="auto"/>
      </w:divBdr>
      <w:divsChild>
        <w:div w:id="464927569">
          <w:marLeft w:val="0"/>
          <w:marRight w:val="0"/>
          <w:marTop w:val="0"/>
          <w:marBottom w:val="0"/>
          <w:divBdr>
            <w:top w:val="none" w:sz="0" w:space="0" w:color="auto"/>
            <w:left w:val="none" w:sz="0" w:space="0" w:color="auto"/>
            <w:bottom w:val="none" w:sz="0" w:space="0" w:color="auto"/>
            <w:right w:val="none" w:sz="0" w:space="0" w:color="auto"/>
          </w:divBdr>
          <w:divsChild>
            <w:div w:id="138066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027033">
      <w:bodyDiv w:val="1"/>
      <w:marLeft w:val="0"/>
      <w:marRight w:val="0"/>
      <w:marTop w:val="0"/>
      <w:marBottom w:val="0"/>
      <w:divBdr>
        <w:top w:val="none" w:sz="0" w:space="0" w:color="auto"/>
        <w:left w:val="none" w:sz="0" w:space="0" w:color="auto"/>
        <w:bottom w:val="none" w:sz="0" w:space="0" w:color="auto"/>
        <w:right w:val="none" w:sz="0" w:space="0" w:color="auto"/>
      </w:divBdr>
      <w:divsChild>
        <w:div w:id="801385241">
          <w:marLeft w:val="0"/>
          <w:marRight w:val="0"/>
          <w:marTop w:val="0"/>
          <w:marBottom w:val="0"/>
          <w:divBdr>
            <w:top w:val="none" w:sz="0" w:space="0" w:color="auto"/>
            <w:left w:val="none" w:sz="0" w:space="0" w:color="auto"/>
            <w:bottom w:val="none" w:sz="0" w:space="0" w:color="auto"/>
            <w:right w:val="none" w:sz="0" w:space="0" w:color="auto"/>
          </w:divBdr>
          <w:divsChild>
            <w:div w:id="15096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379277">
      <w:bodyDiv w:val="1"/>
      <w:marLeft w:val="0"/>
      <w:marRight w:val="0"/>
      <w:marTop w:val="0"/>
      <w:marBottom w:val="0"/>
      <w:divBdr>
        <w:top w:val="none" w:sz="0" w:space="0" w:color="auto"/>
        <w:left w:val="none" w:sz="0" w:space="0" w:color="auto"/>
        <w:bottom w:val="none" w:sz="0" w:space="0" w:color="auto"/>
        <w:right w:val="none" w:sz="0" w:space="0" w:color="auto"/>
      </w:divBdr>
      <w:divsChild>
        <w:div w:id="941645610">
          <w:marLeft w:val="0"/>
          <w:marRight w:val="0"/>
          <w:marTop w:val="0"/>
          <w:marBottom w:val="0"/>
          <w:divBdr>
            <w:top w:val="none" w:sz="0" w:space="0" w:color="auto"/>
            <w:left w:val="none" w:sz="0" w:space="0" w:color="auto"/>
            <w:bottom w:val="none" w:sz="0" w:space="0" w:color="auto"/>
            <w:right w:val="none" w:sz="0" w:space="0" w:color="auto"/>
          </w:divBdr>
          <w:divsChild>
            <w:div w:id="20888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623449">
      <w:bodyDiv w:val="1"/>
      <w:marLeft w:val="0"/>
      <w:marRight w:val="0"/>
      <w:marTop w:val="0"/>
      <w:marBottom w:val="0"/>
      <w:divBdr>
        <w:top w:val="none" w:sz="0" w:space="0" w:color="auto"/>
        <w:left w:val="none" w:sz="0" w:space="0" w:color="auto"/>
        <w:bottom w:val="none" w:sz="0" w:space="0" w:color="auto"/>
        <w:right w:val="none" w:sz="0" w:space="0" w:color="auto"/>
      </w:divBdr>
      <w:divsChild>
        <w:div w:id="816605972">
          <w:marLeft w:val="0"/>
          <w:marRight w:val="0"/>
          <w:marTop w:val="0"/>
          <w:marBottom w:val="0"/>
          <w:divBdr>
            <w:top w:val="none" w:sz="0" w:space="0" w:color="auto"/>
            <w:left w:val="none" w:sz="0" w:space="0" w:color="auto"/>
            <w:bottom w:val="none" w:sz="0" w:space="0" w:color="auto"/>
            <w:right w:val="none" w:sz="0" w:space="0" w:color="auto"/>
          </w:divBdr>
        </w:div>
        <w:div w:id="519776428">
          <w:marLeft w:val="0"/>
          <w:marRight w:val="0"/>
          <w:marTop w:val="0"/>
          <w:marBottom w:val="0"/>
          <w:divBdr>
            <w:top w:val="none" w:sz="0" w:space="0" w:color="auto"/>
            <w:left w:val="none" w:sz="0" w:space="0" w:color="auto"/>
            <w:bottom w:val="none" w:sz="0" w:space="0" w:color="auto"/>
            <w:right w:val="none" w:sz="0" w:space="0" w:color="auto"/>
          </w:divBdr>
        </w:div>
        <w:div w:id="589001752">
          <w:marLeft w:val="0"/>
          <w:marRight w:val="0"/>
          <w:marTop w:val="0"/>
          <w:marBottom w:val="0"/>
          <w:divBdr>
            <w:top w:val="none" w:sz="0" w:space="0" w:color="auto"/>
            <w:left w:val="none" w:sz="0" w:space="0" w:color="auto"/>
            <w:bottom w:val="none" w:sz="0" w:space="0" w:color="auto"/>
            <w:right w:val="none" w:sz="0" w:space="0" w:color="auto"/>
          </w:divBdr>
        </w:div>
        <w:div w:id="622417726">
          <w:marLeft w:val="0"/>
          <w:marRight w:val="0"/>
          <w:marTop w:val="0"/>
          <w:marBottom w:val="0"/>
          <w:divBdr>
            <w:top w:val="none" w:sz="0" w:space="0" w:color="auto"/>
            <w:left w:val="none" w:sz="0" w:space="0" w:color="auto"/>
            <w:bottom w:val="none" w:sz="0" w:space="0" w:color="auto"/>
            <w:right w:val="none" w:sz="0" w:space="0" w:color="auto"/>
          </w:divBdr>
          <w:divsChild>
            <w:div w:id="740058177">
              <w:marLeft w:val="0"/>
              <w:marRight w:val="0"/>
              <w:marTop w:val="0"/>
              <w:marBottom w:val="0"/>
              <w:divBdr>
                <w:top w:val="none" w:sz="0" w:space="0" w:color="auto"/>
                <w:left w:val="none" w:sz="0" w:space="0" w:color="auto"/>
                <w:bottom w:val="none" w:sz="0" w:space="0" w:color="auto"/>
                <w:right w:val="none" w:sz="0" w:space="0" w:color="auto"/>
              </w:divBdr>
              <w:divsChild>
                <w:div w:id="20703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705593">
          <w:marLeft w:val="0"/>
          <w:marRight w:val="0"/>
          <w:marTop w:val="0"/>
          <w:marBottom w:val="0"/>
          <w:divBdr>
            <w:top w:val="none" w:sz="0" w:space="0" w:color="auto"/>
            <w:left w:val="none" w:sz="0" w:space="0" w:color="auto"/>
            <w:bottom w:val="none" w:sz="0" w:space="0" w:color="auto"/>
            <w:right w:val="none" w:sz="0" w:space="0" w:color="auto"/>
          </w:divBdr>
          <w:divsChild>
            <w:div w:id="1963412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10279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hyperlink" Target="https://www.bentleymotors.com/uk/en/about-bentley/beyond-100/sustainability-report.html?utm_source=chatgp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entleymotors.com/uk/en/about-bentley/beyond-100/tomorrow-and-beyond.html?utm_source=chatgpt.com"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bentleymotors.com/en.html?utm_source=chatgpt.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entleymedia.com/en/beyond100/sustainability?utm_source=chatgpt.com" TargetMode="External"/><Relationship Id="rId20" Type="http://schemas.openxmlformats.org/officeDocument/2006/relationships/hyperlink" Target="https://www.bentleymedia.com/en/newsitem/1793-bentley-motors-publishes-fourth-annual-sustainability-report-as-beyond100-strategy-delivers-progress-amid-global-transition?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entleymotors.com/en/about-bentley/beyond-100.html?utm_source=chatgpt.com" TargetMode="External"/><Relationship Id="rId23" Type="http://schemas.openxmlformats.org/officeDocument/2006/relationships/hyperlink" Target="https://www.mckinsey.com/industries/automotive-and-assembly/our-insights?utm_source=chatgpt.com" TargetMode="External"/><Relationship Id="rId10" Type="http://schemas.openxmlformats.org/officeDocument/2006/relationships/hyperlink" Target="https://www.tecnoneo.com/2015/03/" TargetMode="External"/><Relationship Id="rId19" Type="http://schemas.openxmlformats.org/officeDocument/2006/relationships/hyperlink" Target="https://www.bentleymotors.com/en/about-bentley/beyond-100/coming-this-way.html?utm_source=chatgpt.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bentleymotors.com/en/about-bentley/beyond-100.html?utm_source=chatgpt.com" TargetMode="External"/><Relationship Id="rId22" Type="http://schemas.openxmlformats.org/officeDocument/2006/relationships/hyperlink" Target="https://explorer-globaldata-com.uwtsd.idm.oclc.org/Company/Summary/bentley_motors_limited_gd_124129"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Bentley vehicle deliveries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vehicle deliveries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Sheet1!$A$2:$A$5</c:f>
              <c:numCache>
                <c:formatCode>General</c:formatCode>
                <c:ptCount val="4"/>
                <c:pt idx="0">
                  <c:v>2021</c:v>
                </c:pt>
                <c:pt idx="1">
                  <c:v>2022</c:v>
                </c:pt>
                <c:pt idx="2">
                  <c:v>2023</c:v>
                </c:pt>
                <c:pt idx="3">
                  <c:v>2024</c:v>
                </c:pt>
              </c:numCache>
            </c:numRef>
          </c:cat>
          <c:val>
            <c:numRef>
              <c:f>Sheet1!$B$2:$B$5</c:f>
              <c:numCache>
                <c:formatCode>#,##0</c:formatCode>
                <c:ptCount val="4"/>
                <c:pt idx="0">
                  <c:v>14700</c:v>
                </c:pt>
                <c:pt idx="1">
                  <c:v>15100</c:v>
                </c:pt>
                <c:pt idx="2">
                  <c:v>13560</c:v>
                </c:pt>
                <c:pt idx="3">
                  <c:v>10643</c:v>
                </c:pt>
              </c:numCache>
            </c:numRef>
          </c:val>
          <c:smooth val="0"/>
          <c:extLst>
            <c:ext xmlns:c16="http://schemas.microsoft.com/office/drawing/2014/chart" uri="{C3380CC4-5D6E-409C-BE32-E72D297353CC}">
              <c16:uniqueId val="{00000000-663E-496B-BB50-C16DD2AA1413}"/>
            </c:ext>
          </c:extLst>
        </c:ser>
        <c:ser>
          <c:idx val="1"/>
          <c:order val="1"/>
          <c:tx>
            <c:strRef>
              <c:f>Sheet1!$C$1</c:f>
              <c:strCache>
                <c:ptCount val="1"/>
                <c:pt idx="0">
                  <c:v>Series 2</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Sheet1!$A$2:$A$5</c:f>
              <c:numCache>
                <c:formatCode>General</c:formatCode>
                <c:ptCount val="4"/>
                <c:pt idx="0">
                  <c:v>2021</c:v>
                </c:pt>
                <c:pt idx="1">
                  <c:v>2022</c:v>
                </c:pt>
                <c:pt idx="2">
                  <c:v>2023</c:v>
                </c:pt>
                <c:pt idx="3">
                  <c:v>2024</c:v>
                </c:pt>
              </c:numCache>
            </c:numRef>
          </c:cat>
          <c:val>
            <c:numRef>
              <c:f>Sheet1!$C$2:$C$5</c:f>
              <c:numCache>
                <c:formatCode>General</c:formatCode>
                <c:ptCount val="4"/>
              </c:numCache>
            </c:numRef>
          </c:val>
          <c:smooth val="0"/>
          <c:extLst>
            <c:ext xmlns:c16="http://schemas.microsoft.com/office/drawing/2014/chart" uri="{C3380CC4-5D6E-409C-BE32-E72D297353CC}">
              <c16:uniqueId val="{00000001-663E-496B-BB50-C16DD2AA1413}"/>
            </c:ext>
          </c:extLst>
        </c:ser>
        <c:ser>
          <c:idx val="2"/>
          <c:order val="2"/>
          <c:tx>
            <c:strRef>
              <c:f>Sheet1!$D$1</c:f>
              <c:strCache>
                <c:ptCount val="1"/>
                <c:pt idx="0">
                  <c:v>Series 3</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Sheet1!$A$2:$A$5</c:f>
              <c:numCache>
                <c:formatCode>General</c:formatCode>
                <c:ptCount val="4"/>
                <c:pt idx="0">
                  <c:v>2021</c:v>
                </c:pt>
                <c:pt idx="1">
                  <c:v>2022</c:v>
                </c:pt>
                <c:pt idx="2">
                  <c:v>2023</c:v>
                </c:pt>
                <c:pt idx="3">
                  <c:v>2024</c:v>
                </c:pt>
              </c:numCache>
            </c:numRef>
          </c:cat>
          <c:val>
            <c:numRef>
              <c:f>Sheet1!$D$2:$D$5</c:f>
              <c:numCache>
                <c:formatCode>General</c:formatCode>
                <c:ptCount val="4"/>
              </c:numCache>
            </c:numRef>
          </c:val>
          <c:smooth val="0"/>
          <c:extLst>
            <c:ext xmlns:c16="http://schemas.microsoft.com/office/drawing/2014/chart" uri="{C3380CC4-5D6E-409C-BE32-E72D297353CC}">
              <c16:uniqueId val="{00000002-663E-496B-BB50-C16DD2AA1413}"/>
            </c:ext>
          </c:extLst>
        </c:ser>
        <c:dLbls>
          <c:showLegendKey val="0"/>
          <c:showVal val="0"/>
          <c:showCatName val="0"/>
          <c:showSerName val="0"/>
          <c:showPercent val="0"/>
          <c:showBubbleSize val="0"/>
        </c:dLbls>
        <c:marker val="1"/>
        <c:smooth val="0"/>
        <c:axId val="580971584"/>
        <c:axId val="580973024"/>
      </c:lineChart>
      <c:catAx>
        <c:axId val="580971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973024"/>
        <c:crosses val="autoZero"/>
        <c:auto val="1"/>
        <c:lblAlgn val="ctr"/>
        <c:lblOffset val="100"/>
        <c:noMultiLvlLbl val="0"/>
      </c:catAx>
      <c:valAx>
        <c:axId val="5809730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971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Bentley financial 2023-2024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502624671916E-2"/>
          <c:y val="0.25779808773903262"/>
          <c:w val="0.89571959755030617"/>
          <c:h val="0.67030402449693793"/>
        </c:manualLayout>
      </c:layout>
      <c:barChart>
        <c:barDir val="col"/>
        <c:grouping val="clustered"/>
        <c:varyColors val="0"/>
        <c:ser>
          <c:idx val="0"/>
          <c:order val="0"/>
          <c:tx>
            <c:strRef>
              <c:f>Sheet1!$B$1</c:f>
              <c:strCache>
                <c:ptCount val="1"/>
                <c:pt idx="0">
                  <c:v>revenue</c:v>
                </c:pt>
              </c:strCache>
            </c:strRef>
          </c:tx>
          <c:spPr>
            <a:solidFill>
              <a:schemeClr val="accent1"/>
            </a:solidFill>
            <a:ln>
              <a:noFill/>
            </a:ln>
            <a:effectLst/>
          </c:spPr>
          <c:invertIfNegative val="0"/>
          <c:cat>
            <c:numRef>
              <c:f>Sheet1!$A$2:$A$5</c:f>
              <c:numCache>
                <c:formatCode>General</c:formatCode>
                <c:ptCount val="4"/>
                <c:pt idx="0">
                  <c:v>2023</c:v>
                </c:pt>
                <c:pt idx="1">
                  <c:v>2024</c:v>
                </c:pt>
              </c:numCache>
            </c:numRef>
          </c:cat>
          <c:val>
            <c:numRef>
              <c:f>Sheet1!$B$2:$B$5</c:f>
              <c:numCache>
                <c:formatCode>General</c:formatCode>
                <c:ptCount val="4"/>
                <c:pt idx="0">
                  <c:v>2945</c:v>
                </c:pt>
                <c:pt idx="1">
                  <c:v>2600</c:v>
                </c:pt>
                <c:pt idx="2">
                  <c:v>3.5</c:v>
                </c:pt>
                <c:pt idx="3">
                  <c:v>4.5</c:v>
                </c:pt>
              </c:numCache>
            </c:numRef>
          </c:val>
          <c:extLst>
            <c:ext xmlns:c16="http://schemas.microsoft.com/office/drawing/2014/chart" uri="{C3380CC4-5D6E-409C-BE32-E72D297353CC}">
              <c16:uniqueId val="{00000000-B758-44FC-850C-FB8E207A1C53}"/>
            </c:ext>
          </c:extLst>
        </c:ser>
        <c:ser>
          <c:idx val="1"/>
          <c:order val="1"/>
          <c:tx>
            <c:strRef>
              <c:f>Sheet1!$C$1</c:f>
              <c:strCache>
                <c:ptCount val="1"/>
                <c:pt idx="0">
                  <c:v>profit</c:v>
                </c:pt>
              </c:strCache>
            </c:strRef>
          </c:tx>
          <c:spPr>
            <a:solidFill>
              <a:schemeClr val="accent2"/>
            </a:solidFill>
            <a:ln>
              <a:noFill/>
            </a:ln>
            <a:effectLst/>
          </c:spPr>
          <c:invertIfNegative val="0"/>
          <c:cat>
            <c:numRef>
              <c:f>Sheet1!$A$2:$A$5</c:f>
              <c:numCache>
                <c:formatCode>General</c:formatCode>
                <c:ptCount val="4"/>
                <c:pt idx="0">
                  <c:v>2023</c:v>
                </c:pt>
                <c:pt idx="1">
                  <c:v>2024</c:v>
                </c:pt>
              </c:numCache>
            </c:numRef>
          </c:cat>
          <c:val>
            <c:numRef>
              <c:f>Sheet1!$C$2:$C$5</c:f>
              <c:numCache>
                <c:formatCode>General</c:formatCode>
                <c:ptCount val="4"/>
                <c:pt idx="0">
                  <c:v>600</c:v>
                </c:pt>
                <c:pt idx="1">
                  <c:v>390</c:v>
                </c:pt>
                <c:pt idx="2">
                  <c:v>1.8</c:v>
                </c:pt>
                <c:pt idx="3">
                  <c:v>2.8</c:v>
                </c:pt>
              </c:numCache>
            </c:numRef>
          </c:val>
          <c:extLst>
            <c:ext xmlns:c16="http://schemas.microsoft.com/office/drawing/2014/chart" uri="{C3380CC4-5D6E-409C-BE32-E72D297353CC}">
              <c16:uniqueId val="{00000001-B758-44FC-850C-FB8E207A1C53}"/>
            </c:ext>
          </c:extLst>
        </c:ser>
        <c:ser>
          <c:idx val="2"/>
          <c:order val="2"/>
          <c:tx>
            <c:strRef>
              <c:f>Sheet1!$D$1</c:f>
              <c:strCache>
                <c:ptCount val="1"/>
                <c:pt idx="0">
                  <c:v>Series 3</c:v>
                </c:pt>
              </c:strCache>
            </c:strRef>
          </c:tx>
          <c:spPr>
            <a:solidFill>
              <a:schemeClr val="accent3"/>
            </a:solidFill>
            <a:ln>
              <a:noFill/>
            </a:ln>
            <a:effectLst/>
          </c:spPr>
          <c:invertIfNegative val="0"/>
          <c:cat>
            <c:numRef>
              <c:f>Sheet1!$A$2:$A$5</c:f>
              <c:numCache>
                <c:formatCode>General</c:formatCode>
                <c:ptCount val="4"/>
                <c:pt idx="0">
                  <c:v>2023</c:v>
                </c:pt>
                <c:pt idx="1">
                  <c:v>2024</c:v>
                </c:pt>
              </c:numCache>
            </c:numRef>
          </c:cat>
          <c:val>
            <c:numRef>
              <c:f>Sheet1!$D$2:$D$5</c:f>
              <c:numCache>
                <c:formatCode>General</c:formatCode>
                <c:ptCount val="4"/>
                <c:pt idx="0">
                  <c:v>2</c:v>
                </c:pt>
                <c:pt idx="3">
                  <c:v>5</c:v>
                </c:pt>
              </c:numCache>
            </c:numRef>
          </c:val>
          <c:extLst>
            <c:ext xmlns:c16="http://schemas.microsoft.com/office/drawing/2014/chart" uri="{C3380CC4-5D6E-409C-BE32-E72D297353CC}">
              <c16:uniqueId val="{00000002-B758-44FC-850C-FB8E207A1C53}"/>
            </c:ext>
          </c:extLst>
        </c:ser>
        <c:dLbls>
          <c:showLegendKey val="0"/>
          <c:showVal val="0"/>
          <c:showCatName val="0"/>
          <c:showSerName val="0"/>
          <c:showPercent val="0"/>
          <c:showBubbleSize val="0"/>
        </c:dLbls>
        <c:gapWidth val="219"/>
        <c:overlap val="-27"/>
        <c:axId val="835211344"/>
        <c:axId val="835213144"/>
      </c:barChart>
      <c:catAx>
        <c:axId val="835211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213144"/>
        <c:crosses val="autoZero"/>
        <c:auto val="1"/>
        <c:lblAlgn val="ctr"/>
        <c:lblOffset val="100"/>
        <c:noMultiLvlLbl val="0"/>
      </c:catAx>
      <c:valAx>
        <c:axId val="835213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211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6DB16-CD65-4ADA-B9A5-F31738A8F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4146</TotalTime>
  <Pages>30</Pages>
  <Words>6683</Words>
  <Characters>38097</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44691</CharactersWithSpaces>
  <SharedDoc>false</SharedDoc>
  <HLinks>
    <vt:vector size="60" baseType="variant">
      <vt:variant>
        <vt:i4>458875</vt:i4>
      </vt:variant>
      <vt:variant>
        <vt:i4>27</vt:i4>
      </vt:variant>
      <vt:variant>
        <vt:i4>0</vt:i4>
      </vt:variant>
      <vt:variant>
        <vt:i4>5</vt:i4>
      </vt:variant>
      <vt:variant>
        <vt:lpwstr>https://www.bentleymotors.com/en/about-bentley/beyond-100.html?utm_source=chatgpt.com</vt:lpwstr>
      </vt:variant>
      <vt:variant>
        <vt:lpwstr/>
      </vt:variant>
      <vt:variant>
        <vt:i4>2883686</vt:i4>
      </vt:variant>
      <vt:variant>
        <vt:i4>24</vt:i4>
      </vt:variant>
      <vt:variant>
        <vt:i4>0</vt:i4>
      </vt:variant>
      <vt:variant>
        <vt:i4>5</vt:i4>
      </vt:variant>
      <vt:variant>
        <vt:lpwstr>https://explorer-globaldata-com.uwtsd.idm.oclc.org/Company/Summary/bentley_motors_limited_gd_124129</vt:lpwstr>
      </vt:variant>
      <vt:variant>
        <vt:lpwstr/>
      </vt:variant>
      <vt:variant>
        <vt:i4>6881349</vt:i4>
      </vt:variant>
      <vt:variant>
        <vt:i4>21</vt:i4>
      </vt:variant>
      <vt:variant>
        <vt:i4>0</vt:i4>
      </vt:variant>
      <vt:variant>
        <vt:i4>5</vt:i4>
      </vt:variant>
      <vt:variant>
        <vt:lpwstr>https://www.mckinsey.com/industries/automotive-and-assembly/our-insights?utm_source=chatgpt.com</vt:lpwstr>
      </vt:variant>
      <vt:variant>
        <vt:lpwstr/>
      </vt:variant>
      <vt:variant>
        <vt:i4>6553626</vt:i4>
      </vt:variant>
      <vt:variant>
        <vt:i4>18</vt:i4>
      </vt:variant>
      <vt:variant>
        <vt:i4>0</vt:i4>
      </vt:variant>
      <vt:variant>
        <vt:i4>5</vt:i4>
      </vt:variant>
      <vt:variant>
        <vt:lpwstr>https://www.bentleymotors.com/uk/en/about-bentley/beyond-100/tomorrow-and-beyond.html?utm_source=chatgpt.com</vt:lpwstr>
      </vt:variant>
      <vt:variant>
        <vt:lpwstr/>
      </vt:variant>
      <vt:variant>
        <vt:i4>3539022</vt:i4>
      </vt:variant>
      <vt:variant>
        <vt:i4>15</vt:i4>
      </vt:variant>
      <vt:variant>
        <vt:i4>0</vt:i4>
      </vt:variant>
      <vt:variant>
        <vt:i4>5</vt:i4>
      </vt:variant>
      <vt:variant>
        <vt:lpwstr>https://www.bentleymedia.com/en/newsitem/1793-bentley-motors-publishes-fourth-annual-sustainability-report-as-beyond100-strategy-delivers-progress-amid-global-transition?utm_source=chatgpt.com</vt:lpwstr>
      </vt:variant>
      <vt:variant>
        <vt:lpwstr/>
      </vt:variant>
      <vt:variant>
        <vt:i4>1572899</vt:i4>
      </vt:variant>
      <vt:variant>
        <vt:i4>12</vt:i4>
      </vt:variant>
      <vt:variant>
        <vt:i4>0</vt:i4>
      </vt:variant>
      <vt:variant>
        <vt:i4>5</vt:i4>
      </vt:variant>
      <vt:variant>
        <vt:lpwstr>https://www.bentleymotors.com/en/about-bentley/beyond-100/coming-this-way.html?utm_source=chatgpt.com</vt:lpwstr>
      </vt:variant>
      <vt:variant>
        <vt:lpwstr/>
      </vt:variant>
      <vt:variant>
        <vt:i4>4587631</vt:i4>
      </vt:variant>
      <vt:variant>
        <vt:i4>9</vt:i4>
      </vt:variant>
      <vt:variant>
        <vt:i4>0</vt:i4>
      </vt:variant>
      <vt:variant>
        <vt:i4>5</vt:i4>
      </vt:variant>
      <vt:variant>
        <vt:lpwstr>https://www.bentleymotors.com/uk/en/about-bentley/beyond-100/sustainability-report.html?utm_source=chatgpt.com</vt:lpwstr>
      </vt:variant>
      <vt:variant>
        <vt:lpwstr/>
      </vt:variant>
      <vt:variant>
        <vt:i4>2162714</vt:i4>
      </vt:variant>
      <vt:variant>
        <vt:i4>6</vt:i4>
      </vt:variant>
      <vt:variant>
        <vt:i4>0</vt:i4>
      </vt:variant>
      <vt:variant>
        <vt:i4>5</vt:i4>
      </vt:variant>
      <vt:variant>
        <vt:lpwstr>https://www.bentleymotors.com/en.html?utm_source=chatgpt.com</vt:lpwstr>
      </vt:variant>
      <vt:variant>
        <vt:lpwstr/>
      </vt:variant>
      <vt:variant>
        <vt:i4>8126538</vt:i4>
      </vt:variant>
      <vt:variant>
        <vt:i4>3</vt:i4>
      </vt:variant>
      <vt:variant>
        <vt:i4>0</vt:i4>
      </vt:variant>
      <vt:variant>
        <vt:i4>5</vt:i4>
      </vt:variant>
      <vt:variant>
        <vt:lpwstr>https://www.bentleymedia.com/en/beyond100/sustainability?utm_source=chatgpt.com</vt:lpwstr>
      </vt:variant>
      <vt:variant>
        <vt:lpwstr/>
      </vt:variant>
      <vt:variant>
        <vt:i4>458875</vt:i4>
      </vt:variant>
      <vt:variant>
        <vt:i4>0</vt:i4>
      </vt:variant>
      <vt:variant>
        <vt:i4>0</vt:i4>
      </vt:variant>
      <vt:variant>
        <vt:i4>5</vt:i4>
      </vt:variant>
      <vt:variant>
        <vt:lpwstr>https://www.bentleymotors.com/en/about-bentley/beyond-100.html?utm_source=chatgpt.com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Zienkiewicz (2216140)</dc:creator>
  <cp:keywords/>
  <dc:description/>
  <cp:lastModifiedBy>Agnieszka Zienkiewicz (2216140)</cp:lastModifiedBy>
  <cp:revision>395</cp:revision>
  <dcterms:created xsi:type="dcterms:W3CDTF">2026-06-20T09:50:00Z</dcterms:created>
  <dcterms:modified xsi:type="dcterms:W3CDTF">2026-08-27T14:33:00Z</dcterms:modified>
</cp:coreProperties>
</file>