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19B7B8" w14:textId="77777777" w:rsidR="00BF5E6C" w:rsidRDefault="00BF5E6C">
      <w:pPr>
        <w:pStyle w:val="Heading1"/>
      </w:pPr>
      <w:bookmarkStart w:id="0" w:name="_495wjyj50uwp" w:colFirst="0" w:colLast="0"/>
      <w:bookmarkEnd w:id="0"/>
    </w:p>
    <w:p w14:paraId="4CA9E715" w14:textId="77777777" w:rsidR="00BF5E6C" w:rsidRDefault="00000000">
      <w:pPr>
        <w:pStyle w:val="Heading1"/>
      </w:pPr>
      <w:bookmarkStart w:id="1" w:name="_jbbny5mqmlso" w:colFirst="0" w:colLast="0"/>
      <w:bookmarkEnd w:id="1"/>
      <w:r>
        <w:rPr>
          <w:noProof/>
        </w:rPr>
        <w:drawing>
          <wp:anchor distT="114300" distB="114300" distL="114300" distR="114300" simplePos="0" relativeHeight="251658240" behindDoc="0" locked="0" layoutInCell="1" hidden="0" allowOverlap="1" wp14:anchorId="621728B1" wp14:editId="2D80EDFC">
            <wp:simplePos x="0" y="0"/>
            <wp:positionH relativeFrom="column">
              <wp:posOffset>1181100</wp:posOffset>
            </wp:positionH>
            <wp:positionV relativeFrom="paragraph">
              <wp:posOffset>318797</wp:posOffset>
            </wp:positionV>
            <wp:extent cx="3585210" cy="3585210"/>
            <wp:effectExtent l="0" t="0" r="0" b="0"/>
            <wp:wrapSquare wrapText="bothSides" distT="114300" distB="114300" distL="114300" distR="1143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3585210" cy="3585210"/>
                    </a:xfrm>
                    <a:prstGeom prst="rect">
                      <a:avLst/>
                    </a:prstGeom>
                    <a:ln/>
                  </pic:spPr>
                </pic:pic>
              </a:graphicData>
            </a:graphic>
          </wp:anchor>
        </w:drawing>
      </w:r>
    </w:p>
    <w:p w14:paraId="2D12F748" w14:textId="77777777" w:rsidR="00BF5E6C" w:rsidRDefault="00BF5E6C">
      <w:pPr>
        <w:pStyle w:val="Heading1"/>
      </w:pPr>
      <w:bookmarkStart w:id="2" w:name="_dxemif7fzatt" w:colFirst="0" w:colLast="0"/>
      <w:bookmarkEnd w:id="2"/>
    </w:p>
    <w:p w14:paraId="4BA55927" w14:textId="77777777" w:rsidR="00BF5E6C" w:rsidRDefault="00BF5E6C">
      <w:pPr>
        <w:pStyle w:val="Heading1"/>
      </w:pPr>
      <w:bookmarkStart w:id="3" w:name="_ely7sj9vleai" w:colFirst="0" w:colLast="0"/>
      <w:bookmarkEnd w:id="3"/>
    </w:p>
    <w:p w14:paraId="2159F866" w14:textId="77777777" w:rsidR="00BF5E6C" w:rsidRDefault="00BF5E6C">
      <w:pPr>
        <w:pStyle w:val="Heading1"/>
      </w:pPr>
      <w:bookmarkStart w:id="4" w:name="_2e7fnn54o2le" w:colFirst="0" w:colLast="0"/>
      <w:bookmarkEnd w:id="4"/>
    </w:p>
    <w:p w14:paraId="139B229F" w14:textId="77777777" w:rsidR="00BF5E6C" w:rsidRDefault="00BF5E6C">
      <w:pPr>
        <w:pStyle w:val="Heading1"/>
        <w:ind w:firstLine="0"/>
      </w:pPr>
      <w:bookmarkStart w:id="5" w:name="_2hb6z4nga06n" w:colFirst="0" w:colLast="0"/>
      <w:bookmarkEnd w:id="5"/>
    </w:p>
    <w:p w14:paraId="418BDEC4" w14:textId="77777777" w:rsidR="00BF5E6C" w:rsidRDefault="00BF5E6C">
      <w:pPr>
        <w:pStyle w:val="Heading1"/>
        <w:ind w:firstLine="0"/>
      </w:pPr>
      <w:bookmarkStart w:id="6" w:name="_jyn8gtoum9ia" w:colFirst="0" w:colLast="0"/>
      <w:bookmarkEnd w:id="6"/>
    </w:p>
    <w:p w14:paraId="2DEDD71A" w14:textId="77777777" w:rsidR="00BF5E6C" w:rsidRDefault="00BF5E6C">
      <w:pPr>
        <w:pStyle w:val="Heading1"/>
        <w:ind w:firstLine="0"/>
      </w:pPr>
      <w:bookmarkStart w:id="7" w:name="_ufrgrpjwh3p0" w:colFirst="0" w:colLast="0"/>
      <w:bookmarkEnd w:id="7"/>
    </w:p>
    <w:p w14:paraId="1861C861" w14:textId="77777777" w:rsidR="00BF5E6C" w:rsidRDefault="00BF5E6C">
      <w:pPr>
        <w:pStyle w:val="Heading1"/>
        <w:ind w:firstLine="0"/>
      </w:pPr>
      <w:bookmarkStart w:id="8" w:name="_f7yip3n5nc5z" w:colFirst="0" w:colLast="0"/>
      <w:bookmarkEnd w:id="8"/>
    </w:p>
    <w:p w14:paraId="7A50F319" w14:textId="77777777" w:rsidR="00BF5E6C" w:rsidRDefault="00BF5E6C">
      <w:pPr>
        <w:pStyle w:val="Heading1"/>
        <w:ind w:firstLine="0"/>
      </w:pPr>
      <w:bookmarkStart w:id="9" w:name="_nkzk9irei3jo" w:colFirst="0" w:colLast="0"/>
      <w:bookmarkEnd w:id="9"/>
    </w:p>
    <w:p w14:paraId="0E8AF953" w14:textId="77777777" w:rsidR="00BF5E6C" w:rsidRDefault="00BF5E6C"/>
    <w:p w14:paraId="048BA6B8" w14:textId="77777777" w:rsidR="00BF5E6C" w:rsidRDefault="00BF5E6C"/>
    <w:p w14:paraId="7C8791D8" w14:textId="77777777" w:rsidR="00BF5E6C" w:rsidRDefault="00BF5E6C"/>
    <w:p w14:paraId="77F303BA" w14:textId="77777777" w:rsidR="00BF5E6C" w:rsidRDefault="00BF5E6C"/>
    <w:p w14:paraId="40E2E4F1" w14:textId="77777777" w:rsidR="00BF5E6C" w:rsidRDefault="00BF5E6C"/>
    <w:p w14:paraId="5B75BA74" w14:textId="77777777" w:rsidR="00BF5E6C" w:rsidRDefault="00BF5E6C"/>
    <w:p w14:paraId="4E7EEA3A" w14:textId="77777777" w:rsidR="00BF5E6C" w:rsidRDefault="00BF5E6C"/>
    <w:p w14:paraId="75EC9719" w14:textId="77777777" w:rsidR="00BF5E6C" w:rsidRDefault="00000000">
      <w:pPr>
        <w:pStyle w:val="Title"/>
      </w:pPr>
      <w:bookmarkStart w:id="10" w:name="_l4bfqxnvv3dg" w:colFirst="0" w:colLast="0"/>
      <w:bookmarkEnd w:id="10"/>
      <w:r>
        <w:t xml:space="preserve">Microsoft: An Analysis of the Intercultural Business </w:t>
      </w:r>
    </w:p>
    <w:p w14:paraId="106D86BB" w14:textId="77777777" w:rsidR="00BF5E6C" w:rsidRDefault="00000000">
      <w:pPr>
        <w:ind w:firstLine="0"/>
        <w:jc w:val="center"/>
        <w:rPr>
          <w:b/>
          <w:sz w:val="28"/>
          <w:szCs w:val="28"/>
        </w:rPr>
      </w:pPr>
      <w:r>
        <w:rPr>
          <w:b/>
          <w:sz w:val="28"/>
          <w:szCs w:val="28"/>
        </w:rPr>
        <w:t>Elanor Morris</w:t>
      </w:r>
    </w:p>
    <w:p w14:paraId="54D67618" w14:textId="77777777" w:rsidR="00BF5E6C" w:rsidRDefault="00000000">
      <w:pPr>
        <w:ind w:firstLine="0"/>
        <w:jc w:val="center"/>
        <w:rPr>
          <w:b/>
          <w:sz w:val="28"/>
          <w:szCs w:val="28"/>
        </w:rPr>
      </w:pPr>
      <w:r>
        <w:rPr>
          <w:b/>
          <w:sz w:val="28"/>
          <w:szCs w:val="28"/>
        </w:rPr>
        <w:t>March 1, 2023</w:t>
      </w:r>
    </w:p>
    <w:p w14:paraId="427D5F78" w14:textId="77777777" w:rsidR="00BF5E6C" w:rsidRDefault="00000000">
      <w:pPr>
        <w:ind w:firstLine="0"/>
        <w:jc w:val="center"/>
        <w:rPr>
          <w:b/>
          <w:sz w:val="28"/>
          <w:szCs w:val="28"/>
        </w:rPr>
      </w:pPr>
      <w:r>
        <w:rPr>
          <w:b/>
          <w:sz w:val="28"/>
          <w:szCs w:val="28"/>
        </w:rPr>
        <w:t>BMSP 5002</w:t>
      </w:r>
    </w:p>
    <w:p w14:paraId="5EC455E2" w14:textId="77777777" w:rsidR="00BF5E6C" w:rsidRDefault="00000000">
      <w:pPr>
        <w:ind w:firstLine="0"/>
        <w:jc w:val="center"/>
        <w:rPr>
          <w:b/>
          <w:sz w:val="28"/>
          <w:szCs w:val="28"/>
        </w:rPr>
      </w:pPr>
      <w:r>
        <w:rPr>
          <w:b/>
          <w:sz w:val="28"/>
          <w:szCs w:val="28"/>
        </w:rPr>
        <w:t xml:space="preserve">Glenn </w:t>
      </w:r>
      <w:proofErr w:type="spellStart"/>
      <w:r>
        <w:rPr>
          <w:b/>
          <w:sz w:val="28"/>
          <w:szCs w:val="28"/>
        </w:rPr>
        <w:t>Behenna</w:t>
      </w:r>
      <w:proofErr w:type="spellEnd"/>
      <w:r>
        <w:rPr>
          <w:b/>
          <w:sz w:val="28"/>
          <w:szCs w:val="28"/>
        </w:rPr>
        <w:t xml:space="preserve"> </w:t>
      </w:r>
    </w:p>
    <w:p w14:paraId="2D1FB065" w14:textId="77777777" w:rsidR="00BF5E6C" w:rsidRDefault="00BF5E6C">
      <w:pPr>
        <w:jc w:val="center"/>
        <w:rPr>
          <w:b/>
        </w:rPr>
      </w:pPr>
    </w:p>
    <w:p w14:paraId="33BEDEBF" w14:textId="77777777" w:rsidR="00BF5E6C" w:rsidRDefault="00BF5E6C">
      <w:pPr>
        <w:ind w:firstLine="0"/>
      </w:pPr>
    </w:p>
    <w:p w14:paraId="3C7406E0" w14:textId="77777777" w:rsidR="00BF5E6C" w:rsidRDefault="00000000">
      <w:pPr>
        <w:ind w:firstLine="0"/>
        <w:rPr>
          <w:b/>
          <w:sz w:val="28"/>
          <w:szCs w:val="28"/>
          <w:u w:val="single"/>
        </w:rPr>
      </w:pPr>
      <w:r>
        <w:rPr>
          <w:b/>
          <w:sz w:val="28"/>
          <w:szCs w:val="28"/>
          <w:u w:val="single"/>
        </w:rPr>
        <w:lastRenderedPageBreak/>
        <w:t>TABLE OF CONTENTS</w:t>
      </w:r>
    </w:p>
    <w:p w14:paraId="4A388FC6" w14:textId="77777777" w:rsidR="00BF5E6C" w:rsidRDefault="00BF5E6C">
      <w:pPr>
        <w:ind w:firstLine="0"/>
      </w:pPr>
    </w:p>
    <w:sdt>
      <w:sdtPr>
        <w:id w:val="82580433"/>
        <w:docPartObj>
          <w:docPartGallery w:val="Table of Contents"/>
          <w:docPartUnique/>
        </w:docPartObj>
      </w:sdtPr>
      <w:sdtContent>
        <w:p w14:paraId="76F074F2" w14:textId="77777777" w:rsidR="00BF5E6C" w:rsidRDefault="00000000">
          <w:pPr>
            <w:widowControl w:val="0"/>
            <w:tabs>
              <w:tab w:val="right" w:pos="12000"/>
            </w:tabs>
            <w:spacing w:before="60" w:line="240" w:lineRule="auto"/>
            <w:ind w:firstLine="0"/>
          </w:pPr>
          <w:r>
            <w:fldChar w:fldCharType="begin"/>
          </w:r>
          <w:r>
            <w:instrText xml:space="preserve"> TOC \h \u \z </w:instrText>
          </w:r>
          <w:r>
            <w:fldChar w:fldCharType="separate"/>
          </w:r>
          <w:hyperlink w:anchor="_kz00wcplujyk">
            <w:r>
              <w:rPr>
                <w:b/>
                <w:color w:val="000000"/>
              </w:rPr>
              <w:t>EXECUTIVE SUMMARY</w:t>
            </w:r>
          </w:hyperlink>
        </w:p>
        <w:p w14:paraId="01C355D7" w14:textId="77777777" w:rsidR="00BF5E6C" w:rsidRDefault="00000000">
          <w:pPr>
            <w:widowControl w:val="0"/>
            <w:tabs>
              <w:tab w:val="right" w:pos="12000"/>
            </w:tabs>
            <w:spacing w:before="60" w:line="240" w:lineRule="auto"/>
            <w:ind w:firstLine="0"/>
            <w:rPr>
              <w:b/>
              <w:color w:val="000000"/>
            </w:rPr>
          </w:pPr>
          <w:hyperlink w:anchor="_kz00wcplujyk">
            <w:r>
              <w:rPr>
                <w:b/>
                <w:color w:val="000000"/>
              </w:rPr>
              <w:tab/>
              <w:t>2</w:t>
            </w:r>
          </w:hyperlink>
        </w:p>
        <w:p w14:paraId="3DC0B834" w14:textId="77777777" w:rsidR="00BF5E6C" w:rsidRDefault="00000000">
          <w:pPr>
            <w:widowControl w:val="0"/>
            <w:tabs>
              <w:tab w:val="right" w:pos="12000"/>
            </w:tabs>
            <w:spacing w:before="60" w:line="240" w:lineRule="auto"/>
            <w:ind w:firstLine="0"/>
          </w:pPr>
          <w:hyperlink w:anchor="_yimbhefmisz2">
            <w:r>
              <w:rPr>
                <w:b/>
                <w:color w:val="000000"/>
              </w:rPr>
              <w:t>INTRODUCTION</w:t>
            </w:r>
          </w:hyperlink>
        </w:p>
        <w:p w14:paraId="256764FB" w14:textId="77777777" w:rsidR="00BF5E6C" w:rsidRDefault="00000000">
          <w:pPr>
            <w:widowControl w:val="0"/>
            <w:tabs>
              <w:tab w:val="right" w:pos="12000"/>
            </w:tabs>
            <w:spacing w:before="60" w:line="240" w:lineRule="auto"/>
            <w:ind w:firstLine="0"/>
            <w:rPr>
              <w:b/>
              <w:color w:val="000000"/>
            </w:rPr>
          </w:pPr>
          <w:hyperlink w:anchor="_yimbhefmisz2">
            <w:r>
              <w:rPr>
                <w:b/>
                <w:color w:val="000000"/>
              </w:rPr>
              <w:tab/>
              <w:t>2</w:t>
            </w:r>
          </w:hyperlink>
        </w:p>
        <w:p w14:paraId="0A99C39C" w14:textId="77777777" w:rsidR="00BF5E6C" w:rsidRDefault="00000000">
          <w:pPr>
            <w:widowControl w:val="0"/>
            <w:tabs>
              <w:tab w:val="right" w:pos="12000"/>
            </w:tabs>
            <w:spacing w:before="60" w:line="240" w:lineRule="auto"/>
            <w:ind w:firstLine="0"/>
          </w:pPr>
          <w:hyperlink w:anchor="_fadbdd3o2cgk">
            <w:r>
              <w:rPr>
                <w:b/>
                <w:color w:val="000000"/>
              </w:rPr>
              <w:t>ORGANIZATIONAL CONTEXT</w:t>
            </w:r>
          </w:hyperlink>
        </w:p>
        <w:p w14:paraId="47F1E3A8" w14:textId="77777777" w:rsidR="00BF5E6C" w:rsidRDefault="00000000">
          <w:pPr>
            <w:widowControl w:val="0"/>
            <w:tabs>
              <w:tab w:val="right" w:pos="12000"/>
            </w:tabs>
            <w:spacing w:before="60" w:line="240" w:lineRule="auto"/>
            <w:ind w:firstLine="0"/>
            <w:rPr>
              <w:b/>
              <w:color w:val="000000"/>
            </w:rPr>
          </w:pPr>
          <w:hyperlink w:anchor="_fadbdd3o2cgk">
            <w:r>
              <w:rPr>
                <w:b/>
                <w:color w:val="000000"/>
              </w:rPr>
              <w:tab/>
              <w:t>3</w:t>
            </w:r>
          </w:hyperlink>
        </w:p>
        <w:p w14:paraId="25B76F69" w14:textId="77777777" w:rsidR="00BF5E6C" w:rsidRDefault="00000000">
          <w:pPr>
            <w:widowControl w:val="0"/>
            <w:tabs>
              <w:tab w:val="right" w:pos="12000"/>
            </w:tabs>
            <w:spacing w:before="60" w:line="240" w:lineRule="auto"/>
            <w:ind w:firstLine="0"/>
          </w:pPr>
          <w:hyperlink w:anchor="_xht7q49rlr2u">
            <w:r>
              <w:rPr>
                <w:b/>
                <w:color w:val="000000"/>
              </w:rPr>
              <w:t>ORGANIZATIONAL CULTURE</w:t>
            </w:r>
          </w:hyperlink>
        </w:p>
        <w:p w14:paraId="0939DEA6" w14:textId="77777777" w:rsidR="00BF5E6C" w:rsidRDefault="00000000">
          <w:pPr>
            <w:widowControl w:val="0"/>
            <w:tabs>
              <w:tab w:val="right" w:pos="12000"/>
            </w:tabs>
            <w:spacing w:before="60" w:line="240" w:lineRule="auto"/>
            <w:ind w:firstLine="0"/>
            <w:rPr>
              <w:b/>
              <w:color w:val="000000"/>
            </w:rPr>
          </w:pPr>
          <w:hyperlink w:anchor="_xht7q49rlr2u">
            <w:r>
              <w:rPr>
                <w:b/>
                <w:color w:val="000000"/>
              </w:rPr>
              <w:tab/>
              <w:t>5</w:t>
            </w:r>
          </w:hyperlink>
        </w:p>
        <w:p w14:paraId="0C1F2F12" w14:textId="77777777" w:rsidR="00BF5E6C" w:rsidRDefault="00000000">
          <w:pPr>
            <w:widowControl w:val="0"/>
            <w:tabs>
              <w:tab w:val="right" w:pos="12000"/>
            </w:tabs>
            <w:spacing w:before="60" w:line="240" w:lineRule="auto"/>
            <w:ind w:firstLine="0"/>
          </w:pPr>
          <w:hyperlink w:anchor="_bvmq48swmr1k">
            <w:r>
              <w:rPr>
                <w:b/>
                <w:color w:val="000000"/>
              </w:rPr>
              <w:t>HUMAN RESOURCE MANAGEMENT</w:t>
            </w:r>
          </w:hyperlink>
        </w:p>
        <w:p w14:paraId="235D71D3" w14:textId="77777777" w:rsidR="00BF5E6C" w:rsidRDefault="00000000">
          <w:pPr>
            <w:widowControl w:val="0"/>
            <w:tabs>
              <w:tab w:val="right" w:pos="12000"/>
            </w:tabs>
            <w:spacing w:before="60" w:line="240" w:lineRule="auto"/>
            <w:ind w:firstLine="0"/>
            <w:rPr>
              <w:b/>
              <w:color w:val="000000"/>
            </w:rPr>
          </w:pPr>
          <w:hyperlink w:anchor="_bvmq48swmr1k">
            <w:r>
              <w:rPr>
                <w:b/>
                <w:color w:val="000000"/>
              </w:rPr>
              <w:tab/>
              <w:t>7</w:t>
            </w:r>
          </w:hyperlink>
        </w:p>
        <w:p w14:paraId="52E46C8A" w14:textId="77777777" w:rsidR="00BF5E6C" w:rsidRDefault="00000000">
          <w:pPr>
            <w:widowControl w:val="0"/>
            <w:tabs>
              <w:tab w:val="right" w:pos="12000"/>
            </w:tabs>
            <w:spacing w:before="60" w:line="240" w:lineRule="auto"/>
            <w:ind w:firstLine="0"/>
          </w:pPr>
          <w:hyperlink w:anchor="_dazbj7qr0zib">
            <w:r>
              <w:rPr>
                <w:b/>
                <w:color w:val="000000"/>
              </w:rPr>
              <w:t>CONCLUSION</w:t>
            </w:r>
          </w:hyperlink>
        </w:p>
        <w:p w14:paraId="2024CF83" w14:textId="77777777" w:rsidR="00BF5E6C" w:rsidRDefault="00000000">
          <w:pPr>
            <w:widowControl w:val="0"/>
            <w:tabs>
              <w:tab w:val="right" w:pos="12000"/>
            </w:tabs>
            <w:spacing w:before="60" w:line="240" w:lineRule="auto"/>
            <w:ind w:firstLine="0"/>
            <w:rPr>
              <w:b/>
              <w:color w:val="000000"/>
            </w:rPr>
          </w:pPr>
          <w:hyperlink w:anchor="_dazbj7qr0zib">
            <w:r>
              <w:rPr>
                <w:b/>
                <w:color w:val="000000"/>
              </w:rPr>
              <w:tab/>
              <w:t>9</w:t>
            </w:r>
          </w:hyperlink>
        </w:p>
        <w:p w14:paraId="3F39A537" w14:textId="77777777" w:rsidR="00BF5E6C" w:rsidRDefault="00000000">
          <w:pPr>
            <w:widowControl w:val="0"/>
            <w:tabs>
              <w:tab w:val="right" w:pos="12000"/>
            </w:tabs>
            <w:spacing w:before="60" w:line="240" w:lineRule="auto"/>
            <w:ind w:firstLine="0"/>
          </w:pPr>
          <w:hyperlink w:anchor="_aan5fgdnpm7t">
            <w:r>
              <w:rPr>
                <w:b/>
                <w:color w:val="000000"/>
              </w:rPr>
              <w:t>RECOMMENDATIONS</w:t>
            </w:r>
          </w:hyperlink>
        </w:p>
        <w:p w14:paraId="2183F38B" w14:textId="77777777" w:rsidR="00BF5E6C" w:rsidRDefault="00000000">
          <w:pPr>
            <w:widowControl w:val="0"/>
            <w:tabs>
              <w:tab w:val="right" w:pos="12000"/>
            </w:tabs>
            <w:spacing w:before="60" w:line="240" w:lineRule="auto"/>
            <w:ind w:firstLine="0"/>
            <w:rPr>
              <w:b/>
              <w:color w:val="000000"/>
            </w:rPr>
          </w:pPr>
          <w:hyperlink w:anchor="_aan5fgdnpm7t">
            <w:r>
              <w:rPr>
                <w:b/>
                <w:color w:val="000000"/>
              </w:rPr>
              <w:tab/>
              <w:t>9</w:t>
            </w:r>
          </w:hyperlink>
        </w:p>
        <w:p w14:paraId="5E22D6B0" w14:textId="77777777" w:rsidR="00BF5E6C" w:rsidRDefault="00000000">
          <w:pPr>
            <w:widowControl w:val="0"/>
            <w:tabs>
              <w:tab w:val="right" w:pos="12000"/>
            </w:tabs>
            <w:spacing w:before="60" w:line="240" w:lineRule="auto"/>
            <w:ind w:firstLine="0"/>
          </w:pPr>
          <w:hyperlink w:anchor="_kdr9gisecnnk">
            <w:r>
              <w:rPr>
                <w:b/>
                <w:color w:val="000000"/>
              </w:rPr>
              <w:t>REFERENCES</w:t>
            </w:r>
          </w:hyperlink>
        </w:p>
        <w:p w14:paraId="79930ACE" w14:textId="77777777" w:rsidR="00BF5E6C" w:rsidRDefault="00000000">
          <w:pPr>
            <w:widowControl w:val="0"/>
            <w:tabs>
              <w:tab w:val="right" w:pos="12000"/>
            </w:tabs>
            <w:spacing w:before="60" w:line="240" w:lineRule="auto"/>
            <w:ind w:firstLine="0"/>
            <w:rPr>
              <w:b/>
              <w:color w:val="000000"/>
            </w:rPr>
          </w:pPr>
          <w:hyperlink w:anchor="_kdr9gisecnnk">
            <w:r>
              <w:rPr>
                <w:b/>
                <w:color w:val="000000"/>
              </w:rPr>
              <w:tab/>
              <w:t>11</w:t>
            </w:r>
          </w:hyperlink>
        </w:p>
        <w:p w14:paraId="19127E1E" w14:textId="77777777" w:rsidR="00BF5E6C" w:rsidRDefault="00000000">
          <w:pPr>
            <w:widowControl w:val="0"/>
            <w:tabs>
              <w:tab w:val="right" w:pos="12000"/>
            </w:tabs>
            <w:spacing w:before="60" w:line="240" w:lineRule="auto"/>
            <w:ind w:firstLine="0"/>
          </w:pPr>
          <w:hyperlink w:anchor="_4zwj2lw6rflj">
            <w:r>
              <w:rPr>
                <w:b/>
              </w:rPr>
              <w:t>APPENDIX A. SWOT ANALYSIS</w:t>
            </w:r>
          </w:hyperlink>
        </w:p>
        <w:p w14:paraId="757D1358" w14:textId="77777777" w:rsidR="00BF5E6C" w:rsidRDefault="00000000">
          <w:pPr>
            <w:widowControl w:val="0"/>
            <w:tabs>
              <w:tab w:val="right" w:pos="12000"/>
            </w:tabs>
            <w:spacing w:before="60" w:line="240" w:lineRule="auto"/>
            <w:ind w:firstLine="0"/>
            <w:rPr>
              <w:b/>
              <w:color w:val="000000"/>
            </w:rPr>
          </w:pPr>
          <w:hyperlink w:anchor="_4zwj2lw6rflj">
            <w:r>
              <w:rPr>
                <w:b/>
                <w:color w:val="000000"/>
              </w:rPr>
              <w:tab/>
              <w:t>18</w:t>
            </w:r>
          </w:hyperlink>
        </w:p>
        <w:p w14:paraId="5A5C1DFD" w14:textId="77777777" w:rsidR="00BF5E6C" w:rsidRDefault="00000000">
          <w:pPr>
            <w:widowControl w:val="0"/>
            <w:tabs>
              <w:tab w:val="right" w:pos="12000"/>
            </w:tabs>
            <w:spacing w:before="60" w:line="240" w:lineRule="auto"/>
            <w:ind w:firstLine="0"/>
          </w:pPr>
          <w:hyperlink w:anchor="_x3ro3186f50y">
            <w:r>
              <w:rPr>
                <w:b/>
              </w:rPr>
              <w:t>APPENDIX B. PESTLE ANALYSIS</w:t>
            </w:r>
          </w:hyperlink>
        </w:p>
        <w:p w14:paraId="1AF7590A" w14:textId="77777777" w:rsidR="00BF5E6C" w:rsidRDefault="00000000">
          <w:pPr>
            <w:widowControl w:val="0"/>
            <w:tabs>
              <w:tab w:val="right" w:pos="12000"/>
            </w:tabs>
            <w:spacing w:before="60" w:line="240" w:lineRule="auto"/>
            <w:ind w:firstLine="0"/>
            <w:rPr>
              <w:b/>
              <w:color w:val="000000"/>
            </w:rPr>
          </w:pPr>
          <w:hyperlink w:anchor="_x3ro3186f50y">
            <w:r>
              <w:rPr>
                <w:b/>
                <w:color w:val="000000"/>
              </w:rPr>
              <w:tab/>
              <w:t>19</w:t>
            </w:r>
          </w:hyperlink>
          <w:r>
            <w:fldChar w:fldCharType="end"/>
          </w:r>
        </w:p>
      </w:sdtContent>
    </w:sdt>
    <w:p w14:paraId="1E1F9E37" w14:textId="77777777" w:rsidR="00BF5E6C" w:rsidRDefault="00BF5E6C">
      <w:pPr>
        <w:ind w:firstLine="0"/>
      </w:pPr>
    </w:p>
    <w:p w14:paraId="3E0565B1" w14:textId="77777777" w:rsidR="00BF5E6C" w:rsidRDefault="00BF5E6C">
      <w:pPr>
        <w:ind w:firstLine="0"/>
      </w:pPr>
    </w:p>
    <w:p w14:paraId="701B1C9A" w14:textId="77777777" w:rsidR="00BF5E6C" w:rsidRDefault="00BF5E6C">
      <w:pPr>
        <w:ind w:firstLine="0"/>
      </w:pPr>
    </w:p>
    <w:p w14:paraId="5B252FF6" w14:textId="77777777" w:rsidR="00BF5E6C" w:rsidRDefault="00BF5E6C">
      <w:pPr>
        <w:ind w:firstLine="0"/>
      </w:pPr>
    </w:p>
    <w:p w14:paraId="3CADDF7D" w14:textId="77777777" w:rsidR="00BF5E6C" w:rsidRDefault="00BF5E6C">
      <w:pPr>
        <w:ind w:firstLine="0"/>
      </w:pPr>
    </w:p>
    <w:p w14:paraId="75638032" w14:textId="77777777" w:rsidR="00BF5E6C" w:rsidRDefault="00BF5E6C">
      <w:pPr>
        <w:ind w:firstLine="0"/>
      </w:pPr>
    </w:p>
    <w:p w14:paraId="0539EA70" w14:textId="77777777" w:rsidR="00BF5E6C" w:rsidRDefault="00BF5E6C">
      <w:pPr>
        <w:ind w:firstLine="0"/>
      </w:pPr>
    </w:p>
    <w:p w14:paraId="19E3904C" w14:textId="77777777" w:rsidR="00BF5E6C" w:rsidRDefault="00BF5E6C">
      <w:pPr>
        <w:ind w:firstLine="0"/>
      </w:pPr>
    </w:p>
    <w:p w14:paraId="4A2383A2" w14:textId="77777777" w:rsidR="00BF5E6C" w:rsidRDefault="00BF5E6C">
      <w:pPr>
        <w:ind w:firstLine="0"/>
      </w:pPr>
    </w:p>
    <w:p w14:paraId="4F7DB764" w14:textId="77777777" w:rsidR="00BF5E6C" w:rsidRDefault="00000000">
      <w:pPr>
        <w:pStyle w:val="Heading1"/>
      </w:pPr>
      <w:bookmarkStart w:id="11" w:name="_kz00wcplujyk" w:colFirst="0" w:colLast="0"/>
      <w:bookmarkEnd w:id="11"/>
      <w:r>
        <w:lastRenderedPageBreak/>
        <w:t>EXECUTIVE SUMMARY</w:t>
      </w:r>
    </w:p>
    <w:p w14:paraId="24F1537E" w14:textId="77777777" w:rsidR="00BF5E6C" w:rsidRDefault="00000000">
      <w:r>
        <w:t xml:space="preserve">In this report, the intercultural business and human resource management policies of technology giant Microsoft are researched and weighed against common academic theories. Firstly, this report starts by covering the organizational context of Microsoft, including its background, founding, and accomplishments. It then moves on to cover Microsoft’s business strategy, organizational structure, and mission and goals. Next, this report integrates theory to discuss Microsoft’s organizational culture. It talks about different types of categorizations of organizational culture, places Microsoft in each category, and elaborates on how that manages to be effective or not for Microsoft. Finally, it moves into describing what human resources management is, and how Microsoft implements that into its business. It elaborates on Microsoft’s hiring practices and how Microsoft retains employees. It also uses a SWOT/PESTLE analysis to see what Microsoft can improve upon and what it can use to its advantage. </w:t>
      </w:r>
    </w:p>
    <w:p w14:paraId="591CCC48" w14:textId="77777777" w:rsidR="00BF5E6C" w:rsidRDefault="00BF5E6C"/>
    <w:p w14:paraId="40D5D93F" w14:textId="77777777" w:rsidR="00BF5E6C" w:rsidRDefault="00000000">
      <w:pPr>
        <w:pStyle w:val="Heading1"/>
      </w:pPr>
      <w:bookmarkStart w:id="12" w:name="_yimbhefmisz2" w:colFirst="0" w:colLast="0"/>
      <w:bookmarkEnd w:id="12"/>
      <w:r>
        <w:t>INTRODUCTION</w:t>
      </w:r>
    </w:p>
    <w:p w14:paraId="66FC1FB9" w14:textId="77777777" w:rsidR="00BF5E6C" w:rsidRDefault="00000000">
      <w:r>
        <w:t xml:space="preserve">Organizational culture defines a company’s identity and unifies everyone who works there. It contains the values, beliefs, rules, and missions of an organization and its employees (CMI, 2015). Michael Watkins (2013) defines culture as “the organization’s immune system,” stating that while it can protect the organization from bad decisions or people, it can also prevent the organization from letting in needed changes and new thought processes. Edward Schein (1985) says organizational culture will outlast the organization’s current leaders, employees, and goods. Corporate culture is challenging to change, so it is integral to how an organization operates and will operate in the future. It differentiates companies from their competitors. </w:t>
      </w:r>
    </w:p>
    <w:p w14:paraId="7159F43D" w14:textId="77777777" w:rsidR="00BF5E6C" w:rsidRDefault="00000000">
      <w:r>
        <w:t xml:space="preserve">Hofstede (1991) says that “culture is to a human collectivity what personality is to an individual.” Hofstede (1991) also says that culture is created from values and contributes to behaviors. Pettigrew (1977) states that an organization’s history contributes to its culture, a fact that sociology ignored. The more extensive a business’s history is, the more that history limits its culture and behaviors (Pettigrew, 1977). While this may seem constrictive, theorist Peter Drucker (1991) stated that “culture—no matter </w:t>
      </w:r>
      <w:r>
        <w:lastRenderedPageBreak/>
        <w:t xml:space="preserve">how defined—is singularly persistent,”.  When a business’s culture is influential and dynamic, it ends up being just as important to success as a business strategy does. A company’s culture can be just as limiting to its behaviors as it can be influencing, if not more so the latter. </w:t>
      </w:r>
    </w:p>
    <w:p w14:paraId="22FBC7EA" w14:textId="77777777" w:rsidR="00BF5E6C" w:rsidRDefault="00000000">
      <w:r>
        <w:t xml:space="preserve">Microsoft is a company that produces computers and operating systems, along with a wide array of other technologies. For a company that has been around for almost 50 years, culture is very important to how Microsoft operates and continues to stay relevant in the fast-paced market that is technology. Looking into Microsoft’s company culture will reveal what they are doing well, what they are lacking, and what improvements they can make to keep up with competitors and retain a positive work environment. </w:t>
      </w:r>
    </w:p>
    <w:p w14:paraId="30312A4F" w14:textId="77777777" w:rsidR="00BF5E6C" w:rsidRDefault="00BF5E6C">
      <w:pPr>
        <w:ind w:firstLine="0"/>
        <w:rPr>
          <w:b/>
          <w:u w:val="single"/>
        </w:rPr>
      </w:pPr>
    </w:p>
    <w:p w14:paraId="6930EB6B" w14:textId="77777777" w:rsidR="00BF5E6C" w:rsidRDefault="00000000">
      <w:pPr>
        <w:pStyle w:val="Heading1"/>
      </w:pPr>
      <w:bookmarkStart w:id="13" w:name="_fadbdd3o2cgk" w:colFirst="0" w:colLast="0"/>
      <w:bookmarkEnd w:id="13"/>
      <w:r>
        <w:t xml:space="preserve">ORGANIZATIONAL CONTEXT </w:t>
      </w:r>
    </w:p>
    <w:p w14:paraId="14C45618" w14:textId="77777777" w:rsidR="00BF5E6C" w:rsidRDefault="00000000">
      <w:r>
        <w:t xml:space="preserve">Microsoft was founded in April 1975 by Bill Gates and Paul Allen to develop the first operating system for IBM’s computers (Microsoft, 2020). Since its launch, Microsoft has released Windows as an operating system, the Xbox system of gaming consoles, the Microsoft Office series of office software, Bing, and its line of devices including the Surface computers (Microsoft, n.d.-e). Microsoft’s greatest achievements include the release of Windows 95, which took a $300 million marketing campaign and garnered major attention from consumers and the news industry, putting Microsoft on the map (Tynan, 2011). Microsoft acquired Skype for $8.5 billion in 2011, which allowed it to stay in competition with Apple and Google (Cowling, 2016). Microsoft also acquired LinkedIn in 2016 for $26.2 billion, which Microsoft CEO Satya Nadella said would continue to build the relationship the company has with businesses (Hern &amp; </w:t>
      </w:r>
      <w:proofErr w:type="spellStart"/>
      <w:r>
        <w:t>Kasperkevic</w:t>
      </w:r>
      <w:proofErr w:type="spellEnd"/>
      <w:r>
        <w:t xml:space="preserve">, 2017). </w:t>
      </w:r>
    </w:p>
    <w:p w14:paraId="4B27919D" w14:textId="77777777" w:rsidR="00BF5E6C" w:rsidRDefault="00000000">
      <w:r>
        <w:t xml:space="preserve">Microsoft’s current company goals as outlined in its 2022 report are to equip people with the skills to take on the job market, advocate for the rights of underprivileged communities, promote sustainability and address climate change, and earn the trust of consumers by providing security in their technologies and being open in their business practices (Microsoft, 2022a). As of now, Microsoft has </w:t>
      </w:r>
      <w:r>
        <w:lastRenderedPageBreak/>
        <w:t>220,000 employees (Microsoft, 2022a). Microsoft’s main customer base is businesses and professionals who would use their tools like the Office 365 Suite (</w:t>
      </w:r>
      <w:proofErr w:type="spellStart"/>
      <w:r>
        <w:t>Ovide</w:t>
      </w:r>
      <w:proofErr w:type="spellEnd"/>
      <w:r>
        <w:t xml:space="preserve">, 2021). </w:t>
      </w:r>
    </w:p>
    <w:p w14:paraId="480A0508" w14:textId="77777777" w:rsidR="00BF5E6C" w:rsidRDefault="00000000">
      <w:r>
        <w:t>In terms of its business strategy, Microsoft has to move quickly to adapt to the times. In 2022, cloud computing was the biggest change to increase profits and keep up with rivals (Moore, 2021). In Q2 2022, cloud services accounted for over 35% of Microsoft’s total revenue (</w:t>
      </w:r>
      <w:proofErr w:type="spellStart"/>
      <w:r>
        <w:t>Reiff</w:t>
      </w:r>
      <w:proofErr w:type="spellEnd"/>
      <w:r>
        <w:t>, 2022). The COVID-19 pandemic has also had positive effects on Microsoft’s profits, with more people turning to cloud-based computing and Office 365 services during the lockdown (</w:t>
      </w:r>
      <w:proofErr w:type="spellStart"/>
      <w:r>
        <w:t>Reiff</w:t>
      </w:r>
      <w:proofErr w:type="spellEnd"/>
      <w:r>
        <w:t>, 2022). Microsoft also intends to acquire gaming company Activision Blizzard by the end of the 2023 fiscal year, which will make it the third-largest gaming company in the world (</w:t>
      </w:r>
      <w:proofErr w:type="spellStart"/>
      <w:r>
        <w:t>Reiff</w:t>
      </w:r>
      <w:proofErr w:type="spellEnd"/>
      <w:r>
        <w:t xml:space="preserve">, 2022). Microsoft has acquired an average of six businesses a year, with 14 of those acquisitions being over $1 billion (Microsoft, n.d.-c). Microsoft is also currently in a partnership with </w:t>
      </w:r>
      <w:proofErr w:type="spellStart"/>
      <w:r>
        <w:t>OpenAI</w:t>
      </w:r>
      <w:proofErr w:type="spellEnd"/>
      <w:r>
        <w:t>, which it has been collaborating with since 2016 (</w:t>
      </w:r>
      <w:proofErr w:type="spellStart"/>
      <w:r>
        <w:t>Cuofano</w:t>
      </w:r>
      <w:proofErr w:type="spellEnd"/>
      <w:r>
        <w:t xml:space="preserve">, 2023). Microsoft and </w:t>
      </w:r>
      <w:proofErr w:type="spellStart"/>
      <w:r>
        <w:t>OpenAI</w:t>
      </w:r>
      <w:proofErr w:type="spellEnd"/>
      <w:r>
        <w:t xml:space="preserve"> have built one of five supercomputers in the world, with this one’s purpose being to test and build the knowledge base of AI models (Langston, 2020). </w:t>
      </w:r>
    </w:p>
    <w:p w14:paraId="436FEB4F" w14:textId="77777777" w:rsidR="00BF5E6C" w:rsidRDefault="00000000">
      <w:r>
        <w:t xml:space="preserve">Microsoft has a divisional product-type organizational structure (Lombardo, 2018). This means that they group their employees and leaders based on the different products they produce (NI Business Info, n.d.). Their product groups include Productivity and Business Processes, Intelligent Cloud, More Personal Computing, and Corporate and Other (Lombardo, 2018). The change to this organizational structure occurred in 2015 when new CEO Satya Nadella stepped in (Dudovskiy, 2019). This change in organizational structure eliminated 7,400 </w:t>
      </w:r>
      <w:proofErr w:type="gramStart"/>
      <w:r>
        <w:t>jobs, but</w:t>
      </w:r>
      <w:proofErr w:type="gramEnd"/>
      <w:r>
        <w:t xml:space="preserve"> streamlined financial resources to be used to innovate current and new products (Dudovskiy, 2019). </w:t>
      </w:r>
    </w:p>
    <w:p w14:paraId="37A302A7" w14:textId="77777777" w:rsidR="00BF5E6C" w:rsidRDefault="00000000">
      <w:r>
        <w:t xml:space="preserve">Microsoft’s mission statement is “to empower every person and every organization on the planet to achieve more,” (Microsoft, n.d.-b). Microsoft’s vision statement is "to assist individuals and businesses throughout the globe fulfill their highest potential," (Microsoft Mission and Vision Statement Analysis, n.d.). Microsoft is committed to appealing to every type of market that it can, while also keeping products universal and usable by all. It also supplies a wide range of products to allow consumers to develop skills and have easier access to information and technology. </w:t>
      </w:r>
    </w:p>
    <w:p w14:paraId="03A9890D" w14:textId="77777777" w:rsidR="00BF5E6C" w:rsidRDefault="00000000">
      <w:pPr>
        <w:pStyle w:val="Heading1"/>
      </w:pPr>
      <w:bookmarkStart w:id="14" w:name="_xht7q49rlr2u" w:colFirst="0" w:colLast="0"/>
      <w:bookmarkEnd w:id="14"/>
      <w:r>
        <w:lastRenderedPageBreak/>
        <w:t>ORGANIZATIONAL CULTURE</w:t>
      </w:r>
    </w:p>
    <w:p w14:paraId="19FB7D09" w14:textId="77777777" w:rsidR="00BF5E6C" w:rsidRDefault="00000000">
      <w:proofErr w:type="spellStart"/>
      <w:r>
        <w:t>Brené</w:t>
      </w:r>
      <w:proofErr w:type="spellEnd"/>
      <w:r>
        <w:t xml:space="preserve"> Brown (2021) states that “a courageous culture connects its values to specific </w:t>
      </w:r>
      <w:proofErr w:type="gramStart"/>
      <w:r>
        <w:t>behaviors</w:t>
      </w:r>
      <w:proofErr w:type="gramEnd"/>
      <w:r>
        <w:t xml:space="preserve"> so people know what is expected, encouraged, and rewarded within their team and organization.” Microsoft attempts to connect its values to its practices through public reporting and active Corporate Social Responsibility. Microsoft’s public corporate values include respect, integrity, and accountability (Microsoft, n.d.-a). They are also committed to diversity and inclusion, innovation, Corporate Social Responsibility, AI, trustworthy computing, and collaborative response to the pandemic (Microsoft, n.d.-b). Microsoft takes steps that many companies do not by publishing their Sustainability Reports and Diversity and Inclusion Reports. According to Microsoft’s Diversity and Inclusion Report from 2022, women now make up 30.7% of their core workforce (McIntyre, 2022). Racial minority communities make up 53.2% of their core workforce (McIntyre, 2022). According to Microsoft’s 2022 Impact Report, they responded to six humanitarian emergencies by donating resources, technology, and services (Smith, 2022). They also plan to be carbon negative by 2030, while having been carbon neutral since 2012 (See Appendix B). Furthermore, over 29,000 employees donated $255 million that Microsoft matched to over 32,000 nonprofits (Smith, 2022). Employees are also pushed to innovate through Microsoft’s annual hackathon, which is a marathon event where employees come together to collaborate on projects fueled by their curiosity (Microsoft, 2023). In terms of privacy and trust, Microsoft made a privacy dashboard that allows consumers to control their data which 26 million people used in 2021 (Smith, 2022). Finally, in response to the pandemic, Microsoft launched an initiative to equip 25 million people with digital skills to re-enter the workforce (Microsoft, n.d.-d). They also have run mass vaccination sites with just </w:t>
      </w:r>
      <w:proofErr w:type="gramStart"/>
      <w:r>
        <w:t>volunteer</w:t>
      </w:r>
      <w:proofErr w:type="gramEnd"/>
      <w:r>
        <w:t xml:space="preserve"> employees and donated 150 grants to COVID-19 projects worldwide (Microsoft, n.d.-d). </w:t>
      </w:r>
    </w:p>
    <w:p w14:paraId="5FF8766B" w14:textId="77777777" w:rsidR="00BF5E6C" w:rsidRDefault="00000000">
      <w:r>
        <w:t xml:space="preserve">Charles Handy coined the idea of four different types of workplace cultures: power culture, role culture, task culture, and person culture (Teaching Guide: </w:t>
      </w:r>
      <w:proofErr w:type="spellStart"/>
      <w:r>
        <w:t>Handy’s</w:t>
      </w:r>
      <w:proofErr w:type="spellEnd"/>
      <w:r>
        <w:t xml:space="preserve"> Culture, n.d.). Microsoft uses task culture to organize its culture. Task culture allows employees to be brought in to do specific projects and share ideas with other teams (Teaching Guide: </w:t>
      </w:r>
      <w:proofErr w:type="spellStart"/>
      <w:r>
        <w:t>Handy’s</w:t>
      </w:r>
      <w:proofErr w:type="spellEnd"/>
      <w:r>
        <w:t xml:space="preserve"> Culture, n.d.).  According to Microsoft employees from across the internet, one of the best things about working at Microsoft is being able to work on many </w:t>
      </w:r>
      <w:r>
        <w:lastRenderedPageBreak/>
        <w:t>different types of projects (Bort, 2016). Employees appreciate being able to move around to different teams as well as collaborate with different teams on new projects (Bort, 2016). Task culture prevents competition and promotes collaboration, creating a healthy work culture. One employee says, “The culture also shifted in recent years from super individual competitor to making others successful and teamwork, which reduced stress level at work to low,” (Bort, 2016).</w:t>
      </w:r>
    </w:p>
    <w:p w14:paraId="59E3D0E5" w14:textId="77777777" w:rsidR="00BF5E6C" w:rsidRDefault="00000000">
      <w:r>
        <w:t xml:space="preserve">Geert Hofstede made a model to analyze culture that contained six dimensions. These are power distance, uncertainty avoidance, individualism versus collectivism, masculinity versus femininity, long-term orientation versus short-term orientation, and indulgence versus restraint (Hofstede Insights HQ, 2022). Power distance is defined as the “degree to which the less powerful members of a society accept and expect that power is distributed unequally,” (Hofstede Insights HQ, 2022). A higher power distance means individuals with less power are more likely to listen and obey those with more authority. Microsoft’s power distance is low compared to other companies of the same size. Microsoft’s employees are frequently allowed to collaborate with those of “higher power”, and employees are encouraged to contribute their ideas and pitches instead of being forced to listen to the ideas of those above them (Hogan, 2021). Individualism refers to the concept of only looking out for oneself rather than the collective interests of a community. Microsoft encourages </w:t>
      </w:r>
      <w:proofErr w:type="gramStart"/>
      <w:r>
        <w:t>teamwork,</w:t>
      </w:r>
      <w:proofErr w:type="gramEnd"/>
      <w:r>
        <w:t xml:space="preserve"> however, it skews more toward individualism in terms of how its employees operate. Microsoft is very keen on praising individual achievements and innovations instead of making everyone work towards one project or goal (Microsoft, 2022).  Masculine culture is focused on competition and material success, while feminine culture is focused on modesty and collaboration (Hofstede Insights HQ, 2022). Microsoft leans more feminine in terms of its values, especially since Satya Nadella stepped in as CEO. Former CEO Steve Ballmer promoted heavy competition and intimidated his employees because it worked for him (</w:t>
      </w:r>
      <w:proofErr w:type="spellStart"/>
      <w:r>
        <w:t>Bodanis</w:t>
      </w:r>
      <w:proofErr w:type="spellEnd"/>
      <w:r>
        <w:t xml:space="preserve">, 2022). Now, Nadella promotes empathy and harmony so that innovation and collaboration thrive (McCracken, 2018). Uncertainty avoidance is concerned with how uncomfortable people are with the unknown aspects of the future (Hofstede Insights HQ, 2022). Microsoft wants its employees to explore unknown ideas, so it has a low uncertainty avoidance. Uncertainty is a challenge to take on rather than something to be afraid </w:t>
      </w:r>
      <w:r>
        <w:lastRenderedPageBreak/>
        <w:t xml:space="preserve">of at Microsoft. Long-term orientation is focused on taking a practical approach to preparing for the future and welcoming </w:t>
      </w:r>
      <w:proofErr w:type="gramStart"/>
      <w:r>
        <w:t>change;</w:t>
      </w:r>
      <w:proofErr w:type="gramEnd"/>
      <w:r>
        <w:t xml:space="preserve"> whereas short-term focuses on tradition and maintaining societal norms, while change is often frowned upon (Hofstede Insights HQ, 2022). Microsoft’s orientation is long-term focused, as the technology industry moves too quickly to be concerned with the past. Lastly, indulgence is defined as allowing employees to gratify personal needs, whereas restraint represses basic human needs such as having fun (Hofstede Insights HQ, 2022). Microsoft has an indulgent work culture, with robust financial and health benefits, on-campus facilities such as a gym and social clubs, and flexibility for time off (U.S. Benefits at Microsoft, n.d.). </w:t>
      </w:r>
    </w:p>
    <w:p w14:paraId="13D1BBDC" w14:textId="77777777" w:rsidR="00BF5E6C" w:rsidRDefault="00BF5E6C">
      <w:pPr>
        <w:ind w:firstLine="0"/>
        <w:rPr>
          <w:b/>
          <w:u w:val="single"/>
        </w:rPr>
      </w:pPr>
    </w:p>
    <w:p w14:paraId="70209227" w14:textId="77777777" w:rsidR="00BF5E6C" w:rsidRDefault="00000000">
      <w:pPr>
        <w:pStyle w:val="Heading1"/>
      </w:pPr>
      <w:bookmarkStart w:id="15" w:name="_bvmq48swmr1k" w:colFirst="0" w:colLast="0"/>
      <w:bookmarkEnd w:id="15"/>
      <w:r>
        <w:t>HUMAN RESOURCE MANAGEMENT</w:t>
      </w:r>
    </w:p>
    <w:p w14:paraId="2C93DAF4" w14:textId="77777777" w:rsidR="00BF5E6C" w:rsidRDefault="00000000">
      <w:r>
        <w:t xml:space="preserve">Human resource management is “all management decisions and actions that affect the nature of the relationship between the organization and its employees – its human resources,” (Beer et al, 1984). Human resource management also includes being aware of the strategies of the business and preparing employees for success in the workplace. There are two main approaches to human resource management: the hard approach and the soft approach. The hard approach, coined by Karen </w:t>
      </w:r>
      <w:proofErr w:type="spellStart"/>
      <w:r>
        <w:t>Legge</w:t>
      </w:r>
      <w:proofErr w:type="spellEnd"/>
      <w:r>
        <w:t xml:space="preserve"> (1998), is a process that focuses on “the close integration of human resource policies with business strategy which regards employees as a resource to be managed in the same rational way as any other resource being exploited for maximum return,”. On the other hand, the soft approach as described by John </w:t>
      </w:r>
      <w:proofErr w:type="spellStart"/>
      <w:r>
        <w:t>Storey</w:t>
      </w:r>
      <w:proofErr w:type="spellEnd"/>
      <w:r>
        <w:t xml:space="preserve"> (1989) treats employees “as valued assets, a source of competitive advantage through their commitment, adaptability and high quality (of skills, performance and so on),”. In summary, the hard approach sees employees as a means to make more profit and not much more, while the soft approach sees the humanity in employees and focuses more on communication and flexibility. Microsoft takes the soft approach to human resource management. Kathleen Hogan (2020), current Chief People Officer at Microsoft, implemented flexible working practices during the COVID-19 pandemic, including flexible schedules and locations for employees. Hogan also announced more flexible parental leave, holidays, and 401k policies (Hogan, 2015); and made it clear that they focus on diverse and inclusive hiring processes through their Employee </w:t>
      </w:r>
      <w:r>
        <w:lastRenderedPageBreak/>
        <w:t xml:space="preserve">Resource Groups, Diversity Training, and Autism Hiring Program (Hogan, 2017). It is clear that Microsoft is willing to cater to the wants and needs of its employees to maximize their potential in the workplace. </w:t>
      </w:r>
    </w:p>
    <w:p w14:paraId="3F4394FD" w14:textId="77777777" w:rsidR="00BF5E6C" w:rsidRDefault="00000000">
      <w:r>
        <w:t xml:space="preserve">In terms of Microsoft’s hiring process, Bill Gates used to hire people directly from business schools or universities (Huddleston, 2019). He cared about intelligence, willingness to learn, and enthusiasm for the job more than he cared about work experience. In the early days of Microsoft, it was difficult for potential hires to have computer experience, as personal computers were not popularized yet. The interviews used to focus on problem-solving, mind puzzles and seeing how well interviewees did under pressure. In the present day, Microsoft still keeps the same basic guidelines for potential employees. They are looking for those excited to learn and who have creativity and talent. The major difference is they don’t hire mostly college students due to the size of the company, so they hire employees from many different sources. Microsoft started using a hiring process called Screening In, which asks ‘how would this person contribute to the organization?’ instead of the question ‘why should we not hire this person?’ (Gardner, 2021). This makes the hiring team expand their view from usual candidates and lets their hiring decisions be more inclusive to people who may not have been hired otherwise. This also expands the amount of perspective and diversity at Microsoft while allowing candidates to be taught technical skills. </w:t>
      </w:r>
    </w:p>
    <w:p w14:paraId="1EB7794A" w14:textId="77777777" w:rsidR="00BF5E6C" w:rsidRDefault="00000000">
      <w:r>
        <w:t xml:space="preserve">Microsoft is committed to retaining employees by maintaining a positive, inclusive, and rewarding work environment. During the recent turnover crisis where it was reported that 41% of people globally (not only in Microsoft) would be leaving their jobs, 97% of Microsoft employees said their manager supports their flexibility in terms of work style (Preparing for the Turnover Crisis, n.d.). This was key in retaining employees during the pandemic - staying flexible allowed employees to work from home or in person (or a combination of the two) and keep their work-life balance how they desired. Revamping how managers operated as a support system was also key in changing the face of Microsoft’s human resources management. Managers now go through specific training to help them coach their employees and be role models for them (Mayer, 2021). 93% of employees said their manager treats them </w:t>
      </w:r>
      <w:r>
        <w:lastRenderedPageBreak/>
        <w:t xml:space="preserve">with dignity and respect (Klinghoffer &amp; McCune, 2022), and confidence in an immediate manager was 90% (Mayer, 2021). Microsoft is also very rewarding to its employees, providing many on-campus facilities such as many restaurants, basketball courts, a hair salon, treehouses, and shops across 500 acres (Mayer, 2021). As well as these benefits, Microsoft also pays its employees an average salary of $120,662, with this being in the top 5% of companies its size (Microsoft Salaries, n.d.). Microsoft also provides medical care, up to $1500 for employee wellness expenses, mental health coaching, family support programs, and professional development courses (U.S. Benefits at Microsoft, n.d.). </w:t>
      </w:r>
    </w:p>
    <w:p w14:paraId="7FB4DB61" w14:textId="77777777" w:rsidR="00BF5E6C" w:rsidRDefault="00BF5E6C"/>
    <w:p w14:paraId="58510DBA" w14:textId="77777777" w:rsidR="00BF5E6C" w:rsidRDefault="00000000">
      <w:pPr>
        <w:pStyle w:val="Heading1"/>
      </w:pPr>
      <w:bookmarkStart w:id="16" w:name="_dazbj7qr0zib" w:colFirst="0" w:colLast="0"/>
      <w:bookmarkEnd w:id="16"/>
      <w:r>
        <w:t xml:space="preserve">CONCLUSION </w:t>
      </w:r>
    </w:p>
    <w:p w14:paraId="38886B38" w14:textId="77777777" w:rsidR="00BF5E6C" w:rsidRDefault="00000000">
      <w:r>
        <w:t xml:space="preserve">Overall, Microsoft’s work culture and human resources management make for a workplace that is pleasant to work in and encourages innovation and creativity. Microsoft’s willingness to put actions behind its values works in its favor, with consumers and employees alike benefiting from their policies on diversity, inclusion, and corporate social responsibility. This shows that focusing on the well-being of employees instead of treating them as a means to an end will improve retention rates and increase profits. While many argue that Microsoft is lacking innovation, their hiring processes, individualistic work culture, and collaborative nature are a step in the right direction to reach higher levels of innovation. </w:t>
      </w:r>
    </w:p>
    <w:p w14:paraId="6486043B" w14:textId="77777777" w:rsidR="00BF5E6C" w:rsidRDefault="00BF5E6C"/>
    <w:p w14:paraId="045D30D1" w14:textId="77777777" w:rsidR="00BF5E6C" w:rsidRDefault="00000000">
      <w:pPr>
        <w:pStyle w:val="Heading1"/>
      </w:pPr>
      <w:bookmarkStart w:id="17" w:name="_aan5fgdnpm7t" w:colFirst="0" w:colLast="0"/>
      <w:bookmarkEnd w:id="17"/>
      <w:r>
        <w:t>RECOMMENDATIONS</w:t>
      </w:r>
    </w:p>
    <w:p w14:paraId="06266C30" w14:textId="77777777" w:rsidR="00BF5E6C" w:rsidRDefault="00000000">
      <w:r>
        <w:t xml:space="preserve">Microsoft is doing well overall, but one of the biggest things it can improve upon is strengthening its brand image to attract more new hires. With such strong competitors like Apple and Google (See Appendix A.), Microsoft needs to distinguish its employment practices from those two and others so that potential employees are more drawn to work for Microsoft. Being more public with their human resources management policies and advertising their work culture on a larger scale could help to solve this problem. </w:t>
      </w:r>
    </w:p>
    <w:p w14:paraId="0B113200" w14:textId="77777777" w:rsidR="00BF5E6C" w:rsidRDefault="00000000">
      <w:r>
        <w:t xml:space="preserve">One of Microsoft’s biggest opportunities is how many acquisitions they could potentially make (See Appendix A.). If Microsoft were to not only make more acquisitions but also more partnerships with brands that are trusted and widely used by its current market, it would strengthen Microsoft’s market </w:t>
      </w:r>
      <w:r>
        <w:lastRenderedPageBreak/>
        <w:t xml:space="preserve">standing. Strategic alliances with other trusted companies could also push Microsoft to innovate more and develop new products. </w:t>
      </w:r>
    </w:p>
    <w:p w14:paraId="2DB7E532" w14:textId="77777777" w:rsidR="00BF5E6C" w:rsidRDefault="00BF5E6C">
      <w:pPr>
        <w:ind w:firstLine="0"/>
      </w:pPr>
    </w:p>
    <w:p w14:paraId="02E075AD" w14:textId="77777777" w:rsidR="00BF5E6C" w:rsidRDefault="00BF5E6C">
      <w:pPr>
        <w:ind w:firstLine="0"/>
      </w:pPr>
    </w:p>
    <w:p w14:paraId="780F1E66" w14:textId="77777777" w:rsidR="00BF5E6C" w:rsidRDefault="00BF5E6C">
      <w:pPr>
        <w:ind w:firstLine="0"/>
      </w:pPr>
    </w:p>
    <w:p w14:paraId="770E23DE" w14:textId="77777777" w:rsidR="00BF5E6C" w:rsidRDefault="00BF5E6C">
      <w:pPr>
        <w:ind w:firstLine="0"/>
      </w:pPr>
    </w:p>
    <w:p w14:paraId="7482F34E" w14:textId="77777777" w:rsidR="00BF5E6C" w:rsidRDefault="00BF5E6C">
      <w:pPr>
        <w:ind w:firstLine="0"/>
      </w:pPr>
    </w:p>
    <w:p w14:paraId="5EBCFAAF" w14:textId="77777777" w:rsidR="00BF5E6C" w:rsidRDefault="00BF5E6C">
      <w:pPr>
        <w:ind w:firstLine="0"/>
      </w:pPr>
    </w:p>
    <w:p w14:paraId="12E9F573" w14:textId="77777777" w:rsidR="00BF5E6C" w:rsidRDefault="00BF5E6C">
      <w:pPr>
        <w:ind w:firstLine="0"/>
      </w:pPr>
    </w:p>
    <w:p w14:paraId="347A0981" w14:textId="77777777" w:rsidR="00BF5E6C" w:rsidRDefault="00BF5E6C">
      <w:pPr>
        <w:ind w:firstLine="0"/>
      </w:pPr>
    </w:p>
    <w:p w14:paraId="48CB73B4" w14:textId="77777777" w:rsidR="00BF5E6C" w:rsidRDefault="00BF5E6C">
      <w:pPr>
        <w:ind w:firstLine="0"/>
      </w:pPr>
    </w:p>
    <w:p w14:paraId="40229210" w14:textId="77777777" w:rsidR="00BF5E6C" w:rsidRDefault="00BF5E6C">
      <w:pPr>
        <w:ind w:firstLine="0"/>
      </w:pPr>
    </w:p>
    <w:p w14:paraId="094A4935" w14:textId="77777777" w:rsidR="00BF5E6C" w:rsidRDefault="00BF5E6C">
      <w:pPr>
        <w:ind w:firstLine="0"/>
      </w:pPr>
    </w:p>
    <w:p w14:paraId="01E71E1F" w14:textId="77777777" w:rsidR="00BF5E6C" w:rsidRDefault="00BF5E6C">
      <w:pPr>
        <w:ind w:firstLine="0"/>
      </w:pPr>
    </w:p>
    <w:p w14:paraId="1A7B30A7" w14:textId="77777777" w:rsidR="00BF5E6C" w:rsidRDefault="00BF5E6C">
      <w:pPr>
        <w:ind w:firstLine="0"/>
      </w:pPr>
    </w:p>
    <w:p w14:paraId="030642A7" w14:textId="77777777" w:rsidR="00BF5E6C" w:rsidRDefault="00BF5E6C">
      <w:pPr>
        <w:ind w:firstLine="0"/>
      </w:pPr>
    </w:p>
    <w:p w14:paraId="2237ABD4" w14:textId="77777777" w:rsidR="00BF5E6C" w:rsidRDefault="00BF5E6C">
      <w:pPr>
        <w:ind w:firstLine="0"/>
      </w:pPr>
    </w:p>
    <w:p w14:paraId="4CC7AF78" w14:textId="77777777" w:rsidR="00BF5E6C" w:rsidRDefault="00BF5E6C">
      <w:pPr>
        <w:ind w:firstLine="0"/>
      </w:pPr>
    </w:p>
    <w:p w14:paraId="23A37C11" w14:textId="77777777" w:rsidR="00BF5E6C" w:rsidRDefault="00BF5E6C">
      <w:pPr>
        <w:ind w:firstLine="0"/>
      </w:pPr>
    </w:p>
    <w:p w14:paraId="51DB5A1D" w14:textId="77777777" w:rsidR="00BF5E6C" w:rsidRDefault="00BF5E6C">
      <w:pPr>
        <w:ind w:firstLine="0"/>
      </w:pPr>
    </w:p>
    <w:p w14:paraId="671CDE61" w14:textId="77777777" w:rsidR="00BF5E6C" w:rsidRDefault="00BF5E6C">
      <w:pPr>
        <w:ind w:firstLine="0"/>
      </w:pPr>
    </w:p>
    <w:p w14:paraId="598C12E4" w14:textId="77777777" w:rsidR="00BF5E6C" w:rsidRDefault="00BF5E6C">
      <w:pPr>
        <w:ind w:firstLine="0"/>
      </w:pPr>
    </w:p>
    <w:p w14:paraId="6DBDA4FE" w14:textId="77777777" w:rsidR="00BF5E6C" w:rsidRDefault="00BF5E6C">
      <w:pPr>
        <w:ind w:firstLine="0"/>
      </w:pPr>
    </w:p>
    <w:p w14:paraId="1F6FA142" w14:textId="77777777" w:rsidR="00BF5E6C" w:rsidRDefault="00BF5E6C">
      <w:pPr>
        <w:ind w:firstLine="0"/>
      </w:pPr>
    </w:p>
    <w:p w14:paraId="188A138E" w14:textId="77777777" w:rsidR="00BF5E6C" w:rsidRDefault="00BF5E6C">
      <w:pPr>
        <w:ind w:firstLine="0"/>
      </w:pPr>
    </w:p>
    <w:p w14:paraId="041CF95E" w14:textId="77777777" w:rsidR="00BF5E6C" w:rsidRDefault="00000000">
      <w:pPr>
        <w:pStyle w:val="Heading1"/>
        <w:ind w:firstLine="0"/>
      </w:pPr>
      <w:bookmarkStart w:id="18" w:name="_kdr9gisecnnk" w:colFirst="0" w:colLast="0"/>
      <w:bookmarkEnd w:id="18"/>
      <w:r>
        <w:lastRenderedPageBreak/>
        <w:t>REFERENCES</w:t>
      </w:r>
    </w:p>
    <w:p w14:paraId="66974943" w14:textId="77777777" w:rsidR="00BF5E6C" w:rsidRDefault="00000000" w:rsidP="000A0FB7">
      <w:pPr>
        <w:ind w:left="1440" w:hanging="720"/>
      </w:pPr>
      <w:r>
        <w:t xml:space="preserve">Beer, M., Spector, B. A., Lawrence, P. R., Mills, D. Q., &amp; Walton, R. E. (1984). </w:t>
      </w:r>
      <w:r>
        <w:rPr>
          <w:i/>
        </w:rPr>
        <w:t>Managing Human Assets</w:t>
      </w:r>
      <w:r>
        <w:t>. Amsterdam University Press.</w:t>
      </w:r>
    </w:p>
    <w:p w14:paraId="54E27F6E" w14:textId="77777777" w:rsidR="00BF5E6C" w:rsidRDefault="00000000" w:rsidP="000A0FB7">
      <w:pPr>
        <w:ind w:left="1440" w:hanging="720"/>
      </w:pPr>
      <w:proofErr w:type="spellStart"/>
      <w:r>
        <w:t>Bodanis</w:t>
      </w:r>
      <w:proofErr w:type="spellEnd"/>
      <w:r>
        <w:t xml:space="preserve">, S. (2022, November 24). </w:t>
      </w:r>
      <w:r>
        <w:rPr>
          <w:i/>
        </w:rPr>
        <w:t>When Microsoft changed its leadership culture</w:t>
      </w:r>
      <w:r>
        <w:t>. CMI. https://www.managers.org.uk/knowledge-and-insights/article/when-microsoft-changed-its-leadership-culture/</w:t>
      </w:r>
    </w:p>
    <w:p w14:paraId="103F94FA" w14:textId="77777777" w:rsidR="00BF5E6C" w:rsidRDefault="00000000" w:rsidP="000A0FB7">
      <w:pPr>
        <w:ind w:left="1440" w:hanging="720"/>
      </w:pPr>
      <w:r>
        <w:t xml:space="preserve">Bort, J. (2016, June 29). </w:t>
      </w:r>
      <w:r>
        <w:rPr>
          <w:i/>
        </w:rPr>
        <w:t>Employees name the best and worst things about working for Microsoft under Satya Nadella</w:t>
      </w:r>
      <w:r>
        <w:t xml:space="preserve">. Business Insider. Retrieved March 1, 2023, from </w:t>
      </w:r>
      <w:proofErr w:type="gramStart"/>
      <w:r>
        <w:t>https://www.businessinsider.com/best-and-worst-things-about-working-at-microsoft-2016-6?international=true&amp;r=US&amp;IR=T</w:t>
      </w:r>
      <w:proofErr w:type="gramEnd"/>
    </w:p>
    <w:p w14:paraId="7242F184" w14:textId="77777777" w:rsidR="00BF5E6C" w:rsidRDefault="00000000" w:rsidP="000A0FB7">
      <w:pPr>
        <w:ind w:left="1440" w:hanging="720"/>
      </w:pPr>
      <w:r>
        <w:t xml:space="preserve">Brown, B. (2021, October 29). </w:t>
      </w:r>
      <w:r>
        <w:rPr>
          <w:i/>
        </w:rPr>
        <w:t>Operationalizing Your Organization’s Values - Dare to Lead Hub</w:t>
      </w:r>
      <w:r>
        <w:t xml:space="preserve">. </w:t>
      </w:r>
      <w:proofErr w:type="spellStart"/>
      <w:r>
        <w:t>Brené</w:t>
      </w:r>
      <w:proofErr w:type="spellEnd"/>
      <w:r>
        <w:t xml:space="preserve"> Brown. Retrieved March 1, 2023, from </w:t>
      </w:r>
      <w:proofErr w:type="gramStart"/>
      <w:r>
        <w:t>https://brenebrown.com/operationalizing-your-orgs-values/</w:t>
      </w:r>
      <w:proofErr w:type="gramEnd"/>
    </w:p>
    <w:p w14:paraId="0D3845B9" w14:textId="77777777" w:rsidR="00BF5E6C" w:rsidRDefault="00000000" w:rsidP="000A0FB7">
      <w:pPr>
        <w:ind w:left="1440" w:hanging="720"/>
      </w:pPr>
      <w:r>
        <w:t xml:space="preserve">CMI. (2015). </w:t>
      </w:r>
      <w:r>
        <w:rPr>
          <w:i/>
        </w:rPr>
        <w:t>Understanding Organizational Culture</w:t>
      </w:r>
      <w:r>
        <w:t xml:space="preserve">. Retrieved March 1, 2023, from </w:t>
      </w:r>
      <w:proofErr w:type="gramStart"/>
      <w:r>
        <w:t>https://www.managers.org.uk/~/media/Files/PDF/Checklists/CHK-232-Understanding-organisational-culture.pdf</w:t>
      </w:r>
      <w:proofErr w:type="gramEnd"/>
    </w:p>
    <w:p w14:paraId="42D78BEB" w14:textId="77777777" w:rsidR="00BF5E6C" w:rsidRDefault="00000000" w:rsidP="000A0FB7">
      <w:pPr>
        <w:ind w:left="1440" w:hanging="720"/>
      </w:pPr>
      <w:r>
        <w:t xml:space="preserve">Cowling, J. (2016, February 8). </w:t>
      </w:r>
      <w:r>
        <w:rPr>
          <w:i/>
        </w:rPr>
        <w:t xml:space="preserve">A Brief History of Microsoft - The </w:t>
      </w:r>
      <w:proofErr w:type="spellStart"/>
      <w:r>
        <w:rPr>
          <w:i/>
        </w:rPr>
        <w:t>Worlds</w:t>
      </w:r>
      <w:proofErr w:type="spellEnd"/>
      <w:r>
        <w:rPr>
          <w:i/>
        </w:rPr>
        <w:t xml:space="preserve"> Biggest Software Company</w:t>
      </w:r>
      <w:r>
        <w:t xml:space="preserve">. Retrieved March 1, 2023, from </w:t>
      </w:r>
      <w:proofErr w:type="gramStart"/>
      <w:r>
        <w:t>https://content.dsp.co.uk/a-brief-history-of-microsoft-the-worlds-biggest-software-company</w:t>
      </w:r>
      <w:proofErr w:type="gramEnd"/>
    </w:p>
    <w:p w14:paraId="621F9BAC" w14:textId="77777777" w:rsidR="00BF5E6C" w:rsidRDefault="00000000" w:rsidP="000A0FB7">
      <w:pPr>
        <w:ind w:left="1440" w:hanging="720"/>
      </w:pPr>
      <w:r>
        <w:rPr>
          <w:i/>
        </w:rPr>
        <w:t>Cultures and Organizations: Software of the Mind</w:t>
      </w:r>
      <w:r>
        <w:t>. (2004). McGraw-Hill.</w:t>
      </w:r>
    </w:p>
    <w:p w14:paraId="71A40580" w14:textId="77777777" w:rsidR="00BF5E6C" w:rsidRDefault="00000000" w:rsidP="000A0FB7">
      <w:pPr>
        <w:ind w:left="1440" w:hanging="720"/>
      </w:pPr>
      <w:proofErr w:type="spellStart"/>
      <w:r>
        <w:t>Cuofano</w:t>
      </w:r>
      <w:proofErr w:type="spellEnd"/>
      <w:r>
        <w:t xml:space="preserve">, G. (2023, February 27). </w:t>
      </w:r>
      <w:r>
        <w:rPr>
          <w:i/>
        </w:rPr>
        <w:t xml:space="preserve">How Does Microsoft Make Money? Microsoft Business Model </w:t>
      </w:r>
      <w:proofErr w:type="gramStart"/>
      <w:r>
        <w:rPr>
          <w:i/>
        </w:rPr>
        <w:t>And</w:t>
      </w:r>
      <w:proofErr w:type="gramEnd"/>
      <w:r>
        <w:rPr>
          <w:i/>
        </w:rPr>
        <w:t xml:space="preserve"> The </w:t>
      </w:r>
      <w:proofErr w:type="spellStart"/>
      <w:r>
        <w:rPr>
          <w:i/>
        </w:rPr>
        <w:t>OpenAI</w:t>
      </w:r>
      <w:proofErr w:type="spellEnd"/>
      <w:r>
        <w:rPr>
          <w:i/>
        </w:rPr>
        <w:t xml:space="preserve"> Bet</w:t>
      </w:r>
      <w:r>
        <w:t xml:space="preserve">. </w:t>
      </w:r>
      <w:proofErr w:type="spellStart"/>
      <w:r>
        <w:t>FourWeekMBA</w:t>
      </w:r>
      <w:proofErr w:type="spellEnd"/>
      <w:r>
        <w:t xml:space="preserve">. Retrieved March 1, 2023, from </w:t>
      </w:r>
      <w:proofErr w:type="gramStart"/>
      <w:r>
        <w:t>https://fourweekmba.com/microsoft-business-model/</w:t>
      </w:r>
      <w:proofErr w:type="gramEnd"/>
    </w:p>
    <w:p w14:paraId="3C73EE8B" w14:textId="77777777" w:rsidR="00BF5E6C" w:rsidRDefault="00000000" w:rsidP="000A0FB7">
      <w:pPr>
        <w:ind w:left="1440" w:hanging="720"/>
      </w:pPr>
      <w:r>
        <w:t xml:space="preserve">Dudovskiy, J. (2019, January 31). </w:t>
      </w:r>
      <w:r>
        <w:rPr>
          <w:i/>
        </w:rPr>
        <w:t>Microsoft Organizational Structure: Divisional Structure with Focus on Innovation</w:t>
      </w:r>
      <w:r>
        <w:t xml:space="preserve">. Research-Methodology. Retrieved March 1, 2023, from </w:t>
      </w:r>
      <w:proofErr w:type="gramStart"/>
      <w:r>
        <w:lastRenderedPageBreak/>
        <w:t>https://research-methodology.net/microsoft-organizational-structure-divisional-structure-with-focus-on-innovation/</w:t>
      </w:r>
      <w:proofErr w:type="gramEnd"/>
    </w:p>
    <w:p w14:paraId="46932BD4" w14:textId="77777777" w:rsidR="00BF5E6C" w:rsidRDefault="00000000" w:rsidP="000A0FB7">
      <w:pPr>
        <w:ind w:left="1440" w:hanging="720"/>
      </w:pPr>
      <w:r>
        <w:t xml:space="preserve">F. Drucker, P. (1991, March 28). Don’t Change Corporate Culture - Use It! </w:t>
      </w:r>
      <w:r>
        <w:rPr>
          <w:i/>
        </w:rPr>
        <w:t>The Wall Street Journal</w:t>
      </w:r>
      <w:r>
        <w:t>.</w:t>
      </w:r>
    </w:p>
    <w:p w14:paraId="17053BFC" w14:textId="77777777" w:rsidR="00BF5E6C" w:rsidRDefault="00000000" w:rsidP="000A0FB7">
      <w:pPr>
        <w:ind w:left="1440" w:hanging="720"/>
      </w:pPr>
      <w:r>
        <w:t xml:space="preserve">Ferguson, E. (2017a, February 21). </w:t>
      </w:r>
      <w:r>
        <w:rPr>
          <w:i/>
        </w:rPr>
        <w:t>Microsoft Corporation’s PESTEL/PESTLE Analysis &amp; Recommendations</w:t>
      </w:r>
      <w:r>
        <w:t xml:space="preserve">. </w:t>
      </w:r>
      <w:proofErr w:type="spellStart"/>
      <w:r>
        <w:t>Panmore</w:t>
      </w:r>
      <w:proofErr w:type="spellEnd"/>
      <w:r>
        <w:t xml:space="preserve"> Institute. https://panmore.com/microsoft-corporation-pestel-pestle-analysis-recommendations</w:t>
      </w:r>
    </w:p>
    <w:p w14:paraId="3EDAEF77" w14:textId="77777777" w:rsidR="00BF5E6C" w:rsidRDefault="00000000" w:rsidP="000A0FB7">
      <w:pPr>
        <w:ind w:left="1440" w:hanging="720"/>
      </w:pPr>
      <w:r>
        <w:t xml:space="preserve">Ferguson, E. (2017b, February 21). </w:t>
      </w:r>
      <w:r>
        <w:rPr>
          <w:i/>
        </w:rPr>
        <w:t>Microsoft Corporation’s SWOT Analysis &amp; Recommendations</w:t>
      </w:r>
      <w:r>
        <w:t xml:space="preserve">. </w:t>
      </w:r>
      <w:proofErr w:type="spellStart"/>
      <w:r>
        <w:t>Panmore</w:t>
      </w:r>
      <w:proofErr w:type="spellEnd"/>
      <w:r>
        <w:t xml:space="preserve"> Institute. https://panmore.com/microsoft-corporation-swot-analysis-recommendations</w:t>
      </w:r>
    </w:p>
    <w:p w14:paraId="7021758E" w14:textId="77777777" w:rsidR="00BF5E6C" w:rsidRDefault="00000000" w:rsidP="000A0FB7">
      <w:pPr>
        <w:ind w:left="1440" w:hanging="720"/>
      </w:pPr>
      <w:r>
        <w:t xml:space="preserve">Gardner, L. (2021, September 30). </w:t>
      </w:r>
      <w:r>
        <w:rPr>
          <w:i/>
        </w:rPr>
        <w:t>Screening In: Enhancing our culture through inclusive hiring</w:t>
      </w:r>
      <w:r>
        <w:t>. https://www.linkedin.com/pulse/screening-enhancing-our-culture-through-inclusive-hiring-gardner/?trackingId=FW5qftAtQGaBV/XSAYqWXw==</w:t>
      </w:r>
    </w:p>
    <w:p w14:paraId="4EA7B3CF" w14:textId="77777777" w:rsidR="00BF5E6C" w:rsidRDefault="00000000" w:rsidP="000A0FB7">
      <w:pPr>
        <w:ind w:left="1440" w:hanging="720"/>
      </w:pPr>
      <w:r>
        <w:t xml:space="preserve">Hern, A., &amp; </w:t>
      </w:r>
      <w:proofErr w:type="spellStart"/>
      <w:r>
        <w:t>Kasperkevic</w:t>
      </w:r>
      <w:proofErr w:type="spellEnd"/>
      <w:r>
        <w:t xml:space="preserve">, J. (2017, November 28). </w:t>
      </w:r>
      <w:r>
        <w:rPr>
          <w:i/>
        </w:rPr>
        <w:t>LinkedIn bought by Microsoft for $26.2bn in cash</w:t>
      </w:r>
      <w:r>
        <w:t>. The Guardian. https://www.theguardian.com/technology/2016/jun/13/linkedin-bought-by-microsoft-for-262bn-in-cash</w:t>
      </w:r>
    </w:p>
    <w:p w14:paraId="12A9E358" w14:textId="77777777" w:rsidR="00BF5E6C" w:rsidRDefault="00000000" w:rsidP="000A0FB7">
      <w:pPr>
        <w:ind w:left="1440" w:hanging="720"/>
      </w:pPr>
      <w:r>
        <w:t xml:space="preserve">Hofstede, G. (1991). </w:t>
      </w:r>
      <w:r>
        <w:rPr>
          <w:i/>
        </w:rPr>
        <w:t>Cultures and Organizations: Software of the Mind</w:t>
      </w:r>
      <w:r>
        <w:t>.</w:t>
      </w:r>
    </w:p>
    <w:p w14:paraId="1A8363F7" w14:textId="77777777" w:rsidR="00BF5E6C" w:rsidRDefault="00000000" w:rsidP="000A0FB7">
      <w:pPr>
        <w:ind w:left="1440" w:hanging="720"/>
      </w:pPr>
      <w:r>
        <w:t xml:space="preserve">Hofstede Insights HQ. (n.d.). </w:t>
      </w:r>
      <w:r>
        <w:rPr>
          <w:i/>
        </w:rPr>
        <w:t>National Culture</w:t>
      </w:r>
      <w:r>
        <w:t>. https://hi.hofstede-insights.com/national-culture</w:t>
      </w:r>
    </w:p>
    <w:p w14:paraId="3D9EA8A9" w14:textId="77777777" w:rsidR="00BF5E6C" w:rsidRDefault="00000000" w:rsidP="000A0FB7">
      <w:pPr>
        <w:ind w:left="1440" w:hanging="720"/>
      </w:pPr>
      <w:r>
        <w:t xml:space="preserve">Hogan, K. (2015, August 5). </w:t>
      </w:r>
      <w:r>
        <w:rPr>
          <w:i/>
        </w:rPr>
        <w:t>The employee experience at Microsoft: Aligning benefits to our culture</w:t>
      </w:r>
      <w:r>
        <w:t>. The Official Microsoft Blog. https://blogs.microsoft.com/blog/2015/08/05/the-employee-experience-at-microsoft-aligning-benefits-to-our-culture/</w:t>
      </w:r>
    </w:p>
    <w:p w14:paraId="0AB94280" w14:textId="77777777" w:rsidR="00BF5E6C" w:rsidRDefault="00000000" w:rsidP="000A0FB7">
      <w:pPr>
        <w:ind w:left="1440" w:hanging="720"/>
      </w:pPr>
      <w:r>
        <w:t xml:space="preserve">Hogan, K. (2017, November 14). </w:t>
      </w:r>
      <w:r>
        <w:rPr>
          <w:i/>
        </w:rPr>
        <w:t>Strengthening our culture of inclusion</w:t>
      </w:r>
      <w:r>
        <w:t>. The Official Microsoft Blog. https://blogs.microsoft.com/blog/2017/11/14/strengthening-culture-inclusion/</w:t>
      </w:r>
    </w:p>
    <w:p w14:paraId="0038D995" w14:textId="77777777" w:rsidR="00BF5E6C" w:rsidRDefault="00000000" w:rsidP="000A0FB7">
      <w:pPr>
        <w:ind w:left="1440" w:hanging="720"/>
      </w:pPr>
      <w:r>
        <w:t xml:space="preserve">Hogan, K. (2020, October 9). </w:t>
      </w:r>
      <w:r>
        <w:rPr>
          <w:i/>
        </w:rPr>
        <w:t>Embracing a flexible workplace</w:t>
      </w:r>
      <w:r>
        <w:t>. The Official Microsoft Blog. https://blogs.microsoft.com/blog/2020/10/09/embracing-a-flexible-workplace/</w:t>
      </w:r>
    </w:p>
    <w:p w14:paraId="1FFFDBA2" w14:textId="77777777" w:rsidR="00BF5E6C" w:rsidRDefault="00000000" w:rsidP="000A0FB7">
      <w:pPr>
        <w:ind w:left="1440" w:hanging="720"/>
      </w:pPr>
      <w:r>
        <w:lastRenderedPageBreak/>
        <w:t xml:space="preserve">Hogan, K. (2021, February 9). </w:t>
      </w:r>
      <w:r>
        <w:rPr>
          <w:i/>
        </w:rPr>
        <w:t>Culture Transformation Takes Time, Teamwork and Technology</w:t>
      </w:r>
      <w:r>
        <w:t>. https://www.linkedin.com/pulse/culture-transformation-takes-time-teamwork-technology-kathleen-hogan/</w:t>
      </w:r>
    </w:p>
    <w:p w14:paraId="359999AA" w14:textId="77777777" w:rsidR="00BF5E6C" w:rsidRDefault="00000000" w:rsidP="000A0FB7">
      <w:pPr>
        <w:ind w:left="1440" w:hanging="720"/>
      </w:pPr>
      <w:r>
        <w:t xml:space="preserve">Huddleston, T. (2019, March 14). </w:t>
      </w:r>
      <w:r>
        <w:rPr>
          <w:i/>
        </w:rPr>
        <w:t>Watch 33-year-old Bill Gates describe the ideal candidate for a job at Microsoft in 1989</w:t>
      </w:r>
      <w:r>
        <w:t>. CNBC. https://www.cnbc.com/2019/03/14/watch-33-year-old-bill-gates-describe-ideal-microsoft-job-candidate.html</w:t>
      </w:r>
    </w:p>
    <w:p w14:paraId="60A8DF61" w14:textId="77777777" w:rsidR="00BF5E6C" w:rsidRDefault="00000000" w:rsidP="000A0FB7">
      <w:pPr>
        <w:ind w:left="1440" w:hanging="720"/>
      </w:pPr>
      <w:r>
        <w:t xml:space="preserve">Jurevicius, O. (2022, July 11). </w:t>
      </w:r>
      <w:r>
        <w:rPr>
          <w:i/>
        </w:rPr>
        <w:t>SWOT Analysis of Microsoft 2022</w:t>
      </w:r>
      <w:r>
        <w:t>. Strategic Management Insight. https://strategicmanagementinsight.com/swot-analyses/microsoft-swot-analysis/</w:t>
      </w:r>
    </w:p>
    <w:p w14:paraId="498E7729" w14:textId="77777777" w:rsidR="00BF5E6C" w:rsidRDefault="00000000" w:rsidP="000A0FB7">
      <w:pPr>
        <w:ind w:left="1440" w:hanging="720"/>
      </w:pPr>
      <w:r>
        <w:t xml:space="preserve">Klinghoffer, D., &amp; McCune, E. (2023, February 6). </w:t>
      </w:r>
      <w:r>
        <w:rPr>
          <w:i/>
        </w:rPr>
        <w:t>Why Microsoft Measures Employee Thriving, Not Engagement</w:t>
      </w:r>
      <w:r>
        <w:t xml:space="preserve">. Harvard Business Review. Retrieved February 27, 2023, from </w:t>
      </w:r>
      <w:proofErr w:type="gramStart"/>
      <w:r>
        <w:t>https://hbr.org/2022/06/why-microsoft-measures-employee-thriving-not-engagement?registration=success</w:t>
      </w:r>
      <w:proofErr w:type="gramEnd"/>
    </w:p>
    <w:p w14:paraId="797E4173" w14:textId="77777777" w:rsidR="00BF5E6C" w:rsidRDefault="00000000" w:rsidP="000A0FB7">
      <w:pPr>
        <w:ind w:left="1440" w:hanging="720"/>
      </w:pPr>
      <w:r>
        <w:t xml:space="preserve">Langston, J. (2020, May 19). </w:t>
      </w:r>
      <w:r>
        <w:rPr>
          <w:i/>
        </w:rPr>
        <w:t>Microsoft announces new supercomputer, lays out vision for future AI work</w:t>
      </w:r>
      <w:r>
        <w:t xml:space="preserve">. Source. Retrieved March 1, 2023, from </w:t>
      </w:r>
      <w:proofErr w:type="gramStart"/>
      <w:r>
        <w:t>https://news.microsoft.com/source/features/ai/openai-azure-supercomputer/</w:t>
      </w:r>
      <w:proofErr w:type="gramEnd"/>
    </w:p>
    <w:p w14:paraId="7BA1C5A5" w14:textId="77777777" w:rsidR="00BF5E6C" w:rsidRDefault="00000000" w:rsidP="000A0FB7">
      <w:pPr>
        <w:ind w:left="1440" w:hanging="720"/>
      </w:pPr>
      <w:proofErr w:type="spellStart"/>
      <w:r>
        <w:t>Legge</w:t>
      </w:r>
      <w:proofErr w:type="spellEnd"/>
      <w:r>
        <w:t xml:space="preserve">, K (1998) The morality of HRM, in (eds) C Mabey, D Skinner and T Clark, Experiencing Human Resource Management, Sage, London </w:t>
      </w:r>
    </w:p>
    <w:p w14:paraId="0828484D" w14:textId="77777777" w:rsidR="00BF5E6C" w:rsidRDefault="00000000" w:rsidP="000A0FB7">
      <w:pPr>
        <w:ind w:left="1440" w:hanging="720"/>
      </w:pPr>
      <w:r>
        <w:t xml:space="preserve">Lombardo, J. (2018, September 8). </w:t>
      </w:r>
      <w:r>
        <w:rPr>
          <w:i/>
        </w:rPr>
        <w:t>Microsoft Corporation’s Organizational Structure &amp; Its Characteristics (An Analysis)</w:t>
      </w:r>
      <w:r>
        <w:t xml:space="preserve">. </w:t>
      </w:r>
      <w:proofErr w:type="spellStart"/>
      <w:r>
        <w:t>Panmore</w:t>
      </w:r>
      <w:proofErr w:type="spellEnd"/>
      <w:r>
        <w:t xml:space="preserve"> Institute. https://panmore.com/microsoft-corporation-organizational-structure-characteristics-analysis</w:t>
      </w:r>
    </w:p>
    <w:p w14:paraId="0C6A611B" w14:textId="77777777" w:rsidR="00BF5E6C" w:rsidRDefault="00000000" w:rsidP="000A0FB7">
      <w:pPr>
        <w:ind w:left="1440" w:hanging="720"/>
      </w:pPr>
      <w:r>
        <w:t xml:space="preserve">Mayer, K. (2021, October 26). </w:t>
      </w:r>
      <w:r>
        <w:rPr>
          <w:i/>
        </w:rPr>
        <w:t>How the HR Executive of the Year rebooted Microsoft’s culture</w:t>
      </w:r>
      <w:r>
        <w:t xml:space="preserve">. HR Executive. Retrieved March 1, 2023, from </w:t>
      </w:r>
      <w:proofErr w:type="gramStart"/>
      <w:r>
        <w:t>https://hrexecutive.com/how-the-hr-executive-of-the-year-rebooted-microsofts-culture/</w:t>
      </w:r>
      <w:proofErr w:type="gramEnd"/>
    </w:p>
    <w:p w14:paraId="681C05F3" w14:textId="77777777" w:rsidR="00BF5E6C" w:rsidRDefault="00000000" w:rsidP="000A0FB7">
      <w:pPr>
        <w:ind w:left="1440" w:hanging="720"/>
      </w:pPr>
      <w:r>
        <w:t xml:space="preserve">McCracken, H. (2018, June 1). </w:t>
      </w:r>
      <w:r>
        <w:rPr>
          <w:i/>
        </w:rPr>
        <w:t>Transforming culture at Microsoft: Satya Nadella sets a new tone</w:t>
      </w:r>
      <w:r>
        <w:t>. INTHEBLACK. https://intheblack.cpaaustralia.com.au/people/satya-nadella-transforming-culture-microsoft</w:t>
      </w:r>
    </w:p>
    <w:p w14:paraId="161D1D83" w14:textId="77777777" w:rsidR="00BF5E6C" w:rsidRDefault="00000000" w:rsidP="000A0FB7">
      <w:pPr>
        <w:ind w:left="1440" w:hanging="720"/>
      </w:pPr>
      <w:r>
        <w:lastRenderedPageBreak/>
        <w:t xml:space="preserve">McIntyre, L. (2022, November 14). </w:t>
      </w:r>
      <w:r>
        <w:rPr>
          <w:i/>
        </w:rPr>
        <w:t>2022 Diversity &amp; Inclusion Report: Driving progress through greater accountability and transparency</w:t>
      </w:r>
      <w:r>
        <w:t>. The Official Microsoft Blog. https://blogs.microsoft.com/blog/2022/10/27/2022-diversity-inclusion-report-driving-progress-through-greater-accountability-and-transparency/</w:t>
      </w:r>
    </w:p>
    <w:p w14:paraId="7601E315" w14:textId="77777777" w:rsidR="00BF5E6C" w:rsidRDefault="00000000" w:rsidP="000A0FB7">
      <w:pPr>
        <w:ind w:left="1440" w:hanging="720"/>
      </w:pPr>
      <w:r>
        <w:t xml:space="preserve">Microsoft. (n.d.-a). </w:t>
      </w:r>
      <w:r>
        <w:rPr>
          <w:i/>
        </w:rPr>
        <w:t>About - People</w:t>
      </w:r>
      <w:r>
        <w:t>. About People. https://www.microsoft.com/en-us/about/corporate-values</w:t>
      </w:r>
    </w:p>
    <w:p w14:paraId="41719B2F" w14:textId="77777777" w:rsidR="00BF5E6C" w:rsidRDefault="00000000" w:rsidP="000A0FB7">
      <w:pPr>
        <w:ind w:left="1440" w:hanging="720"/>
      </w:pPr>
      <w:r>
        <w:t xml:space="preserve">Microsoft. (n.d.-b). </w:t>
      </w:r>
      <w:r>
        <w:rPr>
          <w:i/>
        </w:rPr>
        <w:t>About - Values</w:t>
      </w:r>
      <w:r>
        <w:t>. About Values. https://www.microsoft.com/en-us/about/values</w:t>
      </w:r>
    </w:p>
    <w:p w14:paraId="3E5B2BF9" w14:textId="77777777" w:rsidR="00BF5E6C" w:rsidRDefault="00000000" w:rsidP="000A0FB7">
      <w:pPr>
        <w:ind w:left="1440" w:hanging="720"/>
      </w:pPr>
      <w:r>
        <w:t xml:space="preserve">Microsoft. (n.d.-c). </w:t>
      </w:r>
      <w:r>
        <w:rPr>
          <w:i/>
        </w:rPr>
        <w:t>Microsoft Investor Relations - Acquisitions History</w:t>
      </w:r>
      <w:r>
        <w:t>. https://www.microsoft.com/en-us/Investor/acquisition-history.aspx</w:t>
      </w:r>
    </w:p>
    <w:p w14:paraId="4AB2B763" w14:textId="77777777" w:rsidR="00BF5E6C" w:rsidRDefault="00000000" w:rsidP="000A0FB7">
      <w:pPr>
        <w:ind w:left="1440" w:hanging="720"/>
      </w:pPr>
      <w:r>
        <w:t xml:space="preserve">Microsoft. (n.d.-d). </w:t>
      </w:r>
      <w:r>
        <w:rPr>
          <w:i/>
        </w:rPr>
        <w:t>Responding to COVID-19 together</w:t>
      </w:r>
      <w:r>
        <w:t>. https://news.microsoft.com/covid-19-response/</w:t>
      </w:r>
    </w:p>
    <w:p w14:paraId="45323931" w14:textId="77777777" w:rsidR="00BF5E6C" w:rsidRDefault="00000000" w:rsidP="000A0FB7">
      <w:pPr>
        <w:ind w:left="1440" w:hanging="720"/>
      </w:pPr>
      <w:r>
        <w:t xml:space="preserve">Microsoft. (n.d.-e). </w:t>
      </w:r>
      <w:r>
        <w:rPr>
          <w:i/>
        </w:rPr>
        <w:t>Timeline</w:t>
      </w:r>
      <w:r>
        <w:t xml:space="preserve">. Retrieved March 1, 2023, from </w:t>
      </w:r>
      <w:proofErr w:type="gramStart"/>
      <w:r>
        <w:t>https://www.microsoft.com/en-gb/about/timeline/</w:t>
      </w:r>
      <w:proofErr w:type="gramEnd"/>
    </w:p>
    <w:p w14:paraId="32C8D9AE" w14:textId="77777777" w:rsidR="00BF5E6C" w:rsidRDefault="00000000" w:rsidP="000A0FB7">
      <w:pPr>
        <w:ind w:left="1440" w:hanging="720"/>
      </w:pPr>
      <w:r>
        <w:t xml:space="preserve">Microsoft. (2020, December 7). </w:t>
      </w:r>
      <w:r>
        <w:rPr>
          <w:i/>
        </w:rPr>
        <w:t>Microsoft is born</w:t>
      </w:r>
      <w:r>
        <w:t>. Stories. https://news.microsoft.com/announcement/microsoft-is-born/</w:t>
      </w:r>
    </w:p>
    <w:p w14:paraId="5E53A99F" w14:textId="77777777" w:rsidR="00BF5E6C" w:rsidRDefault="00000000" w:rsidP="000A0FB7">
      <w:pPr>
        <w:ind w:left="1440" w:hanging="720"/>
      </w:pPr>
      <w:r>
        <w:t xml:space="preserve">Microsoft. (2022a). </w:t>
      </w:r>
      <w:r>
        <w:rPr>
          <w:i/>
        </w:rPr>
        <w:t>Microsoft 2022 Annual Report</w:t>
      </w:r>
      <w:r>
        <w:t xml:space="preserve">. Retrieved March 1, 2023, from </w:t>
      </w:r>
      <w:proofErr w:type="gramStart"/>
      <w:r>
        <w:t>https://www.microsoft.com/investor/reports/ar22/index.html</w:t>
      </w:r>
      <w:proofErr w:type="gramEnd"/>
    </w:p>
    <w:p w14:paraId="4A9F288E" w14:textId="77777777" w:rsidR="00BF5E6C" w:rsidRDefault="00000000" w:rsidP="000A0FB7">
      <w:pPr>
        <w:ind w:left="1440" w:hanging="720"/>
      </w:pPr>
      <w:r>
        <w:t xml:space="preserve">Microsoft. (2022b, December 13). </w:t>
      </w:r>
      <w:r>
        <w:rPr>
          <w:i/>
        </w:rPr>
        <w:t>How Microsoft is using empathy to lead innovation – Innovation Stories</w:t>
      </w:r>
      <w:r>
        <w:t>. Source. https://news.microsoft.com/source/features/innovation/empathy-innovation-accessibility/</w:t>
      </w:r>
    </w:p>
    <w:p w14:paraId="56E3A9B9" w14:textId="77777777" w:rsidR="00BF5E6C" w:rsidRDefault="00000000" w:rsidP="000A0FB7">
      <w:pPr>
        <w:ind w:left="1440" w:hanging="720"/>
      </w:pPr>
      <w:r>
        <w:t xml:space="preserve">Microsoft. (2023, January 4). </w:t>
      </w:r>
      <w:r>
        <w:rPr>
          <w:i/>
        </w:rPr>
        <w:t>At the largest private hackathon on the planet, Microsoft employees fire up ideas by the thousands</w:t>
      </w:r>
      <w:r>
        <w:t>. Source. https://news.microsoft.com/source/features/work-life/hackathon/</w:t>
      </w:r>
    </w:p>
    <w:p w14:paraId="76F30BC0" w14:textId="77777777" w:rsidR="00BF5E6C" w:rsidRDefault="00000000" w:rsidP="000A0FB7">
      <w:pPr>
        <w:ind w:left="1440" w:hanging="720"/>
      </w:pPr>
      <w:r>
        <w:rPr>
          <w:i/>
        </w:rPr>
        <w:t>Microsoft Mission and Vision Statement Analysis</w:t>
      </w:r>
      <w:r>
        <w:t xml:space="preserve">. (n.d.). </w:t>
      </w:r>
      <w:proofErr w:type="spellStart"/>
      <w:r>
        <w:t>Edrawsoft</w:t>
      </w:r>
      <w:proofErr w:type="spellEnd"/>
      <w:r>
        <w:t>. https://www.edrawmind.com/article/microsoft-mission-and-vision-statement-analysis.html</w:t>
      </w:r>
    </w:p>
    <w:p w14:paraId="6516B404" w14:textId="77777777" w:rsidR="00BF5E6C" w:rsidRDefault="00000000" w:rsidP="000A0FB7">
      <w:pPr>
        <w:ind w:left="1440" w:hanging="720"/>
      </w:pPr>
      <w:r>
        <w:rPr>
          <w:i/>
        </w:rPr>
        <w:lastRenderedPageBreak/>
        <w:t>Microsoft Salaries</w:t>
      </w:r>
      <w:r>
        <w:t xml:space="preserve">. (n.d.). Comparably. Retrieved February 27, 2023, from </w:t>
      </w:r>
      <w:proofErr w:type="gramStart"/>
      <w:r>
        <w:t>https://www.comparably.com/companies/microsoft/salaries</w:t>
      </w:r>
      <w:proofErr w:type="gramEnd"/>
    </w:p>
    <w:p w14:paraId="3304F39E" w14:textId="77777777" w:rsidR="00BF5E6C" w:rsidRDefault="00000000" w:rsidP="000A0FB7">
      <w:pPr>
        <w:ind w:left="1440" w:hanging="720"/>
      </w:pPr>
      <w:r>
        <w:t xml:space="preserve">Miller, K. (2022, May 11). </w:t>
      </w:r>
      <w:r>
        <w:rPr>
          <w:i/>
        </w:rPr>
        <w:t>A precise and elaborate PESTLE Analysis of Microsoft</w:t>
      </w:r>
      <w:r>
        <w:t xml:space="preserve">. </w:t>
      </w:r>
      <w:proofErr w:type="spellStart"/>
      <w:r>
        <w:t>Crowjack</w:t>
      </w:r>
      <w:proofErr w:type="spellEnd"/>
      <w:r>
        <w:t xml:space="preserve">. Retrieved February 26, 2023, from </w:t>
      </w:r>
      <w:proofErr w:type="gramStart"/>
      <w:r>
        <w:t>https://crowjack.com/pestle-analysis/microsoft</w:t>
      </w:r>
      <w:proofErr w:type="gramEnd"/>
    </w:p>
    <w:p w14:paraId="6002B908" w14:textId="77777777" w:rsidR="00BF5E6C" w:rsidRDefault="00000000" w:rsidP="000A0FB7">
      <w:pPr>
        <w:ind w:left="1440" w:hanging="720"/>
      </w:pPr>
      <w:r>
        <w:t xml:space="preserve">Moore, J. (2021, July 15). </w:t>
      </w:r>
      <w:r>
        <w:rPr>
          <w:i/>
        </w:rPr>
        <w:t>Microsoft Cloud platform to fuel FY 2022 priorities</w:t>
      </w:r>
      <w:r>
        <w:t>. IT Channel. https://www.techtarget.com/searchitchannel/news/252504061/Microsoft-Cloud-platform-to-fuel-FY-2022-priorities</w:t>
      </w:r>
    </w:p>
    <w:p w14:paraId="6381506E" w14:textId="77777777" w:rsidR="00BF5E6C" w:rsidRDefault="00000000" w:rsidP="000A0FB7">
      <w:pPr>
        <w:ind w:left="1440" w:hanging="720"/>
      </w:pPr>
      <w:r>
        <w:t xml:space="preserve">NI Business Info. (n.d.). </w:t>
      </w:r>
      <w:proofErr w:type="spellStart"/>
      <w:r>
        <w:rPr>
          <w:i/>
        </w:rPr>
        <w:t>Organisational</w:t>
      </w:r>
      <w:proofErr w:type="spellEnd"/>
      <w:r>
        <w:rPr>
          <w:i/>
        </w:rPr>
        <w:t xml:space="preserve"> structure by product | nibusinessinfo.co.uk</w:t>
      </w:r>
      <w:r>
        <w:t>. https://www.nibusinessinfo.co.uk/content/organisational-structure-product</w:t>
      </w:r>
    </w:p>
    <w:p w14:paraId="72F774B5" w14:textId="77777777" w:rsidR="00BF5E6C" w:rsidRDefault="00000000" w:rsidP="000A0FB7">
      <w:pPr>
        <w:ind w:left="1440" w:hanging="720"/>
      </w:pPr>
      <w:proofErr w:type="spellStart"/>
      <w:r>
        <w:t>Ovide</w:t>
      </w:r>
      <w:proofErr w:type="spellEnd"/>
      <w:r>
        <w:t xml:space="preserve">, S. (2021, July 2). </w:t>
      </w:r>
      <w:r>
        <w:rPr>
          <w:i/>
        </w:rPr>
        <w:t>Why Microsoft Is Still a Big Tech Superstar</w:t>
      </w:r>
      <w:r>
        <w:t>. The New York Times. https://www.nytimes.com/2021/07/01/technology/microsoft-lessons-big-tech.html</w:t>
      </w:r>
    </w:p>
    <w:p w14:paraId="1A454169" w14:textId="77777777" w:rsidR="00BF5E6C" w:rsidRDefault="00000000" w:rsidP="000A0FB7">
      <w:pPr>
        <w:ind w:left="1440" w:hanging="720"/>
      </w:pPr>
      <w:r>
        <w:t xml:space="preserve">Parker, B. (2023, January 16). </w:t>
      </w:r>
      <w:r>
        <w:rPr>
          <w:i/>
        </w:rPr>
        <w:t>Microsoft SWOT Analysis 2023 | SWOT Analysis of Microsoft</w:t>
      </w:r>
      <w:r>
        <w:t>. Business Strategy Hub. https://bstrategyhub.com/swot-analysis-of-microsoft/</w:t>
      </w:r>
    </w:p>
    <w:p w14:paraId="6DEB2425" w14:textId="77777777" w:rsidR="00BF5E6C" w:rsidRDefault="00000000" w:rsidP="000A0FB7">
      <w:pPr>
        <w:ind w:left="1440" w:hanging="720"/>
      </w:pPr>
      <w:r>
        <w:t xml:space="preserve">Pettigrew, A. M. (1977) "The Creation of Organizational Cultures" (Working Paper 77-11). Brussels: European In- </w:t>
      </w:r>
      <w:proofErr w:type="spellStart"/>
      <w:r>
        <w:t>stitute</w:t>
      </w:r>
      <w:proofErr w:type="spellEnd"/>
      <w:r>
        <w:t xml:space="preserve"> for Advanced Studies in Management</w:t>
      </w:r>
    </w:p>
    <w:p w14:paraId="70D698D3" w14:textId="77777777" w:rsidR="00BF5E6C" w:rsidRDefault="00000000" w:rsidP="000A0FB7">
      <w:pPr>
        <w:ind w:left="1440" w:hanging="720"/>
      </w:pPr>
      <w:r>
        <w:t xml:space="preserve">Pratap, A. (2023, February 19). </w:t>
      </w:r>
      <w:r>
        <w:rPr>
          <w:i/>
        </w:rPr>
        <w:t>MICROSOFT PESTEL/PESTLE Analysis</w:t>
      </w:r>
      <w:r>
        <w:t xml:space="preserve">. </w:t>
      </w:r>
      <w:proofErr w:type="spellStart"/>
      <w:r>
        <w:t>Notesmatic</w:t>
      </w:r>
      <w:proofErr w:type="spellEnd"/>
      <w:r>
        <w:t>. https://www.notesmatic.com/microsoft-pestelpestle-analysis/</w:t>
      </w:r>
    </w:p>
    <w:p w14:paraId="73B1BA61" w14:textId="77777777" w:rsidR="00BF5E6C" w:rsidRDefault="00000000" w:rsidP="000A0FB7">
      <w:pPr>
        <w:ind w:left="1440" w:hanging="720"/>
      </w:pPr>
      <w:r>
        <w:rPr>
          <w:i/>
        </w:rPr>
        <w:t>Preparing for the Turnover Crisis</w:t>
      </w:r>
      <w:r>
        <w:t xml:space="preserve">. (n.d.). Microsoft. Retrieved March 1, 2023, from </w:t>
      </w:r>
      <w:proofErr w:type="gramStart"/>
      <w:r>
        <w:t>https://www.microsoft.com/en-us/worklab/preparing-for-the-turnover-crisis</w:t>
      </w:r>
      <w:proofErr w:type="gramEnd"/>
    </w:p>
    <w:p w14:paraId="04481274" w14:textId="77777777" w:rsidR="00BF5E6C" w:rsidRDefault="00000000" w:rsidP="000A0FB7">
      <w:pPr>
        <w:ind w:left="1440" w:hanging="720"/>
      </w:pPr>
      <w:r>
        <w:rPr>
          <w:i/>
        </w:rPr>
        <w:t>Press corner</w:t>
      </w:r>
      <w:r>
        <w:t>. (n.d.). European Commission - European Commission. https://ec.europa.eu/commission/presscorner/detail/en/IP_13_196</w:t>
      </w:r>
    </w:p>
    <w:p w14:paraId="5BF89F51" w14:textId="77777777" w:rsidR="00BF5E6C" w:rsidRDefault="00000000" w:rsidP="000A0FB7">
      <w:pPr>
        <w:ind w:left="1440" w:hanging="720"/>
      </w:pPr>
      <w:proofErr w:type="spellStart"/>
      <w:r>
        <w:t>Reiff</w:t>
      </w:r>
      <w:proofErr w:type="spellEnd"/>
      <w:r>
        <w:t xml:space="preserve">, N. (2022, December 22). </w:t>
      </w:r>
      <w:r>
        <w:rPr>
          <w:i/>
        </w:rPr>
        <w:t>How Microsoft Makes Money: Cloud Services are Growing Fast</w:t>
      </w:r>
      <w:r>
        <w:t xml:space="preserve">. Investopedia. Retrieved March 1, 2023, from </w:t>
      </w:r>
      <w:proofErr w:type="gramStart"/>
      <w:r>
        <w:t>https://www.investopedia.com/how-microsoft-makes-money-4798809</w:t>
      </w:r>
      <w:proofErr w:type="gramEnd"/>
    </w:p>
    <w:p w14:paraId="6C04C296" w14:textId="77777777" w:rsidR="00BF5E6C" w:rsidRDefault="00000000" w:rsidP="000A0FB7">
      <w:pPr>
        <w:ind w:left="1440" w:hanging="720"/>
      </w:pPr>
      <w:r>
        <w:t xml:space="preserve">Schein, E. H. (1985). </w:t>
      </w:r>
      <w:r>
        <w:rPr>
          <w:i/>
        </w:rPr>
        <w:t>Organizational Culture and Leadership: A Dynamic View</w:t>
      </w:r>
      <w:r>
        <w:t>. Jossey-Bass.</w:t>
      </w:r>
    </w:p>
    <w:p w14:paraId="0DA9DE5F" w14:textId="77777777" w:rsidR="00BF5E6C" w:rsidRDefault="00000000" w:rsidP="000A0FB7">
      <w:pPr>
        <w:ind w:left="1440" w:hanging="720"/>
      </w:pPr>
      <w:r>
        <w:lastRenderedPageBreak/>
        <w:t xml:space="preserve">Shaw, A. A. (2020, November 25). </w:t>
      </w:r>
      <w:r>
        <w:rPr>
          <w:i/>
        </w:rPr>
        <w:t>PESTLE Analysis of Microsoft</w:t>
      </w:r>
      <w:r>
        <w:t>. Business Management &amp; Marketing. https://swotandpestleanalysis.com/pestle-analysis-of-microsoft/</w:t>
      </w:r>
    </w:p>
    <w:p w14:paraId="48C488F3" w14:textId="77777777" w:rsidR="00BF5E6C" w:rsidRDefault="00000000" w:rsidP="000A0FB7">
      <w:pPr>
        <w:ind w:left="1440" w:hanging="720"/>
      </w:pPr>
      <w:r>
        <w:t xml:space="preserve">Smith, B. (2022, October 31). </w:t>
      </w:r>
      <w:r>
        <w:rPr>
          <w:i/>
        </w:rPr>
        <w:t>It’s time to redefine progress. Microsoft’s 2022 Impact Summary shows why.</w:t>
      </w:r>
      <w:r>
        <w:t xml:space="preserve"> https://www.linkedin.com/pulse/its-time-redefine-progress-microsofts-2022-impact-summary-brad-smith</w:t>
      </w:r>
    </w:p>
    <w:p w14:paraId="36C6B316" w14:textId="77777777" w:rsidR="00BF5E6C" w:rsidRDefault="00000000" w:rsidP="000A0FB7">
      <w:pPr>
        <w:ind w:left="1440" w:hanging="720"/>
      </w:pPr>
      <w:proofErr w:type="spellStart"/>
      <w:r>
        <w:t>Storey</w:t>
      </w:r>
      <w:proofErr w:type="spellEnd"/>
      <w:r>
        <w:t xml:space="preserve">, J (1989) From personnel management to human resource management, in (ed) J </w:t>
      </w:r>
      <w:proofErr w:type="spellStart"/>
      <w:r>
        <w:t>Storey</w:t>
      </w:r>
      <w:proofErr w:type="spellEnd"/>
      <w:r>
        <w:t>, New Perspectives on Human Resource Management, Routledge, London</w:t>
      </w:r>
    </w:p>
    <w:p w14:paraId="7FD1208A" w14:textId="77777777" w:rsidR="00BF5E6C" w:rsidRDefault="00000000" w:rsidP="000A0FB7">
      <w:pPr>
        <w:ind w:left="1440" w:hanging="720"/>
      </w:pPr>
      <w:r>
        <w:rPr>
          <w:i/>
        </w:rPr>
        <w:t xml:space="preserve">Teaching guide: </w:t>
      </w:r>
      <w:proofErr w:type="spellStart"/>
      <w:r>
        <w:rPr>
          <w:i/>
        </w:rPr>
        <w:t>Handy’s</w:t>
      </w:r>
      <w:proofErr w:type="spellEnd"/>
      <w:r>
        <w:rPr>
          <w:i/>
        </w:rPr>
        <w:t xml:space="preserve"> culture</w:t>
      </w:r>
      <w:r>
        <w:t>. (n.d.). https://www.aqa.org.uk/resources/business/as-and-a-level/business-7131-7132/teach/teaching-guide-handys-culture</w:t>
      </w:r>
    </w:p>
    <w:p w14:paraId="14DA4E43" w14:textId="77777777" w:rsidR="00BF5E6C" w:rsidRDefault="00000000" w:rsidP="000A0FB7">
      <w:pPr>
        <w:ind w:left="1440" w:hanging="720"/>
      </w:pPr>
      <w:r>
        <w:t xml:space="preserve">Tynan, D. (2011, November 9). </w:t>
      </w:r>
      <w:r>
        <w:rPr>
          <w:i/>
        </w:rPr>
        <w:t>Microsoft’s Greatest Successes and Biggest Failures</w:t>
      </w:r>
      <w:r>
        <w:t xml:space="preserve">. CIO. Retrieved March 1, 2023, from </w:t>
      </w:r>
      <w:proofErr w:type="gramStart"/>
      <w:r>
        <w:t>https://www.cio.com/article/220286/microsofts-greatest-successes-and-biggest-failures.html</w:t>
      </w:r>
      <w:proofErr w:type="gramEnd"/>
    </w:p>
    <w:p w14:paraId="15F92B32" w14:textId="77777777" w:rsidR="00BF5E6C" w:rsidRDefault="00000000" w:rsidP="000A0FB7">
      <w:pPr>
        <w:ind w:left="1440" w:hanging="720"/>
      </w:pPr>
      <w:r>
        <w:rPr>
          <w:i/>
        </w:rPr>
        <w:t>U.S. Benefits at Microsoft</w:t>
      </w:r>
      <w:r>
        <w:t>. (n.d.). https://careers.microsoft.com/us/en/usbenefits</w:t>
      </w:r>
    </w:p>
    <w:p w14:paraId="12FAE240" w14:textId="77777777" w:rsidR="00BF5E6C" w:rsidRDefault="00000000" w:rsidP="000A0FB7">
      <w:pPr>
        <w:ind w:left="1440" w:hanging="720"/>
      </w:pPr>
      <w:r>
        <w:t xml:space="preserve">Watkins, M. (2013, May 15). </w:t>
      </w:r>
      <w:r>
        <w:rPr>
          <w:i/>
        </w:rPr>
        <w:t>What Is Organizational Culture? And Why Should We Care?</w:t>
      </w:r>
      <w:r>
        <w:t xml:space="preserve"> Harvard Business Review. Retrieved March 1, 2023, from </w:t>
      </w:r>
      <w:proofErr w:type="gramStart"/>
      <w:r>
        <w:t>https://hbr.org/2013/05/what-is-organizational-culture</w:t>
      </w:r>
      <w:proofErr w:type="gramEnd"/>
    </w:p>
    <w:p w14:paraId="3DC676DC" w14:textId="77777777" w:rsidR="00BF5E6C" w:rsidRDefault="00BF5E6C"/>
    <w:p w14:paraId="01CAA5F3" w14:textId="77777777" w:rsidR="00BF5E6C" w:rsidRDefault="00BF5E6C">
      <w:pPr>
        <w:ind w:firstLine="0"/>
      </w:pPr>
    </w:p>
    <w:p w14:paraId="564D0E74" w14:textId="77777777" w:rsidR="00BF5E6C" w:rsidRDefault="00BF5E6C">
      <w:pPr>
        <w:ind w:firstLine="0"/>
      </w:pPr>
    </w:p>
    <w:p w14:paraId="6530544E" w14:textId="77777777" w:rsidR="00BF5E6C" w:rsidRDefault="00BF5E6C">
      <w:pPr>
        <w:ind w:firstLine="0"/>
      </w:pPr>
    </w:p>
    <w:p w14:paraId="0A1F0EDA" w14:textId="77777777" w:rsidR="00BF5E6C" w:rsidRDefault="00BF5E6C">
      <w:pPr>
        <w:ind w:firstLine="0"/>
      </w:pPr>
    </w:p>
    <w:p w14:paraId="7A0F8971" w14:textId="78CB5982" w:rsidR="00BF5E6C" w:rsidRDefault="00BF5E6C">
      <w:pPr>
        <w:ind w:firstLine="0"/>
      </w:pPr>
    </w:p>
    <w:p w14:paraId="2C35BDC6" w14:textId="77777777" w:rsidR="000A0FB7" w:rsidRDefault="000A0FB7">
      <w:pPr>
        <w:ind w:firstLine="0"/>
      </w:pPr>
    </w:p>
    <w:p w14:paraId="41189E00" w14:textId="77777777" w:rsidR="00BF5E6C" w:rsidRDefault="00BF5E6C">
      <w:pPr>
        <w:ind w:firstLine="0"/>
      </w:pPr>
    </w:p>
    <w:p w14:paraId="687239D8" w14:textId="77777777" w:rsidR="00BF5E6C" w:rsidRDefault="00BF5E6C">
      <w:pPr>
        <w:pStyle w:val="Heading1"/>
        <w:ind w:firstLine="0"/>
        <w:jc w:val="left"/>
      </w:pPr>
      <w:bookmarkStart w:id="19" w:name="_au663pwcbpk1" w:colFirst="0" w:colLast="0"/>
      <w:bookmarkEnd w:id="19"/>
    </w:p>
    <w:p w14:paraId="0121F721" w14:textId="77777777" w:rsidR="00BF5E6C" w:rsidRDefault="00BF5E6C"/>
    <w:p w14:paraId="0F12506F" w14:textId="77777777" w:rsidR="00BF5E6C" w:rsidRDefault="00000000">
      <w:pPr>
        <w:jc w:val="center"/>
        <w:rPr>
          <w:b/>
          <w:u w:val="single"/>
        </w:rPr>
      </w:pPr>
      <w:r>
        <w:rPr>
          <w:b/>
          <w:u w:val="single"/>
        </w:rPr>
        <w:lastRenderedPageBreak/>
        <w:t>APPENDIX A</w:t>
      </w:r>
    </w:p>
    <w:p w14:paraId="4CA46294" w14:textId="77777777" w:rsidR="00BF5E6C" w:rsidRDefault="00000000">
      <w:pPr>
        <w:pStyle w:val="Heading1"/>
      </w:pPr>
      <w:bookmarkStart w:id="20" w:name="_4zwj2lw6rflj" w:colFirst="0" w:colLast="0"/>
      <w:bookmarkEnd w:id="20"/>
      <w:r>
        <w:t xml:space="preserve"> SWOT ANALYSIS</w:t>
      </w:r>
    </w:p>
    <w:p w14:paraId="5966AC35" w14:textId="77777777" w:rsidR="00BF5E6C" w:rsidRDefault="00000000">
      <w:pPr>
        <w:ind w:firstLine="0"/>
        <w:rPr>
          <w:u w:val="single"/>
        </w:rPr>
      </w:pPr>
      <w:r>
        <w:rPr>
          <w:u w:val="single"/>
        </w:rPr>
        <w:t>STRENGTHS</w:t>
      </w:r>
    </w:p>
    <w:p w14:paraId="52E946B8" w14:textId="77777777" w:rsidR="00BF5E6C" w:rsidRDefault="00000000">
      <w:r>
        <w:t>Microsoft has been around for so long that they have a loyal customer base who will continue to use its products due to its consistency. Microsoft is also the leading player in cloud computing and the largest OS provider for PCs (Parker, 2023). Microsoft also has connections with companies to ensure that Windows is the software that runs on their devices (Jurevicius, 2022).</w:t>
      </w:r>
    </w:p>
    <w:p w14:paraId="5A4AD609" w14:textId="77777777" w:rsidR="00BF5E6C" w:rsidRDefault="00000000">
      <w:pPr>
        <w:ind w:firstLine="0"/>
        <w:rPr>
          <w:u w:val="single"/>
        </w:rPr>
      </w:pPr>
      <w:r>
        <w:rPr>
          <w:u w:val="single"/>
        </w:rPr>
        <w:t>WEAKNESSES</w:t>
      </w:r>
    </w:p>
    <w:p w14:paraId="04020545" w14:textId="77777777" w:rsidR="00BF5E6C" w:rsidRDefault="00000000">
      <w:r>
        <w:t xml:space="preserve">Microsoft has been the victim of cybersecurity attacks, which could cause consumers to be wary of the safety of its products (Ferguson, 2017b). Despite many of Microsoft’s acquisitions resulting in success, many of their multimillion-dollar acquisitions were shut down soon after purchase (Jurevicius, 2022). In terms of making a successful internet browser, Microsoft has fallen behind its competitors (Parker, 2023). </w:t>
      </w:r>
    </w:p>
    <w:p w14:paraId="5C90CE0E" w14:textId="77777777" w:rsidR="00BF5E6C" w:rsidRDefault="00000000">
      <w:pPr>
        <w:ind w:firstLine="0"/>
        <w:rPr>
          <w:u w:val="single"/>
        </w:rPr>
      </w:pPr>
      <w:r>
        <w:rPr>
          <w:u w:val="single"/>
        </w:rPr>
        <w:t>OPPORTUNITIES</w:t>
      </w:r>
    </w:p>
    <w:p w14:paraId="3A3DCC73" w14:textId="77777777" w:rsidR="00BF5E6C" w:rsidRDefault="00000000">
      <w:r>
        <w:t xml:space="preserve">The smartphone and cloud computing market provides opportunities for Microsoft to innovate and become a leading player (Parker, 2023). While Microsoft has made many acquisitions, it can continue to grow by making more. If Microsoft were to improve Windows’s cybersecurity, consumers would trust them more. </w:t>
      </w:r>
    </w:p>
    <w:p w14:paraId="6FD917B0" w14:textId="77777777" w:rsidR="00BF5E6C" w:rsidRDefault="00000000">
      <w:pPr>
        <w:ind w:firstLine="0"/>
        <w:rPr>
          <w:u w:val="single"/>
        </w:rPr>
      </w:pPr>
      <w:r>
        <w:rPr>
          <w:u w:val="single"/>
        </w:rPr>
        <w:t>THREATS</w:t>
      </w:r>
    </w:p>
    <w:p w14:paraId="766EB8D0" w14:textId="77777777" w:rsidR="00BF5E6C" w:rsidRDefault="00000000">
      <w:r>
        <w:t xml:space="preserve">Microsoft’s biggest threat is its competitors, namely Apple and Google (Ferguson, 2017b). Piracy is also a concern, as people have found ways to use Windows and Office products without paying for them. PCs are also dwindling in popularity compared to smartphones and tablets, a market in which Microsoft isn’t as well established as other companies (Jurevicius, 2022). </w:t>
      </w:r>
    </w:p>
    <w:p w14:paraId="10B509C3" w14:textId="77777777" w:rsidR="00BF5E6C" w:rsidRDefault="00BF5E6C">
      <w:pPr>
        <w:rPr>
          <w:b/>
        </w:rPr>
      </w:pPr>
    </w:p>
    <w:p w14:paraId="0C443D9B" w14:textId="77777777" w:rsidR="00BF5E6C" w:rsidRDefault="00BF5E6C">
      <w:pPr>
        <w:jc w:val="center"/>
        <w:rPr>
          <w:b/>
          <w:u w:val="single"/>
        </w:rPr>
      </w:pPr>
    </w:p>
    <w:p w14:paraId="30FC2CE4" w14:textId="77777777" w:rsidR="00BF5E6C" w:rsidRDefault="00BF5E6C">
      <w:pPr>
        <w:jc w:val="center"/>
        <w:rPr>
          <w:b/>
          <w:u w:val="single"/>
        </w:rPr>
      </w:pPr>
    </w:p>
    <w:p w14:paraId="5552E88A" w14:textId="77777777" w:rsidR="00BF5E6C" w:rsidRDefault="00000000">
      <w:pPr>
        <w:jc w:val="center"/>
        <w:rPr>
          <w:b/>
          <w:u w:val="single"/>
        </w:rPr>
      </w:pPr>
      <w:r>
        <w:rPr>
          <w:b/>
          <w:u w:val="single"/>
        </w:rPr>
        <w:lastRenderedPageBreak/>
        <w:t>APPENDIX B</w:t>
      </w:r>
    </w:p>
    <w:p w14:paraId="68AFDB6F" w14:textId="77777777" w:rsidR="00BF5E6C" w:rsidRDefault="00000000">
      <w:pPr>
        <w:pStyle w:val="Heading1"/>
      </w:pPr>
      <w:bookmarkStart w:id="21" w:name="_x3ro3186f50y" w:colFirst="0" w:colLast="0"/>
      <w:bookmarkEnd w:id="21"/>
      <w:r>
        <w:t>PESTLE ANALYSIS</w:t>
      </w:r>
    </w:p>
    <w:p w14:paraId="3D822158" w14:textId="77777777" w:rsidR="00BF5E6C" w:rsidRDefault="00000000">
      <w:pPr>
        <w:ind w:firstLine="0"/>
        <w:rPr>
          <w:u w:val="single"/>
        </w:rPr>
      </w:pPr>
      <w:r>
        <w:rPr>
          <w:u w:val="single"/>
        </w:rPr>
        <w:t xml:space="preserve">POLITICAL </w:t>
      </w:r>
    </w:p>
    <w:p w14:paraId="4445F5A6" w14:textId="77777777" w:rsidR="00BF5E6C" w:rsidRDefault="00000000">
      <w:r>
        <w:t xml:space="preserve">The EU fined Microsoft €561 for not complying with antitrust laws about letting users pick their preferred browser upon startup in 2013 (Press Corner, n.d.). Politics influence how well big businesses profit, so Microsoft has spent millions of dollars hiring lobbyists to make itself look better (Shaw, 2020). This has caught the attention of the EU and other governments. They think Microsoft is setting up to be a monopoly because smaller companies do not have the resources to hire lobbyists (Shaw, 2020). </w:t>
      </w:r>
    </w:p>
    <w:p w14:paraId="4AEDC27D" w14:textId="77777777" w:rsidR="00BF5E6C" w:rsidRDefault="00000000">
      <w:pPr>
        <w:ind w:firstLine="0"/>
        <w:rPr>
          <w:u w:val="single"/>
        </w:rPr>
      </w:pPr>
      <w:r>
        <w:rPr>
          <w:u w:val="single"/>
        </w:rPr>
        <w:t>ECONOMICAL</w:t>
      </w:r>
    </w:p>
    <w:p w14:paraId="1E4AFF71" w14:textId="77777777" w:rsidR="00BF5E6C" w:rsidRDefault="00000000">
      <w:r>
        <w:t xml:space="preserve">Microsoft’s sales in developed countries will be reliable due to their stable economies (Ferguson, 2017a). However, issues like the economic recession caused Microsoft to lay off staff, such as in 2008 when they had to lay off 5000 employees (Shaw, 2020). In 2022, the software industry was worth approximately $313.7 billion and is projected to rise to $733 billion by 2028, holding promise for the growth of Microsoft (Miller, 2022). </w:t>
      </w:r>
    </w:p>
    <w:p w14:paraId="3E365736" w14:textId="77777777" w:rsidR="00BF5E6C" w:rsidRDefault="00000000">
      <w:pPr>
        <w:ind w:firstLine="0"/>
        <w:rPr>
          <w:u w:val="single"/>
        </w:rPr>
      </w:pPr>
      <w:r>
        <w:rPr>
          <w:u w:val="single"/>
        </w:rPr>
        <w:t>SOCIAL</w:t>
      </w:r>
    </w:p>
    <w:p w14:paraId="45BC7F32" w14:textId="77777777" w:rsidR="00BF5E6C" w:rsidRDefault="00000000">
      <w:r>
        <w:t xml:space="preserve">Since the COVID-19 pandemic, many people are working from home, which increased demand for software companies like Microsoft. Microsoft does need to keep up with the preferences of consumers, especially in the smartphone industry, which is rapidly growing (Pratap, 2023). Microsoft also needs to make sure its products cater to all cultures. They could risk controversy in a world where cultural diversity matters more daily (Ferguson, 2017a). </w:t>
      </w:r>
    </w:p>
    <w:p w14:paraId="6B686D10" w14:textId="77777777" w:rsidR="00BF5E6C" w:rsidRDefault="00000000">
      <w:pPr>
        <w:ind w:firstLine="0"/>
        <w:rPr>
          <w:u w:val="single"/>
        </w:rPr>
      </w:pPr>
      <w:r>
        <w:rPr>
          <w:u w:val="single"/>
        </w:rPr>
        <w:t>TECHNOLOGICAL</w:t>
      </w:r>
    </w:p>
    <w:p w14:paraId="202CFF18" w14:textId="77777777" w:rsidR="00BF5E6C" w:rsidRDefault="00000000">
      <w:pPr>
        <w:rPr>
          <w:u w:val="single"/>
        </w:rPr>
      </w:pPr>
      <w:r>
        <w:t xml:space="preserve">Fields of technology like smartphones and AI are markets that are growing and innovating quickly, which provides an opportunity for Microsoft to be a trendsetter (Shaw, 2020). Technology is also a very competitive industry, with Apple and Google constantly raising the bar that Microsoft needs to meet (Pratap, 2023). As businesses begin to rely on computers to automate their transactions and tasks, </w:t>
      </w:r>
      <w:r>
        <w:lastRenderedPageBreak/>
        <w:t xml:space="preserve">Microsoft can take advantage of this growing demand (Ferguson, 2017a). </w:t>
      </w:r>
      <w:r>
        <w:rPr>
          <w:b/>
        </w:rPr>
        <w:br/>
      </w:r>
      <w:r>
        <w:rPr>
          <w:u w:val="single"/>
        </w:rPr>
        <w:t>LEGAL</w:t>
      </w:r>
    </w:p>
    <w:p w14:paraId="7942EDFE" w14:textId="77777777" w:rsidR="00BF5E6C" w:rsidRDefault="00000000">
      <w:r>
        <w:t xml:space="preserve">The bigger a company is, the more likely they are to be involved in a lawsuit. Microsoft must pay attention to different countries’ laws to avoid getting sued (Shaw, 2020). Microsoft has also been sued many times for gender discrimination in its employment (Shaw, 2020). </w:t>
      </w:r>
    </w:p>
    <w:p w14:paraId="17B124E8" w14:textId="77777777" w:rsidR="00BF5E6C" w:rsidRDefault="00000000">
      <w:pPr>
        <w:ind w:firstLine="0"/>
        <w:rPr>
          <w:u w:val="single"/>
        </w:rPr>
      </w:pPr>
      <w:r>
        <w:rPr>
          <w:u w:val="single"/>
        </w:rPr>
        <w:t>ENVIRONMENTAL</w:t>
      </w:r>
    </w:p>
    <w:p w14:paraId="01E1A709" w14:textId="77777777" w:rsidR="00BF5E6C" w:rsidRDefault="00000000">
      <w:r>
        <w:t xml:space="preserve">Microsoft has been carbon neutral since 2012 (Pratap, 2023).  However, they do need to be aware of potentially harmful materials being disposed of from the production of their products. Microsoft could improve its sustainability impacts by using recycled materials and making sure all of its products are recyclable and/or biodegradable. </w:t>
      </w:r>
    </w:p>
    <w:p w14:paraId="48D1B413" w14:textId="77777777" w:rsidR="00BF5E6C" w:rsidRDefault="00BF5E6C"/>
    <w:p w14:paraId="2FF61266" w14:textId="77777777" w:rsidR="00BF5E6C" w:rsidRDefault="00BF5E6C"/>
    <w:p w14:paraId="0E2CA734" w14:textId="77777777" w:rsidR="00BF5E6C" w:rsidRDefault="00BF5E6C"/>
    <w:sectPr w:rsidR="00BF5E6C">
      <w:headerReference w:type="default" r:id="rId7"/>
      <w:footerReference w:type="default" r:id="rId8"/>
      <w:headerReference w:type="first" r:id="rId9"/>
      <w:footerReference w:type="first" r:id="rId10"/>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28E089" w14:textId="77777777" w:rsidR="00CD0131" w:rsidRDefault="00CD0131">
      <w:pPr>
        <w:spacing w:line="240" w:lineRule="auto"/>
      </w:pPr>
      <w:r>
        <w:separator/>
      </w:r>
    </w:p>
  </w:endnote>
  <w:endnote w:type="continuationSeparator" w:id="0">
    <w:p w14:paraId="3D03334C" w14:textId="77777777" w:rsidR="00CD0131" w:rsidRDefault="00CD013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9BBAA0" w14:textId="77777777" w:rsidR="00BF5E6C" w:rsidRDefault="00000000">
    <w:pPr>
      <w:jc w:val="right"/>
    </w:pPr>
    <w:r>
      <w:fldChar w:fldCharType="begin"/>
    </w:r>
    <w:r>
      <w:instrText>PAGE</w:instrText>
    </w:r>
    <w:r>
      <w:fldChar w:fldCharType="separate"/>
    </w:r>
    <w:r w:rsidR="000A0FB7">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70D77E" w14:textId="77777777" w:rsidR="00BF5E6C" w:rsidRDefault="00BF5E6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9686E2" w14:textId="77777777" w:rsidR="00CD0131" w:rsidRDefault="00CD0131">
      <w:pPr>
        <w:spacing w:line="240" w:lineRule="auto"/>
      </w:pPr>
      <w:r>
        <w:separator/>
      </w:r>
    </w:p>
  </w:footnote>
  <w:footnote w:type="continuationSeparator" w:id="0">
    <w:p w14:paraId="4D505F12" w14:textId="77777777" w:rsidR="00CD0131" w:rsidRDefault="00CD013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0A32B4" w14:textId="77777777" w:rsidR="00BF5E6C" w:rsidRDefault="00BF5E6C"/>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EEACBC" w14:textId="77777777" w:rsidR="00BF5E6C" w:rsidRDefault="00BF5E6C"/>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5E6C"/>
    <w:rsid w:val="000A0FB7"/>
    <w:rsid w:val="00BF5E6C"/>
    <w:rsid w:val="00CD01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77B89E"/>
  <w15:docId w15:val="{8E6ADA53-16FB-41BB-BDE4-1068373A24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2"/>
        <w:szCs w:val="22"/>
        <w:lang w:val="en" w:eastAsia="en-US"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jc w:val="center"/>
      <w:outlineLvl w:val="0"/>
    </w:pPr>
    <w:rPr>
      <w:b/>
      <w:u w:val="single"/>
    </w:rPr>
  </w:style>
  <w:style w:type="paragraph" w:styleId="Heading2">
    <w:name w:val="heading 2"/>
    <w:basedOn w:val="Normal"/>
    <w:next w:val="Normal"/>
    <w:uiPriority w:val="9"/>
    <w:semiHidden/>
    <w:unhideWhenUsed/>
    <w:qFormat/>
    <w:pPr>
      <w:keepNext/>
      <w:keepLines/>
      <w:jc w:val="center"/>
      <w:outlineLvl w:val="1"/>
    </w:pPr>
    <w:rPr>
      <w:b/>
      <w:u w:val="single"/>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ind w:firstLine="0"/>
      <w:jc w:val="center"/>
    </w:pPr>
    <w:rPr>
      <w:b/>
      <w:sz w:val="40"/>
      <w:szCs w:val="40"/>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20</Pages>
  <Words>5163</Words>
  <Characters>29431</Characters>
  <Application>Microsoft Office Word</Application>
  <DocSecurity>0</DocSecurity>
  <Lines>245</Lines>
  <Paragraphs>69</Paragraphs>
  <ScaleCrop>false</ScaleCrop>
  <Company/>
  <LinksUpToDate>false</LinksUpToDate>
  <CharactersWithSpaces>34525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Elanor Morris</cp:lastModifiedBy>
  <cp:revision>2</cp:revision>
  <dcterms:created xsi:type="dcterms:W3CDTF">2023-03-01T21:17:00Z</dcterms:created>
  <dcterms:modified xsi:type="dcterms:W3CDTF">2023-03-01T21:19:00Z</dcterms:modified>
</cp:coreProperties>
</file>