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CB3898" w14:textId="79844199" w:rsidR="006B368A" w:rsidRPr="0012583A" w:rsidRDefault="006B368A">
      <w:pPr>
        <w:rPr>
          <w:b/>
          <w:bCs/>
          <w:u w:val="single"/>
        </w:rPr>
      </w:pPr>
      <w:r w:rsidRPr="0012583A">
        <w:rPr>
          <w:b/>
          <w:bCs/>
          <w:u w:val="single"/>
        </w:rPr>
        <w:t xml:space="preserve">Mental fatigue </w:t>
      </w:r>
      <w:r w:rsidR="00643327" w:rsidRPr="0012583A">
        <w:rPr>
          <w:b/>
          <w:bCs/>
          <w:u w:val="single"/>
        </w:rPr>
        <w:t>– difficulty concentrating, lack of motivation</w:t>
      </w:r>
    </w:p>
    <w:p w14:paraId="33D7A5C1" w14:textId="3EE1DA04" w:rsidR="00643327" w:rsidRDefault="00643327" w:rsidP="00643327">
      <w:pPr>
        <w:pStyle w:val="ListParagraph"/>
        <w:numPr>
          <w:ilvl w:val="0"/>
          <w:numId w:val="2"/>
        </w:numPr>
      </w:pPr>
      <w:r>
        <w:t>Prioritise sleep – time constraints, some people have a busy schedule and often struggle to find time to have enough sleep.</w:t>
      </w:r>
    </w:p>
    <w:p w14:paraId="3CF5229B" w14:textId="67D91E54" w:rsidR="00483B11" w:rsidRDefault="00643327" w:rsidP="00483B11">
      <w:pPr>
        <w:pStyle w:val="ListParagraph"/>
        <w:numPr>
          <w:ilvl w:val="0"/>
          <w:numId w:val="2"/>
        </w:numPr>
      </w:pPr>
      <w:r>
        <w:t xml:space="preserve">Take regular breaks when studying or revising – take breaks might be seen to be inefficient so people push through the fatigue feeling rather than taking some time out. Also, people mind find it hard to step away from studying </w:t>
      </w:r>
      <w:r w:rsidR="00483B11">
        <w:t xml:space="preserve">because they might not be able to mentally step away and will keep thinking about their deadlines etc umtil its done. </w:t>
      </w:r>
    </w:p>
    <w:p w14:paraId="6197F49D" w14:textId="6D3A98D2" w:rsidR="00643327" w:rsidRDefault="00643327" w:rsidP="00643327">
      <w:pPr>
        <w:pStyle w:val="ListParagraph"/>
        <w:numPr>
          <w:ilvl w:val="0"/>
          <w:numId w:val="2"/>
        </w:numPr>
      </w:pPr>
      <w:r>
        <w:t>Mindfulness and relaxation techniques</w:t>
      </w:r>
      <w:r w:rsidR="00483B11">
        <w:t xml:space="preserve"> – lack of knowledge surrounding relaxation or mindfulness, a lot of relaxation or mindfulness courses require a payment or subscription. </w:t>
      </w:r>
    </w:p>
    <w:p w14:paraId="46134BAB" w14:textId="4333847F" w:rsidR="00643327" w:rsidRPr="00483B11" w:rsidRDefault="00643327" w:rsidP="00643327">
      <w:pPr>
        <w:pStyle w:val="ListParagraph"/>
        <w:numPr>
          <w:ilvl w:val="0"/>
          <w:numId w:val="1"/>
        </w:numPr>
      </w:pPr>
      <w:r>
        <w:t xml:space="preserve">Boksem, M.A.S., Meijman, T.F. and Lorist, M.M., 2006. Effects of mental fatigue on attention: An ERP study. </w:t>
      </w:r>
      <w:r>
        <w:rPr>
          <w:rStyle w:val="Emphasis"/>
        </w:rPr>
        <w:t>Cognitive Brain Research</w:t>
      </w:r>
      <w:r>
        <w:t xml:space="preserve">, 25(1), pp.107-116.  </w:t>
      </w:r>
    </w:p>
    <w:p w14:paraId="7D6290C8" w14:textId="6CA9A533" w:rsidR="00483B11" w:rsidRDefault="00483B11" w:rsidP="00643327">
      <w:pPr>
        <w:pStyle w:val="ListParagraph"/>
        <w:numPr>
          <w:ilvl w:val="0"/>
          <w:numId w:val="1"/>
        </w:numPr>
      </w:pPr>
      <w:r>
        <w:t xml:space="preserve">Smith, A.P., 2018. Cognitive fatigue and the wellbeing and academic attainment of university students. </w:t>
      </w:r>
      <w:r>
        <w:rPr>
          <w:rStyle w:val="Emphasis"/>
        </w:rPr>
        <w:t>Journal of Education, Society and Behavioural Science</w:t>
      </w:r>
      <w:r>
        <w:t xml:space="preserve">, 24(2), pp.1-12. Available at: </w:t>
      </w:r>
      <w:hyperlink r:id="rId5" w:tgtFrame="_new" w:history="1">
        <w:r>
          <w:rPr>
            <w:rStyle w:val="Hyperlink"/>
          </w:rPr>
          <w:t>https://doi.org/10.9734/JESBS/2018/39529</w:t>
        </w:r>
      </w:hyperlink>
      <w:r>
        <w:t xml:space="preserve"> [Accessed 24 February 2025]. </w:t>
      </w:r>
    </w:p>
    <w:p w14:paraId="590EC5D2" w14:textId="3B46C35C" w:rsidR="00823B87" w:rsidRDefault="00823B87" w:rsidP="00643327">
      <w:pPr>
        <w:pStyle w:val="ListParagraph"/>
        <w:numPr>
          <w:ilvl w:val="0"/>
          <w:numId w:val="1"/>
        </w:numPr>
      </w:pPr>
      <w:r>
        <w:t xml:space="preserve">Van Cutsem, J., Marcora, S., De Pauw, K. et al., 2017. The effects of mental fatigue on physical performance: A systematic review. </w:t>
      </w:r>
      <w:r>
        <w:rPr>
          <w:rStyle w:val="Emphasis"/>
        </w:rPr>
        <w:t>Sports Medicine</w:t>
      </w:r>
      <w:r>
        <w:t xml:space="preserve">, 47, pp.1569–1588. Available at: </w:t>
      </w:r>
      <w:hyperlink r:id="rId6" w:tgtFrame="_new" w:history="1">
        <w:r>
          <w:rPr>
            <w:rStyle w:val="Hyperlink"/>
          </w:rPr>
          <w:t>https://doi.org/10.1007/s40279-016-0672-0</w:t>
        </w:r>
      </w:hyperlink>
      <w:r>
        <w:t xml:space="preserve"> [Accessed 24 February 2025].</w:t>
      </w:r>
    </w:p>
    <w:p w14:paraId="38414645" w14:textId="72F4DBAC" w:rsidR="00823B87" w:rsidRDefault="00823B87" w:rsidP="00643327">
      <w:pPr>
        <w:pStyle w:val="ListParagraph"/>
        <w:numPr>
          <w:ilvl w:val="0"/>
          <w:numId w:val="1"/>
        </w:numPr>
      </w:pPr>
      <w:r>
        <w:t xml:space="preserve">Inzlicht, M., McGregor, H. and Lam, S., 2014. The effects of mental fatigue on cognitive performance: A systematic review. </w:t>
      </w:r>
      <w:r>
        <w:rPr>
          <w:rStyle w:val="Emphasis"/>
        </w:rPr>
        <w:t>Psychology of Sport and Exercise</w:t>
      </w:r>
      <w:r>
        <w:t>, 15(6), pp.303-313.</w:t>
      </w:r>
    </w:p>
    <w:p w14:paraId="7B459495" w14:textId="77777777" w:rsidR="00643327" w:rsidRDefault="00643327"/>
    <w:p w14:paraId="27E61D2A" w14:textId="77777777" w:rsidR="00E75D44" w:rsidRDefault="00E75D44"/>
    <w:p w14:paraId="164961A6" w14:textId="6F1E6612" w:rsidR="006B368A" w:rsidRPr="0012583A" w:rsidRDefault="006B368A">
      <w:pPr>
        <w:rPr>
          <w:b/>
          <w:bCs/>
          <w:u w:val="single"/>
        </w:rPr>
      </w:pPr>
      <w:r w:rsidRPr="0012583A">
        <w:rPr>
          <w:b/>
          <w:bCs/>
          <w:u w:val="single"/>
        </w:rPr>
        <w:t xml:space="preserve">Procrastination </w:t>
      </w:r>
      <w:r w:rsidR="00E75D44" w:rsidRPr="0012583A">
        <w:rPr>
          <w:b/>
          <w:bCs/>
          <w:u w:val="single"/>
        </w:rPr>
        <w:t xml:space="preserve">– talking to friends on phones, having a chat with parents, taking dog for a walk. </w:t>
      </w:r>
    </w:p>
    <w:p w14:paraId="0AFCD2A9" w14:textId="5FEB1403" w:rsidR="00E75D44" w:rsidRDefault="00E75D44" w:rsidP="0012583A">
      <w:pPr>
        <w:pStyle w:val="ListParagraph"/>
        <w:numPr>
          <w:ilvl w:val="0"/>
          <w:numId w:val="5"/>
        </w:numPr>
      </w:pPr>
      <w:r>
        <w:t>Set clear goals and dealines – having specific goals can help an individual stay focused and allows them to take managable steps</w:t>
      </w:r>
    </w:p>
    <w:p w14:paraId="40DC619A" w14:textId="2F7F6CDE" w:rsidR="00E75D44" w:rsidRDefault="00E75D44" w:rsidP="0012583A">
      <w:pPr>
        <w:pStyle w:val="ListParagraph"/>
        <w:numPr>
          <w:ilvl w:val="0"/>
          <w:numId w:val="5"/>
        </w:numPr>
      </w:pPr>
      <w:r>
        <w:t xml:space="preserve">Break tasks into smaller pieces – when tasks are smaller, they seem </w:t>
      </w:r>
      <w:r w:rsidR="00CB3F29">
        <w:t>more achievable so individuals are more likely to just get the task done.</w:t>
      </w:r>
    </w:p>
    <w:p w14:paraId="44250A34" w14:textId="157EDDCA" w:rsidR="00CB3F29" w:rsidRDefault="00CB3F29" w:rsidP="0012583A">
      <w:pPr>
        <w:pStyle w:val="ListParagraph"/>
        <w:numPr>
          <w:ilvl w:val="0"/>
          <w:numId w:val="5"/>
        </w:numPr>
      </w:pPr>
      <w:r>
        <w:t>‘pomodoro technique’ – this involves working for 25 minutes and then taking a 5 minute break, then once you have done 4 rounds, take a larger break of 15 to 30 minutes.</w:t>
      </w:r>
    </w:p>
    <w:p w14:paraId="0A7AA292" w14:textId="728AB194" w:rsidR="0012583A" w:rsidRDefault="0012583A" w:rsidP="00CB3F29">
      <w:pPr>
        <w:pStyle w:val="ListParagraph"/>
        <w:numPr>
          <w:ilvl w:val="0"/>
          <w:numId w:val="4"/>
        </w:numPr>
      </w:pPr>
      <w:r>
        <w:lastRenderedPageBreak/>
        <w:t xml:space="preserve">Rabin, L.A., Fogel, J. &amp; Nutter-Upham, K.E., 2010. Academic procrastination in college students: The role of self-reported executive function. </w:t>
      </w:r>
      <w:r>
        <w:rPr>
          <w:rStyle w:val="Emphasis"/>
        </w:rPr>
        <w:t>Learning and Individual Differences</w:t>
      </w:r>
      <w:r>
        <w:t>, 21(3), pp.344-357. doi:10.1016/j.lindif.2010.03.004.</w:t>
      </w:r>
    </w:p>
    <w:p w14:paraId="3A320E11" w14:textId="181AF99F" w:rsidR="0012583A" w:rsidRDefault="0012583A" w:rsidP="00CB3F29">
      <w:pPr>
        <w:pStyle w:val="ListParagraph"/>
        <w:numPr>
          <w:ilvl w:val="0"/>
          <w:numId w:val="4"/>
        </w:numPr>
      </w:pPr>
      <w:r>
        <w:t xml:space="preserve">Wang, Y., Gao, H., Sun, C., Liu, J. &amp; Fan, X.-l., 2021. Academic procrastination in college students: The role of self-leadership. </w:t>
      </w:r>
      <w:r>
        <w:rPr>
          <w:rStyle w:val="Emphasis"/>
        </w:rPr>
        <w:t>Personality and Individual Differences</w:t>
      </w:r>
      <w:r>
        <w:t>, 178, p.110866. doi:10.1016/j.paid.2021.110866.</w:t>
      </w:r>
    </w:p>
    <w:p w14:paraId="265BDD8E" w14:textId="4463CCB3" w:rsidR="0012583A" w:rsidRDefault="0012583A" w:rsidP="00CB3F29">
      <w:pPr>
        <w:pStyle w:val="ListParagraph"/>
        <w:numPr>
          <w:ilvl w:val="0"/>
          <w:numId w:val="4"/>
        </w:numPr>
      </w:pPr>
      <w:r>
        <w:t xml:space="preserve">Khan, M.J., Arif, H., Noor, S.S. &amp; Muneer, S., 2014. Academic procrastination among male and female university and college students. </w:t>
      </w:r>
      <w:r>
        <w:rPr>
          <w:rStyle w:val="Emphasis"/>
        </w:rPr>
        <w:t>FWU Journal of Social Sciences</w:t>
      </w:r>
      <w:r>
        <w:t>, 8(2), pp.65-70.</w:t>
      </w:r>
    </w:p>
    <w:p w14:paraId="1A65A7DF" w14:textId="435191A8" w:rsidR="0012583A" w:rsidRDefault="0012583A" w:rsidP="00CB3F29">
      <w:pPr>
        <w:pStyle w:val="ListParagraph"/>
        <w:numPr>
          <w:ilvl w:val="0"/>
          <w:numId w:val="4"/>
        </w:numPr>
      </w:pPr>
      <w:r>
        <w:t xml:space="preserve">Zacks, S. &amp; Hen, M., 2018. Academic interventions for academic procrastination: A review of the literature. </w:t>
      </w:r>
      <w:r>
        <w:rPr>
          <w:rStyle w:val="Emphasis"/>
        </w:rPr>
        <w:t>Journal of Prevention &amp; Intervention in the Community</w:t>
      </w:r>
      <w:r>
        <w:t xml:space="preserve">, 46(2), pp.117-130. </w:t>
      </w:r>
      <w:hyperlink r:id="rId7" w:tgtFrame="_new" w:history="1">
        <w:r>
          <w:rPr>
            <w:rStyle w:val="Hyperlink"/>
          </w:rPr>
          <w:t>https://doi.org/10.1080/10852352.2016.1198154</w:t>
        </w:r>
      </w:hyperlink>
      <w:r>
        <w:t>.</w:t>
      </w:r>
    </w:p>
    <w:p w14:paraId="431FB3EA" w14:textId="77777777" w:rsidR="0012583A" w:rsidRDefault="0012583A" w:rsidP="0012583A"/>
    <w:p w14:paraId="2AD71ACB" w14:textId="77777777" w:rsidR="0012583A" w:rsidRDefault="0012583A" w:rsidP="0012583A"/>
    <w:p w14:paraId="396EBDDC" w14:textId="77777777" w:rsidR="0012583A" w:rsidRDefault="0012583A" w:rsidP="0012583A"/>
    <w:p w14:paraId="25BEDC10" w14:textId="77777777" w:rsidR="0012583A" w:rsidRDefault="0012583A" w:rsidP="0012583A"/>
    <w:p w14:paraId="457F7061" w14:textId="77777777" w:rsidR="0012583A" w:rsidRDefault="0012583A" w:rsidP="0012583A">
      <w:r>
        <w:t>Physical activity and exercise around studying</w:t>
      </w:r>
    </w:p>
    <w:p w14:paraId="5EC42035" w14:textId="77777777" w:rsidR="0012583A" w:rsidRDefault="0012583A" w:rsidP="0012583A"/>
    <w:sectPr w:rsidR="0012583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584EB7"/>
    <w:multiLevelType w:val="hybridMultilevel"/>
    <w:tmpl w:val="FC9689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23429E"/>
    <w:multiLevelType w:val="hybridMultilevel"/>
    <w:tmpl w:val="DB0CEA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5D02984"/>
    <w:multiLevelType w:val="hybridMultilevel"/>
    <w:tmpl w:val="9A1250E2"/>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57A05573"/>
    <w:multiLevelType w:val="hybridMultilevel"/>
    <w:tmpl w:val="B3DA48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28E05C5"/>
    <w:multiLevelType w:val="hybridMultilevel"/>
    <w:tmpl w:val="18908EEE"/>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35020590">
    <w:abstractNumId w:val="0"/>
  </w:num>
  <w:num w:numId="2" w16cid:durableId="308095040">
    <w:abstractNumId w:val="3"/>
  </w:num>
  <w:num w:numId="3" w16cid:durableId="1272472586">
    <w:abstractNumId w:val="1"/>
  </w:num>
  <w:num w:numId="4" w16cid:durableId="175577710">
    <w:abstractNumId w:val="4"/>
  </w:num>
  <w:num w:numId="5" w16cid:durableId="14828501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68A"/>
    <w:rsid w:val="000B3FD4"/>
    <w:rsid w:val="0012583A"/>
    <w:rsid w:val="001748D9"/>
    <w:rsid w:val="001B0542"/>
    <w:rsid w:val="00483B11"/>
    <w:rsid w:val="00643327"/>
    <w:rsid w:val="006B368A"/>
    <w:rsid w:val="00823B87"/>
    <w:rsid w:val="00CB3F29"/>
    <w:rsid w:val="00E75D44"/>
    <w:rsid w:val="00F909D1"/>
  </w:rsids>
  <m:mathPr>
    <m:mathFont m:val="Cambria Math"/>
    <m:brkBin m:val="before"/>
    <m:brkBinSub m:val="--"/>
    <m:smallFrac m:val="0"/>
    <m:dispDef/>
    <m:lMargin m:val="0"/>
    <m:rMargin m:val="0"/>
    <m:defJc m:val="centerGroup"/>
    <m:wrapIndent m:val="1440"/>
    <m:intLim m:val="subSup"/>
    <m:naryLim m:val="undOvr"/>
  </m:mathPr>
  <w:themeFontLang w:val="en-AE"/>
  <w:clrSchemeMapping w:bg1="light1" w:t1="dark1" w:bg2="light2" w:t2="dark2" w:accent1="accent1" w:accent2="accent2" w:accent3="accent3" w:accent4="accent4" w:accent5="accent5" w:accent6="accent6" w:hyperlink="hyperlink" w:followedHyperlink="followedHyperlink"/>
  <w:decimalSymbol w:val="."/>
  <w:listSeparator w:val=","/>
  <w14:docId w14:val="1F448F77"/>
  <w15:chartTrackingRefBased/>
  <w15:docId w15:val="{8378BBC5-83D0-2448-B4B8-B2BBB0603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A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36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36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36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36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36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36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36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36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36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36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36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36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36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36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36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36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36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368A"/>
    <w:rPr>
      <w:rFonts w:eastAsiaTheme="majorEastAsia" w:cstheme="majorBidi"/>
      <w:color w:val="272727" w:themeColor="text1" w:themeTint="D8"/>
    </w:rPr>
  </w:style>
  <w:style w:type="paragraph" w:styleId="Title">
    <w:name w:val="Title"/>
    <w:basedOn w:val="Normal"/>
    <w:next w:val="Normal"/>
    <w:link w:val="TitleChar"/>
    <w:uiPriority w:val="10"/>
    <w:qFormat/>
    <w:rsid w:val="006B36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36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36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36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368A"/>
    <w:pPr>
      <w:spacing w:before="160"/>
      <w:jc w:val="center"/>
    </w:pPr>
    <w:rPr>
      <w:i/>
      <w:iCs/>
      <w:color w:val="404040" w:themeColor="text1" w:themeTint="BF"/>
    </w:rPr>
  </w:style>
  <w:style w:type="character" w:customStyle="1" w:styleId="QuoteChar">
    <w:name w:val="Quote Char"/>
    <w:basedOn w:val="DefaultParagraphFont"/>
    <w:link w:val="Quote"/>
    <w:uiPriority w:val="29"/>
    <w:rsid w:val="006B368A"/>
    <w:rPr>
      <w:i/>
      <w:iCs/>
      <w:color w:val="404040" w:themeColor="text1" w:themeTint="BF"/>
    </w:rPr>
  </w:style>
  <w:style w:type="paragraph" w:styleId="ListParagraph">
    <w:name w:val="List Paragraph"/>
    <w:basedOn w:val="Normal"/>
    <w:uiPriority w:val="34"/>
    <w:qFormat/>
    <w:rsid w:val="006B368A"/>
    <w:pPr>
      <w:ind w:left="720"/>
      <w:contextualSpacing/>
    </w:pPr>
  </w:style>
  <w:style w:type="character" w:styleId="IntenseEmphasis">
    <w:name w:val="Intense Emphasis"/>
    <w:basedOn w:val="DefaultParagraphFont"/>
    <w:uiPriority w:val="21"/>
    <w:qFormat/>
    <w:rsid w:val="006B368A"/>
    <w:rPr>
      <w:i/>
      <w:iCs/>
      <w:color w:val="0F4761" w:themeColor="accent1" w:themeShade="BF"/>
    </w:rPr>
  </w:style>
  <w:style w:type="paragraph" w:styleId="IntenseQuote">
    <w:name w:val="Intense Quote"/>
    <w:basedOn w:val="Normal"/>
    <w:next w:val="Normal"/>
    <w:link w:val="IntenseQuoteChar"/>
    <w:uiPriority w:val="30"/>
    <w:qFormat/>
    <w:rsid w:val="006B36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368A"/>
    <w:rPr>
      <w:i/>
      <w:iCs/>
      <w:color w:val="0F4761" w:themeColor="accent1" w:themeShade="BF"/>
    </w:rPr>
  </w:style>
  <w:style w:type="character" w:styleId="IntenseReference">
    <w:name w:val="Intense Reference"/>
    <w:basedOn w:val="DefaultParagraphFont"/>
    <w:uiPriority w:val="32"/>
    <w:qFormat/>
    <w:rsid w:val="006B368A"/>
    <w:rPr>
      <w:b/>
      <w:bCs/>
      <w:smallCaps/>
      <w:color w:val="0F4761" w:themeColor="accent1" w:themeShade="BF"/>
      <w:spacing w:val="5"/>
    </w:rPr>
  </w:style>
  <w:style w:type="character" w:styleId="Emphasis">
    <w:name w:val="Emphasis"/>
    <w:basedOn w:val="DefaultParagraphFont"/>
    <w:uiPriority w:val="20"/>
    <w:qFormat/>
    <w:rsid w:val="00643327"/>
    <w:rPr>
      <w:i/>
      <w:iCs/>
    </w:rPr>
  </w:style>
  <w:style w:type="character" w:styleId="Hyperlink">
    <w:name w:val="Hyperlink"/>
    <w:basedOn w:val="DefaultParagraphFont"/>
    <w:uiPriority w:val="99"/>
    <w:semiHidden/>
    <w:unhideWhenUsed/>
    <w:rsid w:val="00483B1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0/10852352.2016.119815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07/s40279-016-0672-0" TargetMode="External"/><Relationship Id="rId5" Type="http://schemas.openxmlformats.org/officeDocument/2006/relationships/hyperlink" Target="https://doi.org/10.9734/JESBS/2018/39529"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22</TotalTime>
  <Pages>2</Pages>
  <Words>478</Words>
  <Characters>2730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EVA18839159 (Lauren Evans)</dc:creator>
  <cp:keywords/>
  <dc:description/>
  <cp:lastModifiedBy>EVA18839159 (Lauren Evans)</cp:lastModifiedBy>
  <cp:revision>4</cp:revision>
  <dcterms:created xsi:type="dcterms:W3CDTF">2025-02-24T09:58:00Z</dcterms:created>
  <dcterms:modified xsi:type="dcterms:W3CDTF">2025-03-03T11:10:00Z</dcterms:modified>
</cp:coreProperties>
</file>