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975830" w14:textId="77777777" w:rsidR="00B52138" w:rsidRPr="00F53D4A" w:rsidRDefault="00B52138" w:rsidP="00B52138">
      <w:pPr>
        <w:shd w:val="clear" w:color="auto" w:fill="FFFFFF"/>
        <w:spacing w:after="100" w:afterAutospacing="1"/>
        <w:jc w:val="center"/>
        <w:outlineLvl w:val="0"/>
        <w:rPr>
          <w:b/>
          <w:color w:val="000000" w:themeColor="text1"/>
          <w:kern w:val="36"/>
          <w:sz w:val="28"/>
          <w:szCs w:val="28"/>
        </w:rPr>
      </w:pPr>
      <w:r w:rsidRPr="00F53D4A">
        <w:rPr>
          <w:b/>
          <w:color w:val="000000" w:themeColor="text1"/>
          <w:kern w:val="36"/>
          <w:sz w:val="28"/>
          <w:szCs w:val="28"/>
        </w:rPr>
        <w:t>Module:</w:t>
      </w:r>
    </w:p>
    <w:p w14:paraId="641EFE7B" w14:textId="32739AD2" w:rsidR="00B52138" w:rsidRPr="00961E64" w:rsidRDefault="00B52138" w:rsidP="00B52138">
      <w:pPr>
        <w:shd w:val="clear" w:color="auto" w:fill="FFFFFF"/>
        <w:spacing w:after="100" w:afterAutospacing="1"/>
        <w:jc w:val="center"/>
        <w:outlineLvl w:val="0"/>
        <w:rPr>
          <w:color w:val="000000" w:themeColor="text1"/>
          <w:kern w:val="36"/>
          <w:sz w:val="40"/>
          <w:szCs w:val="40"/>
        </w:rPr>
      </w:pPr>
      <w:r w:rsidRPr="00961E64">
        <w:rPr>
          <w:color w:val="000000" w:themeColor="text1"/>
          <w:kern w:val="36"/>
          <w:sz w:val="40"/>
          <w:szCs w:val="40"/>
        </w:rPr>
        <w:t>Perspectives on Islamic Sources (TRDL 7080)</w:t>
      </w:r>
    </w:p>
    <w:p w14:paraId="141594BF" w14:textId="77777777" w:rsidR="00B52138" w:rsidRPr="00961E64" w:rsidRDefault="00B52138" w:rsidP="00B52138">
      <w:pPr>
        <w:shd w:val="clear" w:color="auto" w:fill="FFFFFF"/>
        <w:spacing w:after="100" w:afterAutospacing="1"/>
        <w:jc w:val="center"/>
        <w:outlineLvl w:val="0"/>
        <w:rPr>
          <w:color w:val="000000" w:themeColor="text1"/>
          <w:kern w:val="36"/>
        </w:rPr>
      </w:pPr>
    </w:p>
    <w:p w14:paraId="1AF8119F" w14:textId="77777777" w:rsidR="00B52138" w:rsidRPr="00961E64" w:rsidRDefault="00B52138" w:rsidP="00B52138">
      <w:pPr>
        <w:shd w:val="clear" w:color="auto" w:fill="FFFFFF"/>
        <w:spacing w:after="100" w:afterAutospacing="1"/>
        <w:jc w:val="center"/>
        <w:outlineLvl w:val="0"/>
        <w:rPr>
          <w:color w:val="000000" w:themeColor="text1"/>
          <w:kern w:val="36"/>
        </w:rPr>
      </w:pPr>
    </w:p>
    <w:p w14:paraId="39C8B703" w14:textId="5ECBF8A0" w:rsidR="00B52138" w:rsidRPr="00F53D4A" w:rsidRDefault="002E038F" w:rsidP="00B52138">
      <w:pPr>
        <w:shd w:val="clear" w:color="auto" w:fill="FFFFFF"/>
        <w:spacing w:after="100" w:afterAutospacing="1"/>
        <w:jc w:val="center"/>
        <w:outlineLvl w:val="0"/>
        <w:rPr>
          <w:b/>
          <w:color w:val="000000" w:themeColor="text1"/>
          <w:kern w:val="36"/>
          <w:sz w:val="28"/>
          <w:szCs w:val="28"/>
        </w:rPr>
      </w:pPr>
      <w:bookmarkStart w:id="0" w:name="_GoBack"/>
      <w:bookmarkEnd w:id="0"/>
      <w:r w:rsidRPr="00F53D4A">
        <w:rPr>
          <w:b/>
          <w:color w:val="000000" w:themeColor="text1"/>
          <w:kern w:val="36"/>
          <w:sz w:val="28"/>
          <w:szCs w:val="28"/>
        </w:rPr>
        <w:t>Essay</w:t>
      </w:r>
      <w:r w:rsidR="00B52138" w:rsidRPr="00F53D4A">
        <w:rPr>
          <w:b/>
          <w:color w:val="000000" w:themeColor="text1"/>
          <w:kern w:val="36"/>
          <w:sz w:val="28"/>
          <w:szCs w:val="28"/>
        </w:rPr>
        <w:t xml:space="preserve"> </w:t>
      </w:r>
      <w:r w:rsidR="00C22500" w:rsidRPr="00F53D4A">
        <w:rPr>
          <w:b/>
          <w:color w:val="000000" w:themeColor="text1"/>
          <w:kern w:val="36"/>
          <w:sz w:val="28"/>
          <w:szCs w:val="28"/>
        </w:rPr>
        <w:t>Two</w:t>
      </w:r>
      <w:r w:rsidR="00B52138" w:rsidRPr="00F53D4A">
        <w:rPr>
          <w:b/>
          <w:color w:val="000000" w:themeColor="text1"/>
          <w:kern w:val="36"/>
          <w:sz w:val="28"/>
          <w:szCs w:val="28"/>
        </w:rPr>
        <w:t>:</w:t>
      </w:r>
    </w:p>
    <w:p w14:paraId="6421B50C" w14:textId="25303B99" w:rsidR="00B52138" w:rsidRPr="00961E64" w:rsidRDefault="00C22500" w:rsidP="00C22500">
      <w:pPr>
        <w:spacing w:line="360" w:lineRule="auto"/>
        <w:jc w:val="center"/>
        <w:rPr>
          <w:i/>
          <w:color w:val="000000" w:themeColor="text1"/>
          <w:sz w:val="28"/>
          <w:szCs w:val="28"/>
          <w:shd w:val="clear" w:color="auto" w:fill="FFFFFF"/>
        </w:rPr>
      </w:pPr>
      <w:r>
        <w:rPr>
          <w:i/>
          <w:color w:val="000000" w:themeColor="text1"/>
          <w:sz w:val="28"/>
          <w:szCs w:val="28"/>
          <w:shd w:val="clear" w:color="auto" w:fill="FFFFFF"/>
        </w:rPr>
        <w:t>The Qur’an says it is ‘Tibyan (Explanation) for everything’, in the light of this verse is there a need for the Hadith to interpret and explain the Qur’an?</w:t>
      </w:r>
    </w:p>
    <w:p w14:paraId="7C2B67B8" w14:textId="77777777" w:rsidR="00B52138" w:rsidRPr="00961E64" w:rsidRDefault="00B52138" w:rsidP="00B52138">
      <w:pPr>
        <w:shd w:val="clear" w:color="auto" w:fill="FFFFFF"/>
        <w:spacing w:after="100" w:afterAutospacing="1"/>
        <w:jc w:val="center"/>
        <w:outlineLvl w:val="0"/>
        <w:rPr>
          <w:color w:val="000000" w:themeColor="text1"/>
          <w:kern w:val="36"/>
        </w:rPr>
      </w:pPr>
    </w:p>
    <w:p w14:paraId="2837004C" w14:textId="77777777" w:rsidR="00B52138" w:rsidRPr="00961E64" w:rsidRDefault="00B52138" w:rsidP="00B52138">
      <w:pPr>
        <w:shd w:val="clear" w:color="auto" w:fill="FFFFFF"/>
        <w:spacing w:after="100" w:afterAutospacing="1"/>
        <w:jc w:val="center"/>
        <w:outlineLvl w:val="0"/>
        <w:rPr>
          <w:color w:val="000000" w:themeColor="text1"/>
          <w:kern w:val="36"/>
        </w:rPr>
      </w:pPr>
    </w:p>
    <w:p w14:paraId="6113203A" w14:textId="77777777" w:rsidR="00B52138" w:rsidRPr="00961E64" w:rsidRDefault="00B52138" w:rsidP="00B52138">
      <w:pPr>
        <w:shd w:val="clear" w:color="auto" w:fill="FFFFFF"/>
        <w:spacing w:after="100" w:afterAutospacing="1"/>
        <w:jc w:val="center"/>
        <w:outlineLvl w:val="0"/>
        <w:rPr>
          <w:color w:val="000000" w:themeColor="text1"/>
          <w:kern w:val="36"/>
        </w:rPr>
      </w:pPr>
    </w:p>
    <w:p w14:paraId="35C828E3" w14:textId="77777777" w:rsidR="00B52138" w:rsidRPr="00961E64" w:rsidRDefault="00B52138" w:rsidP="00B52138">
      <w:pPr>
        <w:shd w:val="clear" w:color="auto" w:fill="FFFFFF"/>
        <w:spacing w:after="100" w:afterAutospacing="1"/>
        <w:jc w:val="center"/>
        <w:outlineLvl w:val="0"/>
        <w:rPr>
          <w:color w:val="000000" w:themeColor="text1"/>
          <w:kern w:val="36"/>
        </w:rPr>
      </w:pPr>
    </w:p>
    <w:p w14:paraId="5AD561CF" w14:textId="77777777" w:rsidR="00B52138" w:rsidRPr="00961E64" w:rsidRDefault="00B52138" w:rsidP="00B52138">
      <w:pPr>
        <w:shd w:val="clear" w:color="auto" w:fill="FFFFFF"/>
        <w:spacing w:after="100" w:afterAutospacing="1"/>
        <w:jc w:val="center"/>
        <w:outlineLvl w:val="0"/>
        <w:rPr>
          <w:color w:val="000000" w:themeColor="text1"/>
          <w:kern w:val="36"/>
        </w:rPr>
      </w:pPr>
      <w:r w:rsidRPr="00961E64">
        <w:rPr>
          <w:color w:val="000000" w:themeColor="text1"/>
          <w:kern w:val="36"/>
        </w:rPr>
        <w:t>Tutor:</w:t>
      </w:r>
    </w:p>
    <w:p w14:paraId="471617C4" w14:textId="64E39EE0" w:rsidR="00B52138" w:rsidRPr="00961E64" w:rsidRDefault="00B52138" w:rsidP="00B52138">
      <w:pPr>
        <w:shd w:val="clear" w:color="auto" w:fill="FFFFFF"/>
        <w:spacing w:after="100" w:afterAutospacing="1"/>
        <w:jc w:val="center"/>
        <w:outlineLvl w:val="0"/>
        <w:rPr>
          <w:color w:val="000000" w:themeColor="text1"/>
          <w:kern w:val="36"/>
        </w:rPr>
      </w:pPr>
      <w:r w:rsidRPr="00961E64">
        <w:rPr>
          <w:color w:val="000000" w:themeColor="text1"/>
          <w:kern w:val="36"/>
        </w:rPr>
        <w:t>Prof Gary Bunt</w:t>
      </w:r>
    </w:p>
    <w:p w14:paraId="359AA4AD" w14:textId="77777777" w:rsidR="00B52138" w:rsidRPr="00961E64" w:rsidRDefault="00B52138" w:rsidP="00B52138">
      <w:pPr>
        <w:shd w:val="clear" w:color="auto" w:fill="FFFFFF"/>
        <w:spacing w:after="100" w:afterAutospacing="1"/>
        <w:jc w:val="center"/>
        <w:outlineLvl w:val="0"/>
        <w:rPr>
          <w:color w:val="000000" w:themeColor="text1"/>
          <w:kern w:val="36"/>
        </w:rPr>
      </w:pPr>
    </w:p>
    <w:p w14:paraId="08AC5EF6" w14:textId="77777777" w:rsidR="00B52138" w:rsidRPr="00961E64" w:rsidRDefault="00B52138" w:rsidP="00B52138">
      <w:pPr>
        <w:shd w:val="clear" w:color="auto" w:fill="FFFFFF"/>
        <w:spacing w:after="100" w:afterAutospacing="1"/>
        <w:jc w:val="center"/>
        <w:outlineLvl w:val="0"/>
        <w:rPr>
          <w:color w:val="000000" w:themeColor="text1"/>
          <w:kern w:val="36"/>
        </w:rPr>
      </w:pPr>
    </w:p>
    <w:p w14:paraId="57C3BC3D" w14:textId="77777777" w:rsidR="00B52138" w:rsidRPr="00961E64" w:rsidRDefault="00B52138" w:rsidP="00B52138">
      <w:pPr>
        <w:shd w:val="clear" w:color="auto" w:fill="FFFFFF"/>
        <w:spacing w:after="100" w:afterAutospacing="1"/>
        <w:jc w:val="center"/>
        <w:outlineLvl w:val="0"/>
        <w:rPr>
          <w:color w:val="000000" w:themeColor="text1"/>
          <w:kern w:val="36"/>
        </w:rPr>
      </w:pPr>
    </w:p>
    <w:p w14:paraId="0B1944D5" w14:textId="77777777" w:rsidR="00B52138" w:rsidRPr="00961E64" w:rsidRDefault="00B52138" w:rsidP="00B52138">
      <w:pPr>
        <w:shd w:val="clear" w:color="auto" w:fill="FFFFFF"/>
        <w:spacing w:after="100" w:afterAutospacing="1"/>
        <w:jc w:val="center"/>
        <w:outlineLvl w:val="0"/>
        <w:rPr>
          <w:color w:val="000000" w:themeColor="text1"/>
          <w:kern w:val="36"/>
        </w:rPr>
      </w:pPr>
    </w:p>
    <w:p w14:paraId="63725C98" w14:textId="77777777" w:rsidR="00B52138" w:rsidRPr="00961E64" w:rsidRDefault="00B52138" w:rsidP="00B52138">
      <w:pPr>
        <w:shd w:val="clear" w:color="auto" w:fill="FFFFFF"/>
        <w:spacing w:after="100" w:afterAutospacing="1"/>
        <w:jc w:val="center"/>
        <w:outlineLvl w:val="0"/>
        <w:rPr>
          <w:color w:val="000000" w:themeColor="text1"/>
          <w:kern w:val="36"/>
        </w:rPr>
      </w:pPr>
    </w:p>
    <w:p w14:paraId="35571C6B" w14:textId="77777777" w:rsidR="00B52138" w:rsidRPr="00961E64" w:rsidRDefault="00B52138" w:rsidP="00B52138">
      <w:pPr>
        <w:shd w:val="clear" w:color="auto" w:fill="FFFFFF"/>
        <w:spacing w:after="100" w:afterAutospacing="1"/>
        <w:jc w:val="center"/>
        <w:outlineLvl w:val="0"/>
        <w:rPr>
          <w:color w:val="000000" w:themeColor="text1"/>
          <w:kern w:val="36"/>
        </w:rPr>
      </w:pPr>
    </w:p>
    <w:p w14:paraId="69EA0F9B" w14:textId="77777777" w:rsidR="00B52138" w:rsidRPr="00961E64" w:rsidRDefault="00B52138" w:rsidP="00B52138">
      <w:pPr>
        <w:shd w:val="clear" w:color="auto" w:fill="FFFFFF"/>
        <w:spacing w:after="100" w:afterAutospacing="1"/>
        <w:jc w:val="center"/>
        <w:outlineLvl w:val="0"/>
        <w:rPr>
          <w:i/>
          <w:color w:val="000000" w:themeColor="text1"/>
          <w:kern w:val="36"/>
        </w:rPr>
      </w:pPr>
      <w:r w:rsidRPr="00961E64">
        <w:rPr>
          <w:i/>
          <w:color w:val="000000" w:themeColor="text1"/>
          <w:kern w:val="36"/>
        </w:rPr>
        <w:t>Submitted by:</w:t>
      </w:r>
    </w:p>
    <w:p w14:paraId="5365AC3C" w14:textId="77777777" w:rsidR="00B52138" w:rsidRPr="00961E64" w:rsidRDefault="00B52138" w:rsidP="00B52138">
      <w:pPr>
        <w:shd w:val="clear" w:color="auto" w:fill="FFFFFF"/>
        <w:spacing w:after="100" w:afterAutospacing="1"/>
        <w:jc w:val="center"/>
        <w:outlineLvl w:val="0"/>
        <w:rPr>
          <w:b/>
          <w:color w:val="000000" w:themeColor="text1"/>
          <w:kern w:val="36"/>
          <w:sz w:val="32"/>
          <w:szCs w:val="32"/>
        </w:rPr>
      </w:pPr>
      <w:r w:rsidRPr="00961E64">
        <w:rPr>
          <w:b/>
          <w:color w:val="000000" w:themeColor="text1"/>
          <w:kern w:val="36"/>
          <w:sz w:val="32"/>
          <w:szCs w:val="32"/>
        </w:rPr>
        <w:t>Mohammed Adebayo (1603804)</w:t>
      </w:r>
    </w:p>
    <w:p w14:paraId="7E8D6E75" w14:textId="77777777" w:rsidR="00B52138" w:rsidRPr="00961E64" w:rsidRDefault="00B52138" w:rsidP="00B52138">
      <w:pPr>
        <w:shd w:val="clear" w:color="auto" w:fill="FFFFFF"/>
        <w:spacing w:after="100" w:afterAutospacing="1"/>
        <w:jc w:val="center"/>
        <w:outlineLvl w:val="0"/>
        <w:rPr>
          <w:color w:val="000000" w:themeColor="text1"/>
          <w:kern w:val="36"/>
        </w:rPr>
      </w:pPr>
      <w:r w:rsidRPr="00961E64">
        <w:rPr>
          <w:color w:val="000000" w:themeColor="text1"/>
          <w:kern w:val="36"/>
        </w:rPr>
        <w:t xml:space="preserve">University of Wales Trinity Saint David </w:t>
      </w:r>
    </w:p>
    <w:p w14:paraId="12D37797" w14:textId="77777777" w:rsidR="00B52138" w:rsidRPr="00961E64" w:rsidRDefault="00B52138" w:rsidP="00B52138">
      <w:pPr>
        <w:shd w:val="clear" w:color="auto" w:fill="FFFFFF"/>
        <w:spacing w:after="100" w:afterAutospacing="1"/>
        <w:jc w:val="center"/>
        <w:outlineLvl w:val="0"/>
        <w:rPr>
          <w:color w:val="000000" w:themeColor="text1"/>
          <w:kern w:val="36"/>
        </w:rPr>
      </w:pPr>
      <w:r w:rsidRPr="00961E64">
        <w:rPr>
          <w:color w:val="000000" w:themeColor="text1"/>
          <w:kern w:val="36"/>
        </w:rPr>
        <w:t>Lampeter Campus</w:t>
      </w:r>
    </w:p>
    <w:p w14:paraId="559FA3B6" w14:textId="58BC9922" w:rsidR="00B52138" w:rsidRPr="00961E64" w:rsidRDefault="00C22500" w:rsidP="00B52138">
      <w:pPr>
        <w:shd w:val="clear" w:color="auto" w:fill="FFFFFF"/>
        <w:spacing w:after="100" w:afterAutospacing="1"/>
        <w:jc w:val="center"/>
        <w:outlineLvl w:val="0"/>
        <w:rPr>
          <w:color w:val="000000" w:themeColor="text1"/>
          <w:kern w:val="36"/>
        </w:rPr>
      </w:pPr>
      <w:r>
        <w:rPr>
          <w:color w:val="000000" w:themeColor="text1"/>
          <w:kern w:val="36"/>
        </w:rPr>
        <w:t>May</w:t>
      </w:r>
      <w:r w:rsidR="00B52138" w:rsidRPr="00961E64">
        <w:rPr>
          <w:color w:val="000000" w:themeColor="text1"/>
          <w:kern w:val="36"/>
        </w:rPr>
        <w:t xml:space="preserve"> 2019</w:t>
      </w:r>
    </w:p>
    <w:p w14:paraId="4A93637C" w14:textId="5BAD4CC1" w:rsidR="008A3B4A" w:rsidRPr="00961E64" w:rsidRDefault="008A3B4A" w:rsidP="00B52138">
      <w:pPr>
        <w:jc w:val="center"/>
      </w:pPr>
    </w:p>
    <w:p w14:paraId="226678A8" w14:textId="502F9820" w:rsidR="00B52138" w:rsidRPr="00961E64" w:rsidRDefault="00B52138" w:rsidP="00B52138">
      <w:pPr>
        <w:jc w:val="center"/>
      </w:pPr>
    </w:p>
    <w:p w14:paraId="4AF23230" w14:textId="10927361" w:rsidR="00B52138" w:rsidRPr="004D69FE" w:rsidRDefault="00B52138" w:rsidP="004D69FE">
      <w:pPr>
        <w:spacing w:line="480" w:lineRule="auto"/>
        <w:jc w:val="both"/>
        <w:rPr>
          <w:b/>
          <w:sz w:val="28"/>
          <w:szCs w:val="28"/>
        </w:rPr>
      </w:pPr>
      <w:r w:rsidRPr="00961E64">
        <w:rPr>
          <w:b/>
          <w:sz w:val="28"/>
          <w:szCs w:val="28"/>
        </w:rPr>
        <w:t>Introduction</w:t>
      </w:r>
    </w:p>
    <w:p w14:paraId="5AFA4E7C" w14:textId="29EFFD28" w:rsidR="00961E64" w:rsidRDefault="00CD75C4" w:rsidP="004D69FE">
      <w:pPr>
        <w:spacing w:line="480" w:lineRule="auto"/>
        <w:jc w:val="both"/>
      </w:pPr>
      <w:r>
        <w:t>The sources of Islamic knowledge are categorised into three main sources, the Qur’an, the Sunnah and the Hadith.</w:t>
      </w:r>
    </w:p>
    <w:p w14:paraId="76CFBE25" w14:textId="1ABE90BF" w:rsidR="00CD75C4" w:rsidRDefault="00CD75C4" w:rsidP="004D69FE">
      <w:pPr>
        <w:spacing w:line="480" w:lineRule="auto"/>
        <w:jc w:val="both"/>
      </w:pPr>
    </w:p>
    <w:p w14:paraId="5BB76ED1" w14:textId="539DD5D2" w:rsidR="00C41072" w:rsidRDefault="00DF71F7" w:rsidP="004D69FE">
      <w:pPr>
        <w:spacing w:line="480" w:lineRule="auto"/>
        <w:jc w:val="both"/>
      </w:pPr>
      <w:r>
        <w:t>Firstly, the</w:t>
      </w:r>
      <w:r w:rsidR="00CD75C4">
        <w:t xml:space="preserve"> Qur’an is the word of Allah revealed to the holy prophet Muhammad (Peace Be Upon Him). It is referred to as the source of light and guidance that enhances and improves the closeness of </w:t>
      </w:r>
      <w:r w:rsidR="00D22214">
        <w:t>human beings</w:t>
      </w:r>
      <w:r w:rsidR="00CD75C4">
        <w:t xml:space="preserve"> to </w:t>
      </w:r>
      <w:r w:rsidR="00D22214">
        <w:t>their</w:t>
      </w:r>
      <w:r w:rsidR="00D01340">
        <w:t xml:space="preserve"> creator </w:t>
      </w:r>
      <w:r w:rsidR="00CD75C4">
        <w:t>Allah. It contains facts and findings which are still fulfilling in all aspects of human life even till today. It promises its protection from all kinds of misguidance and alterations by Almighty Allah and a promised Prophet will rise to protect and spread its teachings all around the world.</w:t>
      </w:r>
    </w:p>
    <w:p w14:paraId="09A80FD2" w14:textId="77777777" w:rsidR="00C41072" w:rsidRDefault="00C41072" w:rsidP="004D69FE">
      <w:pPr>
        <w:spacing w:line="480" w:lineRule="auto"/>
        <w:jc w:val="both"/>
      </w:pPr>
    </w:p>
    <w:p w14:paraId="1BC3BA3E" w14:textId="1B065981" w:rsidR="00CD75C4" w:rsidRDefault="00DF71F7" w:rsidP="004D69FE">
      <w:pPr>
        <w:spacing w:line="480" w:lineRule="auto"/>
        <w:jc w:val="both"/>
      </w:pPr>
      <w:r>
        <w:t>The s</w:t>
      </w:r>
      <w:r w:rsidR="00C41072">
        <w:t xml:space="preserve">econd source of knowledge in Islam is the Sunnah; this is the deeds and actions of the holy Prophet (PBUH). For instance, the holy Qur’an has ordered Muslim to pray the mandatory prayers (salat) but did not mention the number of units (Rakat) for each </w:t>
      </w:r>
      <w:r>
        <w:t>prayer</w:t>
      </w:r>
      <w:r w:rsidR="00C41072">
        <w:t xml:space="preserve">, it was the Sunnah of the holy Prophet that demonstrated the how and the </w:t>
      </w:r>
      <w:r w:rsidR="00D22214">
        <w:t>when</w:t>
      </w:r>
      <w:r w:rsidR="00C41072">
        <w:t xml:space="preserve"> for these salat. </w:t>
      </w:r>
    </w:p>
    <w:p w14:paraId="0075521B" w14:textId="2FDB88C3" w:rsidR="00D01340" w:rsidRDefault="00D01340" w:rsidP="004D69FE">
      <w:pPr>
        <w:spacing w:line="480" w:lineRule="auto"/>
        <w:jc w:val="both"/>
      </w:pPr>
    </w:p>
    <w:p w14:paraId="141A681A" w14:textId="0E4DC8A4" w:rsidR="00D01340" w:rsidRDefault="0050184B" w:rsidP="004D69FE">
      <w:pPr>
        <w:spacing w:line="480" w:lineRule="auto"/>
        <w:jc w:val="both"/>
      </w:pPr>
      <w:r>
        <w:t>The final source of Islamic knowledge</w:t>
      </w:r>
      <w:r w:rsidR="00D01340">
        <w:t xml:space="preserve"> is the Hadith; Hadith is the collected sayings of the holy Prophet Muhammad (PBUH) by the generations after the demise of the Prophet. Despite the fact that utmost degree of care was put into consideration during the collections of Hadith, still not all Hadiths are authentic. It is well accepted that Hadith </w:t>
      </w:r>
      <w:r w:rsidR="00CB6F9B">
        <w:t>must</w:t>
      </w:r>
      <w:r w:rsidR="00D01340">
        <w:t xml:space="preserve"> in its role support the Qur’an</w:t>
      </w:r>
      <w:r>
        <w:t xml:space="preserve"> and not oppose it. Hadith that correlate and support the Qur’an are regarded as the authentic Hadith and the one that opposes the Quran are disregarded as authentic. Hadith that predicts the future with true outcome are also regarded as authentic.</w:t>
      </w:r>
    </w:p>
    <w:p w14:paraId="222AE7AD" w14:textId="63069344" w:rsidR="0050184B" w:rsidRDefault="0050184B" w:rsidP="004D69FE">
      <w:pPr>
        <w:spacing w:line="480" w:lineRule="auto"/>
        <w:jc w:val="both"/>
      </w:pPr>
    </w:p>
    <w:p w14:paraId="65C36111" w14:textId="77777777" w:rsidR="00D401BF" w:rsidRDefault="00D401BF" w:rsidP="004D69FE">
      <w:pPr>
        <w:spacing w:line="480" w:lineRule="auto"/>
        <w:jc w:val="both"/>
      </w:pPr>
    </w:p>
    <w:p w14:paraId="7AA260C1" w14:textId="4266C6FF" w:rsidR="003D583B" w:rsidRDefault="003D583B" w:rsidP="004D69FE">
      <w:pPr>
        <w:spacing w:line="480" w:lineRule="auto"/>
        <w:jc w:val="both"/>
      </w:pPr>
    </w:p>
    <w:p w14:paraId="0BE81BF1" w14:textId="635D2D83" w:rsidR="00052EB2" w:rsidRDefault="00052EB2" w:rsidP="004D69FE">
      <w:pPr>
        <w:spacing w:line="480" w:lineRule="auto"/>
        <w:jc w:val="both"/>
        <w:rPr>
          <w:b/>
          <w:sz w:val="28"/>
          <w:szCs w:val="28"/>
        </w:rPr>
      </w:pPr>
      <w:r>
        <w:rPr>
          <w:b/>
          <w:sz w:val="28"/>
          <w:szCs w:val="28"/>
        </w:rPr>
        <w:t>What is the holy Qur’an?</w:t>
      </w:r>
    </w:p>
    <w:p w14:paraId="15523A57" w14:textId="27E75382" w:rsidR="00052EB2" w:rsidRDefault="00052EB2" w:rsidP="004D69FE">
      <w:pPr>
        <w:spacing w:line="480" w:lineRule="auto"/>
        <w:jc w:val="both"/>
      </w:pPr>
      <w:r w:rsidRPr="00052EB2">
        <w:t xml:space="preserve">The holy Qur’an </w:t>
      </w:r>
      <w:r>
        <w:t>is the last book of divine revelations given to the holy Prophet Muhammad (Peace Be Upon Him) by the Almighty Allah, it is the guidance and foundation of the religion of Islam for the believers and the primary source of Islamic Law. It is a book perfected by Allah</w:t>
      </w:r>
      <w:r w:rsidR="003B537A">
        <w:t xml:space="preserve"> and addressed to all mankind regardless of their race, religion and with no limitation of time. It also serves as guidance to </w:t>
      </w:r>
      <w:r w:rsidR="000136E7">
        <w:t xml:space="preserve">the entirety of </w:t>
      </w:r>
      <w:r w:rsidR="003B537A">
        <w:t>humanity in all aspects of their spiritual and physical life</w:t>
      </w:r>
      <w:r w:rsidR="000136E7">
        <w:t>, Allah says:</w:t>
      </w:r>
    </w:p>
    <w:p w14:paraId="328229A7" w14:textId="4684C44F" w:rsidR="000136E7" w:rsidRDefault="000136E7" w:rsidP="004D69FE">
      <w:pPr>
        <w:spacing w:line="480" w:lineRule="auto"/>
        <w:jc w:val="both"/>
      </w:pPr>
    </w:p>
    <w:p w14:paraId="046D87AC" w14:textId="42007E91" w:rsidR="000136E7" w:rsidRDefault="004D593B"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w:t>
      </w:r>
      <w:proofErr w:type="spellStart"/>
      <w:r w:rsidR="000136E7" w:rsidRPr="000136E7">
        <w:rPr>
          <w:b w:val="0"/>
          <w:bCs w:val="0"/>
          <w:color w:val="000000" w:themeColor="text1"/>
          <w:sz w:val="24"/>
          <w:szCs w:val="24"/>
        </w:rPr>
        <w:t>O</w:t>
      </w:r>
      <w:proofErr w:type="spellEnd"/>
      <w:r w:rsidR="000136E7" w:rsidRPr="000136E7">
        <w:rPr>
          <w:b w:val="0"/>
          <w:bCs w:val="0"/>
          <w:color w:val="000000" w:themeColor="text1"/>
          <w:sz w:val="24"/>
          <w:szCs w:val="24"/>
        </w:rPr>
        <w:t xml:space="preserve"> you who have believed, obey Allah and obey the Messenger and those in authority among you. And if you disagree over anything, refer it to Allah and the Messenger, if you should believe in Allah and the Last Day. That is the best [way] and best in result</w:t>
      </w:r>
      <w:r>
        <w:rPr>
          <w:b w:val="0"/>
          <w:bCs w:val="0"/>
          <w:color w:val="000000" w:themeColor="text1"/>
          <w:sz w:val="24"/>
          <w:szCs w:val="24"/>
        </w:rPr>
        <w:t>”</w:t>
      </w:r>
      <w:r w:rsidR="000136E7">
        <w:rPr>
          <w:b w:val="0"/>
          <w:bCs w:val="0"/>
          <w:color w:val="000000" w:themeColor="text1"/>
          <w:sz w:val="24"/>
          <w:szCs w:val="24"/>
        </w:rPr>
        <w:t xml:space="preserve"> (Q4:59).</w:t>
      </w:r>
    </w:p>
    <w:p w14:paraId="63AA8D0B" w14:textId="1C1B2556" w:rsidR="003F204C" w:rsidRDefault="00FC576D"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 xml:space="preserve">Qur’an has one hundred and fourteen </w:t>
      </w:r>
      <w:r w:rsidR="00E83F9B">
        <w:rPr>
          <w:b w:val="0"/>
          <w:bCs w:val="0"/>
          <w:color w:val="000000" w:themeColor="text1"/>
          <w:sz w:val="24"/>
          <w:szCs w:val="24"/>
        </w:rPr>
        <w:t xml:space="preserve">chapters with about six thousand two hundred and </w:t>
      </w:r>
      <w:r w:rsidR="00A747E9">
        <w:rPr>
          <w:b w:val="0"/>
          <w:bCs w:val="0"/>
          <w:color w:val="000000" w:themeColor="text1"/>
          <w:sz w:val="24"/>
          <w:szCs w:val="24"/>
        </w:rPr>
        <w:t>forty-five,</w:t>
      </w:r>
      <w:r w:rsidR="00E83F9B">
        <w:rPr>
          <w:b w:val="0"/>
          <w:bCs w:val="0"/>
          <w:color w:val="000000" w:themeColor="text1"/>
          <w:sz w:val="24"/>
          <w:szCs w:val="24"/>
        </w:rPr>
        <w:t xml:space="preserve"> verses of various length starting with longer verses and preceded by shorter ones. The Qur’an begins with verse of </w:t>
      </w:r>
      <w:r w:rsidR="00A747E9">
        <w:rPr>
          <w:b w:val="0"/>
          <w:bCs w:val="0"/>
          <w:color w:val="000000" w:themeColor="text1"/>
          <w:sz w:val="24"/>
          <w:szCs w:val="24"/>
        </w:rPr>
        <w:t xml:space="preserve">Al - </w:t>
      </w:r>
      <w:r w:rsidR="00E83F9B">
        <w:rPr>
          <w:b w:val="0"/>
          <w:bCs w:val="0"/>
          <w:color w:val="000000" w:themeColor="text1"/>
          <w:sz w:val="24"/>
          <w:szCs w:val="24"/>
        </w:rPr>
        <w:t>Fatiha</w:t>
      </w:r>
      <w:r w:rsidR="00A747E9">
        <w:rPr>
          <w:b w:val="0"/>
          <w:bCs w:val="0"/>
          <w:color w:val="000000" w:themeColor="text1"/>
          <w:sz w:val="24"/>
          <w:szCs w:val="24"/>
        </w:rPr>
        <w:t>h</w:t>
      </w:r>
      <w:r w:rsidR="00E83F9B">
        <w:rPr>
          <w:b w:val="0"/>
          <w:bCs w:val="0"/>
          <w:color w:val="000000" w:themeColor="text1"/>
          <w:sz w:val="24"/>
          <w:szCs w:val="24"/>
        </w:rPr>
        <w:t xml:space="preserve"> and ends with verse of An</w:t>
      </w:r>
      <w:r w:rsidR="00A747E9">
        <w:rPr>
          <w:b w:val="0"/>
          <w:bCs w:val="0"/>
          <w:color w:val="000000" w:themeColor="text1"/>
          <w:sz w:val="24"/>
          <w:szCs w:val="24"/>
        </w:rPr>
        <w:t xml:space="preserve"> - </w:t>
      </w:r>
      <w:r w:rsidR="00E83F9B">
        <w:rPr>
          <w:b w:val="0"/>
          <w:bCs w:val="0"/>
          <w:color w:val="000000" w:themeColor="text1"/>
          <w:sz w:val="24"/>
          <w:szCs w:val="24"/>
        </w:rPr>
        <w:t>Nas.</w:t>
      </w:r>
      <w:r w:rsidR="003F204C">
        <w:rPr>
          <w:b w:val="0"/>
          <w:bCs w:val="0"/>
          <w:color w:val="000000" w:themeColor="text1"/>
          <w:sz w:val="24"/>
          <w:szCs w:val="24"/>
        </w:rPr>
        <w:t xml:space="preserve"> Qur’an is an indivisible whole of a </w:t>
      </w:r>
      <w:r w:rsidR="00973F74">
        <w:rPr>
          <w:b w:val="0"/>
          <w:bCs w:val="0"/>
          <w:color w:val="000000" w:themeColor="text1"/>
          <w:sz w:val="24"/>
          <w:szCs w:val="24"/>
        </w:rPr>
        <w:t>book,</w:t>
      </w:r>
      <w:r w:rsidR="003F204C">
        <w:rPr>
          <w:b w:val="0"/>
          <w:bCs w:val="0"/>
          <w:color w:val="000000" w:themeColor="text1"/>
          <w:sz w:val="24"/>
          <w:szCs w:val="24"/>
        </w:rPr>
        <w:t xml:space="preserve"> its guidance, actions and instructions are to be abide with and followed by all believers in its entirety with no disrespect and any attempt to do so will be rendered unacceptable and be disregarded.</w:t>
      </w:r>
    </w:p>
    <w:p w14:paraId="0E637CBD" w14:textId="36CD63AE" w:rsidR="004D593B" w:rsidRDefault="003F204C"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Qur’an manifests through revelation “</w:t>
      </w:r>
      <w:proofErr w:type="spellStart"/>
      <w:r>
        <w:rPr>
          <w:b w:val="0"/>
          <w:bCs w:val="0"/>
          <w:color w:val="000000" w:themeColor="text1"/>
          <w:sz w:val="24"/>
          <w:szCs w:val="24"/>
        </w:rPr>
        <w:t>Wahyi</w:t>
      </w:r>
      <w:proofErr w:type="spellEnd"/>
      <w:r>
        <w:rPr>
          <w:b w:val="0"/>
          <w:bCs w:val="0"/>
          <w:color w:val="000000" w:themeColor="text1"/>
          <w:sz w:val="24"/>
          <w:szCs w:val="24"/>
        </w:rPr>
        <w:t xml:space="preserve"> </w:t>
      </w:r>
      <w:proofErr w:type="spellStart"/>
      <w:r>
        <w:rPr>
          <w:b w:val="0"/>
          <w:bCs w:val="0"/>
          <w:color w:val="000000" w:themeColor="text1"/>
          <w:sz w:val="24"/>
          <w:szCs w:val="24"/>
        </w:rPr>
        <w:t>Zahir</w:t>
      </w:r>
      <w:proofErr w:type="spellEnd"/>
      <w:r>
        <w:rPr>
          <w:b w:val="0"/>
          <w:bCs w:val="0"/>
          <w:color w:val="000000" w:themeColor="text1"/>
          <w:sz w:val="24"/>
          <w:szCs w:val="24"/>
        </w:rPr>
        <w:t>”, it is the communications of commandments, instructions and historical events from Allah to the holy Prophet Muhammad (PBUH) through the conveyance of Angel Gabri</w:t>
      </w:r>
      <w:r w:rsidR="00405CE8">
        <w:rPr>
          <w:b w:val="0"/>
          <w:bCs w:val="0"/>
          <w:color w:val="000000" w:themeColor="text1"/>
          <w:sz w:val="24"/>
          <w:szCs w:val="24"/>
        </w:rPr>
        <w:t>e</w:t>
      </w:r>
      <w:r>
        <w:rPr>
          <w:b w:val="0"/>
          <w:bCs w:val="0"/>
          <w:color w:val="000000" w:themeColor="text1"/>
          <w:sz w:val="24"/>
          <w:szCs w:val="24"/>
        </w:rPr>
        <w:t>l to the heart of Muhammad</w:t>
      </w:r>
      <w:r w:rsidR="00086CD4">
        <w:rPr>
          <w:b w:val="0"/>
          <w:bCs w:val="0"/>
          <w:color w:val="000000" w:themeColor="text1"/>
          <w:sz w:val="24"/>
          <w:szCs w:val="24"/>
        </w:rPr>
        <w:t xml:space="preserve">. </w:t>
      </w:r>
      <w:r w:rsidR="00405CE8">
        <w:rPr>
          <w:b w:val="0"/>
          <w:bCs w:val="0"/>
          <w:color w:val="000000" w:themeColor="text1"/>
          <w:sz w:val="24"/>
          <w:szCs w:val="24"/>
        </w:rPr>
        <w:t>Internal revelation differs from the manifest revelation where the former consists of only conceptual inspirations and the latter is the pure words of Allah conveyed to the holy Prophet in his own words and delivered to the humanity by him.</w:t>
      </w:r>
      <w:r w:rsidR="00EE66B1">
        <w:rPr>
          <w:b w:val="0"/>
          <w:bCs w:val="0"/>
          <w:color w:val="000000" w:themeColor="text1"/>
          <w:sz w:val="24"/>
          <w:szCs w:val="24"/>
        </w:rPr>
        <w:t xml:space="preserve"> </w:t>
      </w:r>
    </w:p>
    <w:p w14:paraId="41C6C5EB" w14:textId="77777777" w:rsidR="0024626B" w:rsidRDefault="0024626B" w:rsidP="004D69FE">
      <w:pPr>
        <w:pStyle w:val="Heading2"/>
        <w:shd w:val="clear" w:color="auto" w:fill="FFFFFF"/>
        <w:spacing w:before="75" w:beforeAutospacing="0" w:after="375" w:afterAutospacing="0" w:line="480" w:lineRule="auto"/>
        <w:jc w:val="both"/>
        <w:rPr>
          <w:b w:val="0"/>
          <w:bCs w:val="0"/>
          <w:color w:val="000000" w:themeColor="text1"/>
          <w:sz w:val="24"/>
          <w:szCs w:val="24"/>
        </w:rPr>
      </w:pPr>
    </w:p>
    <w:p w14:paraId="7007792F" w14:textId="0075C9AE" w:rsidR="00EE66B1" w:rsidRDefault="00EE66B1"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Approximately six hundred verses of the Qur’an reflecting on ‘</w:t>
      </w:r>
      <w:proofErr w:type="spellStart"/>
      <w:r>
        <w:rPr>
          <w:b w:val="0"/>
          <w:bCs w:val="0"/>
          <w:color w:val="000000" w:themeColor="text1"/>
          <w:sz w:val="24"/>
          <w:szCs w:val="24"/>
        </w:rPr>
        <w:t>Ahkam</w:t>
      </w:r>
      <w:proofErr w:type="spellEnd"/>
      <w:r>
        <w:rPr>
          <w:b w:val="0"/>
          <w:bCs w:val="0"/>
          <w:color w:val="000000" w:themeColor="text1"/>
          <w:sz w:val="24"/>
          <w:szCs w:val="24"/>
        </w:rPr>
        <w:t xml:space="preserve">’ Islamic law and about five hundred verses indicate topics pertaining to </w:t>
      </w:r>
      <w:r w:rsidR="004029B8">
        <w:rPr>
          <w:b w:val="0"/>
          <w:bCs w:val="0"/>
          <w:color w:val="000000" w:themeColor="text1"/>
          <w:sz w:val="24"/>
          <w:szCs w:val="24"/>
        </w:rPr>
        <w:t>‘</w:t>
      </w:r>
      <w:proofErr w:type="spellStart"/>
      <w:r>
        <w:rPr>
          <w:b w:val="0"/>
          <w:bCs w:val="0"/>
          <w:color w:val="000000" w:themeColor="text1"/>
          <w:sz w:val="24"/>
          <w:szCs w:val="24"/>
        </w:rPr>
        <w:t>Ibadat</w:t>
      </w:r>
      <w:proofErr w:type="spellEnd"/>
      <w:r w:rsidR="004029B8">
        <w:rPr>
          <w:b w:val="0"/>
          <w:bCs w:val="0"/>
          <w:color w:val="000000" w:themeColor="text1"/>
          <w:sz w:val="24"/>
          <w:szCs w:val="24"/>
        </w:rPr>
        <w:t>’ worship</w:t>
      </w:r>
      <w:r>
        <w:rPr>
          <w:b w:val="0"/>
          <w:bCs w:val="0"/>
          <w:color w:val="000000" w:themeColor="text1"/>
          <w:sz w:val="24"/>
          <w:szCs w:val="24"/>
        </w:rPr>
        <w:t xml:space="preserve">, other remaining verses are crimes, trade and finance, oaths, personal law and </w:t>
      </w:r>
      <w:proofErr w:type="spellStart"/>
      <w:r>
        <w:rPr>
          <w:b w:val="0"/>
          <w:bCs w:val="0"/>
          <w:color w:val="000000" w:themeColor="text1"/>
          <w:sz w:val="24"/>
          <w:szCs w:val="24"/>
        </w:rPr>
        <w:t>muamalat</w:t>
      </w:r>
      <w:proofErr w:type="spellEnd"/>
      <w:r>
        <w:rPr>
          <w:b w:val="0"/>
          <w:bCs w:val="0"/>
          <w:color w:val="000000" w:themeColor="text1"/>
          <w:sz w:val="24"/>
          <w:szCs w:val="24"/>
        </w:rPr>
        <w:t xml:space="preserve"> related. Few of the verses of Qur’an require no further elaboration while some others need inspirational interpretation and elaboration. The only acceptable primary source of this required interpretation or pointing out what meaning</w:t>
      </w:r>
      <w:r w:rsidR="004D593B">
        <w:rPr>
          <w:b w:val="0"/>
          <w:bCs w:val="0"/>
          <w:color w:val="000000" w:themeColor="text1"/>
          <w:sz w:val="24"/>
          <w:szCs w:val="24"/>
        </w:rPr>
        <w:t xml:space="preserve"> is</w:t>
      </w:r>
      <w:r>
        <w:rPr>
          <w:b w:val="0"/>
          <w:bCs w:val="0"/>
          <w:color w:val="000000" w:themeColor="text1"/>
          <w:sz w:val="24"/>
          <w:szCs w:val="24"/>
        </w:rPr>
        <w:t xml:space="preserve"> suitable for which verse </w:t>
      </w:r>
      <w:r w:rsidR="004D593B">
        <w:rPr>
          <w:b w:val="0"/>
          <w:bCs w:val="0"/>
          <w:color w:val="000000" w:themeColor="text1"/>
          <w:sz w:val="24"/>
          <w:szCs w:val="24"/>
        </w:rPr>
        <w:t xml:space="preserve">out of all available probable meanings </w:t>
      </w:r>
      <w:r>
        <w:rPr>
          <w:b w:val="0"/>
          <w:bCs w:val="0"/>
          <w:color w:val="000000" w:themeColor="text1"/>
          <w:sz w:val="24"/>
          <w:szCs w:val="24"/>
        </w:rPr>
        <w:t>is the Sunnah</w:t>
      </w:r>
      <w:r w:rsidR="004D593B">
        <w:rPr>
          <w:b w:val="0"/>
          <w:bCs w:val="0"/>
          <w:color w:val="000000" w:themeColor="text1"/>
          <w:sz w:val="24"/>
          <w:szCs w:val="24"/>
        </w:rPr>
        <w:t xml:space="preserve"> of the Prophet Muhammad (Peace Be Upon Him).</w:t>
      </w:r>
    </w:p>
    <w:p w14:paraId="49E90D6F" w14:textId="6C413038" w:rsidR="004D593B" w:rsidRPr="006D5D1C" w:rsidRDefault="00C74106" w:rsidP="004D69FE">
      <w:pPr>
        <w:pStyle w:val="Heading2"/>
        <w:shd w:val="clear" w:color="auto" w:fill="FFFFFF"/>
        <w:spacing w:before="75" w:beforeAutospacing="0" w:after="375" w:afterAutospacing="0" w:line="480" w:lineRule="auto"/>
        <w:jc w:val="both"/>
        <w:rPr>
          <w:bCs w:val="0"/>
          <w:color w:val="000000" w:themeColor="text1"/>
          <w:sz w:val="28"/>
          <w:szCs w:val="28"/>
        </w:rPr>
      </w:pPr>
      <w:r w:rsidRPr="006D5D1C">
        <w:rPr>
          <w:bCs w:val="0"/>
          <w:color w:val="000000" w:themeColor="text1"/>
          <w:sz w:val="28"/>
          <w:szCs w:val="28"/>
        </w:rPr>
        <w:t>What is Hadith and Sunnah?</w:t>
      </w:r>
    </w:p>
    <w:p w14:paraId="140462A4" w14:textId="77777777" w:rsidR="0024626B" w:rsidRDefault="00C74106"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 xml:space="preserve">Hadith is the sayings and teachings of the holy Prophet Muhammad (PBUH) within the period of twenty-three years. Hadith was classified by the scholars of Hadith into the following categories: Sahih (Authentic), Hassan (Good), Maqbool (Accepted), Daif (Weak) and </w:t>
      </w:r>
      <w:proofErr w:type="spellStart"/>
      <w:r>
        <w:rPr>
          <w:b w:val="0"/>
          <w:bCs w:val="0"/>
          <w:color w:val="000000" w:themeColor="text1"/>
          <w:sz w:val="24"/>
          <w:szCs w:val="24"/>
        </w:rPr>
        <w:t>Maod</w:t>
      </w:r>
      <w:r w:rsidR="004029B8">
        <w:rPr>
          <w:b w:val="0"/>
          <w:bCs w:val="0"/>
          <w:color w:val="000000" w:themeColor="text1"/>
          <w:sz w:val="24"/>
          <w:szCs w:val="24"/>
        </w:rPr>
        <w:t>ou</w:t>
      </w:r>
      <w:proofErr w:type="spellEnd"/>
      <w:r>
        <w:rPr>
          <w:b w:val="0"/>
          <w:bCs w:val="0"/>
          <w:color w:val="000000" w:themeColor="text1"/>
          <w:sz w:val="24"/>
          <w:szCs w:val="24"/>
        </w:rPr>
        <w:t>’ (fake).</w:t>
      </w:r>
      <w:r w:rsidR="000815E6">
        <w:rPr>
          <w:b w:val="0"/>
          <w:bCs w:val="0"/>
          <w:color w:val="000000" w:themeColor="text1"/>
          <w:sz w:val="24"/>
          <w:szCs w:val="24"/>
        </w:rPr>
        <w:t xml:space="preserve"> Hence, the degree of authenticating Hadith is </w:t>
      </w:r>
      <w:r w:rsidR="00296AC0">
        <w:rPr>
          <w:b w:val="0"/>
          <w:bCs w:val="0"/>
          <w:color w:val="000000" w:themeColor="text1"/>
          <w:sz w:val="24"/>
          <w:szCs w:val="24"/>
        </w:rPr>
        <w:t>dependent</w:t>
      </w:r>
      <w:r w:rsidR="000815E6">
        <w:rPr>
          <w:b w:val="0"/>
          <w:bCs w:val="0"/>
          <w:color w:val="000000" w:themeColor="text1"/>
          <w:sz w:val="24"/>
          <w:szCs w:val="24"/>
        </w:rPr>
        <w:t xml:space="preserve"> on the chain of transmission of all Hadith</w:t>
      </w:r>
      <w:r w:rsidR="002B68D8">
        <w:rPr>
          <w:b w:val="0"/>
          <w:bCs w:val="0"/>
          <w:color w:val="000000" w:themeColor="text1"/>
          <w:sz w:val="24"/>
          <w:szCs w:val="24"/>
        </w:rPr>
        <w:t xml:space="preserve"> collected since after the death of the prophet. Though, the prophet has prohibited the writing of Hadith during his time just to avoid mixing up Hadith with Qur’an.</w:t>
      </w:r>
      <w:r w:rsidR="006D5D1C">
        <w:rPr>
          <w:b w:val="0"/>
          <w:bCs w:val="0"/>
          <w:color w:val="000000" w:themeColor="text1"/>
          <w:sz w:val="24"/>
          <w:szCs w:val="24"/>
        </w:rPr>
        <w:t xml:space="preserve"> But he did not prohibit some other companions from doing this just because he was having more confidence in them when the companions become more mature in Islam and were able to distinguish between the two.</w:t>
      </w:r>
    </w:p>
    <w:p w14:paraId="15304242" w14:textId="77777777" w:rsidR="0024626B" w:rsidRDefault="006D5D1C"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 xml:space="preserve">The most authenticated book of Hadith is the one written by Al Bukhari (810 – 870) known as Sahih Al Bukhari. Bukhari’s father passed away when he was two years of age, he has learnt the Qur’an by heart just </w:t>
      </w:r>
      <w:r w:rsidR="00AC6685">
        <w:rPr>
          <w:b w:val="0"/>
          <w:bCs w:val="0"/>
          <w:color w:val="000000" w:themeColor="text1"/>
          <w:sz w:val="24"/>
          <w:szCs w:val="24"/>
        </w:rPr>
        <w:t xml:space="preserve">before he attained the age of ten. He developed passion for studying science of theology right from his early age. He memorized Hadith taught by his teacher of </w:t>
      </w:r>
    </w:p>
    <w:p w14:paraId="4D696BAD" w14:textId="77777777" w:rsidR="0024626B" w:rsidRDefault="0024626B" w:rsidP="004D69FE">
      <w:pPr>
        <w:pStyle w:val="Heading2"/>
        <w:shd w:val="clear" w:color="auto" w:fill="FFFFFF"/>
        <w:spacing w:before="75" w:beforeAutospacing="0" w:after="375" w:afterAutospacing="0" w:line="480" w:lineRule="auto"/>
        <w:jc w:val="both"/>
        <w:rPr>
          <w:b w:val="0"/>
          <w:bCs w:val="0"/>
          <w:color w:val="000000" w:themeColor="text1"/>
          <w:sz w:val="24"/>
          <w:szCs w:val="24"/>
        </w:rPr>
      </w:pPr>
    </w:p>
    <w:p w14:paraId="3525D7A7" w14:textId="776A8B28" w:rsidR="006D5D1C" w:rsidRDefault="00AC6685"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 xml:space="preserve">Hadith at the time and by the age of sixteen he has memorized about seventy </w:t>
      </w:r>
      <w:r w:rsidR="00D53FAE">
        <w:rPr>
          <w:b w:val="0"/>
          <w:bCs w:val="0"/>
          <w:color w:val="000000" w:themeColor="text1"/>
          <w:sz w:val="24"/>
          <w:szCs w:val="24"/>
        </w:rPr>
        <w:t>thousand</w:t>
      </w:r>
      <w:r>
        <w:rPr>
          <w:b w:val="0"/>
          <w:bCs w:val="0"/>
          <w:color w:val="000000" w:themeColor="text1"/>
          <w:sz w:val="24"/>
          <w:szCs w:val="24"/>
        </w:rPr>
        <w:t xml:space="preserve"> Hadith</w:t>
      </w:r>
      <w:r w:rsidR="00D53FAE">
        <w:rPr>
          <w:b w:val="0"/>
          <w:bCs w:val="0"/>
          <w:color w:val="000000" w:themeColor="text1"/>
          <w:sz w:val="24"/>
          <w:szCs w:val="24"/>
        </w:rPr>
        <w:t xml:space="preserve"> by heart. Imam Bukhari compiled the known book of Hadith called the Sahih Al Bukhari and some many other books.</w:t>
      </w:r>
    </w:p>
    <w:p w14:paraId="54622813" w14:textId="3EF611BB" w:rsidR="00D53FAE" w:rsidRDefault="00D53FAE"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 xml:space="preserve">Another authentic book of Hadith is that of Imam Muslim (821 – 875), this book of Imam Muslim is regarded as the second safest books of Hadith after that of Al Bukhari, it is called Sahih Muslim. Imam Muslim </w:t>
      </w:r>
      <w:r w:rsidR="00796E4E">
        <w:rPr>
          <w:b w:val="0"/>
          <w:bCs w:val="0"/>
          <w:color w:val="000000" w:themeColor="text1"/>
          <w:sz w:val="24"/>
          <w:szCs w:val="24"/>
        </w:rPr>
        <w:t>travelled to Iraq, Egypt and Syria for knowledge, during this trip he has collected some Hadith that are of great value and beneficial to him, but the authenticity of these Hadiths has made it known. He has collected about three hundred thousand Hadith</w:t>
      </w:r>
      <w:r w:rsidR="00D1565A">
        <w:rPr>
          <w:b w:val="0"/>
          <w:bCs w:val="0"/>
          <w:color w:val="000000" w:themeColor="text1"/>
          <w:sz w:val="24"/>
          <w:szCs w:val="24"/>
        </w:rPr>
        <w:t>s</w:t>
      </w:r>
      <w:r w:rsidR="00796E4E">
        <w:rPr>
          <w:b w:val="0"/>
          <w:bCs w:val="0"/>
          <w:color w:val="000000" w:themeColor="text1"/>
          <w:sz w:val="24"/>
          <w:szCs w:val="24"/>
        </w:rPr>
        <w:t xml:space="preserve"> within a period of fifteen years.</w:t>
      </w:r>
    </w:p>
    <w:p w14:paraId="3DA928CE" w14:textId="2A7C2194" w:rsidR="00666760" w:rsidRDefault="00B46506"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Apart from Buhari and Muslim, there are other renown writers of Hadith such as Abu Dawood, Al-</w:t>
      </w:r>
      <w:proofErr w:type="spellStart"/>
      <w:r>
        <w:rPr>
          <w:b w:val="0"/>
          <w:bCs w:val="0"/>
          <w:color w:val="000000" w:themeColor="text1"/>
          <w:sz w:val="24"/>
          <w:szCs w:val="24"/>
        </w:rPr>
        <w:t>Tirmidhi</w:t>
      </w:r>
      <w:proofErr w:type="spellEnd"/>
      <w:r>
        <w:rPr>
          <w:b w:val="0"/>
          <w:bCs w:val="0"/>
          <w:color w:val="000000" w:themeColor="text1"/>
          <w:sz w:val="24"/>
          <w:szCs w:val="24"/>
        </w:rPr>
        <w:t>, A</w:t>
      </w:r>
      <w:r w:rsidR="009808C4">
        <w:rPr>
          <w:b w:val="0"/>
          <w:bCs w:val="0"/>
          <w:color w:val="000000" w:themeColor="text1"/>
          <w:sz w:val="24"/>
          <w:szCs w:val="24"/>
        </w:rPr>
        <w:t>l</w:t>
      </w:r>
      <w:r>
        <w:rPr>
          <w:b w:val="0"/>
          <w:bCs w:val="0"/>
          <w:color w:val="000000" w:themeColor="text1"/>
          <w:sz w:val="24"/>
          <w:szCs w:val="24"/>
        </w:rPr>
        <w:t xml:space="preserve"> </w:t>
      </w:r>
      <w:proofErr w:type="spellStart"/>
      <w:r>
        <w:rPr>
          <w:b w:val="0"/>
          <w:bCs w:val="0"/>
          <w:color w:val="000000" w:themeColor="text1"/>
          <w:sz w:val="24"/>
          <w:szCs w:val="24"/>
        </w:rPr>
        <w:t>Nissai</w:t>
      </w:r>
      <w:proofErr w:type="spellEnd"/>
      <w:r>
        <w:rPr>
          <w:b w:val="0"/>
          <w:bCs w:val="0"/>
          <w:color w:val="000000" w:themeColor="text1"/>
          <w:sz w:val="24"/>
          <w:szCs w:val="24"/>
        </w:rPr>
        <w:t xml:space="preserve">, </w:t>
      </w:r>
      <w:r w:rsidR="009808C4">
        <w:rPr>
          <w:b w:val="0"/>
          <w:bCs w:val="0"/>
          <w:color w:val="000000" w:themeColor="text1"/>
          <w:sz w:val="24"/>
          <w:szCs w:val="24"/>
        </w:rPr>
        <w:t xml:space="preserve">Ibn Maja </w:t>
      </w:r>
      <w:r>
        <w:rPr>
          <w:b w:val="0"/>
          <w:bCs w:val="0"/>
          <w:color w:val="000000" w:themeColor="text1"/>
          <w:sz w:val="24"/>
          <w:szCs w:val="24"/>
        </w:rPr>
        <w:t xml:space="preserve">and Imam Ahmad, these are the books of Hadith which are comprised of guidance to Muslim’s life in the present </w:t>
      </w:r>
      <w:r w:rsidR="000F32FF">
        <w:rPr>
          <w:b w:val="0"/>
          <w:bCs w:val="0"/>
          <w:color w:val="000000" w:themeColor="text1"/>
          <w:sz w:val="24"/>
          <w:szCs w:val="24"/>
        </w:rPr>
        <w:t xml:space="preserve">and future, here and the hereafter, older, younger and the future generations. There are </w:t>
      </w:r>
      <w:r w:rsidR="004029B8">
        <w:rPr>
          <w:b w:val="0"/>
          <w:bCs w:val="0"/>
          <w:color w:val="000000" w:themeColor="text1"/>
          <w:sz w:val="24"/>
          <w:szCs w:val="24"/>
        </w:rPr>
        <w:t xml:space="preserve">subjects of </w:t>
      </w:r>
      <w:r w:rsidR="009808C4">
        <w:rPr>
          <w:b w:val="0"/>
          <w:bCs w:val="0"/>
          <w:color w:val="000000" w:themeColor="text1"/>
          <w:sz w:val="24"/>
          <w:szCs w:val="24"/>
        </w:rPr>
        <w:t>prohibitions, permissible, good habits, mannerisms and many more in the</w:t>
      </w:r>
      <w:r w:rsidR="00375F39">
        <w:rPr>
          <w:b w:val="0"/>
          <w:bCs w:val="0"/>
          <w:color w:val="000000" w:themeColor="text1"/>
          <w:sz w:val="24"/>
          <w:szCs w:val="24"/>
        </w:rPr>
        <w:t>se</w:t>
      </w:r>
      <w:r w:rsidR="009808C4">
        <w:rPr>
          <w:b w:val="0"/>
          <w:bCs w:val="0"/>
          <w:color w:val="000000" w:themeColor="text1"/>
          <w:sz w:val="24"/>
          <w:szCs w:val="24"/>
        </w:rPr>
        <w:t xml:space="preserve"> books of Hadith</w:t>
      </w:r>
      <w:r w:rsidR="00375F39">
        <w:rPr>
          <w:b w:val="0"/>
          <w:bCs w:val="0"/>
          <w:color w:val="000000" w:themeColor="text1"/>
          <w:sz w:val="24"/>
          <w:szCs w:val="24"/>
        </w:rPr>
        <w:t>. Although, Sunnah is the actions sayings and the prophet’s way of life (PBUH), but it also plays an essential role in the Islamic entire system. Muslims have been ordered by Almighty Allah</w:t>
      </w:r>
      <w:r w:rsidR="00666760">
        <w:rPr>
          <w:b w:val="0"/>
          <w:bCs w:val="0"/>
          <w:color w:val="000000" w:themeColor="text1"/>
          <w:sz w:val="24"/>
          <w:szCs w:val="24"/>
        </w:rPr>
        <w:t xml:space="preserve"> to look on to the holy Prophet Muhammad as their role model and a typical good example to copy in their day to day interactions and also obey his teachings and instructions.</w:t>
      </w:r>
      <w:r w:rsidR="0024626B">
        <w:rPr>
          <w:b w:val="0"/>
          <w:bCs w:val="0"/>
          <w:color w:val="000000" w:themeColor="text1"/>
          <w:sz w:val="24"/>
          <w:szCs w:val="24"/>
        </w:rPr>
        <w:t xml:space="preserve"> </w:t>
      </w:r>
      <w:r w:rsidR="00666760">
        <w:rPr>
          <w:b w:val="0"/>
          <w:bCs w:val="0"/>
          <w:color w:val="000000" w:themeColor="text1"/>
          <w:sz w:val="24"/>
          <w:szCs w:val="24"/>
        </w:rPr>
        <w:t>Allah says:</w:t>
      </w:r>
    </w:p>
    <w:p w14:paraId="5B048911" w14:textId="4B43C6EA" w:rsidR="00666760" w:rsidRDefault="0062102C"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w:t>
      </w:r>
      <w:proofErr w:type="spellStart"/>
      <w:r w:rsidR="00666760" w:rsidRPr="0062102C">
        <w:rPr>
          <w:b w:val="0"/>
          <w:bCs w:val="0"/>
          <w:color w:val="000000" w:themeColor="text1"/>
          <w:sz w:val="24"/>
          <w:szCs w:val="24"/>
        </w:rPr>
        <w:t>O</w:t>
      </w:r>
      <w:proofErr w:type="spellEnd"/>
      <w:r w:rsidR="00666760" w:rsidRPr="0062102C">
        <w:rPr>
          <w:b w:val="0"/>
          <w:bCs w:val="0"/>
          <w:color w:val="000000" w:themeColor="text1"/>
          <w:sz w:val="24"/>
          <w:szCs w:val="24"/>
        </w:rPr>
        <w:t xml:space="preserve"> you who have believed, obey Allah and obey the Messenger and those in authority among you. And if you disagree over anything, refer it to Allah and the Messenger, if you should believe in Allah and the Last Day. That is the best [way] and best in result</w:t>
      </w:r>
      <w:r>
        <w:rPr>
          <w:b w:val="0"/>
          <w:bCs w:val="0"/>
          <w:color w:val="000000" w:themeColor="text1"/>
          <w:sz w:val="24"/>
          <w:szCs w:val="24"/>
        </w:rPr>
        <w:t>” (Q4:59).</w:t>
      </w:r>
    </w:p>
    <w:p w14:paraId="43B879A9" w14:textId="77777777" w:rsidR="0024626B" w:rsidRDefault="0024626B" w:rsidP="004D69FE">
      <w:pPr>
        <w:pStyle w:val="Heading2"/>
        <w:shd w:val="clear" w:color="auto" w:fill="FFFFFF"/>
        <w:spacing w:before="75" w:beforeAutospacing="0" w:after="375" w:afterAutospacing="0" w:line="480" w:lineRule="auto"/>
        <w:jc w:val="both"/>
        <w:rPr>
          <w:b w:val="0"/>
          <w:bCs w:val="0"/>
          <w:color w:val="000000" w:themeColor="text1"/>
          <w:sz w:val="24"/>
          <w:szCs w:val="24"/>
        </w:rPr>
      </w:pPr>
    </w:p>
    <w:p w14:paraId="0232CD3D" w14:textId="7720E32F" w:rsidR="0062102C" w:rsidRDefault="0062102C"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Al</w:t>
      </w:r>
      <w:r w:rsidR="004029B8">
        <w:rPr>
          <w:b w:val="0"/>
          <w:bCs w:val="0"/>
          <w:color w:val="000000" w:themeColor="text1"/>
          <w:sz w:val="24"/>
          <w:szCs w:val="24"/>
        </w:rPr>
        <w:t>lah a</w:t>
      </w:r>
      <w:r w:rsidR="009D11D4">
        <w:rPr>
          <w:b w:val="0"/>
          <w:bCs w:val="0"/>
          <w:color w:val="000000" w:themeColor="text1"/>
          <w:sz w:val="24"/>
          <w:szCs w:val="24"/>
        </w:rPr>
        <w:t>l</w:t>
      </w:r>
      <w:r>
        <w:rPr>
          <w:b w:val="0"/>
          <w:bCs w:val="0"/>
          <w:color w:val="000000" w:themeColor="text1"/>
          <w:sz w:val="24"/>
          <w:szCs w:val="24"/>
        </w:rPr>
        <w:t>so says:</w:t>
      </w:r>
    </w:p>
    <w:p w14:paraId="256D0435" w14:textId="244C2531" w:rsidR="0062102C" w:rsidRPr="0062102C" w:rsidRDefault="0062102C"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w:t>
      </w:r>
      <w:r w:rsidRPr="0062102C">
        <w:rPr>
          <w:b w:val="0"/>
          <w:bCs w:val="0"/>
          <w:color w:val="000000" w:themeColor="text1"/>
          <w:sz w:val="24"/>
          <w:szCs w:val="24"/>
        </w:rPr>
        <w:t>He who obeys the Messenger has obeyed</w:t>
      </w:r>
      <w:r w:rsidR="00231E0C">
        <w:rPr>
          <w:b w:val="0"/>
          <w:bCs w:val="0"/>
          <w:color w:val="000000" w:themeColor="text1"/>
          <w:sz w:val="24"/>
          <w:szCs w:val="24"/>
        </w:rPr>
        <w:t xml:space="preserve"> Allah</w:t>
      </w:r>
      <w:r>
        <w:rPr>
          <w:b w:val="0"/>
          <w:bCs w:val="0"/>
          <w:color w:val="000000" w:themeColor="text1"/>
          <w:sz w:val="24"/>
          <w:szCs w:val="24"/>
        </w:rPr>
        <w:t>…” (Q4:80).</w:t>
      </w:r>
    </w:p>
    <w:p w14:paraId="61D6D859" w14:textId="33DA99D1" w:rsidR="0062102C" w:rsidRDefault="0062102C"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 xml:space="preserve">Another </w:t>
      </w:r>
      <w:r w:rsidR="00581DDB">
        <w:rPr>
          <w:b w:val="0"/>
          <w:bCs w:val="0"/>
          <w:color w:val="000000" w:themeColor="text1"/>
          <w:sz w:val="24"/>
          <w:szCs w:val="24"/>
        </w:rPr>
        <w:t>Qur’anic chapter says:</w:t>
      </w:r>
    </w:p>
    <w:p w14:paraId="6BD7E28B" w14:textId="0A6D12FE" w:rsidR="00581DDB" w:rsidRDefault="00581DDB"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sidRPr="00581DDB">
        <w:rPr>
          <w:b w:val="0"/>
          <w:bCs w:val="0"/>
          <w:color w:val="000000" w:themeColor="text1"/>
          <w:sz w:val="24"/>
          <w:szCs w:val="24"/>
        </w:rPr>
        <w:t>“…And whatever the Messenger has given you - take; and what he has forbidden you - refrain from. And fear Allah; indeed, Allah is severe in penalty</w:t>
      </w:r>
      <w:r w:rsidR="00B00AA7">
        <w:rPr>
          <w:b w:val="0"/>
          <w:bCs w:val="0"/>
          <w:color w:val="000000" w:themeColor="text1"/>
          <w:sz w:val="24"/>
          <w:szCs w:val="24"/>
        </w:rPr>
        <w:t>”</w:t>
      </w:r>
      <w:r>
        <w:rPr>
          <w:b w:val="0"/>
          <w:bCs w:val="0"/>
          <w:color w:val="000000" w:themeColor="text1"/>
          <w:sz w:val="24"/>
          <w:szCs w:val="24"/>
        </w:rPr>
        <w:t xml:space="preserve"> (Q59:7)</w:t>
      </w:r>
    </w:p>
    <w:p w14:paraId="7E420C9E" w14:textId="7FDE64F4" w:rsidR="00D912C0" w:rsidRPr="00581DDB" w:rsidRDefault="00D912C0"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 xml:space="preserve">It is deduced from all of the above verses of the holy Qur’an that the normative practical interpretation of Islam is obviously found in the Hadith of the holy Prophet Muhammad </w:t>
      </w:r>
      <w:r w:rsidR="006A049E">
        <w:rPr>
          <w:b w:val="0"/>
          <w:bCs w:val="0"/>
          <w:color w:val="000000" w:themeColor="text1"/>
          <w:sz w:val="24"/>
          <w:szCs w:val="24"/>
        </w:rPr>
        <w:t xml:space="preserve">(PBUH) </w:t>
      </w:r>
      <w:r>
        <w:rPr>
          <w:b w:val="0"/>
          <w:bCs w:val="0"/>
          <w:color w:val="000000" w:themeColor="text1"/>
          <w:sz w:val="24"/>
          <w:szCs w:val="24"/>
        </w:rPr>
        <w:t xml:space="preserve">and it is also the definitive interpretation of the holy Qur’an of which without it, the true understanding of the Qur’anic interpretation as well as the implementation of Islamic rulings could be </w:t>
      </w:r>
      <w:r w:rsidR="006A049E">
        <w:rPr>
          <w:b w:val="0"/>
          <w:bCs w:val="0"/>
          <w:color w:val="000000" w:themeColor="text1"/>
          <w:sz w:val="24"/>
          <w:szCs w:val="24"/>
        </w:rPr>
        <w:t>really</w:t>
      </w:r>
      <w:r>
        <w:rPr>
          <w:b w:val="0"/>
          <w:bCs w:val="0"/>
          <w:color w:val="000000" w:themeColor="text1"/>
          <w:sz w:val="24"/>
          <w:szCs w:val="24"/>
        </w:rPr>
        <w:t xml:space="preserve"> difficult.</w:t>
      </w:r>
    </w:p>
    <w:p w14:paraId="644BA530" w14:textId="77777777" w:rsidR="00581DDB" w:rsidRPr="0062102C" w:rsidRDefault="00581DDB" w:rsidP="004D69FE">
      <w:pPr>
        <w:pStyle w:val="Heading2"/>
        <w:shd w:val="clear" w:color="auto" w:fill="FFFFFF"/>
        <w:spacing w:before="75" w:beforeAutospacing="0" w:after="375" w:afterAutospacing="0" w:line="480" w:lineRule="auto"/>
        <w:jc w:val="both"/>
        <w:rPr>
          <w:b w:val="0"/>
          <w:bCs w:val="0"/>
          <w:color w:val="000000" w:themeColor="text1"/>
          <w:sz w:val="24"/>
          <w:szCs w:val="24"/>
        </w:rPr>
      </w:pPr>
    </w:p>
    <w:p w14:paraId="5A131851" w14:textId="77777777" w:rsidR="00666760" w:rsidRPr="00973F74" w:rsidRDefault="00666760" w:rsidP="004D69FE">
      <w:pPr>
        <w:pStyle w:val="Heading2"/>
        <w:shd w:val="clear" w:color="auto" w:fill="FFFFFF"/>
        <w:spacing w:before="75" w:beforeAutospacing="0" w:after="375" w:afterAutospacing="0" w:line="480" w:lineRule="auto"/>
        <w:jc w:val="both"/>
        <w:rPr>
          <w:b w:val="0"/>
          <w:bCs w:val="0"/>
          <w:color w:val="000000" w:themeColor="text1"/>
          <w:sz w:val="24"/>
          <w:szCs w:val="24"/>
        </w:rPr>
      </w:pPr>
    </w:p>
    <w:p w14:paraId="7B35A5E7" w14:textId="77777777" w:rsidR="00973F74" w:rsidRPr="000136E7" w:rsidRDefault="00973F74" w:rsidP="004D69FE">
      <w:pPr>
        <w:pStyle w:val="Heading2"/>
        <w:shd w:val="clear" w:color="auto" w:fill="FFFFFF"/>
        <w:spacing w:before="75" w:beforeAutospacing="0" w:after="375" w:afterAutospacing="0" w:line="480" w:lineRule="auto"/>
        <w:jc w:val="both"/>
        <w:rPr>
          <w:b w:val="0"/>
          <w:bCs w:val="0"/>
          <w:color w:val="000000" w:themeColor="text1"/>
          <w:sz w:val="24"/>
          <w:szCs w:val="24"/>
        </w:rPr>
      </w:pPr>
    </w:p>
    <w:p w14:paraId="6E6BDFF7" w14:textId="77777777" w:rsidR="000136E7" w:rsidRPr="00052EB2" w:rsidRDefault="000136E7" w:rsidP="004D69FE">
      <w:pPr>
        <w:spacing w:line="480" w:lineRule="auto"/>
        <w:jc w:val="both"/>
      </w:pPr>
    </w:p>
    <w:p w14:paraId="4638B032" w14:textId="77777777" w:rsidR="0024626B" w:rsidRDefault="0024626B" w:rsidP="004D69FE">
      <w:pPr>
        <w:spacing w:line="480" w:lineRule="auto"/>
        <w:jc w:val="both"/>
        <w:rPr>
          <w:b/>
          <w:sz w:val="28"/>
          <w:szCs w:val="28"/>
        </w:rPr>
      </w:pPr>
    </w:p>
    <w:p w14:paraId="40807C3A" w14:textId="77777777" w:rsidR="0024626B" w:rsidRDefault="0024626B" w:rsidP="004D69FE">
      <w:pPr>
        <w:spacing w:line="480" w:lineRule="auto"/>
        <w:jc w:val="both"/>
        <w:rPr>
          <w:b/>
          <w:sz w:val="28"/>
          <w:szCs w:val="28"/>
        </w:rPr>
      </w:pPr>
    </w:p>
    <w:p w14:paraId="2B421F6B" w14:textId="77777777" w:rsidR="0024626B" w:rsidRDefault="0024626B" w:rsidP="004D69FE">
      <w:pPr>
        <w:spacing w:line="480" w:lineRule="auto"/>
        <w:jc w:val="both"/>
        <w:rPr>
          <w:b/>
          <w:sz w:val="28"/>
          <w:szCs w:val="28"/>
        </w:rPr>
      </w:pPr>
    </w:p>
    <w:p w14:paraId="24F46054" w14:textId="77777777" w:rsidR="0024626B" w:rsidRDefault="0024626B" w:rsidP="004D69FE">
      <w:pPr>
        <w:spacing w:line="480" w:lineRule="auto"/>
        <w:jc w:val="both"/>
        <w:rPr>
          <w:b/>
          <w:sz w:val="28"/>
          <w:szCs w:val="28"/>
        </w:rPr>
      </w:pPr>
    </w:p>
    <w:p w14:paraId="46112340" w14:textId="77777777" w:rsidR="0024626B" w:rsidRDefault="0024626B" w:rsidP="004D69FE">
      <w:pPr>
        <w:spacing w:line="480" w:lineRule="auto"/>
        <w:jc w:val="both"/>
        <w:rPr>
          <w:b/>
          <w:sz w:val="28"/>
          <w:szCs w:val="28"/>
        </w:rPr>
      </w:pPr>
    </w:p>
    <w:p w14:paraId="350EFAC8" w14:textId="4E203EAC" w:rsidR="003D583B" w:rsidRPr="00B42594" w:rsidRDefault="00B42594" w:rsidP="004D69FE">
      <w:pPr>
        <w:spacing w:line="480" w:lineRule="auto"/>
        <w:jc w:val="both"/>
        <w:rPr>
          <w:b/>
          <w:sz w:val="28"/>
          <w:szCs w:val="28"/>
        </w:rPr>
      </w:pPr>
      <w:r w:rsidRPr="00B42594">
        <w:rPr>
          <w:b/>
          <w:sz w:val="28"/>
          <w:szCs w:val="28"/>
        </w:rPr>
        <w:t>What is the relationship between Qur’an and Hadith?</w:t>
      </w:r>
    </w:p>
    <w:p w14:paraId="5E6FF32B" w14:textId="31B5AC29" w:rsidR="00B42594" w:rsidRDefault="00B42594" w:rsidP="004D69FE">
      <w:pPr>
        <w:spacing w:line="480" w:lineRule="auto"/>
        <w:jc w:val="both"/>
      </w:pPr>
      <w:r>
        <w:t xml:space="preserve">Apparently, the basic difference between Qur’an and Hadith is that Qur’an is the revelation of God’s word consisting the divine messages of Allah to the mankind revealed to the holy Prophet Muhammad (PBUH). Qur’an is regarded as the most sacred book of Islam that also serves as the primary source of Islamic law, it is a guidance and direction for all aspects of human life, it also </w:t>
      </w:r>
      <w:r w:rsidR="00986CA1">
        <w:t>contains verses describing the judgement</w:t>
      </w:r>
      <w:r w:rsidR="0091509C">
        <w:t>s</w:t>
      </w:r>
      <w:r w:rsidR="00986CA1">
        <w:t xml:space="preserve"> of God on mankind</w:t>
      </w:r>
      <w:r w:rsidR="0091509C">
        <w:t>. Qur’an consists about five hundred legal rulings explicitly analysing the application of the legal rulings on all believers</w:t>
      </w:r>
      <w:r w:rsidR="002151A7">
        <w:t>.</w:t>
      </w:r>
    </w:p>
    <w:p w14:paraId="219A7B43" w14:textId="3E776F10" w:rsidR="002151A7" w:rsidRDefault="002151A7" w:rsidP="004D69FE">
      <w:pPr>
        <w:spacing w:line="480" w:lineRule="auto"/>
        <w:jc w:val="both"/>
      </w:pPr>
    </w:p>
    <w:p w14:paraId="06EC9BB9" w14:textId="6BAFDB48" w:rsidR="002151A7" w:rsidRDefault="002151A7" w:rsidP="004D69FE">
      <w:pPr>
        <w:spacing w:line="480" w:lineRule="auto"/>
        <w:jc w:val="both"/>
      </w:pPr>
      <w:r>
        <w:t xml:space="preserve">Whilst the Qur’an represents the basic fundamental primary source of Islamic law, Sunnah and Hadith are also regarded as the second primary sources of Islamic law, they represent the deeds and sayings of the holy Prophet Muhammad (Peace Be Upon Him). Just like Qur’an, sunnah also consists of </w:t>
      </w:r>
      <w:r w:rsidR="0077676F">
        <w:t xml:space="preserve">definitive </w:t>
      </w:r>
      <w:r>
        <w:t>legal provisions applicable to all aspects of life for all believers.</w:t>
      </w:r>
      <w:r w:rsidR="00925C1B">
        <w:t xml:space="preserve"> Therefore, these primary sources of Islamic law are formulated by God in such a way that requires no personal or individual reasoning and they are definitive and clearer enough and not open to any form of individual interpretation.</w:t>
      </w:r>
    </w:p>
    <w:p w14:paraId="04EB7F6B" w14:textId="5983D0A9" w:rsidR="00925C1B" w:rsidRDefault="00925C1B" w:rsidP="004D69FE">
      <w:pPr>
        <w:spacing w:line="480" w:lineRule="auto"/>
        <w:jc w:val="both"/>
      </w:pPr>
    </w:p>
    <w:p w14:paraId="103CF587" w14:textId="77777777" w:rsidR="0024626B" w:rsidRDefault="0024626B" w:rsidP="004D69FE">
      <w:pPr>
        <w:spacing w:line="480" w:lineRule="auto"/>
        <w:jc w:val="both"/>
        <w:rPr>
          <w:b/>
          <w:sz w:val="28"/>
          <w:szCs w:val="28"/>
        </w:rPr>
      </w:pPr>
    </w:p>
    <w:p w14:paraId="66DD7F54" w14:textId="77777777" w:rsidR="0024626B" w:rsidRDefault="0024626B" w:rsidP="004D69FE">
      <w:pPr>
        <w:spacing w:line="480" w:lineRule="auto"/>
        <w:jc w:val="both"/>
        <w:rPr>
          <w:b/>
          <w:sz w:val="28"/>
          <w:szCs w:val="28"/>
        </w:rPr>
      </w:pPr>
    </w:p>
    <w:p w14:paraId="496F7005" w14:textId="77777777" w:rsidR="0024626B" w:rsidRDefault="0024626B" w:rsidP="004D69FE">
      <w:pPr>
        <w:spacing w:line="480" w:lineRule="auto"/>
        <w:jc w:val="both"/>
        <w:rPr>
          <w:b/>
          <w:sz w:val="28"/>
          <w:szCs w:val="28"/>
        </w:rPr>
      </w:pPr>
    </w:p>
    <w:p w14:paraId="702418E9" w14:textId="77777777" w:rsidR="0024626B" w:rsidRDefault="0024626B" w:rsidP="004D69FE">
      <w:pPr>
        <w:spacing w:line="480" w:lineRule="auto"/>
        <w:jc w:val="both"/>
        <w:rPr>
          <w:b/>
          <w:sz w:val="28"/>
          <w:szCs w:val="28"/>
        </w:rPr>
      </w:pPr>
    </w:p>
    <w:p w14:paraId="301B8AB4" w14:textId="77777777" w:rsidR="0024626B" w:rsidRDefault="0024626B" w:rsidP="004D69FE">
      <w:pPr>
        <w:spacing w:line="480" w:lineRule="auto"/>
        <w:jc w:val="both"/>
        <w:rPr>
          <w:b/>
          <w:sz w:val="28"/>
          <w:szCs w:val="28"/>
        </w:rPr>
      </w:pPr>
    </w:p>
    <w:p w14:paraId="71A012C4" w14:textId="77777777" w:rsidR="0024626B" w:rsidRDefault="0024626B" w:rsidP="004D69FE">
      <w:pPr>
        <w:spacing w:line="480" w:lineRule="auto"/>
        <w:jc w:val="both"/>
        <w:rPr>
          <w:b/>
          <w:sz w:val="28"/>
          <w:szCs w:val="28"/>
        </w:rPr>
      </w:pPr>
    </w:p>
    <w:p w14:paraId="16A42052" w14:textId="77777777" w:rsidR="0024626B" w:rsidRDefault="0024626B" w:rsidP="004D69FE">
      <w:pPr>
        <w:spacing w:line="480" w:lineRule="auto"/>
        <w:jc w:val="both"/>
        <w:rPr>
          <w:b/>
          <w:sz w:val="28"/>
          <w:szCs w:val="28"/>
        </w:rPr>
      </w:pPr>
    </w:p>
    <w:p w14:paraId="30E8C45A" w14:textId="24FCF087" w:rsidR="00925C1B" w:rsidRDefault="00A31F2D" w:rsidP="004D69FE">
      <w:pPr>
        <w:spacing w:line="480" w:lineRule="auto"/>
        <w:jc w:val="both"/>
        <w:rPr>
          <w:b/>
          <w:sz w:val="28"/>
          <w:szCs w:val="28"/>
        </w:rPr>
      </w:pPr>
      <w:r w:rsidRPr="00A31F2D">
        <w:rPr>
          <w:b/>
          <w:sz w:val="28"/>
          <w:szCs w:val="28"/>
        </w:rPr>
        <w:t>Is There a Need for Hadith If Qur’an is Perfect?</w:t>
      </w:r>
    </w:p>
    <w:p w14:paraId="4293CCEF" w14:textId="7C0DA1AC" w:rsidR="00965B39" w:rsidRDefault="00676956" w:rsidP="004D69FE">
      <w:pPr>
        <w:spacing w:line="480" w:lineRule="auto"/>
        <w:jc w:val="both"/>
      </w:pPr>
      <w:r>
        <w:t>Among all the revealed books, i</w:t>
      </w:r>
      <w:r w:rsidR="00831697">
        <w:t xml:space="preserve">t is agreed that Qur’an is the seal </w:t>
      </w:r>
      <w:r>
        <w:t xml:space="preserve">and </w:t>
      </w:r>
      <w:r w:rsidR="007F6CD4">
        <w:t>most comprehensive</w:t>
      </w:r>
      <w:r>
        <w:t xml:space="preserve"> of all prior revelations sent to mankind with the major objective of guiding the believers to the right path</w:t>
      </w:r>
      <w:r w:rsidR="00965B39">
        <w:t>. It is agreed unanimously that Islam is the most perfect religion</w:t>
      </w:r>
      <w:r>
        <w:t xml:space="preserve"> </w:t>
      </w:r>
      <w:r w:rsidR="00965B39">
        <w:t xml:space="preserve">with no doubt about that, all Muslims believe this and also believe that </w:t>
      </w:r>
      <w:r w:rsidR="007F6CD4">
        <w:t>Qur’an</w:t>
      </w:r>
      <w:r w:rsidR="00965B39">
        <w:t xml:space="preserve"> is being </w:t>
      </w:r>
      <w:r w:rsidR="007F6CD4">
        <w:t xml:space="preserve">divinely </w:t>
      </w:r>
      <w:r w:rsidR="00965B39">
        <w:t>protected from all kinds of corruptions and alterations.</w:t>
      </w:r>
      <w:r w:rsidR="0024626B">
        <w:t xml:space="preserve"> </w:t>
      </w:r>
      <w:r w:rsidR="00965B39">
        <w:t>On the revelation of Qur’an, it was said that:</w:t>
      </w:r>
    </w:p>
    <w:p w14:paraId="6ED6B083" w14:textId="66856019" w:rsidR="00965B39" w:rsidRDefault="00965B39" w:rsidP="004D69FE">
      <w:pPr>
        <w:spacing w:line="480" w:lineRule="auto"/>
        <w:jc w:val="both"/>
      </w:pPr>
    </w:p>
    <w:p w14:paraId="1D17F134" w14:textId="1DEAAC15" w:rsidR="00F942D0" w:rsidRDefault="007F6CD4"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color w:val="000000" w:themeColor="text1"/>
          <w:sz w:val="24"/>
          <w:szCs w:val="24"/>
        </w:rPr>
        <w:t>“…</w:t>
      </w:r>
      <w:r w:rsidR="00F942D0" w:rsidRPr="00F942D0">
        <w:rPr>
          <w:b w:val="0"/>
          <w:color w:val="000000" w:themeColor="text1"/>
          <w:sz w:val="24"/>
          <w:szCs w:val="24"/>
        </w:rPr>
        <w:t>And indeed, the Qur'an is the revelation of the Lord of the worlds</w:t>
      </w:r>
      <w:r w:rsidR="00061FF6">
        <w:rPr>
          <w:b w:val="0"/>
          <w:color w:val="000000" w:themeColor="text1"/>
          <w:sz w:val="24"/>
          <w:szCs w:val="24"/>
        </w:rPr>
        <w:t>.</w:t>
      </w:r>
      <w:r w:rsidR="00F942D0" w:rsidRPr="00F942D0">
        <w:rPr>
          <w:b w:val="0"/>
          <w:color w:val="000000" w:themeColor="text1"/>
          <w:sz w:val="24"/>
          <w:szCs w:val="24"/>
        </w:rPr>
        <w:t xml:space="preserve"> </w:t>
      </w:r>
      <w:r w:rsidR="00F942D0" w:rsidRPr="00F942D0">
        <w:rPr>
          <w:b w:val="0"/>
          <w:bCs w:val="0"/>
          <w:color w:val="000000" w:themeColor="text1"/>
          <w:sz w:val="24"/>
          <w:szCs w:val="24"/>
        </w:rPr>
        <w:t>The Trustworthy Spirit has brought it down</w:t>
      </w:r>
      <w:r w:rsidR="00F942D0">
        <w:rPr>
          <w:b w:val="0"/>
          <w:bCs w:val="0"/>
          <w:color w:val="000000" w:themeColor="text1"/>
          <w:sz w:val="24"/>
          <w:szCs w:val="24"/>
        </w:rPr>
        <w:t>,</w:t>
      </w:r>
      <w:r w:rsidR="00F942D0" w:rsidRPr="00F942D0">
        <w:rPr>
          <w:b w:val="0"/>
          <w:bCs w:val="0"/>
          <w:color w:val="000000" w:themeColor="text1"/>
          <w:sz w:val="24"/>
          <w:szCs w:val="24"/>
        </w:rPr>
        <w:t xml:space="preserve"> Upon your heart, [O Muhammad]</w:t>
      </w:r>
      <w:r w:rsidR="00F942D0">
        <w:rPr>
          <w:b w:val="0"/>
          <w:bCs w:val="0"/>
          <w:color w:val="000000" w:themeColor="text1"/>
          <w:sz w:val="24"/>
          <w:szCs w:val="24"/>
        </w:rPr>
        <w:t>,</w:t>
      </w:r>
      <w:r w:rsidR="00F942D0" w:rsidRPr="00F942D0">
        <w:rPr>
          <w:b w:val="0"/>
          <w:bCs w:val="0"/>
          <w:color w:val="000000" w:themeColor="text1"/>
          <w:sz w:val="24"/>
          <w:szCs w:val="24"/>
        </w:rPr>
        <w:t xml:space="preserve"> that you may be of the warners</w:t>
      </w:r>
      <w:r w:rsidR="00061FF6">
        <w:rPr>
          <w:b w:val="0"/>
          <w:bCs w:val="0"/>
          <w:color w:val="000000" w:themeColor="text1"/>
          <w:sz w:val="24"/>
          <w:szCs w:val="24"/>
        </w:rPr>
        <w:t>.</w:t>
      </w:r>
      <w:r w:rsidR="00F942D0" w:rsidRPr="00F942D0">
        <w:rPr>
          <w:b w:val="0"/>
          <w:bCs w:val="0"/>
          <w:color w:val="000000" w:themeColor="text1"/>
          <w:sz w:val="24"/>
          <w:szCs w:val="24"/>
        </w:rPr>
        <w:t xml:space="preserve"> In a clear Arabic language</w:t>
      </w:r>
      <w:r>
        <w:rPr>
          <w:b w:val="0"/>
          <w:bCs w:val="0"/>
          <w:color w:val="000000" w:themeColor="text1"/>
          <w:sz w:val="24"/>
          <w:szCs w:val="24"/>
        </w:rPr>
        <w:t>”</w:t>
      </w:r>
      <w:r w:rsidR="00F942D0" w:rsidRPr="00F942D0">
        <w:rPr>
          <w:b w:val="0"/>
          <w:bCs w:val="0"/>
          <w:color w:val="000000" w:themeColor="text1"/>
          <w:sz w:val="24"/>
          <w:szCs w:val="24"/>
        </w:rPr>
        <w:t xml:space="preserve"> (Q 26: 192-195).</w:t>
      </w:r>
    </w:p>
    <w:p w14:paraId="5D5BEA3B" w14:textId="46874FFE" w:rsidR="00F942D0" w:rsidRDefault="00DC7B86"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Qur’an a</w:t>
      </w:r>
      <w:r w:rsidR="00454060">
        <w:rPr>
          <w:b w:val="0"/>
          <w:bCs w:val="0"/>
          <w:color w:val="000000" w:themeColor="text1"/>
          <w:sz w:val="24"/>
          <w:szCs w:val="24"/>
        </w:rPr>
        <w:t>lso says:</w:t>
      </w:r>
    </w:p>
    <w:p w14:paraId="66A869EE" w14:textId="4337F6F2" w:rsidR="00D455C4" w:rsidRDefault="002E3CCA" w:rsidP="004D69FE">
      <w:pPr>
        <w:shd w:val="clear" w:color="auto" w:fill="FFFFFF"/>
        <w:spacing w:before="75" w:after="375" w:line="480" w:lineRule="auto"/>
        <w:jc w:val="both"/>
        <w:outlineLvl w:val="1"/>
        <w:rPr>
          <w:color w:val="000000" w:themeColor="text1"/>
        </w:rPr>
      </w:pPr>
      <w:r>
        <w:rPr>
          <w:color w:val="000000" w:themeColor="text1"/>
        </w:rPr>
        <w:t>“</w:t>
      </w:r>
      <w:r w:rsidR="00454060" w:rsidRPr="00454060">
        <w:rPr>
          <w:color w:val="000000" w:themeColor="text1"/>
        </w:rPr>
        <w:t>[It is] an Arabic Qur'an, without any deviance that they might become righteous</w:t>
      </w:r>
      <w:r>
        <w:rPr>
          <w:color w:val="000000" w:themeColor="text1"/>
        </w:rPr>
        <w:t>”</w:t>
      </w:r>
      <w:r w:rsidR="00454060">
        <w:rPr>
          <w:color w:val="000000" w:themeColor="text1"/>
        </w:rPr>
        <w:t xml:space="preserve"> (Q 39: 28).</w:t>
      </w:r>
    </w:p>
    <w:p w14:paraId="2C89DAE8" w14:textId="536F6099" w:rsidR="0035126C" w:rsidRDefault="00D455C4" w:rsidP="004D69FE">
      <w:pPr>
        <w:shd w:val="clear" w:color="auto" w:fill="FFFFFF"/>
        <w:spacing w:before="75" w:after="375" w:line="480" w:lineRule="auto"/>
        <w:jc w:val="both"/>
        <w:outlineLvl w:val="1"/>
        <w:rPr>
          <w:color w:val="000000" w:themeColor="text1"/>
        </w:rPr>
      </w:pPr>
      <w:r>
        <w:rPr>
          <w:color w:val="000000" w:themeColor="text1"/>
        </w:rPr>
        <w:t xml:space="preserve">These and other verses of the Qur’an clarified that Qur’an was revealed in a clear Arabic text and in unambiguous sentences. However, </w:t>
      </w:r>
      <w:r>
        <w:rPr>
          <w:color w:val="000000" w:themeColor="text1"/>
        </w:rPr>
        <w:t xml:space="preserve">there </w:t>
      </w:r>
      <w:r w:rsidR="002E3CCA">
        <w:rPr>
          <w:color w:val="000000" w:themeColor="text1"/>
        </w:rPr>
        <w:t xml:space="preserve">are </w:t>
      </w:r>
      <w:r>
        <w:rPr>
          <w:color w:val="000000" w:themeColor="text1"/>
        </w:rPr>
        <w:t>verses in the Qur’an whose statement</w:t>
      </w:r>
      <w:r w:rsidR="002E3CCA">
        <w:rPr>
          <w:color w:val="000000" w:themeColor="text1"/>
        </w:rPr>
        <w:t>s</w:t>
      </w:r>
      <w:r>
        <w:rPr>
          <w:color w:val="000000" w:themeColor="text1"/>
        </w:rPr>
        <w:t xml:space="preserve"> are straight forward in their interpretations so also are sentences and verses that require a specially selected and an inspired personality to interpret and explain</w:t>
      </w:r>
      <w:r w:rsidR="00652494">
        <w:rPr>
          <w:color w:val="000000" w:themeColor="text1"/>
        </w:rPr>
        <w:t xml:space="preserve">. The Prophet’s interpretation of the Qur’an either with his sayings when he was alive or his Hadith after his demise or the interpretation of the </w:t>
      </w:r>
      <w:proofErr w:type="spellStart"/>
      <w:r w:rsidR="00652494">
        <w:rPr>
          <w:color w:val="000000" w:themeColor="text1"/>
        </w:rPr>
        <w:t>Ahlul</w:t>
      </w:r>
      <w:proofErr w:type="spellEnd"/>
      <w:r w:rsidR="00DC7B86">
        <w:rPr>
          <w:color w:val="000000" w:themeColor="text1"/>
        </w:rPr>
        <w:t>-</w:t>
      </w:r>
      <w:r w:rsidR="00652494">
        <w:rPr>
          <w:color w:val="000000" w:themeColor="text1"/>
        </w:rPr>
        <w:t>Bayt Imams have added nothing to the perfection of the Qur’an</w:t>
      </w:r>
      <w:r w:rsidR="00652494">
        <w:rPr>
          <w:color w:val="000000" w:themeColor="text1"/>
        </w:rPr>
        <w:t xml:space="preserve"> </w:t>
      </w:r>
      <w:r w:rsidR="00DC7B86">
        <w:rPr>
          <w:color w:val="000000" w:themeColor="text1"/>
        </w:rPr>
        <w:t xml:space="preserve">or to its imperfection but only perfecting the imperfection of the </w:t>
      </w:r>
      <w:r w:rsidR="00DC7B86">
        <w:rPr>
          <w:color w:val="000000" w:themeColor="text1"/>
        </w:rPr>
        <w:t xml:space="preserve">audiences reading or listening to the Qur’an due to the limitation as human </w:t>
      </w:r>
      <w:r w:rsidR="00DC7B86">
        <w:rPr>
          <w:color w:val="000000" w:themeColor="text1"/>
        </w:rPr>
        <w:t>to comprehend the actual meaning of the words of Allah thereby</w:t>
      </w:r>
      <w:r w:rsidR="002E3CCA">
        <w:rPr>
          <w:color w:val="000000" w:themeColor="text1"/>
        </w:rPr>
        <w:t>,</w:t>
      </w:r>
      <w:r w:rsidR="00DC7B86">
        <w:rPr>
          <w:color w:val="000000" w:themeColor="text1"/>
        </w:rPr>
        <w:t xml:space="preserve"> explain</w:t>
      </w:r>
      <w:r w:rsidR="002E3CCA">
        <w:rPr>
          <w:color w:val="000000" w:themeColor="text1"/>
        </w:rPr>
        <w:t>ing</w:t>
      </w:r>
      <w:r w:rsidR="00DC7B86">
        <w:rPr>
          <w:color w:val="000000" w:themeColor="text1"/>
        </w:rPr>
        <w:t xml:space="preserve"> the knowledge in it and giving them the awareness of the message of the Almighty Allah</w:t>
      </w:r>
      <w:r w:rsidR="00DC7B86">
        <w:rPr>
          <w:color w:val="000000" w:themeColor="text1"/>
        </w:rPr>
        <w:t>.</w:t>
      </w:r>
    </w:p>
    <w:p w14:paraId="38F1BA81" w14:textId="77777777" w:rsidR="0024626B" w:rsidRDefault="0024626B" w:rsidP="004D69FE">
      <w:pPr>
        <w:shd w:val="clear" w:color="auto" w:fill="FFFFFF"/>
        <w:spacing w:before="75" w:after="375" w:line="480" w:lineRule="auto"/>
        <w:jc w:val="both"/>
        <w:outlineLvl w:val="1"/>
        <w:rPr>
          <w:b/>
          <w:color w:val="000000" w:themeColor="text1"/>
          <w:sz w:val="28"/>
          <w:szCs w:val="28"/>
        </w:rPr>
      </w:pPr>
    </w:p>
    <w:p w14:paraId="002C1EBB" w14:textId="28A9A2FA" w:rsidR="0035126C" w:rsidRDefault="0035126C" w:rsidP="004D69FE">
      <w:pPr>
        <w:shd w:val="clear" w:color="auto" w:fill="FFFFFF"/>
        <w:spacing w:before="75" w:after="375" w:line="480" w:lineRule="auto"/>
        <w:jc w:val="both"/>
        <w:outlineLvl w:val="1"/>
        <w:rPr>
          <w:b/>
          <w:color w:val="000000" w:themeColor="text1"/>
          <w:sz w:val="28"/>
          <w:szCs w:val="28"/>
        </w:rPr>
      </w:pPr>
      <w:r w:rsidRPr="0035126C">
        <w:rPr>
          <w:b/>
          <w:color w:val="000000" w:themeColor="text1"/>
          <w:sz w:val="28"/>
          <w:szCs w:val="28"/>
        </w:rPr>
        <w:t xml:space="preserve">Roles of Hadith in interpreting the Qur’an </w:t>
      </w:r>
    </w:p>
    <w:p w14:paraId="5838A6E2" w14:textId="469670C6" w:rsidR="0035126C" w:rsidRDefault="0035126C" w:rsidP="004D69FE">
      <w:pPr>
        <w:shd w:val="clear" w:color="auto" w:fill="FFFFFF"/>
        <w:spacing w:before="75" w:after="375" w:line="480" w:lineRule="auto"/>
        <w:jc w:val="both"/>
        <w:outlineLvl w:val="1"/>
        <w:rPr>
          <w:color w:val="000000" w:themeColor="text1"/>
        </w:rPr>
      </w:pPr>
      <w:r>
        <w:rPr>
          <w:color w:val="000000" w:themeColor="text1"/>
        </w:rPr>
        <w:t>Hadith of the holy Prophet Muhammad (Peace Be Upon Him) has played two major significant roles in the interpretation of the holy Qur’an:</w:t>
      </w:r>
    </w:p>
    <w:p w14:paraId="1471377F" w14:textId="67C44145" w:rsidR="0035126C" w:rsidRDefault="0035126C" w:rsidP="004D69FE">
      <w:pPr>
        <w:shd w:val="clear" w:color="auto" w:fill="FFFFFF"/>
        <w:spacing w:before="75" w:after="375" w:line="480" w:lineRule="auto"/>
        <w:jc w:val="both"/>
        <w:outlineLvl w:val="1"/>
        <w:rPr>
          <w:color w:val="000000" w:themeColor="text1"/>
        </w:rPr>
      </w:pPr>
      <w:r>
        <w:rPr>
          <w:color w:val="000000" w:themeColor="text1"/>
        </w:rPr>
        <w:t xml:space="preserve">First of all, it was mentioned earlier that some verses in the Qur’an have a straight clear meaning while some others are </w:t>
      </w:r>
      <w:r w:rsidR="006A049E">
        <w:rPr>
          <w:color w:val="000000" w:themeColor="text1"/>
        </w:rPr>
        <w:t>unclear</w:t>
      </w:r>
      <w:r>
        <w:rPr>
          <w:color w:val="000000" w:themeColor="text1"/>
        </w:rPr>
        <w:t xml:space="preserve"> in their </w:t>
      </w:r>
      <w:r w:rsidR="006A049E">
        <w:rPr>
          <w:color w:val="000000" w:themeColor="text1"/>
        </w:rPr>
        <w:t>meaning</w:t>
      </w:r>
      <w:r>
        <w:rPr>
          <w:color w:val="000000" w:themeColor="text1"/>
        </w:rPr>
        <w:t xml:space="preserve"> and require clarifications </w:t>
      </w:r>
      <w:r w:rsidR="006A049E">
        <w:rPr>
          <w:color w:val="000000" w:themeColor="text1"/>
        </w:rPr>
        <w:t>of</w:t>
      </w:r>
      <w:r>
        <w:rPr>
          <w:color w:val="000000" w:themeColor="text1"/>
        </w:rPr>
        <w:t xml:space="preserve"> the </w:t>
      </w:r>
      <w:r w:rsidR="006A049E">
        <w:rPr>
          <w:color w:val="000000" w:themeColor="text1"/>
        </w:rPr>
        <w:t>unclear</w:t>
      </w:r>
      <w:r>
        <w:rPr>
          <w:color w:val="000000" w:themeColor="text1"/>
        </w:rPr>
        <w:t xml:space="preserve"> meanings. For instance, there </w:t>
      </w:r>
      <w:r w:rsidR="006A049E">
        <w:rPr>
          <w:color w:val="000000" w:themeColor="text1"/>
        </w:rPr>
        <w:t xml:space="preserve">are </w:t>
      </w:r>
      <w:r>
        <w:rPr>
          <w:color w:val="000000" w:themeColor="text1"/>
        </w:rPr>
        <w:t xml:space="preserve">verses in the Qur’an </w:t>
      </w:r>
      <w:r w:rsidR="00061FF6">
        <w:rPr>
          <w:color w:val="000000" w:themeColor="text1"/>
        </w:rPr>
        <w:t>that refer Muslims to the obligation of performing salat, zakat, fasting, pilgrimaging and so on, Qur’an has ordered performing all these task</w:t>
      </w:r>
      <w:r w:rsidR="006A049E">
        <w:rPr>
          <w:color w:val="000000" w:themeColor="text1"/>
        </w:rPr>
        <w:t>s</w:t>
      </w:r>
      <w:r w:rsidR="00061FF6">
        <w:rPr>
          <w:color w:val="000000" w:themeColor="text1"/>
        </w:rPr>
        <w:t xml:space="preserve"> and the rewards attached to them but how exactly to perform them was not mentioned, this is where the role of Hadith came in</w:t>
      </w:r>
      <w:r w:rsidR="002E3CCA">
        <w:rPr>
          <w:color w:val="000000" w:themeColor="text1"/>
        </w:rPr>
        <w:t>,</w:t>
      </w:r>
      <w:r w:rsidR="00061FF6">
        <w:rPr>
          <w:color w:val="000000" w:themeColor="text1"/>
        </w:rPr>
        <w:t xml:space="preserve"> </w:t>
      </w:r>
      <w:r w:rsidR="002E43D6">
        <w:rPr>
          <w:color w:val="000000" w:themeColor="text1"/>
        </w:rPr>
        <w:t>Allah</w:t>
      </w:r>
      <w:r w:rsidR="00061FF6">
        <w:rPr>
          <w:color w:val="000000" w:themeColor="text1"/>
        </w:rPr>
        <w:t xml:space="preserve"> says:</w:t>
      </w:r>
    </w:p>
    <w:p w14:paraId="13AD6170" w14:textId="1CC2B497" w:rsidR="00061FF6" w:rsidRDefault="002E3CCA"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w:t>
      </w:r>
      <w:r w:rsidR="00061FF6" w:rsidRPr="00061FF6">
        <w:rPr>
          <w:b w:val="0"/>
          <w:bCs w:val="0"/>
          <w:color w:val="000000" w:themeColor="text1"/>
          <w:sz w:val="24"/>
          <w:szCs w:val="24"/>
        </w:rPr>
        <w:t>[We sent them] with clear proofs and written ordinances. And We revealed to you the message that you may make clear to the people what was sent down to them and that they might give thought</w:t>
      </w:r>
      <w:r>
        <w:rPr>
          <w:b w:val="0"/>
          <w:bCs w:val="0"/>
          <w:color w:val="000000" w:themeColor="text1"/>
          <w:sz w:val="24"/>
          <w:szCs w:val="24"/>
        </w:rPr>
        <w:t xml:space="preserve">” </w:t>
      </w:r>
      <w:r w:rsidR="00061FF6">
        <w:rPr>
          <w:b w:val="0"/>
          <w:bCs w:val="0"/>
          <w:color w:val="000000" w:themeColor="text1"/>
          <w:sz w:val="24"/>
          <w:szCs w:val="24"/>
        </w:rPr>
        <w:t>(Q16:44).</w:t>
      </w:r>
    </w:p>
    <w:p w14:paraId="52C9B00F" w14:textId="2EC9AC29" w:rsidR="002E43D6" w:rsidRDefault="002E43D6"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Therefore, the Prophet was asked lots of time about the meaning of some verses of the Qur’an which he explained to them with his inspiration</w:t>
      </w:r>
      <w:r w:rsidR="0071049C">
        <w:rPr>
          <w:b w:val="0"/>
          <w:bCs w:val="0"/>
          <w:color w:val="000000" w:themeColor="text1"/>
          <w:sz w:val="24"/>
          <w:szCs w:val="24"/>
        </w:rPr>
        <w:t>al</w:t>
      </w:r>
      <w:r>
        <w:rPr>
          <w:b w:val="0"/>
          <w:bCs w:val="0"/>
          <w:color w:val="000000" w:themeColor="text1"/>
          <w:sz w:val="24"/>
          <w:szCs w:val="24"/>
        </w:rPr>
        <w:t xml:space="preserve"> knowledge. </w:t>
      </w:r>
      <w:r w:rsidR="00BD1FC7">
        <w:rPr>
          <w:b w:val="0"/>
          <w:bCs w:val="0"/>
          <w:color w:val="000000" w:themeColor="text1"/>
          <w:sz w:val="24"/>
          <w:szCs w:val="24"/>
        </w:rPr>
        <w:t>And t</w:t>
      </w:r>
      <w:r>
        <w:rPr>
          <w:b w:val="0"/>
          <w:bCs w:val="0"/>
          <w:color w:val="000000" w:themeColor="text1"/>
          <w:sz w:val="24"/>
          <w:szCs w:val="24"/>
        </w:rPr>
        <w:t>he</w:t>
      </w:r>
      <w:r w:rsidR="00BD1FC7">
        <w:rPr>
          <w:b w:val="0"/>
          <w:bCs w:val="0"/>
          <w:color w:val="000000" w:themeColor="text1"/>
          <w:sz w:val="24"/>
          <w:szCs w:val="24"/>
        </w:rPr>
        <w:t xml:space="preserve">se </w:t>
      </w:r>
      <w:r>
        <w:rPr>
          <w:b w:val="0"/>
          <w:bCs w:val="0"/>
          <w:color w:val="000000" w:themeColor="text1"/>
          <w:sz w:val="24"/>
          <w:szCs w:val="24"/>
        </w:rPr>
        <w:t>verse</w:t>
      </w:r>
      <w:r w:rsidR="00BD1FC7">
        <w:rPr>
          <w:b w:val="0"/>
          <w:bCs w:val="0"/>
          <w:color w:val="000000" w:themeColor="text1"/>
          <w:sz w:val="24"/>
          <w:szCs w:val="24"/>
        </w:rPr>
        <w:t>s</w:t>
      </w:r>
      <w:r>
        <w:rPr>
          <w:b w:val="0"/>
          <w:bCs w:val="0"/>
          <w:color w:val="000000" w:themeColor="text1"/>
          <w:sz w:val="24"/>
          <w:szCs w:val="24"/>
        </w:rPr>
        <w:t xml:space="preserve"> of “and if they ask you O Muhammad…” or “they will be asking you O Muhammad…” (Q2:219, Q2:222, Q7:187</w:t>
      </w:r>
      <w:r w:rsidR="00BD1FC7">
        <w:rPr>
          <w:b w:val="0"/>
          <w:bCs w:val="0"/>
          <w:color w:val="000000" w:themeColor="text1"/>
          <w:sz w:val="24"/>
          <w:szCs w:val="24"/>
        </w:rPr>
        <w:t>, Q8:1) were mentioned repeatedly in the holy Qur’an illustrating the importance of Hadith of the holy Prophet in the interpretation of the holy Qur’an.</w:t>
      </w:r>
    </w:p>
    <w:p w14:paraId="4CE88E51" w14:textId="77777777" w:rsidR="0024626B" w:rsidRDefault="00BD1FC7"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The second major role played by Hadith of the Prophet Muhammad (Peace Be Upon Him)</w:t>
      </w:r>
      <w:r w:rsidR="0079593E">
        <w:rPr>
          <w:b w:val="0"/>
          <w:bCs w:val="0"/>
          <w:color w:val="000000" w:themeColor="text1"/>
          <w:sz w:val="24"/>
          <w:szCs w:val="24"/>
        </w:rPr>
        <w:t xml:space="preserve"> is: Sunnah of the holy Prophet </w:t>
      </w:r>
      <w:r w:rsidR="0071049C">
        <w:rPr>
          <w:b w:val="0"/>
          <w:bCs w:val="0"/>
          <w:color w:val="000000" w:themeColor="text1"/>
          <w:sz w:val="24"/>
          <w:szCs w:val="24"/>
        </w:rPr>
        <w:t xml:space="preserve">(PBUH) is </w:t>
      </w:r>
      <w:r w:rsidR="0079593E">
        <w:rPr>
          <w:b w:val="0"/>
          <w:bCs w:val="0"/>
          <w:color w:val="000000" w:themeColor="text1"/>
          <w:sz w:val="24"/>
          <w:szCs w:val="24"/>
        </w:rPr>
        <w:t xml:space="preserve">defined as the deeds, sayings and silent assertions of prophet Muhammad (PBUH), it also includes his tacit consent and acknowledgement of </w:t>
      </w:r>
    </w:p>
    <w:p w14:paraId="404D1061" w14:textId="77777777" w:rsidR="0024626B" w:rsidRDefault="0024626B" w:rsidP="004D69FE">
      <w:pPr>
        <w:pStyle w:val="Heading2"/>
        <w:shd w:val="clear" w:color="auto" w:fill="FFFFFF"/>
        <w:spacing w:before="75" w:beforeAutospacing="0" w:after="375" w:afterAutospacing="0" w:line="480" w:lineRule="auto"/>
        <w:jc w:val="both"/>
        <w:rPr>
          <w:b w:val="0"/>
          <w:bCs w:val="0"/>
          <w:color w:val="000000" w:themeColor="text1"/>
          <w:sz w:val="24"/>
          <w:szCs w:val="24"/>
        </w:rPr>
      </w:pPr>
    </w:p>
    <w:p w14:paraId="4C1EDBA7" w14:textId="11493398" w:rsidR="00BD1FC7" w:rsidRDefault="0079593E"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activities during his time. Therefore, Sunnah of the prophet and his Hadith</w:t>
      </w:r>
      <w:r w:rsidR="00C65F35">
        <w:rPr>
          <w:b w:val="0"/>
          <w:bCs w:val="0"/>
          <w:color w:val="000000" w:themeColor="text1"/>
          <w:sz w:val="24"/>
          <w:szCs w:val="24"/>
        </w:rPr>
        <w:t xml:space="preserve"> serve as the second primary source of Islamic Law, this is justified with the word of Allah in the Qur’an when it says:</w:t>
      </w:r>
    </w:p>
    <w:p w14:paraId="643AD0BF" w14:textId="0C89D1EF" w:rsidR="00C65F35" w:rsidRDefault="00C65F35"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sidRPr="00C65F35">
        <w:rPr>
          <w:b w:val="0"/>
          <w:bCs w:val="0"/>
          <w:color w:val="000000" w:themeColor="text1"/>
          <w:sz w:val="24"/>
          <w:szCs w:val="24"/>
        </w:rPr>
        <w:t>“He who obeys the Messenger has obeyed Allah…” (Q4:80)</w:t>
      </w:r>
    </w:p>
    <w:p w14:paraId="1E477BB8" w14:textId="6203E93F" w:rsidR="00C65F35" w:rsidRDefault="00C65F35"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Some Hadiths provide rulings and methodologies which when reflected upon rightly gives clearer understanding of the verses of the Quran. For example, the prophet (Peace Be Upon Him) avoided the application of personal opinion when commenting on the meaning of the Qur’an</w:t>
      </w:r>
      <w:r w:rsidR="00223AC3">
        <w:rPr>
          <w:b w:val="0"/>
          <w:bCs w:val="0"/>
          <w:color w:val="000000" w:themeColor="text1"/>
          <w:sz w:val="24"/>
          <w:szCs w:val="24"/>
        </w:rPr>
        <w:t>, this serve as criteria for Muslims when explaining and understanding the holy Qur’an.</w:t>
      </w:r>
    </w:p>
    <w:p w14:paraId="030BB4EB" w14:textId="1AF534E1" w:rsidR="00223AC3" w:rsidRDefault="00223AC3"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Hence, Muslims detected some complexity and sophisticated verses in the Qur’an which require some special means of interpretation to understand its indefinite meaning.</w:t>
      </w:r>
      <w:r w:rsidR="009C707C">
        <w:rPr>
          <w:b w:val="0"/>
          <w:bCs w:val="0"/>
          <w:color w:val="000000" w:themeColor="text1"/>
          <w:sz w:val="24"/>
          <w:szCs w:val="24"/>
        </w:rPr>
        <w:t xml:space="preserve"> Here, the Qur’an also pointed out the significant and clarifying duty of the holy Prophet Muhammad (Peace Be Upon Him) in line with the interpretation of the holy Qur’an. Qur’an says:</w:t>
      </w:r>
    </w:p>
    <w:p w14:paraId="1D93CF51" w14:textId="63901BE1" w:rsidR="009C707C" w:rsidRPr="004B6FA2" w:rsidRDefault="009C707C"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sidRPr="004B6FA2">
        <w:rPr>
          <w:b w:val="0"/>
          <w:bCs w:val="0"/>
          <w:color w:val="000000" w:themeColor="text1"/>
          <w:sz w:val="24"/>
          <w:szCs w:val="24"/>
        </w:rPr>
        <w:t>“[We sent them] with clear proofs and written ordinances. And We revealed to you the message that you may make clear to the people what was sent down to them and that they might give thought” (Q16:44).</w:t>
      </w:r>
    </w:p>
    <w:p w14:paraId="0524BBD3" w14:textId="77777777" w:rsidR="0024626B" w:rsidRDefault="009B670D"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sidRPr="004B6FA2">
        <w:rPr>
          <w:b w:val="0"/>
          <w:bCs w:val="0"/>
          <w:color w:val="000000" w:themeColor="text1"/>
          <w:sz w:val="24"/>
          <w:szCs w:val="24"/>
        </w:rPr>
        <w:t>Having said all the above, it is generally believed that Qur’an is a perfect</w:t>
      </w:r>
      <w:r w:rsidR="00B25D2A" w:rsidRPr="004B6FA2">
        <w:rPr>
          <w:b w:val="0"/>
          <w:bCs w:val="0"/>
          <w:color w:val="000000" w:themeColor="text1"/>
          <w:sz w:val="24"/>
          <w:szCs w:val="24"/>
        </w:rPr>
        <w:t>, accurate and preserved guidance and also the primary</w:t>
      </w:r>
      <w:r w:rsidRPr="004B6FA2">
        <w:rPr>
          <w:b w:val="0"/>
          <w:bCs w:val="0"/>
          <w:color w:val="000000" w:themeColor="text1"/>
          <w:sz w:val="24"/>
          <w:szCs w:val="24"/>
        </w:rPr>
        <w:t xml:space="preserve"> source of Islamic rulings</w:t>
      </w:r>
      <w:r w:rsidR="00B25D2A" w:rsidRPr="004B6FA2">
        <w:rPr>
          <w:b w:val="0"/>
          <w:bCs w:val="0"/>
          <w:color w:val="000000" w:themeColor="text1"/>
          <w:sz w:val="24"/>
          <w:szCs w:val="24"/>
        </w:rPr>
        <w:t xml:space="preserve">. Qur’an provides the best guidance, its teaching enhances perfection of human behaviour, it establishes balance and justice within the society if strictly abide to the rulings as </w:t>
      </w:r>
      <w:r w:rsidR="0071049C">
        <w:rPr>
          <w:b w:val="0"/>
          <w:bCs w:val="0"/>
          <w:color w:val="000000" w:themeColor="text1"/>
          <w:sz w:val="24"/>
          <w:szCs w:val="24"/>
        </w:rPr>
        <w:t>pr</w:t>
      </w:r>
      <w:r w:rsidR="00B25D2A" w:rsidRPr="004B6FA2">
        <w:rPr>
          <w:b w:val="0"/>
          <w:bCs w:val="0"/>
          <w:color w:val="000000" w:themeColor="text1"/>
          <w:sz w:val="24"/>
          <w:szCs w:val="24"/>
        </w:rPr>
        <w:t>escribed.</w:t>
      </w:r>
      <w:r w:rsidR="00870EFF" w:rsidRPr="004B6FA2">
        <w:rPr>
          <w:b w:val="0"/>
          <w:bCs w:val="0"/>
          <w:color w:val="000000" w:themeColor="text1"/>
          <w:sz w:val="24"/>
          <w:szCs w:val="24"/>
        </w:rPr>
        <w:t xml:space="preserve"> Human beings are imperfect</w:t>
      </w:r>
      <w:r w:rsidR="00835AB7" w:rsidRPr="004B6FA2">
        <w:rPr>
          <w:b w:val="0"/>
          <w:bCs w:val="0"/>
          <w:color w:val="000000" w:themeColor="text1"/>
          <w:sz w:val="24"/>
          <w:szCs w:val="24"/>
        </w:rPr>
        <w:t xml:space="preserve"> and may have different interpretations of the Qur’an according to their individual </w:t>
      </w:r>
    </w:p>
    <w:p w14:paraId="392C7875" w14:textId="77777777" w:rsidR="0024626B" w:rsidRDefault="0024626B" w:rsidP="004D69FE">
      <w:pPr>
        <w:pStyle w:val="Heading2"/>
        <w:shd w:val="clear" w:color="auto" w:fill="FFFFFF"/>
        <w:spacing w:before="75" w:beforeAutospacing="0" w:after="375" w:afterAutospacing="0" w:line="480" w:lineRule="auto"/>
        <w:jc w:val="both"/>
        <w:rPr>
          <w:b w:val="0"/>
          <w:bCs w:val="0"/>
          <w:color w:val="000000" w:themeColor="text1"/>
          <w:sz w:val="24"/>
          <w:szCs w:val="24"/>
        </w:rPr>
      </w:pPr>
    </w:p>
    <w:p w14:paraId="31848E5D" w14:textId="6D463357" w:rsidR="009C707C" w:rsidRPr="004B6FA2" w:rsidRDefault="003B4F6C"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sidRPr="004B6FA2">
        <w:rPr>
          <w:b w:val="0"/>
          <w:bCs w:val="0"/>
          <w:color w:val="000000" w:themeColor="text1"/>
          <w:sz w:val="24"/>
          <w:szCs w:val="24"/>
        </w:rPr>
        <w:t>mindset, paradigms, circumstances motives and desires, etc.</w:t>
      </w:r>
      <w:r w:rsidR="00BC3F8D" w:rsidRPr="004B6FA2">
        <w:rPr>
          <w:b w:val="0"/>
          <w:bCs w:val="0"/>
          <w:color w:val="000000" w:themeColor="text1"/>
          <w:sz w:val="24"/>
          <w:szCs w:val="24"/>
        </w:rPr>
        <w:t xml:space="preserve"> Therefore, if Qur’an would have been revealed straight to the library in a miraculous way, every reader would have interpret</w:t>
      </w:r>
      <w:r w:rsidR="008D29F9" w:rsidRPr="004B6FA2">
        <w:rPr>
          <w:b w:val="0"/>
          <w:bCs w:val="0"/>
          <w:color w:val="000000" w:themeColor="text1"/>
          <w:sz w:val="24"/>
          <w:szCs w:val="24"/>
        </w:rPr>
        <w:t>ed</w:t>
      </w:r>
      <w:r w:rsidR="00BC3F8D" w:rsidRPr="004B6FA2">
        <w:rPr>
          <w:b w:val="0"/>
          <w:bCs w:val="0"/>
          <w:color w:val="000000" w:themeColor="text1"/>
          <w:sz w:val="24"/>
          <w:szCs w:val="24"/>
        </w:rPr>
        <w:t xml:space="preserve"> any verse in different form relating to their individual choice and desire this is due to the imperfection of human being and other factors explained.</w:t>
      </w:r>
    </w:p>
    <w:p w14:paraId="2F31CCD5" w14:textId="3A7669B6" w:rsidR="00BC3F8D" w:rsidRPr="004B6FA2" w:rsidRDefault="00F377E0"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sidRPr="004B6FA2">
        <w:rPr>
          <w:b w:val="0"/>
          <w:bCs w:val="0"/>
          <w:color w:val="000000" w:themeColor="text1"/>
          <w:sz w:val="24"/>
          <w:szCs w:val="24"/>
        </w:rPr>
        <w:t>K</w:t>
      </w:r>
      <w:r w:rsidR="008D29F9" w:rsidRPr="004B6FA2">
        <w:rPr>
          <w:b w:val="0"/>
          <w:bCs w:val="0"/>
          <w:color w:val="000000" w:themeColor="text1"/>
          <w:sz w:val="24"/>
          <w:szCs w:val="24"/>
        </w:rPr>
        <w:t xml:space="preserve">nowing all the human imperfection mentioned above </w:t>
      </w:r>
      <w:r w:rsidRPr="004B6FA2">
        <w:rPr>
          <w:b w:val="0"/>
          <w:bCs w:val="0"/>
          <w:color w:val="000000" w:themeColor="text1"/>
          <w:sz w:val="24"/>
          <w:szCs w:val="24"/>
        </w:rPr>
        <w:t xml:space="preserve">Allah in his infinite mercy has revealed the holy Qur’an with a messenger that can serve as </w:t>
      </w:r>
      <w:r w:rsidR="0077142B" w:rsidRPr="004B6FA2">
        <w:rPr>
          <w:b w:val="0"/>
          <w:bCs w:val="0"/>
          <w:color w:val="000000" w:themeColor="text1"/>
          <w:sz w:val="24"/>
          <w:szCs w:val="24"/>
        </w:rPr>
        <w:t xml:space="preserve">a </w:t>
      </w:r>
      <w:r w:rsidR="0071049C">
        <w:rPr>
          <w:b w:val="0"/>
          <w:bCs w:val="0"/>
          <w:color w:val="000000" w:themeColor="text1"/>
          <w:sz w:val="24"/>
          <w:szCs w:val="24"/>
        </w:rPr>
        <w:t>qualified</w:t>
      </w:r>
      <w:r w:rsidR="0077142B" w:rsidRPr="004B6FA2">
        <w:rPr>
          <w:b w:val="0"/>
          <w:bCs w:val="0"/>
          <w:color w:val="000000" w:themeColor="text1"/>
          <w:sz w:val="24"/>
          <w:szCs w:val="24"/>
        </w:rPr>
        <w:t xml:space="preserve"> interpreter of the</w:t>
      </w:r>
      <w:r w:rsidR="00AD2370" w:rsidRPr="004B6FA2">
        <w:rPr>
          <w:b w:val="0"/>
          <w:bCs w:val="0"/>
          <w:color w:val="000000" w:themeColor="text1"/>
          <w:sz w:val="24"/>
          <w:szCs w:val="24"/>
        </w:rPr>
        <w:t xml:space="preserve"> holy</w:t>
      </w:r>
      <w:r w:rsidR="0077142B" w:rsidRPr="004B6FA2">
        <w:rPr>
          <w:b w:val="0"/>
          <w:bCs w:val="0"/>
          <w:color w:val="000000" w:themeColor="text1"/>
          <w:sz w:val="24"/>
          <w:szCs w:val="24"/>
        </w:rPr>
        <w:t xml:space="preserve"> Qur’an to the Muslims and the entire humanity</w:t>
      </w:r>
      <w:r w:rsidR="00AD2370" w:rsidRPr="004B6FA2">
        <w:rPr>
          <w:b w:val="0"/>
          <w:bCs w:val="0"/>
          <w:color w:val="000000" w:themeColor="text1"/>
          <w:sz w:val="24"/>
          <w:szCs w:val="24"/>
        </w:rPr>
        <w:t xml:space="preserve"> who is to help interpret its proper meaning in an original context with </w:t>
      </w:r>
      <w:r w:rsidR="00B17C2C" w:rsidRPr="004B6FA2">
        <w:rPr>
          <w:b w:val="0"/>
          <w:bCs w:val="0"/>
          <w:color w:val="000000" w:themeColor="text1"/>
          <w:sz w:val="24"/>
          <w:szCs w:val="24"/>
        </w:rPr>
        <w:t xml:space="preserve">a </w:t>
      </w:r>
      <w:r w:rsidR="00AD2370" w:rsidRPr="004B6FA2">
        <w:rPr>
          <w:b w:val="0"/>
          <w:bCs w:val="0"/>
          <w:color w:val="000000" w:themeColor="text1"/>
          <w:sz w:val="24"/>
          <w:szCs w:val="24"/>
        </w:rPr>
        <w:t xml:space="preserve">good spirit and also to demonstrate how its instructions and </w:t>
      </w:r>
      <w:r w:rsidR="00852E01" w:rsidRPr="004B6FA2">
        <w:rPr>
          <w:b w:val="0"/>
          <w:bCs w:val="0"/>
          <w:color w:val="000000" w:themeColor="text1"/>
          <w:sz w:val="24"/>
          <w:szCs w:val="24"/>
        </w:rPr>
        <w:t>commandment should be practicalized</w:t>
      </w:r>
      <w:r w:rsidR="00B17C2C" w:rsidRPr="004B6FA2">
        <w:rPr>
          <w:b w:val="0"/>
          <w:bCs w:val="0"/>
          <w:color w:val="000000" w:themeColor="text1"/>
          <w:sz w:val="24"/>
          <w:szCs w:val="24"/>
        </w:rPr>
        <w:t xml:space="preserve"> by Muslims</w:t>
      </w:r>
      <w:r w:rsidR="00852E01" w:rsidRPr="004B6FA2">
        <w:rPr>
          <w:b w:val="0"/>
          <w:bCs w:val="0"/>
          <w:color w:val="000000" w:themeColor="text1"/>
          <w:sz w:val="24"/>
          <w:szCs w:val="24"/>
        </w:rPr>
        <w:t>. That practice of the prophet in expressing the understanding of Qur’an in its original context is called Sunnah. Therefore, Qur’an is to be understood with the help of Sunnah of the holy Prophet Muhammad (Peace Be Upon Him), this is with the sole intention of achieving reasonable and unified understanding, interpretation and practice of the holy book by the Muslims.</w:t>
      </w:r>
      <w:r w:rsidR="00F66028" w:rsidRPr="004B6FA2">
        <w:rPr>
          <w:b w:val="0"/>
          <w:bCs w:val="0"/>
          <w:color w:val="000000" w:themeColor="text1"/>
          <w:sz w:val="24"/>
          <w:szCs w:val="24"/>
        </w:rPr>
        <w:t xml:space="preserve"> This Sunnah of the holy prophet was transmitted to the Muslims and emulated as its practised by Muslims from generation to generation and reflected upon from the reports of Hadith.</w:t>
      </w:r>
      <w:r w:rsidR="00A05FD8" w:rsidRPr="004B6FA2">
        <w:rPr>
          <w:b w:val="0"/>
          <w:bCs w:val="0"/>
          <w:color w:val="000000" w:themeColor="text1"/>
          <w:sz w:val="24"/>
          <w:szCs w:val="24"/>
        </w:rPr>
        <w:t xml:space="preserve"> </w:t>
      </w:r>
    </w:p>
    <w:p w14:paraId="51510592" w14:textId="77777777" w:rsidR="0024626B" w:rsidRDefault="0024626B" w:rsidP="004D69FE">
      <w:pPr>
        <w:pStyle w:val="Heading2"/>
        <w:shd w:val="clear" w:color="auto" w:fill="FFFFFF"/>
        <w:spacing w:before="75" w:beforeAutospacing="0" w:after="375" w:afterAutospacing="0" w:line="480" w:lineRule="auto"/>
        <w:jc w:val="both"/>
        <w:rPr>
          <w:bCs w:val="0"/>
          <w:color w:val="000000" w:themeColor="text1"/>
          <w:sz w:val="28"/>
          <w:szCs w:val="28"/>
        </w:rPr>
      </w:pPr>
    </w:p>
    <w:p w14:paraId="03AD3D4B" w14:textId="77777777" w:rsidR="0024626B" w:rsidRDefault="0024626B" w:rsidP="004D69FE">
      <w:pPr>
        <w:pStyle w:val="Heading2"/>
        <w:shd w:val="clear" w:color="auto" w:fill="FFFFFF"/>
        <w:spacing w:before="75" w:beforeAutospacing="0" w:after="375" w:afterAutospacing="0" w:line="480" w:lineRule="auto"/>
        <w:jc w:val="both"/>
        <w:rPr>
          <w:bCs w:val="0"/>
          <w:color w:val="000000" w:themeColor="text1"/>
          <w:sz w:val="28"/>
          <w:szCs w:val="28"/>
        </w:rPr>
      </w:pPr>
    </w:p>
    <w:p w14:paraId="4B18B06F" w14:textId="77777777" w:rsidR="0024626B" w:rsidRDefault="0024626B" w:rsidP="004D69FE">
      <w:pPr>
        <w:pStyle w:val="Heading2"/>
        <w:shd w:val="clear" w:color="auto" w:fill="FFFFFF"/>
        <w:spacing w:before="75" w:beforeAutospacing="0" w:after="375" w:afterAutospacing="0" w:line="480" w:lineRule="auto"/>
        <w:jc w:val="both"/>
        <w:rPr>
          <w:bCs w:val="0"/>
          <w:color w:val="000000" w:themeColor="text1"/>
          <w:sz w:val="28"/>
          <w:szCs w:val="28"/>
        </w:rPr>
      </w:pPr>
    </w:p>
    <w:p w14:paraId="54022A42" w14:textId="77777777" w:rsidR="0024626B" w:rsidRDefault="0024626B" w:rsidP="004D69FE">
      <w:pPr>
        <w:pStyle w:val="Heading2"/>
        <w:shd w:val="clear" w:color="auto" w:fill="FFFFFF"/>
        <w:spacing w:before="75" w:beforeAutospacing="0" w:after="375" w:afterAutospacing="0" w:line="480" w:lineRule="auto"/>
        <w:jc w:val="both"/>
        <w:rPr>
          <w:bCs w:val="0"/>
          <w:color w:val="000000" w:themeColor="text1"/>
          <w:sz w:val="28"/>
          <w:szCs w:val="28"/>
        </w:rPr>
      </w:pPr>
    </w:p>
    <w:p w14:paraId="39652D40" w14:textId="77777777" w:rsidR="0024626B" w:rsidRDefault="0024626B" w:rsidP="004D69FE">
      <w:pPr>
        <w:pStyle w:val="Heading2"/>
        <w:shd w:val="clear" w:color="auto" w:fill="FFFFFF"/>
        <w:spacing w:before="75" w:beforeAutospacing="0" w:after="375" w:afterAutospacing="0" w:line="480" w:lineRule="auto"/>
        <w:jc w:val="both"/>
        <w:rPr>
          <w:bCs w:val="0"/>
          <w:color w:val="000000" w:themeColor="text1"/>
          <w:sz w:val="28"/>
          <w:szCs w:val="28"/>
        </w:rPr>
      </w:pPr>
    </w:p>
    <w:p w14:paraId="7757D20B" w14:textId="7985C7B0" w:rsidR="0024626B" w:rsidRDefault="00961700" w:rsidP="004D69FE">
      <w:pPr>
        <w:pStyle w:val="Heading2"/>
        <w:shd w:val="clear" w:color="auto" w:fill="FFFFFF"/>
        <w:spacing w:before="75" w:beforeAutospacing="0" w:after="375" w:afterAutospacing="0" w:line="480" w:lineRule="auto"/>
        <w:jc w:val="both"/>
        <w:rPr>
          <w:bCs w:val="0"/>
          <w:color w:val="000000" w:themeColor="text1"/>
          <w:sz w:val="28"/>
          <w:szCs w:val="28"/>
        </w:rPr>
      </w:pPr>
      <w:r w:rsidRPr="0024626B">
        <w:rPr>
          <w:bCs w:val="0"/>
          <w:color w:val="000000" w:themeColor="text1"/>
          <w:sz w:val="28"/>
          <w:szCs w:val="28"/>
        </w:rPr>
        <w:t>How to Interpret the Holy Qur’an?</w:t>
      </w:r>
    </w:p>
    <w:p w14:paraId="291672B3" w14:textId="79A62EA1" w:rsidR="00961700" w:rsidRPr="0024626B" w:rsidRDefault="001F0956" w:rsidP="004D69FE">
      <w:pPr>
        <w:pStyle w:val="Heading2"/>
        <w:shd w:val="clear" w:color="auto" w:fill="FFFFFF"/>
        <w:spacing w:before="75" w:beforeAutospacing="0" w:after="375" w:afterAutospacing="0" w:line="480" w:lineRule="auto"/>
        <w:jc w:val="both"/>
        <w:rPr>
          <w:bCs w:val="0"/>
          <w:color w:val="000000" w:themeColor="text1"/>
          <w:sz w:val="28"/>
          <w:szCs w:val="28"/>
        </w:rPr>
      </w:pPr>
      <w:r w:rsidRPr="004B6FA2">
        <w:rPr>
          <w:b w:val="0"/>
          <w:bCs w:val="0"/>
          <w:color w:val="000000" w:themeColor="text1"/>
          <w:sz w:val="24"/>
          <w:szCs w:val="24"/>
        </w:rPr>
        <w:t>Allah the Almighty has revealed the holy Qur’an to the heart of the holy Prophet Muhammad (Peace Be Upon Him) so as to rescue people from the darkness of ignorance and disbelief to the light of Islamic religion, Allah says:</w:t>
      </w:r>
    </w:p>
    <w:p w14:paraId="29384142" w14:textId="68806583" w:rsidR="00201800" w:rsidRPr="004B6FA2" w:rsidRDefault="00A34C04"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w:t>
      </w:r>
      <w:r w:rsidR="001F0956" w:rsidRPr="004B6FA2">
        <w:rPr>
          <w:b w:val="0"/>
          <w:bCs w:val="0"/>
          <w:color w:val="000000" w:themeColor="text1"/>
          <w:sz w:val="24"/>
          <w:szCs w:val="24"/>
        </w:rPr>
        <w:t>Alif, Lam, Ra. [This is] a Book which We have revealed to you, [O Muhammad], that you might bring mankind out of darknesses into the light by permission of their Lord - to the path of the Exalted in Might, the Praiseworthy</w:t>
      </w:r>
      <w:r>
        <w:rPr>
          <w:b w:val="0"/>
          <w:bCs w:val="0"/>
          <w:color w:val="000000" w:themeColor="text1"/>
          <w:sz w:val="24"/>
          <w:szCs w:val="24"/>
        </w:rPr>
        <w:t>”</w:t>
      </w:r>
      <w:r w:rsidR="001F0956" w:rsidRPr="004B6FA2">
        <w:rPr>
          <w:b w:val="0"/>
          <w:bCs w:val="0"/>
          <w:color w:val="000000" w:themeColor="text1"/>
          <w:sz w:val="24"/>
          <w:szCs w:val="24"/>
        </w:rPr>
        <w:t> (Q14:1).</w:t>
      </w:r>
      <w:r w:rsidR="00791FE7" w:rsidRPr="004B6FA2">
        <w:rPr>
          <w:b w:val="0"/>
          <w:bCs w:val="0"/>
          <w:color w:val="000000" w:themeColor="text1"/>
          <w:sz w:val="24"/>
          <w:szCs w:val="24"/>
        </w:rPr>
        <w:t xml:space="preserve"> </w:t>
      </w:r>
    </w:p>
    <w:p w14:paraId="296317C0" w14:textId="258A97F3" w:rsidR="001F0956" w:rsidRPr="004B6FA2" w:rsidRDefault="00791FE7"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sidRPr="004B6FA2">
        <w:rPr>
          <w:b w:val="0"/>
          <w:bCs w:val="0"/>
          <w:color w:val="000000" w:themeColor="text1"/>
          <w:sz w:val="24"/>
          <w:szCs w:val="24"/>
        </w:rPr>
        <w:t xml:space="preserve">He has sent down His messenger </w:t>
      </w:r>
      <w:r w:rsidR="00201800" w:rsidRPr="004B6FA2">
        <w:rPr>
          <w:b w:val="0"/>
          <w:bCs w:val="0"/>
          <w:color w:val="000000" w:themeColor="text1"/>
          <w:sz w:val="24"/>
          <w:szCs w:val="24"/>
        </w:rPr>
        <w:t>(PBUH) to clarify, to explain and as an elucidator of the practises of Qur’an to the Muslims, Allah also says:</w:t>
      </w:r>
    </w:p>
    <w:p w14:paraId="2A79974F" w14:textId="13D312F1" w:rsidR="00201800" w:rsidRPr="004B6FA2" w:rsidRDefault="00A34C04"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w:t>
      </w:r>
      <w:r w:rsidR="00201800" w:rsidRPr="004B6FA2">
        <w:rPr>
          <w:b w:val="0"/>
          <w:bCs w:val="0"/>
          <w:color w:val="000000" w:themeColor="text1"/>
          <w:sz w:val="24"/>
          <w:szCs w:val="24"/>
        </w:rPr>
        <w:t>[We sent them] with clear proofs and written ordinances. And We revealed to you the message that you may make clear to the people what was sent down to them and that they might give thought</w:t>
      </w:r>
      <w:r>
        <w:rPr>
          <w:b w:val="0"/>
          <w:bCs w:val="0"/>
          <w:color w:val="000000" w:themeColor="text1"/>
          <w:sz w:val="24"/>
          <w:szCs w:val="24"/>
        </w:rPr>
        <w:t>”</w:t>
      </w:r>
      <w:r w:rsidR="00201800" w:rsidRPr="004B6FA2">
        <w:rPr>
          <w:b w:val="0"/>
          <w:bCs w:val="0"/>
          <w:color w:val="000000" w:themeColor="text1"/>
          <w:sz w:val="24"/>
          <w:szCs w:val="24"/>
        </w:rPr>
        <w:t xml:space="preserve"> (Q16:44).</w:t>
      </w:r>
    </w:p>
    <w:p w14:paraId="461B0E6C" w14:textId="030A71D2" w:rsidR="00201800" w:rsidRPr="004B6FA2" w:rsidRDefault="00201800"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sidRPr="004B6FA2">
        <w:rPr>
          <w:b w:val="0"/>
          <w:bCs w:val="0"/>
          <w:color w:val="000000" w:themeColor="text1"/>
          <w:sz w:val="24"/>
          <w:szCs w:val="24"/>
        </w:rPr>
        <w:t xml:space="preserve">Sunnah has come to clarify and explain the </w:t>
      </w:r>
      <w:r w:rsidR="003E4FE5" w:rsidRPr="004B6FA2">
        <w:rPr>
          <w:b w:val="0"/>
          <w:bCs w:val="0"/>
          <w:color w:val="000000" w:themeColor="text1"/>
          <w:sz w:val="24"/>
          <w:szCs w:val="24"/>
        </w:rPr>
        <w:t xml:space="preserve">clear and </w:t>
      </w:r>
      <w:r w:rsidRPr="004B6FA2">
        <w:rPr>
          <w:b w:val="0"/>
          <w:bCs w:val="0"/>
          <w:color w:val="000000" w:themeColor="text1"/>
          <w:sz w:val="24"/>
          <w:szCs w:val="24"/>
        </w:rPr>
        <w:t>unclear verses of the holy Qur’an</w:t>
      </w:r>
      <w:r w:rsidR="003E4FE5" w:rsidRPr="004B6FA2">
        <w:rPr>
          <w:b w:val="0"/>
          <w:bCs w:val="0"/>
          <w:color w:val="000000" w:themeColor="text1"/>
          <w:sz w:val="24"/>
          <w:szCs w:val="24"/>
        </w:rPr>
        <w:t xml:space="preserve"> as a revelation from the Almighty Allah, Allah says:</w:t>
      </w:r>
    </w:p>
    <w:p w14:paraId="1E9FEDD9" w14:textId="08E5295B" w:rsidR="003E4FE5" w:rsidRPr="004B6FA2" w:rsidRDefault="00A34C04"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color w:val="000000" w:themeColor="text1"/>
          <w:sz w:val="24"/>
          <w:szCs w:val="24"/>
        </w:rPr>
        <w:t>“</w:t>
      </w:r>
      <w:r w:rsidR="003E4FE5" w:rsidRPr="003E4FE5">
        <w:rPr>
          <w:b w:val="0"/>
          <w:color w:val="000000" w:themeColor="text1"/>
          <w:sz w:val="24"/>
          <w:szCs w:val="24"/>
        </w:rPr>
        <w:t>Nor does he speak from [his own] inclination.</w:t>
      </w:r>
      <w:r w:rsidR="003E4FE5" w:rsidRPr="004B6FA2">
        <w:rPr>
          <w:b w:val="0"/>
          <w:color w:val="000000" w:themeColor="text1"/>
          <w:sz w:val="24"/>
          <w:szCs w:val="24"/>
        </w:rPr>
        <w:t xml:space="preserve"> </w:t>
      </w:r>
      <w:r w:rsidR="003E4FE5" w:rsidRPr="004B6FA2">
        <w:rPr>
          <w:b w:val="0"/>
          <w:bCs w:val="0"/>
          <w:color w:val="000000" w:themeColor="text1"/>
          <w:sz w:val="24"/>
          <w:szCs w:val="24"/>
        </w:rPr>
        <w:t>It is not but a revelation revealed</w:t>
      </w:r>
      <w:r>
        <w:rPr>
          <w:b w:val="0"/>
          <w:bCs w:val="0"/>
          <w:color w:val="000000" w:themeColor="text1"/>
          <w:sz w:val="24"/>
          <w:szCs w:val="24"/>
        </w:rPr>
        <w:t>”</w:t>
      </w:r>
      <w:r w:rsidR="003E4FE5" w:rsidRPr="004B6FA2">
        <w:rPr>
          <w:b w:val="0"/>
          <w:bCs w:val="0"/>
          <w:color w:val="000000" w:themeColor="text1"/>
          <w:sz w:val="24"/>
          <w:szCs w:val="24"/>
        </w:rPr>
        <w:t xml:space="preserve"> (Q53:3-4)</w:t>
      </w:r>
    </w:p>
    <w:p w14:paraId="7F2B417F" w14:textId="1020E359" w:rsidR="003E4FE5" w:rsidRPr="004B6FA2" w:rsidRDefault="003E4FE5"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sidRPr="004B6FA2">
        <w:rPr>
          <w:b w:val="0"/>
          <w:bCs w:val="0"/>
          <w:color w:val="000000" w:themeColor="text1"/>
          <w:sz w:val="24"/>
          <w:szCs w:val="24"/>
        </w:rPr>
        <w:t xml:space="preserve">The holy prophet </w:t>
      </w:r>
      <w:r w:rsidR="00AF5C7F" w:rsidRPr="004B6FA2">
        <w:rPr>
          <w:b w:val="0"/>
          <w:bCs w:val="0"/>
          <w:color w:val="000000" w:themeColor="text1"/>
          <w:sz w:val="24"/>
          <w:szCs w:val="24"/>
        </w:rPr>
        <w:t>(Peace Be Upon Him) has also reflected on these verses when he said:</w:t>
      </w:r>
    </w:p>
    <w:p w14:paraId="771CDF4D" w14:textId="77777777" w:rsidR="0024626B" w:rsidRDefault="00110099"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sidRPr="004B6FA2">
        <w:rPr>
          <w:b w:val="0"/>
          <w:bCs w:val="0"/>
          <w:color w:val="000000" w:themeColor="text1"/>
          <w:sz w:val="24"/>
          <w:szCs w:val="24"/>
        </w:rPr>
        <w:t>“</w:t>
      </w:r>
      <w:r w:rsidR="00AF5C7F" w:rsidRPr="004B6FA2">
        <w:rPr>
          <w:b w:val="0"/>
          <w:bCs w:val="0"/>
          <w:color w:val="000000" w:themeColor="text1"/>
          <w:sz w:val="24"/>
          <w:szCs w:val="24"/>
        </w:rPr>
        <w:t xml:space="preserve">Beware, I have been given the Qur’an and something like it with it, yet a time is coming when a man will replete on his couch and will say: Keep to the Qur’an, what you find in it to be </w:t>
      </w:r>
    </w:p>
    <w:p w14:paraId="4B18F383" w14:textId="77777777" w:rsidR="0024626B" w:rsidRDefault="0024626B" w:rsidP="004D69FE">
      <w:pPr>
        <w:pStyle w:val="Heading2"/>
        <w:shd w:val="clear" w:color="auto" w:fill="FFFFFF"/>
        <w:spacing w:before="75" w:beforeAutospacing="0" w:after="375" w:afterAutospacing="0" w:line="480" w:lineRule="auto"/>
        <w:jc w:val="both"/>
        <w:rPr>
          <w:b w:val="0"/>
          <w:bCs w:val="0"/>
          <w:color w:val="000000" w:themeColor="text1"/>
          <w:sz w:val="24"/>
          <w:szCs w:val="24"/>
        </w:rPr>
      </w:pPr>
    </w:p>
    <w:p w14:paraId="59F3427C" w14:textId="29AF749A" w:rsidR="00AF5C7F" w:rsidRPr="004B6FA2" w:rsidRDefault="00AF5C7F"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sidRPr="004B6FA2">
        <w:rPr>
          <w:b w:val="0"/>
          <w:bCs w:val="0"/>
          <w:color w:val="000000" w:themeColor="text1"/>
          <w:sz w:val="24"/>
          <w:szCs w:val="24"/>
        </w:rPr>
        <w:t>permissible treat as permissible and what you find in it to be prohibited (Haram)</w:t>
      </w:r>
      <w:r w:rsidR="00110099" w:rsidRPr="004B6FA2">
        <w:rPr>
          <w:b w:val="0"/>
          <w:bCs w:val="0"/>
          <w:color w:val="000000" w:themeColor="text1"/>
          <w:sz w:val="24"/>
          <w:szCs w:val="24"/>
        </w:rPr>
        <w:t xml:space="preserve"> treat as prohibited. Verily what the messenger of Allah (Peace Be Upon Him) </w:t>
      </w:r>
      <w:r w:rsidR="00107DD3" w:rsidRPr="004B6FA2">
        <w:rPr>
          <w:b w:val="0"/>
          <w:bCs w:val="0"/>
          <w:color w:val="000000" w:themeColor="text1"/>
          <w:sz w:val="24"/>
          <w:szCs w:val="24"/>
        </w:rPr>
        <w:t xml:space="preserve">has </w:t>
      </w:r>
      <w:r w:rsidR="00110099" w:rsidRPr="004B6FA2">
        <w:rPr>
          <w:b w:val="0"/>
          <w:bCs w:val="0"/>
          <w:color w:val="000000" w:themeColor="text1"/>
          <w:sz w:val="24"/>
          <w:szCs w:val="24"/>
        </w:rPr>
        <w:t xml:space="preserve">prohibited is </w:t>
      </w:r>
      <w:r w:rsidR="00107DD3" w:rsidRPr="004B6FA2">
        <w:rPr>
          <w:b w:val="0"/>
          <w:bCs w:val="0"/>
          <w:color w:val="000000" w:themeColor="text1"/>
          <w:sz w:val="24"/>
          <w:szCs w:val="24"/>
        </w:rPr>
        <w:t>the same as</w:t>
      </w:r>
      <w:r w:rsidR="00110099" w:rsidRPr="004B6FA2">
        <w:rPr>
          <w:b w:val="0"/>
          <w:bCs w:val="0"/>
          <w:color w:val="000000" w:themeColor="text1"/>
          <w:sz w:val="24"/>
          <w:szCs w:val="24"/>
        </w:rPr>
        <w:t xml:space="preserve"> </w:t>
      </w:r>
      <w:r w:rsidR="006E189A" w:rsidRPr="004B6FA2">
        <w:rPr>
          <w:b w:val="0"/>
          <w:bCs w:val="0"/>
          <w:color w:val="000000" w:themeColor="text1"/>
          <w:sz w:val="24"/>
          <w:szCs w:val="24"/>
        </w:rPr>
        <w:t xml:space="preserve">what </w:t>
      </w:r>
      <w:r w:rsidR="00110099" w:rsidRPr="004B6FA2">
        <w:rPr>
          <w:b w:val="0"/>
          <w:bCs w:val="0"/>
          <w:color w:val="000000" w:themeColor="text1"/>
          <w:sz w:val="24"/>
          <w:szCs w:val="24"/>
        </w:rPr>
        <w:t>Allah has prohibited”</w:t>
      </w:r>
      <w:r w:rsidR="00A34C04">
        <w:rPr>
          <w:b w:val="0"/>
          <w:bCs w:val="0"/>
          <w:color w:val="000000" w:themeColor="text1"/>
          <w:sz w:val="24"/>
          <w:szCs w:val="24"/>
        </w:rPr>
        <w:t xml:space="preserve"> (Al Bukhari).</w:t>
      </w:r>
    </w:p>
    <w:p w14:paraId="33EE062F" w14:textId="67BDFC9A" w:rsidR="00107DD3" w:rsidRPr="004B6FA2" w:rsidRDefault="00107DD3"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sidRPr="004B6FA2">
        <w:rPr>
          <w:b w:val="0"/>
          <w:bCs w:val="0"/>
          <w:color w:val="000000" w:themeColor="text1"/>
          <w:sz w:val="24"/>
          <w:szCs w:val="24"/>
        </w:rPr>
        <w:t xml:space="preserve">Qur’an is first explained by the Sunnah, Sunnah is the sayings, deeds and the tacit approvals of the Messenger of Allah (Peace Be upon Him). Second thing Qur’an is explained with </w:t>
      </w:r>
      <w:r w:rsidR="006E189A" w:rsidRPr="004B6FA2">
        <w:rPr>
          <w:b w:val="0"/>
          <w:bCs w:val="0"/>
          <w:color w:val="000000" w:themeColor="text1"/>
          <w:sz w:val="24"/>
          <w:szCs w:val="24"/>
        </w:rPr>
        <w:t>is</w:t>
      </w:r>
      <w:r w:rsidRPr="004B6FA2">
        <w:rPr>
          <w:b w:val="0"/>
          <w:bCs w:val="0"/>
          <w:color w:val="000000" w:themeColor="text1"/>
          <w:sz w:val="24"/>
          <w:szCs w:val="24"/>
        </w:rPr>
        <w:t xml:space="preserve"> the people of knowledge, above this people of knowledge are the companions of the holy prophet and the foremost of these companions is Abdullahi Ibn Mas</w:t>
      </w:r>
      <w:r w:rsidR="008D0D8A" w:rsidRPr="004B6FA2">
        <w:rPr>
          <w:b w:val="0"/>
          <w:bCs w:val="0"/>
          <w:color w:val="000000" w:themeColor="text1"/>
          <w:sz w:val="24"/>
          <w:szCs w:val="24"/>
        </w:rPr>
        <w:t>’</w:t>
      </w:r>
      <w:r w:rsidRPr="004B6FA2">
        <w:rPr>
          <w:b w:val="0"/>
          <w:bCs w:val="0"/>
          <w:color w:val="000000" w:themeColor="text1"/>
          <w:sz w:val="24"/>
          <w:szCs w:val="24"/>
        </w:rPr>
        <w:t>ood</w:t>
      </w:r>
      <w:r w:rsidR="008D0D8A" w:rsidRPr="004B6FA2">
        <w:rPr>
          <w:b w:val="0"/>
          <w:bCs w:val="0"/>
          <w:color w:val="000000" w:themeColor="text1"/>
          <w:sz w:val="24"/>
          <w:szCs w:val="24"/>
        </w:rPr>
        <w:t xml:space="preserve"> (may Allah be pleased with him)</w:t>
      </w:r>
      <w:r w:rsidRPr="004B6FA2">
        <w:rPr>
          <w:b w:val="0"/>
          <w:bCs w:val="0"/>
          <w:color w:val="000000" w:themeColor="text1"/>
          <w:sz w:val="24"/>
          <w:szCs w:val="24"/>
        </w:rPr>
        <w:t xml:space="preserve">, his earlier companionship with prophet </w:t>
      </w:r>
      <w:r w:rsidR="008D0D8A" w:rsidRPr="004B6FA2">
        <w:rPr>
          <w:b w:val="0"/>
          <w:bCs w:val="0"/>
          <w:color w:val="000000" w:themeColor="text1"/>
          <w:sz w:val="24"/>
          <w:szCs w:val="24"/>
        </w:rPr>
        <w:t xml:space="preserve">Muhammad (Peace Be Upon Him) </w:t>
      </w:r>
      <w:r w:rsidRPr="004B6FA2">
        <w:rPr>
          <w:b w:val="0"/>
          <w:bCs w:val="0"/>
          <w:color w:val="000000" w:themeColor="text1"/>
          <w:sz w:val="24"/>
          <w:szCs w:val="24"/>
        </w:rPr>
        <w:t>gave him th</w:t>
      </w:r>
      <w:r w:rsidR="008D0D8A" w:rsidRPr="004B6FA2">
        <w:rPr>
          <w:b w:val="0"/>
          <w:bCs w:val="0"/>
          <w:color w:val="000000" w:themeColor="text1"/>
          <w:sz w:val="24"/>
          <w:szCs w:val="24"/>
        </w:rPr>
        <w:t>e</w:t>
      </w:r>
      <w:r w:rsidRPr="004B6FA2">
        <w:rPr>
          <w:b w:val="0"/>
          <w:bCs w:val="0"/>
          <w:color w:val="000000" w:themeColor="text1"/>
          <w:sz w:val="24"/>
          <w:szCs w:val="24"/>
        </w:rPr>
        <w:t xml:space="preserve"> edge plus his intellectual gift</w:t>
      </w:r>
      <w:r w:rsidR="008D0D8A" w:rsidRPr="004B6FA2">
        <w:rPr>
          <w:b w:val="0"/>
          <w:bCs w:val="0"/>
          <w:color w:val="000000" w:themeColor="text1"/>
          <w:sz w:val="24"/>
          <w:szCs w:val="24"/>
        </w:rPr>
        <w:t xml:space="preserve"> as he continuously asking questions about Qur’an from another to have a proper grasp of its meaning and understanding.</w:t>
      </w:r>
      <w:r w:rsidR="006E189A" w:rsidRPr="004B6FA2">
        <w:rPr>
          <w:b w:val="0"/>
          <w:bCs w:val="0"/>
          <w:color w:val="000000" w:themeColor="text1"/>
          <w:sz w:val="24"/>
          <w:szCs w:val="24"/>
        </w:rPr>
        <w:t xml:space="preserve"> Then was</w:t>
      </w:r>
      <w:r w:rsidR="00942A77" w:rsidRPr="004B6FA2">
        <w:rPr>
          <w:b w:val="0"/>
          <w:bCs w:val="0"/>
          <w:color w:val="000000" w:themeColor="text1"/>
          <w:sz w:val="24"/>
          <w:szCs w:val="24"/>
        </w:rPr>
        <w:t xml:space="preserve"> </w:t>
      </w:r>
      <w:r w:rsidR="006E189A" w:rsidRPr="004B6FA2">
        <w:rPr>
          <w:b w:val="0"/>
          <w:bCs w:val="0"/>
          <w:color w:val="000000" w:themeColor="text1"/>
          <w:sz w:val="24"/>
          <w:szCs w:val="24"/>
        </w:rPr>
        <w:t xml:space="preserve">Abdullahi Ibn Abbas (may Allah be pleased with him), this intelligent companion was referred to by </w:t>
      </w:r>
      <w:r w:rsidR="00942A77" w:rsidRPr="004B6FA2">
        <w:rPr>
          <w:b w:val="0"/>
          <w:bCs w:val="0"/>
          <w:color w:val="000000" w:themeColor="text1"/>
          <w:sz w:val="24"/>
          <w:szCs w:val="24"/>
        </w:rPr>
        <w:t xml:space="preserve">Abdullahi </w:t>
      </w:r>
      <w:proofErr w:type="gramStart"/>
      <w:r w:rsidR="00942A77" w:rsidRPr="004B6FA2">
        <w:rPr>
          <w:b w:val="0"/>
          <w:bCs w:val="0"/>
          <w:color w:val="000000" w:themeColor="text1"/>
          <w:sz w:val="24"/>
          <w:szCs w:val="24"/>
        </w:rPr>
        <w:t>Ibn</w:t>
      </w:r>
      <w:proofErr w:type="gramEnd"/>
      <w:r w:rsidR="00942A77" w:rsidRPr="004B6FA2">
        <w:rPr>
          <w:b w:val="0"/>
          <w:bCs w:val="0"/>
          <w:color w:val="000000" w:themeColor="text1"/>
          <w:sz w:val="24"/>
          <w:szCs w:val="24"/>
        </w:rPr>
        <w:t xml:space="preserve"> Mas’ood </w:t>
      </w:r>
      <w:r w:rsidR="006E189A" w:rsidRPr="004B6FA2">
        <w:rPr>
          <w:b w:val="0"/>
          <w:bCs w:val="0"/>
          <w:color w:val="000000" w:themeColor="text1"/>
          <w:sz w:val="24"/>
          <w:szCs w:val="24"/>
        </w:rPr>
        <w:t xml:space="preserve">as the </w:t>
      </w:r>
      <w:r w:rsidR="00942A77" w:rsidRPr="004B6FA2">
        <w:rPr>
          <w:b w:val="0"/>
          <w:bCs w:val="0"/>
          <w:color w:val="000000" w:themeColor="text1"/>
          <w:sz w:val="24"/>
          <w:szCs w:val="24"/>
        </w:rPr>
        <w:t>‘</w:t>
      </w:r>
      <w:r w:rsidR="006E189A" w:rsidRPr="004B6FA2">
        <w:rPr>
          <w:b w:val="0"/>
          <w:bCs w:val="0"/>
          <w:color w:val="000000" w:themeColor="text1"/>
          <w:sz w:val="24"/>
          <w:szCs w:val="24"/>
        </w:rPr>
        <w:t>Qur’an</w:t>
      </w:r>
      <w:r w:rsidR="00942A77" w:rsidRPr="004B6FA2">
        <w:rPr>
          <w:b w:val="0"/>
          <w:bCs w:val="0"/>
          <w:color w:val="000000" w:themeColor="text1"/>
          <w:sz w:val="24"/>
          <w:szCs w:val="24"/>
        </w:rPr>
        <w:t xml:space="preserve"> interpreter’. After these two companions, the others are to </w:t>
      </w:r>
      <w:r w:rsidR="00E37011" w:rsidRPr="004B6FA2">
        <w:rPr>
          <w:b w:val="0"/>
          <w:bCs w:val="0"/>
          <w:color w:val="000000" w:themeColor="text1"/>
          <w:sz w:val="24"/>
          <w:szCs w:val="24"/>
        </w:rPr>
        <w:t xml:space="preserve">be </w:t>
      </w:r>
      <w:r w:rsidR="00942A77" w:rsidRPr="004B6FA2">
        <w:rPr>
          <w:b w:val="0"/>
          <w:bCs w:val="0"/>
          <w:color w:val="000000" w:themeColor="text1"/>
          <w:sz w:val="24"/>
          <w:szCs w:val="24"/>
        </w:rPr>
        <w:t>mention</w:t>
      </w:r>
      <w:r w:rsidR="00E37011" w:rsidRPr="004B6FA2">
        <w:rPr>
          <w:b w:val="0"/>
          <w:bCs w:val="0"/>
          <w:color w:val="000000" w:themeColor="text1"/>
          <w:sz w:val="24"/>
          <w:szCs w:val="24"/>
        </w:rPr>
        <w:t>ed</w:t>
      </w:r>
      <w:r w:rsidR="002B6FB4" w:rsidRPr="004B6FA2">
        <w:rPr>
          <w:b w:val="0"/>
          <w:bCs w:val="0"/>
          <w:color w:val="000000" w:themeColor="text1"/>
          <w:sz w:val="24"/>
          <w:szCs w:val="24"/>
        </w:rPr>
        <w:t>, it was proven that explanations of verses of Qur’an have been authentically established by them, yet there is consensus between the companions and there was no difference of opinion among them.</w:t>
      </w:r>
      <w:r w:rsidR="00130C82" w:rsidRPr="004B6FA2">
        <w:rPr>
          <w:b w:val="0"/>
          <w:bCs w:val="0"/>
          <w:color w:val="000000" w:themeColor="text1"/>
          <w:sz w:val="24"/>
          <w:szCs w:val="24"/>
        </w:rPr>
        <w:t xml:space="preserve"> These explanations are taken in good faith, with submission and total acceptance. Apart from these, w</w:t>
      </w:r>
      <w:r w:rsidR="00A34C04">
        <w:rPr>
          <w:b w:val="0"/>
          <w:bCs w:val="0"/>
          <w:color w:val="000000" w:themeColor="text1"/>
          <w:sz w:val="24"/>
          <w:szCs w:val="24"/>
        </w:rPr>
        <w:t>e</w:t>
      </w:r>
      <w:r w:rsidR="00130C82" w:rsidRPr="004B6FA2">
        <w:rPr>
          <w:b w:val="0"/>
          <w:bCs w:val="0"/>
          <w:color w:val="000000" w:themeColor="text1"/>
          <w:sz w:val="24"/>
          <w:szCs w:val="24"/>
        </w:rPr>
        <w:t xml:space="preserve"> do take from the Tabi’een (followers after the companions) if there is need for it, these Tabi’een were </w:t>
      </w:r>
      <w:r w:rsidR="0081044F" w:rsidRPr="004B6FA2">
        <w:rPr>
          <w:b w:val="0"/>
          <w:bCs w:val="0"/>
          <w:color w:val="000000" w:themeColor="text1"/>
          <w:sz w:val="24"/>
          <w:szCs w:val="24"/>
        </w:rPr>
        <w:t xml:space="preserve">of the habit of taking </w:t>
      </w:r>
      <w:r w:rsidR="000F6523" w:rsidRPr="004B6FA2">
        <w:rPr>
          <w:b w:val="0"/>
          <w:bCs w:val="0"/>
          <w:color w:val="000000" w:themeColor="text1"/>
          <w:sz w:val="24"/>
          <w:szCs w:val="24"/>
        </w:rPr>
        <w:t>T</w:t>
      </w:r>
      <w:r w:rsidR="0081044F" w:rsidRPr="004B6FA2">
        <w:rPr>
          <w:b w:val="0"/>
          <w:bCs w:val="0"/>
          <w:color w:val="000000" w:themeColor="text1"/>
          <w:sz w:val="24"/>
          <w:szCs w:val="24"/>
        </w:rPr>
        <w:t>afseer Al Qur’an from the companions of the holy prophet Muhammad (Peace Be Upon Him) such as Sa’eed Ibn Jubair</w:t>
      </w:r>
      <w:r w:rsidR="000F6523" w:rsidRPr="004B6FA2">
        <w:rPr>
          <w:b w:val="0"/>
          <w:bCs w:val="0"/>
          <w:color w:val="000000" w:themeColor="text1"/>
          <w:sz w:val="24"/>
          <w:szCs w:val="24"/>
        </w:rPr>
        <w:t xml:space="preserve">, </w:t>
      </w:r>
      <w:r w:rsidR="00A34C04">
        <w:rPr>
          <w:b w:val="0"/>
          <w:bCs w:val="0"/>
          <w:color w:val="000000" w:themeColor="text1"/>
          <w:sz w:val="24"/>
          <w:szCs w:val="24"/>
        </w:rPr>
        <w:t>and others</w:t>
      </w:r>
      <w:r w:rsidR="000F6523" w:rsidRPr="004B6FA2">
        <w:rPr>
          <w:b w:val="0"/>
          <w:bCs w:val="0"/>
          <w:color w:val="000000" w:themeColor="text1"/>
          <w:sz w:val="24"/>
          <w:szCs w:val="24"/>
        </w:rPr>
        <w:t xml:space="preserve"> who are well known for deriving meanings to the Qur’an taking explanations from the companions of the holy prophet Muhammad (Peace Be Upon Him) person like Ibn Abbas as earlier explained.</w:t>
      </w:r>
    </w:p>
    <w:p w14:paraId="797CCCDC" w14:textId="77777777" w:rsidR="0024626B" w:rsidRDefault="0024626B" w:rsidP="004D69FE">
      <w:pPr>
        <w:pStyle w:val="Heading2"/>
        <w:shd w:val="clear" w:color="auto" w:fill="FFFFFF"/>
        <w:spacing w:before="75" w:beforeAutospacing="0" w:after="375" w:afterAutospacing="0" w:line="480" w:lineRule="auto"/>
        <w:jc w:val="both"/>
        <w:rPr>
          <w:b w:val="0"/>
          <w:bCs w:val="0"/>
          <w:color w:val="000000" w:themeColor="text1"/>
          <w:sz w:val="24"/>
          <w:szCs w:val="24"/>
        </w:rPr>
      </w:pPr>
    </w:p>
    <w:p w14:paraId="05BFD1BA" w14:textId="77777777" w:rsidR="0024626B" w:rsidRDefault="0024626B" w:rsidP="004D69FE">
      <w:pPr>
        <w:pStyle w:val="Heading2"/>
        <w:shd w:val="clear" w:color="auto" w:fill="FFFFFF"/>
        <w:spacing w:before="75" w:beforeAutospacing="0" w:after="375" w:afterAutospacing="0" w:line="480" w:lineRule="auto"/>
        <w:jc w:val="both"/>
        <w:rPr>
          <w:b w:val="0"/>
          <w:bCs w:val="0"/>
          <w:color w:val="000000" w:themeColor="text1"/>
          <w:sz w:val="24"/>
          <w:szCs w:val="24"/>
        </w:rPr>
      </w:pPr>
    </w:p>
    <w:p w14:paraId="21AC2DC8" w14:textId="43CC0A9C" w:rsidR="00A750FA" w:rsidRPr="004B6FA2" w:rsidRDefault="00A750FA"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sidRPr="004B6FA2">
        <w:rPr>
          <w:b w:val="0"/>
          <w:bCs w:val="0"/>
          <w:color w:val="000000" w:themeColor="text1"/>
          <w:sz w:val="24"/>
          <w:szCs w:val="24"/>
        </w:rPr>
        <w:t xml:space="preserve">It’s quiet unfortunate that some verses of the Qur’an </w:t>
      </w:r>
      <w:r w:rsidR="00345B84" w:rsidRPr="004B6FA2">
        <w:rPr>
          <w:b w:val="0"/>
          <w:bCs w:val="0"/>
          <w:color w:val="000000" w:themeColor="text1"/>
          <w:sz w:val="24"/>
          <w:szCs w:val="24"/>
        </w:rPr>
        <w:t>were</w:t>
      </w:r>
      <w:r w:rsidRPr="004B6FA2">
        <w:rPr>
          <w:b w:val="0"/>
          <w:bCs w:val="0"/>
          <w:color w:val="000000" w:themeColor="text1"/>
          <w:sz w:val="24"/>
          <w:szCs w:val="24"/>
        </w:rPr>
        <w:t xml:space="preserve"> explained with the use of individual opinion </w:t>
      </w:r>
      <w:r w:rsidR="00345B84" w:rsidRPr="004B6FA2">
        <w:rPr>
          <w:b w:val="0"/>
          <w:bCs w:val="0"/>
          <w:color w:val="000000" w:themeColor="text1"/>
          <w:sz w:val="24"/>
          <w:szCs w:val="24"/>
        </w:rPr>
        <w:t>and</w:t>
      </w:r>
      <w:r w:rsidRPr="004B6FA2">
        <w:rPr>
          <w:b w:val="0"/>
          <w:bCs w:val="0"/>
          <w:color w:val="000000" w:themeColor="text1"/>
          <w:sz w:val="24"/>
          <w:szCs w:val="24"/>
        </w:rPr>
        <w:t xml:space="preserve"> in accordance with a particular school of thought (Madhhab) just because there was no direct record</w:t>
      </w:r>
      <w:r w:rsidR="00345B84" w:rsidRPr="004B6FA2">
        <w:rPr>
          <w:b w:val="0"/>
          <w:bCs w:val="0"/>
          <w:color w:val="000000" w:themeColor="text1"/>
          <w:sz w:val="24"/>
          <w:szCs w:val="24"/>
        </w:rPr>
        <w:t>ed proof of explanation for these verses from the Sunnah of the holy prophet Muhammad (Peace Be Upon Him) therefore different interpretation came up for those verses by the later generation of scholar</w:t>
      </w:r>
      <w:r w:rsidR="007A5707" w:rsidRPr="004B6FA2">
        <w:rPr>
          <w:b w:val="0"/>
          <w:bCs w:val="0"/>
          <w:color w:val="000000" w:themeColor="text1"/>
          <w:sz w:val="24"/>
          <w:szCs w:val="24"/>
        </w:rPr>
        <w:t>s independently giving their opinion and reasoning to interpret the verses in accordance to their individual school of thought (madhhab). This manner contributed a highly dangerous risk of misinterpretation to the Qur’an, where they explained a verse in support of a madhhab and contradicting the ways it was interpreted by the scholars of Tafseer.</w:t>
      </w:r>
      <w:r w:rsidR="00D6220F" w:rsidRPr="004B6FA2">
        <w:rPr>
          <w:b w:val="0"/>
          <w:bCs w:val="0"/>
          <w:color w:val="000000" w:themeColor="text1"/>
          <w:sz w:val="24"/>
          <w:szCs w:val="24"/>
        </w:rPr>
        <w:t xml:space="preserve"> Example of this is in the word of Allah when He says:</w:t>
      </w:r>
    </w:p>
    <w:p w14:paraId="617266F2" w14:textId="77777777" w:rsidR="00577B2F" w:rsidRPr="004B6FA2" w:rsidRDefault="00D6220F"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sidRPr="004B6FA2">
        <w:rPr>
          <w:b w:val="0"/>
          <w:bCs w:val="0"/>
          <w:color w:val="000000" w:themeColor="text1"/>
          <w:sz w:val="24"/>
          <w:szCs w:val="24"/>
        </w:rPr>
        <w:t>“…</w:t>
      </w:r>
      <w:proofErr w:type="gramStart"/>
      <w:r w:rsidRPr="004B6FA2">
        <w:rPr>
          <w:b w:val="0"/>
          <w:bCs w:val="0"/>
          <w:color w:val="000000" w:themeColor="text1"/>
          <w:sz w:val="24"/>
          <w:szCs w:val="24"/>
        </w:rPr>
        <w:t>so</w:t>
      </w:r>
      <w:proofErr w:type="gramEnd"/>
      <w:r w:rsidRPr="004B6FA2">
        <w:rPr>
          <w:b w:val="0"/>
          <w:bCs w:val="0"/>
          <w:color w:val="000000" w:themeColor="text1"/>
          <w:sz w:val="24"/>
          <w:szCs w:val="24"/>
        </w:rPr>
        <w:t xml:space="preserve"> recite what is easy [for you] of the Qur'an…” (Q73:20), </w:t>
      </w:r>
    </w:p>
    <w:p w14:paraId="1A7DA9BB" w14:textId="16E8E01F" w:rsidR="00D6220F" w:rsidRPr="004B6FA2" w:rsidRDefault="00D6220F"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sidRPr="004B6FA2">
        <w:rPr>
          <w:b w:val="0"/>
          <w:bCs w:val="0"/>
          <w:color w:val="000000" w:themeColor="text1"/>
          <w:sz w:val="24"/>
          <w:szCs w:val="24"/>
        </w:rPr>
        <w:t xml:space="preserve">there was contradiction of opinions in the interpretation of this </w:t>
      </w:r>
      <w:r w:rsidR="00287D67" w:rsidRPr="004B6FA2">
        <w:rPr>
          <w:b w:val="0"/>
          <w:bCs w:val="0"/>
          <w:color w:val="000000" w:themeColor="text1"/>
          <w:sz w:val="24"/>
          <w:szCs w:val="24"/>
        </w:rPr>
        <w:t xml:space="preserve">verse by the schools of thoughts, they </w:t>
      </w:r>
      <w:r w:rsidR="001B004F">
        <w:rPr>
          <w:b w:val="0"/>
          <w:bCs w:val="0"/>
          <w:color w:val="000000" w:themeColor="text1"/>
          <w:sz w:val="24"/>
          <w:szCs w:val="24"/>
        </w:rPr>
        <w:t>interpret</w:t>
      </w:r>
      <w:r w:rsidR="00287D67" w:rsidRPr="004B6FA2">
        <w:rPr>
          <w:b w:val="0"/>
          <w:bCs w:val="0"/>
          <w:color w:val="000000" w:themeColor="text1"/>
          <w:sz w:val="24"/>
          <w:szCs w:val="24"/>
        </w:rPr>
        <w:t xml:space="preserve"> th</w:t>
      </w:r>
      <w:r w:rsidR="001B004F">
        <w:rPr>
          <w:b w:val="0"/>
          <w:bCs w:val="0"/>
          <w:color w:val="000000" w:themeColor="text1"/>
          <w:sz w:val="24"/>
          <w:szCs w:val="24"/>
        </w:rPr>
        <w:t>is</w:t>
      </w:r>
      <w:r w:rsidR="00287D67" w:rsidRPr="004B6FA2">
        <w:rPr>
          <w:b w:val="0"/>
          <w:bCs w:val="0"/>
          <w:color w:val="000000" w:themeColor="text1"/>
          <w:sz w:val="24"/>
          <w:szCs w:val="24"/>
        </w:rPr>
        <w:t xml:space="preserve"> verse to mean </w:t>
      </w:r>
      <w:r w:rsidR="001B004F">
        <w:rPr>
          <w:b w:val="0"/>
          <w:bCs w:val="0"/>
          <w:color w:val="000000" w:themeColor="text1"/>
          <w:sz w:val="24"/>
          <w:szCs w:val="24"/>
        </w:rPr>
        <w:t>‘</w:t>
      </w:r>
      <w:r w:rsidR="00287D67" w:rsidRPr="004B6FA2">
        <w:rPr>
          <w:b w:val="0"/>
          <w:bCs w:val="0"/>
          <w:color w:val="000000" w:themeColor="text1"/>
          <w:sz w:val="24"/>
          <w:szCs w:val="24"/>
        </w:rPr>
        <w:t>this verse of the Qur’an</w:t>
      </w:r>
      <w:r w:rsidR="001B004F">
        <w:rPr>
          <w:b w:val="0"/>
          <w:bCs w:val="0"/>
          <w:color w:val="000000" w:themeColor="text1"/>
          <w:sz w:val="24"/>
          <w:szCs w:val="24"/>
        </w:rPr>
        <w:t>’</w:t>
      </w:r>
      <w:r w:rsidR="00287D67" w:rsidRPr="004B6FA2">
        <w:rPr>
          <w:b w:val="0"/>
          <w:bCs w:val="0"/>
          <w:color w:val="000000" w:themeColor="text1"/>
          <w:sz w:val="24"/>
          <w:szCs w:val="24"/>
        </w:rPr>
        <w:t xml:space="preserve"> and in other word means </w:t>
      </w:r>
      <w:r w:rsidR="001B004F">
        <w:rPr>
          <w:b w:val="0"/>
          <w:bCs w:val="0"/>
          <w:color w:val="000000" w:themeColor="text1"/>
          <w:sz w:val="24"/>
          <w:szCs w:val="24"/>
        </w:rPr>
        <w:t>‘</w:t>
      </w:r>
      <w:r w:rsidR="00287D67" w:rsidRPr="004B6FA2">
        <w:rPr>
          <w:b w:val="0"/>
          <w:bCs w:val="0"/>
          <w:color w:val="000000" w:themeColor="text1"/>
          <w:sz w:val="24"/>
          <w:szCs w:val="24"/>
        </w:rPr>
        <w:t xml:space="preserve">what is mandatory to recite from the Qur’an in every single prayer is </w:t>
      </w:r>
      <w:r w:rsidR="00577B2F" w:rsidRPr="004B6FA2">
        <w:rPr>
          <w:b w:val="0"/>
          <w:bCs w:val="0"/>
          <w:color w:val="000000" w:themeColor="text1"/>
          <w:sz w:val="24"/>
          <w:szCs w:val="24"/>
        </w:rPr>
        <w:t>only just one long verse or any three short verses of the Qur’an</w:t>
      </w:r>
      <w:r w:rsidR="001B004F">
        <w:rPr>
          <w:b w:val="0"/>
          <w:bCs w:val="0"/>
          <w:color w:val="000000" w:themeColor="text1"/>
          <w:sz w:val="24"/>
          <w:szCs w:val="24"/>
        </w:rPr>
        <w:t>’</w:t>
      </w:r>
      <w:r w:rsidR="00577B2F" w:rsidRPr="004B6FA2">
        <w:rPr>
          <w:b w:val="0"/>
          <w:bCs w:val="0"/>
          <w:color w:val="000000" w:themeColor="text1"/>
          <w:sz w:val="24"/>
          <w:szCs w:val="24"/>
        </w:rPr>
        <w:t>.</w:t>
      </w:r>
      <w:r w:rsidR="00F47928" w:rsidRPr="004B6FA2">
        <w:rPr>
          <w:b w:val="0"/>
          <w:bCs w:val="0"/>
          <w:color w:val="000000" w:themeColor="text1"/>
          <w:sz w:val="24"/>
          <w:szCs w:val="24"/>
        </w:rPr>
        <w:t xml:space="preserve"> This was said regardless of the authentic Hadith of Prophet</w:t>
      </w:r>
      <w:r w:rsidR="00287D67" w:rsidRPr="004B6FA2">
        <w:rPr>
          <w:b w:val="0"/>
          <w:bCs w:val="0"/>
          <w:color w:val="000000" w:themeColor="text1"/>
          <w:sz w:val="24"/>
          <w:szCs w:val="24"/>
        </w:rPr>
        <w:t xml:space="preserve"> </w:t>
      </w:r>
      <w:r w:rsidR="00F47928" w:rsidRPr="004B6FA2">
        <w:rPr>
          <w:b w:val="0"/>
          <w:bCs w:val="0"/>
          <w:color w:val="000000" w:themeColor="text1"/>
          <w:sz w:val="24"/>
          <w:szCs w:val="24"/>
        </w:rPr>
        <w:t>Muhammad (P</w:t>
      </w:r>
      <w:r w:rsidR="00BB7EAD" w:rsidRPr="004B6FA2">
        <w:rPr>
          <w:b w:val="0"/>
          <w:bCs w:val="0"/>
          <w:color w:val="000000" w:themeColor="text1"/>
          <w:sz w:val="24"/>
          <w:szCs w:val="24"/>
        </w:rPr>
        <w:t xml:space="preserve">eace </w:t>
      </w:r>
      <w:r w:rsidR="00F47928" w:rsidRPr="004B6FA2">
        <w:rPr>
          <w:b w:val="0"/>
          <w:bCs w:val="0"/>
          <w:color w:val="000000" w:themeColor="text1"/>
          <w:sz w:val="24"/>
          <w:szCs w:val="24"/>
        </w:rPr>
        <w:t>B</w:t>
      </w:r>
      <w:r w:rsidR="00BB7EAD" w:rsidRPr="004B6FA2">
        <w:rPr>
          <w:b w:val="0"/>
          <w:bCs w:val="0"/>
          <w:color w:val="000000" w:themeColor="text1"/>
          <w:sz w:val="24"/>
          <w:szCs w:val="24"/>
        </w:rPr>
        <w:t xml:space="preserve">e </w:t>
      </w:r>
      <w:r w:rsidR="00F47928" w:rsidRPr="004B6FA2">
        <w:rPr>
          <w:b w:val="0"/>
          <w:bCs w:val="0"/>
          <w:color w:val="000000" w:themeColor="text1"/>
          <w:sz w:val="24"/>
          <w:szCs w:val="24"/>
        </w:rPr>
        <w:t>U</w:t>
      </w:r>
      <w:r w:rsidR="00BB7EAD" w:rsidRPr="004B6FA2">
        <w:rPr>
          <w:b w:val="0"/>
          <w:bCs w:val="0"/>
          <w:color w:val="000000" w:themeColor="text1"/>
          <w:sz w:val="24"/>
          <w:szCs w:val="24"/>
        </w:rPr>
        <w:t xml:space="preserve">pon </w:t>
      </w:r>
      <w:r w:rsidR="00F47928" w:rsidRPr="004B6FA2">
        <w:rPr>
          <w:b w:val="0"/>
          <w:bCs w:val="0"/>
          <w:color w:val="000000" w:themeColor="text1"/>
          <w:sz w:val="24"/>
          <w:szCs w:val="24"/>
        </w:rPr>
        <w:t>H</w:t>
      </w:r>
      <w:r w:rsidR="00BB7EAD" w:rsidRPr="004B6FA2">
        <w:rPr>
          <w:b w:val="0"/>
          <w:bCs w:val="0"/>
          <w:color w:val="000000" w:themeColor="text1"/>
          <w:sz w:val="24"/>
          <w:szCs w:val="24"/>
        </w:rPr>
        <w:t>im</w:t>
      </w:r>
      <w:r w:rsidR="00F47928" w:rsidRPr="004B6FA2">
        <w:rPr>
          <w:b w:val="0"/>
          <w:bCs w:val="0"/>
          <w:color w:val="000000" w:themeColor="text1"/>
          <w:sz w:val="24"/>
          <w:szCs w:val="24"/>
        </w:rPr>
        <w:t>)</w:t>
      </w:r>
      <w:r w:rsidR="00BB7EAD" w:rsidRPr="004B6FA2">
        <w:rPr>
          <w:b w:val="0"/>
          <w:bCs w:val="0"/>
          <w:color w:val="000000" w:themeColor="text1"/>
          <w:sz w:val="24"/>
          <w:szCs w:val="24"/>
        </w:rPr>
        <w:t xml:space="preserve"> when he said: “There is no salat for the one who does not recite Al Fatiha Al Kitaab” and another Hadith said: “Whoever observes a prayer without reciting Al Fatiha Al Kitaab in the prayer, it is aborted, it is aborted, it is aborted, incomplete.</w:t>
      </w:r>
    </w:p>
    <w:p w14:paraId="0C66D67A" w14:textId="77777777" w:rsidR="0024626B" w:rsidRDefault="00BB7EAD"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sidRPr="004B6FA2">
        <w:rPr>
          <w:b w:val="0"/>
          <w:bCs w:val="0"/>
          <w:color w:val="000000" w:themeColor="text1"/>
          <w:sz w:val="24"/>
          <w:szCs w:val="24"/>
        </w:rPr>
        <w:t xml:space="preserve">The </w:t>
      </w:r>
      <w:r w:rsidR="0004339B" w:rsidRPr="004B6FA2">
        <w:rPr>
          <w:b w:val="0"/>
          <w:bCs w:val="0"/>
          <w:color w:val="000000" w:themeColor="text1"/>
          <w:sz w:val="24"/>
          <w:szCs w:val="24"/>
        </w:rPr>
        <w:t>meaning</w:t>
      </w:r>
      <w:r w:rsidRPr="004B6FA2">
        <w:rPr>
          <w:b w:val="0"/>
          <w:bCs w:val="0"/>
          <w:color w:val="000000" w:themeColor="text1"/>
          <w:sz w:val="24"/>
          <w:szCs w:val="24"/>
        </w:rPr>
        <w:t xml:space="preserve"> of the two Hadith </w:t>
      </w:r>
      <w:r w:rsidR="0004339B" w:rsidRPr="004B6FA2">
        <w:rPr>
          <w:b w:val="0"/>
          <w:bCs w:val="0"/>
          <w:color w:val="000000" w:themeColor="text1"/>
          <w:sz w:val="24"/>
          <w:szCs w:val="24"/>
        </w:rPr>
        <w:t xml:space="preserve">as </w:t>
      </w:r>
      <w:r w:rsidR="001B004F">
        <w:rPr>
          <w:b w:val="0"/>
          <w:bCs w:val="0"/>
          <w:color w:val="000000" w:themeColor="text1"/>
          <w:sz w:val="24"/>
          <w:szCs w:val="24"/>
        </w:rPr>
        <w:t>narrated</w:t>
      </w:r>
      <w:r w:rsidR="0004339B" w:rsidRPr="004B6FA2">
        <w:rPr>
          <w:b w:val="0"/>
          <w:bCs w:val="0"/>
          <w:color w:val="000000" w:themeColor="text1"/>
          <w:sz w:val="24"/>
          <w:szCs w:val="24"/>
        </w:rPr>
        <w:t xml:space="preserve"> </w:t>
      </w:r>
      <w:r w:rsidRPr="004B6FA2">
        <w:rPr>
          <w:b w:val="0"/>
          <w:bCs w:val="0"/>
          <w:color w:val="000000" w:themeColor="text1"/>
          <w:sz w:val="24"/>
          <w:szCs w:val="24"/>
        </w:rPr>
        <w:t>above have been rejected</w:t>
      </w:r>
      <w:r w:rsidR="00DF5109" w:rsidRPr="004B6FA2">
        <w:rPr>
          <w:b w:val="0"/>
          <w:bCs w:val="0"/>
          <w:color w:val="000000" w:themeColor="text1"/>
          <w:sz w:val="24"/>
          <w:szCs w:val="24"/>
        </w:rPr>
        <w:t xml:space="preserve"> </w:t>
      </w:r>
      <w:r w:rsidR="000F200E" w:rsidRPr="004B6FA2">
        <w:rPr>
          <w:b w:val="0"/>
          <w:bCs w:val="0"/>
          <w:color w:val="000000" w:themeColor="text1"/>
          <w:sz w:val="24"/>
          <w:szCs w:val="24"/>
        </w:rPr>
        <w:t xml:space="preserve">for interpreting the meaning as reciting </w:t>
      </w:r>
      <w:r w:rsidR="009A33E4" w:rsidRPr="004B6FA2">
        <w:rPr>
          <w:b w:val="0"/>
          <w:bCs w:val="0"/>
          <w:color w:val="000000" w:themeColor="text1"/>
          <w:sz w:val="24"/>
          <w:szCs w:val="24"/>
        </w:rPr>
        <w:t>and according</w:t>
      </w:r>
      <w:r w:rsidR="0004339B" w:rsidRPr="004B6FA2">
        <w:rPr>
          <w:b w:val="0"/>
          <w:bCs w:val="0"/>
          <w:color w:val="000000" w:themeColor="text1"/>
          <w:sz w:val="24"/>
          <w:szCs w:val="24"/>
        </w:rPr>
        <w:t xml:space="preserve"> to them </w:t>
      </w:r>
      <w:r w:rsidR="00E20D16" w:rsidRPr="004B6FA2">
        <w:rPr>
          <w:b w:val="0"/>
          <w:bCs w:val="0"/>
          <w:color w:val="000000" w:themeColor="text1"/>
          <w:sz w:val="24"/>
          <w:szCs w:val="24"/>
        </w:rPr>
        <w:t>interpretation of the Qur’an</w:t>
      </w:r>
      <w:r w:rsidR="0004339B" w:rsidRPr="004B6FA2">
        <w:rPr>
          <w:b w:val="0"/>
          <w:bCs w:val="0"/>
          <w:color w:val="000000" w:themeColor="text1"/>
          <w:sz w:val="24"/>
          <w:szCs w:val="24"/>
        </w:rPr>
        <w:t xml:space="preserve"> is not permissible </w:t>
      </w:r>
      <w:r w:rsidR="00E20D16" w:rsidRPr="004B6FA2">
        <w:rPr>
          <w:b w:val="0"/>
          <w:bCs w:val="0"/>
          <w:color w:val="000000" w:themeColor="text1"/>
          <w:sz w:val="24"/>
          <w:szCs w:val="24"/>
        </w:rPr>
        <w:t>except with Sunnah Mutaw</w:t>
      </w:r>
      <w:r w:rsidR="009A33E4" w:rsidRPr="004B6FA2">
        <w:rPr>
          <w:b w:val="0"/>
          <w:bCs w:val="0"/>
          <w:color w:val="000000" w:themeColor="text1"/>
          <w:sz w:val="24"/>
          <w:szCs w:val="24"/>
        </w:rPr>
        <w:t xml:space="preserve">aatir, in other words, it’s not right to interpret what is Mutawaatir except with what is also Mutawaatir. Therefore, the two previous Hadiths were rejected </w:t>
      </w:r>
      <w:r w:rsidR="008C5B21" w:rsidRPr="004B6FA2">
        <w:rPr>
          <w:b w:val="0"/>
          <w:bCs w:val="0"/>
          <w:color w:val="000000" w:themeColor="text1"/>
          <w:sz w:val="24"/>
          <w:szCs w:val="24"/>
        </w:rPr>
        <w:t>due to the method of interpretation of Qur’an based on individual opinion or madhhab that was applied.</w:t>
      </w:r>
      <w:r w:rsidR="00280E51" w:rsidRPr="004B6FA2">
        <w:rPr>
          <w:b w:val="0"/>
          <w:bCs w:val="0"/>
          <w:color w:val="000000" w:themeColor="text1"/>
          <w:sz w:val="24"/>
          <w:szCs w:val="24"/>
        </w:rPr>
        <w:t xml:space="preserve"> </w:t>
      </w:r>
    </w:p>
    <w:p w14:paraId="6316E583" w14:textId="77777777" w:rsidR="0024626B" w:rsidRDefault="0024626B" w:rsidP="004D69FE">
      <w:pPr>
        <w:pStyle w:val="Heading2"/>
        <w:shd w:val="clear" w:color="auto" w:fill="FFFFFF"/>
        <w:spacing w:before="75" w:beforeAutospacing="0" w:after="375" w:afterAutospacing="0" w:line="480" w:lineRule="auto"/>
        <w:jc w:val="both"/>
        <w:rPr>
          <w:b w:val="0"/>
          <w:bCs w:val="0"/>
          <w:color w:val="000000" w:themeColor="text1"/>
          <w:sz w:val="24"/>
          <w:szCs w:val="24"/>
        </w:rPr>
      </w:pPr>
    </w:p>
    <w:p w14:paraId="75306F77" w14:textId="603EC4F5" w:rsidR="00BB7EAD" w:rsidRPr="004B6FA2" w:rsidRDefault="00280E51"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sidRPr="004B6FA2">
        <w:rPr>
          <w:b w:val="0"/>
          <w:bCs w:val="0"/>
          <w:color w:val="000000" w:themeColor="text1"/>
          <w:sz w:val="24"/>
          <w:szCs w:val="24"/>
        </w:rPr>
        <w:t>Having said this, both the past and contemporary scholars have defined and explained the verse “faqra’oo</w:t>
      </w:r>
      <w:r w:rsidR="00383FDA" w:rsidRPr="004B6FA2">
        <w:rPr>
          <w:b w:val="0"/>
          <w:bCs w:val="0"/>
          <w:color w:val="000000" w:themeColor="text1"/>
          <w:sz w:val="24"/>
          <w:szCs w:val="24"/>
        </w:rPr>
        <w:t>”</w:t>
      </w:r>
      <w:r w:rsidRPr="004B6FA2">
        <w:rPr>
          <w:b w:val="0"/>
          <w:bCs w:val="0"/>
          <w:color w:val="000000" w:themeColor="text1"/>
          <w:sz w:val="24"/>
          <w:szCs w:val="24"/>
        </w:rPr>
        <w:t xml:space="preserve"> …</w:t>
      </w:r>
      <w:r w:rsidR="00383FDA" w:rsidRPr="004B6FA2">
        <w:rPr>
          <w:b w:val="0"/>
          <w:bCs w:val="0"/>
          <w:color w:val="000000" w:themeColor="text1"/>
          <w:sz w:val="24"/>
          <w:szCs w:val="24"/>
        </w:rPr>
        <w:t>”</w:t>
      </w:r>
      <w:r w:rsidRPr="004B6FA2">
        <w:rPr>
          <w:b w:val="0"/>
          <w:bCs w:val="0"/>
          <w:color w:val="000000" w:themeColor="text1"/>
          <w:sz w:val="24"/>
          <w:szCs w:val="24"/>
        </w:rPr>
        <w:t xml:space="preserve">so read” </w:t>
      </w:r>
      <w:r w:rsidR="00383FDA" w:rsidRPr="004B6FA2">
        <w:rPr>
          <w:b w:val="0"/>
          <w:bCs w:val="0"/>
          <w:color w:val="000000" w:themeColor="text1"/>
          <w:sz w:val="24"/>
          <w:szCs w:val="24"/>
        </w:rPr>
        <w:t xml:space="preserve">as pray as much as you can of the night prayer as Allah has mentioned this verse in relation to His words in the Qur’an when he says: </w:t>
      </w:r>
    </w:p>
    <w:p w14:paraId="137A5672" w14:textId="7D500017" w:rsidR="00383FDA" w:rsidRPr="004B6FA2" w:rsidRDefault="00383FDA"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sidRPr="004B6FA2">
        <w:rPr>
          <w:b w:val="0"/>
          <w:bCs w:val="0"/>
          <w:color w:val="000000" w:themeColor="text1"/>
          <w:sz w:val="24"/>
          <w:szCs w:val="24"/>
        </w:rPr>
        <w:t>“… [O Muhammad], that you stand [in prayer] almost two thirds of the night or half of it or a third of it, and [so do] a group of those with you. And Allah determines [the extent of] the night and the day. He has known that you [Muslims] will not be able to do it and has turned to you in forgiveness, so recite what is easy [for you] of the Qur'an…” (Q73:20).</w:t>
      </w:r>
      <w:r w:rsidR="00FB57CA" w:rsidRPr="004B6FA2">
        <w:rPr>
          <w:b w:val="0"/>
          <w:bCs w:val="0"/>
          <w:color w:val="000000" w:themeColor="text1"/>
          <w:sz w:val="24"/>
          <w:szCs w:val="24"/>
        </w:rPr>
        <w:t xml:space="preserve"> This means pray as much as easy for you in the night prayer but not in connection with what is mandatory for a person to recite specifically in the night prayer instead it’s about making the night prayer easy for Muslims to observe and not compulsorily praying as much as that of Prophet Muhammad (Peace Be Upon Him)  as everyone knows</w:t>
      </w:r>
      <w:r w:rsidR="00D04037" w:rsidRPr="004B6FA2">
        <w:rPr>
          <w:b w:val="0"/>
          <w:bCs w:val="0"/>
          <w:color w:val="000000" w:themeColor="text1"/>
          <w:sz w:val="24"/>
          <w:szCs w:val="24"/>
        </w:rPr>
        <w:t>, eleven units of salat.</w:t>
      </w:r>
    </w:p>
    <w:p w14:paraId="17FC8171" w14:textId="4A125F32" w:rsidR="00383FDA" w:rsidRDefault="00511623"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sidRPr="004B6FA2">
        <w:rPr>
          <w:b w:val="0"/>
          <w:bCs w:val="0"/>
          <w:color w:val="000000" w:themeColor="text1"/>
          <w:sz w:val="24"/>
          <w:szCs w:val="24"/>
        </w:rPr>
        <w:t xml:space="preserve">These last statements interpreted the verse better and that is an Arabic methodology of mentioning a part but intending a whole. The verse says: “so read” meaning so pray, the prayer means the whole while the reading is the part in the Arabic method of </w:t>
      </w:r>
      <w:r w:rsidR="00E26AC1" w:rsidRPr="004B6FA2">
        <w:rPr>
          <w:b w:val="0"/>
          <w:bCs w:val="0"/>
          <w:color w:val="000000" w:themeColor="text1"/>
          <w:sz w:val="24"/>
          <w:szCs w:val="24"/>
        </w:rPr>
        <w:t>expression,</w:t>
      </w:r>
      <w:r w:rsidRPr="004B6FA2">
        <w:rPr>
          <w:b w:val="0"/>
          <w:bCs w:val="0"/>
          <w:color w:val="000000" w:themeColor="text1"/>
          <w:sz w:val="24"/>
          <w:szCs w:val="24"/>
        </w:rPr>
        <w:t xml:space="preserve"> and this was to explain the importance of the part in a whole</w:t>
      </w:r>
      <w:r w:rsidR="00E26AC1" w:rsidRPr="004B6FA2">
        <w:rPr>
          <w:b w:val="0"/>
          <w:bCs w:val="0"/>
          <w:color w:val="000000" w:themeColor="text1"/>
          <w:sz w:val="24"/>
          <w:szCs w:val="24"/>
        </w:rPr>
        <w:t xml:space="preserve">. As regards the previous two Hadiths saying the prayer is not valid </w:t>
      </w:r>
      <w:r w:rsidR="004B6FA2" w:rsidRPr="004B6FA2">
        <w:rPr>
          <w:b w:val="0"/>
          <w:bCs w:val="0"/>
          <w:color w:val="000000" w:themeColor="text1"/>
          <w:sz w:val="24"/>
          <w:szCs w:val="24"/>
        </w:rPr>
        <w:t>without</w:t>
      </w:r>
      <w:r w:rsidR="00E26AC1" w:rsidRPr="004B6FA2">
        <w:rPr>
          <w:b w:val="0"/>
          <w:bCs w:val="0"/>
          <w:color w:val="000000" w:themeColor="text1"/>
          <w:sz w:val="24"/>
          <w:szCs w:val="24"/>
        </w:rPr>
        <w:t xml:space="preserve"> reciti</w:t>
      </w:r>
      <w:r w:rsidR="004B6FA2" w:rsidRPr="004B6FA2">
        <w:rPr>
          <w:b w:val="0"/>
          <w:bCs w:val="0"/>
          <w:color w:val="000000" w:themeColor="text1"/>
          <w:sz w:val="24"/>
          <w:szCs w:val="24"/>
        </w:rPr>
        <w:t>ng</w:t>
      </w:r>
      <w:r w:rsidR="00E26AC1" w:rsidRPr="004B6FA2">
        <w:rPr>
          <w:b w:val="0"/>
          <w:bCs w:val="0"/>
          <w:color w:val="000000" w:themeColor="text1"/>
          <w:sz w:val="24"/>
          <w:szCs w:val="24"/>
        </w:rPr>
        <w:t xml:space="preserve"> </w:t>
      </w:r>
      <w:r w:rsidR="004B6FA2" w:rsidRPr="004B6FA2">
        <w:rPr>
          <w:b w:val="0"/>
          <w:bCs w:val="0"/>
          <w:color w:val="000000" w:themeColor="text1"/>
          <w:sz w:val="24"/>
          <w:szCs w:val="24"/>
        </w:rPr>
        <w:t>the</w:t>
      </w:r>
      <w:r w:rsidR="00E26AC1" w:rsidRPr="004B6FA2">
        <w:rPr>
          <w:b w:val="0"/>
          <w:bCs w:val="0"/>
          <w:color w:val="000000" w:themeColor="text1"/>
          <w:sz w:val="24"/>
          <w:szCs w:val="24"/>
        </w:rPr>
        <w:t xml:space="preserve"> </w:t>
      </w:r>
      <w:r w:rsidR="004B6FA2" w:rsidRPr="004B6FA2">
        <w:rPr>
          <w:b w:val="0"/>
          <w:bCs w:val="0"/>
          <w:color w:val="000000" w:themeColor="text1"/>
          <w:sz w:val="24"/>
          <w:szCs w:val="24"/>
        </w:rPr>
        <w:t xml:space="preserve">Al Fatiha Al Kitaab: No prayer for the one who does not recite Al Fatiha Al Kitaab in their prayer and whoever prays a prayer and does not recite Al Fatiha Al Kitaab, it is aborted, it is aborted, it is aborted, incomplete. </w:t>
      </w:r>
      <w:r w:rsidR="005A2D1D" w:rsidRPr="004B6FA2">
        <w:rPr>
          <w:b w:val="0"/>
          <w:bCs w:val="0"/>
          <w:color w:val="000000" w:themeColor="text1"/>
          <w:sz w:val="24"/>
          <w:szCs w:val="24"/>
        </w:rPr>
        <w:t>So,</w:t>
      </w:r>
      <w:r w:rsidR="004B6FA2" w:rsidRPr="004B6FA2">
        <w:rPr>
          <w:b w:val="0"/>
          <w:bCs w:val="0"/>
          <w:color w:val="000000" w:themeColor="text1"/>
          <w:sz w:val="24"/>
          <w:szCs w:val="24"/>
        </w:rPr>
        <w:t xml:space="preserve"> whoever </w:t>
      </w:r>
      <w:r w:rsidR="005A2D1D" w:rsidRPr="004B6FA2">
        <w:rPr>
          <w:b w:val="0"/>
          <w:bCs w:val="0"/>
          <w:color w:val="000000" w:themeColor="text1"/>
          <w:sz w:val="24"/>
          <w:szCs w:val="24"/>
        </w:rPr>
        <w:t>prays,</w:t>
      </w:r>
      <w:r w:rsidR="004B6FA2" w:rsidRPr="004B6FA2">
        <w:rPr>
          <w:b w:val="0"/>
          <w:bCs w:val="0"/>
          <w:color w:val="000000" w:themeColor="text1"/>
          <w:sz w:val="24"/>
          <w:szCs w:val="24"/>
        </w:rPr>
        <w:t xml:space="preserve"> and the prayer is deficient for this reason has not prayed</w:t>
      </w:r>
      <w:r w:rsidR="005A2D1D">
        <w:rPr>
          <w:b w:val="0"/>
          <w:bCs w:val="0"/>
          <w:color w:val="000000" w:themeColor="text1"/>
          <w:sz w:val="24"/>
          <w:szCs w:val="24"/>
        </w:rPr>
        <w:t>.</w:t>
      </w:r>
    </w:p>
    <w:p w14:paraId="571CEACC" w14:textId="77777777" w:rsidR="0024626B" w:rsidRDefault="005A2D1D"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Therefore, the interpretation of the verse by the scholars of the Qur’an “Mufasireen” with no difference between their interpretation from the predecessors and to the generations after them, it is then not allowed</w:t>
      </w:r>
      <w:r w:rsidR="00172353">
        <w:rPr>
          <w:b w:val="0"/>
          <w:bCs w:val="0"/>
          <w:color w:val="000000" w:themeColor="text1"/>
          <w:sz w:val="24"/>
          <w:szCs w:val="24"/>
        </w:rPr>
        <w:t xml:space="preserve"> to reject the first and second Hadiths mentioned above claiming that it </w:t>
      </w:r>
    </w:p>
    <w:p w14:paraId="400CC363" w14:textId="77777777" w:rsidR="0024626B" w:rsidRDefault="0024626B" w:rsidP="004D69FE">
      <w:pPr>
        <w:pStyle w:val="Heading2"/>
        <w:shd w:val="clear" w:color="auto" w:fill="FFFFFF"/>
        <w:spacing w:before="75" w:beforeAutospacing="0" w:after="375" w:afterAutospacing="0" w:line="480" w:lineRule="auto"/>
        <w:jc w:val="both"/>
        <w:rPr>
          <w:b w:val="0"/>
          <w:bCs w:val="0"/>
          <w:color w:val="000000" w:themeColor="text1"/>
          <w:sz w:val="24"/>
          <w:szCs w:val="24"/>
        </w:rPr>
      </w:pPr>
    </w:p>
    <w:p w14:paraId="6B4A5E47" w14:textId="0B686C3B" w:rsidR="005A2D1D" w:rsidRPr="004B6FA2" w:rsidRDefault="00172353"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Hadith of Aahaad which its application is not allowed in the interpretation of Qur’an. The first thing to look for here, is that the interpreter of this verse was a scholar who is well knowledgeable in the understanding of the language of Qur’an and secondly, the Hadith of the prophet (PBUH) applied does not contradict the Qur’an, it instead explains it better with clarifications of the actual meaning.</w:t>
      </w:r>
      <w:r w:rsidR="00AB678E">
        <w:rPr>
          <w:b w:val="0"/>
          <w:bCs w:val="0"/>
          <w:color w:val="000000" w:themeColor="text1"/>
          <w:sz w:val="24"/>
          <w:szCs w:val="24"/>
        </w:rPr>
        <w:t xml:space="preserve"> This is how Qur’an should be interpreted.</w:t>
      </w:r>
    </w:p>
    <w:p w14:paraId="46823ED4" w14:textId="3EF424A5" w:rsidR="00D6220F" w:rsidRDefault="00AB0137" w:rsidP="004D69FE">
      <w:pPr>
        <w:pStyle w:val="Heading2"/>
        <w:shd w:val="clear" w:color="auto" w:fill="FFFFFF"/>
        <w:spacing w:before="75" w:beforeAutospacing="0" w:after="375" w:afterAutospacing="0" w:line="480" w:lineRule="auto"/>
        <w:jc w:val="both"/>
        <w:rPr>
          <w:bCs w:val="0"/>
          <w:color w:val="000000" w:themeColor="text1"/>
          <w:sz w:val="28"/>
          <w:szCs w:val="28"/>
        </w:rPr>
      </w:pPr>
      <w:r w:rsidRPr="00AB0137">
        <w:rPr>
          <w:bCs w:val="0"/>
          <w:color w:val="000000" w:themeColor="text1"/>
          <w:sz w:val="28"/>
          <w:szCs w:val="28"/>
        </w:rPr>
        <w:t>Conclusion</w:t>
      </w:r>
    </w:p>
    <w:p w14:paraId="372E9C2B" w14:textId="280E4EA4" w:rsidR="00AB0137" w:rsidRDefault="00AB678E"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Lots of instances have been cited in this work and the basic goal of what Qur’an seeks from Muslims is more than just storytelling, injunctions, moralities and history of the past event</w:t>
      </w:r>
      <w:r w:rsidR="001B004F">
        <w:rPr>
          <w:b w:val="0"/>
          <w:bCs w:val="0"/>
          <w:color w:val="000000" w:themeColor="text1"/>
          <w:sz w:val="24"/>
          <w:szCs w:val="24"/>
        </w:rPr>
        <w:t>s</w:t>
      </w:r>
      <w:r>
        <w:rPr>
          <w:b w:val="0"/>
          <w:bCs w:val="0"/>
          <w:color w:val="000000" w:themeColor="text1"/>
          <w:sz w:val="24"/>
          <w:szCs w:val="24"/>
        </w:rPr>
        <w:t xml:space="preserve">. </w:t>
      </w:r>
      <w:r w:rsidR="00C808CB">
        <w:rPr>
          <w:b w:val="0"/>
          <w:bCs w:val="0"/>
          <w:color w:val="000000" w:themeColor="text1"/>
          <w:sz w:val="24"/>
          <w:szCs w:val="24"/>
        </w:rPr>
        <w:t>In fact,</w:t>
      </w:r>
      <w:r>
        <w:rPr>
          <w:b w:val="0"/>
          <w:bCs w:val="0"/>
          <w:color w:val="000000" w:themeColor="text1"/>
          <w:sz w:val="24"/>
          <w:szCs w:val="24"/>
        </w:rPr>
        <w:t xml:space="preserve"> those are also very important </w:t>
      </w:r>
      <w:r w:rsidR="00C808CB">
        <w:rPr>
          <w:b w:val="0"/>
          <w:bCs w:val="0"/>
          <w:color w:val="000000" w:themeColor="text1"/>
          <w:sz w:val="24"/>
          <w:szCs w:val="24"/>
        </w:rPr>
        <w:t xml:space="preserve">knowledge </w:t>
      </w:r>
      <w:r>
        <w:rPr>
          <w:b w:val="0"/>
          <w:bCs w:val="0"/>
          <w:color w:val="000000" w:themeColor="text1"/>
          <w:sz w:val="24"/>
          <w:szCs w:val="24"/>
        </w:rPr>
        <w:t xml:space="preserve">for Muslims </w:t>
      </w:r>
      <w:r w:rsidR="00C808CB">
        <w:rPr>
          <w:b w:val="0"/>
          <w:bCs w:val="0"/>
          <w:color w:val="000000" w:themeColor="text1"/>
          <w:sz w:val="24"/>
          <w:szCs w:val="24"/>
        </w:rPr>
        <w:t>to acquire as they have been mentioned in the holy Qur’an, but the uttermost aim of the Qur’an is basically reviving human being, awake people from their flaws and give them guidance and the light in the darkness. This is the main objective of the Qur’an which is referred to as not needing Hadith or anything else to clarify</w:t>
      </w:r>
      <w:r w:rsidR="0064351D">
        <w:rPr>
          <w:b w:val="0"/>
          <w:bCs w:val="0"/>
          <w:color w:val="000000" w:themeColor="text1"/>
          <w:sz w:val="24"/>
          <w:szCs w:val="24"/>
        </w:rPr>
        <w:t>.</w:t>
      </w:r>
    </w:p>
    <w:p w14:paraId="7F34902F" w14:textId="706F4788" w:rsidR="0064351D" w:rsidRDefault="0064351D"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 xml:space="preserve">Having said the above, Qur’an is truly the word of Allah, and Allah is the protector of those words, Almighty Allah has mentioned in the Qur’an so many points that are more delicate and requiring extra clarification to </w:t>
      </w:r>
      <w:r w:rsidR="00760E26">
        <w:rPr>
          <w:b w:val="0"/>
          <w:bCs w:val="0"/>
          <w:color w:val="000000" w:themeColor="text1"/>
          <w:sz w:val="24"/>
          <w:szCs w:val="24"/>
        </w:rPr>
        <w:t>understand. With the collection of Hadiths and the Sunnah of the holy prophet Muhammad (Peace Be Upon Him) the precise interpretation of the Qur’an is well defined and understood</w:t>
      </w:r>
      <w:r w:rsidR="001B004F">
        <w:rPr>
          <w:b w:val="0"/>
          <w:bCs w:val="0"/>
          <w:color w:val="000000" w:themeColor="text1"/>
          <w:sz w:val="24"/>
          <w:szCs w:val="24"/>
        </w:rPr>
        <w:t>,</w:t>
      </w:r>
      <w:r w:rsidR="00760E26">
        <w:rPr>
          <w:b w:val="0"/>
          <w:bCs w:val="0"/>
          <w:color w:val="000000" w:themeColor="text1"/>
          <w:sz w:val="24"/>
          <w:szCs w:val="24"/>
        </w:rPr>
        <w:t xml:space="preserve"> th</w:t>
      </w:r>
      <w:r w:rsidR="001B004F">
        <w:rPr>
          <w:b w:val="0"/>
          <w:bCs w:val="0"/>
          <w:color w:val="000000" w:themeColor="text1"/>
          <w:sz w:val="24"/>
          <w:szCs w:val="24"/>
        </w:rPr>
        <w:t>is</w:t>
      </w:r>
      <w:r w:rsidR="00760E26">
        <w:rPr>
          <w:b w:val="0"/>
          <w:bCs w:val="0"/>
          <w:color w:val="000000" w:themeColor="text1"/>
          <w:sz w:val="24"/>
          <w:szCs w:val="24"/>
        </w:rPr>
        <w:t xml:space="preserve"> was well proven in the verse of the Qur’an:</w:t>
      </w:r>
    </w:p>
    <w:p w14:paraId="089EDA5C" w14:textId="6608AAE9" w:rsidR="00760E26" w:rsidRPr="004B6FA2" w:rsidRDefault="001B004F" w:rsidP="004D69FE">
      <w:pPr>
        <w:pStyle w:val="Heading2"/>
        <w:shd w:val="clear" w:color="auto" w:fill="FFFFFF"/>
        <w:spacing w:before="75" w:beforeAutospacing="0" w:after="375" w:afterAutospacing="0" w:line="480" w:lineRule="auto"/>
        <w:jc w:val="both"/>
        <w:rPr>
          <w:b w:val="0"/>
          <w:bCs w:val="0"/>
          <w:color w:val="000000" w:themeColor="text1"/>
          <w:sz w:val="24"/>
          <w:szCs w:val="24"/>
        </w:rPr>
      </w:pPr>
      <w:r>
        <w:rPr>
          <w:b w:val="0"/>
          <w:bCs w:val="0"/>
          <w:color w:val="000000" w:themeColor="text1"/>
          <w:sz w:val="24"/>
          <w:szCs w:val="24"/>
        </w:rPr>
        <w:t>“</w:t>
      </w:r>
      <w:r w:rsidR="00760E26" w:rsidRPr="004B6FA2">
        <w:rPr>
          <w:b w:val="0"/>
          <w:bCs w:val="0"/>
          <w:color w:val="000000" w:themeColor="text1"/>
          <w:sz w:val="24"/>
          <w:szCs w:val="24"/>
        </w:rPr>
        <w:t>[We sent them] with clear proofs and written ordinances. And We revealed to you the message that you may make clear to the people what was sent down to them and that they might give thought</w:t>
      </w:r>
      <w:r>
        <w:rPr>
          <w:b w:val="0"/>
          <w:bCs w:val="0"/>
          <w:color w:val="000000" w:themeColor="text1"/>
          <w:sz w:val="24"/>
          <w:szCs w:val="24"/>
        </w:rPr>
        <w:t>”</w:t>
      </w:r>
      <w:r w:rsidR="00760E26" w:rsidRPr="004B6FA2">
        <w:rPr>
          <w:b w:val="0"/>
          <w:bCs w:val="0"/>
          <w:color w:val="000000" w:themeColor="text1"/>
          <w:sz w:val="24"/>
          <w:szCs w:val="24"/>
        </w:rPr>
        <w:t xml:space="preserve"> (Q16:44).</w:t>
      </w:r>
    </w:p>
    <w:p w14:paraId="44A04DF4" w14:textId="77777777" w:rsidR="0024626B" w:rsidRDefault="0024626B" w:rsidP="004D69FE">
      <w:pPr>
        <w:pStyle w:val="Heading2"/>
        <w:shd w:val="clear" w:color="auto" w:fill="FFFFFF"/>
        <w:spacing w:before="75" w:beforeAutospacing="0" w:after="375" w:afterAutospacing="0" w:line="480" w:lineRule="auto"/>
        <w:jc w:val="both"/>
        <w:rPr>
          <w:bCs w:val="0"/>
          <w:color w:val="000000" w:themeColor="text1"/>
          <w:sz w:val="28"/>
          <w:szCs w:val="28"/>
        </w:rPr>
      </w:pPr>
    </w:p>
    <w:p w14:paraId="00E09295" w14:textId="44B09065" w:rsidR="00A033D7" w:rsidRPr="00D0684B" w:rsidRDefault="00760E26" w:rsidP="004D69FE">
      <w:pPr>
        <w:pStyle w:val="Heading2"/>
        <w:shd w:val="clear" w:color="auto" w:fill="FFFFFF"/>
        <w:spacing w:before="75" w:beforeAutospacing="0" w:after="375" w:afterAutospacing="0" w:line="480" w:lineRule="auto"/>
        <w:jc w:val="both"/>
        <w:rPr>
          <w:bCs w:val="0"/>
          <w:color w:val="000000" w:themeColor="text1"/>
          <w:sz w:val="28"/>
          <w:szCs w:val="28"/>
        </w:rPr>
      </w:pPr>
      <w:r w:rsidRPr="00760E26">
        <w:rPr>
          <w:bCs w:val="0"/>
          <w:color w:val="000000" w:themeColor="text1"/>
          <w:sz w:val="28"/>
          <w:szCs w:val="28"/>
        </w:rPr>
        <w:t>Reference</w:t>
      </w:r>
    </w:p>
    <w:p w14:paraId="05C20F62" w14:textId="0CAE2FDA" w:rsidR="00D0684B" w:rsidRPr="003532A0" w:rsidRDefault="00D0684B" w:rsidP="004D69FE">
      <w:pPr>
        <w:shd w:val="clear" w:color="auto" w:fill="FFFFFF"/>
        <w:spacing w:line="480" w:lineRule="auto"/>
        <w:jc w:val="both"/>
        <w:rPr>
          <w:color w:val="000000"/>
        </w:rPr>
      </w:pPr>
      <w:r w:rsidRPr="00D0684B">
        <w:rPr>
          <w:color w:val="000000"/>
        </w:rPr>
        <w:t>Hansu</w:t>
      </w:r>
      <w:r>
        <w:rPr>
          <w:color w:val="000000"/>
        </w:rPr>
        <w:t>, H. (2009)</w:t>
      </w:r>
      <w:r w:rsidRPr="00D0684B">
        <w:rPr>
          <w:color w:val="000000"/>
        </w:rPr>
        <w:t xml:space="preserve"> </w:t>
      </w:r>
      <w:r w:rsidRPr="00FB7821">
        <w:rPr>
          <w:i/>
          <w:color w:val="000000"/>
        </w:rPr>
        <w:t xml:space="preserve">Notes on the Term Mutawātir and Its Reception in </w:t>
      </w:r>
      <w:r w:rsidR="00914B17" w:rsidRPr="00FB7821">
        <w:rPr>
          <w:i/>
          <w:color w:val="000000"/>
        </w:rPr>
        <w:t xml:space="preserve">Hadith </w:t>
      </w:r>
      <w:r w:rsidRPr="00FB7821">
        <w:rPr>
          <w:i/>
          <w:color w:val="000000"/>
        </w:rPr>
        <w:t>Criticism</w:t>
      </w:r>
      <w:r w:rsidR="00FB7821">
        <w:rPr>
          <w:color w:val="000000"/>
        </w:rPr>
        <w:t>:</w:t>
      </w:r>
      <w:r w:rsidRPr="00D0684B">
        <w:rPr>
          <w:color w:val="000000"/>
        </w:rPr>
        <w:t xml:space="preserve"> Islamic Law and Society, 16 (3–4) (2009): 383–408</w:t>
      </w:r>
    </w:p>
    <w:p w14:paraId="47F4B178" w14:textId="77777777" w:rsidR="0024626B" w:rsidRDefault="0024626B" w:rsidP="0024626B">
      <w:pPr>
        <w:spacing w:line="480" w:lineRule="auto"/>
        <w:jc w:val="both"/>
      </w:pPr>
    </w:p>
    <w:p w14:paraId="07B19D34" w14:textId="43E8759C" w:rsidR="0024626B" w:rsidRPr="00D0684B" w:rsidRDefault="0024626B" w:rsidP="0024626B">
      <w:pPr>
        <w:spacing w:line="480" w:lineRule="auto"/>
        <w:jc w:val="both"/>
      </w:pPr>
      <w:r>
        <w:t xml:space="preserve">Kamali, M. (1986) </w:t>
      </w:r>
      <w:r>
        <w:rPr>
          <w:i/>
        </w:rPr>
        <w:t>A Textbook of Hadith Studies: Authenticity, Compilation, Classification and Criticism of Hadith.</w:t>
      </w:r>
      <w:r>
        <w:t xml:space="preserve"> Saudi Arabia: The Islamic Foundation.</w:t>
      </w:r>
    </w:p>
    <w:p w14:paraId="133DB890" w14:textId="77777777" w:rsidR="00D0684B" w:rsidRDefault="00D0684B" w:rsidP="004D69FE">
      <w:pPr>
        <w:shd w:val="clear" w:color="auto" w:fill="FFFFFF"/>
        <w:spacing w:line="480" w:lineRule="auto"/>
        <w:jc w:val="both"/>
        <w:rPr>
          <w:color w:val="000000"/>
        </w:rPr>
      </w:pPr>
    </w:p>
    <w:p w14:paraId="3B4B4A34" w14:textId="5810B006" w:rsidR="00D0684B" w:rsidRDefault="00D0684B" w:rsidP="004D69FE">
      <w:pPr>
        <w:shd w:val="clear" w:color="auto" w:fill="FFFFFF"/>
        <w:spacing w:line="480" w:lineRule="auto"/>
        <w:jc w:val="both"/>
        <w:rPr>
          <w:color w:val="000000"/>
        </w:rPr>
      </w:pPr>
      <w:r w:rsidRPr="003532A0">
        <w:rPr>
          <w:color w:val="000000"/>
        </w:rPr>
        <w:t>Shahrour</w:t>
      </w:r>
      <w:r>
        <w:rPr>
          <w:color w:val="000000"/>
        </w:rPr>
        <w:t>, M. (2009)</w:t>
      </w:r>
      <w:r w:rsidRPr="003532A0">
        <w:rPr>
          <w:color w:val="000000"/>
        </w:rPr>
        <w:t xml:space="preserve"> </w:t>
      </w:r>
      <w:r w:rsidRPr="00FB7821">
        <w:rPr>
          <w:i/>
          <w:color w:val="000000"/>
        </w:rPr>
        <w:t>The Qur’an, Morality, and Critical Reason</w:t>
      </w:r>
      <w:r w:rsidRPr="003532A0">
        <w:rPr>
          <w:color w:val="000000"/>
        </w:rPr>
        <w:t>: The Essential Muḥammad</w:t>
      </w:r>
      <w:r>
        <w:rPr>
          <w:color w:val="000000"/>
        </w:rPr>
        <w:t xml:space="preserve"> </w:t>
      </w:r>
      <w:r w:rsidRPr="003532A0">
        <w:rPr>
          <w:color w:val="000000"/>
        </w:rPr>
        <w:t>Shahrūr. Translated, edited and with an introduction by Anderas Christmann</w:t>
      </w:r>
      <w:r>
        <w:rPr>
          <w:color w:val="000000"/>
        </w:rPr>
        <w:t xml:space="preserve"> </w:t>
      </w:r>
      <w:r w:rsidRPr="003532A0">
        <w:rPr>
          <w:color w:val="000000"/>
        </w:rPr>
        <w:t>(Leiden and Boston: Brill.2009)</w:t>
      </w:r>
    </w:p>
    <w:p w14:paraId="526A6E27" w14:textId="54178CA7" w:rsidR="00D0684B" w:rsidRDefault="00D0684B" w:rsidP="004D69FE">
      <w:pPr>
        <w:shd w:val="clear" w:color="auto" w:fill="FFFFFF"/>
        <w:spacing w:line="480" w:lineRule="auto"/>
        <w:jc w:val="both"/>
        <w:rPr>
          <w:color w:val="000000"/>
        </w:rPr>
      </w:pPr>
    </w:p>
    <w:p w14:paraId="2C7CA2FD" w14:textId="52741960" w:rsidR="00F3017A" w:rsidRPr="00F3017A" w:rsidRDefault="00F3017A" w:rsidP="004D69FE">
      <w:pPr>
        <w:spacing w:line="480" w:lineRule="auto"/>
        <w:jc w:val="both"/>
        <w:rPr>
          <w:color w:val="000000" w:themeColor="text1"/>
        </w:rPr>
      </w:pPr>
      <w:hyperlink r:id="rId7" w:history="1">
        <w:r w:rsidRPr="00F3017A">
          <w:rPr>
            <w:rStyle w:val="Hyperlink"/>
            <w:color w:val="000000" w:themeColor="text1"/>
            <w:u w:val="none"/>
          </w:rPr>
          <w:t>https://www.academia.edu/12266021/How_Must_We_Interpret_The_Noble_Quran</w:t>
        </w:r>
      </w:hyperlink>
      <w:r>
        <w:rPr>
          <w:color w:val="000000" w:themeColor="text1"/>
        </w:rPr>
        <w:t xml:space="preserve"> - Accessed on 09082019.</w:t>
      </w:r>
    </w:p>
    <w:p w14:paraId="267BB71D" w14:textId="77777777" w:rsidR="00F3017A" w:rsidRDefault="00F3017A" w:rsidP="004D69FE">
      <w:pPr>
        <w:shd w:val="clear" w:color="auto" w:fill="FFFFFF"/>
        <w:spacing w:line="480" w:lineRule="auto"/>
        <w:jc w:val="both"/>
        <w:rPr>
          <w:color w:val="000000"/>
        </w:rPr>
      </w:pPr>
    </w:p>
    <w:p w14:paraId="044D9957" w14:textId="77777777" w:rsidR="00D0684B" w:rsidRDefault="00D0684B" w:rsidP="00D0684B">
      <w:pPr>
        <w:shd w:val="clear" w:color="auto" w:fill="FFFFFF"/>
        <w:rPr>
          <w:color w:val="000000"/>
        </w:rPr>
      </w:pPr>
    </w:p>
    <w:p w14:paraId="7373C4A1" w14:textId="77777777" w:rsidR="00D0684B" w:rsidRPr="00760E26" w:rsidRDefault="00D0684B" w:rsidP="004B6FA2">
      <w:pPr>
        <w:pStyle w:val="Heading2"/>
        <w:shd w:val="clear" w:color="auto" w:fill="FFFFFF"/>
        <w:spacing w:before="75" w:beforeAutospacing="0" w:after="375" w:afterAutospacing="0" w:line="360" w:lineRule="auto"/>
        <w:jc w:val="both"/>
        <w:rPr>
          <w:b w:val="0"/>
          <w:bCs w:val="0"/>
          <w:color w:val="000000" w:themeColor="text1"/>
          <w:sz w:val="24"/>
          <w:szCs w:val="24"/>
        </w:rPr>
      </w:pPr>
    </w:p>
    <w:p w14:paraId="763E48E9" w14:textId="77777777" w:rsidR="00A40C3A" w:rsidRPr="004B6FA2" w:rsidRDefault="00A40C3A" w:rsidP="004B6FA2">
      <w:pPr>
        <w:pStyle w:val="Heading2"/>
        <w:shd w:val="clear" w:color="auto" w:fill="FFFFFF"/>
        <w:spacing w:before="75" w:beforeAutospacing="0" w:after="375" w:afterAutospacing="0" w:line="360" w:lineRule="auto"/>
        <w:jc w:val="both"/>
        <w:rPr>
          <w:b w:val="0"/>
          <w:bCs w:val="0"/>
          <w:color w:val="000000" w:themeColor="text1"/>
          <w:sz w:val="24"/>
          <w:szCs w:val="24"/>
        </w:rPr>
      </w:pPr>
    </w:p>
    <w:p w14:paraId="66155AA8" w14:textId="3A13EB5C" w:rsidR="00F942D0" w:rsidRPr="0024626B" w:rsidRDefault="003E4FE5" w:rsidP="0024626B">
      <w:pPr>
        <w:shd w:val="clear" w:color="auto" w:fill="FFFFFF"/>
        <w:rPr>
          <w:rFonts w:ascii="Arial" w:hAnsi="Arial" w:cs="Arial"/>
          <w:color w:val="939598"/>
          <w:sz w:val="18"/>
          <w:szCs w:val="18"/>
        </w:rPr>
      </w:pPr>
      <w:hyperlink r:id="rId8" w:history="1">
        <w:r w:rsidRPr="003E4FE5">
          <w:rPr>
            <w:rFonts w:ascii="Arial" w:hAnsi="Arial" w:cs="Arial"/>
            <w:color w:val="2CA4AB"/>
            <w:sz w:val="18"/>
            <w:szCs w:val="18"/>
          </w:rPr>
          <w:br/>
        </w:r>
      </w:hyperlink>
    </w:p>
    <w:p w14:paraId="2681CBFF" w14:textId="6DBC343C" w:rsidR="00F942D0" w:rsidRDefault="00F942D0" w:rsidP="00F942D0">
      <w:pPr>
        <w:pStyle w:val="Heading2"/>
        <w:shd w:val="clear" w:color="auto" w:fill="FFFFFF"/>
        <w:spacing w:before="75" w:beforeAutospacing="0" w:after="375" w:afterAutospacing="0"/>
        <w:rPr>
          <w:b w:val="0"/>
          <w:bCs w:val="0"/>
          <w:color w:val="939598"/>
        </w:rPr>
      </w:pPr>
    </w:p>
    <w:p w14:paraId="68E31A8D" w14:textId="07AE1EF2" w:rsidR="00F942D0" w:rsidRPr="00F942D0" w:rsidRDefault="00F942D0" w:rsidP="00F942D0">
      <w:pPr>
        <w:shd w:val="clear" w:color="auto" w:fill="FFFFFF"/>
        <w:spacing w:before="75" w:after="375"/>
        <w:outlineLvl w:val="1"/>
        <w:rPr>
          <w:color w:val="939598"/>
          <w:sz w:val="36"/>
          <w:szCs w:val="36"/>
        </w:rPr>
      </w:pPr>
    </w:p>
    <w:p w14:paraId="25C492A0" w14:textId="77777777" w:rsidR="00F942D0" w:rsidRPr="00965B39" w:rsidRDefault="00F942D0" w:rsidP="00965B39"/>
    <w:p w14:paraId="1253CC21" w14:textId="77777777" w:rsidR="003D583B" w:rsidRPr="00961E64" w:rsidRDefault="003D583B" w:rsidP="00825661">
      <w:pPr>
        <w:spacing w:line="360" w:lineRule="auto"/>
        <w:jc w:val="both"/>
      </w:pPr>
    </w:p>
    <w:sectPr w:rsidR="003D583B" w:rsidRPr="00961E64" w:rsidSect="001F68FD">
      <w:headerReference w:type="default" r:id="rId9"/>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F8F59B" w14:textId="77777777" w:rsidR="009B7CB2" w:rsidRDefault="009B7CB2" w:rsidP="00694948">
      <w:r>
        <w:separator/>
      </w:r>
    </w:p>
  </w:endnote>
  <w:endnote w:type="continuationSeparator" w:id="0">
    <w:p w14:paraId="594A363C" w14:textId="77777777" w:rsidR="009B7CB2" w:rsidRDefault="009B7CB2" w:rsidP="00694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11051242"/>
      <w:docPartObj>
        <w:docPartGallery w:val="Page Numbers (Bottom of Page)"/>
        <w:docPartUnique/>
      </w:docPartObj>
    </w:sdtPr>
    <w:sdtContent>
      <w:p w14:paraId="65016E78" w14:textId="785266D6" w:rsidR="002E3CCA" w:rsidRDefault="002E3CCA" w:rsidP="00B465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244896" w14:textId="77777777" w:rsidR="002E3CCA" w:rsidRDefault="002E3CCA" w:rsidP="0069494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86976477"/>
      <w:docPartObj>
        <w:docPartGallery w:val="Page Numbers (Bottom of Page)"/>
        <w:docPartUnique/>
      </w:docPartObj>
    </w:sdtPr>
    <w:sdtContent>
      <w:p w14:paraId="161DD2DB" w14:textId="244DD8B4" w:rsidR="002E3CCA" w:rsidRDefault="002E3CCA" w:rsidP="00B465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985C67" w14:textId="77777777" w:rsidR="002E3CCA" w:rsidRDefault="002E3CCA" w:rsidP="0069494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48FD23" w14:textId="77777777" w:rsidR="009B7CB2" w:rsidRDefault="009B7CB2" w:rsidP="00694948">
      <w:r>
        <w:separator/>
      </w:r>
    </w:p>
  </w:footnote>
  <w:footnote w:type="continuationSeparator" w:id="0">
    <w:p w14:paraId="7B51A4D0" w14:textId="77777777" w:rsidR="009B7CB2" w:rsidRDefault="009B7CB2" w:rsidP="006949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BD5AB" w14:textId="5CE30613" w:rsidR="002E3CCA" w:rsidRDefault="002E3CCA">
    <w:pPr>
      <w:pStyle w:val="Header"/>
    </w:pPr>
    <w:r>
      <w:t>TRDL7080</w:t>
    </w:r>
    <w:r>
      <w:ptab w:relativeTo="margin" w:alignment="center" w:leader="none"/>
    </w:r>
    <w:r>
      <w:t>Perspectives on Islamic Sources</w:t>
    </w:r>
    <w:r>
      <w:ptab w:relativeTo="margin" w:alignment="right" w:leader="none"/>
    </w:r>
    <w:r>
      <w:t>1603804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D3B54"/>
    <w:multiLevelType w:val="hybridMultilevel"/>
    <w:tmpl w:val="1CAC76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B4A"/>
    <w:rsid w:val="000136E7"/>
    <w:rsid w:val="0004339B"/>
    <w:rsid w:val="0004590C"/>
    <w:rsid w:val="00052EB2"/>
    <w:rsid w:val="00061FF6"/>
    <w:rsid w:val="000815E6"/>
    <w:rsid w:val="00086CD4"/>
    <w:rsid w:val="000F200E"/>
    <w:rsid w:val="000F32FF"/>
    <w:rsid w:val="000F6523"/>
    <w:rsid w:val="00107DD3"/>
    <w:rsid w:val="00110099"/>
    <w:rsid w:val="00130C82"/>
    <w:rsid w:val="00172353"/>
    <w:rsid w:val="001B004F"/>
    <w:rsid w:val="001F0956"/>
    <w:rsid w:val="001F68FD"/>
    <w:rsid w:val="00201800"/>
    <w:rsid w:val="002151A7"/>
    <w:rsid w:val="00223AC3"/>
    <w:rsid w:val="00231E0C"/>
    <w:rsid w:val="0024626B"/>
    <w:rsid w:val="00280E51"/>
    <w:rsid w:val="00287D67"/>
    <w:rsid w:val="00296AC0"/>
    <w:rsid w:val="002B68D8"/>
    <w:rsid w:val="002B6FB4"/>
    <w:rsid w:val="002E038F"/>
    <w:rsid w:val="002E3CCA"/>
    <w:rsid w:val="002E43D6"/>
    <w:rsid w:val="00345B84"/>
    <w:rsid w:val="0035126C"/>
    <w:rsid w:val="003532A0"/>
    <w:rsid w:val="00375F39"/>
    <w:rsid w:val="00383FDA"/>
    <w:rsid w:val="003B4F6C"/>
    <w:rsid w:val="003B537A"/>
    <w:rsid w:val="003D583B"/>
    <w:rsid w:val="003E4FE5"/>
    <w:rsid w:val="003F204C"/>
    <w:rsid w:val="004029B8"/>
    <w:rsid w:val="00405CE8"/>
    <w:rsid w:val="00454060"/>
    <w:rsid w:val="004B6FA2"/>
    <w:rsid w:val="004D593B"/>
    <w:rsid w:val="004D69FE"/>
    <w:rsid w:val="0050184B"/>
    <w:rsid w:val="00511623"/>
    <w:rsid w:val="00577B2F"/>
    <w:rsid w:val="00581DDB"/>
    <w:rsid w:val="005A2D1D"/>
    <w:rsid w:val="006070FA"/>
    <w:rsid w:val="0062102C"/>
    <w:rsid w:val="00636A30"/>
    <w:rsid w:val="0064351D"/>
    <w:rsid w:val="00652494"/>
    <w:rsid w:val="00666760"/>
    <w:rsid w:val="00676956"/>
    <w:rsid w:val="00691643"/>
    <w:rsid w:val="00694948"/>
    <w:rsid w:val="006A049E"/>
    <w:rsid w:val="006D50F0"/>
    <w:rsid w:val="006D5D1C"/>
    <w:rsid w:val="006E189A"/>
    <w:rsid w:val="0071049C"/>
    <w:rsid w:val="00760E26"/>
    <w:rsid w:val="0077142B"/>
    <w:rsid w:val="0077676F"/>
    <w:rsid w:val="00791FE7"/>
    <w:rsid w:val="0079593E"/>
    <w:rsid w:val="00796E4E"/>
    <w:rsid w:val="007A5707"/>
    <w:rsid w:val="007F6CD4"/>
    <w:rsid w:val="0081044F"/>
    <w:rsid w:val="00825661"/>
    <w:rsid w:val="00831697"/>
    <w:rsid w:val="00835AB7"/>
    <w:rsid w:val="00846D54"/>
    <w:rsid w:val="00852E01"/>
    <w:rsid w:val="00870EFF"/>
    <w:rsid w:val="008A3B4A"/>
    <w:rsid w:val="008A458F"/>
    <w:rsid w:val="008B31AE"/>
    <w:rsid w:val="008C5B21"/>
    <w:rsid w:val="008D0D8A"/>
    <w:rsid w:val="008D29F9"/>
    <w:rsid w:val="00914B17"/>
    <w:rsid w:val="0091509C"/>
    <w:rsid w:val="009157C9"/>
    <w:rsid w:val="00925C1B"/>
    <w:rsid w:val="00942A77"/>
    <w:rsid w:val="00961700"/>
    <w:rsid w:val="00961E64"/>
    <w:rsid w:val="00965B39"/>
    <w:rsid w:val="00973F74"/>
    <w:rsid w:val="009808C4"/>
    <w:rsid w:val="00986CA1"/>
    <w:rsid w:val="009A33E4"/>
    <w:rsid w:val="009B670D"/>
    <w:rsid w:val="009B7CB2"/>
    <w:rsid w:val="009C707C"/>
    <w:rsid w:val="009D11D4"/>
    <w:rsid w:val="00A01718"/>
    <w:rsid w:val="00A033D7"/>
    <w:rsid w:val="00A05FD8"/>
    <w:rsid w:val="00A31F2D"/>
    <w:rsid w:val="00A34C04"/>
    <w:rsid w:val="00A40C3A"/>
    <w:rsid w:val="00A747E9"/>
    <w:rsid w:val="00A750FA"/>
    <w:rsid w:val="00A84604"/>
    <w:rsid w:val="00A878CA"/>
    <w:rsid w:val="00AB0137"/>
    <w:rsid w:val="00AB678E"/>
    <w:rsid w:val="00AC37F7"/>
    <w:rsid w:val="00AC6685"/>
    <w:rsid w:val="00AD2370"/>
    <w:rsid w:val="00AF5C7F"/>
    <w:rsid w:val="00B00AA7"/>
    <w:rsid w:val="00B17C2C"/>
    <w:rsid w:val="00B25D2A"/>
    <w:rsid w:val="00B42594"/>
    <w:rsid w:val="00B46506"/>
    <w:rsid w:val="00B52138"/>
    <w:rsid w:val="00BB7EAD"/>
    <w:rsid w:val="00BC3F8D"/>
    <w:rsid w:val="00BD1FC7"/>
    <w:rsid w:val="00C22500"/>
    <w:rsid w:val="00C41072"/>
    <w:rsid w:val="00C65F35"/>
    <w:rsid w:val="00C74106"/>
    <w:rsid w:val="00C808CB"/>
    <w:rsid w:val="00CB6F9B"/>
    <w:rsid w:val="00CD75C4"/>
    <w:rsid w:val="00D01340"/>
    <w:rsid w:val="00D04037"/>
    <w:rsid w:val="00D0684B"/>
    <w:rsid w:val="00D1565A"/>
    <w:rsid w:val="00D22214"/>
    <w:rsid w:val="00D401BF"/>
    <w:rsid w:val="00D44498"/>
    <w:rsid w:val="00D455C4"/>
    <w:rsid w:val="00D53FAE"/>
    <w:rsid w:val="00D6220F"/>
    <w:rsid w:val="00D912C0"/>
    <w:rsid w:val="00DC7B86"/>
    <w:rsid w:val="00DF5109"/>
    <w:rsid w:val="00DF71F7"/>
    <w:rsid w:val="00E20D16"/>
    <w:rsid w:val="00E26AC1"/>
    <w:rsid w:val="00E37011"/>
    <w:rsid w:val="00E83F9B"/>
    <w:rsid w:val="00EC1A6D"/>
    <w:rsid w:val="00EE66B1"/>
    <w:rsid w:val="00F3017A"/>
    <w:rsid w:val="00F377E0"/>
    <w:rsid w:val="00F47928"/>
    <w:rsid w:val="00F53D4A"/>
    <w:rsid w:val="00F66028"/>
    <w:rsid w:val="00F942D0"/>
    <w:rsid w:val="00FB57CA"/>
    <w:rsid w:val="00FB7821"/>
    <w:rsid w:val="00FC5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6DDE0"/>
  <w15:chartTrackingRefBased/>
  <w15:docId w15:val="{8068A1BF-F916-3D47-8E12-80C9A18FD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E26"/>
    <w:rPr>
      <w:rFonts w:ascii="Times New Roman" w:eastAsia="Times New Roman" w:hAnsi="Times New Roman" w:cs="Times New Roman"/>
    </w:rPr>
  </w:style>
  <w:style w:type="paragraph" w:styleId="Heading2">
    <w:name w:val="heading 2"/>
    <w:basedOn w:val="Normal"/>
    <w:link w:val="Heading2Char"/>
    <w:uiPriority w:val="9"/>
    <w:qFormat/>
    <w:rsid w:val="00F942D0"/>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138"/>
    <w:pPr>
      <w:ind w:left="720"/>
      <w:contextualSpacing/>
    </w:pPr>
    <w:rPr>
      <w:rFonts w:asciiTheme="minorHAnsi" w:eastAsiaTheme="minorHAnsi" w:hAnsiTheme="minorHAnsi" w:cstheme="minorBidi"/>
    </w:rPr>
  </w:style>
  <w:style w:type="paragraph" w:styleId="Header">
    <w:name w:val="header"/>
    <w:basedOn w:val="Normal"/>
    <w:link w:val="HeaderChar"/>
    <w:uiPriority w:val="99"/>
    <w:unhideWhenUsed/>
    <w:rsid w:val="00694948"/>
    <w:pPr>
      <w:tabs>
        <w:tab w:val="center" w:pos="4680"/>
        <w:tab w:val="right" w:pos="9360"/>
      </w:tabs>
    </w:pPr>
  </w:style>
  <w:style w:type="character" w:customStyle="1" w:styleId="HeaderChar">
    <w:name w:val="Header Char"/>
    <w:basedOn w:val="DefaultParagraphFont"/>
    <w:link w:val="Header"/>
    <w:uiPriority w:val="99"/>
    <w:rsid w:val="00694948"/>
    <w:rPr>
      <w:rFonts w:ascii="Times New Roman" w:eastAsia="Times New Roman" w:hAnsi="Times New Roman" w:cs="Times New Roman"/>
    </w:rPr>
  </w:style>
  <w:style w:type="paragraph" w:styleId="Footer">
    <w:name w:val="footer"/>
    <w:basedOn w:val="Normal"/>
    <w:link w:val="FooterChar"/>
    <w:uiPriority w:val="99"/>
    <w:unhideWhenUsed/>
    <w:rsid w:val="00694948"/>
    <w:pPr>
      <w:tabs>
        <w:tab w:val="center" w:pos="4680"/>
        <w:tab w:val="right" w:pos="9360"/>
      </w:tabs>
    </w:pPr>
  </w:style>
  <w:style w:type="character" w:customStyle="1" w:styleId="FooterChar">
    <w:name w:val="Footer Char"/>
    <w:basedOn w:val="DefaultParagraphFont"/>
    <w:link w:val="Footer"/>
    <w:uiPriority w:val="99"/>
    <w:rsid w:val="00694948"/>
    <w:rPr>
      <w:rFonts w:ascii="Times New Roman" w:eastAsia="Times New Roman" w:hAnsi="Times New Roman" w:cs="Times New Roman"/>
    </w:rPr>
  </w:style>
  <w:style w:type="character" w:styleId="PageNumber">
    <w:name w:val="page number"/>
    <w:basedOn w:val="DefaultParagraphFont"/>
    <w:uiPriority w:val="99"/>
    <w:semiHidden/>
    <w:unhideWhenUsed/>
    <w:rsid w:val="00694948"/>
  </w:style>
  <w:style w:type="character" w:customStyle="1" w:styleId="Heading2Char">
    <w:name w:val="Heading 2 Char"/>
    <w:basedOn w:val="DefaultParagraphFont"/>
    <w:link w:val="Heading2"/>
    <w:uiPriority w:val="9"/>
    <w:rsid w:val="00F942D0"/>
    <w:rPr>
      <w:rFonts w:ascii="Times New Roman" w:eastAsia="Times New Roman" w:hAnsi="Times New Roman" w:cs="Times New Roman"/>
      <w:b/>
      <w:bCs/>
      <w:sz w:val="36"/>
      <w:szCs w:val="36"/>
    </w:rPr>
  </w:style>
  <w:style w:type="character" w:customStyle="1" w:styleId="a">
    <w:name w:val="a"/>
    <w:basedOn w:val="DefaultParagraphFont"/>
    <w:rsid w:val="00760E26"/>
  </w:style>
  <w:style w:type="character" w:styleId="Hyperlink">
    <w:name w:val="Hyperlink"/>
    <w:basedOn w:val="DefaultParagraphFont"/>
    <w:uiPriority w:val="99"/>
    <w:semiHidden/>
    <w:unhideWhenUsed/>
    <w:rsid w:val="00F301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112703">
      <w:bodyDiv w:val="1"/>
      <w:marLeft w:val="0"/>
      <w:marRight w:val="0"/>
      <w:marTop w:val="0"/>
      <w:marBottom w:val="0"/>
      <w:divBdr>
        <w:top w:val="none" w:sz="0" w:space="0" w:color="auto"/>
        <w:left w:val="none" w:sz="0" w:space="0" w:color="auto"/>
        <w:bottom w:val="none" w:sz="0" w:space="0" w:color="auto"/>
        <w:right w:val="none" w:sz="0" w:space="0" w:color="auto"/>
      </w:divBdr>
    </w:div>
    <w:div w:id="297955263">
      <w:bodyDiv w:val="1"/>
      <w:marLeft w:val="0"/>
      <w:marRight w:val="0"/>
      <w:marTop w:val="0"/>
      <w:marBottom w:val="0"/>
      <w:divBdr>
        <w:top w:val="none" w:sz="0" w:space="0" w:color="auto"/>
        <w:left w:val="none" w:sz="0" w:space="0" w:color="auto"/>
        <w:bottom w:val="none" w:sz="0" w:space="0" w:color="auto"/>
        <w:right w:val="none" w:sz="0" w:space="0" w:color="auto"/>
      </w:divBdr>
    </w:div>
    <w:div w:id="403374622">
      <w:bodyDiv w:val="1"/>
      <w:marLeft w:val="0"/>
      <w:marRight w:val="0"/>
      <w:marTop w:val="0"/>
      <w:marBottom w:val="0"/>
      <w:divBdr>
        <w:top w:val="none" w:sz="0" w:space="0" w:color="auto"/>
        <w:left w:val="none" w:sz="0" w:space="0" w:color="auto"/>
        <w:bottom w:val="none" w:sz="0" w:space="0" w:color="auto"/>
        <w:right w:val="none" w:sz="0" w:space="0" w:color="auto"/>
      </w:divBdr>
    </w:div>
    <w:div w:id="559291426">
      <w:bodyDiv w:val="1"/>
      <w:marLeft w:val="0"/>
      <w:marRight w:val="0"/>
      <w:marTop w:val="0"/>
      <w:marBottom w:val="0"/>
      <w:divBdr>
        <w:top w:val="none" w:sz="0" w:space="0" w:color="auto"/>
        <w:left w:val="none" w:sz="0" w:space="0" w:color="auto"/>
        <w:bottom w:val="none" w:sz="0" w:space="0" w:color="auto"/>
        <w:right w:val="none" w:sz="0" w:space="0" w:color="auto"/>
      </w:divBdr>
    </w:div>
    <w:div w:id="745878524">
      <w:bodyDiv w:val="1"/>
      <w:marLeft w:val="0"/>
      <w:marRight w:val="0"/>
      <w:marTop w:val="0"/>
      <w:marBottom w:val="0"/>
      <w:divBdr>
        <w:top w:val="none" w:sz="0" w:space="0" w:color="auto"/>
        <w:left w:val="none" w:sz="0" w:space="0" w:color="auto"/>
        <w:bottom w:val="none" w:sz="0" w:space="0" w:color="auto"/>
        <w:right w:val="none" w:sz="0" w:space="0" w:color="auto"/>
      </w:divBdr>
    </w:div>
    <w:div w:id="787430181">
      <w:bodyDiv w:val="1"/>
      <w:marLeft w:val="0"/>
      <w:marRight w:val="0"/>
      <w:marTop w:val="0"/>
      <w:marBottom w:val="0"/>
      <w:divBdr>
        <w:top w:val="none" w:sz="0" w:space="0" w:color="auto"/>
        <w:left w:val="none" w:sz="0" w:space="0" w:color="auto"/>
        <w:bottom w:val="none" w:sz="0" w:space="0" w:color="auto"/>
        <w:right w:val="none" w:sz="0" w:space="0" w:color="auto"/>
      </w:divBdr>
    </w:div>
    <w:div w:id="866218198">
      <w:bodyDiv w:val="1"/>
      <w:marLeft w:val="0"/>
      <w:marRight w:val="0"/>
      <w:marTop w:val="0"/>
      <w:marBottom w:val="0"/>
      <w:divBdr>
        <w:top w:val="none" w:sz="0" w:space="0" w:color="auto"/>
        <w:left w:val="none" w:sz="0" w:space="0" w:color="auto"/>
        <w:bottom w:val="none" w:sz="0" w:space="0" w:color="auto"/>
        <w:right w:val="none" w:sz="0" w:space="0" w:color="auto"/>
      </w:divBdr>
    </w:div>
    <w:div w:id="926816099">
      <w:bodyDiv w:val="1"/>
      <w:marLeft w:val="0"/>
      <w:marRight w:val="0"/>
      <w:marTop w:val="0"/>
      <w:marBottom w:val="0"/>
      <w:divBdr>
        <w:top w:val="none" w:sz="0" w:space="0" w:color="auto"/>
        <w:left w:val="none" w:sz="0" w:space="0" w:color="auto"/>
        <w:bottom w:val="none" w:sz="0" w:space="0" w:color="auto"/>
        <w:right w:val="none" w:sz="0" w:space="0" w:color="auto"/>
      </w:divBdr>
    </w:div>
    <w:div w:id="949047438">
      <w:bodyDiv w:val="1"/>
      <w:marLeft w:val="0"/>
      <w:marRight w:val="0"/>
      <w:marTop w:val="0"/>
      <w:marBottom w:val="0"/>
      <w:divBdr>
        <w:top w:val="none" w:sz="0" w:space="0" w:color="auto"/>
        <w:left w:val="none" w:sz="0" w:space="0" w:color="auto"/>
        <w:bottom w:val="none" w:sz="0" w:space="0" w:color="auto"/>
        <w:right w:val="none" w:sz="0" w:space="0" w:color="auto"/>
      </w:divBdr>
    </w:div>
    <w:div w:id="980042788">
      <w:bodyDiv w:val="1"/>
      <w:marLeft w:val="0"/>
      <w:marRight w:val="0"/>
      <w:marTop w:val="0"/>
      <w:marBottom w:val="0"/>
      <w:divBdr>
        <w:top w:val="none" w:sz="0" w:space="0" w:color="auto"/>
        <w:left w:val="none" w:sz="0" w:space="0" w:color="auto"/>
        <w:bottom w:val="none" w:sz="0" w:space="0" w:color="auto"/>
        <w:right w:val="none" w:sz="0" w:space="0" w:color="auto"/>
      </w:divBdr>
    </w:div>
    <w:div w:id="980958670">
      <w:bodyDiv w:val="1"/>
      <w:marLeft w:val="0"/>
      <w:marRight w:val="0"/>
      <w:marTop w:val="0"/>
      <w:marBottom w:val="0"/>
      <w:divBdr>
        <w:top w:val="none" w:sz="0" w:space="0" w:color="auto"/>
        <w:left w:val="none" w:sz="0" w:space="0" w:color="auto"/>
        <w:bottom w:val="none" w:sz="0" w:space="0" w:color="auto"/>
        <w:right w:val="none" w:sz="0" w:space="0" w:color="auto"/>
      </w:divBdr>
    </w:div>
    <w:div w:id="1145467120">
      <w:bodyDiv w:val="1"/>
      <w:marLeft w:val="0"/>
      <w:marRight w:val="0"/>
      <w:marTop w:val="0"/>
      <w:marBottom w:val="0"/>
      <w:divBdr>
        <w:top w:val="none" w:sz="0" w:space="0" w:color="auto"/>
        <w:left w:val="none" w:sz="0" w:space="0" w:color="auto"/>
        <w:bottom w:val="none" w:sz="0" w:space="0" w:color="auto"/>
        <w:right w:val="none" w:sz="0" w:space="0" w:color="auto"/>
      </w:divBdr>
    </w:div>
    <w:div w:id="1207910369">
      <w:bodyDiv w:val="1"/>
      <w:marLeft w:val="0"/>
      <w:marRight w:val="0"/>
      <w:marTop w:val="0"/>
      <w:marBottom w:val="0"/>
      <w:divBdr>
        <w:top w:val="none" w:sz="0" w:space="0" w:color="auto"/>
        <w:left w:val="none" w:sz="0" w:space="0" w:color="auto"/>
        <w:bottom w:val="none" w:sz="0" w:space="0" w:color="auto"/>
        <w:right w:val="none" w:sz="0" w:space="0" w:color="auto"/>
      </w:divBdr>
    </w:div>
    <w:div w:id="1215772584">
      <w:bodyDiv w:val="1"/>
      <w:marLeft w:val="0"/>
      <w:marRight w:val="0"/>
      <w:marTop w:val="0"/>
      <w:marBottom w:val="0"/>
      <w:divBdr>
        <w:top w:val="none" w:sz="0" w:space="0" w:color="auto"/>
        <w:left w:val="none" w:sz="0" w:space="0" w:color="auto"/>
        <w:bottom w:val="none" w:sz="0" w:space="0" w:color="auto"/>
        <w:right w:val="none" w:sz="0" w:space="0" w:color="auto"/>
      </w:divBdr>
    </w:div>
    <w:div w:id="1239097401">
      <w:bodyDiv w:val="1"/>
      <w:marLeft w:val="0"/>
      <w:marRight w:val="0"/>
      <w:marTop w:val="0"/>
      <w:marBottom w:val="0"/>
      <w:divBdr>
        <w:top w:val="none" w:sz="0" w:space="0" w:color="auto"/>
        <w:left w:val="none" w:sz="0" w:space="0" w:color="auto"/>
        <w:bottom w:val="none" w:sz="0" w:space="0" w:color="auto"/>
        <w:right w:val="none" w:sz="0" w:space="0" w:color="auto"/>
      </w:divBdr>
      <w:divsChild>
        <w:div w:id="1450390397">
          <w:marLeft w:val="-225"/>
          <w:marRight w:val="-225"/>
          <w:marTop w:val="0"/>
          <w:marBottom w:val="0"/>
          <w:divBdr>
            <w:top w:val="none" w:sz="0" w:space="0" w:color="auto"/>
            <w:left w:val="none" w:sz="0" w:space="0" w:color="auto"/>
            <w:bottom w:val="none" w:sz="0" w:space="0" w:color="auto"/>
            <w:right w:val="none" w:sz="0" w:space="0" w:color="auto"/>
          </w:divBdr>
          <w:divsChild>
            <w:div w:id="1812936974">
              <w:marLeft w:val="0"/>
              <w:marRight w:val="0"/>
              <w:marTop w:val="0"/>
              <w:marBottom w:val="0"/>
              <w:divBdr>
                <w:top w:val="none" w:sz="0" w:space="0" w:color="auto"/>
                <w:left w:val="none" w:sz="0" w:space="0" w:color="auto"/>
                <w:bottom w:val="none" w:sz="0" w:space="0" w:color="auto"/>
                <w:right w:val="none" w:sz="0" w:space="0" w:color="auto"/>
              </w:divBdr>
              <w:divsChild>
                <w:div w:id="77224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733658">
          <w:marLeft w:val="-225"/>
          <w:marRight w:val="-225"/>
          <w:marTop w:val="0"/>
          <w:marBottom w:val="0"/>
          <w:divBdr>
            <w:top w:val="none" w:sz="0" w:space="0" w:color="auto"/>
            <w:left w:val="none" w:sz="0" w:space="0" w:color="auto"/>
            <w:bottom w:val="none" w:sz="0" w:space="0" w:color="auto"/>
            <w:right w:val="none" w:sz="0" w:space="0" w:color="auto"/>
          </w:divBdr>
          <w:divsChild>
            <w:div w:id="182218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281734">
      <w:bodyDiv w:val="1"/>
      <w:marLeft w:val="0"/>
      <w:marRight w:val="0"/>
      <w:marTop w:val="0"/>
      <w:marBottom w:val="0"/>
      <w:divBdr>
        <w:top w:val="none" w:sz="0" w:space="0" w:color="auto"/>
        <w:left w:val="none" w:sz="0" w:space="0" w:color="auto"/>
        <w:bottom w:val="none" w:sz="0" w:space="0" w:color="auto"/>
        <w:right w:val="none" w:sz="0" w:space="0" w:color="auto"/>
      </w:divBdr>
    </w:div>
    <w:div w:id="1432702864">
      <w:bodyDiv w:val="1"/>
      <w:marLeft w:val="0"/>
      <w:marRight w:val="0"/>
      <w:marTop w:val="0"/>
      <w:marBottom w:val="0"/>
      <w:divBdr>
        <w:top w:val="none" w:sz="0" w:space="0" w:color="auto"/>
        <w:left w:val="none" w:sz="0" w:space="0" w:color="auto"/>
        <w:bottom w:val="none" w:sz="0" w:space="0" w:color="auto"/>
        <w:right w:val="none" w:sz="0" w:space="0" w:color="auto"/>
      </w:divBdr>
    </w:div>
    <w:div w:id="1433160579">
      <w:bodyDiv w:val="1"/>
      <w:marLeft w:val="0"/>
      <w:marRight w:val="0"/>
      <w:marTop w:val="0"/>
      <w:marBottom w:val="0"/>
      <w:divBdr>
        <w:top w:val="none" w:sz="0" w:space="0" w:color="auto"/>
        <w:left w:val="none" w:sz="0" w:space="0" w:color="auto"/>
        <w:bottom w:val="none" w:sz="0" w:space="0" w:color="auto"/>
        <w:right w:val="none" w:sz="0" w:space="0" w:color="auto"/>
      </w:divBdr>
    </w:div>
    <w:div w:id="1433470542">
      <w:bodyDiv w:val="1"/>
      <w:marLeft w:val="0"/>
      <w:marRight w:val="0"/>
      <w:marTop w:val="0"/>
      <w:marBottom w:val="0"/>
      <w:divBdr>
        <w:top w:val="none" w:sz="0" w:space="0" w:color="auto"/>
        <w:left w:val="none" w:sz="0" w:space="0" w:color="auto"/>
        <w:bottom w:val="none" w:sz="0" w:space="0" w:color="auto"/>
        <w:right w:val="none" w:sz="0" w:space="0" w:color="auto"/>
      </w:divBdr>
      <w:divsChild>
        <w:div w:id="660935099">
          <w:marLeft w:val="-225"/>
          <w:marRight w:val="-225"/>
          <w:marTop w:val="0"/>
          <w:marBottom w:val="0"/>
          <w:divBdr>
            <w:top w:val="none" w:sz="0" w:space="0" w:color="auto"/>
            <w:left w:val="none" w:sz="0" w:space="0" w:color="auto"/>
            <w:bottom w:val="none" w:sz="0" w:space="0" w:color="auto"/>
            <w:right w:val="none" w:sz="0" w:space="0" w:color="auto"/>
          </w:divBdr>
          <w:divsChild>
            <w:div w:id="67921151">
              <w:marLeft w:val="0"/>
              <w:marRight w:val="0"/>
              <w:marTop w:val="0"/>
              <w:marBottom w:val="0"/>
              <w:divBdr>
                <w:top w:val="none" w:sz="0" w:space="0" w:color="auto"/>
                <w:left w:val="none" w:sz="0" w:space="0" w:color="auto"/>
                <w:bottom w:val="none" w:sz="0" w:space="0" w:color="auto"/>
                <w:right w:val="none" w:sz="0" w:space="0" w:color="auto"/>
              </w:divBdr>
              <w:divsChild>
                <w:div w:id="183194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777726">
          <w:marLeft w:val="-225"/>
          <w:marRight w:val="-225"/>
          <w:marTop w:val="0"/>
          <w:marBottom w:val="0"/>
          <w:divBdr>
            <w:top w:val="none" w:sz="0" w:space="0" w:color="auto"/>
            <w:left w:val="none" w:sz="0" w:space="0" w:color="auto"/>
            <w:bottom w:val="none" w:sz="0" w:space="0" w:color="auto"/>
            <w:right w:val="none" w:sz="0" w:space="0" w:color="auto"/>
          </w:divBdr>
          <w:divsChild>
            <w:div w:id="115313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771056">
      <w:bodyDiv w:val="1"/>
      <w:marLeft w:val="0"/>
      <w:marRight w:val="0"/>
      <w:marTop w:val="0"/>
      <w:marBottom w:val="0"/>
      <w:divBdr>
        <w:top w:val="none" w:sz="0" w:space="0" w:color="auto"/>
        <w:left w:val="none" w:sz="0" w:space="0" w:color="auto"/>
        <w:bottom w:val="none" w:sz="0" w:space="0" w:color="auto"/>
        <w:right w:val="none" w:sz="0" w:space="0" w:color="auto"/>
      </w:divBdr>
    </w:div>
    <w:div w:id="1531525524">
      <w:bodyDiv w:val="1"/>
      <w:marLeft w:val="0"/>
      <w:marRight w:val="0"/>
      <w:marTop w:val="0"/>
      <w:marBottom w:val="0"/>
      <w:divBdr>
        <w:top w:val="none" w:sz="0" w:space="0" w:color="auto"/>
        <w:left w:val="none" w:sz="0" w:space="0" w:color="auto"/>
        <w:bottom w:val="none" w:sz="0" w:space="0" w:color="auto"/>
        <w:right w:val="none" w:sz="0" w:space="0" w:color="auto"/>
      </w:divBdr>
    </w:div>
    <w:div w:id="1576935048">
      <w:bodyDiv w:val="1"/>
      <w:marLeft w:val="0"/>
      <w:marRight w:val="0"/>
      <w:marTop w:val="0"/>
      <w:marBottom w:val="0"/>
      <w:divBdr>
        <w:top w:val="none" w:sz="0" w:space="0" w:color="auto"/>
        <w:left w:val="none" w:sz="0" w:space="0" w:color="auto"/>
        <w:bottom w:val="none" w:sz="0" w:space="0" w:color="auto"/>
        <w:right w:val="none" w:sz="0" w:space="0" w:color="auto"/>
      </w:divBdr>
    </w:div>
    <w:div w:id="1825392258">
      <w:bodyDiv w:val="1"/>
      <w:marLeft w:val="0"/>
      <w:marRight w:val="0"/>
      <w:marTop w:val="0"/>
      <w:marBottom w:val="0"/>
      <w:divBdr>
        <w:top w:val="none" w:sz="0" w:space="0" w:color="auto"/>
        <w:left w:val="none" w:sz="0" w:space="0" w:color="auto"/>
        <w:bottom w:val="none" w:sz="0" w:space="0" w:color="auto"/>
        <w:right w:val="none" w:sz="0" w:space="0" w:color="auto"/>
      </w:divBdr>
      <w:divsChild>
        <w:div w:id="472333632">
          <w:marLeft w:val="0"/>
          <w:marRight w:val="0"/>
          <w:marTop w:val="0"/>
          <w:marBottom w:val="0"/>
          <w:divBdr>
            <w:top w:val="none" w:sz="0" w:space="0" w:color="auto"/>
            <w:left w:val="none" w:sz="0" w:space="0" w:color="auto"/>
            <w:bottom w:val="none" w:sz="0" w:space="0" w:color="auto"/>
            <w:right w:val="none" w:sz="0" w:space="0" w:color="auto"/>
          </w:divBdr>
        </w:div>
        <w:div w:id="1766875096">
          <w:marLeft w:val="0"/>
          <w:marRight w:val="0"/>
          <w:marTop w:val="0"/>
          <w:marBottom w:val="0"/>
          <w:divBdr>
            <w:top w:val="none" w:sz="0" w:space="0" w:color="auto"/>
            <w:left w:val="none" w:sz="0" w:space="0" w:color="auto"/>
            <w:bottom w:val="none" w:sz="0" w:space="0" w:color="auto"/>
            <w:right w:val="none" w:sz="0" w:space="0" w:color="auto"/>
          </w:divBdr>
        </w:div>
        <w:div w:id="202325689">
          <w:marLeft w:val="0"/>
          <w:marRight w:val="0"/>
          <w:marTop w:val="0"/>
          <w:marBottom w:val="0"/>
          <w:divBdr>
            <w:top w:val="none" w:sz="0" w:space="0" w:color="auto"/>
            <w:left w:val="none" w:sz="0" w:space="0" w:color="auto"/>
            <w:bottom w:val="none" w:sz="0" w:space="0" w:color="auto"/>
            <w:right w:val="none" w:sz="0" w:space="0" w:color="auto"/>
          </w:divBdr>
        </w:div>
      </w:divsChild>
    </w:div>
    <w:div w:id="1853835301">
      <w:bodyDiv w:val="1"/>
      <w:marLeft w:val="0"/>
      <w:marRight w:val="0"/>
      <w:marTop w:val="0"/>
      <w:marBottom w:val="0"/>
      <w:divBdr>
        <w:top w:val="none" w:sz="0" w:space="0" w:color="auto"/>
        <w:left w:val="none" w:sz="0" w:space="0" w:color="auto"/>
        <w:bottom w:val="none" w:sz="0" w:space="0" w:color="auto"/>
        <w:right w:val="none" w:sz="0" w:space="0" w:color="auto"/>
      </w:divBdr>
      <w:divsChild>
        <w:div w:id="897326235">
          <w:marLeft w:val="-225"/>
          <w:marRight w:val="-225"/>
          <w:marTop w:val="0"/>
          <w:marBottom w:val="0"/>
          <w:divBdr>
            <w:top w:val="none" w:sz="0" w:space="0" w:color="auto"/>
            <w:left w:val="none" w:sz="0" w:space="0" w:color="auto"/>
            <w:bottom w:val="none" w:sz="0" w:space="0" w:color="auto"/>
            <w:right w:val="none" w:sz="0" w:space="0" w:color="auto"/>
          </w:divBdr>
          <w:divsChild>
            <w:div w:id="848376790">
              <w:marLeft w:val="0"/>
              <w:marRight w:val="0"/>
              <w:marTop w:val="0"/>
              <w:marBottom w:val="0"/>
              <w:divBdr>
                <w:top w:val="none" w:sz="0" w:space="0" w:color="auto"/>
                <w:left w:val="none" w:sz="0" w:space="0" w:color="auto"/>
                <w:bottom w:val="none" w:sz="0" w:space="0" w:color="auto"/>
                <w:right w:val="none" w:sz="0" w:space="0" w:color="auto"/>
              </w:divBdr>
              <w:divsChild>
                <w:div w:id="209578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322233">
          <w:marLeft w:val="-225"/>
          <w:marRight w:val="-225"/>
          <w:marTop w:val="0"/>
          <w:marBottom w:val="0"/>
          <w:divBdr>
            <w:top w:val="none" w:sz="0" w:space="0" w:color="auto"/>
            <w:left w:val="none" w:sz="0" w:space="0" w:color="auto"/>
            <w:bottom w:val="none" w:sz="0" w:space="0" w:color="auto"/>
            <w:right w:val="none" w:sz="0" w:space="0" w:color="auto"/>
          </w:divBdr>
          <w:divsChild>
            <w:div w:id="204113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157012">
      <w:bodyDiv w:val="1"/>
      <w:marLeft w:val="0"/>
      <w:marRight w:val="0"/>
      <w:marTop w:val="0"/>
      <w:marBottom w:val="0"/>
      <w:divBdr>
        <w:top w:val="none" w:sz="0" w:space="0" w:color="auto"/>
        <w:left w:val="none" w:sz="0" w:space="0" w:color="auto"/>
        <w:bottom w:val="none" w:sz="0" w:space="0" w:color="auto"/>
        <w:right w:val="none" w:sz="0" w:space="0" w:color="auto"/>
      </w:divBdr>
    </w:div>
    <w:div w:id="1967084056">
      <w:bodyDiv w:val="1"/>
      <w:marLeft w:val="0"/>
      <w:marRight w:val="0"/>
      <w:marTop w:val="0"/>
      <w:marBottom w:val="0"/>
      <w:divBdr>
        <w:top w:val="none" w:sz="0" w:space="0" w:color="auto"/>
        <w:left w:val="none" w:sz="0" w:space="0" w:color="auto"/>
        <w:bottom w:val="none" w:sz="0" w:space="0" w:color="auto"/>
        <w:right w:val="none" w:sz="0" w:space="0" w:color="auto"/>
      </w:divBdr>
    </w:div>
    <w:div w:id="2062828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uran.com/53/5?translations=2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cademia.edu/12266021/How_Must_We_Interpret_The_Noble_Qura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1904</TotalTime>
  <Pages>17</Pages>
  <Words>3729</Words>
  <Characters>21259</Characters>
  <Application>Microsoft Office Word</Application>
  <DocSecurity>0</DocSecurity>
  <Lines>177</Lines>
  <Paragraphs>49</Paragraphs>
  <ScaleCrop>false</ScaleCrop>
  <HeadingPairs>
    <vt:vector size="4" baseType="variant">
      <vt:variant>
        <vt:lpstr>Title</vt:lpstr>
      </vt:variant>
      <vt:variant>
        <vt:i4>1</vt:i4>
      </vt:variant>
      <vt:variant>
        <vt:lpstr>Headings</vt:lpstr>
      </vt:variant>
      <vt:variant>
        <vt:i4>92</vt:i4>
      </vt:variant>
    </vt:vector>
  </HeadingPairs>
  <TitlesOfParts>
    <vt:vector size="93" baseType="lpstr">
      <vt:lpstr/>
      <vt:lpstr>Module:</vt:lpstr>
      <vt:lpstr>Perspectives on Islamic Sources (TRDL 7080)</vt:lpstr>
      <vt:lpstr/>
      <vt:lpstr/>
      <vt:lpstr>Essay Two:</vt:lpstr>
      <vt:lpstr/>
      <vt:lpstr/>
      <vt:lpstr/>
      <vt:lpstr/>
      <vt:lpstr>Tutor:</vt:lpstr>
      <vt:lpstr>Prof Gary Bunt</vt:lpstr>
      <vt:lpstr/>
      <vt:lpstr/>
      <vt:lpstr/>
      <vt:lpstr/>
      <vt:lpstr/>
      <vt:lpstr/>
      <vt:lpstr>Submitted by:</vt:lpstr>
      <vt:lpstr>Mohammed Adebayo (1603804)</vt:lpstr>
      <vt:lpstr>University of Wales Trinity Saint David </vt:lpstr>
      <vt:lpstr>Lampeter Campus</vt:lpstr>
      <vt:lpstr>May 2019</vt:lpstr>
      <vt:lpstr>    “O you who have believed, obey Allah and obey the Messenger and those in authori</vt:lpstr>
      <vt:lpstr>    Qur’an has one hundred and fourteen chapters with about six thousand two hundred</vt:lpstr>
      <vt:lpstr>    Qur’an manifests through revelation “Wahyi Zahir”, it is the communications of c</vt:lpstr>
      <vt:lpstr>    </vt:lpstr>
      <vt:lpstr>    (PBUH) through the conveyance of Angel Gabriel to the heart of Muhammad. Interna</vt:lpstr>
      <vt:lpstr>    Approximately six hundred verses of the Qur’an reflecting on ‘Ahkam’ Islamic law</vt:lpstr>
      <vt:lpstr>    What is Hadith and Sunnah?</vt:lpstr>
      <vt:lpstr>    Hadith is the sayings and teachings of the holy Prophet Muhammad (PBUH) within t</vt:lpstr>
      <vt:lpstr>    </vt:lpstr>
      <vt:lpstr>    The most authenticated book of Hadith is the one written by Al Bukhari (810 – 87</vt:lpstr>
      <vt:lpstr>    Another authentic book of Hadith is that of Imam Muslim (821 – 875), this book o</vt:lpstr>
      <vt:lpstr>    Apart from Buhari and Muslim, there are other renown writers of Hadith such as A</vt:lpstr>
      <vt:lpstr>    </vt:lpstr>
      <vt:lpstr>    Allah says:</vt:lpstr>
      <vt:lpstr>    “O you who have believed, obey Allah and obey the Messenger and those in authori</vt:lpstr>
      <vt:lpstr>    Allah also says:</vt:lpstr>
      <vt:lpstr>    “He who obeys the Messenger has obeyed Allah…” (Q4:80).</vt:lpstr>
      <vt:lpstr>    Another Qur’anic chapter says:</vt:lpstr>
      <vt:lpstr>    “…And whatever the Messenger has given you - take; and what he has forbidden you</vt:lpstr>
      <vt:lpstr>    It is deduced from all of the above verses of the holy Qur’an that the normative</vt:lpstr>
      <vt:lpstr>    </vt:lpstr>
      <vt:lpstr>    </vt:lpstr>
      <vt:lpstr>    </vt:lpstr>
      <vt:lpstr>    “…And indeed, the Qur'an is the revelation of the Lord of the worlds. The Trustw</vt:lpstr>
      <vt:lpstr>    </vt:lpstr>
      <vt:lpstr>    Qur’an also says:</vt:lpstr>
      <vt:lpstr>    “[It is] an Arabic Qur'an, without any deviance that they might become righteous</vt:lpstr>
      <vt:lpstr>    These and other verses of the Qur’an clarified that Qur’an was revealed in a cle</vt:lpstr>
      <vt:lpstr>    Roles of Hadith in interpreting the Qur’an </vt:lpstr>
      <vt:lpstr>    Hadith of the holy Prophet Muhammad (Peace Be Upon Him) has played two major sig</vt:lpstr>
      <vt:lpstr>    First of all, it was mentioned earlier that some verses in the Qur’an have a str</vt:lpstr>
      <vt:lpstr>    “[We sent them] with clear proofs and written ordinances. And We revealed to you</vt:lpstr>
      <vt:lpstr>    Therefore, the Prophet was asked lots of time about the meaning of some verses o</vt:lpstr>
      <vt:lpstr>    The second major role played by Hadith of the Prophet Muhammad (Peace Be Upon Hi</vt:lpstr>
      <vt:lpstr>    “He who obeys the Messenger has obeyed Allah…” (Q4:80)</vt:lpstr>
      <vt:lpstr>    Some Hadiths provide rulings and methodologies which when reflected upon rightly</vt:lpstr>
      <vt:lpstr>    Hence, Muslims detected some complexity and sophisticated verses in the Qur’an w</vt:lpstr>
      <vt:lpstr>    “[We sent them] with clear proofs and written ordinances. And We revealed to you</vt:lpstr>
      <vt:lpstr>    Having said all the above, it is generally believed that Qur’an is a perfect, ac</vt:lpstr>
      <vt:lpstr>    Knowing all the human imperfection mentioned above Allah in his infinite mercy h</vt:lpstr>
      <vt:lpstr>    How to Interpret the Holy Qur’an?</vt:lpstr>
      <vt:lpstr>    Allah the Almighty has revealed the holy Qur’an to the heart of the holy Prophet</vt:lpstr>
      <vt:lpstr>    “Alif, Lam, Ra. [This is] a Book which We have revealed to you, [O Muhammad], th</vt:lpstr>
      <vt:lpstr>    He has sent down His messenger (PBUH) to clarify, to explain and as an elucidato</vt:lpstr>
      <vt:lpstr>    “[We sent them] with clear proofs and written ordinances. And We revealed to you</vt:lpstr>
      <vt:lpstr>    Sunnah has come to clarify and explain the clear and unclear verses of the holy </vt:lpstr>
      <vt:lpstr>    “Nor does he speak from [his own] inclination. It is not but a revelation reveal</vt:lpstr>
      <vt:lpstr>    The holy prophet (Peace Be Upon Him) has also reflected on these verses when he </vt:lpstr>
      <vt:lpstr>    “Beware, I have been given the Qur’an and something like it with it, yet a time </vt:lpstr>
      <vt:lpstr>    Qur’an is first explained by the Sunnah, Sunnah is the sayings, deeds and the ta</vt:lpstr>
      <vt:lpstr>    It’s quiet unfortunate that some verses of the Qur’an were explained with the us</vt:lpstr>
      <vt:lpstr>    “…so recite what is easy [for you] of the Qur'an…” (Q73:20), </vt:lpstr>
      <vt:lpstr>    there was contradiction of opinions in the interpretation of this verse by the s</vt:lpstr>
      <vt:lpstr>    The meaning of the two Hadith as narrated above have been rejected for interpret</vt:lpstr>
      <vt:lpstr>    “… [O Muhammad], that you stand [in prayer] almost two thirds of the night or ha</vt:lpstr>
      <vt:lpstr>    These last statements interpreted the verse better and that is an Arabic methodo</vt:lpstr>
      <vt:lpstr>    Therefore, the interpretation of the verse by the scholars of the Qur’an “Mufasi</vt:lpstr>
      <vt:lpstr>    Conclusion</vt:lpstr>
      <vt:lpstr>    Lots of instances have been cited in this work and the basic goal of what Qur’an</vt:lpstr>
      <vt:lpstr>    Having said the above, Qur’an is truly the word of Allah, and Allah is the prote</vt:lpstr>
      <vt:lpstr>    “[We sent them] with clear proofs and written ordinances. And We revealed to you</vt:lpstr>
      <vt:lpstr>    Reference</vt:lpstr>
      <vt:lpstr>    </vt:lpstr>
      <vt:lpstr>    </vt:lpstr>
      <vt:lpstr>    </vt:lpstr>
      <vt:lpstr>    </vt:lpstr>
      <vt:lpstr>    </vt:lpstr>
      <vt:lpstr>    </vt:lpstr>
      <vt:lpstr>    </vt:lpstr>
      <vt:lpstr>    </vt:lpstr>
    </vt:vector>
  </TitlesOfParts>
  <Company/>
  <LinksUpToDate>false</LinksUpToDate>
  <CharactersWithSpaces>24939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38</cp:revision>
  <dcterms:created xsi:type="dcterms:W3CDTF">2019-05-09T17:11:00Z</dcterms:created>
  <dcterms:modified xsi:type="dcterms:W3CDTF">2019-05-18T12:18:00Z</dcterms:modified>
</cp:coreProperties>
</file>