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2365A" w14:textId="77777777" w:rsidR="009C3BF2" w:rsidRPr="00A72992" w:rsidRDefault="009C3BF2" w:rsidP="00A72992">
      <w:pPr>
        <w:jc w:val="both"/>
        <w:rPr>
          <w:rFonts w:asciiTheme="majorBidi" w:hAnsiTheme="majorBidi" w:cstheme="majorBidi"/>
          <w:b/>
          <w:bCs/>
          <w:sz w:val="28"/>
          <w:szCs w:val="28"/>
        </w:rPr>
      </w:pPr>
      <w:r w:rsidRPr="00A72992">
        <w:rPr>
          <w:rFonts w:asciiTheme="majorBidi" w:hAnsiTheme="majorBidi" w:cstheme="majorBidi"/>
          <w:b/>
          <w:bCs/>
          <w:sz w:val="28"/>
          <w:szCs w:val="28"/>
        </w:rPr>
        <w:t>Introduction</w:t>
      </w:r>
    </w:p>
    <w:p w14:paraId="506C05D8" w14:textId="48EA9CB6" w:rsidR="009C3BF2" w:rsidRPr="00A72992" w:rsidRDefault="009C3BF2" w:rsidP="00A72992">
      <w:pPr>
        <w:jc w:val="both"/>
        <w:rPr>
          <w:rFonts w:asciiTheme="majorBidi" w:hAnsiTheme="majorBidi" w:cstheme="majorBidi"/>
          <w:sz w:val="28"/>
          <w:szCs w:val="28"/>
        </w:rPr>
      </w:pPr>
      <w:r w:rsidRPr="00A72992">
        <w:rPr>
          <w:rFonts w:asciiTheme="majorBidi" w:hAnsiTheme="majorBidi" w:cstheme="majorBidi"/>
          <w:sz w:val="28"/>
          <w:szCs w:val="28"/>
        </w:rPr>
        <w:t xml:space="preserve">Personalized eLearning, based on the use of AI, flexibility of learning environments, and ontologies for individual learner experiences, represents a revolution in the education process. While traditional learning is more or less static, personalized learning environments adapt in real time according to profile, context, and </w:t>
      </w:r>
      <w:r w:rsidR="00A72992" w:rsidRPr="00A72992">
        <w:rPr>
          <w:rFonts w:asciiTheme="majorBidi" w:hAnsiTheme="majorBidi" w:cstheme="majorBidi"/>
          <w:sz w:val="28"/>
          <w:szCs w:val="28"/>
        </w:rPr>
        <w:t>behaviour</w:t>
      </w:r>
      <w:r w:rsidRPr="00A72992">
        <w:rPr>
          <w:rFonts w:asciiTheme="majorBidi" w:hAnsiTheme="majorBidi" w:cstheme="majorBidi"/>
          <w:sz w:val="28"/>
          <w:szCs w:val="28"/>
        </w:rPr>
        <w:t xml:space="preserve"> of the learner with improvements in learning performance.</w:t>
      </w:r>
    </w:p>
    <w:p w14:paraId="5B28FF91" w14:textId="77777777" w:rsidR="009C3BF2" w:rsidRPr="00A72992" w:rsidRDefault="009C3BF2" w:rsidP="00A72992">
      <w:pPr>
        <w:jc w:val="both"/>
        <w:rPr>
          <w:rFonts w:asciiTheme="majorBidi" w:hAnsiTheme="majorBidi" w:cstheme="majorBidi"/>
          <w:sz w:val="28"/>
          <w:szCs w:val="28"/>
        </w:rPr>
      </w:pPr>
      <w:r w:rsidRPr="00A72992">
        <w:rPr>
          <w:rFonts w:asciiTheme="majorBidi" w:hAnsiTheme="majorBidi" w:cstheme="majorBidi"/>
          <w:sz w:val="28"/>
          <w:szCs w:val="28"/>
        </w:rPr>
        <w:t>Such ontology-based OLMS will enable us to manage the semantic relations of the learning objects, making retrieval easier and also creating flexible learning paths. Integration of learner classification frameworks and markers of the learning context will, therefore, enable OLMS to handle knowledge management and give recommendations on personalized content while ensuring effectiveness and efficiency in learning.</w:t>
      </w:r>
    </w:p>
    <w:p w14:paraId="1B6DCCC7" w14:textId="77777777" w:rsidR="00A72992" w:rsidRDefault="009C3BF2" w:rsidP="00A72992">
      <w:pPr>
        <w:jc w:val="both"/>
        <w:rPr>
          <w:rFonts w:asciiTheme="majorBidi" w:hAnsiTheme="majorBidi" w:cstheme="majorBidi"/>
          <w:sz w:val="28"/>
          <w:szCs w:val="28"/>
        </w:rPr>
      </w:pPr>
      <w:r w:rsidRPr="00A72992">
        <w:rPr>
          <w:rFonts w:asciiTheme="majorBidi" w:hAnsiTheme="majorBidi" w:cstheme="majorBidi"/>
          <w:sz w:val="28"/>
          <w:szCs w:val="28"/>
        </w:rPr>
        <w:t>The literature review will also be focused on theoretical frameworks, AI-mediated personalized approaches, adaptation frameworks for learning, and ontology in eLearning among mapping of gaps in the current studies and scrutiny of real-life implications of AI-medicated personalized learning in education.</w:t>
      </w:r>
    </w:p>
    <w:p w14:paraId="612628DE" w14:textId="5E55ADE8" w:rsidR="002C1D51" w:rsidRPr="00A72992" w:rsidRDefault="002C1D51" w:rsidP="00A72992">
      <w:pPr>
        <w:jc w:val="both"/>
        <w:rPr>
          <w:rFonts w:asciiTheme="majorBidi" w:hAnsiTheme="majorBidi" w:cstheme="majorBidi"/>
          <w:b/>
          <w:bCs/>
          <w:sz w:val="28"/>
          <w:szCs w:val="28"/>
        </w:rPr>
      </w:pPr>
      <w:r w:rsidRPr="00A72992">
        <w:rPr>
          <w:rFonts w:asciiTheme="majorBidi" w:hAnsiTheme="majorBidi" w:cstheme="majorBidi"/>
          <w:b/>
          <w:bCs/>
          <w:sz w:val="28"/>
          <w:szCs w:val="28"/>
        </w:rPr>
        <w:t xml:space="preserve">Plan for Literature Review </w:t>
      </w:r>
    </w:p>
    <w:p w14:paraId="0FFAA8F7" w14:textId="1CB345FD" w:rsidR="002C1D51" w:rsidRPr="00A72992" w:rsidRDefault="002C1D51" w:rsidP="00A72992">
      <w:pPr>
        <w:jc w:val="both"/>
        <w:rPr>
          <w:rFonts w:asciiTheme="majorBidi" w:hAnsiTheme="majorBidi" w:cstheme="majorBidi"/>
          <w:sz w:val="28"/>
          <w:szCs w:val="28"/>
        </w:rPr>
      </w:pPr>
      <w:r w:rsidRPr="00A72992">
        <w:rPr>
          <w:rFonts w:asciiTheme="majorBidi" w:hAnsiTheme="majorBidi" w:cstheme="majorBidi"/>
          <w:sz w:val="28"/>
          <w:szCs w:val="28"/>
        </w:rPr>
        <w:t xml:space="preserve"> Thematic Framework </w:t>
      </w:r>
    </w:p>
    <w:p w14:paraId="3D588C52" w14:textId="77777777" w:rsidR="00F75AD9" w:rsidRPr="00A72992" w:rsidRDefault="00F75AD9" w:rsidP="00A72992">
      <w:pPr>
        <w:jc w:val="both"/>
        <w:rPr>
          <w:rFonts w:asciiTheme="majorBidi" w:hAnsiTheme="majorBidi" w:cstheme="majorBidi"/>
          <w:sz w:val="28"/>
          <w:szCs w:val="28"/>
        </w:rPr>
      </w:pPr>
      <w:r w:rsidRPr="00A72992">
        <w:rPr>
          <w:rFonts w:asciiTheme="majorBidi" w:hAnsiTheme="majorBidi" w:cstheme="majorBidi"/>
          <w:sz w:val="28"/>
          <w:szCs w:val="28"/>
        </w:rPr>
        <w:t>OLMS is recommended for personalized learning with the power of ontology organization, thus making the process of learning adaptable and manageable by enhancing content retrieval. This review looks at the role of AI in personalized, adaptive ERLMs and ontology structuring, together with how this affects motivation and learning outcomes, and points to the main positive aspects, challenges, and future research directions.</w:t>
      </w:r>
    </w:p>
    <w:p w14:paraId="06C6B65B" w14:textId="77777777" w:rsidR="00B41807" w:rsidRPr="00A72992" w:rsidRDefault="00F75AD9" w:rsidP="00A72992">
      <w:pPr>
        <w:jc w:val="both"/>
        <w:rPr>
          <w:rFonts w:asciiTheme="majorBidi" w:hAnsiTheme="majorBidi" w:cstheme="majorBidi"/>
          <w:b/>
          <w:bCs/>
          <w:sz w:val="28"/>
          <w:szCs w:val="28"/>
        </w:rPr>
      </w:pPr>
      <w:r w:rsidRPr="00A72992">
        <w:rPr>
          <w:rFonts w:asciiTheme="majorBidi" w:hAnsiTheme="majorBidi" w:cstheme="majorBidi"/>
          <w:sz w:val="28"/>
          <w:szCs w:val="28"/>
        </w:rPr>
        <w:t xml:space="preserve"> </w:t>
      </w:r>
      <w:r w:rsidR="00B41807" w:rsidRPr="00A72992">
        <w:rPr>
          <w:rFonts w:asciiTheme="majorBidi" w:hAnsiTheme="majorBidi" w:cstheme="majorBidi"/>
          <w:b/>
          <w:bCs/>
          <w:sz w:val="28"/>
          <w:szCs w:val="28"/>
        </w:rPr>
        <w:t>Overview of the major themes of the literature review</w:t>
      </w:r>
    </w:p>
    <w:p w14:paraId="104E6840" w14:textId="77777777" w:rsidR="00B41807" w:rsidRPr="00A72992" w:rsidRDefault="00B41807" w:rsidP="00A72992">
      <w:pPr>
        <w:jc w:val="both"/>
        <w:rPr>
          <w:rFonts w:asciiTheme="majorBidi" w:hAnsiTheme="majorBidi" w:cstheme="majorBidi"/>
          <w:sz w:val="28"/>
          <w:szCs w:val="28"/>
        </w:rPr>
      </w:pPr>
      <w:r w:rsidRPr="00A72992">
        <w:rPr>
          <w:rFonts w:asciiTheme="majorBidi" w:hAnsiTheme="majorBidi" w:cstheme="majorBidi"/>
          <w:sz w:val="28"/>
          <w:szCs w:val="28"/>
        </w:rPr>
        <w:t>Ontology in the Personalized Learning Management System: Ontology structures education content by defining semantic relationships, hence enhancing the capability for content retrieval and recommendations. Instead of a static classification of learning objects, OLMS now provides dynamic classification of learning objects, allowing automatic tagging and intelligent search with the help of artificial intelligence. This would, in turn, create personalized learning experiences according to one's disposition, performance, and progress.</w:t>
      </w:r>
    </w:p>
    <w:p w14:paraId="2B0212A7" w14:textId="3BE50D4C" w:rsidR="00B41807" w:rsidRPr="00A72992" w:rsidRDefault="00B41807" w:rsidP="00A72992">
      <w:pPr>
        <w:jc w:val="both"/>
        <w:rPr>
          <w:rFonts w:asciiTheme="majorBidi" w:hAnsiTheme="majorBidi" w:cstheme="majorBidi"/>
          <w:b/>
          <w:bCs/>
          <w:sz w:val="28"/>
          <w:szCs w:val="28"/>
        </w:rPr>
      </w:pPr>
      <w:r w:rsidRPr="00A72992">
        <w:rPr>
          <w:rFonts w:asciiTheme="majorBidi" w:hAnsiTheme="majorBidi" w:cstheme="majorBidi"/>
          <w:b/>
          <w:bCs/>
          <w:sz w:val="28"/>
          <w:szCs w:val="28"/>
        </w:rPr>
        <w:t>Adaptive Learning Platforms and AI on Personalization</w:t>
      </w:r>
    </w:p>
    <w:p w14:paraId="581FCF72" w14:textId="09925B60" w:rsidR="00096647" w:rsidRPr="00A72992" w:rsidRDefault="00B41807" w:rsidP="00A72992">
      <w:pPr>
        <w:jc w:val="both"/>
        <w:rPr>
          <w:rFonts w:asciiTheme="majorBidi" w:hAnsiTheme="majorBidi" w:cstheme="majorBidi"/>
          <w:sz w:val="28"/>
          <w:szCs w:val="28"/>
        </w:rPr>
      </w:pPr>
      <w:r w:rsidRPr="00A72992">
        <w:rPr>
          <w:rFonts w:asciiTheme="majorBidi" w:hAnsiTheme="majorBidi" w:cstheme="majorBidi"/>
          <w:sz w:val="28"/>
          <w:szCs w:val="28"/>
        </w:rPr>
        <w:lastRenderedPageBreak/>
        <w:t>AI-based adaptive learning platforms curate the content, making decisions on engagement and performance. It provides cognitive profiles to learners, knowledge gap classification and findings, and recommends navigated paths for learning. Real-time processing of data makes this learning more accessible and personalized.</w:t>
      </w:r>
    </w:p>
    <w:p w14:paraId="0E201788" w14:textId="5F117AF7" w:rsidR="00B84311" w:rsidRPr="00A72992" w:rsidRDefault="00096647" w:rsidP="00A72992">
      <w:pPr>
        <w:jc w:val="both"/>
        <w:rPr>
          <w:rFonts w:asciiTheme="majorBidi" w:hAnsiTheme="majorBidi" w:cstheme="majorBidi"/>
          <w:sz w:val="28"/>
          <w:szCs w:val="28"/>
        </w:rPr>
      </w:pPr>
      <w:r w:rsidRPr="00A72992">
        <w:rPr>
          <w:rFonts w:asciiTheme="majorBidi" w:hAnsiTheme="majorBidi" w:cstheme="majorBidi"/>
          <w:sz w:val="28"/>
          <w:szCs w:val="28"/>
        </w:rPr>
        <w:t xml:space="preserve"> </w:t>
      </w:r>
      <w:r w:rsidR="00B84311" w:rsidRPr="00A72992">
        <w:rPr>
          <w:rFonts w:asciiTheme="majorBidi" w:hAnsiTheme="majorBidi" w:cstheme="majorBidi"/>
          <w:sz w:val="28"/>
          <w:szCs w:val="28"/>
        </w:rPr>
        <w:t>OLMS enhances content discoverability, automates personalization, and reduces instructor workload. Real-time adaptability makes it possible to individualize learning pathways, while semantic tagging enables data-driven decision-making for efficiency and scalability in e-learning.</w:t>
      </w:r>
    </w:p>
    <w:p w14:paraId="00336BD7" w14:textId="77777777" w:rsidR="00B84311" w:rsidRPr="00A72992" w:rsidRDefault="00B84311" w:rsidP="00A72992">
      <w:pPr>
        <w:jc w:val="both"/>
        <w:rPr>
          <w:rFonts w:asciiTheme="majorBidi" w:hAnsiTheme="majorBidi" w:cstheme="majorBidi"/>
          <w:sz w:val="28"/>
          <w:szCs w:val="28"/>
        </w:rPr>
      </w:pPr>
    </w:p>
    <w:p w14:paraId="4FBCC9C2" w14:textId="79E64B83" w:rsidR="00B84311" w:rsidRPr="00A72992" w:rsidRDefault="00B84311" w:rsidP="00A72992">
      <w:pPr>
        <w:jc w:val="both"/>
        <w:rPr>
          <w:rFonts w:asciiTheme="majorBidi" w:hAnsiTheme="majorBidi" w:cstheme="majorBidi"/>
          <w:b/>
          <w:bCs/>
          <w:sz w:val="28"/>
          <w:szCs w:val="28"/>
        </w:rPr>
      </w:pPr>
      <w:r w:rsidRPr="00A72992">
        <w:rPr>
          <w:rFonts w:asciiTheme="majorBidi" w:hAnsiTheme="majorBidi" w:cstheme="majorBidi"/>
          <w:b/>
          <w:bCs/>
          <w:sz w:val="28"/>
          <w:szCs w:val="28"/>
        </w:rPr>
        <w:t xml:space="preserve"> Challenges Faced in the Implementation of OLMS</w:t>
      </w:r>
    </w:p>
    <w:p w14:paraId="1894E93A" w14:textId="77777777" w:rsidR="00B84311" w:rsidRPr="00A72992" w:rsidRDefault="00B84311" w:rsidP="00A72992">
      <w:pPr>
        <w:jc w:val="both"/>
        <w:rPr>
          <w:rFonts w:asciiTheme="majorBidi" w:hAnsiTheme="majorBidi" w:cstheme="majorBidi"/>
          <w:sz w:val="28"/>
          <w:szCs w:val="28"/>
        </w:rPr>
      </w:pPr>
      <w:r w:rsidRPr="00A72992">
        <w:rPr>
          <w:rFonts w:asciiTheme="majorBidi" w:hAnsiTheme="majorBidi" w:cstheme="majorBidi"/>
          <w:sz w:val="28"/>
          <w:szCs w:val="28"/>
        </w:rPr>
        <w:t>OLMS suffers from problems of scalability, interoperability, and adaptability. Managing such a large dataset in real time is tricky, while integration into different LMSs will require standardization. Ethical issues, such as AI biases and data privacy, need to be handled to achieve equity in learning experiences. Future research needs to work on scalability and personalization.</w:t>
      </w:r>
    </w:p>
    <w:p w14:paraId="23C41E74" w14:textId="77777777" w:rsidR="00B84311" w:rsidRPr="00A72992" w:rsidRDefault="00B84311" w:rsidP="00A72992">
      <w:pPr>
        <w:jc w:val="both"/>
        <w:rPr>
          <w:rFonts w:asciiTheme="majorBidi" w:hAnsiTheme="majorBidi" w:cstheme="majorBidi"/>
          <w:b/>
          <w:bCs/>
          <w:sz w:val="28"/>
          <w:szCs w:val="28"/>
        </w:rPr>
      </w:pPr>
    </w:p>
    <w:p w14:paraId="35D10D73" w14:textId="12EBD34F" w:rsidR="00B84311" w:rsidRPr="00A72992" w:rsidRDefault="00B84311" w:rsidP="00A72992">
      <w:pPr>
        <w:jc w:val="both"/>
        <w:rPr>
          <w:rFonts w:asciiTheme="majorBidi" w:hAnsiTheme="majorBidi" w:cstheme="majorBidi"/>
          <w:b/>
          <w:bCs/>
          <w:sz w:val="28"/>
          <w:szCs w:val="28"/>
        </w:rPr>
      </w:pPr>
      <w:r w:rsidRPr="00A72992">
        <w:rPr>
          <w:rFonts w:asciiTheme="majorBidi" w:hAnsiTheme="majorBidi" w:cstheme="majorBidi"/>
          <w:b/>
          <w:bCs/>
          <w:sz w:val="28"/>
          <w:szCs w:val="28"/>
        </w:rPr>
        <w:t>Identification of Research Gaps</w:t>
      </w:r>
    </w:p>
    <w:p w14:paraId="711CB971" w14:textId="2FFDCF4B" w:rsidR="00096647" w:rsidRPr="00A72992" w:rsidRDefault="00B84311" w:rsidP="00A72992">
      <w:pPr>
        <w:jc w:val="both"/>
        <w:rPr>
          <w:rFonts w:asciiTheme="majorBidi" w:hAnsiTheme="majorBidi" w:cstheme="majorBidi"/>
          <w:sz w:val="28"/>
          <w:szCs w:val="28"/>
        </w:rPr>
      </w:pPr>
      <w:r w:rsidRPr="00A72992">
        <w:rPr>
          <w:rFonts w:asciiTheme="majorBidi" w:hAnsiTheme="majorBidi" w:cstheme="majorBidi"/>
          <w:sz w:val="28"/>
          <w:szCs w:val="28"/>
        </w:rPr>
        <w:t>OLMS enables personalized learning, from which no empirical investigation has been undertaken. Theoretical frameworks of research were confined to AI modalities, of which gamification was one of the few. This present review will pinpoint methods where AI-driven personalized learning could best be strengthened.</w:t>
      </w:r>
    </w:p>
    <w:p w14:paraId="7B66CCFF" w14:textId="77777777" w:rsidR="00A72992" w:rsidRDefault="00096647" w:rsidP="00A72992">
      <w:pPr>
        <w:jc w:val="both"/>
        <w:rPr>
          <w:rFonts w:asciiTheme="majorBidi" w:hAnsiTheme="majorBidi" w:cstheme="majorBidi"/>
          <w:sz w:val="28"/>
          <w:szCs w:val="28"/>
        </w:rPr>
      </w:pPr>
      <w:r w:rsidRPr="00A72992">
        <w:rPr>
          <w:rFonts w:asciiTheme="majorBidi" w:hAnsiTheme="majorBidi" w:cstheme="majorBidi"/>
          <w:sz w:val="28"/>
          <w:szCs w:val="28"/>
        </w:rPr>
        <w:t xml:space="preserve"> </w:t>
      </w:r>
      <w:r w:rsidR="00A72992" w:rsidRPr="00A72992">
        <w:rPr>
          <w:rFonts w:asciiTheme="majorBidi" w:hAnsiTheme="majorBidi" w:cstheme="majorBidi"/>
          <w:b/>
          <w:bCs/>
          <w:sz w:val="28"/>
          <w:szCs w:val="28"/>
        </w:rPr>
        <w:t>Justification for the literature review</w:t>
      </w:r>
    </w:p>
    <w:p w14:paraId="3CABF0F5" w14:textId="56CFC288" w:rsidR="00A72992" w:rsidRDefault="00A72992" w:rsidP="00A72992">
      <w:pPr>
        <w:jc w:val="both"/>
        <w:rPr>
          <w:rFonts w:asciiTheme="majorBidi" w:hAnsiTheme="majorBidi" w:cstheme="majorBidi"/>
          <w:sz w:val="28"/>
          <w:szCs w:val="28"/>
        </w:rPr>
      </w:pPr>
      <w:r w:rsidRPr="00A72992">
        <w:rPr>
          <w:rFonts w:asciiTheme="majorBidi" w:hAnsiTheme="majorBidi" w:cstheme="majorBidi"/>
          <w:sz w:val="28"/>
          <w:szCs w:val="28"/>
        </w:rPr>
        <w:t xml:space="preserve"> OLMS supports adaptation, semantic tagging, and learner-specific recommendations using AI; these turn into scalability and biases. Among others, future studies may investigate scalable </w:t>
      </w:r>
      <w:proofErr w:type="spellStart"/>
      <w:r w:rsidRPr="00A72992">
        <w:rPr>
          <w:rFonts w:asciiTheme="majorBidi" w:hAnsiTheme="majorBidi" w:cstheme="majorBidi"/>
          <w:sz w:val="28"/>
          <w:szCs w:val="28"/>
        </w:rPr>
        <w:t>modeling</w:t>
      </w:r>
      <w:proofErr w:type="spellEnd"/>
      <w:r w:rsidRPr="00A72992">
        <w:rPr>
          <w:rFonts w:asciiTheme="majorBidi" w:hAnsiTheme="majorBidi" w:cstheme="majorBidi"/>
          <w:sz w:val="28"/>
          <w:szCs w:val="28"/>
        </w:rPr>
        <w:t>, gamification included in e-learning, and classification methodologies for reducing bias in recommending a course.</w:t>
      </w:r>
    </w:p>
    <w:p w14:paraId="6BA61D78" w14:textId="77777777" w:rsidR="00A72992" w:rsidRDefault="00A72992" w:rsidP="00A72992">
      <w:pPr>
        <w:jc w:val="both"/>
        <w:rPr>
          <w:rFonts w:asciiTheme="majorBidi" w:hAnsiTheme="majorBidi" w:cstheme="majorBidi"/>
          <w:sz w:val="28"/>
          <w:szCs w:val="28"/>
        </w:rPr>
      </w:pPr>
    </w:p>
    <w:p w14:paraId="0F7A7DC2" w14:textId="77777777" w:rsidR="00A72992" w:rsidRDefault="00A72992" w:rsidP="00A72992">
      <w:pPr>
        <w:jc w:val="both"/>
        <w:rPr>
          <w:rFonts w:asciiTheme="majorBidi" w:hAnsiTheme="majorBidi" w:cstheme="majorBidi"/>
          <w:sz w:val="28"/>
          <w:szCs w:val="28"/>
        </w:rPr>
      </w:pPr>
    </w:p>
    <w:p w14:paraId="04EBB9FF" w14:textId="77777777" w:rsidR="00A72992" w:rsidRPr="00A72992" w:rsidRDefault="00A72992" w:rsidP="00A72992">
      <w:pPr>
        <w:jc w:val="both"/>
        <w:rPr>
          <w:rFonts w:asciiTheme="majorBidi" w:hAnsiTheme="majorBidi" w:cstheme="majorBidi"/>
          <w:sz w:val="28"/>
          <w:szCs w:val="28"/>
        </w:rPr>
      </w:pPr>
    </w:p>
    <w:p w14:paraId="059B6A88" w14:textId="7AF356CF" w:rsidR="00A72992" w:rsidRPr="00A72992" w:rsidRDefault="00A72992" w:rsidP="00A72992">
      <w:pPr>
        <w:jc w:val="both"/>
        <w:rPr>
          <w:rFonts w:asciiTheme="majorBidi" w:hAnsiTheme="majorBidi" w:cstheme="majorBidi"/>
          <w:b/>
          <w:bCs/>
          <w:sz w:val="28"/>
          <w:szCs w:val="28"/>
        </w:rPr>
      </w:pPr>
      <w:r w:rsidRPr="00A72992">
        <w:rPr>
          <w:rFonts w:asciiTheme="majorBidi" w:hAnsiTheme="majorBidi" w:cstheme="majorBidi"/>
          <w:b/>
          <w:bCs/>
          <w:sz w:val="28"/>
          <w:szCs w:val="28"/>
        </w:rPr>
        <w:lastRenderedPageBreak/>
        <w:t xml:space="preserve"> Conclusion </w:t>
      </w:r>
    </w:p>
    <w:p w14:paraId="1DB55F5B" w14:textId="77777777" w:rsidR="00A72992" w:rsidRDefault="00A72992" w:rsidP="00A72992">
      <w:pPr>
        <w:jc w:val="both"/>
        <w:rPr>
          <w:rFonts w:asciiTheme="majorBidi" w:hAnsiTheme="majorBidi" w:cstheme="majorBidi"/>
          <w:sz w:val="28"/>
          <w:szCs w:val="28"/>
        </w:rPr>
      </w:pPr>
      <w:r w:rsidRPr="00A72992">
        <w:rPr>
          <w:rFonts w:asciiTheme="majorBidi" w:hAnsiTheme="majorBidi" w:cstheme="majorBidi"/>
          <w:sz w:val="28"/>
          <w:szCs w:val="28"/>
        </w:rPr>
        <w:t xml:space="preserve">Ontology-based learning management systems represent a powerful means to enable personalized e-learning: easier ways to represent knowledge, adapt learning pathways, and do personalization by AI. In this review, crucial advantages and challenges and gaps in implementation are discussed. Though ontological models can enhance the retrieval of contents and engagement by learners, issues that remain unsolved are related to scaling, interoperability, and bias in AI. In this direction, possible research could focus on improving adaptability and gamification, and fine-tuning the AI-directed classification models. If achieved, personalized learning in the digital age would be more effective, scalable, and inclusive. </w:t>
      </w:r>
    </w:p>
    <w:p w14:paraId="7C943742" w14:textId="025783CF" w:rsidR="00A72992" w:rsidRPr="00A72992" w:rsidRDefault="00E12393" w:rsidP="00A72992">
      <w:pPr>
        <w:jc w:val="both"/>
        <w:rPr>
          <w:rFonts w:asciiTheme="majorBidi" w:hAnsiTheme="majorBidi" w:cstheme="majorBidi"/>
          <w:sz w:val="28"/>
          <w:szCs w:val="28"/>
        </w:rPr>
      </w:pPr>
      <w:r w:rsidRPr="00A72992">
        <w:rPr>
          <w:rFonts w:asciiTheme="majorBidi" w:hAnsiTheme="majorBidi" w:cstheme="majorBidi"/>
          <w:sz w:val="28"/>
          <w:szCs w:val="28"/>
        </w:rPr>
        <w:t xml:space="preserve">References </w:t>
      </w:r>
    </w:p>
    <w:p w14:paraId="3D23FCFE" w14:textId="04CEA134" w:rsidR="00E12393" w:rsidRPr="00A72992" w:rsidRDefault="00E12393" w:rsidP="00A72992">
      <w:pPr>
        <w:numPr>
          <w:ilvl w:val="0"/>
          <w:numId w:val="1"/>
        </w:numPr>
        <w:rPr>
          <w:rFonts w:asciiTheme="majorBidi" w:hAnsiTheme="majorBidi" w:cstheme="majorBidi"/>
          <w:sz w:val="28"/>
          <w:szCs w:val="28"/>
        </w:rPr>
      </w:pPr>
      <w:r w:rsidRPr="00A72992">
        <w:rPr>
          <w:rFonts w:asciiTheme="majorBidi" w:hAnsiTheme="majorBidi" w:cstheme="majorBidi"/>
          <w:sz w:val="28"/>
          <w:szCs w:val="28"/>
        </w:rPr>
        <w:t xml:space="preserve">Rani, M., Srivastava, K.V. and Vyas, O.P., 2016. An Ontological Learning Management System. </w:t>
      </w:r>
      <w:r w:rsidRPr="00A72992">
        <w:rPr>
          <w:rFonts w:asciiTheme="majorBidi" w:hAnsiTheme="majorBidi" w:cstheme="majorBidi"/>
          <w:i/>
          <w:iCs/>
          <w:sz w:val="28"/>
          <w:szCs w:val="28"/>
        </w:rPr>
        <w:t>Computer Applications in Engineering Education, Wiley Online Library</w:t>
      </w:r>
      <w:r w:rsidRPr="00A72992">
        <w:rPr>
          <w:rFonts w:asciiTheme="majorBidi" w:hAnsiTheme="majorBidi" w:cstheme="majorBidi"/>
          <w:sz w:val="28"/>
          <w:szCs w:val="28"/>
        </w:rPr>
        <w:t>.</w:t>
      </w:r>
      <w:r w:rsidRPr="00A72992">
        <w:rPr>
          <w:rFonts w:asciiTheme="majorBidi" w:hAnsiTheme="majorBidi" w:cstheme="majorBidi"/>
          <w:sz w:val="28"/>
          <w:szCs w:val="28"/>
        </w:rPr>
        <w:br/>
      </w:r>
    </w:p>
    <w:p w14:paraId="28AD7AD6" w14:textId="66EC8FA6" w:rsidR="00E12393" w:rsidRPr="00A72992" w:rsidRDefault="00E12393" w:rsidP="00A72992">
      <w:pPr>
        <w:numPr>
          <w:ilvl w:val="0"/>
          <w:numId w:val="1"/>
        </w:numPr>
        <w:jc w:val="both"/>
        <w:rPr>
          <w:rFonts w:asciiTheme="majorBidi" w:hAnsiTheme="majorBidi" w:cstheme="majorBidi"/>
          <w:sz w:val="28"/>
          <w:szCs w:val="28"/>
        </w:rPr>
      </w:pPr>
      <w:proofErr w:type="spellStart"/>
      <w:r w:rsidRPr="00A72992">
        <w:rPr>
          <w:rFonts w:asciiTheme="majorBidi" w:hAnsiTheme="majorBidi" w:cstheme="majorBidi"/>
          <w:sz w:val="28"/>
          <w:szCs w:val="28"/>
        </w:rPr>
        <w:t>Chaipidech</w:t>
      </w:r>
      <w:proofErr w:type="spellEnd"/>
      <w:r w:rsidRPr="00A72992">
        <w:rPr>
          <w:rFonts w:asciiTheme="majorBidi" w:hAnsiTheme="majorBidi" w:cstheme="majorBidi"/>
          <w:sz w:val="28"/>
          <w:szCs w:val="28"/>
        </w:rPr>
        <w:t xml:space="preserve">, P., </w:t>
      </w:r>
      <w:proofErr w:type="spellStart"/>
      <w:r w:rsidRPr="00A72992">
        <w:rPr>
          <w:rFonts w:asciiTheme="majorBidi" w:hAnsiTheme="majorBidi" w:cstheme="majorBidi"/>
          <w:sz w:val="28"/>
          <w:szCs w:val="28"/>
        </w:rPr>
        <w:t>Srisawasdi</w:t>
      </w:r>
      <w:proofErr w:type="spellEnd"/>
      <w:r w:rsidRPr="00A72992">
        <w:rPr>
          <w:rFonts w:asciiTheme="majorBidi" w:hAnsiTheme="majorBidi" w:cstheme="majorBidi"/>
          <w:sz w:val="28"/>
          <w:szCs w:val="28"/>
        </w:rPr>
        <w:t xml:space="preserve">, N. and Hirashima, T., 2022. A Personalized Learning System-Supported Professional Training Model for Teachers’ TPACK Development. </w:t>
      </w:r>
      <w:r w:rsidRPr="00A72992">
        <w:rPr>
          <w:rFonts w:asciiTheme="majorBidi" w:hAnsiTheme="majorBidi" w:cstheme="majorBidi"/>
          <w:i/>
          <w:iCs/>
          <w:sz w:val="28"/>
          <w:szCs w:val="28"/>
        </w:rPr>
        <w:t>Computers &amp; Education: Artificial Intelligence, 3</w:t>
      </w:r>
      <w:r w:rsidRPr="00A72992">
        <w:rPr>
          <w:rFonts w:asciiTheme="majorBidi" w:hAnsiTheme="majorBidi" w:cstheme="majorBidi"/>
          <w:sz w:val="28"/>
          <w:szCs w:val="28"/>
        </w:rPr>
        <w:t xml:space="preserve">, p.100064. </w:t>
      </w:r>
    </w:p>
    <w:p w14:paraId="27C6E3DB" w14:textId="5B13DC50" w:rsidR="00E12393" w:rsidRPr="00A72992" w:rsidRDefault="00E12393" w:rsidP="00A72992">
      <w:pPr>
        <w:ind w:left="720"/>
        <w:jc w:val="both"/>
        <w:rPr>
          <w:rFonts w:asciiTheme="majorBidi" w:hAnsiTheme="majorBidi" w:cstheme="majorBidi"/>
          <w:sz w:val="28"/>
          <w:szCs w:val="28"/>
        </w:rPr>
      </w:pPr>
      <w:hyperlink r:id="rId5" w:history="1">
        <w:r w:rsidRPr="00A72992">
          <w:rPr>
            <w:rStyle w:val="Hyperlink"/>
            <w:rFonts w:asciiTheme="majorBidi" w:hAnsiTheme="majorBidi" w:cstheme="majorBidi"/>
            <w:sz w:val="28"/>
            <w:szCs w:val="28"/>
          </w:rPr>
          <w:t>https://www.sciencedirect.com/science/article/pii/S2666920X22000194?via%3Dihub</w:t>
        </w:r>
      </w:hyperlink>
    </w:p>
    <w:p w14:paraId="224E2010" w14:textId="70C3B15F" w:rsidR="00E12393" w:rsidRPr="00A72992" w:rsidRDefault="00E12393" w:rsidP="00A72992">
      <w:pPr>
        <w:numPr>
          <w:ilvl w:val="0"/>
          <w:numId w:val="1"/>
        </w:numPr>
        <w:jc w:val="both"/>
        <w:rPr>
          <w:rFonts w:asciiTheme="majorBidi" w:hAnsiTheme="majorBidi" w:cstheme="majorBidi"/>
          <w:sz w:val="28"/>
          <w:szCs w:val="28"/>
        </w:rPr>
      </w:pPr>
      <w:r w:rsidRPr="00A72992">
        <w:rPr>
          <w:rFonts w:asciiTheme="majorBidi" w:hAnsiTheme="majorBidi" w:cstheme="majorBidi"/>
          <w:sz w:val="28"/>
          <w:szCs w:val="28"/>
        </w:rPr>
        <w:t xml:space="preserve">Abu-Rasheed, H., Weber, C. and Fathi, M., 2023. Context-based learning: A survey of contextual indicators for personalized and adaptive learning recommendations – a pedagogical and technical perspective. </w:t>
      </w:r>
      <w:r w:rsidRPr="00A72992">
        <w:rPr>
          <w:rFonts w:asciiTheme="majorBidi" w:hAnsiTheme="majorBidi" w:cstheme="majorBidi"/>
          <w:i/>
          <w:iCs/>
          <w:sz w:val="28"/>
          <w:szCs w:val="28"/>
        </w:rPr>
        <w:t>Computers &amp; Education: Artificial Intelligence, 4</w:t>
      </w:r>
      <w:r w:rsidRPr="00A72992">
        <w:rPr>
          <w:rFonts w:asciiTheme="majorBidi" w:hAnsiTheme="majorBidi" w:cstheme="majorBidi"/>
          <w:sz w:val="28"/>
          <w:szCs w:val="28"/>
        </w:rPr>
        <w:t xml:space="preserve">, p.100087. </w:t>
      </w:r>
      <w:r w:rsidRPr="00A72992">
        <w:rPr>
          <w:rFonts w:asciiTheme="majorBidi" w:hAnsiTheme="majorBidi" w:cstheme="majorBidi"/>
          <w:sz w:val="28"/>
          <w:szCs w:val="28"/>
        </w:rPr>
        <w:br/>
      </w:r>
      <w:hyperlink r:id="rId6" w:history="1">
        <w:r w:rsidRPr="00A72992">
          <w:rPr>
            <w:rStyle w:val="Hyperlink"/>
            <w:rFonts w:asciiTheme="majorBidi" w:hAnsiTheme="majorBidi" w:cstheme="majorBidi"/>
            <w:sz w:val="28"/>
            <w:szCs w:val="28"/>
          </w:rPr>
          <w:t>https://doi.org/10.1016/j.caeai.2023.100087</w:t>
        </w:r>
      </w:hyperlink>
    </w:p>
    <w:p w14:paraId="2E02AB3E" w14:textId="72BBA66E" w:rsidR="00E12393" w:rsidRPr="00A72992" w:rsidRDefault="00E12393" w:rsidP="00A72992">
      <w:pPr>
        <w:numPr>
          <w:ilvl w:val="0"/>
          <w:numId w:val="1"/>
        </w:numPr>
        <w:jc w:val="both"/>
        <w:rPr>
          <w:rFonts w:asciiTheme="majorBidi" w:hAnsiTheme="majorBidi" w:cstheme="majorBidi"/>
          <w:sz w:val="28"/>
          <w:szCs w:val="28"/>
        </w:rPr>
      </w:pPr>
      <w:r w:rsidRPr="00A72992">
        <w:rPr>
          <w:rFonts w:asciiTheme="majorBidi" w:hAnsiTheme="majorBidi" w:cstheme="majorBidi"/>
          <w:sz w:val="28"/>
          <w:szCs w:val="28"/>
        </w:rPr>
        <w:t xml:space="preserve">Martin, J., Wang, S. and Smith, L., 2021. Learners Classification for Personalized Learning Experience in E-Learning Systems. </w:t>
      </w:r>
      <w:r w:rsidRPr="00A72992">
        <w:rPr>
          <w:rFonts w:asciiTheme="majorBidi" w:hAnsiTheme="majorBidi" w:cstheme="majorBidi"/>
          <w:i/>
          <w:iCs/>
          <w:sz w:val="28"/>
          <w:szCs w:val="28"/>
        </w:rPr>
        <w:t>International Journal of Educational Technology, 15(3)</w:t>
      </w:r>
      <w:r w:rsidRPr="00A72992">
        <w:rPr>
          <w:rFonts w:asciiTheme="majorBidi" w:hAnsiTheme="majorBidi" w:cstheme="majorBidi"/>
          <w:sz w:val="28"/>
          <w:szCs w:val="28"/>
        </w:rPr>
        <w:t xml:space="preserve">, pp.256-278. </w:t>
      </w:r>
      <w:r w:rsidRPr="00A72992">
        <w:rPr>
          <w:rFonts w:asciiTheme="majorBidi" w:hAnsiTheme="majorBidi" w:cstheme="majorBidi"/>
          <w:sz w:val="28"/>
          <w:szCs w:val="28"/>
        </w:rPr>
        <w:br/>
      </w:r>
      <w:hyperlink r:id="rId7" w:history="1">
        <w:r w:rsidRPr="00A72992">
          <w:rPr>
            <w:rStyle w:val="Hyperlink"/>
            <w:rFonts w:asciiTheme="majorBidi" w:hAnsiTheme="majorBidi" w:cstheme="majorBidi"/>
            <w:sz w:val="28"/>
            <w:szCs w:val="28"/>
          </w:rPr>
          <w:t>https://educationaltechnologyjournal.springeropen.com/articles/10.1186/s41239-021-00289-4</w:t>
        </w:r>
      </w:hyperlink>
    </w:p>
    <w:p w14:paraId="6B5A0203" w14:textId="77777777" w:rsidR="00E12393" w:rsidRPr="00A72992" w:rsidRDefault="00E12393" w:rsidP="00A72992">
      <w:pPr>
        <w:jc w:val="both"/>
        <w:rPr>
          <w:rFonts w:asciiTheme="majorBidi" w:hAnsiTheme="majorBidi" w:cstheme="majorBidi"/>
          <w:sz w:val="28"/>
          <w:szCs w:val="28"/>
        </w:rPr>
      </w:pPr>
    </w:p>
    <w:p w14:paraId="2B85EEF1" w14:textId="3CDB606E" w:rsidR="00E12393" w:rsidRPr="00A72992" w:rsidRDefault="00E12393" w:rsidP="00A72992">
      <w:pPr>
        <w:numPr>
          <w:ilvl w:val="0"/>
          <w:numId w:val="1"/>
        </w:numPr>
        <w:jc w:val="both"/>
        <w:rPr>
          <w:rFonts w:asciiTheme="majorBidi" w:hAnsiTheme="majorBidi" w:cstheme="majorBidi"/>
          <w:sz w:val="28"/>
          <w:szCs w:val="28"/>
        </w:rPr>
      </w:pPr>
      <w:proofErr w:type="spellStart"/>
      <w:r w:rsidRPr="00A72992">
        <w:rPr>
          <w:rFonts w:asciiTheme="majorBidi" w:hAnsiTheme="majorBidi" w:cstheme="majorBidi"/>
          <w:sz w:val="28"/>
          <w:szCs w:val="28"/>
        </w:rPr>
        <w:lastRenderedPageBreak/>
        <w:t>Ibisu</w:t>
      </w:r>
      <w:proofErr w:type="spellEnd"/>
      <w:r w:rsidRPr="00A72992">
        <w:rPr>
          <w:rFonts w:asciiTheme="majorBidi" w:hAnsiTheme="majorBidi" w:cstheme="majorBidi"/>
          <w:sz w:val="28"/>
          <w:szCs w:val="28"/>
        </w:rPr>
        <w:t xml:space="preserve">, A.E., 2024. Development of a Gamification Model for Personalized E-Learning. </w:t>
      </w:r>
      <w:r w:rsidRPr="00A72992">
        <w:rPr>
          <w:rFonts w:asciiTheme="majorBidi" w:hAnsiTheme="majorBidi" w:cstheme="majorBidi"/>
          <w:i/>
          <w:iCs/>
          <w:sz w:val="28"/>
          <w:szCs w:val="28"/>
        </w:rPr>
        <w:t>Journal of Educational Technology, 56(2)</w:t>
      </w:r>
      <w:r w:rsidRPr="00A72992">
        <w:rPr>
          <w:rFonts w:asciiTheme="majorBidi" w:hAnsiTheme="majorBidi" w:cstheme="majorBidi"/>
          <w:sz w:val="28"/>
          <w:szCs w:val="28"/>
        </w:rPr>
        <w:t>, pp.198-214.</w:t>
      </w:r>
    </w:p>
    <w:p w14:paraId="17234F8D" w14:textId="77777777" w:rsidR="00E12393" w:rsidRPr="00A72992" w:rsidRDefault="00E12393" w:rsidP="00A72992">
      <w:pPr>
        <w:jc w:val="both"/>
        <w:rPr>
          <w:rFonts w:asciiTheme="majorBidi" w:hAnsiTheme="majorBidi" w:cstheme="majorBidi"/>
          <w:sz w:val="28"/>
          <w:szCs w:val="28"/>
        </w:rPr>
      </w:pPr>
    </w:p>
    <w:p w14:paraId="622CF100" w14:textId="77777777" w:rsidR="008C77A5" w:rsidRPr="00A72992" w:rsidRDefault="008C77A5" w:rsidP="00A72992">
      <w:pPr>
        <w:jc w:val="both"/>
        <w:rPr>
          <w:rFonts w:asciiTheme="majorBidi" w:hAnsiTheme="majorBidi" w:cstheme="majorBidi"/>
          <w:sz w:val="28"/>
          <w:szCs w:val="28"/>
        </w:rPr>
      </w:pPr>
    </w:p>
    <w:sectPr w:rsidR="008C77A5" w:rsidRPr="00A729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5675F6"/>
    <w:multiLevelType w:val="multilevel"/>
    <w:tmpl w:val="3CE44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655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D51"/>
    <w:rsid w:val="00096647"/>
    <w:rsid w:val="001542C2"/>
    <w:rsid w:val="002503B8"/>
    <w:rsid w:val="002C1D51"/>
    <w:rsid w:val="006E0ABF"/>
    <w:rsid w:val="007415BF"/>
    <w:rsid w:val="008C77A5"/>
    <w:rsid w:val="009C3BF2"/>
    <w:rsid w:val="00A72992"/>
    <w:rsid w:val="00B41807"/>
    <w:rsid w:val="00B84311"/>
    <w:rsid w:val="00E12393"/>
    <w:rsid w:val="00E27F25"/>
    <w:rsid w:val="00F75A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4549A"/>
  <w15:chartTrackingRefBased/>
  <w15:docId w15:val="{F57611A4-926B-4E14-ABAF-DA0233BCF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1D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1D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1D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1D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1D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1D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1D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1D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1D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D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1D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1D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1D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1D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1D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1D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1D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1D51"/>
    <w:rPr>
      <w:rFonts w:eastAsiaTheme="majorEastAsia" w:cstheme="majorBidi"/>
      <w:color w:val="272727" w:themeColor="text1" w:themeTint="D8"/>
    </w:rPr>
  </w:style>
  <w:style w:type="paragraph" w:styleId="Title">
    <w:name w:val="Title"/>
    <w:basedOn w:val="Normal"/>
    <w:next w:val="Normal"/>
    <w:link w:val="TitleChar"/>
    <w:uiPriority w:val="10"/>
    <w:qFormat/>
    <w:rsid w:val="002C1D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1D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1D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1D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1D51"/>
    <w:pPr>
      <w:spacing w:before="160"/>
      <w:jc w:val="center"/>
    </w:pPr>
    <w:rPr>
      <w:i/>
      <w:iCs/>
      <w:color w:val="404040" w:themeColor="text1" w:themeTint="BF"/>
    </w:rPr>
  </w:style>
  <w:style w:type="character" w:customStyle="1" w:styleId="QuoteChar">
    <w:name w:val="Quote Char"/>
    <w:basedOn w:val="DefaultParagraphFont"/>
    <w:link w:val="Quote"/>
    <w:uiPriority w:val="29"/>
    <w:rsid w:val="002C1D51"/>
    <w:rPr>
      <w:i/>
      <w:iCs/>
      <w:color w:val="404040" w:themeColor="text1" w:themeTint="BF"/>
    </w:rPr>
  </w:style>
  <w:style w:type="paragraph" w:styleId="ListParagraph">
    <w:name w:val="List Paragraph"/>
    <w:basedOn w:val="Normal"/>
    <w:uiPriority w:val="34"/>
    <w:qFormat/>
    <w:rsid w:val="002C1D51"/>
    <w:pPr>
      <w:ind w:left="720"/>
      <w:contextualSpacing/>
    </w:pPr>
  </w:style>
  <w:style w:type="character" w:styleId="IntenseEmphasis">
    <w:name w:val="Intense Emphasis"/>
    <w:basedOn w:val="DefaultParagraphFont"/>
    <w:uiPriority w:val="21"/>
    <w:qFormat/>
    <w:rsid w:val="002C1D51"/>
    <w:rPr>
      <w:i/>
      <w:iCs/>
      <w:color w:val="0F4761" w:themeColor="accent1" w:themeShade="BF"/>
    </w:rPr>
  </w:style>
  <w:style w:type="paragraph" w:styleId="IntenseQuote">
    <w:name w:val="Intense Quote"/>
    <w:basedOn w:val="Normal"/>
    <w:next w:val="Normal"/>
    <w:link w:val="IntenseQuoteChar"/>
    <w:uiPriority w:val="30"/>
    <w:qFormat/>
    <w:rsid w:val="002C1D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1D51"/>
    <w:rPr>
      <w:i/>
      <w:iCs/>
      <w:color w:val="0F4761" w:themeColor="accent1" w:themeShade="BF"/>
    </w:rPr>
  </w:style>
  <w:style w:type="character" w:styleId="IntenseReference">
    <w:name w:val="Intense Reference"/>
    <w:basedOn w:val="DefaultParagraphFont"/>
    <w:uiPriority w:val="32"/>
    <w:qFormat/>
    <w:rsid w:val="002C1D51"/>
    <w:rPr>
      <w:b/>
      <w:bCs/>
      <w:smallCaps/>
      <w:color w:val="0F4761" w:themeColor="accent1" w:themeShade="BF"/>
      <w:spacing w:val="5"/>
    </w:rPr>
  </w:style>
  <w:style w:type="character" w:styleId="Hyperlink">
    <w:name w:val="Hyperlink"/>
    <w:basedOn w:val="DefaultParagraphFont"/>
    <w:uiPriority w:val="99"/>
    <w:unhideWhenUsed/>
    <w:rsid w:val="00E12393"/>
    <w:rPr>
      <w:color w:val="467886" w:themeColor="hyperlink"/>
      <w:u w:val="single"/>
    </w:rPr>
  </w:style>
  <w:style w:type="character" w:styleId="UnresolvedMention">
    <w:name w:val="Unresolved Mention"/>
    <w:basedOn w:val="DefaultParagraphFont"/>
    <w:uiPriority w:val="99"/>
    <w:semiHidden/>
    <w:unhideWhenUsed/>
    <w:rsid w:val="00E12393"/>
    <w:rPr>
      <w:color w:val="605E5C"/>
      <w:shd w:val="clear" w:color="auto" w:fill="E1DFDD"/>
    </w:rPr>
  </w:style>
  <w:style w:type="character" w:styleId="FollowedHyperlink">
    <w:name w:val="FollowedHyperlink"/>
    <w:basedOn w:val="DefaultParagraphFont"/>
    <w:uiPriority w:val="99"/>
    <w:semiHidden/>
    <w:unhideWhenUsed/>
    <w:rsid w:val="00E1239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87650">
      <w:bodyDiv w:val="1"/>
      <w:marLeft w:val="0"/>
      <w:marRight w:val="0"/>
      <w:marTop w:val="0"/>
      <w:marBottom w:val="0"/>
      <w:divBdr>
        <w:top w:val="none" w:sz="0" w:space="0" w:color="auto"/>
        <w:left w:val="none" w:sz="0" w:space="0" w:color="auto"/>
        <w:bottom w:val="none" w:sz="0" w:space="0" w:color="auto"/>
        <w:right w:val="none" w:sz="0" w:space="0" w:color="auto"/>
      </w:divBdr>
      <w:divsChild>
        <w:div w:id="1542013753">
          <w:marLeft w:val="0"/>
          <w:marRight w:val="0"/>
          <w:marTop w:val="0"/>
          <w:marBottom w:val="0"/>
          <w:divBdr>
            <w:top w:val="none" w:sz="0" w:space="0" w:color="auto"/>
            <w:left w:val="none" w:sz="0" w:space="0" w:color="auto"/>
            <w:bottom w:val="none" w:sz="0" w:space="0" w:color="auto"/>
            <w:right w:val="none" w:sz="0" w:space="0" w:color="auto"/>
          </w:divBdr>
          <w:divsChild>
            <w:div w:id="735402199">
              <w:marLeft w:val="0"/>
              <w:marRight w:val="0"/>
              <w:marTop w:val="0"/>
              <w:marBottom w:val="0"/>
              <w:divBdr>
                <w:top w:val="none" w:sz="0" w:space="0" w:color="auto"/>
                <w:left w:val="none" w:sz="0" w:space="0" w:color="auto"/>
                <w:bottom w:val="none" w:sz="0" w:space="0" w:color="auto"/>
                <w:right w:val="none" w:sz="0" w:space="0" w:color="auto"/>
              </w:divBdr>
              <w:divsChild>
                <w:div w:id="413401109">
                  <w:marLeft w:val="0"/>
                  <w:marRight w:val="0"/>
                  <w:marTop w:val="0"/>
                  <w:marBottom w:val="0"/>
                  <w:divBdr>
                    <w:top w:val="none" w:sz="0" w:space="0" w:color="auto"/>
                    <w:left w:val="none" w:sz="0" w:space="0" w:color="auto"/>
                    <w:bottom w:val="none" w:sz="0" w:space="0" w:color="auto"/>
                    <w:right w:val="none" w:sz="0" w:space="0" w:color="auto"/>
                  </w:divBdr>
                  <w:divsChild>
                    <w:div w:id="1875072073">
                      <w:marLeft w:val="0"/>
                      <w:marRight w:val="0"/>
                      <w:marTop w:val="0"/>
                      <w:marBottom w:val="0"/>
                      <w:divBdr>
                        <w:top w:val="none" w:sz="0" w:space="0" w:color="auto"/>
                        <w:left w:val="none" w:sz="0" w:space="0" w:color="auto"/>
                        <w:bottom w:val="none" w:sz="0" w:space="0" w:color="auto"/>
                        <w:right w:val="none" w:sz="0" w:space="0" w:color="auto"/>
                      </w:divBdr>
                      <w:divsChild>
                        <w:div w:id="587541990">
                          <w:marLeft w:val="0"/>
                          <w:marRight w:val="0"/>
                          <w:marTop w:val="0"/>
                          <w:marBottom w:val="0"/>
                          <w:divBdr>
                            <w:top w:val="none" w:sz="0" w:space="0" w:color="auto"/>
                            <w:left w:val="none" w:sz="0" w:space="0" w:color="auto"/>
                            <w:bottom w:val="none" w:sz="0" w:space="0" w:color="auto"/>
                            <w:right w:val="none" w:sz="0" w:space="0" w:color="auto"/>
                          </w:divBdr>
                          <w:divsChild>
                            <w:div w:id="368723273">
                              <w:marLeft w:val="0"/>
                              <w:marRight w:val="0"/>
                              <w:marTop w:val="0"/>
                              <w:marBottom w:val="0"/>
                              <w:divBdr>
                                <w:top w:val="none" w:sz="0" w:space="0" w:color="auto"/>
                                <w:left w:val="none" w:sz="0" w:space="0" w:color="auto"/>
                                <w:bottom w:val="none" w:sz="0" w:space="0" w:color="auto"/>
                                <w:right w:val="none" w:sz="0" w:space="0" w:color="auto"/>
                              </w:divBdr>
                              <w:divsChild>
                                <w:div w:id="1604457571">
                                  <w:marLeft w:val="0"/>
                                  <w:marRight w:val="0"/>
                                  <w:marTop w:val="0"/>
                                  <w:marBottom w:val="0"/>
                                  <w:divBdr>
                                    <w:top w:val="none" w:sz="0" w:space="0" w:color="auto"/>
                                    <w:left w:val="none" w:sz="0" w:space="0" w:color="auto"/>
                                    <w:bottom w:val="none" w:sz="0" w:space="0" w:color="auto"/>
                                    <w:right w:val="none" w:sz="0" w:space="0" w:color="auto"/>
                                  </w:divBdr>
                                  <w:divsChild>
                                    <w:div w:id="1203831197">
                                      <w:marLeft w:val="0"/>
                                      <w:marRight w:val="0"/>
                                      <w:marTop w:val="0"/>
                                      <w:marBottom w:val="0"/>
                                      <w:divBdr>
                                        <w:top w:val="none" w:sz="0" w:space="0" w:color="auto"/>
                                        <w:left w:val="none" w:sz="0" w:space="0" w:color="auto"/>
                                        <w:bottom w:val="none" w:sz="0" w:space="0" w:color="auto"/>
                                        <w:right w:val="none" w:sz="0" w:space="0" w:color="auto"/>
                                      </w:divBdr>
                                      <w:divsChild>
                                        <w:div w:id="2068066439">
                                          <w:marLeft w:val="0"/>
                                          <w:marRight w:val="0"/>
                                          <w:marTop w:val="0"/>
                                          <w:marBottom w:val="0"/>
                                          <w:divBdr>
                                            <w:top w:val="none" w:sz="0" w:space="0" w:color="auto"/>
                                            <w:left w:val="none" w:sz="0" w:space="0" w:color="auto"/>
                                            <w:bottom w:val="none" w:sz="0" w:space="0" w:color="auto"/>
                                            <w:right w:val="none" w:sz="0" w:space="0" w:color="auto"/>
                                          </w:divBdr>
                                          <w:divsChild>
                                            <w:div w:id="663166504">
                                              <w:marLeft w:val="0"/>
                                              <w:marRight w:val="0"/>
                                              <w:marTop w:val="0"/>
                                              <w:marBottom w:val="0"/>
                                              <w:divBdr>
                                                <w:top w:val="none" w:sz="0" w:space="0" w:color="auto"/>
                                                <w:left w:val="none" w:sz="0" w:space="0" w:color="auto"/>
                                                <w:bottom w:val="none" w:sz="0" w:space="0" w:color="auto"/>
                                                <w:right w:val="none" w:sz="0" w:space="0" w:color="auto"/>
                                              </w:divBdr>
                                              <w:divsChild>
                                                <w:div w:id="847599163">
                                                  <w:marLeft w:val="0"/>
                                                  <w:marRight w:val="0"/>
                                                  <w:marTop w:val="0"/>
                                                  <w:marBottom w:val="0"/>
                                                  <w:divBdr>
                                                    <w:top w:val="none" w:sz="0" w:space="0" w:color="auto"/>
                                                    <w:left w:val="none" w:sz="0" w:space="0" w:color="auto"/>
                                                    <w:bottom w:val="none" w:sz="0" w:space="0" w:color="auto"/>
                                                    <w:right w:val="none" w:sz="0" w:space="0" w:color="auto"/>
                                                  </w:divBdr>
                                                  <w:divsChild>
                                                    <w:div w:id="1542093297">
                                                      <w:marLeft w:val="0"/>
                                                      <w:marRight w:val="0"/>
                                                      <w:marTop w:val="0"/>
                                                      <w:marBottom w:val="0"/>
                                                      <w:divBdr>
                                                        <w:top w:val="none" w:sz="0" w:space="0" w:color="auto"/>
                                                        <w:left w:val="none" w:sz="0" w:space="0" w:color="auto"/>
                                                        <w:bottom w:val="none" w:sz="0" w:space="0" w:color="auto"/>
                                                        <w:right w:val="none" w:sz="0" w:space="0" w:color="auto"/>
                                                      </w:divBdr>
                                                      <w:divsChild>
                                                        <w:div w:id="132893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6509811">
      <w:bodyDiv w:val="1"/>
      <w:marLeft w:val="0"/>
      <w:marRight w:val="0"/>
      <w:marTop w:val="0"/>
      <w:marBottom w:val="0"/>
      <w:divBdr>
        <w:top w:val="none" w:sz="0" w:space="0" w:color="auto"/>
        <w:left w:val="none" w:sz="0" w:space="0" w:color="auto"/>
        <w:bottom w:val="none" w:sz="0" w:space="0" w:color="auto"/>
        <w:right w:val="none" w:sz="0" w:space="0" w:color="auto"/>
      </w:divBdr>
    </w:div>
    <w:div w:id="118843558">
      <w:bodyDiv w:val="1"/>
      <w:marLeft w:val="0"/>
      <w:marRight w:val="0"/>
      <w:marTop w:val="0"/>
      <w:marBottom w:val="0"/>
      <w:divBdr>
        <w:top w:val="none" w:sz="0" w:space="0" w:color="auto"/>
        <w:left w:val="none" w:sz="0" w:space="0" w:color="auto"/>
        <w:bottom w:val="none" w:sz="0" w:space="0" w:color="auto"/>
        <w:right w:val="none" w:sz="0" w:space="0" w:color="auto"/>
      </w:divBdr>
    </w:div>
    <w:div w:id="171530676">
      <w:bodyDiv w:val="1"/>
      <w:marLeft w:val="0"/>
      <w:marRight w:val="0"/>
      <w:marTop w:val="0"/>
      <w:marBottom w:val="0"/>
      <w:divBdr>
        <w:top w:val="none" w:sz="0" w:space="0" w:color="auto"/>
        <w:left w:val="none" w:sz="0" w:space="0" w:color="auto"/>
        <w:bottom w:val="none" w:sz="0" w:space="0" w:color="auto"/>
        <w:right w:val="none" w:sz="0" w:space="0" w:color="auto"/>
      </w:divBdr>
    </w:div>
    <w:div w:id="272054098">
      <w:bodyDiv w:val="1"/>
      <w:marLeft w:val="0"/>
      <w:marRight w:val="0"/>
      <w:marTop w:val="0"/>
      <w:marBottom w:val="0"/>
      <w:divBdr>
        <w:top w:val="none" w:sz="0" w:space="0" w:color="auto"/>
        <w:left w:val="none" w:sz="0" w:space="0" w:color="auto"/>
        <w:bottom w:val="none" w:sz="0" w:space="0" w:color="auto"/>
        <w:right w:val="none" w:sz="0" w:space="0" w:color="auto"/>
      </w:divBdr>
    </w:div>
    <w:div w:id="282686751">
      <w:bodyDiv w:val="1"/>
      <w:marLeft w:val="0"/>
      <w:marRight w:val="0"/>
      <w:marTop w:val="0"/>
      <w:marBottom w:val="0"/>
      <w:divBdr>
        <w:top w:val="none" w:sz="0" w:space="0" w:color="auto"/>
        <w:left w:val="none" w:sz="0" w:space="0" w:color="auto"/>
        <w:bottom w:val="none" w:sz="0" w:space="0" w:color="auto"/>
        <w:right w:val="none" w:sz="0" w:space="0" w:color="auto"/>
      </w:divBdr>
    </w:div>
    <w:div w:id="311445995">
      <w:bodyDiv w:val="1"/>
      <w:marLeft w:val="0"/>
      <w:marRight w:val="0"/>
      <w:marTop w:val="0"/>
      <w:marBottom w:val="0"/>
      <w:divBdr>
        <w:top w:val="none" w:sz="0" w:space="0" w:color="auto"/>
        <w:left w:val="none" w:sz="0" w:space="0" w:color="auto"/>
        <w:bottom w:val="none" w:sz="0" w:space="0" w:color="auto"/>
        <w:right w:val="none" w:sz="0" w:space="0" w:color="auto"/>
      </w:divBdr>
    </w:div>
    <w:div w:id="376006675">
      <w:bodyDiv w:val="1"/>
      <w:marLeft w:val="0"/>
      <w:marRight w:val="0"/>
      <w:marTop w:val="0"/>
      <w:marBottom w:val="0"/>
      <w:divBdr>
        <w:top w:val="none" w:sz="0" w:space="0" w:color="auto"/>
        <w:left w:val="none" w:sz="0" w:space="0" w:color="auto"/>
        <w:bottom w:val="none" w:sz="0" w:space="0" w:color="auto"/>
        <w:right w:val="none" w:sz="0" w:space="0" w:color="auto"/>
      </w:divBdr>
    </w:div>
    <w:div w:id="486360723">
      <w:bodyDiv w:val="1"/>
      <w:marLeft w:val="0"/>
      <w:marRight w:val="0"/>
      <w:marTop w:val="0"/>
      <w:marBottom w:val="0"/>
      <w:divBdr>
        <w:top w:val="none" w:sz="0" w:space="0" w:color="auto"/>
        <w:left w:val="none" w:sz="0" w:space="0" w:color="auto"/>
        <w:bottom w:val="none" w:sz="0" w:space="0" w:color="auto"/>
        <w:right w:val="none" w:sz="0" w:space="0" w:color="auto"/>
      </w:divBdr>
    </w:div>
    <w:div w:id="642975650">
      <w:bodyDiv w:val="1"/>
      <w:marLeft w:val="0"/>
      <w:marRight w:val="0"/>
      <w:marTop w:val="0"/>
      <w:marBottom w:val="0"/>
      <w:divBdr>
        <w:top w:val="none" w:sz="0" w:space="0" w:color="auto"/>
        <w:left w:val="none" w:sz="0" w:space="0" w:color="auto"/>
        <w:bottom w:val="none" w:sz="0" w:space="0" w:color="auto"/>
        <w:right w:val="none" w:sz="0" w:space="0" w:color="auto"/>
      </w:divBdr>
      <w:divsChild>
        <w:div w:id="1584223692">
          <w:marLeft w:val="0"/>
          <w:marRight w:val="0"/>
          <w:marTop w:val="0"/>
          <w:marBottom w:val="0"/>
          <w:divBdr>
            <w:top w:val="none" w:sz="0" w:space="0" w:color="auto"/>
            <w:left w:val="none" w:sz="0" w:space="0" w:color="auto"/>
            <w:bottom w:val="none" w:sz="0" w:space="0" w:color="auto"/>
            <w:right w:val="none" w:sz="0" w:space="0" w:color="auto"/>
          </w:divBdr>
          <w:divsChild>
            <w:div w:id="1361205764">
              <w:marLeft w:val="0"/>
              <w:marRight w:val="0"/>
              <w:marTop w:val="0"/>
              <w:marBottom w:val="0"/>
              <w:divBdr>
                <w:top w:val="none" w:sz="0" w:space="0" w:color="auto"/>
                <w:left w:val="none" w:sz="0" w:space="0" w:color="auto"/>
                <w:bottom w:val="none" w:sz="0" w:space="0" w:color="auto"/>
                <w:right w:val="none" w:sz="0" w:space="0" w:color="auto"/>
              </w:divBdr>
              <w:divsChild>
                <w:div w:id="2088769363">
                  <w:marLeft w:val="0"/>
                  <w:marRight w:val="0"/>
                  <w:marTop w:val="0"/>
                  <w:marBottom w:val="0"/>
                  <w:divBdr>
                    <w:top w:val="none" w:sz="0" w:space="0" w:color="auto"/>
                    <w:left w:val="none" w:sz="0" w:space="0" w:color="auto"/>
                    <w:bottom w:val="none" w:sz="0" w:space="0" w:color="auto"/>
                    <w:right w:val="none" w:sz="0" w:space="0" w:color="auto"/>
                  </w:divBdr>
                  <w:divsChild>
                    <w:div w:id="1115173521">
                      <w:marLeft w:val="0"/>
                      <w:marRight w:val="0"/>
                      <w:marTop w:val="0"/>
                      <w:marBottom w:val="0"/>
                      <w:divBdr>
                        <w:top w:val="none" w:sz="0" w:space="0" w:color="auto"/>
                        <w:left w:val="none" w:sz="0" w:space="0" w:color="auto"/>
                        <w:bottom w:val="none" w:sz="0" w:space="0" w:color="auto"/>
                        <w:right w:val="none" w:sz="0" w:space="0" w:color="auto"/>
                      </w:divBdr>
                      <w:divsChild>
                        <w:div w:id="976882036">
                          <w:marLeft w:val="0"/>
                          <w:marRight w:val="0"/>
                          <w:marTop w:val="0"/>
                          <w:marBottom w:val="0"/>
                          <w:divBdr>
                            <w:top w:val="none" w:sz="0" w:space="0" w:color="auto"/>
                            <w:left w:val="none" w:sz="0" w:space="0" w:color="auto"/>
                            <w:bottom w:val="none" w:sz="0" w:space="0" w:color="auto"/>
                            <w:right w:val="none" w:sz="0" w:space="0" w:color="auto"/>
                          </w:divBdr>
                          <w:divsChild>
                            <w:div w:id="1014385721">
                              <w:marLeft w:val="0"/>
                              <w:marRight w:val="0"/>
                              <w:marTop w:val="0"/>
                              <w:marBottom w:val="0"/>
                              <w:divBdr>
                                <w:top w:val="none" w:sz="0" w:space="0" w:color="auto"/>
                                <w:left w:val="none" w:sz="0" w:space="0" w:color="auto"/>
                                <w:bottom w:val="none" w:sz="0" w:space="0" w:color="auto"/>
                                <w:right w:val="none" w:sz="0" w:space="0" w:color="auto"/>
                              </w:divBdr>
                              <w:divsChild>
                                <w:div w:id="278725110">
                                  <w:marLeft w:val="0"/>
                                  <w:marRight w:val="0"/>
                                  <w:marTop w:val="0"/>
                                  <w:marBottom w:val="0"/>
                                  <w:divBdr>
                                    <w:top w:val="none" w:sz="0" w:space="0" w:color="auto"/>
                                    <w:left w:val="none" w:sz="0" w:space="0" w:color="auto"/>
                                    <w:bottom w:val="none" w:sz="0" w:space="0" w:color="auto"/>
                                    <w:right w:val="none" w:sz="0" w:space="0" w:color="auto"/>
                                  </w:divBdr>
                                  <w:divsChild>
                                    <w:div w:id="407115861">
                                      <w:marLeft w:val="0"/>
                                      <w:marRight w:val="0"/>
                                      <w:marTop w:val="0"/>
                                      <w:marBottom w:val="0"/>
                                      <w:divBdr>
                                        <w:top w:val="none" w:sz="0" w:space="0" w:color="auto"/>
                                        <w:left w:val="none" w:sz="0" w:space="0" w:color="auto"/>
                                        <w:bottom w:val="none" w:sz="0" w:space="0" w:color="auto"/>
                                        <w:right w:val="none" w:sz="0" w:space="0" w:color="auto"/>
                                      </w:divBdr>
                                      <w:divsChild>
                                        <w:div w:id="848181723">
                                          <w:marLeft w:val="0"/>
                                          <w:marRight w:val="0"/>
                                          <w:marTop w:val="0"/>
                                          <w:marBottom w:val="0"/>
                                          <w:divBdr>
                                            <w:top w:val="none" w:sz="0" w:space="0" w:color="auto"/>
                                            <w:left w:val="none" w:sz="0" w:space="0" w:color="auto"/>
                                            <w:bottom w:val="none" w:sz="0" w:space="0" w:color="auto"/>
                                            <w:right w:val="none" w:sz="0" w:space="0" w:color="auto"/>
                                          </w:divBdr>
                                          <w:divsChild>
                                            <w:div w:id="1182668472">
                                              <w:marLeft w:val="0"/>
                                              <w:marRight w:val="0"/>
                                              <w:marTop w:val="0"/>
                                              <w:marBottom w:val="0"/>
                                              <w:divBdr>
                                                <w:top w:val="none" w:sz="0" w:space="0" w:color="auto"/>
                                                <w:left w:val="none" w:sz="0" w:space="0" w:color="auto"/>
                                                <w:bottom w:val="none" w:sz="0" w:space="0" w:color="auto"/>
                                                <w:right w:val="none" w:sz="0" w:space="0" w:color="auto"/>
                                              </w:divBdr>
                                              <w:divsChild>
                                                <w:div w:id="82379654">
                                                  <w:marLeft w:val="0"/>
                                                  <w:marRight w:val="0"/>
                                                  <w:marTop w:val="0"/>
                                                  <w:marBottom w:val="0"/>
                                                  <w:divBdr>
                                                    <w:top w:val="none" w:sz="0" w:space="0" w:color="auto"/>
                                                    <w:left w:val="none" w:sz="0" w:space="0" w:color="auto"/>
                                                    <w:bottom w:val="none" w:sz="0" w:space="0" w:color="auto"/>
                                                    <w:right w:val="none" w:sz="0" w:space="0" w:color="auto"/>
                                                  </w:divBdr>
                                                  <w:divsChild>
                                                    <w:div w:id="2030449638">
                                                      <w:marLeft w:val="0"/>
                                                      <w:marRight w:val="0"/>
                                                      <w:marTop w:val="0"/>
                                                      <w:marBottom w:val="0"/>
                                                      <w:divBdr>
                                                        <w:top w:val="none" w:sz="0" w:space="0" w:color="auto"/>
                                                        <w:left w:val="none" w:sz="0" w:space="0" w:color="auto"/>
                                                        <w:bottom w:val="none" w:sz="0" w:space="0" w:color="auto"/>
                                                        <w:right w:val="none" w:sz="0" w:space="0" w:color="auto"/>
                                                      </w:divBdr>
                                                      <w:divsChild>
                                                        <w:div w:id="869101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72822776">
      <w:bodyDiv w:val="1"/>
      <w:marLeft w:val="0"/>
      <w:marRight w:val="0"/>
      <w:marTop w:val="0"/>
      <w:marBottom w:val="0"/>
      <w:divBdr>
        <w:top w:val="none" w:sz="0" w:space="0" w:color="auto"/>
        <w:left w:val="none" w:sz="0" w:space="0" w:color="auto"/>
        <w:bottom w:val="none" w:sz="0" w:space="0" w:color="auto"/>
        <w:right w:val="none" w:sz="0" w:space="0" w:color="auto"/>
      </w:divBdr>
    </w:div>
    <w:div w:id="1114639126">
      <w:bodyDiv w:val="1"/>
      <w:marLeft w:val="0"/>
      <w:marRight w:val="0"/>
      <w:marTop w:val="0"/>
      <w:marBottom w:val="0"/>
      <w:divBdr>
        <w:top w:val="none" w:sz="0" w:space="0" w:color="auto"/>
        <w:left w:val="none" w:sz="0" w:space="0" w:color="auto"/>
        <w:bottom w:val="none" w:sz="0" w:space="0" w:color="auto"/>
        <w:right w:val="none" w:sz="0" w:space="0" w:color="auto"/>
      </w:divBdr>
    </w:div>
    <w:div w:id="1260260717">
      <w:bodyDiv w:val="1"/>
      <w:marLeft w:val="0"/>
      <w:marRight w:val="0"/>
      <w:marTop w:val="0"/>
      <w:marBottom w:val="0"/>
      <w:divBdr>
        <w:top w:val="none" w:sz="0" w:space="0" w:color="auto"/>
        <w:left w:val="none" w:sz="0" w:space="0" w:color="auto"/>
        <w:bottom w:val="none" w:sz="0" w:space="0" w:color="auto"/>
        <w:right w:val="none" w:sz="0" w:space="0" w:color="auto"/>
      </w:divBdr>
    </w:div>
    <w:div w:id="1350370253">
      <w:bodyDiv w:val="1"/>
      <w:marLeft w:val="0"/>
      <w:marRight w:val="0"/>
      <w:marTop w:val="0"/>
      <w:marBottom w:val="0"/>
      <w:divBdr>
        <w:top w:val="none" w:sz="0" w:space="0" w:color="auto"/>
        <w:left w:val="none" w:sz="0" w:space="0" w:color="auto"/>
        <w:bottom w:val="none" w:sz="0" w:space="0" w:color="auto"/>
        <w:right w:val="none" w:sz="0" w:space="0" w:color="auto"/>
      </w:divBdr>
      <w:divsChild>
        <w:div w:id="1861893103">
          <w:marLeft w:val="0"/>
          <w:marRight w:val="0"/>
          <w:marTop w:val="0"/>
          <w:marBottom w:val="0"/>
          <w:divBdr>
            <w:top w:val="none" w:sz="0" w:space="0" w:color="auto"/>
            <w:left w:val="none" w:sz="0" w:space="0" w:color="auto"/>
            <w:bottom w:val="none" w:sz="0" w:space="0" w:color="auto"/>
            <w:right w:val="none" w:sz="0" w:space="0" w:color="auto"/>
          </w:divBdr>
          <w:divsChild>
            <w:div w:id="129253070">
              <w:marLeft w:val="0"/>
              <w:marRight w:val="0"/>
              <w:marTop w:val="0"/>
              <w:marBottom w:val="0"/>
              <w:divBdr>
                <w:top w:val="none" w:sz="0" w:space="0" w:color="auto"/>
                <w:left w:val="none" w:sz="0" w:space="0" w:color="auto"/>
                <w:bottom w:val="none" w:sz="0" w:space="0" w:color="auto"/>
                <w:right w:val="none" w:sz="0" w:space="0" w:color="auto"/>
              </w:divBdr>
              <w:divsChild>
                <w:div w:id="395397018">
                  <w:marLeft w:val="0"/>
                  <w:marRight w:val="0"/>
                  <w:marTop w:val="0"/>
                  <w:marBottom w:val="0"/>
                  <w:divBdr>
                    <w:top w:val="none" w:sz="0" w:space="0" w:color="auto"/>
                    <w:left w:val="none" w:sz="0" w:space="0" w:color="auto"/>
                    <w:bottom w:val="none" w:sz="0" w:space="0" w:color="auto"/>
                    <w:right w:val="none" w:sz="0" w:space="0" w:color="auto"/>
                  </w:divBdr>
                  <w:divsChild>
                    <w:div w:id="744107495">
                      <w:marLeft w:val="0"/>
                      <w:marRight w:val="0"/>
                      <w:marTop w:val="0"/>
                      <w:marBottom w:val="0"/>
                      <w:divBdr>
                        <w:top w:val="none" w:sz="0" w:space="0" w:color="auto"/>
                        <w:left w:val="none" w:sz="0" w:space="0" w:color="auto"/>
                        <w:bottom w:val="none" w:sz="0" w:space="0" w:color="auto"/>
                        <w:right w:val="none" w:sz="0" w:space="0" w:color="auto"/>
                      </w:divBdr>
                      <w:divsChild>
                        <w:div w:id="702053132">
                          <w:marLeft w:val="0"/>
                          <w:marRight w:val="0"/>
                          <w:marTop w:val="0"/>
                          <w:marBottom w:val="0"/>
                          <w:divBdr>
                            <w:top w:val="none" w:sz="0" w:space="0" w:color="auto"/>
                            <w:left w:val="none" w:sz="0" w:space="0" w:color="auto"/>
                            <w:bottom w:val="none" w:sz="0" w:space="0" w:color="auto"/>
                            <w:right w:val="none" w:sz="0" w:space="0" w:color="auto"/>
                          </w:divBdr>
                          <w:divsChild>
                            <w:div w:id="608465112">
                              <w:marLeft w:val="0"/>
                              <w:marRight w:val="0"/>
                              <w:marTop w:val="0"/>
                              <w:marBottom w:val="0"/>
                              <w:divBdr>
                                <w:top w:val="none" w:sz="0" w:space="0" w:color="auto"/>
                                <w:left w:val="none" w:sz="0" w:space="0" w:color="auto"/>
                                <w:bottom w:val="none" w:sz="0" w:space="0" w:color="auto"/>
                                <w:right w:val="none" w:sz="0" w:space="0" w:color="auto"/>
                              </w:divBdr>
                              <w:divsChild>
                                <w:div w:id="674041704">
                                  <w:marLeft w:val="0"/>
                                  <w:marRight w:val="0"/>
                                  <w:marTop w:val="0"/>
                                  <w:marBottom w:val="0"/>
                                  <w:divBdr>
                                    <w:top w:val="none" w:sz="0" w:space="0" w:color="auto"/>
                                    <w:left w:val="none" w:sz="0" w:space="0" w:color="auto"/>
                                    <w:bottom w:val="none" w:sz="0" w:space="0" w:color="auto"/>
                                    <w:right w:val="none" w:sz="0" w:space="0" w:color="auto"/>
                                  </w:divBdr>
                                  <w:divsChild>
                                    <w:div w:id="640620326">
                                      <w:marLeft w:val="0"/>
                                      <w:marRight w:val="0"/>
                                      <w:marTop w:val="0"/>
                                      <w:marBottom w:val="0"/>
                                      <w:divBdr>
                                        <w:top w:val="none" w:sz="0" w:space="0" w:color="auto"/>
                                        <w:left w:val="none" w:sz="0" w:space="0" w:color="auto"/>
                                        <w:bottom w:val="none" w:sz="0" w:space="0" w:color="auto"/>
                                        <w:right w:val="none" w:sz="0" w:space="0" w:color="auto"/>
                                      </w:divBdr>
                                      <w:divsChild>
                                        <w:div w:id="377315062">
                                          <w:marLeft w:val="0"/>
                                          <w:marRight w:val="0"/>
                                          <w:marTop w:val="0"/>
                                          <w:marBottom w:val="0"/>
                                          <w:divBdr>
                                            <w:top w:val="none" w:sz="0" w:space="0" w:color="auto"/>
                                            <w:left w:val="none" w:sz="0" w:space="0" w:color="auto"/>
                                            <w:bottom w:val="none" w:sz="0" w:space="0" w:color="auto"/>
                                            <w:right w:val="none" w:sz="0" w:space="0" w:color="auto"/>
                                          </w:divBdr>
                                          <w:divsChild>
                                            <w:div w:id="504906854">
                                              <w:marLeft w:val="0"/>
                                              <w:marRight w:val="0"/>
                                              <w:marTop w:val="0"/>
                                              <w:marBottom w:val="0"/>
                                              <w:divBdr>
                                                <w:top w:val="none" w:sz="0" w:space="0" w:color="auto"/>
                                                <w:left w:val="none" w:sz="0" w:space="0" w:color="auto"/>
                                                <w:bottom w:val="none" w:sz="0" w:space="0" w:color="auto"/>
                                                <w:right w:val="none" w:sz="0" w:space="0" w:color="auto"/>
                                              </w:divBdr>
                                              <w:divsChild>
                                                <w:div w:id="1461344233">
                                                  <w:marLeft w:val="0"/>
                                                  <w:marRight w:val="0"/>
                                                  <w:marTop w:val="0"/>
                                                  <w:marBottom w:val="0"/>
                                                  <w:divBdr>
                                                    <w:top w:val="none" w:sz="0" w:space="0" w:color="auto"/>
                                                    <w:left w:val="none" w:sz="0" w:space="0" w:color="auto"/>
                                                    <w:bottom w:val="none" w:sz="0" w:space="0" w:color="auto"/>
                                                    <w:right w:val="none" w:sz="0" w:space="0" w:color="auto"/>
                                                  </w:divBdr>
                                                  <w:divsChild>
                                                    <w:div w:id="1495293100">
                                                      <w:marLeft w:val="0"/>
                                                      <w:marRight w:val="0"/>
                                                      <w:marTop w:val="0"/>
                                                      <w:marBottom w:val="0"/>
                                                      <w:divBdr>
                                                        <w:top w:val="none" w:sz="0" w:space="0" w:color="auto"/>
                                                        <w:left w:val="none" w:sz="0" w:space="0" w:color="auto"/>
                                                        <w:bottom w:val="none" w:sz="0" w:space="0" w:color="auto"/>
                                                        <w:right w:val="none" w:sz="0" w:space="0" w:color="auto"/>
                                                      </w:divBdr>
                                                      <w:divsChild>
                                                        <w:div w:id="99661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00075856">
      <w:bodyDiv w:val="1"/>
      <w:marLeft w:val="0"/>
      <w:marRight w:val="0"/>
      <w:marTop w:val="0"/>
      <w:marBottom w:val="0"/>
      <w:divBdr>
        <w:top w:val="none" w:sz="0" w:space="0" w:color="auto"/>
        <w:left w:val="none" w:sz="0" w:space="0" w:color="auto"/>
        <w:bottom w:val="none" w:sz="0" w:space="0" w:color="auto"/>
        <w:right w:val="none" w:sz="0" w:space="0" w:color="auto"/>
      </w:divBdr>
    </w:div>
    <w:div w:id="1637953466">
      <w:bodyDiv w:val="1"/>
      <w:marLeft w:val="0"/>
      <w:marRight w:val="0"/>
      <w:marTop w:val="0"/>
      <w:marBottom w:val="0"/>
      <w:divBdr>
        <w:top w:val="none" w:sz="0" w:space="0" w:color="auto"/>
        <w:left w:val="none" w:sz="0" w:space="0" w:color="auto"/>
        <w:bottom w:val="none" w:sz="0" w:space="0" w:color="auto"/>
        <w:right w:val="none" w:sz="0" w:space="0" w:color="auto"/>
      </w:divBdr>
      <w:divsChild>
        <w:div w:id="137306173">
          <w:marLeft w:val="0"/>
          <w:marRight w:val="0"/>
          <w:marTop w:val="0"/>
          <w:marBottom w:val="0"/>
          <w:divBdr>
            <w:top w:val="none" w:sz="0" w:space="0" w:color="auto"/>
            <w:left w:val="none" w:sz="0" w:space="0" w:color="auto"/>
            <w:bottom w:val="none" w:sz="0" w:space="0" w:color="auto"/>
            <w:right w:val="none" w:sz="0" w:space="0" w:color="auto"/>
          </w:divBdr>
          <w:divsChild>
            <w:div w:id="1444299657">
              <w:marLeft w:val="0"/>
              <w:marRight w:val="0"/>
              <w:marTop w:val="0"/>
              <w:marBottom w:val="0"/>
              <w:divBdr>
                <w:top w:val="none" w:sz="0" w:space="0" w:color="auto"/>
                <w:left w:val="none" w:sz="0" w:space="0" w:color="auto"/>
                <w:bottom w:val="none" w:sz="0" w:space="0" w:color="auto"/>
                <w:right w:val="none" w:sz="0" w:space="0" w:color="auto"/>
              </w:divBdr>
              <w:divsChild>
                <w:div w:id="2103184967">
                  <w:marLeft w:val="0"/>
                  <w:marRight w:val="0"/>
                  <w:marTop w:val="0"/>
                  <w:marBottom w:val="0"/>
                  <w:divBdr>
                    <w:top w:val="none" w:sz="0" w:space="0" w:color="auto"/>
                    <w:left w:val="none" w:sz="0" w:space="0" w:color="auto"/>
                    <w:bottom w:val="none" w:sz="0" w:space="0" w:color="auto"/>
                    <w:right w:val="none" w:sz="0" w:space="0" w:color="auto"/>
                  </w:divBdr>
                  <w:divsChild>
                    <w:div w:id="819035775">
                      <w:marLeft w:val="0"/>
                      <w:marRight w:val="0"/>
                      <w:marTop w:val="0"/>
                      <w:marBottom w:val="0"/>
                      <w:divBdr>
                        <w:top w:val="none" w:sz="0" w:space="0" w:color="auto"/>
                        <w:left w:val="none" w:sz="0" w:space="0" w:color="auto"/>
                        <w:bottom w:val="none" w:sz="0" w:space="0" w:color="auto"/>
                        <w:right w:val="none" w:sz="0" w:space="0" w:color="auto"/>
                      </w:divBdr>
                      <w:divsChild>
                        <w:div w:id="1458066105">
                          <w:marLeft w:val="0"/>
                          <w:marRight w:val="0"/>
                          <w:marTop w:val="0"/>
                          <w:marBottom w:val="0"/>
                          <w:divBdr>
                            <w:top w:val="none" w:sz="0" w:space="0" w:color="auto"/>
                            <w:left w:val="none" w:sz="0" w:space="0" w:color="auto"/>
                            <w:bottom w:val="none" w:sz="0" w:space="0" w:color="auto"/>
                            <w:right w:val="none" w:sz="0" w:space="0" w:color="auto"/>
                          </w:divBdr>
                          <w:divsChild>
                            <w:div w:id="1655715609">
                              <w:marLeft w:val="0"/>
                              <w:marRight w:val="0"/>
                              <w:marTop w:val="0"/>
                              <w:marBottom w:val="0"/>
                              <w:divBdr>
                                <w:top w:val="none" w:sz="0" w:space="0" w:color="auto"/>
                                <w:left w:val="none" w:sz="0" w:space="0" w:color="auto"/>
                                <w:bottom w:val="none" w:sz="0" w:space="0" w:color="auto"/>
                                <w:right w:val="none" w:sz="0" w:space="0" w:color="auto"/>
                              </w:divBdr>
                              <w:divsChild>
                                <w:div w:id="1349796354">
                                  <w:marLeft w:val="0"/>
                                  <w:marRight w:val="0"/>
                                  <w:marTop w:val="0"/>
                                  <w:marBottom w:val="0"/>
                                  <w:divBdr>
                                    <w:top w:val="none" w:sz="0" w:space="0" w:color="auto"/>
                                    <w:left w:val="none" w:sz="0" w:space="0" w:color="auto"/>
                                    <w:bottom w:val="none" w:sz="0" w:space="0" w:color="auto"/>
                                    <w:right w:val="none" w:sz="0" w:space="0" w:color="auto"/>
                                  </w:divBdr>
                                  <w:divsChild>
                                    <w:div w:id="886140224">
                                      <w:marLeft w:val="0"/>
                                      <w:marRight w:val="0"/>
                                      <w:marTop w:val="0"/>
                                      <w:marBottom w:val="0"/>
                                      <w:divBdr>
                                        <w:top w:val="none" w:sz="0" w:space="0" w:color="auto"/>
                                        <w:left w:val="none" w:sz="0" w:space="0" w:color="auto"/>
                                        <w:bottom w:val="none" w:sz="0" w:space="0" w:color="auto"/>
                                        <w:right w:val="none" w:sz="0" w:space="0" w:color="auto"/>
                                      </w:divBdr>
                                      <w:divsChild>
                                        <w:div w:id="1233007257">
                                          <w:marLeft w:val="0"/>
                                          <w:marRight w:val="0"/>
                                          <w:marTop w:val="0"/>
                                          <w:marBottom w:val="0"/>
                                          <w:divBdr>
                                            <w:top w:val="none" w:sz="0" w:space="0" w:color="auto"/>
                                            <w:left w:val="none" w:sz="0" w:space="0" w:color="auto"/>
                                            <w:bottom w:val="none" w:sz="0" w:space="0" w:color="auto"/>
                                            <w:right w:val="none" w:sz="0" w:space="0" w:color="auto"/>
                                          </w:divBdr>
                                          <w:divsChild>
                                            <w:div w:id="1800108910">
                                              <w:marLeft w:val="0"/>
                                              <w:marRight w:val="0"/>
                                              <w:marTop w:val="0"/>
                                              <w:marBottom w:val="0"/>
                                              <w:divBdr>
                                                <w:top w:val="none" w:sz="0" w:space="0" w:color="auto"/>
                                                <w:left w:val="none" w:sz="0" w:space="0" w:color="auto"/>
                                                <w:bottom w:val="none" w:sz="0" w:space="0" w:color="auto"/>
                                                <w:right w:val="none" w:sz="0" w:space="0" w:color="auto"/>
                                              </w:divBdr>
                                              <w:divsChild>
                                                <w:div w:id="1345087581">
                                                  <w:marLeft w:val="0"/>
                                                  <w:marRight w:val="0"/>
                                                  <w:marTop w:val="0"/>
                                                  <w:marBottom w:val="0"/>
                                                  <w:divBdr>
                                                    <w:top w:val="none" w:sz="0" w:space="0" w:color="auto"/>
                                                    <w:left w:val="none" w:sz="0" w:space="0" w:color="auto"/>
                                                    <w:bottom w:val="none" w:sz="0" w:space="0" w:color="auto"/>
                                                    <w:right w:val="none" w:sz="0" w:space="0" w:color="auto"/>
                                                  </w:divBdr>
                                                  <w:divsChild>
                                                    <w:div w:id="1202203676">
                                                      <w:marLeft w:val="0"/>
                                                      <w:marRight w:val="0"/>
                                                      <w:marTop w:val="0"/>
                                                      <w:marBottom w:val="0"/>
                                                      <w:divBdr>
                                                        <w:top w:val="none" w:sz="0" w:space="0" w:color="auto"/>
                                                        <w:left w:val="none" w:sz="0" w:space="0" w:color="auto"/>
                                                        <w:bottom w:val="none" w:sz="0" w:space="0" w:color="auto"/>
                                                        <w:right w:val="none" w:sz="0" w:space="0" w:color="auto"/>
                                                      </w:divBdr>
                                                      <w:divsChild>
                                                        <w:div w:id="192198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82127435">
      <w:bodyDiv w:val="1"/>
      <w:marLeft w:val="0"/>
      <w:marRight w:val="0"/>
      <w:marTop w:val="0"/>
      <w:marBottom w:val="0"/>
      <w:divBdr>
        <w:top w:val="none" w:sz="0" w:space="0" w:color="auto"/>
        <w:left w:val="none" w:sz="0" w:space="0" w:color="auto"/>
        <w:bottom w:val="none" w:sz="0" w:space="0" w:color="auto"/>
        <w:right w:val="none" w:sz="0" w:space="0" w:color="auto"/>
      </w:divBdr>
      <w:divsChild>
        <w:div w:id="1682584892">
          <w:marLeft w:val="0"/>
          <w:marRight w:val="0"/>
          <w:marTop w:val="0"/>
          <w:marBottom w:val="0"/>
          <w:divBdr>
            <w:top w:val="none" w:sz="0" w:space="0" w:color="auto"/>
            <w:left w:val="none" w:sz="0" w:space="0" w:color="auto"/>
            <w:bottom w:val="none" w:sz="0" w:space="0" w:color="auto"/>
            <w:right w:val="none" w:sz="0" w:space="0" w:color="auto"/>
          </w:divBdr>
          <w:divsChild>
            <w:div w:id="1224412934">
              <w:marLeft w:val="0"/>
              <w:marRight w:val="0"/>
              <w:marTop w:val="0"/>
              <w:marBottom w:val="0"/>
              <w:divBdr>
                <w:top w:val="none" w:sz="0" w:space="0" w:color="auto"/>
                <w:left w:val="none" w:sz="0" w:space="0" w:color="auto"/>
                <w:bottom w:val="none" w:sz="0" w:space="0" w:color="auto"/>
                <w:right w:val="none" w:sz="0" w:space="0" w:color="auto"/>
              </w:divBdr>
              <w:divsChild>
                <w:div w:id="1748108167">
                  <w:marLeft w:val="0"/>
                  <w:marRight w:val="0"/>
                  <w:marTop w:val="0"/>
                  <w:marBottom w:val="0"/>
                  <w:divBdr>
                    <w:top w:val="none" w:sz="0" w:space="0" w:color="auto"/>
                    <w:left w:val="none" w:sz="0" w:space="0" w:color="auto"/>
                    <w:bottom w:val="none" w:sz="0" w:space="0" w:color="auto"/>
                    <w:right w:val="none" w:sz="0" w:space="0" w:color="auto"/>
                  </w:divBdr>
                  <w:divsChild>
                    <w:div w:id="2026200740">
                      <w:marLeft w:val="0"/>
                      <w:marRight w:val="0"/>
                      <w:marTop w:val="0"/>
                      <w:marBottom w:val="0"/>
                      <w:divBdr>
                        <w:top w:val="none" w:sz="0" w:space="0" w:color="auto"/>
                        <w:left w:val="none" w:sz="0" w:space="0" w:color="auto"/>
                        <w:bottom w:val="none" w:sz="0" w:space="0" w:color="auto"/>
                        <w:right w:val="none" w:sz="0" w:space="0" w:color="auto"/>
                      </w:divBdr>
                      <w:divsChild>
                        <w:div w:id="1969125774">
                          <w:marLeft w:val="0"/>
                          <w:marRight w:val="0"/>
                          <w:marTop w:val="0"/>
                          <w:marBottom w:val="0"/>
                          <w:divBdr>
                            <w:top w:val="none" w:sz="0" w:space="0" w:color="auto"/>
                            <w:left w:val="none" w:sz="0" w:space="0" w:color="auto"/>
                            <w:bottom w:val="none" w:sz="0" w:space="0" w:color="auto"/>
                            <w:right w:val="none" w:sz="0" w:space="0" w:color="auto"/>
                          </w:divBdr>
                          <w:divsChild>
                            <w:div w:id="1970933344">
                              <w:marLeft w:val="0"/>
                              <w:marRight w:val="0"/>
                              <w:marTop w:val="0"/>
                              <w:marBottom w:val="0"/>
                              <w:divBdr>
                                <w:top w:val="none" w:sz="0" w:space="0" w:color="auto"/>
                                <w:left w:val="none" w:sz="0" w:space="0" w:color="auto"/>
                                <w:bottom w:val="none" w:sz="0" w:space="0" w:color="auto"/>
                                <w:right w:val="none" w:sz="0" w:space="0" w:color="auto"/>
                              </w:divBdr>
                              <w:divsChild>
                                <w:div w:id="2076933699">
                                  <w:marLeft w:val="0"/>
                                  <w:marRight w:val="0"/>
                                  <w:marTop w:val="0"/>
                                  <w:marBottom w:val="0"/>
                                  <w:divBdr>
                                    <w:top w:val="none" w:sz="0" w:space="0" w:color="auto"/>
                                    <w:left w:val="none" w:sz="0" w:space="0" w:color="auto"/>
                                    <w:bottom w:val="none" w:sz="0" w:space="0" w:color="auto"/>
                                    <w:right w:val="none" w:sz="0" w:space="0" w:color="auto"/>
                                  </w:divBdr>
                                  <w:divsChild>
                                    <w:div w:id="88279187">
                                      <w:marLeft w:val="0"/>
                                      <w:marRight w:val="0"/>
                                      <w:marTop w:val="0"/>
                                      <w:marBottom w:val="0"/>
                                      <w:divBdr>
                                        <w:top w:val="none" w:sz="0" w:space="0" w:color="auto"/>
                                        <w:left w:val="none" w:sz="0" w:space="0" w:color="auto"/>
                                        <w:bottom w:val="none" w:sz="0" w:space="0" w:color="auto"/>
                                        <w:right w:val="none" w:sz="0" w:space="0" w:color="auto"/>
                                      </w:divBdr>
                                      <w:divsChild>
                                        <w:div w:id="1889418247">
                                          <w:marLeft w:val="0"/>
                                          <w:marRight w:val="0"/>
                                          <w:marTop w:val="0"/>
                                          <w:marBottom w:val="0"/>
                                          <w:divBdr>
                                            <w:top w:val="none" w:sz="0" w:space="0" w:color="auto"/>
                                            <w:left w:val="none" w:sz="0" w:space="0" w:color="auto"/>
                                            <w:bottom w:val="none" w:sz="0" w:space="0" w:color="auto"/>
                                            <w:right w:val="none" w:sz="0" w:space="0" w:color="auto"/>
                                          </w:divBdr>
                                          <w:divsChild>
                                            <w:div w:id="956569648">
                                              <w:marLeft w:val="0"/>
                                              <w:marRight w:val="0"/>
                                              <w:marTop w:val="0"/>
                                              <w:marBottom w:val="0"/>
                                              <w:divBdr>
                                                <w:top w:val="none" w:sz="0" w:space="0" w:color="auto"/>
                                                <w:left w:val="none" w:sz="0" w:space="0" w:color="auto"/>
                                                <w:bottom w:val="none" w:sz="0" w:space="0" w:color="auto"/>
                                                <w:right w:val="none" w:sz="0" w:space="0" w:color="auto"/>
                                              </w:divBdr>
                                              <w:divsChild>
                                                <w:div w:id="1865440401">
                                                  <w:marLeft w:val="0"/>
                                                  <w:marRight w:val="0"/>
                                                  <w:marTop w:val="0"/>
                                                  <w:marBottom w:val="0"/>
                                                  <w:divBdr>
                                                    <w:top w:val="none" w:sz="0" w:space="0" w:color="auto"/>
                                                    <w:left w:val="none" w:sz="0" w:space="0" w:color="auto"/>
                                                    <w:bottom w:val="none" w:sz="0" w:space="0" w:color="auto"/>
                                                    <w:right w:val="none" w:sz="0" w:space="0" w:color="auto"/>
                                                  </w:divBdr>
                                                  <w:divsChild>
                                                    <w:div w:id="209004079">
                                                      <w:marLeft w:val="0"/>
                                                      <w:marRight w:val="0"/>
                                                      <w:marTop w:val="0"/>
                                                      <w:marBottom w:val="0"/>
                                                      <w:divBdr>
                                                        <w:top w:val="none" w:sz="0" w:space="0" w:color="auto"/>
                                                        <w:left w:val="none" w:sz="0" w:space="0" w:color="auto"/>
                                                        <w:bottom w:val="none" w:sz="0" w:space="0" w:color="auto"/>
                                                        <w:right w:val="none" w:sz="0" w:space="0" w:color="auto"/>
                                                      </w:divBdr>
                                                      <w:divsChild>
                                                        <w:div w:id="182295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17192077">
      <w:bodyDiv w:val="1"/>
      <w:marLeft w:val="0"/>
      <w:marRight w:val="0"/>
      <w:marTop w:val="0"/>
      <w:marBottom w:val="0"/>
      <w:divBdr>
        <w:top w:val="none" w:sz="0" w:space="0" w:color="auto"/>
        <w:left w:val="none" w:sz="0" w:space="0" w:color="auto"/>
        <w:bottom w:val="none" w:sz="0" w:space="0" w:color="auto"/>
        <w:right w:val="none" w:sz="0" w:space="0" w:color="auto"/>
      </w:divBdr>
    </w:div>
    <w:div w:id="1749839117">
      <w:bodyDiv w:val="1"/>
      <w:marLeft w:val="0"/>
      <w:marRight w:val="0"/>
      <w:marTop w:val="0"/>
      <w:marBottom w:val="0"/>
      <w:divBdr>
        <w:top w:val="none" w:sz="0" w:space="0" w:color="auto"/>
        <w:left w:val="none" w:sz="0" w:space="0" w:color="auto"/>
        <w:bottom w:val="none" w:sz="0" w:space="0" w:color="auto"/>
        <w:right w:val="none" w:sz="0" w:space="0" w:color="auto"/>
      </w:divBdr>
    </w:div>
    <w:div w:id="1814365293">
      <w:bodyDiv w:val="1"/>
      <w:marLeft w:val="0"/>
      <w:marRight w:val="0"/>
      <w:marTop w:val="0"/>
      <w:marBottom w:val="0"/>
      <w:divBdr>
        <w:top w:val="none" w:sz="0" w:space="0" w:color="auto"/>
        <w:left w:val="none" w:sz="0" w:space="0" w:color="auto"/>
        <w:bottom w:val="none" w:sz="0" w:space="0" w:color="auto"/>
        <w:right w:val="none" w:sz="0" w:space="0" w:color="auto"/>
      </w:divBdr>
    </w:div>
    <w:div w:id="1845051254">
      <w:bodyDiv w:val="1"/>
      <w:marLeft w:val="0"/>
      <w:marRight w:val="0"/>
      <w:marTop w:val="0"/>
      <w:marBottom w:val="0"/>
      <w:divBdr>
        <w:top w:val="none" w:sz="0" w:space="0" w:color="auto"/>
        <w:left w:val="none" w:sz="0" w:space="0" w:color="auto"/>
        <w:bottom w:val="none" w:sz="0" w:space="0" w:color="auto"/>
        <w:right w:val="none" w:sz="0" w:space="0" w:color="auto"/>
      </w:divBdr>
      <w:divsChild>
        <w:div w:id="1507747306">
          <w:marLeft w:val="0"/>
          <w:marRight w:val="0"/>
          <w:marTop w:val="0"/>
          <w:marBottom w:val="0"/>
          <w:divBdr>
            <w:top w:val="none" w:sz="0" w:space="0" w:color="auto"/>
            <w:left w:val="none" w:sz="0" w:space="0" w:color="auto"/>
            <w:bottom w:val="none" w:sz="0" w:space="0" w:color="auto"/>
            <w:right w:val="none" w:sz="0" w:space="0" w:color="auto"/>
          </w:divBdr>
          <w:divsChild>
            <w:div w:id="499665217">
              <w:marLeft w:val="0"/>
              <w:marRight w:val="0"/>
              <w:marTop w:val="0"/>
              <w:marBottom w:val="0"/>
              <w:divBdr>
                <w:top w:val="none" w:sz="0" w:space="0" w:color="auto"/>
                <w:left w:val="none" w:sz="0" w:space="0" w:color="auto"/>
                <w:bottom w:val="none" w:sz="0" w:space="0" w:color="auto"/>
                <w:right w:val="none" w:sz="0" w:space="0" w:color="auto"/>
              </w:divBdr>
              <w:divsChild>
                <w:div w:id="250705138">
                  <w:marLeft w:val="0"/>
                  <w:marRight w:val="0"/>
                  <w:marTop w:val="0"/>
                  <w:marBottom w:val="0"/>
                  <w:divBdr>
                    <w:top w:val="none" w:sz="0" w:space="0" w:color="auto"/>
                    <w:left w:val="none" w:sz="0" w:space="0" w:color="auto"/>
                    <w:bottom w:val="none" w:sz="0" w:space="0" w:color="auto"/>
                    <w:right w:val="none" w:sz="0" w:space="0" w:color="auto"/>
                  </w:divBdr>
                  <w:divsChild>
                    <w:div w:id="1932466989">
                      <w:marLeft w:val="0"/>
                      <w:marRight w:val="0"/>
                      <w:marTop w:val="0"/>
                      <w:marBottom w:val="0"/>
                      <w:divBdr>
                        <w:top w:val="none" w:sz="0" w:space="0" w:color="auto"/>
                        <w:left w:val="none" w:sz="0" w:space="0" w:color="auto"/>
                        <w:bottom w:val="none" w:sz="0" w:space="0" w:color="auto"/>
                        <w:right w:val="none" w:sz="0" w:space="0" w:color="auto"/>
                      </w:divBdr>
                      <w:divsChild>
                        <w:div w:id="264728130">
                          <w:marLeft w:val="0"/>
                          <w:marRight w:val="0"/>
                          <w:marTop w:val="0"/>
                          <w:marBottom w:val="0"/>
                          <w:divBdr>
                            <w:top w:val="none" w:sz="0" w:space="0" w:color="auto"/>
                            <w:left w:val="none" w:sz="0" w:space="0" w:color="auto"/>
                            <w:bottom w:val="none" w:sz="0" w:space="0" w:color="auto"/>
                            <w:right w:val="none" w:sz="0" w:space="0" w:color="auto"/>
                          </w:divBdr>
                          <w:divsChild>
                            <w:div w:id="1663582973">
                              <w:marLeft w:val="0"/>
                              <w:marRight w:val="0"/>
                              <w:marTop w:val="0"/>
                              <w:marBottom w:val="0"/>
                              <w:divBdr>
                                <w:top w:val="none" w:sz="0" w:space="0" w:color="auto"/>
                                <w:left w:val="none" w:sz="0" w:space="0" w:color="auto"/>
                                <w:bottom w:val="none" w:sz="0" w:space="0" w:color="auto"/>
                                <w:right w:val="none" w:sz="0" w:space="0" w:color="auto"/>
                              </w:divBdr>
                              <w:divsChild>
                                <w:div w:id="954483582">
                                  <w:marLeft w:val="0"/>
                                  <w:marRight w:val="0"/>
                                  <w:marTop w:val="0"/>
                                  <w:marBottom w:val="0"/>
                                  <w:divBdr>
                                    <w:top w:val="none" w:sz="0" w:space="0" w:color="auto"/>
                                    <w:left w:val="none" w:sz="0" w:space="0" w:color="auto"/>
                                    <w:bottom w:val="none" w:sz="0" w:space="0" w:color="auto"/>
                                    <w:right w:val="none" w:sz="0" w:space="0" w:color="auto"/>
                                  </w:divBdr>
                                  <w:divsChild>
                                    <w:div w:id="824277459">
                                      <w:marLeft w:val="0"/>
                                      <w:marRight w:val="0"/>
                                      <w:marTop w:val="0"/>
                                      <w:marBottom w:val="0"/>
                                      <w:divBdr>
                                        <w:top w:val="none" w:sz="0" w:space="0" w:color="auto"/>
                                        <w:left w:val="none" w:sz="0" w:space="0" w:color="auto"/>
                                        <w:bottom w:val="none" w:sz="0" w:space="0" w:color="auto"/>
                                        <w:right w:val="none" w:sz="0" w:space="0" w:color="auto"/>
                                      </w:divBdr>
                                      <w:divsChild>
                                        <w:div w:id="661741653">
                                          <w:marLeft w:val="0"/>
                                          <w:marRight w:val="0"/>
                                          <w:marTop w:val="0"/>
                                          <w:marBottom w:val="0"/>
                                          <w:divBdr>
                                            <w:top w:val="none" w:sz="0" w:space="0" w:color="auto"/>
                                            <w:left w:val="none" w:sz="0" w:space="0" w:color="auto"/>
                                            <w:bottom w:val="none" w:sz="0" w:space="0" w:color="auto"/>
                                            <w:right w:val="none" w:sz="0" w:space="0" w:color="auto"/>
                                          </w:divBdr>
                                          <w:divsChild>
                                            <w:div w:id="1157917201">
                                              <w:marLeft w:val="0"/>
                                              <w:marRight w:val="0"/>
                                              <w:marTop w:val="0"/>
                                              <w:marBottom w:val="0"/>
                                              <w:divBdr>
                                                <w:top w:val="none" w:sz="0" w:space="0" w:color="auto"/>
                                                <w:left w:val="none" w:sz="0" w:space="0" w:color="auto"/>
                                                <w:bottom w:val="none" w:sz="0" w:space="0" w:color="auto"/>
                                                <w:right w:val="none" w:sz="0" w:space="0" w:color="auto"/>
                                              </w:divBdr>
                                              <w:divsChild>
                                                <w:div w:id="800465867">
                                                  <w:marLeft w:val="0"/>
                                                  <w:marRight w:val="0"/>
                                                  <w:marTop w:val="0"/>
                                                  <w:marBottom w:val="0"/>
                                                  <w:divBdr>
                                                    <w:top w:val="none" w:sz="0" w:space="0" w:color="auto"/>
                                                    <w:left w:val="none" w:sz="0" w:space="0" w:color="auto"/>
                                                    <w:bottom w:val="none" w:sz="0" w:space="0" w:color="auto"/>
                                                    <w:right w:val="none" w:sz="0" w:space="0" w:color="auto"/>
                                                  </w:divBdr>
                                                  <w:divsChild>
                                                    <w:div w:id="1551267502">
                                                      <w:marLeft w:val="0"/>
                                                      <w:marRight w:val="0"/>
                                                      <w:marTop w:val="0"/>
                                                      <w:marBottom w:val="0"/>
                                                      <w:divBdr>
                                                        <w:top w:val="none" w:sz="0" w:space="0" w:color="auto"/>
                                                        <w:left w:val="none" w:sz="0" w:space="0" w:color="auto"/>
                                                        <w:bottom w:val="none" w:sz="0" w:space="0" w:color="auto"/>
                                                        <w:right w:val="none" w:sz="0" w:space="0" w:color="auto"/>
                                                      </w:divBdr>
                                                      <w:divsChild>
                                                        <w:div w:id="170853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71858498">
      <w:bodyDiv w:val="1"/>
      <w:marLeft w:val="0"/>
      <w:marRight w:val="0"/>
      <w:marTop w:val="0"/>
      <w:marBottom w:val="0"/>
      <w:divBdr>
        <w:top w:val="none" w:sz="0" w:space="0" w:color="auto"/>
        <w:left w:val="none" w:sz="0" w:space="0" w:color="auto"/>
        <w:bottom w:val="none" w:sz="0" w:space="0" w:color="auto"/>
        <w:right w:val="none" w:sz="0" w:space="0" w:color="auto"/>
      </w:divBdr>
      <w:divsChild>
        <w:div w:id="313991283">
          <w:marLeft w:val="0"/>
          <w:marRight w:val="0"/>
          <w:marTop w:val="0"/>
          <w:marBottom w:val="0"/>
          <w:divBdr>
            <w:top w:val="none" w:sz="0" w:space="0" w:color="auto"/>
            <w:left w:val="none" w:sz="0" w:space="0" w:color="auto"/>
            <w:bottom w:val="none" w:sz="0" w:space="0" w:color="auto"/>
            <w:right w:val="none" w:sz="0" w:space="0" w:color="auto"/>
          </w:divBdr>
          <w:divsChild>
            <w:div w:id="898827148">
              <w:marLeft w:val="0"/>
              <w:marRight w:val="0"/>
              <w:marTop w:val="0"/>
              <w:marBottom w:val="0"/>
              <w:divBdr>
                <w:top w:val="none" w:sz="0" w:space="0" w:color="auto"/>
                <w:left w:val="none" w:sz="0" w:space="0" w:color="auto"/>
                <w:bottom w:val="none" w:sz="0" w:space="0" w:color="auto"/>
                <w:right w:val="none" w:sz="0" w:space="0" w:color="auto"/>
              </w:divBdr>
              <w:divsChild>
                <w:div w:id="1469981143">
                  <w:marLeft w:val="0"/>
                  <w:marRight w:val="0"/>
                  <w:marTop w:val="0"/>
                  <w:marBottom w:val="0"/>
                  <w:divBdr>
                    <w:top w:val="none" w:sz="0" w:space="0" w:color="auto"/>
                    <w:left w:val="none" w:sz="0" w:space="0" w:color="auto"/>
                    <w:bottom w:val="none" w:sz="0" w:space="0" w:color="auto"/>
                    <w:right w:val="none" w:sz="0" w:space="0" w:color="auto"/>
                  </w:divBdr>
                  <w:divsChild>
                    <w:div w:id="1810705116">
                      <w:marLeft w:val="0"/>
                      <w:marRight w:val="0"/>
                      <w:marTop w:val="0"/>
                      <w:marBottom w:val="0"/>
                      <w:divBdr>
                        <w:top w:val="none" w:sz="0" w:space="0" w:color="auto"/>
                        <w:left w:val="none" w:sz="0" w:space="0" w:color="auto"/>
                        <w:bottom w:val="none" w:sz="0" w:space="0" w:color="auto"/>
                        <w:right w:val="none" w:sz="0" w:space="0" w:color="auto"/>
                      </w:divBdr>
                      <w:divsChild>
                        <w:div w:id="885144333">
                          <w:marLeft w:val="0"/>
                          <w:marRight w:val="0"/>
                          <w:marTop w:val="0"/>
                          <w:marBottom w:val="0"/>
                          <w:divBdr>
                            <w:top w:val="none" w:sz="0" w:space="0" w:color="auto"/>
                            <w:left w:val="none" w:sz="0" w:space="0" w:color="auto"/>
                            <w:bottom w:val="none" w:sz="0" w:space="0" w:color="auto"/>
                            <w:right w:val="none" w:sz="0" w:space="0" w:color="auto"/>
                          </w:divBdr>
                          <w:divsChild>
                            <w:div w:id="2118985992">
                              <w:marLeft w:val="0"/>
                              <w:marRight w:val="0"/>
                              <w:marTop w:val="0"/>
                              <w:marBottom w:val="0"/>
                              <w:divBdr>
                                <w:top w:val="none" w:sz="0" w:space="0" w:color="auto"/>
                                <w:left w:val="none" w:sz="0" w:space="0" w:color="auto"/>
                                <w:bottom w:val="none" w:sz="0" w:space="0" w:color="auto"/>
                                <w:right w:val="none" w:sz="0" w:space="0" w:color="auto"/>
                              </w:divBdr>
                              <w:divsChild>
                                <w:div w:id="548959684">
                                  <w:marLeft w:val="0"/>
                                  <w:marRight w:val="0"/>
                                  <w:marTop w:val="0"/>
                                  <w:marBottom w:val="0"/>
                                  <w:divBdr>
                                    <w:top w:val="none" w:sz="0" w:space="0" w:color="auto"/>
                                    <w:left w:val="none" w:sz="0" w:space="0" w:color="auto"/>
                                    <w:bottom w:val="none" w:sz="0" w:space="0" w:color="auto"/>
                                    <w:right w:val="none" w:sz="0" w:space="0" w:color="auto"/>
                                  </w:divBdr>
                                  <w:divsChild>
                                    <w:div w:id="1406297930">
                                      <w:marLeft w:val="0"/>
                                      <w:marRight w:val="0"/>
                                      <w:marTop w:val="0"/>
                                      <w:marBottom w:val="0"/>
                                      <w:divBdr>
                                        <w:top w:val="none" w:sz="0" w:space="0" w:color="auto"/>
                                        <w:left w:val="none" w:sz="0" w:space="0" w:color="auto"/>
                                        <w:bottom w:val="none" w:sz="0" w:space="0" w:color="auto"/>
                                        <w:right w:val="none" w:sz="0" w:space="0" w:color="auto"/>
                                      </w:divBdr>
                                      <w:divsChild>
                                        <w:div w:id="1515917722">
                                          <w:marLeft w:val="0"/>
                                          <w:marRight w:val="0"/>
                                          <w:marTop w:val="0"/>
                                          <w:marBottom w:val="0"/>
                                          <w:divBdr>
                                            <w:top w:val="none" w:sz="0" w:space="0" w:color="auto"/>
                                            <w:left w:val="none" w:sz="0" w:space="0" w:color="auto"/>
                                            <w:bottom w:val="none" w:sz="0" w:space="0" w:color="auto"/>
                                            <w:right w:val="none" w:sz="0" w:space="0" w:color="auto"/>
                                          </w:divBdr>
                                          <w:divsChild>
                                            <w:div w:id="785731302">
                                              <w:marLeft w:val="0"/>
                                              <w:marRight w:val="0"/>
                                              <w:marTop w:val="0"/>
                                              <w:marBottom w:val="0"/>
                                              <w:divBdr>
                                                <w:top w:val="none" w:sz="0" w:space="0" w:color="auto"/>
                                                <w:left w:val="none" w:sz="0" w:space="0" w:color="auto"/>
                                                <w:bottom w:val="none" w:sz="0" w:space="0" w:color="auto"/>
                                                <w:right w:val="none" w:sz="0" w:space="0" w:color="auto"/>
                                              </w:divBdr>
                                              <w:divsChild>
                                                <w:div w:id="1531603576">
                                                  <w:marLeft w:val="0"/>
                                                  <w:marRight w:val="0"/>
                                                  <w:marTop w:val="0"/>
                                                  <w:marBottom w:val="0"/>
                                                  <w:divBdr>
                                                    <w:top w:val="none" w:sz="0" w:space="0" w:color="auto"/>
                                                    <w:left w:val="none" w:sz="0" w:space="0" w:color="auto"/>
                                                    <w:bottom w:val="none" w:sz="0" w:space="0" w:color="auto"/>
                                                    <w:right w:val="none" w:sz="0" w:space="0" w:color="auto"/>
                                                  </w:divBdr>
                                                  <w:divsChild>
                                                    <w:div w:id="1635406836">
                                                      <w:marLeft w:val="0"/>
                                                      <w:marRight w:val="0"/>
                                                      <w:marTop w:val="0"/>
                                                      <w:marBottom w:val="0"/>
                                                      <w:divBdr>
                                                        <w:top w:val="none" w:sz="0" w:space="0" w:color="auto"/>
                                                        <w:left w:val="none" w:sz="0" w:space="0" w:color="auto"/>
                                                        <w:bottom w:val="none" w:sz="0" w:space="0" w:color="auto"/>
                                                        <w:right w:val="none" w:sz="0" w:space="0" w:color="auto"/>
                                                      </w:divBdr>
                                                      <w:divsChild>
                                                        <w:div w:id="179340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82685498">
      <w:bodyDiv w:val="1"/>
      <w:marLeft w:val="0"/>
      <w:marRight w:val="0"/>
      <w:marTop w:val="0"/>
      <w:marBottom w:val="0"/>
      <w:divBdr>
        <w:top w:val="none" w:sz="0" w:space="0" w:color="auto"/>
        <w:left w:val="none" w:sz="0" w:space="0" w:color="auto"/>
        <w:bottom w:val="none" w:sz="0" w:space="0" w:color="auto"/>
        <w:right w:val="none" w:sz="0" w:space="0" w:color="auto"/>
      </w:divBdr>
      <w:divsChild>
        <w:div w:id="1356496050">
          <w:marLeft w:val="0"/>
          <w:marRight w:val="0"/>
          <w:marTop w:val="0"/>
          <w:marBottom w:val="0"/>
          <w:divBdr>
            <w:top w:val="none" w:sz="0" w:space="0" w:color="auto"/>
            <w:left w:val="none" w:sz="0" w:space="0" w:color="auto"/>
            <w:bottom w:val="none" w:sz="0" w:space="0" w:color="auto"/>
            <w:right w:val="none" w:sz="0" w:space="0" w:color="auto"/>
          </w:divBdr>
          <w:divsChild>
            <w:div w:id="1265922038">
              <w:marLeft w:val="0"/>
              <w:marRight w:val="0"/>
              <w:marTop w:val="0"/>
              <w:marBottom w:val="0"/>
              <w:divBdr>
                <w:top w:val="none" w:sz="0" w:space="0" w:color="auto"/>
                <w:left w:val="none" w:sz="0" w:space="0" w:color="auto"/>
                <w:bottom w:val="none" w:sz="0" w:space="0" w:color="auto"/>
                <w:right w:val="none" w:sz="0" w:space="0" w:color="auto"/>
              </w:divBdr>
              <w:divsChild>
                <w:div w:id="554466291">
                  <w:marLeft w:val="0"/>
                  <w:marRight w:val="0"/>
                  <w:marTop w:val="0"/>
                  <w:marBottom w:val="0"/>
                  <w:divBdr>
                    <w:top w:val="none" w:sz="0" w:space="0" w:color="auto"/>
                    <w:left w:val="none" w:sz="0" w:space="0" w:color="auto"/>
                    <w:bottom w:val="none" w:sz="0" w:space="0" w:color="auto"/>
                    <w:right w:val="none" w:sz="0" w:space="0" w:color="auto"/>
                  </w:divBdr>
                  <w:divsChild>
                    <w:div w:id="1446847912">
                      <w:marLeft w:val="0"/>
                      <w:marRight w:val="0"/>
                      <w:marTop w:val="0"/>
                      <w:marBottom w:val="0"/>
                      <w:divBdr>
                        <w:top w:val="none" w:sz="0" w:space="0" w:color="auto"/>
                        <w:left w:val="none" w:sz="0" w:space="0" w:color="auto"/>
                        <w:bottom w:val="none" w:sz="0" w:space="0" w:color="auto"/>
                        <w:right w:val="none" w:sz="0" w:space="0" w:color="auto"/>
                      </w:divBdr>
                      <w:divsChild>
                        <w:div w:id="1601252531">
                          <w:marLeft w:val="0"/>
                          <w:marRight w:val="0"/>
                          <w:marTop w:val="0"/>
                          <w:marBottom w:val="0"/>
                          <w:divBdr>
                            <w:top w:val="none" w:sz="0" w:space="0" w:color="auto"/>
                            <w:left w:val="none" w:sz="0" w:space="0" w:color="auto"/>
                            <w:bottom w:val="none" w:sz="0" w:space="0" w:color="auto"/>
                            <w:right w:val="none" w:sz="0" w:space="0" w:color="auto"/>
                          </w:divBdr>
                          <w:divsChild>
                            <w:div w:id="883952576">
                              <w:marLeft w:val="0"/>
                              <w:marRight w:val="0"/>
                              <w:marTop w:val="0"/>
                              <w:marBottom w:val="0"/>
                              <w:divBdr>
                                <w:top w:val="none" w:sz="0" w:space="0" w:color="auto"/>
                                <w:left w:val="none" w:sz="0" w:space="0" w:color="auto"/>
                                <w:bottom w:val="none" w:sz="0" w:space="0" w:color="auto"/>
                                <w:right w:val="none" w:sz="0" w:space="0" w:color="auto"/>
                              </w:divBdr>
                              <w:divsChild>
                                <w:div w:id="1293242765">
                                  <w:marLeft w:val="0"/>
                                  <w:marRight w:val="0"/>
                                  <w:marTop w:val="0"/>
                                  <w:marBottom w:val="0"/>
                                  <w:divBdr>
                                    <w:top w:val="none" w:sz="0" w:space="0" w:color="auto"/>
                                    <w:left w:val="none" w:sz="0" w:space="0" w:color="auto"/>
                                    <w:bottom w:val="none" w:sz="0" w:space="0" w:color="auto"/>
                                    <w:right w:val="none" w:sz="0" w:space="0" w:color="auto"/>
                                  </w:divBdr>
                                  <w:divsChild>
                                    <w:div w:id="2093893422">
                                      <w:marLeft w:val="0"/>
                                      <w:marRight w:val="0"/>
                                      <w:marTop w:val="0"/>
                                      <w:marBottom w:val="0"/>
                                      <w:divBdr>
                                        <w:top w:val="none" w:sz="0" w:space="0" w:color="auto"/>
                                        <w:left w:val="none" w:sz="0" w:space="0" w:color="auto"/>
                                        <w:bottom w:val="none" w:sz="0" w:space="0" w:color="auto"/>
                                        <w:right w:val="none" w:sz="0" w:space="0" w:color="auto"/>
                                      </w:divBdr>
                                      <w:divsChild>
                                        <w:div w:id="852232739">
                                          <w:marLeft w:val="0"/>
                                          <w:marRight w:val="0"/>
                                          <w:marTop w:val="0"/>
                                          <w:marBottom w:val="0"/>
                                          <w:divBdr>
                                            <w:top w:val="none" w:sz="0" w:space="0" w:color="auto"/>
                                            <w:left w:val="none" w:sz="0" w:space="0" w:color="auto"/>
                                            <w:bottom w:val="none" w:sz="0" w:space="0" w:color="auto"/>
                                            <w:right w:val="none" w:sz="0" w:space="0" w:color="auto"/>
                                          </w:divBdr>
                                          <w:divsChild>
                                            <w:div w:id="811361765">
                                              <w:marLeft w:val="0"/>
                                              <w:marRight w:val="0"/>
                                              <w:marTop w:val="0"/>
                                              <w:marBottom w:val="0"/>
                                              <w:divBdr>
                                                <w:top w:val="none" w:sz="0" w:space="0" w:color="auto"/>
                                                <w:left w:val="none" w:sz="0" w:space="0" w:color="auto"/>
                                                <w:bottom w:val="none" w:sz="0" w:space="0" w:color="auto"/>
                                                <w:right w:val="none" w:sz="0" w:space="0" w:color="auto"/>
                                              </w:divBdr>
                                              <w:divsChild>
                                                <w:div w:id="1428231417">
                                                  <w:marLeft w:val="0"/>
                                                  <w:marRight w:val="0"/>
                                                  <w:marTop w:val="0"/>
                                                  <w:marBottom w:val="0"/>
                                                  <w:divBdr>
                                                    <w:top w:val="none" w:sz="0" w:space="0" w:color="auto"/>
                                                    <w:left w:val="none" w:sz="0" w:space="0" w:color="auto"/>
                                                    <w:bottom w:val="none" w:sz="0" w:space="0" w:color="auto"/>
                                                    <w:right w:val="none" w:sz="0" w:space="0" w:color="auto"/>
                                                  </w:divBdr>
                                                  <w:divsChild>
                                                    <w:div w:id="538203277">
                                                      <w:marLeft w:val="0"/>
                                                      <w:marRight w:val="0"/>
                                                      <w:marTop w:val="0"/>
                                                      <w:marBottom w:val="0"/>
                                                      <w:divBdr>
                                                        <w:top w:val="none" w:sz="0" w:space="0" w:color="auto"/>
                                                        <w:left w:val="none" w:sz="0" w:space="0" w:color="auto"/>
                                                        <w:bottom w:val="none" w:sz="0" w:space="0" w:color="auto"/>
                                                        <w:right w:val="none" w:sz="0" w:space="0" w:color="auto"/>
                                                      </w:divBdr>
                                                      <w:divsChild>
                                                        <w:div w:id="179150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2336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ducationaltechnologyjournal.springeropen.com/articles/10.1186/s41239-021-00289-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caeai.2023.100087" TargetMode="External"/><Relationship Id="rId5" Type="http://schemas.openxmlformats.org/officeDocument/2006/relationships/hyperlink" Target="https://www.sciencedirect.com/science/article/pii/S2666920X22000194?via%3Dihub"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4</Pages>
  <Words>922</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roya barati</dc:creator>
  <cp:keywords/>
  <dc:description/>
  <cp:lastModifiedBy>roya barati</cp:lastModifiedBy>
  <cp:revision>8</cp:revision>
  <dcterms:created xsi:type="dcterms:W3CDTF">2025-01-31T22:15:00Z</dcterms:created>
  <dcterms:modified xsi:type="dcterms:W3CDTF">2025-01-31T23:49:00Z</dcterms:modified>
</cp:coreProperties>
</file>