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33121" w14:textId="77777777" w:rsidR="00F54A04" w:rsidRDefault="00554B19">
      <w:r>
        <w:t>Introduction</w:t>
      </w:r>
    </w:p>
    <w:p w14:paraId="01C0A831" w14:textId="53BEE46D" w:rsidR="004738C2" w:rsidRDefault="00554B19" w:rsidP="006D224A">
      <w:pPr>
        <w:spacing w:line="360" w:lineRule="auto"/>
      </w:pPr>
      <w:r>
        <w:t>The aim of this essay is to analyse a child’s holistic development through the use of the Mosaic Approach</w:t>
      </w:r>
      <w:r w:rsidR="006D224A">
        <w:t xml:space="preserve"> and relevant literature. </w:t>
      </w:r>
      <w:r w:rsidR="00556FD1">
        <w:t>This project</w:t>
      </w:r>
      <w:r w:rsidR="00CE0F31">
        <w:t xml:space="preserve"> </w:t>
      </w:r>
      <w:r w:rsidR="00C26CC3">
        <w:t>to</w:t>
      </w:r>
      <w:r w:rsidR="006D224A">
        <w:t>ok</w:t>
      </w:r>
      <w:r w:rsidR="00CE0F31">
        <w:t xml:space="preserve"> </w:t>
      </w:r>
      <w:r w:rsidR="00556FD1">
        <w:t>place</w:t>
      </w:r>
      <w:r>
        <w:t xml:space="preserve"> in a large primary school in the west of Swansea. This school consists of </w:t>
      </w:r>
      <w:r w:rsidR="00556FD1">
        <w:t xml:space="preserve">535 pupils between the age of three to eleven. It </w:t>
      </w:r>
      <w:r w:rsidR="00A177DF">
        <w:t xml:space="preserve">has </w:t>
      </w:r>
      <w:r w:rsidR="00556FD1">
        <w:t>31% E</w:t>
      </w:r>
      <w:r w:rsidR="00A177DF">
        <w:t xml:space="preserve">nglish as an additional language (EAL) and 11% of pupils are entitled to free school meals. Approximately 9% of pupils have additional needs and nine pupils have </w:t>
      </w:r>
      <w:r w:rsidR="00A177DF" w:rsidRPr="002C1C89">
        <w:t>access to a specialist teaching facility which supports pupils who have severe learning difficulties</w:t>
      </w:r>
      <w:r w:rsidR="001C1863" w:rsidRPr="002C1C89">
        <w:t xml:space="preserve"> (ESTYN</w:t>
      </w:r>
      <w:r w:rsidR="002103CB" w:rsidRPr="002C1C89">
        <w:t xml:space="preserve">, 2013). </w:t>
      </w:r>
      <w:r w:rsidR="001C1863" w:rsidRPr="002C1C89">
        <w:t xml:space="preserve">In accordance with BERA </w:t>
      </w:r>
      <w:r w:rsidR="006D224A" w:rsidRPr="002C1C89">
        <w:t xml:space="preserve">(2018) </w:t>
      </w:r>
      <w:r w:rsidR="001C1863">
        <w:t xml:space="preserve">and the school’s safeguarding policy, the school, </w:t>
      </w:r>
      <w:r w:rsidR="006D224A">
        <w:t xml:space="preserve">the </w:t>
      </w:r>
      <w:r w:rsidR="001C1863">
        <w:t>staff and</w:t>
      </w:r>
      <w:r w:rsidR="006D224A">
        <w:t xml:space="preserve"> the</w:t>
      </w:r>
      <w:r w:rsidR="001C1863">
        <w:t xml:space="preserve"> pupils will remain anonymous. In addition, throughout this assignment, the child participating in this study will be referred to as ‘Child A’. Child A is a female pupil based in a year 2 class consisting of 35 pupils. This learner </w:t>
      </w:r>
      <w:r w:rsidR="00A177DF">
        <w:t xml:space="preserve">is a very social and capable </w:t>
      </w:r>
      <w:r w:rsidR="009C192A">
        <w:t>member of the class. She is in the middle ability for both Numeracy and Literacy and demonstrates no eagerness to progress to the higher ability</w:t>
      </w:r>
      <w:r w:rsidR="004738C2">
        <w:t xml:space="preserve">. She often becomes anxious when asked to provide answers to questions in group situations. </w:t>
      </w:r>
      <w:r w:rsidR="00CE0F31" w:rsidRPr="002C1C89">
        <w:rPr>
          <w:color w:val="FF0000"/>
        </w:rPr>
        <w:t>Th</w:t>
      </w:r>
      <w:r w:rsidR="004738C2" w:rsidRPr="002C1C89">
        <w:rPr>
          <w:color w:val="FF0000"/>
        </w:rPr>
        <w:t xml:space="preserve">roughout this </w:t>
      </w:r>
      <w:r w:rsidR="002C1C89" w:rsidRPr="002C1C89">
        <w:rPr>
          <w:color w:val="FF0000"/>
        </w:rPr>
        <w:t>assignment</w:t>
      </w:r>
      <w:r w:rsidR="00CE0F31" w:rsidRPr="002C1C89">
        <w:rPr>
          <w:color w:val="FF0000"/>
        </w:rPr>
        <w:t xml:space="preserve"> </w:t>
      </w:r>
      <w:r w:rsidR="004738C2" w:rsidRPr="002C1C89">
        <w:rPr>
          <w:color w:val="FF0000"/>
        </w:rPr>
        <w:t xml:space="preserve">there will be a </w:t>
      </w:r>
      <w:r w:rsidR="00CE0F31" w:rsidRPr="002C1C89">
        <w:rPr>
          <w:color w:val="FF0000"/>
        </w:rPr>
        <w:t xml:space="preserve">focus on the learner’s current attitude, skills and knowledge in learning </w:t>
      </w:r>
      <w:r w:rsidR="002C1C89" w:rsidRPr="002C1C89">
        <w:rPr>
          <w:color w:val="FF0000"/>
        </w:rPr>
        <w:t>before progression</w:t>
      </w:r>
      <w:r w:rsidR="00CE0F31" w:rsidRPr="002C1C89">
        <w:rPr>
          <w:color w:val="FF0000"/>
        </w:rPr>
        <w:t xml:space="preserve"> steps</w:t>
      </w:r>
      <w:r w:rsidR="004738C2" w:rsidRPr="002C1C89">
        <w:rPr>
          <w:color w:val="FF0000"/>
        </w:rPr>
        <w:t xml:space="preserve"> </w:t>
      </w:r>
      <w:r w:rsidR="002C1C89" w:rsidRPr="002C1C89">
        <w:rPr>
          <w:color w:val="FF0000"/>
        </w:rPr>
        <w:t>are</w:t>
      </w:r>
      <w:r w:rsidR="004738C2" w:rsidRPr="002C1C89">
        <w:rPr>
          <w:color w:val="FF0000"/>
        </w:rPr>
        <w:t xml:space="preserve"> suggested</w:t>
      </w:r>
      <w:r w:rsidR="00CE0F31" w:rsidRPr="002C1C89">
        <w:rPr>
          <w:color w:val="FF0000"/>
        </w:rPr>
        <w:t xml:space="preserve"> to help them</w:t>
      </w:r>
      <w:r w:rsidR="002C1C89" w:rsidRPr="002C1C89">
        <w:rPr>
          <w:color w:val="FF0000"/>
        </w:rPr>
        <w:t xml:space="preserve"> develop. </w:t>
      </w:r>
    </w:p>
    <w:p w14:paraId="5701142D" w14:textId="77777777" w:rsidR="004738C2" w:rsidRDefault="004738C2" w:rsidP="002C1C89">
      <w:pPr>
        <w:spacing w:line="480" w:lineRule="auto"/>
      </w:pPr>
      <w:r>
        <w:t>Data collection</w:t>
      </w:r>
    </w:p>
    <w:p w14:paraId="6BE8FC37" w14:textId="1D7431D1" w:rsidR="007321CC" w:rsidRDefault="002C1C89" w:rsidP="002C1C89">
      <w:pPr>
        <w:spacing w:line="480" w:lineRule="auto"/>
        <w:rPr>
          <w:rFonts w:cstheme="minorHAnsi"/>
        </w:rPr>
      </w:pPr>
      <w:r>
        <w:t xml:space="preserve">In this assignment, </w:t>
      </w:r>
      <w:r w:rsidR="00850DAF">
        <w:t>the approach that</w:t>
      </w:r>
      <w:r>
        <w:t xml:space="preserve"> will</w:t>
      </w:r>
      <w:r w:rsidR="00850DAF">
        <w:t xml:space="preserve"> be used to </w:t>
      </w:r>
      <w:r>
        <w:t>collect</w:t>
      </w:r>
      <w:r w:rsidR="00850DAF">
        <w:t xml:space="preserve"> data is</w:t>
      </w:r>
      <w:r>
        <w:t xml:space="preserve"> the ‘</w:t>
      </w:r>
      <w:r w:rsidR="00C26CC3">
        <w:t>Mosaic Approach’</w:t>
      </w:r>
      <w:r w:rsidR="001D2687">
        <w:t xml:space="preserve"> (</w:t>
      </w:r>
      <w:r w:rsidR="00BE3062">
        <w:t>Clark and Moss, 2011)</w:t>
      </w:r>
      <w:r w:rsidR="00C26CC3">
        <w:t>. This approach emphasises the active role learners can play in their own learning.</w:t>
      </w:r>
      <w:r w:rsidR="002103CB">
        <w:t xml:space="preserve"> Pupils</w:t>
      </w:r>
      <w:r w:rsidR="003A1DF9">
        <w:t xml:space="preserve"> perspectives</w:t>
      </w:r>
      <w:r w:rsidR="002103CB">
        <w:t xml:space="preserve"> are listened t</w:t>
      </w:r>
      <w:r w:rsidR="00204D71">
        <w:t>o</w:t>
      </w:r>
      <w:r>
        <w:t xml:space="preserve"> </w:t>
      </w:r>
      <w:r w:rsidR="002103CB">
        <w:t xml:space="preserve">and </w:t>
      </w:r>
      <w:r w:rsidR="003A1DF9">
        <w:t xml:space="preserve">responded to by </w:t>
      </w:r>
      <w:r w:rsidR="002103CB">
        <w:t>teachers</w:t>
      </w:r>
      <w:r w:rsidR="003A1DF9">
        <w:t xml:space="preserve">. </w:t>
      </w:r>
      <w:r w:rsidR="00456A95">
        <w:t xml:space="preserve">This approach </w:t>
      </w:r>
      <w:r w:rsidR="00850DAF">
        <w:t>also</w:t>
      </w:r>
      <w:r w:rsidR="00A84BA1">
        <w:t xml:space="preserve"> views </w:t>
      </w:r>
      <w:r w:rsidR="00EE2896">
        <w:t xml:space="preserve">learners as active explorers and aims to </w:t>
      </w:r>
      <w:r w:rsidR="00AD1E26">
        <w:t>understand how young people view the world around them</w:t>
      </w:r>
      <w:r w:rsidR="00C056C9">
        <w:t xml:space="preserve"> </w:t>
      </w:r>
      <w:r w:rsidR="00706A05">
        <w:t xml:space="preserve">the </w:t>
      </w:r>
      <w:r w:rsidR="00667A9B">
        <w:t>impact</w:t>
      </w:r>
      <w:r w:rsidR="00706A05">
        <w:t xml:space="preserve"> this has</w:t>
      </w:r>
      <w:r w:rsidR="009C0AB5">
        <w:t xml:space="preserve"> on their </w:t>
      </w:r>
      <w:r w:rsidR="0060291A">
        <w:t>actions. (Clark et al</w:t>
      </w:r>
      <w:r w:rsidR="003A1DF9">
        <w:t xml:space="preserve">, 2005). </w:t>
      </w:r>
      <w:r w:rsidR="0060291A">
        <w:rPr>
          <w:color w:val="FF0000"/>
        </w:rPr>
        <w:t xml:space="preserve"> </w:t>
      </w:r>
      <w:r w:rsidR="007E5E04">
        <w:t xml:space="preserve">The Mosaic Approach consists of multiple data collection </w:t>
      </w:r>
      <w:r w:rsidR="0087621E">
        <w:t>methods</w:t>
      </w:r>
      <w:r w:rsidR="007E5E04">
        <w:t xml:space="preserve"> that </w:t>
      </w:r>
      <w:r w:rsidR="00CC2D77">
        <w:t xml:space="preserve">together </w:t>
      </w:r>
      <w:r w:rsidR="007E5E04">
        <w:t xml:space="preserve">create a </w:t>
      </w:r>
      <w:r w:rsidR="00156D80">
        <w:t>clear</w:t>
      </w:r>
      <w:r w:rsidR="007E5E04">
        <w:t xml:space="preserve"> picture of the learner</w:t>
      </w:r>
      <w:r w:rsidR="009D0014">
        <w:t>’s views</w:t>
      </w:r>
      <w:r w:rsidR="007E5E04">
        <w:t xml:space="preserve">. </w:t>
      </w:r>
      <w:r w:rsidR="00BD4ACF">
        <w:t>In this essay, the</w:t>
      </w:r>
      <w:r w:rsidR="0087621E">
        <w:t xml:space="preserve"> methods</w:t>
      </w:r>
      <w:r w:rsidR="00BD4ACF">
        <w:t xml:space="preserve"> used </w:t>
      </w:r>
      <w:r w:rsidR="000723D4">
        <w:t>included</w:t>
      </w:r>
      <w:r w:rsidR="00677541">
        <w:t xml:space="preserve"> observation</w:t>
      </w:r>
      <w:r w:rsidR="00F74325">
        <w:t>s</w:t>
      </w:r>
      <w:r w:rsidR="00677541">
        <w:t xml:space="preserve">, </w:t>
      </w:r>
      <w:r w:rsidR="00A90909">
        <w:t xml:space="preserve">child conferencing, </w:t>
      </w:r>
      <w:r w:rsidR="00181DF3">
        <w:t>photographs</w:t>
      </w:r>
      <w:r w:rsidR="00116B58">
        <w:t xml:space="preserve"> and interviews. </w:t>
      </w:r>
      <w:r w:rsidR="00330CD8">
        <w:t xml:space="preserve">By </w:t>
      </w:r>
      <w:r w:rsidR="00D975B4">
        <w:t>triangulating the</w:t>
      </w:r>
      <w:r w:rsidR="00C808E4">
        <w:t xml:space="preserve"> qualitative data</w:t>
      </w:r>
      <w:r w:rsidR="003A7102">
        <w:t xml:space="preserve">, the results </w:t>
      </w:r>
      <w:r w:rsidR="00627EE5">
        <w:t xml:space="preserve">provided create a </w:t>
      </w:r>
      <w:r w:rsidR="00033D36">
        <w:t xml:space="preserve">comprehensive and </w:t>
      </w:r>
      <w:r w:rsidR="00D51876">
        <w:t>in-depth understanding of the learner</w:t>
      </w:r>
      <w:r w:rsidR="00FB29DE">
        <w:t xml:space="preserve"> (</w:t>
      </w:r>
      <w:r w:rsidR="00F87FBF">
        <w:t xml:space="preserve">Flick et al, </w:t>
      </w:r>
      <w:r w:rsidR="00495A14">
        <w:t>2004</w:t>
      </w:r>
      <w:r w:rsidR="00FB29DE">
        <w:t>)</w:t>
      </w:r>
      <w:r w:rsidR="00D51876">
        <w:t xml:space="preserve">. However, </w:t>
      </w:r>
      <w:r w:rsidR="00DB36C7">
        <w:t>the use</w:t>
      </w:r>
      <w:r w:rsidR="007766DB">
        <w:t xml:space="preserve"> of multiple </w:t>
      </w:r>
      <w:r w:rsidR="00071182">
        <w:t xml:space="preserve">data collection </w:t>
      </w:r>
      <w:r w:rsidR="00DB36C7">
        <w:t xml:space="preserve">methods requires a vast amount of time </w:t>
      </w:r>
      <w:r w:rsidR="003F19C6">
        <w:t xml:space="preserve">to be spend with the child and </w:t>
      </w:r>
      <w:r w:rsidR="00706A05">
        <w:t>can produce an</w:t>
      </w:r>
      <w:r w:rsidR="007B7B65">
        <w:t xml:space="preserve"> overwhelming amount </w:t>
      </w:r>
      <w:r w:rsidR="00E931A8">
        <w:t>of data</w:t>
      </w:r>
      <w:r w:rsidR="00706A05">
        <w:t xml:space="preserve"> to analyse</w:t>
      </w:r>
      <w:r w:rsidR="00E931A8">
        <w:t xml:space="preserve">. As a result of this, the researcher may interpret the data incorrectly or </w:t>
      </w:r>
      <w:r w:rsidR="000E71B6" w:rsidRPr="000E71B6">
        <w:rPr>
          <w:color w:val="FF0000"/>
        </w:rPr>
        <w:t>miss</w:t>
      </w:r>
      <w:r w:rsidR="000E71B6">
        <w:rPr>
          <w:color w:val="FF0000"/>
        </w:rPr>
        <w:t xml:space="preserve"> </w:t>
      </w:r>
      <w:r w:rsidR="000E71B6">
        <w:t>out a significant piece of information</w:t>
      </w:r>
      <w:r w:rsidR="00812B0F">
        <w:t xml:space="preserve"> (Greenfield, 2011).</w:t>
      </w:r>
      <w:r w:rsidR="00430E53">
        <w:rPr>
          <w:color w:val="FF0000"/>
        </w:rPr>
        <w:t xml:space="preserve"> </w:t>
      </w:r>
      <w:r w:rsidR="00706A05">
        <w:t>In reference to</w:t>
      </w:r>
      <w:r w:rsidR="00DD27CE">
        <w:t xml:space="preserve"> th</w:t>
      </w:r>
      <w:r w:rsidR="003471D9">
        <w:t xml:space="preserve">is assignment, the Mosaic Approach was used as it does not limit </w:t>
      </w:r>
      <w:r w:rsidR="00681854">
        <w:t xml:space="preserve">pupils responses and enables </w:t>
      </w:r>
      <w:r w:rsidR="00681854">
        <w:lastRenderedPageBreak/>
        <w:t xml:space="preserve">researchers to understand </w:t>
      </w:r>
      <w:r w:rsidR="008360C5">
        <w:t>the learners emotions and thoughts</w:t>
      </w:r>
      <w:r w:rsidR="00430E53">
        <w:t xml:space="preserve"> (Clark and Moss, 2011).</w:t>
      </w:r>
      <w:r w:rsidR="0021710C">
        <w:t xml:space="preserve"> O</w:t>
      </w:r>
      <w:r w:rsidR="001E50CD">
        <w:t>ne data collection method</w:t>
      </w:r>
      <w:r w:rsidR="00706A05">
        <w:t xml:space="preserve"> used in this assignment is</w:t>
      </w:r>
      <w:r w:rsidR="001E50CD">
        <w:t xml:space="preserve"> known as observations</w:t>
      </w:r>
      <w:r w:rsidR="00706A05">
        <w:t>.</w:t>
      </w:r>
      <w:r w:rsidR="001E50CD">
        <w:t xml:space="preserve"> </w:t>
      </w:r>
      <w:r w:rsidR="00706A05">
        <w:t>Observations enable</w:t>
      </w:r>
      <w:r w:rsidR="001E50CD">
        <w:t xml:space="preserve"> the researcher to determine </w:t>
      </w:r>
      <w:r w:rsidR="00B906ED">
        <w:t xml:space="preserve">what stage the learner is </w:t>
      </w:r>
      <w:r w:rsidR="00706A05">
        <w:t xml:space="preserve">working </w:t>
      </w:r>
      <w:r w:rsidR="00B906ED">
        <w:t xml:space="preserve">at in their learning and how to </w:t>
      </w:r>
      <w:r w:rsidR="0061286B">
        <w:t xml:space="preserve">move the learner forward. </w:t>
      </w:r>
      <w:r w:rsidR="004E7C1A">
        <w:t xml:space="preserve">Observations can take place across all areas of the curriculum </w:t>
      </w:r>
      <w:r w:rsidR="00AE0580">
        <w:t xml:space="preserve">and </w:t>
      </w:r>
      <w:r w:rsidR="000A5CEE">
        <w:t xml:space="preserve">for this assignment </w:t>
      </w:r>
      <w:r w:rsidR="0091479D">
        <w:t>they w</w:t>
      </w:r>
      <w:r w:rsidR="00775DFC">
        <w:t>ill be re</w:t>
      </w:r>
      <w:r w:rsidR="0091479D">
        <w:t>corded in a notebook</w:t>
      </w:r>
      <w:r w:rsidR="008621FC">
        <w:t xml:space="preserve"> (</w:t>
      </w:r>
      <w:r w:rsidR="00466719">
        <w:t>Welsh Assembly Government,</w:t>
      </w:r>
      <w:r w:rsidR="00C83EB7">
        <w:t xml:space="preserve"> 2008)</w:t>
      </w:r>
      <w:r w:rsidR="0091479D">
        <w:t>.</w:t>
      </w:r>
      <w:r w:rsidR="006A444B">
        <w:t xml:space="preserve"> </w:t>
      </w:r>
      <w:r w:rsidR="00E30ABD">
        <w:t xml:space="preserve">One </w:t>
      </w:r>
      <w:r w:rsidR="00CD5F0E">
        <w:t xml:space="preserve">benefit of this </w:t>
      </w:r>
      <w:r w:rsidR="00CD5F0E" w:rsidRPr="000B10FD">
        <w:rPr>
          <w:rFonts w:cstheme="minorHAnsi"/>
        </w:rPr>
        <w:t xml:space="preserve">method </w:t>
      </w:r>
      <w:r w:rsidR="00DB08DB" w:rsidRPr="000B10FD">
        <w:rPr>
          <w:rFonts w:cstheme="minorHAnsi"/>
        </w:rPr>
        <w:t xml:space="preserve">is that it allows the researcher </w:t>
      </w:r>
      <w:r w:rsidR="00B520A8" w:rsidRPr="000B10FD">
        <w:rPr>
          <w:rFonts w:cstheme="minorHAnsi"/>
        </w:rPr>
        <w:t xml:space="preserve">to record pupils </w:t>
      </w:r>
      <w:r w:rsidR="009139DE" w:rsidRPr="000B10FD">
        <w:rPr>
          <w:rFonts w:cstheme="minorHAnsi"/>
        </w:rPr>
        <w:t xml:space="preserve">as they participate in activities they enjoy. </w:t>
      </w:r>
      <w:r w:rsidR="004973D2" w:rsidRPr="000B10FD">
        <w:rPr>
          <w:rFonts w:cstheme="minorHAnsi"/>
        </w:rPr>
        <w:t xml:space="preserve"> </w:t>
      </w:r>
      <w:bookmarkStart w:id="0" w:name="_Hlk9677460"/>
      <w:r w:rsidR="000B10FD" w:rsidRPr="000B10FD">
        <w:rPr>
          <w:rFonts w:cstheme="minorHAnsi"/>
        </w:rPr>
        <w:t>Szarkowicz</w:t>
      </w:r>
      <w:bookmarkEnd w:id="0"/>
      <w:r w:rsidR="000B10FD">
        <w:rPr>
          <w:rFonts w:cstheme="minorHAnsi"/>
        </w:rPr>
        <w:t xml:space="preserve"> (</w:t>
      </w:r>
      <w:r w:rsidR="007F1FC1">
        <w:rPr>
          <w:rFonts w:cstheme="minorHAnsi"/>
        </w:rPr>
        <w:t>2006</w:t>
      </w:r>
      <w:r w:rsidR="000B10FD">
        <w:rPr>
          <w:rFonts w:cstheme="minorHAnsi"/>
        </w:rPr>
        <w:t xml:space="preserve">) suggests that </w:t>
      </w:r>
      <w:r w:rsidR="00CC3C7A">
        <w:rPr>
          <w:rFonts w:cstheme="minorHAnsi"/>
        </w:rPr>
        <w:t xml:space="preserve">by </w:t>
      </w:r>
      <w:r w:rsidR="00DD0541">
        <w:rPr>
          <w:rFonts w:cstheme="minorHAnsi"/>
        </w:rPr>
        <w:t xml:space="preserve">observing learners </w:t>
      </w:r>
      <w:r w:rsidR="00FD6F15">
        <w:rPr>
          <w:rFonts w:cstheme="minorHAnsi"/>
        </w:rPr>
        <w:t xml:space="preserve">regularly </w:t>
      </w:r>
      <w:r w:rsidR="00DD0541">
        <w:rPr>
          <w:rFonts w:cstheme="minorHAnsi"/>
        </w:rPr>
        <w:t>in their natural environment</w:t>
      </w:r>
      <w:r w:rsidR="00CC3C7A">
        <w:rPr>
          <w:rFonts w:cstheme="minorHAnsi"/>
        </w:rPr>
        <w:t xml:space="preserve">, they are more open and honest </w:t>
      </w:r>
      <w:r w:rsidR="00B733FB">
        <w:rPr>
          <w:rFonts w:cstheme="minorHAnsi"/>
        </w:rPr>
        <w:t xml:space="preserve">with their responses. However, observations of young children </w:t>
      </w:r>
      <w:r w:rsidR="00E30ABD">
        <w:rPr>
          <w:rFonts w:cstheme="minorHAnsi"/>
        </w:rPr>
        <w:t>do have</w:t>
      </w:r>
      <w:r w:rsidR="00B733FB">
        <w:rPr>
          <w:rFonts w:cstheme="minorHAnsi"/>
        </w:rPr>
        <w:t xml:space="preserve"> </w:t>
      </w:r>
      <w:r w:rsidR="00E30ABD">
        <w:rPr>
          <w:rFonts w:cstheme="minorHAnsi"/>
        </w:rPr>
        <w:t>their</w:t>
      </w:r>
      <w:r w:rsidR="00B733FB">
        <w:rPr>
          <w:rFonts w:cstheme="minorHAnsi"/>
        </w:rPr>
        <w:t xml:space="preserve"> limitations</w:t>
      </w:r>
      <w:r w:rsidR="00024F28">
        <w:rPr>
          <w:rFonts w:cstheme="minorHAnsi"/>
        </w:rPr>
        <w:t xml:space="preserve">. </w:t>
      </w:r>
      <w:r w:rsidR="00E30ABD">
        <w:rPr>
          <w:rFonts w:cstheme="minorHAnsi"/>
        </w:rPr>
        <w:t xml:space="preserve">One limitation is that </w:t>
      </w:r>
      <w:r w:rsidR="007321CC">
        <w:rPr>
          <w:rFonts w:cstheme="minorHAnsi"/>
        </w:rPr>
        <w:t>i</w:t>
      </w:r>
      <w:r w:rsidR="00024F28">
        <w:rPr>
          <w:rFonts w:cstheme="minorHAnsi"/>
        </w:rPr>
        <w:t xml:space="preserve">t takes a vast amount </w:t>
      </w:r>
      <w:r w:rsidR="00297A9D">
        <w:rPr>
          <w:rFonts w:cstheme="minorHAnsi"/>
        </w:rPr>
        <w:t>of time observing and rewriting notes on pupils.</w:t>
      </w:r>
      <w:r w:rsidR="00F240C0">
        <w:rPr>
          <w:rFonts w:cstheme="minorHAnsi"/>
        </w:rPr>
        <w:t xml:space="preserve"> </w:t>
      </w:r>
      <w:r w:rsidR="00E30ABD">
        <w:rPr>
          <w:rFonts w:cstheme="minorHAnsi"/>
        </w:rPr>
        <w:t xml:space="preserve">Another limitation in </w:t>
      </w:r>
      <w:r w:rsidR="002D0077">
        <w:rPr>
          <w:rFonts w:cstheme="minorHAnsi"/>
        </w:rPr>
        <w:t>this assignment</w:t>
      </w:r>
      <w:r w:rsidR="00E30ABD">
        <w:rPr>
          <w:rFonts w:cstheme="minorHAnsi"/>
        </w:rPr>
        <w:t xml:space="preserve"> is that</w:t>
      </w:r>
      <w:r w:rsidR="002D0077">
        <w:rPr>
          <w:rFonts w:cstheme="minorHAnsi"/>
        </w:rPr>
        <w:t xml:space="preserve"> the researcher is </w:t>
      </w:r>
      <w:r w:rsidR="00F93FED">
        <w:rPr>
          <w:rFonts w:cstheme="minorHAnsi"/>
        </w:rPr>
        <w:t xml:space="preserve">familiar with the pupil they are observing. </w:t>
      </w:r>
      <w:r w:rsidR="002139A6">
        <w:rPr>
          <w:rFonts w:cstheme="minorHAnsi"/>
        </w:rPr>
        <w:t xml:space="preserve">Being familiar with the pupil can result in bias observations as the researcher </w:t>
      </w:r>
      <w:r w:rsidR="0079135C">
        <w:rPr>
          <w:rFonts w:cstheme="minorHAnsi"/>
        </w:rPr>
        <w:t xml:space="preserve">already possesses personal thoughts about the pupil. </w:t>
      </w:r>
      <w:r w:rsidR="007B5F42">
        <w:rPr>
          <w:rFonts w:cstheme="minorHAnsi"/>
        </w:rPr>
        <w:t>Therefore,</w:t>
      </w:r>
      <w:r w:rsidR="00947157">
        <w:rPr>
          <w:rFonts w:cstheme="minorHAnsi"/>
        </w:rPr>
        <w:t xml:space="preserve"> is it essential that the researcher records what </w:t>
      </w:r>
      <w:r w:rsidR="007B5F42">
        <w:rPr>
          <w:rFonts w:cstheme="minorHAnsi"/>
        </w:rPr>
        <w:t xml:space="preserve">they heard and </w:t>
      </w:r>
      <w:r w:rsidR="004B7362">
        <w:rPr>
          <w:rFonts w:cstheme="minorHAnsi"/>
        </w:rPr>
        <w:t xml:space="preserve">witness rather than express their thoughts and opinions. </w:t>
      </w:r>
    </w:p>
    <w:p w14:paraId="16AE1983" w14:textId="353FEC7B" w:rsidR="007321CC" w:rsidRDefault="006574F4" w:rsidP="002C1C89">
      <w:pPr>
        <w:spacing w:line="480" w:lineRule="auto"/>
        <w:rPr>
          <w:rFonts w:cstheme="minorHAnsi"/>
          <w:color w:val="FF0000"/>
        </w:rPr>
      </w:pPr>
      <w:r>
        <w:rPr>
          <w:rFonts w:cstheme="minorHAnsi"/>
        </w:rPr>
        <w:t xml:space="preserve">Child conferencing </w:t>
      </w:r>
      <w:r w:rsidR="00713C49">
        <w:rPr>
          <w:rFonts w:cstheme="minorHAnsi"/>
        </w:rPr>
        <w:t xml:space="preserve">results from a natural </w:t>
      </w:r>
      <w:r w:rsidR="00682798">
        <w:rPr>
          <w:rFonts w:cstheme="minorHAnsi"/>
        </w:rPr>
        <w:t xml:space="preserve">conversation </w:t>
      </w:r>
      <w:r w:rsidR="0031636B">
        <w:rPr>
          <w:rFonts w:cstheme="minorHAnsi"/>
        </w:rPr>
        <w:t xml:space="preserve">between </w:t>
      </w:r>
      <w:r w:rsidR="00326554">
        <w:rPr>
          <w:rFonts w:cstheme="minorHAnsi"/>
        </w:rPr>
        <w:t xml:space="preserve">a researcher and a learner. </w:t>
      </w:r>
      <w:r w:rsidR="00B83A7C">
        <w:rPr>
          <w:rFonts w:cstheme="minorHAnsi"/>
        </w:rPr>
        <w:t xml:space="preserve">This conversation </w:t>
      </w:r>
      <w:r w:rsidR="00720CD9">
        <w:rPr>
          <w:rFonts w:cstheme="minorHAnsi"/>
        </w:rPr>
        <w:t xml:space="preserve">is flexible </w:t>
      </w:r>
      <w:r w:rsidR="007321CC">
        <w:rPr>
          <w:rFonts w:cstheme="minorHAnsi"/>
        </w:rPr>
        <w:t>and</w:t>
      </w:r>
      <w:r w:rsidR="00720CD9">
        <w:rPr>
          <w:rFonts w:cstheme="minorHAnsi"/>
        </w:rPr>
        <w:t xml:space="preserve"> </w:t>
      </w:r>
      <w:r w:rsidR="00B83A7C">
        <w:rPr>
          <w:rFonts w:cstheme="minorHAnsi"/>
        </w:rPr>
        <w:t>allows for key questions to be asked</w:t>
      </w:r>
      <w:r w:rsidR="007321CC">
        <w:rPr>
          <w:rFonts w:cstheme="minorHAnsi"/>
        </w:rPr>
        <w:t xml:space="preserve"> by the researcher.</w:t>
      </w:r>
      <w:r w:rsidR="00B83A7C">
        <w:rPr>
          <w:rFonts w:cstheme="minorHAnsi"/>
        </w:rPr>
        <w:t xml:space="preserve"> </w:t>
      </w:r>
      <w:r w:rsidR="007321CC">
        <w:rPr>
          <w:rFonts w:cstheme="minorHAnsi"/>
        </w:rPr>
        <w:t xml:space="preserve">It also </w:t>
      </w:r>
      <w:r w:rsidR="00720CD9">
        <w:rPr>
          <w:rFonts w:cstheme="minorHAnsi"/>
        </w:rPr>
        <w:t>giv</w:t>
      </w:r>
      <w:r w:rsidR="007321CC">
        <w:rPr>
          <w:rFonts w:cstheme="minorHAnsi"/>
        </w:rPr>
        <w:t>es</w:t>
      </w:r>
      <w:r w:rsidR="00720CD9">
        <w:rPr>
          <w:rFonts w:cstheme="minorHAnsi"/>
        </w:rPr>
        <w:t xml:space="preserve"> </w:t>
      </w:r>
      <w:r w:rsidR="0046219D">
        <w:rPr>
          <w:rFonts w:cstheme="minorHAnsi"/>
        </w:rPr>
        <w:t xml:space="preserve">the learner </w:t>
      </w:r>
      <w:r w:rsidR="00720CD9">
        <w:rPr>
          <w:rFonts w:cstheme="minorHAnsi"/>
        </w:rPr>
        <w:t>the opportunity to talk freely</w:t>
      </w:r>
      <w:r w:rsidR="007321CC">
        <w:rPr>
          <w:rFonts w:cstheme="minorHAnsi"/>
        </w:rPr>
        <w:t xml:space="preserve">, express their opinions and discuss matters of importance to them </w:t>
      </w:r>
      <w:r w:rsidR="006A2F0F">
        <w:rPr>
          <w:rFonts w:cstheme="minorHAnsi"/>
        </w:rPr>
        <w:t>(Greenfield, 2011</w:t>
      </w:r>
      <w:r w:rsidR="004E657A">
        <w:rPr>
          <w:rFonts w:cstheme="minorHAnsi"/>
        </w:rPr>
        <w:t>: Clark et al, 2011</w:t>
      </w:r>
      <w:r w:rsidR="006A2F0F">
        <w:rPr>
          <w:rFonts w:cstheme="minorHAnsi"/>
        </w:rPr>
        <w:t xml:space="preserve">). </w:t>
      </w:r>
      <w:r w:rsidR="0066233E">
        <w:rPr>
          <w:rFonts w:cstheme="minorHAnsi"/>
        </w:rPr>
        <w:t xml:space="preserve"> </w:t>
      </w:r>
      <w:r w:rsidR="007321CC">
        <w:rPr>
          <w:rFonts w:cstheme="minorHAnsi"/>
        </w:rPr>
        <w:t>It is important to remember that</w:t>
      </w:r>
      <w:r w:rsidR="007321CC" w:rsidRPr="00E60D23">
        <w:rPr>
          <w:rFonts w:cstheme="minorHAnsi"/>
        </w:rPr>
        <w:t>,</w:t>
      </w:r>
      <w:r w:rsidR="00FD606E" w:rsidRPr="00E60D23">
        <w:rPr>
          <w:rFonts w:cstheme="minorHAnsi"/>
        </w:rPr>
        <w:t xml:space="preserve"> </w:t>
      </w:r>
      <w:r w:rsidR="00E60D23">
        <w:rPr>
          <w:rFonts w:cstheme="minorHAnsi"/>
        </w:rPr>
        <w:t>c</w:t>
      </w:r>
      <w:r w:rsidR="00CF4443" w:rsidRPr="00E60D23">
        <w:rPr>
          <w:rFonts w:cstheme="minorHAnsi"/>
        </w:rPr>
        <w:t xml:space="preserve">hild conferencing </w:t>
      </w:r>
      <w:r w:rsidR="004B2CA2" w:rsidRPr="00E60D23">
        <w:rPr>
          <w:rFonts w:cstheme="minorHAnsi"/>
        </w:rPr>
        <w:t>is not suitable for all children</w:t>
      </w:r>
      <w:r w:rsidR="009A6FC3" w:rsidRPr="00E60D23">
        <w:rPr>
          <w:rFonts w:cstheme="minorHAnsi"/>
        </w:rPr>
        <w:t xml:space="preserve">, especially those who are shy or have a low </w:t>
      </w:r>
      <w:r w:rsidR="00164625" w:rsidRPr="00E60D23">
        <w:rPr>
          <w:rFonts w:cstheme="minorHAnsi"/>
        </w:rPr>
        <w:t xml:space="preserve">level of verbal </w:t>
      </w:r>
      <w:r w:rsidR="00F16740" w:rsidRPr="00E60D23">
        <w:rPr>
          <w:rFonts w:cstheme="minorHAnsi"/>
        </w:rPr>
        <w:t>communication</w:t>
      </w:r>
      <w:r w:rsidR="00E60D23" w:rsidRPr="00E60D23">
        <w:rPr>
          <w:rFonts w:cstheme="minorHAnsi"/>
        </w:rPr>
        <w:t xml:space="preserve"> (Clark and Moss, 2005)</w:t>
      </w:r>
      <w:r w:rsidR="00F16740" w:rsidRPr="00E60D23">
        <w:rPr>
          <w:rFonts w:cstheme="minorHAnsi"/>
        </w:rPr>
        <w:t xml:space="preserve">. </w:t>
      </w:r>
      <w:r w:rsidR="00DA3529" w:rsidRPr="00E60D23">
        <w:rPr>
          <w:rFonts w:cstheme="minorHAnsi"/>
        </w:rPr>
        <w:t xml:space="preserve">These pupils may not want to participate </w:t>
      </w:r>
      <w:r w:rsidR="00256BFC" w:rsidRPr="00E60D23">
        <w:rPr>
          <w:rFonts w:cstheme="minorHAnsi"/>
        </w:rPr>
        <w:t>and therefore</w:t>
      </w:r>
      <w:r w:rsidR="004E5F6E" w:rsidRPr="00E60D23">
        <w:rPr>
          <w:rFonts w:cstheme="minorHAnsi"/>
        </w:rPr>
        <w:t xml:space="preserve">, in this assignment, </w:t>
      </w:r>
      <w:r w:rsidR="00256BFC" w:rsidRPr="00E60D23">
        <w:rPr>
          <w:rFonts w:cstheme="minorHAnsi"/>
        </w:rPr>
        <w:t xml:space="preserve">pupil assent will be gathered before this </w:t>
      </w:r>
      <w:r w:rsidR="00446888" w:rsidRPr="00E60D23">
        <w:rPr>
          <w:rFonts w:cstheme="minorHAnsi"/>
        </w:rPr>
        <w:t>data collection method takes place</w:t>
      </w:r>
      <w:r w:rsidR="00E60D23" w:rsidRPr="00E60D23">
        <w:rPr>
          <w:rFonts w:cstheme="minorHAnsi"/>
        </w:rPr>
        <w:t>.</w:t>
      </w:r>
      <w:r w:rsidR="004E5F6E" w:rsidRPr="00E60D23">
        <w:rPr>
          <w:rFonts w:cstheme="minorHAnsi"/>
        </w:rPr>
        <w:t xml:space="preserve"> </w:t>
      </w:r>
    </w:p>
    <w:p w14:paraId="0CC9B31F" w14:textId="77777777" w:rsidR="00A85BEF" w:rsidRDefault="004E5F6E" w:rsidP="002C1C89">
      <w:pPr>
        <w:spacing w:line="480" w:lineRule="auto"/>
        <w:rPr>
          <w:rFonts w:cstheme="minorHAnsi"/>
          <w:color w:val="000000" w:themeColor="text1"/>
        </w:rPr>
      </w:pPr>
      <w:r>
        <w:rPr>
          <w:rFonts w:cstheme="minorHAnsi"/>
          <w:color w:val="000000" w:themeColor="text1"/>
        </w:rPr>
        <w:t xml:space="preserve">Another data collection method </w:t>
      </w:r>
      <w:r w:rsidR="00FE7E7C">
        <w:rPr>
          <w:rFonts w:cstheme="minorHAnsi"/>
          <w:color w:val="000000" w:themeColor="text1"/>
        </w:rPr>
        <w:t>involves</w:t>
      </w:r>
      <w:r>
        <w:rPr>
          <w:rFonts w:cstheme="minorHAnsi"/>
          <w:color w:val="000000" w:themeColor="text1"/>
        </w:rPr>
        <w:t xml:space="preserve"> </w:t>
      </w:r>
      <w:r w:rsidR="00FE7E7C">
        <w:rPr>
          <w:rFonts w:cstheme="minorHAnsi"/>
          <w:color w:val="000000" w:themeColor="text1"/>
        </w:rPr>
        <w:t>th</w:t>
      </w:r>
      <w:r>
        <w:rPr>
          <w:rFonts w:cstheme="minorHAnsi"/>
          <w:color w:val="000000" w:themeColor="text1"/>
        </w:rPr>
        <w:t>e learner taking photos of areas of the school that</w:t>
      </w:r>
      <w:r w:rsidR="00FE7E7C">
        <w:rPr>
          <w:rFonts w:cstheme="minorHAnsi"/>
          <w:color w:val="000000" w:themeColor="text1"/>
        </w:rPr>
        <w:t xml:space="preserve"> have significant importance to them. For this essay, </w:t>
      </w:r>
      <w:r w:rsidR="004A21C1">
        <w:rPr>
          <w:rFonts w:cstheme="minorHAnsi"/>
          <w:color w:val="000000" w:themeColor="text1"/>
        </w:rPr>
        <w:t xml:space="preserve">the learner was given an iPad and asked to </w:t>
      </w:r>
      <w:r w:rsidR="00A24D19">
        <w:rPr>
          <w:rFonts w:cstheme="minorHAnsi"/>
          <w:color w:val="000000" w:themeColor="text1"/>
        </w:rPr>
        <w:t>capture images of places</w:t>
      </w:r>
      <w:r w:rsidR="00D65D2E">
        <w:rPr>
          <w:rFonts w:cstheme="minorHAnsi"/>
          <w:color w:val="000000" w:themeColor="text1"/>
        </w:rPr>
        <w:t xml:space="preserve"> </w:t>
      </w:r>
      <w:r w:rsidR="00A24D19">
        <w:rPr>
          <w:rFonts w:cstheme="minorHAnsi"/>
          <w:color w:val="000000" w:themeColor="text1"/>
        </w:rPr>
        <w:t xml:space="preserve">she enjoyed learning. </w:t>
      </w:r>
      <w:r w:rsidR="001542C9">
        <w:rPr>
          <w:rFonts w:cstheme="minorHAnsi"/>
          <w:color w:val="000000" w:themeColor="text1"/>
        </w:rPr>
        <w:t xml:space="preserve">The use of photographs allows children to </w:t>
      </w:r>
      <w:r w:rsidR="0018770D">
        <w:rPr>
          <w:rFonts w:cstheme="minorHAnsi"/>
          <w:color w:val="000000" w:themeColor="text1"/>
        </w:rPr>
        <w:t xml:space="preserve">determine places of preference in the school and </w:t>
      </w:r>
      <w:r w:rsidR="007321CC">
        <w:rPr>
          <w:rFonts w:cstheme="minorHAnsi"/>
          <w:color w:val="000000" w:themeColor="text1"/>
        </w:rPr>
        <w:t>opens</w:t>
      </w:r>
      <w:r w:rsidR="0018770D">
        <w:rPr>
          <w:rFonts w:cstheme="minorHAnsi"/>
          <w:color w:val="000000" w:themeColor="text1"/>
        </w:rPr>
        <w:t xml:space="preserve"> </w:t>
      </w:r>
      <w:r w:rsidR="00A0173C">
        <w:rPr>
          <w:rFonts w:cstheme="minorHAnsi"/>
          <w:color w:val="000000" w:themeColor="text1"/>
        </w:rPr>
        <w:t>a discussion between the researcher and learner.</w:t>
      </w:r>
      <w:r w:rsidR="00C9659D">
        <w:rPr>
          <w:rFonts w:cstheme="minorHAnsi"/>
          <w:color w:val="000000" w:themeColor="text1"/>
        </w:rPr>
        <w:t xml:space="preserve"> Photographs often reinforce </w:t>
      </w:r>
      <w:r w:rsidR="00894165">
        <w:rPr>
          <w:rFonts w:cstheme="minorHAnsi"/>
          <w:color w:val="000000" w:themeColor="text1"/>
        </w:rPr>
        <w:t xml:space="preserve">the learners views and highlights area of the curriculum and school </w:t>
      </w:r>
      <w:r w:rsidR="00C225E6">
        <w:rPr>
          <w:rFonts w:cstheme="minorHAnsi"/>
          <w:color w:val="000000" w:themeColor="text1"/>
        </w:rPr>
        <w:t xml:space="preserve">that </w:t>
      </w:r>
      <w:r w:rsidR="00D4468F">
        <w:rPr>
          <w:rFonts w:cstheme="minorHAnsi"/>
          <w:color w:val="000000" w:themeColor="text1"/>
        </w:rPr>
        <w:t>the learner</w:t>
      </w:r>
      <w:r w:rsidR="00C225E6">
        <w:rPr>
          <w:rFonts w:cstheme="minorHAnsi"/>
          <w:color w:val="000000" w:themeColor="text1"/>
        </w:rPr>
        <w:t xml:space="preserve"> </w:t>
      </w:r>
      <w:r w:rsidR="00C225E6">
        <w:rPr>
          <w:rFonts w:cstheme="minorHAnsi"/>
          <w:color w:val="000000" w:themeColor="text1"/>
        </w:rPr>
        <w:lastRenderedPageBreak/>
        <w:t>admire</w:t>
      </w:r>
      <w:r w:rsidR="00727764">
        <w:rPr>
          <w:rFonts w:cstheme="minorHAnsi"/>
          <w:color w:val="000000" w:themeColor="text1"/>
        </w:rPr>
        <w:t xml:space="preserve">. These views may have not been expressed in interviews or observations </w:t>
      </w:r>
      <w:r w:rsidR="00354135">
        <w:rPr>
          <w:rFonts w:cstheme="minorHAnsi"/>
          <w:color w:val="000000" w:themeColor="text1"/>
        </w:rPr>
        <w:t xml:space="preserve">(Baird, </w:t>
      </w:r>
      <w:r w:rsidR="007E6CA5">
        <w:rPr>
          <w:rFonts w:cstheme="minorHAnsi"/>
          <w:color w:val="000000" w:themeColor="text1"/>
        </w:rPr>
        <w:t>2013).</w:t>
      </w:r>
      <w:r w:rsidR="002D20D3">
        <w:rPr>
          <w:rFonts w:cstheme="minorHAnsi"/>
          <w:color w:val="000000" w:themeColor="text1"/>
        </w:rPr>
        <w:t xml:space="preserve"> Cowie et al (</w:t>
      </w:r>
      <w:r w:rsidR="00460E0C">
        <w:rPr>
          <w:rFonts w:cstheme="minorHAnsi"/>
          <w:color w:val="000000" w:themeColor="text1"/>
        </w:rPr>
        <w:t xml:space="preserve">2014) notes that photographs have limitations. </w:t>
      </w:r>
      <w:r w:rsidR="004338BF">
        <w:rPr>
          <w:rFonts w:cstheme="minorHAnsi"/>
          <w:color w:val="000000" w:themeColor="text1"/>
        </w:rPr>
        <w:t>Although photographs give an insight to the learners world,</w:t>
      </w:r>
      <w:r w:rsidR="0084128D">
        <w:rPr>
          <w:rFonts w:cstheme="minorHAnsi"/>
          <w:color w:val="000000" w:themeColor="text1"/>
        </w:rPr>
        <w:t xml:space="preserve"> it can </w:t>
      </w:r>
      <w:r w:rsidR="00727764">
        <w:rPr>
          <w:rFonts w:cstheme="minorHAnsi"/>
          <w:color w:val="000000" w:themeColor="text1"/>
        </w:rPr>
        <w:t>often be</w:t>
      </w:r>
      <w:r w:rsidR="0084128D">
        <w:rPr>
          <w:rFonts w:cstheme="minorHAnsi"/>
          <w:color w:val="000000" w:themeColor="text1"/>
        </w:rPr>
        <w:t xml:space="preserve"> difficult to interpret the</w:t>
      </w:r>
      <w:r w:rsidR="00727764">
        <w:rPr>
          <w:rFonts w:cstheme="minorHAnsi"/>
          <w:color w:val="000000" w:themeColor="text1"/>
        </w:rPr>
        <w:t>ir</w:t>
      </w:r>
      <w:r w:rsidR="0084128D">
        <w:rPr>
          <w:rFonts w:cstheme="minorHAnsi"/>
          <w:color w:val="000000" w:themeColor="text1"/>
        </w:rPr>
        <w:t xml:space="preserve"> meaning</w:t>
      </w:r>
      <w:r w:rsidR="00727764">
        <w:rPr>
          <w:rFonts w:cstheme="minorHAnsi"/>
          <w:color w:val="000000" w:themeColor="text1"/>
        </w:rPr>
        <w:t xml:space="preserve">. </w:t>
      </w:r>
      <w:r w:rsidR="00B539D6">
        <w:rPr>
          <w:rFonts w:cstheme="minorHAnsi"/>
          <w:color w:val="000000" w:themeColor="text1"/>
        </w:rPr>
        <w:t>Pupils may be required to explain their photos and add content to the photos meaning. Consequently</w:t>
      </w:r>
      <w:r w:rsidR="00D30825">
        <w:rPr>
          <w:rFonts w:cstheme="minorHAnsi"/>
          <w:color w:val="000000" w:themeColor="text1"/>
        </w:rPr>
        <w:t xml:space="preserve">, photographs cannot be used as a </w:t>
      </w:r>
      <w:r w:rsidR="00B539D6">
        <w:rPr>
          <w:rFonts w:cstheme="minorHAnsi"/>
          <w:color w:val="000000" w:themeColor="text1"/>
        </w:rPr>
        <w:t>standalone</w:t>
      </w:r>
      <w:r w:rsidR="00D30825">
        <w:rPr>
          <w:rFonts w:cstheme="minorHAnsi"/>
          <w:color w:val="000000" w:themeColor="text1"/>
        </w:rPr>
        <w:t xml:space="preserve"> </w:t>
      </w:r>
      <w:r w:rsidR="006F2D9E">
        <w:rPr>
          <w:rFonts w:cstheme="minorHAnsi"/>
          <w:color w:val="000000" w:themeColor="text1"/>
        </w:rPr>
        <w:t>data collection method.</w:t>
      </w:r>
      <w:r w:rsidR="00A85BEF">
        <w:rPr>
          <w:rFonts w:cstheme="minorHAnsi"/>
          <w:color w:val="000000" w:themeColor="text1"/>
        </w:rPr>
        <w:t xml:space="preserve"> </w:t>
      </w:r>
    </w:p>
    <w:p w14:paraId="573C4B18" w14:textId="29AE55F7" w:rsidR="00F30C87" w:rsidRDefault="004557A1" w:rsidP="002C1C89">
      <w:pPr>
        <w:spacing w:line="480" w:lineRule="auto"/>
        <w:rPr>
          <w:rFonts w:cstheme="minorHAnsi"/>
          <w:color w:val="000000" w:themeColor="text1"/>
        </w:rPr>
      </w:pPr>
      <w:r>
        <w:rPr>
          <w:rFonts w:cstheme="minorHAnsi"/>
          <w:color w:val="000000" w:themeColor="text1"/>
        </w:rPr>
        <w:t>In order to gain further insight into the learner</w:t>
      </w:r>
      <w:r w:rsidR="00A85BEF">
        <w:rPr>
          <w:rFonts w:cstheme="minorHAnsi"/>
          <w:color w:val="000000" w:themeColor="text1"/>
        </w:rPr>
        <w:t>’</w:t>
      </w:r>
      <w:r>
        <w:rPr>
          <w:rFonts w:cstheme="minorHAnsi"/>
          <w:color w:val="000000" w:themeColor="text1"/>
        </w:rPr>
        <w:t xml:space="preserve">s behaviour and </w:t>
      </w:r>
      <w:r w:rsidR="003F6D98">
        <w:rPr>
          <w:rFonts w:cstheme="minorHAnsi"/>
          <w:color w:val="000000" w:themeColor="text1"/>
        </w:rPr>
        <w:t xml:space="preserve">ability an interview will be conducted with the class teacher. </w:t>
      </w:r>
      <w:r w:rsidR="00F52861">
        <w:rPr>
          <w:rFonts w:cstheme="minorHAnsi"/>
          <w:color w:val="000000" w:themeColor="text1"/>
        </w:rPr>
        <w:t>Th</w:t>
      </w:r>
      <w:r w:rsidR="00F30C87">
        <w:rPr>
          <w:rFonts w:cstheme="minorHAnsi"/>
          <w:color w:val="000000" w:themeColor="text1"/>
        </w:rPr>
        <w:t>is</w:t>
      </w:r>
      <w:r w:rsidR="00F52861">
        <w:rPr>
          <w:rFonts w:cstheme="minorHAnsi"/>
          <w:color w:val="000000" w:themeColor="text1"/>
        </w:rPr>
        <w:t xml:space="preserve"> </w:t>
      </w:r>
      <w:r w:rsidR="00A85BEF">
        <w:rPr>
          <w:rFonts w:cstheme="minorHAnsi"/>
          <w:color w:val="000000" w:themeColor="text1"/>
        </w:rPr>
        <w:t xml:space="preserve">interview will give the teacher the opportunity to express their opinions </w:t>
      </w:r>
      <w:r w:rsidR="00C10EDD">
        <w:rPr>
          <w:rFonts w:cstheme="minorHAnsi"/>
          <w:color w:val="000000" w:themeColor="text1"/>
        </w:rPr>
        <w:t xml:space="preserve">on the learner’s </w:t>
      </w:r>
      <w:r w:rsidR="00275F3B">
        <w:rPr>
          <w:rFonts w:cstheme="minorHAnsi"/>
          <w:color w:val="000000" w:themeColor="text1"/>
        </w:rPr>
        <w:t>academic ability, their behaviour and attitude towards school and their peers (</w:t>
      </w:r>
      <w:r w:rsidR="001613F4">
        <w:rPr>
          <w:rFonts w:cstheme="minorHAnsi"/>
          <w:color w:val="000000" w:themeColor="text1"/>
        </w:rPr>
        <w:t>Greenfield, 2011).</w:t>
      </w:r>
      <w:r w:rsidR="002B7B3D">
        <w:rPr>
          <w:rFonts w:cstheme="minorHAnsi"/>
          <w:color w:val="000000" w:themeColor="text1"/>
        </w:rPr>
        <w:t xml:space="preserve"> </w:t>
      </w:r>
      <w:r w:rsidR="004928A9">
        <w:rPr>
          <w:rFonts w:cstheme="minorHAnsi"/>
          <w:color w:val="000000" w:themeColor="text1"/>
        </w:rPr>
        <w:t xml:space="preserve">In this assignment, the lack of trained interviewer was a limitation. </w:t>
      </w:r>
      <w:r w:rsidR="001D4D97">
        <w:rPr>
          <w:rFonts w:cstheme="minorHAnsi"/>
          <w:color w:val="000000" w:themeColor="text1"/>
        </w:rPr>
        <w:t xml:space="preserve">The </w:t>
      </w:r>
      <w:r w:rsidR="00294CA6">
        <w:rPr>
          <w:rFonts w:cstheme="minorHAnsi"/>
          <w:color w:val="000000" w:themeColor="text1"/>
        </w:rPr>
        <w:t>interviewer was involved in the research and as a result could have a bias opinion towards the answers provided by the interviewee.</w:t>
      </w:r>
      <w:r w:rsidR="00BC756E">
        <w:rPr>
          <w:rFonts w:cstheme="minorHAnsi"/>
          <w:color w:val="000000" w:themeColor="text1"/>
        </w:rPr>
        <w:t xml:space="preserve"> </w:t>
      </w:r>
      <w:r w:rsidR="00F30C87">
        <w:rPr>
          <w:rFonts w:cstheme="minorHAnsi"/>
          <w:color w:val="000000" w:themeColor="text1"/>
        </w:rPr>
        <w:t>It could be suggested that t</w:t>
      </w:r>
      <w:r w:rsidR="00E866F8">
        <w:rPr>
          <w:rFonts w:cstheme="minorHAnsi"/>
          <w:color w:val="000000" w:themeColor="text1"/>
        </w:rPr>
        <w:t>he</w:t>
      </w:r>
      <w:r w:rsidR="00F30C87">
        <w:rPr>
          <w:rFonts w:cstheme="minorHAnsi"/>
          <w:color w:val="000000" w:themeColor="text1"/>
        </w:rPr>
        <w:t xml:space="preserve"> </w:t>
      </w:r>
      <w:r w:rsidR="00E866F8">
        <w:rPr>
          <w:rFonts w:cstheme="minorHAnsi"/>
          <w:color w:val="000000" w:themeColor="text1"/>
        </w:rPr>
        <w:t>interviewer</w:t>
      </w:r>
      <w:r w:rsidR="00F30C87">
        <w:rPr>
          <w:rFonts w:cstheme="minorHAnsi"/>
          <w:color w:val="000000" w:themeColor="text1"/>
        </w:rPr>
        <w:t xml:space="preserve"> may</w:t>
      </w:r>
      <w:r w:rsidR="00E866F8">
        <w:rPr>
          <w:rFonts w:cstheme="minorHAnsi"/>
          <w:color w:val="000000" w:themeColor="text1"/>
        </w:rPr>
        <w:t xml:space="preserve"> </w:t>
      </w:r>
      <w:r w:rsidR="00E77E0F">
        <w:rPr>
          <w:rFonts w:cstheme="minorHAnsi"/>
          <w:color w:val="000000" w:themeColor="text1"/>
        </w:rPr>
        <w:t>interpret the answers provided</w:t>
      </w:r>
      <w:r w:rsidR="00F30C87">
        <w:rPr>
          <w:rFonts w:cstheme="minorHAnsi"/>
          <w:color w:val="000000" w:themeColor="text1"/>
        </w:rPr>
        <w:t xml:space="preserve"> by the interviewee so that they</w:t>
      </w:r>
      <w:r w:rsidR="00B522B6">
        <w:rPr>
          <w:rFonts w:cstheme="minorHAnsi"/>
          <w:color w:val="000000" w:themeColor="text1"/>
        </w:rPr>
        <w:t xml:space="preserve"> benefit th</w:t>
      </w:r>
      <w:r w:rsidR="00F30C87">
        <w:rPr>
          <w:rFonts w:cstheme="minorHAnsi"/>
          <w:color w:val="000000" w:themeColor="text1"/>
        </w:rPr>
        <w:t>is assignment</w:t>
      </w:r>
      <w:r w:rsidR="000F6DFC">
        <w:rPr>
          <w:rFonts w:cstheme="minorHAnsi"/>
          <w:color w:val="000000" w:themeColor="text1"/>
        </w:rPr>
        <w:t xml:space="preserve"> (</w:t>
      </w:r>
      <w:r w:rsidR="004108AA">
        <w:rPr>
          <w:rFonts w:cstheme="minorHAnsi"/>
          <w:color w:val="000000" w:themeColor="text1"/>
        </w:rPr>
        <w:t xml:space="preserve">Powney and </w:t>
      </w:r>
      <w:r w:rsidR="00B410C1">
        <w:rPr>
          <w:rFonts w:cstheme="minorHAnsi"/>
          <w:color w:val="000000" w:themeColor="text1"/>
        </w:rPr>
        <w:t>Watts</w:t>
      </w:r>
      <w:r w:rsidR="004B2353">
        <w:rPr>
          <w:rFonts w:cstheme="minorHAnsi"/>
          <w:color w:val="000000" w:themeColor="text1"/>
        </w:rPr>
        <w:t xml:space="preserve">, 2018). </w:t>
      </w:r>
    </w:p>
    <w:p w14:paraId="5A1B1378" w14:textId="3645054C" w:rsidR="00604E4C" w:rsidRDefault="00F30C87" w:rsidP="002C1C89">
      <w:pPr>
        <w:spacing w:line="480" w:lineRule="auto"/>
        <w:rPr>
          <w:rFonts w:cstheme="minorHAnsi"/>
          <w:color w:val="000000" w:themeColor="text1"/>
        </w:rPr>
      </w:pPr>
      <w:r>
        <w:rPr>
          <w:rFonts w:cstheme="minorHAnsi"/>
          <w:color w:val="000000" w:themeColor="text1"/>
        </w:rPr>
        <w:t>Combining the</w:t>
      </w:r>
      <w:r w:rsidR="00783F25">
        <w:rPr>
          <w:rFonts w:cstheme="minorHAnsi"/>
          <w:color w:val="000000" w:themeColor="text1"/>
        </w:rPr>
        <w:t xml:space="preserve"> qualitative data collection methods</w:t>
      </w:r>
      <w:r w:rsidR="00BC756E">
        <w:rPr>
          <w:rFonts w:cstheme="minorHAnsi"/>
          <w:color w:val="000000" w:themeColor="text1"/>
        </w:rPr>
        <w:t xml:space="preserve"> </w:t>
      </w:r>
      <w:r>
        <w:rPr>
          <w:rFonts w:cstheme="minorHAnsi"/>
          <w:color w:val="000000" w:themeColor="text1"/>
        </w:rPr>
        <w:t>mentioned will</w:t>
      </w:r>
      <w:r w:rsidR="00BC756E">
        <w:rPr>
          <w:rFonts w:cstheme="minorHAnsi"/>
          <w:color w:val="000000" w:themeColor="text1"/>
        </w:rPr>
        <w:t xml:space="preserve"> </w:t>
      </w:r>
      <w:r w:rsidR="00783F25">
        <w:rPr>
          <w:rFonts w:cstheme="minorHAnsi"/>
          <w:color w:val="000000" w:themeColor="text1"/>
        </w:rPr>
        <w:t xml:space="preserve">increase the </w:t>
      </w:r>
      <w:r w:rsidR="00F6713A">
        <w:rPr>
          <w:rFonts w:cstheme="minorHAnsi"/>
          <w:color w:val="000000" w:themeColor="text1"/>
        </w:rPr>
        <w:t>validi</w:t>
      </w:r>
      <w:r w:rsidR="00783F25">
        <w:rPr>
          <w:rFonts w:cstheme="minorHAnsi"/>
          <w:color w:val="000000" w:themeColor="text1"/>
        </w:rPr>
        <w:t>ty of the results and</w:t>
      </w:r>
      <w:r>
        <w:rPr>
          <w:rFonts w:cstheme="minorHAnsi"/>
          <w:color w:val="000000" w:themeColor="text1"/>
        </w:rPr>
        <w:t xml:space="preserve"> will</w:t>
      </w:r>
      <w:r w:rsidR="00783F25">
        <w:rPr>
          <w:rFonts w:cstheme="minorHAnsi"/>
          <w:color w:val="000000" w:themeColor="text1"/>
        </w:rPr>
        <w:t xml:space="preserve"> </w:t>
      </w:r>
      <w:r w:rsidR="001D6ECC">
        <w:rPr>
          <w:rFonts w:cstheme="minorHAnsi"/>
          <w:color w:val="000000" w:themeColor="text1"/>
        </w:rPr>
        <w:t>provide</w:t>
      </w:r>
      <w:r>
        <w:rPr>
          <w:rFonts w:cstheme="minorHAnsi"/>
          <w:color w:val="000000" w:themeColor="text1"/>
        </w:rPr>
        <w:t xml:space="preserve"> </w:t>
      </w:r>
      <w:r w:rsidR="001D6ECC">
        <w:rPr>
          <w:rFonts w:cstheme="minorHAnsi"/>
          <w:color w:val="000000" w:themeColor="text1"/>
        </w:rPr>
        <w:t xml:space="preserve">evidence to analyse a learner’s holistic development. </w:t>
      </w:r>
      <w:r>
        <w:rPr>
          <w:rFonts w:cstheme="minorHAnsi"/>
          <w:color w:val="000000" w:themeColor="text1"/>
        </w:rPr>
        <w:t xml:space="preserve">Ethical considerations also </w:t>
      </w:r>
      <w:r w:rsidR="00DE01D5">
        <w:rPr>
          <w:rFonts w:cstheme="minorHAnsi"/>
        </w:rPr>
        <w:t>contributed to</w:t>
      </w:r>
      <w:r w:rsidRPr="004902D1">
        <w:rPr>
          <w:rFonts w:cstheme="minorHAnsi"/>
        </w:rPr>
        <w:t xml:space="preserve"> this assignment. Signed consent </w:t>
      </w:r>
      <w:r w:rsidR="00604E4C" w:rsidRPr="004902D1">
        <w:rPr>
          <w:rFonts w:cstheme="minorHAnsi"/>
        </w:rPr>
        <w:t xml:space="preserve">was obtained by the deputy head teacher </w:t>
      </w:r>
      <w:r w:rsidR="004902D1" w:rsidRPr="004902D1">
        <w:rPr>
          <w:rFonts w:cstheme="minorHAnsi"/>
        </w:rPr>
        <w:t>(</w:t>
      </w:r>
      <w:r w:rsidR="004902D1" w:rsidRPr="004902D1">
        <w:rPr>
          <w:rFonts w:cstheme="minorHAnsi"/>
          <w:highlight w:val="yellow"/>
        </w:rPr>
        <w:t>appendix ….)</w:t>
      </w:r>
      <w:r w:rsidR="004902D1">
        <w:rPr>
          <w:rFonts w:cstheme="minorHAnsi"/>
        </w:rPr>
        <w:t xml:space="preserve"> </w:t>
      </w:r>
      <w:r w:rsidR="00604E4C">
        <w:rPr>
          <w:rFonts w:cstheme="minorHAnsi"/>
          <w:color w:val="000000" w:themeColor="text1"/>
        </w:rPr>
        <w:t xml:space="preserve">and the learner who </w:t>
      </w:r>
      <w:r w:rsidR="004902D1">
        <w:rPr>
          <w:rFonts w:cstheme="minorHAnsi"/>
          <w:color w:val="000000" w:themeColor="text1"/>
        </w:rPr>
        <w:t xml:space="preserve">participated in this assignment was informed of the process. In addition, the learner was also given multiple opportunities to withdraw her consent from the research. </w:t>
      </w:r>
    </w:p>
    <w:p w14:paraId="499ABBE2" w14:textId="446EB89C" w:rsidR="00823158" w:rsidRDefault="00823158">
      <w:pPr>
        <w:rPr>
          <w:rFonts w:cstheme="minorHAnsi"/>
          <w:color w:val="000000" w:themeColor="text1"/>
        </w:rPr>
      </w:pPr>
      <w:r>
        <w:rPr>
          <w:rFonts w:cstheme="minorHAnsi"/>
          <w:color w:val="000000" w:themeColor="text1"/>
        </w:rPr>
        <w:t>Analysis of learner</w:t>
      </w:r>
    </w:p>
    <w:p w14:paraId="66AD076B" w14:textId="34925E08" w:rsidR="00E60D23" w:rsidRDefault="00E60D23">
      <w:pPr>
        <w:rPr>
          <w:rFonts w:cstheme="minorHAnsi"/>
          <w:color w:val="000000" w:themeColor="text1"/>
        </w:rPr>
      </w:pPr>
      <w:r>
        <w:rPr>
          <w:rFonts w:cstheme="minorHAnsi"/>
          <w:color w:val="000000" w:themeColor="text1"/>
        </w:rPr>
        <w:t>The data collected gathered about child A has been analysed below and separated in specific areas of the curriculum.</w:t>
      </w:r>
    </w:p>
    <w:p w14:paraId="579AC6CD" w14:textId="2CCFD6E9" w:rsidR="003D7037" w:rsidRDefault="003D7037" w:rsidP="00D00C99">
      <w:pPr>
        <w:spacing w:line="480" w:lineRule="auto"/>
        <w:rPr>
          <w:rFonts w:cstheme="minorHAnsi"/>
          <w:color w:val="000000" w:themeColor="text1"/>
        </w:rPr>
      </w:pPr>
      <w:r>
        <w:rPr>
          <w:rFonts w:cstheme="minorHAnsi"/>
          <w:color w:val="000000" w:themeColor="text1"/>
        </w:rPr>
        <w:t>LLC</w:t>
      </w:r>
      <w:r w:rsidR="002C640E">
        <w:rPr>
          <w:rFonts w:cstheme="minorHAnsi"/>
          <w:color w:val="000000" w:themeColor="text1"/>
        </w:rPr>
        <w:t xml:space="preserve"> </w:t>
      </w:r>
    </w:p>
    <w:p w14:paraId="6D0D742D" w14:textId="6AD64145" w:rsidR="002F1BBE" w:rsidRDefault="00EF0782" w:rsidP="00D00C99">
      <w:pPr>
        <w:spacing w:line="480" w:lineRule="auto"/>
        <w:rPr>
          <w:rFonts w:cstheme="minorHAnsi"/>
          <w:color w:val="000000" w:themeColor="text1"/>
        </w:rPr>
      </w:pPr>
      <w:r>
        <w:rPr>
          <w:rFonts w:cstheme="minorHAnsi"/>
          <w:color w:val="000000" w:themeColor="text1"/>
        </w:rPr>
        <w:t>Child A’s strongest s</w:t>
      </w:r>
      <w:r w:rsidR="00A2287D">
        <w:rPr>
          <w:rFonts w:cstheme="minorHAnsi"/>
          <w:color w:val="000000" w:themeColor="text1"/>
        </w:rPr>
        <w:t>ubject is literacy.</w:t>
      </w:r>
      <w:r w:rsidR="006A01FD">
        <w:rPr>
          <w:rFonts w:cstheme="minorHAnsi"/>
          <w:color w:val="000000" w:themeColor="text1"/>
        </w:rPr>
        <w:t xml:space="preserve"> She</w:t>
      </w:r>
      <w:r w:rsidR="00823158">
        <w:rPr>
          <w:rFonts w:cstheme="minorHAnsi"/>
          <w:color w:val="000000" w:themeColor="text1"/>
        </w:rPr>
        <w:t xml:space="preserve"> </w:t>
      </w:r>
      <w:r w:rsidR="005D3EB8">
        <w:rPr>
          <w:rFonts w:cstheme="minorHAnsi"/>
          <w:color w:val="000000" w:themeColor="text1"/>
        </w:rPr>
        <w:t xml:space="preserve">took several pictures of the </w:t>
      </w:r>
      <w:r w:rsidR="008C7ED9">
        <w:rPr>
          <w:rFonts w:cstheme="minorHAnsi"/>
          <w:color w:val="000000" w:themeColor="text1"/>
        </w:rPr>
        <w:t xml:space="preserve">school </w:t>
      </w:r>
      <w:r w:rsidR="005D3EB8">
        <w:rPr>
          <w:rFonts w:cstheme="minorHAnsi"/>
          <w:color w:val="000000" w:themeColor="text1"/>
        </w:rPr>
        <w:t>library and her favourite fairy books</w:t>
      </w:r>
      <w:r w:rsidR="00E328CB">
        <w:rPr>
          <w:rFonts w:cstheme="minorHAnsi"/>
          <w:color w:val="000000" w:themeColor="text1"/>
        </w:rPr>
        <w:t xml:space="preserve"> (</w:t>
      </w:r>
      <w:r w:rsidR="00E328CB" w:rsidRPr="00D00C99">
        <w:rPr>
          <w:rFonts w:cstheme="minorHAnsi"/>
          <w:color w:val="000000" w:themeColor="text1"/>
          <w:highlight w:val="yellow"/>
        </w:rPr>
        <w:t>appendix ...).</w:t>
      </w:r>
      <w:r w:rsidR="00E328CB">
        <w:rPr>
          <w:rFonts w:cstheme="minorHAnsi"/>
          <w:color w:val="000000" w:themeColor="text1"/>
        </w:rPr>
        <w:t xml:space="preserve"> </w:t>
      </w:r>
      <w:r w:rsidR="00BD34FC">
        <w:rPr>
          <w:rFonts w:cstheme="minorHAnsi"/>
          <w:color w:val="000000" w:themeColor="text1"/>
        </w:rPr>
        <w:t xml:space="preserve">When questioned </w:t>
      </w:r>
      <w:r w:rsidR="002E1C1E">
        <w:rPr>
          <w:rFonts w:cstheme="minorHAnsi"/>
          <w:color w:val="000000" w:themeColor="text1"/>
        </w:rPr>
        <w:t xml:space="preserve">about these photographs, child A </w:t>
      </w:r>
      <w:r w:rsidR="00582850">
        <w:rPr>
          <w:rFonts w:cstheme="minorHAnsi"/>
          <w:color w:val="000000" w:themeColor="text1"/>
        </w:rPr>
        <w:t>expressed an enjoyment for reading</w:t>
      </w:r>
      <w:r w:rsidR="00D00C99">
        <w:rPr>
          <w:rFonts w:cstheme="minorHAnsi"/>
          <w:color w:val="000000" w:themeColor="text1"/>
        </w:rPr>
        <w:t xml:space="preserve"> and fairies</w:t>
      </w:r>
      <w:r w:rsidR="00582850">
        <w:rPr>
          <w:rFonts w:cstheme="minorHAnsi"/>
          <w:color w:val="000000" w:themeColor="text1"/>
        </w:rPr>
        <w:t xml:space="preserve">. She </w:t>
      </w:r>
      <w:r w:rsidR="00332948">
        <w:rPr>
          <w:rFonts w:cstheme="minorHAnsi"/>
          <w:color w:val="000000" w:themeColor="text1"/>
        </w:rPr>
        <w:t xml:space="preserve">stated </w:t>
      </w:r>
      <w:r w:rsidR="00BB48DB">
        <w:rPr>
          <w:rFonts w:cstheme="minorHAnsi"/>
          <w:color w:val="000000" w:themeColor="text1"/>
        </w:rPr>
        <w:t>that</w:t>
      </w:r>
      <w:r w:rsidR="001F5040">
        <w:rPr>
          <w:rFonts w:cstheme="minorHAnsi"/>
          <w:color w:val="000000" w:themeColor="text1"/>
        </w:rPr>
        <w:t xml:space="preserve"> outside of school </w:t>
      </w:r>
      <w:r w:rsidR="00332948">
        <w:rPr>
          <w:rFonts w:cstheme="minorHAnsi"/>
          <w:color w:val="000000" w:themeColor="text1"/>
        </w:rPr>
        <w:t xml:space="preserve">she enjoys going on fairy hunts, has a fairy bedroom and </w:t>
      </w:r>
      <w:r w:rsidR="00111FB2">
        <w:rPr>
          <w:rFonts w:cstheme="minorHAnsi"/>
          <w:color w:val="000000" w:themeColor="text1"/>
        </w:rPr>
        <w:t xml:space="preserve">reads a fairy book </w:t>
      </w:r>
      <w:r w:rsidR="007626C0">
        <w:rPr>
          <w:rFonts w:cstheme="minorHAnsi"/>
          <w:color w:val="000000" w:themeColor="text1"/>
        </w:rPr>
        <w:t xml:space="preserve">with her parents </w:t>
      </w:r>
      <w:r w:rsidR="00111FB2">
        <w:rPr>
          <w:rFonts w:cstheme="minorHAnsi"/>
          <w:color w:val="000000" w:themeColor="text1"/>
        </w:rPr>
        <w:t xml:space="preserve">every </w:t>
      </w:r>
      <w:r w:rsidR="001B4A4A">
        <w:rPr>
          <w:rFonts w:cstheme="minorHAnsi"/>
          <w:color w:val="000000" w:themeColor="text1"/>
        </w:rPr>
        <w:t>night.</w:t>
      </w:r>
      <w:r w:rsidR="002B4892">
        <w:rPr>
          <w:rFonts w:cstheme="minorHAnsi"/>
          <w:color w:val="000000" w:themeColor="text1"/>
        </w:rPr>
        <w:t xml:space="preserve"> </w:t>
      </w:r>
      <w:r w:rsidR="00B52249">
        <w:rPr>
          <w:rFonts w:cstheme="minorHAnsi"/>
          <w:color w:val="000000" w:themeColor="text1"/>
        </w:rPr>
        <w:t xml:space="preserve">Child A's enthusiasm for </w:t>
      </w:r>
      <w:r w:rsidR="00B52249">
        <w:rPr>
          <w:rFonts w:cstheme="minorHAnsi"/>
          <w:color w:val="000000" w:themeColor="text1"/>
        </w:rPr>
        <w:lastRenderedPageBreak/>
        <w:t xml:space="preserve">reading </w:t>
      </w:r>
      <w:r w:rsidR="00BB5B19">
        <w:rPr>
          <w:rFonts w:cstheme="minorHAnsi"/>
          <w:color w:val="000000" w:themeColor="text1"/>
        </w:rPr>
        <w:t>was observed during class activities</w:t>
      </w:r>
      <w:r w:rsidR="007A3858">
        <w:rPr>
          <w:rFonts w:cstheme="minorHAnsi"/>
          <w:color w:val="000000" w:themeColor="text1"/>
        </w:rPr>
        <w:t xml:space="preserve"> (</w:t>
      </w:r>
      <w:r w:rsidR="007A3858" w:rsidRPr="00D00C99">
        <w:rPr>
          <w:rFonts w:cstheme="minorHAnsi"/>
          <w:color w:val="000000" w:themeColor="text1"/>
          <w:highlight w:val="yellow"/>
        </w:rPr>
        <w:t>appendix</w:t>
      </w:r>
      <w:r w:rsidR="00D00C99" w:rsidRPr="00D00C99">
        <w:rPr>
          <w:rFonts w:cstheme="minorHAnsi"/>
          <w:color w:val="000000" w:themeColor="text1"/>
          <w:highlight w:val="yellow"/>
        </w:rPr>
        <w:t>)</w:t>
      </w:r>
      <w:r w:rsidR="00BB5B19" w:rsidRPr="00D00C99">
        <w:rPr>
          <w:rFonts w:cstheme="minorHAnsi"/>
          <w:color w:val="000000" w:themeColor="text1"/>
          <w:highlight w:val="yellow"/>
        </w:rPr>
        <w:t>.</w:t>
      </w:r>
      <w:r w:rsidR="00BB5B19">
        <w:rPr>
          <w:rFonts w:cstheme="minorHAnsi"/>
          <w:color w:val="000000" w:themeColor="text1"/>
        </w:rPr>
        <w:t xml:space="preserve"> Child A always contribute</w:t>
      </w:r>
      <w:r w:rsidR="00D00C99">
        <w:rPr>
          <w:rFonts w:cstheme="minorHAnsi"/>
          <w:color w:val="000000" w:themeColor="text1"/>
        </w:rPr>
        <w:t>s</w:t>
      </w:r>
      <w:r w:rsidR="00BB5B19">
        <w:rPr>
          <w:rFonts w:cstheme="minorHAnsi"/>
          <w:color w:val="000000" w:themeColor="text1"/>
        </w:rPr>
        <w:t xml:space="preserve"> to </w:t>
      </w:r>
      <w:r w:rsidR="00A279A1">
        <w:rPr>
          <w:rFonts w:cstheme="minorHAnsi"/>
          <w:color w:val="000000" w:themeColor="text1"/>
        </w:rPr>
        <w:t xml:space="preserve">literacy </w:t>
      </w:r>
      <w:r w:rsidR="00BB5B19">
        <w:rPr>
          <w:rFonts w:cstheme="minorHAnsi"/>
          <w:color w:val="000000" w:themeColor="text1"/>
        </w:rPr>
        <w:t xml:space="preserve">lessons and </w:t>
      </w:r>
      <w:r w:rsidR="00D00C99">
        <w:rPr>
          <w:rFonts w:cstheme="minorHAnsi"/>
          <w:color w:val="000000" w:themeColor="text1"/>
        </w:rPr>
        <w:t>raises her</w:t>
      </w:r>
      <w:r w:rsidR="00BB5B19">
        <w:rPr>
          <w:rFonts w:cstheme="minorHAnsi"/>
          <w:color w:val="000000" w:themeColor="text1"/>
        </w:rPr>
        <w:t xml:space="preserve"> hand eager</w:t>
      </w:r>
      <w:r w:rsidR="00D00C99">
        <w:rPr>
          <w:rFonts w:cstheme="minorHAnsi"/>
          <w:color w:val="000000" w:themeColor="text1"/>
        </w:rPr>
        <w:t>ly</w:t>
      </w:r>
      <w:r w:rsidR="00BB5B19">
        <w:rPr>
          <w:rFonts w:cstheme="minorHAnsi"/>
          <w:color w:val="000000" w:themeColor="text1"/>
        </w:rPr>
        <w:t xml:space="preserve"> to read from the board or </w:t>
      </w:r>
      <w:r w:rsidR="006A7A72">
        <w:rPr>
          <w:rFonts w:cstheme="minorHAnsi"/>
          <w:color w:val="000000" w:themeColor="text1"/>
        </w:rPr>
        <w:t xml:space="preserve">recommend a new class book. </w:t>
      </w:r>
      <w:r w:rsidR="00D00C99">
        <w:rPr>
          <w:rFonts w:cstheme="minorHAnsi"/>
          <w:color w:val="000000" w:themeColor="text1"/>
        </w:rPr>
        <w:t xml:space="preserve">Her attitude towards books is recognised by the ASK model as </w:t>
      </w:r>
      <w:r w:rsidR="00F02FBE">
        <w:rPr>
          <w:rFonts w:cstheme="minorHAnsi"/>
          <w:color w:val="000000" w:themeColor="text1"/>
        </w:rPr>
        <w:t>curiosity</w:t>
      </w:r>
      <w:r w:rsidR="00D00C99">
        <w:rPr>
          <w:rFonts w:cstheme="minorHAnsi"/>
          <w:color w:val="000000" w:themeColor="text1"/>
        </w:rPr>
        <w:t xml:space="preserve"> and wonder</w:t>
      </w:r>
      <w:r w:rsidR="00F02FBE">
        <w:rPr>
          <w:rFonts w:cstheme="minorHAnsi"/>
          <w:color w:val="000000" w:themeColor="text1"/>
        </w:rPr>
        <w:t>, with child A keen to learn new stories</w:t>
      </w:r>
      <w:r w:rsidR="006434E6">
        <w:rPr>
          <w:rFonts w:cstheme="minorHAnsi"/>
          <w:color w:val="000000" w:themeColor="text1"/>
        </w:rPr>
        <w:t xml:space="preserve"> (</w:t>
      </w:r>
      <w:r w:rsidR="00004753">
        <w:rPr>
          <w:rFonts w:cstheme="minorHAnsi"/>
          <w:color w:val="000000" w:themeColor="text1"/>
        </w:rPr>
        <w:t>Nottingham</w:t>
      </w:r>
      <w:r w:rsidR="007F6FC0">
        <w:rPr>
          <w:rFonts w:cstheme="minorHAnsi"/>
          <w:color w:val="000000" w:themeColor="text1"/>
        </w:rPr>
        <w:t xml:space="preserve">, </w:t>
      </w:r>
      <w:r w:rsidR="00B85216">
        <w:rPr>
          <w:rFonts w:cstheme="minorHAnsi"/>
          <w:color w:val="000000" w:themeColor="text1"/>
        </w:rPr>
        <w:t>2013).</w:t>
      </w:r>
      <w:r w:rsidR="002F1BBE">
        <w:rPr>
          <w:rFonts w:cstheme="minorHAnsi"/>
          <w:color w:val="000000" w:themeColor="text1"/>
        </w:rPr>
        <w:t xml:space="preserve"> </w:t>
      </w:r>
      <w:r w:rsidR="005B060C">
        <w:rPr>
          <w:rFonts w:cstheme="minorHAnsi"/>
          <w:color w:val="000000" w:themeColor="text1"/>
        </w:rPr>
        <w:t>Merisuo-Storm (</w:t>
      </w:r>
      <w:r w:rsidR="009B39C5">
        <w:rPr>
          <w:rFonts w:cstheme="minorHAnsi"/>
          <w:color w:val="000000" w:themeColor="text1"/>
        </w:rPr>
        <w:t xml:space="preserve">2006) </w:t>
      </w:r>
      <w:r w:rsidR="00BF473F">
        <w:rPr>
          <w:rFonts w:cstheme="minorHAnsi"/>
          <w:color w:val="000000" w:themeColor="text1"/>
        </w:rPr>
        <w:t xml:space="preserve">recognised the importance of motivating and engaging pupils in </w:t>
      </w:r>
      <w:r w:rsidR="001727DA">
        <w:rPr>
          <w:rFonts w:cstheme="minorHAnsi"/>
          <w:color w:val="000000" w:themeColor="text1"/>
        </w:rPr>
        <w:t>literature.</w:t>
      </w:r>
      <w:r w:rsidR="002F1BBE">
        <w:rPr>
          <w:rFonts w:cstheme="minorHAnsi"/>
          <w:color w:val="000000" w:themeColor="text1"/>
        </w:rPr>
        <w:t xml:space="preserve"> </w:t>
      </w:r>
    </w:p>
    <w:p w14:paraId="77561229" w14:textId="77777777" w:rsidR="002F1BBE" w:rsidRDefault="001727DA" w:rsidP="00D00C99">
      <w:pPr>
        <w:spacing w:line="480" w:lineRule="auto"/>
        <w:rPr>
          <w:rFonts w:cstheme="minorHAnsi"/>
          <w:color w:val="000000" w:themeColor="text1"/>
        </w:rPr>
      </w:pPr>
      <w:r>
        <w:rPr>
          <w:rFonts w:cstheme="minorHAnsi"/>
          <w:color w:val="000000" w:themeColor="text1"/>
        </w:rPr>
        <w:t xml:space="preserve">This </w:t>
      </w:r>
      <w:r w:rsidR="001B7437">
        <w:rPr>
          <w:rFonts w:cstheme="minorHAnsi"/>
          <w:color w:val="000000" w:themeColor="text1"/>
        </w:rPr>
        <w:t xml:space="preserve">study </w:t>
      </w:r>
      <w:r w:rsidR="00D26F2C">
        <w:rPr>
          <w:rFonts w:cstheme="minorHAnsi"/>
          <w:color w:val="000000" w:themeColor="text1"/>
        </w:rPr>
        <w:t xml:space="preserve">has identified </w:t>
      </w:r>
      <w:r w:rsidR="005C62F6">
        <w:rPr>
          <w:rFonts w:cstheme="minorHAnsi"/>
          <w:color w:val="000000" w:themeColor="text1"/>
        </w:rPr>
        <w:t xml:space="preserve">that pupils attitude </w:t>
      </w:r>
      <w:r w:rsidR="00927A1C">
        <w:rPr>
          <w:rFonts w:cstheme="minorHAnsi"/>
          <w:color w:val="000000" w:themeColor="text1"/>
        </w:rPr>
        <w:t xml:space="preserve">towards reading begins at home and that when pupils are supported by their families </w:t>
      </w:r>
      <w:r w:rsidR="00480021">
        <w:rPr>
          <w:rFonts w:cstheme="minorHAnsi"/>
          <w:color w:val="000000" w:themeColor="text1"/>
        </w:rPr>
        <w:t xml:space="preserve">they become more aware of </w:t>
      </w:r>
      <w:r w:rsidR="003C5318">
        <w:rPr>
          <w:rFonts w:cstheme="minorHAnsi"/>
          <w:color w:val="000000" w:themeColor="text1"/>
        </w:rPr>
        <w:t xml:space="preserve">rich vocabulary and sentence structures. </w:t>
      </w:r>
      <w:r w:rsidR="002F1BBE">
        <w:rPr>
          <w:rFonts w:cstheme="minorHAnsi"/>
          <w:color w:val="000000" w:themeColor="text1"/>
        </w:rPr>
        <w:t>In relation to this study, child A’s attitude towards reading can be suggested to result from her parents reading her bed time stories (</w:t>
      </w:r>
      <w:r w:rsidR="002F1BBE" w:rsidRPr="002F1BBE">
        <w:rPr>
          <w:rFonts w:cstheme="minorHAnsi"/>
          <w:color w:val="000000" w:themeColor="text1"/>
          <w:highlight w:val="yellow"/>
        </w:rPr>
        <w:t>appendix..)</w:t>
      </w:r>
      <w:r w:rsidR="002F1BBE">
        <w:rPr>
          <w:rFonts w:cstheme="minorHAnsi"/>
          <w:color w:val="000000" w:themeColor="text1"/>
        </w:rPr>
        <w:t xml:space="preserve">. </w:t>
      </w:r>
      <w:r w:rsidR="00D836C1">
        <w:rPr>
          <w:rFonts w:cstheme="minorHAnsi"/>
          <w:color w:val="000000" w:themeColor="text1"/>
        </w:rPr>
        <w:t xml:space="preserve">Vygotsky also highlights the fact that </w:t>
      </w:r>
      <w:r w:rsidR="00232AF9">
        <w:rPr>
          <w:rFonts w:cstheme="minorHAnsi"/>
          <w:color w:val="000000" w:themeColor="text1"/>
        </w:rPr>
        <w:t xml:space="preserve">children learn </w:t>
      </w:r>
      <w:r w:rsidR="00FF443E">
        <w:rPr>
          <w:rFonts w:cstheme="minorHAnsi"/>
          <w:color w:val="000000" w:themeColor="text1"/>
        </w:rPr>
        <w:t xml:space="preserve">from the adults around them and </w:t>
      </w:r>
      <w:r w:rsidR="007E415A">
        <w:rPr>
          <w:rFonts w:cstheme="minorHAnsi"/>
          <w:color w:val="000000" w:themeColor="text1"/>
        </w:rPr>
        <w:t xml:space="preserve">develop their </w:t>
      </w:r>
      <w:r w:rsidR="0033692F">
        <w:rPr>
          <w:rFonts w:cstheme="minorHAnsi"/>
          <w:color w:val="000000" w:themeColor="text1"/>
        </w:rPr>
        <w:t>values based on th</w:t>
      </w:r>
      <w:r w:rsidR="004A6F57">
        <w:rPr>
          <w:rFonts w:cstheme="minorHAnsi"/>
          <w:color w:val="000000" w:themeColor="text1"/>
        </w:rPr>
        <w:t>is dialogue (</w:t>
      </w:r>
      <w:r w:rsidR="00004753">
        <w:rPr>
          <w:rFonts w:cstheme="minorHAnsi"/>
          <w:color w:val="000000" w:themeColor="text1"/>
        </w:rPr>
        <w:t>Nottingham</w:t>
      </w:r>
      <w:r w:rsidR="004A6F57">
        <w:rPr>
          <w:rFonts w:cstheme="minorHAnsi"/>
          <w:color w:val="000000" w:themeColor="text1"/>
        </w:rPr>
        <w:t xml:space="preserve">, </w:t>
      </w:r>
      <w:r w:rsidR="003B59E9">
        <w:rPr>
          <w:rFonts w:cstheme="minorHAnsi"/>
          <w:color w:val="000000" w:themeColor="text1"/>
        </w:rPr>
        <w:t>2013).</w:t>
      </w:r>
      <w:r w:rsidR="002F1BBE">
        <w:rPr>
          <w:rFonts w:cstheme="minorHAnsi"/>
          <w:color w:val="000000" w:themeColor="text1"/>
        </w:rPr>
        <w:t xml:space="preserve"> </w:t>
      </w:r>
      <w:r w:rsidR="00A042FB">
        <w:rPr>
          <w:rFonts w:cstheme="minorHAnsi"/>
          <w:color w:val="000000" w:themeColor="text1"/>
        </w:rPr>
        <w:t>Further evidence</w:t>
      </w:r>
      <w:r w:rsidR="003831FE">
        <w:rPr>
          <w:rFonts w:cstheme="minorHAnsi"/>
          <w:color w:val="000000" w:themeColor="text1"/>
        </w:rPr>
        <w:t xml:space="preserve"> in relation to child’s A passion for reading comes</w:t>
      </w:r>
      <w:r w:rsidR="00D970CE">
        <w:rPr>
          <w:rFonts w:cstheme="minorHAnsi"/>
          <w:color w:val="000000" w:themeColor="text1"/>
        </w:rPr>
        <w:t xml:space="preserve"> in the form of </w:t>
      </w:r>
      <w:r w:rsidR="003831FE">
        <w:rPr>
          <w:rFonts w:cstheme="minorHAnsi"/>
          <w:color w:val="000000" w:themeColor="text1"/>
        </w:rPr>
        <w:t xml:space="preserve">her </w:t>
      </w:r>
      <w:r w:rsidR="00D970CE">
        <w:rPr>
          <w:rFonts w:cstheme="minorHAnsi"/>
          <w:color w:val="000000" w:themeColor="text1"/>
        </w:rPr>
        <w:t>reading records (</w:t>
      </w:r>
      <w:r w:rsidR="00D970CE" w:rsidRPr="00F02FBE">
        <w:rPr>
          <w:rFonts w:cstheme="minorHAnsi"/>
          <w:color w:val="000000" w:themeColor="text1"/>
          <w:highlight w:val="yellow"/>
        </w:rPr>
        <w:t>appendix…)</w:t>
      </w:r>
      <w:r w:rsidR="00B87270" w:rsidRPr="00F02FBE">
        <w:rPr>
          <w:rFonts w:cstheme="minorHAnsi"/>
          <w:color w:val="000000" w:themeColor="text1"/>
          <w:highlight w:val="yellow"/>
        </w:rPr>
        <w:t>.</w:t>
      </w:r>
      <w:r w:rsidR="00FF38DD">
        <w:rPr>
          <w:rFonts w:cstheme="minorHAnsi"/>
          <w:color w:val="000000" w:themeColor="text1"/>
        </w:rPr>
        <w:t xml:space="preserve"> Child A read</w:t>
      </w:r>
      <w:r w:rsidR="00A91EA8">
        <w:rPr>
          <w:rFonts w:cstheme="minorHAnsi"/>
          <w:color w:val="000000" w:themeColor="text1"/>
        </w:rPr>
        <w:t xml:space="preserve">s </w:t>
      </w:r>
      <w:r w:rsidR="003831FE">
        <w:rPr>
          <w:rFonts w:cstheme="minorHAnsi"/>
          <w:color w:val="000000" w:themeColor="text1"/>
        </w:rPr>
        <w:t xml:space="preserve">regularly and </w:t>
      </w:r>
      <w:r w:rsidR="00A91EA8">
        <w:rPr>
          <w:rFonts w:cstheme="minorHAnsi"/>
          <w:color w:val="000000" w:themeColor="text1"/>
        </w:rPr>
        <w:t xml:space="preserve">confidently with an adult. However, </w:t>
      </w:r>
      <w:r w:rsidR="00CC6FB3">
        <w:rPr>
          <w:rFonts w:cstheme="minorHAnsi"/>
          <w:color w:val="000000" w:themeColor="text1"/>
        </w:rPr>
        <w:t xml:space="preserve">she struggles to comprehend </w:t>
      </w:r>
      <w:r w:rsidR="006E6B92">
        <w:rPr>
          <w:rFonts w:cstheme="minorHAnsi"/>
          <w:color w:val="000000" w:themeColor="text1"/>
        </w:rPr>
        <w:t>any fee</w:t>
      </w:r>
      <w:r w:rsidR="004B6BE4">
        <w:rPr>
          <w:rFonts w:cstheme="minorHAnsi"/>
          <w:color w:val="000000" w:themeColor="text1"/>
        </w:rPr>
        <w:t>d</w:t>
      </w:r>
      <w:r w:rsidR="006E6B92">
        <w:rPr>
          <w:rFonts w:cstheme="minorHAnsi"/>
          <w:color w:val="000000" w:themeColor="text1"/>
        </w:rPr>
        <w:t xml:space="preserve">back </w:t>
      </w:r>
      <w:r w:rsidR="005B595A">
        <w:rPr>
          <w:rFonts w:cstheme="minorHAnsi"/>
          <w:color w:val="000000" w:themeColor="text1"/>
        </w:rPr>
        <w:t>regarding</w:t>
      </w:r>
      <w:r w:rsidR="004B6BE4">
        <w:rPr>
          <w:rFonts w:cstheme="minorHAnsi"/>
          <w:color w:val="000000" w:themeColor="text1"/>
        </w:rPr>
        <w:t xml:space="preserve"> </w:t>
      </w:r>
      <w:r w:rsidR="009A5027">
        <w:rPr>
          <w:rFonts w:cstheme="minorHAnsi"/>
          <w:color w:val="000000" w:themeColor="text1"/>
        </w:rPr>
        <w:t xml:space="preserve">pronunciation of words. </w:t>
      </w:r>
      <w:r w:rsidR="009D5874">
        <w:rPr>
          <w:rFonts w:cstheme="minorHAnsi"/>
          <w:color w:val="000000" w:themeColor="text1"/>
        </w:rPr>
        <w:t>The evidence collected from observations and reading records</w:t>
      </w:r>
      <w:r w:rsidR="00F02FBE">
        <w:rPr>
          <w:rFonts w:cstheme="minorHAnsi"/>
          <w:color w:val="000000" w:themeColor="text1"/>
        </w:rPr>
        <w:t xml:space="preserve"> (</w:t>
      </w:r>
      <w:r w:rsidR="00F02FBE" w:rsidRPr="00F02FBE">
        <w:rPr>
          <w:rFonts w:cstheme="minorHAnsi"/>
          <w:color w:val="000000" w:themeColor="text1"/>
          <w:highlight w:val="yellow"/>
        </w:rPr>
        <w:t>appendix</w:t>
      </w:r>
      <w:r w:rsidR="00F02FBE">
        <w:rPr>
          <w:rFonts w:cstheme="minorHAnsi"/>
          <w:color w:val="000000" w:themeColor="text1"/>
        </w:rPr>
        <w:t xml:space="preserve">) </w:t>
      </w:r>
      <w:r w:rsidR="0096581E">
        <w:rPr>
          <w:rFonts w:cstheme="minorHAnsi"/>
          <w:color w:val="000000" w:themeColor="text1"/>
        </w:rPr>
        <w:t xml:space="preserve">suggest that </w:t>
      </w:r>
      <w:r w:rsidR="00653E8E">
        <w:rPr>
          <w:rFonts w:cstheme="minorHAnsi"/>
          <w:color w:val="000000" w:themeColor="text1"/>
        </w:rPr>
        <w:t xml:space="preserve">child A is currently </w:t>
      </w:r>
      <w:r w:rsidR="0032689A">
        <w:rPr>
          <w:rFonts w:cstheme="minorHAnsi"/>
          <w:color w:val="000000" w:themeColor="text1"/>
        </w:rPr>
        <w:t xml:space="preserve">on target to achieve an </w:t>
      </w:r>
      <w:r w:rsidR="002F1BBE">
        <w:rPr>
          <w:rFonts w:cstheme="minorHAnsi"/>
          <w:color w:val="000000" w:themeColor="text1"/>
        </w:rPr>
        <w:t>O</w:t>
      </w:r>
      <w:r w:rsidR="0032689A">
        <w:rPr>
          <w:rFonts w:cstheme="minorHAnsi"/>
          <w:color w:val="000000" w:themeColor="text1"/>
        </w:rPr>
        <w:t xml:space="preserve">utcome 5 </w:t>
      </w:r>
      <w:r w:rsidR="00733190">
        <w:rPr>
          <w:rFonts w:cstheme="minorHAnsi"/>
          <w:color w:val="000000" w:themeColor="text1"/>
        </w:rPr>
        <w:t>in reading</w:t>
      </w:r>
      <w:r w:rsidR="009D5874">
        <w:rPr>
          <w:rFonts w:cstheme="minorHAnsi"/>
          <w:color w:val="000000" w:themeColor="text1"/>
        </w:rPr>
        <w:t xml:space="preserve">. </w:t>
      </w:r>
      <w:r w:rsidR="007E6061">
        <w:rPr>
          <w:rFonts w:cstheme="minorHAnsi"/>
          <w:color w:val="000000" w:themeColor="text1"/>
        </w:rPr>
        <w:t>In relation to the Founda</w:t>
      </w:r>
      <w:r w:rsidR="006F464B">
        <w:rPr>
          <w:rFonts w:cstheme="minorHAnsi"/>
          <w:color w:val="000000" w:themeColor="text1"/>
        </w:rPr>
        <w:t xml:space="preserve">tion Phase Framework (2015), Child A has demonstrated </w:t>
      </w:r>
      <w:r w:rsidR="00D940AC">
        <w:rPr>
          <w:rFonts w:cstheme="minorHAnsi"/>
          <w:color w:val="000000" w:themeColor="text1"/>
        </w:rPr>
        <w:t xml:space="preserve">an ability to </w:t>
      </w:r>
      <w:r w:rsidR="00F5395E">
        <w:rPr>
          <w:rFonts w:cstheme="minorHAnsi"/>
          <w:color w:val="000000" w:themeColor="text1"/>
        </w:rPr>
        <w:t xml:space="preserve">choose reading materials independently giving reasons for her choices and </w:t>
      </w:r>
      <w:r w:rsidR="002F1BBE">
        <w:rPr>
          <w:rFonts w:cstheme="minorHAnsi"/>
          <w:color w:val="000000" w:themeColor="text1"/>
        </w:rPr>
        <w:t>she has</w:t>
      </w:r>
      <w:r w:rsidR="00762120">
        <w:rPr>
          <w:rFonts w:cstheme="minorHAnsi"/>
          <w:color w:val="000000" w:themeColor="text1"/>
        </w:rPr>
        <w:t xml:space="preserve"> began to read a range of suitable texts </w:t>
      </w:r>
      <w:r w:rsidR="009B6769">
        <w:rPr>
          <w:rFonts w:cstheme="minorHAnsi"/>
          <w:color w:val="000000" w:themeColor="text1"/>
        </w:rPr>
        <w:t xml:space="preserve">with increasing accuracy. </w:t>
      </w:r>
      <w:r w:rsidR="00441203">
        <w:rPr>
          <w:rFonts w:cstheme="minorHAnsi"/>
          <w:color w:val="000000" w:themeColor="text1"/>
        </w:rPr>
        <w:t xml:space="preserve">Literacy work completed </w:t>
      </w:r>
      <w:r w:rsidR="009D6CC3">
        <w:rPr>
          <w:rFonts w:cstheme="minorHAnsi"/>
          <w:color w:val="000000" w:themeColor="text1"/>
        </w:rPr>
        <w:t xml:space="preserve">by child A </w:t>
      </w:r>
      <w:r w:rsidR="002F1BBE">
        <w:rPr>
          <w:rFonts w:cstheme="minorHAnsi"/>
          <w:color w:val="000000" w:themeColor="text1"/>
        </w:rPr>
        <w:t>has demonstrated her ability to</w:t>
      </w:r>
      <w:r w:rsidR="0062487C">
        <w:rPr>
          <w:rFonts w:cstheme="minorHAnsi"/>
          <w:color w:val="000000" w:themeColor="text1"/>
        </w:rPr>
        <w:t xml:space="preserve"> read </w:t>
      </w:r>
      <w:r w:rsidR="00FB34D7">
        <w:rPr>
          <w:rFonts w:cstheme="minorHAnsi"/>
          <w:color w:val="000000" w:themeColor="text1"/>
        </w:rPr>
        <w:t xml:space="preserve">instructions, explanation texts, fairytales and </w:t>
      </w:r>
      <w:r w:rsidR="00BE0611">
        <w:rPr>
          <w:rFonts w:cstheme="minorHAnsi"/>
          <w:color w:val="000000" w:themeColor="text1"/>
        </w:rPr>
        <w:t xml:space="preserve">letters. </w:t>
      </w:r>
    </w:p>
    <w:p w14:paraId="779272E1" w14:textId="77777777" w:rsidR="00170E23" w:rsidRDefault="00DF5DB5" w:rsidP="00D00C99">
      <w:pPr>
        <w:spacing w:line="480" w:lineRule="auto"/>
        <w:rPr>
          <w:rFonts w:cstheme="minorHAnsi"/>
          <w:color w:val="000000" w:themeColor="text1"/>
        </w:rPr>
      </w:pPr>
      <w:r>
        <w:rPr>
          <w:rFonts w:cstheme="minorHAnsi"/>
          <w:color w:val="000000" w:themeColor="text1"/>
        </w:rPr>
        <w:t>Child conferencing and photography revealed that Child A</w:t>
      </w:r>
      <w:r w:rsidR="00FD53EC">
        <w:rPr>
          <w:rFonts w:cstheme="minorHAnsi"/>
          <w:color w:val="000000" w:themeColor="text1"/>
        </w:rPr>
        <w:t xml:space="preserve"> </w:t>
      </w:r>
      <w:r w:rsidR="00B050C8">
        <w:rPr>
          <w:rFonts w:cstheme="minorHAnsi"/>
          <w:color w:val="000000" w:themeColor="text1"/>
        </w:rPr>
        <w:t>i</w:t>
      </w:r>
      <w:r w:rsidR="00FD53EC">
        <w:rPr>
          <w:rFonts w:cstheme="minorHAnsi"/>
          <w:color w:val="000000" w:themeColor="text1"/>
        </w:rPr>
        <w:t xml:space="preserve">s thoroughly interested in </w:t>
      </w:r>
      <w:r w:rsidR="001654CF">
        <w:rPr>
          <w:rFonts w:cstheme="minorHAnsi"/>
          <w:color w:val="000000" w:themeColor="text1"/>
        </w:rPr>
        <w:t>performing on stage</w:t>
      </w:r>
      <w:r w:rsidR="009A3FDB">
        <w:rPr>
          <w:rFonts w:cstheme="minorHAnsi"/>
          <w:color w:val="000000" w:themeColor="text1"/>
        </w:rPr>
        <w:t xml:space="preserve"> with </w:t>
      </w:r>
      <w:r w:rsidR="002F1BBE">
        <w:rPr>
          <w:rFonts w:cstheme="minorHAnsi"/>
          <w:color w:val="000000" w:themeColor="text1"/>
        </w:rPr>
        <w:t>her peers (</w:t>
      </w:r>
      <w:r w:rsidR="002F1BBE" w:rsidRPr="002F1BBE">
        <w:rPr>
          <w:rFonts w:cstheme="minorHAnsi"/>
          <w:color w:val="000000" w:themeColor="text1"/>
          <w:highlight w:val="yellow"/>
        </w:rPr>
        <w:t>appendix</w:t>
      </w:r>
      <w:r w:rsidR="002F1BBE">
        <w:rPr>
          <w:rFonts w:cstheme="minorHAnsi"/>
          <w:color w:val="000000" w:themeColor="text1"/>
        </w:rPr>
        <w:t>)</w:t>
      </w:r>
      <w:r w:rsidR="009A3FDB">
        <w:rPr>
          <w:rFonts w:cstheme="minorHAnsi"/>
          <w:color w:val="000000" w:themeColor="text1"/>
        </w:rPr>
        <w:t xml:space="preserve">. Child A </w:t>
      </w:r>
      <w:r w:rsidR="00814AC6">
        <w:rPr>
          <w:rFonts w:cstheme="minorHAnsi"/>
          <w:color w:val="000000" w:themeColor="text1"/>
        </w:rPr>
        <w:t xml:space="preserve">told </w:t>
      </w:r>
      <w:r w:rsidR="00F81543">
        <w:rPr>
          <w:rFonts w:cstheme="minorHAnsi"/>
          <w:color w:val="000000" w:themeColor="text1"/>
        </w:rPr>
        <w:t>recalled</w:t>
      </w:r>
      <w:r w:rsidR="00814AC6">
        <w:rPr>
          <w:rFonts w:cstheme="minorHAnsi"/>
          <w:color w:val="000000" w:themeColor="text1"/>
        </w:rPr>
        <w:t xml:space="preserve"> her part in the Christmas play </w:t>
      </w:r>
      <w:r w:rsidR="0007154F">
        <w:rPr>
          <w:rFonts w:cstheme="minorHAnsi"/>
          <w:color w:val="000000" w:themeColor="text1"/>
        </w:rPr>
        <w:t>and when asked about this, she stat</w:t>
      </w:r>
      <w:r w:rsidR="00952F35">
        <w:rPr>
          <w:rFonts w:cstheme="minorHAnsi"/>
          <w:color w:val="000000" w:themeColor="text1"/>
        </w:rPr>
        <w:t xml:space="preserve">ed ‘I enjoy acting on stage with my friends. It is fun’. </w:t>
      </w:r>
      <w:r w:rsidR="007F0A0A">
        <w:rPr>
          <w:rFonts w:cstheme="minorHAnsi"/>
          <w:color w:val="000000" w:themeColor="text1"/>
        </w:rPr>
        <w:t xml:space="preserve">She is a vocal member of the class </w:t>
      </w:r>
      <w:r w:rsidR="00856119">
        <w:rPr>
          <w:rFonts w:cstheme="minorHAnsi"/>
          <w:color w:val="000000" w:themeColor="text1"/>
        </w:rPr>
        <w:t xml:space="preserve">and </w:t>
      </w:r>
      <w:r w:rsidR="00DD353E">
        <w:rPr>
          <w:rFonts w:cstheme="minorHAnsi"/>
          <w:color w:val="000000" w:themeColor="text1"/>
        </w:rPr>
        <w:t xml:space="preserve">is able to express </w:t>
      </w:r>
      <w:r w:rsidR="00407FC7">
        <w:rPr>
          <w:rFonts w:cstheme="minorHAnsi"/>
          <w:color w:val="000000" w:themeColor="text1"/>
        </w:rPr>
        <w:t>her opinions</w:t>
      </w:r>
      <w:r w:rsidR="0098290D">
        <w:rPr>
          <w:rFonts w:cstheme="minorHAnsi"/>
          <w:color w:val="000000" w:themeColor="text1"/>
        </w:rPr>
        <w:t xml:space="preserve"> clearly</w:t>
      </w:r>
      <w:r w:rsidR="00407FC7">
        <w:rPr>
          <w:rFonts w:cstheme="minorHAnsi"/>
          <w:color w:val="000000" w:themeColor="text1"/>
        </w:rPr>
        <w:t xml:space="preserve"> (Foundation Phase Framework</w:t>
      </w:r>
      <w:r w:rsidR="000F19D8">
        <w:rPr>
          <w:rFonts w:cstheme="minorHAnsi"/>
          <w:color w:val="000000" w:themeColor="text1"/>
        </w:rPr>
        <w:t>, 2015</w:t>
      </w:r>
      <w:r w:rsidR="00407FC7">
        <w:rPr>
          <w:rFonts w:cstheme="minorHAnsi"/>
          <w:color w:val="000000" w:themeColor="text1"/>
        </w:rPr>
        <w:t>).</w:t>
      </w:r>
      <w:r w:rsidR="00B050C8">
        <w:rPr>
          <w:rFonts w:cstheme="minorHAnsi"/>
          <w:color w:val="000000" w:themeColor="text1"/>
        </w:rPr>
        <w:t xml:space="preserve"> </w:t>
      </w:r>
      <w:r w:rsidR="0006401A">
        <w:rPr>
          <w:rFonts w:cstheme="minorHAnsi"/>
          <w:color w:val="000000" w:themeColor="text1"/>
        </w:rPr>
        <w:t>An interview with the teac</w:t>
      </w:r>
      <w:r w:rsidR="00EB6EC2">
        <w:rPr>
          <w:rFonts w:cstheme="minorHAnsi"/>
          <w:color w:val="000000" w:themeColor="text1"/>
        </w:rPr>
        <w:t xml:space="preserve">her </w:t>
      </w:r>
      <w:r w:rsidR="00723403">
        <w:rPr>
          <w:rFonts w:cstheme="minorHAnsi"/>
          <w:color w:val="000000" w:themeColor="text1"/>
        </w:rPr>
        <w:t xml:space="preserve">highlighted </w:t>
      </w:r>
      <w:r w:rsidR="00EB6EC2">
        <w:rPr>
          <w:rFonts w:cstheme="minorHAnsi"/>
          <w:color w:val="000000" w:themeColor="text1"/>
        </w:rPr>
        <w:t xml:space="preserve">that child A is a very confident individual who enjoys </w:t>
      </w:r>
      <w:r w:rsidR="00554203">
        <w:rPr>
          <w:rFonts w:cstheme="minorHAnsi"/>
          <w:color w:val="000000" w:themeColor="text1"/>
        </w:rPr>
        <w:t>working with others</w:t>
      </w:r>
      <w:r w:rsidR="002474D1">
        <w:rPr>
          <w:rFonts w:cstheme="minorHAnsi"/>
          <w:color w:val="000000" w:themeColor="text1"/>
        </w:rPr>
        <w:t xml:space="preserve">. </w:t>
      </w:r>
      <w:r w:rsidR="00071262">
        <w:rPr>
          <w:rFonts w:cstheme="minorHAnsi"/>
          <w:color w:val="000000" w:themeColor="text1"/>
        </w:rPr>
        <w:t xml:space="preserve">This relates to </w:t>
      </w:r>
      <w:r w:rsidR="003B59E9">
        <w:rPr>
          <w:rFonts w:cstheme="minorHAnsi"/>
          <w:color w:val="000000" w:themeColor="text1"/>
        </w:rPr>
        <w:t>the ASK model</w:t>
      </w:r>
      <w:r w:rsidR="009C44C1">
        <w:rPr>
          <w:rFonts w:cstheme="minorHAnsi"/>
          <w:color w:val="000000" w:themeColor="text1"/>
        </w:rPr>
        <w:t xml:space="preserve"> and the learner</w:t>
      </w:r>
      <w:r w:rsidR="00CA0FC5">
        <w:rPr>
          <w:rFonts w:cstheme="minorHAnsi"/>
          <w:color w:val="000000" w:themeColor="text1"/>
        </w:rPr>
        <w:t>’</w:t>
      </w:r>
      <w:r w:rsidR="009C44C1">
        <w:rPr>
          <w:rFonts w:cstheme="minorHAnsi"/>
          <w:color w:val="000000" w:themeColor="text1"/>
        </w:rPr>
        <w:t xml:space="preserve">s ability to develop her social skills. </w:t>
      </w:r>
      <w:r w:rsidR="00D71572">
        <w:rPr>
          <w:rFonts w:cstheme="minorHAnsi"/>
          <w:color w:val="000000" w:themeColor="text1"/>
        </w:rPr>
        <w:t xml:space="preserve">Through </w:t>
      </w:r>
      <w:r w:rsidR="00D71572">
        <w:rPr>
          <w:rFonts w:cstheme="minorHAnsi"/>
          <w:color w:val="000000" w:themeColor="text1"/>
        </w:rPr>
        <w:lastRenderedPageBreak/>
        <w:t>collection of photographs and observations</w:t>
      </w:r>
      <w:r w:rsidR="00352268">
        <w:rPr>
          <w:rFonts w:cstheme="minorHAnsi"/>
          <w:color w:val="000000" w:themeColor="text1"/>
        </w:rPr>
        <w:t xml:space="preserve"> (</w:t>
      </w:r>
      <w:r w:rsidR="00352268" w:rsidRPr="00352268">
        <w:rPr>
          <w:rFonts w:cstheme="minorHAnsi"/>
          <w:color w:val="000000" w:themeColor="text1"/>
          <w:highlight w:val="yellow"/>
        </w:rPr>
        <w:t>appendix</w:t>
      </w:r>
      <w:r w:rsidR="00352268">
        <w:rPr>
          <w:rFonts w:cstheme="minorHAnsi"/>
          <w:color w:val="000000" w:themeColor="text1"/>
        </w:rPr>
        <w:t>)</w:t>
      </w:r>
      <w:r w:rsidR="00D71572">
        <w:rPr>
          <w:rFonts w:cstheme="minorHAnsi"/>
          <w:color w:val="000000" w:themeColor="text1"/>
        </w:rPr>
        <w:t xml:space="preserve">, </w:t>
      </w:r>
      <w:r w:rsidR="008658FF">
        <w:rPr>
          <w:rFonts w:cstheme="minorHAnsi"/>
          <w:color w:val="000000" w:themeColor="text1"/>
        </w:rPr>
        <w:t xml:space="preserve">it can be suggested that child A </w:t>
      </w:r>
      <w:r w:rsidR="006F7985">
        <w:rPr>
          <w:rFonts w:cstheme="minorHAnsi"/>
          <w:color w:val="000000" w:themeColor="text1"/>
        </w:rPr>
        <w:t>is able to build rapport with her peers</w:t>
      </w:r>
      <w:r w:rsidR="00DD189A">
        <w:rPr>
          <w:rFonts w:cstheme="minorHAnsi"/>
          <w:color w:val="000000" w:themeColor="text1"/>
        </w:rPr>
        <w:t xml:space="preserve"> </w:t>
      </w:r>
      <w:r w:rsidR="00C10C76">
        <w:rPr>
          <w:rFonts w:cstheme="minorHAnsi"/>
          <w:color w:val="000000" w:themeColor="text1"/>
        </w:rPr>
        <w:t xml:space="preserve">and encourage them when completing tasks. </w:t>
      </w:r>
      <w:r w:rsidR="00E32F0E">
        <w:rPr>
          <w:rFonts w:cstheme="minorHAnsi"/>
          <w:color w:val="000000" w:themeColor="text1"/>
        </w:rPr>
        <w:t xml:space="preserve">However, </w:t>
      </w:r>
      <w:r w:rsidR="00AC6266">
        <w:rPr>
          <w:rFonts w:cstheme="minorHAnsi"/>
          <w:color w:val="000000" w:themeColor="text1"/>
        </w:rPr>
        <w:t xml:space="preserve">the interview </w:t>
      </w:r>
      <w:r w:rsidR="00CE5297">
        <w:rPr>
          <w:rFonts w:cstheme="minorHAnsi"/>
          <w:color w:val="000000" w:themeColor="text1"/>
        </w:rPr>
        <w:t>(</w:t>
      </w:r>
      <w:r w:rsidR="00CE5297" w:rsidRPr="00CE5297">
        <w:rPr>
          <w:rFonts w:cstheme="minorHAnsi"/>
          <w:color w:val="000000" w:themeColor="text1"/>
          <w:highlight w:val="yellow"/>
        </w:rPr>
        <w:t>appendix</w:t>
      </w:r>
      <w:r w:rsidR="00CE5297">
        <w:rPr>
          <w:rFonts w:cstheme="minorHAnsi"/>
          <w:color w:val="000000" w:themeColor="text1"/>
        </w:rPr>
        <w:t xml:space="preserve">) </w:t>
      </w:r>
      <w:r w:rsidR="00AC6266">
        <w:rPr>
          <w:rFonts w:cstheme="minorHAnsi"/>
          <w:color w:val="000000" w:themeColor="text1"/>
        </w:rPr>
        <w:t xml:space="preserve">with the teacher also </w:t>
      </w:r>
      <w:r w:rsidR="008B041B">
        <w:rPr>
          <w:rFonts w:cstheme="minorHAnsi"/>
          <w:color w:val="000000" w:themeColor="text1"/>
        </w:rPr>
        <w:t xml:space="preserve">found that </w:t>
      </w:r>
      <w:r w:rsidR="009727C4">
        <w:rPr>
          <w:rFonts w:cstheme="minorHAnsi"/>
          <w:color w:val="000000" w:themeColor="text1"/>
        </w:rPr>
        <w:t>child A is reluctant to listen to othe</w:t>
      </w:r>
      <w:r w:rsidR="009C73CC">
        <w:rPr>
          <w:rFonts w:cstheme="minorHAnsi"/>
          <w:color w:val="000000" w:themeColor="text1"/>
        </w:rPr>
        <w:t>rs’</w:t>
      </w:r>
      <w:r w:rsidR="009727C4">
        <w:rPr>
          <w:rFonts w:cstheme="minorHAnsi"/>
          <w:color w:val="000000" w:themeColor="text1"/>
        </w:rPr>
        <w:t xml:space="preserve"> ideas. </w:t>
      </w:r>
    </w:p>
    <w:p w14:paraId="10C1921E" w14:textId="2C9686B9" w:rsidR="001B0C1B" w:rsidRDefault="00AC0F1A" w:rsidP="00D00C99">
      <w:pPr>
        <w:spacing w:line="480" w:lineRule="auto"/>
        <w:rPr>
          <w:rFonts w:cstheme="minorHAnsi"/>
          <w:color w:val="000000" w:themeColor="text1"/>
        </w:rPr>
      </w:pPr>
      <w:r>
        <w:rPr>
          <w:rFonts w:cstheme="minorHAnsi"/>
          <w:color w:val="000000" w:themeColor="text1"/>
        </w:rPr>
        <w:t>Duri</w:t>
      </w:r>
      <w:r w:rsidR="00FB3C37">
        <w:rPr>
          <w:rFonts w:cstheme="minorHAnsi"/>
          <w:color w:val="000000" w:themeColor="text1"/>
        </w:rPr>
        <w:t xml:space="preserve">ng the interview with the teacher and </w:t>
      </w:r>
      <w:r w:rsidR="005F2097">
        <w:rPr>
          <w:rFonts w:cstheme="minorHAnsi"/>
          <w:color w:val="000000" w:themeColor="text1"/>
        </w:rPr>
        <w:t xml:space="preserve">from </w:t>
      </w:r>
      <w:r w:rsidR="008E2186">
        <w:rPr>
          <w:rFonts w:cstheme="minorHAnsi"/>
          <w:color w:val="000000" w:themeColor="text1"/>
        </w:rPr>
        <w:t>reviewing</w:t>
      </w:r>
      <w:r w:rsidR="005F2097">
        <w:rPr>
          <w:rFonts w:cstheme="minorHAnsi"/>
          <w:color w:val="000000" w:themeColor="text1"/>
        </w:rPr>
        <w:t xml:space="preserve"> </w:t>
      </w:r>
      <w:r w:rsidR="008E2186">
        <w:rPr>
          <w:rFonts w:cstheme="minorHAnsi"/>
          <w:color w:val="000000" w:themeColor="text1"/>
        </w:rPr>
        <w:t xml:space="preserve">child A’s work, it can be concluded that child A </w:t>
      </w:r>
      <w:r w:rsidR="00353EDB">
        <w:rPr>
          <w:rFonts w:cstheme="minorHAnsi"/>
          <w:color w:val="000000" w:themeColor="text1"/>
        </w:rPr>
        <w:t>enjoys writing and strives to complete the tasks set out for her</w:t>
      </w:r>
      <w:r w:rsidR="00EE738F">
        <w:rPr>
          <w:rFonts w:cstheme="minorHAnsi"/>
          <w:color w:val="000000" w:themeColor="text1"/>
        </w:rPr>
        <w:t xml:space="preserve"> (</w:t>
      </w:r>
      <w:r w:rsidR="00EE738F" w:rsidRPr="00CE5297">
        <w:rPr>
          <w:rFonts w:cstheme="minorHAnsi"/>
          <w:color w:val="000000" w:themeColor="text1"/>
          <w:highlight w:val="yellow"/>
        </w:rPr>
        <w:t>appendix…)</w:t>
      </w:r>
      <w:r w:rsidR="00353EDB" w:rsidRPr="00CE5297">
        <w:rPr>
          <w:rFonts w:cstheme="minorHAnsi"/>
          <w:color w:val="000000" w:themeColor="text1"/>
          <w:highlight w:val="yellow"/>
        </w:rPr>
        <w:t>.</w:t>
      </w:r>
      <w:r w:rsidR="00A413E2">
        <w:rPr>
          <w:rFonts w:cstheme="minorHAnsi"/>
          <w:color w:val="000000" w:themeColor="text1"/>
        </w:rPr>
        <w:t xml:space="preserve"> </w:t>
      </w:r>
      <w:r w:rsidR="006100B2">
        <w:rPr>
          <w:rFonts w:cstheme="minorHAnsi"/>
          <w:color w:val="000000" w:themeColor="text1"/>
        </w:rPr>
        <w:t xml:space="preserve">Child A was asked during the child conferencing about </w:t>
      </w:r>
      <w:r w:rsidR="004D473E">
        <w:rPr>
          <w:rFonts w:cstheme="minorHAnsi"/>
          <w:color w:val="000000" w:themeColor="text1"/>
        </w:rPr>
        <w:t>grammatical features</w:t>
      </w:r>
      <w:r w:rsidR="00860CF0">
        <w:rPr>
          <w:rFonts w:cstheme="minorHAnsi"/>
          <w:color w:val="000000" w:themeColor="text1"/>
        </w:rPr>
        <w:t>. She was able to identify and explain nouns, verbs and adjectives</w:t>
      </w:r>
      <w:r w:rsidR="00F54137">
        <w:rPr>
          <w:rFonts w:cstheme="minorHAnsi"/>
          <w:color w:val="000000" w:themeColor="text1"/>
        </w:rPr>
        <w:t xml:space="preserve"> (</w:t>
      </w:r>
      <w:r w:rsidR="00F54137" w:rsidRPr="00F54137">
        <w:rPr>
          <w:rFonts w:cstheme="minorHAnsi"/>
          <w:color w:val="000000" w:themeColor="text1"/>
          <w:highlight w:val="yellow"/>
        </w:rPr>
        <w:t>appendix</w:t>
      </w:r>
      <w:r w:rsidR="00F54137">
        <w:rPr>
          <w:rFonts w:cstheme="minorHAnsi"/>
          <w:color w:val="000000" w:themeColor="text1"/>
        </w:rPr>
        <w:t>)</w:t>
      </w:r>
      <w:r w:rsidR="00860CF0">
        <w:rPr>
          <w:rFonts w:cstheme="minorHAnsi"/>
          <w:color w:val="000000" w:themeColor="text1"/>
        </w:rPr>
        <w:t xml:space="preserve">. </w:t>
      </w:r>
      <w:r w:rsidR="00AD2166">
        <w:rPr>
          <w:rFonts w:cstheme="minorHAnsi"/>
          <w:color w:val="000000" w:themeColor="text1"/>
        </w:rPr>
        <w:t xml:space="preserve">The ASK model </w:t>
      </w:r>
      <w:r w:rsidR="009B69A6">
        <w:rPr>
          <w:rFonts w:cstheme="minorHAnsi"/>
          <w:color w:val="000000" w:themeColor="text1"/>
        </w:rPr>
        <w:t>(</w:t>
      </w:r>
      <w:r w:rsidR="00004753">
        <w:rPr>
          <w:rFonts w:cstheme="minorHAnsi"/>
          <w:color w:val="000000" w:themeColor="text1"/>
        </w:rPr>
        <w:t>Nottingham</w:t>
      </w:r>
      <w:r w:rsidR="009B69A6">
        <w:rPr>
          <w:rFonts w:cstheme="minorHAnsi"/>
          <w:color w:val="000000" w:themeColor="text1"/>
        </w:rPr>
        <w:t>, 2013)</w:t>
      </w:r>
      <w:r w:rsidR="00A37531">
        <w:rPr>
          <w:rFonts w:cstheme="minorHAnsi"/>
          <w:color w:val="000000" w:themeColor="text1"/>
        </w:rPr>
        <w:t xml:space="preserve"> </w:t>
      </w:r>
      <w:r w:rsidR="00AD2166">
        <w:rPr>
          <w:rFonts w:cstheme="minorHAnsi"/>
          <w:color w:val="000000" w:themeColor="text1"/>
        </w:rPr>
        <w:t xml:space="preserve">recognises this as knowledge </w:t>
      </w:r>
      <w:r w:rsidR="0095134D">
        <w:rPr>
          <w:rFonts w:cstheme="minorHAnsi"/>
          <w:color w:val="000000" w:themeColor="text1"/>
        </w:rPr>
        <w:t xml:space="preserve">as child A was able to recall </w:t>
      </w:r>
      <w:r w:rsidR="00CA08A4">
        <w:rPr>
          <w:rFonts w:cstheme="minorHAnsi"/>
          <w:color w:val="000000" w:themeColor="text1"/>
        </w:rPr>
        <w:t>this terminology</w:t>
      </w:r>
      <w:r w:rsidR="006E1CCE">
        <w:rPr>
          <w:rFonts w:cstheme="minorHAnsi"/>
          <w:color w:val="000000" w:themeColor="text1"/>
        </w:rPr>
        <w:t xml:space="preserve"> and</w:t>
      </w:r>
      <w:r w:rsidR="00C32413">
        <w:rPr>
          <w:rFonts w:cstheme="minorHAnsi"/>
          <w:color w:val="000000" w:themeColor="text1"/>
        </w:rPr>
        <w:t xml:space="preserve"> </w:t>
      </w:r>
      <w:r w:rsidR="000F35D4" w:rsidRPr="000F35D4">
        <w:rPr>
          <w:rFonts w:cstheme="minorHAnsi"/>
          <w:color w:val="FF0000"/>
        </w:rPr>
        <w:t>use</w:t>
      </w:r>
      <w:r w:rsidR="000F35D4">
        <w:rPr>
          <w:rFonts w:cstheme="minorHAnsi"/>
          <w:color w:val="000000" w:themeColor="text1"/>
        </w:rPr>
        <w:t xml:space="preserve"> it in a lesson to write about </w:t>
      </w:r>
      <w:r w:rsidR="006E1CCE">
        <w:rPr>
          <w:rFonts w:cstheme="minorHAnsi"/>
          <w:color w:val="000000" w:themeColor="text1"/>
        </w:rPr>
        <w:t>sea turtles (</w:t>
      </w:r>
      <w:r w:rsidR="006E1CCE" w:rsidRPr="000F35D4">
        <w:rPr>
          <w:rFonts w:cstheme="minorHAnsi"/>
          <w:color w:val="000000" w:themeColor="text1"/>
          <w:highlight w:val="yellow"/>
        </w:rPr>
        <w:t>appendix…).</w:t>
      </w:r>
      <w:r w:rsidR="006E1CCE">
        <w:rPr>
          <w:rFonts w:cstheme="minorHAnsi"/>
          <w:color w:val="000000" w:themeColor="text1"/>
        </w:rPr>
        <w:t xml:space="preserve"> </w:t>
      </w:r>
      <w:r w:rsidR="000A5793">
        <w:rPr>
          <w:rFonts w:cstheme="minorHAnsi"/>
          <w:color w:val="000000" w:themeColor="text1"/>
        </w:rPr>
        <w:t xml:space="preserve">Child A was questioned about </w:t>
      </w:r>
      <w:r w:rsidR="00C7583A">
        <w:rPr>
          <w:rFonts w:cstheme="minorHAnsi"/>
          <w:color w:val="000000" w:themeColor="text1"/>
        </w:rPr>
        <w:t xml:space="preserve">her work </w:t>
      </w:r>
      <w:r w:rsidR="00F86877">
        <w:rPr>
          <w:rFonts w:cstheme="minorHAnsi"/>
          <w:color w:val="000000" w:themeColor="text1"/>
        </w:rPr>
        <w:t xml:space="preserve">and she explained that she enjoys writing but finds some of the lessons </w:t>
      </w:r>
      <w:r w:rsidR="00E60718">
        <w:rPr>
          <w:rFonts w:cstheme="minorHAnsi"/>
          <w:color w:val="000000" w:themeColor="text1"/>
        </w:rPr>
        <w:t xml:space="preserve">boring. </w:t>
      </w:r>
      <w:r w:rsidR="00C731A4">
        <w:rPr>
          <w:rFonts w:cstheme="minorHAnsi"/>
          <w:color w:val="000000" w:themeColor="text1"/>
        </w:rPr>
        <w:t>Sub</w:t>
      </w:r>
      <w:r w:rsidR="00242B9A">
        <w:rPr>
          <w:rFonts w:cstheme="minorHAnsi"/>
          <w:color w:val="000000" w:themeColor="text1"/>
        </w:rPr>
        <w:t xml:space="preserve">sequently, writing is </w:t>
      </w:r>
      <w:r w:rsidR="0079219C">
        <w:rPr>
          <w:rFonts w:cstheme="minorHAnsi"/>
          <w:color w:val="000000" w:themeColor="text1"/>
        </w:rPr>
        <w:t>her</w:t>
      </w:r>
      <w:r w:rsidR="00242B9A">
        <w:rPr>
          <w:rFonts w:cstheme="minorHAnsi"/>
          <w:color w:val="000000" w:themeColor="text1"/>
        </w:rPr>
        <w:t xml:space="preserve"> we</w:t>
      </w:r>
      <w:r w:rsidR="0079219C">
        <w:rPr>
          <w:rFonts w:cstheme="minorHAnsi"/>
          <w:color w:val="000000" w:themeColor="text1"/>
        </w:rPr>
        <w:t>a</w:t>
      </w:r>
      <w:r w:rsidR="00242B9A">
        <w:rPr>
          <w:rFonts w:cstheme="minorHAnsi"/>
          <w:color w:val="000000" w:themeColor="text1"/>
        </w:rPr>
        <w:t>kest</w:t>
      </w:r>
      <w:r w:rsidR="0079219C">
        <w:rPr>
          <w:rFonts w:cstheme="minorHAnsi"/>
          <w:color w:val="000000" w:themeColor="text1"/>
        </w:rPr>
        <w:t xml:space="preserve"> area of literacy. </w:t>
      </w:r>
      <w:r w:rsidR="00947B66">
        <w:rPr>
          <w:rFonts w:cstheme="minorHAnsi"/>
          <w:color w:val="000000" w:themeColor="text1"/>
        </w:rPr>
        <w:t xml:space="preserve">As demonstrated in </w:t>
      </w:r>
      <w:r w:rsidR="00947B66" w:rsidRPr="00836291">
        <w:rPr>
          <w:rFonts w:cstheme="minorHAnsi"/>
          <w:color w:val="000000" w:themeColor="text1"/>
          <w:highlight w:val="yellow"/>
        </w:rPr>
        <w:t>appendix …,</w:t>
      </w:r>
      <w:r w:rsidR="00947B66">
        <w:rPr>
          <w:rFonts w:cstheme="minorHAnsi"/>
          <w:color w:val="000000" w:themeColor="text1"/>
        </w:rPr>
        <w:t xml:space="preserve"> child A is able to write for a range of audiences </w:t>
      </w:r>
      <w:r w:rsidR="002750D8">
        <w:rPr>
          <w:rFonts w:cstheme="minorHAnsi"/>
          <w:color w:val="000000" w:themeColor="text1"/>
        </w:rPr>
        <w:t xml:space="preserve">using the correct structures, </w:t>
      </w:r>
      <w:r w:rsidR="00987086">
        <w:rPr>
          <w:rFonts w:cstheme="minorHAnsi"/>
          <w:color w:val="000000" w:themeColor="text1"/>
        </w:rPr>
        <w:t xml:space="preserve">however she struggles to </w:t>
      </w:r>
      <w:r w:rsidR="00836291">
        <w:rPr>
          <w:rFonts w:cstheme="minorHAnsi"/>
          <w:color w:val="000000" w:themeColor="text1"/>
        </w:rPr>
        <w:t xml:space="preserve">remember </w:t>
      </w:r>
      <w:r w:rsidR="009D762A">
        <w:rPr>
          <w:rFonts w:cstheme="minorHAnsi"/>
          <w:color w:val="000000" w:themeColor="text1"/>
        </w:rPr>
        <w:t xml:space="preserve">to include </w:t>
      </w:r>
      <w:r w:rsidR="00836291">
        <w:rPr>
          <w:rFonts w:cstheme="minorHAnsi"/>
          <w:color w:val="000000" w:themeColor="text1"/>
        </w:rPr>
        <w:t>the correct</w:t>
      </w:r>
      <w:r w:rsidR="00987086">
        <w:rPr>
          <w:rFonts w:cstheme="minorHAnsi"/>
          <w:color w:val="000000" w:themeColor="text1"/>
        </w:rPr>
        <w:t xml:space="preserve"> punctuation in her writing and to spell high-frequency words accurately. As a result of this, child A is working </w:t>
      </w:r>
      <w:r w:rsidR="007A5E00">
        <w:rPr>
          <w:rFonts w:cstheme="minorHAnsi"/>
          <w:color w:val="000000" w:themeColor="text1"/>
        </w:rPr>
        <w:t xml:space="preserve">at </w:t>
      </w:r>
      <w:r w:rsidR="000F19D8">
        <w:rPr>
          <w:rFonts w:cstheme="minorHAnsi"/>
          <w:color w:val="000000" w:themeColor="text1"/>
        </w:rPr>
        <w:t xml:space="preserve">an outcome 4 (Foundation Phase Framework, 2015). </w:t>
      </w:r>
    </w:p>
    <w:p w14:paraId="701BE0C5" w14:textId="1FC8127D" w:rsidR="005B4CF0" w:rsidRPr="00471524" w:rsidRDefault="005B4CF0">
      <w:pPr>
        <w:rPr>
          <w:rFonts w:cstheme="minorHAnsi"/>
          <w:color w:val="FF0000"/>
        </w:rPr>
      </w:pPr>
      <w:r>
        <w:rPr>
          <w:rFonts w:cstheme="minorHAnsi"/>
          <w:color w:val="000000" w:themeColor="text1"/>
        </w:rPr>
        <w:t>Maths</w:t>
      </w:r>
      <w:r w:rsidR="00471524">
        <w:rPr>
          <w:rFonts w:cstheme="minorHAnsi"/>
          <w:color w:val="000000" w:themeColor="text1"/>
        </w:rPr>
        <w:t xml:space="preserve"> </w:t>
      </w:r>
    </w:p>
    <w:p w14:paraId="31B24083" w14:textId="5FAAB289" w:rsidR="00AE122A" w:rsidRPr="00C426F4" w:rsidRDefault="006A28CB" w:rsidP="000E1D1A">
      <w:pPr>
        <w:spacing w:line="480" w:lineRule="auto"/>
        <w:rPr>
          <w:rFonts w:cstheme="minorHAnsi"/>
          <w:color w:val="000000" w:themeColor="text1"/>
        </w:rPr>
      </w:pPr>
      <w:r>
        <w:rPr>
          <w:rFonts w:cstheme="minorHAnsi"/>
          <w:color w:val="000000" w:themeColor="text1"/>
        </w:rPr>
        <w:t xml:space="preserve">Child A did not take any photographs of the maths resources inside and outside the </w:t>
      </w:r>
      <w:r w:rsidR="00F93683">
        <w:rPr>
          <w:rFonts w:cstheme="minorHAnsi"/>
          <w:color w:val="000000" w:themeColor="text1"/>
        </w:rPr>
        <w:t>classroom</w:t>
      </w:r>
      <w:r>
        <w:rPr>
          <w:rFonts w:cstheme="minorHAnsi"/>
          <w:color w:val="000000" w:themeColor="text1"/>
        </w:rPr>
        <w:t xml:space="preserve"> and </w:t>
      </w:r>
      <w:r w:rsidR="00802B23">
        <w:rPr>
          <w:rFonts w:cstheme="minorHAnsi"/>
          <w:color w:val="000000" w:themeColor="text1"/>
        </w:rPr>
        <w:t xml:space="preserve">when questioned about this, child A explained that </w:t>
      </w:r>
      <w:r w:rsidR="00EE6975">
        <w:rPr>
          <w:rFonts w:cstheme="minorHAnsi"/>
          <w:color w:val="000000" w:themeColor="text1"/>
        </w:rPr>
        <w:t>she</w:t>
      </w:r>
      <w:r w:rsidR="00802B23">
        <w:rPr>
          <w:rFonts w:cstheme="minorHAnsi"/>
          <w:color w:val="000000" w:themeColor="text1"/>
        </w:rPr>
        <w:t xml:space="preserve"> did not </w:t>
      </w:r>
      <w:r w:rsidR="009B43C6">
        <w:rPr>
          <w:rFonts w:cstheme="minorHAnsi"/>
          <w:color w:val="000000" w:themeColor="text1"/>
        </w:rPr>
        <w:t xml:space="preserve">enjoy mathematics as </w:t>
      </w:r>
      <w:r w:rsidR="00CB7980">
        <w:rPr>
          <w:rFonts w:cstheme="minorHAnsi"/>
          <w:color w:val="000000" w:themeColor="text1"/>
        </w:rPr>
        <w:t xml:space="preserve">she </w:t>
      </w:r>
      <w:r w:rsidR="00A2219F">
        <w:rPr>
          <w:rFonts w:cstheme="minorHAnsi"/>
          <w:color w:val="000000" w:themeColor="text1"/>
        </w:rPr>
        <w:t>f</w:t>
      </w:r>
      <w:r w:rsidR="00CB7980">
        <w:rPr>
          <w:rFonts w:cstheme="minorHAnsi"/>
          <w:color w:val="000000" w:themeColor="text1"/>
        </w:rPr>
        <w:t>inds</w:t>
      </w:r>
      <w:r w:rsidR="00A2219F">
        <w:rPr>
          <w:rFonts w:cstheme="minorHAnsi"/>
          <w:color w:val="000000" w:themeColor="text1"/>
        </w:rPr>
        <w:t xml:space="preserve"> </w:t>
      </w:r>
      <w:r w:rsidR="0008746F">
        <w:rPr>
          <w:rFonts w:cstheme="minorHAnsi"/>
          <w:color w:val="000000" w:themeColor="text1"/>
        </w:rPr>
        <w:t xml:space="preserve">adding and </w:t>
      </w:r>
      <w:r w:rsidR="00CB7980">
        <w:rPr>
          <w:rFonts w:cstheme="minorHAnsi"/>
          <w:color w:val="000000" w:themeColor="text1"/>
        </w:rPr>
        <w:t xml:space="preserve">subtracting </w:t>
      </w:r>
      <w:r w:rsidR="00756DA0">
        <w:rPr>
          <w:rFonts w:cstheme="minorHAnsi"/>
          <w:color w:val="000000" w:themeColor="text1"/>
        </w:rPr>
        <w:t xml:space="preserve">large </w:t>
      </w:r>
      <w:r w:rsidR="00CB7980">
        <w:rPr>
          <w:rFonts w:cstheme="minorHAnsi"/>
          <w:color w:val="000000" w:themeColor="text1"/>
        </w:rPr>
        <w:t>numbers challengin</w:t>
      </w:r>
      <w:r w:rsidR="00F268AE">
        <w:rPr>
          <w:rFonts w:cstheme="minorHAnsi"/>
          <w:color w:val="000000" w:themeColor="text1"/>
        </w:rPr>
        <w:t>g</w:t>
      </w:r>
      <w:r w:rsidR="00DC41BE">
        <w:rPr>
          <w:rFonts w:cstheme="minorHAnsi"/>
          <w:color w:val="000000" w:themeColor="text1"/>
        </w:rPr>
        <w:t xml:space="preserve"> (</w:t>
      </w:r>
      <w:r w:rsidR="00DC41BE" w:rsidRPr="00DC41BE">
        <w:rPr>
          <w:rFonts w:cstheme="minorHAnsi"/>
          <w:color w:val="000000" w:themeColor="text1"/>
          <w:highlight w:val="yellow"/>
        </w:rPr>
        <w:t>appendix</w:t>
      </w:r>
      <w:r w:rsidR="00DC41BE">
        <w:rPr>
          <w:rFonts w:cstheme="minorHAnsi"/>
          <w:color w:val="000000" w:themeColor="text1"/>
        </w:rPr>
        <w:t>)</w:t>
      </w:r>
      <w:r w:rsidR="00F268AE">
        <w:rPr>
          <w:rFonts w:cstheme="minorHAnsi"/>
          <w:color w:val="000000" w:themeColor="text1"/>
        </w:rPr>
        <w:t xml:space="preserve">. </w:t>
      </w:r>
      <w:r w:rsidR="0035301A">
        <w:rPr>
          <w:rFonts w:cstheme="minorHAnsi"/>
          <w:color w:val="000000" w:themeColor="text1"/>
        </w:rPr>
        <w:t xml:space="preserve">It is important to note that no data was collected on child A’s addition or subtraction </w:t>
      </w:r>
      <w:r w:rsidR="009B38A0">
        <w:rPr>
          <w:rFonts w:cstheme="minorHAnsi"/>
          <w:color w:val="000000" w:themeColor="text1"/>
        </w:rPr>
        <w:t xml:space="preserve">skills </w:t>
      </w:r>
      <w:r w:rsidR="00226A10">
        <w:rPr>
          <w:rFonts w:cstheme="minorHAnsi"/>
          <w:color w:val="000000" w:themeColor="text1"/>
        </w:rPr>
        <w:t>and therefor</w:t>
      </w:r>
      <w:r w:rsidR="00B42B15">
        <w:rPr>
          <w:rFonts w:cstheme="minorHAnsi"/>
          <w:color w:val="000000" w:themeColor="text1"/>
        </w:rPr>
        <w:t xml:space="preserve">e only the </w:t>
      </w:r>
      <w:r w:rsidR="004D5EE5">
        <w:rPr>
          <w:rFonts w:cstheme="minorHAnsi"/>
          <w:color w:val="000000" w:themeColor="text1"/>
        </w:rPr>
        <w:t xml:space="preserve">learners </w:t>
      </w:r>
      <w:r w:rsidR="00B42B15">
        <w:rPr>
          <w:rFonts w:cstheme="minorHAnsi"/>
          <w:color w:val="000000" w:themeColor="text1"/>
        </w:rPr>
        <w:t xml:space="preserve">work </w:t>
      </w:r>
      <w:r w:rsidR="0062084E">
        <w:rPr>
          <w:rFonts w:cstheme="minorHAnsi"/>
          <w:color w:val="000000" w:themeColor="text1"/>
        </w:rPr>
        <w:t>show the pupils struggles</w:t>
      </w:r>
      <w:r w:rsidR="00A06835">
        <w:rPr>
          <w:rFonts w:cstheme="minorHAnsi"/>
          <w:color w:val="000000" w:themeColor="text1"/>
        </w:rPr>
        <w:t xml:space="preserve"> </w:t>
      </w:r>
      <w:r w:rsidR="00A06835" w:rsidRPr="00A06835">
        <w:rPr>
          <w:rFonts w:cstheme="minorHAnsi"/>
          <w:color w:val="000000" w:themeColor="text1"/>
          <w:highlight w:val="yellow"/>
        </w:rPr>
        <w:t>(appendix</w:t>
      </w:r>
      <w:r w:rsidR="00A06835">
        <w:rPr>
          <w:rFonts w:cstheme="minorHAnsi"/>
          <w:color w:val="000000" w:themeColor="text1"/>
        </w:rPr>
        <w:t>)</w:t>
      </w:r>
      <w:r w:rsidR="0062084E">
        <w:rPr>
          <w:rFonts w:cstheme="minorHAnsi"/>
          <w:color w:val="000000" w:themeColor="text1"/>
        </w:rPr>
        <w:t xml:space="preserve">. </w:t>
      </w:r>
      <w:r w:rsidR="009F56E8">
        <w:rPr>
          <w:rFonts w:cstheme="minorHAnsi"/>
          <w:color w:val="000000" w:themeColor="text1"/>
        </w:rPr>
        <w:t>O</w:t>
      </w:r>
      <w:r w:rsidR="00D24DBA">
        <w:rPr>
          <w:rFonts w:cstheme="minorHAnsi"/>
          <w:color w:val="000000" w:themeColor="text1"/>
        </w:rPr>
        <w:t>bservations and</w:t>
      </w:r>
      <w:r w:rsidR="00057171">
        <w:rPr>
          <w:rFonts w:cstheme="minorHAnsi"/>
          <w:color w:val="000000" w:themeColor="text1"/>
        </w:rPr>
        <w:t xml:space="preserve"> the </w:t>
      </w:r>
      <w:r w:rsidR="00044EDB">
        <w:rPr>
          <w:rFonts w:cstheme="minorHAnsi"/>
          <w:color w:val="000000" w:themeColor="text1"/>
        </w:rPr>
        <w:t xml:space="preserve">teacher interview </w:t>
      </w:r>
      <w:r w:rsidR="00A06835">
        <w:rPr>
          <w:rFonts w:cstheme="minorHAnsi"/>
          <w:color w:val="000000" w:themeColor="text1"/>
        </w:rPr>
        <w:t>(</w:t>
      </w:r>
      <w:r w:rsidR="00A06835" w:rsidRPr="00A06835">
        <w:rPr>
          <w:rFonts w:cstheme="minorHAnsi"/>
          <w:color w:val="000000" w:themeColor="text1"/>
          <w:highlight w:val="yellow"/>
        </w:rPr>
        <w:t>appendix</w:t>
      </w:r>
      <w:r w:rsidR="00A06835">
        <w:rPr>
          <w:rFonts w:cstheme="minorHAnsi"/>
          <w:color w:val="000000" w:themeColor="text1"/>
        </w:rPr>
        <w:t xml:space="preserve">) </w:t>
      </w:r>
      <w:r w:rsidR="00044EDB">
        <w:rPr>
          <w:rFonts w:cstheme="minorHAnsi"/>
          <w:color w:val="000000" w:themeColor="text1"/>
        </w:rPr>
        <w:t>indicate</w:t>
      </w:r>
      <w:r w:rsidR="009F56E8">
        <w:rPr>
          <w:rFonts w:cstheme="minorHAnsi"/>
          <w:color w:val="000000" w:themeColor="text1"/>
        </w:rPr>
        <w:t>d</w:t>
      </w:r>
      <w:r w:rsidR="00044EDB">
        <w:rPr>
          <w:rFonts w:cstheme="minorHAnsi"/>
          <w:color w:val="000000" w:themeColor="text1"/>
        </w:rPr>
        <w:t xml:space="preserve"> that child A </w:t>
      </w:r>
      <w:r w:rsidR="009F56E8">
        <w:rPr>
          <w:rFonts w:cstheme="minorHAnsi"/>
          <w:color w:val="000000" w:themeColor="text1"/>
        </w:rPr>
        <w:t>struggle</w:t>
      </w:r>
      <w:r w:rsidR="00057171">
        <w:rPr>
          <w:rFonts w:cstheme="minorHAnsi"/>
          <w:color w:val="000000" w:themeColor="text1"/>
        </w:rPr>
        <w:t>s</w:t>
      </w:r>
      <w:r w:rsidR="009F56E8">
        <w:rPr>
          <w:rFonts w:cstheme="minorHAnsi"/>
          <w:color w:val="000000" w:themeColor="text1"/>
        </w:rPr>
        <w:t xml:space="preserve"> in mathematical lessons that involve counting objects, completing sums and recognising doubles to 10. The interview with the teacher highlighted that child A is able to identify connections and conclusions from graphs, recognise quarters in practical situations and read hours and minutes from a clock</w:t>
      </w:r>
      <w:r w:rsidR="008931ED" w:rsidRPr="008931ED">
        <w:rPr>
          <w:rFonts w:cstheme="minorHAnsi"/>
          <w:color w:val="000000" w:themeColor="text1"/>
        </w:rPr>
        <w:t xml:space="preserve"> </w:t>
      </w:r>
      <w:r w:rsidR="008931ED">
        <w:rPr>
          <w:rFonts w:cstheme="minorHAnsi"/>
          <w:color w:val="000000" w:themeColor="text1"/>
        </w:rPr>
        <w:t>(Foundation Phase Framework, 2015)</w:t>
      </w:r>
      <w:r w:rsidR="009F56E8">
        <w:rPr>
          <w:rFonts w:cstheme="minorHAnsi"/>
          <w:color w:val="000000" w:themeColor="text1"/>
        </w:rPr>
        <w:t xml:space="preserve">. </w:t>
      </w:r>
      <w:r w:rsidR="008931ED">
        <w:rPr>
          <w:rFonts w:cstheme="minorHAnsi"/>
          <w:color w:val="000000" w:themeColor="text1"/>
        </w:rPr>
        <w:t xml:space="preserve">This evidence suggests that Child A is working </w:t>
      </w:r>
      <w:r w:rsidR="009A317A">
        <w:rPr>
          <w:rFonts w:cstheme="minorHAnsi"/>
          <w:color w:val="000000" w:themeColor="text1"/>
        </w:rPr>
        <w:t>at an outcome 4</w:t>
      </w:r>
      <w:r w:rsidR="008931ED">
        <w:rPr>
          <w:rFonts w:cstheme="minorHAnsi"/>
          <w:color w:val="000000" w:themeColor="text1"/>
        </w:rPr>
        <w:t xml:space="preserve"> in mathematics. </w:t>
      </w:r>
      <w:r w:rsidR="008931ED" w:rsidRPr="00D72C76">
        <w:rPr>
          <w:rFonts w:cstheme="minorHAnsi"/>
          <w:color w:val="FF0000"/>
        </w:rPr>
        <w:t xml:space="preserve">In relation </w:t>
      </w:r>
      <w:r w:rsidR="009F56E8" w:rsidRPr="00D72C76">
        <w:rPr>
          <w:rFonts w:cstheme="minorHAnsi"/>
          <w:color w:val="FF0000"/>
        </w:rPr>
        <w:t>to the ASK model</w:t>
      </w:r>
      <w:r w:rsidR="007E7744" w:rsidRPr="00D72C76">
        <w:rPr>
          <w:rFonts w:cstheme="minorHAnsi"/>
          <w:color w:val="FF0000"/>
        </w:rPr>
        <w:t xml:space="preserve">, </w:t>
      </w:r>
      <w:r w:rsidR="009F56E8" w:rsidRPr="00D72C76">
        <w:rPr>
          <w:rFonts w:cstheme="minorHAnsi"/>
          <w:color w:val="FF0000"/>
        </w:rPr>
        <w:t>child A has developed</w:t>
      </w:r>
      <w:r w:rsidR="008931ED" w:rsidRPr="00D72C76">
        <w:rPr>
          <w:rFonts w:cstheme="minorHAnsi"/>
          <w:color w:val="FF0000"/>
        </w:rPr>
        <w:t xml:space="preserve"> </w:t>
      </w:r>
      <w:r w:rsidR="00502803" w:rsidRPr="00D72C76">
        <w:rPr>
          <w:rFonts w:cstheme="minorHAnsi"/>
          <w:color w:val="FF0000"/>
        </w:rPr>
        <w:t>a range of intellectual skills</w:t>
      </w:r>
      <w:r w:rsidR="00CD7212" w:rsidRPr="00D72C76">
        <w:rPr>
          <w:rFonts w:cstheme="minorHAnsi"/>
          <w:color w:val="FF0000"/>
        </w:rPr>
        <w:t xml:space="preserve"> that they use throughout mathematical sessions </w:t>
      </w:r>
      <w:r w:rsidR="00CD7212">
        <w:rPr>
          <w:rFonts w:cstheme="minorHAnsi"/>
          <w:color w:val="000000" w:themeColor="text1"/>
        </w:rPr>
        <w:t>(</w:t>
      </w:r>
      <w:r w:rsidR="00CD7212" w:rsidRPr="00E07DF4">
        <w:rPr>
          <w:rFonts w:cstheme="minorHAnsi"/>
          <w:color w:val="000000" w:themeColor="text1"/>
          <w:highlight w:val="yellow"/>
        </w:rPr>
        <w:t>appendix…)</w:t>
      </w:r>
      <w:r w:rsidR="001A5F48">
        <w:rPr>
          <w:rFonts w:cstheme="minorHAnsi"/>
          <w:color w:val="000000" w:themeColor="text1"/>
        </w:rPr>
        <w:t>(</w:t>
      </w:r>
      <w:r w:rsidR="00004753">
        <w:rPr>
          <w:rFonts w:cstheme="minorHAnsi"/>
          <w:color w:val="000000" w:themeColor="text1"/>
        </w:rPr>
        <w:t>Notiingham</w:t>
      </w:r>
      <w:r w:rsidR="001A5F48">
        <w:rPr>
          <w:rFonts w:cstheme="minorHAnsi"/>
          <w:color w:val="000000" w:themeColor="text1"/>
        </w:rPr>
        <w:t xml:space="preserve">, </w:t>
      </w:r>
      <w:r w:rsidR="009B69A6">
        <w:rPr>
          <w:rFonts w:cstheme="minorHAnsi"/>
          <w:color w:val="000000" w:themeColor="text1"/>
        </w:rPr>
        <w:lastRenderedPageBreak/>
        <w:t>2013).</w:t>
      </w:r>
      <w:r w:rsidR="009B69A6">
        <w:rPr>
          <w:rFonts w:cstheme="minorHAnsi"/>
          <w:color w:val="FF0000"/>
        </w:rPr>
        <w:t xml:space="preserve"> </w:t>
      </w:r>
      <w:r w:rsidR="008931ED">
        <w:rPr>
          <w:rFonts w:cstheme="minorHAnsi"/>
          <w:color w:val="000000" w:themeColor="text1"/>
        </w:rPr>
        <w:t xml:space="preserve">Observations of </w:t>
      </w:r>
      <w:r w:rsidR="00683DD2">
        <w:rPr>
          <w:rFonts w:cstheme="minorHAnsi"/>
          <w:color w:val="000000" w:themeColor="text1"/>
        </w:rPr>
        <w:t>child A</w:t>
      </w:r>
      <w:r w:rsidR="008931ED">
        <w:rPr>
          <w:rFonts w:cstheme="minorHAnsi"/>
          <w:color w:val="000000" w:themeColor="text1"/>
        </w:rPr>
        <w:t xml:space="preserve"> on the carpet sugges</w:t>
      </w:r>
      <w:r w:rsidR="00D72C76">
        <w:rPr>
          <w:rFonts w:cstheme="minorHAnsi"/>
          <w:color w:val="000000" w:themeColor="text1"/>
        </w:rPr>
        <w:t>t</w:t>
      </w:r>
      <w:r w:rsidR="008931ED">
        <w:rPr>
          <w:rFonts w:cstheme="minorHAnsi"/>
          <w:color w:val="000000" w:themeColor="text1"/>
        </w:rPr>
        <w:t xml:space="preserve"> that she</w:t>
      </w:r>
      <w:r w:rsidR="00683DD2">
        <w:rPr>
          <w:rFonts w:cstheme="minorHAnsi"/>
          <w:color w:val="000000" w:themeColor="text1"/>
        </w:rPr>
        <w:t xml:space="preserve"> lacks confidence</w:t>
      </w:r>
      <w:r w:rsidR="00F001A6">
        <w:rPr>
          <w:rFonts w:cstheme="minorHAnsi"/>
          <w:color w:val="000000" w:themeColor="text1"/>
        </w:rPr>
        <w:t xml:space="preserve"> and aspiration</w:t>
      </w:r>
      <w:r w:rsidR="00683DD2">
        <w:rPr>
          <w:rFonts w:cstheme="minorHAnsi"/>
          <w:color w:val="000000" w:themeColor="text1"/>
        </w:rPr>
        <w:t xml:space="preserve"> in her mathematical ability</w:t>
      </w:r>
      <w:r w:rsidR="008931ED">
        <w:rPr>
          <w:rFonts w:cstheme="minorHAnsi"/>
          <w:color w:val="000000" w:themeColor="text1"/>
        </w:rPr>
        <w:t>. D</w:t>
      </w:r>
      <w:r w:rsidR="00B73D59">
        <w:rPr>
          <w:rFonts w:cstheme="minorHAnsi"/>
          <w:color w:val="000000" w:themeColor="text1"/>
        </w:rPr>
        <w:t>uring class discussions</w:t>
      </w:r>
      <w:r w:rsidR="00797FAA">
        <w:rPr>
          <w:rFonts w:cstheme="minorHAnsi"/>
          <w:color w:val="000000" w:themeColor="text1"/>
        </w:rPr>
        <w:t xml:space="preserve"> </w:t>
      </w:r>
      <w:r w:rsidR="00B73D59">
        <w:rPr>
          <w:rFonts w:cstheme="minorHAnsi"/>
          <w:color w:val="000000" w:themeColor="text1"/>
        </w:rPr>
        <w:t xml:space="preserve">she will </w:t>
      </w:r>
      <w:r w:rsidR="00CC4B91">
        <w:rPr>
          <w:rFonts w:cstheme="minorHAnsi"/>
          <w:color w:val="000000" w:themeColor="text1"/>
        </w:rPr>
        <w:t xml:space="preserve">reluctantly raise her hand </w:t>
      </w:r>
      <w:r w:rsidR="00CC4B91" w:rsidRPr="00005A07">
        <w:rPr>
          <w:rFonts w:cstheme="minorHAnsi"/>
          <w:color w:val="000000" w:themeColor="text1"/>
        </w:rPr>
        <w:t>to participate</w:t>
      </w:r>
      <w:r w:rsidR="008931ED">
        <w:rPr>
          <w:rFonts w:cstheme="minorHAnsi"/>
          <w:color w:val="000000" w:themeColor="text1"/>
        </w:rPr>
        <w:t xml:space="preserve">. </w:t>
      </w:r>
      <w:r w:rsidR="00005A07" w:rsidRPr="00005A07">
        <w:rPr>
          <w:rFonts w:cstheme="minorHAnsi"/>
          <w:color w:val="333333"/>
        </w:rPr>
        <w:t>Zaslavsky</w:t>
      </w:r>
      <w:r w:rsidR="00B43443">
        <w:rPr>
          <w:rFonts w:cstheme="minorHAnsi"/>
          <w:color w:val="333333"/>
        </w:rPr>
        <w:t xml:space="preserve"> (1999)</w:t>
      </w:r>
      <w:r w:rsidR="00D07414">
        <w:rPr>
          <w:rFonts w:cstheme="minorHAnsi"/>
          <w:color w:val="333333"/>
        </w:rPr>
        <w:t xml:space="preserve"> </w:t>
      </w:r>
      <w:r w:rsidR="009A4B84">
        <w:rPr>
          <w:rFonts w:cstheme="minorHAnsi"/>
          <w:color w:val="333333"/>
        </w:rPr>
        <w:t>and James (</w:t>
      </w:r>
      <w:r w:rsidR="00DD22DB">
        <w:rPr>
          <w:rFonts w:cstheme="minorHAnsi"/>
          <w:color w:val="333333"/>
        </w:rPr>
        <w:t xml:space="preserve">2009) </w:t>
      </w:r>
      <w:r w:rsidR="008931ED">
        <w:rPr>
          <w:rFonts w:cstheme="minorHAnsi"/>
          <w:color w:val="333333"/>
        </w:rPr>
        <w:t>state</w:t>
      </w:r>
      <w:r w:rsidR="00D07414">
        <w:rPr>
          <w:rFonts w:cstheme="minorHAnsi"/>
          <w:color w:val="333333"/>
        </w:rPr>
        <w:t xml:space="preserve"> that </w:t>
      </w:r>
      <w:r w:rsidR="0086118B">
        <w:rPr>
          <w:rFonts w:cstheme="minorHAnsi"/>
          <w:color w:val="333333"/>
        </w:rPr>
        <w:t>girls’</w:t>
      </w:r>
      <w:r w:rsidR="005213A6">
        <w:rPr>
          <w:rFonts w:cstheme="minorHAnsi"/>
          <w:color w:val="333333"/>
        </w:rPr>
        <w:t xml:space="preserve"> confidence in their maths </w:t>
      </w:r>
      <w:r w:rsidR="0059462B">
        <w:rPr>
          <w:rFonts w:cstheme="minorHAnsi"/>
          <w:color w:val="333333"/>
        </w:rPr>
        <w:t xml:space="preserve">ability drops over time </w:t>
      </w:r>
      <w:r w:rsidR="00232415">
        <w:rPr>
          <w:rFonts w:cstheme="minorHAnsi"/>
          <w:color w:val="333333"/>
        </w:rPr>
        <w:t xml:space="preserve">and therefore so does their </w:t>
      </w:r>
      <w:r w:rsidR="00537AAA">
        <w:rPr>
          <w:rFonts w:cstheme="minorHAnsi"/>
          <w:color w:val="333333"/>
        </w:rPr>
        <w:t>performance.</w:t>
      </w:r>
      <w:r w:rsidR="000D457B">
        <w:rPr>
          <w:rFonts w:cstheme="minorHAnsi"/>
          <w:color w:val="333333"/>
        </w:rPr>
        <w:t xml:space="preserve"> Although </w:t>
      </w:r>
      <w:r w:rsidR="003D36C7">
        <w:rPr>
          <w:rFonts w:cstheme="minorHAnsi"/>
          <w:color w:val="333333"/>
        </w:rPr>
        <w:t>over the years</w:t>
      </w:r>
      <w:r w:rsidR="006C7F0B">
        <w:rPr>
          <w:rFonts w:cstheme="minorHAnsi"/>
          <w:color w:val="333333"/>
        </w:rPr>
        <w:t xml:space="preserve">, girls have </w:t>
      </w:r>
      <w:r w:rsidR="003B74FF">
        <w:rPr>
          <w:rFonts w:cstheme="minorHAnsi"/>
          <w:color w:val="333333"/>
        </w:rPr>
        <w:t xml:space="preserve">developed </w:t>
      </w:r>
      <w:r w:rsidR="006C7F0B">
        <w:rPr>
          <w:rFonts w:cstheme="minorHAnsi"/>
          <w:color w:val="333333"/>
        </w:rPr>
        <w:t>a more positive attitude to</w:t>
      </w:r>
      <w:r w:rsidR="00795A15">
        <w:rPr>
          <w:rFonts w:cstheme="minorHAnsi"/>
          <w:color w:val="333333"/>
        </w:rPr>
        <w:t>wards maths</w:t>
      </w:r>
      <w:r w:rsidR="008E091C">
        <w:rPr>
          <w:rFonts w:cstheme="minorHAnsi"/>
          <w:color w:val="333333"/>
        </w:rPr>
        <w:t xml:space="preserve">, many have accepted that girls cannot succeed in maths. </w:t>
      </w:r>
      <w:r w:rsidR="00E72FBD">
        <w:rPr>
          <w:rFonts w:cstheme="minorHAnsi"/>
          <w:color w:val="333333"/>
        </w:rPr>
        <w:t>These studies</w:t>
      </w:r>
      <w:r w:rsidR="0095085F">
        <w:rPr>
          <w:rFonts w:cstheme="minorHAnsi"/>
          <w:color w:val="333333"/>
        </w:rPr>
        <w:t xml:space="preserve"> may explain why child A is </w:t>
      </w:r>
      <w:r w:rsidR="00CB6C61">
        <w:rPr>
          <w:rFonts w:cstheme="minorHAnsi"/>
          <w:color w:val="FF0000"/>
        </w:rPr>
        <w:t xml:space="preserve">reluctant to join in </w:t>
      </w:r>
      <w:r w:rsidR="005678F7">
        <w:rPr>
          <w:rFonts w:cstheme="minorHAnsi"/>
          <w:color w:val="333333"/>
        </w:rPr>
        <w:t>maths lessons</w:t>
      </w:r>
      <w:r w:rsidR="00B73FF7">
        <w:rPr>
          <w:rFonts w:cstheme="minorHAnsi"/>
          <w:color w:val="333333"/>
        </w:rPr>
        <w:t xml:space="preserve"> and </w:t>
      </w:r>
      <w:r w:rsidR="00F001A6">
        <w:rPr>
          <w:rFonts w:cstheme="minorHAnsi"/>
          <w:color w:val="333333"/>
        </w:rPr>
        <w:t>challenge herself</w:t>
      </w:r>
      <w:r w:rsidR="008E7A3E">
        <w:rPr>
          <w:rFonts w:cstheme="minorHAnsi"/>
          <w:color w:val="333333"/>
        </w:rPr>
        <w:t xml:space="preserve"> in a class discussion on the carpet. </w:t>
      </w:r>
    </w:p>
    <w:p w14:paraId="382A6274" w14:textId="48124B1E" w:rsidR="005E39E9" w:rsidRDefault="005E39E9" w:rsidP="00960C10">
      <w:pPr>
        <w:spacing w:line="480" w:lineRule="auto"/>
        <w:rPr>
          <w:rFonts w:cstheme="minorHAnsi"/>
          <w:color w:val="333333"/>
        </w:rPr>
      </w:pPr>
      <w:r>
        <w:rPr>
          <w:rFonts w:cstheme="minorHAnsi"/>
          <w:color w:val="333333"/>
        </w:rPr>
        <w:t>Wellbeing</w:t>
      </w:r>
    </w:p>
    <w:p w14:paraId="00D89618" w14:textId="11B24BF9" w:rsidR="009450A6" w:rsidRPr="00C42BF0" w:rsidRDefault="009450A6" w:rsidP="00960C10">
      <w:pPr>
        <w:spacing w:line="480" w:lineRule="auto"/>
        <w:rPr>
          <w:rFonts w:cstheme="minorHAnsi"/>
          <w:color w:val="333333"/>
        </w:rPr>
      </w:pPr>
      <w:r>
        <w:rPr>
          <w:rFonts w:cstheme="minorHAnsi"/>
          <w:color w:val="333333"/>
        </w:rPr>
        <w:t xml:space="preserve">Child A </w:t>
      </w:r>
      <w:r w:rsidR="00803999">
        <w:rPr>
          <w:rFonts w:cstheme="minorHAnsi"/>
          <w:color w:val="333333"/>
        </w:rPr>
        <w:t xml:space="preserve">is a very chatty and social member of the class. </w:t>
      </w:r>
      <w:r w:rsidR="007C1065">
        <w:rPr>
          <w:rFonts w:cstheme="minorHAnsi"/>
          <w:color w:val="333333"/>
        </w:rPr>
        <w:t>During the interview</w:t>
      </w:r>
      <w:r w:rsidR="008A5F41">
        <w:rPr>
          <w:rFonts w:cstheme="minorHAnsi"/>
          <w:color w:val="333333"/>
        </w:rPr>
        <w:t xml:space="preserve"> (</w:t>
      </w:r>
      <w:r w:rsidR="008A5F41" w:rsidRPr="008A5F41">
        <w:rPr>
          <w:rFonts w:cstheme="minorHAnsi"/>
          <w:color w:val="333333"/>
          <w:highlight w:val="yellow"/>
        </w:rPr>
        <w:t>appendix</w:t>
      </w:r>
      <w:r w:rsidR="008A5F41">
        <w:rPr>
          <w:rFonts w:cstheme="minorHAnsi"/>
          <w:color w:val="333333"/>
        </w:rPr>
        <w:t>)</w:t>
      </w:r>
      <w:r w:rsidR="008518A4">
        <w:rPr>
          <w:rFonts w:cstheme="minorHAnsi"/>
          <w:color w:val="333333"/>
        </w:rPr>
        <w:t xml:space="preserve"> with the teacher</w:t>
      </w:r>
      <w:r w:rsidR="00DF492E">
        <w:rPr>
          <w:rFonts w:cstheme="minorHAnsi"/>
          <w:color w:val="333333"/>
        </w:rPr>
        <w:t xml:space="preserve"> about </w:t>
      </w:r>
      <w:r w:rsidR="008E3D8A">
        <w:rPr>
          <w:rFonts w:cstheme="minorHAnsi"/>
          <w:color w:val="333333"/>
        </w:rPr>
        <w:t>child A wellbeing</w:t>
      </w:r>
      <w:r w:rsidR="005F48FC">
        <w:rPr>
          <w:rFonts w:cstheme="minorHAnsi"/>
          <w:color w:val="333333"/>
        </w:rPr>
        <w:t xml:space="preserve">, it was established that child A is a capable individual who does not </w:t>
      </w:r>
      <w:r w:rsidR="00AC6FC6">
        <w:rPr>
          <w:rFonts w:cstheme="minorHAnsi"/>
          <w:color w:val="333333"/>
        </w:rPr>
        <w:t xml:space="preserve">have high aspirations </w:t>
      </w:r>
      <w:r w:rsidR="00EC0B10">
        <w:rPr>
          <w:rFonts w:cstheme="minorHAnsi"/>
          <w:color w:val="333333"/>
        </w:rPr>
        <w:t xml:space="preserve">in her learning. </w:t>
      </w:r>
      <w:r w:rsidR="00B54D8B">
        <w:rPr>
          <w:rFonts w:cstheme="minorHAnsi"/>
          <w:color w:val="333333"/>
        </w:rPr>
        <w:t>Observations</w:t>
      </w:r>
      <w:r w:rsidR="00512DE8">
        <w:rPr>
          <w:rFonts w:cstheme="minorHAnsi"/>
          <w:color w:val="333333"/>
        </w:rPr>
        <w:t xml:space="preserve"> of child A has indicated that she finishes all her work but rarely challenges herself. </w:t>
      </w:r>
      <w:r w:rsidR="00D730CA">
        <w:rPr>
          <w:rFonts w:cstheme="minorHAnsi"/>
          <w:color w:val="333333"/>
        </w:rPr>
        <w:t>When given the opportunity to cho</w:t>
      </w:r>
      <w:r w:rsidR="00F26668">
        <w:rPr>
          <w:rFonts w:cstheme="minorHAnsi"/>
          <w:color w:val="333333"/>
        </w:rPr>
        <w:t>o</w:t>
      </w:r>
      <w:r w:rsidR="00D730CA">
        <w:rPr>
          <w:rFonts w:cstheme="minorHAnsi"/>
          <w:color w:val="333333"/>
        </w:rPr>
        <w:t>se a level of task to complete, child A will always cho</w:t>
      </w:r>
      <w:r w:rsidR="00F26668">
        <w:rPr>
          <w:rFonts w:cstheme="minorHAnsi"/>
          <w:color w:val="333333"/>
        </w:rPr>
        <w:t>o</w:t>
      </w:r>
      <w:r w:rsidR="00D730CA">
        <w:rPr>
          <w:rFonts w:cstheme="minorHAnsi"/>
          <w:color w:val="333333"/>
        </w:rPr>
        <w:t xml:space="preserve">se the middle </w:t>
      </w:r>
      <w:r w:rsidR="007077E1">
        <w:rPr>
          <w:rFonts w:cstheme="minorHAnsi"/>
          <w:color w:val="333333"/>
        </w:rPr>
        <w:t>level</w:t>
      </w:r>
      <w:r w:rsidR="004B683C">
        <w:rPr>
          <w:rFonts w:cstheme="minorHAnsi"/>
          <w:color w:val="333333"/>
        </w:rPr>
        <w:t xml:space="preserve">, even if she is capable of more. Jacqueline Eccles </w:t>
      </w:r>
      <w:r w:rsidR="00481E49">
        <w:rPr>
          <w:rFonts w:cstheme="minorHAnsi"/>
          <w:color w:val="333333"/>
        </w:rPr>
        <w:t xml:space="preserve">theory known as the </w:t>
      </w:r>
      <w:r w:rsidR="00211EB5">
        <w:rPr>
          <w:rFonts w:cstheme="minorHAnsi"/>
          <w:color w:val="333333"/>
        </w:rPr>
        <w:t>‘</w:t>
      </w:r>
      <w:r w:rsidR="00481E49">
        <w:rPr>
          <w:rFonts w:cstheme="minorHAnsi"/>
          <w:color w:val="333333"/>
        </w:rPr>
        <w:t xml:space="preserve">expectancy-value theory' recognises that </w:t>
      </w:r>
      <w:r w:rsidR="009D2850">
        <w:rPr>
          <w:rFonts w:cstheme="minorHAnsi"/>
          <w:color w:val="333333"/>
        </w:rPr>
        <w:t xml:space="preserve">the amount of effort a pupil puts into a task is equal to how much they want to achieve the task </w:t>
      </w:r>
      <w:r w:rsidR="00361DA8">
        <w:rPr>
          <w:rFonts w:cstheme="minorHAnsi"/>
          <w:color w:val="333333"/>
        </w:rPr>
        <w:t>(W</w:t>
      </w:r>
      <w:r w:rsidR="001D2B6E">
        <w:rPr>
          <w:rFonts w:cstheme="minorHAnsi"/>
          <w:color w:val="333333"/>
        </w:rPr>
        <w:t>igfield and Eccles, 2000</w:t>
      </w:r>
      <w:r w:rsidR="009D2850">
        <w:rPr>
          <w:rFonts w:cstheme="minorHAnsi"/>
          <w:color w:val="333333"/>
        </w:rPr>
        <w:t xml:space="preserve">). This theory goes some way to explain why </w:t>
      </w:r>
      <w:r w:rsidR="003A4AF2">
        <w:rPr>
          <w:rFonts w:cstheme="minorHAnsi"/>
          <w:color w:val="333333"/>
        </w:rPr>
        <w:t>child A lacks motivation to challenge herself an</w:t>
      </w:r>
      <w:r w:rsidR="003A4AF2" w:rsidRPr="00BC6CC3">
        <w:rPr>
          <w:rFonts w:cstheme="minorHAnsi"/>
          <w:color w:val="FF0000"/>
        </w:rPr>
        <w:t>d expect more</w:t>
      </w:r>
      <w:r w:rsidR="00BC6CC3" w:rsidRPr="00BC6CC3">
        <w:rPr>
          <w:rFonts w:cstheme="minorHAnsi"/>
          <w:color w:val="FF0000"/>
        </w:rPr>
        <w:t xml:space="preserve"> from</w:t>
      </w:r>
      <w:r w:rsidR="003A4AF2" w:rsidRPr="00BC6CC3">
        <w:rPr>
          <w:rFonts w:cstheme="minorHAnsi"/>
          <w:color w:val="FF0000"/>
        </w:rPr>
        <w:t xml:space="preserve"> </w:t>
      </w:r>
      <w:r w:rsidR="00295470" w:rsidRPr="00BC6CC3">
        <w:rPr>
          <w:rFonts w:cstheme="minorHAnsi"/>
          <w:color w:val="FF0000"/>
        </w:rPr>
        <w:t>herself</w:t>
      </w:r>
      <w:r w:rsidR="00295470">
        <w:rPr>
          <w:rFonts w:cstheme="minorHAnsi"/>
          <w:color w:val="333333"/>
        </w:rPr>
        <w:t>. During the child conferencing</w:t>
      </w:r>
      <w:r w:rsidR="00C621D8">
        <w:rPr>
          <w:rFonts w:cstheme="minorHAnsi"/>
          <w:color w:val="333333"/>
        </w:rPr>
        <w:t xml:space="preserve"> (</w:t>
      </w:r>
      <w:r w:rsidR="00C621D8" w:rsidRPr="00C621D8">
        <w:rPr>
          <w:rFonts w:cstheme="minorHAnsi"/>
          <w:color w:val="333333"/>
          <w:highlight w:val="yellow"/>
        </w:rPr>
        <w:t>appendix</w:t>
      </w:r>
      <w:r w:rsidR="00C621D8">
        <w:rPr>
          <w:rFonts w:cstheme="minorHAnsi"/>
          <w:color w:val="333333"/>
        </w:rPr>
        <w:t>)</w:t>
      </w:r>
      <w:r w:rsidR="00295470">
        <w:rPr>
          <w:rFonts w:cstheme="minorHAnsi"/>
          <w:color w:val="333333"/>
        </w:rPr>
        <w:t>, child A did not mention a best friend. However</w:t>
      </w:r>
      <w:r w:rsidR="00BE44DA">
        <w:rPr>
          <w:rFonts w:cstheme="minorHAnsi"/>
          <w:color w:val="333333"/>
        </w:rPr>
        <w:t>,</w:t>
      </w:r>
      <w:r w:rsidR="00295470">
        <w:rPr>
          <w:rFonts w:cstheme="minorHAnsi"/>
          <w:color w:val="333333"/>
        </w:rPr>
        <w:t xml:space="preserve"> she listed a group of children in the class that she likes </w:t>
      </w:r>
      <w:r w:rsidR="00510302">
        <w:rPr>
          <w:rFonts w:cstheme="minorHAnsi"/>
          <w:color w:val="333333"/>
        </w:rPr>
        <w:t>to</w:t>
      </w:r>
      <w:r w:rsidR="00F92E80">
        <w:rPr>
          <w:rFonts w:cstheme="minorHAnsi"/>
          <w:color w:val="333333"/>
        </w:rPr>
        <w:t xml:space="preserve"> work with and</w:t>
      </w:r>
      <w:r w:rsidR="00510302">
        <w:rPr>
          <w:rFonts w:cstheme="minorHAnsi"/>
          <w:color w:val="333333"/>
        </w:rPr>
        <w:t xml:space="preserve"> play games with on</w:t>
      </w:r>
      <w:r w:rsidR="00295470">
        <w:rPr>
          <w:rFonts w:cstheme="minorHAnsi"/>
          <w:color w:val="333333"/>
        </w:rPr>
        <w:t xml:space="preserve"> the yard</w:t>
      </w:r>
      <w:r w:rsidR="00510302">
        <w:rPr>
          <w:rFonts w:cstheme="minorHAnsi"/>
          <w:color w:val="333333"/>
        </w:rPr>
        <w:t xml:space="preserve">. </w:t>
      </w:r>
      <w:r w:rsidR="009F4010">
        <w:rPr>
          <w:rFonts w:cstheme="minorHAnsi"/>
          <w:color w:val="333333"/>
        </w:rPr>
        <w:t xml:space="preserve">Child A explained that she enjoys having lots of friends </w:t>
      </w:r>
      <w:r w:rsidR="00C42BF0">
        <w:rPr>
          <w:rFonts w:cstheme="minorHAnsi"/>
          <w:color w:val="333333"/>
        </w:rPr>
        <w:t xml:space="preserve">and her caring personality ensures that she is the first pupil to comfort them when they are upset. </w:t>
      </w:r>
      <w:r w:rsidR="001366C8">
        <w:rPr>
          <w:rFonts w:cstheme="minorHAnsi"/>
          <w:color w:val="333333"/>
        </w:rPr>
        <w:t xml:space="preserve">Child A is able to play independently </w:t>
      </w:r>
      <w:r w:rsidR="00E04D88">
        <w:rPr>
          <w:rFonts w:cstheme="minorHAnsi"/>
          <w:color w:val="333333"/>
        </w:rPr>
        <w:t xml:space="preserve">with her friends in and out of the class and is becoming aware of the differences between herself and her peers. Therefore, child A is currently working at </w:t>
      </w:r>
      <w:r w:rsidR="0018175C">
        <w:rPr>
          <w:rFonts w:cstheme="minorHAnsi"/>
          <w:color w:val="333333"/>
        </w:rPr>
        <w:t xml:space="preserve">an Outcome 4 in Personal and Social </w:t>
      </w:r>
      <w:r w:rsidR="00836864">
        <w:rPr>
          <w:rFonts w:cstheme="minorHAnsi"/>
          <w:color w:val="333333"/>
        </w:rPr>
        <w:t>Development, Wellbeing and Cultural Diversity (Foundation Phase Framework, 2015).</w:t>
      </w:r>
      <w:r w:rsidR="00BE44DA">
        <w:rPr>
          <w:rFonts w:cstheme="minorHAnsi"/>
          <w:color w:val="333333"/>
        </w:rPr>
        <w:t xml:space="preserve"> Child A’s</w:t>
      </w:r>
      <w:r w:rsidR="001854D2">
        <w:rPr>
          <w:rFonts w:cstheme="minorHAnsi"/>
          <w:color w:val="333333"/>
        </w:rPr>
        <w:t xml:space="preserve"> behaviour is illustrated by </w:t>
      </w:r>
      <w:r w:rsidR="000F655D">
        <w:rPr>
          <w:rFonts w:cstheme="minorHAnsi"/>
          <w:color w:val="333333"/>
        </w:rPr>
        <w:t xml:space="preserve">Urie </w:t>
      </w:r>
      <w:r w:rsidR="001854D2">
        <w:rPr>
          <w:rFonts w:cstheme="minorHAnsi"/>
          <w:color w:val="333333"/>
        </w:rPr>
        <w:t xml:space="preserve">Bronfenbrenner who suggests </w:t>
      </w:r>
      <w:r w:rsidR="0044075E">
        <w:rPr>
          <w:rFonts w:cstheme="minorHAnsi"/>
          <w:color w:val="333333"/>
        </w:rPr>
        <w:t>t</w:t>
      </w:r>
      <w:r w:rsidR="00914935">
        <w:rPr>
          <w:rFonts w:cstheme="minorHAnsi"/>
          <w:color w:val="333333"/>
        </w:rPr>
        <w:t xml:space="preserve">hat the environment around children has a great influence </w:t>
      </w:r>
      <w:r w:rsidR="00812230">
        <w:rPr>
          <w:rFonts w:cstheme="minorHAnsi"/>
          <w:color w:val="333333"/>
        </w:rPr>
        <w:t>on their development</w:t>
      </w:r>
      <w:r w:rsidR="000F655D">
        <w:rPr>
          <w:rFonts w:cstheme="minorHAnsi"/>
          <w:color w:val="333333"/>
        </w:rPr>
        <w:t xml:space="preserve"> (Gray and MacBlain, 2012)</w:t>
      </w:r>
      <w:r w:rsidR="00812230">
        <w:rPr>
          <w:rFonts w:cstheme="minorHAnsi"/>
          <w:color w:val="333333"/>
        </w:rPr>
        <w:t>.</w:t>
      </w:r>
      <w:r w:rsidR="00B86B1C">
        <w:rPr>
          <w:rFonts w:cstheme="minorHAnsi"/>
          <w:color w:val="333333"/>
        </w:rPr>
        <w:t xml:space="preserve"> Bronfen</w:t>
      </w:r>
      <w:r w:rsidR="00B12161">
        <w:rPr>
          <w:rFonts w:cstheme="minorHAnsi"/>
          <w:color w:val="333333"/>
        </w:rPr>
        <w:t>brenner</w:t>
      </w:r>
      <w:r w:rsidR="00A9430B">
        <w:rPr>
          <w:rFonts w:cstheme="minorHAnsi"/>
          <w:color w:val="333333"/>
        </w:rPr>
        <w:t xml:space="preserve">’s </w:t>
      </w:r>
      <w:r w:rsidR="00044958">
        <w:rPr>
          <w:rFonts w:cstheme="minorHAnsi"/>
          <w:color w:val="333333"/>
        </w:rPr>
        <w:lastRenderedPageBreak/>
        <w:t xml:space="preserve">Ecological Systems theory </w:t>
      </w:r>
      <w:r w:rsidR="00A020D1">
        <w:rPr>
          <w:rFonts w:cstheme="minorHAnsi"/>
          <w:color w:val="333333"/>
        </w:rPr>
        <w:t>recognises that the microsy</w:t>
      </w:r>
      <w:r w:rsidR="007F3532">
        <w:rPr>
          <w:rFonts w:cstheme="minorHAnsi"/>
          <w:color w:val="333333"/>
        </w:rPr>
        <w:t xml:space="preserve">stem is the closest </w:t>
      </w:r>
      <w:r w:rsidR="00247F52">
        <w:rPr>
          <w:rFonts w:cstheme="minorHAnsi"/>
          <w:color w:val="333333"/>
        </w:rPr>
        <w:t xml:space="preserve">to the child. This system relates to the </w:t>
      </w:r>
      <w:r w:rsidR="00080889">
        <w:rPr>
          <w:rFonts w:cstheme="minorHAnsi"/>
          <w:color w:val="333333"/>
        </w:rPr>
        <w:t xml:space="preserve">relationship between the </w:t>
      </w:r>
      <w:r w:rsidR="00247F52">
        <w:rPr>
          <w:rFonts w:cstheme="minorHAnsi"/>
          <w:color w:val="333333"/>
        </w:rPr>
        <w:t>child</w:t>
      </w:r>
      <w:r w:rsidR="00080889">
        <w:rPr>
          <w:rFonts w:cstheme="minorHAnsi"/>
          <w:color w:val="333333"/>
        </w:rPr>
        <w:t xml:space="preserve"> and their </w:t>
      </w:r>
      <w:r w:rsidR="00247F52">
        <w:rPr>
          <w:rFonts w:cstheme="minorHAnsi"/>
          <w:color w:val="333333"/>
        </w:rPr>
        <w:t>family and friend</w:t>
      </w:r>
      <w:r w:rsidR="00080889">
        <w:rPr>
          <w:rFonts w:cstheme="minorHAnsi"/>
          <w:color w:val="333333"/>
        </w:rPr>
        <w:t xml:space="preserve">s. </w:t>
      </w:r>
      <w:r w:rsidR="00CA644A">
        <w:rPr>
          <w:rFonts w:cstheme="minorHAnsi"/>
          <w:color w:val="333333"/>
        </w:rPr>
        <w:t xml:space="preserve">It </w:t>
      </w:r>
      <w:r w:rsidR="003F091E">
        <w:rPr>
          <w:rFonts w:cstheme="minorHAnsi"/>
          <w:color w:val="333333"/>
        </w:rPr>
        <w:t xml:space="preserve">suggests that children are influenced by individuals around them and as a result, </w:t>
      </w:r>
      <w:r w:rsidR="007066C4">
        <w:rPr>
          <w:rFonts w:cstheme="minorHAnsi"/>
          <w:color w:val="333333"/>
        </w:rPr>
        <w:t xml:space="preserve">these individuals can </w:t>
      </w:r>
      <w:r w:rsidR="009E60E3">
        <w:rPr>
          <w:rFonts w:cstheme="minorHAnsi"/>
          <w:color w:val="333333"/>
        </w:rPr>
        <w:t>a</w:t>
      </w:r>
      <w:r w:rsidR="003F091E">
        <w:rPr>
          <w:rFonts w:cstheme="minorHAnsi"/>
          <w:color w:val="333333"/>
        </w:rPr>
        <w:t>ffect the</w:t>
      </w:r>
      <w:r w:rsidR="007066C4">
        <w:rPr>
          <w:rFonts w:cstheme="minorHAnsi"/>
          <w:color w:val="333333"/>
        </w:rPr>
        <w:t xml:space="preserve"> child’s</w:t>
      </w:r>
      <w:r w:rsidR="003F091E">
        <w:rPr>
          <w:rFonts w:cstheme="minorHAnsi"/>
          <w:color w:val="333333"/>
        </w:rPr>
        <w:t xml:space="preserve"> wellbeing and </w:t>
      </w:r>
      <w:r w:rsidR="00825942">
        <w:rPr>
          <w:rFonts w:cstheme="minorHAnsi"/>
          <w:color w:val="333333"/>
        </w:rPr>
        <w:t>growth</w:t>
      </w:r>
      <w:r w:rsidR="00A744A8">
        <w:rPr>
          <w:rFonts w:cstheme="minorHAnsi"/>
          <w:color w:val="333333"/>
        </w:rPr>
        <w:t xml:space="preserve"> </w:t>
      </w:r>
      <w:r w:rsidR="00813DE5">
        <w:rPr>
          <w:rFonts w:cstheme="minorHAnsi"/>
          <w:color w:val="333333"/>
        </w:rPr>
        <w:t xml:space="preserve">(Shaffer and Kipp, 2010). </w:t>
      </w:r>
      <w:bookmarkStart w:id="1" w:name="_GoBack"/>
      <w:bookmarkEnd w:id="1"/>
      <w:r w:rsidR="008C21A4">
        <w:rPr>
          <w:rFonts w:cstheme="minorHAnsi"/>
        </w:rPr>
        <w:t>Child A’s</w:t>
      </w:r>
      <w:r w:rsidR="00656822">
        <w:rPr>
          <w:rFonts w:cstheme="minorHAnsi"/>
        </w:rPr>
        <w:t xml:space="preserve"> caring and friendly persona </w:t>
      </w:r>
      <w:r w:rsidR="0002280E">
        <w:rPr>
          <w:rFonts w:cstheme="minorHAnsi"/>
        </w:rPr>
        <w:t>is recognised by the ASK model as mindfulness</w:t>
      </w:r>
      <w:r w:rsidR="00B35051">
        <w:rPr>
          <w:rFonts w:cstheme="minorHAnsi"/>
        </w:rPr>
        <w:t xml:space="preserve">. </w:t>
      </w:r>
      <w:r w:rsidR="00206A05">
        <w:rPr>
          <w:rFonts w:cstheme="minorHAnsi"/>
        </w:rPr>
        <w:t xml:space="preserve">This </w:t>
      </w:r>
      <w:r w:rsidR="00DF3E7A">
        <w:rPr>
          <w:rFonts w:cstheme="minorHAnsi"/>
        </w:rPr>
        <w:t xml:space="preserve">attitude </w:t>
      </w:r>
      <w:r w:rsidR="00BB0887">
        <w:rPr>
          <w:rFonts w:cstheme="minorHAnsi"/>
        </w:rPr>
        <w:t xml:space="preserve">ensures </w:t>
      </w:r>
      <w:r w:rsidR="00D2547E">
        <w:rPr>
          <w:rFonts w:cstheme="minorHAnsi"/>
        </w:rPr>
        <w:t>chil</w:t>
      </w:r>
      <w:r w:rsidR="004856D0">
        <w:rPr>
          <w:rFonts w:cstheme="minorHAnsi"/>
        </w:rPr>
        <w:t>d A</w:t>
      </w:r>
      <w:r w:rsidR="00D2547E">
        <w:rPr>
          <w:rFonts w:cstheme="minorHAnsi"/>
        </w:rPr>
        <w:t xml:space="preserve"> </w:t>
      </w:r>
      <w:r w:rsidR="006F6189">
        <w:rPr>
          <w:rFonts w:cstheme="minorHAnsi"/>
        </w:rPr>
        <w:t>pay attention</w:t>
      </w:r>
      <w:r w:rsidR="004856D0">
        <w:rPr>
          <w:rFonts w:cstheme="minorHAnsi"/>
        </w:rPr>
        <w:t>s</w:t>
      </w:r>
      <w:r w:rsidR="001462C1">
        <w:rPr>
          <w:rFonts w:cstheme="minorHAnsi"/>
        </w:rPr>
        <w:t xml:space="preserve"> and </w:t>
      </w:r>
      <w:r w:rsidR="004856D0">
        <w:rPr>
          <w:rFonts w:cstheme="minorHAnsi"/>
        </w:rPr>
        <w:t>is</w:t>
      </w:r>
      <w:r w:rsidR="001462C1">
        <w:rPr>
          <w:rFonts w:cstheme="minorHAnsi"/>
        </w:rPr>
        <w:t xml:space="preserve"> open to new experiences and learn from others. </w:t>
      </w:r>
    </w:p>
    <w:p w14:paraId="7C49A95B" w14:textId="09CAEFCD" w:rsidR="00EB46B4" w:rsidRDefault="00EB46B4">
      <w:pPr>
        <w:rPr>
          <w:rFonts w:cstheme="minorHAnsi"/>
        </w:rPr>
      </w:pPr>
      <w:r>
        <w:rPr>
          <w:rFonts w:cstheme="minorHAnsi"/>
        </w:rPr>
        <w:t>P.E</w:t>
      </w:r>
    </w:p>
    <w:p w14:paraId="495E3E0D" w14:textId="6B676183" w:rsidR="00EB46B4" w:rsidRPr="00E24854" w:rsidRDefault="00EB46B4">
      <w:pPr>
        <w:rPr>
          <w:rFonts w:cstheme="minorHAnsi"/>
        </w:rPr>
      </w:pPr>
      <w:r>
        <w:rPr>
          <w:rFonts w:cstheme="minorHAnsi"/>
        </w:rPr>
        <w:t xml:space="preserve">Observations of child A during </w:t>
      </w:r>
      <w:r w:rsidR="00846494">
        <w:rPr>
          <w:rFonts w:cstheme="minorHAnsi"/>
        </w:rPr>
        <w:t>physical education lessons</w:t>
      </w:r>
      <w:r w:rsidR="002E458E">
        <w:rPr>
          <w:rFonts w:cstheme="minorHAnsi"/>
        </w:rPr>
        <w:t xml:space="preserve"> has </w:t>
      </w:r>
      <w:r w:rsidR="00B720A6">
        <w:rPr>
          <w:rFonts w:cstheme="minorHAnsi"/>
        </w:rPr>
        <w:t xml:space="preserve">indicated that </w:t>
      </w:r>
      <w:r w:rsidR="007A5E3B">
        <w:rPr>
          <w:rFonts w:cstheme="minorHAnsi"/>
        </w:rPr>
        <w:t xml:space="preserve">she enjoys working as a team and </w:t>
      </w:r>
      <w:r w:rsidR="00496488">
        <w:rPr>
          <w:rFonts w:cstheme="minorHAnsi"/>
        </w:rPr>
        <w:t>playing games in P.E</w:t>
      </w:r>
      <w:r w:rsidR="00DE5F82">
        <w:rPr>
          <w:rFonts w:cstheme="minorHAnsi"/>
        </w:rPr>
        <w:t xml:space="preserve">. </w:t>
      </w:r>
      <w:r w:rsidR="00C00B97">
        <w:rPr>
          <w:rFonts w:cstheme="minorHAnsi"/>
        </w:rPr>
        <w:t xml:space="preserve">Child A </w:t>
      </w:r>
      <w:r w:rsidR="00496488">
        <w:rPr>
          <w:rFonts w:cstheme="minorHAnsi"/>
        </w:rPr>
        <w:t xml:space="preserve">also </w:t>
      </w:r>
      <w:r w:rsidR="00C00B97">
        <w:rPr>
          <w:rFonts w:cstheme="minorHAnsi"/>
        </w:rPr>
        <w:t>expressed that she participate</w:t>
      </w:r>
      <w:r w:rsidR="00496488">
        <w:rPr>
          <w:rFonts w:cstheme="minorHAnsi"/>
        </w:rPr>
        <w:t>s</w:t>
      </w:r>
      <w:r w:rsidR="00C00B97">
        <w:rPr>
          <w:rFonts w:cstheme="minorHAnsi"/>
        </w:rPr>
        <w:t xml:space="preserve"> in </w:t>
      </w:r>
      <w:r w:rsidR="000608C4">
        <w:rPr>
          <w:rFonts w:cstheme="minorHAnsi"/>
        </w:rPr>
        <w:t xml:space="preserve">physical development activities with her friends </w:t>
      </w:r>
      <w:r w:rsidR="009822BF">
        <w:rPr>
          <w:rFonts w:cstheme="minorHAnsi"/>
        </w:rPr>
        <w:t xml:space="preserve">outside of school </w:t>
      </w:r>
      <w:r w:rsidR="000608C4">
        <w:rPr>
          <w:rFonts w:cstheme="minorHAnsi"/>
        </w:rPr>
        <w:t>including gymnastics and dancing</w:t>
      </w:r>
      <w:r w:rsidR="003214FD">
        <w:rPr>
          <w:rFonts w:cstheme="minorHAnsi"/>
        </w:rPr>
        <w:t>.</w:t>
      </w:r>
      <w:r w:rsidR="00612AB5">
        <w:rPr>
          <w:rFonts w:cstheme="minorHAnsi"/>
        </w:rPr>
        <w:t xml:space="preserve"> </w:t>
      </w:r>
      <w:r w:rsidR="00DB22C5">
        <w:rPr>
          <w:rFonts w:cstheme="minorHAnsi"/>
        </w:rPr>
        <w:t xml:space="preserve">Participating in regular physical development has </w:t>
      </w:r>
      <w:r w:rsidR="00BB5F62">
        <w:rPr>
          <w:rFonts w:cstheme="minorHAnsi"/>
        </w:rPr>
        <w:t xml:space="preserve">enabled child A </w:t>
      </w:r>
      <w:r w:rsidR="006A5E2D">
        <w:rPr>
          <w:rFonts w:cstheme="minorHAnsi"/>
        </w:rPr>
        <w:t>to</w:t>
      </w:r>
      <w:r w:rsidR="00632D85">
        <w:rPr>
          <w:rFonts w:cstheme="minorHAnsi"/>
        </w:rPr>
        <w:t xml:space="preserve"> perform si</w:t>
      </w:r>
      <w:r w:rsidR="00A436F9">
        <w:rPr>
          <w:rFonts w:cstheme="minorHAnsi"/>
        </w:rPr>
        <w:t>mple actions such as jumping and running as well as develop</w:t>
      </w:r>
      <w:r w:rsidR="008D7C19">
        <w:rPr>
          <w:rFonts w:cstheme="minorHAnsi"/>
        </w:rPr>
        <w:t>ing</w:t>
      </w:r>
      <w:r w:rsidR="00A436F9">
        <w:rPr>
          <w:rFonts w:cstheme="minorHAnsi"/>
        </w:rPr>
        <w:t xml:space="preserve"> a spatial awareness </w:t>
      </w:r>
      <w:r w:rsidR="008D7C19">
        <w:rPr>
          <w:rFonts w:cstheme="minorHAnsi"/>
        </w:rPr>
        <w:t xml:space="preserve">in play. </w:t>
      </w:r>
      <w:r w:rsidR="00782D01">
        <w:rPr>
          <w:rFonts w:cstheme="minorHAnsi"/>
        </w:rPr>
        <w:t xml:space="preserve">Bailey (2006) </w:t>
      </w:r>
      <w:r w:rsidR="006D7BE5">
        <w:rPr>
          <w:rFonts w:cstheme="minorHAnsi"/>
        </w:rPr>
        <w:t xml:space="preserve">recognised the importance of </w:t>
      </w:r>
      <w:r w:rsidR="00090270">
        <w:rPr>
          <w:rFonts w:cstheme="minorHAnsi"/>
        </w:rPr>
        <w:t xml:space="preserve">physical education </w:t>
      </w:r>
      <w:r w:rsidR="001B1CA5">
        <w:rPr>
          <w:rFonts w:cstheme="minorHAnsi"/>
        </w:rPr>
        <w:t xml:space="preserve">on </w:t>
      </w:r>
      <w:r w:rsidR="00DE4EFB">
        <w:rPr>
          <w:rFonts w:cstheme="minorHAnsi"/>
        </w:rPr>
        <w:t xml:space="preserve">self-esteem, social skills as well as physical skills. </w:t>
      </w:r>
      <w:r w:rsidR="00B13F7E">
        <w:rPr>
          <w:rFonts w:cstheme="minorHAnsi"/>
        </w:rPr>
        <w:t xml:space="preserve">This could to some extent explain child A’s positive attitude </w:t>
      </w:r>
      <w:r w:rsidR="00DA3F9E">
        <w:rPr>
          <w:rFonts w:cstheme="minorHAnsi"/>
        </w:rPr>
        <w:t xml:space="preserve">towards physical education and </w:t>
      </w:r>
      <w:r w:rsidR="008169C4">
        <w:rPr>
          <w:rFonts w:cstheme="minorHAnsi"/>
        </w:rPr>
        <w:t>the high level of social skills she displays towards her peers and teachers.</w:t>
      </w:r>
      <w:r w:rsidR="0064232C">
        <w:rPr>
          <w:rFonts w:cstheme="minorHAnsi"/>
        </w:rPr>
        <w:t xml:space="preserve"> </w:t>
      </w:r>
      <w:r w:rsidR="00086A7F">
        <w:rPr>
          <w:rFonts w:cstheme="minorHAnsi"/>
        </w:rPr>
        <w:t xml:space="preserve">These skills are </w:t>
      </w:r>
      <w:r w:rsidR="0031485F">
        <w:rPr>
          <w:rFonts w:cstheme="minorHAnsi"/>
        </w:rPr>
        <w:t xml:space="preserve">included in the </w:t>
      </w:r>
      <w:r w:rsidR="0064232C">
        <w:rPr>
          <w:rFonts w:cstheme="minorHAnsi"/>
        </w:rPr>
        <w:t>ASK model</w:t>
      </w:r>
      <w:r w:rsidR="00D632DE">
        <w:rPr>
          <w:rFonts w:cstheme="minorHAnsi"/>
        </w:rPr>
        <w:t xml:space="preserve"> and </w:t>
      </w:r>
      <w:r w:rsidR="008E3166">
        <w:rPr>
          <w:rFonts w:cstheme="minorHAnsi"/>
        </w:rPr>
        <w:t xml:space="preserve">child A demonstrates them regularly by working with others, building rapport and </w:t>
      </w:r>
      <w:r w:rsidR="006369FC">
        <w:rPr>
          <w:rFonts w:cstheme="minorHAnsi"/>
        </w:rPr>
        <w:t>balancing, dancing and acting</w:t>
      </w:r>
      <w:r w:rsidR="00EF24E6">
        <w:rPr>
          <w:rFonts w:cstheme="minorHAnsi"/>
        </w:rPr>
        <w:t xml:space="preserve">. </w:t>
      </w:r>
      <w:r w:rsidR="000F5865">
        <w:rPr>
          <w:rFonts w:cstheme="minorHAnsi"/>
        </w:rPr>
        <w:t xml:space="preserve">These are qualities </w:t>
      </w:r>
      <w:r w:rsidR="00157F84">
        <w:rPr>
          <w:rFonts w:cstheme="minorHAnsi"/>
        </w:rPr>
        <w:t xml:space="preserve">combined </w:t>
      </w:r>
      <w:r w:rsidR="005C2A71">
        <w:rPr>
          <w:rFonts w:cstheme="minorHAnsi"/>
        </w:rPr>
        <w:t xml:space="preserve">allow child A to manipulate objects </w:t>
      </w:r>
      <w:r w:rsidR="00224A2E">
        <w:rPr>
          <w:rFonts w:cstheme="minorHAnsi"/>
        </w:rPr>
        <w:t xml:space="preserve">and </w:t>
      </w:r>
      <w:r w:rsidR="00FA06BD">
        <w:rPr>
          <w:rFonts w:cstheme="minorHAnsi"/>
        </w:rPr>
        <w:t>are essential for developing understanding</w:t>
      </w:r>
      <w:r w:rsidR="00F237B3">
        <w:rPr>
          <w:rFonts w:cstheme="minorHAnsi"/>
        </w:rPr>
        <w:t xml:space="preserve"> (Nottingham, </w:t>
      </w:r>
      <w:r w:rsidR="009D535C">
        <w:rPr>
          <w:rFonts w:cstheme="minorHAnsi"/>
        </w:rPr>
        <w:t>2017)</w:t>
      </w:r>
      <w:r w:rsidR="00AB4E94">
        <w:rPr>
          <w:rFonts w:cstheme="minorHAnsi"/>
        </w:rPr>
        <w:t xml:space="preserve">. </w:t>
      </w:r>
      <w:r w:rsidR="00095A8E">
        <w:rPr>
          <w:rFonts w:cstheme="minorHAnsi"/>
        </w:rPr>
        <w:t xml:space="preserve">In </w:t>
      </w:r>
      <w:r w:rsidR="007D5BA7">
        <w:rPr>
          <w:rFonts w:cstheme="minorHAnsi"/>
        </w:rPr>
        <w:t>association with</w:t>
      </w:r>
      <w:r w:rsidR="00095A8E">
        <w:rPr>
          <w:rFonts w:cstheme="minorHAnsi"/>
        </w:rPr>
        <w:t xml:space="preserve"> the Foundation Phase Framework</w:t>
      </w:r>
      <w:r w:rsidR="00030F7F">
        <w:rPr>
          <w:rFonts w:cstheme="minorHAnsi"/>
        </w:rPr>
        <w:t xml:space="preserve"> (2015)</w:t>
      </w:r>
      <w:r w:rsidR="007D5BA7">
        <w:rPr>
          <w:rFonts w:cstheme="minorHAnsi"/>
        </w:rPr>
        <w:t xml:space="preserve">, </w:t>
      </w:r>
      <w:r w:rsidR="00A564E1">
        <w:rPr>
          <w:rFonts w:cstheme="minorHAnsi"/>
        </w:rPr>
        <w:t xml:space="preserve">child A </w:t>
      </w:r>
      <w:r w:rsidR="00AC7541">
        <w:rPr>
          <w:rFonts w:cstheme="minorHAnsi"/>
        </w:rPr>
        <w:t>has developed her fine motor skills</w:t>
      </w:r>
      <w:r w:rsidR="00E5002A">
        <w:rPr>
          <w:rFonts w:cstheme="minorHAnsi"/>
        </w:rPr>
        <w:t xml:space="preserve"> in the classroom and can </w:t>
      </w:r>
      <w:r w:rsidR="00F26399">
        <w:rPr>
          <w:rFonts w:cstheme="minorHAnsi"/>
        </w:rPr>
        <w:t xml:space="preserve">move in a variety of ways independently and as part of a team. </w:t>
      </w:r>
      <w:r w:rsidR="00BA7C3C">
        <w:rPr>
          <w:rFonts w:cstheme="minorHAnsi"/>
        </w:rPr>
        <w:t xml:space="preserve">Consequently, child A is working at an Outcome 4 for physical development. </w:t>
      </w:r>
      <w:r w:rsidR="006769D7">
        <w:rPr>
          <w:rFonts w:cstheme="minorHAnsi"/>
        </w:rPr>
        <w:t>While observing child A</w:t>
      </w:r>
      <w:r w:rsidR="00607857">
        <w:rPr>
          <w:rFonts w:cstheme="minorHAnsi"/>
        </w:rPr>
        <w:t xml:space="preserve">, it became apparent that she </w:t>
      </w:r>
      <w:r w:rsidR="00AC73B6">
        <w:rPr>
          <w:rFonts w:cstheme="minorHAnsi"/>
        </w:rPr>
        <w:t xml:space="preserve">has poor gross motor skills as she </w:t>
      </w:r>
      <w:r w:rsidR="00607857">
        <w:rPr>
          <w:rFonts w:cstheme="minorHAnsi"/>
        </w:rPr>
        <w:t>is unable to catch a ball using two hands.</w:t>
      </w:r>
      <w:r w:rsidR="00E24854">
        <w:rPr>
          <w:rFonts w:cstheme="minorHAnsi"/>
        </w:rPr>
        <w:t xml:space="preserve"> As a result of this, child A refused to </w:t>
      </w:r>
      <w:r w:rsidR="00D349AF">
        <w:rPr>
          <w:rFonts w:cstheme="minorHAnsi"/>
        </w:rPr>
        <w:t>partak</w:t>
      </w:r>
      <w:r w:rsidR="00E24854">
        <w:rPr>
          <w:rFonts w:cstheme="minorHAnsi"/>
        </w:rPr>
        <w:t>e</w:t>
      </w:r>
      <w:r w:rsidR="00D349AF">
        <w:rPr>
          <w:rFonts w:cstheme="minorHAnsi"/>
        </w:rPr>
        <w:t xml:space="preserve"> in </w:t>
      </w:r>
      <w:r w:rsidR="00E24854">
        <w:rPr>
          <w:rFonts w:cstheme="minorHAnsi"/>
        </w:rPr>
        <w:t>the</w:t>
      </w:r>
      <w:r w:rsidR="00D349AF">
        <w:rPr>
          <w:rFonts w:cstheme="minorHAnsi"/>
        </w:rPr>
        <w:t xml:space="preserve"> catching game</w:t>
      </w:r>
      <w:r w:rsidR="00DB065B">
        <w:rPr>
          <w:rFonts w:cstheme="minorHAnsi"/>
        </w:rPr>
        <w:t>. During this activity, sh</w:t>
      </w:r>
      <w:r w:rsidR="000323E4">
        <w:rPr>
          <w:rFonts w:cstheme="minorHAnsi"/>
        </w:rPr>
        <w:t xml:space="preserve">e demonstrated an </w:t>
      </w:r>
      <w:r w:rsidR="00E24854">
        <w:rPr>
          <w:rFonts w:cstheme="minorHAnsi"/>
        </w:rPr>
        <w:t>unwillingness</w:t>
      </w:r>
      <w:r w:rsidR="000323E4">
        <w:rPr>
          <w:rFonts w:cstheme="minorHAnsi"/>
        </w:rPr>
        <w:t xml:space="preserve"> to learn from her mistakes</w:t>
      </w:r>
      <w:r w:rsidR="009019DE">
        <w:rPr>
          <w:rFonts w:cstheme="minorHAnsi"/>
        </w:rPr>
        <w:t xml:space="preserve">. </w:t>
      </w:r>
      <w:r w:rsidR="00E24854">
        <w:rPr>
          <w:rFonts w:cstheme="minorHAnsi"/>
        </w:rPr>
        <w:t xml:space="preserve">She did not want to challenge herself and it began apparent that she was embarrassed, even though other pupils struggled to catch the ball. </w:t>
      </w:r>
      <w:r w:rsidR="00172D96" w:rsidRPr="00E92864">
        <w:rPr>
          <w:rFonts w:cstheme="minorHAnsi"/>
          <w:color w:val="FF0000"/>
        </w:rPr>
        <w:t xml:space="preserve">Although </w:t>
      </w:r>
      <w:r w:rsidR="00E55541" w:rsidRPr="00E92864">
        <w:rPr>
          <w:rFonts w:cstheme="minorHAnsi"/>
          <w:color w:val="FF0000"/>
        </w:rPr>
        <w:t xml:space="preserve">physical development has enabled child A to </w:t>
      </w:r>
      <w:r w:rsidR="007104E3" w:rsidRPr="00E92864">
        <w:rPr>
          <w:rFonts w:cstheme="minorHAnsi"/>
          <w:color w:val="FF0000"/>
        </w:rPr>
        <w:t xml:space="preserve">develop her physical skills, she struggles to </w:t>
      </w:r>
      <w:r w:rsidR="00CC4951" w:rsidRPr="00E92864">
        <w:rPr>
          <w:rFonts w:cstheme="minorHAnsi"/>
          <w:color w:val="FF0000"/>
        </w:rPr>
        <w:t xml:space="preserve">communicate her emotions appropriately. </w:t>
      </w:r>
      <w:r w:rsidR="008D576E" w:rsidRPr="00E92864">
        <w:rPr>
          <w:rFonts w:cstheme="minorHAnsi"/>
          <w:color w:val="FF0000"/>
        </w:rPr>
        <w:t xml:space="preserve">Observations during a sports day session highlighted the fact that child A </w:t>
      </w:r>
      <w:r w:rsidR="003B2299" w:rsidRPr="00E92864">
        <w:rPr>
          <w:rFonts w:cstheme="minorHAnsi"/>
          <w:color w:val="FF0000"/>
        </w:rPr>
        <w:t>is unable to deal with</w:t>
      </w:r>
      <w:r w:rsidR="00C10C96" w:rsidRPr="00E92864">
        <w:rPr>
          <w:rFonts w:cstheme="minorHAnsi"/>
          <w:color w:val="FF0000"/>
        </w:rPr>
        <w:t xml:space="preserve"> not finishing first. Following each race, child A had a</w:t>
      </w:r>
      <w:r w:rsidR="00693F2A" w:rsidRPr="00E92864">
        <w:rPr>
          <w:rFonts w:cstheme="minorHAnsi"/>
          <w:color w:val="FF0000"/>
        </w:rPr>
        <w:t>n emotion outburst and refused to compete in any further activities.</w:t>
      </w:r>
      <w:r w:rsidR="005519F7" w:rsidRPr="00E92864">
        <w:rPr>
          <w:rFonts w:cstheme="minorHAnsi"/>
          <w:color w:val="FF0000"/>
        </w:rPr>
        <w:t xml:space="preserve"> </w:t>
      </w:r>
      <w:r w:rsidR="00E56F57" w:rsidRPr="00E92864">
        <w:rPr>
          <w:rFonts w:cstheme="minorHAnsi"/>
          <w:color w:val="FF0000"/>
        </w:rPr>
        <w:t xml:space="preserve">She was unable to comprehend that she could learn from her mistakes and </w:t>
      </w:r>
      <w:r w:rsidR="007C65A1" w:rsidRPr="00E92864">
        <w:rPr>
          <w:rFonts w:cstheme="minorHAnsi"/>
          <w:color w:val="FF0000"/>
        </w:rPr>
        <w:t>progress following feedback from her peers (</w:t>
      </w:r>
      <w:r w:rsidR="007459BB" w:rsidRPr="00E92864">
        <w:rPr>
          <w:rFonts w:cstheme="minorHAnsi"/>
          <w:color w:val="FF0000"/>
        </w:rPr>
        <w:t xml:space="preserve">Long and Fogell, </w:t>
      </w:r>
      <w:r w:rsidR="00F2449E" w:rsidRPr="00E92864">
        <w:rPr>
          <w:rFonts w:cstheme="minorHAnsi"/>
          <w:color w:val="FF0000"/>
        </w:rPr>
        <w:t xml:space="preserve">1999). </w:t>
      </w:r>
    </w:p>
    <w:p w14:paraId="4C8320C5" w14:textId="77777777" w:rsidR="000062D4" w:rsidRDefault="000062D4">
      <w:pPr>
        <w:rPr>
          <w:rFonts w:cstheme="minorHAnsi"/>
        </w:rPr>
      </w:pPr>
    </w:p>
    <w:p w14:paraId="75D0BA54" w14:textId="53FCA7AB" w:rsidR="00FF5734" w:rsidRDefault="00FF5734">
      <w:pPr>
        <w:rPr>
          <w:rFonts w:cstheme="minorHAnsi"/>
        </w:rPr>
      </w:pPr>
      <w:r>
        <w:rPr>
          <w:rFonts w:cstheme="minorHAnsi"/>
        </w:rPr>
        <w:t>Welsh</w:t>
      </w:r>
    </w:p>
    <w:p w14:paraId="115A1543" w14:textId="6CBD62A1" w:rsidR="006F1A12" w:rsidRDefault="00D35DAE">
      <w:pPr>
        <w:rPr>
          <w:rFonts w:cstheme="minorHAnsi"/>
        </w:rPr>
      </w:pPr>
      <w:r>
        <w:rPr>
          <w:rFonts w:cstheme="minorHAnsi"/>
        </w:rPr>
        <w:t xml:space="preserve">Interviews with the class teacher indicated that child A </w:t>
      </w:r>
      <w:r w:rsidR="00020EE0">
        <w:rPr>
          <w:rFonts w:cstheme="minorHAnsi"/>
        </w:rPr>
        <w:t>is</w:t>
      </w:r>
      <w:r w:rsidR="0047410F">
        <w:rPr>
          <w:rFonts w:cstheme="minorHAnsi"/>
        </w:rPr>
        <w:t xml:space="preserve"> constantly using </w:t>
      </w:r>
      <w:r w:rsidR="0067354E">
        <w:rPr>
          <w:rFonts w:cstheme="minorHAnsi"/>
        </w:rPr>
        <w:t xml:space="preserve">incidental Welsh in class. </w:t>
      </w:r>
      <w:r w:rsidR="00363C8B">
        <w:rPr>
          <w:rFonts w:cstheme="minorHAnsi"/>
        </w:rPr>
        <w:t>She often uses Welsh phrases and words with her peers and teachers</w:t>
      </w:r>
      <w:r w:rsidR="00582D74">
        <w:rPr>
          <w:rFonts w:cstheme="minorHAnsi"/>
        </w:rPr>
        <w:t xml:space="preserve"> (appendix)</w:t>
      </w:r>
      <w:r w:rsidR="006A02C3">
        <w:rPr>
          <w:rFonts w:cstheme="minorHAnsi"/>
        </w:rPr>
        <w:t xml:space="preserve">. </w:t>
      </w:r>
      <w:r w:rsidR="00575906">
        <w:rPr>
          <w:rFonts w:cstheme="minorHAnsi"/>
        </w:rPr>
        <w:t>A Welsh le</w:t>
      </w:r>
      <w:r w:rsidR="00582D74">
        <w:rPr>
          <w:rFonts w:cstheme="minorHAnsi"/>
        </w:rPr>
        <w:t>sson</w:t>
      </w:r>
      <w:r w:rsidR="00575906">
        <w:rPr>
          <w:rFonts w:cstheme="minorHAnsi"/>
        </w:rPr>
        <w:t xml:space="preserve"> involving writing a postcard about a trip to St. Fagans </w:t>
      </w:r>
      <w:r w:rsidR="00A35BB3">
        <w:rPr>
          <w:rFonts w:cstheme="minorHAnsi"/>
        </w:rPr>
        <w:t xml:space="preserve">required child A </w:t>
      </w:r>
      <w:r w:rsidR="002031D1">
        <w:rPr>
          <w:rFonts w:cstheme="minorHAnsi"/>
        </w:rPr>
        <w:t xml:space="preserve">to </w:t>
      </w:r>
      <w:r w:rsidR="00A87DCE">
        <w:rPr>
          <w:rFonts w:cstheme="minorHAnsi"/>
        </w:rPr>
        <w:t xml:space="preserve">speak, read </w:t>
      </w:r>
      <w:r w:rsidR="008C4155">
        <w:rPr>
          <w:rFonts w:cstheme="minorHAnsi"/>
        </w:rPr>
        <w:t>and</w:t>
      </w:r>
      <w:r w:rsidR="00A87DCE">
        <w:rPr>
          <w:rFonts w:cstheme="minorHAnsi"/>
        </w:rPr>
        <w:t xml:space="preserve"> write Welsh</w:t>
      </w:r>
      <w:r w:rsidR="00B50258">
        <w:rPr>
          <w:rFonts w:cstheme="minorHAnsi"/>
        </w:rPr>
        <w:t xml:space="preserve">. </w:t>
      </w:r>
      <w:r w:rsidR="002A1C27">
        <w:rPr>
          <w:rFonts w:cstheme="minorHAnsi"/>
        </w:rPr>
        <w:t>Child A was able to complete th</w:t>
      </w:r>
      <w:r w:rsidR="008C4155">
        <w:rPr>
          <w:rFonts w:cstheme="minorHAnsi"/>
        </w:rPr>
        <w:t>e written</w:t>
      </w:r>
      <w:r w:rsidR="002A1C27">
        <w:rPr>
          <w:rFonts w:cstheme="minorHAnsi"/>
        </w:rPr>
        <w:t xml:space="preserve"> task independently and she produced a piece of work that included </w:t>
      </w:r>
      <w:r w:rsidR="000A4211">
        <w:rPr>
          <w:rFonts w:cstheme="minorHAnsi"/>
        </w:rPr>
        <w:t xml:space="preserve">connectives and simple </w:t>
      </w:r>
      <w:r w:rsidR="00EE12D4">
        <w:rPr>
          <w:rFonts w:cstheme="minorHAnsi"/>
        </w:rPr>
        <w:t>words spelt correctly</w:t>
      </w:r>
      <w:r w:rsidR="00582D74">
        <w:rPr>
          <w:rFonts w:cstheme="minorHAnsi"/>
        </w:rPr>
        <w:t xml:space="preserve"> (appendix)</w:t>
      </w:r>
      <w:r w:rsidR="00EE12D4">
        <w:rPr>
          <w:rFonts w:cstheme="minorHAnsi"/>
        </w:rPr>
        <w:t xml:space="preserve">. </w:t>
      </w:r>
      <w:r w:rsidR="0052635E">
        <w:rPr>
          <w:rFonts w:cstheme="minorHAnsi"/>
        </w:rPr>
        <w:t xml:space="preserve">Child A </w:t>
      </w:r>
      <w:r w:rsidR="00443477">
        <w:rPr>
          <w:rFonts w:cstheme="minorHAnsi"/>
        </w:rPr>
        <w:t xml:space="preserve">is also able to recognise familiar words when spoken by an adult, ask and answer questions as well as </w:t>
      </w:r>
      <w:r w:rsidR="007F2B11">
        <w:rPr>
          <w:rFonts w:cstheme="minorHAnsi"/>
        </w:rPr>
        <w:t>copy words correctly</w:t>
      </w:r>
      <w:r w:rsidR="00DA71C8">
        <w:rPr>
          <w:rFonts w:cstheme="minorHAnsi"/>
        </w:rPr>
        <w:t xml:space="preserve">. </w:t>
      </w:r>
      <w:r w:rsidR="004A4338">
        <w:rPr>
          <w:rFonts w:cstheme="minorHAnsi"/>
        </w:rPr>
        <w:t>This is in relation to the Foundation Phase Framework (2015) which indicates that child A</w:t>
      </w:r>
      <w:r w:rsidR="00DF6F54">
        <w:rPr>
          <w:rFonts w:cstheme="minorHAnsi"/>
        </w:rPr>
        <w:t xml:space="preserve"> is currently working at a </w:t>
      </w:r>
      <w:r w:rsidR="003C18A4">
        <w:rPr>
          <w:rFonts w:cstheme="minorHAnsi"/>
        </w:rPr>
        <w:t>Outcome</w:t>
      </w:r>
      <w:r w:rsidR="00DF6F54">
        <w:rPr>
          <w:rFonts w:cstheme="minorHAnsi"/>
        </w:rPr>
        <w:t xml:space="preserve"> </w:t>
      </w:r>
      <w:r w:rsidR="009543A0">
        <w:rPr>
          <w:rFonts w:cstheme="minorHAnsi"/>
        </w:rPr>
        <w:t xml:space="preserve">4 in Welsh. </w:t>
      </w:r>
      <w:r w:rsidR="000B319F">
        <w:rPr>
          <w:rFonts w:cstheme="minorHAnsi"/>
        </w:rPr>
        <w:t xml:space="preserve">Although, child A </w:t>
      </w:r>
      <w:r w:rsidR="003D06A1">
        <w:rPr>
          <w:rFonts w:cstheme="minorHAnsi"/>
        </w:rPr>
        <w:t xml:space="preserve">is able to produce </w:t>
      </w:r>
      <w:r w:rsidR="00613C52">
        <w:rPr>
          <w:rFonts w:cstheme="minorHAnsi"/>
        </w:rPr>
        <w:t xml:space="preserve">an accurate piece </w:t>
      </w:r>
      <w:r w:rsidR="00613C52">
        <w:rPr>
          <w:rFonts w:cstheme="minorHAnsi"/>
        </w:rPr>
        <w:lastRenderedPageBreak/>
        <w:t xml:space="preserve">of writing in the past tense, she needed assistance when reading and scanning a text for key information. </w:t>
      </w:r>
      <w:r w:rsidR="007C16E4">
        <w:rPr>
          <w:rFonts w:cstheme="minorHAnsi"/>
        </w:rPr>
        <w:t xml:space="preserve">Throughout this session, child A recalled </w:t>
      </w:r>
      <w:r w:rsidR="00D0454E">
        <w:rPr>
          <w:rFonts w:cstheme="minorHAnsi"/>
        </w:rPr>
        <w:t>multiple phrases and key words that she had learnt previously</w:t>
      </w:r>
      <w:r w:rsidR="00577D0D">
        <w:rPr>
          <w:rFonts w:cstheme="minorHAnsi"/>
        </w:rPr>
        <w:t xml:space="preserve">. </w:t>
      </w:r>
      <w:r w:rsidR="00F85AC4">
        <w:rPr>
          <w:rFonts w:cstheme="minorHAnsi"/>
        </w:rPr>
        <w:t xml:space="preserve">The ASK model </w:t>
      </w:r>
      <w:r w:rsidR="00341029">
        <w:rPr>
          <w:rFonts w:cstheme="minorHAnsi"/>
        </w:rPr>
        <w:t>relates this to knowledge</w:t>
      </w:r>
      <w:r w:rsidR="004C5238">
        <w:rPr>
          <w:rFonts w:cstheme="minorHAnsi"/>
        </w:rPr>
        <w:t xml:space="preserve">, with the pupil being able </w:t>
      </w:r>
      <w:r w:rsidR="00DB3619">
        <w:rPr>
          <w:rFonts w:cstheme="minorHAnsi"/>
        </w:rPr>
        <w:t xml:space="preserve">to apply previous ideas and </w:t>
      </w:r>
      <w:r w:rsidR="00F94FFE">
        <w:rPr>
          <w:rFonts w:cstheme="minorHAnsi"/>
        </w:rPr>
        <w:t xml:space="preserve">terms </w:t>
      </w:r>
      <w:r w:rsidR="00E456AC">
        <w:rPr>
          <w:rFonts w:cstheme="minorHAnsi"/>
        </w:rPr>
        <w:t xml:space="preserve">to new situations </w:t>
      </w:r>
      <w:r w:rsidR="001A2DF4">
        <w:rPr>
          <w:rFonts w:cstheme="minorHAnsi"/>
        </w:rPr>
        <w:t xml:space="preserve">in order to progress in their learning (Nottingham, 2013). </w:t>
      </w:r>
      <w:r w:rsidR="00450D2C">
        <w:rPr>
          <w:rFonts w:cstheme="minorHAnsi"/>
        </w:rPr>
        <w:t xml:space="preserve">Cummins </w:t>
      </w:r>
      <w:r w:rsidR="00EB59D1">
        <w:rPr>
          <w:rFonts w:cstheme="minorHAnsi"/>
        </w:rPr>
        <w:t xml:space="preserve">(2001) highlights the importance of learning a second language. </w:t>
      </w:r>
      <w:r w:rsidR="006A2214">
        <w:rPr>
          <w:rFonts w:cstheme="minorHAnsi"/>
        </w:rPr>
        <w:t xml:space="preserve">This study suggests that </w:t>
      </w:r>
      <w:r w:rsidR="005E7519">
        <w:rPr>
          <w:rFonts w:cstheme="minorHAnsi"/>
        </w:rPr>
        <w:t xml:space="preserve">children who are bilingual </w:t>
      </w:r>
      <w:r w:rsidR="00B43092">
        <w:rPr>
          <w:rFonts w:cstheme="minorHAnsi"/>
        </w:rPr>
        <w:t>develop better literacy abilities</w:t>
      </w:r>
      <w:r w:rsidR="00BF2E0D">
        <w:rPr>
          <w:rFonts w:cstheme="minorHAnsi"/>
        </w:rPr>
        <w:t xml:space="preserve">. </w:t>
      </w:r>
      <w:r w:rsidR="00E41279">
        <w:rPr>
          <w:rFonts w:cstheme="minorHAnsi"/>
        </w:rPr>
        <w:t>Developing the Curriculum Cymreig (2003)</w:t>
      </w:r>
      <w:r w:rsidR="00FF02BB">
        <w:rPr>
          <w:rFonts w:cstheme="minorHAnsi"/>
        </w:rPr>
        <w:t xml:space="preserve"> highlights </w:t>
      </w:r>
      <w:r w:rsidR="00B668C8">
        <w:rPr>
          <w:rFonts w:cstheme="minorHAnsi"/>
        </w:rPr>
        <w:t xml:space="preserve">that schools should promote the Welsh language and </w:t>
      </w:r>
      <w:r w:rsidR="009403FE">
        <w:rPr>
          <w:rFonts w:cstheme="minorHAnsi"/>
        </w:rPr>
        <w:t>give pupils an insight into the country they live within.</w:t>
      </w:r>
    </w:p>
    <w:p w14:paraId="525B3ECD" w14:textId="5EDA6EFC" w:rsidR="00EF7EFE" w:rsidRDefault="00E43BD9">
      <w:pPr>
        <w:rPr>
          <w:rFonts w:cstheme="minorHAnsi"/>
        </w:rPr>
      </w:pPr>
      <w:r>
        <w:rPr>
          <w:rFonts w:cstheme="minorHAnsi"/>
        </w:rPr>
        <w:t xml:space="preserve">Data collection has highlighted aspects of child A’s holistic development that need improving. Next steps to develop the pupils progress are considered below. </w:t>
      </w:r>
    </w:p>
    <w:p w14:paraId="2A7B19C2" w14:textId="2BBB9472" w:rsidR="009403FE" w:rsidRDefault="005427EA">
      <w:pPr>
        <w:rPr>
          <w:rFonts w:cstheme="minorHAnsi"/>
        </w:rPr>
      </w:pPr>
      <w:r>
        <w:rPr>
          <w:rFonts w:cstheme="minorHAnsi"/>
        </w:rPr>
        <w:t>Literacy</w:t>
      </w:r>
    </w:p>
    <w:p w14:paraId="1601B06D" w14:textId="4A19D71C" w:rsidR="00822167" w:rsidRPr="00E43BD9" w:rsidRDefault="00E43BD9">
      <w:pPr>
        <w:rPr>
          <w:rFonts w:cstheme="minorHAnsi"/>
        </w:rPr>
      </w:pPr>
      <w:r>
        <w:rPr>
          <w:rFonts w:cstheme="minorHAnsi"/>
        </w:rPr>
        <w:t xml:space="preserve">Photographs and child conferencing have shown that child A has an interest in literacy and enjoys reading at home and in school. To further develop this interest, it is important to consider all the aspects of literacy that can develop child A’s learning. </w:t>
      </w:r>
      <w:r w:rsidR="005427EA">
        <w:rPr>
          <w:rFonts w:cstheme="minorHAnsi"/>
        </w:rPr>
        <w:t>One aspect</w:t>
      </w:r>
      <w:r w:rsidR="00802217">
        <w:rPr>
          <w:rFonts w:cstheme="minorHAnsi"/>
        </w:rPr>
        <w:t xml:space="preserve"> that was highlighted in the analysis of child A</w:t>
      </w:r>
      <w:r w:rsidR="00815FD9">
        <w:rPr>
          <w:rFonts w:cstheme="minorHAnsi"/>
        </w:rPr>
        <w:t>’s literacy ability</w:t>
      </w:r>
      <w:r w:rsidR="00802217">
        <w:rPr>
          <w:rFonts w:cstheme="minorHAnsi"/>
        </w:rPr>
        <w:t xml:space="preserve"> </w:t>
      </w:r>
      <w:r w:rsidR="000E70C2">
        <w:rPr>
          <w:rFonts w:cstheme="minorHAnsi"/>
        </w:rPr>
        <w:t>was</w:t>
      </w:r>
      <w:r w:rsidR="00815FD9">
        <w:rPr>
          <w:rFonts w:cstheme="minorHAnsi"/>
        </w:rPr>
        <w:t xml:space="preserve"> her</w:t>
      </w:r>
      <w:r w:rsidR="000E70C2">
        <w:rPr>
          <w:rFonts w:cstheme="minorHAnsi"/>
        </w:rPr>
        <w:t xml:space="preserve"> </w:t>
      </w:r>
      <w:r w:rsidR="009C5208">
        <w:rPr>
          <w:rFonts w:cstheme="minorHAnsi"/>
        </w:rPr>
        <w:t>spelling.</w:t>
      </w:r>
      <w:r w:rsidR="00DF0AAF">
        <w:rPr>
          <w:rFonts w:cstheme="minorHAnsi"/>
        </w:rPr>
        <w:t xml:space="preserve"> </w:t>
      </w:r>
      <w:r w:rsidR="00FA5C7D">
        <w:rPr>
          <w:rFonts w:cstheme="minorHAnsi"/>
        </w:rPr>
        <w:t xml:space="preserve">In order to improve child A’s spelling ability, </w:t>
      </w:r>
      <w:r w:rsidR="00B24F8D">
        <w:rPr>
          <w:rFonts w:cstheme="minorHAnsi"/>
        </w:rPr>
        <w:t xml:space="preserve">next steps should be considered. </w:t>
      </w:r>
      <w:r w:rsidR="007C4DCB">
        <w:rPr>
          <w:rFonts w:cstheme="minorHAnsi"/>
        </w:rPr>
        <w:t xml:space="preserve">Empirical evidence </w:t>
      </w:r>
      <w:r w:rsidR="00B044E4">
        <w:rPr>
          <w:rFonts w:cstheme="minorHAnsi"/>
        </w:rPr>
        <w:t xml:space="preserve">recognised that the learner should be introduced to a range of </w:t>
      </w:r>
      <w:r w:rsidR="000925A6">
        <w:rPr>
          <w:rFonts w:cstheme="minorHAnsi"/>
        </w:rPr>
        <w:t xml:space="preserve">strategies to improve </w:t>
      </w:r>
      <w:r w:rsidR="00815FD9">
        <w:rPr>
          <w:rFonts w:cstheme="minorHAnsi"/>
        </w:rPr>
        <w:t>he</w:t>
      </w:r>
      <w:r w:rsidR="004E3B03">
        <w:rPr>
          <w:rFonts w:cstheme="minorHAnsi"/>
        </w:rPr>
        <w:t xml:space="preserve">r </w:t>
      </w:r>
      <w:r w:rsidR="00815FD9">
        <w:rPr>
          <w:rFonts w:cstheme="minorHAnsi"/>
        </w:rPr>
        <w:t xml:space="preserve">spellings of </w:t>
      </w:r>
      <w:r w:rsidR="009D21B2">
        <w:rPr>
          <w:rFonts w:cstheme="minorHAnsi"/>
        </w:rPr>
        <w:t xml:space="preserve">high-frequency </w:t>
      </w:r>
      <w:r w:rsidR="00F430AC">
        <w:rPr>
          <w:rFonts w:cstheme="minorHAnsi"/>
        </w:rPr>
        <w:t>and polysyllabic words</w:t>
      </w:r>
      <w:r w:rsidR="00822167">
        <w:rPr>
          <w:rFonts w:cstheme="minorHAnsi"/>
        </w:rPr>
        <w:t xml:space="preserve"> (appendix …)</w:t>
      </w:r>
      <w:r w:rsidR="002510B2">
        <w:rPr>
          <w:rFonts w:cstheme="minorHAnsi"/>
        </w:rPr>
        <w:t xml:space="preserve">. </w:t>
      </w:r>
      <w:r w:rsidR="00363EB7">
        <w:rPr>
          <w:rFonts w:cstheme="minorHAnsi"/>
        </w:rPr>
        <w:t xml:space="preserve">This is stated as the outcome 5 </w:t>
      </w:r>
      <w:r w:rsidR="00815FD9">
        <w:rPr>
          <w:rFonts w:cstheme="minorHAnsi"/>
        </w:rPr>
        <w:t xml:space="preserve">in literacy </w:t>
      </w:r>
      <w:r w:rsidR="008F3DEB">
        <w:rPr>
          <w:rFonts w:cstheme="minorHAnsi"/>
        </w:rPr>
        <w:t>on the Foundation Phase Framework</w:t>
      </w:r>
      <w:r w:rsidR="00822167">
        <w:rPr>
          <w:rFonts w:cstheme="minorHAnsi"/>
        </w:rPr>
        <w:t xml:space="preserve"> (2015)</w:t>
      </w:r>
      <w:r w:rsidR="00815FD9">
        <w:rPr>
          <w:rFonts w:cstheme="minorHAnsi"/>
        </w:rPr>
        <w:t xml:space="preserve">, </w:t>
      </w:r>
      <w:r w:rsidR="0080039B">
        <w:rPr>
          <w:rFonts w:cstheme="minorHAnsi"/>
        </w:rPr>
        <w:t>which is a clear progression from outcome 4, where child A is current</w:t>
      </w:r>
      <w:r w:rsidR="00204E2E">
        <w:rPr>
          <w:rFonts w:cstheme="minorHAnsi"/>
        </w:rPr>
        <w:t xml:space="preserve">ly working at. </w:t>
      </w:r>
      <w:r w:rsidR="00475A0B">
        <w:rPr>
          <w:rFonts w:cstheme="minorHAnsi"/>
        </w:rPr>
        <w:t>One i</w:t>
      </w:r>
      <w:r w:rsidR="00853F09">
        <w:rPr>
          <w:rFonts w:cstheme="minorHAnsi"/>
        </w:rPr>
        <w:t>n</w:t>
      </w:r>
      <w:r w:rsidR="00475A0B">
        <w:rPr>
          <w:rFonts w:cstheme="minorHAnsi"/>
        </w:rPr>
        <w:t xml:space="preserve">tervention </w:t>
      </w:r>
      <w:r w:rsidR="00853F09">
        <w:rPr>
          <w:rFonts w:cstheme="minorHAnsi"/>
        </w:rPr>
        <w:t xml:space="preserve">which can be introduced is </w:t>
      </w:r>
      <w:r w:rsidR="00C34187">
        <w:rPr>
          <w:rFonts w:cstheme="minorHAnsi"/>
        </w:rPr>
        <w:t>Cover, Copy, Compare</w:t>
      </w:r>
      <w:r w:rsidR="00584B2A">
        <w:rPr>
          <w:rFonts w:cstheme="minorHAnsi"/>
        </w:rPr>
        <w:t xml:space="preserve"> (Skarr et al, 2012</w:t>
      </w:r>
      <w:r w:rsidR="009A7081">
        <w:rPr>
          <w:rFonts w:cstheme="minorHAnsi"/>
        </w:rPr>
        <w:t>; Hubbert et al, 2000; Skinner et al; 1997</w:t>
      </w:r>
      <w:r w:rsidR="00584B2A">
        <w:rPr>
          <w:rFonts w:cstheme="minorHAnsi"/>
        </w:rPr>
        <w:t>)</w:t>
      </w:r>
      <w:r w:rsidR="00C34187">
        <w:rPr>
          <w:rFonts w:cstheme="minorHAnsi"/>
        </w:rPr>
        <w:t xml:space="preserve">. </w:t>
      </w:r>
      <w:r w:rsidR="007B0A5A">
        <w:rPr>
          <w:rFonts w:cstheme="minorHAnsi"/>
        </w:rPr>
        <w:t xml:space="preserve">This intervention </w:t>
      </w:r>
      <w:r w:rsidR="00A32823">
        <w:rPr>
          <w:rFonts w:cstheme="minorHAnsi"/>
        </w:rPr>
        <w:t>is</w:t>
      </w:r>
      <w:r w:rsidR="00923254">
        <w:rPr>
          <w:rFonts w:cstheme="minorHAnsi"/>
        </w:rPr>
        <w:t xml:space="preserve"> self-regulated by the </w:t>
      </w:r>
      <w:r w:rsidR="00A32823">
        <w:rPr>
          <w:rFonts w:cstheme="minorHAnsi"/>
        </w:rPr>
        <w:t>child and enables the</w:t>
      </w:r>
      <w:r w:rsidR="00923254">
        <w:rPr>
          <w:rFonts w:cstheme="minorHAnsi"/>
        </w:rPr>
        <w:t>m</w:t>
      </w:r>
      <w:r w:rsidR="00A32823">
        <w:rPr>
          <w:rFonts w:cstheme="minorHAnsi"/>
        </w:rPr>
        <w:t xml:space="preserve"> to </w:t>
      </w:r>
      <w:r w:rsidR="00815FD9">
        <w:rPr>
          <w:rFonts w:cstheme="minorHAnsi"/>
        </w:rPr>
        <w:t xml:space="preserve">repeatedly </w:t>
      </w:r>
      <w:r w:rsidR="00794F62">
        <w:rPr>
          <w:rFonts w:cstheme="minorHAnsi"/>
        </w:rPr>
        <w:t xml:space="preserve">practise </w:t>
      </w:r>
      <w:r w:rsidR="00F5442D">
        <w:rPr>
          <w:rFonts w:cstheme="minorHAnsi"/>
        </w:rPr>
        <w:t>their skills and correct any mistakes</w:t>
      </w:r>
      <w:r w:rsidR="00815FD9">
        <w:rPr>
          <w:rFonts w:cstheme="minorHAnsi"/>
        </w:rPr>
        <w:t xml:space="preserve"> instantaneously. Cover, Copy, Compare involves children copying a word correctly</w:t>
      </w:r>
      <w:r w:rsidR="00923254">
        <w:rPr>
          <w:rFonts w:cstheme="minorHAnsi"/>
        </w:rPr>
        <w:t xml:space="preserve"> from a word list</w:t>
      </w:r>
      <w:r w:rsidR="00815FD9">
        <w:rPr>
          <w:rFonts w:cstheme="minorHAnsi"/>
        </w:rPr>
        <w:t>, covering over this word and then writ</w:t>
      </w:r>
      <w:r w:rsidR="00923254">
        <w:rPr>
          <w:rFonts w:cstheme="minorHAnsi"/>
        </w:rPr>
        <w:t>ing</w:t>
      </w:r>
      <w:r w:rsidR="00815FD9">
        <w:rPr>
          <w:rFonts w:cstheme="minorHAnsi"/>
        </w:rPr>
        <w:t xml:space="preserve"> it from memory. Children then check their own work and if correct, they move onto the next word. However, if the word is written incorrectly, they write the word a further three times before moving on. </w:t>
      </w:r>
      <w:r w:rsidR="00584B2A">
        <w:rPr>
          <w:rFonts w:cstheme="minorHAnsi"/>
        </w:rPr>
        <w:t xml:space="preserve">In order to implement this approach, pupils will require a list of words they incorrectly spell on a regularly basis. </w:t>
      </w:r>
      <w:r w:rsidR="00923254">
        <w:rPr>
          <w:rFonts w:cstheme="minorHAnsi"/>
        </w:rPr>
        <w:t xml:space="preserve"> These </w:t>
      </w:r>
      <w:r w:rsidR="00584B2A">
        <w:rPr>
          <w:rFonts w:cstheme="minorHAnsi"/>
        </w:rPr>
        <w:t>can be taken from the pupils</w:t>
      </w:r>
      <w:r w:rsidR="0019451D">
        <w:rPr>
          <w:rFonts w:cstheme="minorHAnsi"/>
        </w:rPr>
        <w:t>’</w:t>
      </w:r>
      <w:r w:rsidR="00584B2A">
        <w:rPr>
          <w:rFonts w:cstheme="minorHAnsi"/>
        </w:rPr>
        <w:t xml:space="preserve"> </w:t>
      </w:r>
      <w:r w:rsidR="0019451D">
        <w:rPr>
          <w:rFonts w:cstheme="minorHAnsi"/>
        </w:rPr>
        <w:t>workbooks.</w:t>
      </w:r>
      <w:r w:rsidR="00923254">
        <w:rPr>
          <w:rFonts w:cstheme="minorHAnsi"/>
        </w:rPr>
        <w:t xml:space="preserve"> This intervention has minimal costs as pupils only require </w:t>
      </w:r>
      <w:r w:rsidR="00D958CA">
        <w:rPr>
          <w:rFonts w:cstheme="minorHAnsi"/>
        </w:rPr>
        <w:t>a pencil and paper to complete this intervention</w:t>
      </w:r>
      <w:r w:rsidR="00923254">
        <w:rPr>
          <w:rFonts w:cstheme="minorHAnsi"/>
        </w:rPr>
        <w:t>.</w:t>
      </w:r>
      <w:r w:rsidR="00036AB5">
        <w:rPr>
          <w:rFonts w:cstheme="minorHAnsi"/>
        </w:rPr>
        <w:t xml:space="preserve"> Graham et al (2002) </w:t>
      </w:r>
      <w:r w:rsidR="00822167">
        <w:rPr>
          <w:rFonts w:cstheme="minorHAnsi"/>
        </w:rPr>
        <w:t>conducted studies and concluded that spelling is a value component of literacy and those who have goo</w:t>
      </w:r>
      <w:r w:rsidR="00923254">
        <w:rPr>
          <w:rFonts w:cstheme="minorHAnsi"/>
        </w:rPr>
        <w:t>d</w:t>
      </w:r>
      <w:r w:rsidR="00822167">
        <w:rPr>
          <w:rFonts w:cstheme="minorHAnsi"/>
        </w:rPr>
        <w:t xml:space="preserve"> spelling skills </w:t>
      </w:r>
      <w:r w:rsidR="00923254">
        <w:rPr>
          <w:rFonts w:cstheme="minorHAnsi"/>
        </w:rPr>
        <w:t>can</w:t>
      </w:r>
      <w:r w:rsidR="00822167">
        <w:rPr>
          <w:rFonts w:cstheme="minorHAnsi"/>
        </w:rPr>
        <w:t xml:space="preserve"> recognise and read more complex words. It can be suggested that by implementing this intervention, child A will develop her spelling and reading skills enabling her to reach an outcome 5 in writing (Foundation Phase Framework, 2015). Providing </w:t>
      </w:r>
      <w:r w:rsidR="00D958CA">
        <w:rPr>
          <w:rFonts w:cstheme="minorHAnsi"/>
        </w:rPr>
        <w:t>children with the opportunity to become familiar with the spelling of new words will result in child</w:t>
      </w:r>
      <w:r w:rsidR="00923254">
        <w:rPr>
          <w:rFonts w:cstheme="minorHAnsi"/>
        </w:rPr>
        <w:t>ren</w:t>
      </w:r>
      <w:r w:rsidR="00D958CA">
        <w:rPr>
          <w:rFonts w:cstheme="minorHAnsi"/>
        </w:rPr>
        <w:t xml:space="preserve"> identifying these words in unfamiliar texts and children will use them, when appropriate, in their own writing (Kid Sense Child Development, 2017). </w:t>
      </w:r>
      <w:r w:rsidR="00822167">
        <w:rPr>
          <w:rFonts w:cstheme="minorHAnsi"/>
        </w:rPr>
        <w:t xml:space="preserve">However, </w:t>
      </w:r>
      <w:r w:rsidR="00D958CA">
        <w:rPr>
          <w:rFonts w:cstheme="minorHAnsi"/>
        </w:rPr>
        <w:t>a limitation of this intervention is</w:t>
      </w:r>
      <w:r w:rsidR="004E3CB8">
        <w:rPr>
          <w:rFonts w:cstheme="minorHAnsi"/>
        </w:rPr>
        <w:t xml:space="preserve"> </w:t>
      </w:r>
      <w:r w:rsidR="00923254">
        <w:rPr>
          <w:rFonts w:cstheme="minorHAnsi"/>
        </w:rPr>
        <w:t xml:space="preserve">the amount of </w:t>
      </w:r>
      <w:r w:rsidR="004E3CB8">
        <w:rPr>
          <w:rFonts w:cstheme="minorHAnsi"/>
        </w:rPr>
        <w:t xml:space="preserve">time </w:t>
      </w:r>
      <w:r w:rsidR="00923254">
        <w:rPr>
          <w:rFonts w:cstheme="minorHAnsi"/>
        </w:rPr>
        <w:t>to create a spelling word list for each child.</w:t>
      </w:r>
      <w:r w:rsidR="003B74FF">
        <w:rPr>
          <w:rFonts w:cstheme="minorHAnsi"/>
        </w:rPr>
        <w:t xml:space="preserve"> </w:t>
      </w:r>
      <w:r w:rsidR="00923254">
        <w:rPr>
          <w:rFonts w:cstheme="minorHAnsi"/>
        </w:rPr>
        <w:t xml:space="preserve">These word lists need regular updating and a large amount of time </w:t>
      </w:r>
      <w:r w:rsidR="003B74FF">
        <w:rPr>
          <w:rFonts w:cstheme="minorHAnsi"/>
        </w:rPr>
        <w:t>could be spent</w:t>
      </w:r>
      <w:r w:rsidR="00923254">
        <w:rPr>
          <w:rFonts w:cstheme="minorHAnsi"/>
        </w:rPr>
        <w:t xml:space="preserve"> </w:t>
      </w:r>
      <w:r w:rsidR="003B74FF">
        <w:rPr>
          <w:rFonts w:cstheme="minorHAnsi"/>
        </w:rPr>
        <w:t>marking</w:t>
      </w:r>
      <w:r w:rsidR="00923254">
        <w:rPr>
          <w:rFonts w:cstheme="minorHAnsi"/>
        </w:rPr>
        <w:t xml:space="preserve"> the spellings. One way to minimise this limitation is to group pupils according to their spelling level and advise additional adults to assist through the intervention (Darrow et al, 2012).</w:t>
      </w:r>
      <w:r w:rsidR="003B74FF">
        <w:rPr>
          <w:rFonts w:cstheme="minorHAnsi"/>
        </w:rPr>
        <w:t xml:space="preserve"> </w:t>
      </w:r>
      <w:r w:rsidR="003B74FF">
        <w:rPr>
          <w:rFonts w:cstheme="minorHAnsi"/>
          <w:color w:val="FF0000"/>
        </w:rPr>
        <w:t>PUNCTUATION – AFL – PEER ASSESS</w:t>
      </w:r>
    </w:p>
    <w:p w14:paraId="787EA994" w14:textId="42D1AF02" w:rsidR="009F56E8" w:rsidRDefault="009F56E8">
      <w:pPr>
        <w:rPr>
          <w:rFonts w:cstheme="minorHAnsi"/>
        </w:rPr>
      </w:pPr>
      <w:r>
        <w:rPr>
          <w:rFonts w:cstheme="minorHAnsi"/>
        </w:rPr>
        <w:t>Maths</w:t>
      </w:r>
    </w:p>
    <w:p w14:paraId="72B39E54" w14:textId="7EF79B85" w:rsidR="003B6EE7" w:rsidRDefault="009F56E8">
      <w:pPr>
        <w:rPr>
          <w:rFonts w:cstheme="minorHAnsi"/>
        </w:rPr>
      </w:pPr>
      <w:r>
        <w:rPr>
          <w:rFonts w:cstheme="minorHAnsi"/>
        </w:rPr>
        <w:t xml:space="preserve">During analysis of child A it became apparent that she struggles with maths and </w:t>
      </w:r>
      <w:r w:rsidR="008931ED">
        <w:rPr>
          <w:rFonts w:cstheme="minorHAnsi"/>
        </w:rPr>
        <w:t xml:space="preserve">lacks confidence in her abilities. In order to help child A progress an intervention should be considered. Observations and examples of child A’s work has indicated that tutoring may significantly improve child A’s concept of addition and subtraction. Introducing an intervention will enable child A </w:t>
      </w:r>
      <w:r w:rsidR="009A317A">
        <w:rPr>
          <w:rFonts w:cstheme="minorHAnsi"/>
        </w:rPr>
        <w:t xml:space="preserve">to begin performing ‘more difficult additions and subtractions using their preferred strategy’ (Foundation </w:t>
      </w:r>
      <w:r w:rsidR="009A317A">
        <w:rPr>
          <w:rFonts w:cstheme="minorHAnsi"/>
        </w:rPr>
        <w:lastRenderedPageBreak/>
        <w:t xml:space="preserve">Phase Framework, 2015). This quote forms part of the outcome 5 expectation in Mathematical Development and indicates the progression steps needed for child A to reach this outcome. Peer tutoring is an effective way for children to develop their mathematical and reading skills. </w:t>
      </w:r>
      <w:r w:rsidR="00477A26">
        <w:rPr>
          <w:rFonts w:cstheme="minorHAnsi"/>
        </w:rPr>
        <w:t xml:space="preserve">In this approach an older pupil takes on the role as tutor </w:t>
      </w:r>
      <w:r w:rsidR="004F7FF9">
        <w:rPr>
          <w:rFonts w:cstheme="minorHAnsi"/>
        </w:rPr>
        <w:t xml:space="preserve">and </w:t>
      </w:r>
      <w:r w:rsidR="00477A26">
        <w:rPr>
          <w:rFonts w:cstheme="minorHAnsi"/>
        </w:rPr>
        <w:t>is paired with a younger pupil to mentor</w:t>
      </w:r>
      <w:r w:rsidR="00636AD0">
        <w:rPr>
          <w:rFonts w:cstheme="minorHAnsi"/>
        </w:rPr>
        <w:t xml:space="preserve"> (Topping and Ehly,</w:t>
      </w:r>
      <w:r w:rsidR="00C1683E">
        <w:rPr>
          <w:rFonts w:cstheme="minorHAnsi"/>
        </w:rPr>
        <w:t xml:space="preserve"> 1998)</w:t>
      </w:r>
      <w:r w:rsidR="00477A26">
        <w:rPr>
          <w:rFonts w:cstheme="minorHAnsi"/>
        </w:rPr>
        <w:t>.</w:t>
      </w:r>
      <w:r w:rsidR="00C71A3F">
        <w:rPr>
          <w:rFonts w:cstheme="minorHAnsi"/>
        </w:rPr>
        <w:t xml:space="preserve"> Both pupils then follow a structured approach for 25 minutes, two times a week.</w:t>
      </w:r>
      <w:r w:rsidR="00477A26">
        <w:rPr>
          <w:rFonts w:cstheme="minorHAnsi"/>
        </w:rPr>
        <w:t xml:space="preserve"> </w:t>
      </w:r>
      <w:r w:rsidR="004F7FF9">
        <w:rPr>
          <w:rFonts w:cstheme="minorHAnsi"/>
        </w:rPr>
        <w:t>Throughout these sessions, pupils compare ideas, ask questions and discuss the topics</w:t>
      </w:r>
      <w:r w:rsidR="008D35B4">
        <w:rPr>
          <w:rFonts w:cstheme="minorHAnsi"/>
        </w:rPr>
        <w:t xml:space="preserve"> (Condell and Pratheepan, 2010). </w:t>
      </w:r>
      <w:r w:rsidR="003B6EE7">
        <w:rPr>
          <w:rFonts w:cstheme="minorHAnsi"/>
        </w:rPr>
        <w:t>Peer-assisted learning allows both the tutor and the tutee to develop</w:t>
      </w:r>
      <w:r w:rsidR="00C71A3F">
        <w:rPr>
          <w:rFonts w:cstheme="minorHAnsi"/>
        </w:rPr>
        <w:t xml:space="preserve"> their</w:t>
      </w:r>
      <w:r w:rsidR="003B6EE7">
        <w:rPr>
          <w:rFonts w:cstheme="minorHAnsi"/>
        </w:rPr>
        <w:t xml:space="preserve"> knowledge and skill</w:t>
      </w:r>
      <w:r w:rsidR="00C71A3F">
        <w:rPr>
          <w:rFonts w:cstheme="minorHAnsi"/>
        </w:rPr>
        <w:t xml:space="preserve"> (Education Endowment Foundation, 2014)</w:t>
      </w:r>
      <w:r w:rsidR="003B6EE7">
        <w:rPr>
          <w:rFonts w:cstheme="minorHAnsi"/>
        </w:rPr>
        <w:t>.</w:t>
      </w:r>
      <w:r w:rsidR="008D35B4">
        <w:rPr>
          <w:rFonts w:cstheme="minorHAnsi"/>
        </w:rPr>
        <w:t xml:space="preserve"> Peer tutoring is a low costing intervention that has been shown to have a high impact when there is a two year gap between tutor and tutee. </w:t>
      </w:r>
      <w:r w:rsidR="003B6EE7">
        <w:rPr>
          <w:rFonts w:cstheme="minorHAnsi"/>
        </w:rPr>
        <w:t>Vygotsky proposed that children begin to develop understanding following social interaction with peers. He recognised that children learn from each and scaffold each other’s ideas and opinions</w:t>
      </w:r>
      <w:r w:rsidR="00575A8A">
        <w:rPr>
          <w:rFonts w:cstheme="minorHAnsi"/>
        </w:rPr>
        <w:t xml:space="preserve"> (Thurston et al, 2007)</w:t>
      </w:r>
      <w:r w:rsidR="003B6EE7">
        <w:rPr>
          <w:rFonts w:cstheme="minorHAnsi"/>
        </w:rPr>
        <w:t xml:space="preserve">. This is demonstrated through peer tutoring </w:t>
      </w:r>
      <w:r w:rsidR="001E4CBF">
        <w:rPr>
          <w:rFonts w:cstheme="minorHAnsi"/>
        </w:rPr>
        <w:t xml:space="preserve">where older pupils can participate and provide support </w:t>
      </w:r>
      <w:r w:rsidR="00636AD0">
        <w:rPr>
          <w:rFonts w:cstheme="minorHAnsi"/>
        </w:rPr>
        <w:t>in areas of mathematics they have already developed (Condell and Pratheepan, 2010)</w:t>
      </w:r>
      <w:r w:rsidR="00C1683E">
        <w:rPr>
          <w:rFonts w:cstheme="minorHAnsi"/>
        </w:rPr>
        <w:t xml:space="preserve">. </w:t>
      </w:r>
      <w:r w:rsidR="004F7FF9" w:rsidRPr="004F7FF9">
        <w:rPr>
          <w:rFonts w:cstheme="minorHAnsi"/>
          <w:color w:val="FF0000"/>
        </w:rPr>
        <w:t xml:space="preserve">It can be suggested that by </w:t>
      </w:r>
      <w:r w:rsidR="004F7FF9">
        <w:rPr>
          <w:rFonts w:cstheme="minorHAnsi"/>
        </w:rPr>
        <w:t xml:space="preserve">participating in peer-assisted learning, child A’s confidence </w:t>
      </w:r>
      <w:r w:rsidR="00C856A5">
        <w:rPr>
          <w:rFonts w:cstheme="minorHAnsi"/>
        </w:rPr>
        <w:t xml:space="preserve">and academic achievement </w:t>
      </w:r>
      <w:r w:rsidR="004F7FF9">
        <w:rPr>
          <w:rFonts w:cstheme="minorHAnsi"/>
        </w:rPr>
        <w:t>will grow as she will have the opportunity to make and learn from her mistakes without having to worry about the presence of a teacher.</w:t>
      </w:r>
      <w:r w:rsidR="009636CA">
        <w:rPr>
          <w:rFonts w:cstheme="minorHAnsi"/>
        </w:rPr>
        <w:t xml:space="preserve"> </w:t>
      </w:r>
      <w:r w:rsidR="005E78E8">
        <w:rPr>
          <w:rFonts w:cstheme="minorHAnsi"/>
        </w:rPr>
        <w:t xml:space="preserve">Maheady </w:t>
      </w:r>
      <w:r w:rsidR="00C856A5">
        <w:rPr>
          <w:rFonts w:cstheme="minorHAnsi"/>
        </w:rPr>
        <w:t>(</w:t>
      </w:r>
      <w:r w:rsidR="009D1118">
        <w:rPr>
          <w:rFonts w:cstheme="minorHAnsi"/>
        </w:rPr>
        <w:t>1998</w:t>
      </w:r>
      <w:r w:rsidR="00C856A5">
        <w:rPr>
          <w:rFonts w:cstheme="minorHAnsi"/>
        </w:rPr>
        <w:t xml:space="preserve">) </w:t>
      </w:r>
      <w:r w:rsidR="006D0811">
        <w:rPr>
          <w:rFonts w:cstheme="minorHAnsi"/>
        </w:rPr>
        <w:t xml:space="preserve">highlights the disadvantages of peer-tutoring. One limitation </w:t>
      </w:r>
      <w:r w:rsidR="006034F9">
        <w:rPr>
          <w:rFonts w:cstheme="minorHAnsi"/>
        </w:rPr>
        <w:t>of peer-tutoring is that it may result in a smaller amount of curriculum coverage. Peer-assisted learning can slow down the amount of new content being introduced to pupils by the teacher. This can be a concern for teachers are many are required to teach certain topics within a time restraint.</w:t>
      </w:r>
      <w:r w:rsidR="008D4D0F">
        <w:rPr>
          <w:rFonts w:cstheme="minorHAnsi"/>
        </w:rPr>
        <w:t xml:space="preserve"> It is important to remember, that although students may coverage a small amount of the curriculum, the knowledge they do obtain</w:t>
      </w:r>
      <w:r w:rsidR="009D1118">
        <w:rPr>
          <w:rFonts w:cstheme="minorHAnsi"/>
        </w:rPr>
        <w:t xml:space="preserve"> will be of </w:t>
      </w:r>
      <w:r w:rsidR="009D1118" w:rsidRPr="009D1118">
        <w:rPr>
          <w:rFonts w:cstheme="minorHAnsi"/>
          <w:color w:val="FF0000"/>
        </w:rPr>
        <w:t>high quality</w:t>
      </w:r>
      <w:r w:rsidR="009D1118">
        <w:rPr>
          <w:rFonts w:cstheme="minorHAnsi"/>
        </w:rPr>
        <w:t>.</w:t>
      </w:r>
    </w:p>
    <w:p w14:paraId="48AA9B87" w14:textId="6A4D262B" w:rsidR="003B6EE7" w:rsidRDefault="00306D9D">
      <w:pPr>
        <w:rPr>
          <w:rFonts w:cstheme="minorHAnsi"/>
        </w:rPr>
      </w:pPr>
      <w:r>
        <w:rPr>
          <w:rFonts w:cstheme="minorHAnsi"/>
        </w:rPr>
        <w:t>Wellbeing</w:t>
      </w:r>
    </w:p>
    <w:p w14:paraId="1D81B09E" w14:textId="750D5715" w:rsidR="00135622" w:rsidRPr="000B7768" w:rsidRDefault="007C4DCB">
      <w:pPr>
        <w:rPr>
          <w:rFonts w:cstheme="minorHAnsi"/>
          <w:color w:val="FF0000"/>
        </w:rPr>
      </w:pPr>
      <w:r>
        <w:rPr>
          <w:rFonts w:cstheme="minorHAnsi"/>
        </w:rPr>
        <w:t>Child A demonstrates a happy, positive attitude in class however she lacks motivation in her learning</w:t>
      </w:r>
      <w:r w:rsidR="006668B9">
        <w:rPr>
          <w:rFonts w:cstheme="minorHAnsi"/>
        </w:rPr>
        <w:t xml:space="preserve"> (appendix..)</w:t>
      </w:r>
      <w:r>
        <w:rPr>
          <w:rFonts w:cstheme="minorHAnsi"/>
        </w:rPr>
        <w:t xml:space="preserve">. </w:t>
      </w:r>
      <w:r w:rsidR="00306D9D">
        <w:rPr>
          <w:rFonts w:cstheme="minorHAnsi"/>
        </w:rPr>
        <w:t xml:space="preserve">In order for child A to challenge herself and increase her aspirations in her learning, </w:t>
      </w:r>
      <w:r w:rsidR="005177FE">
        <w:rPr>
          <w:rFonts w:cstheme="minorHAnsi"/>
        </w:rPr>
        <w:t xml:space="preserve">she needs to be exposed to enriched experiences and new opportunities. </w:t>
      </w:r>
      <w:r w:rsidR="00E92864">
        <w:rPr>
          <w:rFonts w:cstheme="minorHAnsi"/>
        </w:rPr>
        <w:t>One strategy to enhance these opportunities is</w:t>
      </w:r>
      <w:r>
        <w:rPr>
          <w:rFonts w:cstheme="minorHAnsi"/>
        </w:rPr>
        <w:t xml:space="preserve"> to receive teacher feedback</w:t>
      </w:r>
      <w:r w:rsidR="00E92864">
        <w:rPr>
          <w:rFonts w:cstheme="minorHAnsi"/>
        </w:rPr>
        <w:t xml:space="preserve"> </w:t>
      </w:r>
      <w:r w:rsidR="00263D48">
        <w:rPr>
          <w:rFonts w:cstheme="minorHAnsi"/>
        </w:rPr>
        <w:t xml:space="preserve">(Rewriting the future, 2014). </w:t>
      </w:r>
      <w:r w:rsidR="00E92864">
        <w:rPr>
          <w:rFonts w:cstheme="minorHAnsi"/>
        </w:rPr>
        <w:t xml:space="preserve">Observations of child A in </w:t>
      </w:r>
      <w:r w:rsidR="00263D48">
        <w:rPr>
          <w:rFonts w:cstheme="minorHAnsi"/>
        </w:rPr>
        <w:t>the classroom</w:t>
      </w:r>
      <w:r w:rsidR="00E92864">
        <w:rPr>
          <w:rFonts w:cstheme="minorHAnsi"/>
        </w:rPr>
        <w:t xml:space="preserve"> has indicated that she</w:t>
      </w:r>
      <w:r w:rsidR="00263D48">
        <w:rPr>
          <w:rFonts w:cstheme="minorHAnsi"/>
        </w:rPr>
        <w:t xml:space="preserve"> is working at an outcome 4 and</w:t>
      </w:r>
      <w:r w:rsidR="00E92864">
        <w:rPr>
          <w:rFonts w:cstheme="minorHAnsi"/>
        </w:rPr>
        <w:t xml:space="preserve"> </w:t>
      </w:r>
      <w:r w:rsidR="00263D48">
        <w:rPr>
          <w:rFonts w:cstheme="minorHAnsi"/>
        </w:rPr>
        <w:t xml:space="preserve">is capable of focusing on and completing tasks set for her, however to gain outcome 5, child A needs to strive for and value her achievements (Foundation Phase Framework, 2015). </w:t>
      </w:r>
      <w:r w:rsidR="00DC7045">
        <w:rPr>
          <w:rFonts w:cstheme="minorHAnsi"/>
        </w:rPr>
        <w:t xml:space="preserve">In order to aspire child A, it can be suggested that feedback from a teacher can promote child A’s mentality towards learning. Feedback is an AfL technique that requires the teacher to present information to the child </w:t>
      </w:r>
      <w:r w:rsidR="006E0869">
        <w:rPr>
          <w:rFonts w:cstheme="minorHAnsi"/>
        </w:rPr>
        <w:t>regarding</w:t>
      </w:r>
      <w:r w:rsidR="00DC7045">
        <w:rPr>
          <w:rFonts w:cstheme="minorHAnsi"/>
        </w:rPr>
        <w:t xml:space="preserve"> their academic performance. As a result of this, the child should be able</w:t>
      </w:r>
      <w:r w:rsidR="006E0869">
        <w:rPr>
          <w:rFonts w:cstheme="minorHAnsi"/>
        </w:rPr>
        <w:t xml:space="preserve"> to</w:t>
      </w:r>
      <w:r w:rsidR="00DC7045">
        <w:rPr>
          <w:rFonts w:cstheme="minorHAnsi"/>
        </w:rPr>
        <w:t xml:space="preserve"> remain focused on tasks and reinforce the actions needed to achieve their goals. Feedback </w:t>
      </w:r>
      <w:r w:rsidR="006668B9">
        <w:rPr>
          <w:rFonts w:cstheme="minorHAnsi"/>
        </w:rPr>
        <w:t>provided by teachers can be given verbally, in writing or via technology (Education, Endowment Foundation, 2018). This intervention will benefit child A, as regular constructive feedback will enable child A to identify her learning goals and aspire to achieve them. Hattie (</w:t>
      </w:r>
      <w:r w:rsidR="00135622">
        <w:rPr>
          <w:rFonts w:cstheme="minorHAnsi"/>
        </w:rPr>
        <w:t>2012</w:t>
      </w:r>
      <w:r w:rsidR="006668B9">
        <w:rPr>
          <w:rFonts w:cstheme="minorHAnsi"/>
        </w:rPr>
        <w:t xml:space="preserve">) </w:t>
      </w:r>
      <w:r w:rsidR="006E0869">
        <w:rPr>
          <w:rFonts w:cstheme="minorHAnsi"/>
        </w:rPr>
        <w:t xml:space="preserve">suggests that feedback provided by teachers needs to be ‘specific and clear’ and should encompass academic goals. </w:t>
      </w:r>
      <w:r w:rsidR="00EC7639">
        <w:rPr>
          <w:rFonts w:cstheme="minorHAnsi"/>
        </w:rPr>
        <w:t>In support of this, Brookhart (</w:t>
      </w:r>
      <w:r w:rsidR="00135622">
        <w:rPr>
          <w:rFonts w:cstheme="minorHAnsi"/>
        </w:rPr>
        <w:t>20</w:t>
      </w:r>
      <w:r w:rsidR="00903A99">
        <w:rPr>
          <w:rFonts w:cstheme="minorHAnsi"/>
        </w:rPr>
        <w:t>17</w:t>
      </w:r>
      <w:r w:rsidR="00EC7639">
        <w:rPr>
          <w:rFonts w:cstheme="minorHAnsi"/>
        </w:rPr>
        <w:t xml:space="preserve">) also recognises feedback as a powerful AfL </w:t>
      </w:r>
      <w:r w:rsidR="00F36778">
        <w:rPr>
          <w:rFonts w:cstheme="minorHAnsi"/>
        </w:rPr>
        <w:t xml:space="preserve">that allows pupils to understand their current academic position and how to progress. </w:t>
      </w:r>
      <w:r w:rsidR="00135622">
        <w:rPr>
          <w:rFonts w:cstheme="minorHAnsi"/>
        </w:rPr>
        <w:t xml:space="preserve">As a result of this feedback, children begin to take control of their learning and are motivated to achieve more. </w:t>
      </w:r>
      <w:r w:rsidR="00C62C4C">
        <w:rPr>
          <w:rFonts w:cstheme="minorHAnsi"/>
        </w:rPr>
        <w:t xml:space="preserve">Burnett and Mandel (2010) </w:t>
      </w:r>
      <w:r w:rsidR="000B7768">
        <w:rPr>
          <w:rFonts w:cstheme="minorHAnsi"/>
        </w:rPr>
        <w:t xml:space="preserve">offer a different perspective on teacher feedback and found that pupils relationships with teachers was effective if they received negative feedback. </w:t>
      </w:r>
      <w:r w:rsidR="000B7768">
        <w:rPr>
          <w:rFonts w:cstheme="minorHAnsi"/>
          <w:color w:val="FF0000"/>
        </w:rPr>
        <w:t>….</w:t>
      </w:r>
    </w:p>
    <w:p w14:paraId="2F8C0C33" w14:textId="7D715A73" w:rsidR="003B6EE7" w:rsidRDefault="00EF7EFE">
      <w:pPr>
        <w:rPr>
          <w:rFonts w:cstheme="minorHAnsi"/>
        </w:rPr>
      </w:pPr>
      <w:r>
        <w:rPr>
          <w:rFonts w:cstheme="minorHAnsi"/>
        </w:rPr>
        <w:t>P.E</w:t>
      </w:r>
    </w:p>
    <w:p w14:paraId="00A7D8DB" w14:textId="2C7A459F" w:rsidR="00EF7EFE" w:rsidRPr="002F39A8" w:rsidRDefault="00EF7EFE">
      <w:pPr>
        <w:rPr>
          <w:rFonts w:cstheme="minorHAnsi"/>
        </w:rPr>
      </w:pPr>
      <w:r>
        <w:rPr>
          <w:rFonts w:cstheme="minorHAnsi"/>
        </w:rPr>
        <w:t xml:space="preserve">Physical development </w:t>
      </w:r>
      <w:r w:rsidR="00850E90">
        <w:rPr>
          <w:rFonts w:cstheme="minorHAnsi"/>
        </w:rPr>
        <w:t>is an</w:t>
      </w:r>
      <w:r>
        <w:rPr>
          <w:rFonts w:cstheme="minorHAnsi"/>
        </w:rPr>
        <w:t xml:space="preserve"> </w:t>
      </w:r>
      <w:r w:rsidR="00850E90">
        <w:rPr>
          <w:rFonts w:cstheme="minorHAnsi"/>
        </w:rPr>
        <w:t>area of improvement</w:t>
      </w:r>
      <w:r>
        <w:rPr>
          <w:rFonts w:cstheme="minorHAnsi"/>
        </w:rPr>
        <w:t xml:space="preserve"> for child A. </w:t>
      </w:r>
      <w:r w:rsidR="005604FB">
        <w:rPr>
          <w:rFonts w:cstheme="minorHAnsi"/>
        </w:rPr>
        <w:t xml:space="preserve">The foundation framework has indicated that child A is currently achieving </w:t>
      </w:r>
      <w:r w:rsidR="002F39A8">
        <w:rPr>
          <w:rFonts w:cstheme="minorHAnsi"/>
        </w:rPr>
        <w:t xml:space="preserve">an outcome 4 in physical development. To progress to </w:t>
      </w:r>
      <w:r w:rsidR="002F39A8">
        <w:rPr>
          <w:rFonts w:cstheme="minorHAnsi"/>
        </w:rPr>
        <w:lastRenderedPageBreak/>
        <w:t xml:space="preserve">Outcome 5, child A needs to develop her gross motor skills (Foundation Phase Framework, 2015). </w:t>
      </w:r>
      <w:r>
        <w:rPr>
          <w:rFonts w:cstheme="minorHAnsi"/>
        </w:rPr>
        <w:t xml:space="preserve">She </w:t>
      </w:r>
      <w:r w:rsidR="00850E90">
        <w:rPr>
          <w:rFonts w:cstheme="minorHAnsi"/>
        </w:rPr>
        <w:t>struggles with her ca</w:t>
      </w:r>
      <w:r w:rsidR="00E24854">
        <w:rPr>
          <w:rFonts w:cstheme="minorHAnsi"/>
        </w:rPr>
        <w:t xml:space="preserve">tching the ball and this resulted in her removing herself from the social activity. Observations indicated that child A </w:t>
      </w:r>
      <w:r w:rsidR="005C173D">
        <w:rPr>
          <w:rFonts w:cstheme="minorHAnsi"/>
        </w:rPr>
        <w:t xml:space="preserve">is unable to catch a ball with two hands. A possible next step </w:t>
      </w:r>
      <w:r w:rsidR="00EC1863">
        <w:rPr>
          <w:rFonts w:cstheme="minorHAnsi"/>
        </w:rPr>
        <w:t xml:space="preserve">to improving this gross motor skill is to </w:t>
      </w:r>
      <w:r w:rsidR="0039051F">
        <w:rPr>
          <w:rFonts w:cstheme="minorHAnsi"/>
        </w:rPr>
        <w:t>participate in an activity known as scarf toss. Smith (2010) suggests that scarves fail slowly to the ground and therefore provide multiple opportunities for pupils to catch them. This intervention requires each child to throw a scarf into the air and then catch it using both hands, one hand and then specific hands.</w:t>
      </w:r>
      <w:r w:rsidR="002F4FCC">
        <w:rPr>
          <w:rFonts w:cstheme="minorHAnsi"/>
        </w:rPr>
        <w:t xml:space="preserve"> The next step in this intervention, is for the child to begin throwing and catching a scarf with a partner. </w:t>
      </w:r>
      <w:r w:rsidR="0039051F">
        <w:rPr>
          <w:rFonts w:cstheme="minorHAnsi"/>
        </w:rPr>
        <w:t xml:space="preserve">This intervention will allow child A to improve their gross motor skills which could have an impact on </w:t>
      </w:r>
      <w:r w:rsidR="003A4AD8">
        <w:rPr>
          <w:rFonts w:cstheme="minorHAnsi"/>
        </w:rPr>
        <w:t>her</w:t>
      </w:r>
      <w:r w:rsidR="0039051F">
        <w:rPr>
          <w:rFonts w:cstheme="minorHAnsi"/>
        </w:rPr>
        <w:t xml:space="preserve"> social and emotional wellbeing as </w:t>
      </w:r>
      <w:r w:rsidR="003A4AD8">
        <w:rPr>
          <w:rFonts w:cstheme="minorHAnsi"/>
        </w:rPr>
        <w:t>she</w:t>
      </w:r>
      <w:r w:rsidR="0039051F">
        <w:rPr>
          <w:rFonts w:cstheme="minorHAnsi"/>
        </w:rPr>
        <w:t xml:space="preserve"> will </w:t>
      </w:r>
      <w:r w:rsidR="003A4AD8">
        <w:rPr>
          <w:rFonts w:cstheme="minorHAnsi"/>
        </w:rPr>
        <w:t>be willing to join in with physical development activities (White, 2017). Cunningham (</w:t>
      </w:r>
      <w:r w:rsidR="00BE2341">
        <w:rPr>
          <w:rFonts w:cstheme="minorHAnsi"/>
        </w:rPr>
        <w:t>2015</w:t>
      </w:r>
      <w:r w:rsidR="003A4AD8">
        <w:rPr>
          <w:rFonts w:cstheme="minorHAnsi"/>
        </w:rPr>
        <w:t xml:space="preserve">) </w:t>
      </w:r>
      <w:r w:rsidR="005028AE">
        <w:rPr>
          <w:rFonts w:cstheme="minorHAnsi"/>
        </w:rPr>
        <w:t xml:space="preserve">also highlights that physical development skills are essential to child’s development. This guide concluded that sport activities, such as catching, assist with the development of a child’s self-esteem, coordination and social skills. </w:t>
      </w:r>
    </w:p>
    <w:p w14:paraId="25944D8D" w14:textId="1E5B4DD5" w:rsidR="003B6EE7" w:rsidRDefault="002F4FCC">
      <w:pPr>
        <w:rPr>
          <w:rFonts w:cstheme="minorHAnsi"/>
        </w:rPr>
      </w:pPr>
      <w:r>
        <w:rPr>
          <w:rFonts w:cstheme="minorHAnsi"/>
        </w:rPr>
        <w:t>Welsh</w:t>
      </w:r>
    </w:p>
    <w:p w14:paraId="560E8021" w14:textId="0952CD37" w:rsidR="0024082E" w:rsidRDefault="005604FB">
      <w:pPr>
        <w:rPr>
          <w:rFonts w:cstheme="minorHAnsi"/>
        </w:rPr>
      </w:pPr>
      <w:r>
        <w:rPr>
          <w:rFonts w:cstheme="minorHAnsi"/>
        </w:rPr>
        <w:t xml:space="preserve">One aspect of Welsh that child A needs support with is her ability to read Welsh text. In order to develop this skill, next steps need to be implemented. </w:t>
      </w:r>
      <w:r w:rsidR="002F39A8">
        <w:rPr>
          <w:rFonts w:cstheme="minorHAnsi"/>
        </w:rPr>
        <w:t>According to the Foundation Phase Framework, child A is currently achieving an Outcome 4 in Welsh, however to progress, child A needs to develop her ability to recognise and read Welsh texts.</w:t>
      </w:r>
      <w:r w:rsidR="00F01FD8">
        <w:rPr>
          <w:rFonts w:cstheme="minorHAnsi"/>
        </w:rPr>
        <w:t xml:space="preserve"> </w:t>
      </w:r>
      <w:r w:rsidR="00450038">
        <w:rPr>
          <w:rFonts w:cstheme="minorHAnsi"/>
        </w:rPr>
        <w:t xml:space="preserve">Successful Futures (Donaldson, 2015) is promoting the Welsh language and is determined </w:t>
      </w:r>
      <w:r w:rsidR="00D00C99">
        <w:rPr>
          <w:rFonts w:cstheme="minorHAnsi"/>
        </w:rPr>
        <w:t xml:space="preserve">for learners to use Welsh in all aspects of their lives. </w:t>
      </w:r>
      <w:r w:rsidR="00F01FD8">
        <w:rPr>
          <w:rFonts w:cstheme="minorHAnsi"/>
        </w:rPr>
        <w:t>One possible intervention is to in-cooperate Welsh reading activities into guided reading sessions. Iaquinta (2006) suggests that guided reading involved a group of pupils, who are</w:t>
      </w:r>
      <w:r w:rsidR="00BE725E">
        <w:rPr>
          <w:rFonts w:cstheme="minorHAnsi"/>
        </w:rPr>
        <w:t xml:space="preserve"> of similar</w:t>
      </w:r>
      <w:r w:rsidR="00F01FD8">
        <w:rPr>
          <w:rFonts w:cstheme="minorHAnsi"/>
        </w:rPr>
        <w:t xml:space="preserve"> ability</w:t>
      </w:r>
      <w:r w:rsidR="0084013A">
        <w:rPr>
          <w:rFonts w:cstheme="minorHAnsi"/>
        </w:rPr>
        <w:t xml:space="preserve"> and</w:t>
      </w:r>
      <w:r w:rsidR="00BE725E">
        <w:rPr>
          <w:rFonts w:cstheme="minorHAnsi"/>
        </w:rPr>
        <w:t xml:space="preserve"> work </w:t>
      </w:r>
      <w:r w:rsidR="0084013A">
        <w:rPr>
          <w:rFonts w:cstheme="minorHAnsi"/>
        </w:rPr>
        <w:t>with a teacher to process and read a text. Implementing Welsh guided reading sessions regularly, will enable pupils to scan the text, discover new information about the text and read with increasingly fluency and accuracy</w:t>
      </w:r>
      <w:r w:rsidR="00EF5BCA">
        <w:rPr>
          <w:rFonts w:cstheme="minorHAnsi"/>
        </w:rPr>
        <w:t xml:space="preserve"> (Schulman and Payne, 2000)</w:t>
      </w:r>
      <w:r w:rsidR="0084013A">
        <w:rPr>
          <w:rFonts w:cstheme="minorHAnsi"/>
        </w:rPr>
        <w:t xml:space="preserve">. </w:t>
      </w:r>
      <w:r w:rsidR="00AC0CDA">
        <w:rPr>
          <w:rFonts w:cstheme="minorHAnsi"/>
        </w:rPr>
        <w:t xml:space="preserve">This intervention will help child A as she will work with </w:t>
      </w:r>
      <w:r w:rsidR="00EF5BCA">
        <w:rPr>
          <w:rFonts w:cstheme="minorHAnsi"/>
        </w:rPr>
        <w:t xml:space="preserve">her </w:t>
      </w:r>
      <w:r w:rsidR="00AC0CDA">
        <w:rPr>
          <w:rFonts w:cstheme="minorHAnsi"/>
        </w:rPr>
        <w:t>peers who are at the same Welsh reading level as herself</w:t>
      </w:r>
      <w:r w:rsidR="00EF5BCA">
        <w:rPr>
          <w:rFonts w:cstheme="minorHAnsi"/>
        </w:rPr>
        <w:t xml:space="preserve">. The teacher can then </w:t>
      </w:r>
      <w:r w:rsidR="00AC0CDA">
        <w:rPr>
          <w:rFonts w:cstheme="minorHAnsi"/>
        </w:rPr>
        <w:t>assi</w:t>
      </w:r>
      <w:r w:rsidR="00EF5BCA">
        <w:rPr>
          <w:rFonts w:cstheme="minorHAnsi"/>
        </w:rPr>
        <w:t>stant the group and ensure they are reading and interpreting the meaning of words accurately.</w:t>
      </w:r>
      <w:r w:rsidR="0024082E">
        <w:rPr>
          <w:rFonts w:cstheme="minorHAnsi"/>
        </w:rPr>
        <w:t xml:space="preserve"> </w:t>
      </w:r>
    </w:p>
    <w:p w14:paraId="6F8E2EDE" w14:textId="0CCAAAFE" w:rsidR="00D322C2" w:rsidRDefault="00EF5BCA">
      <w:pPr>
        <w:rPr>
          <w:rFonts w:cstheme="minorHAnsi"/>
        </w:rPr>
      </w:pPr>
      <w:r>
        <w:rPr>
          <w:rFonts w:cstheme="minorHAnsi"/>
        </w:rPr>
        <w:t xml:space="preserve"> </w:t>
      </w:r>
      <w:r w:rsidR="00D322C2">
        <w:rPr>
          <w:rFonts w:cstheme="minorHAnsi"/>
        </w:rPr>
        <w:t xml:space="preserve">Although this intervention can promote Welsh reading, it is essential to consider the limitations. One limitation that teachers should consider is </w:t>
      </w:r>
      <w:r w:rsidR="00B243DE">
        <w:rPr>
          <w:rFonts w:cstheme="minorHAnsi"/>
        </w:rPr>
        <w:t>the level of Welsh</w:t>
      </w:r>
      <w:r w:rsidR="00D322C2">
        <w:rPr>
          <w:rFonts w:cstheme="minorHAnsi"/>
        </w:rPr>
        <w:t xml:space="preserve"> books</w:t>
      </w:r>
      <w:r w:rsidR="00B243DE">
        <w:rPr>
          <w:rFonts w:cstheme="minorHAnsi"/>
        </w:rPr>
        <w:t xml:space="preserve"> that will be used in the guided reading sessions. It is important that these books are of a level that is </w:t>
      </w:r>
      <w:r w:rsidR="00D322C2">
        <w:rPr>
          <w:rFonts w:cstheme="minorHAnsi"/>
        </w:rPr>
        <w:t xml:space="preserve">equivalent to the ability of the pupils. </w:t>
      </w:r>
      <w:r w:rsidR="00B243DE">
        <w:rPr>
          <w:rFonts w:cstheme="minorHAnsi"/>
        </w:rPr>
        <w:t xml:space="preserve">If the text is too difficult for the pupils, they will lose interest and will struggle to read the text. Alternatively, if the text is too easy, pupils will not be challenged in their reading ability (Iaquinta, 2006).  It is therefore essential that </w:t>
      </w:r>
      <w:r w:rsidR="00A5086F">
        <w:rPr>
          <w:rFonts w:cstheme="minorHAnsi"/>
        </w:rPr>
        <w:t xml:space="preserve">children are working at the correct level for them as the texts will support the pupils learning. </w:t>
      </w:r>
    </w:p>
    <w:p w14:paraId="398F587C" w14:textId="4B425A26" w:rsidR="00A5086F" w:rsidRDefault="00A5086F">
      <w:pPr>
        <w:rPr>
          <w:rFonts w:cstheme="minorHAnsi"/>
        </w:rPr>
      </w:pPr>
    </w:p>
    <w:p w14:paraId="4B893A1F" w14:textId="5A3A6A5D" w:rsidR="00A5086F" w:rsidRDefault="00A5086F">
      <w:pPr>
        <w:rPr>
          <w:rFonts w:cstheme="minorHAnsi"/>
        </w:rPr>
      </w:pPr>
      <w:r>
        <w:rPr>
          <w:rFonts w:cstheme="minorHAnsi"/>
        </w:rPr>
        <w:t>Conclusion</w:t>
      </w:r>
    </w:p>
    <w:p w14:paraId="7EC1A963" w14:textId="1941B078" w:rsidR="005373E3" w:rsidRDefault="008237DC">
      <w:pPr>
        <w:rPr>
          <w:rFonts w:cstheme="minorHAnsi"/>
        </w:rPr>
      </w:pPr>
      <w:r>
        <w:rPr>
          <w:rFonts w:cstheme="minorHAnsi"/>
        </w:rPr>
        <w:t xml:space="preserve">In conclusion, </w:t>
      </w:r>
      <w:r w:rsidR="00F92E80">
        <w:rPr>
          <w:rFonts w:cstheme="minorHAnsi"/>
        </w:rPr>
        <w:t xml:space="preserve">interpretation of the data provides </w:t>
      </w:r>
      <w:r>
        <w:rPr>
          <w:rFonts w:cstheme="minorHAnsi"/>
        </w:rPr>
        <w:t xml:space="preserve">the researcher </w:t>
      </w:r>
      <w:r w:rsidR="00F92E80">
        <w:rPr>
          <w:rFonts w:cstheme="minorHAnsi"/>
        </w:rPr>
        <w:t>with</w:t>
      </w:r>
      <w:r>
        <w:rPr>
          <w:rFonts w:cstheme="minorHAnsi"/>
        </w:rPr>
        <w:t xml:space="preserve"> a holistic view of</w:t>
      </w:r>
      <w:r w:rsidR="003C18A4">
        <w:rPr>
          <w:rFonts w:cstheme="minorHAnsi"/>
        </w:rPr>
        <w:t xml:space="preserve"> child A. As a result of </w:t>
      </w:r>
      <w:r w:rsidR="005373E3">
        <w:rPr>
          <w:rFonts w:cstheme="minorHAnsi"/>
        </w:rPr>
        <w:t xml:space="preserve">the </w:t>
      </w:r>
      <w:r w:rsidR="00F92E80">
        <w:rPr>
          <w:rFonts w:cstheme="minorHAnsi"/>
        </w:rPr>
        <w:t xml:space="preserve">range of data collected, </w:t>
      </w:r>
      <w:r w:rsidR="003C18A4">
        <w:rPr>
          <w:rFonts w:cstheme="minorHAnsi"/>
        </w:rPr>
        <w:t>it is evident that child A is achieving an outcome 4 in a</w:t>
      </w:r>
      <w:r w:rsidR="00F92E80">
        <w:rPr>
          <w:rFonts w:cstheme="minorHAnsi"/>
        </w:rPr>
        <w:t>ll</w:t>
      </w:r>
      <w:r w:rsidR="003C18A4">
        <w:rPr>
          <w:rFonts w:cstheme="minorHAnsi"/>
        </w:rPr>
        <w:t xml:space="preserve"> area</w:t>
      </w:r>
      <w:r w:rsidR="00F92E80">
        <w:rPr>
          <w:rFonts w:cstheme="minorHAnsi"/>
        </w:rPr>
        <w:t>s</w:t>
      </w:r>
      <w:r w:rsidR="003C18A4">
        <w:rPr>
          <w:rFonts w:cstheme="minorHAnsi"/>
        </w:rPr>
        <w:t xml:space="preserve"> analysed (Foundation Phase Framework, 2015). Observations and photographs h</w:t>
      </w:r>
      <w:r w:rsidR="00F92E80">
        <w:rPr>
          <w:rFonts w:cstheme="minorHAnsi"/>
        </w:rPr>
        <w:t xml:space="preserve">ave </w:t>
      </w:r>
      <w:r w:rsidR="003C18A4">
        <w:rPr>
          <w:rFonts w:cstheme="minorHAnsi"/>
        </w:rPr>
        <w:t xml:space="preserve">shown </w:t>
      </w:r>
      <w:r w:rsidR="00F92E80">
        <w:rPr>
          <w:rFonts w:cstheme="minorHAnsi"/>
        </w:rPr>
        <w:t xml:space="preserve">that </w:t>
      </w:r>
      <w:r w:rsidR="003C18A4">
        <w:rPr>
          <w:rFonts w:cstheme="minorHAnsi"/>
        </w:rPr>
        <w:t xml:space="preserve">she is a social and friendly member of the class but </w:t>
      </w:r>
      <w:r w:rsidR="00F92E80">
        <w:rPr>
          <w:rFonts w:cstheme="minorHAnsi"/>
        </w:rPr>
        <w:t xml:space="preserve">lacks </w:t>
      </w:r>
      <w:r w:rsidR="003C18A4">
        <w:rPr>
          <w:rFonts w:cstheme="minorHAnsi"/>
        </w:rPr>
        <w:t>aspiration</w:t>
      </w:r>
      <w:r w:rsidR="00F92E80">
        <w:rPr>
          <w:rFonts w:cstheme="minorHAnsi"/>
        </w:rPr>
        <w:t xml:space="preserve"> and motivation </w:t>
      </w:r>
      <w:r w:rsidR="003C18A4">
        <w:rPr>
          <w:rFonts w:cstheme="minorHAnsi"/>
        </w:rPr>
        <w:t xml:space="preserve">in all her subject areas. </w:t>
      </w:r>
      <w:r w:rsidR="00F92E80">
        <w:rPr>
          <w:rFonts w:cstheme="minorHAnsi"/>
        </w:rPr>
        <w:t xml:space="preserve">Empirical evidence also suggests that child A enjoys learning with her peers and as a result, </w:t>
      </w:r>
      <w:r w:rsidR="005373E3">
        <w:rPr>
          <w:rFonts w:cstheme="minorHAnsi"/>
        </w:rPr>
        <w:t xml:space="preserve">many of the next steps have been chosen </w:t>
      </w:r>
      <w:r w:rsidR="007F1FC1">
        <w:rPr>
          <w:rFonts w:cstheme="minorHAnsi"/>
        </w:rPr>
        <w:t xml:space="preserve">so </w:t>
      </w:r>
      <w:r w:rsidR="005373E3">
        <w:rPr>
          <w:rFonts w:cstheme="minorHAnsi"/>
        </w:rPr>
        <w:t xml:space="preserve">pupils </w:t>
      </w:r>
      <w:r w:rsidR="007F1FC1">
        <w:rPr>
          <w:rFonts w:cstheme="minorHAnsi"/>
        </w:rPr>
        <w:t>are able to</w:t>
      </w:r>
      <w:r w:rsidR="005373E3">
        <w:rPr>
          <w:rFonts w:cstheme="minorHAnsi"/>
        </w:rPr>
        <w:t xml:space="preserve"> work together.</w:t>
      </w:r>
      <w:r w:rsidR="007F1FC1">
        <w:rPr>
          <w:rFonts w:cstheme="minorHAnsi"/>
        </w:rPr>
        <w:t xml:space="preserve"> </w:t>
      </w:r>
      <w:r w:rsidR="005373E3">
        <w:rPr>
          <w:rFonts w:cstheme="minorHAnsi"/>
        </w:rPr>
        <w:t>The data provided allows for</w:t>
      </w:r>
      <w:r w:rsidR="007F1FC1">
        <w:rPr>
          <w:rFonts w:cstheme="minorHAnsi"/>
        </w:rPr>
        <w:t xml:space="preserve"> sufficient</w:t>
      </w:r>
      <w:r w:rsidR="005373E3">
        <w:rPr>
          <w:rFonts w:cstheme="minorHAnsi"/>
        </w:rPr>
        <w:t xml:space="preserve"> analysis of child A however, there are still gaps in the evidence collected. Due to time constraints, only a small amount of data was collected </w:t>
      </w:r>
      <w:r w:rsidR="001150C0">
        <w:rPr>
          <w:rFonts w:cstheme="minorHAnsi"/>
        </w:rPr>
        <w:t xml:space="preserve">by the researcher </w:t>
      </w:r>
      <w:r w:rsidR="005373E3">
        <w:rPr>
          <w:rFonts w:cstheme="minorHAnsi"/>
        </w:rPr>
        <w:t>about the learner</w:t>
      </w:r>
      <w:r w:rsidR="007F1FC1">
        <w:rPr>
          <w:rFonts w:cstheme="minorHAnsi"/>
        </w:rPr>
        <w:t xml:space="preserve"> and </w:t>
      </w:r>
      <w:r w:rsidR="007F1FC1">
        <w:rPr>
          <w:rFonts w:cstheme="minorHAnsi"/>
        </w:rPr>
        <w:lastRenderedPageBreak/>
        <w:t xml:space="preserve">conclusions were made from this data. In order to increase the validity of these conclusions, more time should be spent observing and conferencing with child A. </w:t>
      </w:r>
      <w:r w:rsidR="00F8038F">
        <w:rPr>
          <w:rFonts w:cstheme="minorHAnsi"/>
        </w:rPr>
        <w:t xml:space="preserve">Another limitation was due to the </w:t>
      </w:r>
      <w:r w:rsidR="001150C0">
        <w:rPr>
          <w:rFonts w:cstheme="minorHAnsi"/>
        </w:rPr>
        <w:t>range of</w:t>
      </w:r>
      <w:r w:rsidR="00F8038F">
        <w:rPr>
          <w:rFonts w:cstheme="minorHAnsi"/>
        </w:rPr>
        <w:t xml:space="preserve"> data collection methods used in this assignment. </w:t>
      </w:r>
      <w:r w:rsidR="001150C0">
        <w:rPr>
          <w:rFonts w:cstheme="minorHAnsi"/>
        </w:rPr>
        <w:t>These collection methods produced a variety of data that needed analysing</w:t>
      </w:r>
      <w:r w:rsidR="003F2984">
        <w:rPr>
          <w:rFonts w:cstheme="minorHAnsi"/>
        </w:rPr>
        <w:t xml:space="preserve"> and interpreting. The results are included in this assignment however, it is necessary to note that the data may have been misinterpreted or could be missing significant information. </w:t>
      </w:r>
      <w:r w:rsidR="005373E3">
        <w:rPr>
          <w:rFonts w:cstheme="minorHAnsi"/>
        </w:rPr>
        <w:t xml:space="preserve">The process of collecting and interpreting data has highlighted the importance </w:t>
      </w:r>
      <w:r w:rsidR="003F2984">
        <w:rPr>
          <w:rFonts w:cstheme="minorHAnsi"/>
        </w:rPr>
        <w:t xml:space="preserve">of listening to, observing and interviewing </w:t>
      </w:r>
      <w:r w:rsidR="001F7622">
        <w:rPr>
          <w:rFonts w:cstheme="minorHAnsi"/>
        </w:rPr>
        <w:t xml:space="preserve">pupils on a regular basis in order to provide areas in which they can progress. </w:t>
      </w:r>
    </w:p>
    <w:p w14:paraId="40ACC4C5" w14:textId="6BFC9474" w:rsidR="002103CB" w:rsidRDefault="002103CB">
      <w:pPr>
        <w:rPr>
          <w:rFonts w:cstheme="minorHAnsi"/>
        </w:rPr>
      </w:pPr>
    </w:p>
    <w:p w14:paraId="6770BB44" w14:textId="6ACD02FB" w:rsidR="007F1FC1" w:rsidRDefault="007F1FC1">
      <w:pPr>
        <w:rPr>
          <w:rFonts w:cstheme="minorHAnsi"/>
        </w:rPr>
      </w:pPr>
    </w:p>
    <w:p w14:paraId="55F84ADF" w14:textId="315D383C" w:rsidR="007F1FC1" w:rsidRDefault="007F1FC1">
      <w:pPr>
        <w:rPr>
          <w:rFonts w:cstheme="minorHAnsi"/>
        </w:rPr>
      </w:pPr>
    </w:p>
    <w:p w14:paraId="60432CDD" w14:textId="0C1CF6AD" w:rsidR="007F1FC1" w:rsidRDefault="007F1FC1">
      <w:pPr>
        <w:rPr>
          <w:rFonts w:cstheme="minorHAnsi"/>
        </w:rPr>
      </w:pPr>
    </w:p>
    <w:p w14:paraId="4E2FFCE6" w14:textId="2205EA49" w:rsidR="007F1FC1" w:rsidRDefault="007F1FC1">
      <w:pPr>
        <w:rPr>
          <w:rFonts w:cstheme="minorHAnsi"/>
        </w:rPr>
      </w:pPr>
    </w:p>
    <w:p w14:paraId="57F9A71E" w14:textId="77777777" w:rsidR="007F1FC1" w:rsidRPr="007F1FC1" w:rsidRDefault="007F1FC1">
      <w:pPr>
        <w:rPr>
          <w:rFonts w:cstheme="minorHAnsi"/>
        </w:rPr>
      </w:pPr>
    </w:p>
    <w:p w14:paraId="3F05A11E" w14:textId="293B31A2" w:rsidR="002103CB" w:rsidRDefault="002103CB">
      <w:r>
        <w:t>References</w:t>
      </w:r>
    </w:p>
    <w:p w14:paraId="5EEBDD81" w14:textId="64E74947" w:rsidR="00615C06" w:rsidRDefault="00615C06">
      <w:r>
        <w:t xml:space="preserve">Bailey, R. (2006) </w:t>
      </w:r>
      <w:r w:rsidR="00EE287F">
        <w:t>Physical Education and Sport in Schools: A R</w:t>
      </w:r>
    </w:p>
    <w:p w14:paraId="3A123308" w14:textId="4937ED44" w:rsidR="003044B9" w:rsidRPr="0002023E" w:rsidRDefault="007E6CA5">
      <w:r>
        <w:t xml:space="preserve">Baird, </w:t>
      </w:r>
      <w:r w:rsidR="00C63FC9">
        <w:t xml:space="preserve">K. (2013) </w:t>
      </w:r>
      <w:r w:rsidR="002A01CB">
        <w:t xml:space="preserve">Exploring a methodology with young </w:t>
      </w:r>
      <w:r w:rsidR="00BF30B3">
        <w:t xml:space="preserve">children: </w:t>
      </w:r>
      <w:r w:rsidR="00667B65">
        <w:t xml:space="preserve">Reflections on using </w:t>
      </w:r>
      <w:r w:rsidR="003D7790">
        <w:t xml:space="preserve">the Mosaic </w:t>
      </w:r>
      <w:r w:rsidR="00631C3F">
        <w:t xml:space="preserve">and Ecocultural </w:t>
      </w:r>
      <w:r w:rsidR="0002023E">
        <w:t xml:space="preserve">Approaches. </w:t>
      </w:r>
      <w:r w:rsidR="0002023E">
        <w:rPr>
          <w:i/>
          <w:iCs/>
        </w:rPr>
        <w:t>Australasian Journal of Early Childhood</w:t>
      </w:r>
      <w:r w:rsidR="0002023E">
        <w:t xml:space="preserve">, </w:t>
      </w:r>
      <w:r w:rsidR="007720B6">
        <w:t xml:space="preserve">38, </w:t>
      </w:r>
      <w:r w:rsidR="00531937">
        <w:t>35-40.</w:t>
      </w:r>
    </w:p>
    <w:p w14:paraId="5602D6C9" w14:textId="18D67D83" w:rsidR="002103CB" w:rsidRDefault="002103CB">
      <w:pPr>
        <w:rPr>
          <w:rStyle w:val="Hyperlink"/>
          <w:rFonts w:ascii="Arial" w:hAnsi="Arial" w:cs="Arial"/>
          <w:sz w:val="24"/>
          <w:szCs w:val="24"/>
        </w:rPr>
      </w:pPr>
      <w:r>
        <w:t xml:space="preserve">BERA. (2018) </w:t>
      </w:r>
      <w:r>
        <w:rPr>
          <w:i/>
          <w:iCs/>
        </w:rPr>
        <w:t>Ethical Guidelines for Educational Research.</w:t>
      </w:r>
      <w:r>
        <w:t xml:space="preserve"> Available at </w:t>
      </w:r>
      <w:hyperlink r:id="rId6" w:history="1">
        <w:r w:rsidR="00FB29DE" w:rsidRPr="00271AF5">
          <w:rPr>
            <w:rStyle w:val="Hyperlink"/>
            <w:rFonts w:ascii="Arial" w:hAnsi="Arial" w:cs="Arial"/>
            <w:sz w:val="24"/>
            <w:szCs w:val="24"/>
          </w:rPr>
          <w:t>https://www.bera.ac.uk/researchers-resources/publications/ethical-guidelines-for-educational-research-2018. Accessed on 20.05.19</w:t>
        </w:r>
      </w:hyperlink>
    </w:p>
    <w:p w14:paraId="7799D969" w14:textId="1E07C7DC" w:rsidR="00903A99" w:rsidRDefault="00903A99">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Brookhart, S. (2017) </w:t>
      </w:r>
      <w:r>
        <w:rPr>
          <w:rStyle w:val="Hyperlink"/>
          <w:rFonts w:ascii="Arial" w:hAnsi="Arial" w:cs="Arial"/>
          <w:i/>
          <w:iCs/>
          <w:color w:val="auto"/>
          <w:sz w:val="24"/>
          <w:szCs w:val="24"/>
          <w:u w:val="none"/>
        </w:rPr>
        <w:t>How to Give Effective Feedback to Your Students. Second Edition</w:t>
      </w:r>
      <w:r>
        <w:rPr>
          <w:rStyle w:val="Hyperlink"/>
          <w:rFonts w:ascii="Arial" w:hAnsi="Arial" w:cs="Arial"/>
          <w:color w:val="auto"/>
          <w:sz w:val="24"/>
          <w:szCs w:val="24"/>
          <w:u w:val="none"/>
        </w:rPr>
        <w:t xml:space="preserve">. </w:t>
      </w:r>
    </w:p>
    <w:p w14:paraId="7BDB4420" w14:textId="75C8BEA9" w:rsidR="000B7768" w:rsidRPr="000B7768" w:rsidRDefault="000B7768">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Burnett, P. and Mandel, V. (2010) Praise and Feedback in the Primary Classroom: Teachers’ and Students’ Perspectives. </w:t>
      </w:r>
      <w:r>
        <w:rPr>
          <w:rStyle w:val="Hyperlink"/>
          <w:rFonts w:ascii="Arial" w:hAnsi="Arial" w:cs="Arial"/>
          <w:i/>
          <w:iCs/>
          <w:color w:val="auto"/>
          <w:sz w:val="24"/>
          <w:szCs w:val="24"/>
          <w:u w:val="none"/>
        </w:rPr>
        <w:t>Australian Journal of Educational and Developmental Psychology</w:t>
      </w:r>
      <w:r>
        <w:rPr>
          <w:rStyle w:val="Hyperlink"/>
          <w:rFonts w:ascii="Arial" w:hAnsi="Arial" w:cs="Arial"/>
          <w:color w:val="auto"/>
          <w:sz w:val="24"/>
          <w:szCs w:val="24"/>
          <w:u w:val="none"/>
        </w:rPr>
        <w:t>, 10, 145-154.</w:t>
      </w:r>
    </w:p>
    <w:p w14:paraId="14069FE3" w14:textId="705FEE31" w:rsidR="003A1DF9" w:rsidRDefault="003A1DF9">
      <w:pPr>
        <w:rPr>
          <w:rStyle w:val="Hyperlink"/>
          <w:rFonts w:ascii="Arial" w:hAnsi="Arial" w:cs="Arial"/>
          <w:color w:val="auto"/>
          <w:sz w:val="24"/>
          <w:szCs w:val="24"/>
          <w:u w:val="none"/>
        </w:rPr>
      </w:pPr>
      <w:r>
        <w:rPr>
          <w:rStyle w:val="Hyperlink"/>
          <w:rFonts w:ascii="Arial" w:hAnsi="Arial" w:cs="Arial"/>
          <w:color w:val="auto"/>
          <w:sz w:val="24"/>
          <w:szCs w:val="24"/>
          <w:u w:val="none"/>
        </w:rPr>
        <w:t>Clark, A., Kj</w:t>
      </w:r>
      <w:r w:rsidR="00CD68FE">
        <w:rPr>
          <w:rStyle w:val="Hyperlink"/>
          <w:rFonts w:ascii="Arial" w:hAnsi="Arial" w:cs="Arial"/>
          <w:color w:val="auto"/>
          <w:sz w:val="24"/>
          <w:szCs w:val="24"/>
          <w:u w:val="none"/>
        </w:rPr>
        <w:t xml:space="preserve">orholt, A. and Moss, P. (2005) </w:t>
      </w:r>
      <w:r w:rsidR="00CD68FE">
        <w:rPr>
          <w:rStyle w:val="Hyperlink"/>
          <w:rFonts w:ascii="Arial" w:hAnsi="Arial" w:cs="Arial"/>
          <w:i/>
          <w:iCs/>
          <w:color w:val="auto"/>
          <w:sz w:val="24"/>
          <w:szCs w:val="24"/>
          <w:u w:val="none"/>
        </w:rPr>
        <w:t>Beyond Listening: Children’s Perspectives on Early Childhood Services</w:t>
      </w:r>
      <w:r w:rsidR="00CD68FE">
        <w:rPr>
          <w:rStyle w:val="Hyperlink"/>
          <w:rFonts w:ascii="Arial" w:hAnsi="Arial" w:cs="Arial"/>
          <w:color w:val="auto"/>
          <w:sz w:val="24"/>
          <w:szCs w:val="24"/>
          <w:u w:val="none"/>
        </w:rPr>
        <w:t xml:space="preserve">. Bristol: The Policy Press. </w:t>
      </w:r>
    </w:p>
    <w:p w14:paraId="2B41C0E4" w14:textId="66BB8F20" w:rsidR="00E60D23" w:rsidRPr="00E60D23" w:rsidRDefault="00E60D23">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Clark, A. and Moss, P (2005) </w:t>
      </w:r>
      <w:r>
        <w:rPr>
          <w:rStyle w:val="Hyperlink"/>
          <w:rFonts w:ascii="Arial" w:hAnsi="Arial" w:cs="Arial"/>
          <w:i/>
          <w:iCs/>
          <w:color w:val="auto"/>
          <w:sz w:val="24"/>
          <w:szCs w:val="24"/>
          <w:u w:val="none"/>
        </w:rPr>
        <w:t>Spaces to Play: More listening to young children using the Mosaic approach</w:t>
      </w:r>
      <w:r>
        <w:rPr>
          <w:rStyle w:val="Hyperlink"/>
          <w:rFonts w:ascii="Arial" w:hAnsi="Arial" w:cs="Arial"/>
          <w:color w:val="auto"/>
          <w:sz w:val="24"/>
          <w:szCs w:val="24"/>
          <w:u w:val="none"/>
        </w:rPr>
        <w:t>. London: National Children’s Bureau.</w:t>
      </w:r>
    </w:p>
    <w:p w14:paraId="12CD1EFA" w14:textId="39A101E1" w:rsidR="00895D18" w:rsidRDefault="00895D18">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Clark, A. and Moss, </w:t>
      </w:r>
      <w:r w:rsidR="00515AC2">
        <w:rPr>
          <w:rStyle w:val="Hyperlink"/>
          <w:rFonts w:ascii="Arial" w:hAnsi="Arial" w:cs="Arial"/>
          <w:color w:val="auto"/>
          <w:sz w:val="24"/>
          <w:szCs w:val="24"/>
          <w:u w:val="none"/>
        </w:rPr>
        <w:t>P. (2011)</w:t>
      </w:r>
      <w:r w:rsidR="004F0974">
        <w:rPr>
          <w:rStyle w:val="Hyperlink"/>
          <w:rFonts w:ascii="Arial" w:hAnsi="Arial" w:cs="Arial"/>
          <w:color w:val="auto"/>
          <w:sz w:val="24"/>
          <w:szCs w:val="24"/>
          <w:u w:val="none"/>
        </w:rPr>
        <w:t xml:space="preserve"> </w:t>
      </w:r>
      <w:r w:rsidR="004F0974" w:rsidRPr="00393B0A">
        <w:rPr>
          <w:rStyle w:val="Hyperlink"/>
          <w:rFonts w:ascii="Arial" w:hAnsi="Arial" w:cs="Arial"/>
          <w:i/>
          <w:iCs/>
          <w:color w:val="auto"/>
          <w:sz w:val="24"/>
          <w:szCs w:val="24"/>
          <w:u w:val="none"/>
        </w:rPr>
        <w:t xml:space="preserve">Listening to young children: </w:t>
      </w:r>
      <w:r w:rsidR="00393B0A" w:rsidRPr="00393B0A">
        <w:rPr>
          <w:rStyle w:val="Hyperlink"/>
          <w:rFonts w:ascii="Arial" w:hAnsi="Arial" w:cs="Arial"/>
          <w:i/>
          <w:iCs/>
          <w:color w:val="auto"/>
          <w:sz w:val="24"/>
          <w:szCs w:val="24"/>
          <w:u w:val="none"/>
        </w:rPr>
        <w:t>The mosaic approach</w:t>
      </w:r>
      <w:r w:rsidR="00393B0A">
        <w:rPr>
          <w:rStyle w:val="Hyperlink"/>
          <w:rFonts w:ascii="Arial" w:hAnsi="Arial" w:cs="Arial"/>
          <w:color w:val="auto"/>
          <w:sz w:val="24"/>
          <w:szCs w:val="24"/>
          <w:u w:val="none"/>
        </w:rPr>
        <w:t>. London: National Children’s Bureau</w:t>
      </w:r>
      <w:r w:rsidR="003028C5">
        <w:rPr>
          <w:rStyle w:val="Hyperlink"/>
          <w:rFonts w:ascii="Arial" w:hAnsi="Arial" w:cs="Arial"/>
          <w:color w:val="auto"/>
          <w:sz w:val="24"/>
          <w:szCs w:val="24"/>
          <w:u w:val="none"/>
        </w:rPr>
        <w:t>.</w:t>
      </w:r>
    </w:p>
    <w:p w14:paraId="2F32213E" w14:textId="66EBBC0D" w:rsidR="0020356A" w:rsidRDefault="008A542B">
      <w:r>
        <w:rPr>
          <w:rStyle w:val="Hyperlink"/>
          <w:rFonts w:ascii="Arial" w:hAnsi="Arial" w:cs="Arial"/>
          <w:color w:val="auto"/>
          <w:sz w:val="24"/>
          <w:szCs w:val="24"/>
          <w:u w:val="none"/>
        </w:rPr>
        <w:t>Cowie, H.</w:t>
      </w:r>
      <w:r w:rsidR="008C5AD9">
        <w:rPr>
          <w:rStyle w:val="Hyperlink"/>
          <w:rFonts w:ascii="Arial" w:hAnsi="Arial" w:cs="Arial"/>
          <w:color w:val="auto"/>
          <w:sz w:val="24"/>
          <w:szCs w:val="24"/>
          <w:u w:val="none"/>
        </w:rPr>
        <w:t xml:space="preserve">, </w:t>
      </w:r>
      <w:r w:rsidR="002D3103">
        <w:rPr>
          <w:rStyle w:val="Hyperlink"/>
          <w:rFonts w:ascii="Arial" w:hAnsi="Arial" w:cs="Arial"/>
          <w:color w:val="auto"/>
          <w:sz w:val="24"/>
          <w:szCs w:val="24"/>
          <w:u w:val="none"/>
        </w:rPr>
        <w:t xml:space="preserve">Huser, </w:t>
      </w:r>
      <w:r w:rsidR="00576C68">
        <w:rPr>
          <w:rStyle w:val="Hyperlink"/>
          <w:rFonts w:ascii="Arial" w:hAnsi="Arial" w:cs="Arial"/>
          <w:color w:val="auto"/>
          <w:sz w:val="24"/>
          <w:szCs w:val="24"/>
          <w:u w:val="none"/>
        </w:rPr>
        <w:t>C</w:t>
      </w:r>
      <w:r w:rsidR="00620F46">
        <w:rPr>
          <w:rStyle w:val="Hyperlink"/>
          <w:rFonts w:ascii="Arial" w:hAnsi="Arial" w:cs="Arial"/>
          <w:color w:val="auto"/>
          <w:sz w:val="24"/>
          <w:szCs w:val="24"/>
          <w:u w:val="none"/>
        </w:rPr>
        <w:t xml:space="preserve">. and </w:t>
      </w:r>
      <w:r w:rsidR="00516E8A">
        <w:t>Myers, C. (</w:t>
      </w:r>
      <w:r w:rsidR="00472500">
        <w:t>2014</w:t>
      </w:r>
      <w:r w:rsidR="00516E8A">
        <w:t>)</w:t>
      </w:r>
      <w:r w:rsidR="00472500">
        <w:t xml:space="preserve"> </w:t>
      </w:r>
      <w:r w:rsidR="00456ECA">
        <w:t xml:space="preserve">The use of participatory </w:t>
      </w:r>
      <w:r w:rsidR="00280CB8">
        <w:t xml:space="preserve">methods in </w:t>
      </w:r>
      <w:r w:rsidR="00AB0976">
        <w:t xml:space="preserve">researching </w:t>
      </w:r>
      <w:r w:rsidR="0020356A">
        <w:t xml:space="preserve">the </w:t>
      </w:r>
      <w:r w:rsidR="00A74F85">
        <w:t xml:space="preserve">experiences of </w:t>
      </w:r>
      <w:r w:rsidR="006C0BF9">
        <w:t>children and young people.</w:t>
      </w:r>
      <w:r w:rsidR="00A53ACF">
        <w:t xml:space="preserve"> </w:t>
      </w:r>
      <w:r w:rsidR="00A53ACF">
        <w:rPr>
          <w:i/>
          <w:iCs/>
        </w:rPr>
        <w:t>Croatian Journal of Education</w:t>
      </w:r>
      <w:r w:rsidR="00A53ACF">
        <w:t xml:space="preserve">, </w:t>
      </w:r>
      <w:r w:rsidR="00D13B7F">
        <w:t xml:space="preserve">16, </w:t>
      </w:r>
      <w:r w:rsidR="00416F6A">
        <w:t>51-66.</w:t>
      </w:r>
    </w:p>
    <w:p w14:paraId="7C9A2CA4" w14:textId="333E75EA" w:rsidR="00BE2341" w:rsidRPr="00BE2341" w:rsidRDefault="00BE2341">
      <w:r>
        <w:t xml:space="preserve">Cunningham, R. (2015) </w:t>
      </w:r>
      <w:r>
        <w:rPr>
          <w:i/>
          <w:iCs/>
        </w:rPr>
        <w:t>Adaptive Fitness &amp; Gross Motor Development: A Gross Motor Skills and athletic development guru.</w:t>
      </w:r>
      <w:r>
        <w:t xml:space="preserve"> USA: S&amp;R Capital Holding LLC.</w:t>
      </w:r>
    </w:p>
    <w:p w14:paraId="3C2290EF" w14:textId="4897606A" w:rsidR="003B74FF" w:rsidRDefault="003B74FF">
      <w:r>
        <w:lastRenderedPageBreak/>
        <w:t xml:space="preserve">Darrow, D., McLaughlin, TF., Derby, K. and Johnson, K. (2012) Using Cover, Copy and Compare Spelling With and Without Timing for Elementary Students with Behaviour Disorders. </w:t>
      </w:r>
      <w:r>
        <w:rPr>
          <w:i/>
          <w:iCs/>
        </w:rPr>
        <w:t>International Electronic Journal of Elementary Education</w:t>
      </w:r>
      <w:r>
        <w:t>, 4, 417-426.</w:t>
      </w:r>
    </w:p>
    <w:p w14:paraId="725AAD81" w14:textId="385F8FE9" w:rsidR="00D00C99" w:rsidRPr="00D00C99" w:rsidRDefault="00D00C99">
      <w:r>
        <w:t xml:space="preserve">Donaldson, G. (2015) </w:t>
      </w:r>
      <w:r>
        <w:rPr>
          <w:i/>
          <w:iCs/>
        </w:rPr>
        <w:t>Successful Futures</w:t>
      </w:r>
      <w:r>
        <w:t xml:space="preserve">. Available at </w:t>
      </w:r>
      <w:hyperlink r:id="rId7" w:history="1">
        <w:r w:rsidRPr="00C06956">
          <w:rPr>
            <w:rStyle w:val="Hyperlink"/>
          </w:rPr>
          <w:t>https://gweddill.gov.wales/docs/dcells/publications/150225-successful-futures-en.pdf</w:t>
        </w:r>
      </w:hyperlink>
      <w:r>
        <w:t>. Accessed on 28.05.19.</w:t>
      </w:r>
    </w:p>
    <w:p w14:paraId="52085A5E" w14:textId="5BAC196D" w:rsidR="006668B9" w:rsidRDefault="006668B9">
      <w:r>
        <w:t xml:space="preserve">Education Endowment Foundation. Feedback (2018). Available at </w:t>
      </w:r>
      <w:hyperlink r:id="rId8" w:history="1">
        <w:r w:rsidRPr="00C60145">
          <w:rPr>
            <w:rStyle w:val="Hyperlink"/>
          </w:rPr>
          <w:t>https://educationendowmentfoundation.org.uk/pdf/generate/?u=https://educationendowmentfoundation.org.uk/pdf/toolkit/?id=131&amp;t=Teaching%20and%20Learning%20Toolkit&amp;e=131&amp;s=</w:t>
        </w:r>
      </w:hyperlink>
      <w:r>
        <w:t>. Accessed on 28.05.19.</w:t>
      </w:r>
    </w:p>
    <w:p w14:paraId="36D7846F" w14:textId="3FA2433F" w:rsidR="00C71A3F" w:rsidRDefault="00C71A3F">
      <w:r>
        <w:t>Education Endowment Foundation. The Sutton Trust-EEF Teaching and Learning</w:t>
      </w:r>
      <w:r w:rsidR="00575A8A">
        <w:t xml:space="preserve"> (2014). Available at </w:t>
      </w:r>
      <w:hyperlink r:id="rId9" w:history="1">
        <w:r w:rsidR="006668B9" w:rsidRPr="00C60145">
          <w:rPr>
            <w:rStyle w:val="Hyperlink"/>
          </w:rPr>
          <w:t>http://www.manchesterhealthacademy.org.uk/wp-content/uploads/2014/03/EEF-Teaching-and-learning-toolkit-Feb-20141.pdf. Accessed on 28.05.19</w:t>
        </w:r>
      </w:hyperlink>
    </w:p>
    <w:p w14:paraId="45F6C385" w14:textId="2A506B51" w:rsidR="002103CB" w:rsidRDefault="00AB0976">
      <w:r>
        <w:t>ESTYN</w:t>
      </w:r>
      <w:r w:rsidR="002103CB">
        <w:t xml:space="preserve"> report. (2013). Available at </w:t>
      </w:r>
      <w:hyperlink r:id="rId10" w:history="1">
        <w:r w:rsidR="002103CB" w:rsidRPr="0055341F">
          <w:rPr>
            <w:rStyle w:val="Hyperlink"/>
          </w:rPr>
          <w:t>https://www.estyn.gov.wales/sites/default/files/documents/Adroddiad%20arolygiad%20Parkland%20Primary%20School%202013%20%28Saesneg%20yn%20unig%29_0.pdf.pdf.pdf.pdf.pdf_0.pdf</w:t>
        </w:r>
      </w:hyperlink>
      <w:r w:rsidR="002103CB">
        <w:t>. Accessed on 22.05.19</w:t>
      </w:r>
    </w:p>
    <w:p w14:paraId="6A31D0A6" w14:textId="6F972D54" w:rsidR="00135622" w:rsidRDefault="00135622">
      <w:r>
        <w:t xml:space="preserve">Flick, U., von Kardoff, E. and Steinke, I. (2004) </w:t>
      </w:r>
      <w:r w:rsidRPr="00FD4A36">
        <w:rPr>
          <w:i/>
          <w:iCs/>
        </w:rPr>
        <w:t>A Companion to Qualitative Research</w:t>
      </w:r>
      <w:r>
        <w:t>. London: SAGE Publications Ltd.</w:t>
      </w:r>
    </w:p>
    <w:p w14:paraId="17B6A2CA" w14:textId="06054C90" w:rsidR="009A7081" w:rsidRPr="00462C64" w:rsidRDefault="009A7081">
      <w:r w:rsidRPr="009A7081">
        <w:t>Graham, S. (1999) Handwriting and spelling instruction for students with lea</w:t>
      </w:r>
      <w:r>
        <w:t>r</w:t>
      </w:r>
      <w:r w:rsidRPr="009A7081">
        <w:t xml:space="preserve">ning disabilities: A review. </w:t>
      </w:r>
      <w:r w:rsidRPr="009A7081">
        <w:rPr>
          <w:i/>
          <w:iCs/>
        </w:rPr>
        <w:t>Learning Disability Quarterly</w:t>
      </w:r>
      <w:r w:rsidRPr="009A7081">
        <w:t>, 22, 78-98.</w:t>
      </w:r>
    </w:p>
    <w:p w14:paraId="26B7B1BD" w14:textId="78161CA3" w:rsidR="002103CB" w:rsidRDefault="00373B7D">
      <w:r>
        <w:t>G</w:t>
      </w:r>
      <w:r w:rsidR="00812B0F">
        <w:t xml:space="preserve">reenfield, C. (2011) </w:t>
      </w:r>
      <w:bookmarkStart w:id="2" w:name="_Hlk10057232"/>
      <w:r w:rsidR="007C1A75" w:rsidRPr="004F0974">
        <w:t>Personal reflection on research process and tools: Effectiveness, highlights and challenges in using the Mosaic Appro</w:t>
      </w:r>
      <w:r w:rsidR="00E2067C" w:rsidRPr="004F0974">
        <w:t>ach</w:t>
      </w:r>
      <w:bookmarkEnd w:id="2"/>
      <w:r w:rsidR="00E2067C" w:rsidRPr="004F0974">
        <w:t>.</w:t>
      </w:r>
      <w:r w:rsidR="00E2067C">
        <w:t xml:space="preserve"> </w:t>
      </w:r>
      <w:r w:rsidR="00E2067C" w:rsidRPr="004F0974">
        <w:rPr>
          <w:i/>
          <w:iCs/>
        </w:rPr>
        <w:t>Australasian Journal of Early Childhood</w:t>
      </w:r>
      <w:r w:rsidR="006A331C">
        <w:t xml:space="preserve">, </w:t>
      </w:r>
      <w:r w:rsidR="00DB276E">
        <w:t>36, 109-116</w:t>
      </w:r>
      <w:r w:rsidR="003028C5">
        <w:t>.</w:t>
      </w:r>
    </w:p>
    <w:p w14:paraId="03558EDB" w14:textId="21B5F219" w:rsidR="00096CDE" w:rsidRDefault="00096CDE">
      <w:r>
        <w:t xml:space="preserve">Grey, </w:t>
      </w:r>
      <w:r w:rsidR="00313EB7">
        <w:t>C. and MacBlain, S. (</w:t>
      </w:r>
      <w:r w:rsidR="00246185">
        <w:t xml:space="preserve">2012) </w:t>
      </w:r>
      <w:r w:rsidR="00246185" w:rsidRPr="00246185">
        <w:rPr>
          <w:i/>
          <w:iCs/>
        </w:rPr>
        <w:t>Learning Theories in Childhood</w:t>
      </w:r>
      <w:r w:rsidR="00CD059B">
        <w:t>. London: SAGE Publications Ltd.</w:t>
      </w:r>
    </w:p>
    <w:p w14:paraId="5C156147" w14:textId="5E6B6CBC" w:rsidR="00903A99" w:rsidRPr="00903A99" w:rsidRDefault="00903A99">
      <w:r>
        <w:t xml:space="preserve">Hattie, J. (2012) </w:t>
      </w:r>
      <w:r>
        <w:rPr>
          <w:i/>
          <w:iCs/>
        </w:rPr>
        <w:t>Visible Learning for Teachers: Maximising Impact on Learning</w:t>
      </w:r>
      <w:r>
        <w:t xml:space="preserve">. Oxon: Routledge. </w:t>
      </w:r>
    </w:p>
    <w:p w14:paraId="2F3247C7" w14:textId="7A741DF5" w:rsidR="009A7081" w:rsidRDefault="009A7081">
      <w:r w:rsidRPr="009A7081">
        <w:t>Hubbert, E. R., Weber, K. P., McLaughlin, T. F. (2000). A comparison of copy, cover, and compare and a traditional spelling intervention for an adolescent with a conduct disorder. Child &amp; Family Behavior Therapy, 22(3), 55-68.</w:t>
      </w:r>
    </w:p>
    <w:p w14:paraId="53AE32B8" w14:textId="09CED82F" w:rsidR="009D1118" w:rsidRDefault="009D1118">
      <w:pPr>
        <w:rPr>
          <w:rFonts w:cstheme="minorHAnsi"/>
          <w:color w:val="333333"/>
        </w:rPr>
      </w:pPr>
      <w:r>
        <w:t>James, A. (</w:t>
      </w:r>
      <w:r w:rsidRPr="0085777F">
        <w:rPr>
          <w:rFonts w:cstheme="minorHAnsi"/>
        </w:rPr>
        <w:t xml:space="preserve">2009) </w:t>
      </w:r>
      <w:r w:rsidRPr="0085777F">
        <w:rPr>
          <w:rFonts w:cstheme="minorHAnsi"/>
          <w:i/>
          <w:iCs/>
          <w:color w:val="333333"/>
        </w:rPr>
        <w:t>Teaching the Female Brain: How Girls Learn Math and Science</w:t>
      </w:r>
      <w:r>
        <w:rPr>
          <w:rFonts w:cstheme="minorHAnsi"/>
          <w:color w:val="333333"/>
        </w:rPr>
        <w:t>. United States of America: Corwin.</w:t>
      </w:r>
    </w:p>
    <w:p w14:paraId="5F483FC4" w14:textId="5E1333C5" w:rsidR="00135622" w:rsidRDefault="00903A99">
      <w:r>
        <w:t xml:space="preserve">Kid Sense Development (2017). Available at </w:t>
      </w:r>
      <w:hyperlink r:id="rId11" w:history="1">
        <w:r w:rsidRPr="002F6C4D">
          <w:rPr>
            <w:rStyle w:val="Hyperlink"/>
          </w:rPr>
          <w:t>https://childdevelopment.com.au/areas-of-concern/literacy/spelling/?print=pdf</w:t>
        </w:r>
      </w:hyperlink>
      <w:r>
        <w:t>. Accessed 25.05.19.</w:t>
      </w:r>
    </w:p>
    <w:p w14:paraId="19EB2921" w14:textId="415A8487" w:rsidR="00F2449E" w:rsidRDefault="00F2449E">
      <w:r>
        <w:t xml:space="preserve">Long, R. and </w:t>
      </w:r>
      <w:r w:rsidR="00955501">
        <w:t xml:space="preserve">Fogell, J. (1999) </w:t>
      </w:r>
      <w:r w:rsidR="00955501">
        <w:rPr>
          <w:i/>
          <w:iCs/>
        </w:rPr>
        <w:t>Supporting Pupils with Emotional Difficulties</w:t>
      </w:r>
      <w:r w:rsidR="00157EA4">
        <w:rPr>
          <w:i/>
          <w:iCs/>
        </w:rPr>
        <w:t>: Creating a Caring Environment For All</w:t>
      </w:r>
      <w:r w:rsidR="00157EA4">
        <w:t xml:space="preserve">. </w:t>
      </w:r>
      <w:r w:rsidR="002F469C">
        <w:t xml:space="preserve">Great Britain: </w:t>
      </w:r>
      <w:r w:rsidR="00FF5734">
        <w:t>David Fulton Publishers</w:t>
      </w:r>
      <w:r w:rsidR="009D1118">
        <w:t>.</w:t>
      </w:r>
    </w:p>
    <w:p w14:paraId="489B023F" w14:textId="7A77CAA4" w:rsidR="009D1118" w:rsidRPr="00157EA4" w:rsidRDefault="009D1118">
      <w:r>
        <w:t xml:space="preserve">Maheady, L (1998) </w:t>
      </w:r>
      <w:r w:rsidRPr="009D1118">
        <w:rPr>
          <w:i/>
          <w:iCs/>
        </w:rPr>
        <w:t>Advantages and Disadvantages of Peer-Assisted Learning Strategies: Peer-assisted learning.</w:t>
      </w:r>
      <w:r w:rsidRPr="009D1118">
        <w:rPr>
          <w:rFonts w:cstheme="minorHAnsi"/>
          <w:i/>
          <w:iCs/>
        </w:rPr>
        <w:t xml:space="preserve"> </w:t>
      </w:r>
      <w:r>
        <w:rPr>
          <w:rFonts w:cstheme="minorHAnsi"/>
        </w:rPr>
        <w:t>Mahwah: Lawrence Erlbaum Associates Inc Publishers.</w:t>
      </w:r>
    </w:p>
    <w:p w14:paraId="6DDCA48F" w14:textId="1FA54E4A" w:rsidR="00FC0B22" w:rsidRDefault="00FC0B22">
      <w:pPr>
        <w:rPr>
          <w:color w:val="FF0000"/>
        </w:rPr>
      </w:pPr>
      <w:r>
        <w:rPr>
          <w:color w:val="FF0000"/>
        </w:rPr>
        <w:t>O</w:t>
      </w:r>
      <w:r w:rsidR="00986F1F">
        <w:rPr>
          <w:color w:val="FF0000"/>
        </w:rPr>
        <w:t xml:space="preserve">'Reilly, M. </w:t>
      </w:r>
      <w:r w:rsidR="00C70E38">
        <w:rPr>
          <w:color w:val="FF0000"/>
        </w:rPr>
        <w:t xml:space="preserve">and Dogra, </w:t>
      </w:r>
      <w:r w:rsidR="00920411">
        <w:rPr>
          <w:color w:val="FF0000"/>
        </w:rPr>
        <w:t>N. (</w:t>
      </w:r>
      <w:r w:rsidR="0064524D">
        <w:rPr>
          <w:color w:val="FF0000"/>
        </w:rPr>
        <w:t xml:space="preserve">2017) </w:t>
      </w:r>
      <w:r w:rsidR="00CC5EBA">
        <w:rPr>
          <w:color w:val="FF0000"/>
        </w:rPr>
        <w:t>I</w:t>
      </w:r>
      <w:r w:rsidR="007F7985">
        <w:rPr>
          <w:color w:val="FF0000"/>
        </w:rPr>
        <w:t xml:space="preserve">nterviewing </w:t>
      </w:r>
      <w:r w:rsidR="00A1039B">
        <w:rPr>
          <w:color w:val="FF0000"/>
        </w:rPr>
        <w:t>Children and Young People</w:t>
      </w:r>
      <w:r w:rsidR="005E2A76">
        <w:rPr>
          <w:color w:val="FF0000"/>
        </w:rPr>
        <w:t xml:space="preserve"> for research. London: SAGE publications</w:t>
      </w:r>
    </w:p>
    <w:p w14:paraId="1553DEF6" w14:textId="77777777" w:rsidR="00D958CA" w:rsidRDefault="00D958CA" w:rsidP="00D958CA">
      <w:r>
        <w:t>Nottingham, J. (2013)</w:t>
      </w:r>
      <w:r w:rsidRPr="004A2951">
        <w:rPr>
          <w:i/>
          <w:iCs/>
        </w:rPr>
        <w:t xml:space="preserve"> Encouraging learning: how can you help children learn</w:t>
      </w:r>
      <w:r>
        <w:t>. Oxon: Routledge.</w:t>
      </w:r>
    </w:p>
    <w:p w14:paraId="23B94334" w14:textId="23846BAF" w:rsidR="00D958CA" w:rsidRPr="00D958CA" w:rsidRDefault="00D958CA">
      <w:r>
        <w:lastRenderedPageBreak/>
        <w:t xml:space="preserve">Nottingham, J. (2017) </w:t>
      </w:r>
      <w:r>
        <w:rPr>
          <w:i/>
          <w:iCs/>
        </w:rPr>
        <w:t>The learning Challenge: How to Guide Your Students Through the Learning Pit to Achieve Deeper Understanding</w:t>
      </w:r>
      <w:r>
        <w:t>. London: SAGE Publications Ltd.</w:t>
      </w:r>
    </w:p>
    <w:p w14:paraId="144501B6" w14:textId="0593B0A8" w:rsidR="0007048A" w:rsidRDefault="0007048A">
      <w:pPr>
        <w:rPr>
          <w:color w:val="000000" w:themeColor="text1"/>
        </w:rPr>
      </w:pPr>
      <w:r>
        <w:rPr>
          <w:color w:val="000000" w:themeColor="text1"/>
        </w:rPr>
        <w:t xml:space="preserve">Powney, </w:t>
      </w:r>
      <w:r w:rsidR="00A47CF8">
        <w:rPr>
          <w:color w:val="000000" w:themeColor="text1"/>
        </w:rPr>
        <w:t xml:space="preserve">J. and </w:t>
      </w:r>
      <w:r w:rsidR="00B04FA5">
        <w:rPr>
          <w:color w:val="000000" w:themeColor="text1"/>
        </w:rPr>
        <w:t>Watts, M. (</w:t>
      </w:r>
      <w:r w:rsidR="00B410C1">
        <w:rPr>
          <w:color w:val="000000" w:themeColor="text1"/>
        </w:rPr>
        <w:t>2018</w:t>
      </w:r>
      <w:r w:rsidR="00B04FA5">
        <w:rPr>
          <w:color w:val="000000" w:themeColor="text1"/>
        </w:rPr>
        <w:t>)</w:t>
      </w:r>
      <w:r w:rsidR="00B04FA5" w:rsidRPr="00717CC8">
        <w:rPr>
          <w:i/>
          <w:iCs/>
          <w:color w:val="000000" w:themeColor="text1"/>
        </w:rPr>
        <w:t xml:space="preserve"> </w:t>
      </w:r>
      <w:r w:rsidR="00CF6380" w:rsidRPr="00717CC8">
        <w:rPr>
          <w:i/>
          <w:iCs/>
          <w:color w:val="000000" w:themeColor="text1"/>
        </w:rPr>
        <w:t>Interviewing in Educational Research</w:t>
      </w:r>
      <w:r w:rsidR="00CF6380">
        <w:rPr>
          <w:color w:val="000000" w:themeColor="text1"/>
        </w:rPr>
        <w:t>.</w:t>
      </w:r>
      <w:r w:rsidR="004B2353">
        <w:rPr>
          <w:color w:val="000000" w:themeColor="text1"/>
        </w:rPr>
        <w:t xml:space="preserve"> </w:t>
      </w:r>
      <w:r w:rsidR="00373B7D">
        <w:rPr>
          <w:color w:val="000000" w:themeColor="text1"/>
        </w:rPr>
        <w:t>Oxo</w:t>
      </w:r>
      <w:r w:rsidR="004B2353">
        <w:rPr>
          <w:color w:val="000000" w:themeColor="text1"/>
        </w:rPr>
        <w:t>n: Routledge</w:t>
      </w:r>
      <w:r w:rsidR="00263D48">
        <w:rPr>
          <w:color w:val="000000" w:themeColor="text1"/>
        </w:rPr>
        <w:t>.</w:t>
      </w:r>
    </w:p>
    <w:p w14:paraId="0DECC293" w14:textId="105B64CE" w:rsidR="00263D48" w:rsidRDefault="00263D48">
      <w:pPr>
        <w:rPr>
          <w:color w:val="000000" w:themeColor="text1"/>
        </w:rPr>
      </w:pPr>
      <w:r>
        <w:rPr>
          <w:color w:val="000000" w:themeColor="text1"/>
        </w:rPr>
        <w:t xml:space="preserve">Rewriting the future: Raising ambition and attainment in Welsh schools (2014). Available at </w:t>
      </w:r>
      <w:hyperlink r:id="rId12" w:history="1">
        <w:r w:rsidRPr="002F6C4D">
          <w:rPr>
            <w:rStyle w:val="Hyperlink"/>
          </w:rPr>
          <w:t>file:///C:/Users/srwil/AppData/Local/Packages/Microsoft.MicrosoftEdge_8wekyb3d8bbwe/TempState/Downloads/140616-rewriting-the-future-raising-ambition-and-attainment-in-welsh-schools-en%20(2).pdf</w:t>
        </w:r>
      </w:hyperlink>
      <w:r>
        <w:rPr>
          <w:color w:val="000000" w:themeColor="text1"/>
        </w:rPr>
        <w:t>. Accessed on 28.05.19.</w:t>
      </w:r>
    </w:p>
    <w:p w14:paraId="1D36E50A" w14:textId="7DAAF5BD" w:rsidR="00EF5BCA" w:rsidRPr="00EF5BCA" w:rsidRDefault="00EF5BCA">
      <w:pPr>
        <w:rPr>
          <w:color w:val="000000" w:themeColor="text1"/>
        </w:rPr>
      </w:pPr>
      <w:r>
        <w:rPr>
          <w:color w:val="000000" w:themeColor="text1"/>
        </w:rPr>
        <w:t xml:space="preserve">Schulman, M. and Payne, C. (2000) </w:t>
      </w:r>
      <w:r>
        <w:rPr>
          <w:i/>
          <w:iCs/>
          <w:color w:val="000000" w:themeColor="text1"/>
        </w:rPr>
        <w:t>Guided Reading: Making it Work</w:t>
      </w:r>
      <w:r>
        <w:rPr>
          <w:color w:val="000000" w:themeColor="text1"/>
        </w:rPr>
        <w:t>. New York: Scholastic Inc.</w:t>
      </w:r>
    </w:p>
    <w:p w14:paraId="535C74A2" w14:textId="3665D7A2" w:rsidR="00813DE5" w:rsidRDefault="00813DE5">
      <w:pPr>
        <w:rPr>
          <w:color w:val="000000" w:themeColor="text1"/>
        </w:rPr>
      </w:pPr>
      <w:r>
        <w:rPr>
          <w:color w:val="000000" w:themeColor="text1"/>
        </w:rPr>
        <w:t xml:space="preserve">Shaffer, </w:t>
      </w:r>
      <w:r w:rsidR="00CE74A2">
        <w:rPr>
          <w:color w:val="000000" w:themeColor="text1"/>
        </w:rPr>
        <w:t xml:space="preserve">D. and Kipp, K. (2010) </w:t>
      </w:r>
      <w:r w:rsidR="00CE74A2">
        <w:rPr>
          <w:i/>
          <w:iCs/>
          <w:color w:val="000000" w:themeColor="text1"/>
        </w:rPr>
        <w:t>Developmental Psychology: Childhood and A</w:t>
      </w:r>
      <w:r w:rsidR="00C533D8">
        <w:rPr>
          <w:i/>
          <w:iCs/>
          <w:color w:val="000000" w:themeColor="text1"/>
        </w:rPr>
        <w:t>dolescence</w:t>
      </w:r>
      <w:r w:rsidR="00C533D8">
        <w:rPr>
          <w:color w:val="000000" w:themeColor="text1"/>
        </w:rPr>
        <w:t xml:space="preserve">. </w:t>
      </w:r>
      <w:r w:rsidR="00984F9B">
        <w:rPr>
          <w:color w:val="000000" w:themeColor="text1"/>
        </w:rPr>
        <w:t xml:space="preserve">Belmont: </w:t>
      </w:r>
      <w:r w:rsidR="00A35037">
        <w:rPr>
          <w:color w:val="000000" w:themeColor="text1"/>
        </w:rPr>
        <w:t>Wadsworth</w:t>
      </w:r>
      <w:r w:rsidR="00096CDE">
        <w:rPr>
          <w:color w:val="000000" w:themeColor="text1"/>
        </w:rPr>
        <w:t>.</w:t>
      </w:r>
      <w:r w:rsidR="00984F9B">
        <w:rPr>
          <w:color w:val="000000" w:themeColor="text1"/>
        </w:rPr>
        <w:t xml:space="preserve"> </w:t>
      </w:r>
    </w:p>
    <w:p w14:paraId="7C0E274F" w14:textId="31E5A388" w:rsidR="00584B2A" w:rsidRDefault="00584B2A">
      <w:pPr>
        <w:rPr>
          <w:color w:val="000000" w:themeColor="text1"/>
        </w:rPr>
      </w:pPr>
      <w:r>
        <w:rPr>
          <w:color w:val="000000" w:themeColor="text1"/>
        </w:rPr>
        <w:t xml:space="preserve">Skarr, A., McLaughlin, TF., Derby, K., Meade, K. and Williams, R. (2012) A comparison of direct instruction flashcards and cover, copy, compare to teach spellings to elementary school students. </w:t>
      </w:r>
      <w:r>
        <w:rPr>
          <w:i/>
          <w:iCs/>
          <w:color w:val="000000" w:themeColor="text1"/>
        </w:rPr>
        <w:t>Academic Research International</w:t>
      </w:r>
      <w:r>
        <w:rPr>
          <w:color w:val="000000" w:themeColor="text1"/>
        </w:rPr>
        <w:t>, 2, 247-263.</w:t>
      </w:r>
    </w:p>
    <w:p w14:paraId="51BF61FC" w14:textId="280B46B5" w:rsidR="009A7081" w:rsidRDefault="009A7081">
      <w:pPr>
        <w:rPr>
          <w:color w:val="000000" w:themeColor="text1"/>
        </w:rPr>
      </w:pPr>
      <w:r w:rsidRPr="009A7081">
        <w:rPr>
          <w:color w:val="000000" w:themeColor="text1"/>
        </w:rPr>
        <w:t xml:space="preserve">Skinner, C. H., McLaughlin, T. F., &amp; Logan, P. (1997).  Cover, copy, and compare:  A self-managed academic intervention across skills, students, and settings.  </w:t>
      </w:r>
      <w:r w:rsidRPr="009A7081">
        <w:rPr>
          <w:i/>
          <w:iCs/>
          <w:color w:val="000000" w:themeColor="text1"/>
        </w:rPr>
        <w:t>Journal of Behavioral Education</w:t>
      </w:r>
      <w:r w:rsidRPr="009A7081">
        <w:rPr>
          <w:color w:val="000000" w:themeColor="text1"/>
        </w:rPr>
        <w:t>, 7, 2</w:t>
      </w:r>
      <w:r>
        <w:rPr>
          <w:color w:val="000000" w:themeColor="text1"/>
        </w:rPr>
        <w:t>95-306.</w:t>
      </w:r>
    </w:p>
    <w:p w14:paraId="53A44FD7" w14:textId="6C555131" w:rsidR="003A4AD8" w:rsidRPr="003A4AD8" w:rsidRDefault="003A4AD8">
      <w:pPr>
        <w:rPr>
          <w:color w:val="000000" w:themeColor="text1"/>
        </w:rPr>
      </w:pPr>
      <w:r>
        <w:rPr>
          <w:color w:val="000000" w:themeColor="text1"/>
        </w:rPr>
        <w:t xml:space="preserve">Smith, J. (2010) </w:t>
      </w:r>
      <w:r>
        <w:rPr>
          <w:i/>
          <w:iCs/>
          <w:color w:val="000000" w:themeColor="text1"/>
        </w:rPr>
        <w:t>Activities for Gross Motor Skills Development</w:t>
      </w:r>
      <w:r>
        <w:rPr>
          <w:color w:val="000000" w:themeColor="text1"/>
        </w:rPr>
        <w:t>. USA: Teacher Created Resources Inc.</w:t>
      </w:r>
    </w:p>
    <w:p w14:paraId="1D350756" w14:textId="60A6D73A" w:rsidR="008F3324" w:rsidRDefault="008F3324">
      <w:pPr>
        <w:rPr>
          <w:rFonts w:cstheme="minorHAnsi"/>
        </w:rPr>
      </w:pPr>
      <w:r w:rsidRPr="000B10FD">
        <w:rPr>
          <w:rFonts w:cstheme="minorHAnsi"/>
        </w:rPr>
        <w:t>Szarkowicz</w:t>
      </w:r>
      <w:r w:rsidR="00AC41D0">
        <w:rPr>
          <w:rFonts w:cstheme="minorHAnsi"/>
        </w:rPr>
        <w:t>, D. (</w:t>
      </w:r>
      <w:r w:rsidR="00CE4016">
        <w:rPr>
          <w:rFonts w:cstheme="minorHAnsi"/>
        </w:rPr>
        <w:t xml:space="preserve">2006) </w:t>
      </w:r>
      <w:r w:rsidR="00CE4016">
        <w:rPr>
          <w:rFonts w:cstheme="minorHAnsi"/>
          <w:i/>
          <w:iCs/>
        </w:rPr>
        <w:t xml:space="preserve">Observations </w:t>
      </w:r>
      <w:r w:rsidR="00B77FE7">
        <w:rPr>
          <w:rFonts w:cstheme="minorHAnsi"/>
          <w:i/>
          <w:iCs/>
        </w:rPr>
        <w:t>and Reflections in Childhood</w:t>
      </w:r>
      <w:r w:rsidR="00A03DED">
        <w:rPr>
          <w:rFonts w:cstheme="minorHAnsi"/>
        </w:rPr>
        <w:t>. London: Cengage Learning Australia.</w:t>
      </w:r>
    </w:p>
    <w:p w14:paraId="7B9BBE2F" w14:textId="7FFE1B86" w:rsidR="00C1683E" w:rsidRPr="00C1683E" w:rsidRDefault="00C1683E">
      <w:pPr>
        <w:rPr>
          <w:rFonts w:cstheme="minorHAnsi"/>
        </w:rPr>
      </w:pPr>
      <w:r>
        <w:rPr>
          <w:rFonts w:cstheme="minorHAnsi"/>
        </w:rPr>
        <w:t xml:space="preserve">Topping, K. and Ehly, S. (1998) </w:t>
      </w:r>
      <w:r w:rsidRPr="00C1683E">
        <w:rPr>
          <w:rFonts w:cstheme="minorHAnsi"/>
          <w:i/>
          <w:iCs/>
        </w:rPr>
        <w:t>Peer-assisted learning</w:t>
      </w:r>
      <w:r>
        <w:rPr>
          <w:rFonts w:cstheme="minorHAnsi"/>
        </w:rPr>
        <w:t xml:space="preserve">. </w:t>
      </w:r>
      <w:bookmarkStart w:id="3" w:name="_Hlk9972563"/>
      <w:r>
        <w:rPr>
          <w:rFonts w:cstheme="minorHAnsi"/>
        </w:rPr>
        <w:t>Mahwah: Lawrence Erlbaum Associates Inc Publishers</w:t>
      </w:r>
      <w:r w:rsidR="009D1118">
        <w:rPr>
          <w:rFonts w:cstheme="minorHAnsi"/>
        </w:rPr>
        <w:t>.</w:t>
      </w:r>
      <w:bookmarkEnd w:id="3"/>
    </w:p>
    <w:p w14:paraId="4DD221AC" w14:textId="7DB430F9" w:rsidR="00575A8A" w:rsidRPr="00575A8A" w:rsidRDefault="00575A8A">
      <w:r>
        <w:rPr>
          <w:rFonts w:cstheme="minorHAnsi"/>
        </w:rPr>
        <w:t xml:space="preserve">Thurston, A., Van de Keere, K., Topping, KJ., Kosack, W., Gatt, S., Marchal, J., Mestdagh, N., Schmeinck, D., Sidor, W. and Donnert, K. (2007) Peer learning in primary school science: Theoretical perspectives and implications for classroom practice. </w:t>
      </w:r>
      <w:r>
        <w:rPr>
          <w:rFonts w:cstheme="minorHAnsi"/>
          <w:i/>
          <w:iCs/>
        </w:rPr>
        <w:t>Electronic Journal of Research in Educational Psychology</w:t>
      </w:r>
      <w:r>
        <w:rPr>
          <w:rFonts w:cstheme="minorHAnsi"/>
        </w:rPr>
        <w:t>, 5, 477-496</w:t>
      </w:r>
    </w:p>
    <w:p w14:paraId="42FBCE96" w14:textId="3EAF497B" w:rsidR="00B37855" w:rsidRDefault="00B37855">
      <w:pPr>
        <w:rPr>
          <w:rStyle w:val="Hyperlink"/>
        </w:rPr>
      </w:pPr>
      <w:r>
        <w:t>Welsh Assembly Government</w:t>
      </w:r>
      <w:r w:rsidR="00A61B77">
        <w:t xml:space="preserve"> (2008) </w:t>
      </w:r>
      <w:r w:rsidR="00A61B77" w:rsidRPr="00A61B77">
        <w:rPr>
          <w:i/>
          <w:iCs/>
        </w:rPr>
        <w:t>Observing children</w:t>
      </w:r>
      <w:r w:rsidR="00A61B77">
        <w:t xml:space="preserve">. </w:t>
      </w:r>
      <w:r w:rsidR="00CD554E">
        <w:t xml:space="preserve">Available at </w:t>
      </w:r>
      <w:hyperlink r:id="rId13" w:history="1">
        <w:r w:rsidR="000F5909" w:rsidRPr="00666E67">
          <w:rPr>
            <w:rStyle w:val="Hyperlink"/>
          </w:rPr>
          <w:t>https://s3-eu-west-1.amazonaws.com/hwb-live-storage/a8/9c/a8/ee/f299432c801d025d875da415/observing-children.pdf. Accessed 18.05.19</w:t>
        </w:r>
      </w:hyperlink>
    </w:p>
    <w:p w14:paraId="65A2D11E" w14:textId="519FFE08" w:rsidR="004902D1" w:rsidRPr="004902D1" w:rsidRDefault="004902D1">
      <w:pPr>
        <w:rPr>
          <w:rStyle w:val="Hyperlink"/>
          <w:color w:val="auto"/>
          <w:u w:val="none"/>
        </w:rPr>
      </w:pPr>
      <w:r>
        <w:rPr>
          <w:rStyle w:val="Hyperlink"/>
          <w:color w:val="auto"/>
          <w:u w:val="none"/>
        </w:rPr>
        <w:t xml:space="preserve">Welsh Government. (2015) </w:t>
      </w:r>
      <w:r w:rsidRPr="004902D1">
        <w:rPr>
          <w:i/>
          <w:iCs/>
        </w:rPr>
        <w:t>Foundation Phase Framework</w:t>
      </w:r>
      <w:r>
        <w:t>.</w:t>
      </w:r>
      <w:r>
        <w:t xml:space="preserve"> </w:t>
      </w:r>
      <w:r>
        <w:t xml:space="preserve">Available at </w:t>
      </w:r>
      <w:hyperlink r:id="rId14" w:history="1">
        <w:r w:rsidRPr="0018113B">
          <w:rPr>
            <w:rStyle w:val="Hyperlink"/>
          </w:rPr>
          <w:t>https://learning.gov.wales/docs/learningwales/publications/150803-fp-framework-en.pdf</w:t>
        </w:r>
      </w:hyperlink>
      <w:r>
        <w:t>. Accessed on 18.05.19.</w:t>
      </w:r>
    </w:p>
    <w:p w14:paraId="7A734820" w14:textId="6306602C" w:rsidR="00131CEA" w:rsidRPr="0054411A" w:rsidRDefault="00131CEA">
      <w:r>
        <w:rPr>
          <w:rStyle w:val="Hyperlink"/>
          <w:color w:val="auto"/>
          <w:u w:val="none"/>
        </w:rPr>
        <w:t xml:space="preserve">Wigfield, </w:t>
      </w:r>
      <w:r w:rsidR="009D6744">
        <w:rPr>
          <w:rStyle w:val="Hyperlink"/>
          <w:color w:val="auto"/>
          <w:u w:val="none"/>
        </w:rPr>
        <w:t>A. and Eccles, J (</w:t>
      </w:r>
      <w:r w:rsidR="00133D0C">
        <w:rPr>
          <w:rStyle w:val="Hyperlink"/>
          <w:color w:val="auto"/>
          <w:u w:val="none"/>
        </w:rPr>
        <w:t xml:space="preserve">2000) </w:t>
      </w:r>
      <w:r w:rsidR="00133D0C" w:rsidRPr="00957AF5">
        <w:rPr>
          <w:rStyle w:val="Hyperlink"/>
          <w:color w:val="auto"/>
          <w:u w:val="none"/>
        </w:rPr>
        <w:t>Expectancy-Value Theory of Achievement Motivation</w:t>
      </w:r>
      <w:r w:rsidR="00957AF5" w:rsidRPr="00957AF5">
        <w:rPr>
          <w:rStyle w:val="Hyperlink"/>
          <w:color w:val="auto"/>
          <w:u w:val="none"/>
        </w:rPr>
        <w:t>.</w:t>
      </w:r>
      <w:r w:rsidR="0054411A">
        <w:rPr>
          <w:rStyle w:val="Hyperlink"/>
          <w:color w:val="auto"/>
          <w:u w:val="none"/>
        </w:rPr>
        <w:t xml:space="preserve"> </w:t>
      </w:r>
      <w:r w:rsidR="0054411A">
        <w:rPr>
          <w:rStyle w:val="Hyperlink"/>
          <w:i/>
          <w:iCs/>
          <w:color w:val="auto"/>
          <w:u w:val="none"/>
        </w:rPr>
        <w:t>Contemporary Educational Psychology</w:t>
      </w:r>
      <w:r w:rsidR="000103C4">
        <w:rPr>
          <w:rStyle w:val="Hyperlink"/>
          <w:color w:val="auto"/>
          <w:u w:val="none"/>
        </w:rPr>
        <w:t>, 25, 68-81.</w:t>
      </w:r>
    </w:p>
    <w:p w14:paraId="62F20FD7" w14:textId="1F4394FA" w:rsidR="000F5909" w:rsidRPr="00690D56" w:rsidRDefault="00604861">
      <w:r>
        <w:t>Zaslavsky, C</w:t>
      </w:r>
      <w:r w:rsidR="00690D56">
        <w:t xml:space="preserve">. </w:t>
      </w:r>
      <w:r>
        <w:t>(</w:t>
      </w:r>
      <w:r w:rsidR="00EA32BA">
        <w:t>1999)</w:t>
      </w:r>
      <w:r w:rsidR="00690D56">
        <w:t xml:space="preserve"> </w:t>
      </w:r>
      <w:r w:rsidR="00690D56">
        <w:rPr>
          <w:i/>
          <w:iCs/>
        </w:rPr>
        <w:t>Fear of Math: How to Get Over it and Get on with Your Life</w:t>
      </w:r>
      <w:r w:rsidR="009E691B">
        <w:t xml:space="preserve">. </w:t>
      </w:r>
      <w:r w:rsidR="00D768CD">
        <w:t xml:space="preserve">United States of America: </w:t>
      </w:r>
      <w:r w:rsidR="008821B1">
        <w:t>Rutgers University Press.</w:t>
      </w:r>
    </w:p>
    <w:p w14:paraId="5C88C2FD" w14:textId="51E92230" w:rsidR="00D63F4B" w:rsidRDefault="00D63F4B"/>
    <w:p w14:paraId="77D16520" w14:textId="372166B9" w:rsidR="002C1C89" w:rsidRDefault="002C1C89"/>
    <w:p w14:paraId="176EA8D7" w14:textId="5D0C55EC" w:rsidR="002C1C89" w:rsidRPr="00E2067C" w:rsidRDefault="002C1C89">
      <w:r>
        <w:rPr>
          <w:color w:val="FF0000"/>
        </w:rPr>
        <w:lastRenderedPageBreak/>
        <w:t xml:space="preserve">hree stages if need words </w:t>
      </w:r>
      <w:hyperlink r:id="rId15" w:history="1">
        <w:r w:rsidRPr="00271AF5">
          <w:rPr>
            <w:rStyle w:val="Hyperlink"/>
          </w:rPr>
          <w:t>file:///C:/Users/srwil/AppData/Local/Packages/Microsoft.MicrosoftEdge_8wekyb3d8bbwe/TempState/Downloads/MosaicApproachReading%20(1).pdf</w:t>
        </w:r>
      </w:hyperlink>
      <w:r>
        <w:t xml:space="preserve"> .</w:t>
      </w:r>
    </w:p>
    <w:sectPr w:rsidR="002C1C89" w:rsidRPr="00E206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21AFB" w14:textId="77777777" w:rsidR="005701C7" w:rsidRDefault="005701C7" w:rsidP="006E0869">
      <w:pPr>
        <w:spacing w:after="0" w:line="240" w:lineRule="auto"/>
      </w:pPr>
      <w:r>
        <w:separator/>
      </w:r>
    </w:p>
  </w:endnote>
  <w:endnote w:type="continuationSeparator" w:id="0">
    <w:p w14:paraId="75AD58D3" w14:textId="77777777" w:rsidR="005701C7" w:rsidRDefault="005701C7" w:rsidP="006E0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B0E71" w14:textId="77777777" w:rsidR="005701C7" w:rsidRDefault="005701C7" w:rsidP="006E0869">
      <w:pPr>
        <w:spacing w:after="0" w:line="240" w:lineRule="auto"/>
      </w:pPr>
      <w:r>
        <w:separator/>
      </w:r>
    </w:p>
  </w:footnote>
  <w:footnote w:type="continuationSeparator" w:id="0">
    <w:p w14:paraId="45FA5E4A" w14:textId="77777777" w:rsidR="005701C7" w:rsidRDefault="005701C7" w:rsidP="006E08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B19"/>
    <w:rsid w:val="0000287F"/>
    <w:rsid w:val="00004753"/>
    <w:rsid w:val="00005A07"/>
    <w:rsid w:val="000062D4"/>
    <w:rsid w:val="000103C4"/>
    <w:rsid w:val="000178C5"/>
    <w:rsid w:val="0002023E"/>
    <w:rsid w:val="00020EE0"/>
    <w:rsid w:val="0002280E"/>
    <w:rsid w:val="00024F28"/>
    <w:rsid w:val="00030F7F"/>
    <w:rsid w:val="000323E4"/>
    <w:rsid w:val="00032F58"/>
    <w:rsid w:val="00033D36"/>
    <w:rsid w:val="0003621D"/>
    <w:rsid w:val="00036AB5"/>
    <w:rsid w:val="00043CE6"/>
    <w:rsid w:val="00044958"/>
    <w:rsid w:val="00044EDB"/>
    <w:rsid w:val="00053A96"/>
    <w:rsid w:val="00057171"/>
    <w:rsid w:val="0005736F"/>
    <w:rsid w:val="000608C4"/>
    <w:rsid w:val="0006401A"/>
    <w:rsid w:val="000645C0"/>
    <w:rsid w:val="00067C0A"/>
    <w:rsid w:val="0007048A"/>
    <w:rsid w:val="00071182"/>
    <w:rsid w:val="00071262"/>
    <w:rsid w:val="0007154F"/>
    <w:rsid w:val="000723D4"/>
    <w:rsid w:val="000754FF"/>
    <w:rsid w:val="00080889"/>
    <w:rsid w:val="00086A7F"/>
    <w:rsid w:val="0008746F"/>
    <w:rsid w:val="00090270"/>
    <w:rsid w:val="000925A6"/>
    <w:rsid w:val="00094D08"/>
    <w:rsid w:val="00095A8E"/>
    <w:rsid w:val="00096CDE"/>
    <w:rsid w:val="000A4211"/>
    <w:rsid w:val="000A5793"/>
    <w:rsid w:val="000A5CEE"/>
    <w:rsid w:val="000B10FD"/>
    <w:rsid w:val="000B319F"/>
    <w:rsid w:val="000B3BA2"/>
    <w:rsid w:val="000B5F28"/>
    <w:rsid w:val="000B7768"/>
    <w:rsid w:val="000C033B"/>
    <w:rsid w:val="000C20BF"/>
    <w:rsid w:val="000C3F8E"/>
    <w:rsid w:val="000C6C68"/>
    <w:rsid w:val="000D457B"/>
    <w:rsid w:val="000D61A9"/>
    <w:rsid w:val="000E1D1A"/>
    <w:rsid w:val="000E70C2"/>
    <w:rsid w:val="000E71B6"/>
    <w:rsid w:val="000F08D2"/>
    <w:rsid w:val="000F19D8"/>
    <w:rsid w:val="000F35D4"/>
    <w:rsid w:val="000F5865"/>
    <w:rsid w:val="000F5909"/>
    <w:rsid w:val="000F655D"/>
    <w:rsid w:val="000F6DFC"/>
    <w:rsid w:val="000F7DFB"/>
    <w:rsid w:val="00102603"/>
    <w:rsid w:val="00103F22"/>
    <w:rsid w:val="00106EEF"/>
    <w:rsid w:val="0011059F"/>
    <w:rsid w:val="00111FB2"/>
    <w:rsid w:val="0011312A"/>
    <w:rsid w:val="001150C0"/>
    <w:rsid w:val="00116B58"/>
    <w:rsid w:val="00116C7B"/>
    <w:rsid w:val="00126240"/>
    <w:rsid w:val="00131CEA"/>
    <w:rsid w:val="00132EEE"/>
    <w:rsid w:val="00133D0C"/>
    <w:rsid w:val="00135622"/>
    <w:rsid w:val="001366C8"/>
    <w:rsid w:val="00143622"/>
    <w:rsid w:val="0014427D"/>
    <w:rsid w:val="001462C1"/>
    <w:rsid w:val="0014631E"/>
    <w:rsid w:val="00151ECB"/>
    <w:rsid w:val="001542C9"/>
    <w:rsid w:val="00156D80"/>
    <w:rsid w:val="00157EA4"/>
    <w:rsid w:val="00157F84"/>
    <w:rsid w:val="001613F4"/>
    <w:rsid w:val="00164625"/>
    <w:rsid w:val="001654CF"/>
    <w:rsid w:val="00170E23"/>
    <w:rsid w:val="001727DA"/>
    <w:rsid w:val="00172D96"/>
    <w:rsid w:val="00175875"/>
    <w:rsid w:val="00175B7F"/>
    <w:rsid w:val="001813C8"/>
    <w:rsid w:val="0018175C"/>
    <w:rsid w:val="00181DF3"/>
    <w:rsid w:val="00182B30"/>
    <w:rsid w:val="00184194"/>
    <w:rsid w:val="001854D2"/>
    <w:rsid w:val="0018770D"/>
    <w:rsid w:val="00191469"/>
    <w:rsid w:val="0019451D"/>
    <w:rsid w:val="001968C4"/>
    <w:rsid w:val="00197CAC"/>
    <w:rsid w:val="001A03ED"/>
    <w:rsid w:val="001A2DF4"/>
    <w:rsid w:val="001A5F48"/>
    <w:rsid w:val="001A74B3"/>
    <w:rsid w:val="001B0C1B"/>
    <w:rsid w:val="001B1CA5"/>
    <w:rsid w:val="001B4A4A"/>
    <w:rsid w:val="001B7437"/>
    <w:rsid w:val="001C1863"/>
    <w:rsid w:val="001D2687"/>
    <w:rsid w:val="001D2B6E"/>
    <w:rsid w:val="001D4A4E"/>
    <w:rsid w:val="001D4D97"/>
    <w:rsid w:val="001D6ECC"/>
    <w:rsid w:val="001E4944"/>
    <w:rsid w:val="001E4CBF"/>
    <w:rsid w:val="001E50CD"/>
    <w:rsid w:val="001E52A2"/>
    <w:rsid w:val="001F2E2E"/>
    <w:rsid w:val="001F5040"/>
    <w:rsid w:val="001F7622"/>
    <w:rsid w:val="002031D1"/>
    <w:rsid w:val="0020356A"/>
    <w:rsid w:val="00204D71"/>
    <w:rsid w:val="00204E2E"/>
    <w:rsid w:val="00206A05"/>
    <w:rsid w:val="002103CB"/>
    <w:rsid w:val="00210BF4"/>
    <w:rsid w:val="00211EB5"/>
    <w:rsid w:val="002139A6"/>
    <w:rsid w:val="0021710C"/>
    <w:rsid w:val="00222C2D"/>
    <w:rsid w:val="00224A2E"/>
    <w:rsid w:val="0022674C"/>
    <w:rsid w:val="00226A10"/>
    <w:rsid w:val="00232415"/>
    <w:rsid w:val="00232AF9"/>
    <w:rsid w:val="0023793F"/>
    <w:rsid w:val="0024082E"/>
    <w:rsid w:val="002412B3"/>
    <w:rsid w:val="00242B9A"/>
    <w:rsid w:val="0024611A"/>
    <w:rsid w:val="00246185"/>
    <w:rsid w:val="002474D1"/>
    <w:rsid w:val="00247F52"/>
    <w:rsid w:val="002510B2"/>
    <w:rsid w:val="00254AD7"/>
    <w:rsid w:val="00256BFC"/>
    <w:rsid w:val="0026381C"/>
    <w:rsid w:val="00263D48"/>
    <w:rsid w:val="002667AE"/>
    <w:rsid w:val="002750D8"/>
    <w:rsid w:val="00275F3B"/>
    <w:rsid w:val="00280CB8"/>
    <w:rsid w:val="00282ACB"/>
    <w:rsid w:val="00284108"/>
    <w:rsid w:val="0028450B"/>
    <w:rsid w:val="00284C11"/>
    <w:rsid w:val="002860D3"/>
    <w:rsid w:val="00294CA6"/>
    <w:rsid w:val="00295180"/>
    <w:rsid w:val="00295470"/>
    <w:rsid w:val="00297330"/>
    <w:rsid w:val="00297A9D"/>
    <w:rsid w:val="002A01CB"/>
    <w:rsid w:val="002A0AB0"/>
    <w:rsid w:val="002A1C27"/>
    <w:rsid w:val="002B2FEB"/>
    <w:rsid w:val="002B3256"/>
    <w:rsid w:val="002B4892"/>
    <w:rsid w:val="002B4C62"/>
    <w:rsid w:val="002B7B3D"/>
    <w:rsid w:val="002C1C89"/>
    <w:rsid w:val="002C640E"/>
    <w:rsid w:val="002C6654"/>
    <w:rsid w:val="002D0077"/>
    <w:rsid w:val="002D20D1"/>
    <w:rsid w:val="002D20D3"/>
    <w:rsid w:val="002D3103"/>
    <w:rsid w:val="002D71EA"/>
    <w:rsid w:val="002E1C1E"/>
    <w:rsid w:val="002E458E"/>
    <w:rsid w:val="002F0C8D"/>
    <w:rsid w:val="002F1BBE"/>
    <w:rsid w:val="002F39A8"/>
    <w:rsid w:val="002F469C"/>
    <w:rsid w:val="002F4FCC"/>
    <w:rsid w:val="003028C5"/>
    <w:rsid w:val="003044B9"/>
    <w:rsid w:val="003053D4"/>
    <w:rsid w:val="00306D9D"/>
    <w:rsid w:val="00313EB7"/>
    <w:rsid w:val="0031485F"/>
    <w:rsid w:val="0031636B"/>
    <w:rsid w:val="003214FD"/>
    <w:rsid w:val="00326554"/>
    <w:rsid w:val="0032689A"/>
    <w:rsid w:val="00330CD8"/>
    <w:rsid w:val="00331178"/>
    <w:rsid w:val="00332948"/>
    <w:rsid w:val="0033692F"/>
    <w:rsid w:val="003400F4"/>
    <w:rsid w:val="00341029"/>
    <w:rsid w:val="00346149"/>
    <w:rsid w:val="003471D9"/>
    <w:rsid w:val="00352268"/>
    <w:rsid w:val="0035301A"/>
    <w:rsid w:val="00353EDB"/>
    <w:rsid w:val="00354135"/>
    <w:rsid w:val="00360D28"/>
    <w:rsid w:val="00361DA8"/>
    <w:rsid w:val="00363C8B"/>
    <w:rsid w:val="00363EB7"/>
    <w:rsid w:val="00364AFD"/>
    <w:rsid w:val="00366877"/>
    <w:rsid w:val="003675A6"/>
    <w:rsid w:val="0037131D"/>
    <w:rsid w:val="00372DFE"/>
    <w:rsid w:val="00373B7D"/>
    <w:rsid w:val="00374A9E"/>
    <w:rsid w:val="00381EAF"/>
    <w:rsid w:val="003831FE"/>
    <w:rsid w:val="0039051F"/>
    <w:rsid w:val="003916C7"/>
    <w:rsid w:val="00393B0A"/>
    <w:rsid w:val="00393C3E"/>
    <w:rsid w:val="00394F96"/>
    <w:rsid w:val="003A1DF9"/>
    <w:rsid w:val="003A4AD8"/>
    <w:rsid w:val="003A4AF2"/>
    <w:rsid w:val="003A7102"/>
    <w:rsid w:val="003B2299"/>
    <w:rsid w:val="003B5565"/>
    <w:rsid w:val="003B59E9"/>
    <w:rsid w:val="003B6EE7"/>
    <w:rsid w:val="003B74FF"/>
    <w:rsid w:val="003C18A4"/>
    <w:rsid w:val="003C5318"/>
    <w:rsid w:val="003D06A1"/>
    <w:rsid w:val="003D353F"/>
    <w:rsid w:val="003D36C7"/>
    <w:rsid w:val="003D7037"/>
    <w:rsid w:val="003D74C6"/>
    <w:rsid w:val="003D7790"/>
    <w:rsid w:val="003E6380"/>
    <w:rsid w:val="003F091E"/>
    <w:rsid w:val="003F19C6"/>
    <w:rsid w:val="003F2984"/>
    <w:rsid w:val="003F606F"/>
    <w:rsid w:val="003F6D98"/>
    <w:rsid w:val="0040352D"/>
    <w:rsid w:val="00407FC7"/>
    <w:rsid w:val="004108AA"/>
    <w:rsid w:val="00410C84"/>
    <w:rsid w:val="00416F6A"/>
    <w:rsid w:val="00430E53"/>
    <w:rsid w:val="004338BF"/>
    <w:rsid w:val="00434E8F"/>
    <w:rsid w:val="0044075E"/>
    <w:rsid w:val="00441203"/>
    <w:rsid w:val="004413DC"/>
    <w:rsid w:val="00443477"/>
    <w:rsid w:val="00446888"/>
    <w:rsid w:val="00446F8A"/>
    <w:rsid w:val="00450038"/>
    <w:rsid w:val="0045052B"/>
    <w:rsid w:val="00450D2C"/>
    <w:rsid w:val="00453147"/>
    <w:rsid w:val="004557A1"/>
    <w:rsid w:val="00456A95"/>
    <w:rsid w:val="00456ECA"/>
    <w:rsid w:val="00460447"/>
    <w:rsid w:val="00460E0C"/>
    <w:rsid w:val="0046219D"/>
    <w:rsid w:val="00462C64"/>
    <w:rsid w:val="00466719"/>
    <w:rsid w:val="00471524"/>
    <w:rsid w:val="00472500"/>
    <w:rsid w:val="004738C2"/>
    <w:rsid w:val="0047410F"/>
    <w:rsid w:val="00475A0B"/>
    <w:rsid w:val="00477A26"/>
    <w:rsid w:val="00480021"/>
    <w:rsid w:val="004809B0"/>
    <w:rsid w:val="00481E49"/>
    <w:rsid w:val="00483768"/>
    <w:rsid w:val="004856D0"/>
    <w:rsid w:val="00487BD2"/>
    <w:rsid w:val="004902D1"/>
    <w:rsid w:val="004928A9"/>
    <w:rsid w:val="00495A14"/>
    <w:rsid w:val="00496488"/>
    <w:rsid w:val="004973D2"/>
    <w:rsid w:val="004A1D76"/>
    <w:rsid w:val="004A21C1"/>
    <w:rsid w:val="004A2951"/>
    <w:rsid w:val="004A3F46"/>
    <w:rsid w:val="004A4338"/>
    <w:rsid w:val="004A5762"/>
    <w:rsid w:val="004A6F57"/>
    <w:rsid w:val="004B1313"/>
    <w:rsid w:val="004B2353"/>
    <w:rsid w:val="004B2992"/>
    <w:rsid w:val="004B2CA2"/>
    <w:rsid w:val="004B683C"/>
    <w:rsid w:val="004B6BE4"/>
    <w:rsid w:val="004B7362"/>
    <w:rsid w:val="004C1B38"/>
    <w:rsid w:val="004C5238"/>
    <w:rsid w:val="004D473E"/>
    <w:rsid w:val="004D5EE5"/>
    <w:rsid w:val="004E3B03"/>
    <w:rsid w:val="004E3CB8"/>
    <w:rsid w:val="004E5F6E"/>
    <w:rsid w:val="004E657A"/>
    <w:rsid w:val="004E7C1A"/>
    <w:rsid w:val="004F0974"/>
    <w:rsid w:val="004F0C6C"/>
    <w:rsid w:val="004F4860"/>
    <w:rsid w:val="004F7FF9"/>
    <w:rsid w:val="00502803"/>
    <w:rsid w:val="005028AE"/>
    <w:rsid w:val="00510302"/>
    <w:rsid w:val="00512DE8"/>
    <w:rsid w:val="00514968"/>
    <w:rsid w:val="00515AC2"/>
    <w:rsid w:val="00516E8A"/>
    <w:rsid w:val="005177FE"/>
    <w:rsid w:val="005213A6"/>
    <w:rsid w:val="00521AC3"/>
    <w:rsid w:val="0052635E"/>
    <w:rsid w:val="005270BD"/>
    <w:rsid w:val="0052778B"/>
    <w:rsid w:val="00527D1E"/>
    <w:rsid w:val="00531937"/>
    <w:rsid w:val="005354F0"/>
    <w:rsid w:val="005373E3"/>
    <w:rsid w:val="00537AAA"/>
    <w:rsid w:val="005427EA"/>
    <w:rsid w:val="0054411A"/>
    <w:rsid w:val="00547478"/>
    <w:rsid w:val="005519F7"/>
    <w:rsid w:val="00554203"/>
    <w:rsid w:val="00554B19"/>
    <w:rsid w:val="00556FD1"/>
    <w:rsid w:val="005604FB"/>
    <w:rsid w:val="00562D57"/>
    <w:rsid w:val="005678F7"/>
    <w:rsid w:val="005701C7"/>
    <w:rsid w:val="00573FE9"/>
    <w:rsid w:val="00575906"/>
    <w:rsid w:val="00575A8A"/>
    <w:rsid w:val="00576C68"/>
    <w:rsid w:val="00577D0D"/>
    <w:rsid w:val="0058088F"/>
    <w:rsid w:val="00582850"/>
    <w:rsid w:val="00582D74"/>
    <w:rsid w:val="005834D5"/>
    <w:rsid w:val="00584B2A"/>
    <w:rsid w:val="00586815"/>
    <w:rsid w:val="0059462B"/>
    <w:rsid w:val="005A5A25"/>
    <w:rsid w:val="005B060C"/>
    <w:rsid w:val="005B15DD"/>
    <w:rsid w:val="005B4CF0"/>
    <w:rsid w:val="005B595A"/>
    <w:rsid w:val="005B68F8"/>
    <w:rsid w:val="005B6AB9"/>
    <w:rsid w:val="005C173D"/>
    <w:rsid w:val="005C2A71"/>
    <w:rsid w:val="005C2C86"/>
    <w:rsid w:val="005C62F6"/>
    <w:rsid w:val="005D3EB8"/>
    <w:rsid w:val="005D5C8F"/>
    <w:rsid w:val="005E2A76"/>
    <w:rsid w:val="005E2ECC"/>
    <w:rsid w:val="005E39E9"/>
    <w:rsid w:val="005E7519"/>
    <w:rsid w:val="005E78E8"/>
    <w:rsid w:val="005F2097"/>
    <w:rsid w:val="005F31AA"/>
    <w:rsid w:val="005F46EC"/>
    <w:rsid w:val="005F48FC"/>
    <w:rsid w:val="005F4923"/>
    <w:rsid w:val="005F62F3"/>
    <w:rsid w:val="00601B91"/>
    <w:rsid w:val="0060291A"/>
    <w:rsid w:val="006034F9"/>
    <w:rsid w:val="0060461F"/>
    <w:rsid w:val="00604861"/>
    <w:rsid w:val="00604E4C"/>
    <w:rsid w:val="00607857"/>
    <w:rsid w:val="006100B2"/>
    <w:rsid w:val="00610156"/>
    <w:rsid w:val="00611388"/>
    <w:rsid w:val="0061286B"/>
    <w:rsid w:val="00612AB5"/>
    <w:rsid w:val="006139BE"/>
    <w:rsid w:val="00613C52"/>
    <w:rsid w:val="00615C06"/>
    <w:rsid w:val="0062084E"/>
    <w:rsid w:val="00620F46"/>
    <w:rsid w:val="0062487C"/>
    <w:rsid w:val="00627EE5"/>
    <w:rsid w:val="00631C3F"/>
    <w:rsid w:val="00632D85"/>
    <w:rsid w:val="006369FC"/>
    <w:rsid w:val="00636AD0"/>
    <w:rsid w:val="0064232C"/>
    <w:rsid w:val="006434E6"/>
    <w:rsid w:val="0064524D"/>
    <w:rsid w:val="00646785"/>
    <w:rsid w:val="00652E8C"/>
    <w:rsid w:val="00653E8E"/>
    <w:rsid w:val="006550A6"/>
    <w:rsid w:val="00656822"/>
    <w:rsid w:val="006574F4"/>
    <w:rsid w:val="0066233E"/>
    <w:rsid w:val="006638A3"/>
    <w:rsid w:val="00664027"/>
    <w:rsid w:val="006668B9"/>
    <w:rsid w:val="00667A9B"/>
    <w:rsid w:val="00667B65"/>
    <w:rsid w:val="0067354E"/>
    <w:rsid w:val="006742BF"/>
    <w:rsid w:val="006769D7"/>
    <w:rsid w:val="00677541"/>
    <w:rsid w:val="00681854"/>
    <w:rsid w:val="00682606"/>
    <w:rsid w:val="00682798"/>
    <w:rsid w:val="00683DD2"/>
    <w:rsid w:val="0068536B"/>
    <w:rsid w:val="00690D56"/>
    <w:rsid w:val="00692703"/>
    <w:rsid w:val="006935A9"/>
    <w:rsid w:val="00693F2A"/>
    <w:rsid w:val="006A01FD"/>
    <w:rsid w:val="006A02C3"/>
    <w:rsid w:val="006A2214"/>
    <w:rsid w:val="006A28CB"/>
    <w:rsid w:val="006A2F0F"/>
    <w:rsid w:val="006A331C"/>
    <w:rsid w:val="006A444B"/>
    <w:rsid w:val="006A5E2D"/>
    <w:rsid w:val="006A7A72"/>
    <w:rsid w:val="006C0BF9"/>
    <w:rsid w:val="006C4F58"/>
    <w:rsid w:val="006C7F0B"/>
    <w:rsid w:val="006D0811"/>
    <w:rsid w:val="006D200A"/>
    <w:rsid w:val="006D224A"/>
    <w:rsid w:val="006D3A2B"/>
    <w:rsid w:val="006D7BE5"/>
    <w:rsid w:val="006E0869"/>
    <w:rsid w:val="006E1CCE"/>
    <w:rsid w:val="006E6B92"/>
    <w:rsid w:val="006F1237"/>
    <w:rsid w:val="006F1A12"/>
    <w:rsid w:val="006F2196"/>
    <w:rsid w:val="006F2D9E"/>
    <w:rsid w:val="006F464B"/>
    <w:rsid w:val="006F5221"/>
    <w:rsid w:val="006F6189"/>
    <w:rsid w:val="006F7985"/>
    <w:rsid w:val="0070290D"/>
    <w:rsid w:val="007066C4"/>
    <w:rsid w:val="00706A05"/>
    <w:rsid w:val="007077E1"/>
    <w:rsid w:val="007104E3"/>
    <w:rsid w:val="00713C49"/>
    <w:rsid w:val="00717CC8"/>
    <w:rsid w:val="00720CD9"/>
    <w:rsid w:val="00723403"/>
    <w:rsid w:val="0072568E"/>
    <w:rsid w:val="00727764"/>
    <w:rsid w:val="007321CC"/>
    <w:rsid w:val="00733190"/>
    <w:rsid w:val="00733856"/>
    <w:rsid w:val="007432C2"/>
    <w:rsid w:val="007452B0"/>
    <w:rsid w:val="007459BB"/>
    <w:rsid w:val="0074699D"/>
    <w:rsid w:val="007530B9"/>
    <w:rsid w:val="00753824"/>
    <w:rsid w:val="00756DA0"/>
    <w:rsid w:val="00762104"/>
    <w:rsid w:val="00762120"/>
    <w:rsid w:val="007626C0"/>
    <w:rsid w:val="00762E9D"/>
    <w:rsid w:val="00764EC5"/>
    <w:rsid w:val="007720B6"/>
    <w:rsid w:val="00775DFC"/>
    <w:rsid w:val="007766DB"/>
    <w:rsid w:val="007801D4"/>
    <w:rsid w:val="00782D01"/>
    <w:rsid w:val="00783F25"/>
    <w:rsid w:val="0079135C"/>
    <w:rsid w:val="0079219C"/>
    <w:rsid w:val="00794F62"/>
    <w:rsid w:val="00795A15"/>
    <w:rsid w:val="00797FAA"/>
    <w:rsid w:val="007A3858"/>
    <w:rsid w:val="007A5E00"/>
    <w:rsid w:val="007A5E3B"/>
    <w:rsid w:val="007A6AF9"/>
    <w:rsid w:val="007B0A5A"/>
    <w:rsid w:val="007B5F42"/>
    <w:rsid w:val="007B6EAF"/>
    <w:rsid w:val="007B7B65"/>
    <w:rsid w:val="007C08CC"/>
    <w:rsid w:val="007C1065"/>
    <w:rsid w:val="007C16E4"/>
    <w:rsid w:val="007C1A75"/>
    <w:rsid w:val="007C4DCB"/>
    <w:rsid w:val="007C5215"/>
    <w:rsid w:val="007C65A1"/>
    <w:rsid w:val="007D455A"/>
    <w:rsid w:val="007D489E"/>
    <w:rsid w:val="007D5BA7"/>
    <w:rsid w:val="007E415A"/>
    <w:rsid w:val="007E5E04"/>
    <w:rsid w:val="007E6061"/>
    <w:rsid w:val="007E6CA5"/>
    <w:rsid w:val="007E7744"/>
    <w:rsid w:val="007F0A0A"/>
    <w:rsid w:val="007F1FC1"/>
    <w:rsid w:val="007F2B11"/>
    <w:rsid w:val="007F3532"/>
    <w:rsid w:val="007F6DF1"/>
    <w:rsid w:val="007F6FC0"/>
    <w:rsid w:val="007F7985"/>
    <w:rsid w:val="007F7E51"/>
    <w:rsid w:val="0080039B"/>
    <w:rsid w:val="00802217"/>
    <w:rsid w:val="00802B23"/>
    <w:rsid w:val="00803999"/>
    <w:rsid w:val="00812230"/>
    <w:rsid w:val="00812B0F"/>
    <w:rsid w:val="00813BA3"/>
    <w:rsid w:val="00813DE5"/>
    <w:rsid w:val="00814AC6"/>
    <w:rsid w:val="00815FD9"/>
    <w:rsid w:val="008169C4"/>
    <w:rsid w:val="00822167"/>
    <w:rsid w:val="00823158"/>
    <w:rsid w:val="008237DC"/>
    <w:rsid w:val="00825942"/>
    <w:rsid w:val="00833EEB"/>
    <w:rsid w:val="008360C5"/>
    <w:rsid w:val="00836291"/>
    <w:rsid w:val="00836864"/>
    <w:rsid w:val="0084013A"/>
    <w:rsid w:val="0084128D"/>
    <w:rsid w:val="00846494"/>
    <w:rsid w:val="00850650"/>
    <w:rsid w:val="008506BD"/>
    <w:rsid w:val="00850DAF"/>
    <w:rsid w:val="00850E90"/>
    <w:rsid w:val="008518A4"/>
    <w:rsid w:val="00853F09"/>
    <w:rsid w:val="00856119"/>
    <w:rsid w:val="0085777F"/>
    <w:rsid w:val="00860CF0"/>
    <w:rsid w:val="0086118B"/>
    <w:rsid w:val="008621FC"/>
    <w:rsid w:val="00862A18"/>
    <w:rsid w:val="008658FF"/>
    <w:rsid w:val="0087621E"/>
    <w:rsid w:val="008821B1"/>
    <w:rsid w:val="00884853"/>
    <w:rsid w:val="00890CD7"/>
    <w:rsid w:val="008931ED"/>
    <w:rsid w:val="00893810"/>
    <w:rsid w:val="00893BF2"/>
    <w:rsid w:val="00894165"/>
    <w:rsid w:val="00895D18"/>
    <w:rsid w:val="008A542B"/>
    <w:rsid w:val="008A5F41"/>
    <w:rsid w:val="008B041B"/>
    <w:rsid w:val="008B17BD"/>
    <w:rsid w:val="008C21A4"/>
    <w:rsid w:val="008C4155"/>
    <w:rsid w:val="008C5AD9"/>
    <w:rsid w:val="008C7ED9"/>
    <w:rsid w:val="008D35B4"/>
    <w:rsid w:val="008D4D0F"/>
    <w:rsid w:val="008D576E"/>
    <w:rsid w:val="008D7C19"/>
    <w:rsid w:val="008E091C"/>
    <w:rsid w:val="008E2186"/>
    <w:rsid w:val="008E3166"/>
    <w:rsid w:val="008E3D8A"/>
    <w:rsid w:val="008E7A3E"/>
    <w:rsid w:val="008F1B92"/>
    <w:rsid w:val="008F3324"/>
    <w:rsid w:val="008F3DEB"/>
    <w:rsid w:val="009019DE"/>
    <w:rsid w:val="00903A99"/>
    <w:rsid w:val="00907819"/>
    <w:rsid w:val="00910105"/>
    <w:rsid w:val="009135F6"/>
    <w:rsid w:val="009139DE"/>
    <w:rsid w:val="0091479D"/>
    <w:rsid w:val="00914935"/>
    <w:rsid w:val="00915A03"/>
    <w:rsid w:val="00920411"/>
    <w:rsid w:val="009212AB"/>
    <w:rsid w:val="00923254"/>
    <w:rsid w:val="00927A1C"/>
    <w:rsid w:val="0093769B"/>
    <w:rsid w:val="00937881"/>
    <w:rsid w:val="009403FE"/>
    <w:rsid w:val="009450A6"/>
    <w:rsid w:val="00947157"/>
    <w:rsid w:val="00947B66"/>
    <w:rsid w:val="0095085F"/>
    <w:rsid w:val="0095134D"/>
    <w:rsid w:val="00952F35"/>
    <w:rsid w:val="009543A0"/>
    <w:rsid w:val="00955501"/>
    <w:rsid w:val="00957AF5"/>
    <w:rsid w:val="00960C10"/>
    <w:rsid w:val="00961E25"/>
    <w:rsid w:val="0096269E"/>
    <w:rsid w:val="009636CA"/>
    <w:rsid w:val="0096399F"/>
    <w:rsid w:val="009650DF"/>
    <w:rsid w:val="00965168"/>
    <w:rsid w:val="0096581E"/>
    <w:rsid w:val="00966D04"/>
    <w:rsid w:val="009727C4"/>
    <w:rsid w:val="009803B6"/>
    <w:rsid w:val="00981157"/>
    <w:rsid w:val="009822BF"/>
    <w:rsid w:val="0098290D"/>
    <w:rsid w:val="00982975"/>
    <w:rsid w:val="00982FE9"/>
    <w:rsid w:val="00984F9B"/>
    <w:rsid w:val="00986F1F"/>
    <w:rsid w:val="00987086"/>
    <w:rsid w:val="009905F0"/>
    <w:rsid w:val="00990F59"/>
    <w:rsid w:val="00992E80"/>
    <w:rsid w:val="009A317A"/>
    <w:rsid w:val="009A3BF5"/>
    <w:rsid w:val="009A3FDB"/>
    <w:rsid w:val="009A4B84"/>
    <w:rsid w:val="009A5027"/>
    <w:rsid w:val="009A6FC3"/>
    <w:rsid w:val="009A7081"/>
    <w:rsid w:val="009B0807"/>
    <w:rsid w:val="009B38A0"/>
    <w:rsid w:val="009B39C5"/>
    <w:rsid w:val="009B43C6"/>
    <w:rsid w:val="009B5517"/>
    <w:rsid w:val="009B6769"/>
    <w:rsid w:val="009B69A6"/>
    <w:rsid w:val="009C0AB5"/>
    <w:rsid w:val="009C192A"/>
    <w:rsid w:val="009C193F"/>
    <w:rsid w:val="009C44C1"/>
    <w:rsid w:val="009C5208"/>
    <w:rsid w:val="009C6209"/>
    <w:rsid w:val="009C73CC"/>
    <w:rsid w:val="009D0014"/>
    <w:rsid w:val="009D1118"/>
    <w:rsid w:val="009D21B2"/>
    <w:rsid w:val="009D2737"/>
    <w:rsid w:val="009D2850"/>
    <w:rsid w:val="009D535C"/>
    <w:rsid w:val="009D5874"/>
    <w:rsid w:val="009D6744"/>
    <w:rsid w:val="009D6CC3"/>
    <w:rsid w:val="009D6E26"/>
    <w:rsid w:val="009D762A"/>
    <w:rsid w:val="009E0286"/>
    <w:rsid w:val="009E60E3"/>
    <w:rsid w:val="009E691B"/>
    <w:rsid w:val="009F32A6"/>
    <w:rsid w:val="009F4010"/>
    <w:rsid w:val="009F56E8"/>
    <w:rsid w:val="00A0173C"/>
    <w:rsid w:val="00A020D1"/>
    <w:rsid w:val="00A03DED"/>
    <w:rsid w:val="00A042FB"/>
    <w:rsid w:val="00A06835"/>
    <w:rsid w:val="00A1039B"/>
    <w:rsid w:val="00A10CD2"/>
    <w:rsid w:val="00A14F8B"/>
    <w:rsid w:val="00A177DF"/>
    <w:rsid w:val="00A2219F"/>
    <w:rsid w:val="00A2287D"/>
    <w:rsid w:val="00A24D19"/>
    <w:rsid w:val="00A25224"/>
    <w:rsid w:val="00A279A1"/>
    <w:rsid w:val="00A3002F"/>
    <w:rsid w:val="00A30A38"/>
    <w:rsid w:val="00A32823"/>
    <w:rsid w:val="00A32A8D"/>
    <w:rsid w:val="00A35037"/>
    <w:rsid w:val="00A35BB3"/>
    <w:rsid w:val="00A37531"/>
    <w:rsid w:val="00A413E2"/>
    <w:rsid w:val="00A433C8"/>
    <w:rsid w:val="00A436F9"/>
    <w:rsid w:val="00A45207"/>
    <w:rsid w:val="00A45ACF"/>
    <w:rsid w:val="00A47CF8"/>
    <w:rsid w:val="00A5086F"/>
    <w:rsid w:val="00A53ACF"/>
    <w:rsid w:val="00A564E1"/>
    <w:rsid w:val="00A61B77"/>
    <w:rsid w:val="00A6371A"/>
    <w:rsid w:val="00A70B47"/>
    <w:rsid w:val="00A724F9"/>
    <w:rsid w:val="00A744A8"/>
    <w:rsid w:val="00A74F85"/>
    <w:rsid w:val="00A81585"/>
    <w:rsid w:val="00A82174"/>
    <w:rsid w:val="00A84BA1"/>
    <w:rsid w:val="00A85BEF"/>
    <w:rsid w:val="00A87DCE"/>
    <w:rsid w:val="00A90909"/>
    <w:rsid w:val="00A91EA8"/>
    <w:rsid w:val="00A9430B"/>
    <w:rsid w:val="00A96967"/>
    <w:rsid w:val="00AB0976"/>
    <w:rsid w:val="00AB4E94"/>
    <w:rsid w:val="00AC0CDA"/>
    <w:rsid w:val="00AC0F1A"/>
    <w:rsid w:val="00AC41D0"/>
    <w:rsid w:val="00AC6266"/>
    <w:rsid w:val="00AC6FC6"/>
    <w:rsid w:val="00AC73B6"/>
    <w:rsid w:val="00AC7541"/>
    <w:rsid w:val="00AD18DE"/>
    <w:rsid w:val="00AD1E26"/>
    <w:rsid w:val="00AD2166"/>
    <w:rsid w:val="00AD7D80"/>
    <w:rsid w:val="00AE0580"/>
    <w:rsid w:val="00AE122A"/>
    <w:rsid w:val="00AE4E98"/>
    <w:rsid w:val="00AE5CF8"/>
    <w:rsid w:val="00AE7598"/>
    <w:rsid w:val="00AF5166"/>
    <w:rsid w:val="00AF5B46"/>
    <w:rsid w:val="00B027F0"/>
    <w:rsid w:val="00B044E4"/>
    <w:rsid w:val="00B04FA5"/>
    <w:rsid w:val="00B050C8"/>
    <w:rsid w:val="00B12161"/>
    <w:rsid w:val="00B12CCA"/>
    <w:rsid w:val="00B13F7E"/>
    <w:rsid w:val="00B21643"/>
    <w:rsid w:val="00B21ED0"/>
    <w:rsid w:val="00B243DE"/>
    <w:rsid w:val="00B24E36"/>
    <w:rsid w:val="00B24F8D"/>
    <w:rsid w:val="00B34944"/>
    <w:rsid w:val="00B35051"/>
    <w:rsid w:val="00B37855"/>
    <w:rsid w:val="00B40302"/>
    <w:rsid w:val="00B410C1"/>
    <w:rsid w:val="00B42B15"/>
    <w:rsid w:val="00B43092"/>
    <w:rsid w:val="00B43443"/>
    <w:rsid w:val="00B50258"/>
    <w:rsid w:val="00B51C41"/>
    <w:rsid w:val="00B520A8"/>
    <w:rsid w:val="00B52249"/>
    <w:rsid w:val="00B522B6"/>
    <w:rsid w:val="00B539D6"/>
    <w:rsid w:val="00B54D8B"/>
    <w:rsid w:val="00B60B75"/>
    <w:rsid w:val="00B65D45"/>
    <w:rsid w:val="00B668C8"/>
    <w:rsid w:val="00B712D3"/>
    <w:rsid w:val="00B71675"/>
    <w:rsid w:val="00B720A6"/>
    <w:rsid w:val="00B733FB"/>
    <w:rsid w:val="00B73D59"/>
    <w:rsid w:val="00B73FF7"/>
    <w:rsid w:val="00B76BD5"/>
    <w:rsid w:val="00B77FE7"/>
    <w:rsid w:val="00B83A7C"/>
    <w:rsid w:val="00B83C52"/>
    <w:rsid w:val="00B85216"/>
    <w:rsid w:val="00B857D4"/>
    <w:rsid w:val="00B86B1C"/>
    <w:rsid w:val="00B87270"/>
    <w:rsid w:val="00B906ED"/>
    <w:rsid w:val="00B9332D"/>
    <w:rsid w:val="00B936A9"/>
    <w:rsid w:val="00B9435B"/>
    <w:rsid w:val="00B953B7"/>
    <w:rsid w:val="00B96488"/>
    <w:rsid w:val="00BA07DE"/>
    <w:rsid w:val="00BA50F5"/>
    <w:rsid w:val="00BA7C3C"/>
    <w:rsid w:val="00BB0887"/>
    <w:rsid w:val="00BB1DD4"/>
    <w:rsid w:val="00BB4090"/>
    <w:rsid w:val="00BB48DB"/>
    <w:rsid w:val="00BB592F"/>
    <w:rsid w:val="00BB5B19"/>
    <w:rsid w:val="00BB5F62"/>
    <w:rsid w:val="00BB74C6"/>
    <w:rsid w:val="00BC6CC3"/>
    <w:rsid w:val="00BC756E"/>
    <w:rsid w:val="00BD0FAB"/>
    <w:rsid w:val="00BD34FC"/>
    <w:rsid w:val="00BD4ACF"/>
    <w:rsid w:val="00BE0611"/>
    <w:rsid w:val="00BE0868"/>
    <w:rsid w:val="00BE1AA8"/>
    <w:rsid w:val="00BE2341"/>
    <w:rsid w:val="00BE3062"/>
    <w:rsid w:val="00BE44DA"/>
    <w:rsid w:val="00BE725E"/>
    <w:rsid w:val="00BF2E0D"/>
    <w:rsid w:val="00BF30B3"/>
    <w:rsid w:val="00BF473F"/>
    <w:rsid w:val="00BF7EB0"/>
    <w:rsid w:val="00C00B97"/>
    <w:rsid w:val="00C056C9"/>
    <w:rsid w:val="00C10C76"/>
    <w:rsid w:val="00C10C96"/>
    <w:rsid w:val="00C10EDD"/>
    <w:rsid w:val="00C1683E"/>
    <w:rsid w:val="00C17095"/>
    <w:rsid w:val="00C2091C"/>
    <w:rsid w:val="00C216A7"/>
    <w:rsid w:val="00C225E6"/>
    <w:rsid w:val="00C26CC3"/>
    <w:rsid w:val="00C27520"/>
    <w:rsid w:val="00C32413"/>
    <w:rsid w:val="00C34187"/>
    <w:rsid w:val="00C37660"/>
    <w:rsid w:val="00C426F4"/>
    <w:rsid w:val="00C42BF0"/>
    <w:rsid w:val="00C43F99"/>
    <w:rsid w:val="00C459D4"/>
    <w:rsid w:val="00C51275"/>
    <w:rsid w:val="00C533D8"/>
    <w:rsid w:val="00C54CDE"/>
    <w:rsid w:val="00C60BCA"/>
    <w:rsid w:val="00C61296"/>
    <w:rsid w:val="00C62199"/>
    <w:rsid w:val="00C621D8"/>
    <w:rsid w:val="00C62C4C"/>
    <w:rsid w:val="00C63FC9"/>
    <w:rsid w:val="00C6519E"/>
    <w:rsid w:val="00C70E38"/>
    <w:rsid w:val="00C71A3F"/>
    <w:rsid w:val="00C731A4"/>
    <w:rsid w:val="00C7583A"/>
    <w:rsid w:val="00C808E4"/>
    <w:rsid w:val="00C83EB7"/>
    <w:rsid w:val="00C856A5"/>
    <w:rsid w:val="00C94FCE"/>
    <w:rsid w:val="00C9659D"/>
    <w:rsid w:val="00CA08A4"/>
    <w:rsid w:val="00CA0FC5"/>
    <w:rsid w:val="00CA3D73"/>
    <w:rsid w:val="00CA428B"/>
    <w:rsid w:val="00CA644A"/>
    <w:rsid w:val="00CB6C61"/>
    <w:rsid w:val="00CB7980"/>
    <w:rsid w:val="00CC2D77"/>
    <w:rsid w:val="00CC3C7A"/>
    <w:rsid w:val="00CC4951"/>
    <w:rsid w:val="00CC4B91"/>
    <w:rsid w:val="00CC5EBA"/>
    <w:rsid w:val="00CC6FB3"/>
    <w:rsid w:val="00CD059B"/>
    <w:rsid w:val="00CD1BD8"/>
    <w:rsid w:val="00CD554E"/>
    <w:rsid w:val="00CD5F0E"/>
    <w:rsid w:val="00CD68FE"/>
    <w:rsid w:val="00CD7212"/>
    <w:rsid w:val="00CE0F31"/>
    <w:rsid w:val="00CE4016"/>
    <w:rsid w:val="00CE5297"/>
    <w:rsid w:val="00CE74A2"/>
    <w:rsid w:val="00CF4443"/>
    <w:rsid w:val="00CF5478"/>
    <w:rsid w:val="00CF6380"/>
    <w:rsid w:val="00CF7275"/>
    <w:rsid w:val="00D00C99"/>
    <w:rsid w:val="00D01BD2"/>
    <w:rsid w:val="00D0454E"/>
    <w:rsid w:val="00D04BDC"/>
    <w:rsid w:val="00D07414"/>
    <w:rsid w:val="00D10F00"/>
    <w:rsid w:val="00D13B7F"/>
    <w:rsid w:val="00D165FC"/>
    <w:rsid w:val="00D211E4"/>
    <w:rsid w:val="00D21421"/>
    <w:rsid w:val="00D24DBA"/>
    <w:rsid w:val="00D2547E"/>
    <w:rsid w:val="00D26C2B"/>
    <w:rsid w:val="00D26F2C"/>
    <w:rsid w:val="00D30825"/>
    <w:rsid w:val="00D322C2"/>
    <w:rsid w:val="00D349AF"/>
    <w:rsid w:val="00D35DAE"/>
    <w:rsid w:val="00D43994"/>
    <w:rsid w:val="00D43AA4"/>
    <w:rsid w:val="00D4468F"/>
    <w:rsid w:val="00D51876"/>
    <w:rsid w:val="00D53D13"/>
    <w:rsid w:val="00D632DE"/>
    <w:rsid w:val="00D638DD"/>
    <w:rsid w:val="00D63F4B"/>
    <w:rsid w:val="00D649A7"/>
    <w:rsid w:val="00D65D2E"/>
    <w:rsid w:val="00D71572"/>
    <w:rsid w:val="00D72C76"/>
    <w:rsid w:val="00D730CA"/>
    <w:rsid w:val="00D73E31"/>
    <w:rsid w:val="00D75B88"/>
    <w:rsid w:val="00D768CD"/>
    <w:rsid w:val="00D819C3"/>
    <w:rsid w:val="00D836C1"/>
    <w:rsid w:val="00D940AC"/>
    <w:rsid w:val="00D958CA"/>
    <w:rsid w:val="00D970CE"/>
    <w:rsid w:val="00D975B4"/>
    <w:rsid w:val="00DA1569"/>
    <w:rsid w:val="00DA3529"/>
    <w:rsid w:val="00DA3F9E"/>
    <w:rsid w:val="00DA71C8"/>
    <w:rsid w:val="00DB065B"/>
    <w:rsid w:val="00DB08DB"/>
    <w:rsid w:val="00DB22C5"/>
    <w:rsid w:val="00DB276E"/>
    <w:rsid w:val="00DB3619"/>
    <w:rsid w:val="00DB36C7"/>
    <w:rsid w:val="00DB5E7C"/>
    <w:rsid w:val="00DC41BE"/>
    <w:rsid w:val="00DC7045"/>
    <w:rsid w:val="00DD0541"/>
    <w:rsid w:val="00DD189A"/>
    <w:rsid w:val="00DD1C83"/>
    <w:rsid w:val="00DD22DB"/>
    <w:rsid w:val="00DD27CE"/>
    <w:rsid w:val="00DD3125"/>
    <w:rsid w:val="00DD353E"/>
    <w:rsid w:val="00DD7C70"/>
    <w:rsid w:val="00DE01D5"/>
    <w:rsid w:val="00DE280E"/>
    <w:rsid w:val="00DE4EFB"/>
    <w:rsid w:val="00DE5F82"/>
    <w:rsid w:val="00DF0AAF"/>
    <w:rsid w:val="00DF3E7A"/>
    <w:rsid w:val="00DF492E"/>
    <w:rsid w:val="00DF5DB5"/>
    <w:rsid w:val="00DF6F54"/>
    <w:rsid w:val="00E04D88"/>
    <w:rsid w:val="00E07DF4"/>
    <w:rsid w:val="00E2067C"/>
    <w:rsid w:val="00E242FD"/>
    <w:rsid w:val="00E24854"/>
    <w:rsid w:val="00E27647"/>
    <w:rsid w:val="00E30ABD"/>
    <w:rsid w:val="00E328CB"/>
    <w:rsid w:val="00E32F0E"/>
    <w:rsid w:val="00E33CBF"/>
    <w:rsid w:val="00E41279"/>
    <w:rsid w:val="00E43BD9"/>
    <w:rsid w:val="00E456AC"/>
    <w:rsid w:val="00E5002A"/>
    <w:rsid w:val="00E504C7"/>
    <w:rsid w:val="00E55541"/>
    <w:rsid w:val="00E56F57"/>
    <w:rsid w:val="00E60718"/>
    <w:rsid w:val="00E60D23"/>
    <w:rsid w:val="00E6548B"/>
    <w:rsid w:val="00E65E70"/>
    <w:rsid w:val="00E72FBD"/>
    <w:rsid w:val="00E77E0F"/>
    <w:rsid w:val="00E85CC7"/>
    <w:rsid w:val="00E866F8"/>
    <w:rsid w:val="00E91E83"/>
    <w:rsid w:val="00E92864"/>
    <w:rsid w:val="00E931A8"/>
    <w:rsid w:val="00E96191"/>
    <w:rsid w:val="00E97994"/>
    <w:rsid w:val="00EA32BA"/>
    <w:rsid w:val="00EA7449"/>
    <w:rsid w:val="00EB1799"/>
    <w:rsid w:val="00EB46B4"/>
    <w:rsid w:val="00EB59D1"/>
    <w:rsid w:val="00EB5DC5"/>
    <w:rsid w:val="00EB63E3"/>
    <w:rsid w:val="00EB6EC2"/>
    <w:rsid w:val="00EC0B10"/>
    <w:rsid w:val="00EC1863"/>
    <w:rsid w:val="00EC205C"/>
    <w:rsid w:val="00EC4623"/>
    <w:rsid w:val="00EC7639"/>
    <w:rsid w:val="00EC7A61"/>
    <w:rsid w:val="00ED46AD"/>
    <w:rsid w:val="00ED5948"/>
    <w:rsid w:val="00EE12D4"/>
    <w:rsid w:val="00EE287F"/>
    <w:rsid w:val="00EE2896"/>
    <w:rsid w:val="00EE28C5"/>
    <w:rsid w:val="00EE50E4"/>
    <w:rsid w:val="00EE6975"/>
    <w:rsid w:val="00EE738F"/>
    <w:rsid w:val="00EF0782"/>
    <w:rsid w:val="00EF24E6"/>
    <w:rsid w:val="00EF5BCA"/>
    <w:rsid w:val="00EF7EFE"/>
    <w:rsid w:val="00F001A6"/>
    <w:rsid w:val="00F01FD8"/>
    <w:rsid w:val="00F02FBE"/>
    <w:rsid w:val="00F040AC"/>
    <w:rsid w:val="00F05D86"/>
    <w:rsid w:val="00F16740"/>
    <w:rsid w:val="00F237B3"/>
    <w:rsid w:val="00F240C0"/>
    <w:rsid w:val="00F2426F"/>
    <w:rsid w:val="00F2449E"/>
    <w:rsid w:val="00F250EC"/>
    <w:rsid w:val="00F26399"/>
    <w:rsid w:val="00F26668"/>
    <w:rsid w:val="00F268AE"/>
    <w:rsid w:val="00F308D0"/>
    <w:rsid w:val="00F30BE7"/>
    <w:rsid w:val="00F30C87"/>
    <w:rsid w:val="00F31007"/>
    <w:rsid w:val="00F36778"/>
    <w:rsid w:val="00F430AC"/>
    <w:rsid w:val="00F4398D"/>
    <w:rsid w:val="00F45EB2"/>
    <w:rsid w:val="00F52861"/>
    <w:rsid w:val="00F5395E"/>
    <w:rsid w:val="00F54137"/>
    <w:rsid w:val="00F541DA"/>
    <w:rsid w:val="00F5442D"/>
    <w:rsid w:val="00F54A04"/>
    <w:rsid w:val="00F6713A"/>
    <w:rsid w:val="00F74325"/>
    <w:rsid w:val="00F74D66"/>
    <w:rsid w:val="00F8038F"/>
    <w:rsid w:val="00F81543"/>
    <w:rsid w:val="00F85AC4"/>
    <w:rsid w:val="00F86877"/>
    <w:rsid w:val="00F879C4"/>
    <w:rsid w:val="00F87CD1"/>
    <w:rsid w:val="00F87FBF"/>
    <w:rsid w:val="00F92101"/>
    <w:rsid w:val="00F92E80"/>
    <w:rsid w:val="00F93683"/>
    <w:rsid w:val="00F93FED"/>
    <w:rsid w:val="00F94FFE"/>
    <w:rsid w:val="00F96194"/>
    <w:rsid w:val="00FA06BD"/>
    <w:rsid w:val="00FA424E"/>
    <w:rsid w:val="00FA5C7D"/>
    <w:rsid w:val="00FB0CF4"/>
    <w:rsid w:val="00FB29DE"/>
    <w:rsid w:val="00FB34D7"/>
    <w:rsid w:val="00FB3C37"/>
    <w:rsid w:val="00FB4861"/>
    <w:rsid w:val="00FC0B22"/>
    <w:rsid w:val="00FC1A17"/>
    <w:rsid w:val="00FD3EFC"/>
    <w:rsid w:val="00FD4A36"/>
    <w:rsid w:val="00FD53EC"/>
    <w:rsid w:val="00FD606E"/>
    <w:rsid w:val="00FD6839"/>
    <w:rsid w:val="00FD6F15"/>
    <w:rsid w:val="00FE12A3"/>
    <w:rsid w:val="00FE2EFC"/>
    <w:rsid w:val="00FE47A6"/>
    <w:rsid w:val="00FE7E7C"/>
    <w:rsid w:val="00FF02BB"/>
    <w:rsid w:val="00FF1CE5"/>
    <w:rsid w:val="00FF38DD"/>
    <w:rsid w:val="00FF443E"/>
    <w:rsid w:val="00FF5734"/>
    <w:rsid w:val="00FF6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BB964"/>
  <w15:chartTrackingRefBased/>
  <w15:docId w15:val="{DB9E716B-D47E-4972-BD35-59FEB6C33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03CB"/>
    <w:rPr>
      <w:color w:val="0563C1" w:themeColor="hyperlink"/>
      <w:u w:val="single"/>
    </w:rPr>
  </w:style>
  <w:style w:type="character" w:styleId="UnresolvedMention">
    <w:name w:val="Unresolved Mention"/>
    <w:basedOn w:val="DefaultParagraphFont"/>
    <w:uiPriority w:val="99"/>
    <w:semiHidden/>
    <w:unhideWhenUsed/>
    <w:rsid w:val="002103CB"/>
    <w:rPr>
      <w:color w:val="605E5C"/>
      <w:shd w:val="clear" w:color="auto" w:fill="E1DFDD"/>
    </w:rPr>
  </w:style>
  <w:style w:type="character" w:styleId="FollowedHyperlink">
    <w:name w:val="FollowedHyperlink"/>
    <w:basedOn w:val="DefaultParagraphFont"/>
    <w:uiPriority w:val="99"/>
    <w:semiHidden/>
    <w:unhideWhenUsed/>
    <w:rsid w:val="007C65A1"/>
    <w:rPr>
      <w:color w:val="954F72" w:themeColor="followedHyperlink"/>
      <w:u w:val="single"/>
    </w:rPr>
  </w:style>
  <w:style w:type="paragraph" w:styleId="Header">
    <w:name w:val="header"/>
    <w:basedOn w:val="Normal"/>
    <w:link w:val="HeaderChar"/>
    <w:uiPriority w:val="99"/>
    <w:unhideWhenUsed/>
    <w:rsid w:val="006E0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869"/>
  </w:style>
  <w:style w:type="paragraph" w:styleId="Footer">
    <w:name w:val="footer"/>
    <w:basedOn w:val="Normal"/>
    <w:link w:val="FooterChar"/>
    <w:uiPriority w:val="99"/>
    <w:unhideWhenUsed/>
    <w:rsid w:val="006E0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20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pdf/generate/?u=https://educationendowmentfoundation.org.uk/pdf/toolkit/?id=131&amp;t=Teaching%20and%20Learning%20Toolkit&amp;e=131&amp;s=" TargetMode="External"/><Relationship Id="rId13" Type="http://schemas.openxmlformats.org/officeDocument/2006/relationships/hyperlink" Target="https://s3-eu-west-1.amazonaws.com/hwb-live-storage/a8/9c/a8/ee/f299432c801d025d875da415/observing-children.pdf.%20Accessed%2018.05.19" TargetMode="External"/><Relationship Id="rId3" Type="http://schemas.openxmlformats.org/officeDocument/2006/relationships/webSettings" Target="webSettings.xml"/><Relationship Id="rId7" Type="http://schemas.openxmlformats.org/officeDocument/2006/relationships/hyperlink" Target="https://gweddill.gov.wales/docs/dcells/publications/150225-successful-futures-en.pdf" TargetMode="External"/><Relationship Id="rId12" Type="http://schemas.openxmlformats.org/officeDocument/2006/relationships/hyperlink" Target="file:///C:/Users/srwil/AppData/Local/Packages/Microsoft.MicrosoftEdge_8wekyb3d8bbwe/TempState/Downloads/140616-rewriting-the-future-raising-ambition-and-attainment-in-welsh-schools-en%20(2).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20Accessed%20on%2020.05.19" TargetMode="External"/><Relationship Id="rId11" Type="http://schemas.openxmlformats.org/officeDocument/2006/relationships/hyperlink" Target="https://childdevelopment.com.au/areas-of-concern/literacy/spelling/?print=pdf" TargetMode="External"/><Relationship Id="rId5" Type="http://schemas.openxmlformats.org/officeDocument/2006/relationships/endnotes" Target="endnotes.xml"/><Relationship Id="rId15" Type="http://schemas.openxmlformats.org/officeDocument/2006/relationships/hyperlink" Target="file:///C:/Users/srwil/AppData/Local/Packages/Microsoft.MicrosoftEdge_8wekyb3d8bbwe/TempState/Downloads/MosaicApproachReading%20(1).pdf" TargetMode="External"/><Relationship Id="rId10" Type="http://schemas.openxmlformats.org/officeDocument/2006/relationships/hyperlink" Target="https://www.estyn.gov.wales/sites/default/files/documents/Adroddiad%20arolygiad%20Parkland%20Primary%20School%202013%20%28Saesneg%20yn%20unig%29_0.pdf.pdf.pdf.pdf.pdf_0.pdf" TargetMode="External"/><Relationship Id="rId4" Type="http://schemas.openxmlformats.org/officeDocument/2006/relationships/footnotes" Target="footnotes.xml"/><Relationship Id="rId9" Type="http://schemas.openxmlformats.org/officeDocument/2006/relationships/hyperlink" Target="http://www.manchesterhealthacademy.org.uk/wp-content/uploads/2014/03/EEF-Teaching-and-learning-toolkit-Feb-20141.pdf.%20Accessed%20on%2028.05.19" TargetMode="External"/><Relationship Id="rId14" Type="http://schemas.openxmlformats.org/officeDocument/2006/relationships/hyperlink" Target="https://learning.gov.wales/docs/learningwale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14</Pages>
  <Words>5822</Words>
  <Characters>33192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Williams</dc:creator>
  <cp:keywords/>
  <dc:description/>
  <cp:lastModifiedBy>Stacey Williams</cp:lastModifiedBy>
  <cp:revision>46</cp:revision>
  <dcterms:created xsi:type="dcterms:W3CDTF">2019-05-29T21:41:00Z</dcterms:created>
  <dcterms:modified xsi:type="dcterms:W3CDTF">2019-05-29T22:30:00Z</dcterms:modified>
</cp:coreProperties>
</file>