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3688067" wp14:paraId="5E5787A5" wp14:textId="165A9C5C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57B67AA2" w:rsidR="56DEDC45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7B67AA2" w:rsidR="58010499">
        <w:rPr>
          <w:rFonts w:ascii="Arial" w:hAnsi="Arial" w:eastAsia="Arial" w:cs="Arial"/>
          <w:b w:val="1"/>
          <w:bCs w:val="1"/>
          <w:sz w:val="22"/>
          <w:szCs w:val="22"/>
        </w:rPr>
        <w:t>Cliff Williams 2511274</w:t>
      </w:r>
    </w:p>
    <w:p w:rsidR="58907AB0" w:rsidP="63688067" w:rsidRDefault="58907AB0" w14:paraId="588DEAA1" w14:textId="4CDDA0CC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63688067" w:rsidR="58907AB0">
        <w:rPr>
          <w:rFonts w:ascii="Arial" w:hAnsi="Arial" w:eastAsia="Arial" w:cs="Arial"/>
          <w:b w:val="1"/>
          <w:bCs w:val="1"/>
          <w:sz w:val="22"/>
          <w:szCs w:val="22"/>
        </w:rPr>
        <w:t>Introduction to Public Health</w:t>
      </w:r>
    </w:p>
    <w:p w:rsidR="58907AB0" w:rsidP="63688067" w:rsidRDefault="58907AB0" w14:paraId="2C7BB758" w14:textId="579D30BE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63688067" w:rsidR="58907AB0">
        <w:rPr>
          <w:rFonts w:ascii="Arial" w:hAnsi="Arial" w:eastAsia="Arial" w:cs="Arial"/>
          <w:b w:val="1"/>
          <w:bCs w:val="1"/>
          <w:sz w:val="22"/>
          <w:szCs w:val="22"/>
        </w:rPr>
        <w:t>LCHS 4008</w:t>
      </w:r>
    </w:p>
    <w:p w:rsidR="0F0F4BAB" w:rsidP="63688067" w:rsidRDefault="0F0F4BAB" w14:paraId="1B4ACBD4" w14:textId="20C83DFA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63688067" w:rsidR="0F0F4BAB">
        <w:rPr>
          <w:rFonts w:ascii="Arial" w:hAnsi="Arial" w:eastAsia="Arial" w:cs="Arial"/>
          <w:b w:val="1"/>
          <w:bCs w:val="1"/>
          <w:sz w:val="22"/>
          <w:szCs w:val="22"/>
        </w:rPr>
        <w:t>Report On a Health Issue</w:t>
      </w:r>
      <w:r w:rsidRPr="63688067" w:rsidR="18471ADE">
        <w:rPr>
          <w:rFonts w:ascii="Arial" w:hAnsi="Arial" w:eastAsia="Arial" w:cs="Arial"/>
          <w:b w:val="1"/>
          <w:bCs w:val="1"/>
          <w:sz w:val="22"/>
          <w:szCs w:val="22"/>
        </w:rPr>
        <w:t xml:space="preserve"> – Stroke</w:t>
      </w:r>
    </w:p>
    <w:p w:rsidR="18471ADE" w:rsidP="63688067" w:rsidRDefault="18471ADE" w14:paraId="7691E1B4" w14:textId="03D2FA89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42BF99A7" w:rsidR="4EB0249A">
        <w:rPr>
          <w:rFonts w:ascii="Arial" w:hAnsi="Arial" w:eastAsia="Arial" w:cs="Arial"/>
          <w:b w:val="1"/>
          <w:bCs w:val="1"/>
          <w:sz w:val="22"/>
          <w:szCs w:val="22"/>
        </w:rPr>
        <w:t>Farah Islam</w:t>
      </w:r>
    </w:p>
    <w:p w:rsidR="42BF99A7" w:rsidP="42BF99A7" w:rsidRDefault="42BF99A7" w14:paraId="78CB1D4F" w14:textId="43CA6BA1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615A6332" w14:textId="43D36B9C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7C68DC37" w14:textId="541E26C5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5391B09E" w14:textId="7B550B67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0D35411F" w14:textId="7276CF5B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01FC9D3A" w14:textId="7D8ABE45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048CFD55" w14:textId="672BFAB8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05B0CF69" w14:textId="2A8105E0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7E547DA3" w14:textId="6566BA08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28DDC09D" w14:textId="6E56602D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21C3D03E" w14:textId="4E0F939A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45892DEF" w14:textId="58B3732A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491D4598" w14:textId="57CA31FB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39D90ACF" w14:textId="3C184DB8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240E9C6F" w14:textId="230DD63F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44A139DD" w14:textId="009E9E0F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4CD534BF" w14:textId="7A48BB65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61ED52AD" w14:textId="7BF7B12A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4F1519BF" w14:textId="6C47C669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59C5CDBC" w14:textId="4956BC03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32CD7603" w14:textId="695C38A7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225CEB7D" w14:textId="1295CE76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58821566" w14:textId="340DA551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13A1B492" w14:textId="7C862BBB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55EE8C18" w14:textId="3BC0F874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2BF99A7" w:rsidP="42BF99A7" w:rsidRDefault="42BF99A7" w14:paraId="392EA4A1" w14:textId="3D68469F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F1166FE" w:rsidP="42BF99A7" w:rsidRDefault="5F1166FE" w14:paraId="7A829427" w14:textId="4DA45171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7D46E4EA" w:rsidR="3511882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Introduction</w:t>
      </w:r>
    </w:p>
    <w:p w:rsidR="461C0AC6" w:rsidP="11E5A7E1" w:rsidRDefault="461C0AC6" w14:paraId="032940F9" w14:textId="4C118D63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1E5A7E1" w:rsidR="461C0A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Stroke is a significant clinical event and a medical </w:t>
      </w:r>
      <w:r w:rsidRPr="11E5A7E1" w:rsidR="3ECC4FD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emergency. More than 100,000 individuals in the UK experience a stroke annually,</w:t>
      </w:r>
      <w:r w:rsidRPr="11E5A7E1" w:rsidR="540B5C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one in four strokes occurring in people of working age. Stroke care c</w:t>
      </w:r>
      <w:r w:rsidRPr="11E5A7E1" w:rsidR="7709B8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osts the UK economy £25.6 billion a year.</w:t>
      </w:r>
      <w:r w:rsidRPr="11E5A7E1" w:rsidR="201A8B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Evidence suggests that 90% of strokes are preventable, an</w:t>
      </w:r>
      <w:r w:rsidRPr="11E5A7E1" w:rsidR="08BEC1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 there are some key modifiable risk </w:t>
      </w:r>
      <w:r w:rsidRPr="11E5A7E1" w:rsidR="23106C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factors. (L. Sibson </w:t>
      </w:r>
      <w:r w:rsidRPr="11E5A7E1" w:rsidR="23106C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2023)</w:t>
      </w:r>
      <w:r w:rsidRPr="11E5A7E1" w:rsidR="11B1985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7D6D615E" w:rsidP="11E5A7E1" w:rsidRDefault="7D6D615E" w14:paraId="137974EC" w14:textId="598D1CBC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1E5A7E1" w:rsidR="7D6D61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Stroke</w:t>
      </w:r>
      <w:r w:rsidRPr="11E5A7E1" w:rsidR="76C6FE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</w:t>
      </w:r>
      <w:r w:rsidRPr="11E5A7E1" w:rsidR="76C6FE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frequently</w:t>
      </w:r>
      <w:r w:rsidRPr="11E5A7E1" w:rsidR="76C6FE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1E5A7E1" w:rsidR="1FE953C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labelled</w:t>
      </w:r>
      <w:r w:rsidRPr="11E5A7E1" w:rsidR="401C0E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1E5A7E1" w:rsidR="401C0E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as </w:t>
      </w:r>
      <w:r w:rsidRPr="11E5A7E1" w:rsidR="3936E3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</w:t>
      </w:r>
      <w:r w:rsidRPr="11E5A7E1" w:rsidR="401C0E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silent killer</w:t>
      </w:r>
      <w:r w:rsidRPr="11E5A7E1" w:rsidR="75E5B2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due to no early warning signs or sym</w:t>
      </w:r>
      <w:r w:rsidRPr="11E5A7E1" w:rsidR="61C1CD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ptoms.</w:t>
      </w:r>
      <w:r w:rsidRPr="11E5A7E1" w:rsidR="5C79BB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It is a serious medical condition,</w:t>
      </w:r>
      <w:r w:rsidRPr="11E5A7E1" w:rsidR="6AC32C3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identified as a brain attack, </w:t>
      </w:r>
      <w:r w:rsidRPr="11E5A7E1" w:rsidR="2339E6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when blood flow to the brain is stopped</w:t>
      </w:r>
      <w:r w:rsidRPr="11E5A7E1" w:rsidR="16AB888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either by a clot or a ruptured blood </w:t>
      </w:r>
      <w:r w:rsidRPr="11E5A7E1" w:rsidR="2726E0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vessel. A stroke causes brain cells to die within minutes</w:t>
      </w:r>
      <w:r w:rsidRPr="11E5A7E1" w:rsidR="5E0369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which will lead to long term life </w:t>
      </w:r>
      <w:r w:rsidRPr="11E5A7E1" w:rsidR="32BCA62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changing</w:t>
      </w:r>
      <w:r w:rsidRPr="11E5A7E1" w:rsidR="5E0369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disabilities</w:t>
      </w:r>
      <w:r w:rsidRPr="11E5A7E1" w:rsidR="68502F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11E5A7E1" w:rsidR="04ADC2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There are two main types of </w:t>
      </w:r>
      <w:r w:rsidRPr="11E5A7E1" w:rsidR="3A4086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strokes</w:t>
      </w:r>
      <w:r w:rsidRPr="11E5A7E1" w:rsidR="04ADC2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which </w:t>
      </w:r>
      <w:r w:rsidRPr="11E5A7E1" w:rsidR="39EA55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are Ischemic and H</w:t>
      </w:r>
      <w:r w:rsidRPr="11E5A7E1" w:rsidR="7126F8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</w:t>
      </w:r>
      <w:r w:rsidRPr="11E5A7E1" w:rsidR="39EA55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emorrhagic</w:t>
      </w:r>
      <w:r w:rsidRPr="11E5A7E1" w:rsidR="67B640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with ischaemic being more common in the UK.</w:t>
      </w:r>
      <w:r w:rsidRPr="11E5A7E1" w:rsidR="11C5C5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1E5A7E1" w:rsidR="6BDF0E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Stroke symptoms require </w:t>
      </w:r>
      <w:r w:rsidRPr="11E5A7E1" w:rsidR="3C8467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immediate</w:t>
      </w:r>
      <w:r w:rsidRPr="11E5A7E1" w:rsidR="6BDF0E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medical attention</w:t>
      </w:r>
      <w:r w:rsidRPr="11E5A7E1" w:rsidR="6F9C7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which consist of face</w:t>
      </w:r>
      <w:r w:rsidRPr="11E5A7E1" w:rsidR="18A92F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drooping,</w:t>
      </w:r>
      <w:r w:rsidRPr="11E5A7E1" w:rsidR="301255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1E5A7E1" w:rsidR="6F9C7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slurred speech, </w:t>
      </w:r>
      <w:r w:rsidRPr="11E5A7E1" w:rsidR="07F720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arm weakness</w:t>
      </w:r>
      <w:r w:rsidRPr="11E5A7E1" w:rsidR="1545B4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visio</w:t>
      </w:r>
      <w:r w:rsidRPr="11E5A7E1" w:rsidR="1545B4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 </w:t>
      </w:r>
      <w:r w:rsidRPr="11E5A7E1" w:rsidR="1545B4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</w:t>
      </w:r>
      <w:r w:rsidRPr="11E5A7E1" w:rsidR="1545B4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ss</w:t>
      </w:r>
      <w:r w:rsidRPr="11E5A7E1" w:rsidR="1545B4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confusion</w:t>
      </w:r>
      <w:r w:rsidRPr="11E5A7E1" w:rsidR="03FB0A2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11E5A7E1" w:rsidP="11E5A7E1" w:rsidRDefault="11E5A7E1" w14:paraId="33D28E39" w14:textId="742DE3A6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43480FD0" w:rsidP="11E5A7E1" w:rsidRDefault="43480FD0" w14:paraId="39E3B34C" w14:textId="6C8DFA60">
      <w:pPr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11E5A7E1" w:rsidR="43480FD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Content/Subject Matter</w:t>
      </w:r>
    </w:p>
    <w:p w:rsidR="52369EFB" w:rsidP="1E2D7B0F" w:rsidRDefault="52369EFB" w14:paraId="13315F76" w14:textId="4A5FDF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D7B0F" w:rsidR="0485DA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According to the World Health Organization, in 2021, stroke was the third l</w:t>
      </w:r>
      <w:r w:rsidRPr="1E2D7B0F" w:rsidR="68C3B1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eading cause of death and disability globally with an estimated 93.</w:t>
      </w:r>
      <w:r w:rsidRPr="1E2D7B0F" w:rsidR="0603851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8 million </w:t>
      </w:r>
      <w:r w:rsidRPr="1E2D7B0F" w:rsidR="0692EC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cases. </w:t>
      </w:r>
      <w:r w:rsidRPr="1E2D7B0F" w:rsidR="7DDD4E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(World</w:t>
      </w:r>
      <w:r w:rsidRPr="1E2D7B0F" w:rsidR="1550A5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Health Organization</w:t>
      </w:r>
      <w:r w:rsidRPr="1E2D7B0F" w:rsidR="6AAE4D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2025)</w:t>
      </w:r>
      <w:r w:rsidRPr="1E2D7B0F" w:rsidR="1C66804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1E2D7B0F" w:rsidR="39A554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acronym</w:t>
      </w:r>
      <w:r w:rsidRPr="1E2D7B0F" w:rsidR="484C9B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FAST is now a way to </w:t>
      </w:r>
      <w:r w:rsidRPr="1E2D7B0F" w:rsidR="484C9B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</w:t>
      </w:r>
      <w:r w:rsidRPr="1E2D7B0F" w:rsidR="38F3E3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tify</w:t>
      </w:r>
      <w:r w:rsidRPr="1E2D7B0F" w:rsidR="38F3E3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three common signs of stroke</w:t>
      </w:r>
      <w:r w:rsidRPr="1E2D7B0F" w:rsidR="38D1FFD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38D1FFD1" w:rsidP="1E2D7B0F" w:rsidRDefault="38D1FFD1" w14:paraId="5372E63B" w14:textId="139869A6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D7B0F" w:rsidR="38D1FFD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Face weakness: Has their</w:t>
      </w:r>
      <w:r w:rsidRPr="1E2D7B0F" w:rsidR="74C98D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mouth or eye drooped</w:t>
      </w:r>
      <w:r w:rsidRPr="1E2D7B0F" w:rsidR="0CCDC1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74C98D32" w:rsidP="1E2D7B0F" w:rsidRDefault="74C98D32" w14:paraId="0AB0AF2E" w14:textId="3AEAF966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D7B0F" w:rsidR="74C98D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Arm weakness: Can they raise both arms</w:t>
      </w:r>
      <w:r w:rsidRPr="1E2D7B0F" w:rsidR="2F8397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3F592104" w:rsidP="1E2D7B0F" w:rsidRDefault="3F592104" w14:paraId="3182C59F" w14:textId="4C6FB60D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E2D7B0F" w:rsidR="3F5921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Speech problems: Can the person speak </w:t>
      </w:r>
      <w:r w:rsidRPr="1E2D7B0F" w:rsidR="49C15D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clearly, is their speech slurred</w:t>
      </w:r>
      <w:r w:rsidRPr="1E2D7B0F" w:rsidR="4D3259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2162D55D" w:rsidP="1E2D7B0F" w:rsidRDefault="2162D55D" w14:paraId="6269C626" w14:textId="5BC2C771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2D2A531" w:rsidR="60741D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Time to call 999</w:t>
      </w:r>
      <w:r w:rsidRPr="12D2A531" w:rsidR="0B3935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3004CA3F" w:rsidP="12D2A531" w:rsidRDefault="3004CA3F" w14:paraId="0CBADEA2" w14:textId="156A954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2D2A531" w:rsidR="3004CA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Knowledge of FAST stroke signs in the general population improved a</w:t>
      </w:r>
      <w:r w:rsidRPr="12D2A531" w:rsidR="43B9EBE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fter multiple public awareness campaigns, although</w:t>
      </w:r>
      <w:r w:rsidRPr="12D2A531" w:rsidR="20B25E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it </w:t>
      </w:r>
      <w:r w:rsidRPr="12D2A531" w:rsidR="20B25E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remained</w:t>
      </w:r>
      <w:r w:rsidRPr="12D2A531" w:rsidR="20B25E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low overall. Future FAST campaigns should es</w:t>
      </w:r>
      <w:r w:rsidRPr="12D2A531" w:rsidR="389B91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pecially target men, retired </w:t>
      </w:r>
      <w:r w:rsidRPr="12D2A531" w:rsidR="389B91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people</w:t>
      </w:r>
      <w:r w:rsidRPr="12D2A531" w:rsidR="389B91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individuals</w:t>
      </w:r>
      <w:r w:rsidRPr="12D2A531" w:rsidR="3980E2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a lower socioeconomic </w:t>
      </w:r>
      <w:r w:rsidRPr="12D2A531" w:rsidR="76793C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status.       (</w:t>
      </w:r>
      <w:r w:rsidRPr="12D2A531" w:rsidR="179A1F3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B. Rioux 2021</w:t>
      </w:r>
      <w:r w:rsidRPr="12D2A531" w:rsidR="5D56A4B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)</w:t>
      </w:r>
      <w:r w:rsidRPr="12D2A531" w:rsidR="45E939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7E47B8EF" w:rsidP="1E2D7B0F" w:rsidRDefault="7E47B8EF" w14:paraId="1C6B2C03" w14:textId="20EAD4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2D2A531" w:rsidR="2DB9DA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Diagnosing a stroke can be helped by having blood tests, </w:t>
      </w:r>
      <w:r w:rsidRPr="12D2A531" w:rsidR="768A55D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CT</w:t>
      </w:r>
      <w:r w:rsidRPr="12D2A531" w:rsidR="768A55D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or MRI scans to</w:t>
      </w:r>
      <w:r w:rsidRPr="12D2A531" w:rsidR="612ADC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2D2A531" w:rsidR="612ADC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identify</w:t>
      </w:r>
      <w:r w:rsidRPr="12D2A531" w:rsidR="612ADC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activity around the brain</w:t>
      </w:r>
      <w:r w:rsidRPr="12D2A531" w:rsidR="6310A6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which can tell medical staff wh</w:t>
      </w:r>
      <w:r w:rsidRPr="12D2A531" w:rsidR="7547D9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ich type of stroke you have experienced.</w:t>
      </w:r>
      <w:r w:rsidRPr="12D2A531" w:rsidR="4B53B76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Stroke morbi</w:t>
      </w:r>
      <w:r w:rsidRPr="12D2A531" w:rsidR="7BBA196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dity and mortality are approaches used to</w:t>
      </w:r>
      <w:r w:rsidRPr="12D2A531" w:rsidR="7C1B46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measure and </w:t>
      </w:r>
      <w:r w:rsidRPr="12D2A531" w:rsidR="7C1B46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monitor</w:t>
      </w:r>
      <w:r w:rsidRPr="12D2A531" w:rsidR="7C1B46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12D2A531" w:rsidR="4D8912A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1 in 4 adults over the age of 25 are predicted to have </w:t>
      </w:r>
      <w:r w:rsidRPr="12D2A531" w:rsidR="05EF68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stroke</w:t>
      </w:r>
      <w:r w:rsidRPr="12D2A531" w:rsidR="0D8A5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2D2A531" w:rsidR="0D8A5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 their lifetime.</w:t>
      </w:r>
      <w:r w:rsidRPr="12D2A531" w:rsidR="7751B3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Worldwide there are 12 </w:t>
      </w:r>
      <w:r w:rsidRPr="12D2A531" w:rsidR="7D6D78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million</w:t>
      </w:r>
      <w:r w:rsidRPr="12D2A531" w:rsidR="7751B3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new </w:t>
      </w:r>
      <w:r w:rsidRPr="12D2A531" w:rsidR="5603BB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strokes,</w:t>
      </w:r>
      <w:r w:rsidRPr="12D2A531" w:rsidR="7751B3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12D2A531" w:rsidR="29E7C3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death morality is</w:t>
      </w:r>
      <w:r w:rsidRPr="12D2A531" w:rsidR="29E7C3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2D2A531" w:rsidR="29E7C3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6.5</w:t>
      </w:r>
      <w:r w:rsidRPr="12D2A531" w:rsidR="767622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million</w:t>
      </w:r>
      <w:r w:rsidRPr="12D2A531" w:rsidR="29E7C3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2D2A531" w:rsidR="5BA5EB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annually. Up</w:t>
      </w:r>
      <w:r w:rsidRPr="12D2A531" w:rsidR="67025D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half of survivors are left with a</w:t>
      </w:r>
      <w:r w:rsidRPr="12D2A531" w:rsidR="6A49FA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2D2A531" w:rsidR="4DB93D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long-term</w:t>
      </w:r>
      <w:r w:rsidRPr="12D2A531" w:rsidR="71D12E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2D2A531" w:rsidR="67025D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</w:t>
      </w:r>
      <w:r w:rsidRPr="12D2A531" w:rsidR="2B339C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ability</w:t>
      </w:r>
      <w:r w:rsidRPr="12D2A531" w:rsidR="08599C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</w:t>
      </w:r>
      <w:r w:rsidRPr="12D2A531" w:rsidR="3599AB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ffecting </w:t>
      </w:r>
      <w:r w:rsidRPr="12D2A531" w:rsidR="3221E5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mobility, </w:t>
      </w:r>
      <w:r w:rsidRPr="12D2A531" w:rsidR="3221E5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speech</w:t>
      </w:r>
      <w:r w:rsidRPr="12D2A531" w:rsidR="3221E5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2D2A531" w:rsidR="3599AB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</w:t>
      </w:r>
      <w:r w:rsidRPr="12D2A531" w:rsidR="3087B3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awareness. Stroke</w:t>
      </w:r>
      <w:r w:rsidRPr="12D2A531" w:rsidR="1ED23D1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mortality</w:t>
      </w:r>
      <w:r w:rsidRPr="12D2A531" w:rsidR="3087B3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rates have decreased in</w:t>
      </w:r>
      <w:r w:rsidRPr="12D2A531" w:rsidR="30B0DF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high income </w:t>
      </w:r>
      <w:r w:rsidRPr="12D2A531" w:rsidR="5C7C4D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countries</w:t>
      </w:r>
      <w:r w:rsidRPr="12D2A531" w:rsidR="448BC8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but</w:t>
      </w:r>
      <w:r w:rsidRPr="12D2A531" w:rsidR="45D31D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remain high in </w:t>
      </w:r>
      <w:r w:rsidRPr="12D2A531" w:rsidR="7165A2C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low- and middle-income</w:t>
      </w:r>
      <w:r w:rsidRPr="12D2A531" w:rsidR="45D31D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2D2A531" w:rsidR="12E6BB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countries. Most of the stroke burden is attributable to 10 modifiable risk </w:t>
      </w:r>
      <w:r w:rsidRPr="12D2A531" w:rsidR="18D75D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factors, including high blood pressure, air pollution, smoking, high LDL cholesterol, diet high in sod</w:t>
      </w:r>
      <w:r w:rsidRPr="12D2A531" w:rsidR="402FCA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ium, high fasting blood glucose, kidney dysfunction, excess body wei</w:t>
      </w:r>
      <w:r w:rsidRPr="12D2A531" w:rsidR="1E3CD34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ght, physical inactivity, and harmful use of </w:t>
      </w:r>
      <w:r w:rsidRPr="12D2A531" w:rsidR="0A465E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alcohol. (WHO 2025).</w:t>
      </w:r>
    </w:p>
    <w:p w:rsidR="1BC2418E" w:rsidP="12D2A531" w:rsidRDefault="1BC2418E" w14:paraId="6AAFB81A" w14:textId="72D921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7B67AA2" w:rsidR="1BC241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After having a stroke, the a</w:t>
      </w:r>
      <w:r w:rsidRPr="57B67AA2" w:rsidR="6CA8AE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pproach to controlling it lies wit</w:t>
      </w:r>
      <w:r w:rsidRPr="57B67AA2" w:rsidR="0DEF97E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 time sensitive emergency</w:t>
      </w:r>
      <w:r w:rsidRPr="57B67AA2" w:rsidR="4E2195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treatment</w:t>
      </w:r>
      <w:r w:rsidRPr="57B67AA2" w:rsidR="06FE915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57B67AA2" w:rsidR="3AB105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655A26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as</w:t>
      </w:r>
      <w:r w:rsidRPr="57B67AA2" w:rsidR="3AB105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ischemic strokes are most treatable within 4.5 hours</w:t>
      </w:r>
      <w:r w:rsidRPr="57B67AA2" w:rsidR="44605A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symptom </w:t>
      </w:r>
      <w:r w:rsidRPr="57B67AA2" w:rsidR="116E9A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onset. The</w:t>
      </w:r>
      <w:r w:rsidRPr="57B67AA2" w:rsidR="14C875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use of electronic health records</w:t>
      </w:r>
      <w:r w:rsidRPr="57B67AA2" w:rsidR="37A17D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up to date </w:t>
      </w:r>
      <w:r w:rsidRPr="57B67AA2" w:rsidR="37A17D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57B67AA2" w:rsidR="37A17D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information is needed to</w:t>
      </w:r>
      <w:r w:rsidRPr="57B67AA2" w:rsidR="457C659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compile data on strokes. </w:t>
      </w:r>
      <w:r w:rsidRPr="57B67AA2" w:rsidR="461417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Routine data is compiled from</w:t>
      </w:r>
      <w:r w:rsidRPr="57B67AA2" w:rsidR="4427515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GP records, accident and </w:t>
      </w:r>
      <w:r w:rsidRPr="57B67AA2" w:rsidR="62201D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emergency</w:t>
      </w:r>
      <w:r w:rsidRPr="57B67AA2" w:rsidR="4427515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departments</w:t>
      </w:r>
      <w:r w:rsidRPr="57B67AA2" w:rsidR="12436E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hospital wards.</w:t>
      </w:r>
      <w:r w:rsidRPr="57B67AA2" w:rsidR="3F1455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Personal and lifestyle data is also </w:t>
      </w:r>
      <w:r w:rsidRPr="57B67AA2" w:rsidR="11ED66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needed to understand </w:t>
      </w:r>
      <w:r w:rsidRPr="57B67AA2" w:rsidR="776171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incidence, treatment</w:t>
      </w:r>
      <w:r w:rsidRPr="57B67AA2" w:rsidR="11ED66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7C3D8C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quality, and</w:t>
      </w:r>
      <w:r w:rsidRPr="57B67AA2" w:rsidR="11ED66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1771E4D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long-term</w:t>
      </w:r>
      <w:r w:rsidRPr="57B67AA2" w:rsidR="11ED66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impact.</w:t>
      </w:r>
      <w:r w:rsidRPr="57B67AA2" w:rsidR="244C8BD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536BC7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Effective care requires a </w:t>
      </w:r>
      <w:r w:rsidRPr="57B67AA2" w:rsidR="536BC7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personalised,multi</w:t>
      </w:r>
      <w:r w:rsidRPr="57B67AA2" w:rsidR="536BC7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-disciplinary </w:t>
      </w:r>
      <w:r w:rsidRPr="57B67AA2" w:rsidR="338853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approach, </w:t>
      </w:r>
      <w:r w:rsidRPr="57B67AA2" w:rsidR="0986E6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with care that may be provided across a range of disciplines, such as by stroke</w:t>
      </w:r>
      <w:r w:rsidRPr="57B67AA2" w:rsidR="068B40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43C9FA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specialists, speech</w:t>
      </w:r>
      <w:r w:rsidRPr="57B67AA2" w:rsidR="068B40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language therapists</w:t>
      </w:r>
      <w:r w:rsidRPr="57B67AA2" w:rsidR="22104E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physiotherapists, mental</w:t>
      </w:r>
      <w:r w:rsidRPr="57B67AA2" w:rsidR="0CF48F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health </w:t>
      </w:r>
      <w:r w:rsidRPr="57B67AA2" w:rsidR="0CF48F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practitioers,carers</w:t>
      </w:r>
      <w:r w:rsidRPr="57B67AA2" w:rsidR="0D9E21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57B67AA2" w:rsidR="0D9E21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charities</w:t>
      </w:r>
      <w:r w:rsidRPr="57B67AA2" w:rsidR="0D9E21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family members.</w:t>
      </w:r>
      <w:r w:rsidRPr="57B67AA2" w:rsidR="2E5872F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(T. Haggar </w:t>
      </w:r>
      <w:r w:rsidRPr="57B67AA2" w:rsidR="161014A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2024)</w:t>
      </w:r>
      <w:r w:rsidRPr="57B67AA2" w:rsidR="6A1E2A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As mentioned before</w:t>
      </w:r>
      <w:r w:rsidRPr="57B67AA2" w:rsidR="373E93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</w:t>
      </w:r>
      <w:r w:rsidRPr="57B67AA2" w:rsidR="66D68F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main force for having a stroke is high blood pressure</w:t>
      </w:r>
      <w:r w:rsidRPr="57B67AA2" w:rsidR="42AAA92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(hypertension</w:t>
      </w:r>
      <w:r w:rsidRPr="57B67AA2" w:rsidR="78B7E45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).</w:t>
      </w:r>
      <w:r w:rsidRPr="57B67AA2" w:rsidR="647648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other facto</w:t>
      </w:r>
      <w:r w:rsidRPr="57B67AA2" w:rsidR="45F86AD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rs being</w:t>
      </w:r>
      <w:r w:rsidRPr="57B67AA2" w:rsidR="4325EB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diabetes, high cholesterol</w:t>
      </w:r>
      <w:r w:rsidRPr="57B67AA2" w:rsidR="1E9BAB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obesity and being in the over 55 age </w:t>
      </w:r>
      <w:bookmarkStart w:name="_Int_0N0jP0Lp" w:id="653903890"/>
      <w:r w:rsidRPr="57B67AA2" w:rsidR="1E9BAB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bracket</w:t>
      </w:r>
      <w:bookmarkEnd w:id="653903890"/>
      <w:r w:rsidRPr="57B67AA2" w:rsidR="1E9BAB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57B67AA2" w:rsidR="26C798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7D0B0C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All</w:t>
      </w:r>
      <w:r w:rsidRPr="57B67AA2" w:rsidR="26C798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these factors can be controlled and </w:t>
      </w:r>
      <w:r w:rsidRPr="57B67AA2" w:rsidR="26C798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monitored</w:t>
      </w:r>
      <w:r w:rsidRPr="57B67AA2" w:rsidR="26C798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lifestyle changes</w:t>
      </w:r>
      <w:r w:rsidRPr="57B67AA2" w:rsidR="26C798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57B67AA2" w:rsidR="762A4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</w:t>
      </w:r>
      <w:r w:rsidRPr="57B67AA2" w:rsidR="762A4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  Data for controlling and </w:t>
      </w:r>
      <w:r w:rsidRPr="57B67AA2" w:rsidR="338E216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managing </w:t>
      </w:r>
      <w:r w:rsidRPr="57B67AA2" w:rsidR="2DCE83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strokes including prevention, acute </w:t>
      </w:r>
      <w:r w:rsidRPr="57B67AA2" w:rsidR="1D4AB2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treatment, and</w:t>
      </w:r>
      <w:r w:rsidRPr="57B67AA2" w:rsidR="2DCE83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rehabili</w:t>
      </w:r>
      <w:r w:rsidRPr="57B67AA2" w:rsidR="6B8E97F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tation lies with national health services</w:t>
      </w:r>
      <w:r w:rsidRPr="57B67AA2" w:rsidR="64E3B8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57B67AA2" w:rsidR="719B66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specialized</w:t>
      </w:r>
      <w:r w:rsidRPr="57B67AA2" w:rsidR="29B2A1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3E5712D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audit programmes and international health </w:t>
      </w:r>
      <w:r w:rsidRPr="57B67AA2" w:rsidR="7EBF994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organizations such as the World Health Organization and the</w:t>
      </w:r>
      <w:r w:rsidRPr="57B67AA2" w:rsidR="18720F8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Worl</w:t>
      </w:r>
      <w:r w:rsidRPr="57B67AA2" w:rsidR="45EBBE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57B67AA2" w:rsidR="18720F8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Stroke </w:t>
      </w:r>
      <w:r w:rsidRPr="57B67AA2" w:rsidR="0AFF33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Organization</w:t>
      </w:r>
      <w:r w:rsidRPr="57B67AA2" w:rsidR="6BA9C50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57B67AA2" w:rsidR="0AFF33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Stroke incidence has risen sharply in the past</w:t>
      </w:r>
      <w:r w:rsidRPr="57B67AA2" w:rsidR="2A0FBED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five years, driven by rising incidence rates in Black-</w:t>
      </w:r>
      <w:r w:rsidRPr="57B67AA2" w:rsidR="1AAB44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African and Black Caribbean </w:t>
      </w:r>
      <w:r w:rsidRPr="57B67AA2" w:rsidR="568F182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populations, with</w:t>
      </w:r>
      <w:r w:rsidRPr="57B67AA2" w:rsidR="34709F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reduction in the White </w:t>
      </w:r>
      <w:r w:rsidRPr="57B67AA2" w:rsidR="258C0E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population. Achieving equity requires ensuring uptake of cardiovascular risk pro</w:t>
      </w:r>
      <w:r w:rsidRPr="57B67AA2" w:rsidR="196547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grammes across all socioeconomic and</w:t>
      </w:r>
      <w:r w:rsidRPr="57B67AA2" w:rsidR="68A57D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ethnic </w:t>
      </w:r>
      <w:r w:rsidRPr="57B67AA2" w:rsidR="7C71C82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groups, with</w:t>
      </w:r>
      <w:r w:rsidRPr="57B67AA2" w:rsidR="68A57D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earlier risk management for group</w:t>
      </w:r>
      <w:r w:rsidRPr="57B67AA2" w:rsidR="7F5F6E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 who develop stroke 10-12 years</w:t>
      </w:r>
      <w:r w:rsidRPr="57B67AA2" w:rsidR="1F7189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younger than the general </w:t>
      </w:r>
      <w:r w:rsidRPr="57B67AA2" w:rsidR="25C38B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population. (</w:t>
      </w:r>
      <w:r w:rsidRPr="57B67AA2" w:rsidR="25C38B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C.P.Ruiz</w:t>
      </w:r>
      <w:r w:rsidRPr="57B67AA2" w:rsidR="25C38B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2026)</w:t>
      </w:r>
      <w:r w:rsidRPr="57B67AA2" w:rsidR="3DCBC1E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59C25C0A" w:rsidP="57B67AA2" w:rsidRDefault="59C25C0A" w14:paraId="18DDBB45" w14:textId="311962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7B67AA2" w:rsidR="59C25C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Stroke consequences on people in the community </w:t>
      </w:r>
      <w:r w:rsidRPr="57B67AA2" w:rsidR="259EC74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are physical disability and health care dependence</w:t>
      </w:r>
      <w:r w:rsidRPr="57B67AA2" w:rsidR="1B672B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Many people who </w:t>
      </w:r>
      <w:r w:rsidRPr="57B67AA2" w:rsidR="3C9310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are stroke </w:t>
      </w:r>
      <w:r w:rsidRPr="57B67AA2" w:rsidR="469435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survivor</w:t>
      </w:r>
      <w:r w:rsidRPr="57B67AA2" w:rsidR="454C6B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 will face mobility problems</w:t>
      </w:r>
      <w:r w:rsidRPr="57B67AA2" w:rsidR="420040D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57B67AA2" w:rsidR="4D60C0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limited walking issues with the </w:t>
      </w:r>
      <w:r w:rsidRPr="57B67AA2" w:rsidR="2208AA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use</w:t>
      </w:r>
      <w:r w:rsidRPr="57B67AA2" w:rsidR="4D60C0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</w:t>
      </w:r>
      <w:r w:rsidRPr="57B67AA2" w:rsidR="479CC6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mo</w:t>
      </w:r>
      <w:r w:rsidRPr="57B67AA2" w:rsidR="47050FE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bility aids</w:t>
      </w:r>
      <w:r w:rsidRPr="57B67AA2" w:rsidR="0B7058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for stability and balance.</w:t>
      </w:r>
      <w:r w:rsidRPr="57B67AA2" w:rsidR="10181A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There also might be a need for a wheelchair</w:t>
      </w:r>
      <w:r w:rsidRPr="57B67AA2" w:rsidR="4CA21D1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as some stroke </w:t>
      </w:r>
      <w:r w:rsidRPr="57B67AA2" w:rsidR="3DE96C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survivors have no mobility at all.</w:t>
      </w:r>
      <w:r w:rsidRPr="57B67AA2" w:rsidR="35E1B19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4CB67E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Also,</w:t>
      </w:r>
      <w:r w:rsidRPr="57B67AA2" w:rsidR="35E1B19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there will be a strain on the health care system a</w:t>
      </w:r>
      <w:r w:rsidRPr="57B67AA2" w:rsidR="381EC5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</w:t>
      </w:r>
      <w:r w:rsidRPr="57B67AA2" w:rsidR="046E73D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potential incontinence could </w:t>
      </w:r>
      <w:r w:rsidRPr="57B67AA2" w:rsidR="5469F91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create</w:t>
      </w:r>
      <w:r w:rsidRPr="57B67AA2" w:rsidR="349BA4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need for</w:t>
      </w:r>
      <w:r w:rsidRPr="57B67AA2" w:rsidR="381EC5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care assisted </w:t>
      </w:r>
      <w:r w:rsidRPr="57B67AA2" w:rsidR="56DD895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living.</w:t>
      </w:r>
      <w:r w:rsidRPr="57B67AA2" w:rsidR="47B7021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Dealing with everyday tasks, such as shopping</w:t>
      </w:r>
      <w:r w:rsidRPr="57B67AA2" w:rsidR="11AAB9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personal care</w:t>
      </w:r>
      <w:r w:rsidRPr="57B67AA2" w:rsidR="47B7021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will</w:t>
      </w:r>
      <w:r w:rsidRPr="57B67AA2" w:rsidR="6A461D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become a struggle.</w:t>
      </w:r>
      <w:r w:rsidRPr="57B67AA2" w:rsidR="56DD895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Speech therapists</w:t>
      </w:r>
      <w:r w:rsidRPr="57B67AA2" w:rsidR="3EE561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will </w:t>
      </w:r>
      <w:r w:rsidRPr="57B67AA2" w:rsidR="3EE561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assist</w:t>
      </w:r>
      <w:r w:rsidRPr="57B67AA2" w:rsidR="3EE561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speech impairments</w:t>
      </w:r>
      <w:r w:rsidRPr="57B67AA2" w:rsidR="406B8B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as a loss of</w:t>
      </w:r>
      <w:r w:rsidRPr="57B67AA2" w:rsidR="775DFF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communication will often lead to aphasia ma</w:t>
      </w:r>
      <w:r w:rsidRPr="57B67AA2" w:rsidR="7B7BBA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nagement.</w:t>
      </w:r>
      <w:r w:rsidRPr="57B67AA2" w:rsidR="273AC7C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Communicatio</w:t>
      </w:r>
      <w:r w:rsidRPr="57B67AA2" w:rsidR="1357A3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 </w:t>
      </w:r>
      <w:r w:rsidRPr="57B67AA2" w:rsidR="1357A3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mobility problems</w:t>
      </w:r>
      <w:r w:rsidRPr="57B67AA2" w:rsidR="647CA8C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could lead to isolation issues</w:t>
      </w:r>
      <w:r w:rsidRPr="57B67AA2" w:rsidR="3ED717D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not visiting friends</w:t>
      </w:r>
      <w:r w:rsidRPr="57B67AA2" w:rsidR="0C99B6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or attending social events.</w:t>
      </w:r>
      <w:r w:rsidRPr="57B67AA2" w:rsidR="14B81A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All these issues will have an impact on the stroke </w:t>
      </w:r>
      <w:bookmarkStart w:name="_Int_vaumT5pZ" w:id="240860258"/>
      <w:r w:rsidRPr="57B67AA2" w:rsidR="14B81A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survivors</w:t>
      </w:r>
      <w:bookmarkEnd w:id="240860258"/>
      <w:r w:rsidRPr="57B67AA2" w:rsidR="14B81A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mental health</w:t>
      </w:r>
      <w:r w:rsidRPr="57B67AA2" w:rsidR="57089A2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which could lead to depression and anxiety</w:t>
      </w:r>
      <w:r w:rsidRPr="57B67AA2" w:rsidR="2625BE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57B67AA2" w:rsidR="661910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Aphasia- an acquired language disorder</w:t>
      </w:r>
      <w:r w:rsidRPr="57B67AA2" w:rsidR="74F1A2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74F1A2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regarding</w:t>
      </w:r>
      <w:r w:rsidRPr="57B67AA2" w:rsidR="74F1A2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loss or impairment of interpreting and formulating language</w:t>
      </w:r>
      <w:r w:rsidRPr="57B67AA2" w:rsidR="05E4AE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-is a common stroke-induced disability with an approximate incidence o</w:t>
      </w:r>
      <w:r w:rsidRPr="57B67AA2" w:rsidR="5D6691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 30%</w:t>
      </w:r>
      <w:r w:rsidRPr="57B67AA2" w:rsidR="5D6691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57B67AA2" w:rsidR="5D6691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Baker et al</w:t>
      </w:r>
      <w:r w:rsidRPr="57B67AA2" w:rsidR="1A9F60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.,2020). Communication is central to all aspects of</w:t>
      </w:r>
      <w:r w:rsidRPr="57B67AA2" w:rsidR="694A99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human life. Therefore, the onset of post-stroke aphasia</w:t>
      </w:r>
      <w:r w:rsidRPr="57B67AA2" w:rsidR="770C4A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causes emotional distress and poor mental health </w:t>
      </w:r>
      <w:r w:rsidRPr="57B67AA2" w:rsidR="1D9A52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outcomes, which</w:t>
      </w:r>
      <w:r w:rsidRPr="57B67AA2" w:rsidR="770C4A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turn reduces</w:t>
      </w:r>
      <w:r w:rsidRPr="57B67AA2" w:rsidR="6A557E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social participation and destabilises living conditions/</w:t>
      </w:r>
      <w:r w:rsidRPr="57B67AA2" w:rsidR="05DD52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employment, </w:t>
      </w:r>
      <w:r w:rsidRPr="57B67AA2" w:rsidR="05DD52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impacting</w:t>
      </w:r>
      <w:r w:rsidRPr="57B67AA2" w:rsidR="05DD52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survivor’s recovery and response to </w:t>
      </w:r>
      <w:r w:rsidRPr="57B67AA2" w:rsidR="7DD01A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rehabilitation (</w:t>
      </w:r>
      <w:r w:rsidRPr="57B67AA2" w:rsidR="5392ED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Baker et al.,2021; Manning et al</w:t>
      </w:r>
      <w:r w:rsidRPr="57B67AA2" w:rsidR="555A06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.,2020; Wray &amp;Clarke, 2017).</w:t>
      </w:r>
      <w:r w:rsidRPr="57B67AA2" w:rsidR="197514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57B67AA2" w:rsidR="0AC54D8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I. Kristo 2021)</w:t>
      </w:r>
      <w:r w:rsidRPr="57B67AA2" w:rsidR="5701715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57B67AA2" w:rsidR="725B83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Another consequence </w:t>
      </w:r>
      <w:r w:rsidRPr="57B67AA2" w:rsidR="7E71A2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for </w:t>
      </w:r>
      <w:r w:rsidRPr="57B67AA2" w:rsidR="7E71A2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stroke survivors is the </w:t>
      </w:r>
      <w:r w:rsidRPr="57B67AA2" w:rsidR="6ABBB4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financial burden which families often face</w:t>
      </w:r>
      <w:r w:rsidRPr="57B67AA2" w:rsidR="07EEAB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dramatic lifestyle changes.</w:t>
      </w:r>
    </w:p>
    <w:p w:rsidR="01F1354B" w:rsidP="57B67AA2" w:rsidRDefault="01F1354B" w14:paraId="0343CD2C" w14:textId="40FF2A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7B67AA2" w:rsidR="01F135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Stroke survivors need tailored support</w:t>
      </w:r>
      <w:r w:rsidRPr="57B67AA2" w:rsidR="0FD96D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live back in the </w:t>
      </w:r>
      <w:r w:rsidRPr="57B67AA2" w:rsidR="1220EF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community;</w:t>
      </w:r>
      <w:r w:rsidRPr="57B67AA2" w:rsidR="0FD96D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key services</w:t>
      </w:r>
      <w:r w:rsidRPr="57B67AA2" w:rsidR="64015F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need to combine services to manage </w:t>
      </w:r>
      <w:r w:rsidRPr="57B67AA2" w:rsidR="3483EE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rehabilitation. The</w:t>
      </w:r>
      <w:r w:rsidRPr="57B67AA2" w:rsidR="53AC28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61A73BB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(ICSS)</w:t>
      </w:r>
      <w:r w:rsidRPr="57B67AA2" w:rsidR="03FD28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Integrated Community Stroke Service</w:t>
      </w:r>
      <w:r w:rsidRPr="57B67AA2" w:rsidR="5B339F6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</w:t>
      </w:r>
      <w:r w:rsidRPr="57B67AA2" w:rsidR="446031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</w:t>
      </w:r>
      <w:r w:rsidRPr="57B67AA2" w:rsidR="5B339F6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NHS model providing </w:t>
      </w:r>
      <w:r w:rsidRPr="57B67AA2" w:rsidR="1B3AC9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home-based</w:t>
      </w:r>
      <w:r w:rsidRPr="57B67AA2" w:rsidR="5B339F6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rehabilitat</w:t>
      </w:r>
      <w:r w:rsidRPr="57B67AA2" w:rsidR="173DAB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ion for stroke survivors in England.</w:t>
      </w:r>
      <w:r w:rsidRPr="57B67AA2" w:rsidR="43CBCB2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model </w:t>
      </w:r>
      <w:r w:rsidRPr="57B67AA2" w:rsidR="5F05FD4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ensures stroke survivors leaving hospital</w:t>
      </w:r>
      <w:r w:rsidRPr="57B67AA2" w:rsidR="081FF2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have specialist care and therapy for up to six months.</w:t>
      </w:r>
      <w:r w:rsidRPr="57B67AA2" w:rsidR="4F916B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4F916B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Physiotherapy is </w:t>
      </w:r>
      <w:r w:rsidRPr="57B67AA2" w:rsidR="4F916B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required</w:t>
      </w:r>
      <w:r w:rsidRPr="57B67AA2" w:rsidR="4F916B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regain mobil</w:t>
      </w:r>
      <w:r w:rsidRPr="57B67AA2" w:rsidR="15C6C01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ity, balance and strength</w:t>
      </w:r>
      <w:r w:rsidRPr="57B67AA2" w:rsidR="26F6F5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occupational therapy (OT</w:t>
      </w:r>
      <w:r w:rsidRPr="57B67AA2" w:rsidR="6A73C5E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)</w:t>
      </w:r>
      <w:r w:rsidRPr="57B67AA2" w:rsidR="3AAC08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3AAC08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required</w:t>
      </w:r>
      <w:r w:rsidRPr="57B67AA2" w:rsidR="3AAC08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for </w:t>
      </w:r>
      <w:r w:rsidRPr="57B67AA2" w:rsidR="0F0AC2A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everyday</w:t>
      </w:r>
      <w:r w:rsidRPr="57B67AA2" w:rsidR="3AAC08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tasks, </w:t>
      </w:r>
      <w:r w:rsidRPr="57B67AA2" w:rsidR="0B941D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dressing, </w:t>
      </w:r>
      <w:r w:rsidRPr="57B67AA2" w:rsidR="0B941D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cooking</w:t>
      </w:r>
      <w:r w:rsidRPr="57B67AA2" w:rsidR="3AAC08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bathing</w:t>
      </w:r>
      <w:r w:rsidRPr="57B67AA2" w:rsidR="425F95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helping to </w:t>
      </w:r>
      <w:r w:rsidRPr="57B67AA2" w:rsidR="425F95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maintain</w:t>
      </w:r>
      <w:r w:rsidRPr="57B67AA2" w:rsidR="425F95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independence.</w:t>
      </w:r>
      <w:r w:rsidRPr="57B67AA2" w:rsidR="60856B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Communication Issues are</w:t>
      </w:r>
      <w:r w:rsidRPr="57B67AA2" w:rsidR="51F1F4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dealt with speech and language therapists (</w:t>
      </w:r>
      <w:r w:rsidRPr="57B67AA2" w:rsidR="7338436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SALT)</w:t>
      </w:r>
      <w:r w:rsidRPr="57B67AA2" w:rsidR="1D3094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57B67AA2" w:rsidR="6EF3EC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This care plan is working towards </w:t>
      </w:r>
      <w:r w:rsidRPr="57B67AA2" w:rsidR="298F00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57B67AA2" w:rsidR="6EF3EC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oal </w:t>
      </w:r>
      <w:r w:rsidRPr="57B67AA2" w:rsidR="4DFB92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</w:t>
      </w:r>
      <w:r w:rsidRPr="57B67AA2" w:rsidR="6EF3EC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ocused</w:t>
      </w:r>
      <w:r w:rsidRPr="57B67AA2" w:rsidR="25675F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personalized care/</w:t>
      </w:r>
      <w:r w:rsidRPr="57B67AA2" w:rsidR="183D1E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rehabilitation</w:t>
      </w:r>
      <w:r w:rsidRPr="57B67AA2" w:rsidR="6FDC95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57B67AA2" w:rsidR="4D0962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ICSS also arranges equipment</w:t>
      </w:r>
      <w:r w:rsidRPr="57B67AA2" w:rsidR="079CA7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home set up for mobility aids </w:t>
      </w:r>
      <w:r w:rsidRPr="57B67AA2" w:rsidR="65D6AB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such as</w:t>
      </w:r>
      <w:r w:rsidRPr="57B67AA2" w:rsidR="079CA7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grab </w:t>
      </w:r>
      <w:r w:rsidRPr="57B67AA2" w:rsidR="57C0CE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rails, non-slip mats, walking frames bed rails</w:t>
      </w:r>
      <w:r w:rsidRPr="57B67AA2" w:rsidR="07FFAD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</w:t>
      </w:r>
      <w:r w:rsidRPr="57B67AA2" w:rsidR="12650F2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shower chairs</w:t>
      </w:r>
      <w:r w:rsidRPr="57B67AA2" w:rsidR="416AA6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57B67AA2" w:rsidR="61B7AFB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any other home adjustments.</w:t>
      </w:r>
      <w:r w:rsidRPr="57B67AA2" w:rsidR="212159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All these aids will support the stroke survivor</w:t>
      </w:r>
      <w:r w:rsidRPr="57B67AA2" w:rsidR="29DA40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be safe and keep them living</w:t>
      </w:r>
      <w:r w:rsidRPr="57B67AA2" w:rsidR="311EA9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 independent </w:t>
      </w:r>
      <w:r w:rsidRPr="57B67AA2" w:rsidR="00DDCF8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life. The ICSS team will also give ongoing support and education</w:t>
      </w:r>
      <w:r w:rsidRPr="57B67AA2" w:rsidR="7E8188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prevent future strokes, which will incl</w:t>
      </w:r>
      <w:r w:rsidRPr="57B67AA2" w:rsidR="43F787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ude lifestyle changes and medication management both for caregivers and th</w:t>
      </w:r>
      <w:r w:rsidRPr="57B67AA2" w:rsidR="28E53F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eir families.</w:t>
      </w:r>
      <w:r w:rsidRPr="57B67AA2" w:rsidR="73B757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Where does stroke cause paralysis? Paralysi</w:t>
      </w:r>
      <w:r w:rsidRPr="57B67AA2" w:rsidR="1EB2F8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 is usually on the side of the body opposite the side of the brain damaged by the s</w:t>
      </w:r>
      <w:r w:rsidRPr="57B67AA2" w:rsidR="27B5E3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troke. For instance, a stroke in the brain’s left hemisp</w:t>
      </w:r>
      <w:r w:rsidRPr="57B67AA2" w:rsidR="0E1788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here will affect the right</w:t>
      </w:r>
      <w:r w:rsidRPr="57B67AA2" w:rsidR="13D7721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side of the body. Locked-in syndrome</w:t>
      </w:r>
      <w:r w:rsidRPr="57B67AA2" w:rsidR="3EB820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</w:t>
      </w:r>
      <w:r w:rsidRPr="57B67AA2" w:rsidR="66683D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</w:t>
      </w:r>
      <w:r w:rsidRPr="57B67AA2" w:rsidR="3EB820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example of severe paralysis</w:t>
      </w:r>
      <w:r w:rsidRPr="57B67AA2" w:rsidR="7D932A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which you can only move</w:t>
      </w:r>
      <w:r w:rsidRPr="57B67AA2" w:rsidR="15B925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muscles that control the </w:t>
      </w:r>
      <w:r w:rsidRPr="57B67AA2" w:rsidR="0A9EDC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eyes. (AHA</w:t>
      </w:r>
      <w:r w:rsidRPr="57B67AA2" w:rsidR="3C8318C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7B67AA2" w:rsidR="14BAEC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2024).</w:t>
      </w:r>
    </w:p>
    <w:p w:rsidR="57B67AA2" w:rsidP="57B67AA2" w:rsidRDefault="57B67AA2" w14:paraId="355E2891" w14:textId="25DD29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75EC57C7" w:rsidP="57B67AA2" w:rsidRDefault="75EC57C7" w14:paraId="2539ED70" w14:textId="7064C6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7B67AA2" w:rsidR="75EC57C7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Conclusion</w:t>
      </w:r>
    </w:p>
    <w:p w:rsidR="75EC57C7" w:rsidP="57B67AA2" w:rsidRDefault="75EC57C7" w14:paraId="5DCF5B3E" w14:textId="76F9C3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7B67AA2" w:rsidR="75EC57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stroke is a brain attack that is a significant medical emergency, t</w:t>
      </w:r>
      <w:r w:rsidRPr="57B67AA2" w:rsidR="7D820C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hat needs urgent treatment to prevent long-term disability or death.</w:t>
      </w:r>
      <w:r w:rsidRPr="57B67AA2" w:rsidR="6E87BC2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Using the F.A.S.T acronym is the simpl</w:t>
      </w:r>
      <w:r w:rsidRPr="57B67AA2" w:rsidR="1F7492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est way to remember how to address a stroke incident. Face droopin</w:t>
      </w:r>
      <w:r w:rsidRPr="57B67AA2" w:rsidR="0E7FA4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 (F) one side of the face may droop or smile may</w:t>
      </w:r>
      <w:r w:rsidRPr="57B67AA2" w:rsidR="6862FF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 uneven. Arm weakness (A) cannot raise both arms.</w:t>
      </w:r>
      <w:r w:rsidRPr="57B67AA2" w:rsidR="021536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Speech difficulty (S) unusual or slurred speech</w:t>
      </w:r>
      <w:r w:rsidRPr="57B67AA2" w:rsidR="535253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Time to call emergency services (T) pr</w:t>
      </w:r>
      <w:r w:rsidRPr="57B67AA2" w:rsidR="2E26DE0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ompt treatment is </w:t>
      </w:r>
      <w:r w:rsidRPr="57B67AA2" w:rsidR="0F4D712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needed. The</w:t>
      </w:r>
      <w:r w:rsidRPr="57B67AA2" w:rsidR="2E26DE0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fast acronym was developed </w:t>
      </w:r>
      <w:r w:rsidRPr="57B67AA2" w:rsidR="15DA97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 the UK in 1998 by stoke physicians.</w:t>
      </w:r>
    </w:p>
    <w:p w:rsidR="38FD1513" w:rsidP="57B67AA2" w:rsidRDefault="38FD1513" w14:paraId="07C44E6E" w14:textId="048C04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7B67AA2" w:rsidR="38FD15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After-care/Rehabilitation is key to the stroke </w:t>
      </w:r>
      <w:r w:rsidRPr="57B67AA2" w:rsidR="3217585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survivor's</w:t>
      </w:r>
      <w:r w:rsidRPr="57B67AA2" w:rsidR="38FD15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long-</w:t>
      </w:r>
      <w:r w:rsidRPr="57B67AA2" w:rsidR="7F0FDB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term independence in the community.</w:t>
      </w:r>
      <w:r w:rsidRPr="57B67AA2" w:rsidR="42F00E2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Stroke is a life </w:t>
      </w:r>
      <w:r w:rsidRPr="57B67AA2" w:rsidR="3468E9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changing</w:t>
      </w:r>
      <w:r w:rsidRPr="57B67AA2" w:rsidR="42F00E2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event for the survivor and their </w:t>
      </w:r>
      <w:r w:rsidRPr="57B67AA2" w:rsidR="7F62841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family, which requires ongoing emotional and social support. The role of occupational, speech and ph</w:t>
      </w:r>
      <w:r w:rsidRPr="57B67AA2" w:rsidR="55AC7E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ysical therapists are a crucial role for the survivor to regain inde</w:t>
      </w:r>
      <w:r w:rsidRPr="57B67AA2" w:rsidR="4D1B04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pendence. Doctors, </w:t>
      </w:r>
      <w:r w:rsidRPr="57B67AA2" w:rsidR="4D1B04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nurses</w:t>
      </w:r>
      <w:r w:rsidRPr="57B67AA2" w:rsidR="4D1B04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</w:t>
      </w:r>
      <w:r w:rsidRPr="57B67AA2" w:rsidR="643E75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 care staff also contribute to the physical and psychological recovery.</w:t>
      </w:r>
      <w:r w:rsidRPr="57B67AA2" w:rsidR="3EE23D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Strokes and recurrent strokes are preventable with lifestyle changes, managing</w:t>
      </w:r>
      <w:r w:rsidRPr="57B67AA2" w:rsidR="5A5A44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health issues like high blood pressure, </w:t>
      </w:r>
      <w:r w:rsidRPr="57B67AA2" w:rsidR="5A5A44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diabetes</w:t>
      </w:r>
      <w:r w:rsidRPr="57B67AA2" w:rsidR="5A5A44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57B67AA2" w:rsidR="3372CC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smoking. Monitoring</w:t>
      </w:r>
      <w:r w:rsidRPr="57B67AA2" w:rsidR="614427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tracking medication is also key to the patient regaining </w:t>
      </w:r>
      <w:r w:rsidRPr="57B67AA2" w:rsidR="3E35DA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independence. Care</w:t>
      </w:r>
      <w:r w:rsidRPr="57B67AA2" w:rsidR="68542C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for stroke survivors has improved, but more </w:t>
      </w:r>
      <w:r w:rsidRPr="57B67AA2" w:rsidR="682272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long-term</w:t>
      </w:r>
      <w:r w:rsidRPr="57B67AA2" w:rsidR="68542C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support is needed to enable</w:t>
      </w:r>
      <w:r w:rsidRPr="57B67AA2" w:rsidR="4F7222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survivors to live a more </w:t>
      </w:r>
      <w:r w:rsidRPr="57B67AA2" w:rsidR="75D6B1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independent</w:t>
      </w:r>
      <w:r w:rsidRPr="57B67AA2" w:rsidR="4F7222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life.</w:t>
      </w:r>
    </w:p>
    <w:p w:rsidR="57B67AA2" w:rsidP="57B67AA2" w:rsidRDefault="57B67AA2" w14:paraId="7AB20572" w14:textId="5BBDA1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57B67AA2" w:rsidP="57B67AA2" w:rsidRDefault="57B67AA2" w14:paraId="5BC6021D" w14:textId="3D196F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7D1BC68A" w:rsidP="57B67AA2" w:rsidRDefault="7D1BC68A" w14:paraId="11431CD8" w14:textId="361FD3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7B67AA2" w:rsidR="7D1BC6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AHA (2024)</w:t>
      </w:r>
      <w:r w:rsidRPr="57B67AA2" w:rsidR="478AB3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Hemiparesis.</w:t>
      </w:r>
      <w:r w:rsidRPr="57B67AA2" w:rsidR="6A12DF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What is paralysis</w:t>
      </w:r>
      <w:r w:rsidRPr="57B67AA2" w:rsidR="65FC2E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American Stroke Association</w:t>
      </w:r>
    </w:p>
    <w:p w:rsidR="06ACE998" w:rsidP="57B67AA2" w:rsidRDefault="06ACE998" w14:paraId="512DF3BA" w14:textId="7F72878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cd47b611c42f49ea">
        <w:r w:rsidRPr="57B67AA2" w:rsidR="06ACE9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Hemiparesis | American Stroke Association</w:t>
        </w:r>
      </w:hyperlink>
      <w:r w:rsidRPr="57B67AA2" w:rsidR="06ACE9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2034CB1" w:rsidP="57B67AA2" w:rsidRDefault="32034CB1" w14:paraId="2D0CE9D5" w14:textId="70DF336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7B67AA2" w:rsidR="32034CB1">
        <w:rPr>
          <w:rFonts w:ascii="Arial" w:hAnsi="Arial" w:eastAsia="Arial" w:cs="Arial"/>
          <w:noProof w:val="0"/>
          <w:sz w:val="22"/>
          <w:szCs w:val="22"/>
          <w:lang w:val="en-GB"/>
        </w:rPr>
        <w:t>B Rioux (202</w:t>
      </w:r>
      <w:r w:rsidRPr="57B67AA2" w:rsidR="1B3ED0BE">
        <w:rPr>
          <w:rFonts w:ascii="Arial" w:hAnsi="Arial" w:eastAsia="Arial" w:cs="Arial"/>
          <w:noProof w:val="0"/>
          <w:sz w:val="22"/>
          <w:szCs w:val="22"/>
          <w:lang w:val="en-GB"/>
        </w:rPr>
        <w:t>1</w:t>
      </w:r>
      <w:r w:rsidRPr="57B67AA2" w:rsidR="32034CB1">
        <w:rPr>
          <w:rFonts w:ascii="Arial" w:hAnsi="Arial" w:eastAsia="Arial" w:cs="Arial"/>
          <w:noProof w:val="0"/>
          <w:sz w:val="22"/>
          <w:szCs w:val="22"/>
          <w:lang w:val="en-GB"/>
        </w:rPr>
        <w:t>) The impact of s</w:t>
      </w:r>
      <w:r w:rsidRPr="57B67AA2" w:rsidR="3E9DA632">
        <w:rPr>
          <w:rFonts w:ascii="Arial" w:hAnsi="Arial" w:eastAsia="Arial" w:cs="Arial"/>
          <w:noProof w:val="0"/>
          <w:sz w:val="22"/>
          <w:szCs w:val="22"/>
          <w:lang w:val="en-GB"/>
        </w:rPr>
        <w:t>troke public awareness campaigns differs between sociodemographic groups.</w:t>
      </w:r>
      <w:r w:rsidRPr="57B67AA2" w:rsidR="3C3148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Cambridge University Press.</w:t>
      </w:r>
      <w:hyperlink r:id="R612130bd77474a54">
        <w:r w:rsidRPr="57B67AA2" w:rsidR="7D27EEC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The Impact of Stroke Public Awareness Campaigns Differs Between Sociodemographic Groups | Canadian Journal of Neurological Sciences | Cambridge Core</w:t>
        </w:r>
      </w:hyperlink>
      <w:r w:rsidRPr="57B67AA2" w:rsidR="7D27EE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0104D19" w:rsidP="57B67AA2" w:rsidRDefault="10104D19" w14:paraId="7C2AC26A" w14:textId="03B45D2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7B67AA2" w:rsidR="10104D19">
        <w:rPr>
          <w:rFonts w:ascii="Arial" w:hAnsi="Arial" w:eastAsia="Arial" w:cs="Arial"/>
          <w:noProof w:val="0"/>
          <w:sz w:val="22"/>
          <w:szCs w:val="22"/>
          <w:lang w:val="en-GB"/>
        </w:rPr>
        <w:t>C.P.Ruiz</w:t>
      </w:r>
      <w:r w:rsidRPr="57B67AA2" w:rsidR="10104D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(2026)</w:t>
      </w:r>
      <w:r w:rsidRPr="57B67AA2" w:rsidR="0F1726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Widening ethnic inequalities in stroke </w:t>
      </w:r>
      <w:r w:rsidRPr="57B67AA2" w:rsidR="29CF811A">
        <w:rPr>
          <w:rFonts w:ascii="Arial" w:hAnsi="Arial" w:eastAsia="Arial" w:cs="Arial"/>
          <w:noProof w:val="0"/>
          <w:sz w:val="22"/>
          <w:szCs w:val="22"/>
          <w:lang w:val="en-GB"/>
        </w:rPr>
        <w:t>incidence: A 30-year population-based analysis of the south London stroke register</w:t>
      </w:r>
      <w:r w:rsidRPr="57B67AA2" w:rsidR="78F599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57B67AA2" w:rsidR="78F59929">
        <w:rPr>
          <w:rFonts w:ascii="Arial" w:hAnsi="Arial" w:eastAsia="Arial" w:cs="Arial"/>
          <w:noProof w:val="0"/>
          <w:sz w:val="22"/>
          <w:szCs w:val="22"/>
          <w:lang w:val="en-GB"/>
        </w:rPr>
        <w:t>MedRxiv</w:t>
      </w:r>
      <w:r w:rsidRPr="57B67AA2" w:rsidR="4599AE2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hyperlink r:id="R773039d25d854d06">
        <w:r w:rsidRPr="57B67AA2" w:rsidR="4599AE2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Widening Ethnic Inequalities in Stroke Incidence: A 30-Year Population-Based Analysis of the South London Stroke Register | medRxiv</w:t>
        </w:r>
      </w:hyperlink>
      <w:r w:rsidRPr="57B67AA2" w:rsidR="16B361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DF362A7" w:rsidP="57B67AA2" w:rsidRDefault="7DF362A7" w14:paraId="46902770" w14:textId="34DC29B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7B67AA2" w:rsidR="7DF362A7">
        <w:rPr>
          <w:rFonts w:ascii="Arial" w:hAnsi="Arial" w:eastAsia="Arial" w:cs="Arial"/>
          <w:noProof w:val="0"/>
          <w:sz w:val="22"/>
          <w:szCs w:val="22"/>
          <w:lang w:val="en-GB"/>
        </w:rPr>
        <w:t>I. Kristo (2021) Voicing the persectives of stroke survivors with apha</w:t>
      </w:r>
      <w:r w:rsidRPr="57B67AA2" w:rsidR="1A62E24D">
        <w:rPr>
          <w:rFonts w:ascii="Arial" w:hAnsi="Arial" w:eastAsia="Arial" w:cs="Arial"/>
          <w:noProof w:val="0"/>
          <w:sz w:val="22"/>
          <w:szCs w:val="22"/>
          <w:lang w:val="en-GB"/>
        </w:rPr>
        <w:t>sia.A rapid evidence review of post-stroke mental health, screening pra</w:t>
      </w:r>
      <w:r w:rsidRPr="57B67AA2" w:rsidR="13FF51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ctices and lived experiences. Wiley online </w:t>
      </w:r>
      <w:r w:rsidRPr="57B67AA2" w:rsidR="665A956A">
        <w:rPr>
          <w:rFonts w:ascii="Arial" w:hAnsi="Arial" w:eastAsia="Arial" w:cs="Arial"/>
          <w:noProof w:val="0"/>
          <w:sz w:val="22"/>
          <w:szCs w:val="22"/>
          <w:lang w:val="en-GB"/>
        </w:rPr>
        <w:t>library</w:t>
      </w:r>
      <w:hyperlink r:id="R6546d9444b054a9d">
        <w:r w:rsidRPr="57B67AA2" w:rsidR="665A956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Voicing the perspectives of stroke survivors with aphasia: A rapid evidence review of post‐stroke mental health, screening practices and lived experiences - Kristo - 2022 - Health &amp; Social Care in the Community - Wiley Online Library</w:t>
        </w:r>
      </w:hyperlink>
      <w:r w:rsidRPr="57B67AA2" w:rsidR="665A95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D369C38" w:rsidP="57B67AA2" w:rsidRDefault="3D369C38" w14:paraId="7145B34C" w14:textId="497168B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7B67AA2" w:rsidR="3D369C38">
        <w:rPr>
          <w:rFonts w:ascii="Arial" w:hAnsi="Arial" w:eastAsia="Arial" w:cs="Arial"/>
          <w:noProof w:val="0"/>
          <w:sz w:val="22"/>
          <w:szCs w:val="22"/>
          <w:lang w:val="en-GB"/>
        </w:rPr>
        <w:t>L.Sibson</w:t>
      </w:r>
      <w:r w:rsidRPr="57B67AA2" w:rsidR="3D369C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(2023)</w:t>
      </w:r>
      <w:r w:rsidRPr="57B67AA2" w:rsidR="6C2200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7B67AA2" w:rsidR="6C2200D6">
        <w:rPr>
          <w:rFonts w:ascii="Arial" w:hAnsi="Arial" w:eastAsia="Arial" w:cs="Arial"/>
          <w:noProof w:val="0"/>
          <w:sz w:val="22"/>
          <w:szCs w:val="22"/>
          <w:lang w:val="en-GB"/>
        </w:rPr>
        <w:t>Stroke,aetiology,identification</w:t>
      </w:r>
      <w:r w:rsidRPr="57B67AA2" w:rsidR="6C2200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7B67AA2" w:rsidR="6C2200D6">
        <w:rPr>
          <w:rFonts w:ascii="Arial" w:hAnsi="Arial" w:eastAsia="Arial" w:cs="Arial"/>
          <w:noProof w:val="0"/>
          <w:sz w:val="22"/>
          <w:szCs w:val="22"/>
          <w:lang w:val="en-GB"/>
        </w:rPr>
        <w:t>management</w:t>
      </w:r>
      <w:r w:rsidRPr="57B67AA2" w:rsidR="6C2200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 future</w:t>
      </w:r>
      <w:r w:rsidRPr="57B67AA2" w:rsidR="6234A9A5">
        <w:rPr>
          <w:rFonts w:ascii="Arial" w:hAnsi="Arial" w:eastAsia="Arial" w:cs="Arial"/>
          <w:noProof w:val="0"/>
          <w:sz w:val="22"/>
          <w:szCs w:val="22"/>
          <w:lang w:val="en-GB"/>
        </w:rPr>
        <w:t>. Journal of Paramedic Practice.</w:t>
      </w:r>
      <w:hyperlink r:id="R11c00882159b4683">
        <w:r w:rsidRPr="57B67AA2" w:rsidR="7FE8B8E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Stroke: aetiology, identification, management and the future | Journal of Paramedic Practice</w:t>
        </w:r>
      </w:hyperlink>
      <w:r w:rsidRPr="57B67AA2" w:rsidR="7FE8B8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FE8B8E3" w:rsidP="57B67AA2" w:rsidRDefault="7FE8B8E3" w14:paraId="64AE5E83" w14:textId="112FD7D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7B67AA2" w:rsidR="7FE8B8E3">
        <w:rPr>
          <w:rFonts w:ascii="Arial" w:hAnsi="Arial" w:eastAsia="Arial" w:cs="Arial"/>
          <w:noProof w:val="0"/>
          <w:sz w:val="22"/>
          <w:szCs w:val="22"/>
          <w:lang w:val="en-GB"/>
        </w:rPr>
        <w:t>T.Haggar</w:t>
      </w:r>
      <w:r w:rsidRPr="57B67AA2" w:rsidR="7FE8B8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(2024) How we </w:t>
      </w:r>
      <w:r w:rsidRPr="57B67AA2" w:rsidR="72B85E61">
        <w:rPr>
          <w:rFonts w:ascii="Arial" w:hAnsi="Arial" w:eastAsia="Arial" w:cs="Arial"/>
          <w:noProof w:val="0"/>
          <w:sz w:val="22"/>
          <w:szCs w:val="22"/>
          <w:lang w:val="en-GB"/>
        </w:rPr>
        <w:t>harness data to improve the lives of stroke survivors</w:t>
      </w:r>
      <w:r w:rsidRPr="57B67AA2" w:rsidR="7BA1F975">
        <w:rPr>
          <w:rFonts w:ascii="Arial" w:hAnsi="Arial" w:eastAsia="Arial" w:cs="Arial"/>
          <w:noProof w:val="0"/>
          <w:sz w:val="22"/>
          <w:szCs w:val="22"/>
          <w:lang w:val="en-GB"/>
        </w:rPr>
        <w:t>. The policy institute.</w:t>
      </w:r>
      <w:hyperlink r:id="Rbb74984c54ad470d">
        <w:r w:rsidRPr="57B67AA2" w:rsidR="7BA1F97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Harnessing data to improve the lives of stroke survivors</w:t>
        </w:r>
      </w:hyperlink>
      <w:r w:rsidRPr="57B67AA2" w:rsidR="0EC806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0EC8063F" w:rsidP="57B67AA2" w:rsidRDefault="0EC8063F" w14:paraId="21AA1E8F" w14:textId="2FD644D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7B67AA2" w:rsidR="0EC8063F">
        <w:rPr>
          <w:rFonts w:ascii="Arial" w:hAnsi="Arial" w:eastAsia="Arial" w:cs="Arial"/>
          <w:noProof w:val="0"/>
          <w:sz w:val="22"/>
          <w:szCs w:val="22"/>
          <w:lang w:val="en-GB"/>
        </w:rPr>
        <w:t>World Health Organization (2025)</w:t>
      </w:r>
      <w:r w:rsidRPr="57B67AA2" w:rsidR="52CB52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Stroke.</w:t>
      </w:r>
      <w:hyperlink r:id="Rb3b287f37fe548ea">
        <w:r w:rsidRPr="57B67AA2" w:rsidR="52CB529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Stroke</w:t>
        </w:r>
      </w:hyperlink>
      <w:r w:rsidRPr="57B67AA2" w:rsidR="52CB52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51768D0" w:rsidP="57B67AA2" w:rsidRDefault="251768D0" w14:paraId="0DD76C1D" w14:textId="5078AD4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7B67AA2" w:rsidR="251768D0">
        <w:rPr>
          <w:rFonts w:ascii="Arial" w:hAnsi="Arial" w:eastAsia="Arial" w:cs="Arial"/>
          <w:noProof w:val="0"/>
          <w:sz w:val="22"/>
          <w:szCs w:val="22"/>
          <w:lang w:val="en-GB"/>
        </w:rPr>
        <w:t>World Health Organization (2025) Stroke.</w:t>
      </w:r>
      <w:hyperlink r:id="Rfa80459a282a4b84">
        <w:r w:rsidRPr="57B67AA2" w:rsidR="2A1BEB2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Stroke</w:t>
        </w:r>
      </w:hyperlink>
      <w:r w:rsidRPr="57B67AA2" w:rsidR="2A1BEB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57B67AA2" w:rsidP="57B67AA2" w:rsidRDefault="57B67AA2" w14:paraId="141A7A89" w14:textId="2F1E05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12D2A531" w:rsidP="12D2A531" w:rsidRDefault="12D2A531" w14:paraId="72B8BBCD" w14:textId="59B149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E2D7B0F" w:rsidP="1E2D7B0F" w:rsidRDefault="1E2D7B0F" w14:paraId="1E4AF71D" w14:textId="4FCB34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42BF99A7" w:rsidP="42BF99A7" w:rsidRDefault="42BF99A7" w14:paraId="398411A1" w14:textId="36F17CF2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7B67AA2" w:rsidP="57B67AA2" w:rsidRDefault="57B67AA2" w14:paraId="2F42A0BC" w14:textId="441995B6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7B67AA2" w:rsidP="57B67AA2" w:rsidRDefault="57B67AA2" w14:paraId="3DCFE789" w14:textId="2583C2DC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7B67AA2" w:rsidP="57B67AA2" w:rsidRDefault="57B67AA2" w14:paraId="2456041F" w14:textId="7C1E0F97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7B67AA2" w:rsidP="57B67AA2" w:rsidRDefault="57B67AA2" w14:paraId="6280047B" w14:textId="32E67F35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7B67AA2" w:rsidP="57B67AA2" w:rsidRDefault="57B67AA2" w14:paraId="6F7A784E" w14:textId="36E078DA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7B67AA2" w:rsidP="57B67AA2" w:rsidRDefault="57B67AA2" w14:paraId="1E93C3FF" w14:textId="62D43F5B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7B67AA2" w:rsidP="57B67AA2" w:rsidRDefault="57B67AA2" w14:paraId="62E39EA5" w14:textId="63C9A05B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1D2C589" w:rsidP="57B67AA2" w:rsidRDefault="41D2C589" w14:paraId="699C1309" w14:textId="588CF8DC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7B67AA2" w:rsidR="41D2C58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                                                                                                                                                                 </w:t>
      </w:r>
      <w:r w:rsidRPr="57B67AA2" w:rsidR="5C3556BA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KPQFuvHH67J1d" int2:id="yn8ZvvvP">
      <int2:state int2:type="spell" int2:value="Rejected"/>
    </int2:textHash>
    <int2:textHash int2:hashCode="E6mKsL7kmlVKkj" int2:id="KBMgQD9X">
      <int2:state int2:type="spell" int2:value="Rejected"/>
    </int2:textHash>
    <int2:textHash int2:hashCode="sPFLsA+zVTzSzX" int2:id="TFWsT9lM">
      <int2:state int2:type="spell" int2:value="Rejected"/>
    </int2:textHash>
    <int2:textHash int2:hashCode="oTHHogsW9Hx305" int2:id="JYkbQj0t">
      <int2:state int2:type="spell" int2:value="Rejected"/>
    </int2:textHash>
    <int2:textHash int2:hashCode="d8LBNbZLSRVKEL" int2:id="pwl5l85B">
      <int2:state int2:type="spell" int2:value="Rejected"/>
    </int2:textHash>
    <int2:textHash int2:hashCode="C49I2Pct8SrEtu" int2:id="Ih2sCD7p">
      <int2:state int2:type="spell" int2:value="Rejected"/>
    </int2:textHash>
    <int2:textHash int2:hashCode="9FRIdoiAZ2SA5v" int2:id="pW0RAcG3">
      <int2:state int2:type="spell" int2:value="Rejected"/>
    </int2:textHash>
    <int2:textHash int2:hashCode="Ur+bhhIKlHwgUv" int2:id="1LK2W3RH">
      <int2:state int2:type="spell" int2:value="Rejected"/>
    </int2:textHash>
    <int2:textHash int2:hashCode="dKJdQ7/DS8h37z" int2:id="U1WnrPWE">
      <int2:state int2:type="spell" int2:value="Rejected"/>
    </int2:textHash>
    <int2:textHash int2:hashCode="A0fzTIvZ7b0Wcz" int2:id="BqRgPqZJ">
      <int2:state int2:type="spell" int2:value="Rejected"/>
    </int2:textHash>
    <int2:bookmark int2:bookmarkName="_Int_vaumT5pZ" int2:invalidationBookmarkName="" int2:hashCode="CKETzzw2AcR4zp" int2:id="1LIUSox5">
      <int2:state int2:type="gram" int2:value="Rejected"/>
    </int2:bookmark>
    <int2:bookmark int2:bookmarkName="_Int_0N0jP0Lp" int2:invalidationBookmarkName="" int2:hashCode="2c97rj4yaJIH+7" int2:id="7mav5nuM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283b0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A8D385"/>
    <w:rsid w:val="0006CAFA"/>
    <w:rsid w:val="000D97C0"/>
    <w:rsid w:val="0042FE70"/>
    <w:rsid w:val="00DDCF81"/>
    <w:rsid w:val="00E5ADC7"/>
    <w:rsid w:val="012D19D5"/>
    <w:rsid w:val="01440011"/>
    <w:rsid w:val="016B447A"/>
    <w:rsid w:val="0194DA41"/>
    <w:rsid w:val="01F1354B"/>
    <w:rsid w:val="021536E6"/>
    <w:rsid w:val="02E04D13"/>
    <w:rsid w:val="02E149A2"/>
    <w:rsid w:val="02F2B308"/>
    <w:rsid w:val="032975C7"/>
    <w:rsid w:val="0352D3B1"/>
    <w:rsid w:val="03646F9F"/>
    <w:rsid w:val="037E43CF"/>
    <w:rsid w:val="03CEC6C1"/>
    <w:rsid w:val="03D40641"/>
    <w:rsid w:val="03FB0A2D"/>
    <w:rsid w:val="03FD28A4"/>
    <w:rsid w:val="046E73D2"/>
    <w:rsid w:val="0485DAF0"/>
    <w:rsid w:val="04A0185B"/>
    <w:rsid w:val="04ADC289"/>
    <w:rsid w:val="04B51A04"/>
    <w:rsid w:val="04F5207A"/>
    <w:rsid w:val="052C34BC"/>
    <w:rsid w:val="053D439E"/>
    <w:rsid w:val="054A3573"/>
    <w:rsid w:val="05DD52EE"/>
    <w:rsid w:val="05E4AE7C"/>
    <w:rsid w:val="05EF6848"/>
    <w:rsid w:val="0603851A"/>
    <w:rsid w:val="062A26BD"/>
    <w:rsid w:val="06385A49"/>
    <w:rsid w:val="068B4032"/>
    <w:rsid w:val="0692ECBC"/>
    <w:rsid w:val="06ACE998"/>
    <w:rsid w:val="06CD4F66"/>
    <w:rsid w:val="06D2F964"/>
    <w:rsid w:val="06E9F428"/>
    <w:rsid w:val="06FE9156"/>
    <w:rsid w:val="0795E8B3"/>
    <w:rsid w:val="079CA799"/>
    <w:rsid w:val="07EEABA1"/>
    <w:rsid w:val="07F720DB"/>
    <w:rsid w:val="07FCFAEE"/>
    <w:rsid w:val="07FFADD6"/>
    <w:rsid w:val="0808D4D4"/>
    <w:rsid w:val="081FF291"/>
    <w:rsid w:val="08379801"/>
    <w:rsid w:val="084126DA"/>
    <w:rsid w:val="08599CA7"/>
    <w:rsid w:val="08685A85"/>
    <w:rsid w:val="087A7BC0"/>
    <w:rsid w:val="089B7360"/>
    <w:rsid w:val="08AAE1B9"/>
    <w:rsid w:val="08BD4CA4"/>
    <w:rsid w:val="08BEC132"/>
    <w:rsid w:val="08CBD9E2"/>
    <w:rsid w:val="08CE674B"/>
    <w:rsid w:val="09266433"/>
    <w:rsid w:val="0963C447"/>
    <w:rsid w:val="0976A175"/>
    <w:rsid w:val="0986E605"/>
    <w:rsid w:val="098EBA89"/>
    <w:rsid w:val="09AE9BA8"/>
    <w:rsid w:val="09FD8341"/>
    <w:rsid w:val="09FDF371"/>
    <w:rsid w:val="0A21F948"/>
    <w:rsid w:val="0A465EF2"/>
    <w:rsid w:val="0A99CAEB"/>
    <w:rsid w:val="0A9EDC55"/>
    <w:rsid w:val="0AB922D3"/>
    <w:rsid w:val="0AC54D81"/>
    <w:rsid w:val="0AFAFE1B"/>
    <w:rsid w:val="0AFF333E"/>
    <w:rsid w:val="0B39353B"/>
    <w:rsid w:val="0B6C5532"/>
    <w:rsid w:val="0B70580F"/>
    <w:rsid w:val="0B7874FE"/>
    <w:rsid w:val="0B941DDC"/>
    <w:rsid w:val="0BA68B21"/>
    <w:rsid w:val="0BFDB1F6"/>
    <w:rsid w:val="0C39B70E"/>
    <w:rsid w:val="0C8E6567"/>
    <w:rsid w:val="0C99B645"/>
    <w:rsid w:val="0CCDC155"/>
    <w:rsid w:val="0CD4DEA0"/>
    <w:rsid w:val="0CF48F3D"/>
    <w:rsid w:val="0D421964"/>
    <w:rsid w:val="0D74F7FB"/>
    <w:rsid w:val="0D7D740C"/>
    <w:rsid w:val="0D8A5C11"/>
    <w:rsid w:val="0D9E212A"/>
    <w:rsid w:val="0DA57183"/>
    <w:rsid w:val="0DBCB010"/>
    <w:rsid w:val="0DE8A812"/>
    <w:rsid w:val="0DEF97E0"/>
    <w:rsid w:val="0E1788EE"/>
    <w:rsid w:val="0E7FA45A"/>
    <w:rsid w:val="0EC8063F"/>
    <w:rsid w:val="0EE202DC"/>
    <w:rsid w:val="0F0AC2AF"/>
    <w:rsid w:val="0F0F4BAB"/>
    <w:rsid w:val="0F172612"/>
    <w:rsid w:val="0F18AA68"/>
    <w:rsid w:val="0F4D712F"/>
    <w:rsid w:val="0F70F675"/>
    <w:rsid w:val="0FD96D8B"/>
    <w:rsid w:val="10104D19"/>
    <w:rsid w:val="10181A89"/>
    <w:rsid w:val="101A4066"/>
    <w:rsid w:val="107983C0"/>
    <w:rsid w:val="10F33E90"/>
    <w:rsid w:val="112230BD"/>
    <w:rsid w:val="11440496"/>
    <w:rsid w:val="115077FE"/>
    <w:rsid w:val="115C1439"/>
    <w:rsid w:val="116E9AAC"/>
    <w:rsid w:val="116FB3F1"/>
    <w:rsid w:val="118940BC"/>
    <w:rsid w:val="11AAB902"/>
    <w:rsid w:val="11B19850"/>
    <w:rsid w:val="11C5C590"/>
    <w:rsid w:val="11E5A7E1"/>
    <w:rsid w:val="11ED663D"/>
    <w:rsid w:val="120D5F92"/>
    <w:rsid w:val="12121424"/>
    <w:rsid w:val="1220EF0A"/>
    <w:rsid w:val="1235D129"/>
    <w:rsid w:val="12436E1C"/>
    <w:rsid w:val="12650F28"/>
    <w:rsid w:val="12C38ABF"/>
    <w:rsid w:val="12D2A531"/>
    <w:rsid w:val="12E6BBF9"/>
    <w:rsid w:val="12EAD1A8"/>
    <w:rsid w:val="1357A338"/>
    <w:rsid w:val="1371BEB9"/>
    <w:rsid w:val="13B9C0A7"/>
    <w:rsid w:val="13C8640D"/>
    <w:rsid w:val="13D77214"/>
    <w:rsid w:val="13FF5104"/>
    <w:rsid w:val="1447BD7C"/>
    <w:rsid w:val="1459E487"/>
    <w:rsid w:val="146E6D2E"/>
    <w:rsid w:val="14B81A38"/>
    <w:rsid w:val="14BAEC1F"/>
    <w:rsid w:val="14C8759A"/>
    <w:rsid w:val="14D447D8"/>
    <w:rsid w:val="1517A579"/>
    <w:rsid w:val="1522772F"/>
    <w:rsid w:val="1545B4E7"/>
    <w:rsid w:val="15466F7F"/>
    <w:rsid w:val="1550A5E9"/>
    <w:rsid w:val="156C7781"/>
    <w:rsid w:val="1593ED59"/>
    <w:rsid w:val="15A79463"/>
    <w:rsid w:val="15B92551"/>
    <w:rsid w:val="15C41B0A"/>
    <w:rsid w:val="15C6C019"/>
    <w:rsid w:val="15DA97BE"/>
    <w:rsid w:val="15FC9050"/>
    <w:rsid w:val="161014AD"/>
    <w:rsid w:val="16AB8881"/>
    <w:rsid w:val="16B36137"/>
    <w:rsid w:val="16B8B84B"/>
    <w:rsid w:val="16DE2D6C"/>
    <w:rsid w:val="17222208"/>
    <w:rsid w:val="173DABE2"/>
    <w:rsid w:val="1745C264"/>
    <w:rsid w:val="1770B335"/>
    <w:rsid w:val="1771E4D8"/>
    <w:rsid w:val="179A1F30"/>
    <w:rsid w:val="181B8094"/>
    <w:rsid w:val="182C780B"/>
    <w:rsid w:val="183D1E87"/>
    <w:rsid w:val="18471ADE"/>
    <w:rsid w:val="18518FB1"/>
    <w:rsid w:val="18720F85"/>
    <w:rsid w:val="18857833"/>
    <w:rsid w:val="18A92F86"/>
    <w:rsid w:val="18D75D7C"/>
    <w:rsid w:val="18D9AFED"/>
    <w:rsid w:val="19170C65"/>
    <w:rsid w:val="19654700"/>
    <w:rsid w:val="197514E7"/>
    <w:rsid w:val="1976CC28"/>
    <w:rsid w:val="199231F4"/>
    <w:rsid w:val="19AA824B"/>
    <w:rsid w:val="1A3CAF14"/>
    <w:rsid w:val="1A62E24D"/>
    <w:rsid w:val="1A91B84D"/>
    <w:rsid w:val="1A9F60E2"/>
    <w:rsid w:val="1AAB4410"/>
    <w:rsid w:val="1AD46FD0"/>
    <w:rsid w:val="1AD50685"/>
    <w:rsid w:val="1ADFD208"/>
    <w:rsid w:val="1B17FB8F"/>
    <w:rsid w:val="1B19899B"/>
    <w:rsid w:val="1B295FC2"/>
    <w:rsid w:val="1B2A4C21"/>
    <w:rsid w:val="1B3AC948"/>
    <w:rsid w:val="1B3ED0BE"/>
    <w:rsid w:val="1B672BC3"/>
    <w:rsid w:val="1B7632FD"/>
    <w:rsid w:val="1BBF1203"/>
    <w:rsid w:val="1BC2418E"/>
    <w:rsid w:val="1BD9A3C7"/>
    <w:rsid w:val="1C237B2D"/>
    <w:rsid w:val="1C32C2B0"/>
    <w:rsid w:val="1C36EE60"/>
    <w:rsid w:val="1C416D12"/>
    <w:rsid w:val="1C44CE84"/>
    <w:rsid w:val="1C668043"/>
    <w:rsid w:val="1C78C667"/>
    <w:rsid w:val="1C79B583"/>
    <w:rsid w:val="1C8960E4"/>
    <w:rsid w:val="1C9758F2"/>
    <w:rsid w:val="1CA2191A"/>
    <w:rsid w:val="1CFA3355"/>
    <w:rsid w:val="1D234826"/>
    <w:rsid w:val="1D30949B"/>
    <w:rsid w:val="1D4AB277"/>
    <w:rsid w:val="1D5791AA"/>
    <w:rsid w:val="1D7213E0"/>
    <w:rsid w:val="1D885380"/>
    <w:rsid w:val="1D9A52C7"/>
    <w:rsid w:val="1DC82096"/>
    <w:rsid w:val="1E04D039"/>
    <w:rsid w:val="1E2D7B0F"/>
    <w:rsid w:val="1E3CD343"/>
    <w:rsid w:val="1E6504A2"/>
    <w:rsid w:val="1E6B5F36"/>
    <w:rsid w:val="1E9BAB02"/>
    <w:rsid w:val="1EB2F87C"/>
    <w:rsid w:val="1ED23D1A"/>
    <w:rsid w:val="1F09297C"/>
    <w:rsid w:val="1F7189EA"/>
    <w:rsid w:val="1F749278"/>
    <w:rsid w:val="1F8D621B"/>
    <w:rsid w:val="1FE953C8"/>
    <w:rsid w:val="201A8B7E"/>
    <w:rsid w:val="2036C4AC"/>
    <w:rsid w:val="208FEE70"/>
    <w:rsid w:val="20AB671F"/>
    <w:rsid w:val="20B25E06"/>
    <w:rsid w:val="2115B7B8"/>
    <w:rsid w:val="212159CA"/>
    <w:rsid w:val="2162D55D"/>
    <w:rsid w:val="21652063"/>
    <w:rsid w:val="21A6DA17"/>
    <w:rsid w:val="21E2919D"/>
    <w:rsid w:val="21EC6C03"/>
    <w:rsid w:val="2208AA8E"/>
    <w:rsid w:val="22104E31"/>
    <w:rsid w:val="226D8309"/>
    <w:rsid w:val="22E13272"/>
    <w:rsid w:val="22E76B00"/>
    <w:rsid w:val="23106C0F"/>
    <w:rsid w:val="23125217"/>
    <w:rsid w:val="232A64CF"/>
    <w:rsid w:val="232CFDF9"/>
    <w:rsid w:val="2339E641"/>
    <w:rsid w:val="23EA61DB"/>
    <w:rsid w:val="244C8BD1"/>
    <w:rsid w:val="251768D0"/>
    <w:rsid w:val="2517D6E6"/>
    <w:rsid w:val="25675FF3"/>
    <w:rsid w:val="258C0EC1"/>
    <w:rsid w:val="259DFE45"/>
    <w:rsid w:val="259EC742"/>
    <w:rsid w:val="25B4509E"/>
    <w:rsid w:val="25C38BBD"/>
    <w:rsid w:val="25F42E86"/>
    <w:rsid w:val="25F987D0"/>
    <w:rsid w:val="2625BEF3"/>
    <w:rsid w:val="2650F506"/>
    <w:rsid w:val="2655EAAC"/>
    <w:rsid w:val="26C79824"/>
    <w:rsid w:val="26E734B0"/>
    <w:rsid w:val="26F6F523"/>
    <w:rsid w:val="2726E071"/>
    <w:rsid w:val="273AC7C4"/>
    <w:rsid w:val="273E5587"/>
    <w:rsid w:val="2786E71C"/>
    <w:rsid w:val="279E4C8C"/>
    <w:rsid w:val="27AF8006"/>
    <w:rsid w:val="27B5E31B"/>
    <w:rsid w:val="27B86E5F"/>
    <w:rsid w:val="27BFE3D4"/>
    <w:rsid w:val="27DEBCBF"/>
    <w:rsid w:val="27EF6836"/>
    <w:rsid w:val="283A80EF"/>
    <w:rsid w:val="2840FAC1"/>
    <w:rsid w:val="284B4CBD"/>
    <w:rsid w:val="2866219A"/>
    <w:rsid w:val="28B20F34"/>
    <w:rsid w:val="28B3DEBF"/>
    <w:rsid w:val="28B60B12"/>
    <w:rsid w:val="28E53F0E"/>
    <w:rsid w:val="2946505D"/>
    <w:rsid w:val="298F00C0"/>
    <w:rsid w:val="29B2A160"/>
    <w:rsid w:val="29CF811A"/>
    <w:rsid w:val="29DA40E2"/>
    <w:rsid w:val="29E7C386"/>
    <w:rsid w:val="2A0874FB"/>
    <w:rsid w:val="2A0FBEDF"/>
    <w:rsid w:val="2A1BEB2A"/>
    <w:rsid w:val="2A481B07"/>
    <w:rsid w:val="2A4D8B56"/>
    <w:rsid w:val="2B339C1C"/>
    <w:rsid w:val="2B518B16"/>
    <w:rsid w:val="2B5BD083"/>
    <w:rsid w:val="2B829FC5"/>
    <w:rsid w:val="2B99F294"/>
    <w:rsid w:val="2BC60CF6"/>
    <w:rsid w:val="2C34FC60"/>
    <w:rsid w:val="2C35840A"/>
    <w:rsid w:val="2C509B53"/>
    <w:rsid w:val="2C56DA01"/>
    <w:rsid w:val="2C6CFDA4"/>
    <w:rsid w:val="2C7C6694"/>
    <w:rsid w:val="2CAF7FC3"/>
    <w:rsid w:val="2CB8EFD2"/>
    <w:rsid w:val="2D093C16"/>
    <w:rsid w:val="2D27EB55"/>
    <w:rsid w:val="2D2CAC5D"/>
    <w:rsid w:val="2D351031"/>
    <w:rsid w:val="2D4A80F5"/>
    <w:rsid w:val="2DA8A407"/>
    <w:rsid w:val="2DB9DA46"/>
    <w:rsid w:val="2DCE83FE"/>
    <w:rsid w:val="2DF8E591"/>
    <w:rsid w:val="2E26DE0B"/>
    <w:rsid w:val="2E5872FF"/>
    <w:rsid w:val="2E598E4F"/>
    <w:rsid w:val="2E826C29"/>
    <w:rsid w:val="2E879135"/>
    <w:rsid w:val="2EA5180B"/>
    <w:rsid w:val="2F33EFD0"/>
    <w:rsid w:val="2F5BCE27"/>
    <w:rsid w:val="2F6275FE"/>
    <w:rsid w:val="2F7A9B69"/>
    <w:rsid w:val="2F8397E1"/>
    <w:rsid w:val="2FBC95E8"/>
    <w:rsid w:val="3004CA3F"/>
    <w:rsid w:val="301255EB"/>
    <w:rsid w:val="301A0F79"/>
    <w:rsid w:val="302E8D2F"/>
    <w:rsid w:val="303CC044"/>
    <w:rsid w:val="3044D5A7"/>
    <w:rsid w:val="30664F69"/>
    <w:rsid w:val="3087B34A"/>
    <w:rsid w:val="30960E35"/>
    <w:rsid w:val="309962B1"/>
    <w:rsid w:val="30B0DF03"/>
    <w:rsid w:val="30EF69D0"/>
    <w:rsid w:val="311EA9E7"/>
    <w:rsid w:val="3190D78C"/>
    <w:rsid w:val="31AA10DE"/>
    <w:rsid w:val="31AC2B94"/>
    <w:rsid w:val="31E4E632"/>
    <w:rsid w:val="32034CB1"/>
    <w:rsid w:val="32175852"/>
    <w:rsid w:val="3221E5FC"/>
    <w:rsid w:val="325DAD2F"/>
    <w:rsid w:val="32730C37"/>
    <w:rsid w:val="32BCA628"/>
    <w:rsid w:val="33138B17"/>
    <w:rsid w:val="33208EDD"/>
    <w:rsid w:val="3366239C"/>
    <w:rsid w:val="3372CCFA"/>
    <w:rsid w:val="338853D5"/>
    <w:rsid w:val="338E216F"/>
    <w:rsid w:val="33C24D1F"/>
    <w:rsid w:val="33C26850"/>
    <w:rsid w:val="344B879F"/>
    <w:rsid w:val="3461EC49"/>
    <w:rsid w:val="3468E910"/>
    <w:rsid w:val="34709F7D"/>
    <w:rsid w:val="3483EE1F"/>
    <w:rsid w:val="349BA4CF"/>
    <w:rsid w:val="34B5D4FF"/>
    <w:rsid w:val="34DF1F86"/>
    <w:rsid w:val="34FF21E5"/>
    <w:rsid w:val="350F78C5"/>
    <w:rsid w:val="35118828"/>
    <w:rsid w:val="35291183"/>
    <w:rsid w:val="353942D8"/>
    <w:rsid w:val="3599AB51"/>
    <w:rsid w:val="35AE31D6"/>
    <w:rsid w:val="35C738DA"/>
    <w:rsid w:val="35E1B19C"/>
    <w:rsid w:val="360E1956"/>
    <w:rsid w:val="3619C906"/>
    <w:rsid w:val="364583EE"/>
    <w:rsid w:val="3697BDC3"/>
    <w:rsid w:val="36A401AD"/>
    <w:rsid w:val="36B49AF1"/>
    <w:rsid w:val="36D4C156"/>
    <w:rsid w:val="36E8B2A9"/>
    <w:rsid w:val="36E9D6C9"/>
    <w:rsid w:val="370C04A6"/>
    <w:rsid w:val="373E9373"/>
    <w:rsid w:val="3772F84A"/>
    <w:rsid w:val="3773B0E3"/>
    <w:rsid w:val="3778ED94"/>
    <w:rsid w:val="377CDECA"/>
    <w:rsid w:val="37836E82"/>
    <w:rsid w:val="37A17D5B"/>
    <w:rsid w:val="37A8D385"/>
    <w:rsid w:val="37C78138"/>
    <w:rsid w:val="38064374"/>
    <w:rsid w:val="380E8DA1"/>
    <w:rsid w:val="3814B568"/>
    <w:rsid w:val="381EC548"/>
    <w:rsid w:val="388EC10A"/>
    <w:rsid w:val="389B911D"/>
    <w:rsid w:val="38D1FFD1"/>
    <w:rsid w:val="38D53D89"/>
    <w:rsid w:val="38F3E310"/>
    <w:rsid w:val="38FD1513"/>
    <w:rsid w:val="3906BBB4"/>
    <w:rsid w:val="393053C1"/>
    <w:rsid w:val="3936E33B"/>
    <w:rsid w:val="397454F2"/>
    <w:rsid w:val="3977CD10"/>
    <w:rsid w:val="3980E271"/>
    <w:rsid w:val="3999CA83"/>
    <w:rsid w:val="39A5541E"/>
    <w:rsid w:val="39C4EF50"/>
    <w:rsid w:val="39EA5538"/>
    <w:rsid w:val="3A1203E5"/>
    <w:rsid w:val="3A4086AC"/>
    <w:rsid w:val="3A539E8C"/>
    <w:rsid w:val="3A55A608"/>
    <w:rsid w:val="3A852AC7"/>
    <w:rsid w:val="3AAC087E"/>
    <w:rsid w:val="3AB1057C"/>
    <w:rsid w:val="3AC2B2DD"/>
    <w:rsid w:val="3AC3E35F"/>
    <w:rsid w:val="3AF6F5A4"/>
    <w:rsid w:val="3B3400F4"/>
    <w:rsid w:val="3B851371"/>
    <w:rsid w:val="3B8A5B4E"/>
    <w:rsid w:val="3C0B7A36"/>
    <w:rsid w:val="3C11A4A6"/>
    <w:rsid w:val="3C25CF20"/>
    <w:rsid w:val="3C3148B5"/>
    <w:rsid w:val="3C3C89AE"/>
    <w:rsid w:val="3C661520"/>
    <w:rsid w:val="3C8318C5"/>
    <w:rsid w:val="3C8467CB"/>
    <w:rsid w:val="3C9310AB"/>
    <w:rsid w:val="3CA9AFA3"/>
    <w:rsid w:val="3CCB16BB"/>
    <w:rsid w:val="3CCEBBDF"/>
    <w:rsid w:val="3D369C38"/>
    <w:rsid w:val="3D4D46C8"/>
    <w:rsid w:val="3DCBC1EF"/>
    <w:rsid w:val="3DE96CAC"/>
    <w:rsid w:val="3E091E3D"/>
    <w:rsid w:val="3E0B91F7"/>
    <w:rsid w:val="3E146490"/>
    <w:rsid w:val="3E35DAB7"/>
    <w:rsid w:val="3E5712D1"/>
    <w:rsid w:val="3E9DA632"/>
    <w:rsid w:val="3EB820D6"/>
    <w:rsid w:val="3ECC4FDA"/>
    <w:rsid w:val="3ED717D1"/>
    <w:rsid w:val="3EE23D46"/>
    <w:rsid w:val="3EE5617A"/>
    <w:rsid w:val="3F1455D3"/>
    <w:rsid w:val="3F186275"/>
    <w:rsid w:val="3F26B567"/>
    <w:rsid w:val="3F592104"/>
    <w:rsid w:val="3F779B86"/>
    <w:rsid w:val="3F77E804"/>
    <w:rsid w:val="3FC24E95"/>
    <w:rsid w:val="3FC371E8"/>
    <w:rsid w:val="401C0EDD"/>
    <w:rsid w:val="401EFF81"/>
    <w:rsid w:val="402FCA20"/>
    <w:rsid w:val="40439D0F"/>
    <w:rsid w:val="406B8B66"/>
    <w:rsid w:val="40776E7D"/>
    <w:rsid w:val="40B93BE0"/>
    <w:rsid w:val="40B96A53"/>
    <w:rsid w:val="40C2AFAD"/>
    <w:rsid w:val="40F347A8"/>
    <w:rsid w:val="416AA6DB"/>
    <w:rsid w:val="41A38DC6"/>
    <w:rsid w:val="41D2C589"/>
    <w:rsid w:val="420040D4"/>
    <w:rsid w:val="425F9578"/>
    <w:rsid w:val="42737AA0"/>
    <w:rsid w:val="42830C12"/>
    <w:rsid w:val="42A51466"/>
    <w:rsid w:val="42AAA92F"/>
    <w:rsid w:val="42AFC127"/>
    <w:rsid w:val="42BF99A7"/>
    <w:rsid w:val="42C9EC69"/>
    <w:rsid w:val="42F00E2F"/>
    <w:rsid w:val="42F86BF4"/>
    <w:rsid w:val="4323026F"/>
    <w:rsid w:val="4325EB88"/>
    <w:rsid w:val="43480FD0"/>
    <w:rsid w:val="436A10A3"/>
    <w:rsid w:val="436B1ABA"/>
    <w:rsid w:val="43B9EBEF"/>
    <w:rsid w:val="43C9FA8A"/>
    <w:rsid w:val="43CBCB28"/>
    <w:rsid w:val="43D0F15F"/>
    <w:rsid w:val="43D50FFB"/>
    <w:rsid w:val="43F7089F"/>
    <w:rsid w:val="43F787D7"/>
    <w:rsid w:val="441E49C6"/>
    <w:rsid w:val="44274050"/>
    <w:rsid w:val="44275153"/>
    <w:rsid w:val="44603168"/>
    <w:rsid w:val="44605AE1"/>
    <w:rsid w:val="448BC8B1"/>
    <w:rsid w:val="44A3282B"/>
    <w:rsid w:val="454C6B1D"/>
    <w:rsid w:val="457C6598"/>
    <w:rsid w:val="4599AE25"/>
    <w:rsid w:val="45D2E331"/>
    <w:rsid w:val="45D31D3D"/>
    <w:rsid w:val="45E93951"/>
    <w:rsid w:val="45EBBEC2"/>
    <w:rsid w:val="45F86AD8"/>
    <w:rsid w:val="460DE999"/>
    <w:rsid w:val="46141700"/>
    <w:rsid w:val="461C0AC6"/>
    <w:rsid w:val="4628926B"/>
    <w:rsid w:val="463D3A4F"/>
    <w:rsid w:val="46451928"/>
    <w:rsid w:val="469435E9"/>
    <w:rsid w:val="47050FE3"/>
    <w:rsid w:val="472BD9FD"/>
    <w:rsid w:val="47683A9A"/>
    <w:rsid w:val="478AB3E2"/>
    <w:rsid w:val="479CC676"/>
    <w:rsid w:val="47AA1A2A"/>
    <w:rsid w:val="47B70217"/>
    <w:rsid w:val="47EA874D"/>
    <w:rsid w:val="484C9B32"/>
    <w:rsid w:val="486F08CB"/>
    <w:rsid w:val="48DB7774"/>
    <w:rsid w:val="48E62DB7"/>
    <w:rsid w:val="490F60B3"/>
    <w:rsid w:val="4968F4DC"/>
    <w:rsid w:val="49C15DCC"/>
    <w:rsid w:val="49C531E3"/>
    <w:rsid w:val="4A117802"/>
    <w:rsid w:val="4A2686FD"/>
    <w:rsid w:val="4A45DD73"/>
    <w:rsid w:val="4A9E6AE2"/>
    <w:rsid w:val="4ABCFDDF"/>
    <w:rsid w:val="4AC1C639"/>
    <w:rsid w:val="4ACA36B3"/>
    <w:rsid w:val="4AD172B8"/>
    <w:rsid w:val="4ADDF1A7"/>
    <w:rsid w:val="4AE5B005"/>
    <w:rsid w:val="4B421DAE"/>
    <w:rsid w:val="4B53B76F"/>
    <w:rsid w:val="4BB04FE0"/>
    <w:rsid w:val="4C17584F"/>
    <w:rsid w:val="4CA21D17"/>
    <w:rsid w:val="4CB67ED5"/>
    <w:rsid w:val="4CCEBAFF"/>
    <w:rsid w:val="4D0962BC"/>
    <w:rsid w:val="4D1B049F"/>
    <w:rsid w:val="4D3259F3"/>
    <w:rsid w:val="4D60C01D"/>
    <w:rsid w:val="4D8912A9"/>
    <w:rsid w:val="4DB68F37"/>
    <w:rsid w:val="4DB93DE5"/>
    <w:rsid w:val="4DF14EBB"/>
    <w:rsid w:val="4DFB925F"/>
    <w:rsid w:val="4E2195DC"/>
    <w:rsid w:val="4E3BBECE"/>
    <w:rsid w:val="4E3EC123"/>
    <w:rsid w:val="4EA41273"/>
    <w:rsid w:val="4EB0249A"/>
    <w:rsid w:val="4EC70A8E"/>
    <w:rsid w:val="4F129B2D"/>
    <w:rsid w:val="4F7222F1"/>
    <w:rsid w:val="4F7D3EA1"/>
    <w:rsid w:val="4F8DF83C"/>
    <w:rsid w:val="4F916BEE"/>
    <w:rsid w:val="4FA2B33A"/>
    <w:rsid w:val="4FA8A018"/>
    <w:rsid w:val="4FB4E009"/>
    <w:rsid w:val="4FF93553"/>
    <w:rsid w:val="504B9CFA"/>
    <w:rsid w:val="50759612"/>
    <w:rsid w:val="512F993A"/>
    <w:rsid w:val="513BCFB2"/>
    <w:rsid w:val="5181D5FA"/>
    <w:rsid w:val="51F1F455"/>
    <w:rsid w:val="52004DD1"/>
    <w:rsid w:val="520285A9"/>
    <w:rsid w:val="522C39C3"/>
    <w:rsid w:val="52369EFB"/>
    <w:rsid w:val="5290AD26"/>
    <w:rsid w:val="52CB5294"/>
    <w:rsid w:val="52D15F99"/>
    <w:rsid w:val="533481D7"/>
    <w:rsid w:val="534F4163"/>
    <w:rsid w:val="535253CB"/>
    <w:rsid w:val="536BC70D"/>
    <w:rsid w:val="5385C5F7"/>
    <w:rsid w:val="538AEA93"/>
    <w:rsid w:val="5392ED63"/>
    <w:rsid w:val="539BDD71"/>
    <w:rsid w:val="53AC2869"/>
    <w:rsid w:val="53CAB58E"/>
    <w:rsid w:val="53F00D50"/>
    <w:rsid w:val="53F86823"/>
    <w:rsid w:val="540B5C4A"/>
    <w:rsid w:val="541B7345"/>
    <w:rsid w:val="5469F912"/>
    <w:rsid w:val="548D2D34"/>
    <w:rsid w:val="54B66522"/>
    <w:rsid w:val="54E15A49"/>
    <w:rsid w:val="555A06E6"/>
    <w:rsid w:val="55694A4C"/>
    <w:rsid w:val="5599353B"/>
    <w:rsid w:val="55AC7E3F"/>
    <w:rsid w:val="55D26F64"/>
    <w:rsid w:val="55E32956"/>
    <w:rsid w:val="5603BBF4"/>
    <w:rsid w:val="56418BD2"/>
    <w:rsid w:val="568F1828"/>
    <w:rsid w:val="56CE1DA8"/>
    <w:rsid w:val="56DD8953"/>
    <w:rsid w:val="56DEDC45"/>
    <w:rsid w:val="56F1AF7F"/>
    <w:rsid w:val="57017152"/>
    <w:rsid w:val="57089A25"/>
    <w:rsid w:val="5718FB70"/>
    <w:rsid w:val="5768DEBC"/>
    <w:rsid w:val="57906BE6"/>
    <w:rsid w:val="57B67AA2"/>
    <w:rsid w:val="57C0CE64"/>
    <w:rsid w:val="57DF1775"/>
    <w:rsid w:val="57E94453"/>
    <w:rsid w:val="58010499"/>
    <w:rsid w:val="580988E0"/>
    <w:rsid w:val="582A9A2C"/>
    <w:rsid w:val="58907AB0"/>
    <w:rsid w:val="58F9C2C0"/>
    <w:rsid w:val="591F6A66"/>
    <w:rsid w:val="5964FC01"/>
    <w:rsid w:val="598A9466"/>
    <w:rsid w:val="59C25C0A"/>
    <w:rsid w:val="59FBF9EE"/>
    <w:rsid w:val="5A530BE5"/>
    <w:rsid w:val="5A5A4444"/>
    <w:rsid w:val="5AD44577"/>
    <w:rsid w:val="5B339F6D"/>
    <w:rsid w:val="5B601AFB"/>
    <w:rsid w:val="5BA5EB88"/>
    <w:rsid w:val="5BCA83C5"/>
    <w:rsid w:val="5BE7BE45"/>
    <w:rsid w:val="5BFD9390"/>
    <w:rsid w:val="5C01DFE5"/>
    <w:rsid w:val="5C0E50A2"/>
    <w:rsid w:val="5C3556BA"/>
    <w:rsid w:val="5C79BB02"/>
    <w:rsid w:val="5C7C4D7D"/>
    <w:rsid w:val="5CC4E63F"/>
    <w:rsid w:val="5CDACF00"/>
    <w:rsid w:val="5D56A4B0"/>
    <w:rsid w:val="5D577606"/>
    <w:rsid w:val="5D669163"/>
    <w:rsid w:val="5DE981B3"/>
    <w:rsid w:val="5E0369E9"/>
    <w:rsid w:val="5E0CA1DF"/>
    <w:rsid w:val="5E2480FA"/>
    <w:rsid w:val="5E41BAD1"/>
    <w:rsid w:val="5E5C9861"/>
    <w:rsid w:val="5E99CD61"/>
    <w:rsid w:val="5F004DF7"/>
    <w:rsid w:val="5F05FD4C"/>
    <w:rsid w:val="5F1166FE"/>
    <w:rsid w:val="5F25452F"/>
    <w:rsid w:val="5F41219E"/>
    <w:rsid w:val="5F44A2D1"/>
    <w:rsid w:val="5F9ECE11"/>
    <w:rsid w:val="5FC2F74D"/>
    <w:rsid w:val="5FF72B75"/>
    <w:rsid w:val="60227E4D"/>
    <w:rsid w:val="602639A7"/>
    <w:rsid w:val="605BDEDF"/>
    <w:rsid w:val="60741DBD"/>
    <w:rsid w:val="607A5C97"/>
    <w:rsid w:val="60856BC7"/>
    <w:rsid w:val="6085B2D8"/>
    <w:rsid w:val="60AD2AD7"/>
    <w:rsid w:val="60DE2B65"/>
    <w:rsid w:val="612ADC09"/>
    <w:rsid w:val="61442788"/>
    <w:rsid w:val="617F9191"/>
    <w:rsid w:val="61A73BB4"/>
    <w:rsid w:val="61B7AFB9"/>
    <w:rsid w:val="61B9E570"/>
    <w:rsid w:val="61C1CD76"/>
    <w:rsid w:val="621EB983"/>
    <w:rsid w:val="62201D77"/>
    <w:rsid w:val="6234A9A5"/>
    <w:rsid w:val="62441ACD"/>
    <w:rsid w:val="6251308D"/>
    <w:rsid w:val="626A4C43"/>
    <w:rsid w:val="62D316E0"/>
    <w:rsid w:val="63076129"/>
    <w:rsid w:val="6310A6B2"/>
    <w:rsid w:val="6312B7D4"/>
    <w:rsid w:val="63405543"/>
    <w:rsid w:val="63688067"/>
    <w:rsid w:val="63AEE830"/>
    <w:rsid w:val="63E3110E"/>
    <w:rsid w:val="64015FCA"/>
    <w:rsid w:val="64171D3C"/>
    <w:rsid w:val="643E75B6"/>
    <w:rsid w:val="64439AD4"/>
    <w:rsid w:val="6464655E"/>
    <w:rsid w:val="647648A4"/>
    <w:rsid w:val="647AB7C0"/>
    <w:rsid w:val="647CA8C8"/>
    <w:rsid w:val="64E3B89E"/>
    <w:rsid w:val="655A26B1"/>
    <w:rsid w:val="65D6ABE1"/>
    <w:rsid w:val="65EB80D9"/>
    <w:rsid w:val="65EC61DF"/>
    <w:rsid w:val="65FC2E35"/>
    <w:rsid w:val="6619104B"/>
    <w:rsid w:val="665A956A"/>
    <w:rsid w:val="66683DF9"/>
    <w:rsid w:val="66AB73FF"/>
    <w:rsid w:val="66ACB5A8"/>
    <w:rsid w:val="66D68F70"/>
    <w:rsid w:val="67025D84"/>
    <w:rsid w:val="674FDBD9"/>
    <w:rsid w:val="67B640F9"/>
    <w:rsid w:val="67BD5BB8"/>
    <w:rsid w:val="67BFD323"/>
    <w:rsid w:val="67CF4316"/>
    <w:rsid w:val="67D47B17"/>
    <w:rsid w:val="682272D0"/>
    <w:rsid w:val="6830CF27"/>
    <w:rsid w:val="684A22CA"/>
    <w:rsid w:val="68502F5B"/>
    <w:rsid w:val="68542C95"/>
    <w:rsid w:val="686174AA"/>
    <w:rsid w:val="6862FF51"/>
    <w:rsid w:val="68A57DFA"/>
    <w:rsid w:val="68BCB265"/>
    <w:rsid w:val="68C3B172"/>
    <w:rsid w:val="6927BD21"/>
    <w:rsid w:val="6938F393"/>
    <w:rsid w:val="694A998B"/>
    <w:rsid w:val="69959035"/>
    <w:rsid w:val="69AC2CF6"/>
    <w:rsid w:val="69B79299"/>
    <w:rsid w:val="69D15AD9"/>
    <w:rsid w:val="6A12DFC2"/>
    <w:rsid w:val="6A1E2A0E"/>
    <w:rsid w:val="6A225EDE"/>
    <w:rsid w:val="6A295C5D"/>
    <w:rsid w:val="6A461D20"/>
    <w:rsid w:val="6A49FA1E"/>
    <w:rsid w:val="6A557EA0"/>
    <w:rsid w:val="6A73C5E3"/>
    <w:rsid w:val="6A88A8D1"/>
    <w:rsid w:val="6A940950"/>
    <w:rsid w:val="6AAE4DD0"/>
    <w:rsid w:val="6ABBB423"/>
    <w:rsid w:val="6AC32C39"/>
    <w:rsid w:val="6AED2CE0"/>
    <w:rsid w:val="6B8E97F7"/>
    <w:rsid w:val="6BA9C50C"/>
    <w:rsid w:val="6BAD49A6"/>
    <w:rsid w:val="6BBEDBB8"/>
    <w:rsid w:val="6BDF0EBE"/>
    <w:rsid w:val="6C2200D6"/>
    <w:rsid w:val="6C833742"/>
    <w:rsid w:val="6C9A35D8"/>
    <w:rsid w:val="6CA8AE8D"/>
    <w:rsid w:val="6CE09BA9"/>
    <w:rsid w:val="6D3A777D"/>
    <w:rsid w:val="6D89C943"/>
    <w:rsid w:val="6DB2CE96"/>
    <w:rsid w:val="6DD0A302"/>
    <w:rsid w:val="6E1B9B46"/>
    <w:rsid w:val="6E3A82F3"/>
    <w:rsid w:val="6E7B8647"/>
    <w:rsid w:val="6E87BC25"/>
    <w:rsid w:val="6EF3ECD0"/>
    <w:rsid w:val="6F0DE3B8"/>
    <w:rsid w:val="6F1AF44D"/>
    <w:rsid w:val="6F3C1679"/>
    <w:rsid w:val="6F61E7A3"/>
    <w:rsid w:val="6F6ABC5A"/>
    <w:rsid w:val="6F8BF80A"/>
    <w:rsid w:val="6F8F1B58"/>
    <w:rsid w:val="6F9C7C11"/>
    <w:rsid w:val="6FDC9564"/>
    <w:rsid w:val="6FFAC732"/>
    <w:rsid w:val="700E64CA"/>
    <w:rsid w:val="70607D67"/>
    <w:rsid w:val="7070105E"/>
    <w:rsid w:val="709D4481"/>
    <w:rsid w:val="70ABD219"/>
    <w:rsid w:val="70AE541F"/>
    <w:rsid w:val="7126F889"/>
    <w:rsid w:val="7165A2C8"/>
    <w:rsid w:val="719B66D3"/>
    <w:rsid w:val="71AE7322"/>
    <w:rsid w:val="71B4D5B5"/>
    <w:rsid w:val="71D12E83"/>
    <w:rsid w:val="72475192"/>
    <w:rsid w:val="725B8305"/>
    <w:rsid w:val="726CC2AC"/>
    <w:rsid w:val="7299937C"/>
    <w:rsid w:val="72B85E61"/>
    <w:rsid w:val="72F5CC2F"/>
    <w:rsid w:val="7338436D"/>
    <w:rsid w:val="73640C52"/>
    <w:rsid w:val="73B7577C"/>
    <w:rsid w:val="73EA5470"/>
    <w:rsid w:val="740BF016"/>
    <w:rsid w:val="741A79B6"/>
    <w:rsid w:val="74C98D32"/>
    <w:rsid w:val="74E41F5B"/>
    <w:rsid w:val="74E5F6D4"/>
    <w:rsid w:val="74F1A272"/>
    <w:rsid w:val="74F5EE61"/>
    <w:rsid w:val="7536E8AC"/>
    <w:rsid w:val="7547D944"/>
    <w:rsid w:val="75778F08"/>
    <w:rsid w:val="75CE0B40"/>
    <w:rsid w:val="75D26A97"/>
    <w:rsid w:val="75D6B155"/>
    <w:rsid w:val="75E5B27B"/>
    <w:rsid w:val="75EC57C7"/>
    <w:rsid w:val="75F7DAEC"/>
    <w:rsid w:val="7609A278"/>
    <w:rsid w:val="762A47DD"/>
    <w:rsid w:val="76416B6D"/>
    <w:rsid w:val="7674552F"/>
    <w:rsid w:val="76762258"/>
    <w:rsid w:val="76793C9A"/>
    <w:rsid w:val="768A55D1"/>
    <w:rsid w:val="76AC1314"/>
    <w:rsid w:val="76C6FE7E"/>
    <w:rsid w:val="7709B807"/>
    <w:rsid w:val="770C4A8D"/>
    <w:rsid w:val="770CD3B3"/>
    <w:rsid w:val="77176297"/>
    <w:rsid w:val="7751B389"/>
    <w:rsid w:val="775DFF79"/>
    <w:rsid w:val="776171B8"/>
    <w:rsid w:val="77C0C3EF"/>
    <w:rsid w:val="77CE6703"/>
    <w:rsid w:val="783B3314"/>
    <w:rsid w:val="78918A84"/>
    <w:rsid w:val="78B7E45C"/>
    <w:rsid w:val="78CA5AE8"/>
    <w:rsid w:val="78DDDECB"/>
    <w:rsid w:val="78E151DE"/>
    <w:rsid w:val="78F59929"/>
    <w:rsid w:val="790FC258"/>
    <w:rsid w:val="79431907"/>
    <w:rsid w:val="79C484BC"/>
    <w:rsid w:val="7A079CE0"/>
    <w:rsid w:val="7A092578"/>
    <w:rsid w:val="7A27D0B6"/>
    <w:rsid w:val="7A4FB91A"/>
    <w:rsid w:val="7A5489C4"/>
    <w:rsid w:val="7A6FAE0A"/>
    <w:rsid w:val="7A73C9CF"/>
    <w:rsid w:val="7A86B019"/>
    <w:rsid w:val="7AD9CB3D"/>
    <w:rsid w:val="7B0A1491"/>
    <w:rsid w:val="7B0F138D"/>
    <w:rsid w:val="7B314359"/>
    <w:rsid w:val="7B628C08"/>
    <w:rsid w:val="7B62DEC1"/>
    <w:rsid w:val="7B7BBA20"/>
    <w:rsid w:val="7BA1F975"/>
    <w:rsid w:val="7BB390A1"/>
    <w:rsid w:val="7BB49D0E"/>
    <w:rsid w:val="7BBA1962"/>
    <w:rsid w:val="7BDBCA57"/>
    <w:rsid w:val="7C11CBF1"/>
    <w:rsid w:val="7C1B46CF"/>
    <w:rsid w:val="7C3D8CAA"/>
    <w:rsid w:val="7C65DAA7"/>
    <w:rsid w:val="7C71C826"/>
    <w:rsid w:val="7C792BB7"/>
    <w:rsid w:val="7CD286EF"/>
    <w:rsid w:val="7CE8D3EB"/>
    <w:rsid w:val="7D0B0C76"/>
    <w:rsid w:val="7D1BC68A"/>
    <w:rsid w:val="7D1C1992"/>
    <w:rsid w:val="7D27EECC"/>
    <w:rsid w:val="7D46E4EA"/>
    <w:rsid w:val="7D565103"/>
    <w:rsid w:val="7D6D615E"/>
    <w:rsid w:val="7D6D785E"/>
    <w:rsid w:val="7D820C41"/>
    <w:rsid w:val="7D8B9A1C"/>
    <w:rsid w:val="7D932AD7"/>
    <w:rsid w:val="7DB141BF"/>
    <w:rsid w:val="7DC5126A"/>
    <w:rsid w:val="7DD01AF0"/>
    <w:rsid w:val="7DDD4E6B"/>
    <w:rsid w:val="7DEEAB80"/>
    <w:rsid w:val="7DF362A7"/>
    <w:rsid w:val="7E47B8EF"/>
    <w:rsid w:val="7E6D0171"/>
    <w:rsid w:val="7E71A26C"/>
    <w:rsid w:val="7E818863"/>
    <w:rsid w:val="7EBF9940"/>
    <w:rsid w:val="7EF4C79A"/>
    <w:rsid w:val="7F098DF9"/>
    <w:rsid w:val="7F0EABDB"/>
    <w:rsid w:val="7F0FDBF8"/>
    <w:rsid w:val="7F5F6EEC"/>
    <w:rsid w:val="7F628412"/>
    <w:rsid w:val="7F6B7A57"/>
    <w:rsid w:val="7FE8B8E3"/>
    <w:rsid w:val="7FFB9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A8D385"/>
  <w15:chartTrackingRefBased/>
  <w15:docId w15:val="{EFDCA718-BB36-484E-B37E-9646C916D4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E2D7B0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7B67AA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a5bd462add24879" /><Relationship Type="http://schemas.openxmlformats.org/officeDocument/2006/relationships/numbering" Target="/word/numbering.xml" Id="R81ca2fbba5e04c73" /><Relationship Type="http://schemas.openxmlformats.org/officeDocument/2006/relationships/hyperlink" Target="https://www.stroke.org/en/about-stroke/effects-of-stroke/physical-effects/hemiparesis" TargetMode="External" Id="Rcd47b611c42f49ea" /><Relationship Type="http://schemas.openxmlformats.org/officeDocument/2006/relationships/hyperlink" Target="https://www.cambridge.org/core/journals/canadian-journal-of-neurological-sciences/article/impact-of-stroke-public-awareness-campaigns-differs-between-sociodemographic-groups/5C27D5C8C44AA8297D0F3E17B1983835" TargetMode="External" Id="R612130bd77474a54" /><Relationship Type="http://schemas.openxmlformats.org/officeDocument/2006/relationships/hyperlink" Target="https://www.medrxiv.org/content/10.64898/2026.01.13.26343995v1" TargetMode="External" Id="R773039d25d854d06" /><Relationship Type="http://schemas.openxmlformats.org/officeDocument/2006/relationships/hyperlink" Target="https://onlinelibrary.wiley.com/doi/full/10.1111/hsc.13694" TargetMode="External" Id="R6546d9444b054a9d" /><Relationship Type="http://schemas.openxmlformats.org/officeDocument/2006/relationships/hyperlink" Target="https://www.magonlinelibrary.com/doi/abs/10.12968/jpar.2023.15.1.CPD1" TargetMode="External" Id="R11c00882159b4683" /><Relationship Type="http://schemas.openxmlformats.org/officeDocument/2006/relationships/hyperlink" Target="https://www.kcl.ac.uk/lsm/assets/stroke-data-policy-lab-1-report-final.pdf" TargetMode="External" Id="Rbb74984c54ad470d" /><Relationship Type="http://schemas.openxmlformats.org/officeDocument/2006/relationships/hyperlink" Target="https://www.who.int/news-room/fact-sheets/detail/stroke" TargetMode="External" Id="Rb3b287f37fe548ea" /><Relationship Type="http://schemas.openxmlformats.org/officeDocument/2006/relationships/hyperlink" Target="https://www.who.int/news-room/fact-sheets/detail/stroke" TargetMode="External" Id="Rfa80459a282a4b8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Cliff Williams (2511274)</dc:creator>
  <keywords/>
  <dc:description/>
  <lastModifiedBy>Cliff Williams (2511274)</lastModifiedBy>
  <revision>8</revision>
  <dcterms:created xsi:type="dcterms:W3CDTF">2026-03-08T21:29:31.7389778Z</dcterms:created>
  <dcterms:modified xsi:type="dcterms:W3CDTF">2026-03-23T11:12:27.7099749Z</dcterms:modified>
</coreProperties>
</file>