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98596519"/>
        <w:docPartObj>
          <w:docPartGallery w:val="Cover Pages"/>
          <w:docPartUnique/>
        </w:docPartObj>
      </w:sdtPr>
      <w:sdtEndPr>
        <w:rPr>
          <w:color w:val="auto"/>
        </w:rPr>
      </w:sdtEndPr>
      <w:sdtContent>
        <w:p w14:paraId="2A4F892F" w14:textId="2A70A58A" w:rsidR="00C22F58" w:rsidRDefault="00C22F58">
          <w:pPr>
            <w:pStyle w:val="NoSpacing"/>
            <w:spacing w:before="1540" w:after="240"/>
            <w:jc w:val="center"/>
            <w:rPr>
              <w:color w:val="4472C4" w:themeColor="accent1"/>
            </w:rPr>
          </w:pPr>
          <w:r>
            <w:rPr>
              <w:noProof/>
              <w:color w:val="4472C4" w:themeColor="accent1"/>
            </w:rPr>
            <w:drawing>
              <wp:inline distT="0" distB="0" distL="0" distR="0" wp14:anchorId="5B5A5F95" wp14:editId="4EF73525">
                <wp:extent cx="1732915" cy="996857"/>
                <wp:effectExtent l="0" t="0" r="635"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744066" cy="1003271"/>
                        </a:xfrm>
                        <a:prstGeom prst="rect">
                          <a:avLst/>
                        </a:prstGeom>
                        <a:noFill/>
                        <a:ln>
                          <a:noFill/>
                        </a:ln>
                      </pic:spPr>
                    </pic:pic>
                  </a:graphicData>
                </a:graphic>
              </wp:inline>
            </w:drawing>
          </w:r>
        </w:p>
        <w:sdt>
          <w:sdtPr>
            <w:rPr>
              <w:rFonts w:ascii="Arial" w:eastAsiaTheme="majorEastAsia" w:hAnsi="Arial" w:cs="Arial"/>
              <w:b/>
              <w:bCs/>
              <w:caps/>
              <w:color w:val="4472C4" w:themeColor="accent1"/>
              <w:sz w:val="96"/>
              <w:szCs w:val="96"/>
            </w:rPr>
            <w:alias w:val="Title"/>
            <w:tag w:val=""/>
            <w:id w:val="1735040861"/>
            <w:placeholder>
              <w:docPart w:val="571C3B6E414048CEBF021EFF527DAA68"/>
            </w:placeholder>
            <w:dataBinding w:prefixMappings="xmlns:ns0='http://purl.org/dc/elements/1.1/' xmlns:ns1='http://schemas.openxmlformats.org/package/2006/metadata/core-properties' " w:xpath="/ns1:coreProperties[1]/ns0:title[1]" w:storeItemID="{6C3C8BC8-F283-45AE-878A-BAB7291924A1}"/>
            <w:text/>
          </w:sdtPr>
          <w:sdtContent>
            <w:p w14:paraId="484EA4E5" w14:textId="3556A616" w:rsidR="00C22F58" w:rsidRPr="00064DB8" w:rsidRDefault="00C22F58">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96"/>
                  <w:szCs w:val="96"/>
                </w:rPr>
              </w:pPr>
              <w:r w:rsidRPr="00064DB8">
                <w:rPr>
                  <w:rFonts w:ascii="Arial" w:eastAsiaTheme="majorEastAsia" w:hAnsi="Arial" w:cs="Arial"/>
                  <w:b/>
                  <w:bCs/>
                  <w:caps/>
                  <w:color w:val="4472C4" w:themeColor="accent1"/>
                  <w:sz w:val="96"/>
                  <w:szCs w:val="96"/>
                </w:rPr>
                <w:t>REPORT</w:t>
              </w:r>
            </w:p>
          </w:sdtContent>
        </w:sdt>
        <w:sdt>
          <w:sdtPr>
            <w:rPr>
              <w:rFonts w:ascii="Arial" w:hAnsi="Arial" w:cs="Arial"/>
              <w:b/>
              <w:bCs/>
              <w:color w:val="4472C4" w:themeColor="accent1"/>
              <w:sz w:val="28"/>
              <w:szCs w:val="28"/>
            </w:rPr>
            <w:alias w:val="Subtitle"/>
            <w:tag w:val=""/>
            <w:id w:val="328029620"/>
            <w:placeholder>
              <w:docPart w:val="EF05E639CA4B4A5D92270777A4F38B31"/>
            </w:placeholder>
            <w:dataBinding w:prefixMappings="xmlns:ns0='http://purl.org/dc/elements/1.1/' xmlns:ns1='http://schemas.openxmlformats.org/package/2006/metadata/core-properties' " w:xpath="/ns1:coreProperties[1]/ns0:subject[1]" w:storeItemID="{6C3C8BC8-F283-45AE-878A-BAB7291924A1}"/>
            <w:text/>
          </w:sdtPr>
          <w:sdtContent>
            <w:p w14:paraId="0C18B059" w14:textId="2B587F9E" w:rsidR="00C22F58" w:rsidRPr="00064DB8" w:rsidRDefault="00C22F58">
              <w:pPr>
                <w:pStyle w:val="NoSpacing"/>
                <w:jc w:val="center"/>
                <w:rPr>
                  <w:rFonts w:ascii="Arial" w:hAnsi="Arial" w:cs="Arial"/>
                  <w:b/>
                  <w:bCs/>
                  <w:color w:val="4472C4" w:themeColor="accent1"/>
                  <w:sz w:val="28"/>
                  <w:szCs w:val="28"/>
                </w:rPr>
              </w:pPr>
              <w:r w:rsidRPr="00064DB8">
                <w:rPr>
                  <w:rFonts w:ascii="Arial" w:hAnsi="Arial" w:cs="Arial"/>
                  <w:b/>
                  <w:bCs/>
                  <w:color w:val="4472C4" w:themeColor="accent1"/>
                  <w:sz w:val="28"/>
                  <w:szCs w:val="28"/>
                </w:rPr>
                <w:t xml:space="preserve">The </w:t>
              </w:r>
              <w:r w:rsidR="00064DB8" w:rsidRPr="00064DB8">
                <w:rPr>
                  <w:rFonts w:ascii="Arial" w:hAnsi="Arial" w:cs="Arial"/>
                  <w:b/>
                  <w:bCs/>
                  <w:color w:val="4472C4" w:themeColor="accent1"/>
                  <w:sz w:val="28"/>
                  <w:szCs w:val="28"/>
                </w:rPr>
                <w:t>U</w:t>
              </w:r>
              <w:r w:rsidRPr="00064DB8">
                <w:rPr>
                  <w:rFonts w:ascii="Arial" w:hAnsi="Arial" w:cs="Arial"/>
                  <w:b/>
                  <w:bCs/>
                  <w:color w:val="4472C4" w:themeColor="accent1"/>
                  <w:sz w:val="28"/>
                  <w:szCs w:val="28"/>
                </w:rPr>
                <w:t>se of Technology in the Modern Healthcare Workplace</w:t>
              </w:r>
            </w:p>
          </w:sdtContent>
        </w:sdt>
        <w:p w14:paraId="2A3200ED" w14:textId="7D594D34" w:rsidR="00C22F58" w:rsidRDefault="00C22F58">
          <w:pPr>
            <w:pStyle w:val="NoSpacing"/>
            <w:spacing w:before="480"/>
            <w:jc w:val="center"/>
            <w:rPr>
              <w:color w:val="4472C4" w:themeColor="accent1"/>
            </w:rPr>
          </w:pPr>
          <w:r>
            <w:rPr>
              <w:noProof/>
              <w:color w:val="4472C4" w:themeColor="accent1"/>
            </w:rPr>
            <w:drawing>
              <wp:inline distT="0" distB="0" distL="0" distR="0" wp14:anchorId="58B911C1" wp14:editId="7F406A08">
                <wp:extent cx="1494845" cy="715010"/>
                <wp:effectExtent l="0" t="0" r="0" b="889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518325" cy="726241"/>
                        </a:xfrm>
                        <a:prstGeom prst="rect">
                          <a:avLst/>
                        </a:prstGeom>
                      </pic:spPr>
                    </pic:pic>
                  </a:graphicData>
                </a:graphic>
              </wp:inline>
            </w:drawing>
          </w:r>
        </w:p>
        <w:p w14:paraId="721D4082" w14:textId="447C95B8" w:rsidR="003B319E" w:rsidRPr="00D10485" w:rsidRDefault="00EA2EA7" w:rsidP="00D10485">
          <w:r>
            <w:rPr>
              <w:noProof/>
              <w:color w:val="4472C4" w:themeColor="accent1"/>
            </w:rPr>
            <mc:AlternateContent>
              <mc:Choice Requires="wps">
                <w:drawing>
                  <wp:anchor distT="0" distB="0" distL="114300" distR="114300" simplePos="0" relativeHeight="251665408" behindDoc="0" locked="0" layoutInCell="1" allowOverlap="1" wp14:anchorId="073F97E9" wp14:editId="5C4454F8">
                    <wp:simplePos x="0" y="0"/>
                    <wp:positionH relativeFrom="margin">
                      <wp:align>right</wp:align>
                    </wp:positionH>
                    <wp:positionV relativeFrom="margin">
                      <wp:posOffset>6819458</wp:posOffset>
                    </wp:positionV>
                    <wp:extent cx="6553200" cy="1606164"/>
                    <wp:effectExtent l="0" t="0" r="2540" b="13335"/>
                    <wp:wrapNone/>
                    <wp:docPr id="142" name="Text Box 142"/>
                    <wp:cNvGraphicFramePr/>
                    <a:graphic xmlns:a="http://schemas.openxmlformats.org/drawingml/2006/main">
                      <a:graphicData uri="http://schemas.microsoft.com/office/word/2010/wordprocessingShape">
                        <wps:wsp>
                          <wps:cNvSpPr txBox="1"/>
                          <wps:spPr>
                            <a:xfrm>
                              <a:off x="0" y="0"/>
                              <a:ext cx="6553200" cy="16061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3-05-03T00:00:00Z">
                                    <w:dateFormat w:val="MMMM d, yyyy"/>
                                    <w:lid w:val="en-US"/>
                                    <w:storeMappedDataAs w:val="dateTime"/>
                                    <w:calendar w:val="gregorian"/>
                                  </w:date>
                                </w:sdtPr>
                                <w:sdtContent>
                                  <w:p w14:paraId="6740BF53" w14:textId="34FC8FB8" w:rsidR="00C22F58" w:rsidRPr="00D10485" w:rsidRDefault="00D10485">
                                    <w:pPr>
                                      <w:pStyle w:val="NoSpacing"/>
                                      <w:spacing w:after="40"/>
                                      <w:jc w:val="center"/>
                                      <w:rPr>
                                        <w:rFonts w:ascii="Arial" w:hAnsi="Arial" w:cs="Arial"/>
                                        <w:b/>
                                        <w:bCs/>
                                        <w:caps/>
                                        <w:color w:val="4472C4" w:themeColor="accent1"/>
                                        <w:sz w:val="24"/>
                                        <w:szCs w:val="24"/>
                                      </w:rPr>
                                    </w:pPr>
                                    <w:r w:rsidRPr="00D10485">
                                      <w:rPr>
                                        <w:rFonts w:ascii="Arial" w:hAnsi="Arial" w:cs="Arial"/>
                                        <w:b/>
                                        <w:bCs/>
                                        <w:caps/>
                                        <w:color w:val="4472C4" w:themeColor="accent1"/>
                                        <w:sz w:val="24"/>
                                        <w:szCs w:val="24"/>
                                      </w:rPr>
                                      <w:t>May 3, 2023</w:t>
                                    </w:r>
                                  </w:p>
                                </w:sdtContent>
                              </w:sdt>
                              <w:p w14:paraId="39F8B5FC" w14:textId="70619883" w:rsidR="00C22F58" w:rsidRPr="00D10485" w:rsidRDefault="00000000">
                                <w:pPr>
                                  <w:pStyle w:val="NoSpacing"/>
                                  <w:jc w:val="center"/>
                                  <w:rPr>
                                    <w:rFonts w:ascii="Arial" w:hAnsi="Arial" w:cs="Arial"/>
                                    <w:b/>
                                    <w:bCs/>
                                    <w:color w:val="4472C4" w:themeColor="accent1"/>
                                    <w:sz w:val="24"/>
                                    <w:szCs w:val="24"/>
                                  </w:rPr>
                                </w:pPr>
                                <w:sdt>
                                  <w:sdtPr>
                                    <w:rPr>
                                      <w:rFonts w:ascii="Arial" w:hAnsi="Arial" w:cs="Arial"/>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C22F58" w:rsidRPr="00D10485">
                                      <w:rPr>
                                        <w:rFonts w:ascii="Arial" w:hAnsi="Arial" w:cs="Arial"/>
                                        <w:b/>
                                        <w:bCs/>
                                        <w:caps/>
                                        <w:color w:val="4472C4" w:themeColor="accent1"/>
                                        <w:sz w:val="24"/>
                                        <w:szCs w:val="24"/>
                                      </w:rPr>
                                      <w:t>University of Wales Trinity SAINT DAVID LONDON</w:t>
                                    </w:r>
                                  </w:sdtContent>
                                </w:sdt>
                              </w:p>
                              <w:p w14:paraId="156A4E6E" w14:textId="5BD7DA6F" w:rsidR="00C22F58" w:rsidRPr="00D10485" w:rsidRDefault="00000000">
                                <w:pPr>
                                  <w:pStyle w:val="NoSpacing"/>
                                  <w:jc w:val="center"/>
                                  <w:rPr>
                                    <w:rFonts w:ascii="Arial" w:hAnsi="Arial" w:cs="Arial"/>
                                    <w:b/>
                                    <w:bCs/>
                                    <w:color w:val="4472C4" w:themeColor="accent1"/>
                                    <w:sz w:val="24"/>
                                    <w:szCs w:val="24"/>
                                  </w:rPr>
                                </w:pPr>
                                <w:sdt>
                                  <w:sdtPr>
                                    <w:rPr>
                                      <w:rFonts w:ascii="Arial" w:hAnsi="Arial" w:cs="Arial"/>
                                      <w:b/>
                                      <w:bCs/>
                                      <w:color w:val="4472C4"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EA2EA7" w:rsidRPr="00D10485">
                                      <w:rPr>
                                        <w:rFonts w:ascii="Arial" w:hAnsi="Arial" w:cs="Arial"/>
                                        <w:b/>
                                        <w:bCs/>
                                        <w:color w:val="4472C4" w:themeColor="accent1"/>
                                        <w:sz w:val="24"/>
                                        <w:szCs w:val="24"/>
                                      </w:rPr>
                                      <w:t xml:space="preserve">     </w:t>
                                    </w:r>
                                  </w:sdtContent>
                                </w:sdt>
                                <w:r w:rsidR="00EA2EA7" w:rsidRPr="00D10485">
                                  <w:rPr>
                                    <w:rFonts w:ascii="Arial" w:hAnsi="Arial" w:cs="Arial"/>
                                    <w:b/>
                                    <w:bCs/>
                                    <w:color w:val="4472C4" w:themeColor="accent1"/>
                                    <w:sz w:val="24"/>
                                    <w:szCs w:val="24"/>
                                  </w:rPr>
                                  <w:t>DIGITAL SKILLS AND RESEARCH METHODS</w:t>
                                </w:r>
                              </w:p>
                              <w:p w14:paraId="02E3C878" w14:textId="52829B0E" w:rsidR="00EA2EA7" w:rsidRPr="00D10485" w:rsidRDefault="00EA2EA7">
                                <w:pPr>
                                  <w:pStyle w:val="NoSpacing"/>
                                  <w:jc w:val="center"/>
                                  <w:rPr>
                                    <w:rFonts w:ascii="Arial" w:hAnsi="Arial" w:cs="Arial"/>
                                    <w:b/>
                                    <w:bCs/>
                                    <w:color w:val="4472C4" w:themeColor="accent1"/>
                                    <w:sz w:val="24"/>
                                    <w:szCs w:val="24"/>
                                  </w:rPr>
                                </w:pPr>
                                <w:r w:rsidRPr="00D10485">
                                  <w:rPr>
                                    <w:rFonts w:ascii="Arial" w:hAnsi="Arial" w:cs="Arial"/>
                                    <w:b/>
                                    <w:bCs/>
                                    <w:color w:val="4472C4" w:themeColor="accent1"/>
                                    <w:sz w:val="24"/>
                                    <w:szCs w:val="24"/>
                                  </w:rPr>
                                  <w:t>Module code: LCHS400_ LONDON</w:t>
                                </w:r>
                              </w:p>
                              <w:p w14:paraId="77833EC6" w14:textId="181CABBC" w:rsidR="00EA2EA7" w:rsidRPr="00D10485" w:rsidRDefault="00EA2EA7">
                                <w:pPr>
                                  <w:pStyle w:val="NoSpacing"/>
                                  <w:jc w:val="center"/>
                                  <w:rPr>
                                    <w:rFonts w:ascii="Arial" w:hAnsi="Arial" w:cs="Arial"/>
                                    <w:b/>
                                    <w:bCs/>
                                    <w:color w:val="4472C4" w:themeColor="accent1"/>
                                    <w:sz w:val="24"/>
                                    <w:szCs w:val="24"/>
                                  </w:rPr>
                                </w:pPr>
                                <w:r w:rsidRPr="00D10485">
                                  <w:rPr>
                                    <w:rFonts w:ascii="Arial" w:hAnsi="Arial" w:cs="Arial"/>
                                    <w:b/>
                                    <w:bCs/>
                                    <w:color w:val="4472C4" w:themeColor="accent1"/>
                                    <w:sz w:val="24"/>
                                    <w:szCs w:val="24"/>
                                  </w:rPr>
                                  <w:t>Lecturer: Koushik Modak</w:t>
                                </w:r>
                              </w:p>
                              <w:p w14:paraId="1EF4F76F" w14:textId="6BE17964" w:rsidR="00EA2EA7" w:rsidRPr="00D10485" w:rsidRDefault="00EA2EA7">
                                <w:pPr>
                                  <w:pStyle w:val="NoSpacing"/>
                                  <w:jc w:val="center"/>
                                  <w:rPr>
                                    <w:rFonts w:ascii="Arial" w:hAnsi="Arial" w:cs="Arial"/>
                                    <w:b/>
                                    <w:bCs/>
                                    <w:color w:val="4472C4" w:themeColor="accent1"/>
                                    <w:sz w:val="24"/>
                                    <w:szCs w:val="24"/>
                                  </w:rPr>
                                </w:pPr>
                                <w:r w:rsidRPr="00D10485">
                                  <w:rPr>
                                    <w:rFonts w:ascii="Arial" w:hAnsi="Arial" w:cs="Arial"/>
                                    <w:b/>
                                    <w:bCs/>
                                    <w:color w:val="4472C4" w:themeColor="accent1"/>
                                    <w:sz w:val="24"/>
                                    <w:szCs w:val="24"/>
                                  </w:rPr>
                                  <w:t>Honocas Matos</w:t>
                                </w:r>
                              </w:p>
                              <w:p w14:paraId="738F5115" w14:textId="56AF6D1F" w:rsidR="00EA2EA7" w:rsidRPr="00D10485" w:rsidRDefault="00EA2EA7">
                                <w:pPr>
                                  <w:pStyle w:val="NoSpacing"/>
                                  <w:jc w:val="center"/>
                                  <w:rPr>
                                    <w:rFonts w:ascii="Arial" w:hAnsi="Arial" w:cs="Arial"/>
                                    <w:b/>
                                    <w:bCs/>
                                    <w:color w:val="4472C4" w:themeColor="accent1"/>
                                    <w:sz w:val="24"/>
                                    <w:szCs w:val="24"/>
                                  </w:rPr>
                                </w:pPr>
                                <w:r w:rsidRPr="00D10485">
                                  <w:rPr>
                                    <w:rFonts w:ascii="Arial" w:hAnsi="Arial" w:cs="Arial"/>
                                    <w:b/>
                                    <w:bCs/>
                                    <w:color w:val="4472C4" w:themeColor="accent1"/>
                                    <w:sz w:val="24"/>
                                    <w:szCs w:val="24"/>
                                  </w:rPr>
                                  <w:t>ID:2224747</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73F97E9" id="_x0000_t202" coordsize="21600,21600" o:spt="202" path="m,l,21600r21600,l21600,xe">
                    <v:stroke joinstyle="miter"/>
                    <v:path gradientshapeok="t" o:connecttype="rect"/>
                  </v:shapetype>
                  <v:shape id="Text Box 142" o:spid="_x0000_s1026" type="#_x0000_t202" style="position:absolute;margin-left:464.8pt;margin-top:536.95pt;width:516pt;height:126.45pt;z-index:251665408;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" filled="f" stroked="f" strokeweight=".5pt">
                    <v:textbox inset="0,0,0,0">
                      <w:txbxContent>
                        <w:sdt>
                          <w:sdtPr>
                            <w:rPr>
                              <w:rFonts w:ascii="Arial" w:hAnsi="Arial" w:cs="Arial"/>
                              <w:b/>
                              <w:bCs/>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3-05-03T00:00:00Z">
                              <w:dateFormat w:val="MMMM d, yyyy"/>
                              <w:lid w:val="en-US"/>
                              <w:storeMappedDataAs w:val="dateTime"/>
                              <w:calendar w:val="gregorian"/>
                            </w:date>
                          </w:sdtPr>
                          <w:sdtContent>
                            <w:p w14:paraId="6740BF53" w14:textId="34FC8FB8" w:rsidR="00C22F58" w:rsidRPr="00D10485" w:rsidRDefault="00D10485">
                              <w:pPr>
                                <w:pStyle w:val="NoSpacing"/>
                                <w:spacing w:after="40"/>
                                <w:jc w:val="center"/>
                                <w:rPr>
                                  <w:rFonts w:ascii="Arial" w:hAnsi="Arial" w:cs="Arial"/>
                                  <w:b/>
                                  <w:bCs/>
                                  <w:caps/>
                                  <w:color w:val="4472C4" w:themeColor="accent1"/>
                                  <w:sz w:val="24"/>
                                  <w:szCs w:val="24"/>
                                </w:rPr>
                              </w:pPr>
                              <w:r w:rsidRPr="00D10485">
                                <w:rPr>
                                  <w:rFonts w:ascii="Arial" w:hAnsi="Arial" w:cs="Arial"/>
                                  <w:b/>
                                  <w:bCs/>
                                  <w:caps/>
                                  <w:color w:val="4472C4" w:themeColor="accent1"/>
                                  <w:sz w:val="24"/>
                                  <w:szCs w:val="24"/>
                                </w:rPr>
                                <w:t>May 3, 2023</w:t>
                              </w:r>
                            </w:p>
                          </w:sdtContent>
                        </w:sdt>
                        <w:p w14:paraId="39F8B5FC" w14:textId="70619883" w:rsidR="00C22F58" w:rsidRPr="00D10485" w:rsidRDefault="00000000">
                          <w:pPr>
                            <w:pStyle w:val="NoSpacing"/>
                            <w:jc w:val="center"/>
                            <w:rPr>
                              <w:rFonts w:ascii="Arial" w:hAnsi="Arial" w:cs="Arial"/>
                              <w:b/>
                              <w:bCs/>
                              <w:color w:val="4472C4" w:themeColor="accent1"/>
                              <w:sz w:val="24"/>
                              <w:szCs w:val="24"/>
                            </w:rPr>
                          </w:pPr>
                          <w:sdt>
                            <w:sdtPr>
                              <w:rPr>
                                <w:rFonts w:ascii="Arial" w:hAnsi="Arial" w:cs="Arial"/>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C22F58" w:rsidRPr="00D10485">
                                <w:rPr>
                                  <w:rFonts w:ascii="Arial" w:hAnsi="Arial" w:cs="Arial"/>
                                  <w:b/>
                                  <w:bCs/>
                                  <w:caps/>
                                  <w:color w:val="4472C4" w:themeColor="accent1"/>
                                  <w:sz w:val="24"/>
                                  <w:szCs w:val="24"/>
                                </w:rPr>
                                <w:t>University of Wales Trinity SAINT DAVID LONDON</w:t>
                              </w:r>
                            </w:sdtContent>
                          </w:sdt>
                        </w:p>
                        <w:p w14:paraId="156A4E6E" w14:textId="5BD7DA6F" w:rsidR="00C22F58" w:rsidRPr="00D10485" w:rsidRDefault="00000000">
                          <w:pPr>
                            <w:pStyle w:val="NoSpacing"/>
                            <w:jc w:val="center"/>
                            <w:rPr>
                              <w:rFonts w:ascii="Arial" w:hAnsi="Arial" w:cs="Arial"/>
                              <w:b/>
                              <w:bCs/>
                              <w:color w:val="4472C4" w:themeColor="accent1"/>
                              <w:sz w:val="24"/>
                              <w:szCs w:val="24"/>
                            </w:rPr>
                          </w:pPr>
                          <w:sdt>
                            <w:sdtPr>
                              <w:rPr>
                                <w:rFonts w:ascii="Arial" w:hAnsi="Arial" w:cs="Arial"/>
                                <w:b/>
                                <w:bCs/>
                                <w:color w:val="4472C4"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EA2EA7" w:rsidRPr="00D10485">
                                <w:rPr>
                                  <w:rFonts w:ascii="Arial" w:hAnsi="Arial" w:cs="Arial"/>
                                  <w:b/>
                                  <w:bCs/>
                                  <w:color w:val="4472C4" w:themeColor="accent1"/>
                                  <w:sz w:val="24"/>
                                  <w:szCs w:val="24"/>
                                </w:rPr>
                                <w:t xml:space="preserve">     </w:t>
                              </w:r>
                            </w:sdtContent>
                          </w:sdt>
                          <w:r w:rsidR="00EA2EA7" w:rsidRPr="00D10485">
                            <w:rPr>
                              <w:rFonts w:ascii="Arial" w:hAnsi="Arial" w:cs="Arial"/>
                              <w:b/>
                              <w:bCs/>
                              <w:color w:val="4472C4" w:themeColor="accent1"/>
                              <w:sz w:val="24"/>
                              <w:szCs w:val="24"/>
                            </w:rPr>
                            <w:t>DIGITAL SKILLS AND RESEARCH METHODS</w:t>
                          </w:r>
                        </w:p>
                        <w:p w14:paraId="02E3C878" w14:textId="52829B0E" w:rsidR="00EA2EA7" w:rsidRPr="00D10485" w:rsidRDefault="00EA2EA7">
                          <w:pPr>
                            <w:pStyle w:val="NoSpacing"/>
                            <w:jc w:val="center"/>
                            <w:rPr>
                              <w:rFonts w:ascii="Arial" w:hAnsi="Arial" w:cs="Arial"/>
                              <w:b/>
                              <w:bCs/>
                              <w:color w:val="4472C4" w:themeColor="accent1"/>
                              <w:sz w:val="24"/>
                              <w:szCs w:val="24"/>
                            </w:rPr>
                          </w:pPr>
                          <w:r w:rsidRPr="00D10485">
                            <w:rPr>
                              <w:rFonts w:ascii="Arial" w:hAnsi="Arial" w:cs="Arial"/>
                              <w:b/>
                              <w:bCs/>
                              <w:color w:val="4472C4" w:themeColor="accent1"/>
                              <w:sz w:val="24"/>
                              <w:szCs w:val="24"/>
                            </w:rPr>
                            <w:t>Module code: LCHS400_ LONDON</w:t>
                          </w:r>
                        </w:p>
                        <w:p w14:paraId="77833EC6" w14:textId="181CABBC" w:rsidR="00EA2EA7" w:rsidRPr="00D10485" w:rsidRDefault="00EA2EA7">
                          <w:pPr>
                            <w:pStyle w:val="NoSpacing"/>
                            <w:jc w:val="center"/>
                            <w:rPr>
                              <w:rFonts w:ascii="Arial" w:hAnsi="Arial" w:cs="Arial"/>
                              <w:b/>
                              <w:bCs/>
                              <w:color w:val="4472C4" w:themeColor="accent1"/>
                              <w:sz w:val="24"/>
                              <w:szCs w:val="24"/>
                            </w:rPr>
                          </w:pPr>
                          <w:r w:rsidRPr="00D10485">
                            <w:rPr>
                              <w:rFonts w:ascii="Arial" w:hAnsi="Arial" w:cs="Arial"/>
                              <w:b/>
                              <w:bCs/>
                              <w:color w:val="4472C4" w:themeColor="accent1"/>
                              <w:sz w:val="24"/>
                              <w:szCs w:val="24"/>
                            </w:rPr>
                            <w:t>Lecturer: Koushik Modak</w:t>
                          </w:r>
                        </w:p>
                        <w:p w14:paraId="1EF4F76F" w14:textId="6BE17964" w:rsidR="00EA2EA7" w:rsidRPr="00D10485" w:rsidRDefault="00EA2EA7">
                          <w:pPr>
                            <w:pStyle w:val="NoSpacing"/>
                            <w:jc w:val="center"/>
                            <w:rPr>
                              <w:rFonts w:ascii="Arial" w:hAnsi="Arial" w:cs="Arial"/>
                              <w:b/>
                              <w:bCs/>
                              <w:color w:val="4472C4" w:themeColor="accent1"/>
                              <w:sz w:val="24"/>
                              <w:szCs w:val="24"/>
                            </w:rPr>
                          </w:pPr>
                          <w:r w:rsidRPr="00D10485">
                            <w:rPr>
                              <w:rFonts w:ascii="Arial" w:hAnsi="Arial" w:cs="Arial"/>
                              <w:b/>
                              <w:bCs/>
                              <w:color w:val="4472C4" w:themeColor="accent1"/>
                              <w:sz w:val="24"/>
                              <w:szCs w:val="24"/>
                            </w:rPr>
                            <w:t>Honocas Matos</w:t>
                          </w:r>
                        </w:p>
                        <w:p w14:paraId="738F5115" w14:textId="56AF6D1F" w:rsidR="00EA2EA7" w:rsidRPr="00D10485" w:rsidRDefault="00EA2EA7">
                          <w:pPr>
                            <w:pStyle w:val="NoSpacing"/>
                            <w:jc w:val="center"/>
                            <w:rPr>
                              <w:rFonts w:ascii="Arial" w:hAnsi="Arial" w:cs="Arial"/>
                              <w:b/>
                              <w:bCs/>
                              <w:color w:val="4472C4" w:themeColor="accent1"/>
                              <w:sz w:val="24"/>
                              <w:szCs w:val="24"/>
                            </w:rPr>
                          </w:pPr>
                          <w:r w:rsidRPr="00D10485">
                            <w:rPr>
                              <w:rFonts w:ascii="Arial" w:hAnsi="Arial" w:cs="Arial"/>
                              <w:b/>
                              <w:bCs/>
                              <w:color w:val="4472C4" w:themeColor="accent1"/>
                              <w:sz w:val="24"/>
                              <w:szCs w:val="24"/>
                            </w:rPr>
                            <w:t>ID:2224747</w:t>
                          </w:r>
                        </w:p>
                      </w:txbxContent>
                    </v:textbox>
                    <w10:wrap anchorx="margin" anchory="margin"/>
                  </v:shape>
                </w:pict>
              </mc:Fallback>
            </mc:AlternateContent>
          </w:r>
          <w:r w:rsidR="00C22F58">
            <w:br w:type="page"/>
          </w:r>
        </w:p>
      </w:sdtContent>
    </w:sdt>
    <w:p w14:paraId="7E7BBD18" w14:textId="43B1D1F1" w:rsidR="0010444F" w:rsidRPr="002F7B41" w:rsidRDefault="00B67A47" w:rsidP="00D10485">
      <w:pPr>
        <w:ind w:left="1440" w:firstLine="720"/>
        <w:rPr>
          <w:rFonts w:ascii="Arial" w:hAnsi="Arial" w:cs="Arial"/>
          <w:b/>
          <w:bCs/>
          <w:sz w:val="28"/>
          <w:szCs w:val="28"/>
        </w:rPr>
      </w:pPr>
      <w:r w:rsidRPr="002F7B41">
        <w:rPr>
          <w:rFonts w:ascii="Arial" w:hAnsi="Arial" w:cs="Arial"/>
          <w:b/>
          <w:bCs/>
          <w:sz w:val="28"/>
          <w:szCs w:val="28"/>
        </w:rPr>
        <w:lastRenderedPageBreak/>
        <w:t>Table of Conte</w:t>
      </w:r>
      <w:r w:rsidR="00C91936" w:rsidRPr="002F7B41">
        <w:rPr>
          <w:rFonts w:ascii="Arial" w:hAnsi="Arial" w:cs="Arial"/>
          <w:b/>
          <w:bCs/>
          <w:sz w:val="28"/>
          <w:szCs w:val="28"/>
        </w:rPr>
        <w:t>nt</w:t>
      </w:r>
      <w:r w:rsidR="002F7B41" w:rsidRPr="002F7B41">
        <w:rPr>
          <w:rFonts w:ascii="Arial" w:hAnsi="Arial" w:cs="Arial"/>
          <w:b/>
          <w:bCs/>
          <w:sz w:val="28"/>
          <w:szCs w:val="28"/>
        </w:rPr>
        <w:t>s</w:t>
      </w:r>
    </w:p>
    <w:p w14:paraId="275C4B4A" w14:textId="589DCC71" w:rsidR="00C91936" w:rsidRDefault="00C91936" w:rsidP="00C91936">
      <w:pPr>
        <w:rPr>
          <w:rFonts w:ascii="Arial" w:hAnsi="Arial" w:cs="Arial"/>
          <w:sz w:val="24"/>
          <w:szCs w:val="24"/>
        </w:rPr>
      </w:pPr>
    </w:p>
    <w:p w14:paraId="38B8F620" w14:textId="2AC6F2C2" w:rsidR="002A450A" w:rsidRDefault="002A450A" w:rsidP="00C91936">
      <w:pPr>
        <w:rPr>
          <w:rFonts w:ascii="Arial" w:hAnsi="Arial" w:cs="Arial"/>
          <w:sz w:val="24"/>
          <w:szCs w:val="24"/>
        </w:rPr>
      </w:pPr>
    </w:p>
    <w:p w14:paraId="2D5BBABE" w14:textId="77777777" w:rsidR="002A450A" w:rsidRPr="00DB2D59" w:rsidRDefault="002A450A" w:rsidP="00C91936">
      <w:pPr>
        <w:rPr>
          <w:rFonts w:ascii="Arial" w:hAnsi="Arial" w:cs="Arial"/>
          <w:sz w:val="24"/>
          <w:szCs w:val="24"/>
        </w:rPr>
      </w:pPr>
    </w:p>
    <w:p w14:paraId="5ED7986D" w14:textId="326088E7" w:rsidR="00C91936" w:rsidRDefault="00C91936" w:rsidP="00C22F58">
      <w:pPr>
        <w:spacing w:line="360" w:lineRule="auto"/>
        <w:jc w:val="both"/>
        <w:rPr>
          <w:rFonts w:ascii="Arial" w:hAnsi="Arial" w:cs="Arial"/>
          <w:sz w:val="24"/>
          <w:szCs w:val="24"/>
        </w:rPr>
      </w:pPr>
      <w:r w:rsidRPr="00DB2D59">
        <w:rPr>
          <w:rFonts w:ascii="Arial" w:hAnsi="Arial" w:cs="Arial"/>
          <w:sz w:val="24"/>
          <w:szCs w:val="24"/>
        </w:rPr>
        <w:t xml:space="preserve"> 1.Introduction……………………………………………………</w:t>
      </w:r>
      <w:r w:rsidR="002F7B41" w:rsidRPr="00DB2D59">
        <w:rPr>
          <w:rFonts w:ascii="Arial" w:hAnsi="Arial" w:cs="Arial"/>
          <w:sz w:val="24"/>
          <w:szCs w:val="24"/>
        </w:rPr>
        <w:t>…………</w:t>
      </w:r>
      <w:r w:rsidR="003117E1">
        <w:rPr>
          <w:rFonts w:ascii="Arial" w:hAnsi="Arial" w:cs="Arial"/>
          <w:sz w:val="24"/>
          <w:szCs w:val="24"/>
        </w:rPr>
        <w:t>……………....</w:t>
      </w:r>
      <w:r w:rsidRPr="00DB2D59">
        <w:rPr>
          <w:rFonts w:ascii="Arial" w:hAnsi="Arial" w:cs="Arial"/>
          <w:sz w:val="24"/>
          <w:szCs w:val="24"/>
        </w:rPr>
        <w:t>p.2</w:t>
      </w:r>
    </w:p>
    <w:p w14:paraId="36C4DC09" w14:textId="3E4835AB" w:rsidR="003117E1" w:rsidRPr="00DB2D59" w:rsidRDefault="003117E1" w:rsidP="00C22F58">
      <w:pPr>
        <w:spacing w:line="360" w:lineRule="auto"/>
        <w:jc w:val="both"/>
        <w:rPr>
          <w:rFonts w:ascii="Arial" w:hAnsi="Arial" w:cs="Arial"/>
          <w:sz w:val="24"/>
          <w:szCs w:val="24"/>
        </w:rPr>
      </w:pPr>
      <w:r>
        <w:rPr>
          <w:rFonts w:ascii="Arial" w:hAnsi="Arial" w:cs="Arial"/>
          <w:sz w:val="24"/>
          <w:szCs w:val="24"/>
        </w:rPr>
        <w:t>2.Research topic from an initial investigation…………………………………………..p.3</w:t>
      </w:r>
    </w:p>
    <w:p w14:paraId="65E1FD2C" w14:textId="733FBF01" w:rsidR="00DB2D59" w:rsidRDefault="003117E1" w:rsidP="00C22F58">
      <w:pPr>
        <w:spacing w:line="360" w:lineRule="auto"/>
        <w:jc w:val="both"/>
        <w:rPr>
          <w:rFonts w:ascii="Arial" w:hAnsi="Arial" w:cs="Arial"/>
          <w:sz w:val="24"/>
          <w:szCs w:val="24"/>
        </w:rPr>
      </w:pPr>
      <w:r>
        <w:rPr>
          <w:rFonts w:ascii="Arial" w:hAnsi="Arial" w:cs="Arial"/>
          <w:sz w:val="24"/>
          <w:szCs w:val="24"/>
        </w:rPr>
        <w:t>3</w:t>
      </w:r>
      <w:r w:rsidR="00DB2D59" w:rsidRPr="00DB2D59">
        <w:rPr>
          <w:rFonts w:ascii="Arial" w:hAnsi="Arial" w:cs="Arial"/>
          <w:sz w:val="24"/>
          <w:szCs w:val="24"/>
        </w:rPr>
        <w:t xml:space="preserve">. </w:t>
      </w:r>
      <w:r>
        <w:rPr>
          <w:rFonts w:ascii="Arial" w:hAnsi="Arial" w:cs="Arial"/>
          <w:sz w:val="24"/>
          <w:szCs w:val="24"/>
        </w:rPr>
        <w:t>R</w:t>
      </w:r>
      <w:r w:rsidR="00DB2D59" w:rsidRPr="00DB2D59">
        <w:rPr>
          <w:rFonts w:ascii="Arial" w:hAnsi="Arial" w:cs="Arial"/>
          <w:sz w:val="24"/>
          <w:szCs w:val="24"/>
        </w:rPr>
        <w:t>esearch topic</w:t>
      </w:r>
      <w:r>
        <w:rPr>
          <w:rFonts w:ascii="Arial" w:hAnsi="Arial" w:cs="Arial"/>
          <w:sz w:val="24"/>
          <w:szCs w:val="24"/>
        </w:rPr>
        <w:t xml:space="preserve"> of choice</w:t>
      </w:r>
      <w:r w:rsidR="00DB2D59" w:rsidRPr="00DB2D59">
        <w:rPr>
          <w:rFonts w:ascii="Arial" w:hAnsi="Arial" w:cs="Arial"/>
          <w:sz w:val="24"/>
          <w:szCs w:val="24"/>
        </w:rPr>
        <w:t>………………………………………………</w:t>
      </w:r>
      <w:r>
        <w:rPr>
          <w:rFonts w:ascii="Arial" w:hAnsi="Arial" w:cs="Arial"/>
          <w:sz w:val="24"/>
          <w:szCs w:val="24"/>
        </w:rPr>
        <w:t>……………....</w:t>
      </w:r>
      <w:r w:rsidR="00DB2D59" w:rsidRPr="00DB2D59">
        <w:rPr>
          <w:rFonts w:ascii="Arial" w:hAnsi="Arial" w:cs="Arial"/>
          <w:sz w:val="24"/>
          <w:szCs w:val="24"/>
        </w:rPr>
        <w:t>p.</w:t>
      </w:r>
      <w:r>
        <w:rPr>
          <w:rFonts w:ascii="Arial" w:hAnsi="Arial" w:cs="Arial"/>
          <w:sz w:val="24"/>
          <w:szCs w:val="24"/>
        </w:rPr>
        <w:t>4</w:t>
      </w:r>
    </w:p>
    <w:p w14:paraId="65036FEE" w14:textId="6F8F7A0E" w:rsidR="003117E1" w:rsidRDefault="003117E1" w:rsidP="00C22F58">
      <w:pPr>
        <w:spacing w:line="360" w:lineRule="auto"/>
        <w:jc w:val="both"/>
        <w:rPr>
          <w:rFonts w:ascii="Arial" w:hAnsi="Arial" w:cs="Arial"/>
          <w:sz w:val="24"/>
          <w:szCs w:val="24"/>
        </w:rPr>
      </w:pPr>
      <w:r>
        <w:rPr>
          <w:rFonts w:ascii="Arial" w:hAnsi="Arial" w:cs="Arial"/>
          <w:sz w:val="24"/>
          <w:szCs w:val="24"/>
        </w:rPr>
        <w:t>4. Justification for the choice……………………………………………………………..p.5</w:t>
      </w:r>
    </w:p>
    <w:p w14:paraId="16321A0D" w14:textId="701A4418" w:rsidR="00C91936" w:rsidRDefault="003117E1" w:rsidP="00C22F58">
      <w:pPr>
        <w:spacing w:line="360" w:lineRule="auto"/>
        <w:jc w:val="both"/>
        <w:rPr>
          <w:rFonts w:ascii="Arial" w:hAnsi="Arial" w:cs="Arial"/>
          <w:sz w:val="24"/>
          <w:szCs w:val="24"/>
        </w:rPr>
      </w:pPr>
      <w:r>
        <w:rPr>
          <w:rFonts w:ascii="Arial" w:hAnsi="Arial" w:cs="Arial"/>
          <w:sz w:val="24"/>
          <w:szCs w:val="24"/>
        </w:rPr>
        <w:t>5. Justification of the Methodology………………………………………………………p.6</w:t>
      </w:r>
    </w:p>
    <w:p w14:paraId="3AB34A00" w14:textId="15BEEBB2" w:rsidR="003117E1" w:rsidRDefault="003117E1" w:rsidP="00C22F58">
      <w:pPr>
        <w:spacing w:line="360" w:lineRule="auto"/>
        <w:jc w:val="both"/>
        <w:rPr>
          <w:rFonts w:ascii="Arial" w:hAnsi="Arial" w:cs="Arial"/>
          <w:sz w:val="24"/>
          <w:szCs w:val="24"/>
        </w:rPr>
      </w:pPr>
      <w:r>
        <w:rPr>
          <w:rFonts w:ascii="Arial" w:hAnsi="Arial" w:cs="Arial"/>
          <w:sz w:val="24"/>
          <w:szCs w:val="24"/>
        </w:rPr>
        <w:t>6. Finding Credible Sources………………………………………………………………p.</w:t>
      </w:r>
      <w:r w:rsidR="006C0C54">
        <w:rPr>
          <w:rFonts w:ascii="Arial" w:hAnsi="Arial" w:cs="Arial"/>
          <w:sz w:val="24"/>
          <w:szCs w:val="24"/>
        </w:rPr>
        <w:t>6</w:t>
      </w:r>
    </w:p>
    <w:p w14:paraId="45F7C050" w14:textId="2C281833" w:rsidR="006C0C54" w:rsidRDefault="006C0C54" w:rsidP="00C22F58">
      <w:pPr>
        <w:spacing w:line="360" w:lineRule="auto"/>
        <w:jc w:val="both"/>
        <w:rPr>
          <w:rFonts w:ascii="Arial" w:hAnsi="Arial" w:cs="Arial"/>
          <w:sz w:val="24"/>
          <w:szCs w:val="24"/>
        </w:rPr>
      </w:pPr>
      <w:r>
        <w:rPr>
          <w:rFonts w:ascii="Arial" w:hAnsi="Arial" w:cs="Arial"/>
          <w:sz w:val="24"/>
          <w:szCs w:val="24"/>
        </w:rPr>
        <w:t>6.1. Finding Credible Sources……………………………………………………………p.7</w:t>
      </w:r>
    </w:p>
    <w:p w14:paraId="22427C36" w14:textId="431F643D" w:rsidR="006C0C54" w:rsidRDefault="003117E1" w:rsidP="00C22F58">
      <w:pPr>
        <w:spacing w:line="360" w:lineRule="auto"/>
        <w:jc w:val="both"/>
        <w:rPr>
          <w:rFonts w:ascii="Arial" w:hAnsi="Arial" w:cs="Arial"/>
          <w:sz w:val="24"/>
          <w:szCs w:val="24"/>
        </w:rPr>
      </w:pPr>
      <w:r>
        <w:rPr>
          <w:rFonts w:ascii="Arial" w:hAnsi="Arial" w:cs="Arial"/>
          <w:sz w:val="24"/>
          <w:szCs w:val="24"/>
        </w:rPr>
        <w:t>7. Credible Sources………………………………………………………………………..p.</w:t>
      </w:r>
      <w:r w:rsidR="006C0C54">
        <w:rPr>
          <w:rFonts w:ascii="Arial" w:hAnsi="Arial" w:cs="Arial"/>
          <w:sz w:val="24"/>
          <w:szCs w:val="24"/>
        </w:rPr>
        <w:t>7</w:t>
      </w:r>
    </w:p>
    <w:p w14:paraId="38AD3FA4" w14:textId="5A875E74" w:rsidR="003117E1" w:rsidRDefault="006C0C54" w:rsidP="00C22F58">
      <w:pPr>
        <w:spacing w:line="360" w:lineRule="auto"/>
        <w:jc w:val="both"/>
        <w:rPr>
          <w:rFonts w:ascii="Arial" w:hAnsi="Arial" w:cs="Arial"/>
          <w:sz w:val="24"/>
          <w:szCs w:val="24"/>
        </w:rPr>
      </w:pPr>
      <w:r>
        <w:rPr>
          <w:rFonts w:ascii="Arial" w:hAnsi="Arial" w:cs="Arial"/>
          <w:sz w:val="24"/>
          <w:szCs w:val="24"/>
        </w:rPr>
        <w:t>7.1. Credible Sources……………………………………………………………………..p.8</w:t>
      </w:r>
    </w:p>
    <w:p w14:paraId="4C5B88F8" w14:textId="6D96D0E1" w:rsidR="00112718" w:rsidRDefault="003117E1" w:rsidP="00C22F58">
      <w:pPr>
        <w:spacing w:line="360" w:lineRule="auto"/>
        <w:jc w:val="both"/>
        <w:rPr>
          <w:rFonts w:ascii="Arial" w:hAnsi="Arial" w:cs="Arial"/>
          <w:sz w:val="24"/>
          <w:szCs w:val="24"/>
        </w:rPr>
      </w:pPr>
      <w:r>
        <w:rPr>
          <w:rFonts w:ascii="Arial" w:hAnsi="Arial" w:cs="Arial"/>
          <w:sz w:val="24"/>
          <w:szCs w:val="24"/>
        </w:rPr>
        <w:t>8</w:t>
      </w:r>
      <w:r w:rsidR="00112718">
        <w:rPr>
          <w:rFonts w:ascii="Arial" w:hAnsi="Arial" w:cs="Arial"/>
          <w:sz w:val="24"/>
          <w:szCs w:val="24"/>
        </w:rPr>
        <w:t>. Conclusion………………………………………………………………………………p.9</w:t>
      </w:r>
    </w:p>
    <w:p w14:paraId="3FFE3AFF" w14:textId="71666D5B" w:rsidR="003117E1" w:rsidRDefault="00112718" w:rsidP="00C22F58">
      <w:pPr>
        <w:spacing w:line="360" w:lineRule="auto"/>
        <w:jc w:val="both"/>
        <w:rPr>
          <w:rFonts w:ascii="Arial" w:hAnsi="Arial" w:cs="Arial"/>
          <w:sz w:val="24"/>
          <w:szCs w:val="24"/>
        </w:rPr>
      </w:pPr>
      <w:r>
        <w:rPr>
          <w:rFonts w:ascii="Arial" w:hAnsi="Arial" w:cs="Arial"/>
          <w:sz w:val="24"/>
          <w:szCs w:val="24"/>
        </w:rPr>
        <w:t xml:space="preserve">9. </w:t>
      </w:r>
      <w:r w:rsidR="003117E1">
        <w:rPr>
          <w:rFonts w:ascii="Arial" w:hAnsi="Arial" w:cs="Arial"/>
          <w:sz w:val="24"/>
          <w:szCs w:val="24"/>
        </w:rPr>
        <w:t>References list……………………………………………………………………</w:t>
      </w:r>
      <w:r w:rsidR="006C5A0D">
        <w:rPr>
          <w:rFonts w:ascii="Arial" w:hAnsi="Arial" w:cs="Arial"/>
          <w:sz w:val="24"/>
          <w:szCs w:val="24"/>
        </w:rPr>
        <w:t>...</w:t>
      </w:r>
      <w:r w:rsidR="003117E1">
        <w:rPr>
          <w:rFonts w:ascii="Arial" w:hAnsi="Arial" w:cs="Arial"/>
          <w:sz w:val="24"/>
          <w:szCs w:val="24"/>
        </w:rPr>
        <w:t>…</w:t>
      </w:r>
      <w:r>
        <w:rPr>
          <w:rFonts w:ascii="Arial" w:hAnsi="Arial" w:cs="Arial"/>
          <w:sz w:val="24"/>
          <w:szCs w:val="24"/>
        </w:rPr>
        <w:t>p.10</w:t>
      </w:r>
    </w:p>
    <w:p w14:paraId="017E1D8B" w14:textId="5F693D37" w:rsidR="006C0C54" w:rsidRDefault="006C0C54" w:rsidP="00C22F58">
      <w:pPr>
        <w:spacing w:line="360" w:lineRule="auto"/>
        <w:jc w:val="both"/>
        <w:rPr>
          <w:rFonts w:ascii="Arial" w:hAnsi="Arial" w:cs="Arial"/>
          <w:sz w:val="24"/>
          <w:szCs w:val="24"/>
        </w:rPr>
      </w:pPr>
      <w:r>
        <w:rPr>
          <w:rFonts w:ascii="Arial" w:hAnsi="Arial" w:cs="Arial"/>
          <w:sz w:val="24"/>
          <w:szCs w:val="24"/>
        </w:rPr>
        <w:t>9.1. References list……………………………………………………………………....p.11</w:t>
      </w:r>
    </w:p>
    <w:p w14:paraId="276CABBD" w14:textId="77777777" w:rsidR="003117E1" w:rsidRDefault="003117E1" w:rsidP="003117E1">
      <w:pPr>
        <w:jc w:val="both"/>
        <w:rPr>
          <w:rFonts w:ascii="Arial" w:hAnsi="Arial" w:cs="Arial"/>
          <w:sz w:val="32"/>
          <w:szCs w:val="32"/>
        </w:rPr>
      </w:pPr>
    </w:p>
    <w:p w14:paraId="6C70AFC0" w14:textId="3A133D3B" w:rsidR="00C91936" w:rsidRDefault="00C91936" w:rsidP="003117E1">
      <w:pPr>
        <w:ind w:left="1440" w:firstLine="720"/>
        <w:jc w:val="both"/>
        <w:rPr>
          <w:rFonts w:ascii="Arial" w:hAnsi="Arial" w:cs="Arial"/>
          <w:sz w:val="32"/>
          <w:szCs w:val="32"/>
        </w:rPr>
      </w:pPr>
    </w:p>
    <w:p w14:paraId="0F20CA3E" w14:textId="77FB5CC6" w:rsidR="00C91936" w:rsidRDefault="00C91936" w:rsidP="00B67A47">
      <w:pPr>
        <w:ind w:left="1440" w:firstLine="720"/>
        <w:rPr>
          <w:rFonts w:ascii="Arial" w:hAnsi="Arial" w:cs="Arial"/>
          <w:sz w:val="32"/>
          <w:szCs w:val="32"/>
        </w:rPr>
      </w:pPr>
    </w:p>
    <w:p w14:paraId="0123173D" w14:textId="3A3F23A7" w:rsidR="00C91936" w:rsidRDefault="00C91936" w:rsidP="00B67A47">
      <w:pPr>
        <w:ind w:left="1440" w:firstLine="720"/>
        <w:rPr>
          <w:rFonts w:ascii="Arial" w:hAnsi="Arial" w:cs="Arial"/>
          <w:sz w:val="32"/>
          <w:szCs w:val="32"/>
        </w:rPr>
      </w:pPr>
    </w:p>
    <w:p w14:paraId="479C1747" w14:textId="5CD8CDBD" w:rsidR="00C91936" w:rsidRDefault="00C91936" w:rsidP="00C22F58">
      <w:pPr>
        <w:rPr>
          <w:rFonts w:ascii="Arial" w:hAnsi="Arial" w:cs="Arial"/>
          <w:sz w:val="32"/>
          <w:szCs w:val="32"/>
        </w:rPr>
      </w:pPr>
    </w:p>
    <w:p w14:paraId="0459C2BA" w14:textId="77777777" w:rsidR="00C22F58" w:rsidRDefault="00C22F58" w:rsidP="00C22F58">
      <w:pPr>
        <w:rPr>
          <w:rFonts w:ascii="Arial" w:hAnsi="Arial" w:cs="Arial"/>
          <w:sz w:val="32"/>
          <w:szCs w:val="32"/>
        </w:rPr>
      </w:pPr>
    </w:p>
    <w:p w14:paraId="43CFD070" w14:textId="0E0FF6DC" w:rsidR="00C91936" w:rsidRDefault="00C91936" w:rsidP="003B1A38">
      <w:pPr>
        <w:rPr>
          <w:rFonts w:ascii="Arial" w:hAnsi="Arial" w:cs="Arial"/>
          <w:sz w:val="32"/>
          <w:szCs w:val="32"/>
        </w:rPr>
      </w:pPr>
    </w:p>
    <w:p w14:paraId="2A87C316" w14:textId="1B74A46F" w:rsidR="00036BB7" w:rsidRDefault="00036BB7" w:rsidP="00105F47">
      <w:pPr>
        <w:rPr>
          <w:rFonts w:ascii="Arial" w:hAnsi="Arial" w:cs="Arial"/>
          <w:sz w:val="32"/>
          <w:szCs w:val="32"/>
        </w:rPr>
      </w:pPr>
    </w:p>
    <w:p w14:paraId="64D4FD48" w14:textId="7A8895B2" w:rsidR="006C0C54" w:rsidRDefault="006C0C54" w:rsidP="00105F47">
      <w:pPr>
        <w:rPr>
          <w:rFonts w:ascii="Arial" w:hAnsi="Arial" w:cs="Arial"/>
          <w:sz w:val="32"/>
          <w:szCs w:val="32"/>
        </w:rPr>
      </w:pPr>
    </w:p>
    <w:p w14:paraId="64E3D668" w14:textId="77777777" w:rsidR="00D10485" w:rsidRDefault="00D10485" w:rsidP="00105F47">
      <w:pPr>
        <w:rPr>
          <w:rFonts w:ascii="Arial" w:hAnsi="Arial" w:cs="Arial"/>
          <w:sz w:val="32"/>
          <w:szCs w:val="32"/>
        </w:rPr>
      </w:pPr>
    </w:p>
    <w:p w14:paraId="464CA72B" w14:textId="3317E2B1" w:rsidR="00C91936" w:rsidRDefault="00D11FA2" w:rsidP="00F04323">
      <w:pPr>
        <w:pStyle w:val="ListParagraph"/>
        <w:numPr>
          <w:ilvl w:val="0"/>
          <w:numId w:val="5"/>
        </w:numPr>
        <w:rPr>
          <w:rFonts w:ascii="Arial" w:hAnsi="Arial" w:cs="Arial"/>
          <w:b/>
          <w:bCs/>
          <w:sz w:val="24"/>
          <w:szCs w:val="24"/>
        </w:rPr>
      </w:pPr>
      <w:r w:rsidRPr="00F04323">
        <w:rPr>
          <w:rFonts w:ascii="Arial" w:hAnsi="Arial" w:cs="Arial"/>
          <w:b/>
          <w:bCs/>
          <w:sz w:val="24"/>
          <w:szCs w:val="24"/>
        </w:rPr>
        <w:t>Introduction</w:t>
      </w:r>
    </w:p>
    <w:p w14:paraId="366067B5" w14:textId="2B776891" w:rsidR="002A450A" w:rsidRDefault="002A450A" w:rsidP="002A450A">
      <w:pPr>
        <w:pStyle w:val="ListParagraph"/>
        <w:rPr>
          <w:rFonts w:ascii="Arial" w:hAnsi="Arial" w:cs="Arial"/>
          <w:b/>
          <w:bCs/>
          <w:sz w:val="24"/>
          <w:szCs w:val="24"/>
        </w:rPr>
      </w:pPr>
    </w:p>
    <w:p w14:paraId="1EF3460A" w14:textId="77777777" w:rsidR="002A450A" w:rsidRPr="00F04323" w:rsidRDefault="002A450A" w:rsidP="002A450A">
      <w:pPr>
        <w:pStyle w:val="ListParagraph"/>
        <w:rPr>
          <w:rFonts w:ascii="Arial" w:hAnsi="Arial" w:cs="Arial"/>
          <w:b/>
          <w:bCs/>
          <w:sz w:val="24"/>
          <w:szCs w:val="24"/>
        </w:rPr>
      </w:pPr>
    </w:p>
    <w:p w14:paraId="7F8D8031" w14:textId="6D4F3260" w:rsidR="00D11FA2" w:rsidRDefault="00D11FA2" w:rsidP="00E95B6B">
      <w:pPr>
        <w:rPr>
          <w:rFonts w:ascii="Arial" w:hAnsi="Arial" w:cs="Arial"/>
          <w:sz w:val="32"/>
          <w:szCs w:val="32"/>
        </w:rPr>
      </w:pPr>
    </w:p>
    <w:p w14:paraId="11C3F830" w14:textId="5ED24D48" w:rsidR="00E86D7F" w:rsidRPr="00D10485" w:rsidRDefault="00E95B6B" w:rsidP="00975BCC">
      <w:pPr>
        <w:spacing w:line="360" w:lineRule="auto"/>
        <w:jc w:val="both"/>
        <w:rPr>
          <w:rFonts w:ascii="Arial" w:hAnsi="Arial" w:cs="Arial"/>
          <w:sz w:val="24"/>
          <w:szCs w:val="24"/>
        </w:rPr>
      </w:pPr>
      <w:r w:rsidRPr="00D10485">
        <w:rPr>
          <w:rFonts w:ascii="Arial" w:hAnsi="Arial" w:cs="Arial"/>
          <w:sz w:val="24"/>
          <w:szCs w:val="24"/>
        </w:rPr>
        <w:t xml:space="preserve">In this report, I will cover the use of Technology in the Modern Healthcare Workplace, </w:t>
      </w:r>
      <w:r w:rsidR="002F7B41" w:rsidRPr="00D10485">
        <w:rPr>
          <w:rFonts w:ascii="Arial" w:hAnsi="Arial" w:cs="Arial"/>
          <w:sz w:val="24"/>
          <w:szCs w:val="24"/>
        </w:rPr>
        <w:t>I will be discussed about</w:t>
      </w:r>
      <w:r w:rsidR="00745158" w:rsidRPr="00D10485">
        <w:rPr>
          <w:rFonts w:ascii="Arial" w:hAnsi="Arial" w:cs="Arial"/>
          <w:sz w:val="24"/>
          <w:szCs w:val="24"/>
        </w:rPr>
        <w:t xml:space="preserve"> </w:t>
      </w:r>
      <w:r w:rsidR="001321E0" w:rsidRPr="00D10485">
        <w:rPr>
          <w:rFonts w:ascii="Arial" w:hAnsi="Arial" w:cs="Arial"/>
          <w:sz w:val="24"/>
          <w:szCs w:val="24"/>
        </w:rPr>
        <w:t>KASSAI</w:t>
      </w:r>
      <w:r w:rsidR="00745158" w:rsidRPr="00D10485">
        <w:rPr>
          <w:rFonts w:ascii="Arial" w:hAnsi="Arial" w:cs="Arial"/>
          <w:sz w:val="24"/>
          <w:szCs w:val="24"/>
        </w:rPr>
        <w:t xml:space="preserve">, is a digital health </w:t>
      </w:r>
      <w:r w:rsidR="001321E0" w:rsidRPr="00D10485">
        <w:rPr>
          <w:rFonts w:ascii="Arial" w:hAnsi="Arial" w:cs="Arial"/>
          <w:sz w:val="24"/>
          <w:szCs w:val="24"/>
        </w:rPr>
        <w:t>platform</w:t>
      </w:r>
      <w:r w:rsidR="005F7BF6" w:rsidRPr="00D10485">
        <w:rPr>
          <w:rFonts w:ascii="Arial" w:hAnsi="Arial" w:cs="Arial"/>
          <w:sz w:val="24"/>
          <w:szCs w:val="24"/>
        </w:rPr>
        <w:t xml:space="preserve"> </w:t>
      </w:r>
      <w:r w:rsidR="001321E0" w:rsidRPr="00D10485">
        <w:rPr>
          <w:rFonts w:ascii="Arial" w:hAnsi="Arial" w:cs="Arial"/>
          <w:sz w:val="24"/>
          <w:szCs w:val="24"/>
        </w:rPr>
        <w:t xml:space="preserve">used </w:t>
      </w:r>
      <w:r w:rsidR="00745158" w:rsidRPr="00D10485">
        <w:rPr>
          <w:rFonts w:ascii="Arial" w:hAnsi="Arial" w:cs="Arial"/>
          <w:sz w:val="24"/>
          <w:szCs w:val="24"/>
        </w:rPr>
        <w:t xml:space="preserve">to combat </w:t>
      </w:r>
      <w:r w:rsidR="00FE6BAE" w:rsidRPr="00D10485">
        <w:rPr>
          <w:rFonts w:ascii="Arial" w:hAnsi="Arial" w:cs="Arial"/>
          <w:sz w:val="24"/>
          <w:szCs w:val="24"/>
        </w:rPr>
        <w:t xml:space="preserve">against malaria in </w:t>
      </w:r>
      <w:r w:rsidR="000054F0" w:rsidRPr="00D10485">
        <w:rPr>
          <w:rFonts w:ascii="Arial" w:hAnsi="Arial" w:cs="Arial"/>
          <w:sz w:val="24"/>
          <w:szCs w:val="24"/>
        </w:rPr>
        <w:t>Angola</w:t>
      </w:r>
      <w:r w:rsidR="005F7BF6" w:rsidRPr="00D10485">
        <w:rPr>
          <w:rFonts w:ascii="Arial" w:hAnsi="Arial" w:cs="Arial"/>
          <w:sz w:val="24"/>
          <w:szCs w:val="24"/>
        </w:rPr>
        <w:t>.</w:t>
      </w:r>
      <w:r w:rsidRPr="00D10485">
        <w:rPr>
          <w:rFonts w:ascii="Arial" w:hAnsi="Arial" w:cs="Arial"/>
          <w:sz w:val="24"/>
          <w:szCs w:val="24"/>
        </w:rPr>
        <w:t xml:space="preserve"> In</w:t>
      </w:r>
      <w:r w:rsidR="002F7B41" w:rsidRPr="00D10485">
        <w:rPr>
          <w:rFonts w:ascii="Arial" w:hAnsi="Arial" w:cs="Arial"/>
          <w:sz w:val="24"/>
          <w:szCs w:val="24"/>
        </w:rPr>
        <w:t xml:space="preserve"> addition, I</w:t>
      </w:r>
      <w:r w:rsidR="008D54CD" w:rsidRPr="00D10485">
        <w:rPr>
          <w:rFonts w:ascii="Arial" w:hAnsi="Arial" w:cs="Arial"/>
          <w:sz w:val="24"/>
          <w:szCs w:val="24"/>
        </w:rPr>
        <w:t xml:space="preserve"> will</w:t>
      </w:r>
      <w:r w:rsidR="000054F0" w:rsidRPr="00D10485">
        <w:rPr>
          <w:rFonts w:ascii="Arial" w:hAnsi="Arial" w:cs="Arial"/>
          <w:sz w:val="24"/>
          <w:szCs w:val="24"/>
        </w:rPr>
        <w:t xml:space="preserve"> investigate </w:t>
      </w:r>
      <w:r w:rsidR="00036BB7" w:rsidRPr="00D10485">
        <w:rPr>
          <w:rFonts w:ascii="Arial" w:hAnsi="Arial" w:cs="Arial"/>
          <w:sz w:val="24"/>
          <w:szCs w:val="24"/>
        </w:rPr>
        <w:t>wh</w:t>
      </w:r>
      <w:r w:rsidR="006A632A" w:rsidRPr="00D10485">
        <w:rPr>
          <w:rFonts w:ascii="Arial" w:hAnsi="Arial" w:cs="Arial"/>
          <w:sz w:val="24"/>
          <w:szCs w:val="24"/>
        </w:rPr>
        <w:t xml:space="preserve">ere they are struggled </w:t>
      </w:r>
      <w:r w:rsidR="00036BB7" w:rsidRPr="00D10485">
        <w:rPr>
          <w:rFonts w:ascii="Arial" w:hAnsi="Arial" w:cs="Arial"/>
          <w:sz w:val="24"/>
          <w:szCs w:val="24"/>
        </w:rPr>
        <w:t xml:space="preserve">and where they need to </w:t>
      </w:r>
      <w:r w:rsidR="000054F0" w:rsidRPr="00D10485">
        <w:rPr>
          <w:rFonts w:ascii="Arial" w:hAnsi="Arial" w:cs="Arial"/>
          <w:sz w:val="24"/>
          <w:szCs w:val="24"/>
        </w:rPr>
        <w:t>improve. Fur</w:t>
      </w:r>
      <w:r w:rsidR="00745158" w:rsidRPr="00D10485">
        <w:rPr>
          <w:rFonts w:ascii="Arial" w:hAnsi="Arial" w:cs="Arial"/>
          <w:sz w:val="24"/>
          <w:szCs w:val="24"/>
        </w:rPr>
        <w:t xml:space="preserve">thermore, I will justify my choice </w:t>
      </w:r>
      <w:r w:rsidR="006A632A" w:rsidRPr="00D10485">
        <w:rPr>
          <w:rFonts w:ascii="Arial" w:hAnsi="Arial" w:cs="Arial"/>
          <w:sz w:val="24"/>
          <w:szCs w:val="24"/>
        </w:rPr>
        <w:t xml:space="preserve">topic </w:t>
      </w:r>
      <w:r w:rsidR="00745158" w:rsidRPr="00D10485">
        <w:rPr>
          <w:rFonts w:ascii="Arial" w:hAnsi="Arial" w:cs="Arial"/>
          <w:sz w:val="24"/>
          <w:szCs w:val="24"/>
        </w:rPr>
        <w:t xml:space="preserve">bringing information about Kassai. As well as </w:t>
      </w:r>
      <w:r w:rsidR="0027220C" w:rsidRPr="00D10485">
        <w:rPr>
          <w:rFonts w:ascii="Arial" w:hAnsi="Arial" w:cs="Arial"/>
          <w:sz w:val="24"/>
          <w:szCs w:val="24"/>
        </w:rPr>
        <w:t>I will provide methodology</w:t>
      </w:r>
      <w:r w:rsidR="00745158" w:rsidRPr="00D10485">
        <w:rPr>
          <w:rFonts w:ascii="Arial" w:hAnsi="Arial" w:cs="Arial"/>
          <w:sz w:val="24"/>
          <w:szCs w:val="24"/>
        </w:rPr>
        <w:t xml:space="preserve"> research</w:t>
      </w:r>
      <w:r w:rsidR="00E86D7F" w:rsidRPr="00D10485">
        <w:rPr>
          <w:rFonts w:ascii="Arial" w:hAnsi="Arial" w:cs="Arial"/>
          <w:sz w:val="24"/>
          <w:szCs w:val="24"/>
        </w:rPr>
        <w:t xml:space="preserve">, I </w:t>
      </w:r>
      <w:r w:rsidR="00975BCC" w:rsidRPr="00D10485">
        <w:rPr>
          <w:rFonts w:ascii="Arial" w:hAnsi="Arial" w:cs="Arial"/>
          <w:sz w:val="24"/>
          <w:szCs w:val="24"/>
        </w:rPr>
        <w:t>cho</w:t>
      </w:r>
      <w:r w:rsidR="00E86D7F" w:rsidRPr="00D10485">
        <w:rPr>
          <w:rFonts w:ascii="Arial" w:hAnsi="Arial" w:cs="Arial"/>
          <w:sz w:val="24"/>
          <w:szCs w:val="24"/>
        </w:rPr>
        <w:t>ose</w:t>
      </w:r>
      <w:r w:rsidR="00975BCC" w:rsidRPr="00D10485">
        <w:rPr>
          <w:rFonts w:ascii="Arial" w:hAnsi="Arial" w:cs="Arial"/>
          <w:sz w:val="24"/>
          <w:szCs w:val="24"/>
        </w:rPr>
        <w:t xml:space="preserve"> quantitative research.</w:t>
      </w:r>
      <w:r w:rsidR="00E86D7F" w:rsidRPr="00D10485">
        <w:rPr>
          <w:rFonts w:ascii="Arial" w:hAnsi="Arial" w:cs="Arial"/>
          <w:sz w:val="24"/>
          <w:szCs w:val="24"/>
        </w:rPr>
        <w:t xml:space="preserve"> According to Williams (2021) Quantitative research is a method of empirical investigation that uses statistical, mathematical, or computational techniques to collect and analyse data. This type of research is used to measure and quantify variables, test hypotheses, and identify patterns and relationships between variables. Quantitative research allows for the collection of large amounts of data from many participants. This makes it possible to generalize findings to larger populations and make more accurate predictions about the behaviour of those </w:t>
      </w:r>
      <w:r w:rsidR="008E5CAF" w:rsidRPr="00D10485">
        <w:rPr>
          <w:rFonts w:ascii="Arial" w:hAnsi="Arial" w:cs="Arial"/>
          <w:sz w:val="24"/>
          <w:szCs w:val="24"/>
        </w:rPr>
        <w:t>populations. Moreover, I must find credible sources to support the research</w:t>
      </w:r>
      <w:r w:rsidR="006A632A" w:rsidRPr="00D10485">
        <w:rPr>
          <w:rFonts w:ascii="Arial" w:hAnsi="Arial" w:cs="Arial"/>
          <w:sz w:val="24"/>
          <w:szCs w:val="24"/>
        </w:rPr>
        <w:t xml:space="preserve"> also </w:t>
      </w:r>
      <w:r w:rsidR="008E5CAF" w:rsidRPr="00D10485">
        <w:rPr>
          <w:rFonts w:ascii="Arial" w:hAnsi="Arial" w:cs="Arial"/>
          <w:sz w:val="24"/>
          <w:szCs w:val="24"/>
        </w:rPr>
        <w:t>credible sources. And finally, I will present the conclusion with some advice to improve Kassai platform.</w:t>
      </w:r>
    </w:p>
    <w:p w14:paraId="124C7242" w14:textId="38E1589C" w:rsidR="00E95B6B" w:rsidRPr="00105F47" w:rsidRDefault="00E95B6B" w:rsidP="00105F47">
      <w:pPr>
        <w:jc w:val="both"/>
        <w:rPr>
          <w:rFonts w:ascii="Arial" w:hAnsi="Arial" w:cs="Arial"/>
          <w:sz w:val="28"/>
          <w:szCs w:val="28"/>
        </w:rPr>
      </w:pPr>
    </w:p>
    <w:p w14:paraId="32CAE6E0" w14:textId="2D07DF84" w:rsidR="00C91936" w:rsidRDefault="00C91936" w:rsidP="00B67A47">
      <w:pPr>
        <w:ind w:left="1440" w:firstLine="720"/>
        <w:rPr>
          <w:rFonts w:ascii="Arial" w:hAnsi="Arial" w:cs="Arial"/>
          <w:sz w:val="32"/>
          <w:szCs w:val="32"/>
        </w:rPr>
      </w:pPr>
    </w:p>
    <w:p w14:paraId="22169103" w14:textId="56C5F38F" w:rsidR="00C91936" w:rsidRDefault="00C91936" w:rsidP="00B67A47">
      <w:pPr>
        <w:ind w:left="1440" w:firstLine="720"/>
        <w:rPr>
          <w:rFonts w:ascii="Arial" w:hAnsi="Arial" w:cs="Arial"/>
          <w:sz w:val="32"/>
          <w:szCs w:val="32"/>
        </w:rPr>
      </w:pPr>
    </w:p>
    <w:p w14:paraId="031D9C21" w14:textId="7DC40E54" w:rsidR="00C91936" w:rsidRDefault="00C91936" w:rsidP="00B67A47">
      <w:pPr>
        <w:ind w:left="1440" w:firstLine="720"/>
        <w:rPr>
          <w:rFonts w:ascii="Arial" w:hAnsi="Arial" w:cs="Arial"/>
          <w:sz w:val="32"/>
          <w:szCs w:val="32"/>
        </w:rPr>
      </w:pPr>
    </w:p>
    <w:p w14:paraId="6566A1B4" w14:textId="2D565387" w:rsidR="00BC078A" w:rsidRDefault="00BC078A" w:rsidP="00B67A47">
      <w:pPr>
        <w:ind w:left="1440" w:firstLine="720"/>
        <w:rPr>
          <w:rFonts w:ascii="Arial" w:hAnsi="Arial" w:cs="Arial"/>
          <w:sz w:val="32"/>
          <w:szCs w:val="32"/>
        </w:rPr>
      </w:pPr>
    </w:p>
    <w:p w14:paraId="76A5E430" w14:textId="44EBBAE4" w:rsidR="003B1A38" w:rsidRDefault="003B1A38" w:rsidP="002F7B41">
      <w:pPr>
        <w:rPr>
          <w:rFonts w:ascii="Arial" w:hAnsi="Arial" w:cs="Arial"/>
          <w:sz w:val="32"/>
          <w:szCs w:val="32"/>
        </w:rPr>
      </w:pPr>
    </w:p>
    <w:p w14:paraId="226DA0B6" w14:textId="0105E412" w:rsidR="006A632A" w:rsidRDefault="006A632A" w:rsidP="002F7B41">
      <w:pPr>
        <w:rPr>
          <w:rFonts w:ascii="Arial" w:hAnsi="Arial" w:cs="Arial"/>
          <w:sz w:val="32"/>
          <w:szCs w:val="32"/>
        </w:rPr>
      </w:pPr>
    </w:p>
    <w:p w14:paraId="7AC611BA" w14:textId="1BA2F71F" w:rsidR="00D10485" w:rsidRDefault="00D10485" w:rsidP="002F7B41">
      <w:pPr>
        <w:rPr>
          <w:rFonts w:ascii="Arial" w:hAnsi="Arial" w:cs="Arial"/>
          <w:sz w:val="32"/>
          <w:szCs w:val="32"/>
        </w:rPr>
      </w:pPr>
    </w:p>
    <w:p w14:paraId="55EF1F20" w14:textId="77777777" w:rsidR="00D10485" w:rsidRDefault="00D10485" w:rsidP="002F7B41">
      <w:pPr>
        <w:rPr>
          <w:rFonts w:ascii="Arial" w:hAnsi="Arial" w:cs="Arial"/>
          <w:sz w:val="32"/>
          <w:szCs w:val="32"/>
        </w:rPr>
      </w:pPr>
    </w:p>
    <w:p w14:paraId="6E05C23A" w14:textId="77777777" w:rsidR="005D3357" w:rsidRPr="00914614" w:rsidRDefault="005D3357" w:rsidP="009C0EC3">
      <w:pPr>
        <w:ind w:left="2880"/>
        <w:rPr>
          <w:rFonts w:ascii="Arial" w:hAnsi="Arial" w:cs="Arial"/>
          <w:sz w:val="24"/>
          <w:szCs w:val="24"/>
        </w:rPr>
      </w:pPr>
    </w:p>
    <w:p w14:paraId="4FEA33C4" w14:textId="35E7CCD1" w:rsidR="004D2AC7" w:rsidRPr="00F04323" w:rsidRDefault="00914614" w:rsidP="00F04323">
      <w:pPr>
        <w:pStyle w:val="ListParagraph"/>
        <w:numPr>
          <w:ilvl w:val="0"/>
          <w:numId w:val="5"/>
        </w:numPr>
        <w:rPr>
          <w:rFonts w:ascii="Arial" w:hAnsi="Arial" w:cs="Arial"/>
          <w:b/>
          <w:bCs/>
          <w:sz w:val="24"/>
          <w:szCs w:val="24"/>
        </w:rPr>
      </w:pPr>
      <w:r w:rsidRPr="00F04323">
        <w:rPr>
          <w:rFonts w:ascii="Arial" w:hAnsi="Arial" w:cs="Arial"/>
          <w:b/>
          <w:bCs/>
          <w:sz w:val="24"/>
          <w:szCs w:val="24"/>
        </w:rPr>
        <w:lastRenderedPageBreak/>
        <w:t>Finding a research topic from an initial investigation</w:t>
      </w:r>
    </w:p>
    <w:p w14:paraId="18A93051" w14:textId="77777777" w:rsidR="002D649F" w:rsidRPr="00914614" w:rsidRDefault="002D649F" w:rsidP="002D649F">
      <w:pPr>
        <w:pStyle w:val="ListParagraph"/>
        <w:rPr>
          <w:rFonts w:ascii="Arial" w:hAnsi="Arial" w:cs="Arial"/>
          <w:b/>
          <w:bCs/>
          <w:sz w:val="24"/>
          <w:szCs w:val="24"/>
        </w:rPr>
      </w:pPr>
    </w:p>
    <w:p w14:paraId="753BBA4F" w14:textId="17E1F9D6" w:rsidR="000F2830" w:rsidRDefault="00742E27" w:rsidP="00581977">
      <w:pPr>
        <w:spacing w:line="360" w:lineRule="auto"/>
        <w:jc w:val="both"/>
        <w:rPr>
          <w:rFonts w:ascii="Arial" w:hAnsi="Arial" w:cs="Arial"/>
          <w:sz w:val="24"/>
          <w:szCs w:val="24"/>
        </w:rPr>
      </w:pPr>
      <w:r>
        <w:rPr>
          <w:rFonts w:ascii="Arial" w:hAnsi="Arial" w:cs="Arial"/>
          <w:sz w:val="24"/>
          <w:szCs w:val="24"/>
        </w:rPr>
        <w:t xml:space="preserve">In June </w:t>
      </w:r>
      <w:r w:rsidR="00CC4C90">
        <w:rPr>
          <w:rFonts w:ascii="Arial" w:hAnsi="Arial" w:cs="Arial"/>
          <w:sz w:val="24"/>
          <w:szCs w:val="24"/>
        </w:rPr>
        <w:t>2020,</w:t>
      </w:r>
      <w:r w:rsidR="008734DD">
        <w:rPr>
          <w:rFonts w:ascii="Arial" w:hAnsi="Arial" w:cs="Arial"/>
          <w:sz w:val="24"/>
          <w:szCs w:val="24"/>
        </w:rPr>
        <w:t xml:space="preserve"> </w:t>
      </w:r>
      <w:r w:rsidR="008734DD" w:rsidRPr="008734DD">
        <w:rPr>
          <w:rFonts w:ascii="Arial" w:hAnsi="Arial" w:cs="Arial"/>
          <w:color w:val="212721"/>
          <w:sz w:val="24"/>
          <w:szCs w:val="24"/>
          <w:shd w:val="clear" w:color="auto" w:fill="FFFFFF"/>
        </w:rPr>
        <w:t>President’s Malaria Initiative</w:t>
      </w:r>
      <w:r w:rsidR="008734DD">
        <w:rPr>
          <w:rFonts w:ascii="Arial" w:hAnsi="Arial" w:cs="Arial"/>
          <w:color w:val="212721"/>
          <w:sz w:val="24"/>
          <w:szCs w:val="24"/>
          <w:shd w:val="clear" w:color="auto" w:fill="FFFFFF"/>
        </w:rPr>
        <w:t xml:space="preserve"> (PMI</w:t>
      </w:r>
      <w:r w:rsidR="008734DD" w:rsidRPr="008734DD">
        <w:rPr>
          <w:rFonts w:ascii="Arial" w:hAnsi="Arial" w:cs="Arial"/>
          <w:color w:val="212721"/>
          <w:sz w:val="24"/>
          <w:szCs w:val="24"/>
          <w:shd w:val="clear" w:color="auto" w:fill="FFFFFF"/>
        </w:rPr>
        <w:t>)</w:t>
      </w:r>
      <w:r w:rsidR="008734DD">
        <w:rPr>
          <w:rFonts w:ascii="Helvetica" w:hAnsi="Helvetica"/>
          <w:color w:val="212721"/>
          <w:shd w:val="clear" w:color="auto" w:fill="FFFFFF"/>
        </w:rPr>
        <w:t xml:space="preserve"> </w:t>
      </w:r>
      <w:r w:rsidR="00CC4C90">
        <w:rPr>
          <w:rFonts w:ascii="Arial" w:hAnsi="Arial" w:cs="Arial"/>
          <w:sz w:val="24"/>
          <w:szCs w:val="24"/>
        </w:rPr>
        <w:t xml:space="preserve">introduced Kassai through USAID/ Angola’s Health for All (HFA) project in collaboration with the Angola Ministry of Health. </w:t>
      </w:r>
      <w:r w:rsidR="009C0EC3">
        <w:rPr>
          <w:rFonts w:ascii="Arial" w:hAnsi="Arial" w:cs="Arial"/>
          <w:sz w:val="24"/>
          <w:szCs w:val="24"/>
        </w:rPr>
        <w:t>Kassai e-learning platform</w:t>
      </w:r>
      <w:r>
        <w:rPr>
          <w:rFonts w:ascii="Arial" w:hAnsi="Arial" w:cs="Arial"/>
          <w:sz w:val="24"/>
          <w:szCs w:val="24"/>
        </w:rPr>
        <w:t xml:space="preserve"> was established</w:t>
      </w:r>
      <w:r w:rsidR="000F2830">
        <w:rPr>
          <w:rFonts w:ascii="Arial" w:hAnsi="Arial" w:cs="Arial"/>
          <w:sz w:val="24"/>
          <w:szCs w:val="24"/>
        </w:rPr>
        <w:t xml:space="preserve"> to provide a digital training for health professional at </w:t>
      </w:r>
      <w:r w:rsidR="007B1797">
        <w:rPr>
          <w:rFonts w:ascii="Arial" w:hAnsi="Arial" w:cs="Arial"/>
          <w:sz w:val="24"/>
          <w:szCs w:val="24"/>
        </w:rPr>
        <w:t xml:space="preserve">Angola </w:t>
      </w:r>
      <w:r w:rsidR="000F2830">
        <w:rPr>
          <w:rFonts w:ascii="Arial" w:hAnsi="Arial" w:cs="Arial"/>
          <w:sz w:val="24"/>
          <w:szCs w:val="24"/>
        </w:rPr>
        <w:t>Hospital</w:t>
      </w:r>
      <w:r w:rsidR="007B1797">
        <w:rPr>
          <w:rFonts w:ascii="Arial" w:hAnsi="Arial" w:cs="Arial"/>
          <w:sz w:val="24"/>
          <w:szCs w:val="24"/>
        </w:rPr>
        <w:t>s</w:t>
      </w:r>
      <w:r w:rsidR="000F2830">
        <w:rPr>
          <w:rFonts w:ascii="Arial" w:hAnsi="Arial" w:cs="Arial"/>
          <w:sz w:val="24"/>
          <w:szCs w:val="24"/>
        </w:rPr>
        <w:t xml:space="preserve"> to manage malaria disease in </w:t>
      </w:r>
      <w:r w:rsidR="007B1797">
        <w:rPr>
          <w:rFonts w:ascii="Arial" w:hAnsi="Arial" w:cs="Arial"/>
          <w:sz w:val="24"/>
          <w:szCs w:val="24"/>
        </w:rPr>
        <w:t xml:space="preserve">adults and </w:t>
      </w:r>
      <w:r w:rsidR="000F2830">
        <w:rPr>
          <w:rFonts w:ascii="Arial" w:hAnsi="Arial" w:cs="Arial"/>
          <w:sz w:val="24"/>
          <w:szCs w:val="24"/>
        </w:rPr>
        <w:t>children</w:t>
      </w:r>
      <w:r w:rsidR="009B046F">
        <w:rPr>
          <w:rFonts w:ascii="Arial" w:hAnsi="Arial" w:cs="Arial"/>
          <w:sz w:val="24"/>
          <w:szCs w:val="24"/>
        </w:rPr>
        <w:t>,</w:t>
      </w:r>
      <w:r w:rsidR="000F2830">
        <w:rPr>
          <w:rFonts w:ascii="Arial" w:hAnsi="Arial" w:cs="Arial"/>
          <w:sz w:val="24"/>
          <w:szCs w:val="24"/>
        </w:rPr>
        <w:t xml:space="preserve"> through a tablet </w:t>
      </w:r>
      <w:r w:rsidR="00E931B0">
        <w:rPr>
          <w:rFonts w:ascii="Arial" w:hAnsi="Arial" w:cs="Arial"/>
          <w:sz w:val="24"/>
          <w:szCs w:val="24"/>
        </w:rPr>
        <w:t xml:space="preserve">downloaded with </w:t>
      </w:r>
      <w:r w:rsidR="000F2830">
        <w:rPr>
          <w:rFonts w:ascii="Arial" w:hAnsi="Arial" w:cs="Arial"/>
          <w:sz w:val="24"/>
          <w:szCs w:val="24"/>
        </w:rPr>
        <w:t>Kassai</w:t>
      </w:r>
      <w:r w:rsidR="00E931B0">
        <w:rPr>
          <w:rFonts w:ascii="Arial" w:hAnsi="Arial" w:cs="Arial"/>
          <w:sz w:val="24"/>
          <w:szCs w:val="24"/>
        </w:rPr>
        <w:t xml:space="preserve"> platform</w:t>
      </w:r>
      <w:r w:rsidR="00050589">
        <w:rPr>
          <w:rFonts w:ascii="Arial" w:hAnsi="Arial" w:cs="Arial"/>
          <w:sz w:val="24"/>
          <w:szCs w:val="24"/>
        </w:rPr>
        <w:t xml:space="preserve">. Furthermore, </w:t>
      </w:r>
      <w:r w:rsidR="000F2830">
        <w:rPr>
          <w:rFonts w:ascii="Arial" w:hAnsi="Arial" w:cs="Arial"/>
          <w:sz w:val="24"/>
          <w:szCs w:val="24"/>
        </w:rPr>
        <w:t xml:space="preserve">this service </w:t>
      </w:r>
      <w:r w:rsidR="00E931B0">
        <w:rPr>
          <w:rFonts w:ascii="Arial" w:hAnsi="Arial" w:cs="Arial"/>
          <w:sz w:val="24"/>
          <w:szCs w:val="24"/>
        </w:rPr>
        <w:t xml:space="preserve">provides </w:t>
      </w:r>
      <w:r w:rsidR="007B1797">
        <w:rPr>
          <w:rFonts w:ascii="Arial" w:hAnsi="Arial" w:cs="Arial"/>
          <w:sz w:val="24"/>
          <w:szCs w:val="24"/>
        </w:rPr>
        <w:t xml:space="preserve">13 </w:t>
      </w:r>
      <w:r w:rsidR="000148A9">
        <w:rPr>
          <w:rFonts w:ascii="Arial" w:hAnsi="Arial" w:cs="Arial"/>
          <w:sz w:val="24"/>
          <w:szCs w:val="24"/>
        </w:rPr>
        <w:t>courses</w:t>
      </w:r>
      <w:r w:rsidR="007B1797">
        <w:rPr>
          <w:rFonts w:ascii="Arial" w:hAnsi="Arial" w:cs="Arial"/>
          <w:sz w:val="24"/>
          <w:szCs w:val="24"/>
        </w:rPr>
        <w:t xml:space="preserve"> in malaria</w:t>
      </w:r>
      <w:r w:rsidR="000F2830">
        <w:rPr>
          <w:rFonts w:ascii="Arial" w:hAnsi="Arial" w:cs="Arial"/>
          <w:sz w:val="24"/>
          <w:szCs w:val="24"/>
        </w:rPr>
        <w:t xml:space="preserve">. In </w:t>
      </w:r>
      <w:r w:rsidR="00CC4C90">
        <w:rPr>
          <w:rFonts w:ascii="Arial" w:hAnsi="Arial" w:cs="Arial"/>
          <w:sz w:val="24"/>
          <w:szCs w:val="24"/>
        </w:rPr>
        <w:t>addition,</w:t>
      </w:r>
      <w:r w:rsidR="000F2830">
        <w:rPr>
          <w:rFonts w:ascii="Arial" w:hAnsi="Arial" w:cs="Arial"/>
          <w:sz w:val="24"/>
          <w:szCs w:val="24"/>
        </w:rPr>
        <w:t xml:space="preserve"> health worker</w:t>
      </w:r>
      <w:r w:rsidR="00CC4C90">
        <w:rPr>
          <w:rFonts w:ascii="Arial" w:hAnsi="Arial" w:cs="Arial"/>
          <w:sz w:val="24"/>
          <w:szCs w:val="24"/>
        </w:rPr>
        <w:t>s</w:t>
      </w:r>
      <w:r w:rsidR="000F2830">
        <w:rPr>
          <w:rFonts w:ascii="Arial" w:hAnsi="Arial" w:cs="Arial"/>
          <w:sz w:val="24"/>
          <w:szCs w:val="24"/>
        </w:rPr>
        <w:t xml:space="preserve"> learn more about the disease and how they should manage it</w:t>
      </w:r>
      <w:r w:rsidR="00E931B0">
        <w:rPr>
          <w:rFonts w:ascii="Arial" w:hAnsi="Arial" w:cs="Arial"/>
          <w:sz w:val="24"/>
          <w:szCs w:val="24"/>
        </w:rPr>
        <w:t xml:space="preserve"> </w:t>
      </w:r>
      <w:r w:rsidR="00050589">
        <w:rPr>
          <w:rFonts w:ascii="Arial" w:hAnsi="Arial" w:cs="Arial"/>
          <w:sz w:val="24"/>
          <w:szCs w:val="24"/>
        </w:rPr>
        <w:t>(PMI,2022)</w:t>
      </w:r>
      <w:r w:rsidR="000F2830">
        <w:rPr>
          <w:rFonts w:ascii="Arial" w:hAnsi="Arial" w:cs="Arial"/>
          <w:sz w:val="24"/>
          <w:szCs w:val="24"/>
        </w:rPr>
        <w:t>.</w:t>
      </w:r>
      <w:r w:rsidR="00952463">
        <w:rPr>
          <w:rFonts w:ascii="Arial" w:hAnsi="Arial" w:cs="Arial"/>
          <w:sz w:val="24"/>
          <w:szCs w:val="24"/>
        </w:rPr>
        <w:t xml:space="preserve"> But d</w:t>
      </w:r>
      <w:r w:rsidR="009E0C4A">
        <w:rPr>
          <w:rFonts w:ascii="Arial" w:hAnsi="Arial" w:cs="Arial"/>
          <w:sz w:val="24"/>
          <w:szCs w:val="24"/>
        </w:rPr>
        <w:t xml:space="preserve">uring my </w:t>
      </w:r>
      <w:r w:rsidR="00914CD8">
        <w:rPr>
          <w:rFonts w:ascii="Arial" w:hAnsi="Arial" w:cs="Arial"/>
          <w:sz w:val="24"/>
          <w:szCs w:val="24"/>
        </w:rPr>
        <w:t>investigation</w:t>
      </w:r>
      <w:r w:rsidR="009E0C4A">
        <w:rPr>
          <w:rFonts w:ascii="Arial" w:hAnsi="Arial" w:cs="Arial"/>
          <w:sz w:val="24"/>
          <w:szCs w:val="24"/>
        </w:rPr>
        <w:t xml:space="preserve"> on Kassai, I could see </w:t>
      </w:r>
      <w:r w:rsidR="00AB3059">
        <w:rPr>
          <w:rFonts w:ascii="Arial" w:hAnsi="Arial" w:cs="Arial"/>
          <w:sz w:val="24"/>
          <w:szCs w:val="24"/>
        </w:rPr>
        <w:t xml:space="preserve">that even having </w:t>
      </w:r>
      <w:r w:rsidR="00616976">
        <w:rPr>
          <w:rFonts w:ascii="Arial" w:hAnsi="Arial" w:cs="Arial"/>
          <w:sz w:val="24"/>
          <w:szCs w:val="24"/>
        </w:rPr>
        <w:t>the Kassai</w:t>
      </w:r>
      <w:r w:rsidR="00AB3059">
        <w:rPr>
          <w:rFonts w:ascii="Arial" w:hAnsi="Arial" w:cs="Arial"/>
          <w:sz w:val="24"/>
          <w:szCs w:val="24"/>
        </w:rPr>
        <w:t xml:space="preserve"> </w:t>
      </w:r>
      <w:r w:rsidR="00BB1530">
        <w:rPr>
          <w:rFonts w:ascii="Arial" w:hAnsi="Arial" w:cs="Arial"/>
          <w:sz w:val="24"/>
          <w:szCs w:val="24"/>
        </w:rPr>
        <w:t xml:space="preserve">platform </w:t>
      </w:r>
      <w:r w:rsidR="007B1797">
        <w:rPr>
          <w:rFonts w:ascii="Arial" w:hAnsi="Arial" w:cs="Arial"/>
          <w:sz w:val="24"/>
          <w:szCs w:val="24"/>
        </w:rPr>
        <w:t>thousands</w:t>
      </w:r>
      <w:r w:rsidR="00AB3059">
        <w:rPr>
          <w:rFonts w:ascii="Arial" w:hAnsi="Arial" w:cs="Arial"/>
          <w:sz w:val="24"/>
          <w:szCs w:val="24"/>
        </w:rPr>
        <w:t xml:space="preserve"> and thousands of people are dying every day because of this terrible disease</w:t>
      </w:r>
      <w:r w:rsidR="00581977">
        <w:rPr>
          <w:rFonts w:ascii="Arial" w:hAnsi="Arial" w:cs="Arial"/>
          <w:sz w:val="24"/>
          <w:szCs w:val="24"/>
        </w:rPr>
        <w:t>. Moreover,</w:t>
      </w:r>
      <w:r w:rsidR="003C457B">
        <w:rPr>
          <w:rFonts w:ascii="Arial" w:hAnsi="Arial" w:cs="Arial"/>
          <w:sz w:val="24"/>
          <w:szCs w:val="24"/>
        </w:rPr>
        <w:t xml:space="preserve"> In </w:t>
      </w:r>
      <w:r w:rsidR="00581977">
        <w:rPr>
          <w:rFonts w:ascii="Arial" w:hAnsi="Arial" w:cs="Arial"/>
          <w:sz w:val="24"/>
          <w:szCs w:val="24"/>
        </w:rPr>
        <w:t xml:space="preserve">the World Malaria Report 2021, Angola is </w:t>
      </w:r>
      <w:r w:rsidR="003C457B">
        <w:rPr>
          <w:rFonts w:ascii="Arial" w:hAnsi="Arial" w:cs="Arial"/>
          <w:sz w:val="24"/>
          <w:szCs w:val="24"/>
        </w:rPr>
        <w:t xml:space="preserve">listed as </w:t>
      </w:r>
      <w:r w:rsidR="00581977">
        <w:rPr>
          <w:rFonts w:ascii="Arial" w:hAnsi="Arial" w:cs="Arial"/>
          <w:sz w:val="24"/>
          <w:szCs w:val="24"/>
        </w:rPr>
        <w:t xml:space="preserve">one of the six countries that account for over half the global malaria burden in terms of both malaria cases and deaths. </w:t>
      </w:r>
      <w:r w:rsidR="000148A9">
        <w:rPr>
          <w:rFonts w:ascii="Arial" w:hAnsi="Arial" w:cs="Arial"/>
          <w:sz w:val="24"/>
          <w:szCs w:val="24"/>
        </w:rPr>
        <w:t>Also, t</w:t>
      </w:r>
      <w:r w:rsidR="00914CD8">
        <w:rPr>
          <w:rFonts w:ascii="Arial" w:hAnsi="Arial" w:cs="Arial"/>
          <w:sz w:val="24"/>
          <w:szCs w:val="24"/>
        </w:rPr>
        <w:t xml:space="preserve">here are </w:t>
      </w:r>
      <w:r w:rsidR="00581977">
        <w:rPr>
          <w:rFonts w:ascii="Arial" w:hAnsi="Arial" w:cs="Arial"/>
          <w:sz w:val="24"/>
          <w:szCs w:val="24"/>
        </w:rPr>
        <w:t xml:space="preserve">approximately 3 percent of </w:t>
      </w:r>
      <w:r w:rsidR="00914CD8">
        <w:rPr>
          <w:rFonts w:ascii="Arial" w:hAnsi="Arial" w:cs="Arial"/>
          <w:sz w:val="24"/>
          <w:szCs w:val="24"/>
        </w:rPr>
        <w:t>malaria cases</w:t>
      </w:r>
      <w:r w:rsidR="00581977">
        <w:rPr>
          <w:rFonts w:ascii="Arial" w:hAnsi="Arial" w:cs="Arial"/>
          <w:sz w:val="24"/>
          <w:szCs w:val="24"/>
        </w:rPr>
        <w:t xml:space="preserve"> and deaths</w:t>
      </w:r>
      <w:r w:rsidR="00914CD8">
        <w:rPr>
          <w:rFonts w:ascii="Arial" w:hAnsi="Arial" w:cs="Arial"/>
          <w:sz w:val="24"/>
          <w:szCs w:val="24"/>
        </w:rPr>
        <w:t xml:space="preserve"> worldwide that occur in Angola</w:t>
      </w:r>
      <w:r w:rsidR="00141FF9">
        <w:rPr>
          <w:rFonts w:ascii="Arial" w:hAnsi="Arial" w:cs="Arial"/>
          <w:sz w:val="24"/>
          <w:szCs w:val="24"/>
        </w:rPr>
        <w:t xml:space="preserve">. </w:t>
      </w:r>
      <w:r w:rsidR="00B70CAA">
        <w:rPr>
          <w:rFonts w:ascii="Arial" w:hAnsi="Arial" w:cs="Arial"/>
          <w:sz w:val="24"/>
          <w:szCs w:val="24"/>
        </w:rPr>
        <w:t xml:space="preserve">Additionally, although national treatment guidelines apply to both the public and private sector, </w:t>
      </w:r>
      <w:r w:rsidR="00141FF9">
        <w:rPr>
          <w:rFonts w:ascii="Arial" w:hAnsi="Arial" w:cs="Arial"/>
          <w:sz w:val="24"/>
          <w:szCs w:val="24"/>
        </w:rPr>
        <w:t>the</w:t>
      </w:r>
      <w:r w:rsidR="00B70CAA">
        <w:rPr>
          <w:rFonts w:ascii="Arial" w:hAnsi="Arial" w:cs="Arial"/>
          <w:sz w:val="24"/>
          <w:szCs w:val="24"/>
        </w:rPr>
        <w:t xml:space="preserve"> private sector does not follow established norms and regulatory authorities do not hav</w:t>
      </w:r>
      <w:r w:rsidR="00141FF9">
        <w:rPr>
          <w:rFonts w:ascii="Arial" w:hAnsi="Arial" w:cs="Arial"/>
          <w:sz w:val="24"/>
          <w:szCs w:val="24"/>
        </w:rPr>
        <w:t>e</w:t>
      </w:r>
      <w:r w:rsidR="00B70CAA">
        <w:rPr>
          <w:rFonts w:ascii="Arial" w:hAnsi="Arial" w:cs="Arial"/>
          <w:sz w:val="24"/>
          <w:szCs w:val="24"/>
        </w:rPr>
        <w:t xml:space="preserve"> the capacity to address this issue</w:t>
      </w:r>
      <w:r w:rsidR="00141FF9">
        <w:rPr>
          <w:rFonts w:ascii="Arial" w:hAnsi="Arial" w:cs="Arial"/>
          <w:sz w:val="24"/>
          <w:szCs w:val="24"/>
        </w:rPr>
        <w:t xml:space="preserve"> (PMI,2023). </w:t>
      </w:r>
      <w:r w:rsidR="001C3BEB">
        <w:rPr>
          <w:rFonts w:ascii="Arial" w:hAnsi="Arial" w:cs="Arial"/>
          <w:sz w:val="24"/>
          <w:szCs w:val="24"/>
        </w:rPr>
        <w:t>As a result, health workers and the population are struggled to fight against this disease that is taking so many lives.</w:t>
      </w:r>
    </w:p>
    <w:p w14:paraId="0ABBD114" w14:textId="137B608E" w:rsidR="005D3357" w:rsidRDefault="005D3357" w:rsidP="005D3357">
      <w:pPr>
        <w:jc w:val="both"/>
        <w:rPr>
          <w:rFonts w:ascii="Arial" w:hAnsi="Arial" w:cs="Arial"/>
          <w:sz w:val="24"/>
          <w:szCs w:val="24"/>
        </w:rPr>
      </w:pPr>
    </w:p>
    <w:p w14:paraId="1B9B6914" w14:textId="18787427" w:rsidR="00C87AD5" w:rsidRPr="00C87AD5" w:rsidRDefault="00C87AD5" w:rsidP="00C87AD5">
      <w:r>
        <w:rPr>
          <w:noProof/>
        </w:rPr>
        <w:drawing>
          <wp:anchor distT="0" distB="0" distL="114300" distR="114300" simplePos="0" relativeHeight="251663360" behindDoc="1" locked="0" layoutInCell="1" allowOverlap="1" wp14:anchorId="7011DEA2" wp14:editId="6028D61E">
            <wp:simplePos x="0" y="0"/>
            <wp:positionH relativeFrom="column">
              <wp:posOffset>0</wp:posOffset>
            </wp:positionH>
            <wp:positionV relativeFrom="paragraph">
              <wp:posOffset>-1905</wp:posOffset>
            </wp:positionV>
            <wp:extent cx="3441700" cy="2723515"/>
            <wp:effectExtent l="0" t="0" r="6350" b="635"/>
            <wp:wrapTight wrapText="bothSides">
              <wp:wrapPolygon edited="0">
                <wp:start x="0" y="0"/>
                <wp:lineTo x="0" y="21454"/>
                <wp:lineTo x="21520" y="21454"/>
                <wp:lineTo x="21520" y="0"/>
                <wp:lineTo x="0" y="0"/>
              </wp:wrapPolygon>
            </wp:wrapTight>
            <wp:docPr id="1" name="Picture 1" descr="Angola: number of malaria cas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gola: number of malaria cases | Statist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41700" cy="2723515"/>
                    </a:xfrm>
                    <a:prstGeom prst="rect">
                      <a:avLst/>
                    </a:prstGeom>
                    <a:noFill/>
                    <a:ln>
                      <a:noFill/>
                    </a:ln>
                  </pic:spPr>
                </pic:pic>
              </a:graphicData>
            </a:graphic>
            <wp14:sizeRelV relativeFrom="margin">
              <wp14:pctHeight>0</wp14:pctHeight>
            </wp14:sizeRelV>
          </wp:anchor>
        </w:drawing>
      </w:r>
      <w:r w:rsidRPr="00C87AD5">
        <w:t xml:space="preserve"> </w:t>
      </w:r>
    </w:p>
    <w:p w14:paraId="07BEC413" w14:textId="00EDA0BA" w:rsidR="00C87AD5" w:rsidRDefault="00C87AD5" w:rsidP="00C97D33">
      <w:pPr>
        <w:jc w:val="both"/>
        <w:rPr>
          <w:rFonts w:ascii="Arial" w:hAnsi="Arial" w:cs="Arial"/>
          <w:sz w:val="24"/>
          <w:szCs w:val="24"/>
        </w:rPr>
      </w:pPr>
    </w:p>
    <w:p w14:paraId="112330F0" w14:textId="5E50A5DD" w:rsidR="00C97D33" w:rsidRDefault="001E2A18" w:rsidP="00C97D33">
      <w:pPr>
        <w:ind w:left="5760"/>
        <w:jc w:val="center"/>
        <w:rPr>
          <w:rFonts w:ascii="Arial" w:hAnsi="Arial" w:cs="Arial"/>
          <w:sz w:val="24"/>
          <w:szCs w:val="24"/>
        </w:rPr>
      </w:pPr>
      <w:r>
        <w:rPr>
          <w:rFonts w:ascii="Arial" w:hAnsi="Arial" w:cs="Arial"/>
          <w:sz w:val="24"/>
          <w:szCs w:val="24"/>
        </w:rPr>
        <w:t>Angola reported over 8.3 malaria cases in 2021, the highest number since 2010</w:t>
      </w:r>
      <w:r w:rsidR="00C97D33">
        <w:rPr>
          <w:rFonts w:ascii="Arial" w:hAnsi="Arial" w:cs="Arial"/>
          <w:sz w:val="24"/>
          <w:szCs w:val="24"/>
        </w:rPr>
        <w:t>. The disease is one of the main health issues in Angola. In addition, that same year, there were approximately 13 thousand malaria related deaths in the country (Kamer,2023).</w:t>
      </w:r>
    </w:p>
    <w:p w14:paraId="6EAE504F" w14:textId="0E192B60" w:rsidR="001E2A18" w:rsidRDefault="00C97D33" w:rsidP="001E2A18">
      <w:pPr>
        <w:jc w:val="both"/>
        <w:rPr>
          <w:rFonts w:ascii="Arial" w:hAnsi="Arial" w:cs="Arial"/>
          <w:sz w:val="24"/>
          <w:szCs w:val="24"/>
        </w:rPr>
      </w:pPr>
      <w:r>
        <w:rPr>
          <w:rFonts w:ascii="Arial" w:hAnsi="Arial" w:cs="Arial"/>
          <w:sz w:val="24"/>
          <w:szCs w:val="24"/>
        </w:rPr>
        <w:t>.</w:t>
      </w:r>
    </w:p>
    <w:p w14:paraId="621B9758" w14:textId="46D9AC2B" w:rsidR="00EC72E9" w:rsidRDefault="00C97D33" w:rsidP="00141FF9">
      <w:pPr>
        <w:ind w:left="3600"/>
        <w:jc w:val="both"/>
        <w:rPr>
          <w:rFonts w:ascii="Arial" w:hAnsi="Arial" w:cs="Arial"/>
          <w:sz w:val="24"/>
          <w:szCs w:val="24"/>
        </w:rPr>
      </w:pPr>
      <w:r>
        <w:rPr>
          <w:rFonts w:ascii="Arial" w:hAnsi="Arial" w:cs="Arial"/>
          <w:sz w:val="24"/>
          <w:szCs w:val="24"/>
        </w:rPr>
        <w:t>(Kamer,2023)</w:t>
      </w:r>
    </w:p>
    <w:p w14:paraId="0860CC8F" w14:textId="77777777" w:rsidR="00247B7C" w:rsidRPr="00247B7C" w:rsidRDefault="00247B7C" w:rsidP="00247B7C">
      <w:pPr>
        <w:jc w:val="both"/>
        <w:rPr>
          <w:rFonts w:ascii="Arial" w:hAnsi="Arial" w:cs="Arial"/>
          <w:b/>
          <w:bCs/>
          <w:sz w:val="24"/>
          <w:szCs w:val="24"/>
        </w:rPr>
      </w:pPr>
    </w:p>
    <w:p w14:paraId="1322138D" w14:textId="2D5E741E" w:rsidR="00616976" w:rsidRPr="00F04323" w:rsidRDefault="00914614" w:rsidP="00F04323">
      <w:pPr>
        <w:pStyle w:val="ListParagraph"/>
        <w:numPr>
          <w:ilvl w:val="0"/>
          <w:numId w:val="5"/>
        </w:numPr>
        <w:spacing w:line="360" w:lineRule="auto"/>
        <w:jc w:val="both"/>
        <w:rPr>
          <w:rFonts w:ascii="Arial" w:hAnsi="Arial" w:cs="Arial"/>
          <w:b/>
          <w:bCs/>
          <w:sz w:val="24"/>
          <w:szCs w:val="24"/>
        </w:rPr>
      </w:pPr>
      <w:r w:rsidRPr="00F04323">
        <w:rPr>
          <w:rFonts w:ascii="Arial" w:hAnsi="Arial" w:cs="Arial"/>
          <w:b/>
          <w:bCs/>
          <w:sz w:val="24"/>
          <w:szCs w:val="24"/>
        </w:rPr>
        <w:lastRenderedPageBreak/>
        <w:t>Research topic of choice</w:t>
      </w:r>
    </w:p>
    <w:p w14:paraId="62F749BF" w14:textId="5D3788A2" w:rsidR="00616976" w:rsidRPr="00EC72E9" w:rsidRDefault="00616976" w:rsidP="00EC72E9">
      <w:pPr>
        <w:spacing w:line="360" w:lineRule="auto"/>
        <w:ind w:left="360"/>
        <w:jc w:val="both"/>
        <w:rPr>
          <w:rFonts w:ascii="Arial" w:hAnsi="Arial" w:cs="Arial"/>
          <w:sz w:val="24"/>
          <w:szCs w:val="24"/>
        </w:rPr>
      </w:pPr>
      <w:r>
        <w:rPr>
          <w:rFonts w:ascii="Arial" w:hAnsi="Arial" w:cs="Arial"/>
          <w:sz w:val="24"/>
          <w:szCs w:val="24"/>
        </w:rPr>
        <w:t>T</w:t>
      </w:r>
      <w:r w:rsidRPr="00616976">
        <w:rPr>
          <w:rFonts w:ascii="Arial" w:hAnsi="Arial" w:cs="Arial"/>
          <w:sz w:val="24"/>
          <w:szCs w:val="24"/>
        </w:rPr>
        <w:t>he Kassai platform was adopted by MOH for national roll-out. The goal of the Kassai platform is to improve the quality of training of health care providers and to make quality training resources, protocols, and job aids available to health care providers and their supervisors.</w:t>
      </w:r>
      <w:r>
        <w:rPr>
          <w:rFonts w:ascii="Arial" w:hAnsi="Arial" w:cs="Arial"/>
          <w:sz w:val="24"/>
          <w:szCs w:val="24"/>
        </w:rPr>
        <w:t xml:space="preserve"> Moreover,</w:t>
      </w:r>
      <w:r w:rsidRPr="00616976">
        <w:rPr>
          <w:rFonts w:ascii="Arial" w:hAnsi="Arial" w:cs="Arial"/>
          <w:sz w:val="24"/>
          <w:szCs w:val="24"/>
        </w:rPr>
        <w:t xml:space="preserve"> </w:t>
      </w:r>
      <w:r>
        <w:rPr>
          <w:rFonts w:ascii="Arial" w:hAnsi="Arial" w:cs="Arial"/>
          <w:sz w:val="24"/>
          <w:szCs w:val="24"/>
        </w:rPr>
        <w:t>it</w:t>
      </w:r>
      <w:r w:rsidRPr="00616976">
        <w:rPr>
          <w:rFonts w:ascii="Arial" w:hAnsi="Arial" w:cs="Arial"/>
          <w:sz w:val="24"/>
          <w:szCs w:val="24"/>
        </w:rPr>
        <w:t xml:space="preserve"> provides visibility on the training results of the providers, through evaluation checklists, which also include case studies, before, during, and after the course. Inbuilt analytics, using Power BI, allows for in-depth and detailed analysis of the providers training journey, such as time spent on each lesson, individual knowledge gaps, links to assessments during supervisory visits using HNQIS tools (</w:t>
      </w:r>
      <w:r w:rsidRPr="00616976">
        <w:rPr>
          <w:rFonts w:ascii="Arial" w:hAnsi="Arial" w:cs="Arial"/>
          <w:spacing w:val="3"/>
          <w:sz w:val="24"/>
          <w:szCs w:val="24"/>
          <w:shd w:val="clear" w:color="auto" w:fill="FFFFFF"/>
        </w:rPr>
        <w:t>Health Network Quality Improvement System)</w:t>
      </w:r>
      <w:r>
        <w:rPr>
          <w:rFonts w:ascii="Arial" w:hAnsi="Arial" w:cs="Arial"/>
          <w:spacing w:val="3"/>
          <w:sz w:val="24"/>
          <w:szCs w:val="24"/>
          <w:shd w:val="clear" w:color="auto" w:fill="FFFFFF"/>
        </w:rPr>
        <w:t>. In addition,</w:t>
      </w:r>
      <w:r w:rsidRPr="00616976">
        <w:rPr>
          <w:rFonts w:ascii="Arial" w:hAnsi="Arial" w:cs="Arial"/>
          <w:sz w:val="24"/>
          <w:szCs w:val="24"/>
        </w:rPr>
        <w:t xml:space="preserve"> which were also developed with PMI funding in previous years. Kassai is accessible through any digital tool, and the plan is to make that platform available to health care providers nationwide.</w:t>
      </w:r>
      <w:r>
        <w:rPr>
          <w:rFonts w:ascii="Arial" w:hAnsi="Arial" w:cs="Arial"/>
          <w:sz w:val="24"/>
          <w:szCs w:val="24"/>
        </w:rPr>
        <w:t xml:space="preserve"> Furthermore, </w:t>
      </w:r>
      <w:r w:rsidRPr="00616976">
        <w:rPr>
          <w:rFonts w:ascii="Arial" w:hAnsi="Arial" w:cs="Arial"/>
          <w:sz w:val="24"/>
          <w:szCs w:val="24"/>
        </w:rPr>
        <w:t>During the COVID-19 pandemic, this e-learning training resource became an even more important tool to promote continuous medical education for the improvement of quality of services. As of May 2022, Kassai has more than 5,000 unique users and 13 courses in malaria. Below shows how many health workers enrolled from July 2021 to 2022</w:t>
      </w:r>
      <w:r>
        <w:rPr>
          <w:rFonts w:ascii="Arial" w:hAnsi="Arial" w:cs="Arial"/>
          <w:sz w:val="24"/>
          <w:szCs w:val="24"/>
        </w:rPr>
        <w:t xml:space="preserve"> (PMI,2023).</w:t>
      </w:r>
    </w:p>
    <w:p w14:paraId="254A8EF5" w14:textId="385B0EA4" w:rsidR="00616976" w:rsidRPr="00616976" w:rsidRDefault="00616976" w:rsidP="00616976">
      <w:pPr>
        <w:pStyle w:val="ListParagraph"/>
        <w:jc w:val="both"/>
        <w:rPr>
          <w:rFonts w:ascii="Arial" w:hAnsi="Arial" w:cs="Arial"/>
          <w:sz w:val="24"/>
          <w:szCs w:val="24"/>
        </w:rPr>
      </w:pPr>
      <w:r>
        <w:rPr>
          <w:noProof/>
        </w:rPr>
        <w:drawing>
          <wp:inline distT="0" distB="0" distL="0" distR="0" wp14:anchorId="184D87EA" wp14:editId="66FEF9B5">
            <wp:extent cx="5295534" cy="2273300"/>
            <wp:effectExtent l="0" t="0" r="635" b="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76958" cy="2308254"/>
                    </a:xfrm>
                    <a:prstGeom prst="rect">
                      <a:avLst/>
                    </a:prstGeom>
                    <a:noFill/>
                    <a:ln>
                      <a:noFill/>
                    </a:ln>
                  </pic:spPr>
                </pic:pic>
              </a:graphicData>
            </a:graphic>
          </wp:inline>
        </w:drawing>
      </w:r>
    </w:p>
    <w:p w14:paraId="608EA5B2" w14:textId="77777777" w:rsidR="00EC72E9" w:rsidRDefault="00EC72E9" w:rsidP="00616976">
      <w:pPr>
        <w:ind w:left="7560"/>
        <w:jc w:val="both"/>
        <w:rPr>
          <w:rFonts w:ascii="Arial" w:hAnsi="Arial" w:cs="Arial"/>
          <w:sz w:val="24"/>
          <w:szCs w:val="24"/>
        </w:rPr>
      </w:pPr>
    </w:p>
    <w:p w14:paraId="1529F3C2" w14:textId="7B647A32" w:rsidR="00EC72E9" w:rsidRDefault="00EC72E9" w:rsidP="00616976">
      <w:pPr>
        <w:ind w:left="7560"/>
        <w:jc w:val="both"/>
        <w:rPr>
          <w:rFonts w:ascii="Arial" w:hAnsi="Arial" w:cs="Arial"/>
          <w:sz w:val="24"/>
          <w:szCs w:val="24"/>
        </w:rPr>
      </w:pPr>
    </w:p>
    <w:p w14:paraId="58B0C80C" w14:textId="77777777" w:rsidR="00C22F58" w:rsidRDefault="00C22F58" w:rsidP="00616976">
      <w:pPr>
        <w:ind w:left="7560"/>
        <w:jc w:val="both"/>
        <w:rPr>
          <w:rFonts w:ascii="Arial" w:hAnsi="Arial" w:cs="Arial"/>
          <w:sz w:val="24"/>
          <w:szCs w:val="24"/>
        </w:rPr>
      </w:pPr>
    </w:p>
    <w:p w14:paraId="03D08C30" w14:textId="5B779207" w:rsidR="00616976" w:rsidRDefault="005268C5" w:rsidP="00616976">
      <w:pPr>
        <w:ind w:left="7560"/>
        <w:jc w:val="both"/>
        <w:rPr>
          <w:rFonts w:ascii="Arial" w:hAnsi="Arial" w:cs="Arial"/>
          <w:b/>
          <w:bCs/>
          <w:sz w:val="24"/>
          <w:szCs w:val="24"/>
        </w:rPr>
      </w:pPr>
      <w:r>
        <w:rPr>
          <w:rFonts w:ascii="Arial" w:hAnsi="Arial" w:cs="Arial"/>
          <w:sz w:val="24"/>
          <w:szCs w:val="24"/>
        </w:rPr>
        <w:t xml:space="preserve">    </w:t>
      </w:r>
      <w:r w:rsidR="00616976">
        <w:rPr>
          <w:rFonts w:ascii="Arial" w:hAnsi="Arial" w:cs="Arial"/>
          <w:sz w:val="24"/>
          <w:szCs w:val="24"/>
        </w:rPr>
        <w:t>(PMI,2023)</w:t>
      </w:r>
    </w:p>
    <w:p w14:paraId="5786DB8E" w14:textId="77777777" w:rsidR="00C22F58" w:rsidRDefault="00C22F58" w:rsidP="00C22F58">
      <w:pPr>
        <w:pStyle w:val="ListParagraph"/>
        <w:jc w:val="both"/>
        <w:rPr>
          <w:rFonts w:ascii="Arial" w:hAnsi="Arial" w:cs="Arial"/>
          <w:b/>
          <w:bCs/>
          <w:sz w:val="24"/>
          <w:szCs w:val="24"/>
        </w:rPr>
      </w:pPr>
    </w:p>
    <w:p w14:paraId="104BB559" w14:textId="77777777" w:rsidR="00C22F58" w:rsidRDefault="00C22F58" w:rsidP="00C22F58">
      <w:pPr>
        <w:pStyle w:val="ListParagraph"/>
        <w:jc w:val="both"/>
        <w:rPr>
          <w:rFonts w:ascii="Arial" w:hAnsi="Arial" w:cs="Arial"/>
          <w:b/>
          <w:bCs/>
          <w:sz w:val="24"/>
          <w:szCs w:val="24"/>
        </w:rPr>
      </w:pPr>
    </w:p>
    <w:p w14:paraId="1A1D2FF4" w14:textId="167E8F4A" w:rsidR="00FF7B10" w:rsidRPr="00C22F58" w:rsidRDefault="004D2AC7" w:rsidP="00C22F58">
      <w:pPr>
        <w:pStyle w:val="ListParagraph"/>
        <w:numPr>
          <w:ilvl w:val="0"/>
          <w:numId w:val="5"/>
        </w:numPr>
        <w:jc w:val="both"/>
        <w:rPr>
          <w:rFonts w:ascii="Arial" w:hAnsi="Arial" w:cs="Arial"/>
          <w:b/>
          <w:bCs/>
          <w:sz w:val="24"/>
          <w:szCs w:val="24"/>
        </w:rPr>
      </w:pPr>
      <w:r w:rsidRPr="00F04323">
        <w:rPr>
          <w:rFonts w:ascii="Arial" w:hAnsi="Arial" w:cs="Arial"/>
          <w:b/>
          <w:bCs/>
          <w:sz w:val="24"/>
          <w:szCs w:val="24"/>
        </w:rPr>
        <w:lastRenderedPageBreak/>
        <w:t>J</w:t>
      </w:r>
      <w:r w:rsidRPr="00C22F58">
        <w:rPr>
          <w:rFonts w:ascii="Arial" w:hAnsi="Arial" w:cs="Arial"/>
          <w:b/>
          <w:bCs/>
          <w:sz w:val="24"/>
          <w:szCs w:val="24"/>
        </w:rPr>
        <w:t xml:space="preserve">ustification </w:t>
      </w:r>
      <w:r w:rsidR="00D3129A" w:rsidRPr="00C22F58">
        <w:rPr>
          <w:rFonts w:ascii="Arial" w:hAnsi="Arial" w:cs="Arial"/>
          <w:b/>
          <w:bCs/>
          <w:sz w:val="24"/>
          <w:szCs w:val="24"/>
        </w:rPr>
        <w:t>for the choice</w:t>
      </w:r>
    </w:p>
    <w:p w14:paraId="64D07EFE" w14:textId="77777777" w:rsidR="00274708" w:rsidRDefault="00274708" w:rsidP="00274708">
      <w:pPr>
        <w:pStyle w:val="ListParagraph"/>
        <w:jc w:val="both"/>
        <w:rPr>
          <w:rFonts w:ascii="Arial" w:hAnsi="Arial" w:cs="Arial"/>
          <w:b/>
          <w:bCs/>
          <w:sz w:val="24"/>
          <w:szCs w:val="24"/>
        </w:rPr>
      </w:pPr>
    </w:p>
    <w:p w14:paraId="4537DCDC" w14:textId="776F8ECC" w:rsidR="004D2AC7" w:rsidRDefault="00FF7B10" w:rsidP="00274708">
      <w:pPr>
        <w:spacing w:line="360" w:lineRule="auto"/>
        <w:jc w:val="both"/>
        <w:rPr>
          <w:rFonts w:ascii="Arial" w:hAnsi="Arial" w:cs="Arial"/>
          <w:sz w:val="24"/>
          <w:szCs w:val="24"/>
        </w:rPr>
      </w:pPr>
      <w:r w:rsidRPr="00122100">
        <w:rPr>
          <w:rFonts w:ascii="Arial" w:hAnsi="Arial" w:cs="Arial"/>
          <w:color w:val="242424"/>
          <w:sz w:val="24"/>
          <w:szCs w:val="24"/>
        </w:rPr>
        <w:t>Kassai has been instrumental in the fight against malaria in Angola. Health workers in Angola have been using Kassai to store, manage, and analyse large amounts of data related to malaria cases. This has allowed them to better understand the patterns and trends associated with the disease, and to develop more effective strategies for prevention and treatment. Using Kassai, health workers in Angola have been able to track the spread of malaria across different regions and communities, as well as monitor the effectiveness of various interventions. This has helped to identify areas that require additional resources or targeted interventions and has enabled health workers to make more informed decisions about how to allocate resources and prioritize their efforts. In addition</w:t>
      </w:r>
      <w:r w:rsidR="002F0D60">
        <w:rPr>
          <w:rFonts w:ascii="Arial" w:hAnsi="Arial" w:cs="Arial"/>
          <w:color w:val="242424"/>
          <w:sz w:val="24"/>
          <w:szCs w:val="24"/>
        </w:rPr>
        <w:t xml:space="preserve"> </w:t>
      </w:r>
      <w:r w:rsidRPr="00122100">
        <w:rPr>
          <w:rFonts w:ascii="Arial" w:hAnsi="Arial" w:cs="Arial"/>
          <w:color w:val="242424"/>
          <w:sz w:val="24"/>
          <w:szCs w:val="24"/>
        </w:rPr>
        <w:t>to its data management and analysis capabilities, Kassai also provides advanced visualization tools that can help health workers communicate their findings in a more compelling and accessible manner. By presenting data in a clear and visually appealing way, health workers can engage with communities and stakeholders in a more meaningful way, and to build support for their efforts to combat malaria. Overall, the use of Kassai by health workers in Angola has been a critical factor in the fight against malaria and has helped to save countless lives by improving the efficiency and effectiveness of malaria prevention and treatment efforts</w:t>
      </w:r>
      <w:r w:rsidR="003C03CD">
        <w:rPr>
          <w:rFonts w:ascii="Arial" w:hAnsi="Arial" w:cs="Arial"/>
          <w:color w:val="242424"/>
          <w:sz w:val="24"/>
          <w:szCs w:val="24"/>
        </w:rPr>
        <w:t xml:space="preserve"> (PSI, 2022).</w:t>
      </w:r>
      <w:bookmarkStart w:id="0" w:name="_Hlk133505734"/>
      <w:r w:rsidR="003C03CD">
        <w:rPr>
          <w:rFonts w:ascii="Arial" w:hAnsi="Arial" w:cs="Arial"/>
          <w:sz w:val="24"/>
          <w:szCs w:val="24"/>
        </w:rPr>
        <w:t xml:space="preserve"> Furthermore, </w:t>
      </w:r>
      <w:r w:rsidR="004D2AC7">
        <w:rPr>
          <w:rFonts w:ascii="Arial" w:hAnsi="Arial" w:cs="Arial"/>
          <w:sz w:val="24"/>
          <w:szCs w:val="24"/>
        </w:rPr>
        <w:t>I choose this specifically topic</w:t>
      </w:r>
      <w:r w:rsidR="00B115B9">
        <w:rPr>
          <w:rFonts w:ascii="Arial" w:hAnsi="Arial" w:cs="Arial"/>
          <w:sz w:val="24"/>
          <w:szCs w:val="24"/>
        </w:rPr>
        <w:t xml:space="preserve"> Kassai </w:t>
      </w:r>
      <w:r w:rsidR="004D2AC7">
        <w:rPr>
          <w:rFonts w:ascii="Arial" w:hAnsi="Arial" w:cs="Arial"/>
          <w:sz w:val="24"/>
          <w:szCs w:val="24"/>
        </w:rPr>
        <w:t>becaus</w:t>
      </w:r>
      <w:r w:rsidR="008B7462">
        <w:rPr>
          <w:rFonts w:ascii="Arial" w:hAnsi="Arial" w:cs="Arial"/>
          <w:sz w:val="24"/>
          <w:szCs w:val="24"/>
        </w:rPr>
        <w:t>e</w:t>
      </w:r>
      <w:r w:rsidR="00B115B9">
        <w:rPr>
          <w:rFonts w:ascii="Arial" w:hAnsi="Arial" w:cs="Arial"/>
          <w:sz w:val="24"/>
          <w:szCs w:val="24"/>
        </w:rPr>
        <w:t xml:space="preserve"> has </w:t>
      </w:r>
      <w:r w:rsidR="001067B5">
        <w:rPr>
          <w:rFonts w:ascii="Arial" w:hAnsi="Arial" w:cs="Arial"/>
          <w:sz w:val="24"/>
          <w:szCs w:val="24"/>
        </w:rPr>
        <w:t>been</w:t>
      </w:r>
      <w:r w:rsidR="00B115B9">
        <w:rPr>
          <w:rFonts w:ascii="Arial" w:hAnsi="Arial" w:cs="Arial"/>
          <w:sz w:val="24"/>
          <w:szCs w:val="24"/>
        </w:rPr>
        <w:t xml:space="preserve"> essential for </w:t>
      </w:r>
      <w:r w:rsidR="001067B5">
        <w:rPr>
          <w:rFonts w:ascii="Arial" w:hAnsi="Arial" w:cs="Arial"/>
          <w:sz w:val="24"/>
          <w:szCs w:val="24"/>
        </w:rPr>
        <w:t>hospitals in Angola</w:t>
      </w:r>
      <w:r w:rsidR="00B115B9">
        <w:rPr>
          <w:rFonts w:ascii="Arial" w:hAnsi="Arial" w:cs="Arial"/>
          <w:sz w:val="24"/>
          <w:szCs w:val="24"/>
        </w:rPr>
        <w:t>.</w:t>
      </w:r>
      <w:r w:rsidR="001067B5">
        <w:rPr>
          <w:rFonts w:ascii="Arial" w:hAnsi="Arial" w:cs="Arial"/>
          <w:sz w:val="24"/>
          <w:szCs w:val="24"/>
        </w:rPr>
        <w:t xml:space="preserve"> </w:t>
      </w:r>
      <w:r w:rsidR="003C03CD">
        <w:rPr>
          <w:rFonts w:ascii="Arial" w:hAnsi="Arial" w:cs="Arial"/>
          <w:sz w:val="24"/>
          <w:szCs w:val="24"/>
        </w:rPr>
        <w:t>In addition</w:t>
      </w:r>
      <w:r w:rsidR="001067B5">
        <w:rPr>
          <w:rFonts w:ascii="Arial" w:hAnsi="Arial" w:cs="Arial"/>
          <w:sz w:val="24"/>
          <w:szCs w:val="24"/>
        </w:rPr>
        <w:t>,</w:t>
      </w:r>
      <w:r w:rsidR="008B7462">
        <w:rPr>
          <w:rFonts w:ascii="Arial" w:hAnsi="Arial" w:cs="Arial"/>
          <w:sz w:val="24"/>
          <w:szCs w:val="24"/>
        </w:rPr>
        <w:t xml:space="preserve"> I am an Angola citizen and I see </w:t>
      </w:r>
      <w:r w:rsidR="00F028FC">
        <w:rPr>
          <w:rFonts w:ascii="Arial" w:hAnsi="Arial" w:cs="Arial"/>
          <w:sz w:val="24"/>
          <w:szCs w:val="24"/>
        </w:rPr>
        <w:t xml:space="preserve">how Angolan population are </w:t>
      </w:r>
      <w:r w:rsidR="008B7462">
        <w:rPr>
          <w:rFonts w:ascii="Arial" w:hAnsi="Arial" w:cs="Arial"/>
          <w:sz w:val="24"/>
          <w:szCs w:val="24"/>
        </w:rPr>
        <w:t>suffer from this malaria disease and</w:t>
      </w:r>
      <w:r w:rsidR="00F028FC">
        <w:rPr>
          <w:rFonts w:ascii="Arial" w:hAnsi="Arial" w:cs="Arial"/>
          <w:sz w:val="24"/>
          <w:szCs w:val="24"/>
        </w:rPr>
        <w:t xml:space="preserve"> the</w:t>
      </w:r>
      <w:r w:rsidR="008B7462">
        <w:rPr>
          <w:rFonts w:ascii="Arial" w:hAnsi="Arial" w:cs="Arial"/>
          <w:sz w:val="24"/>
          <w:szCs w:val="24"/>
        </w:rPr>
        <w:t xml:space="preserve"> lack of financial conditions to go to the hospital.</w:t>
      </w:r>
      <w:r w:rsidR="003C03CD">
        <w:rPr>
          <w:rFonts w:ascii="Arial" w:hAnsi="Arial" w:cs="Arial"/>
          <w:sz w:val="24"/>
          <w:szCs w:val="24"/>
        </w:rPr>
        <w:t xml:space="preserve"> I</w:t>
      </w:r>
      <w:r w:rsidR="008B7462">
        <w:rPr>
          <w:rFonts w:ascii="Arial" w:hAnsi="Arial" w:cs="Arial"/>
          <w:sz w:val="24"/>
          <w:szCs w:val="24"/>
        </w:rPr>
        <w:t xml:space="preserve">t took me few </w:t>
      </w:r>
      <w:r w:rsidR="00F028FC">
        <w:rPr>
          <w:rFonts w:ascii="Arial" w:hAnsi="Arial" w:cs="Arial"/>
          <w:sz w:val="24"/>
          <w:szCs w:val="24"/>
        </w:rPr>
        <w:t>days</w:t>
      </w:r>
      <w:r w:rsidR="008B7462">
        <w:rPr>
          <w:rFonts w:ascii="Arial" w:hAnsi="Arial" w:cs="Arial"/>
          <w:sz w:val="24"/>
          <w:szCs w:val="24"/>
        </w:rPr>
        <w:t xml:space="preserve"> to choose well what I should investigate so I found the Kassai e-learning platform</w:t>
      </w:r>
      <w:r w:rsidR="00F028FC">
        <w:rPr>
          <w:rFonts w:ascii="Arial" w:hAnsi="Arial" w:cs="Arial"/>
          <w:sz w:val="24"/>
          <w:szCs w:val="24"/>
        </w:rPr>
        <w:t xml:space="preserve">, </w:t>
      </w:r>
      <w:r w:rsidR="00E710D2">
        <w:rPr>
          <w:rFonts w:ascii="Arial" w:hAnsi="Arial" w:cs="Arial"/>
          <w:sz w:val="24"/>
          <w:szCs w:val="24"/>
        </w:rPr>
        <w:t xml:space="preserve">this technology </w:t>
      </w:r>
      <w:r w:rsidR="00F028FC">
        <w:rPr>
          <w:rFonts w:ascii="Arial" w:hAnsi="Arial" w:cs="Arial"/>
          <w:sz w:val="24"/>
          <w:szCs w:val="24"/>
        </w:rPr>
        <w:t>h</w:t>
      </w:r>
      <w:r w:rsidR="008A2FEE">
        <w:rPr>
          <w:rFonts w:ascii="Arial" w:hAnsi="Arial" w:cs="Arial"/>
          <w:sz w:val="24"/>
          <w:szCs w:val="24"/>
        </w:rPr>
        <w:t xml:space="preserve">as </w:t>
      </w:r>
      <w:r w:rsidR="00F028FC">
        <w:rPr>
          <w:rFonts w:ascii="Arial" w:hAnsi="Arial" w:cs="Arial"/>
          <w:sz w:val="24"/>
          <w:szCs w:val="24"/>
        </w:rPr>
        <w:t>helped health professionals and Angolan population</w:t>
      </w:r>
      <w:r w:rsidR="00B115B9">
        <w:rPr>
          <w:rFonts w:ascii="Arial" w:hAnsi="Arial" w:cs="Arial"/>
          <w:sz w:val="24"/>
          <w:szCs w:val="24"/>
        </w:rPr>
        <w:t>.</w:t>
      </w:r>
      <w:r w:rsidR="001C3297">
        <w:rPr>
          <w:rFonts w:ascii="Arial" w:hAnsi="Arial" w:cs="Arial"/>
          <w:sz w:val="24"/>
          <w:szCs w:val="24"/>
        </w:rPr>
        <w:t xml:space="preserve"> But they need to improve in some area</w:t>
      </w:r>
      <w:r w:rsidR="00B115B9">
        <w:rPr>
          <w:rFonts w:ascii="Arial" w:hAnsi="Arial" w:cs="Arial"/>
          <w:sz w:val="24"/>
          <w:szCs w:val="24"/>
        </w:rPr>
        <w:t>.</w:t>
      </w:r>
      <w:r w:rsidR="001C3297">
        <w:rPr>
          <w:rFonts w:ascii="Arial" w:hAnsi="Arial" w:cs="Arial"/>
          <w:sz w:val="24"/>
          <w:szCs w:val="24"/>
        </w:rPr>
        <w:t xml:space="preserve"> As well as</w:t>
      </w:r>
      <w:r w:rsidR="002D649F">
        <w:rPr>
          <w:rFonts w:ascii="Arial" w:hAnsi="Arial" w:cs="Arial"/>
          <w:sz w:val="24"/>
          <w:szCs w:val="24"/>
        </w:rPr>
        <w:t xml:space="preserve"> Kassai</w:t>
      </w:r>
      <w:r w:rsidR="00E710D2">
        <w:rPr>
          <w:rFonts w:ascii="Arial" w:hAnsi="Arial" w:cs="Arial"/>
          <w:sz w:val="24"/>
          <w:szCs w:val="24"/>
        </w:rPr>
        <w:t xml:space="preserve"> it is an </w:t>
      </w:r>
      <w:r w:rsidR="002D649F">
        <w:rPr>
          <w:rFonts w:ascii="Arial" w:hAnsi="Arial" w:cs="Arial"/>
          <w:sz w:val="24"/>
          <w:szCs w:val="24"/>
        </w:rPr>
        <w:t xml:space="preserve">interesting topic </w:t>
      </w:r>
      <w:r w:rsidR="00E710D2">
        <w:rPr>
          <w:rFonts w:ascii="Arial" w:hAnsi="Arial" w:cs="Arial"/>
          <w:sz w:val="24"/>
          <w:szCs w:val="24"/>
        </w:rPr>
        <w:t>discussion because it offers a unique approach addressing or problem and it is having a significant impact on a population.</w:t>
      </w:r>
    </w:p>
    <w:p w14:paraId="0DC62EAF" w14:textId="7EBAEA5F" w:rsidR="00274708" w:rsidRDefault="00274708" w:rsidP="00274708">
      <w:pPr>
        <w:spacing w:line="360" w:lineRule="auto"/>
        <w:jc w:val="both"/>
        <w:rPr>
          <w:rFonts w:ascii="Arial" w:hAnsi="Arial" w:cs="Arial"/>
          <w:sz w:val="24"/>
          <w:szCs w:val="24"/>
        </w:rPr>
      </w:pPr>
    </w:p>
    <w:p w14:paraId="63BE3E1D" w14:textId="029C5572" w:rsidR="00274708" w:rsidRDefault="00274708" w:rsidP="00274708">
      <w:pPr>
        <w:spacing w:line="360" w:lineRule="auto"/>
        <w:jc w:val="both"/>
        <w:rPr>
          <w:rFonts w:ascii="Arial" w:hAnsi="Arial" w:cs="Arial"/>
          <w:sz w:val="24"/>
          <w:szCs w:val="24"/>
        </w:rPr>
      </w:pPr>
    </w:p>
    <w:p w14:paraId="4286B85A" w14:textId="0E6F9C7D" w:rsidR="00274708" w:rsidRDefault="00274708" w:rsidP="00274708">
      <w:pPr>
        <w:spacing w:line="360" w:lineRule="auto"/>
        <w:jc w:val="both"/>
        <w:rPr>
          <w:rFonts w:ascii="Arial" w:hAnsi="Arial" w:cs="Arial"/>
          <w:sz w:val="24"/>
          <w:szCs w:val="24"/>
        </w:rPr>
      </w:pPr>
    </w:p>
    <w:p w14:paraId="6AD3187C" w14:textId="77777777" w:rsidR="00274708" w:rsidRPr="004D2AC7" w:rsidRDefault="00274708" w:rsidP="00274708">
      <w:pPr>
        <w:spacing w:line="360" w:lineRule="auto"/>
        <w:jc w:val="both"/>
        <w:rPr>
          <w:rFonts w:ascii="Arial" w:hAnsi="Arial" w:cs="Arial"/>
          <w:sz w:val="24"/>
          <w:szCs w:val="24"/>
        </w:rPr>
      </w:pPr>
    </w:p>
    <w:bookmarkEnd w:id="0"/>
    <w:p w14:paraId="233BD1B8" w14:textId="48E93F9C" w:rsidR="006A335D" w:rsidRDefault="006A335D" w:rsidP="00F20E60">
      <w:pPr>
        <w:rPr>
          <w:rFonts w:ascii="Arial" w:hAnsi="Arial" w:cs="Arial"/>
          <w:sz w:val="24"/>
          <w:szCs w:val="24"/>
        </w:rPr>
      </w:pPr>
    </w:p>
    <w:p w14:paraId="373A0D41" w14:textId="26E7815D" w:rsidR="006A335D" w:rsidRPr="00F04323" w:rsidRDefault="006A335D" w:rsidP="00F04323">
      <w:pPr>
        <w:pStyle w:val="ListParagraph"/>
        <w:numPr>
          <w:ilvl w:val="0"/>
          <w:numId w:val="5"/>
        </w:numPr>
        <w:rPr>
          <w:rFonts w:ascii="Arial" w:hAnsi="Arial" w:cs="Arial"/>
          <w:b/>
          <w:bCs/>
          <w:sz w:val="24"/>
          <w:szCs w:val="24"/>
        </w:rPr>
      </w:pPr>
      <w:r w:rsidRPr="00F04323">
        <w:rPr>
          <w:rFonts w:ascii="Arial" w:hAnsi="Arial" w:cs="Arial"/>
          <w:b/>
          <w:bCs/>
          <w:sz w:val="24"/>
          <w:szCs w:val="24"/>
        </w:rPr>
        <w:lastRenderedPageBreak/>
        <w:t>Qua</w:t>
      </w:r>
      <w:r w:rsidR="00E710D2" w:rsidRPr="00F04323">
        <w:rPr>
          <w:rFonts w:ascii="Arial" w:hAnsi="Arial" w:cs="Arial"/>
          <w:b/>
          <w:bCs/>
          <w:sz w:val="24"/>
          <w:szCs w:val="24"/>
        </w:rPr>
        <w:t>ntitative</w:t>
      </w:r>
      <w:r w:rsidRPr="00F04323">
        <w:rPr>
          <w:rFonts w:ascii="Arial" w:hAnsi="Arial" w:cs="Arial"/>
          <w:b/>
          <w:bCs/>
          <w:sz w:val="24"/>
          <w:szCs w:val="24"/>
        </w:rPr>
        <w:t xml:space="preserve"> research</w:t>
      </w:r>
    </w:p>
    <w:p w14:paraId="0DC33EF1" w14:textId="104DAB84" w:rsidR="00C04802" w:rsidRDefault="00C04802" w:rsidP="00C04802">
      <w:pPr>
        <w:rPr>
          <w:rFonts w:ascii="Arial" w:hAnsi="Arial" w:cs="Arial"/>
          <w:b/>
          <w:bCs/>
          <w:sz w:val="24"/>
          <w:szCs w:val="24"/>
        </w:rPr>
      </w:pPr>
    </w:p>
    <w:p w14:paraId="76840CB2" w14:textId="4E20F25E" w:rsidR="00F56F63" w:rsidRPr="00C00D4A" w:rsidRDefault="00F56F63" w:rsidP="00274708">
      <w:pPr>
        <w:spacing w:line="360" w:lineRule="auto"/>
        <w:jc w:val="both"/>
        <w:rPr>
          <w:rFonts w:ascii="Arial" w:hAnsi="Arial" w:cs="Arial"/>
          <w:sz w:val="24"/>
          <w:szCs w:val="24"/>
        </w:rPr>
      </w:pPr>
      <w:r w:rsidRPr="00C00D4A">
        <w:rPr>
          <w:rFonts w:ascii="Arial" w:hAnsi="Arial" w:cs="Arial"/>
          <w:sz w:val="24"/>
          <w:szCs w:val="24"/>
        </w:rPr>
        <w:t>Impact evaluation: They could conduct an impact evaluation to assess the effectiveness of the Kassai platform is reducing the incidence of malaria in Angola. Furthermore, this could involve collecting data on the number of malaria cases before and after the introduction of the Kassai platform, and using statistical methods to determine whether there has been a significant reduction in malaria cases.</w:t>
      </w:r>
    </w:p>
    <w:p w14:paraId="02DC4586" w14:textId="77777777" w:rsidR="00C00D4A" w:rsidRPr="00C00D4A" w:rsidRDefault="00F56F63" w:rsidP="00274708">
      <w:pPr>
        <w:spacing w:line="360" w:lineRule="auto"/>
        <w:jc w:val="both"/>
        <w:rPr>
          <w:rFonts w:ascii="Arial" w:eastAsia="Times New Roman" w:hAnsi="Arial" w:cs="Arial"/>
          <w:sz w:val="24"/>
          <w:szCs w:val="24"/>
        </w:rPr>
      </w:pPr>
      <w:r w:rsidRPr="00C00D4A">
        <w:rPr>
          <w:rFonts w:ascii="Arial" w:hAnsi="Arial" w:cs="Arial"/>
          <w:sz w:val="24"/>
          <w:szCs w:val="24"/>
        </w:rPr>
        <w:t xml:space="preserve">Survey research:  They can conduct a survey of healthcare providers and patients to gather feedback on the usability, accessibility, and effectiveness of the Kassai platform. </w:t>
      </w:r>
      <w:r w:rsidR="00C00D4A" w:rsidRPr="00C00D4A">
        <w:rPr>
          <w:rFonts w:ascii="Arial" w:hAnsi="Arial" w:cs="Arial"/>
          <w:sz w:val="24"/>
          <w:szCs w:val="24"/>
        </w:rPr>
        <w:t>Also,</w:t>
      </w:r>
      <w:r w:rsidRPr="00C00D4A">
        <w:rPr>
          <w:rFonts w:ascii="Arial" w:hAnsi="Arial" w:cs="Arial"/>
          <w:sz w:val="24"/>
          <w:szCs w:val="24"/>
        </w:rPr>
        <w:t xml:space="preserve"> this could involve asking questions about the quality of the platform, the ease of use, and the impact it has had on malaria prevention and treatment.</w:t>
      </w:r>
    </w:p>
    <w:p w14:paraId="65CC544B" w14:textId="061B1B09" w:rsidR="00EC72E9" w:rsidRPr="00C00D4A" w:rsidRDefault="00C00D4A" w:rsidP="00274708">
      <w:pPr>
        <w:spacing w:line="360" w:lineRule="auto"/>
        <w:jc w:val="both"/>
        <w:rPr>
          <w:rFonts w:ascii="Arial" w:eastAsia="Times New Roman" w:hAnsi="Arial" w:cs="Arial"/>
          <w:sz w:val="24"/>
          <w:szCs w:val="24"/>
        </w:rPr>
      </w:pPr>
      <w:r w:rsidRPr="00C00D4A">
        <w:rPr>
          <w:rFonts w:ascii="Arial" w:eastAsia="Times New Roman" w:hAnsi="Arial" w:cs="Arial"/>
          <w:sz w:val="24"/>
          <w:szCs w:val="24"/>
        </w:rPr>
        <w:t xml:space="preserve">Data analysis: Used to analyse data collected through the Kassai platform to identify trends and patterns in malaria transmission and treatment. As well as could involve using statistical methods to identify geographic hotspots of malaria transmission, or to determine which treatments are most effective in reducing the severity of malaria </w:t>
      </w:r>
      <w:r w:rsidR="00112718" w:rsidRPr="00C00D4A">
        <w:rPr>
          <w:rFonts w:ascii="Arial" w:eastAsia="Times New Roman" w:hAnsi="Arial" w:cs="Arial"/>
          <w:sz w:val="24"/>
          <w:szCs w:val="24"/>
        </w:rPr>
        <w:t>symptoms</w:t>
      </w:r>
      <w:r w:rsidR="00112718">
        <w:rPr>
          <w:rFonts w:ascii="Arial" w:eastAsia="Times New Roman" w:hAnsi="Arial" w:cs="Arial"/>
          <w:sz w:val="24"/>
          <w:szCs w:val="24"/>
        </w:rPr>
        <w:t xml:space="preserve">. </w:t>
      </w:r>
      <w:r>
        <w:rPr>
          <w:rFonts w:ascii="Arial" w:eastAsia="Times New Roman" w:hAnsi="Arial" w:cs="Arial"/>
          <w:sz w:val="24"/>
          <w:szCs w:val="24"/>
        </w:rPr>
        <w:t>A</w:t>
      </w:r>
      <w:r w:rsidR="00112718">
        <w:rPr>
          <w:rFonts w:ascii="Arial" w:eastAsia="Times New Roman" w:hAnsi="Arial" w:cs="Arial"/>
          <w:sz w:val="24"/>
          <w:szCs w:val="24"/>
        </w:rPr>
        <w:t>s</w:t>
      </w:r>
      <w:r>
        <w:rPr>
          <w:rFonts w:ascii="Arial" w:eastAsia="Times New Roman" w:hAnsi="Arial" w:cs="Arial"/>
          <w:sz w:val="24"/>
          <w:szCs w:val="24"/>
        </w:rPr>
        <w:t xml:space="preserve"> a </w:t>
      </w:r>
      <w:r w:rsidR="00112718">
        <w:rPr>
          <w:rFonts w:ascii="Arial" w:eastAsia="Times New Roman" w:hAnsi="Arial" w:cs="Arial"/>
          <w:sz w:val="24"/>
          <w:szCs w:val="24"/>
        </w:rPr>
        <w:t>result,</w:t>
      </w:r>
      <w:r>
        <w:rPr>
          <w:rFonts w:ascii="Arial" w:eastAsia="Times New Roman" w:hAnsi="Arial" w:cs="Arial"/>
          <w:sz w:val="24"/>
          <w:szCs w:val="24"/>
        </w:rPr>
        <w:t xml:space="preserve"> </w:t>
      </w:r>
      <w:r w:rsidR="00F56F63" w:rsidRPr="00C00D4A">
        <w:rPr>
          <w:rFonts w:ascii="Arial" w:eastAsia="Times New Roman" w:hAnsi="Arial" w:cs="Arial"/>
          <w:sz w:val="24"/>
          <w:szCs w:val="24"/>
        </w:rPr>
        <w:t>using quantitative research methods, they can provide evidence-based insights into the effectiveness and impact of the Kassai platform. This can help to inform policy and practice in malaria control efforts in Angola and in other contexts</w:t>
      </w:r>
      <w:r w:rsidR="00112718">
        <w:rPr>
          <w:rFonts w:ascii="Arial" w:eastAsia="Times New Roman" w:hAnsi="Arial" w:cs="Arial"/>
          <w:sz w:val="24"/>
          <w:szCs w:val="24"/>
        </w:rPr>
        <w:t xml:space="preserve"> (Medicine, 2017)</w:t>
      </w:r>
      <w:r w:rsidR="00F56F63" w:rsidRPr="00C00D4A">
        <w:rPr>
          <w:rFonts w:ascii="Arial" w:eastAsia="Times New Roman" w:hAnsi="Arial" w:cs="Arial"/>
          <w:sz w:val="24"/>
          <w:szCs w:val="24"/>
        </w:rPr>
        <w:t>.</w:t>
      </w:r>
    </w:p>
    <w:p w14:paraId="613BEAE4" w14:textId="78F175C9" w:rsidR="00C04802" w:rsidRDefault="00C04802" w:rsidP="00C04802">
      <w:pPr>
        <w:rPr>
          <w:rFonts w:ascii="Arial" w:hAnsi="Arial" w:cs="Arial"/>
          <w:b/>
          <w:bCs/>
          <w:sz w:val="24"/>
          <w:szCs w:val="24"/>
        </w:rPr>
      </w:pPr>
    </w:p>
    <w:p w14:paraId="62409102" w14:textId="260640A2" w:rsidR="00112718" w:rsidRPr="00F04323" w:rsidRDefault="00EC72E9" w:rsidP="00F04323">
      <w:pPr>
        <w:pStyle w:val="ListParagraph"/>
        <w:numPr>
          <w:ilvl w:val="0"/>
          <w:numId w:val="5"/>
        </w:numPr>
        <w:jc w:val="both"/>
        <w:rPr>
          <w:rFonts w:ascii="Arial" w:hAnsi="Arial" w:cs="Arial"/>
          <w:b/>
          <w:bCs/>
          <w:sz w:val="24"/>
          <w:szCs w:val="24"/>
        </w:rPr>
      </w:pPr>
      <w:r w:rsidRPr="00F04323">
        <w:rPr>
          <w:rFonts w:ascii="Arial" w:hAnsi="Arial" w:cs="Arial"/>
          <w:b/>
          <w:bCs/>
          <w:sz w:val="24"/>
          <w:szCs w:val="24"/>
        </w:rPr>
        <w:t xml:space="preserve">Finding </w:t>
      </w:r>
      <w:r w:rsidR="00112718" w:rsidRPr="00F04323">
        <w:rPr>
          <w:rFonts w:ascii="Arial" w:hAnsi="Arial" w:cs="Arial"/>
          <w:b/>
          <w:bCs/>
          <w:sz w:val="24"/>
          <w:szCs w:val="24"/>
        </w:rPr>
        <w:t>Credible Sources</w:t>
      </w:r>
    </w:p>
    <w:p w14:paraId="058B9ECB" w14:textId="77777777" w:rsidR="00141FF9" w:rsidRDefault="00141FF9" w:rsidP="005F50B7">
      <w:pPr>
        <w:jc w:val="both"/>
        <w:rPr>
          <w:rFonts w:ascii="Arial" w:hAnsi="Arial" w:cs="Arial"/>
          <w:sz w:val="24"/>
          <w:szCs w:val="24"/>
        </w:rPr>
      </w:pPr>
    </w:p>
    <w:p w14:paraId="779DFE7D" w14:textId="02C8A06C" w:rsidR="003E5A26" w:rsidRPr="002246D3" w:rsidRDefault="00A1775E" w:rsidP="002246D3">
      <w:pPr>
        <w:spacing w:line="360" w:lineRule="auto"/>
        <w:jc w:val="both"/>
        <w:rPr>
          <w:rFonts w:ascii="Arial" w:hAnsi="Arial" w:cs="Arial"/>
        </w:rPr>
      </w:pPr>
      <w:r w:rsidRPr="005F50B7">
        <w:rPr>
          <w:rFonts w:ascii="Arial" w:hAnsi="Arial" w:cs="Arial"/>
          <w:sz w:val="24"/>
          <w:szCs w:val="24"/>
        </w:rPr>
        <w:t>To support my research a found the</w:t>
      </w:r>
      <w:r w:rsidR="00374141">
        <w:rPr>
          <w:rFonts w:ascii="Arial" w:hAnsi="Arial" w:cs="Arial"/>
          <w:sz w:val="24"/>
          <w:szCs w:val="24"/>
        </w:rPr>
        <w:t xml:space="preserve"> US President’s Malaria Initiative</w:t>
      </w:r>
      <w:r w:rsidRPr="005F50B7">
        <w:rPr>
          <w:rFonts w:ascii="Arial" w:hAnsi="Arial" w:cs="Arial"/>
          <w:sz w:val="24"/>
          <w:szCs w:val="24"/>
        </w:rPr>
        <w:t xml:space="preserve"> </w:t>
      </w:r>
      <w:r w:rsidR="00374141">
        <w:rPr>
          <w:rFonts w:ascii="Arial" w:hAnsi="Arial" w:cs="Arial"/>
          <w:sz w:val="24"/>
          <w:szCs w:val="24"/>
        </w:rPr>
        <w:t>(</w:t>
      </w:r>
      <w:r w:rsidR="005F50B7" w:rsidRPr="005F50B7">
        <w:rPr>
          <w:rFonts w:ascii="Arial" w:hAnsi="Arial" w:cs="Arial"/>
          <w:sz w:val="24"/>
          <w:szCs w:val="24"/>
        </w:rPr>
        <w:t>PMI</w:t>
      </w:r>
      <w:r w:rsidR="00374141">
        <w:rPr>
          <w:rFonts w:ascii="Arial" w:hAnsi="Arial" w:cs="Arial"/>
          <w:sz w:val="24"/>
          <w:szCs w:val="24"/>
        </w:rPr>
        <w:t>)</w:t>
      </w:r>
      <w:r w:rsidR="005F50B7" w:rsidRPr="005F50B7">
        <w:rPr>
          <w:rFonts w:ascii="Arial" w:hAnsi="Arial" w:cs="Arial"/>
          <w:sz w:val="24"/>
          <w:szCs w:val="24"/>
        </w:rPr>
        <w:t xml:space="preserve"> supported the revision of National Treatment Guidelines and training manuals.</w:t>
      </w:r>
      <w:r w:rsidR="00BA5BEC">
        <w:rPr>
          <w:rFonts w:ascii="Arial" w:hAnsi="Arial" w:cs="Arial"/>
          <w:sz w:val="24"/>
          <w:szCs w:val="24"/>
        </w:rPr>
        <w:t xml:space="preserve"> In addition, BFA bank donate 30 million Kwanzas </w:t>
      </w:r>
      <w:r w:rsidR="003D6672">
        <w:rPr>
          <w:rFonts w:ascii="Arial" w:hAnsi="Arial" w:cs="Arial"/>
          <w:sz w:val="24"/>
          <w:szCs w:val="24"/>
        </w:rPr>
        <w:t>(approximately</w:t>
      </w:r>
      <w:r w:rsidR="00BA5BEC">
        <w:rPr>
          <w:rFonts w:ascii="Arial" w:hAnsi="Arial" w:cs="Arial"/>
          <w:sz w:val="24"/>
          <w:szCs w:val="24"/>
        </w:rPr>
        <w:t xml:space="preserve"> 50,00 UDS) to the US President’s Malaria Initiative (PMI)</w:t>
      </w:r>
      <w:r w:rsidR="003D6672">
        <w:rPr>
          <w:rFonts w:ascii="Arial" w:hAnsi="Arial" w:cs="Arial"/>
          <w:sz w:val="24"/>
          <w:szCs w:val="24"/>
        </w:rPr>
        <w:t xml:space="preserve">. Also, </w:t>
      </w:r>
      <w:r w:rsidR="00B5044A">
        <w:rPr>
          <w:rFonts w:ascii="Arial" w:hAnsi="Arial" w:cs="Arial"/>
          <w:sz w:val="24"/>
          <w:szCs w:val="24"/>
        </w:rPr>
        <w:t>through</w:t>
      </w:r>
      <w:r w:rsidR="003D6672">
        <w:rPr>
          <w:rFonts w:ascii="Arial" w:hAnsi="Arial" w:cs="Arial"/>
          <w:sz w:val="24"/>
          <w:szCs w:val="24"/>
        </w:rPr>
        <w:t xml:space="preserve"> united Telecom Angola</w:t>
      </w:r>
      <w:r w:rsidR="008D6E2B">
        <w:rPr>
          <w:rFonts w:ascii="Arial" w:hAnsi="Arial" w:cs="Arial"/>
          <w:sz w:val="24"/>
          <w:szCs w:val="24"/>
        </w:rPr>
        <w:t>’s partnership with USAID, thousands of Angolan health workers have been empowered to diagnose and treat malaria through free internet access UNITEL offers via USAID’s Kassai online training platform.</w:t>
      </w:r>
      <w:r w:rsidR="00B5044A">
        <w:rPr>
          <w:rFonts w:ascii="Arial" w:hAnsi="Arial" w:cs="Arial"/>
          <w:sz w:val="24"/>
          <w:szCs w:val="24"/>
        </w:rPr>
        <w:t xml:space="preserve"> As well as </w:t>
      </w:r>
      <w:r w:rsidR="003E5A26" w:rsidRPr="003E5A26">
        <w:rPr>
          <w:rFonts w:ascii="Arial" w:hAnsi="Arial" w:cs="Arial"/>
          <w:sz w:val="24"/>
          <w:szCs w:val="24"/>
        </w:rPr>
        <w:t>PMI continued to improve malaria training contents both with the classroom training materials and on Kassai e-learning training platform. Currently, Kassai has more than 5,000 unique users and 13 courses in malaria</w:t>
      </w:r>
      <w:r w:rsidR="003E5A26">
        <w:rPr>
          <w:rFonts w:ascii="Arial" w:hAnsi="Arial" w:cs="Arial"/>
          <w:sz w:val="24"/>
          <w:szCs w:val="24"/>
        </w:rPr>
        <w:t xml:space="preserve">, </w:t>
      </w:r>
      <w:r w:rsidR="003E5A26" w:rsidRPr="003E5A26">
        <w:rPr>
          <w:rFonts w:ascii="Arial" w:hAnsi="Arial" w:cs="Arial"/>
          <w:sz w:val="24"/>
          <w:szCs w:val="24"/>
        </w:rPr>
        <w:t xml:space="preserve">PMI developed Digital Rapid Data Quality Assessment tool built within DHIS2 which allows </w:t>
      </w:r>
      <w:r w:rsidR="003E5A26" w:rsidRPr="003E5A26">
        <w:rPr>
          <w:rFonts w:ascii="Arial" w:hAnsi="Arial" w:cs="Arial"/>
          <w:sz w:val="24"/>
          <w:szCs w:val="24"/>
        </w:rPr>
        <w:lastRenderedPageBreak/>
        <w:t>for a comprehensive and systematic way to conduct data quality</w:t>
      </w:r>
      <w:r w:rsidR="003E5A26">
        <w:rPr>
          <w:rFonts w:ascii="Arial" w:hAnsi="Arial" w:cs="Arial"/>
          <w:sz w:val="24"/>
          <w:szCs w:val="24"/>
        </w:rPr>
        <w:t>.</w:t>
      </w:r>
      <w:r w:rsidR="00274708">
        <w:rPr>
          <w:rFonts w:ascii="Arial" w:hAnsi="Arial" w:cs="Arial"/>
          <w:sz w:val="24"/>
          <w:szCs w:val="24"/>
        </w:rPr>
        <w:t xml:space="preserve"> Further, </w:t>
      </w:r>
      <w:r w:rsidR="00274708" w:rsidRPr="00274708">
        <w:rPr>
          <w:rFonts w:ascii="Arial" w:hAnsi="Arial" w:cs="Arial"/>
        </w:rPr>
        <w:t>HNQIS ensures that interaction and feedback between supervisors and supervisees are standardized across the 60 target municipalities by creating a uniform process of data collection, course correction and feedback, real-time generation of dashboards for interpretation, and dissemination of results. This standardization facilitates comparison of results across the 60 municipalities in the six PMI focus provinces. The tool was adapted at the national level and will be used nationwide</w:t>
      </w:r>
      <w:r w:rsidR="00274708">
        <w:rPr>
          <w:rFonts w:ascii="Arial" w:hAnsi="Arial" w:cs="Arial"/>
        </w:rPr>
        <w:t xml:space="preserve"> (PMI,2023)</w:t>
      </w:r>
    </w:p>
    <w:p w14:paraId="3326BEA3" w14:textId="706C34A0" w:rsidR="009047D2" w:rsidRDefault="009047D2" w:rsidP="00EC72E9">
      <w:pPr>
        <w:rPr>
          <w:rFonts w:ascii="Arial" w:hAnsi="Arial" w:cs="Arial"/>
          <w:b/>
          <w:bCs/>
          <w:sz w:val="24"/>
          <w:szCs w:val="24"/>
        </w:rPr>
      </w:pPr>
    </w:p>
    <w:p w14:paraId="022BCDEC" w14:textId="77777777" w:rsidR="009047D2" w:rsidRDefault="009047D2" w:rsidP="00EC72E9">
      <w:pPr>
        <w:rPr>
          <w:rFonts w:ascii="Arial" w:hAnsi="Arial" w:cs="Arial"/>
          <w:b/>
          <w:bCs/>
          <w:sz w:val="24"/>
          <w:szCs w:val="24"/>
        </w:rPr>
      </w:pPr>
    </w:p>
    <w:p w14:paraId="500D9635" w14:textId="1C48EE42" w:rsidR="00EC72E9" w:rsidRPr="00F04323" w:rsidRDefault="00EC72E9" w:rsidP="00F04323">
      <w:pPr>
        <w:pStyle w:val="ListParagraph"/>
        <w:numPr>
          <w:ilvl w:val="0"/>
          <w:numId w:val="5"/>
        </w:numPr>
        <w:rPr>
          <w:rFonts w:ascii="Arial" w:hAnsi="Arial" w:cs="Arial"/>
          <w:b/>
          <w:bCs/>
          <w:sz w:val="24"/>
          <w:szCs w:val="24"/>
        </w:rPr>
      </w:pPr>
      <w:r w:rsidRPr="00F04323">
        <w:rPr>
          <w:rFonts w:ascii="Arial" w:hAnsi="Arial" w:cs="Arial"/>
          <w:b/>
          <w:bCs/>
          <w:sz w:val="24"/>
          <w:szCs w:val="24"/>
        </w:rPr>
        <w:t>Credible sources</w:t>
      </w:r>
    </w:p>
    <w:p w14:paraId="668D76D2" w14:textId="5C144B8D" w:rsidR="00112718" w:rsidRDefault="00112718" w:rsidP="00C04802">
      <w:pPr>
        <w:rPr>
          <w:rFonts w:ascii="Arial" w:hAnsi="Arial" w:cs="Arial"/>
          <w:b/>
          <w:bCs/>
          <w:sz w:val="24"/>
          <w:szCs w:val="24"/>
        </w:rPr>
      </w:pPr>
    </w:p>
    <w:p w14:paraId="11A34454" w14:textId="03E24631" w:rsidR="00112718" w:rsidRPr="00E133CB" w:rsidRDefault="002C5504" w:rsidP="008D1D00">
      <w:pPr>
        <w:spacing w:line="360" w:lineRule="auto"/>
        <w:jc w:val="both"/>
        <w:rPr>
          <w:rFonts w:ascii="Arial" w:hAnsi="Arial" w:cs="Arial"/>
          <w:sz w:val="24"/>
          <w:szCs w:val="24"/>
        </w:rPr>
      </w:pPr>
      <w:r w:rsidRPr="002C5504">
        <w:rPr>
          <w:rFonts w:ascii="Arial" w:hAnsi="Arial" w:cs="Arial"/>
          <w:sz w:val="24"/>
          <w:szCs w:val="24"/>
        </w:rPr>
        <w:t xml:space="preserve">During my online research to look for more information about Kassai, I found </w:t>
      </w:r>
      <w:r w:rsidR="00E133CB">
        <w:rPr>
          <w:rFonts w:ascii="Arial" w:hAnsi="Arial" w:cs="Arial"/>
          <w:sz w:val="24"/>
          <w:szCs w:val="24"/>
        </w:rPr>
        <w:t xml:space="preserve">various </w:t>
      </w:r>
      <w:r w:rsidRPr="002C5504">
        <w:rPr>
          <w:rFonts w:ascii="Arial" w:hAnsi="Arial" w:cs="Arial"/>
          <w:sz w:val="24"/>
          <w:szCs w:val="24"/>
        </w:rPr>
        <w:t>sources that</w:t>
      </w:r>
      <w:r w:rsidR="00E133CB">
        <w:rPr>
          <w:rFonts w:ascii="Arial" w:hAnsi="Arial" w:cs="Arial"/>
          <w:sz w:val="24"/>
          <w:szCs w:val="24"/>
        </w:rPr>
        <w:t xml:space="preserve"> </w:t>
      </w:r>
      <w:r w:rsidRPr="002C5504">
        <w:rPr>
          <w:rFonts w:ascii="Arial" w:hAnsi="Arial" w:cs="Arial"/>
          <w:sz w:val="24"/>
          <w:szCs w:val="24"/>
        </w:rPr>
        <w:t>support</w:t>
      </w:r>
      <w:r w:rsidR="00E133CB">
        <w:rPr>
          <w:rFonts w:ascii="Arial" w:hAnsi="Arial" w:cs="Arial"/>
          <w:sz w:val="24"/>
          <w:szCs w:val="24"/>
        </w:rPr>
        <w:t>ed</w:t>
      </w:r>
      <w:r w:rsidRPr="002C5504">
        <w:rPr>
          <w:rFonts w:ascii="Arial" w:hAnsi="Arial" w:cs="Arial"/>
          <w:sz w:val="24"/>
          <w:szCs w:val="24"/>
        </w:rPr>
        <w:t xml:space="preserve"> the existence of </w:t>
      </w:r>
      <w:r w:rsidR="00E133CB">
        <w:rPr>
          <w:rFonts w:ascii="Arial" w:hAnsi="Arial" w:cs="Arial"/>
          <w:sz w:val="24"/>
          <w:szCs w:val="24"/>
        </w:rPr>
        <w:t>Kassai</w:t>
      </w:r>
      <w:r w:rsidRPr="002C5504">
        <w:rPr>
          <w:rFonts w:ascii="Arial" w:hAnsi="Arial" w:cs="Arial"/>
          <w:sz w:val="24"/>
          <w:szCs w:val="24"/>
        </w:rPr>
        <w:t xml:space="preserve"> platform</w:t>
      </w:r>
      <w:r>
        <w:rPr>
          <w:rFonts w:ascii="Arial" w:hAnsi="Arial" w:cs="Arial"/>
          <w:sz w:val="24"/>
          <w:szCs w:val="24"/>
        </w:rPr>
        <w:t>, such as</w:t>
      </w:r>
      <w:r w:rsidR="005246AF">
        <w:rPr>
          <w:rFonts w:ascii="Arial" w:hAnsi="Arial" w:cs="Arial"/>
          <w:sz w:val="24"/>
          <w:szCs w:val="24"/>
        </w:rPr>
        <w:t xml:space="preserve"> </w:t>
      </w:r>
      <w:hyperlink r:id="rId13" w:tgtFrame="_blank" w:history="1">
        <w:r w:rsidR="005246AF" w:rsidRPr="005246AF">
          <w:rPr>
            <w:rStyle w:val="Hyperlink"/>
            <w:rFonts w:ascii="Arial" w:hAnsi="Arial" w:cs="Arial"/>
            <w:color w:val="auto"/>
            <w:sz w:val="24"/>
            <w:szCs w:val="24"/>
            <w:u w:val="none"/>
            <w:shd w:val="clear" w:color="auto" w:fill="FFFFFF"/>
          </w:rPr>
          <w:t>Appy People LDA</w:t>
        </w:r>
      </w:hyperlink>
      <w:r>
        <w:rPr>
          <w:rFonts w:ascii="Arial" w:hAnsi="Arial" w:cs="Arial"/>
          <w:sz w:val="24"/>
          <w:szCs w:val="24"/>
        </w:rPr>
        <w:t>, US President’s Malaria Initiative (PMI</w:t>
      </w:r>
      <w:r w:rsidRPr="00E133CB">
        <w:rPr>
          <w:rFonts w:ascii="Arial" w:hAnsi="Arial" w:cs="Arial"/>
          <w:sz w:val="24"/>
          <w:szCs w:val="24"/>
        </w:rPr>
        <w:t>), United States Agency for International Development (USAID), Adecco and UNITEL Telecommunications.</w:t>
      </w:r>
    </w:p>
    <w:p w14:paraId="7FA420B0" w14:textId="77777777" w:rsidR="003737EA" w:rsidRDefault="003737EA" w:rsidP="00C04802">
      <w:pPr>
        <w:rPr>
          <w:rFonts w:ascii="Segoe UI" w:hAnsi="Segoe UI" w:cs="Segoe UI"/>
          <w:color w:val="000000"/>
          <w:sz w:val="27"/>
          <w:szCs w:val="27"/>
        </w:rPr>
      </w:pPr>
    </w:p>
    <w:p w14:paraId="40A2458E" w14:textId="33DCD07C" w:rsidR="003737EA" w:rsidRPr="008D1D00" w:rsidRDefault="003737EA" w:rsidP="008D1D00">
      <w:pPr>
        <w:spacing w:line="360" w:lineRule="auto"/>
        <w:jc w:val="both"/>
        <w:rPr>
          <w:rFonts w:ascii="Arial" w:hAnsi="Arial" w:cs="Arial"/>
          <w:color w:val="000000"/>
          <w:sz w:val="24"/>
          <w:szCs w:val="24"/>
        </w:rPr>
      </w:pPr>
      <w:r w:rsidRPr="008D1D00">
        <w:rPr>
          <w:rFonts w:ascii="Arial" w:hAnsi="Arial" w:cs="Arial"/>
          <w:color w:val="000000"/>
          <w:sz w:val="24"/>
          <w:szCs w:val="24"/>
        </w:rPr>
        <w:t>The United States Agency for International Development (USAID) has also supported the development of Kassai through its Digital Finance and inclusion program. USAID has worked with UITEL to develop the mobile money infrastructure that underpins the platform</w:t>
      </w:r>
      <w:r w:rsidR="00844DC0">
        <w:rPr>
          <w:rFonts w:ascii="Arial" w:hAnsi="Arial" w:cs="Arial"/>
          <w:color w:val="000000"/>
          <w:sz w:val="24"/>
          <w:szCs w:val="24"/>
        </w:rPr>
        <w:t xml:space="preserve"> (USAID,</w:t>
      </w:r>
      <w:r w:rsidR="00D95067">
        <w:rPr>
          <w:rFonts w:ascii="Arial" w:hAnsi="Arial" w:cs="Arial"/>
          <w:color w:val="000000"/>
          <w:sz w:val="24"/>
          <w:szCs w:val="24"/>
        </w:rPr>
        <w:t xml:space="preserve"> </w:t>
      </w:r>
      <w:r w:rsidR="00844DC0">
        <w:rPr>
          <w:rFonts w:ascii="Arial" w:hAnsi="Arial" w:cs="Arial"/>
          <w:color w:val="000000"/>
          <w:sz w:val="24"/>
          <w:szCs w:val="24"/>
        </w:rPr>
        <w:t>2023)</w:t>
      </w:r>
      <w:r w:rsidRPr="008D1D00">
        <w:rPr>
          <w:rFonts w:ascii="Arial" w:hAnsi="Arial" w:cs="Arial"/>
          <w:color w:val="000000"/>
          <w:sz w:val="24"/>
          <w:szCs w:val="24"/>
        </w:rPr>
        <w:t>.</w:t>
      </w:r>
    </w:p>
    <w:p w14:paraId="10A25BAD" w14:textId="5520190E" w:rsidR="003737EA" w:rsidRDefault="008D1D00" w:rsidP="008D1D00">
      <w:pPr>
        <w:spacing w:line="360" w:lineRule="auto"/>
        <w:jc w:val="both"/>
        <w:rPr>
          <w:rFonts w:ascii="Arial" w:hAnsi="Arial" w:cs="Arial"/>
          <w:color w:val="000000"/>
          <w:sz w:val="24"/>
          <w:szCs w:val="24"/>
        </w:rPr>
      </w:pPr>
      <w:r>
        <w:rPr>
          <w:rFonts w:ascii="Arial" w:hAnsi="Arial" w:cs="Arial"/>
          <w:color w:val="000000"/>
          <w:sz w:val="24"/>
          <w:szCs w:val="24"/>
        </w:rPr>
        <w:t>The US President’s Malaria Initiative (PMI) Introduced Kassai to promote the use of digital platforms for healthcare in Angola. Through this partnership, Kassai has become a platform for distributing mosquito nets and other malaria prevention tools. The platform also provides information on malaria prevention and treatment</w:t>
      </w:r>
      <w:r w:rsidR="00844DC0">
        <w:rPr>
          <w:rFonts w:ascii="Arial" w:hAnsi="Arial" w:cs="Arial"/>
          <w:color w:val="000000"/>
          <w:sz w:val="24"/>
          <w:szCs w:val="24"/>
        </w:rPr>
        <w:t xml:space="preserve"> (PMI,2023)</w:t>
      </w:r>
      <w:r>
        <w:rPr>
          <w:rFonts w:ascii="Arial" w:hAnsi="Arial" w:cs="Arial"/>
          <w:color w:val="000000"/>
          <w:sz w:val="24"/>
          <w:szCs w:val="24"/>
        </w:rPr>
        <w:t>.</w:t>
      </w:r>
    </w:p>
    <w:p w14:paraId="1F8D7DCB" w14:textId="574C9457" w:rsidR="008D1D00" w:rsidRDefault="008D1D00" w:rsidP="008D1D00">
      <w:pPr>
        <w:spacing w:line="360" w:lineRule="auto"/>
        <w:jc w:val="both"/>
        <w:rPr>
          <w:rFonts w:ascii="Arial" w:hAnsi="Arial" w:cs="Arial"/>
          <w:color w:val="000000"/>
          <w:sz w:val="24"/>
          <w:szCs w:val="24"/>
        </w:rPr>
      </w:pPr>
      <w:r>
        <w:rPr>
          <w:rFonts w:ascii="Arial" w:hAnsi="Arial" w:cs="Arial"/>
          <w:color w:val="000000"/>
          <w:sz w:val="24"/>
          <w:szCs w:val="24"/>
        </w:rPr>
        <w:t>Adecco, a global staffing firm, has partnered with Kassai to provide job opportunities for young people in Angola. The platform offers a range of employment services, including job matching and skills training</w:t>
      </w:r>
      <w:r w:rsidR="00844DC0">
        <w:rPr>
          <w:rFonts w:ascii="Arial" w:hAnsi="Arial" w:cs="Arial"/>
          <w:color w:val="000000"/>
          <w:sz w:val="24"/>
          <w:szCs w:val="24"/>
        </w:rPr>
        <w:t xml:space="preserve"> (PMI,</w:t>
      </w:r>
      <w:r w:rsidR="00D95067">
        <w:rPr>
          <w:rFonts w:ascii="Arial" w:hAnsi="Arial" w:cs="Arial"/>
          <w:color w:val="000000"/>
          <w:sz w:val="24"/>
          <w:szCs w:val="24"/>
        </w:rPr>
        <w:t xml:space="preserve"> </w:t>
      </w:r>
      <w:r w:rsidR="00844DC0">
        <w:rPr>
          <w:rFonts w:ascii="Arial" w:hAnsi="Arial" w:cs="Arial"/>
          <w:color w:val="000000"/>
          <w:sz w:val="24"/>
          <w:szCs w:val="24"/>
        </w:rPr>
        <w:t>2023)</w:t>
      </w:r>
      <w:r>
        <w:rPr>
          <w:rFonts w:ascii="Arial" w:hAnsi="Arial" w:cs="Arial"/>
          <w:color w:val="000000"/>
          <w:sz w:val="24"/>
          <w:szCs w:val="24"/>
        </w:rPr>
        <w:t>.</w:t>
      </w:r>
    </w:p>
    <w:p w14:paraId="2FE3BA07" w14:textId="4E647203" w:rsidR="00831684" w:rsidRDefault="00831684" w:rsidP="008D1D00">
      <w:pPr>
        <w:spacing w:line="360" w:lineRule="auto"/>
        <w:jc w:val="both"/>
        <w:rPr>
          <w:rFonts w:ascii="Arial" w:hAnsi="Arial" w:cs="Arial"/>
          <w:color w:val="000000"/>
          <w:sz w:val="24"/>
          <w:szCs w:val="24"/>
        </w:rPr>
      </w:pPr>
    </w:p>
    <w:p w14:paraId="7E76C443" w14:textId="2D54431D" w:rsidR="00831684" w:rsidRDefault="00831684" w:rsidP="008D1D00">
      <w:pPr>
        <w:spacing w:line="360" w:lineRule="auto"/>
        <w:jc w:val="both"/>
        <w:rPr>
          <w:rFonts w:ascii="Arial" w:hAnsi="Arial" w:cs="Arial"/>
          <w:color w:val="000000"/>
          <w:sz w:val="24"/>
          <w:szCs w:val="24"/>
        </w:rPr>
      </w:pPr>
    </w:p>
    <w:p w14:paraId="508BED64" w14:textId="08BEE542" w:rsidR="00831684" w:rsidRDefault="00831684" w:rsidP="002246D3">
      <w:pPr>
        <w:spacing w:line="360" w:lineRule="auto"/>
        <w:jc w:val="both"/>
      </w:pPr>
      <w:r>
        <w:rPr>
          <w:rFonts w:ascii="Arial" w:hAnsi="Arial" w:cs="Arial"/>
          <w:color w:val="000000"/>
          <w:sz w:val="24"/>
          <w:szCs w:val="24"/>
        </w:rPr>
        <w:lastRenderedPageBreak/>
        <w:t xml:space="preserve">UNITEL has supported the Kassai project (platform for the continuous training of health technicians) with currently has 4,055 trained technicians with the Nedina application ( management of distribution of mosquito nets), In Addition to having smartphones available and sent 1,340,800 voice messages (IVR) on the 11 measures to prevent malaria </w:t>
      </w:r>
      <w:sdt>
        <w:sdtPr>
          <w:rPr>
            <w:rFonts w:ascii="Arial" w:hAnsi="Arial" w:cs="Arial"/>
            <w:sz w:val="24"/>
            <w:szCs w:val="24"/>
          </w:rPr>
          <w:id w:val="286793941"/>
          <w:citation/>
        </w:sdtPr>
        <w:sdtContent>
          <w:r w:rsidRPr="00831684">
            <w:rPr>
              <w:rFonts w:ascii="Arial" w:hAnsi="Arial" w:cs="Arial"/>
              <w:sz w:val="24"/>
              <w:szCs w:val="24"/>
            </w:rPr>
            <w:fldChar w:fldCharType="begin"/>
          </w:r>
          <w:r>
            <w:rPr>
              <w:rFonts w:ascii="Arial" w:hAnsi="Arial" w:cs="Arial"/>
              <w:sz w:val="24"/>
              <w:szCs w:val="24"/>
            </w:rPr>
            <w:instrText xml:space="preserve">CITATION Uni21 \l 2057 </w:instrText>
          </w:r>
          <w:r w:rsidRPr="00831684">
            <w:rPr>
              <w:rFonts w:ascii="Arial" w:hAnsi="Arial" w:cs="Arial"/>
              <w:sz w:val="24"/>
              <w:szCs w:val="24"/>
            </w:rPr>
            <w:fldChar w:fldCharType="separate"/>
          </w:r>
          <w:r w:rsidRPr="00831684">
            <w:rPr>
              <w:rFonts w:ascii="Arial" w:hAnsi="Arial" w:cs="Arial"/>
              <w:noProof/>
              <w:sz w:val="24"/>
              <w:szCs w:val="24"/>
            </w:rPr>
            <w:t>(UNITEL, 2021)</w:t>
          </w:r>
          <w:r w:rsidRPr="00831684">
            <w:rPr>
              <w:rFonts w:ascii="Arial" w:hAnsi="Arial" w:cs="Arial"/>
              <w:sz w:val="24"/>
              <w:szCs w:val="24"/>
            </w:rPr>
            <w:fldChar w:fldCharType="end"/>
          </w:r>
        </w:sdtContent>
      </w:sdt>
      <w:r>
        <w:rPr>
          <w:rFonts w:ascii="Arial" w:hAnsi="Arial" w:cs="Arial"/>
          <w:sz w:val="24"/>
          <w:szCs w:val="24"/>
        </w:rPr>
        <w:t>.</w:t>
      </w:r>
    </w:p>
    <w:p w14:paraId="7C5C46E5" w14:textId="26E7DEAF" w:rsidR="00251422" w:rsidRPr="005246AF" w:rsidRDefault="00251422" w:rsidP="005246AF">
      <w:pPr>
        <w:spacing w:line="360" w:lineRule="auto"/>
        <w:jc w:val="both"/>
        <w:rPr>
          <w:rFonts w:ascii="Arial" w:hAnsi="Arial" w:cs="Arial"/>
          <w:color w:val="000000"/>
          <w:sz w:val="28"/>
          <w:szCs w:val="28"/>
        </w:rPr>
      </w:pPr>
    </w:p>
    <w:p w14:paraId="3929CDF5" w14:textId="4DE3D7B3" w:rsidR="00274708" w:rsidRPr="00E34A6E" w:rsidRDefault="005246AF" w:rsidP="00E34A6E">
      <w:pPr>
        <w:spacing w:line="360" w:lineRule="auto"/>
        <w:jc w:val="both"/>
        <w:rPr>
          <w:sz w:val="24"/>
          <w:szCs w:val="24"/>
        </w:rPr>
      </w:pPr>
      <w:r w:rsidRPr="00E34A6E">
        <w:rPr>
          <w:rStyle w:val="Strong"/>
          <w:rFonts w:ascii="Arial" w:hAnsi="Arial" w:cs="Arial"/>
          <w:b w:val="0"/>
          <w:bCs w:val="0"/>
          <w:sz w:val="24"/>
          <w:szCs w:val="24"/>
          <w:shd w:val="clear" w:color="auto" w:fill="FFFFFF"/>
        </w:rPr>
        <w:t>PSI partnered</w:t>
      </w:r>
      <w:r w:rsidRPr="00E34A6E">
        <w:rPr>
          <w:rFonts w:ascii="Arial" w:hAnsi="Arial" w:cs="Arial"/>
          <w:sz w:val="24"/>
          <w:szCs w:val="24"/>
          <w:shd w:val="clear" w:color="auto" w:fill="FFFFFF"/>
        </w:rPr>
        <w:t> with the local digital innovation company </w:t>
      </w:r>
      <w:hyperlink r:id="rId14" w:tgtFrame="_blank" w:history="1">
        <w:r w:rsidRPr="00E34A6E">
          <w:rPr>
            <w:rStyle w:val="Hyperlink"/>
            <w:rFonts w:ascii="Arial" w:hAnsi="Arial" w:cs="Arial"/>
            <w:color w:val="auto"/>
            <w:sz w:val="24"/>
            <w:szCs w:val="24"/>
            <w:u w:val="none"/>
            <w:shd w:val="clear" w:color="auto" w:fill="FFFFFF"/>
          </w:rPr>
          <w:t>Appy People LDA</w:t>
        </w:r>
      </w:hyperlink>
      <w:r w:rsidRPr="00E34A6E">
        <w:rPr>
          <w:rFonts w:ascii="Arial" w:hAnsi="Arial" w:cs="Arial"/>
          <w:sz w:val="24"/>
          <w:szCs w:val="24"/>
          <w:shd w:val="clear" w:color="auto" w:fill="FFFFFF"/>
        </w:rPr>
        <w:t> to create a Moodle-based eLearning platform, named ‘Kassai: The Stream of Knowledge.’ It started by targeting 200 health providers at the facility and community level with malaria case management training, and now plans to scale up to thousands of public sector healthcare workers. The interactive courses are tailored for providers’ needs and digital literacy skills, and feature videos, case studies, quizzes, and pre- and post-training evaluation checklists to assess knowledge and progress. In partnership with a local telecom provider, the platform will eventually offer nationwide free URL access. To improve experience and engagement, Kassai deploys gamification, blended learning, user forums, chats, and additional job aids for download</w:t>
      </w:r>
      <w:r w:rsidR="00E34A6E" w:rsidRPr="00E34A6E">
        <w:rPr>
          <w:rFonts w:ascii="Arial" w:hAnsi="Arial" w:cs="Arial"/>
          <w:sz w:val="24"/>
          <w:szCs w:val="24"/>
          <w:shd w:val="clear" w:color="auto" w:fill="FFFFFF"/>
        </w:rPr>
        <w:t xml:space="preserve"> </w:t>
      </w:r>
      <w:sdt>
        <w:sdtPr>
          <w:rPr>
            <w:rFonts w:ascii="Arial" w:hAnsi="Arial" w:cs="Arial"/>
            <w:sz w:val="24"/>
            <w:szCs w:val="24"/>
          </w:rPr>
          <w:id w:val="-1461729257"/>
          <w:citation/>
        </w:sdtPr>
        <w:sdtContent>
          <w:r w:rsidR="00E34A6E" w:rsidRPr="00E34A6E">
            <w:rPr>
              <w:rFonts w:ascii="Arial" w:hAnsi="Arial" w:cs="Arial"/>
              <w:sz w:val="24"/>
              <w:szCs w:val="24"/>
            </w:rPr>
            <w:fldChar w:fldCharType="begin"/>
          </w:r>
          <w:r w:rsidR="00E34A6E" w:rsidRPr="00E34A6E">
            <w:rPr>
              <w:rFonts w:ascii="Arial" w:hAnsi="Arial" w:cs="Arial"/>
              <w:sz w:val="24"/>
              <w:szCs w:val="24"/>
            </w:rPr>
            <w:instrText xml:space="preserve"> CITATION PSI222 \l 2057 </w:instrText>
          </w:r>
          <w:r w:rsidR="00E34A6E" w:rsidRPr="00E34A6E">
            <w:rPr>
              <w:rFonts w:ascii="Arial" w:hAnsi="Arial" w:cs="Arial"/>
              <w:sz w:val="24"/>
              <w:szCs w:val="24"/>
            </w:rPr>
            <w:fldChar w:fldCharType="separate"/>
          </w:r>
          <w:r w:rsidR="00E34A6E" w:rsidRPr="00E34A6E">
            <w:rPr>
              <w:rFonts w:ascii="Arial" w:hAnsi="Arial" w:cs="Arial"/>
              <w:noProof/>
              <w:sz w:val="24"/>
              <w:szCs w:val="24"/>
            </w:rPr>
            <w:t>(PSI, 2022)</w:t>
          </w:r>
          <w:r w:rsidR="00E34A6E" w:rsidRPr="00E34A6E">
            <w:rPr>
              <w:rFonts w:ascii="Arial" w:hAnsi="Arial" w:cs="Arial"/>
              <w:sz w:val="24"/>
              <w:szCs w:val="24"/>
            </w:rPr>
            <w:fldChar w:fldCharType="end"/>
          </w:r>
        </w:sdtContent>
      </w:sdt>
      <w:r w:rsidRPr="00E34A6E">
        <w:rPr>
          <w:rFonts w:ascii="Arial" w:hAnsi="Arial" w:cs="Arial"/>
          <w:sz w:val="24"/>
          <w:szCs w:val="24"/>
          <w:shd w:val="clear" w:color="auto" w:fill="FFFFFF"/>
        </w:rPr>
        <w:t>.</w:t>
      </w:r>
    </w:p>
    <w:p w14:paraId="096BAD20" w14:textId="02DD64B1" w:rsidR="00274708" w:rsidRDefault="00274708" w:rsidP="00C04802">
      <w:pPr>
        <w:rPr>
          <w:rFonts w:ascii="Arial" w:hAnsi="Arial" w:cs="Arial"/>
          <w:b/>
          <w:bCs/>
          <w:sz w:val="24"/>
          <w:szCs w:val="24"/>
        </w:rPr>
      </w:pPr>
    </w:p>
    <w:p w14:paraId="026C9965" w14:textId="1B4568ED" w:rsidR="00274708" w:rsidRDefault="00274708" w:rsidP="00C04802">
      <w:pPr>
        <w:rPr>
          <w:rFonts w:ascii="Arial" w:hAnsi="Arial" w:cs="Arial"/>
          <w:b/>
          <w:bCs/>
          <w:sz w:val="24"/>
          <w:szCs w:val="24"/>
        </w:rPr>
      </w:pPr>
    </w:p>
    <w:p w14:paraId="56D5F092" w14:textId="08B6B80E" w:rsidR="0004183A" w:rsidRDefault="00EA5666" w:rsidP="0004183A">
      <w:pPr>
        <w:pStyle w:val="Heading1"/>
      </w:pPr>
      <w:r>
        <w:rPr>
          <w:noProof/>
        </w:rPr>
        <w:drawing>
          <wp:inline distT="0" distB="0" distL="0" distR="0" wp14:anchorId="2F01A999" wp14:editId="2F8E5120">
            <wp:extent cx="1663700" cy="1422400"/>
            <wp:effectExtent l="0" t="0" r="0" b="635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63700" cy="1422400"/>
                    </a:xfrm>
                    <a:prstGeom prst="rect">
                      <a:avLst/>
                    </a:prstGeom>
                    <a:noFill/>
                    <a:ln>
                      <a:noFill/>
                    </a:ln>
                  </pic:spPr>
                </pic:pic>
              </a:graphicData>
            </a:graphic>
          </wp:inline>
        </w:drawing>
      </w:r>
      <w:r w:rsidR="0004183A">
        <w:tab/>
      </w:r>
      <w:r w:rsidR="0004183A">
        <w:tab/>
      </w:r>
      <w:r w:rsidR="0004183A">
        <w:tab/>
      </w:r>
      <w:r w:rsidR="0004183A" w:rsidRPr="0004183A">
        <w:t xml:space="preserve"> </w:t>
      </w:r>
      <w:r w:rsidR="0004183A">
        <w:rPr>
          <w:noProof/>
        </w:rPr>
        <w:drawing>
          <wp:inline distT="0" distB="0" distL="0" distR="0" wp14:anchorId="10557489" wp14:editId="23E38E39">
            <wp:extent cx="1879600" cy="1263650"/>
            <wp:effectExtent l="0" t="0" r="6350" b="0"/>
            <wp:docPr id="3" name="Picture 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79600" cy="1263650"/>
                    </a:xfrm>
                    <a:prstGeom prst="rect">
                      <a:avLst/>
                    </a:prstGeom>
                    <a:noFill/>
                    <a:ln>
                      <a:noFill/>
                    </a:ln>
                  </pic:spPr>
                </pic:pic>
              </a:graphicData>
            </a:graphic>
          </wp:inline>
        </w:drawing>
      </w:r>
    </w:p>
    <w:p w14:paraId="76547D91" w14:textId="6BC4B029" w:rsidR="0004183A" w:rsidRDefault="00000000" w:rsidP="0004183A">
      <w:pPr>
        <w:pStyle w:val="Heading1"/>
        <w:ind w:left="720" w:firstLine="720"/>
        <w:rPr>
          <w:rFonts w:ascii="Arial" w:hAnsi="Arial" w:cs="Arial"/>
          <w:color w:val="auto"/>
          <w:sz w:val="24"/>
          <w:szCs w:val="24"/>
        </w:rPr>
      </w:pPr>
      <w:sdt>
        <w:sdtPr>
          <w:id w:val="1563300725"/>
          <w:citation/>
        </w:sdtPr>
        <w:sdtContent>
          <w:r w:rsidR="0004183A">
            <w:fldChar w:fldCharType="begin"/>
          </w:r>
          <w:r w:rsidR="0004183A">
            <w:rPr>
              <w:rFonts w:asciiTheme="minorHAnsi" w:eastAsiaTheme="minorHAnsi" w:hAnsiTheme="minorHAnsi" w:cstheme="minorBidi"/>
              <w:color w:val="auto"/>
              <w:sz w:val="22"/>
              <w:szCs w:val="22"/>
              <w:lang w:val="en-GB"/>
            </w:rPr>
            <w:instrText xml:space="preserve">CITATION Bor23 \l 2057 </w:instrText>
          </w:r>
          <w:r w:rsidR="0004183A">
            <w:fldChar w:fldCharType="separate"/>
          </w:r>
          <w:r w:rsidR="0004183A" w:rsidRPr="0004183A">
            <w:rPr>
              <w:rFonts w:asciiTheme="minorHAnsi" w:eastAsiaTheme="minorHAnsi" w:hAnsiTheme="minorHAnsi" w:cstheme="minorBidi"/>
              <w:noProof/>
              <w:color w:val="auto"/>
              <w:sz w:val="22"/>
              <w:szCs w:val="22"/>
              <w:lang w:val="en-GB"/>
            </w:rPr>
            <w:t>(Project, 2023)</w:t>
          </w:r>
          <w:r w:rsidR="0004183A">
            <w:fldChar w:fldCharType="end"/>
          </w:r>
        </w:sdtContent>
      </w:sdt>
      <w:r w:rsidR="0004183A">
        <w:tab/>
      </w:r>
      <w:r w:rsidR="00FF165D">
        <w:tab/>
      </w:r>
      <w:r w:rsidR="00FF165D">
        <w:tab/>
      </w:r>
      <w:r w:rsidR="00FF165D">
        <w:tab/>
      </w:r>
      <w:sdt>
        <w:sdtPr>
          <w:rPr>
            <w:rFonts w:ascii="Arial" w:hAnsi="Arial" w:cs="Arial"/>
            <w:color w:val="auto"/>
            <w:sz w:val="24"/>
            <w:szCs w:val="24"/>
          </w:rPr>
          <w:id w:val="-1097558129"/>
          <w:citation/>
        </w:sdtPr>
        <w:sdtContent>
          <w:r w:rsidR="00FF165D" w:rsidRPr="00EB1D2A">
            <w:rPr>
              <w:rFonts w:ascii="Arial" w:hAnsi="Arial" w:cs="Arial"/>
              <w:color w:val="auto"/>
              <w:sz w:val="24"/>
              <w:szCs w:val="24"/>
            </w:rPr>
            <w:fldChar w:fldCharType="begin"/>
          </w:r>
          <w:r w:rsidR="00FF165D" w:rsidRPr="00EB1D2A">
            <w:rPr>
              <w:rFonts w:ascii="Arial" w:hAnsi="Arial" w:cs="Arial"/>
              <w:color w:val="auto"/>
              <w:sz w:val="24"/>
              <w:szCs w:val="24"/>
              <w:lang w:val="en-GB"/>
            </w:rPr>
            <w:instrText xml:space="preserve"> CITATION Fut222 \l 2057 </w:instrText>
          </w:r>
          <w:r w:rsidR="00FF165D" w:rsidRPr="00EB1D2A">
            <w:rPr>
              <w:rFonts w:ascii="Arial" w:hAnsi="Arial" w:cs="Arial"/>
              <w:color w:val="auto"/>
              <w:sz w:val="24"/>
              <w:szCs w:val="24"/>
            </w:rPr>
            <w:fldChar w:fldCharType="separate"/>
          </w:r>
          <w:r w:rsidR="00FF165D" w:rsidRPr="00EB1D2A">
            <w:rPr>
              <w:rFonts w:ascii="Arial" w:hAnsi="Arial" w:cs="Arial"/>
              <w:noProof/>
              <w:color w:val="auto"/>
              <w:sz w:val="24"/>
              <w:szCs w:val="24"/>
              <w:lang w:val="en-GB"/>
            </w:rPr>
            <w:t xml:space="preserve"> (Africa, 2022)</w:t>
          </w:r>
          <w:r w:rsidR="00FF165D" w:rsidRPr="00EB1D2A">
            <w:rPr>
              <w:rFonts w:ascii="Arial" w:hAnsi="Arial" w:cs="Arial"/>
              <w:color w:val="auto"/>
              <w:sz w:val="24"/>
              <w:szCs w:val="24"/>
            </w:rPr>
            <w:fldChar w:fldCharType="end"/>
          </w:r>
        </w:sdtContent>
      </w:sdt>
    </w:p>
    <w:p w14:paraId="73A6F7B9" w14:textId="677A6486" w:rsidR="00FF165D" w:rsidRDefault="00FF165D" w:rsidP="00FF165D">
      <w:pPr>
        <w:rPr>
          <w:lang w:val="en-US"/>
        </w:rPr>
      </w:pPr>
    </w:p>
    <w:p w14:paraId="77A4CE11" w14:textId="6D20205E" w:rsidR="006F0F4E" w:rsidRPr="00324022" w:rsidRDefault="00FF165D" w:rsidP="006F0F4E">
      <w:pPr>
        <w:pStyle w:val="Heading1"/>
        <w:rPr>
          <w:rFonts w:ascii="Arial" w:hAnsi="Arial" w:cs="Arial"/>
          <w:color w:val="auto"/>
          <w:sz w:val="24"/>
          <w:szCs w:val="24"/>
        </w:rPr>
      </w:pPr>
      <w:r>
        <w:rPr>
          <w:noProof/>
        </w:rPr>
        <w:drawing>
          <wp:inline distT="0" distB="0" distL="0" distR="0" wp14:anchorId="2D59F874" wp14:editId="239AD066">
            <wp:extent cx="1409700" cy="922180"/>
            <wp:effectExtent l="0" t="0" r="0" b="0"/>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45261" cy="945443"/>
                    </a:xfrm>
                    <a:prstGeom prst="rect">
                      <a:avLst/>
                    </a:prstGeom>
                    <a:noFill/>
                    <a:ln>
                      <a:noFill/>
                    </a:ln>
                  </pic:spPr>
                </pic:pic>
              </a:graphicData>
            </a:graphic>
          </wp:inline>
        </w:drawing>
      </w:r>
      <w:r w:rsidRPr="00FF165D">
        <w:rPr>
          <w:rFonts w:ascii="Arial" w:hAnsi="Arial" w:cs="Arial"/>
          <w:sz w:val="24"/>
          <w:szCs w:val="24"/>
        </w:rPr>
        <w:t xml:space="preserve"> </w:t>
      </w:r>
      <w:r w:rsidR="006F0F4E">
        <w:rPr>
          <w:rFonts w:ascii="Arial" w:hAnsi="Arial" w:cs="Arial"/>
          <w:sz w:val="24"/>
          <w:szCs w:val="24"/>
        </w:rPr>
        <w:tab/>
      </w:r>
      <w:r w:rsidR="006F0F4E">
        <w:rPr>
          <w:rFonts w:ascii="Arial" w:hAnsi="Arial" w:cs="Arial"/>
          <w:sz w:val="24"/>
          <w:szCs w:val="24"/>
        </w:rPr>
        <w:tab/>
      </w:r>
      <w:r w:rsidR="006F0F4E">
        <w:rPr>
          <w:rFonts w:ascii="Arial" w:hAnsi="Arial" w:cs="Arial"/>
          <w:sz w:val="24"/>
          <w:szCs w:val="24"/>
        </w:rPr>
        <w:tab/>
      </w:r>
      <w:r w:rsidR="006F0F4E">
        <w:rPr>
          <w:noProof/>
        </w:rPr>
        <w:drawing>
          <wp:inline distT="0" distB="0" distL="0" distR="0" wp14:anchorId="0486A13A" wp14:editId="405EC3FB">
            <wp:extent cx="1734820" cy="908050"/>
            <wp:effectExtent l="0" t="0" r="0" b="0"/>
            <wp:docPr id="6" name="Picture 6" descr="Customer Story: Adecco Group Expenses | Webexpe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tomer Story: Adecco Group Expenses | Webexpe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34820" cy="908050"/>
                    </a:xfrm>
                    <a:prstGeom prst="rect">
                      <a:avLst/>
                    </a:prstGeom>
                    <a:noFill/>
                    <a:ln>
                      <a:noFill/>
                    </a:ln>
                  </pic:spPr>
                </pic:pic>
              </a:graphicData>
            </a:graphic>
          </wp:inline>
        </w:drawing>
      </w:r>
      <w:r w:rsidR="006F0F4E">
        <w:rPr>
          <w:rFonts w:ascii="Arial" w:hAnsi="Arial" w:cs="Arial"/>
          <w:sz w:val="24"/>
          <w:szCs w:val="24"/>
        </w:rPr>
        <w:tab/>
      </w:r>
    </w:p>
    <w:p w14:paraId="5D6F4D4F" w14:textId="21671608" w:rsidR="00FF165D" w:rsidRDefault="00000000" w:rsidP="00FF165D">
      <w:pPr>
        <w:rPr>
          <w:lang w:val="en-US"/>
        </w:rPr>
      </w:pPr>
      <w:sdt>
        <w:sdtPr>
          <w:rPr>
            <w:rFonts w:ascii="Arial" w:hAnsi="Arial" w:cs="Arial"/>
            <w:sz w:val="24"/>
            <w:szCs w:val="24"/>
          </w:rPr>
          <w:id w:val="-1001199863"/>
          <w:citation/>
        </w:sdtPr>
        <w:sdtContent>
          <w:r w:rsidR="006F0F4E" w:rsidRPr="00324022">
            <w:rPr>
              <w:rFonts w:ascii="Arial" w:hAnsi="Arial" w:cs="Arial"/>
              <w:sz w:val="24"/>
              <w:szCs w:val="24"/>
            </w:rPr>
            <w:fldChar w:fldCharType="begin"/>
          </w:r>
          <w:r w:rsidR="006F0F4E" w:rsidRPr="00324022">
            <w:rPr>
              <w:rFonts w:ascii="Arial" w:hAnsi="Arial" w:cs="Arial"/>
              <w:sz w:val="24"/>
              <w:szCs w:val="24"/>
            </w:rPr>
            <w:instrText xml:space="preserve"> CITATION End22 \l 2057 </w:instrText>
          </w:r>
          <w:r w:rsidR="006F0F4E" w:rsidRPr="00324022">
            <w:rPr>
              <w:rFonts w:ascii="Arial" w:hAnsi="Arial" w:cs="Arial"/>
              <w:sz w:val="24"/>
              <w:szCs w:val="24"/>
            </w:rPr>
            <w:fldChar w:fldCharType="separate"/>
          </w:r>
          <w:r w:rsidR="006F0F4E" w:rsidRPr="00324022">
            <w:rPr>
              <w:rFonts w:ascii="Arial" w:eastAsiaTheme="majorEastAsia" w:hAnsi="Arial" w:cs="Arial"/>
              <w:noProof/>
              <w:sz w:val="24"/>
              <w:szCs w:val="24"/>
            </w:rPr>
            <w:t>(Malaria, 2022)</w:t>
          </w:r>
          <w:r w:rsidR="006F0F4E" w:rsidRPr="00324022">
            <w:rPr>
              <w:rFonts w:ascii="Arial" w:hAnsi="Arial" w:cs="Arial"/>
              <w:sz w:val="24"/>
              <w:szCs w:val="24"/>
            </w:rPr>
            <w:fldChar w:fldCharType="end"/>
          </w:r>
        </w:sdtContent>
      </w:sdt>
      <w:r w:rsidR="006F0F4E">
        <w:rPr>
          <w:rFonts w:ascii="Arial" w:hAnsi="Arial" w:cs="Arial"/>
          <w:sz w:val="24"/>
          <w:szCs w:val="24"/>
        </w:rPr>
        <w:tab/>
      </w:r>
      <w:r w:rsidR="006F0F4E">
        <w:rPr>
          <w:rFonts w:ascii="Arial" w:hAnsi="Arial" w:cs="Arial"/>
          <w:sz w:val="24"/>
          <w:szCs w:val="24"/>
        </w:rPr>
        <w:tab/>
      </w:r>
      <w:r w:rsidR="006F0F4E">
        <w:rPr>
          <w:rFonts w:ascii="Arial" w:hAnsi="Arial" w:cs="Arial"/>
          <w:sz w:val="24"/>
          <w:szCs w:val="24"/>
        </w:rPr>
        <w:tab/>
      </w:r>
      <w:r w:rsidR="006F0F4E">
        <w:rPr>
          <w:rFonts w:ascii="Arial" w:hAnsi="Arial" w:cs="Arial"/>
          <w:sz w:val="24"/>
          <w:szCs w:val="24"/>
        </w:rPr>
        <w:tab/>
      </w:r>
      <w:sdt>
        <w:sdtPr>
          <w:rPr>
            <w:rFonts w:ascii="Arial" w:hAnsi="Arial" w:cs="Arial"/>
            <w:sz w:val="24"/>
            <w:szCs w:val="24"/>
          </w:rPr>
          <w:id w:val="-1604649835"/>
          <w:citation/>
        </w:sdtPr>
        <w:sdtContent>
          <w:r w:rsidR="006F0F4E" w:rsidRPr="00324022">
            <w:rPr>
              <w:rFonts w:ascii="Arial" w:hAnsi="Arial" w:cs="Arial"/>
              <w:sz w:val="24"/>
              <w:szCs w:val="24"/>
            </w:rPr>
            <w:fldChar w:fldCharType="begin"/>
          </w:r>
          <w:r w:rsidR="006F0F4E" w:rsidRPr="00324022">
            <w:rPr>
              <w:rFonts w:ascii="Arial" w:hAnsi="Arial" w:cs="Arial"/>
              <w:sz w:val="24"/>
              <w:szCs w:val="24"/>
            </w:rPr>
            <w:instrText xml:space="preserve"> CITATION Web23 \l 2057 </w:instrText>
          </w:r>
          <w:r w:rsidR="006F0F4E" w:rsidRPr="00324022">
            <w:rPr>
              <w:rFonts w:ascii="Arial" w:hAnsi="Arial" w:cs="Arial"/>
              <w:sz w:val="24"/>
              <w:szCs w:val="24"/>
            </w:rPr>
            <w:fldChar w:fldCharType="separate"/>
          </w:r>
          <w:r w:rsidR="006F0F4E" w:rsidRPr="00324022">
            <w:rPr>
              <w:rFonts w:ascii="Arial" w:eastAsiaTheme="majorEastAsia" w:hAnsi="Arial" w:cs="Arial"/>
              <w:noProof/>
              <w:sz w:val="24"/>
              <w:szCs w:val="24"/>
            </w:rPr>
            <w:t>(Expenses, 2023)</w:t>
          </w:r>
          <w:r w:rsidR="006F0F4E" w:rsidRPr="00324022">
            <w:rPr>
              <w:rFonts w:ascii="Arial" w:hAnsi="Arial" w:cs="Arial"/>
              <w:sz w:val="24"/>
              <w:szCs w:val="24"/>
            </w:rPr>
            <w:fldChar w:fldCharType="end"/>
          </w:r>
        </w:sdtContent>
      </w:sdt>
    </w:p>
    <w:p w14:paraId="54916E46" w14:textId="77777777" w:rsidR="00251422" w:rsidRDefault="00251422" w:rsidP="00C04802">
      <w:pPr>
        <w:rPr>
          <w:rFonts w:ascii="Arial" w:hAnsi="Arial" w:cs="Arial"/>
          <w:b/>
          <w:bCs/>
          <w:sz w:val="24"/>
          <w:szCs w:val="24"/>
        </w:rPr>
      </w:pPr>
    </w:p>
    <w:p w14:paraId="6DBBBF6F" w14:textId="1CD9EB70" w:rsidR="00C04802" w:rsidRPr="00F04323" w:rsidRDefault="00C04802" w:rsidP="00F04323">
      <w:pPr>
        <w:pStyle w:val="ListParagraph"/>
        <w:numPr>
          <w:ilvl w:val="0"/>
          <w:numId w:val="5"/>
        </w:numPr>
        <w:rPr>
          <w:rFonts w:ascii="Arial" w:hAnsi="Arial" w:cs="Arial"/>
          <w:b/>
          <w:bCs/>
          <w:sz w:val="24"/>
          <w:szCs w:val="24"/>
        </w:rPr>
      </w:pPr>
      <w:r w:rsidRPr="00F04323">
        <w:rPr>
          <w:rFonts w:ascii="Arial" w:hAnsi="Arial" w:cs="Arial"/>
          <w:b/>
          <w:bCs/>
          <w:sz w:val="24"/>
          <w:szCs w:val="24"/>
        </w:rPr>
        <w:lastRenderedPageBreak/>
        <w:t>Conclusion</w:t>
      </w:r>
    </w:p>
    <w:p w14:paraId="6F29DB9C" w14:textId="77777777" w:rsidR="003B4564" w:rsidRPr="00EA5666" w:rsidRDefault="003B4564" w:rsidP="00274708">
      <w:pPr>
        <w:spacing w:line="360" w:lineRule="auto"/>
        <w:rPr>
          <w:rFonts w:ascii="Arial" w:hAnsi="Arial" w:cs="Arial"/>
          <w:b/>
          <w:bCs/>
        </w:rPr>
      </w:pPr>
    </w:p>
    <w:p w14:paraId="25A71E07" w14:textId="058A9169" w:rsidR="00AF3A25" w:rsidRPr="00EA5666" w:rsidRDefault="00C04802" w:rsidP="00274708">
      <w:pPr>
        <w:pStyle w:val="ListParagraph"/>
        <w:numPr>
          <w:ilvl w:val="0"/>
          <w:numId w:val="4"/>
        </w:numPr>
        <w:spacing w:line="360" w:lineRule="auto"/>
        <w:jc w:val="both"/>
        <w:rPr>
          <w:rFonts w:ascii="Arial" w:hAnsi="Arial" w:cs="Arial"/>
          <w:sz w:val="24"/>
          <w:szCs w:val="24"/>
        </w:rPr>
      </w:pPr>
      <w:r w:rsidRPr="00EA5666">
        <w:rPr>
          <w:rFonts w:ascii="Arial" w:hAnsi="Arial" w:cs="Arial"/>
          <w:sz w:val="24"/>
          <w:szCs w:val="24"/>
        </w:rPr>
        <w:t xml:space="preserve">According to the high level of deaths in Angola government must implement Kassai </w:t>
      </w:r>
      <w:r w:rsidR="00AF3A25" w:rsidRPr="00EA5666">
        <w:rPr>
          <w:rFonts w:ascii="Arial" w:hAnsi="Arial" w:cs="Arial"/>
          <w:sz w:val="24"/>
          <w:szCs w:val="24"/>
        </w:rPr>
        <w:t xml:space="preserve">platform </w:t>
      </w:r>
      <w:r w:rsidRPr="00EA5666">
        <w:rPr>
          <w:rFonts w:ascii="Arial" w:hAnsi="Arial" w:cs="Arial"/>
          <w:sz w:val="24"/>
          <w:szCs w:val="24"/>
        </w:rPr>
        <w:t xml:space="preserve">to the </w:t>
      </w:r>
      <w:r w:rsidR="003B4564" w:rsidRPr="00EA5666">
        <w:rPr>
          <w:rFonts w:ascii="Arial" w:hAnsi="Arial" w:cs="Arial"/>
          <w:sz w:val="24"/>
          <w:szCs w:val="24"/>
        </w:rPr>
        <w:t>population.</w:t>
      </w:r>
    </w:p>
    <w:p w14:paraId="622D73BF" w14:textId="4F8056C1" w:rsidR="00AF3A25" w:rsidRPr="00EA5666" w:rsidRDefault="00AF3A25" w:rsidP="00274708">
      <w:pPr>
        <w:pStyle w:val="ListParagraph"/>
        <w:spacing w:line="360" w:lineRule="auto"/>
        <w:ind w:left="1440"/>
        <w:jc w:val="both"/>
        <w:rPr>
          <w:rFonts w:ascii="Arial" w:hAnsi="Arial" w:cs="Arial"/>
          <w:sz w:val="24"/>
          <w:szCs w:val="24"/>
        </w:rPr>
      </w:pPr>
    </w:p>
    <w:p w14:paraId="098CFBDB" w14:textId="52842AD1" w:rsidR="00AF3A25" w:rsidRPr="00EA5666" w:rsidRDefault="00AF3A25" w:rsidP="00274708">
      <w:pPr>
        <w:pStyle w:val="ListParagraph"/>
        <w:numPr>
          <w:ilvl w:val="0"/>
          <w:numId w:val="4"/>
        </w:numPr>
        <w:spacing w:line="360" w:lineRule="auto"/>
        <w:jc w:val="both"/>
        <w:rPr>
          <w:rFonts w:ascii="Arial" w:hAnsi="Arial" w:cs="Arial"/>
          <w:sz w:val="24"/>
          <w:szCs w:val="24"/>
        </w:rPr>
      </w:pPr>
      <w:r w:rsidRPr="00EA5666">
        <w:rPr>
          <w:rFonts w:ascii="Arial" w:hAnsi="Arial" w:cs="Arial"/>
          <w:sz w:val="24"/>
          <w:szCs w:val="24"/>
        </w:rPr>
        <w:t>Through Kassai the health professional can give health education courses to raise awareness of malaria transmission prevention.</w:t>
      </w:r>
    </w:p>
    <w:p w14:paraId="0029FD9B" w14:textId="77777777" w:rsidR="003B4564" w:rsidRPr="00EA5666" w:rsidRDefault="003B4564" w:rsidP="00274708">
      <w:pPr>
        <w:spacing w:line="360" w:lineRule="auto"/>
        <w:rPr>
          <w:rFonts w:ascii="Arial" w:hAnsi="Arial" w:cs="Arial"/>
          <w:sz w:val="24"/>
          <w:szCs w:val="24"/>
        </w:rPr>
      </w:pPr>
    </w:p>
    <w:p w14:paraId="0B7770AB" w14:textId="33204F15" w:rsidR="003B4564" w:rsidRPr="00EA5666" w:rsidRDefault="003B4564" w:rsidP="00274708">
      <w:pPr>
        <w:pStyle w:val="ListParagraph"/>
        <w:numPr>
          <w:ilvl w:val="0"/>
          <w:numId w:val="4"/>
        </w:numPr>
        <w:spacing w:line="360" w:lineRule="auto"/>
        <w:jc w:val="both"/>
        <w:rPr>
          <w:rFonts w:ascii="Arial" w:hAnsi="Arial" w:cs="Arial"/>
          <w:sz w:val="24"/>
          <w:szCs w:val="24"/>
        </w:rPr>
      </w:pPr>
      <w:r w:rsidRPr="00EA5666">
        <w:rPr>
          <w:rFonts w:ascii="Arial" w:hAnsi="Arial" w:cs="Arial"/>
          <w:sz w:val="24"/>
          <w:szCs w:val="24"/>
        </w:rPr>
        <w:t xml:space="preserve">The government should use the means of communications such as television news, pamphlets, </w:t>
      </w:r>
      <w:r w:rsidR="00AF3A25" w:rsidRPr="00EA5666">
        <w:rPr>
          <w:rFonts w:ascii="Arial" w:hAnsi="Arial" w:cs="Arial"/>
          <w:sz w:val="24"/>
          <w:szCs w:val="24"/>
        </w:rPr>
        <w:t>newspaper, and social media as they are the means most used by the population to publicize Kassai.</w:t>
      </w:r>
    </w:p>
    <w:p w14:paraId="3BF2DFE0" w14:textId="77777777" w:rsidR="00AF3A25" w:rsidRPr="00EA5666" w:rsidRDefault="00AF3A25" w:rsidP="00274708">
      <w:pPr>
        <w:pStyle w:val="ListParagraph"/>
        <w:spacing w:line="360" w:lineRule="auto"/>
        <w:rPr>
          <w:rFonts w:ascii="Arial" w:hAnsi="Arial" w:cs="Arial"/>
          <w:sz w:val="24"/>
          <w:szCs w:val="24"/>
        </w:rPr>
      </w:pPr>
    </w:p>
    <w:p w14:paraId="79869AF0" w14:textId="520EA4F3" w:rsidR="00AF3A25" w:rsidRPr="00EA5666" w:rsidRDefault="00AF3A25" w:rsidP="00274708">
      <w:pPr>
        <w:pStyle w:val="ListParagraph"/>
        <w:spacing w:line="360" w:lineRule="auto"/>
        <w:ind w:left="1440"/>
        <w:jc w:val="both"/>
        <w:rPr>
          <w:rFonts w:ascii="Arial" w:hAnsi="Arial" w:cs="Arial"/>
          <w:sz w:val="24"/>
          <w:szCs w:val="24"/>
        </w:rPr>
      </w:pPr>
    </w:p>
    <w:p w14:paraId="16DAE109" w14:textId="4D9A5CD2" w:rsidR="00AF3A25" w:rsidRPr="00EA5666" w:rsidRDefault="00AF3A25" w:rsidP="00274708">
      <w:pPr>
        <w:pStyle w:val="ListParagraph"/>
        <w:numPr>
          <w:ilvl w:val="0"/>
          <w:numId w:val="4"/>
        </w:numPr>
        <w:spacing w:line="360" w:lineRule="auto"/>
        <w:jc w:val="both"/>
        <w:rPr>
          <w:rFonts w:ascii="Arial" w:hAnsi="Arial" w:cs="Arial"/>
          <w:sz w:val="24"/>
          <w:szCs w:val="24"/>
        </w:rPr>
      </w:pPr>
      <w:r w:rsidRPr="00EA5666">
        <w:rPr>
          <w:rFonts w:ascii="Arial" w:hAnsi="Arial" w:cs="Arial"/>
          <w:sz w:val="24"/>
          <w:szCs w:val="24"/>
        </w:rPr>
        <w:t xml:space="preserve">Implement the platform with a track system so the population can track where malaria transmission is highest. Moreover, this information can give the health </w:t>
      </w:r>
      <w:r w:rsidR="002D649F" w:rsidRPr="00EA5666">
        <w:rPr>
          <w:rFonts w:ascii="Arial" w:hAnsi="Arial" w:cs="Arial"/>
          <w:sz w:val="24"/>
          <w:szCs w:val="24"/>
        </w:rPr>
        <w:t>professionals an idea of how many individuals were affected by the disease.</w:t>
      </w:r>
    </w:p>
    <w:p w14:paraId="5CAA03EB" w14:textId="77777777" w:rsidR="00C22F58" w:rsidRDefault="00C22F58" w:rsidP="00403F82">
      <w:pPr>
        <w:pStyle w:val="NormalWeb"/>
        <w:spacing w:line="360" w:lineRule="auto"/>
        <w:jc w:val="both"/>
        <w:rPr>
          <w:rFonts w:ascii="Arial" w:hAnsi="Arial" w:cs="Arial"/>
        </w:rPr>
      </w:pPr>
    </w:p>
    <w:p w14:paraId="7BE175C0" w14:textId="060A1CF9" w:rsidR="00403F82" w:rsidRPr="00403F82" w:rsidRDefault="00403F82" w:rsidP="00403F82">
      <w:pPr>
        <w:pStyle w:val="NormalWeb"/>
        <w:spacing w:line="360" w:lineRule="auto"/>
        <w:jc w:val="both"/>
        <w:rPr>
          <w:rFonts w:ascii="Arial" w:hAnsi="Arial" w:cs="Arial"/>
        </w:rPr>
      </w:pPr>
      <w:r w:rsidRPr="00403F82">
        <w:rPr>
          <w:rFonts w:ascii="Arial" w:hAnsi="Arial" w:cs="Arial"/>
        </w:rPr>
        <w:t>To finalize, my recommendation is that</w:t>
      </w:r>
      <w:r w:rsidR="00064DB8">
        <w:rPr>
          <w:rFonts w:ascii="Arial" w:hAnsi="Arial" w:cs="Arial"/>
        </w:rPr>
        <w:t>,</w:t>
      </w:r>
      <w:r w:rsidRPr="00403F82">
        <w:rPr>
          <w:rFonts w:ascii="Arial" w:hAnsi="Arial" w:cs="Arial"/>
        </w:rPr>
        <w:t xml:space="preserve"> the government should encourage people to take certain precautions. For example, washing their hands regularly every five minutes, using skin-care products to prevent mosquitoes. Moreover, it is important to avoid stagnant water, use antacids to keep mosquitoes away and drink 1 litre of water to keep the body hydrated. In addition, they should do the malaria test regularly so that the sooner it is diagnosed, the easier it is to treat the disease.</w:t>
      </w:r>
      <w:r>
        <w:rPr>
          <w:rFonts w:ascii="Arial" w:hAnsi="Arial" w:cs="Arial"/>
        </w:rPr>
        <w:t xml:space="preserve"> Therefore,</w:t>
      </w:r>
      <w:r w:rsidRPr="00403F82">
        <w:rPr>
          <w:rFonts w:ascii="Arial" w:hAnsi="Arial" w:cs="Arial"/>
        </w:rPr>
        <w:t xml:space="preserve"> </w:t>
      </w:r>
      <w:r>
        <w:rPr>
          <w:rFonts w:ascii="Arial" w:hAnsi="Arial" w:cs="Arial"/>
        </w:rPr>
        <w:t>m</w:t>
      </w:r>
      <w:r w:rsidRPr="00403F82">
        <w:rPr>
          <w:rFonts w:ascii="Arial" w:hAnsi="Arial" w:cs="Arial"/>
        </w:rPr>
        <w:t>any lives can be saved if the population is aware. As a result, health professionals</w:t>
      </w:r>
      <w:r w:rsidR="00FC43DF">
        <w:rPr>
          <w:rFonts w:ascii="Arial" w:hAnsi="Arial" w:cs="Arial"/>
        </w:rPr>
        <w:t xml:space="preserve"> </w:t>
      </w:r>
      <w:r w:rsidRPr="00403F82">
        <w:rPr>
          <w:rFonts w:ascii="Arial" w:hAnsi="Arial" w:cs="Arial"/>
        </w:rPr>
        <w:t>work will not be</w:t>
      </w:r>
      <w:r>
        <w:rPr>
          <w:rFonts w:ascii="Arial" w:hAnsi="Arial" w:cs="Arial"/>
        </w:rPr>
        <w:t xml:space="preserve"> in vain</w:t>
      </w:r>
      <w:r w:rsidRPr="00403F82">
        <w:rPr>
          <w:rFonts w:ascii="Arial" w:hAnsi="Arial" w:cs="Arial"/>
        </w:rPr>
        <w:t>, and Kassai</w:t>
      </w:r>
      <w:r w:rsidR="00FC43DF">
        <w:rPr>
          <w:rFonts w:ascii="Arial" w:hAnsi="Arial" w:cs="Arial"/>
        </w:rPr>
        <w:t xml:space="preserve"> it will be helpful</w:t>
      </w:r>
      <w:r w:rsidR="00FC43DF" w:rsidRPr="00FC43DF">
        <w:rPr>
          <w:rFonts w:ascii="Arial" w:hAnsi="Arial" w:cs="Arial"/>
          <w:color w:val="242424"/>
        </w:rPr>
        <w:t xml:space="preserve"> </w:t>
      </w:r>
      <w:r w:rsidR="00FC43DF" w:rsidRPr="00122100">
        <w:rPr>
          <w:rFonts w:ascii="Arial" w:hAnsi="Arial" w:cs="Arial"/>
          <w:color w:val="242424"/>
        </w:rPr>
        <w:t>in the fight against malaria in Angola</w:t>
      </w:r>
      <w:r w:rsidR="00FC43DF">
        <w:rPr>
          <w:rFonts w:ascii="Arial" w:hAnsi="Arial" w:cs="Arial"/>
          <w:color w:val="242424"/>
        </w:rPr>
        <w:t>.</w:t>
      </w:r>
    </w:p>
    <w:p w14:paraId="1FBA3554" w14:textId="1BFFD26C" w:rsidR="003B4564" w:rsidRPr="00B34C07" w:rsidRDefault="003B4564" w:rsidP="00B34C07">
      <w:pPr>
        <w:spacing w:line="360" w:lineRule="auto"/>
        <w:rPr>
          <w:rFonts w:ascii="Arial" w:hAnsi="Arial" w:cs="Arial"/>
        </w:rPr>
      </w:pPr>
    </w:p>
    <w:p w14:paraId="56799E75" w14:textId="77777777" w:rsidR="00112718" w:rsidRDefault="00112718" w:rsidP="002F7B41">
      <w:pPr>
        <w:jc w:val="both"/>
        <w:rPr>
          <w:rFonts w:ascii="Arial" w:hAnsi="Arial" w:cs="Arial"/>
          <w:sz w:val="32"/>
          <w:szCs w:val="32"/>
        </w:rPr>
      </w:pPr>
    </w:p>
    <w:p w14:paraId="33D3B33E" w14:textId="69C86AB5" w:rsidR="002246D3" w:rsidRDefault="002246D3" w:rsidP="002F7B41">
      <w:pPr>
        <w:jc w:val="both"/>
        <w:rPr>
          <w:rFonts w:ascii="Arial" w:hAnsi="Arial" w:cs="Arial"/>
          <w:sz w:val="32"/>
          <w:szCs w:val="32"/>
        </w:rPr>
      </w:pPr>
    </w:p>
    <w:p w14:paraId="48B2846F" w14:textId="01D567C8" w:rsidR="002246D3" w:rsidRDefault="00F04323" w:rsidP="00F04323">
      <w:pPr>
        <w:ind w:left="2160" w:firstLine="720"/>
        <w:jc w:val="both"/>
        <w:rPr>
          <w:rFonts w:ascii="Arial" w:hAnsi="Arial" w:cs="Arial"/>
          <w:b/>
          <w:bCs/>
          <w:sz w:val="28"/>
          <w:szCs w:val="28"/>
        </w:rPr>
      </w:pPr>
      <w:r w:rsidRPr="00F04323">
        <w:rPr>
          <w:rFonts w:ascii="Arial" w:hAnsi="Arial" w:cs="Arial"/>
          <w:b/>
          <w:bCs/>
          <w:sz w:val="28"/>
          <w:szCs w:val="28"/>
        </w:rPr>
        <w:lastRenderedPageBreak/>
        <w:t>Reference list</w:t>
      </w:r>
    </w:p>
    <w:p w14:paraId="0C9F00BC" w14:textId="72D537BC" w:rsidR="00F04323" w:rsidRPr="006C0C54" w:rsidRDefault="00F04323" w:rsidP="00F04323">
      <w:pPr>
        <w:pStyle w:val="Bibliography"/>
        <w:rPr>
          <w:noProof/>
          <w:sz w:val="24"/>
          <w:szCs w:val="24"/>
          <w:lang w:val="en-US"/>
        </w:rPr>
      </w:pPr>
      <w:r w:rsidRPr="006C0C54">
        <w:rPr>
          <w:noProof/>
          <w:sz w:val="24"/>
          <w:szCs w:val="24"/>
          <w:lang w:val="en-US"/>
        </w:rPr>
        <w:t xml:space="preserve">Africa, F., 2022. </w:t>
      </w:r>
      <w:r w:rsidRPr="006C0C54">
        <w:rPr>
          <w:i/>
          <w:iCs/>
          <w:noProof/>
          <w:sz w:val="24"/>
          <w:szCs w:val="24"/>
          <w:lang w:val="en-US"/>
        </w:rPr>
        <w:t xml:space="preserve">Unitel. </w:t>
      </w:r>
      <w:r w:rsidRPr="006C0C54">
        <w:rPr>
          <w:noProof/>
          <w:sz w:val="24"/>
          <w:szCs w:val="24"/>
          <w:lang w:val="en-US"/>
        </w:rPr>
        <w:t xml:space="preserve">[Online] </w:t>
      </w:r>
      <w:r w:rsidRPr="006C0C54">
        <w:rPr>
          <w:noProof/>
          <w:sz w:val="24"/>
          <w:szCs w:val="24"/>
          <w:lang w:val="en-US"/>
        </w:rPr>
        <w:br/>
        <w:t xml:space="preserve">Available at: </w:t>
      </w:r>
      <w:r w:rsidRPr="006C0C54">
        <w:rPr>
          <w:noProof/>
          <w:sz w:val="24"/>
          <w:szCs w:val="24"/>
          <w:u w:val="single"/>
          <w:lang w:val="en-US"/>
        </w:rPr>
        <w:t>https://furtherafrica.com/2022/06/17/angola-unitel-undersea-cable-reaches-cabinda/</w:t>
      </w:r>
      <w:r w:rsidRPr="006C0C54">
        <w:rPr>
          <w:noProof/>
          <w:sz w:val="24"/>
          <w:szCs w:val="24"/>
          <w:lang w:val="en-US"/>
        </w:rPr>
        <w:br/>
        <w:t>[Accessed 20 April 2023].</w:t>
      </w:r>
    </w:p>
    <w:p w14:paraId="31A02B3F" w14:textId="77777777" w:rsidR="008C0DD2" w:rsidRPr="006C0C54" w:rsidRDefault="008C0DD2" w:rsidP="008C0DD2">
      <w:pPr>
        <w:pStyle w:val="Bibliography"/>
        <w:rPr>
          <w:noProof/>
          <w:sz w:val="24"/>
          <w:szCs w:val="24"/>
          <w:lang w:val="en-US"/>
        </w:rPr>
      </w:pPr>
      <w:r w:rsidRPr="006C0C54">
        <w:rPr>
          <w:noProof/>
          <w:sz w:val="24"/>
          <w:szCs w:val="24"/>
          <w:lang w:val="en-US"/>
        </w:rPr>
        <w:t xml:space="preserve">Expenses, W., 2023. </w:t>
      </w:r>
      <w:r w:rsidRPr="006C0C54">
        <w:rPr>
          <w:i/>
          <w:iCs/>
          <w:noProof/>
          <w:sz w:val="24"/>
          <w:szCs w:val="24"/>
          <w:lang w:val="en-US"/>
        </w:rPr>
        <w:t xml:space="preserve">Home page. </w:t>
      </w:r>
      <w:r w:rsidRPr="006C0C54">
        <w:rPr>
          <w:noProof/>
          <w:sz w:val="24"/>
          <w:szCs w:val="24"/>
          <w:lang w:val="en-US"/>
        </w:rPr>
        <w:t xml:space="preserve">[Online] </w:t>
      </w:r>
      <w:r w:rsidRPr="006C0C54">
        <w:rPr>
          <w:noProof/>
          <w:sz w:val="24"/>
          <w:szCs w:val="24"/>
          <w:lang w:val="en-US"/>
        </w:rPr>
        <w:br/>
        <w:t xml:space="preserve">Available at: </w:t>
      </w:r>
      <w:r w:rsidRPr="006C0C54">
        <w:rPr>
          <w:noProof/>
          <w:sz w:val="24"/>
          <w:szCs w:val="24"/>
          <w:u w:val="single"/>
          <w:lang w:val="en-US"/>
        </w:rPr>
        <w:t>https://www.webexpenses.com/gb/case-studies/adecco-group/</w:t>
      </w:r>
      <w:r w:rsidRPr="006C0C54">
        <w:rPr>
          <w:noProof/>
          <w:sz w:val="24"/>
          <w:szCs w:val="24"/>
          <w:lang w:val="en-US"/>
        </w:rPr>
        <w:br/>
        <w:t>[Accessed 20 April 2023].</w:t>
      </w:r>
    </w:p>
    <w:p w14:paraId="3CF73265" w14:textId="77777777" w:rsidR="008C0DD2" w:rsidRPr="006C0C54" w:rsidRDefault="008C0DD2" w:rsidP="008C0DD2">
      <w:pPr>
        <w:pStyle w:val="Bibliography"/>
        <w:rPr>
          <w:rFonts w:ascii="Arial" w:hAnsi="Arial" w:cs="Arial"/>
          <w:noProof/>
          <w:sz w:val="24"/>
          <w:szCs w:val="24"/>
          <w:lang w:val="en-US"/>
        </w:rPr>
      </w:pPr>
      <w:r w:rsidRPr="006C0C54">
        <w:rPr>
          <w:rFonts w:ascii="Arial" w:hAnsi="Arial" w:cs="Arial"/>
          <w:noProof/>
          <w:sz w:val="24"/>
          <w:szCs w:val="24"/>
          <w:lang w:val="en-US"/>
        </w:rPr>
        <w:t xml:space="preserve">Kamer, L., 2023. </w:t>
      </w:r>
      <w:r w:rsidRPr="006C0C54">
        <w:rPr>
          <w:rFonts w:ascii="Arial" w:hAnsi="Arial" w:cs="Arial"/>
          <w:i/>
          <w:iCs/>
          <w:noProof/>
          <w:sz w:val="24"/>
          <w:szCs w:val="24"/>
          <w:lang w:val="en-US"/>
        </w:rPr>
        <w:t xml:space="preserve">Statista. </w:t>
      </w:r>
      <w:r w:rsidRPr="006C0C54">
        <w:rPr>
          <w:rFonts w:ascii="Arial" w:hAnsi="Arial" w:cs="Arial"/>
          <w:noProof/>
          <w:sz w:val="24"/>
          <w:szCs w:val="24"/>
          <w:lang w:val="en-US"/>
        </w:rPr>
        <w:t xml:space="preserve">[Online] </w:t>
      </w:r>
      <w:r w:rsidRPr="006C0C54">
        <w:rPr>
          <w:rFonts w:ascii="Arial" w:hAnsi="Arial" w:cs="Arial"/>
          <w:noProof/>
          <w:sz w:val="24"/>
          <w:szCs w:val="24"/>
          <w:lang w:val="en-US"/>
        </w:rPr>
        <w:br/>
        <w:t xml:space="preserve">Available at: </w:t>
      </w:r>
      <w:r w:rsidRPr="006C0C54">
        <w:rPr>
          <w:rFonts w:ascii="Arial" w:hAnsi="Arial" w:cs="Arial"/>
          <w:noProof/>
          <w:sz w:val="24"/>
          <w:szCs w:val="24"/>
          <w:u w:val="single"/>
          <w:lang w:val="en-US"/>
        </w:rPr>
        <w:t>https://www.statista.com/statistics/1239577/number-of-malaria-cases-in-angola/</w:t>
      </w:r>
      <w:r w:rsidRPr="006C0C54">
        <w:rPr>
          <w:rFonts w:ascii="Arial" w:hAnsi="Arial" w:cs="Arial"/>
          <w:noProof/>
          <w:sz w:val="24"/>
          <w:szCs w:val="24"/>
          <w:lang w:val="en-US"/>
        </w:rPr>
        <w:br/>
        <w:t>[Accessed 18 April 2023].</w:t>
      </w:r>
    </w:p>
    <w:p w14:paraId="45546C22" w14:textId="77777777" w:rsidR="008C0DD2" w:rsidRPr="006C0C54" w:rsidRDefault="008C0DD2" w:rsidP="008C0DD2">
      <w:pPr>
        <w:pStyle w:val="Bibliography"/>
        <w:rPr>
          <w:noProof/>
          <w:sz w:val="24"/>
          <w:szCs w:val="24"/>
          <w:lang w:val="en-US"/>
        </w:rPr>
      </w:pPr>
      <w:r w:rsidRPr="006C0C54">
        <w:rPr>
          <w:noProof/>
          <w:sz w:val="24"/>
          <w:szCs w:val="24"/>
          <w:lang w:val="en-US"/>
        </w:rPr>
        <w:t xml:space="preserve">Malaria, E., 2022. </w:t>
      </w:r>
      <w:r w:rsidRPr="006C0C54">
        <w:rPr>
          <w:i/>
          <w:iCs/>
          <w:noProof/>
          <w:sz w:val="24"/>
          <w:szCs w:val="24"/>
          <w:lang w:val="en-US"/>
        </w:rPr>
        <w:t xml:space="preserve">Home page. </w:t>
      </w:r>
      <w:r w:rsidRPr="006C0C54">
        <w:rPr>
          <w:noProof/>
          <w:sz w:val="24"/>
          <w:szCs w:val="24"/>
          <w:lang w:val="en-US"/>
        </w:rPr>
        <w:t xml:space="preserve">[Online] </w:t>
      </w:r>
      <w:r w:rsidRPr="006C0C54">
        <w:rPr>
          <w:noProof/>
          <w:sz w:val="24"/>
          <w:szCs w:val="24"/>
          <w:lang w:val="en-US"/>
        </w:rPr>
        <w:br/>
        <w:t xml:space="preserve">Available at: </w:t>
      </w:r>
      <w:r w:rsidRPr="006C0C54">
        <w:rPr>
          <w:noProof/>
          <w:sz w:val="24"/>
          <w:szCs w:val="24"/>
          <w:u w:val="single"/>
          <w:lang w:val="en-US"/>
        </w:rPr>
        <w:t>https://endmalaria.org/partner/us-presidents-malaria-initiative</w:t>
      </w:r>
      <w:r w:rsidRPr="006C0C54">
        <w:rPr>
          <w:noProof/>
          <w:sz w:val="24"/>
          <w:szCs w:val="24"/>
          <w:lang w:val="en-US"/>
        </w:rPr>
        <w:br/>
        <w:t>[Accessed 20 April 2023].</w:t>
      </w:r>
    </w:p>
    <w:p w14:paraId="00CEF10A" w14:textId="77777777" w:rsidR="008C0DD2" w:rsidRPr="006C0C54" w:rsidRDefault="008C0DD2" w:rsidP="008C0DD2">
      <w:pPr>
        <w:pStyle w:val="Bibliography"/>
        <w:rPr>
          <w:rFonts w:ascii="Arial" w:hAnsi="Arial" w:cs="Arial"/>
          <w:noProof/>
          <w:sz w:val="24"/>
          <w:szCs w:val="24"/>
          <w:lang w:val="en-US"/>
        </w:rPr>
      </w:pPr>
      <w:r w:rsidRPr="006C0C54">
        <w:rPr>
          <w:rFonts w:ascii="Arial" w:hAnsi="Arial" w:cs="Arial"/>
          <w:sz w:val="24"/>
          <w:szCs w:val="24"/>
        </w:rPr>
        <w:fldChar w:fldCharType="begin"/>
      </w:r>
      <w:r w:rsidRPr="006C0C54">
        <w:rPr>
          <w:rFonts w:ascii="Arial" w:hAnsi="Arial" w:cs="Arial"/>
          <w:sz w:val="24"/>
          <w:szCs w:val="24"/>
        </w:rPr>
        <w:instrText xml:space="preserve"> BIBLIOGRAPHY </w:instrText>
      </w:r>
      <w:r w:rsidRPr="006C0C54">
        <w:rPr>
          <w:rFonts w:ascii="Arial" w:hAnsi="Arial" w:cs="Arial"/>
          <w:sz w:val="24"/>
          <w:szCs w:val="24"/>
        </w:rPr>
        <w:fldChar w:fldCharType="separate"/>
      </w:r>
      <w:r w:rsidRPr="006C0C54">
        <w:rPr>
          <w:rFonts w:ascii="Arial" w:hAnsi="Arial" w:cs="Arial"/>
          <w:noProof/>
          <w:sz w:val="24"/>
          <w:szCs w:val="24"/>
          <w:lang w:val="en-US"/>
        </w:rPr>
        <w:t xml:space="preserve">Medicine, N. l. o., 2017. </w:t>
      </w:r>
      <w:r w:rsidRPr="006C0C54">
        <w:rPr>
          <w:rFonts w:ascii="Arial" w:hAnsi="Arial" w:cs="Arial"/>
          <w:i/>
          <w:iCs/>
          <w:noProof/>
          <w:sz w:val="24"/>
          <w:szCs w:val="24"/>
          <w:lang w:val="en-US"/>
        </w:rPr>
        <w:t xml:space="preserve">National library of medicine. </w:t>
      </w:r>
      <w:r w:rsidRPr="006C0C54">
        <w:rPr>
          <w:rFonts w:ascii="Arial" w:hAnsi="Arial" w:cs="Arial"/>
          <w:noProof/>
          <w:sz w:val="24"/>
          <w:szCs w:val="24"/>
          <w:lang w:val="en-US"/>
        </w:rPr>
        <w:t xml:space="preserve">[Online] </w:t>
      </w:r>
      <w:r w:rsidRPr="006C0C54">
        <w:rPr>
          <w:rFonts w:ascii="Arial" w:hAnsi="Arial" w:cs="Arial"/>
          <w:noProof/>
          <w:sz w:val="24"/>
          <w:szCs w:val="24"/>
          <w:lang w:val="en-US"/>
        </w:rPr>
        <w:br/>
        <w:t xml:space="preserve">Available at: </w:t>
      </w:r>
      <w:r w:rsidRPr="006C0C54">
        <w:rPr>
          <w:rFonts w:ascii="Arial" w:hAnsi="Arial" w:cs="Arial"/>
          <w:noProof/>
          <w:sz w:val="24"/>
          <w:szCs w:val="24"/>
          <w:u w:val="single"/>
          <w:lang w:val="en-US"/>
        </w:rPr>
        <w:t>https://www.ncbi.nlm.nih.gov/pmc/articles/PMC5619929/</w:t>
      </w:r>
      <w:r w:rsidRPr="006C0C54">
        <w:rPr>
          <w:rFonts w:ascii="Arial" w:hAnsi="Arial" w:cs="Arial"/>
          <w:noProof/>
          <w:sz w:val="24"/>
          <w:szCs w:val="24"/>
          <w:lang w:val="en-US"/>
        </w:rPr>
        <w:br/>
        <w:t>[Accessed 19 April 2023].</w:t>
      </w:r>
    </w:p>
    <w:p w14:paraId="70AFFDC7" w14:textId="7E01FDC7" w:rsidR="008C0DD2" w:rsidRPr="006C0C54" w:rsidRDefault="008C0DD2" w:rsidP="008C0DD2">
      <w:pPr>
        <w:rPr>
          <w:sz w:val="24"/>
          <w:szCs w:val="24"/>
        </w:rPr>
      </w:pPr>
      <w:r w:rsidRPr="006C0C54">
        <w:rPr>
          <w:rFonts w:ascii="Arial" w:hAnsi="Arial" w:cs="Arial"/>
          <w:b/>
          <w:bCs/>
          <w:noProof/>
          <w:sz w:val="24"/>
          <w:szCs w:val="24"/>
        </w:rPr>
        <w:fldChar w:fldCharType="end"/>
      </w:r>
      <w:r w:rsidRPr="006C0C54">
        <w:rPr>
          <w:rFonts w:ascii="Arial" w:hAnsi="Arial" w:cs="Arial"/>
          <w:noProof/>
          <w:sz w:val="24"/>
          <w:szCs w:val="24"/>
          <w:lang w:val="en-US"/>
        </w:rPr>
        <w:t xml:space="preserve"> PMI, 2022. </w:t>
      </w:r>
      <w:r w:rsidRPr="006C0C54">
        <w:rPr>
          <w:rFonts w:ascii="Arial" w:hAnsi="Arial" w:cs="Arial"/>
          <w:i/>
          <w:iCs/>
          <w:noProof/>
          <w:sz w:val="24"/>
          <w:szCs w:val="24"/>
          <w:lang w:val="en-US"/>
        </w:rPr>
        <w:t xml:space="preserve">PMI. </w:t>
      </w:r>
      <w:r w:rsidRPr="006C0C54">
        <w:rPr>
          <w:rFonts w:ascii="Arial" w:hAnsi="Arial" w:cs="Arial"/>
          <w:noProof/>
          <w:sz w:val="24"/>
          <w:szCs w:val="24"/>
          <w:lang w:val="en-US"/>
        </w:rPr>
        <w:t xml:space="preserve">[Online] </w:t>
      </w:r>
      <w:r w:rsidRPr="006C0C54">
        <w:rPr>
          <w:rFonts w:ascii="Arial" w:hAnsi="Arial" w:cs="Arial"/>
          <w:noProof/>
          <w:sz w:val="24"/>
          <w:szCs w:val="24"/>
          <w:lang w:val="en-US"/>
        </w:rPr>
        <w:br/>
        <w:t xml:space="preserve">Available at: </w:t>
      </w:r>
      <w:r w:rsidRPr="006C0C54">
        <w:rPr>
          <w:rFonts w:ascii="Arial" w:hAnsi="Arial" w:cs="Arial"/>
          <w:noProof/>
          <w:sz w:val="24"/>
          <w:szCs w:val="24"/>
          <w:u w:val="single"/>
          <w:lang w:val="en-US"/>
        </w:rPr>
        <w:t>https://www.pmi.gov/video-usaid-introduces-digital-technology-for-healthcare-professionals-in-angola/</w:t>
      </w:r>
      <w:r w:rsidRPr="006C0C54">
        <w:rPr>
          <w:rFonts w:ascii="Arial" w:hAnsi="Arial" w:cs="Arial"/>
          <w:noProof/>
          <w:sz w:val="24"/>
          <w:szCs w:val="24"/>
          <w:lang w:val="en-US"/>
        </w:rPr>
        <w:br/>
        <w:t>[Accessed 17 April 2023]</w:t>
      </w:r>
    </w:p>
    <w:p w14:paraId="78C8277F" w14:textId="321DE5F6" w:rsidR="008C0DD2" w:rsidRPr="006C0C54" w:rsidRDefault="008C0DD2" w:rsidP="008C0DD2">
      <w:pPr>
        <w:rPr>
          <w:sz w:val="24"/>
          <w:szCs w:val="24"/>
          <w:lang w:val="en-US"/>
        </w:rPr>
      </w:pPr>
      <w:r w:rsidRPr="006C0C54">
        <w:rPr>
          <w:rFonts w:ascii="Arial" w:hAnsi="Arial" w:cs="Arial"/>
          <w:noProof/>
          <w:sz w:val="24"/>
          <w:szCs w:val="24"/>
          <w:lang w:val="en-US"/>
        </w:rPr>
        <w:t xml:space="preserve">PMI, 2023. </w:t>
      </w:r>
      <w:r w:rsidRPr="006C0C54">
        <w:rPr>
          <w:rFonts w:ascii="Arial" w:hAnsi="Arial" w:cs="Arial"/>
          <w:i/>
          <w:iCs/>
          <w:noProof/>
          <w:sz w:val="24"/>
          <w:szCs w:val="24"/>
          <w:lang w:val="en-US"/>
        </w:rPr>
        <w:t xml:space="preserve">PMI. </w:t>
      </w:r>
      <w:r w:rsidRPr="006C0C54">
        <w:rPr>
          <w:rFonts w:ascii="Arial" w:hAnsi="Arial" w:cs="Arial"/>
          <w:noProof/>
          <w:sz w:val="24"/>
          <w:szCs w:val="24"/>
          <w:lang w:val="en-US"/>
        </w:rPr>
        <w:t xml:space="preserve">[Online] </w:t>
      </w:r>
      <w:r w:rsidRPr="006C0C54">
        <w:rPr>
          <w:rFonts w:ascii="Arial" w:hAnsi="Arial" w:cs="Arial"/>
          <w:noProof/>
          <w:sz w:val="24"/>
          <w:szCs w:val="24"/>
          <w:lang w:val="en-US"/>
        </w:rPr>
        <w:br/>
        <w:t xml:space="preserve">Available at: </w:t>
      </w:r>
      <w:r w:rsidRPr="006C0C54">
        <w:rPr>
          <w:rFonts w:ascii="Arial" w:hAnsi="Arial" w:cs="Arial"/>
          <w:noProof/>
          <w:sz w:val="24"/>
          <w:szCs w:val="24"/>
          <w:u w:val="single"/>
          <w:lang w:val="en-US"/>
        </w:rPr>
        <w:t>https://d1u4sg1s9ptc4z.cloudfront.net/uploads/2023/01/FY-2023-Angola-MOP.pdf</w:t>
      </w:r>
      <w:r w:rsidRPr="006C0C54">
        <w:rPr>
          <w:rFonts w:ascii="Arial" w:hAnsi="Arial" w:cs="Arial"/>
          <w:noProof/>
          <w:sz w:val="24"/>
          <w:szCs w:val="24"/>
          <w:lang w:val="en-US"/>
        </w:rPr>
        <w:br/>
        <w:t>[Accessed 18 April 2023].</w:t>
      </w:r>
      <w:r w:rsidRPr="006C0C54">
        <w:rPr>
          <w:rFonts w:ascii="Arial" w:hAnsi="Arial" w:cs="Arial"/>
          <w:noProof/>
          <w:sz w:val="24"/>
          <w:szCs w:val="24"/>
          <w:lang w:val="en-US"/>
        </w:rPr>
        <w:tab/>
      </w:r>
    </w:p>
    <w:p w14:paraId="5720C951" w14:textId="77777777" w:rsidR="008C0DD2" w:rsidRPr="006C0C54" w:rsidRDefault="008C0DD2" w:rsidP="008C0DD2">
      <w:pPr>
        <w:pStyle w:val="Bibliography"/>
        <w:rPr>
          <w:noProof/>
          <w:sz w:val="24"/>
          <w:szCs w:val="24"/>
          <w:lang w:val="en-US"/>
        </w:rPr>
      </w:pPr>
      <w:r w:rsidRPr="006C0C54">
        <w:rPr>
          <w:noProof/>
          <w:sz w:val="24"/>
          <w:szCs w:val="24"/>
          <w:lang w:val="en-US"/>
        </w:rPr>
        <w:t xml:space="preserve">Project, B., 2023. </w:t>
      </w:r>
      <w:r w:rsidRPr="006C0C54">
        <w:rPr>
          <w:i/>
          <w:iCs/>
          <w:noProof/>
          <w:sz w:val="24"/>
          <w:szCs w:val="24"/>
          <w:lang w:val="en-US"/>
        </w:rPr>
        <w:t xml:space="preserve">Borgen project. </w:t>
      </w:r>
      <w:r w:rsidRPr="006C0C54">
        <w:rPr>
          <w:noProof/>
          <w:sz w:val="24"/>
          <w:szCs w:val="24"/>
          <w:lang w:val="en-US"/>
        </w:rPr>
        <w:t xml:space="preserve">[Online] </w:t>
      </w:r>
      <w:r w:rsidRPr="006C0C54">
        <w:rPr>
          <w:noProof/>
          <w:sz w:val="24"/>
          <w:szCs w:val="24"/>
          <w:lang w:val="en-US"/>
        </w:rPr>
        <w:br/>
        <w:t xml:space="preserve">Available at: </w:t>
      </w:r>
      <w:r w:rsidRPr="006C0C54">
        <w:rPr>
          <w:noProof/>
          <w:sz w:val="24"/>
          <w:szCs w:val="24"/>
          <w:u w:val="single"/>
          <w:lang w:val="en-US"/>
        </w:rPr>
        <w:t>https://borgenproject.org/topic-2-how-usaid-operates/</w:t>
      </w:r>
      <w:r w:rsidRPr="006C0C54">
        <w:rPr>
          <w:noProof/>
          <w:sz w:val="24"/>
          <w:szCs w:val="24"/>
          <w:lang w:val="en-US"/>
        </w:rPr>
        <w:br/>
        <w:t>[Accessed 20 April 2023].</w:t>
      </w:r>
    </w:p>
    <w:p w14:paraId="50A6A6F5" w14:textId="77777777" w:rsidR="006C0C54" w:rsidRPr="006C0C54" w:rsidRDefault="006C0C54" w:rsidP="006C0C54">
      <w:pPr>
        <w:pStyle w:val="Bibliography"/>
        <w:rPr>
          <w:noProof/>
          <w:sz w:val="24"/>
          <w:szCs w:val="24"/>
          <w:lang w:val="en-US"/>
        </w:rPr>
      </w:pPr>
      <w:r w:rsidRPr="006C0C54">
        <w:rPr>
          <w:noProof/>
          <w:sz w:val="24"/>
          <w:szCs w:val="24"/>
          <w:lang w:val="en-US"/>
        </w:rPr>
        <w:t xml:space="preserve">PSI, 2022. </w:t>
      </w:r>
      <w:r w:rsidRPr="006C0C54">
        <w:rPr>
          <w:i/>
          <w:iCs/>
          <w:noProof/>
          <w:sz w:val="24"/>
          <w:szCs w:val="24"/>
          <w:lang w:val="en-US"/>
        </w:rPr>
        <w:t xml:space="preserve">PSI. </w:t>
      </w:r>
      <w:r w:rsidRPr="006C0C54">
        <w:rPr>
          <w:noProof/>
          <w:sz w:val="24"/>
          <w:szCs w:val="24"/>
          <w:lang w:val="en-US"/>
        </w:rPr>
        <w:t xml:space="preserve">[Online] </w:t>
      </w:r>
      <w:r w:rsidRPr="006C0C54">
        <w:rPr>
          <w:noProof/>
          <w:sz w:val="24"/>
          <w:szCs w:val="24"/>
          <w:lang w:val="en-US"/>
        </w:rPr>
        <w:br/>
        <w:t xml:space="preserve">Available at: </w:t>
      </w:r>
      <w:r w:rsidRPr="006C0C54">
        <w:rPr>
          <w:noProof/>
          <w:sz w:val="24"/>
          <w:szCs w:val="24"/>
          <w:u w:val="single"/>
          <w:lang w:val="en-US"/>
        </w:rPr>
        <w:t>https://www.psi.org/2020/07/adaptation-sustainability-elearning/</w:t>
      </w:r>
      <w:r w:rsidRPr="006C0C54">
        <w:rPr>
          <w:noProof/>
          <w:sz w:val="24"/>
          <w:szCs w:val="24"/>
          <w:lang w:val="en-US"/>
        </w:rPr>
        <w:br/>
        <w:t>[Accessed 1 May 2023].</w:t>
      </w:r>
    </w:p>
    <w:p w14:paraId="6933B26F" w14:textId="77777777" w:rsidR="006C0C54" w:rsidRPr="006C0C54" w:rsidRDefault="006C0C54" w:rsidP="006C0C54">
      <w:pPr>
        <w:pStyle w:val="Bibliography"/>
        <w:rPr>
          <w:rFonts w:ascii="Arial" w:hAnsi="Arial" w:cs="Arial"/>
          <w:noProof/>
          <w:sz w:val="24"/>
          <w:szCs w:val="24"/>
          <w:lang w:val="en-US"/>
        </w:rPr>
      </w:pPr>
      <w:r w:rsidRPr="006C0C54">
        <w:rPr>
          <w:rFonts w:ascii="Arial" w:hAnsi="Arial" w:cs="Arial"/>
          <w:sz w:val="24"/>
          <w:szCs w:val="24"/>
        </w:rPr>
        <w:fldChar w:fldCharType="begin"/>
      </w:r>
      <w:r w:rsidRPr="006C0C54">
        <w:rPr>
          <w:rFonts w:ascii="Arial" w:hAnsi="Arial" w:cs="Arial"/>
          <w:sz w:val="24"/>
          <w:szCs w:val="24"/>
        </w:rPr>
        <w:instrText xml:space="preserve"> BIBLIOGRAPHY </w:instrText>
      </w:r>
      <w:r w:rsidRPr="006C0C54">
        <w:rPr>
          <w:rFonts w:ascii="Arial" w:hAnsi="Arial" w:cs="Arial"/>
          <w:sz w:val="24"/>
          <w:szCs w:val="24"/>
        </w:rPr>
        <w:fldChar w:fldCharType="separate"/>
      </w:r>
      <w:r w:rsidRPr="006C0C54">
        <w:rPr>
          <w:rFonts w:ascii="Arial" w:hAnsi="Arial" w:cs="Arial"/>
          <w:noProof/>
          <w:sz w:val="24"/>
          <w:szCs w:val="24"/>
          <w:lang w:val="en-US"/>
        </w:rPr>
        <w:t xml:space="preserve">UNITEL, 2021. </w:t>
      </w:r>
      <w:r w:rsidRPr="006C0C54">
        <w:rPr>
          <w:rFonts w:ascii="Arial" w:hAnsi="Arial" w:cs="Arial"/>
          <w:i/>
          <w:iCs/>
          <w:noProof/>
          <w:sz w:val="24"/>
          <w:szCs w:val="24"/>
          <w:lang w:val="en-US"/>
        </w:rPr>
        <w:t xml:space="preserve">UNITEL. </w:t>
      </w:r>
      <w:r w:rsidRPr="006C0C54">
        <w:rPr>
          <w:rFonts w:ascii="Arial" w:hAnsi="Arial" w:cs="Arial"/>
          <w:noProof/>
          <w:sz w:val="24"/>
          <w:szCs w:val="24"/>
          <w:lang w:val="en-US"/>
        </w:rPr>
        <w:t xml:space="preserve">[Online] </w:t>
      </w:r>
      <w:r w:rsidRPr="006C0C54">
        <w:rPr>
          <w:rFonts w:ascii="Arial" w:hAnsi="Arial" w:cs="Arial"/>
          <w:noProof/>
          <w:sz w:val="24"/>
          <w:szCs w:val="24"/>
          <w:lang w:val="en-US"/>
        </w:rPr>
        <w:br/>
        <w:t xml:space="preserve">Available at: </w:t>
      </w:r>
      <w:r w:rsidRPr="006C0C54">
        <w:rPr>
          <w:rFonts w:ascii="Arial" w:hAnsi="Arial" w:cs="Arial"/>
          <w:noProof/>
          <w:sz w:val="24"/>
          <w:szCs w:val="24"/>
          <w:u w:val="single"/>
          <w:lang w:val="en-US"/>
        </w:rPr>
        <w:t>https://www.unitel.ao/new/dia-mundial-da-luta-contra-a-malaria/</w:t>
      </w:r>
      <w:r w:rsidRPr="006C0C54">
        <w:rPr>
          <w:rFonts w:ascii="Arial" w:hAnsi="Arial" w:cs="Arial"/>
          <w:noProof/>
          <w:sz w:val="24"/>
          <w:szCs w:val="24"/>
          <w:lang w:val="en-US"/>
        </w:rPr>
        <w:br/>
        <w:t>[Accessed 20 April 2023].</w:t>
      </w:r>
    </w:p>
    <w:p w14:paraId="391E01CE" w14:textId="66A8B64C" w:rsidR="008C0DD2" w:rsidRPr="006C0C54" w:rsidRDefault="006C0C54" w:rsidP="006C0C54">
      <w:pPr>
        <w:rPr>
          <w:rFonts w:ascii="Arial" w:hAnsi="Arial" w:cs="Arial"/>
          <w:b/>
          <w:bCs/>
          <w:noProof/>
          <w:sz w:val="24"/>
          <w:szCs w:val="24"/>
        </w:rPr>
      </w:pPr>
      <w:r w:rsidRPr="006C0C54">
        <w:rPr>
          <w:rFonts w:ascii="Arial" w:hAnsi="Arial" w:cs="Arial"/>
          <w:b/>
          <w:bCs/>
          <w:noProof/>
          <w:sz w:val="24"/>
          <w:szCs w:val="24"/>
        </w:rPr>
        <w:fldChar w:fldCharType="end"/>
      </w:r>
      <w:r w:rsidRPr="006C0C54">
        <w:rPr>
          <w:sz w:val="24"/>
          <w:szCs w:val="24"/>
        </w:rPr>
        <w:t xml:space="preserve"> </w:t>
      </w:r>
    </w:p>
    <w:sdt>
      <w:sdtPr>
        <w:rPr>
          <w:sz w:val="24"/>
          <w:szCs w:val="24"/>
        </w:rPr>
        <w:id w:val="1154497406"/>
        <w:bibliography/>
      </w:sdtPr>
      <w:sdtContent>
        <w:p w14:paraId="102CF238" w14:textId="77777777" w:rsidR="008C0DD2" w:rsidRPr="006C0C54" w:rsidRDefault="006C0C54" w:rsidP="006C0C54">
          <w:pPr>
            <w:rPr>
              <w:rFonts w:ascii="Arial" w:hAnsi="Arial" w:cs="Arial"/>
              <w:b/>
              <w:bCs/>
              <w:noProof/>
              <w:sz w:val="24"/>
              <w:szCs w:val="24"/>
            </w:rPr>
          </w:pPr>
          <w:r w:rsidRPr="006C0C54">
            <w:rPr>
              <w:rFonts w:ascii="Arial" w:hAnsi="Arial" w:cs="Arial"/>
              <w:noProof/>
              <w:sz w:val="24"/>
              <w:szCs w:val="24"/>
              <w:lang w:val="en-US"/>
            </w:rPr>
            <w:t xml:space="preserve">USAID, 2023. </w:t>
          </w:r>
          <w:r w:rsidRPr="006C0C54">
            <w:rPr>
              <w:rFonts w:ascii="Arial" w:hAnsi="Arial" w:cs="Arial"/>
              <w:i/>
              <w:iCs/>
              <w:noProof/>
              <w:sz w:val="24"/>
              <w:szCs w:val="24"/>
              <w:lang w:val="en-US"/>
            </w:rPr>
            <w:t xml:space="preserve">USAID. </w:t>
          </w:r>
          <w:r w:rsidRPr="006C0C54">
            <w:rPr>
              <w:rFonts w:ascii="Arial" w:hAnsi="Arial" w:cs="Arial"/>
              <w:noProof/>
              <w:sz w:val="24"/>
              <w:szCs w:val="24"/>
              <w:lang w:val="en-US"/>
            </w:rPr>
            <w:t xml:space="preserve">[Online] </w:t>
          </w:r>
          <w:r w:rsidRPr="006C0C54">
            <w:rPr>
              <w:rFonts w:ascii="Arial" w:hAnsi="Arial" w:cs="Arial"/>
              <w:noProof/>
              <w:sz w:val="24"/>
              <w:szCs w:val="24"/>
              <w:lang w:val="en-US"/>
            </w:rPr>
            <w:br/>
            <w:t xml:space="preserve">Available at: </w:t>
          </w:r>
          <w:r w:rsidRPr="006C0C54">
            <w:rPr>
              <w:rFonts w:ascii="Arial" w:hAnsi="Arial" w:cs="Arial"/>
              <w:noProof/>
              <w:sz w:val="24"/>
              <w:szCs w:val="24"/>
              <w:u w:val="single"/>
              <w:lang w:val="en-US"/>
            </w:rPr>
            <w:t>https://www.usaid.gov/angola/news/working-together-achieve-common-</w:t>
          </w:r>
          <w:r w:rsidRPr="006C0C54">
            <w:rPr>
              <w:rFonts w:ascii="Arial" w:hAnsi="Arial" w:cs="Arial"/>
              <w:noProof/>
              <w:sz w:val="24"/>
              <w:szCs w:val="24"/>
              <w:u w:val="single"/>
              <w:lang w:val="en-US"/>
            </w:rPr>
            <w:lastRenderedPageBreak/>
            <w:t>goals-banco-de-fomento-angola-supports-pmi-efforts-angola</w:t>
          </w:r>
          <w:r w:rsidRPr="006C0C54">
            <w:rPr>
              <w:rFonts w:ascii="Arial" w:hAnsi="Arial" w:cs="Arial"/>
              <w:noProof/>
              <w:sz w:val="24"/>
              <w:szCs w:val="24"/>
              <w:lang w:val="en-US"/>
            </w:rPr>
            <w:br/>
            <w:t>[Accessed 20 April 2023].</w:t>
          </w:r>
        </w:p>
      </w:sdtContent>
    </w:sdt>
    <w:sdt>
      <w:sdtPr>
        <w:rPr>
          <w:sz w:val="24"/>
          <w:szCs w:val="24"/>
        </w:rPr>
        <w:id w:val="443123149"/>
        <w:bibliography/>
      </w:sdtPr>
      <w:sdtContent>
        <w:p w14:paraId="3E7A956B" w14:textId="77777777" w:rsidR="008C0DD2" w:rsidRPr="006C0C54" w:rsidRDefault="008C0DD2" w:rsidP="008C0DD2">
          <w:pPr>
            <w:pStyle w:val="Bibliography"/>
            <w:rPr>
              <w:rFonts w:ascii="Arial" w:hAnsi="Arial" w:cs="Arial"/>
              <w:noProof/>
              <w:sz w:val="24"/>
              <w:szCs w:val="24"/>
              <w:lang w:val="en-US"/>
            </w:rPr>
          </w:pPr>
          <w:r w:rsidRPr="006C0C54">
            <w:rPr>
              <w:rFonts w:ascii="Arial" w:hAnsi="Arial" w:cs="Arial"/>
              <w:sz w:val="24"/>
              <w:szCs w:val="24"/>
            </w:rPr>
            <w:fldChar w:fldCharType="begin"/>
          </w:r>
          <w:r w:rsidRPr="006C0C54">
            <w:rPr>
              <w:rFonts w:ascii="Arial" w:hAnsi="Arial" w:cs="Arial"/>
              <w:sz w:val="24"/>
              <w:szCs w:val="24"/>
            </w:rPr>
            <w:instrText xml:space="preserve"> BIBLIOGRAPHY </w:instrText>
          </w:r>
          <w:r w:rsidRPr="006C0C54">
            <w:rPr>
              <w:rFonts w:ascii="Arial" w:hAnsi="Arial" w:cs="Arial"/>
              <w:sz w:val="24"/>
              <w:szCs w:val="24"/>
            </w:rPr>
            <w:fldChar w:fldCharType="separate"/>
          </w:r>
          <w:r w:rsidRPr="006C0C54">
            <w:rPr>
              <w:rFonts w:ascii="Arial" w:hAnsi="Arial" w:cs="Arial"/>
              <w:noProof/>
              <w:sz w:val="24"/>
              <w:szCs w:val="24"/>
              <w:lang w:val="en-US"/>
            </w:rPr>
            <w:t xml:space="preserve">Williams, T., 2021. </w:t>
          </w:r>
          <w:r w:rsidRPr="006C0C54">
            <w:rPr>
              <w:rFonts w:ascii="Arial" w:hAnsi="Arial" w:cs="Arial"/>
              <w:i/>
              <w:iCs/>
              <w:noProof/>
              <w:sz w:val="24"/>
              <w:szCs w:val="24"/>
              <w:lang w:val="en-US"/>
            </w:rPr>
            <w:t xml:space="preserve">Grand Canon University. </w:t>
          </w:r>
          <w:r w:rsidRPr="006C0C54">
            <w:rPr>
              <w:rFonts w:ascii="Arial" w:hAnsi="Arial" w:cs="Arial"/>
              <w:noProof/>
              <w:sz w:val="24"/>
              <w:szCs w:val="24"/>
              <w:lang w:val="en-US"/>
            </w:rPr>
            <w:t xml:space="preserve">[Online] </w:t>
          </w:r>
          <w:r w:rsidRPr="006C0C54">
            <w:rPr>
              <w:rFonts w:ascii="Arial" w:hAnsi="Arial" w:cs="Arial"/>
              <w:noProof/>
              <w:sz w:val="24"/>
              <w:szCs w:val="24"/>
              <w:lang w:val="en-US"/>
            </w:rPr>
            <w:br/>
            <w:t xml:space="preserve">Available at: </w:t>
          </w:r>
          <w:r w:rsidRPr="006C0C54">
            <w:rPr>
              <w:rFonts w:ascii="Arial" w:hAnsi="Arial" w:cs="Arial"/>
              <w:noProof/>
              <w:sz w:val="24"/>
              <w:szCs w:val="24"/>
              <w:u w:val="single"/>
              <w:lang w:val="en-US"/>
            </w:rPr>
            <w:t>https://www.gcu.edu/blog/doctoral-journey/why-quantitative-research-important</w:t>
          </w:r>
          <w:r w:rsidRPr="006C0C54">
            <w:rPr>
              <w:rFonts w:ascii="Arial" w:hAnsi="Arial" w:cs="Arial"/>
              <w:noProof/>
              <w:sz w:val="24"/>
              <w:szCs w:val="24"/>
              <w:lang w:val="en-US"/>
            </w:rPr>
            <w:br/>
            <w:t>[Accessed 27 April 2023].</w:t>
          </w:r>
        </w:p>
        <w:p w14:paraId="4F381334" w14:textId="7FC30D13" w:rsidR="008C0DD2" w:rsidRPr="006C0C54" w:rsidRDefault="008C0DD2" w:rsidP="008C0DD2">
          <w:pPr>
            <w:pStyle w:val="Bibliography"/>
            <w:rPr>
              <w:rFonts w:ascii="Arial" w:hAnsi="Arial" w:cs="Arial"/>
              <w:noProof/>
              <w:sz w:val="24"/>
              <w:szCs w:val="24"/>
              <w:lang w:val="en-US"/>
            </w:rPr>
          </w:pPr>
          <w:r w:rsidRPr="006C0C54">
            <w:rPr>
              <w:rFonts w:ascii="Arial" w:hAnsi="Arial" w:cs="Arial"/>
              <w:b/>
              <w:bCs/>
              <w:noProof/>
              <w:sz w:val="24"/>
              <w:szCs w:val="24"/>
            </w:rPr>
            <w:fldChar w:fldCharType="end"/>
          </w:r>
          <w:r w:rsidRPr="006C0C54">
            <w:rPr>
              <w:rFonts w:ascii="Arial" w:hAnsi="Arial" w:cs="Arial"/>
              <w:sz w:val="24"/>
              <w:szCs w:val="24"/>
            </w:rPr>
            <w:fldChar w:fldCharType="begin"/>
          </w:r>
          <w:r w:rsidRPr="006C0C54">
            <w:rPr>
              <w:rFonts w:ascii="Arial" w:hAnsi="Arial" w:cs="Arial"/>
              <w:sz w:val="24"/>
              <w:szCs w:val="24"/>
            </w:rPr>
            <w:instrText xml:space="preserve"> BIBLIOGRAPHY </w:instrText>
          </w:r>
          <w:r w:rsidRPr="006C0C54">
            <w:rPr>
              <w:rFonts w:ascii="Arial" w:hAnsi="Arial" w:cs="Arial"/>
              <w:sz w:val="24"/>
              <w:szCs w:val="24"/>
            </w:rPr>
            <w:fldChar w:fldCharType="separate"/>
          </w:r>
        </w:p>
        <w:sdt>
          <w:sdtPr>
            <w:rPr>
              <w:sz w:val="24"/>
              <w:szCs w:val="24"/>
            </w:rPr>
            <w:id w:val="37865049"/>
            <w:bibliography/>
          </w:sdtPr>
          <w:sdtContent>
            <w:p w14:paraId="46DDA450" w14:textId="42A33BB3" w:rsidR="008C0DD2" w:rsidRPr="006C0C54" w:rsidRDefault="008C0DD2" w:rsidP="008C0DD2">
              <w:pPr>
                <w:pStyle w:val="Bibliography"/>
                <w:rPr>
                  <w:sz w:val="24"/>
                  <w:szCs w:val="24"/>
                </w:rPr>
              </w:pPr>
            </w:p>
            <w:p w14:paraId="3FF5794A" w14:textId="77777777" w:rsidR="008C0DD2" w:rsidRPr="006C0C54" w:rsidRDefault="008C0DD2" w:rsidP="008C0DD2">
              <w:pPr>
                <w:rPr>
                  <w:rFonts w:ascii="Arial" w:hAnsi="Arial" w:cs="Arial"/>
                  <w:b/>
                  <w:bCs/>
                  <w:noProof/>
                  <w:sz w:val="24"/>
                  <w:szCs w:val="24"/>
                </w:rPr>
              </w:pPr>
            </w:p>
            <w:p w14:paraId="473AD8C2" w14:textId="77777777" w:rsidR="008C0DD2" w:rsidRPr="006C0C54" w:rsidRDefault="008C0DD2" w:rsidP="008C0DD2">
              <w:pPr>
                <w:rPr>
                  <w:rFonts w:ascii="Arial" w:hAnsi="Arial" w:cs="Arial"/>
                  <w:b/>
                  <w:bCs/>
                  <w:noProof/>
                  <w:sz w:val="24"/>
                  <w:szCs w:val="24"/>
                </w:rPr>
              </w:pPr>
            </w:p>
            <w:p w14:paraId="379A7241" w14:textId="77777777" w:rsidR="008C0DD2" w:rsidRPr="006C0C54" w:rsidRDefault="008C0DD2" w:rsidP="008C0DD2">
              <w:pPr>
                <w:rPr>
                  <w:rFonts w:ascii="Arial" w:hAnsi="Arial" w:cs="Arial"/>
                  <w:b/>
                  <w:bCs/>
                  <w:noProof/>
                  <w:sz w:val="24"/>
                  <w:szCs w:val="24"/>
                </w:rPr>
              </w:pPr>
            </w:p>
            <w:p w14:paraId="3B1DF10B" w14:textId="77777777" w:rsidR="008C0DD2" w:rsidRPr="006C0C54" w:rsidRDefault="008C0DD2" w:rsidP="008C0DD2">
              <w:pPr>
                <w:pStyle w:val="Bibliography"/>
                <w:rPr>
                  <w:noProof/>
                  <w:sz w:val="24"/>
                  <w:szCs w:val="24"/>
                  <w:lang w:val="en-US"/>
                </w:rPr>
              </w:pPr>
            </w:p>
            <w:p w14:paraId="06B50D23" w14:textId="77777777" w:rsidR="008C0DD2" w:rsidRPr="006C0C54" w:rsidRDefault="00000000" w:rsidP="008C0DD2">
              <w:pPr>
                <w:rPr>
                  <w:sz w:val="24"/>
                  <w:szCs w:val="24"/>
                </w:rPr>
              </w:pPr>
            </w:p>
          </w:sdtContent>
        </w:sdt>
        <w:p w14:paraId="6AC5BEE5" w14:textId="77777777" w:rsidR="008C0DD2" w:rsidRPr="006C0C54" w:rsidRDefault="008C0DD2" w:rsidP="008C0DD2">
          <w:pPr>
            <w:rPr>
              <w:sz w:val="24"/>
              <w:szCs w:val="24"/>
              <w:lang w:val="en-US"/>
            </w:rPr>
          </w:pPr>
        </w:p>
        <w:p w14:paraId="3F00E041" w14:textId="3F394676" w:rsidR="008C0DD2" w:rsidRPr="008C0DD2" w:rsidRDefault="008C0DD2" w:rsidP="008C0DD2">
          <w:pPr>
            <w:rPr>
              <w:lang w:val="en-US"/>
            </w:rPr>
          </w:pPr>
          <w:r w:rsidRPr="006C0C54">
            <w:rPr>
              <w:rFonts w:ascii="Arial" w:hAnsi="Arial" w:cs="Arial"/>
              <w:b/>
              <w:bCs/>
              <w:noProof/>
              <w:sz w:val="24"/>
              <w:szCs w:val="24"/>
            </w:rPr>
            <w:fldChar w:fldCharType="end"/>
          </w:r>
        </w:p>
      </w:sdtContent>
    </w:sdt>
    <w:sdt>
      <w:sdtPr>
        <w:id w:val="-1373537349"/>
        <w:bibliography/>
      </w:sdtPr>
      <w:sdtEndPr>
        <w:rPr>
          <w:rFonts w:ascii="Arial" w:hAnsi="Arial" w:cs="Arial"/>
          <w:b/>
          <w:bCs/>
          <w:noProof/>
          <w:sz w:val="24"/>
          <w:szCs w:val="24"/>
        </w:rPr>
      </w:sdtEndPr>
      <w:sdtContent>
        <w:p w14:paraId="3C04A595" w14:textId="584BF910" w:rsidR="00F04323" w:rsidRDefault="00F04323" w:rsidP="008C0DD2">
          <w:pPr>
            <w:pStyle w:val="Bibliography"/>
          </w:pPr>
        </w:p>
        <w:p w14:paraId="5474CBED" w14:textId="40BAA0D2" w:rsidR="00F04323" w:rsidRDefault="00F04323" w:rsidP="00F04323">
          <w:pPr>
            <w:rPr>
              <w:rFonts w:ascii="Arial" w:hAnsi="Arial" w:cs="Arial"/>
              <w:b/>
              <w:bCs/>
              <w:noProof/>
              <w:sz w:val="24"/>
              <w:szCs w:val="24"/>
            </w:rPr>
          </w:pPr>
        </w:p>
        <w:p w14:paraId="282E7458" w14:textId="77777777" w:rsidR="00F04323" w:rsidRDefault="00F04323" w:rsidP="00F04323">
          <w:pPr>
            <w:pStyle w:val="Bibliography"/>
          </w:pPr>
        </w:p>
        <w:p w14:paraId="5252E74B" w14:textId="63165E79" w:rsidR="008C0DD2" w:rsidRDefault="00F04323" w:rsidP="008C0DD2">
          <w:pPr>
            <w:pStyle w:val="Bibliography"/>
          </w:pPr>
          <w:r w:rsidRPr="00581977">
            <w:rPr>
              <w:rFonts w:ascii="Arial" w:hAnsi="Arial" w:cs="Arial"/>
            </w:rPr>
            <w:fldChar w:fldCharType="begin"/>
          </w:r>
          <w:r w:rsidRPr="00581977">
            <w:rPr>
              <w:rFonts w:ascii="Arial" w:hAnsi="Arial" w:cs="Arial"/>
            </w:rPr>
            <w:instrText xml:space="preserve"> BIBLIOGRAPHY </w:instrText>
          </w:r>
          <w:r w:rsidRPr="00581977">
            <w:rPr>
              <w:rFonts w:ascii="Arial" w:hAnsi="Arial" w:cs="Arial"/>
            </w:rPr>
            <w:fldChar w:fldCharType="separate"/>
          </w:r>
          <w:r w:rsidR="008C0DD2" w:rsidRPr="008C0DD2">
            <w:t xml:space="preserve"> </w:t>
          </w:r>
        </w:p>
        <w:p w14:paraId="174A1687" w14:textId="13D005A5" w:rsidR="008C0DD2" w:rsidRDefault="008C0DD2" w:rsidP="008C0DD2">
          <w:pPr>
            <w:pStyle w:val="Bibliography"/>
          </w:pPr>
        </w:p>
        <w:p w14:paraId="0B8A3490" w14:textId="104EFF1B" w:rsidR="008C0DD2" w:rsidRDefault="008C0DD2" w:rsidP="008C0DD2">
          <w:pPr>
            <w:pStyle w:val="Bibliography"/>
            <w:rPr>
              <w:noProof/>
              <w:lang w:val="en-US"/>
            </w:rPr>
          </w:pPr>
        </w:p>
        <w:p w14:paraId="3AA1A006" w14:textId="77777777" w:rsidR="008C0DD2" w:rsidRPr="008C0DD2" w:rsidRDefault="008C0DD2" w:rsidP="008C0DD2">
          <w:pPr>
            <w:rPr>
              <w:lang w:val="en-US"/>
            </w:rPr>
          </w:pPr>
        </w:p>
        <w:p w14:paraId="1E0A52BB" w14:textId="77777777" w:rsidR="008C0DD2" w:rsidRPr="008C0DD2" w:rsidRDefault="008C0DD2" w:rsidP="008C0DD2">
          <w:pPr>
            <w:rPr>
              <w:lang w:val="en-US"/>
            </w:rPr>
          </w:pPr>
        </w:p>
        <w:p w14:paraId="14300AD2" w14:textId="554EF8CA" w:rsidR="00F04323" w:rsidRPr="002246D3" w:rsidRDefault="00F04323" w:rsidP="00F04323"/>
        <w:p w14:paraId="121BDC4E" w14:textId="2703A80E" w:rsidR="008C0DD2" w:rsidRPr="00F04323" w:rsidRDefault="00F04323" w:rsidP="008C0DD2">
          <w:pPr>
            <w:pStyle w:val="Bibliography"/>
            <w:rPr>
              <w:rFonts w:ascii="Arial" w:hAnsi="Arial" w:cs="Arial"/>
              <w:b/>
              <w:bCs/>
              <w:sz w:val="28"/>
              <w:szCs w:val="28"/>
              <w:lang w:val="en-US"/>
            </w:rPr>
          </w:pPr>
          <w:r w:rsidRPr="00581977">
            <w:rPr>
              <w:rFonts w:ascii="Arial" w:hAnsi="Arial" w:cs="Arial"/>
              <w:b/>
              <w:bCs/>
              <w:noProof/>
            </w:rPr>
            <w:fldChar w:fldCharType="end"/>
          </w:r>
        </w:p>
        <w:p w14:paraId="72FB17BB" w14:textId="06FE92DD" w:rsidR="00F04323" w:rsidRPr="00F04323" w:rsidRDefault="00F04323" w:rsidP="00F04323">
          <w:pPr>
            <w:jc w:val="both"/>
            <w:rPr>
              <w:rFonts w:ascii="Arial" w:hAnsi="Arial" w:cs="Arial"/>
              <w:b/>
              <w:bCs/>
              <w:sz w:val="28"/>
              <w:szCs w:val="28"/>
              <w:lang w:val="en-US"/>
            </w:rPr>
          </w:pPr>
        </w:p>
        <w:p w14:paraId="5B9F36C5" w14:textId="77777777" w:rsidR="00F04323" w:rsidRPr="00F04323" w:rsidRDefault="00F04323" w:rsidP="00F04323">
          <w:pPr>
            <w:jc w:val="both"/>
            <w:rPr>
              <w:rFonts w:ascii="Arial" w:hAnsi="Arial" w:cs="Arial"/>
              <w:b/>
              <w:bCs/>
              <w:sz w:val="28"/>
              <w:szCs w:val="28"/>
            </w:rPr>
          </w:pPr>
        </w:p>
        <w:p w14:paraId="5F9C4344" w14:textId="1A374621" w:rsidR="00581977" w:rsidRDefault="00581977" w:rsidP="00581977">
          <w:pPr>
            <w:spacing w:line="360" w:lineRule="auto"/>
          </w:pPr>
        </w:p>
        <w:p w14:paraId="13303152" w14:textId="77777777" w:rsidR="00581977" w:rsidRPr="00050589" w:rsidRDefault="00000000" w:rsidP="00050589">
          <w:pPr>
            <w:rPr>
              <w:rFonts w:ascii="Arial" w:hAnsi="Arial" w:cs="Arial"/>
              <w:b/>
              <w:bCs/>
              <w:sz w:val="28"/>
              <w:szCs w:val="28"/>
            </w:rPr>
          </w:pPr>
        </w:p>
      </w:sdtContent>
    </w:sdt>
    <w:sectPr w:rsidR="00581977" w:rsidRPr="00050589" w:rsidSect="00466929">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04E6E" w14:textId="77777777" w:rsidR="008D114E" w:rsidRDefault="008D114E" w:rsidP="00B67A47">
      <w:pPr>
        <w:spacing w:after="0" w:line="240" w:lineRule="auto"/>
      </w:pPr>
      <w:r>
        <w:separator/>
      </w:r>
    </w:p>
  </w:endnote>
  <w:endnote w:type="continuationSeparator" w:id="0">
    <w:p w14:paraId="6C940328" w14:textId="77777777" w:rsidR="008D114E" w:rsidRDefault="008D114E" w:rsidP="00B67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1206007"/>
      <w:docPartObj>
        <w:docPartGallery w:val="Page Numbers (Bottom of Page)"/>
        <w:docPartUnique/>
      </w:docPartObj>
    </w:sdtPr>
    <w:sdtEndPr>
      <w:rPr>
        <w:noProof/>
      </w:rPr>
    </w:sdtEndPr>
    <w:sdtContent>
      <w:p w14:paraId="00D77352" w14:textId="31139BFF" w:rsidR="00C91936" w:rsidRDefault="00C919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40D517" w14:textId="1C3BC387" w:rsidR="00B67A47" w:rsidRDefault="00B67A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6A148" w14:textId="77777777" w:rsidR="008D114E" w:rsidRDefault="008D114E" w:rsidP="00B67A47">
      <w:pPr>
        <w:spacing w:after="0" w:line="240" w:lineRule="auto"/>
      </w:pPr>
      <w:r>
        <w:separator/>
      </w:r>
    </w:p>
  </w:footnote>
  <w:footnote w:type="continuationSeparator" w:id="0">
    <w:p w14:paraId="54477140" w14:textId="77777777" w:rsidR="008D114E" w:rsidRDefault="008D114E" w:rsidP="00B67A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837EF"/>
    <w:multiLevelType w:val="hybridMultilevel"/>
    <w:tmpl w:val="57081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8759C9"/>
    <w:multiLevelType w:val="hybridMultilevel"/>
    <w:tmpl w:val="191CAE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9A72EC9"/>
    <w:multiLevelType w:val="hybridMultilevel"/>
    <w:tmpl w:val="9FD640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4D5F9E"/>
    <w:multiLevelType w:val="hybridMultilevel"/>
    <w:tmpl w:val="0BAC01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C37F8E"/>
    <w:multiLevelType w:val="hybridMultilevel"/>
    <w:tmpl w:val="97F86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5606748">
    <w:abstractNumId w:val="3"/>
  </w:num>
  <w:num w:numId="2" w16cid:durableId="596058087">
    <w:abstractNumId w:val="0"/>
  </w:num>
  <w:num w:numId="3" w16cid:durableId="1614241396">
    <w:abstractNumId w:val="4"/>
  </w:num>
  <w:num w:numId="4" w16cid:durableId="1915583403">
    <w:abstractNumId w:val="1"/>
  </w:num>
  <w:num w:numId="5" w16cid:durableId="20078284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929"/>
    <w:rsid w:val="000054F0"/>
    <w:rsid w:val="000148A9"/>
    <w:rsid w:val="00036BB7"/>
    <w:rsid w:val="0004183A"/>
    <w:rsid w:val="00050589"/>
    <w:rsid w:val="0006324E"/>
    <w:rsid w:val="00064DB8"/>
    <w:rsid w:val="00070DDA"/>
    <w:rsid w:val="00093923"/>
    <w:rsid w:val="000E38B8"/>
    <w:rsid w:val="000F2830"/>
    <w:rsid w:val="0010444F"/>
    <w:rsid w:val="00105F47"/>
    <w:rsid w:val="001067B5"/>
    <w:rsid w:val="00112718"/>
    <w:rsid w:val="001321E0"/>
    <w:rsid w:val="00141FF9"/>
    <w:rsid w:val="00186777"/>
    <w:rsid w:val="001C3297"/>
    <w:rsid w:val="001C3BEB"/>
    <w:rsid w:val="001C7668"/>
    <w:rsid w:val="001E2A18"/>
    <w:rsid w:val="002246D3"/>
    <w:rsid w:val="00247B7C"/>
    <w:rsid w:val="00251422"/>
    <w:rsid w:val="00257419"/>
    <w:rsid w:val="0027220C"/>
    <w:rsid w:val="00274708"/>
    <w:rsid w:val="00274CB6"/>
    <w:rsid w:val="002A450A"/>
    <w:rsid w:val="002C5504"/>
    <w:rsid w:val="002D649F"/>
    <w:rsid w:val="002F0D60"/>
    <w:rsid w:val="002F7B41"/>
    <w:rsid w:val="003117E1"/>
    <w:rsid w:val="0033144E"/>
    <w:rsid w:val="003737EA"/>
    <w:rsid w:val="00374141"/>
    <w:rsid w:val="003879C2"/>
    <w:rsid w:val="003B1A38"/>
    <w:rsid w:val="003B319E"/>
    <w:rsid w:val="003B4564"/>
    <w:rsid w:val="003C03CD"/>
    <w:rsid w:val="003C457B"/>
    <w:rsid w:val="003D6672"/>
    <w:rsid w:val="003E5A26"/>
    <w:rsid w:val="00403F82"/>
    <w:rsid w:val="00466929"/>
    <w:rsid w:val="004777D0"/>
    <w:rsid w:val="004D2AC7"/>
    <w:rsid w:val="004F056B"/>
    <w:rsid w:val="004F2ECA"/>
    <w:rsid w:val="005246AF"/>
    <w:rsid w:val="005268C5"/>
    <w:rsid w:val="00581977"/>
    <w:rsid w:val="005D3357"/>
    <w:rsid w:val="005F50B7"/>
    <w:rsid w:val="005F7BF6"/>
    <w:rsid w:val="00616976"/>
    <w:rsid w:val="00623601"/>
    <w:rsid w:val="006A335D"/>
    <w:rsid w:val="006A632A"/>
    <w:rsid w:val="006C0C54"/>
    <w:rsid w:val="006C5A0D"/>
    <w:rsid w:val="006F0F4E"/>
    <w:rsid w:val="00742E27"/>
    <w:rsid w:val="00745158"/>
    <w:rsid w:val="00747F01"/>
    <w:rsid w:val="007B1797"/>
    <w:rsid w:val="007C5EE7"/>
    <w:rsid w:val="00831684"/>
    <w:rsid w:val="00844DC0"/>
    <w:rsid w:val="0085160E"/>
    <w:rsid w:val="00866505"/>
    <w:rsid w:val="008734DD"/>
    <w:rsid w:val="008A101F"/>
    <w:rsid w:val="008A2FEE"/>
    <w:rsid w:val="008B7462"/>
    <w:rsid w:val="008C0DD2"/>
    <w:rsid w:val="008D114E"/>
    <w:rsid w:val="008D1D00"/>
    <w:rsid w:val="008D54CD"/>
    <w:rsid w:val="008D6E2B"/>
    <w:rsid w:val="008E5CAF"/>
    <w:rsid w:val="008E6CEE"/>
    <w:rsid w:val="009047D2"/>
    <w:rsid w:val="00914614"/>
    <w:rsid w:val="00914CD8"/>
    <w:rsid w:val="00921F6D"/>
    <w:rsid w:val="0093516B"/>
    <w:rsid w:val="009359A8"/>
    <w:rsid w:val="00952463"/>
    <w:rsid w:val="00975BCC"/>
    <w:rsid w:val="009B046F"/>
    <w:rsid w:val="009C0EC3"/>
    <w:rsid w:val="009D4D21"/>
    <w:rsid w:val="009E0C4A"/>
    <w:rsid w:val="009F4A33"/>
    <w:rsid w:val="00A05A8B"/>
    <w:rsid w:val="00A1775E"/>
    <w:rsid w:val="00A7556E"/>
    <w:rsid w:val="00A91335"/>
    <w:rsid w:val="00AB3059"/>
    <w:rsid w:val="00AF3A25"/>
    <w:rsid w:val="00B0252C"/>
    <w:rsid w:val="00B05989"/>
    <w:rsid w:val="00B115B9"/>
    <w:rsid w:val="00B34C07"/>
    <w:rsid w:val="00B5044A"/>
    <w:rsid w:val="00B5490E"/>
    <w:rsid w:val="00B67A47"/>
    <w:rsid w:val="00B70CAA"/>
    <w:rsid w:val="00BA5BEC"/>
    <w:rsid w:val="00BB1530"/>
    <w:rsid w:val="00BC078A"/>
    <w:rsid w:val="00C00D4A"/>
    <w:rsid w:val="00C04802"/>
    <w:rsid w:val="00C22F58"/>
    <w:rsid w:val="00C87AD5"/>
    <w:rsid w:val="00C91936"/>
    <w:rsid w:val="00C97D33"/>
    <w:rsid w:val="00CC4C90"/>
    <w:rsid w:val="00CF4749"/>
    <w:rsid w:val="00D10485"/>
    <w:rsid w:val="00D11FA2"/>
    <w:rsid w:val="00D3129A"/>
    <w:rsid w:val="00D95067"/>
    <w:rsid w:val="00DB2D59"/>
    <w:rsid w:val="00DC1152"/>
    <w:rsid w:val="00E05AEC"/>
    <w:rsid w:val="00E133CB"/>
    <w:rsid w:val="00E34A6E"/>
    <w:rsid w:val="00E644CA"/>
    <w:rsid w:val="00E710D2"/>
    <w:rsid w:val="00E86D7F"/>
    <w:rsid w:val="00E91119"/>
    <w:rsid w:val="00E931B0"/>
    <w:rsid w:val="00E95B6B"/>
    <w:rsid w:val="00EA2EA7"/>
    <w:rsid w:val="00EA5666"/>
    <w:rsid w:val="00EC72E9"/>
    <w:rsid w:val="00EE3B2E"/>
    <w:rsid w:val="00F028FC"/>
    <w:rsid w:val="00F03BA1"/>
    <w:rsid w:val="00F04323"/>
    <w:rsid w:val="00F20E60"/>
    <w:rsid w:val="00F46AF3"/>
    <w:rsid w:val="00F52584"/>
    <w:rsid w:val="00F56F63"/>
    <w:rsid w:val="00F71681"/>
    <w:rsid w:val="00FC43DF"/>
    <w:rsid w:val="00FE6BAE"/>
    <w:rsid w:val="00FF165D"/>
    <w:rsid w:val="00FF7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9D1639"/>
  <w15:chartTrackingRefBased/>
  <w15:docId w15:val="{F693E3DB-BBDC-427A-AFDF-EB8CD57C8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83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69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6929"/>
    <w:rPr>
      <w:rFonts w:eastAsiaTheme="minorEastAsia"/>
      <w:lang w:val="en-US"/>
    </w:rPr>
  </w:style>
  <w:style w:type="paragraph" w:styleId="Header">
    <w:name w:val="header"/>
    <w:basedOn w:val="Normal"/>
    <w:link w:val="HeaderChar"/>
    <w:uiPriority w:val="99"/>
    <w:unhideWhenUsed/>
    <w:rsid w:val="00B67A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A47"/>
  </w:style>
  <w:style w:type="paragraph" w:styleId="Footer">
    <w:name w:val="footer"/>
    <w:basedOn w:val="Normal"/>
    <w:link w:val="FooterChar"/>
    <w:uiPriority w:val="99"/>
    <w:unhideWhenUsed/>
    <w:rsid w:val="00B67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A47"/>
  </w:style>
  <w:style w:type="paragraph" w:styleId="HTMLPreformatted">
    <w:name w:val="HTML Preformatted"/>
    <w:basedOn w:val="Normal"/>
    <w:link w:val="HTMLPreformattedChar"/>
    <w:uiPriority w:val="99"/>
    <w:semiHidden/>
    <w:unhideWhenUsed/>
    <w:rsid w:val="00186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86777"/>
    <w:rPr>
      <w:rFonts w:ascii="Courier New" w:eastAsia="Times New Roman" w:hAnsi="Courier New" w:cs="Courier New"/>
      <w:sz w:val="20"/>
      <w:szCs w:val="20"/>
      <w:lang w:eastAsia="en-GB"/>
    </w:rPr>
  </w:style>
  <w:style w:type="character" w:customStyle="1" w:styleId="y2iqfc">
    <w:name w:val="y2iqfc"/>
    <w:basedOn w:val="DefaultParagraphFont"/>
    <w:rsid w:val="00186777"/>
  </w:style>
  <w:style w:type="paragraph" w:styleId="Bibliography">
    <w:name w:val="Bibliography"/>
    <w:basedOn w:val="Normal"/>
    <w:next w:val="Normal"/>
    <w:uiPriority w:val="37"/>
    <w:unhideWhenUsed/>
    <w:rsid w:val="00581977"/>
  </w:style>
  <w:style w:type="paragraph" w:styleId="ListParagraph">
    <w:name w:val="List Paragraph"/>
    <w:basedOn w:val="Normal"/>
    <w:uiPriority w:val="34"/>
    <w:qFormat/>
    <w:rsid w:val="00DB2D59"/>
    <w:pPr>
      <w:ind w:left="720"/>
      <w:contextualSpacing/>
    </w:pPr>
  </w:style>
  <w:style w:type="character" w:styleId="Hyperlink">
    <w:name w:val="Hyperlink"/>
    <w:basedOn w:val="DefaultParagraphFont"/>
    <w:uiPriority w:val="99"/>
    <w:semiHidden/>
    <w:unhideWhenUsed/>
    <w:rsid w:val="005246AF"/>
    <w:rPr>
      <w:color w:val="0000FF"/>
      <w:u w:val="single"/>
    </w:rPr>
  </w:style>
  <w:style w:type="character" w:styleId="Strong">
    <w:name w:val="Strong"/>
    <w:basedOn w:val="DefaultParagraphFont"/>
    <w:uiPriority w:val="22"/>
    <w:qFormat/>
    <w:rsid w:val="005246AF"/>
    <w:rPr>
      <w:b/>
      <w:bCs/>
    </w:rPr>
  </w:style>
  <w:style w:type="character" w:customStyle="1" w:styleId="Heading1Char">
    <w:name w:val="Heading 1 Char"/>
    <w:basedOn w:val="DefaultParagraphFont"/>
    <w:link w:val="Heading1"/>
    <w:uiPriority w:val="9"/>
    <w:rsid w:val="0004183A"/>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403F8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50995">
      <w:bodyDiv w:val="1"/>
      <w:marLeft w:val="0"/>
      <w:marRight w:val="0"/>
      <w:marTop w:val="0"/>
      <w:marBottom w:val="0"/>
      <w:divBdr>
        <w:top w:val="none" w:sz="0" w:space="0" w:color="auto"/>
        <w:left w:val="none" w:sz="0" w:space="0" w:color="auto"/>
        <w:bottom w:val="none" w:sz="0" w:space="0" w:color="auto"/>
        <w:right w:val="none" w:sz="0" w:space="0" w:color="auto"/>
      </w:divBdr>
    </w:div>
    <w:div w:id="174541185">
      <w:bodyDiv w:val="1"/>
      <w:marLeft w:val="0"/>
      <w:marRight w:val="0"/>
      <w:marTop w:val="0"/>
      <w:marBottom w:val="0"/>
      <w:divBdr>
        <w:top w:val="none" w:sz="0" w:space="0" w:color="auto"/>
        <w:left w:val="none" w:sz="0" w:space="0" w:color="auto"/>
        <w:bottom w:val="none" w:sz="0" w:space="0" w:color="auto"/>
        <w:right w:val="none" w:sz="0" w:space="0" w:color="auto"/>
      </w:divBdr>
    </w:div>
    <w:div w:id="322440793">
      <w:bodyDiv w:val="1"/>
      <w:marLeft w:val="0"/>
      <w:marRight w:val="0"/>
      <w:marTop w:val="0"/>
      <w:marBottom w:val="0"/>
      <w:divBdr>
        <w:top w:val="none" w:sz="0" w:space="0" w:color="auto"/>
        <w:left w:val="none" w:sz="0" w:space="0" w:color="auto"/>
        <w:bottom w:val="none" w:sz="0" w:space="0" w:color="auto"/>
        <w:right w:val="none" w:sz="0" w:space="0" w:color="auto"/>
      </w:divBdr>
    </w:div>
    <w:div w:id="369573606">
      <w:bodyDiv w:val="1"/>
      <w:marLeft w:val="0"/>
      <w:marRight w:val="0"/>
      <w:marTop w:val="0"/>
      <w:marBottom w:val="0"/>
      <w:divBdr>
        <w:top w:val="none" w:sz="0" w:space="0" w:color="auto"/>
        <w:left w:val="none" w:sz="0" w:space="0" w:color="auto"/>
        <w:bottom w:val="none" w:sz="0" w:space="0" w:color="auto"/>
        <w:right w:val="none" w:sz="0" w:space="0" w:color="auto"/>
      </w:divBdr>
    </w:div>
    <w:div w:id="584653206">
      <w:bodyDiv w:val="1"/>
      <w:marLeft w:val="0"/>
      <w:marRight w:val="0"/>
      <w:marTop w:val="0"/>
      <w:marBottom w:val="0"/>
      <w:divBdr>
        <w:top w:val="none" w:sz="0" w:space="0" w:color="auto"/>
        <w:left w:val="none" w:sz="0" w:space="0" w:color="auto"/>
        <w:bottom w:val="none" w:sz="0" w:space="0" w:color="auto"/>
        <w:right w:val="none" w:sz="0" w:space="0" w:color="auto"/>
      </w:divBdr>
    </w:div>
    <w:div w:id="934485558">
      <w:bodyDiv w:val="1"/>
      <w:marLeft w:val="0"/>
      <w:marRight w:val="0"/>
      <w:marTop w:val="0"/>
      <w:marBottom w:val="0"/>
      <w:divBdr>
        <w:top w:val="none" w:sz="0" w:space="0" w:color="auto"/>
        <w:left w:val="none" w:sz="0" w:space="0" w:color="auto"/>
        <w:bottom w:val="none" w:sz="0" w:space="0" w:color="auto"/>
        <w:right w:val="none" w:sz="0" w:space="0" w:color="auto"/>
      </w:divBdr>
    </w:div>
    <w:div w:id="959528790">
      <w:bodyDiv w:val="1"/>
      <w:marLeft w:val="0"/>
      <w:marRight w:val="0"/>
      <w:marTop w:val="0"/>
      <w:marBottom w:val="0"/>
      <w:divBdr>
        <w:top w:val="none" w:sz="0" w:space="0" w:color="auto"/>
        <w:left w:val="none" w:sz="0" w:space="0" w:color="auto"/>
        <w:bottom w:val="none" w:sz="0" w:space="0" w:color="auto"/>
        <w:right w:val="none" w:sz="0" w:space="0" w:color="auto"/>
      </w:divBdr>
    </w:div>
    <w:div w:id="985476642">
      <w:bodyDiv w:val="1"/>
      <w:marLeft w:val="0"/>
      <w:marRight w:val="0"/>
      <w:marTop w:val="0"/>
      <w:marBottom w:val="0"/>
      <w:divBdr>
        <w:top w:val="none" w:sz="0" w:space="0" w:color="auto"/>
        <w:left w:val="none" w:sz="0" w:space="0" w:color="auto"/>
        <w:bottom w:val="none" w:sz="0" w:space="0" w:color="auto"/>
        <w:right w:val="none" w:sz="0" w:space="0" w:color="auto"/>
      </w:divBdr>
    </w:div>
    <w:div w:id="1085110059">
      <w:bodyDiv w:val="1"/>
      <w:marLeft w:val="0"/>
      <w:marRight w:val="0"/>
      <w:marTop w:val="0"/>
      <w:marBottom w:val="0"/>
      <w:divBdr>
        <w:top w:val="none" w:sz="0" w:space="0" w:color="auto"/>
        <w:left w:val="none" w:sz="0" w:space="0" w:color="auto"/>
        <w:bottom w:val="none" w:sz="0" w:space="0" w:color="auto"/>
        <w:right w:val="none" w:sz="0" w:space="0" w:color="auto"/>
      </w:divBdr>
    </w:div>
    <w:div w:id="1375077753">
      <w:bodyDiv w:val="1"/>
      <w:marLeft w:val="0"/>
      <w:marRight w:val="0"/>
      <w:marTop w:val="0"/>
      <w:marBottom w:val="0"/>
      <w:divBdr>
        <w:top w:val="none" w:sz="0" w:space="0" w:color="auto"/>
        <w:left w:val="none" w:sz="0" w:space="0" w:color="auto"/>
        <w:bottom w:val="none" w:sz="0" w:space="0" w:color="auto"/>
        <w:right w:val="none" w:sz="0" w:space="0" w:color="auto"/>
      </w:divBdr>
    </w:div>
    <w:div w:id="1518694800">
      <w:bodyDiv w:val="1"/>
      <w:marLeft w:val="0"/>
      <w:marRight w:val="0"/>
      <w:marTop w:val="0"/>
      <w:marBottom w:val="0"/>
      <w:divBdr>
        <w:top w:val="none" w:sz="0" w:space="0" w:color="auto"/>
        <w:left w:val="none" w:sz="0" w:space="0" w:color="auto"/>
        <w:bottom w:val="none" w:sz="0" w:space="0" w:color="auto"/>
        <w:right w:val="none" w:sz="0" w:space="0" w:color="auto"/>
      </w:divBdr>
    </w:div>
    <w:div w:id="1606115363">
      <w:bodyDiv w:val="1"/>
      <w:marLeft w:val="0"/>
      <w:marRight w:val="0"/>
      <w:marTop w:val="0"/>
      <w:marBottom w:val="0"/>
      <w:divBdr>
        <w:top w:val="none" w:sz="0" w:space="0" w:color="auto"/>
        <w:left w:val="none" w:sz="0" w:space="0" w:color="auto"/>
        <w:bottom w:val="none" w:sz="0" w:space="0" w:color="auto"/>
        <w:right w:val="none" w:sz="0" w:space="0" w:color="auto"/>
      </w:divBdr>
    </w:div>
    <w:div w:id="1715620327">
      <w:bodyDiv w:val="1"/>
      <w:marLeft w:val="0"/>
      <w:marRight w:val="0"/>
      <w:marTop w:val="0"/>
      <w:marBottom w:val="0"/>
      <w:divBdr>
        <w:top w:val="none" w:sz="0" w:space="0" w:color="auto"/>
        <w:left w:val="none" w:sz="0" w:space="0" w:color="auto"/>
        <w:bottom w:val="none" w:sz="0" w:space="0" w:color="auto"/>
        <w:right w:val="none" w:sz="0" w:space="0" w:color="auto"/>
      </w:divBdr>
    </w:div>
    <w:div w:id="1774667661">
      <w:bodyDiv w:val="1"/>
      <w:marLeft w:val="0"/>
      <w:marRight w:val="0"/>
      <w:marTop w:val="0"/>
      <w:marBottom w:val="0"/>
      <w:divBdr>
        <w:top w:val="none" w:sz="0" w:space="0" w:color="auto"/>
        <w:left w:val="none" w:sz="0" w:space="0" w:color="auto"/>
        <w:bottom w:val="none" w:sz="0" w:space="0" w:color="auto"/>
        <w:right w:val="none" w:sz="0" w:space="0" w:color="auto"/>
      </w:divBdr>
    </w:div>
    <w:div w:id="1844008251">
      <w:bodyDiv w:val="1"/>
      <w:marLeft w:val="0"/>
      <w:marRight w:val="0"/>
      <w:marTop w:val="0"/>
      <w:marBottom w:val="0"/>
      <w:divBdr>
        <w:top w:val="none" w:sz="0" w:space="0" w:color="auto"/>
        <w:left w:val="none" w:sz="0" w:space="0" w:color="auto"/>
        <w:bottom w:val="none" w:sz="0" w:space="0" w:color="auto"/>
        <w:right w:val="none" w:sz="0" w:space="0" w:color="auto"/>
      </w:divBdr>
    </w:div>
    <w:div w:id="1872262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appy.co.ao/simplifique-a-vida/" TargetMode="External"/><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appy.co.ao/simplifique-a-vida/"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71C3B6E414048CEBF021EFF527DAA68"/>
        <w:category>
          <w:name w:val="General"/>
          <w:gallery w:val="placeholder"/>
        </w:category>
        <w:types>
          <w:type w:val="bbPlcHdr"/>
        </w:types>
        <w:behaviors>
          <w:behavior w:val="content"/>
        </w:behaviors>
        <w:guid w:val="{33F1611A-23D0-4B5D-AB37-869BD1F8F9C9}"/>
      </w:docPartPr>
      <w:docPartBody>
        <w:p w:rsidR="00050B32" w:rsidRDefault="008E339F" w:rsidP="008E339F">
          <w:pPr>
            <w:pStyle w:val="571C3B6E414048CEBF021EFF527DAA68"/>
          </w:pPr>
          <w:r>
            <w:rPr>
              <w:rFonts w:asciiTheme="majorHAnsi" w:eastAsiaTheme="majorEastAsia" w:hAnsiTheme="majorHAnsi" w:cstheme="majorBidi"/>
              <w:caps/>
              <w:color w:val="4472C4" w:themeColor="accent1"/>
              <w:sz w:val="80"/>
              <w:szCs w:val="80"/>
            </w:rPr>
            <w:t>[Document title]</w:t>
          </w:r>
        </w:p>
      </w:docPartBody>
    </w:docPart>
    <w:docPart>
      <w:docPartPr>
        <w:name w:val="EF05E639CA4B4A5D92270777A4F38B31"/>
        <w:category>
          <w:name w:val="General"/>
          <w:gallery w:val="placeholder"/>
        </w:category>
        <w:types>
          <w:type w:val="bbPlcHdr"/>
        </w:types>
        <w:behaviors>
          <w:behavior w:val="content"/>
        </w:behaviors>
        <w:guid w:val="{B132FF4E-5799-4C8D-A152-B39DAEFF1035}"/>
      </w:docPartPr>
      <w:docPartBody>
        <w:p w:rsidR="00050B32" w:rsidRDefault="008E339F" w:rsidP="008E339F">
          <w:pPr>
            <w:pStyle w:val="EF05E639CA4B4A5D92270777A4F38B3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39F"/>
    <w:rsid w:val="00050B32"/>
    <w:rsid w:val="00236C31"/>
    <w:rsid w:val="002E73A4"/>
    <w:rsid w:val="008E3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1C3B6E414048CEBF021EFF527DAA68">
    <w:name w:val="571C3B6E414048CEBF021EFF527DAA68"/>
    <w:rsid w:val="008E339F"/>
  </w:style>
  <w:style w:type="paragraph" w:customStyle="1" w:styleId="EF05E639CA4B4A5D92270777A4F38B31">
    <w:name w:val="EF05E639CA4B4A5D92270777A4F38B31"/>
    <w:rsid w:val="008E33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PMI22</b:Tag>
    <b:SourceType>InternetSite</b:SourceType>
    <b:Guid>{12B23E94-3774-478B-8252-163D4226CA87}</b:Guid>
    <b:Author>
      <b:Author>
        <b:NameList>
          <b:Person>
            <b:Last>PMI</b:Last>
          </b:Person>
        </b:NameList>
      </b:Author>
    </b:Author>
    <b:Title>PMI</b:Title>
    <b:Year>2022</b:Year>
    <b:YearAccessed>2023</b:YearAccessed>
    <b:MonthAccessed>April</b:MonthAccessed>
    <b:DayAccessed>17</b:DayAccessed>
    <b:URL>https://www.pmi.gov/video-usaid-introduces-digital-technology-for-healthcare-professionals-in-angola/</b:URL>
    <b:RefOrder>4</b:RefOrder>
  </b:Source>
  <b:Source>
    <b:Tag>PMI23</b:Tag>
    <b:SourceType>InternetSite</b:SourceType>
    <b:Guid>{D690AA58-BBE0-4D5A-AABC-5B6F9079C4A8}</b:Guid>
    <b:Author>
      <b:Author>
        <b:NameList>
          <b:Person>
            <b:Last>PMI</b:Last>
          </b:Person>
        </b:NameList>
      </b:Author>
    </b:Author>
    <b:Title>PMI</b:Title>
    <b:Year>2023</b:Year>
    <b:YearAccessed>2023</b:YearAccessed>
    <b:MonthAccessed>April</b:MonthAccessed>
    <b:DayAccessed>3</b:DayAccessed>
    <b:URL>https://d1u4sg1s9ptc4z.cloudfront.net/uploads/2023/01/FY-2023-Angola-MOP.pdf</b:URL>
    <b:RefOrder>5</b:RefOrder>
  </b:Source>
  <b:Source>
    <b:Tag>Sta231</b:Tag>
    <b:SourceType>InternetSite</b:SourceType>
    <b:Guid>{1F56AABB-F305-4493-975A-B31956A7B350}</b:Guid>
    <b:Author>
      <b:Author>
        <b:NameList>
          <b:Person>
            <b:Last>Statista</b:Last>
          </b:Person>
        </b:NameList>
      </b:Author>
    </b:Author>
    <b:Title>Home page</b:Title>
    <b:Year>2023</b:Year>
    <b:YearAccessed>2023</b:YearAccessed>
    <b:MonthAccessed>April</b:MonthAccessed>
    <b:DayAccessed>17</b:DayAccessed>
    <b:URL>https://www.statista.com/statistics/1239577/number-of-malaria-cases-in-angola/</b:URL>
    <b:RefOrder>6</b:RefOrder>
  </b:Source>
  <b:Source>
    <b:Tag>Nat17</b:Tag>
    <b:SourceType>InternetSite</b:SourceType>
    <b:Guid>{7935CD5B-3953-4F13-AB2A-95A034E1F4DC}</b:Guid>
    <b:Author>
      <b:Author>
        <b:NameList>
          <b:Person>
            <b:Last>medicine</b:Last>
            <b:First>National</b:First>
            <b:Middle>library of</b:Middle>
          </b:Person>
        </b:NameList>
      </b:Author>
    </b:Author>
    <b:Title>National library of medicine</b:Title>
    <b:Year>2017</b:Year>
    <b:YearAccessed>2023</b:YearAccessed>
    <b:MonthAccessed>April</b:MonthAccessed>
    <b:DayAccessed>19</b:DayAccessed>
    <b:URL>https://www.ncbi.nlm.nih.gov/pmc/articles/PMC5619929/</b:URL>
    <b:RefOrder>7</b:RefOrder>
  </b:Source>
  <b:Source>
    <b:Tag>USA23</b:Tag>
    <b:SourceType>InternetSite</b:SourceType>
    <b:Guid>{F8866457-944C-4BC2-AD70-FE5DF7D94210}</b:Guid>
    <b:Author>
      <b:Author>
        <b:NameList>
          <b:Person>
            <b:Last>USAID</b:Last>
          </b:Person>
        </b:NameList>
      </b:Author>
    </b:Author>
    <b:Title>USAID</b:Title>
    <b:Year>2023</b:Year>
    <b:YearAccessed>2023</b:YearAccessed>
    <b:MonthAccessed>April</b:MonthAccessed>
    <b:DayAccessed>20</b:DayAccessed>
    <b:URL>https://www.usaid.gov/angola/news/working-together-achieve-common-goals-banco-de-fomento-angola-supports-pmi-efforts-angola</b:URL>
    <b:RefOrder>8</b:RefOrder>
  </b:Source>
  <b:Source>
    <b:Tag>PSI221</b:Tag>
    <b:SourceType>InternetSite</b:SourceType>
    <b:Guid>{D9234796-98C6-4C33-9BA2-22268E1246CD}</b:Guid>
    <b:Author>
      <b:Author>
        <b:NameList>
          <b:Person>
            <b:Last>PSI</b:Last>
          </b:Person>
        </b:NameList>
      </b:Author>
    </b:Author>
    <b:Title>PSI</b:Title>
    <b:Year>2022</b:Year>
    <b:YearAccessed>2023</b:YearAccessed>
    <b:MonthAccessed>May</b:MonthAccessed>
    <b:DayAccessed>1</b:DayAccessed>
    <b:URL>https://www.psi.org/2020/07/adaptation-sustainability-elearning/</b:URL>
    <b:RefOrder>9</b:RefOrder>
  </b:Source>
  <b:Source>
    <b:Tag>Tra21</b:Tag>
    <b:SourceType>InternetSite</b:SourceType>
    <b:Guid>{F4AAD680-B4FD-4EC7-B69F-6F20D52D577A}</b:Guid>
    <b:Author>
      <b:Author>
        <b:NameList>
          <b:Person>
            <b:Last>Williams</b:Last>
            <b:First>Traci</b:First>
          </b:Person>
        </b:NameList>
      </b:Author>
    </b:Author>
    <b:Title>Grand Canon University</b:Title>
    <b:Year>2021</b:Year>
    <b:YearAccessed>2023</b:YearAccessed>
    <b:MonthAccessed>April </b:MonthAccessed>
    <b:DayAccessed>27</b:DayAccessed>
    <b:URL>https://www.gcu.edu/blog/doctoral-journey/why-quantitative-research-important</b:URL>
    <b:RefOrder>10</b:RefOrder>
  </b:Source>
  <b:Source>
    <b:Tag>Uni21</b:Tag>
    <b:SourceType>InternetSite</b:SourceType>
    <b:Guid>{8FE02F04-B755-4D1B-845E-4824C9E9F269}</b:Guid>
    <b:Author>
      <b:Author>
        <b:NameList>
          <b:Person>
            <b:Last>UNITEL</b:Last>
          </b:Person>
        </b:NameList>
      </b:Author>
    </b:Author>
    <b:Title>UNITEL</b:Title>
    <b:Year>2021</b:Year>
    <b:YearAccessed>2023</b:YearAccessed>
    <b:MonthAccessed>April</b:MonthAccessed>
    <b:DayAccessed>20</b:DayAccessed>
    <b:URL>https://www.unitel.ao/new/dia-mundial-da-luta-contra-a-malaria/</b:URL>
    <b:RefOrder>1</b:RefOrder>
  </b:Source>
  <b:Source>
    <b:Tag>Placeholder1</b:Tag>
    <b:SourceType>InternetSite</b:SourceType>
    <b:Guid>{AD1B8A12-9BB0-4F2D-8146-A7F4132A10E7}</b:Guid>
    <b:Author>
      <b:Author>
        <b:NameList>
          <b:Person>
            <b:Last>Unitel</b:Last>
          </b:Person>
        </b:NameList>
      </b:Author>
    </b:Author>
    <b:Title>Unitel</b:Title>
    <b:Year>2021</b:Year>
    <b:YearAccessed>2023</b:YearAccessed>
    <b:MonthAccessed>April</b:MonthAccessed>
    <b:DayAccessed>20</b:DayAccessed>
    <b:URL>https://www.unitel.ao/new/dia-mundial-da-luta-contra-a-malaria/</b:URL>
    <b:RefOrder>11</b:RefOrder>
  </b:Source>
  <b:Source>
    <b:Tag>PSI222</b:Tag>
    <b:SourceType>InternetSite</b:SourceType>
    <b:Guid>{FD5C0354-7015-4197-A055-8449848FAA46}</b:Guid>
    <b:Author>
      <b:Author>
        <b:NameList>
          <b:Person>
            <b:Last>PSI</b:Last>
          </b:Person>
        </b:NameList>
      </b:Author>
    </b:Author>
    <b:Title>PSI</b:Title>
    <b:Year>2022</b:Year>
    <b:YearAccessed>2023</b:YearAccessed>
    <b:MonthAccessed>April</b:MonthAccessed>
    <b:DayAccessed>21</b:DayAccessed>
    <b:URL>https://www.psi.org/2020/07/adaptation-sustainability-elearning/</b:URL>
    <b:RefOrder>2</b:RefOrder>
  </b:Source>
  <b:Source>
    <b:Tag>Bor23</b:Tag>
    <b:SourceType>InternetSite</b:SourceType>
    <b:Guid>{5E3FC451-0A43-4113-B080-D3FB76D8DE97}</b:Guid>
    <b:Author>
      <b:Author>
        <b:NameList>
          <b:Person>
            <b:Last>Project</b:Last>
            <b:First>Borgen</b:First>
          </b:Person>
        </b:NameList>
      </b:Author>
    </b:Author>
    <b:Title>Borgen project</b:Title>
    <b:Year>2023</b:Year>
    <b:YearAccessed>2023</b:YearAccessed>
    <b:MonthAccessed>April</b:MonthAccessed>
    <b:DayAccessed>20</b:DayAccessed>
    <b:URL>https://borgenproject.org/topic-2-how-usaid-operates/</b:URL>
    <b:RefOrder>3</b:RefOrder>
  </b:Source>
  <b:Source>
    <b:Tag>Fut222</b:Tag>
    <b:SourceType>InternetSite</b:SourceType>
    <b:Guid>{36611BC3-0789-4BE9-9BBF-FD33046C6E70}</b:Guid>
    <b:Author>
      <b:Author>
        <b:NameList>
          <b:Person>
            <b:Last>Africa</b:Last>
            <b:First>Futher</b:First>
          </b:Person>
        </b:NameList>
      </b:Author>
    </b:Author>
    <b:Title>Unitel</b:Title>
    <b:Year>2022</b:Year>
    <b:YearAccessed>2023</b:YearAccessed>
    <b:MonthAccessed>April</b:MonthAccessed>
    <b:DayAccessed>20</b:DayAccessed>
    <b:URL>https://furtherafrica.com/2022/06/17/angola-unitel-undersea-cable-reaches-cabinda/</b:URL>
    <b:RefOrder>2</b:RefOrder>
  </b:Source>
  <b:Source>
    <b:Tag>End22</b:Tag>
    <b:SourceType>InternetSite</b:SourceType>
    <b:Guid>{AC6A0459-70EA-4B8A-A45C-31882B6F8563}</b:Guid>
    <b:Author>
      <b:Author>
        <b:NameList>
          <b:Person>
            <b:Last>Malaria</b:Last>
            <b:First>End</b:First>
          </b:Person>
        </b:NameList>
      </b:Author>
    </b:Author>
    <b:Title>Home page</b:Title>
    <b:Year>2022</b:Year>
    <b:YearAccessed>2023</b:YearAccessed>
    <b:MonthAccessed>April</b:MonthAccessed>
    <b:DayAccessed>20</b:DayAccessed>
    <b:URL>https://endmalaria.org/partner/us-presidents-malaria-initiative</b:URL>
    <b:RefOrder>2</b:RefOrder>
  </b:Source>
  <b:Source>
    <b:Tag>Web23</b:Tag>
    <b:SourceType>InternetSite</b:SourceType>
    <b:Guid>{248FAD27-42AF-4A1B-A9C9-F2CEB9A51357}</b:Guid>
    <b:Author>
      <b:Author>
        <b:NameList>
          <b:Person>
            <b:Last>Expenses</b:Last>
            <b:First>Web</b:First>
          </b:Person>
        </b:NameList>
      </b:Author>
    </b:Author>
    <b:Title>Home page</b:Title>
    <b:Year>2023</b:Year>
    <b:YearAccessed>2023</b:YearAccessed>
    <b:MonthAccessed>April</b:MonthAccessed>
    <b:DayAccessed>20</b:DayAccessed>
    <b:URL>https://www.webexpenses.com/gb/case-studies/adecco-group/</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6730A3-9F72-401F-B2FC-D883515AC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2396</Words>
  <Characters>13663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REPORT</vt:lpstr>
    </vt:vector>
  </TitlesOfParts>
  <Company>University of Wales Trinity SAINT DAVID LONDON</Company>
  <LinksUpToDate>false</LinksUpToDate>
  <CharactersWithSpaces>16027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The Use of Technology in the Modern Healthcare Workplace</dc:subject>
  <dc:creator>Honocas Matos</dc:creator>
  <cp:keywords/>
  <dc:description/>
  <cp:lastModifiedBy>Jose Matos</cp:lastModifiedBy>
  <cp:revision>4</cp:revision>
  <dcterms:created xsi:type="dcterms:W3CDTF">2023-05-02T02:59:00Z</dcterms:created>
  <dcterms:modified xsi:type="dcterms:W3CDTF">2023-05-02T03:13:00Z</dcterms:modified>
</cp:coreProperties>
</file>