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E41D9" w14:textId="77777777" w:rsidR="001B0748" w:rsidRPr="00DC6129" w:rsidRDefault="001B0748" w:rsidP="001B0748">
      <w:pPr>
        <w:pStyle w:val="Header"/>
        <w:tabs>
          <w:tab w:val="clear" w:pos="4153"/>
          <w:tab w:val="clear" w:pos="8306"/>
        </w:tabs>
        <w:jc w:val="right"/>
        <w:rPr>
          <w:rFonts w:asciiTheme="minorHAnsi" w:eastAsiaTheme="majorEastAsia" w:hAnsiTheme="minorHAnsi" w:cstheme="minorHAnsi"/>
          <w:b/>
          <w:color w:val="000000" w:themeColor="text1"/>
          <w:sz w:val="24"/>
          <w:szCs w:val="24"/>
        </w:rPr>
      </w:pPr>
      <w:r w:rsidRPr="00DC6129">
        <w:rPr>
          <w:rFonts w:asciiTheme="minorHAnsi" w:hAnsiTheme="minorHAnsi" w:cstheme="minorHAnsi"/>
          <w:noProof/>
          <w:color w:val="000000" w:themeColor="text1"/>
        </w:rPr>
        <w:drawing>
          <wp:anchor distT="0" distB="0" distL="114300" distR="114300" simplePos="0" relativeHeight="251659264" behindDoc="0" locked="0" layoutInCell="1" allowOverlap="1" wp14:anchorId="638BC7ED" wp14:editId="0481B5F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DC6129">
        <w:rPr>
          <w:rFonts w:asciiTheme="minorHAnsi" w:eastAsiaTheme="majorEastAsia" w:hAnsiTheme="minorHAnsi" w:cstheme="minorHAnsi"/>
          <w:color w:val="000000" w:themeColor="text1"/>
          <w:sz w:val="24"/>
          <w:szCs w:val="24"/>
        </w:rPr>
        <w:t xml:space="preserve"> </w:t>
      </w:r>
      <w:r w:rsidRPr="00DC6129">
        <w:rPr>
          <w:rFonts w:asciiTheme="minorHAnsi" w:eastAsiaTheme="majorEastAsia" w:hAnsiTheme="minorHAnsi" w:cstheme="minorHAnsi"/>
          <w:b/>
          <w:color w:val="000000" w:themeColor="text1"/>
          <w:sz w:val="24"/>
          <w:szCs w:val="24"/>
        </w:rPr>
        <w:t>APPENDIX GA36a</w:t>
      </w:r>
    </w:p>
    <w:p w14:paraId="2560F262" w14:textId="77777777" w:rsidR="001B0748" w:rsidRPr="00DC6129" w:rsidRDefault="001B0748" w:rsidP="001B0748">
      <w:pPr>
        <w:rPr>
          <w:rFonts w:asciiTheme="minorHAnsi" w:eastAsiaTheme="majorEastAsia" w:hAnsiTheme="minorHAnsi" w:cstheme="minorHAnsi"/>
          <w:color w:val="000000" w:themeColor="text1"/>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B0748" w:rsidRPr="00DC6129" w14:paraId="0000D87C" w14:textId="77777777" w:rsidTr="00E67B15">
        <w:tc>
          <w:tcPr>
            <w:tcW w:w="9922" w:type="dxa"/>
            <w:shd w:val="clear" w:color="auto" w:fill="C0C0C0"/>
          </w:tcPr>
          <w:p w14:paraId="133F5732" w14:textId="77777777" w:rsidR="001B0748" w:rsidRPr="00DC6129" w:rsidRDefault="001B0748" w:rsidP="00E67B15">
            <w:pPr>
              <w:pStyle w:val="Heading4"/>
              <w:rPr>
                <w:rFonts w:asciiTheme="minorHAnsi" w:hAnsiTheme="minorHAnsi" w:cstheme="minorHAnsi"/>
                <w:b/>
                <w:color w:val="000000" w:themeColor="text1"/>
                <w:sz w:val="24"/>
                <w:szCs w:val="24"/>
              </w:rPr>
            </w:pPr>
            <w:r w:rsidRPr="00DC6129">
              <w:rPr>
                <w:rFonts w:asciiTheme="minorHAnsi" w:hAnsiTheme="minorHAnsi" w:cstheme="minorHAnsi"/>
                <w:b/>
                <w:color w:val="000000" w:themeColor="text1"/>
                <w:sz w:val="24"/>
                <w:szCs w:val="24"/>
              </w:rPr>
              <w:t xml:space="preserve">LEVEL 4 ASSESSMENT SPECIFICATION </w:t>
            </w:r>
          </w:p>
        </w:tc>
      </w:tr>
    </w:tbl>
    <w:p w14:paraId="3B7DACD1" w14:textId="77777777" w:rsidR="001B0748" w:rsidRPr="00DC6129" w:rsidRDefault="001B0748" w:rsidP="001B0748">
      <w:pPr>
        <w:jc w:val="center"/>
        <w:rPr>
          <w:rFonts w:asciiTheme="minorHAnsi" w:eastAsiaTheme="majorEastAsia" w:hAnsiTheme="minorHAnsi" w:cstheme="minorHAnsi"/>
          <w:b/>
          <w:i/>
          <w:color w:val="000000" w:themeColor="text1"/>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B0748" w:rsidRPr="00DC6129" w14:paraId="290881FA" w14:textId="77777777" w:rsidTr="294B5555">
        <w:tc>
          <w:tcPr>
            <w:tcW w:w="2093" w:type="dxa"/>
          </w:tcPr>
          <w:p w14:paraId="5F5BA85D" w14:textId="77777777" w:rsidR="001B0748" w:rsidRPr="00DC6129" w:rsidRDefault="001B0748" w:rsidP="00E67B15">
            <w:pPr>
              <w:spacing w:before="120" w:after="120"/>
              <w:jc w:val="both"/>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Student name:</w:t>
            </w:r>
          </w:p>
        </w:tc>
        <w:tc>
          <w:tcPr>
            <w:tcW w:w="3293" w:type="dxa"/>
          </w:tcPr>
          <w:p w14:paraId="5A56E8A0" w14:textId="77777777" w:rsidR="001B0748" w:rsidRPr="00DC6129" w:rsidRDefault="001B0748" w:rsidP="00E67B15">
            <w:pPr>
              <w:spacing w:before="120" w:after="120"/>
              <w:jc w:val="both"/>
              <w:rPr>
                <w:rFonts w:asciiTheme="minorHAnsi" w:eastAsiaTheme="majorEastAsia" w:hAnsiTheme="minorHAnsi" w:cstheme="minorHAnsi"/>
                <w:b/>
                <w:color w:val="000000" w:themeColor="text1"/>
                <w:sz w:val="24"/>
                <w:szCs w:val="24"/>
              </w:rPr>
            </w:pPr>
          </w:p>
        </w:tc>
        <w:tc>
          <w:tcPr>
            <w:tcW w:w="2268" w:type="dxa"/>
            <w:shd w:val="clear" w:color="auto" w:fill="D9D9D9" w:themeFill="background1" w:themeFillShade="D9"/>
          </w:tcPr>
          <w:p w14:paraId="53273118" w14:textId="77777777" w:rsidR="001B0748" w:rsidRPr="00DC6129" w:rsidRDefault="001B0748" w:rsidP="00E67B15">
            <w:pPr>
              <w:spacing w:before="120" w:after="120"/>
              <w:jc w:val="both"/>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Student ID number:</w:t>
            </w:r>
          </w:p>
        </w:tc>
        <w:tc>
          <w:tcPr>
            <w:tcW w:w="2268" w:type="dxa"/>
          </w:tcPr>
          <w:p w14:paraId="21933FEF" w14:textId="77777777" w:rsidR="001B0748" w:rsidRPr="00DC6129" w:rsidRDefault="001B0748" w:rsidP="00E67B15">
            <w:pPr>
              <w:spacing w:before="120" w:after="120"/>
              <w:jc w:val="both"/>
              <w:rPr>
                <w:rFonts w:asciiTheme="minorHAnsi" w:eastAsiaTheme="majorEastAsia" w:hAnsiTheme="minorHAnsi" w:cstheme="minorHAnsi"/>
                <w:b/>
                <w:color w:val="000000" w:themeColor="text1"/>
                <w:sz w:val="24"/>
                <w:szCs w:val="24"/>
              </w:rPr>
            </w:pPr>
          </w:p>
        </w:tc>
      </w:tr>
      <w:tr w:rsidR="001B0748" w:rsidRPr="00DC6129" w14:paraId="0AA1F04B" w14:textId="77777777" w:rsidTr="294B5555">
        <w:tc>
          <w:tcPr>
            <w:tcW w:w="2093" w:type="dxa"/>
          </w:tcPr>
          <w:p w14:paraId="466F189B" w14:textId="77777777" w:rsidR="001B0748" w:rsidRPr="00DC6129" w:rsidRDefault="001B0748" w:rsidP="00E67B15">
            <w:pPr>
              <w:spacing w:before="120" w:after="120"/>
              <w:jc w:val="both"/>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Programme:</w:t>
            </w:r>
          </w:p>
        </w:tc>
        <w:tc>
          <w:tcPr>
            <w:tcW w:w="7829" w:type="dxa"/>
            <w:gridSpan w:val="3"/>
          </w:tcPr>
          <w:p w14:paraId="2F0FC269" w14:textId="77777777" w:rsidR="001B0748" w:rsidRPr="00DC6129" w:rsidRDefault="001B0748" w:rsidP="00E67B15">
            <w:pPr>
              <w:spacing w:before="120" w:after="120"/>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Level 4 Diploma Therapy Assistant Practitioner</w:t>
            </w:r>
          </w:p>
        </w:tc>
      </w:tr>
      <w:tr w:rsidR="001B0748" w:rsidRPr="00DC6129" w14:paraId="316FE5C1" w14:textId="77777777" w:rsidTr="294B5555">
        <w:tc>
          <w:tcPr>
            <w:tcW w:w="2093" w:type="dxa"/>
          </w:tcPr>
          <w:p w14:paraId="018C1EED" w14:textId="77777777" w:rsidR="001B0748" w:rsidRPr="00DC6129" w:rsidRDefault="001B0748" w:rsidP="00E67B15">
            <w:pPr>
              <w:spacing w:before="120" w:after="120"/>
              <w:jc w:val="both"/>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Module:</w:t>
            </w:r>
          </w:p>
        </w:tc>
        <w:tc>
          <w:tcPr>
            <w:tcW w:w="7829" w:type="dxa"/>
            <w:gridSpan w:val="3"/>
          </w:tcPr>
          <w:p w14:paraId="778B2DFB" w14:textId="77777777" w:rsidR="001B0748" w:rsidRPr="00DC6129" w:rsidRDefault="001B0748" w:rsidP="00E67B15">
            <w:pPr>
              <w:spacing w:line="259" w:lineRule="auto"/>
              <w:ind w:left="-5" w:hanging="10"/>
              <w:rPr>
                <w:rFonts w:asciiTheme="minorHAnsi" w:eastAsiaTheme="majorEastAsia" w:hAnsiTheme="minorHAnsi" w:cstheme="minorHAnsi"/>
                <w:color w:val="000000" w:themeColor="text1"/>
                <w:sz w:val="24"/>
                <w:szCs w:val="24"/>
              </w:rPr>
            </w:pPr>
            <w:r w:rsidRPr="00DC6129">
              <w:rPr>
                <w:rFonts w:asciiTheme="minorHAnsi" w:eastAsiaTheme="majorEastAsia" w:hAnsiTheme="minorHAnsi" w:cstheme="minorHAnsi"/>
                <w:b/>
                <w:color w:val="000000" w:themeColor="text1"/>
                <w:sz w:val="24"/>
                <w:szCs w:val="24"/>
              </w:rPr>
              <w:t>Research and Evaluation Skills for Health Care</w:t>
            </w:r>
          </w:p>
        </w:tc>
      </w:tr>
      <w:tr w:rsidR="001B0748" w:rsidRPr="00DC6129" w14:paraId="6593D203" w14:textId="77777777" w:rsidTr="294B5555">
        <w:tc>
          <w:tcPr>
            <w:tcW w:w="2093" w:type="dxa"/>
          </w:tcPr>
          <w:p w14:paraId="2CCDEDF6" w14:textId="77777777" w:rsidR="001B0748" w:rsidRPr="00DC6129" w:rsidRDefault="001B0748" w:rsidP="00E67B15">
            <w:pPr>
              <w:spacing w:before="120" w:after="120"/>
              <w:jc w:val="both"/>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Module code:</w:t>
            </w:r>
          </w:p>
        </w:tc>
        <w:tc>
          <w:tcPr>
            <w:tcW w:w="3293" w:type="dxa"/>
          </w:tcPr>
          <w:p w14:paraId="732ECFD4" w14:textId="4D3C753D" w:rsidR="001B0748" w:rsidRPr="00DC6129" w:rsidRDefault="001B0748" w:rsidP="00E67B15">
            <w:pPr>
              <w:spacing w:line="259" w:lineRule="auto"/>
              <w:ind w:hanging="10"/>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EE84CY00</w:t>
            </w:r>
            <w:r w:rsidR="0002348B">
              <w:rPr>
                <w:rFonts w:asciiTheme="minorHAnsi" w:eastAsiaTheme="majorEastAsia" w:hAnsiTheme="minorHAnsi" w:cstheme="minorHAnsi"/>
                <w:b/>
                <w:color w:val="000000" w:themeColor="text1"/>
                <w:sz w:val="24"/>
                <w:szCs w:val="24"/>
              </w:rPr>
              <w:t>3</w:t>
            </w:r>
            <w:r w:rsidRPr="00DC6129">
              <w:rPr>
                <w:rFonts w:asciiTheme="minorHAnsi" w:eastAsiaTheme="majorEastAsia" w:hAnsiTheme="minorHAnsi" w:cstheme="minorHAnsi"/>
                <w:b/>
                <w:color w:val="000000" w:themeColor="text1"/>
                <w:sz w:val="24"/>
                <w:szCs w:val="24"/>
              </w:rPr>
              <w:t>: CDM141</w:t>
            </w:r>
          </w:p>
          <w:p w14:paraId="65E7F392" w14:textId="77777777" w:rsidR="001B0748" w:rsidRPr="00DC6129" w:rsidRDefault="001B0748" w:rsidP="00E67B15">
            <w:pPr>
              <w:spacing w:line="259" w:lineRule="auto"/>
              <w:ind w:hanging="10"/>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 xml:space="preserve"> / BMAC4016</w:t>
            </w:r>
          </w:p>
        </w:tc>
        <w:tc>
          <w:tcPr>
            <w:tcW w:w="2268" w:type="dxa"/>
            <w:shd w:val="clear" w:color="auto" w:fill="D9D9D9" w:themeFill="background1" w:themeFillShade="D9"/>
          </w:tcPr>
          <w:p w14:paraId="0E78161D" w14:textId="77777777" w:rsidR="001B0748" w:rsidRPr="003F40C1" w:rsidRDefault="001B0748" w:rsidP="00E67B15">
            <w:pPr>
              <w:pStyle w:val="Heading2"/>
              <w:rPr>
                <w:rFonts w:asciiTheme="minorHAnsi" w:hAnsiTheme="minorHAnsi" w:cstheme="minorHAnsi"/>
                <w:b/>
                <w:bCs/>
                <w:color w:val="000000" w:themeColor="text1"/>
                <w:sz w:val="24"/>
                <w:szCs w:val="24"/>
              </w:rPr>
            </w:pPr>
            <w:r w:rsidRPr="003F40C1">
              <w:rPr>
                <w:rFonts w:asciiTheme="minorHAnsi" w:hAnsiTheme="minorHAnsi" w:cstheme="minorHAnsi"/>
                <w:b/>
                <w:bCs/>
                <w:color w:val="000000" w:themeColor="text1"/>
                <w:sz w:val="24"/>
                <w:szCs w:val="24"/>
              </w:rPr>
              <w:t>Contribution to Overall Module Assessment (%):</w:t>
            </w:r>
          </w:p>
        </w:tc>
        <w:tc>
          <w:tcPr>
            <w:tcW w:w="2268" w:type="dxa"/>
          </w:tcPr>
          <w:p w14:paraId="2FF5037E" w14:textId="77777777" w:rsidR="001B0748" w:rsidRPr="00DC6129" w:rsidRDefault="001B0748" w:rsidP="00E67B15">
            <w:pPr>
              <w:spacing w:after="120"/>
              <w:jc w:val="both"/>
              <w:rPr>
                <w:rFonts w:asciiTheme="minorHAnsi" w:eastAsiaTheme="majorEastAsia" w:hAnsiTheme="minorHAnsi" w:cstheme="minorHAnsi"/>
                <w:b/>
                <w:color w:val="000000" w:themeColor="text1"/>
                <w:sz w:val="24"/>
                <w:szCs w:val="24"/>
              </w:rPr>
            </w:pPr>
          </w:p>
        </w:tc>
      </w:tr>
      <w:tr w:rsidR="001B0748" w:rsidRPr="00DC6129" w14:paraId="24AE6EDD" w14:textId="77777777" w:rsidTr="294B5555">
        <w:tc>
          <w:tcPr>
            <w:tcW w:w="2093" w:type="dxa"/>
          </w:tcPr>
          <w:p w14:paraId="72ECA3BD" w14:textId="77777777" w:rsidR="001B0748" w:rsidRPr="00DC6129" w:rsidRDefault="001B0748" w:rsidP="00E67B15">
            <w:pPr>
              <w:spacing w:before="120" w:after="120"/>
              <w:jc w:val="both"/>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Lecturer:</w:t>
            </w:r>
          </w:p>
        </w:tc>
        <w:tc>
          <w:tcPr>
            <w:tcW w:w="3293" w:type="dxa"/>
          </w:tcPr>
          <w:p w14:paraId="7B528404" w14:textId="77777777" w:rsidR="001B0748" w:rsidRPr="00DC6129" w:rsidRDefault="001B0748" w:rsidP="00E67B15">
            <w:pPr>
              <w:spacing w:before="120" w:after="120"/>
              <w:jc w:val="both"/>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Sarah Collins</w:t>
            </w:r>
          </w:p>
        </w:tc>
        <w:tc>
          <w:tcPr>
            <w:tcW w:w="2268" w:type="dxa"/>
            <w:shd w:val="clear" w:color="auto" w:fill="D9D9D9" w:themeFill="background1" w:themeFillShade="D9"/>
          </w:tcPr>
          <w:p w14:paraId="279F7F1F" w14:textId="77777777" w:rsidR="001B0748" w:rsidRPr="00DC6129" w:rsidRDefault="001B0748" w:rsidP="00E67B15">
            <w:pPr>
              <w:spacing w:before="120" w:after="120"/>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Internal Verifier:</w:t>
            </w:r>
          </w:p>
        </w:tc>
        <w:tc>
          <w:tcPr>
            <w:tcW w:w="2268" w:type="dxa"/>
          </w:tcPr>
          <w:p w14:paraId="2CDC90DE" w14:textId="77777777" w:rsidR="001B0748" w:rsidRPr="00DC6129" w:rsidRDefault="001B0748" w:rsidP="00E67B15">
            <w:pPr>
              <w:spacing w:before="120" w:after="120"/>
              <w:jc w:val="both"/>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Donna Morgan</w:t>
            </w:r>
          </w:p>
        </w:tc>
      </w:tr>
      <w:tr w:rsidR="001B0748" w:rsidRPr="00DC6129" w14:paraId="6E72817A" w14:textId="77777777" w:rsidTr="294B5555">
        <w:tc>
          <w:tcPr>
            <w:tcW w:w="2093" w:type="dxa"/>
          </w:tcPr>
          <w:p w14:paraId="52DFE26F" w14:textId="77777777" w:rsidR="001B0748" w:rsidRPr="00DC6129" w:rsidRDefault="001B0748" w:rsidP="00E67B15">
            <w:pPr>
              <w:spacing w:before="120" w:after="120"/>
              <w:jc w:val="both"/>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Assignment Title:</w:t>
            </w:r>
          </w:p>
        </w:tc>
        <w:tc>
          <w:tcPr>
            <w:tcW w:w="3293" w:type="dxa"/>
          </w:tcPr>
          <w:p w14:paraId="71FEA778" w14:textId="77777777" w:rsidR="001B0748" w:rsidRPr="00DC6129" w:rsidRDefault="001B0748" w:rsidP="00E67B15">
            <w:pPr>
              <w:spacing w:before="120" w:after="120"/>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Assignment 1:</w:t>
            </w:r>
          </w:p>
          <w:p w14:paraId="516B9D0E" w14:textId="77777777" w:rsidR="001B0748" w:rsidRPr="00DC6129" w:rsidRDefault="001B0748" w:rsidP="00E67B15">
            <w:pPr>
              <w:spacing w:before="120" w:after="120"/>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 xml:space="preserve">Research Report </w:t>
            </w:r>
          </w:p>
        </w:tc>
        <w:tc>
          <w:tcPr>
            <w:tcW w:w="2268" w:type="dxa"/>
          </w:tcPr>
          <w:p w14:paraId="287502AC" w14:textId="77777777" w:rsidR="001B0748" w:rsidRPr="00DC6129" w:rsidRDefault="001B0748" w:rsidP="00E67B15">
            <w:pPr>
              <w:spacing w:before="120" w:after="120"/>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Word count (or equivalent):</w:t>
            </w:r>
          </w:p>
        </w:tc>
        <w:tc>
          <w:tcPr>
            <w:tcW w:w="2268" w:type="dxa"/>
          </w:tcPr>
          <w:p w14:paraId="2BF43922" w14:textId="77777777" w:rsidR="001B0748" w:rsidRPr="00DC6129" w:rsidRDefault="001B0748" w:rsidP="00E67B15">
            <w:pPr>
              <w:spacing w:before="120" w:after="120"/>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3,000 words</w:t>
            </w:r>
          </w:p>
          <w:p w14:paraId="53408D1D" w14:textId="77777777" w:rsidR="001B0748" w:rsidRPr="00DC6129" w:rsidRDefault="001B0748" w:rsidP="00E67B15">
            <w:pPr>
              <w:spacing w:before="120" w:after="120"/>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+/- 10%</w:t>
            </w:r>
          </w:p>
        </w:tc>
      </w:tr>
      <w:tr w:rsidR="001B0748" w:rsidRPr="00DC6129" w14:paraId="10A7C98F" w14:textId="77777777" w:rsidTr="294B5555">
        <w:tc>
          <w:tcPr>
            <w:tcW w:w="2093" w:type="dxa"/>
          </w:tcPr>
          <w:p w14:paraId="39DE0D65" w14:textId="77777777" w:rsidR="001B0748" w:rsidRPr="00DC6129" w:rsidRDefault="001B0748" w:rsidP="00E67B15">
            <w:pPr>
              <w:spacing w:before="120" w:after="120"/>
              <w:jc w:val="both"/>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Submission deadline:</w:t>
            </w:r>
          </w:p>
        </w:tc>
        <w:tc>
          <w:tcPr>
            <w:tcW w:w="3293" w:type="dxa"/>
          </w:tcPr>
          <w:p w14:paraId="16B4C112" w14:textId="77777777" w:rsidR="001B0748" w:rsidRPr="00DC6129" w:rsidRDefault="001B0748" w:rsidP="00E67B15">
            <w:pPr>
              <w:rPr>
                <w:rFonts w:asciiTheme="minorHAnsi" w:eastAsiaTheme="majorEastAsia" w:hAnsiTheme="minorHAnsi" w:cstheme="minorHAnsi"/>
                <w:b/>
                <w:color w:val="000000" w:themeColor="text1"/>
                <w:sz w:val="24"/>
                <w:szCs w:val="24"/>
              </w:rPr>
            </w:pPr>
          </w:p>
          <w:p w14:paraId="347DB239" w14:textId="0271A45C" w:rsidR="001B0748" w:rsidRPr="00DC6129" w:rsidRDefault="58DABFC7" w:rsidP="59470F80">
            <w:pPr>
              <w:rPr>
                <w:rFonts w:asciiTheme="minorHAnsi" w:eastAsiaTheme="majorEastAsia" w:hAnsiTheme="minorHAnsi" w:cstheme="minorBidi"/>
                <w:b/>
                <w:bCs/>
                <w:color w:val="000000" w:themeColor="text1"/>
                <w:sz w:val="24"/>
                <w:szCs w:val="24"/>
              </w:rPr>
            </w:pPr>
            <w:r w:rsidRPr="294B5555">
              <w:rPr>
                <w:rFonts w:asciiTheme="minorHAnsi" w:eastAsiaTheme="majorEastAsia" w:hAnsiTheme="minorHAnsi" w:cstheme="minorBidi"/>
                <w:b/>
                <w:bCs/>
                <w:color w:val="000000" w:themeColor="text1"/>
                <w:sz w:val="24"/>
                <w:szCs w:val="24"/>
              </w:rPr>
              <w:t>1</w:t>
            </w:r>
            <w:r w:rsidR="26406256" w:rsidRPr="294B5555">
              <w:rPr>
                <w:rFonts w:asciiTheme="minorHAnsi" w:eastAsiaTheme="majorEastAsia" w:hAnsiTheme="minorHAnsi" w:cstheme="minorBidi"/>
                <w:b/>
                <w:bCs/>
                <w:color w:val="000000" w:themeColor="text1"/>
                <w:sz w:val="24"/>
                <w:szCs w:val="24"/>
              </w:rPr>
              <w:t>4</w:t>
            </w:r>
            <w:r w:rsidRPr="294B5555">
              <w:rPr>
                <w:rFonts w:asciiTheme="minorHAnsi" w:eastAsiaTheme="majorEastAsia" w:hAnsiTheme="minorHAnsi" w:cstheme="minorBidi"/>
                <w:b/>
                <w:bCs/>
                <w:color w:val="000000" w:themeColor="text1"/>
                <w:sz w:val="24"/>
                <w:szCs w:val="24"/>
              </w:rPr>
              <w:t xml:space="preserve">th May 2026 </w:t>
            </w:r>
          </w:p>
          <w:p w14:paraId="2F5FA02A" w14:textId="4ECB78FB" w:rsidR="001B0748" w:rsidRPr="00DC6129" w:rsidRDefault="58DABFC7" w:rsidP="431C2A32">
            <w:pPr>
              <w:rPr>
                <w:rFonts w:asciiTheme="minorHAnsi" w:eastAsiaTheme="majorEastAsia" w:hAnsiTheme="minorHAnsi" w:cstheme="minorBidi"/>
                <w:b/>
                <w:bCs/>
                <w:color w:val="000000" w:themeColor="text1"/>
                <w:sz w:val="24"/>
                <w:szCs w:val="24"/>
              </w:rPr>
            </w:pPr>
            <w:r w:rsidRPr="59470F80">
              <w:rPr>
                <w:rFonts w:asciiTheme="minorHAnsi" w:eastAsiaTheme="majorEastAsia" w:hAnsiTheme="minorHAnsi" w:cstheme="minorBidi"/>
                <w:b/>
                <w:bCs/>
                <w:color w:val="000000" w:themeColor="text1"/>
                <w:sz w:val="24"/>
                <w:szCs w:val="24"/>
              </w:rPr>
              <w:t>At 23:59</w:t>
            </w:r>
          </w:p>
        </w:tc>
        <w:tc>
          <w:tcPr>
            <w:tcW w:w="2268" w:type="dxa"/>
          </w:tcPr>
          <w:p w14:paraId="02902FD2" w14:textId="77777777" w:rsidR="001B0748" w:rsidRPr="00DC6129" w:rsidRDefault="001B0748" w:rsidP="00E67B15">
            <w:pPr>
              <w:spacing w:before="120" w:after="120"/>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Return date of provisional marks &amp; written feedback:</w:t>
            </w:r>
          </w:p>
        </w:tc>
        <w:tc>
          <w:tcPr>
            <w:tcW w:w="2268" w:type="dxa"/>
          </w:tcPr>
          <w:p w14:paraId="7087467B" w14:textId="532D04A7" w:rsidR="001B0748" w:rsidRPr="00DC6129" w:rsidRDefault="0FA582F3" w:rsidP="294B5555">
            <w:pPr>
              <w:spacing w:before="120" w:after="120"/>
              <w:rPr>
                <w:rFonts w:asciiTheme="minorHAnsi" w:eastAsiaTheme="majorEastAsia" w:hAnsiTheme="minorHAnsi" w:cstheme="minorBidi"/>
                <w:b/>
                <w:bCs/>
                <w:color w:val="000000" w:themeColor="text1"/>
                <w:sz w:val="24"/>
                <w:szCs w:val="24"/>
              </w:rPr>
            </w:pPr>
            <w:r w:rsidRPr="294B5555">
              <w:rPr>
                <w:rFonts w:asciiTheme="minorHAnsi" w:eastAsiaTheme="majorEastAsia" w:hAnsiTheme="minorHAnsi" w:cstheme="minorBidi"/>
                <w:b/>
                <w:bCs/>
                <w:color w:val="000000" w:themeColor="text1"/>
                <w:sz w:val="24"/>
                <w:szCs w:val="24"/>
              </w:rPr>
              <w:t>25</w:t>
            </w:r>
            <w:r w:rsidRPr="294B5555">
              <w:rPr>
                <w:rFonts w:asciiTheme="minorHAnsi" w:eastAsiaTheme="majorEastAsia" w:hAnsiTheme="minorHAnsi" w:cstheme="minorBidi"/>
                <w:b/>
                <w:bCs/>
                <w:color w:val="000000" w:themeColor="text1"/>
                <w:sz w:val="24"/>
                <w:szCs w:val="24"/>
                <w:vertAlign w:val="superscript"/>
              </w:rPr>
              <w:t>th</w:t>
            </w:r>
            <w:r w:rsidRPr="294B5555">
              <w:rPr>
                <w:rFonts w:asciiTheme="minorHAnsi" w:eastAsiaTheme="majorEastAsia" w:hAnsiTheme="minorHAnsi" w:cstheme="minorBidi"/>
                <w:b/>
                <w:bCs/>
                <w:color w:val="000000" w:themeColor="text1"/>
                <w:sz w:val="24"/>
                <w:szCs w:val="24"/>
              </w:rPr>
              <w:t xml:space="preserve"> June @ 5pm</w:t>
            </w:r>
          </w:p>
        </w:tc>
      </w:tr>
      <w:tr w:rsidR="001B0748" w:rsidRPr="00DC6129" w14:paraId="5019DF86" w14:textId="77777777" w:rsidTr="294B5555">
        <w:tc>
          <w:tcPr>
            <w:tcW w:w="2093" w:type="dxa"/>
          </w:tcPr>
          <w:p w14:paraId="0FEC3A82" w14:textId="77777777" w:rsidR="001B0748" w:rsidRPr="00DC6129" w:rsidRDefault="001B0748" w:rsidP="00E67B15">
            <w:pPr>
              <w:spacing w:before="120" w:after="120"/>
              <w:jc w:val="both"/>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Submission method:</w:t>
            </w:r>
          </w:p>
        </w:tc>
        <w:tc>
          <w:tcPr>
            <w:tcW w:w="7829" w:type="dxa"/>
            <w:gridSpan w:val="3"/>
          </w:tcPr>
          <w:p w14:paraId="748D529B" w14:textId="77777777" w:rsidR="001B0748" w:rsidRPr="00DC6129" w:rsidRDefault="001B0748" w:rsidP="00E67B15">
            <w:pPr>
              <w:rPr>
                <w:rFonts w:asciiTheme="minorHAnsi" w:eastAsiaTheme="majorEastAsia" w:hAnsiTheme="minorHAnsi" w:cstheme="minorHAnsi"/>
                <w:color w:val="000000" w:themeColor="text1"/>
                <w:sz w:val="24"/>
                <w:szCs w:val="24"/>
              </w:rPr>
            </w:pPr>
            <w:r w:rsidRPr="00DC6129">
              <w:rPr>
                <w:rFonts w:asciiTheme="minorHAnsi" w:eastAsiaTheme="majorEastAsia" w:hAnsiTheme="minorHAnsi" w:cstheme="minorHAnsi"/>
                <w:color w:val="000000" w:themeColor="text1"/>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70C27" w14:textId="77777777" w:rsidR="001B0748" w:rsidRPr="00DC6129" w:rsidRDefault="001B0748" w:rsidP="00E67B15">
            <w:pPr>
              <w:spacing w:before="120" w:after="120"/>
              <w:jc w:val="both"/>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 xml:space="preserve">Alternative submission method (if applicable): </w:t>
            </w:r>
          </w:p>
          <w:p w14:paraId="5F8A1A25" w14:textId="77777777" w:rsidR="001B0748" w:rsidRPr="00DC6129" w:rsidRDefault="001B0748" w:rsidP="00E67B15">
            <w:pPr>
              <w:spacing w:before="120" w:after="120"/>
              <w:jc w:val="both"/>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 xml:space="preserve">Late submission of the assessment will result in a late penalty mark.  </w:t>
            </w:r>
            <w:r w:rsidRPr="00DC6129">
              <w:rPr>
                <w:rFonts w:asciiTheme="minorHAnsi" w:eastAsiaTheme="majorEastAsia" w:hAnsiTheme="minorHAnsi" w:cstheme="minorHAnsi"/>
                <w:color w:val="000000" w:themeColor="text1"/>
                <w:sz w:val="24"/>
                <w:szCs w:val="24"/>
              </w:rPr>
              <w:t>Penalties for late submission: Up to one week late, maximum mark of 50%.  Over one week late, 0%.  Only the Extenuating Circumstances Panel may approve a change to submission dates.</w:t>
            </w:r>
          </w:p>
        </w:tc>
      </w:tr>
      <w:tr w:rsidR="001B0748" w:rsidRPr="00DC6129" w14:paraId="5201264F" w14:textId="77777777" w:rsidTr="294B5555">
        <w:tc>
          <w:tcPr>
            <w:tcW w:w="2093" w:type="dxa"/>
          </w:tcPr>
          <w:p w14:paraId="0BA0E89B" w14:textId="77777777" w:rsidR="001B0748" w:rsidRPr="00DC6129" w:rsidRDefault="001B0748" w:rsidP="00E67B15">
            <w:pPr>
              <w:spacing w:before="120" w:after="120"/>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Academic honesty / referencing:</w:t>
            </w:r>
          </w:p>
        </w:tc>
        <w:tc>
          <w:tcPr>
            <w:tcW w:w="7829" w:type="dxa"/>
            <w:gridSpan w:val="3"/>
          </w:tcPr>
          <w:p w14:paraId="37083C61" w14:textId="77777777" w:rsidR="001B0748" w:rsidRPr="00DC6129" w:rsidRDefault="001B0748" w:rsidP="00E67B15">
            <w:pPr>
              <w:spacing w:before="120" w:after="120"/>
              <w:jc w:val="both"/>
              <w:rPr>
                <w:rFonts w:asciiTheme="minorHAnsi" w:eastAsiaTheme="majorEastAsia" w:hAnsiTheme="minorHAnsi" w:cstheme="minorHAnsi"/>
                <w:color w:val="000000" w:themeColor="text1"/>
                <w:sz w:val="24"/>
                <w:szCs w:val="24"/>
              </w:rPr>
            </w:pPr>
            <w:r w:rsidRPr="00DC6129">
              <w:rPr>
                <w:rFonts w:asciiTheme="minorHAnsi" w:eastAsiaTheme="majorEastAsia" w:hAnsiTheme="minorHAnsi" w:cstheme="minorHAnsi"/>
                <w:color w:val="000000" w:themeColor="text1"/>
                <w:sz w:val="24"/>
                <w:szCs w:val="24"/>
              </w:rPr>
              <w:t xml:space="preserve">Academic honesty is required. In the main body of your </w:t>
            </w:r>
            <w:proofErr w:type="gramStart"/>
            <w:r w:rsidRPr="00DC6129">
              <w:rPr>
                <w:rFonts w:asciiTheme="minorHAnsi" w:eastAsiaTheme="majorEastAsia" w:hAnsiTheme="minorHAnsi" w:cstheme="minorHAnsi"/>
                <w:color w:val="000000" w:themeColor="text1"/>
                <w:sz w:val="24"/>
                <w:szCs w:val="24"/>
              </w:rPr>
              <w:t>submission</w:t>
            </w:r>
            <w:proofErr w:type="gramEnd"/>
            <w:r w:rsidRPr="00DC6129">
              <w:rPr>
                <w:rFonts w:asciiTheme="minorHAnsi" w:eastAsiaTheme="majorEastAsia" w:hAnsiTheme="minorHAnsi" w:cstheme="minorHAnsi"/>
                <w:color w:val="000000" w:themeColor="text1"/>
                <w:sz w:val="24"/>
                <w:szCs w:val="24"/>
              </w:rPr>
              <w:t xml:space="preserve"> you must give credit to authors on whose research and ideas your work is based. Append to your submission a reference list that indicates the books, articles, etc. that you have used, cited or quoted </w:t>
            </w:r>
            <w:proofErr w:type="gramStart"/>
            <w:r w:rsidRPr="00DC6129">
              <w:rPr>
                <w:rFonts w:asciiTheme="minorHAnsi" w:eastAsiaTheme="majorEastAsia" w:hAnsiTheme="minorHAnsi" w:cstheme="minorHAnsi"/>
                <w:color w:val="000000" w:themeColor="text1"/>
                <w:sz w:val="24"/>
                <w:szCs w:val="24"/>
              </w:rPr>
              <w:t>in order to</w:t>
            </w:r>
            <w:proofErr w:type="gramEnd"/>
            <w:r w:rsidRPr="00DC6129">
              <w:rPr>
                <w:rFonts w:asciiTheme="minorHAnsi" w:eastAsiaTheme="majorEastAsia" w:hAnsiTheme="minorHAnsi" w:cstheme="minorHAnsi"/>
                <w:color w:val="000000" w:themeColor="text1"/>
                <w:sz w:val="24"/>
                <w:szCs w:val="24"/>
              </w:rPr>
              <w:t xml:space="preserve"> complete this assessment.  </w:t>
            </w:r>
          </w:p>
        </w:tc>
      </w:tr>
    </w:tbl>
    <w:p w14:paraId="11279312" w14:textId="77777777" w:rsidR="001B0748" w:rsidRPr="00DC6129" w:rsidRDefault="001B0748" w:rsidP="001B0748">
      <w:pPr>
        <w:rPr>
          <w:rFonts w:asciiTheme="minorHAnsi" w:eastAsiaTheme="majorEastAsia" w:hAnsiTheme="minorHAnsi" w:cstheme="minorHAnsi"/>
          <w:color w:val="000000" w:themeColor="text1"/>
          <w:sz w:val="24"/>
          <w:szCs w:val="24"/>
        </w:rPr>
      </w:pPr>
    </w:p>
    <w:p w14:paraId="3641E25F" w14:textId="77777777" w:rsidR="001B0748" w:rsidRPr="00DC6129" w:rsidRDefault="001B0748" w:rsidP="001B0748">
      <w:pPr>
        <w:rPr>
          <w:rFonts w:asciiTheme="minorHAnsi" w:eastAsiaTheme="majorEastAsia" w:hAnsiTheme="minorHAnsi" w:cstheme="minorHAnsi"/>
          <w:color w:val="000000" w:themeColor="text1"/>
          <w:sz w:val="24"/>
          <w:szCs w:val="24"/>
        </w:rPr>
      </w:pPr>
    </w:p>
    <w:p w14:paraId="18961F45" w14:textId="77777777" w:rsidR="001B0748" w:rsidRPr="00DC6129" w:rsidRDefault="001B0748" w:rsidP="001B0748">
      <w:pPr>
        <w:rPr>
          <w:rFonts w:asciiTheme="minorHAnsi" w:eastAsiaTheme="majorEastAsia" w:hAnsiTheme="minorHAnsi" w:cstheme="minorHAnsi"/>
          <w:color w:val="000000" w:themeColor="text1"/>
          <w:sz w:val="24"/>
          <w:szCs w:val="24"/>
        </w:rPr>
      </w:pPr>
    </w:p>
    <w:p w14:paraId="523A5BDA" w14:textId="77777777" w:rsidR="001B0748" w:rsidRPr="00DC6129" w:rsidRDefault="001B0748" w:rsidP="001B0748">
      <w:pPr>
        <w:rPr>
          <w:rFonts w:asciiTheme="minorHAnsi" w:eastAsiaTheme="majorEastAsia" w:hAnsiTheme="minorHAnsi" w:cstheme="minorHAnsi"/>
          <w:color w:val="000000" w:themeColor="text1"/>
          <w:sz w:val="24"/>
          <w:szCs w:val="24"/>
        </w:rPr>
      </w:pPr>
    </w:p>
    <w:p w14:paraId="23E2A678" w14:textId="77777777" w:rsidR="001B0748" w:rsidRPr="00DC6129" w:rsidRDefault="001B0748" w:rsidP="001B0748">
      <w:pPr>
        <w:rPr>
          <w:rFonts w:asciiTheme="minorHAnsi" w:eastAsiaTheme="majorEastAsia" w:hAnsiTheme="minorHAnsi" w:cstheme="minorHAnsi"/>
          <w:color w:val="000000" w:themeColor="text1"/>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B0748" w:rsidRPr="00DC6129" w14:paraId="1FD87320" w14:textId="77777777" w:rsidTr="00E67B15">
        <w:tc>
          <w:tcPr>
            <w:tcW w:w="9747" w:type="dxa"/>
          </w:tcPr>
          <w:p w14:paraId="520DBDD1" w14:textId="77777777" w:rsidR="001B0748" w:rsidRPr="00DC6129" w:rsidRDefault="001B0748" w:rsidP="00E67B15">
            <w:pPr>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b/>
                <w:color w:val="000000" w:themeColor="text1"/>
                <w:sz w:val="24"/>
                <w:szCs w:val="24"/>
              </w:rPr>
              <w:t xml:space="preserve">Module Learning Outcomes </w:t>
            </w:r>
          </w:p>
          <w:p w14:paraId="7437E851" w14:textId="77777777" w:rsidR="001B0748" w:rsidRPr="00DC6129" w:rsidRDefault="001B0748" w:rsidP="00E67B15">
            <w:pPr>
              <w:rPr>
                <w:rFonts w:asciiTheme="minorHAnsi" w:eastAsiaTheme="majorEastAsia" w:hAnsiTheme="minorHAnsi" w:cstheme="minorHAnsi"/>
                <w:color w:val="000000" w:themeColor="text1"/>
                <w:sz w:val="24"/>
                <w:szCs w:val="24"/>
              </w:rPr>
            </w:pPr>
            <w:r w:rsidRPr="00DC6129">
              <w:rPr>
                <w:rFonts w:asciiTheme="minorHAnsi" w:eastAsiaTheme="majorEastAsia" w:hAnsiTheme="minorHAnsi" w:cstheme="minorHAnsi"/>
                <w:b/>
                <w:color w:val="000000" w:themeColor="text1"/>
                <w:sz w:val="24"/>
                <w:szCs w:val="24"/>
              </w:rPr>
              <w:t>(from module syllabus)</w:t>
            </w:r>
          </w:p>
        </w:tc>
      </w:tr>
      <w:tr w:rsidR="001B0748" w:rsidRPr="00DC6129" w14:paraId="3FF61A3E" w14:textId="77777777" w:rsidTr="00E67B15">
        <w:tc>
          <w:tcPr>
            <w:tcW w:w="9747" w:type="dxa"/>
            <w:tcBorders>
              <w:bottom w:val="single" w:sz="4" w:space="0" w:color="auto"/>
            </w:tcBorders>
          </w:tcPr>
          <w:p w14:paraId="4DC5444D" w14:textId="77777777" w:rsidR="001B0748" w:rsidRPr="00DC6129" w:rsidRDefault="001B0748" w:rsidP="00E67B15">
            <w:pPr>
              <w:rPr>
                <w:rFonts w:asciiTheme="minorHAnsi" w:eastAsiaTheme="majorEastAsia" w:hAnsiTheme="minorHAnsi" w:cstheme="minorHAnsi"/>
                <w:b/>
                <w:color w:val="000000" w:themeColor="text1"/>
                <w:sz w:val="24"/>
                <w:szCs w:val="24"/>
                <w:u w:val="single"/>
              </w:rPr>
            </w:pPr>
            <w:r w:rsidRPr="00DC6129">
              <w:rPr>
                <w:rFonts w:asciiTheme="minorHAnsi" w:eastAsiaTheme="majorEastAsia" w:hAnsiTheme="minorHAnsi" w:cstheme="minorHAnsi"/>
                <w:b/>
                <w:color w:val="000000" w:themeColor="text1"/>
                <w:sz w:val="24"/>
                <w:szCs w:val="24"/>
                <w:u w:val="single"/>
              </w:rPr>
              <w:lastRenderedPageBreak/>
              <w:t>Learning Outcomes</w:t>
            </w:r>
          </w:p>
          <w:p w14:paraId="23DA2839" w14:textId="77777777" w:rsidR="001B0748" w:rsidRPr="00DC6129" w:rsidRDefault="001B0748" w:rsidP="00E67B15">
            <w:pPr>
              <w:rPr>
                <w:rFonts w:asciiTheme="minorHAnsi" w:eastAsiaTheme="majorEastAsia" w:hAnsiTheme="minorHAnsi" w:cstheme="minorHAnsi"/>
                <w:color w:val="000000" w:themeColor="text1"/>
                <w:sz w:val="24"/>
                <w:szCs w:val="24"/>
              </w:rPr>
            </w:pPr>
          </w:p>
          <w:p w14:paraId="0345DBEA" w14:textId="77777777" w:rsidR="001B0748" w:rsidRPr="00DC6129" w:rsidRDefault="001B0748" w:rsidP="00E67B15">
            <w:pPr>
              <w:pStyle w:val="ListParagraph"/>
              <w:spacing w:after="3" w:line="265" w:lineRule="auto"/>
              <w:rPr>
                <w:rFonts w:asciiTheme="minorHAnsi" w:eastAsiaTheme="majorEastAsia" w:hAnsiTheme="minorHAnsi" w:cstheme="minorHAnsi"/>
                <w:color w:val="000000" w:themeColor="text1"/>
                <w:sz w:val="24"/>
                <w:szCs w:val="24"/>
              </w:rPr>
            </w:pPr>
            <w:r>
              <w:rPr>
                <w:rFonts w:asciiTheme="minorHAnsi" w:eastAsiaTheme="majorEastAsia" w:hAnsiTheme="minorHAnsi" w:cstheme="minorHAnsi"/>
                <w:color w:val="000000" w:themeColor="text1"/>
                <w:sz w:val="24"/>
                <w:szCs w:val="24"/>
              </w:rPr>
              <w:t xml:space="preserve">LOC 1 </w:t>
            </w:r>
            <w:r w:rsidRPr="00DC6129">
              <w:rPr>
                <w:rFonts w:asciiTheme="minorHAnsi" w:eastAsiaTheme="majorEastAsia" w:hAnsiTheme="minorHAnsi" w:cstheme="minorHAnsi"/>
                <w:color w:val="000000" w:themeColor="text1"/>
                <w:sz w:val="24"/>
                <w:szCs w:val="24"/>
              </w:rPr>
              <w:t>Be able to carry out academic research within set parameters</w:t>
            </w:r>
          </w:p>
          <w:p w14:paraId="2A12653E" w14:textId="77777777" w:rsidR="001B0748" w:rsidRPr="00DC6129" w:rsidRDefault="001B0748" w:rsidP="00E67B15">
            <w:pPr>
              <w:rPr>
                <w:rFonts w:asciiTheme="minorHAnsi" w:eastAsiaTheme="majorEastAsia" w:hAnsiTheme="minorHAnsi" w:cstheme="minorHAnsi"/>
                <w:color w:val="000000" w:themeColor="text1"/>
                <w:sz w:val="24"/>
                <w:szCs w:val="24"/>
              </w:rPr>
            </w:pPr>
          </w:p>
          <w:p w14:paraId="1EC2CF13" w14:textId="77777777" w:rsidR="001B0748" w:rsidRPr="00DC6129" w:rsidRDefault="001B0748" w:rsidP="00E67B15">
            <w:pPr>
              <w:rPr>
                <w:rFonts w:asciiTheme="minorHAnsi" w:eastAsiaTheme="majorEastAsia" w:hAnsiTheme="minorHAnsi" w:cstheme="minorHAnsi"/>
                <w:b/>
                <w:color w:val="000000" w:themeColor="text1"/>
                <w:sz w:val="24"/>
                <w:szCs w:val="24"/>
                <w:u w:val="single"/>
              </w:rPr>
            </w:pPr>
            <w:r w:rsidRPr="00DC6129">
              <w:rPr>
                <w:rFonts w:asciiTheme="minorHAnsi" w:eastAsiaTheme="majorEastAsia" w:hAnsiTheme="minorHAnsi" w:cstheme="minorHAnsi"/>
                <w:b/>
                <w:color w:val="000000" w:themeColor="text1"/>
                <w:sz w:val="24"/>
                <w:szCs w:val="24"/>
                <w:u w:val="single"/>
              </w:rPr>
              <w:t>Assessment Criteria</w:t>
            </w:r>
          </w:p>
          <w:p w14:paraId="328EC453" w14:textId="77777777" w:rsidR="001B0748" w:rsidRPr="00DC6129" w:rsidRDefault="001B0748" w:rsidP="00E67B15">
            <w:pPr>
              <w:rPr>
                <w:rFonts w:asciiTheme="minorHAnsi" w:eastAsiaTheme="majorEastAsia" w:hAnsiTheme="minorHAnsi" w:cstheme="minorHAnsi"/>
                <w:b/>
                <w:color w:val="000000" w:themeColor="text1"/>
                <w:sz w:val="24"/>
                <w:szCs w:val="24"/>
                <w:u w:val="single"/>
              </w:rPr>
            </w:pPr>
          </w:p>
          <w:p w14:paraId="2A0E7560" w14:textId="77777777" w:rsidR="001B0748" w:rsidRPr="00DC6129" w:rsidRDefault="001B0748" w:rsidP="001B0748">
            <w:pPr>
              <w:pStyle w:val="ListParagraph"/>
              <w:numPr>
                <w:ilvl w:val="1"/>
                <w:numId w:val="1"/>
              </w:numPr>
              <w:spacing w:after="3" w:line="265" w:lineRule="auto"/>
              <w:rPr>
                <w:rFonts w:asciiTheme="minorHAnsi" w:eastAsiaTheme="majorEastAsia" w:hAnsiTheme="minorHAnsi" w:cstheme="minorHAnsi"/>
                <w:color w:val="000000" w:themeColor="text1"/>
                <w:sz w:val="24"/>
                <w:szCs w:val="24"/>
              </w:rPr>
            </w:pPr>
            <w:r w:rsidRPr="00DC6129">
              <w:rPr>
                <w:rFonts w:asciiTheme="minorHAnsi" w:eastAsiaTheme="majorEastAsia" w:hAnsiTheme="minorHAnsi" w:cstheme="minorHAnsi"/>
                <w:color w:val="000000" w:themeColor="text1"/>
                <w:sz w:val="24"/>
                <w:szCs w:val="24"/>
              </w:rPr>
              <w:t>Synthesise information from a wide range and type of sources and assess its relevance for inclusion within the final written submission</w:t>
            </w:r>
          </w:p>
          <w:p w14:paraId="07B9B9D2" w14:textId="77777777" w:rsidR="001B0748" w:rsidRPr="00DC6129" w:rsidRDefault="001B0748" w:rsidP="001B0748">
            <w:pPr>
              <w:pStyle w:val="ListParagraph"/>
              <w:numPr>
                <w:ilvl w:val="1"/>
                <w:numId w:val="1"/>
              </w:numPr>
              <w:spacing w:after="3" w:line="265" w:lineRule="auto"/>
              <w:rPr>
                <w:rFonts w:asciiTheme="minorHAnsi" w:eastAsiaTheme="majorEastAsia" w:hAnsiTheme="minorHAnsi" w:cstheme="minorHAnsi"/>
                <w:color w:val="000000" w:themeColor="text1"/>
                <w:sz w:val="24"/>
                <w:szCs w:val="24"/>
              </w:rPr>
            </w:pPr>
            <w:r w:rsidRPr="00DC6129">
              <w:rPr>
                <w:rFonts w:asciiTheme="minorHAnsi" w:eastAsiaTheme="majorEastAsia" w:hAnsiTheme="minorHAnsi" w:cstheme="minorHAnsi"/>
                <w:color w:val="000000" w:themeColor="text1"/>
                <w:sz w:val="24"/>
                <w:szCs w:val="24"/>
              </w:rPr>
              <w:t>Create a contextualised written piece of work utilising synthesised information from 1.1</w:t>
            </w:r>
          </w:p>
          <w:p w14:paraId="7B1A6DE0" w14:textId="77777777" w:rsidR="001B0748" w:rsidRPr="00DC6129" w:rsidRDefault="001B0748" w:rsidP="00E67B15">
            <w:pPr>
              <w:pStyle w:val="ListParagraph"/>
              <w:spacing w:after="3" w:line="265" w:lineRule="auto"/>
              <w:rPr>
                <w:rFonts w:asciiTheme="minorHAnsi" w:eastAsiaTheme="majorEastAsia" w:hAnsiTheme="minorHAnsi" w:cstheme="minorHAnsi"/>
                <w:color w:val="000000" w:themeColor="text1"/>
                <w:sz w:val="24"/>
                <w:szCs w:val="24"/>
              </w:rPr>
            </w:pPr>
          </w:p>
        </w:tc>
      </w:tr>
      <w:tr w:rsidR="001B0748" w:rsidRPr="00DC6129" w14:paraId="0E85CE2F" w14:textId="77777777" w:rsidTr="00E67B15">
        <w:tc>
          <w:tcPr>
            <w:tcW w:w="9747" w:type="dxa"/>
            <w:tcBorders>
              <w:left w:val="nil"/>
              <w:right w:val="nil"/>
            </w:tcBorders>
          </w:tcPr>
          <w:p w14:paraId="5F599DB4" w14:textId="77777777" w:rsidR="001B0748" w:rsidRDefault="001B0748" w:rsidP="00E67B15">
            <w:pPr>
              <w:rPr>
                <w:rFonts w:asciiTheme="minorHAnsi" w:eastAsiaTheme="majorEastAsia" w:hAnsiTheme="minorHAnsi" w:cstheme="minorHAnsi"/>
                <w:b/>
                <w:color w:val="000000" w:themeColor="text1"/>
                <w:sz w:val="24"/>
                <w:szCs w:val="24"/>
                <w:u w:val="single"/>
              </w:rPr>
            </w:pPr>
          </w:p>
          <w:p w14:paraId="0C03F2C9" w14:textId="77777777" w:rsidR="001B0748" w:rsidRPr="00DC6129" w:rsidRDefault="001B0748" w:rsidP="00E67B15">
            <w:pPr>
              <w:rPr>
                <w:rFonts w:asciiTheme="minorHAnsi" w:eastAsiaTheme="majorEastAsia" w:hAnsiTheme="minorHAnsi" w:cstheme="minorHAnsi"/>
                <w:b/>
                <w:color w:val="000000" w:themeColor="text1"/>
                <w:sz w:val="24"/>
                <w:szCs w:val="24"/>
                <w:u w:val="single"/>
              </w:rPr>
            </w:pPr>
          </w:p>
        </w:tc>
      </w:tr>
      <w:tr w:rsidR="001B0748" w:rsidRPr="00DC6129" w14:paraId="3FA9EDC9" w14:textId="77777777" w:rsidTr="001B0748">
        <w:tblPrEx>
          <w:shd w:val="clear" w:color="auto" w:fill="C0C0C0"/>
          <w:tblLook w:val="01E0" w:firstRow="1" w:lastRow="1" w:firstColumn="1" w:lastColumn="1" w:noHBand="0" w:noVBand="0"/>
        </w:tblPrEx>
        <w:tc>
          <w:tcPr>
            <w:tcW w:w="9747" w:type="dxa"/>
            <w:shd w:val="clear" w:color="auto" w:fill="C0C0C0"/>
          </w:tcPr>
          <w:p w14:paraId="3E43874A" w14:textId="77777777" w:rsidR="001B0748" w:rsidRPr="00DC6129" w:rsidRDefault="001B0748" w:rsidP="00E67B15">
            <w:pPr>
              <w:jc w:val="center"/>
              <w:rPr>
                <w:rFonts w:asciiTheme="minorHAnsi" w:eastAsiaTheme="majorEastAsia" w:hAnsiTheme="minorHAnsi" w:cstheme="minorHAnsi"/>
                <w:b/>
                <w:color w:val="000000" w:themeColor="text1"/>
                <w:sz w:val="24"/>
                <w:szCs w:val="24"/>
              </w:rPr>
            </w:pPr>
            <w:r w:rsidRPr="00DC6129">
              <w:rPr>
                <w:rFonts w:asciiTheme="minorHAnsi" w:eastAsiaTheme="majorEastAsia" w:hAnsiTheme="minorHAnsi" w:cstheme="minorHAnsi"/>
                <w:color w:val="000000" w:themeColor="text1"/>
                <w:sz w:val="24"/>
                <w:szCs w:val="24"/>
              </w:rPr>
              <w:br w:type="page"/>
            </w:r>
            <w:r w:rsidRPr="00DC6129">
              <w:rPr>
                <w:rFonts w:asciiTheme="minorHAnsi" w:eastAsiaTheme="majorEastAsia" w:hAnsiTheme="minorHAnsi" w:cstheme="minorHAnsi"/>
                <w:b/>
                <w:color w:val="000000" w:themeColor="text1"/>
                <w:sz w:val="24"/>
                <w:szCs w:val="24"/>
              </w:rPr>
              <w:t>TASK DESCRIPTION</w:t>
            </w:r>
          </w:p>
        </w:tc>
      </w:tr>
    </w:tbl>
    <w:p w14:paraId="751411EE" w14:textId="77777777" w:rsidR="001B0748" w:rsidRPr="00DC6129" w:rsidRDefault="001B0748" w:rsidP="001B0748">
      <w:pPr>
        <w:jc w:val="both"/>
        <w:rPr>
          <w:rFonts w:asciiTheme="minorHAnsi" w:eastAsiaTheme="majorEastAsia" w:hAnsiTheme="minorHAnsi" w:cstheme="minorHAnsi"/>
          <w:color w:val="000000" w:themeColor="text1"/>
          <w:sz w:val="24"/>
          <w:szCs w:val="24"/>
        </w:rPr>
      </w:pPr>
    </w:p>
    <w:p w14:paraId="1E00D677" w14:textId="77777777" w:rsidR="001B0748" w:rsidRPr="00DC6129" w:rsidRDefault="001B0748" w:rsidP="001B0748">
      <w:pPr>
        <w:rPr>
          <w:rFonts w:asciiTheme="minorHAnsi" w:eastAsiaTheme="majorEastAsia" w:hAnsiTheme="minorHAnsi" w:cstheme="minorHAnsi"/>
          <w:b/>
          <w:bCs/>
          <w:color w:val="000000" w:themeColor="text1"/>
          <w:sz w:val="24"/>
          <w:szCs w:val="24"/>
        </w:rPr>
      </w:pPr>
    </w:p>
    <w:p w14:paraId="21306893" w14:textId="77777777" w:rsidR="001B0748" w:rsidRPr="00DC6129" w:rsidRDefault="001B0748" w:rsidP="001B0748">
      <w:pPr>
        <w:rPr>
          <w:rFonts w:asciiTheme="minorHAnsi" w:eastAsiaTheme="majorEastAsia" w:hAnsiTheme="minorHAnsi" w:cstheme="minorHAnsi"/>
          <w:color w:val="000000" w:themeColor="text1"/>
          <w:sz w:val="24"/>
          <w:szCs w:val="24"/>
        </w:rPr>
      </w:pPr>
      <w:r w:rsidRPr="00DC6129">
        <w:rPr>
          <w:rFonts w:asciiTheme="minorHAnsi" w:eastAsiaTheme="majorEastAsia" w:hAnsiTheme="minorHAnsi" w:cstheme="minorHAnsi"/>
          <w:color w:val="000000" w:themeColor="text1"/>
          <w:sz w:val="24"/>
          <w:szCs w:val="24"/>
        </w:rPr>
        <w:t xml:space="preserve">Students must demonstrate their ability to both carry out academic research and synthesise information by creating a </w:t>
      </w:r>
      <w:proofErr w:type="gramStart"/>
      <w:r w:rsidRPr="00DC6129">
        <w:rPr>
          <w:rFonts w:asciiTheme="minorHAnsi" w:eastAsiaTheme="majorEastAsia" w:hAnsiTheme="minorHAnsi" w:cstheme="minorHAnsi"/>
          <w:color w:val="000000" w:themeColor="text1"/>
          <w:sz w:val="24"/>
          <w:szCs w:val="24"/>
        </w:rPr>
        <w:t>3,000 word</w:t>
      </w:r>
      <w:proofErr w:type="gramEnd"/>
      <w:r w:rsidRPr="00DC6129">
        <w:rPr>
          <w:rFonts w:asciiTheme="minorHAnsi" w:eastAsiaTheme="majorEastAsia" w:hAnsiTheme="minorHAnsi" w:cstheme="minorHAnsi"/>
          <w:color w:val="000000" w:themeColor="text1"/>
          <w:sz w:val="24"/>
          <w:szCs w:val="24"/>
        </w:rPr>
        <w:t xml:space="preserve"> research report.</w:t>
      </w:r>
    </w:p>
    <w:p w14:paraId="5928A4F8" w14:textId="77777777" w:rsidR="001B0748" w:rsidRPr="00DC6129" w:rsidRDefault="001B0748" w:rsidP="001B0748">
      <w:pPr>
        <w:rPr>
          <w:rFonts w:asciiTheme="minorHAnsi" w:eastAsiaTheme="majorEastAsia" w:hAnsiTheme="minorHAnsi" w:cstheme="minorHAnsi"/>
          <w:color w:val="000000" w:themeColor="text1"/>
          <w:sz w:val="24"/>
          <w:szCs w:val="24"/>
        </w:rPr>
      </w:pPr>
    </w:p>
    <w:p w14:paraId="074DA892" w14:textId="77777777" w:rsidR="001B0748" w:rsidRPr="00DC6129" w:rsidRDefault="001B0748" w:rsidP="001B0748">
      <w:pPr>
        <w:rPr>
          <w:rFonts w:asciiTheme="minorHAnsi" w:eastAsiaTheme="majorEastAsia" w:hAnsiTheme="minorHAnsi" w:cstheme="minorHAnsi"/>
          <w:color w:val="000000" w:themeColor="text1"/>
          <w:sz w:val="24"/>
          <w:szCs w:val="24"/>
        </w:rPr>
      </w:pPr>
      <w:r w:rsidRPr="00DC6129">
        <w:rPr>
          <w:rFonts w:asciiTheme="minorHAnsi" w:eastAsiaTheme="majorEastAsia" w:hAnsiTheme="minorHAnsi" w:cstheme="minorHAnsi"/>
          <w:color w:val="000000" w:themeColor="text1"/>
          <w:sz w:val="24"/>
          <w:szCs w:val="24"/>
        </w:rPr>
        <w:t>The report should focus on the historic and current practice for the TAP in relation to a specific condition which they may encounter within their scope of practice.</w:t>
      </w:r>
    </w:p>
    <w:p w14:paraId="4948A0C9" w14:textId="77777777" w:rsidR="001B0748" w:rsidRPr="00DC6129" w:rsidRDefault="001B0748" w:rsidP="001B0748">
      <w:pPr>
        <w:rPr>
          <w:rFonts w:asciiTheme="minorHAnsi" w:eastAsiaTheme="majorEastAsia" w:hAnsiTheme="minorHAnsi" w:cstheme="minorHAnsi"/>
          <w:color w:val="000000" w:themeColor="text1"/>
          <w:sz w:val="24"/>
          <w:szCs w:val="24"/>
        </w:rPr>
      </w:pPr>
    </w:p>
    <w:p w14:paraId="024D1E42" w14:textId="77777777" w:rsidR="001B0748" w:rsidRPr="00DC6129" w:rsidRDefault="001B0748" w:rsidP="001B0748">
      <w:pPr>
        <w:rPr>
          <w:rFonts w:asciiTheme="minorHAnsi" w:eastAsiaTheme="majorEastAsia" w:hAnsiTheme="minorHAnsi" w:cstheme="minorHAnsi"/>
          <w:color w:val="000000" w:themeColor="text1"/>
          <w:sz w:val="24"/>
          <w:szCs w:val="24"/>
        </w:rPr>
      </w:pPr>
      <w:r w:rsidRPr="00DC6129">
        <w:rPr>
          <w:rFonts w:asciiTheme="minorHAnsi" w:eastAsiaTheme="majorEastAsia" w:hAnsiTheme="minorHAnsi" w:cstheme="minorHAnsi"/>
          <w:color w:val="000000" w:themeColor="text1"/>
          <w:sz w:val="24"/>
          <w:szCs w:val="24"/>
        </w:rPr>
        <w:t>Students must pay particular focus on the process of co-production as well as any relevant clinical governance and supervision frameworks.</w:t>
      </w:r>
    </w:p>
    <w:p w14:paraId="638E7848" w14:textId="77777777" w:rsidR="001B0748" w:rsidRPr="00DC6129" w:rsidRDefault="001B0748" w:rsidP="001B0748">
      <w:pPr>
        <w:rPr>
          <w:rFonts w:asciiTheme="minorHAnsi" w:eastAsiaTheme="majorEastAsia" w:hAnsiTheme="minorHAnsi" w:cstheme="minorHAnsi"/>
          <w:color w:val="000000" w:themeColor="text1"/>
          <w:sz w:val="24"/>
          <w:szCs w:val="24"/>
        </w:rPr>
      </w:pPr>
    </w:p>
    <w:p w14:paraId="6BA945BC" w14:textId="77777777" w:rsidR="001B0748" w:rsidRPr="00DC6129" w:rsidRDefault="001B0748" w:rsidP="001B0748">
      <w:pPr>
        <w:rPr>
          <w:rFonts w:asciiTheme="minorHAnsi" w:eastAsiaTheme="majorEastAsia" w:hAnsiTheme="minorHAnsi" w:cstheme="minorHAnsi"/>
          <w:color w:val="000000" w:themeColor="text1"/>
          <w:sz w:val="24"/>
          <w:szCs w:val="24"/>
        </w:rPr>
      </w:pPr>
      <w:r w:rsidRPr="00DC6129">
        <w:rPr>
          <w:rFonts w:asciiTheme="minorHAnsi" w:eastAsiaTheme="majorEastAsia" w:hAnsiTheme="minorHAnsi" w:cstheme="minorHAnsi"/>
          <w:color w:val="000000" w:themeColor="text1"/>
          <w:sz w:val="24"/>
          <w:szCs w:val="24"/>
        </w:rPr>
        <w:t xml:space="preserve">The research report should not only demonstrate the </w:t>
      </w:r>
      <w:proofErr w:type="gramStart"/>
      <w:r w:rsidRPr="00DC6129">
        <w:rPr>
          <w:rFonts w:asciiTheme="minorHAnsi" w:eastAsiaTheme="majorEastAsia" w:hAnsiTheme="minorHAnsi" w:cstheme="minorHAnsi"/>
          <w:color w:val="000000" w:themeColor="text1"/>
          <w:sz w:val="24"/>
          <w:szCs w:val="24"/>
        </w:rPr>
        <w:t>students</w:t>
      </w:r>
      <w:proofErr w:type="gramEnd"/>
      <w:r w:rsidRPr="00DC6129">
        <w:rPr>
          <w:rFonts w:asciiTheme="minorHAnsi" w:eastAsiaTheme="majorEastAsia" w:hAnsiTheme="minorHAnsi" w:cstheme="minorHAnsi"/>
          <w:color w:val="000000" w:themeColor="text1"/>
          <w:sz w:val="24"/>
          <w:szCs w:val="24"/>
        </w:rPr>
        <w:t xml:space="preserve"> ability to synthesis information, but how they evaluate and assess the validity and relevance of the information within their assignment.</w:t>
      </w:r>
    </w:p>
    <w:p w14:paraId="57E53D80" w14:textId="77777777" w:rsidR="001B0748" w:rsidRPr="00DC6129" w:rsidRDefault="001B0748" w:rsidP="001B0748">
      <w:pPr>
        <w:rPr>
          <w:rFonts w:asciiTheme="minorHAnsi" w:eastAsiaTheme="majorEastAsia" w:hAnsiTheme="minorHAnsi" w:cstheme="minorHAnsi"/>
          <w:color w:val="000000" w:themeColor="text1"/>
          <w:sz w:val="24"/>
          <w:szCs w:val="24"/>
        </w:rPr>
      </w:pPr>
    </w:p>
    <w:p w14:paraId="10752940" w14:textId="77777777" w:rsidR="001B0748" w:rsidRPr="00DC6129" w:rsidRDefault="001B0748" w:rsidP="001B0748">
      <w:pPr>
        <w:rPr>
          <w:rFonts w:asciiTheme="minorHAnsi" w:eastAsiaTheme="majorEastAsia" w:hAnsiTheme="minorHAnsi" w:cstheme="minorHAnsi"/>
          <w:color w:val="000000" w:themeColor="text1"/>
          <w:sz w:val="24"/>
          <w:szCs w:val="24"/>
        </w:rPr>
      </w:pPr>
      <w:r w:rsidRPr="00DC6129">
        <w:rPr>
          <w:rFonts w:asciiTheme="minorHAnsi" w:eastAsiaTheme="majorEastAsia" w:hAnsiTheme="minorHAnsi" w:cstheme="minorHAnsi"/>
          <w:color w:val="000000" w:themeColor="text1"/>
          <w:sz w:val="24"/>
          <w:szCs w:val="24"/>
        </w:rPr>
        <w:t>Students must structure their report in an appropriate manner and provide an analysis of literature used within their appendix section of the report.</w:t>
      </w:r>
    </w:p>
    <w:p w14:paraId="79BC363E" w14:textId="77777777" w:rsidR="001B0748" w:rsidRPr="00DC6129" w:rsidRDefault="001B0748" w:rsidP="001B0748">
      <w:pPr>
        <w:rPr>
          <w:rFonts w:asciiTheme="minorHAnsi" w:eastAsiaTheme="majorEastAsia" w:hAnsiTheme="minorHAnsi" w:cstheme="minorHAnsi"/>
          <w:color w:val="000000" w:themeColor="text1"/>
          <w:sz w:val="24"/>
          <w:szCs w:val="24"/>
        </w:rPr>
      </w:pPr>
    </w:p>
    <w:p w14:paraId="4479D8FE" w14:textId="77777777" w:rsidR="001B0748" w:rsidRPr="00DC6129" w:rsidRDefault="001B0748" w:rsidP="001B0748">
      <w:pPr>
        <w:rPr>
          <w:rFonts w:asciiTheme="minorHAnsi" w:eastAsiaTheme="majorEastAsia" w:hAnsiTheme="minorHAnsi" w:cstheme="minorHAnsi"/>
          <w:color w:val="000000" w:themeColor="text1"/>
          <w:sz w:val="24"/>
          <w:szCs w:val="24"/>
        </w:rPr>
      </w:pPr>
      <w:r w:rsidRPr="00DC6129">
        <w:rPr>
          <w:rFonts w:asciiTheme="minorHAnsi" w:eastAsiaTheme="majorEastAsia" w:hAnsiTheme="minorHAnsi" w:cstheme="minorHAnsi"/>
          <w:color w:val="000000" w:themeColor="text1"/>
          <w:sz w:val="24"/>
          <w:szCs w:val="24"/>
        </w:rPr>
        <w:t>Reports must be written in 3</w:t>
      </w:r>
      <w:r w:rsidRPr="00DC6129">
        <w:rPr>
          <w:rFonts w:asciiTheme="minorHAnsi" w:eastAsiaTheme="majorEastAsia" w:hAnsiTheme="minorHAnsi" w:cstheme="minorHAnsi"/>
          <w:color w:val="000000" w:themeColor="text1"/>
          <w:sz w:val="24"/>
          <w:szCs w:val="24"/>
          <w:vertAlign w:val="superscript"/>
        </w:rPr>
        <w:t>rd</w:t>
      </w:r>
      <w:r w:rsidRPr="00DC6129">
        <w:rPr>
          <w:rFonts w:asciiTheme="minorHAnsi" w:eastAsiaTheme="majorEastAsia" w:hAnsiTheme="minorHAnsi" w:cstheme="minorHAnsi"/>
          <w:color w:val="000000" w:themeColor="text1"/>
          <w:sz w:val="24"/>
          <w:szCs w:val="24"/>
        </w:rPr>
        <w:t xml:space="preserve"> person, in a size 12 professional font, and must adhere to the Harvard Referencing System with a</w:t>
      </w:r>
      <w:r w:rsidRPr="00DC6129">
        <w:rPr>
          <w:rFonts w:asciiTheme="minorHAnsi" w:eastAsiaTheme="majorEastAsia" w:hAnsiTheme="minorHAnsi" w:cstheme="minorHAnsi"/>
          <w:b/>
          <w:bCs/>
          <w:color w:val="000000" w:themeColor="text1"/>
          <w:sz w:val="24"/>
          <w:szCs w:val="24"/>
        </w:rPr>
        <w:t xml:space="preserve"> MINIMUM</w:t>
      </w:r>
      <w:r w:rsidRPr="00DC6129">
        <w:rPr>
          <w:rFonts w:asciiTheme="minorHAnsi" w:eastAsiaTheme="majorEastAsia" w:hAnsiTheme="minorHAnsi" w:cstheme="minorHAnsi"/>
          <w:color w:val="000000" w:themeColor="text1"/>
          <w:sz w:val="24"/>
          <w:szCs w:val="24"/>
        </w:rPr>
        <w:t xml:space="preserve"> of 25 different sources within the reference list.</w:t>
      </w:r>
    </w:p>
    <w:p w14:paraId="1186547B" w14:textId="77777777" w:rsidR="001B0748" w:rsidRPr="00DC6129" w:rsidRDefault="001B0748" w:rsidP="001B0748">
      <w:pPr>
        <w:rPr>
          <w:rFonts w:asciiTheme="minorHAnsi" w:eastAsiaTheme="majorEastAsia" w:hAnsiTheme="minorHAnsi" w:cstheme="minorHAnsi"/>
          <w:color w:val="000000" w:themeColor="text1"/>
          <w:sz w:val="24"/>
          <w:szCs w:val="24"/>
        </w:rPr>
      </w:pPr>
    </w:p>
    <w:p w14:paraId="69639BBE" w14:textId="77777777" w:rsidR="001B0748" w:rsidRPr="00DC6129" w:rsidRDefault="001B0748" w:rsidP="001B0748">
      <w:pPr>
        <w:rPr>
          <w:rFonts w:asciiTheme="minorHAnsi" w:eastAsiaTheme="majorEastAsia" w:hAnsiTheme="minorHAnsi" w:cstheme="minorHAnsi"/>
          <w:i/>
          <w:iCs/>
          <w:color w:val="000000" w:themeColor="text1"/>
          <w:sz w:val="24"/>
          <w:szCs w:val="24"/>
        </w:rPr>
      </w:pPr>
    </w:p>
    <w:p w14:paraId="2D5AB68B" w14:textId="77777777" w:rsidR="001B0748" w:rsidRDefault="001B0748" w:rsidP="001B0748">
      <w:pPr>
        <w:rPr>
          <w:rFonts w:asciiTheme="minorHAnsi" w:eastAsiaTheme="majorEastAsia" w:hAnsiTheme="minorHAnsi" w:cstheme="minorHAnsi"/>
          <w:i/>
          <w:iCs/>
          <w:color w:val="000000" w:themeColor="text1"/>
          <w:sz w:val="24"/>
          <w:szCs w:val="24"/>
        </w:rPr>
      </w:pPr>
    </w:p>
    <w:p w14:paraId="0C19C944" w14:textId="77777777" w:rsidR="001B0748" w:rsidRDefault="001B0748" w:rsidP="001B0748">
      <w:pPr>
        <w:rPr>
          <w:rFonts w:asciiTheme="minorHAnsi" w:eastAsiaTheme="majorEastAsia" w:hAnsiTheme="minorHAnsi" w:cstheme="minorHAnsi"/>
          <w:i/>
          <w:iCs/>
          <w:color w:val="000000" w:themeColor="text1"/>
          <w:sz w:val="24"/>
          <w:szCs w:val="24"/>
        </w:rPr>
      </w:pPr>
    </w:p>
    <w:p w14:paraId="544AF637" w14:textId="77777777" w:rsidR="001B0748" w:rsidRDefault="001B0748" w:rsidP="001B0748">
      <w:pPr>
        <w:rPr>
          <w:rFonts w:asciiTheme="minorHAnsi" w:eastAsiaTheme="majorEastAsia" w:hAnsiTheme="minorHAnsi" w:cstheme="minorHAnsi"/>
          <w:i/>
          <w:iCs/>
          <w:color w:val="000000" w:themeColor="text1"/>
          <w:sz w:val="24"/>
          <w:szCs w:val="24"/>
        </w:rPr>
      </w:pPr>
    </w:p>
    <w:p w14:paraId="5AD484E1" w14:textId="77777777" w:rsidR="001B0748" w:rsidRDefault="001B0748" w:rsidP="001B0748">
      <w:pPr>
        <w:rPr>
          <w:rFonts w:asciiTheme="minorHAnsi" w:eastAsiaTheme="majorEastAsia" w:hAnsiTheme="minorHAnsi" w:cstheme="minorHAnsi"/>
          <w:i/>
          <w:iCs/>
          <w:color w:val="000000" w:themeColor="text1"/>
          <w:sz w:val="24"/>
          <w:szCs w:val="24"/>
        </w:rPr>
      </w:pPr>
    </w:p>
    <w:p w14:paraId="25FA90F8" w14:textId="77777777" w:rsidR="001B0748" w:rsidRDefault="001B0748" w:rsidP="001B0748">
      <w:pPr>
        <w:rPr>
          <w:rFonts w:asciiTheme="minorHAnsi" w:eastAsiaTheme="majorEastAsia" w:hAnsiTheme="minorHAnsi" w:cstheme="minorHAnsi"/>
          <w:i/>
          <w:iCs/>
          <w:color w:val="000000" w:themeColor="text1"/>
          <w:sz w:val="24"/>
          <w:szCs w:val="24"/>
        </w:rPr>
      </w:pPr>
    </w:p>
    <w:p w14:paraId="18983CC8" w14:textId="77777777" w:rsidR="001B0748" w:rsidRDefault="001B0748" w:rsidP="001B0748">
      <w:pPr>
        <w:rPr>
          <w:rFonts w:asciiTheme="minorHAnsi" w:eastAsiaTheme="majorEastAsia" w:hAnsiTheme="minorHAnsi" w:cstheme="minorHAnsi"/>
          <w:i/>
          <w:iCs/>
          <w:color w:val="000000" w:themeColor="text1"/>
          <w:sz w:val="24"/>
          <w:szCs w:val="24"/>
        </w:rPr>
      </w:pPr>
    </w:p>
    <w:p w14:paraId="23609176" w14:textId="77777777" w:rsidR="001B0748" w:rsidRDefault="001B0748" w:rsidP="001B0748">
      <w:pPr>
        <w:rPr>
          <w:rFonts w:asciiTheme="minorHAnsi" w:eastAsiaTheme="majorEastAsia" w:hAnsiTheme="minorHAnsi" w:cstheme="minorHAnsi"/>
          <w:i/>
          <w:iCs/>
          <w:color w:val="000000" w:themeColor="text1"/>
          <w:sz w:val="24"/>
          <w:szCs w:val="24"/>
        </w:rPr>
      </w:pPr>
    </w:p>
    <w:p w14:paraId="4AB91650" w14:textId="77777777" w:rsidR="001B0748" w:rsidRDefault="001B0748" w:rsidP="001B0748">
      <w:pPr>
        <w:rPr>
          <w:rFonts w:asciiTheme="minorHAnsi" w:eastAsiaTheme="majorEastAsia" w:hAnsiTheme="minorHAnsi" w:cstheme="minorHAnsi"/>
          <w:i/>
          <w:iCs/>
          <w:color w:val="000000" w:themeColor="text1"/>
          <w:sz w:val="24"/>
          <w:szCs w:val="24"/>
        </w:rPr>
      </w:pPr>
    </w:p>
    <w:p w14:paraId="3999C89D" w14:textId="77777777" w:rsidR="001B0748" w:rsidRDefault="001B0748" w:rsidP="001B0748">
      <w:pPr>
        <w:rPr>
          <w:rFonts w:asciiTheme="minorHAnsi" w:eastAsiaTheme="majorEastAsia" w:hAnsiTheme="minorHAnsi" w:cstheme="minorHAnsi"/>
          <w:i/>
          <w:iCs/>
          <w:color w:val="000000" w:themeColor="text1"/>
          <w:sz w:val="24"/>
          <w:szCs w:val="24"/>
        </w:rPr>
      </w:pPr>
    </w:p>
    <w:p w14:paraId="5BB208CC" w14:textId="77777777" w:rsidR="001B0748" w:rsidRDefault="001B0748" w:rsidP="001B0748">
      <w:pPr>
        <w:rPr>
          <w:rFonts w:asciiTheme="minorHAnsi" w:eastAsiaTheme="majorEastAsia" w:hAnsiTheme="minorHAnsi" w:cstheme="minorHAnsi"/>
          <w:i/>
          <w:iCs/>
          <w:color w:val="000000" w:themeColor="text1"/>
          <w:sz w:val="24"/>
          <w:szCs w:val="24"/>
        </w:rPr>
      </w:pPr>
    </w:p>
    <w:p w14:paraId="58086B2D" w14:textId="77777777" w:rsidR="001B0748" w:rsidRDefault="001B0748" w:rsidP="001B0748">
      <w:pPr>
        <w:rPr>
          <w:rFonts w:asciiTheme="minorHAnsi" w:eastAsiaTheme="majorEastAsia" w:hAnsiTheme="minorHAnsi" w:cstheme="minorHAnsi"/>
          <w:i/>
          <w:iCs/>
          <w:color w:val="000000" w:themeColor="text1"/>
          <w:sz w:val="24"/>
          <w:szCs w:val="24"/>
        </w:rPr>
      </w:pPr>
    </w:p>
    <w:p w14:paraId="56047ADB" w14:textId="77777777" w:rsidR="001B0748" w:rsidRDefault="001B0748" w:rsidP="001B0748">
      <w:pPr>
        <w:rPr>
          <w:rFonts w:asciiTheme="minorHAnsi" w:eastAsiaTheme="majorEastAsia" w:hAnsiTheme="minorHAnsi" w:cstheme="minorHAnsi"/>
          <w:i/>
          <w:iCs/>
          <w:color w:val="000000" w:themeColor="text1"/>
          <w:sz w:val="24"/>
          <w:szCs w:val="24"/>
        </w:rPr>
      </w:pPr>
    </w:p>
    <w:p w14:paraId="04EA17C7" w14:textId="77777777" w:rsidR="001B0748" w:rsidRDefault="001B0748" w:rsidP="001B0748">
      <w:pPr>
        <w:rPr>
          <w:rFonts w:asciiTheme="minorHAnsi" w:eastAsiaTheme="majorEastAsia" w:hAnsiTheme="minorHAnsi" w:cstheme="minorHAnsi"/>
          <w:i/>
          <w:iCs/>
          <w:color w:val="000000" w:themeColor="text1"/>
          <w:sz w:val="24"/>
          <w:szCs w:val="24"/>
        </w:rPr>
      </w:pPr>
    </w:p>
    <w:p w14:paraId="239ED635" w14:textId="77777777" w:rsidR="001B0748" w:rsidRDefault="001B0748" w:rsidP="001B0748">
      <w:pPr>
        <w:rPr>
          <w:rFonts w:asciiTheme="minorHAnsi" w:eastAsiaTheme="majorEastAsia" w:hAnsiTheme="minorHAnsi" w:cstheme="minorHAnsi"/>
          <w:i/>
          <w:iCs/>
          <w:color w:val="000000" w:themeColor="text1"/>
          <w:sz w:val="24"/>
          <w:szCs w:val="24"/>
        </w:rPr>
      </w:pPr>
    </w:p>
    <w:p w14:paraId="1F8C697A" w14:textId="77777777" w:rsidR="001B0748" w:rsidRDefault="001B0748" w:rsidP="001B0748">
      <w:pPr>
        <w:spacing w:line="259" w:lineRule="auto"/>
        <w:ind w:left="-5"/>
        <w:jc w:val="center"/>
        <w:rPr>
          <w:rFonts w:ascii="Arial" w:hAnsi="Arial" w:cs="Arial"/>
          <w:b/>
          <w:kern w:val="2"/>
          <w:sz w:val="28"/>
          <w:szCs w:val="28"/>
          <w:lang w:eastAsia="en-US"/>
          <w14:ligatures w14:val="standardContextual"/>
        </w:rPr>
      </w:pPr>
      <w:r w:rsidRPr="001214BB">
        <w:rPr>
          <w:rFonts w:ascii="Arial" w:hAnsi="Arial" w:cs="Arial"/>
          <w:b/>
          <w:kern w:val="2"/>
          <w:sz w:val="28"/>
          <w:szCs w:val="28"/>
          <w:lang w:eastAsia="en-US"/>
          <w14:ligatures w14:val="standardContextual"/>
        </w:rPr>
        <w:t>Research and Evaluation Skills for Health Care Practice</w:t>
      </w:r>
      <w:bookmarkStart w:id="0" w:name="_Hlk159175794"/>
      <w:bookmarkEnd w:id="0"/>
      <w:r w:rsidRPr="001214BB">
        <w:rPr>
          <w:rFonts w:ascii="Arial" w:hAnsi="Arial" w:cs="Arial"/>
          <w:b/>
          <w:kern w:val="2"/>
          <w:sz w:val="28"/>
          <w:szCs w:val="28"/>
          <w:lang w:eastAsia="en-US"/>
          <w14:ligatures w14:val="standardContextual"/>
        </w:rPr>
        <w:t>:</w:t>
      </w:r>
    </w:p>
    <w:p w14:paraId="68B725F7" w14:textId="77777777" w:rsidR="001B0748" w:rsidRPr="001214BB" w:rsidRDefault="001B0748" w:rsidP="001B0748">
      <w:pPr>
        <w:spacing w:line="259" w:lineRule="auto"/>
        <w:ind w:left="-5"/>
        <w:jc w:val="center"/>
        <w:rPr>
          <w:rFonts w:ascii="Arial" w:hAnsi="Arial" w:cs="Arial"/>
          <w:b/>
          <w:kern w:val="2"/>
          <w:sz w:val="28"/>
          <w:szCs w:val="28"/>
          <w:lang w:eastAsia="en-US"/>
          <w14:ligatures w14:val="standardContextual"/>
        </w:rPr>
      </w:pPr>
    </w:p>
    <w:p w14:paraId="55385ADB" w14:textId="77777777" w:rsidR="001B0748" w:rsidRPr="001214BB" w:rsidRDefault="001B0748" w:rsidP="001B0748">
      <w:pPr>
        <w:spacing w:line="259" w:lineRule="auto"/>
        <w:ind w:left="-5"/>
        <w:jc w:val="center"/>
        <w:rPr>
          <w:rFonts w:ascii="Arial" w:eastAsia="Calibri" w:hAnsi="Arial" w:cs="Arial"/>
          <w:kern w:val="2"/>
          <w:sz w:val="28"/>
          <w:szCs w:val="28"/>
          <w:lang w:eastAsia="en-US"/>
          <w14:ligatures w14:val="standardContextual"/>
        </w:rPr>
      </w:pPr>
      <w:r w:rsidRPr="001214BB">
        <w:rPr>
          <w:rFonts w:ascii="Arial" w:eastAsia="Calibri" w:hAnsi="Arial" w:cs="Arial"/>
          <w:kern w:val="2"/>
          <w:sz w:val="28"/>
          <w:szCs w:val="28"/>
          <w:lang w:eastAsia="en-US"/>
          <w14:ligatures w14:val="standardContextual"/>
        </w:rPr>
        <w:t xml:space="preserve">Report format. </w:t>
      </w:r>
    </w:p>
    <w:p w14:paraId="6E027380" w14:textId="77777777" w:rsidR="001B0748" w:rsidRPr="001214BB" w:rsidRDefault="001B0748" w:rsidP="001B0748">
      <w:pPr>
        <w:spacing w:line="259" w:lineRule="auto"/>
        <w:ind w:left="-5"/>
        <w:jc w:val="center"/>
        <w:rPr>
          <w:rFonts w:ascii="Arial" w:eastAsia="Calibri" w:hAnsi="Arial" w:cs="Arial"/>
          <w:kern w:val="2"/>
          <w:sz w:val="28"/>
          <w:szCs w:val="28"/>
          <w:lang w:eastAsia="en-US"/>
          <w14:ligatures w14:val="standardContextual"/>
        </w:rPr>
      </w:pPr>
    </w:p>
    <w:tbl>
      <w:tblPr>
        <w:tblStyle w:val="TableGrid1"/>
        <w:tblW w:w="10343" w:type="dxa"/>
        <w:tblLook w:val="04A0" w:firstRow="1" w:lastRow="0" w:firstColumn="1" w:lastColumn="0" w:noHBand="0" w:noVBand="1"/>
      </w:tblPr>
      <w:tblGrid>
        <w:gridCol w:w="2661"/>
        <w:gridCol w:w="7682"/>
      </w:tblGrid>
      <w:tr w:rsidR="001B0748" w:rsidRPr="001214BB" w14:paraId="65360A5A" w14:textId="77777777" w:rsidTr="00E67B15">
        <w:tc>
          <w:tcPr>
            <w:tcW w:w="2661" w:type="dxa"/>
          </w:tcPr>
          <w:p w14:paraId="6F15DD93" w14:textId="77777777" w:rsidR="001B0748" w:rsidRPr="001214BB" w:rsidRDefault="001B0748" w:rsidP="00E67B15">
            <w:pPr>
              <w:rPr>
                <w:rFonts w:ascii="Calibri" w:eastAsia="Calibri" w:hAnsi="Calibri"/>
                <w:b/>
                <w:bCs/>
                <w:kern w:val="2"/>
                <w:sz w:val="24"/>
                <w:szCs w:val="24"/>
                <w:lang w:eastAsia="en-US"/>
                <w14:ligatures w14:val="standardContextual"/>
              </w:rPr>
            </w:pPr>
            <w:r w:rsidRPr="001214BB">
              <w:rPr>
                <w:rFonts w:ascii="Calibri" w:eastAsia="Calibri" w:hAnsi="Calibri"/>
                <w:b/>
                <w:bCs/>
                <w:kern w:val="2"/>
                <w:sz w:val="24"/>
                <w:szCs w:val="24"/>
                <w:lang w:eastAsia="en-US"/>
                <w14:ligatures w14:val="standardContextual"/>
              </w:rPr>
              <w:t>Report sections:</w:t>
            </w:r>
          </w:p>
        </w:tc>
        <w:tc>
          <w:tcPr>
            <w:tcW w:w="7682" w:type="dxa"/>
          </w:tcPr>
          <w:p w14:paraId="34E235C8" w14:textId="77777777" w:rsidR="001B0748" w:rsidRPr="001214BB" w:rsidRDefault="001B0748" w:rsidP="00E67B15">
            <w:pPr>
              <w:rPr>
                <w:rFonts w:ascii="Calibri" w:eastAsia="Calibri" w:hAnsi="Calibri"/>
                <w:b/>
                <w:bCs/>
                <w:kern w:val="2"/>
                <w:sz w:val="24"/>
                <w:szCs w:val="24"/>
                <w:lang w:eastAsia="en-US"/>
                <w14:ligatures w14:val="standardContextual"/>
              </w:rPr>
            </w:pPr>
            <w:r w:rsidRPr="001214BB">
              <w:rPr>
                <w:rFonts w:ascii="Calibri" w:eastAsia="Calibri" w:hAnsi="Calibri"/>
                <w:b/>
                <w:bCs/>
                <w:kern w:val="2"/>
                <w:sz w:val="24"/>
                <w:szCs w:val="24"/>
                <w:lang w:eastAsia="en-US"/>
                <w14:ligatures w14:val="standardContextual"/>
              </w:rPr>
              <w:t xml:space="preserve">Content </w:t>
            </w:r>
            <w:r w:rsidRPr="001214BB">
              <w:rPr>
                <w:rFonts w:ascii="Calibri" w:eastAsia="Calibri" w:hAnsi="Calibri"/>
                <w:b/>
                <w:bCs/>
                <w:kern w:val="2"/>
                <w:sz w:val="24"/>
                <w:szCs w:val="24"/>
                <w:u w:val="single"/>
                <w:lang w:eastAsia="en-US"/>
                <w14:ligatures w14:val="standardContextual"/>
              </w:rPr>
              <w:t>MUST</w:t>
            </w:r>
            <w:r w:rsidRPr="001214BB">
              <w:rPr>
                <w:rFonts w:ascii="Calibri" w:eastAsia="Calibri" w:hAnsi="Calibri"/>
                <w:b/>
                <w:bCs/>
                <w:kern w:val="2"/>
                <w:sz w:val="24"/>
                <w:szCs w:val="24"/>
                <w:lang w:eastAsia="en-US"/>
                <w14:ligatures w14:val="standardContextual"/>
              </w:rPr>
              <w:t xml:space="preserve"> include: </w:t>
            </w:r>
          </w:p>
        </w:tc>
      </w:tr>
      <w:tr w:rsidR="001B0748" w:rsidRPr="001214BB" w14:paraId="02C59C59" w14:textId="77777777" w:rsidTr="00E67B15">
        <w:tc>
          <w:tcPr>
            <w:tcW w:w="2661" w:type="dxa"/>
          </w:tcPr>
          <w:p w14:paraId="65381096" w14:textId="77777777" w:rsidR="001B0748" w:rsidRPr="001214BB" w:rsidRDefault="001B0748" w:rsidP="00E67B15">
            <w:pPr>
              <w:rPr>
                <w:rFonts w:ascii="Calibri" w:eastAsia="Calibri" w:hAnsi="Calibri"/>
                <w:b/>
                <w:bCs/>
                <w:kern w:val="2"/>
                <w:sz w:val="24"/>
                <w:szCs w:val="24"/>
                <w:lang w:eastAsia="en-US"/>
                <w14:ligatures w14:val="standardContextual"/>
              </w:rPr>
            </w:pPr>
          </w:p>
        </w:tc>
        <w:tc>
          <w:tcPr>
            <w:tcW w:w="7682" w:type="dxa"/>
          </w:tcPr>
          <w:p w14:paraId="32E127EE" w14:textId="77777777" w:rsidR="001B0748" w:rsidRPr="001214BB" w:rsidRDefault="001B0748" w:rsidP="00E67B15">
            <w:pPr>
              <w:rPr>
                <w:rFonts w:ascii="Calibri" w:eastAsia="Calibri" w:hAnsi="Calibri"/>
                <w:b/>
                <w:bCs/>
                <w:kern w:val="2"/>
                <w:sz w:val="24"/>
                <w:szCs w:val="24"/>
                <w:lang w:eastAsia="en-US"/>
                <w14:ligatures w14:val="standardContextual"/>
              </w:rPr>
            </w:pPr>
          </w:p>
        </w:tc>
      </w:tr>
      <w:tr w:rsidR="001B0748" w:rsidRPr="001214BB" w14:paraId="4445602F" w14:textId="77777777" w:rsidTr="00E67B15">
        <w:tc>
          <w:tcPr>
            <w:tcW w:w="2661" w:type="dxa"/>
            <w:tcBorders>
              <w:bottom w:val="single" w:sz="4" w:space="0" w:color="auto"/>
            </w:tcBorders>
          </w:tcPr>
          <w:p w14:paraId="720BAF5C" w14:textId="77777777" w:rsidR="001B0748" w:rsidRPr="001214BB" w:rsidRDefault="001B0748" w:rsidP="00E67B15">
            <w:pPr>
              <w:rPr>
                <w:rFonts w:ascii="Calibri" w:eastAsia="Calibri" w:hAnsi="Calibri"/>
                <w:b/>
                <w:bCs/>
                <w:kern w:val="2"/>
                <w:sz w:val="24"/>
                <w:szCs w:val="24"/>
                <w:lang w:eastAsia="en-US"/>
                <w14:ligatures w14:val="standardContextual"/>
              </w:rPr>
            </w:pPr>
          </w:p>
          <w:p w14:paraId="455362FF" w14:textId="77777777" w:rsidR="001B0748" w:rsidRPr="001214BB" w:rsidRDefault="001B0748" w:rsidP="00E67B15">
            <w:pPr>
              <w:rPr>
                <w:rFonts w:ascii="Calibri" w:eastAsia="Calibri" w:hAnsi="Calibri"/>
                <w:b/>
                <w:bCs/>
                <w:kern w:val="2"/>
                <w:sz w:val="24"/>
                <w:szCs w:val="24"/>
                <w:lang w:eastAsia="en-US"/>
                <w14:ligatures w14:val="standardContextual"/>
              </w:rPr>
            </w:pPr>
            <w:r w:rsidRPr="001214BB">
              <w:rPr>
                <w:rFonts w:ascii="Calibri" w:eastAsia="Calibri" w:hAnsi="Calibri"/>
                <w:b/>
                <w:bCs/>
                <w:kern w:val="2"/>
                <w:sz w:val="24"/>
                <w:szCs w:val="24"/>
                <w:lang w:eastAsia="en-US"/>
                <w14:ligatures w14:val="standardContextual"/>
              </w:rPr>
              <w:t>Title Page / Front Cover</w:t>
            </w:r>
          </w:p>
          <w:p w14:paraId="2B09A3E2" w14:textId="77777777" w:rsidR="001B0748" w:rsidRPr="001214BB" w:rsidRDefault="001B0748" w:rsidP="00E67B15">
            <w:pPr>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Not included in word count</w:t>
            </w:r>
          </w:p>
        </w:tc>
        <w:tc>
          <w:tcPr>
            <w:tcW w:w="7682" w:type="dxa"/>
          </w:tcPr>
          <w:p w14:paraId="2BE0E760" w14:textId="77777777" w:rsidR="001B0748" w:rsidRPr="001214BB" w:rsidRDefault="001B0748" w:rsidP="001B0748">
            <w:pPr>
              <w:numPr>
                <w:ilvl w:val="0"/>
                <w:numId w:val="2"/>
              </w:numPr>
              <w:spacing w:after="160" w:line="259" w:lineRule="auto"/>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Relevant image</w:t>
            </w:r>
          </w:p>
          <w:p w14:paraId="6E191248" w14:textId="77777777" w:rsidR="001B0748" w:rsidRPr="001214BB" w:rsidRDefault="001B0748" w:rsidP="001B0748">
            <w:pPr>
              <w:numPr>
                <w:ilvl w:val="0"/>
                <w:numId w:val="2"/>
              </w:numPr>
              <w:spacing w:after="160" w:line="259" w:lineRule="auto"/>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Student name</w:t>
            </w:r>
          </w:p>
          <w:p w14:paraId="52DF4E24" w14:textId="77777777" w:rsidR="001B0748" w:rsidRPr="001214BB" w:rsidRDefault="001B0748" w:rsidP="001B0748">
            <w:pPr>
              <w:numPr>
                <w:ilvl w:val="0"/>
                <w:numId w:val="2"/>
              </w:numPr>
              <w:spacing w:after="160" w:line="259" w:lineRule="auto"/>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Student number</w:t>
            </w:r>
          </w:p>
          <w:p w14:paraId="5BC589D4" w14:textId="77777777" w:rsidR="001B0748" w:rsidRPr="001214BB" w:rsidRDefault="001B0748" w:rsidP="001B0748">
            <w:pPr>
              <w:numPr>
                <w:ilvl w:val="0"/>
                <w:numId w:val="2"/>
              </w:numPr>
              <w:spacing w:after="160" w:line="259" w:lineRule="auto"/>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Title of report</w:t>
            </w:r>
          </w:p>
        </w:tc>
      </w:tr>
      <w:tr w:rsidR="001B0748" w:rsidRPr="001214BB" w14:paraId="5170ECF1" w14:textId="77777777" w:rsidTr="00E67B15">
        <w:tc>
          <w:tcPr>
            <w:tcW w:w="2661" w:type="dxa"/>
          </w:tcPr>
          <w:p w14:paraId="3487C092" w14:textId="77777777" w:rsidR="001B0748" w:rsidRPr="001214BB" w:rsidRDefault="001B0748" w:rsidP="00E67B15">
            <w:pPr>
              <w:rPr>
                <w:rFonts w:ascii="Calibri" w:eastAsia="Calibri" w:hAnsi="Calibri"/>
                <w:b/>
                <w:bCs/>
                <w:kern w:val="2"/>
                <w:sz w:val="24"/>
                <w:szCs w:val="24"/>
                <w:lang w:eastAsia="en-US"/>
                <w14:ligatures w14:val="standardContextual"/>
              </w:rPr>
            </w:pPr>
          </w:p>
        </w:tc>
        <w:tc>
          <w:tcPr>
            <w:tcW w:w="7682" w:type="dxa"/>
          </w:tcPr>
          <w:p w14:paraId="56F35E2E" w14:textId="77777777" w:rsidR="001B0748" w:rsidRPr="001214BB" w:rsidRDefault="001B0748" w:rsidP="00E67B15">
            <w:pPr>
              <w:ind w:left="720"/>
              <w:contextualSpacing/>
              <w:rPr>
                <w:rFonts w:ascii="Calibri" w:eastAsia="Calibri" w:hAnsi="Calibri"/>
                <w:kern w:val="2"/>
                <w:sz w:val="22"/>
                <w:szCs w:val="22"/>
                <w:lang w:eastAsia="en-US"/>
                <w14:ligatures w14:val="standardContextual"/>
              </w:rPr>
            </w:pPr>
          </w:p>
        </w:tc>
      </w:tr>
      <w:tr w:rsidR="001B0748" w:rsidRPr="001214BB" w14:paraId="7FF4BA01" w14:textId="77777777" w:rsidTr="00E67B15">
        <w:trPr>
          <w:trHeight w:val="709"/>
        </w:trPr>
        <w:tc>
          <w:tcPr>
            <w:tcW w:w="2661" w:type="dxa"/>
          </w:tcPr>
          <w:p w14:paraId="743EB868" w14:textId="77777777" w:rsidR="001B0748" w:rsidRPr="001214BB" w:rsidRDefault="001B0748" w:rsidP="00E67B15">
            <w:pPr>
              <w:rPr>
                <w:rFonts w:ascii="Calibri" w:eastAsia="Calibri" w:hAnsi="Calibri"/>
                <w:b/>
                <w:bCs/>
                <w:kern w:val="2"/>
                <w:sz w:val="24"/>
                <w:szCs w:val="24"/>
                <w:lang w:eastAsia="en-US"/>
                <w14:ligatures w14:val="standardContextual"/>
              </w:rPr>
            </w:pPr>
            <w:r w:rsidRPr="001214BB">
              <w:rPr>
                <w:rFonts w:ascii="Calibri" w:eastAsia="Calibri" w:hAnsi="Calibri"/>
                <w:b/>
                <w:bCs/>
                <w:kern w:val="2"/>
                <w:sz w:val="24"/>
                <w:szCs w:val="24"/>
                <w:lang w:eastAsia="en-US"/>
                <w14:ligatures w14:val="standardContextual"/>
              </w:rPr>
              <w:t>Contents Page</w:t>
            </w:r>
          </w:p>
          <w:p w14:paraId="25356C56" w14:textId="77777777" w:rsidR="001B0748" w:rsidRPr="001214BB" w:rsidRDefault="001B0748" w:rsidP="00E67B15">
            <w:pPr>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Not included in word count</w:t>
            </w:r>
          </w:p>
        </w:tc>
        <w:tc>
          <w:tcPr>
            <w:tcW w:w="7682" w:type="dxa"/>
          </w:tcPr>
          <w:p w14:paraId="0D89F124" w14:textId="77777777" w:rsidR="001B0748" w:rsidRPr="001214BB" w:rsidRDefault="001B0748" w:rsidP="001B0748">
            <w:pPr>
              <w:numPr>
                <w:ilvl w:val="0"/>
                <w:numId w:val="2"/>
              </w:numPr>
              <w:spacing w:after="160" w:line="259" w:lineRule="auto"/>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Clearly containing each section of your report and its corresponding page number</w:t>
            </w:r>
          </w:p>
        </w:tc>
      </w:tr>
      <w:tr w:rsidR="001B0748" w:rsidRPr="001214BB" w14:paraId="17B9CE9A" w14:textId="77777777" w:rsidTr="00E67B15">
        <w:trPr>
          <w:trHeight w:val="279"/>
        </w:trPr>
        <w:tc>
          <w:tcPr>
            <w:tcW w:w="2661" w:type="dxa"/>
          </w:tcPr>
          <w:p w14:paraId="6A90C6F3" w14:textId="77777777" w:rsidR="001B0748" w:rsidRPr="001214BB" w:rsidRDefault="001B0748" w:rsidP="00E67B15">
            <w:pPr>
              <w:rPr>
                <w:rFonts w:ascii="Calibri" w:eastAsia="Calibri" w:hAnsi="Calibri"/>
                <w:b/>
                <w:bCs/>
                <w:kern w:val="2"/>
                <w:sz w:val="24"/>
                <w:szCs w:val="24"/>
                <w:lang w:eastAsia="en-US"/>
                <w14:ligatures w14:val="standardContextual"/>
              </w:rPr>
            </w:pPr>
          </w:p>
        </w:tc>
        <w:tc>
          <w:tcPr>
            <w:tcW w:w="7682" w:type="dxa"/>
          </w:tcPr>
          <w:p w14:paraId="4F2D4B97" w14:textId="77777777" w:rsidR="001B0748" w:rsidRPr="001214BB" w:rsidRDefault="001B0748" w:rsidP="00E67B15">
            <w:pPr>
              <w:rPr>
                <w:rFonts w:ascii="Calibri" w:eastAsia="Calibri" w:hAnsi="Calibri"/>
                <w:kern w:val="2"/>
                <w:sz w:val="22"/>
                <w:szCs w:val="22"/>
                <w:lang w:eastAsia="en-US"/>
                <w14:ligatures w14:val="standardContextual"/>
              </w:rPr>
            </w:pPr>
          </w:p>
        </w:tc>
      </w:tr>
      <w:tr w:rsidR="001B0748" w:rsidRPr="001214BB" w14:paraId="58EE35B9" w14:textId="77777777" w:rsidTr="00E67B15">
        <w:tc>
          <w:tcPr>
            <w:tcW w:w="2661" w:type="dxa"/>
          </w:tcPr>
          <w:p w14:paraId="4E37AF41" w14:textId="77777777" w:rsidR="001B0748" w:rsidRPr="001214BB" w:rsidRDefault="001B0748" w:rsidP="00E67B15">
            <w:pPr>
              <w:spacing w:after="160" w:line="259" w:lineRule="auto"/>
              <w:rPr>
                <w:rFonts w:ascii="Calibri" w:eastAsia="Calibri" w:hAnsi="Calibri"/>
                <w:b/>
                <w:bCs/>
                <w:kern w:val="2"/>
                <w:sz w:val="24"/>
                <w:szCs w:val="24"/>
                <w:lang w:eastAsia="en-US"/>
                <w14:ligatures w14:val="standardContextual"/>
              </w:rPr>
            </w:pPr>
            <w:r w:rsidRPr="001214BB">
              <w:rPr>
                <w:rFonts w:ascii="Calibri" w:eastAsia="Calibri" w:hAnsi="Calibri"/>
                <w:b/>
                <w:bCs/>
                <w:kern w:val="2"/>
                <w:sz w:val="24"/>
                <w:szCs w:val="24"/>
                <w:lang w:eastAsia="en-US"/>
                <w14:ligatures w14:val="standardContextual"/>
              </w:rPr>
              <w:t xml:space="preserve">Introduction: </w:t>
            </w:r>
          </w:p>
          <w:p w14:paraId="494B2B20" w14:textId="77777777" w:rsidR="001B0748" w:rsidRPr="001214BB" w:rsidRDefault="001B0748" w:rsidP="00E67B15">
            <w:pPr>
              <w:spacing w:after="160" w:line="259" w:lineRule="auto"/>
              <w:rPr>
                <w:rFonts w:ascii="Calibri" w:eastAsia="Calibri" w:hAnsi="Calibri"/>
                <w:kern w:val="2"/>
                <w:sz w:val="24"/>
                <w:szCs w:val="24"/>
                <w:lang w:eastAsia="en-US"/>
                <w14:ligatures w14:val="standardContextual"/>
              </w:rPr>
            </w:pPr>
            <w:r w:rsidRPr="001214BB">
              <w:rPr>
                <w:rFonts w:ascii="Calibri" w:eastAsia="Calibri" w:hAnsi="Calibri"/>
                <w:kern w:val="2"/>
                <w:sz w:val="24"/>
                <w:szCs w:val="24"/>
                <w:lang w:eastAsia="en-US"/>
                <w14:ligatures w14:val="standardContextual"/>
              </w:rPr>
              <w:t>(Guide: 300 words)</w:t>
            </w:r>
          </w:p>
        </w:tc>
        <w:tc>
          <w:tcPr>
            <w:tcW w:w="7682" w:type="dxa"/>
          </w:tcPr>
          <w:p w14:paraId="63C254A6" w14:textId="77777777" w:rsidR="001B0748" w:rsidRPr="001214BB" w:rsidRDefault="001B0748" w:rsidP="001B0748">
            <w:pPr>
              <w:numPr>
                <w:ilvl w:val="0"/>
                <w:numId w:val="6"/>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Introduce the research topic</w:t>
            </w:r>
          </w:p>
          <w:p w14:paraId="31363EF8" w14:textId="77777777" w:rsidR="001B0748" w:rsidRPr="001214BB" w:rsidRDefault="001B0748" w:rsidP="001B0748">
            <w:pPr>
              <w:numPr>
                <w:ilvl w:val="0"/>
                <w:numId w:val="2"/>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An explanation about what the reader can expect from the following report</w:t>
            </w:r>
          </w:p>
          <w:p w14:paraId="091A81B2" w14:textId="77777777" w:rsidR="001B0748" w:rsidRPr="001214BB" w:rsidRDefault="001B0748" w:rsidP="001B0748">
            <w:pPr>
              <w:numPr>
                <w:ilvl w:val="0"/>
                <w:numId w:val="2"/>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Set clear parameters</w:t>
            </w:r>
          </w:p>
        </w:tc>
      </w:tr>
      <w:tr w:rsidR="001B0748" w:rsidRPr="001214BB" w14:paraId="00C1893C" w14:textId="77777777" w:rsidTr="00E67B15">
        <w:tc>
          <w:tcPr>
            <w:tcW w:w="2661" w:type="dxa"/>
          </w:tcPr>
          <w:p w14:paraId="458FCC8E" w14:textId="77777777" w:rsidR="001B0748" w:rsidRPr="001214BB" w:rsidRDefault="001B0748" w:rsidP="00E67B15">
            <w:pPr>
              <w:rPr>
                <w:rFonts w:ascii="Calibri" w:eastAsia="Calibri" w:hAnsi="Calibri"/>
                <w:b/>
                <w:bCs/>
                <w:kern w:val="2"/>
                <w:sz w:val="24"/>
                <w:szCs w:val="24"/>
                <w:lang w:eastAsia="en-US"/>
                <w14:ligatures w14:val="standardContextual"/>
              </w:rPr>
            </w:pPr>
            <w:r w:rsidRPr="001214BB">
              <w:rPr>
                <w:rFonts w:ascii="Calibri" w:eastAsia="Calibri" w:hAnsi="Calibri"/>
                <w:b/>
                <w:bCs/>
                <w:kern w:val="2"/>
                <w:sz w:val="24"/>
                <w:szCs w:val="24"/>
                <w:lang w:eastAsia="en-US"/>
                <w14:ligatures w14:val="standardContextual"/>
              </w:rPr>
              <w:t>Main Body</w:t>
            </w:r>
          </w:p>
        </w:tc>
        <w:tc>
          <w:tcPr>
            <w:tcW w:w="7682" w:type="dxa"/>
          </w:tcPr>
          <w:p w14:paraId="38A72EF7" w14:textId="77777777" w:rsidR="001B0748" w:rsidRPr="001214BB" w:rsidRDefault="001B0748" w:rsidP="00E67B15">
            <w:pPr>
              <w:ind w:left="720"/>
              <w:contextualSpacing/>
              <w:rPr>
                <w:rFonts w:ascii="Calibri" w:eastAsia="Calibri" w:hAnsi="Calibri"/>
                <w:kern w:val="2"/>
                <w:sz w:val="22"/>
                <w:szCs w:val="22"/>
                <w:lang w:eastAsia="en-US"/>
                <w14:ligatures w14:val="standardContextual"/>
              </w:rPr>
            </w:pPr>
          </w:p>
        </w:tc>
      </w:tr>
      <w:tr w:rsidR="001B0748" w:rsidRPr="001214BB" w14:paraId="16D5BE15" w14:textId="77777777" w:rsidTr="00E67B15">
        <w:tc>
          <w:tcPr>
            <w:tcW w:w="2661" w:type="dxa"/>
          </w:tcPr>
          <w:p w14:paraId="1BBA6B8F" w14:textId="77777777" w:rsidR="001B0748" w:rsidRPr="001214BB" w:rsidRDefault="001B0748" w:rsidP="00E67B15">
            <w:pPr>
              <w:rPr>
                <w:rFonts w:ascii="Calibri" w:eastAsia="Calibri" w:hAnsi="Calibri"/>
                <w:i/>
                <w:iCs/>
                <w:kern w:val="2"/>
                <w:sz w:val="22"/>
                <w:szCs w:val="22"/>
                <w:lang w:eastAsia="en-US"/>
                <w14:ligatures w14:val="standardContextual"/>
              </w:rPr>
            </w:pPr>
            <w:r w:rsidRPr="001214BB">
              <w:rPr>
                <w:rFonts w:ascii="Calibri" w:eastAsia="Calibri" w:hAnsi="Calibri"/>
                <w:b/>
                <w:bCs/>
                <w:kern w:val="2"/>
                <w:sz w:val="24"/>
                <w:szCs w:val="24"/>
                <w:lang w:eastAsia="en-US"/>
                <w14:ligatures w14:val="standardContextual"/>
              </w:rPr>
              <w:t xml:space="preserve">Case Study </w:t>
            </w:r>
          </w:p>
          <w:p w14:paraId="59BD1F98" w14:textId="77777777" w:rsidR="001B0748" w:rsidRPr="001214BB" w:rsidRDefault="001B0748" w:rsidP="00E67B15">
            <w:pPr>
              <w:rPr>
                <w:rFonts w:ascii="Calibri" w:eastAsia="Calibri" w:hAnsi="Calibri"/>
                <w:kern w:val="2"/>
                <w:sz w:val="22"/>
                <w:szCs w:val="22"/>
                <w:lang w:eastAsia="en-US"/>
                <w14:ligatures w14:val="standardContextual"/>
              </w:rPr>
            </w:pPr>
          </w:p>
          <w:p w14:paraId="4771FCF9" w14:textId="77777777" w:rsidR="001B0748" w:rsidRPr="001214BB" w:rsidRDefault="001B0748" w:rsidP="00E67B15">
            <w:pPr>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(Guide: 500 words and a minimum of 3 references) </w:t>
            </w:r>
          </w:p>
          <w:p w14:paraId="7B02AA14" w14:textId="77777777" w:rsidR="001B0748" w:rsidRPr="001214BB" w:rsidRDefault="001B0748" w:rsidP="00E67B15">
            <w:pPr>
              <w:rPr>
                <w:rFonts w:ascii="Calibri" w:eastAsia="Calibri" w:hAnsi="Calibri"/>
                <w:kern w:val="2"/>
                <w:sz w:val="22"/>
                <w:szCs w:val="22"/>
                <w:lang w:eastAsia="en-US"/>
                <w14:ligatures w14:val="standardContextual"/>
              </w:rPr>
            </w:pPr>
          </w:p>
          <w:p w14:paraId="3043C85D" w14:textId="77777777" w:rsidR="001B0748" w:rsidRPr="001214BB" w:rsidRDefault="001B0748" w:rsidP="00E67B15">
            <w:pPr>
              <w:rPr>
                <w:rFonts w:ascii="Calibri" w:eastAsia="Calibri" w:hAnsi="Calibri"/>
                <w:kern w:val="2"/>
                <w:sz w:val="22"/>
                <w:szCs w:val="22"/>
                <w:lang w:eastAsia="en-US"/>
                <w14:ligatures w14:val="standardContextual"/>
              </w:rPr>
            </w:pPr>
          </w:p>
        </w:tc>
        <w:tc>
          <w:tcPr>
            <w:tcW w:w="7682" w:type="dxa"/>
          </w:tcPr>
          <w:p w14:paraId="336A5E72" w14:textId="77777777" w:rsidR="001B0748" w:rsidRPr="001214BB" w:rsidRDefault="001B0748" w:rsidP="001B0748">
            <w:pPr>
              <w:numPr>
                <w:ilvl w:val="0"/>
                <w:numId w:val="3"/>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Set the scene with a brief description of the service, clinical area, delegation process, and the roles and responsibilities of the TAP.  </w:t>
            </w:r>
          </w:p>
          <w:p w14:paraId="12B5F9E8" w14:textId="77777777" w:rsidR="001B0748" w:rsidRPr="001214BB" w:rsidRDefault="001B0748" w:rsidP="001B0748">
            <w:pPr>
              <w:numPr>
                <w:ilvl w:val="0"/>
                <w:numId w:val="3"/>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Introduce one case example which is representative of a typical referral the TAP would be allocated. </w:t>
            </w:r>
          </w:p>
          <w:p w14:paraId="6A40FF7D" w14:textId="77777777" w:rsidR="001B0748" w:rsidRPr="001214BB" w:rsidRDefault="001B0748" w:rsidP="001B0748">
            <w:pPr>
              <w:numPr>
                <w:ilvl w:val="0"/>
                <w:numId w:val="3"/>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Give a biopsychosocial overview of the case example (their biological, psychological, and social factors).</w:t>
            </w:r>
          </w:p>
          <w:p w14:paraId="5A963FD1" w14:textId="77777777" w:rsidR="001B0748" w:rsidRPr="001214BB" w:rsidRDefault="001B0748" w:rsidP="001B0748">
            <w:pPr>
              <w:numPr>
                <w:ilvl w:val="0"/>
                <w:numId w:val="3"/>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Give a detailed account of the main clinical condition and how it is impacting the case example.  </w:t>
            </w:r>
          </w:p>
          <w:p w14:paraId="511B13DC" w14:textId="77777777" w:rsidR="001B0748" w:rsidRPr="001214BB" w:rsidRDefault="001B0748" w:rsidP="00E67B15">
            <w:pPr>
              <w:ind w:left="720"/>
              <w:contextualSpacing/>
              <w:rPr>
                <w:rFonts w:ascii="Calibri" w:eastAsia="Calibri" w:hAnsi="Calibri"/>
                <w:kern w:val="2"/>
                <w:sz w:val="22"/>
                <w:szCs w:val="22"/>
                <w:lang w:eastAsia="en-US"/>
                <w14:ligatures w14:val="standardContextual"/>
              </w:rPr>
            </w:pPr>
          </w:p>
        </w:tc>
      </w:tr>
      <w:tr w:rsidR="001B0748" w:rsidRPr="001214BB" w14:paraId="10B2DB42" w14:textId="77777777" w:rsidTr="00E67B15">
        <w:tc>
          <w:tcPr>
            <w:tcW w:w="2661" w:type="dxa"/>
          </w:tcPr>
          <w:p w14:paraId="20E9F955" w14:textId="77777777" w:rsidR="001B0748" w:rsidRPr="001214BB" w:rsidRDefault="001B0748" w:rsidP="00E67B15">
            <w:pPr>
              <w:rPr>
                <w:rFonts w:ascii="Calibri" w:eastAsia="Calibri" w:hAnsi="Calibri"/>
                <w:b/>
                <w:bCs/>
                <w:kern w:val="2"/>
                <w:sz w:val="24"/>
                <w:szCs w:val="24"/>
                <w:lang w:eastAsia="en-US"/>
                <w14:ligatures w14:val="standardContextual"/>
              </w:rPr>
            </w:pPr>
            <w:r w:rsidRPr="001214BB">
              <w:rPr>
                <w:rFonts w:ascii="Calibri" w:eastAsia="Calibri" w:hAnsi="Calibri"/>
                <w:b/>
                <w:bCs/>
                <w:kern w:val="2"/>
                <w:sz w:val="24"/>
                <w:szCs w:val="24"/>
                <w:lang w:eastAsia="en-US"/>
                <w14:ligatures w14:val="standardContextual"/>
              </w:rPr>
              <w:t>Overview of Condition</w:t>
            </w:r>
          </w:p>
          <w:p w14:paraId="4B0EF337" w14:textId="77777777" w:rsidR="001B0748" w:rsidRPr="001214BB" w:rsidRDefault="001B0748" w:rsidP="00E67B15">
            <w:pPr>
              <w:rPr>
                <w:rFonts w:ascii="Calibri" w:eastAsia="Calibri" w:hAnsi="Calibri"/>
                <w:b/>
                <w:bCs/>
                <w:kern w:val="2"/>
                <w:sz w:val="24"/>
                <w:szCs w:val="24"/>
                <w:lang w:eastAsia="en-US"/>
                <w14:ligatures w14:val="standardContextual"/>
              </w:rPr>
            </w:pPr>
          </w:p>
          <w:p w14:paraId="17956DCF" w14:textId="77777777" w:rsidR="001B0748" w:rsidRPr="001214BB" w:rsidRDefault="001B0748" w:rsidP="00E67B15">
            <w:pPr>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(Guide: 200 words and a minimum of 3 references) </w:t>
            </w:r>
          </w:p>
          <w:p w14:paraId="5AA25618" w14:textId="77777777" w:rsidR="001B0748" w:rsidRPr="001214BB" w:rsidRDefault="001B0748" w:rsidP="00E67B15">
            <w:pPr>
              <w:rPr>
                <w:rFonts w:ascii="Calibri" w:eastAsia="Calibri" w:hAnsi="Calibri"/>
                <w:kern w:val="2"/>
                <w:sz w:val="24"/>
                <w:szCs w:val="24"/>
                <w:lang w:eastAsia="en-US"/>
                <w14:ligatures w14:val="standardContextual"/>
              </w:rPr>
            </w:pPr>
          </w:p>
        </w:tc>
        <w:tc>
          <w:tcPr>
            <w:tcW w:w="7682" w:type="dxa"/>
          </w:tcPr>
          <w:p w14:paraId="20CDC3E4" w14:textId="77777777" w:rsidR="001B0748" w:rsidRPr="001214BB" w:rsidRDefault="001B0748" w:rsidP="001B0748">
            <w:pPr>
              <w:numPr>
                <w:ilvl w:val="0"/>
                <w:numId w:val="3"/>
              </w:numPr>
              <w:spacing w:line="265" w:lineRule="auto"/>
              <w:ind w:right="20"/>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An overview of the prevalence of the condition, including any national data.    </w:t>
            </w:r>
          </w:p>
          <w:p w14:paraId="10E0CE42" w14:textId="77777777" w:rsidR="001B0748" w:rsidRPr="001214BB" w:rsidRDefault="001B0748" w:rsidP="001B0748">
            <w:pPr>
              <w:numPr>
                <w:ilvl w:val="0"/>
                <w:numId w:val="3"/>
              </w:numPr>
              <w:spacing w:line="265" w:lineRule="auto"/>
              <w:ind w:right="20"/>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An overview of how the condition impacts individuals, their families and health services.</w:t>
            </w:r>
          </w:p>
          <w:p w14:paraId="1B5577F2" w14:textId="77777777" w:rsidR="001B0748" w:rsidRPr="001214BB" w:rsidRDefault="001B0748" w:rsidP="001B0748">
            <w:pPr>
              <w:numPr>
                <w:ilvl w:val="0"/>
                <w:numId w:val="3"/>
              </w:numPr>
              <w:spacing w:line="265" w:lineRule="auto"/>
              <w:ind w:right="20"/>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Outline any challenges with accessing services, treatment, and any impact this has on individuals, family, and services. </w:t>
            </w:r>
          </w:p>
          <w:p w14:paraId="38E73AB5" w14:textId="77777777" w:rsidR="001B0748" w:rsidRPr="001214BB" w:rsidRDefault="001B0748" w:rsidP="001B0748">
            <w:pPr>
              <w:numPr>
                <w:ilvl w:val="0"/>
                <w:numId w:val="3"/>
              </w:numPr>
              <w:spacing w:line="265" w:lineRule="auto"/>
              <w:ind w:right="20"/>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Remember to evaluate the evidence and sources of data and analyse the </w:t>
            </w:r>
            <w:r w:rsidRPr="001214BB">
              <w:rPr>
                <w:rFonts w:ascii="Calibri" w:eastAsia="Calibri" w:hAnsi="Calibri"/>
                <w:b/>
                <w:kern w:val="2"/>
                <w:sz w:val="22"/>
                <w:szCs w:val="22"/>
                <w:lang w:eastAsia="en-US"/>
                <w14:ligatures w14:val="standardContextual"/>
              </w:rPr>
              <w:t xml:space="preserve">relevance and validity. </w:t>
            </w:r>
          </w:p>
          <w:p w14:paraId="19C409A6" w14:textId="77777777" w:rsidR="001B0748" w:rsidRPr="001214BB" w:rsidRDefault="001B0748" w:rsidP="00E67B15">
            <w:pPr>
              <w:spacing w:line="265" w:lineRule="auto"/>
              <w:ind w:left="720" w:right="20"/>
              <w:rPr>
                <w:rFonts w:ascii="Calibri" w:eastAsia="Calibri" w:hAnsi="Calibri"/>
                <w:kern w:val="2"/>
                <w:sz w:val="22"/>
                <w:szCs w:val="22"/>
                <w:lang w:eastAsia="en-US"/>
                <w14:ligatures w14:val="standardContextual"/>
              </w:rPr>
            </w:pPr>
          </w:p>
        </w:tc>
      </w:tr>
      <w:tr w:rsidR="001B0748" w:rsidRPr="001214BB" w14:paraId="0286F847" w14:textId="77777777" w:rsidTr="00E67B15">
        <w:tc>
          <w:tcPr>
            <w:tcW w:w="2661" w:type="dxa"/>
          </w:tcPr>
          <w:p w14:paraId="38921E10" w14:textId="77777777" w:rsidR="001B0748" w:rsidRPr="001214BB" w:rsidRDefault="001B0748" w:rsidP="00E67B15">
            <w:pPr>
              <w:rPr>
                <w:rFonts w:ascii="Calibri" w:eastAsia="Calibri" w:hAnsi="Calibri"/>
                <w:b/>
                <w:bCs/>
                <w:kern w:val="2"/>
                <w:sz w:val="24"/>
                <w:szCs w:val="24"/>
                <w:lang w:eastAsia="en-US"/>
                <w14:ligatures w14:val="standardContextual"/>
              </w:rPr>
            </w:pPr>
            <w:r w:rsidRPr="001214BB">
              <w:rPr>
                <w:rFonts w:ascii="Calibri" w:eastAsia="Calibri" w:hAnsi="Calibri"/>
                <w:b/>
                <w:bCs/>
                <w:kern w:val="2"/>
                <w:sz w:val="24"/>
                <w:szCs w:val="24"/>
                <w:lang w:eastAsia="en-US"/>
                <w14:ligatures w14:val="standardContextual"/>
              </w:rPr>
              <w:t>Previous Approaches to the Condition</w:t>
            </w:r>
          </w:p>
          <w:p w14:paraId="5898104C" w14:textId="77777777" w:rsidR="001B0748" w:rsidRPr="001214BB" w:rsidRDefault="001B0748" w:rsidP="00E67B15">
            <w:pPr>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(Guide: 400 words and minimum of 4 references) </w:t>
            </w:r>
          </w:p>
        </w:tc>
        <w:tc>
          <w:tcPr>
            <w:tcW w:w="7682" w:type="dxa"/>
          </w:tcPr>
          <w:p w14:paraId="5CB60E32" w14:textId="77777777" w:rsidR="001B0748" w:rsidRPr="001214BB" w:rsidRDefault="001B0748" w:rsidP="001B0748">
            <w:pPr>
              <w:numPr>
                <w:ilvl w:val="0"/>
                <w:numId w:val="3"/>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Describe previous diagnosis, treatment, and prognosis. </w:t>
            </w:r>
          </w:p>
          <w:p w14:paraId="4F4B8528" w14:textId="77777777" w:rsidR="001B0748" w:rsidRPr="001214BB" w:rsidRDefault="001B0748" w:rsidP="001B0748">
            <w:pPr>
              <w:numPr>
                <w:ilvl w:val="0"/>
                <w:numId w:val="3"/>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Describe how TAP assessments or interventions were previously carried out. </w:t>
            </w:r>
          </w:p>
          <w:p w14:paraId="1F402613" w14:textId="77777777" w:rsidR="001B0748" w:rsidRPr="001214BB" w:rsidRDefault="001B0748" w:rsidP="001B0748">
            <w:pPr>
              <w:numPr>
                <w:ilvl w:val="0"/>
                <w:numId w:val="3"/>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Remember to evaluate the evidence and sources of data and analyse the </w:t>
            </w:r>
            <w:r w:rsidRPr="001214BB">
              <w:rPr>
                <w:rFonts w:ascii="Calibri" w:eastAsia="Calibri" w:hAnsi="Calibri"/>
                <w:b/>
                <w:kern w:val="2"/>
                <w:sz w:val="22"/>
                <w:szCs w:val="22"/>
                <w:lang w:eastAsia="en-US"/>
                <w14:ligatures w14:val="standardContextual"/>
              </w:rPr>
              <w:t>relevance and validity.</w:t>
            </w:r>
          </w:p>
          <w:p w14:paraId="7B0178DF" w14:textId="77777777" w:rsidR="001B0748" w:rsidRPr="001214BB" w:rsidRDefault="001B0748" w:rsidP="00E67B15">
            <w:pPr>
              <w:ind w:left="720"/>
              <w:contextualSpacing/>
              <w:rPr>
                <w:rFonts w:ascii="Calibri" w:eastAsia="Calibri" w:hAnsi="Calibri"/>
                <w:kern w:val="2"/>
                <w:sz w:val="22"/>
                <w:szCs w:val="22"/>
                <w:lang w:eastAsia="en-US"/>
                <w14:ligatures w14:val="standardContextual"/>
              </w:rPr>
            </w:pPr>
          </w:p>
        </w:tc>
      </w:tr>
      <w:tr w:rsidR="001B0748" w:rsidRPr="001214BB" w14:paraId="0CBBB03B" w14:textId="77777777" w:rsidTr="00E67B15">
        <w:tc>
          <w:tcPr>
            <w:tcW w:w="2661" w:type="dxa"/>
          </w:tcPr>
          <w:p w14:paraId="0EEF799D" w14:textId="77777777" w:rsidR="001B0748" w:rsidRPr="001214BB" w:rsidRDefault="001B0748" w:rsidP="00E67B15">
            <w:pPr>
              <w:rPr>
                <w:rFonts w:ascii="Calibri" w:eastAsia="Calibri" w:hAnsi="Calibri"/>
                <w:b/>
                <w:bCs/>
                <w:kern w:val="2"/>
                <w:sz w:val="24"/>
                <w:szCs w:val="24"/>
                <w:lang w:eastAsia="en-US"/>
                <w14:ligatures w14:val="standardContextual"/>
              </w:rPr>
            </w:pPr>
            <w:r w:rsidRPr="001214BB">
              <w:rPr>
                <w:rFonts w:ascii="Calibri" w:eastAsia="Calibri" w:hAnsi="Calibri"/>
                <w:b/>
                <w:bCs/>
                <w:kern w:val="2"/>
                <w:sz w:val="24"/>
                <w:szCs w:val="24"/>
                <w:lang w:eastAsia="en-US"/>
                <w14:ligatures w14:val="standardContextual"/>
              </w:rPr>
              <w:t>Current Approaches to the Condition</w:t>
            </w:r>
          </w:p>
          <w:p w14:paraId="141929E6" w14:textId="77777777" w:rsidR="001B0748" w:rsidRPr="001214BB" w:rsidRDefault="001B0748" w:rsidP="00E67B15">
            <w:pPr>
              <w:rPr>
                <w:rFonts w:ascii="Calibri" w:eastAsia="Calibri" w:hAnsi="Calibri"/>
                <w:b/>
                <w:bCs/>
                <w:kern w:val="2"/>
                <w:sz w:val="24"/>
                <w:szCs w:val="24"/>
                <w:lang w:eastAsia="en-US"/>
                <w14:ligatures w14:val="standardContextual"/>
              </w:rPr>
            </w:pPr>
          </w:p>
          <w:p w14:paraId="246906F7" w14:textId="77777777" w:rsidR="001B0748" w:rsidRPr="001214BB" w:rsidRDefault="001B0748" w:rsidP="00E67B15">
            <w:pPr>
              <w:rPr>
                <w:rFonts w:ascii="Calibri" w:eastAsia="Calibri" w:hAnsi="Calibri"/>
                <w:b/>
                <w:bCs/>
                <w:kern w:val="2"/>
                <w:sz w:val="24"/>
                <w:szCs w:val="24"/>
                <w:lang w:eastAsia="en-US"/>
                <w14:ligatures w14:val="standardContextual"/>
              </w:rPr>
            </w:pPr>
            <w:r w:rsidRPr="001214BB">
              <w:rPr>
                <w:rFonts w:ascii="Calibri" w:eastAsia="Calibri" w:hAnsi="Calibri"/>
                <w:kern w:val="2"/>
                <w:sz w:val="22"/>
                <w:szCs w:val="22"/>
                <w:lang w:eastAsia="en-US"/>
                <w14:ligatures w14:val="standardContextual"/>
              </w:rPr>
              <w:t>(Guide: 400 words and minimum of 4 references)</w:t>
            </w:r>
          </w:p>
        </w:tc>
        <w:tc>
          <w:tcPr>
            <w:tcW w:w="7682" w:type="dxa"/>
          </w:tcPr>
          <w:p w14:paraId="6C3D0439" w14:textId="77777777" w:rsidR="001B0748" w:rsidRPr="001214BB" w:rsidRDefault="001B0748" w:rsidP="001B0748">
            <w:pPr>
              <w:numPr>
                <w:ilvl w:val="0"/>
                <w:numId w:val="3"/>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Compare, contrast, analyse, and evaluate previous and current approaches, tools, equipment, or treatment processes which the TAP undertakes for this condition. </w:t>
            </w:r>
          </w:p>
          <w:p w14:paraId="7BD7FE62" w14:textId="77777777" w:rsidR="001B0748" w:rsidRPr="001214BB" w:rsidRDefault="001B0748" w:rsidP="001B0748">
            <w:pPr>
              <w:numPr>
                <w:ilvl w:val="0"/>
                <w:numId w:val="3"/>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Compare, contrast, analyse, and evaluate how todays TAP practice is person centred, how service needs are prioritised, and current challenges.</w:t>
            </w:r>
          </w:p>
          <w:p w14:paraId="2846E339" w14:textId="77777777" w:rsidR="001B0748" w:rsidRPr="001214BB" w:rsidRDefault="001B0748" w:rsidP="001B0748">
            <w:pPr>
              <w:numPr>
                <w:ilvl w:val="0"/>
                <w:numId w:val="3"/>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Outline what factors influence a TAP’s clinical decisions.  </w:t>
            </w:r>
          </w:p>
          <w:p w14:paraId="4287D1A8" w14:textId="77777777" w:rsidR="001B0748" w:rsidRPr="001214BB" w:rsidRDefault="001B0748" w:rsidP="001B0748">
            <w:pPr>
              <w:numPr>
                <w:ilvl w:val="0"/>
                <w:numId w:val="3"/>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Remember to evaluate the evidence and sources of data and analyse the </w:t>
            </w:r>
            <w:r w:rsidRPr="001214BB">
              <w:rPr>
                <w:rFonts w:ascii="Calibri" w:eastAsia="Calibri" w:hAnsi="Calibri"/>
                <w:b/>
                <w:kern w:val="2"/>
                <w:sz w:val="22"/>
                <w:szCs w:val="22"/>
                <w:lang w:eastAsia="en-US"/>
                <w14:ligatures w14:val="standardContextual"/>
              </w:rPr>
              <w:t>relevance and validity.</w:t>
            </w:r>
          </w:p>
          <w:p w14:paraId="6F82EC9A" w14:textId="77777777" w:rsidR="001B0748" w:rsidRPr="001214BB" w:rsidRDefault="001B0748" w:rsidP="00E67B15">
            <w:pPr>
              <w:ind w:left="720"/>
              <w:contextualSpacing/>
              <w:rPr>
                <w:rFonts w:ascii="Calibri" w:eastAsia="Calibri" w:hAnsi="Calibri"/>
                <w:kern w:val="2"/>
                <w:sz w:val="22"/>
                <w:szCs w:val="22"/>
                <w:lang w:eastAsia="en-US"/>
                <w14:ligatures w14:val="standardContextual"/>
              </w:rPr>
            </w:pPr>
          </w:p>
        </w:tc>
      </w:tr>
      <w:tr w:rsidR="001B0748" w:rsidRPr="001214BB" w14:paraId="05396C49" w14:textId="77777777" w:rsidTr="00E67B15">
        <w:tc>
          <w:tcPr>
            <w:tcW w:w="2661" w:type="dxa"/>
          </w:tcPr>
          <w:p w14:paraId="17648AA6" w14:textId="77777777" w:rsidR="001B0748" w:rsidRPr="001214BB" w:rsidRDefault="001B0748" w:rsidP="00E67B15">
            <w:pPr>
              <w:rPr>
                <w:rFonts w:ascii="Calibri" w:eastAsia="Calibri" w:hAnsi="Calibri"/>
                <w:b/>
                <w:bCs/>
                <w:kern w:val="2"/>
                <w:sz w:val="24"/>
                <w:szCs w:val="24"/>
                <w:lang w:eastAsia="en-US"/>
                <w14:ligatures w14:val="standardContextual"/>
              </w:rPr>
            </w:pPr>
            <w:r w:rsidRPr="001214BB">
              <w:rPr>
                <w:rFonts w:ascii="Calibri" w:eastAsia="Calibri" w:hAnsi="Calibri"/>
                <w:b/>
                <w:bCs/>
                <w:kern w:val="2"/>
                <w:sz w:val="24"/>
                <w:szCs w:val="24"/>
                <w:lang w:eastAsia="en-US"/>
                <w14:ligatures w14:val="standardContextual"/>
              </w:rPr>
              <w:lastRenderedPageBreak/>
              <w:t>Co-Production</w:t>
            </w:r>
          </w:p>
          <w:p w14:paraId="0727B329" w14:textId="77777777" w:rsidR="001B0748" w:rsidRPr="001214BB" w:rsidRDefault="001B0748" w:rsidP="00E67B15">
            <w:pPr>
              <w:rPr>
                <w:rFonts w:ascii="Calibri" w:eastAsia="Calibri" w:hAnsi="Calibri"/>
                <w:b/>
                <w:bCs/>
                <w:kern w:val="2"/>
                <w:sz w:val="24"/>
                <w:szCs w:val="24"/>
                <w:lang w:eastAsia="en-US"/>
                <w14:ligatures w14:val="standardContextual"/>
              </w:rPr>
            </w:pPr>
          </w:p>
          <w:p w14:paraId="1910EFDB" w14:textId="77777777" w:rsidR="001B0748" w:rsidRPr="001214BB" w:rsidRDefault="001B0748" w:rsidP="00E67B15">
            <w:pPr>
              <w:rPr>
                <w:rFonts w:ascii="Calibri" w:eastAsia="Calibri" w:hAnsi="Calibri"/>
                <w:b/>
                <w:bCs/>
                <w:kern w:val="2"/>
                <w:sz w:val="24"/>
                <w:szCs w:val="24"/>
                <w:lang w:eastAsia="en-US"/>
                <w14:ligatures w14:val="standardContextual"/>
              </w:rPr>
            </w:pPr>
          </w:p>
          <w:p w14:paraId="39CE74BC" w14:textId="77777777" w:rsidR="001B0748" w:rsidRPr="001214BB" w:rsidRDefault="001B0748" w:rsidP="00E67B15">
            <w:pPr>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(Guide: 400 words and minimum of 4 references) </w:t>
            </w:r>
          </w:p>
        </w:tc>
        <w:tc>
          <w:tcPr>
            <w:tcW w:w="7682" w:type="dxa"/>
          </w:tcPr>
          <w:p w14:paraId="40611169" w14:textId="77777777" w:rsidR="001B0748" w:rsidRPr="001214BB" w:rsidRDefault="001B0748" w:rsidP="001B0748">
            <w:pPr>
              <w:numPr>
                <w:ilvl w:val="0"/>
                <w:numId w:val="4"/>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Describe who is needed as part of the TAP assessment and ongoing interventions regarding this condition.</w:t>
            </w:r>
          </w:p>
          <w:p w14:paraId="66E5BD10" w14:textId="77777777" w:rsidR="001B0748" w:rsidRPr="001214BB" w:rsidRDefault="001B0748" w:rsidP="001B0748">
            <w:pPr>
              <w:numPr>
                <w:ilvl w:val="0"/>
                <w:numId w:val="4"/>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Outline internal or external agencies which are required for the TAP to successfully complete assessments, interventions and meet the needs of individuals who have this condition.</w:t>
            </w:r>
          </w:p>
          <w:p w14:paraId="1692F970" w14:textId="77777777" w:rsidR="001B0748" w:rsidRPr="001214BB" w:rsidRDefault="001B0748" w:rsidP="001B0748">
            <w:pPr>
              <w:numPr>
                <w:ilvl w:val="0"/>
                <w:numId w:val="4"/>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Depict typical barriers which the TAP could encounter with co-production.  </w:t>
            </w:r>
          </w:p>
          <w:p w14:paraId="1F780360" w14:textId="77777777" w:rsidR="001B0748" w:rsidRPr="001214BB" w:rsidRDefault="001B0748" w:rsidP="001B0748">
            <w:pPr>
              <w:numPr>
                <w:ilvl w:val="0"/>
                <w:numId w:val="4"/>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Remember to evaluate the evidence and sources of data and analyse the </w:t>
            </w:r>
            <w:r w:rsidRPr="001214BB">
              <w:rPr>
                <w:rFonts w:ascii="Calibri" w:eastAsia="Calibri" w:hAnsi="Calibri"/>
                <w:b/>
                <w:kern w:val="2"/>
                <w:sz w:val="22"/>
                <w:szCs w:val="22"/>
                <w:lang w:eastAsia="en-US"/>
                <w14:ligatures w14:val="standardContextual"/>
              </w:rPr>
              <w:t xml:space="preserve">relevance and validity. </w:t>
            </w:r>
          </w:p>
          <w:p w14:paraId="5A262A81" w14:textId="77777777" w:rsidR="001B0748" w:rsidRPr="001214BB" w:rsidRDefault="001B0748" w:rsidP="00E67B15">
            <w:pPr>
              <w:ind w:left="720"/>
              <w:contextualSpacing/>
              <w:rPr>
                <w:rFonts w:ascii="Calibri" w:eastAsia="Calibri" w:hAnsi="Calibri"/>
                <w:kern w:val="2"/>
                <w:sz w:val="22"/>
                <w:szCs w:val="22"/>
                <w:lang w:eastAsia="en-US"/>
                <w14:ligatures w14:val="standardContextual"/>
              </w:rPr>
            </w:pPr>
          </w:p>
        </w:tc>
      </w:tr>
      <w:tr w:rsidR="001B0748" w:rsidRPr="001214BB" w14:paraId="0114102B" w14:textId="77777777" w:rsidTr="00E67B15">
        <w:tc>
          <w:tcPr>
            <w:tcW w:w="2661" w:type="dxa"/>
          </w:tcPr>
          <w:p w14:paraId="06FBE2B2" w14:textId="77777777" w:rsidR="001B0748" w:rsidRPr="001214BB" w:rsidRDefault="001B0748" w:rsidP="00E67B15">
            <w:pPr>
              <w:rPr>
                <w:rFonts w:ascii="Calibri" w:eastAsia="Calibri" w:hAnsi="Calibri"/>
                <w:b/>
                <w:bCs/>
                <w:kern w:val="2"/>
                <w:sz w:val="24"/>
                <w:szCs w:val="24"/>
                <w:lang w:eastAsia="en-US"/>
                <w14:ligatures w14:val="standardContextual"/>
              </w:rPr>
            </w:pPr>
            <w:r w:rsidRPr="001214BB">
              <w:rPr>
                <w:rFonts w:ascii="Calibri" w:eastAsia="Calibri" w:hAnsi="Calibri"/>
                <w:b/>
                <w:bCs/>
                <w:kern w:val="2"/>
                <w:sz w:val="24"/>
                <w:szCs w:val="24"/>
                <w:lang w:eastAsia="en-US"/>
                <w14:ligatures w14:val="standardContextual"/>
              </w:rPr>
              <w:t>Clinical governance and supervision framework</w:t>
            </w:r>
          </w:p>
          <w:p w14:paraId="083486A8" w14:textId="77777777" w:rsidR="001B0748" w:rsidRDefault="001B0748" w:rsidP="00E67B15">
            <w:pPr>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(Guide: 400 words and a minimum of 4 references)</w:t>
            </w:r>
          </w:p>
          <w:p w14:paraId="621E9327" w14:textId="77777777" w:rsidR="001B0748" w:rsidRPr="001214BB" w:rsidRDefault="001B0748" w:rsidP="00E67B15">
            <w:pPr>
              <w:rPr>
                <w:rFonts w:ascii="Calibri" w:eastAsia="Calibri" w:hAnsi="Calibri"/>
                <w:b/>
                <w:bCs/>
                <w:kern w:val="2"/>
                <w:sz w:val="24"/>
                <w:szCs w:val="24"/>
                <w:lang w:eastAsia="en-US"/>
                <w14:ligatures w14:val="standardContextual"/>
              </w:rPr>
            </w:pPr>
          </w:p>
        </w:tc>
        <w:tc>
          <w:tcPr>
            <w:tcW w:w="7682" w:type="dxa"/>
          </w:tcPr>
          <w:p w14:paraId="4A001AE1" w14:textId="77777777" w:rsidR="001B0748" w:rsidRPr="001214BB" w:rsidRDefault="001B0748" w:rsidP="001B0748">
            <w:pPr>
              <w:numPr>
                <w:ilvl w:val="0"/>
                <w:numId w:val="4"/>
              </w:numPr>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Compare, contrast, analyse and evaluate aspects of clinical governance and the supervision framework that are relevant to the role of a TAP. </w:t>
            </w:r>
          </w:p>
        </w:tc>
      </w:tr>
      <w:tr w:rsidR="001B0748" w:rsidRPr="001214BB" w14:paraId="0B6D9B2C" w14:textId="77777777" w:rsidTr="00E67B15">
        <w:tc>
          <w:tcPr>
            <w:tcW w:w="2661" w:type="dxa"/>
          </w:tcPr>
          <w:p w14:paraId="79BD00B5" w14:textId="77777777" w:rsidR="001B0748" w:rsidRPr="001214BB" w:rsidRDefault="001B0748" w:rsidP="00E67B15">
            <w:pPr>
              <w:rPr>
                <w:rFonts w:ascii="Calibri" w:eastAsia="Calibri" w:hAnsi="Calibri"/>
                <w:b/>
                <w:bCs/>
                <w:kern w:val="2"/>
                <w:sz w:val="24"/>
                <w:szCs w:val="24"/>
                <w:lang w:eastAsia="en-US"/>
                <w14:ligatures w14:val="standardContextual"/>
              </w:rPr>
            </w:pPr>
          </w:p>
        </w:tc>
        <w:tc>
          <w:tcPr>
            <w:tcW w:w="7682" w:type="dxa"/>
          </w:tcPr>
          <w:p w14:paraId="62D11DB5" w14:textId="77777777" w:rsidR="001B0748" w:rsidRPr="001214BB" w:rsidRDefault="001B0748" w:rsidP="00E67B15">
            <w:pPr>
              <w:rPr>
                <w:rFonts w:ascii="Calibri" w:eastAsia="Calibri" w:hAnsi="Calibri"/>
                <w:kern w:val="2"/>
                <w:sz w:val="22"/>
                <w:szCs w:val="22"/>
                <w:lang w:eastAsia="en-US"/>
                <w14:ligatures w14:val="standardContextual"/>
              </w:rPr>
            </w:pPr>
          </w:p>
        </w:tc>
      </w:tr>
      <w:tr w:rsidR="001B0748" w:rsidRPr="001214BB" w14:paraId="7BFB3508" w14:textId="77777777" w:rsidTr="00E67B15">
        <w:trPr>
          <w:trHeight w:val="1377"/>
        </w:trPr>
        <w:tc>
          <w:tcPr>
            <w:tcW w:w="2661" w:type="dxa"/>
          </w:tcPr>
          <w:p w14:paraId="06E6A87A" w14:textId="77777777" w:rsidR="001B0748" w:rsidRPr="001214BB" w:rsidRDefault="001B0748" w:rsidP="00E67B15">
            <w:pPr>
              <w:rPr>
                <w:rFonts w:ascii="Calibri" w:eastAsia="Calibri" w:hAnsi="Calibri"/>
                <w:b/>
                <w:bCs/>
                <w:kern w:val="2"/>
                <w:sz w:val="24"/>
                <w:szCs w:val="24"/>
                <w:lang w:eastAsia="en-US"/>
                <w14:ligatures w14:val="standardContextual"/>
              </w:rPr>
            </w:pPr>
            <w:r w:rsidRPr="001214BB">
              <w:rPr>
                <w:rFonts w:ascii="Calibri" w:eastAsia="Calibri" w:hAnsi="Calibri"/>
                <w:b/>
                <w:bCs/>
                <w:kern w:val="2"/>
                <w:sz w:val="24"/>
                <w:szCs w:val="24"/>
                <w:lang w:eastAsia="en-US"/>
                <w14:ligatures w14:val="standardContextual"/>
              </w:rPr>
              <w:t xml:space="preserve">Conclusion and recommendations: </w:t>
            </w:r>
          </w:p>
          <w:p w14:paraId="59D9FA5B" w14:textId="77777777" w:rsidR="001B0748" w:rsidRPr="001214BB" w:rsidRDefault="001B0748" w:rsidP="00E67B15">
            <w:pPr>
              <w:rPr>
                <w:rFonts w:ascii="Calibri" w:eastAsia="Calibri" w:hAnsi="Calibri"/>
                <w:i/>
                <w:iCs/>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(Guide: 400 words and a minimum of 4 references)</w:t>
            </w:r>
          </w:p>
        </w:tc>
        <w:tc>
          <w:tcPr>
            <w:tcW w:w="7682" w:type="dxa"/>
          </w:tcPr>
          <w:p w14:paraId="1A664B14" w14:textId="77777777" w:rsidR="001B0748" w:rsidRPr="001214BB" w:rsidRDefault="001B0748" w:rsidP="001B0748">
            <w:pPr>
              <w:numPr>
                <w:ilvl w:val="0"/>
                <w:numId w:val="5"/>
              </w:numPr>
              <w:spacing w:after="239" w:line="265" w:lineRule="auto"/>
              <w:ind w:right="20"/>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Summarise the outcome of your research report </w:t>
            </w:r>
          </w:p>
          <w:p w14:paraId="615B05D2" w14:textId="77777777" w:rsidR="001B0748" w:rsidRPr="001214BB" w:rsidRDefault="001B0748" w:rsidP="001B0748">
            <w:pPr>
              <w:numPr>
                <w:ilvl w:val="0"/>
                <w:numId w:val="5"/>
              </w:numPr>
              <w:spacing w:after="239" w:line="265" w:lineRule="auto"/>
              <w:ind w:right="20"/>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 xml:space="preserve"> Outline what recommendations you have for future TAP practice. </w:t>
            </w:r>
          </w:p>
        </w:tc>
      </w:tr>
      <w:tr w:rsidR="001B0748" w:rsidRPr="001214BB" w14:paraId="09FB73A8" w14:textId="77777777" w:rsidTr="00E67B15">
        <w:trPr>
          <w:trHeight w:val="276"/>
        </w:trPr>
        <w:tc>
          <w:tcPr>
            <w:tcW w:w="2661" w:type="dxa"/>
          </w:tcPr>
          <w:p w14:paraId="6F2E7BC0" w14:textId="77777777" w:rsidR="001B0748" w:rsidRPr="001214BB" w:rsidRDefault="001B0748" w:rsidP="00E67B15">
            <w:pPr>
              <w:rPr>
                <w:rFonts w:ascii="Calibri" w:eastAsia="Calibri" w:hAnsi="Calibri"/>
                <w:b/>
                <w:bCs/>
                <w:kern w:val="2"/>
                <w:sz w:val="24"/>
                <w:szCs w:val="24"/>
                <w:lang w:eastAsia="en-US"/>
                <w14:ligatures w14:val="standardContextual"/>
              </w:rPr>
            </w:pPr>
          </w:p>
        </w:tc>
        <w:tc>
          <w:tcPr>
            <w:tcW w:w="7682" w:type="dxa"/>
          </w:tcPr>
          <w:p w14:paraId="654E5ABA" w14:textId="77777777" w:rsidR="001B0748" w:rsidRPr="001214BB" w:rsidRDefault="001B0748" w:rsidP="00E67B15">
            <w:pPr>
              <w:spacing w:after="239" w:line="265" w:lineRule="auto"/>
              <w:ind w:left="900" w:right="20"/>
              <w:contextualSpacing/>
              <w:rPr>
                <w:rFonts w:ascii="Calibri" w:eastAsia="Calibri" w:hAnsi="Calibri"/>
                <w:kern w:val="2"/>
                <w:sz w:val="22"/>
                <w:szCs w:val="22"/>
                <w:lang w:eastAsia="en-US"/>
                <w14:ligatures w14:val="standardContextual"/>
              </w:rPr>
            </w:pPr>
          </w:p>
        </w:tc>
      </w:tr>
      <w:tr w:rsidR="001B0748" w:rsidRPr="001214BB" w14:paraId="418AC903" w14:textId="77777777" w:rsidTr="00E67B15">
        <w:tc>
          <w:tcPr>
            <w:tcW w:w="2661" w:type="dxa"/>
          </w:tcPr>
          <w:p w14:paraId="0E909E98" w14:textId="77777777" w:rsidR="001B0748" w:rsidRPr="001214BB" w:rsidRDefault="001B0748" w:rsidP="00E67B15">
            <w:pPr>
              <w:rPr>
                <w:rFonts w:ascii="Calibri" w:eastAsia="Calibri" w:hAnsi="Calibri"/>
                <w:b/>
                <w:bCs/>
                <w:kern w:val="2"/>
                <w:sz w:val="24"/>
                <w:szCs w:val="24"/>
                <w:lang w:eastAsia="en-US"/>
                <w14:ligatures w14:val="standardContextual"/>
              </w:rPr>
            </w:pPr>
            <w:r w:rsidRPr="001214BB">
              <w:rPr>
                <w:rFonts w:ascii="Calibri" w:eastAsia="Calibri" w:hAnsi="Calibri"/>
                <w:b/>
                <w:bCs/>
                <w:kern w:val="2"/>
                <w:sz w:val="24"/>
                <w:szCs w:val="24"/>
                <w:lang w:eastAsia="en-US"/>
                <w14:ligatures w14:val="standardContextual"/>
              </w:rPr>
              <w:t xml:space="preserve">Reference list </w:t>
            </w:r>
          </w:p>
          <w:p w14:paraId="5D20E749" w14:textId="77777777" w:rsidR="001B0748" w:rsidRPr="001214BB" w:rsidRDefault="001B0748" w:rsidP="00E67B15">
            <w:pPr>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Not included in word count</w:t>
            </w:r>
          </w:p>
        </w:tc>
        <w:tc>
          <w:tcPr>
            <w:tcW w:w="7682" w:type="dxa"/>
          </w:tcPr>
          <w:p w14:paraId="5255D2F4" w14:textId="77777777" w:rsidR="001B0748" w:rsidRPr="001214BB" w:rsidRDefault="001B0748" w:rsidP="001B0748">
            <w:pPr>
              <w:numPr>
                <w:ilvl w:val="0"/>
                <w:numId w:val="5"/>
              </w:numPr>
              <w:spacing w:after="239" w:line="265" w:lineRule="auto"/>
              <w:ind w:right="20"/>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A minimum of 25 references formatted using the Harvard Referencing Style</w:t>
            </w:r>
          </w:p>
        </w:tc>
      </w:tr>
      <w:tr w:rsidR="001B0748" w:rsidRPr="001214BB" w14:paraId="07F1B190" w14:textId="77777777" w:rsidTr="00E67B15">
        <w:tc>
          <w:tcPr>
            <w:tcW w:w="2661" w:type="dxa"/>
          </w:tcPr>
          <w:p w14:paraId="044E40ED" w14:textId="77777777" w:rsidR="001B0748" w:rsidRPr="001214BB" w:rsidRDefault="001B0748" w:rsidP="00E67B15">
            <w:pPr>
              <w:rPr>
                <w:rFonts w:ascii="Calibri" w:eastAsia="Calibri" w:hAnsi="Calibri"/>
                <w:b/>
                <w:bCs/>
                <w:kern w:val="2"/>
                <w:sz w:val="24"/>
                <w:szCs w:val="24"/>
                <w:lang w:eastAsia="en-US"/>
                <w14:ligatures w14:val="standardContextual"/>
              </w:rPr>
            </w:pPr>
          </w:p>
        </w:tc>
        <w:tc>
          <w:tcPr>
            <w:tcW w:w="7682" w:type="dxa"/>
          </w:tcPr>
          <w:p w14:paraId="491D667D" w14:textId="77777777" w:rsidR="001B0748" w:rsidRPr="001214BB" w:rsidRDefault="001B0748" w:rsidP="00E67B15">
            <w:pPr>
              <w:spacing w:after="239" w:line="265" w:lineRule="auto"/>
              <w:ind w:right="20"/>
              <w:rPr>
                <w:rFonts w:ascii="Calibri" w:eastAsia="Calibri" w:hAnsi="Calibri"/>
                <w:kern w:val="2"/>
                <w:sz w:val="22"/>
                <w:szCs w:val="22"/>
                <w:lang w:eastAsia="en-US"/>
                <w14:ligatures w14:val="standardContextual"/>
              </w:rPr>
            </w:pPr>
          </w:p>
        </w:tc>
      </w:tr>
      <w:tr w:rsidR="001B0748" w:rsidRPr="001214BB" w14:paraId="65BF0262" w14:textId="77777777" w:rsidTr="00E67B15">
        <w:tc>
          <w:tcPr>
            <w:tcW w:w="2661" w:type="dxa"/>
          </w:tcPr>
          <w:p w14:paraId="5E35A738" w14:textId="77777777" w:rsidR="001B0748" w:rsidRPr="001214BB" w:rsidRDefault="001B0748" w:rsidP="00E67B15">
            <w:pPr>
              <w:rPr>
                <w:rFonts w:ascii="Calibri" w:eastAsia="Calibri" w:hAnsi="Calibri"/>
                <w:b/>
                <w:bCs/>
                <w:kern w:val="2"/>
                <w:sz w:val="24"/>
                <w:szCs w:val="24"/>
                <w:lang w:eastAsia="en-US"/>
                <w14:ligatures w14:val="standardContextual"/>
              </w:rPr>
            </w:pPr>
            <w:r w:rsidRPr="001214BB">
              <w:rPr>
                <w:rFonts w:ascii="Calibri" w:eastAsia="Calibri" w:hAnsi="Calibri"/>
                <w:b/>
                <w:bCs/>
                <w:kern w:val="2"/>
                <w:sz w:val="24"/>
                <w:szCs w:val="24"/>
                <w:lang w:eastAsia="en-US"/>
                <w14:ligatures w14:val="standardContextual"/>
              </w:rPr>
              <w:t>Appendices</w:t>
            </w:r>
          </w:p>
          <w:p w14:paraId="4B5CFB3D" w14:textId="77777777" w:rsidR="001B0748" w:rsidRPr="001214BB" w:rsidRDefault="001B0748" w:rsidP="00E67B15">
            <w:pPr>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Not included in word count</w:t>
            </w:r>
          </w:p>
        </w:tc>
        <w:tc>
          <w:tcPr>
            <w:tcW w:w="7682" w:type="dxa"/>
          </w:tcPr>
          <w:p w14:paraId="491F4294" w14:textId="77777777" w:rsidR="001B0748" w:rsidRPr="001214BB" w:rsidRDefault="001B0748" w:rsidP="001B0748">
            <w:pPr>
              <w:numPr>
                <w:ilvl w:val="0"/>
                <w:numId w:val="5"/>
              </w:numPr>
              <w:spacing w:after="239" w:line="265" w:lineRule="auto"/>
              <w:ind w:right="20"/>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Must include a table outlining your evaluation and analysis of the literature you have used</w:t>
            </w:r>
          </w:p>
          <w:p w14:paraId="4F4A056D" w14:textId="77777777" w:rsidR="001B0748" w:rsidRPr="001214BB" w:rsidRDefault="001B0748" w:rsidP="001B0748">
            <w:pPr>
              <w:numPr>
                <w:ilvl w:val="0"/>
                <w:numId w:val="5"/>
              </w:numPr>
              <w:spacing w:after="239" w:line="265" w:lineRule="auto"/>
              <w:ind w:right="20"/>
              <w:contextualSpacing/>
              <w:rPr>
                <w:rFonts w:ascii="Calibri" w:eastAsia="Calibri" w:hAnsi="Calibri"/>
                <w:kern w:val="2"/>
                <w:sz w:val="22"/>
                <w:szCs w:val="22"/>
                <w:lang w:eastAsia="en-US"/>
                <w14:ligatures w14:val="standardContextual"/>
              </w:rPr>
            </w:pPr>
            <w:r w:rsidRPr="001214BB">
              <w:rPr>
                <w:rFonts w:ascii="Calibri" w:eastAsia="Calibri" w:hAnsi="Calibri"/>
                <w:kern w:val="2"/>
                <w:sz w:val="22"/>
                <w:szCs w:val="22"/>
                <w:lang w:eastAsia="en-US"/>
                <w14:ligatures w14:val="standardContextual"/>
              </w:rPr>
              <w:t>Can include any other supporting evidence you see fit to include</w:t>
            </w:r>
          </w:p>
        </w:tc>
      </w:tr>
    </w:tbl>
    <w:p w14:paraId="6BCB56FF" w14:textId="77777777" w:rsidR="001B0748" w:rsidRPr="001214BB" w:rsidRDefault="001B0748" w:rsidP="001B0748">
      <w:pPr>
        <w:textAlignment w:val="baseline"/>
        <w:rPr>
          <w:rFonts w:ascii="Calibri" w:eastAsia="Calibri" w:hAnsi="Calibri"/>
          <w:kern w:val="2"/>
          <w:sz w:val="22"/>
          <w:szCs w:val="22"/>
          <w:lang w:eastAsia="en-US"/>
          <w14:ligatures w14:val="standardContextual"/>
        </w:rPr>
      </w:pPr>
    </w:p>
    <w:p w14:paraId="72D555F7" w14:textId="77777777" w:rsidR="001B0748" w:rsidRPr="001214BB" w:rsidRDefault="001B0748" w:rsidP="001B0748">
      <w:pPr>
        <w:textAlignment w:val="baseline"/>
        <w:rPr>
          <w:rFonts w:ascii="Calibri" w:eastAsia="Calibri" w:hAnsi="Calibri"/>
          <w:kern w:val="2"/>
          <w:sz w:val="22"/>
          <w:szCs w:val="22"/>
          <w:lang w:eastAsia="en-US"/>
          <w14:ligatures w14:val="standardContextual"/>
        </w:rPr>
      </w:pPr>
    </w:p>
    <w:p w14:paraId="7D4FE322" w14:textId="77777777" w:rsidR="001B0748" w:rsidRPr="001214BB" w:rsidRDefault="001B0748" w:rsidP="001B0748">
      <w:pPr>
        <w:textAlignment w:val="baseline"/>
        <w:rPr>
          <w:rFonts w:ascii="Calibri" w:eastAsia="Calibri" w:hAnsi="Calibri"/>
          <w:kern w:val="2"/>
          <w:sz w:val="22"/>
          <w:szCs w:val="22"/>
          <w:lang w:eastAsia="en-US"/>
          <w14:ligatures w14:val="standardContextual"/>
        </w:rPr>
      </w:pPr>
    </w:p>
    <w:p w14:paraId="7CC979AC" w14:textId="77777777" w:rsidR="001B0748" w:rsidRPr="001214BB" w:rsidRDefault="001B0748" w:rsidP="001B0748">
      <w:pPr>
        <w:textAlignment w:val="baseline"/>
        <w:rPr>
          <w:rFonts w:ascii="Calibri" w:eastAsia="Calibri" w:hAnsi="Calibri"/>
          <w:kern w:val="2"/>
          <w:sz w:val="22"/>
          <w:szCs w:val="22"/>
          <w:lang w:eastAsia="en-US"/>
          <w14:ligatures w14:val="standardContextual"/>
        </w:rPr>
      </w:pPr>
    </w:p>
    <w:p w14:paraId="584DB218" w14:textId="77777777" w:rsidR="001B0748" w:rsidRPr="001214BB" w:rsidRDefault="001B0748" w:rsidP="001B0748">
      <w:pPr>
        <w:textAlignment w:val="baseline"/>
        <w:rPr>
          <w:rFonts w:ascii="Calibri" w:eastAsia="Calibri" w:hAnsi="Calibri"/>
          <w:kern w:val="2"/>
          <w:sz w:val="22"/>
          <w:szCs w:val="22"/>
          <w:lang w:eastAsia="en-US"/>
          <w14:ligatures w14:val="standardContextual"/>
        </w:rPr>
      </w:pPr>
    </w:p>
    <w:p w14:paraId="37B6313D" w14:textId="77777777" w:rsidR="001B0748" w:rsidRPr="005C3942" w:rsidRDefault="001B0748" w:rsidP="001B0748">
      <w:pPr>
        <w:rPr>
          <w:rFonts w:asciiTheme="minorHAnsi" w:eastAsiaTheme="majorEastAsia" w:hAnsiTheme="minorHAnsi" w:cstheme="minorHAnsi"/>
          <w:color w:val="000000" w:themeColor="text1"/>
          <w:sz w:val="24"/>
          <w:szCs w:val="24"/>
        </w:rPr>
      </w:pPr>
    </w:p>
    <w:p w14:paraId="173CAD67" w14:textId="77777777" w:rsidR="000A5670" w:rsidRDefault="000A5670"/>
    <w:sectPr w:rsidR="000A5670" w:rsidSect="001B0748">
      <w:headerReference w:type="default" r:id="rId12"/>
      <w:footerReference w:type="default" r:id="rId13"/>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8BC4A" w14:textId="77777777" w:rsidR="00BA4CF8" w:rsidRDefault="00BA4CF8" w:rsidP="001B0748">
      <w:r>
        <w:separator/>
      </w:r>
    </w:p>
  </w:endnote>
  <w:endnote w:type="continuationSeparator" w:id="0">
    <w:p w14:paraId="71835189" w14:textId="77777777" w:rsidR="00BA4CF8" w:rsidRDefault="00BA4CF8" w:rsidP="001B0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0"/>
      <w:gridCol w:w="3480"/>
      <w:gridCol w:w="3480"/>
    </w:tblGrid>
    <w:tr w:rsidR="2D610640" w14:paraId="70463F66" w14:textId="77777777" w:rsidTr="2D610640">
      <w:trPr>
        <w:trHeight w:val="300"/>
      </w:trPr>
      <w:tc>
        <w:tcPr>
          <w:tcW w:w="3480" w:type="dxa"/>
        </w:tcPr>
        <w:p w14:paraId="239298D4" w14:textId="7A07C576" w:rsidR="2D610640" w:rsidRDefault="2D610640" w:rsidP="2D610640">
          <w:pPr>
            <w:pStyle w:val="Header"/>
            <w:ind w:left="-115"/>
          </w:pPr>
        </w:p>
      </w:tc>
      <w:tc>
        <w:tcPr>
          <w:tcW w:w="3480" w:type="dxa"/>
        </w:tcPr>
        <w:p w14:paraId="2E6A0C1C" w14:textId="1547A0F3" w:rsidR="2D610640" w:rsidRDefault="2D610640" w:rsidP="2D610640">
          <w:pPr>
            <w:pStyle w:val="Header"/>
            <w:jc w:val="center"/>
          </w:pPr>
        </w:p>
      </w:tc>
      <w:tc>
        <w:tcPr>
          <w:tcW w:w="3480" w:type="dxa"/>
        </w:tcPr>
        <w:p w14:paraId="515F6295" w14:textId="0B88A6C1" w:rsidR="2D610640" w:rsidRDefault="2D610640" w:rsidP="2D610640">
          <w:pPr>
            <w:pStyle w:val="Header"/>
            <w:ind w:right="-115"/>
            <w:jc w:val="right"/>
          </w:pPr>
        </w:p>
      </w:tc>
    </w:tr>
  </w:tbl>
  <w:p w14:paraId="153D3BD2" w14:textId="7073E50B" w:rsidR="2D610640" w:rsidRDefault="2D610640" w:rsidP="2D6106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56914" w14:textId="77777777" w:rsidR="00BA4CF8" w:rsidRDefault="00BA4CF8" w:rsidP="001B0748">
      <w:r>
        <w:separator/>
      </w:r>
    </w:p>
  </w:footnote>
  <w:footnote w:type="continuationSeparator" w:id="0">
    <w:p w14:paraId="58106AEC" w14:textId="77777777" w:rsidR="00BA4CF8" w:rsidRDefault="00BA4CF8" w:rsidP="001B07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EFA5A" w14:textId="3A1EE129" w:rsidR="000474B2" w:rsidRDefault="000474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B1EF7"/>
    <w:multiLevelType w:val="hybridMultilevel"/>
    <w:tmpl w:val="663690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90E5A"/>
    <w:multiLevelType w:val="hybridMultilevel"/>
    <w:tmpl w:val="9FDC3DEA"/>
    <w:lvl w:ilvl="0" w:tplc="0809000D">
      <w:start w:val="1"/>
      <w:numFmt w:val="bullet"/>
      <w:lvlText w:val=""/>
      <w:lvlJc w:val="left"/>
      <w:pPr>
        <w:ind w:left="900" w:hanging="360"/>
      </w:pPr>
      <w:rPr>
        <w:rFonts w:ascii="Wingdings" w:hAnsi="Wingdings" w:cs="Wingdings"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 w15:restartNumberingAfterBreak="0">
    <w:nsid w:val="230C3D2A"/>
    <w:multiLevelType w:val="hybridMultilevel"/>
    <w:tmpl w:val="44BC5448"/>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31ABD"/>
    <w:multiLevelType w:val="multilevel"/>
    <w:tmpl w:val="76F404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3D91DB6"/>
    <w:multiLevelType w:val="hybridMultilevel"/>
    <w:tmpl w:val="10FE44C8"/>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305BDC"/>
    <w:multiLevelType w:val="hybridMultilevel"/>
    <w:tmpl w:val="C6C889AE"/>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773714">
    <w:abstractNumId w:val="3"/>
  </w:num>
  <w:num w:numId="2" w16cid:durableId="929970769">
    <w:abstractNumId w:val="5"/>
  </w:num>
  <w:num w:numId="3" w16cid:durableId="210968324">
    <w:abstractNumId w:val="2"/>
  </w:num>
  <w:num w:numId="4" w16cid:durableId="1219633785">
    <w:abstractNumId w:val="4"/>
  </w:num>
  <w:num w:numId="5" w16cid:durableId="433483653">
    <w:abstractNumId w:val="1"/>
  </w:num>
  <w:num w:numId="6" w16cid:durableId="841942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748"/>
    <w:rsid w:val="0002348B"/>
    <w:rsid w:val="000474B2"/>
    <w:rsid w:val="000A5670"/>
    <w:rsid w:val="0018538B"/>
    <w:rsid w:val="001B0748"/>
    <w:rsid w:val="00203A71"/>
    <w:rsid w:val="002A5B1C"/>
    <w:rsid w:val="0036348A"/>
    <w:rsid w:val="003F40C1"/>
    <w:rsid w:val="00533CA1"/>
    <w:rsid w:val="00622858"/>
    <w:rsid w:val="0073276C"/>
    <w:rsid w:val="00760DDE"/>
    <w:rsid w:val="009A5A8D"/>
    <w:rsid w:val="00A532D0"/>
    <w:rsid w:val="00A64CFD"/>
    <w:rsid w:val="00AF324A"/>
    <w:rsid w:val="00BA4CF8"/>
    <w:rsid w:val="00BC3077"/>
    <w:rsid w:val="00CD4404"/>
    <w:rsid w:val="0FA582F3"/>
    <w:rsid w:val="152C7C11"/>
    <w:rsid w:val="1EC87BEA"/>
    <w:rsid w:val="26406256"/>
    <w:rsid w:val="294B5555"/>
    <w:rsid w:val="2D610640"/>
    <w:rsid w:val="31123AB7"/>
    <w:rsid w:val="313E085E"/>
    <w:rsid w:val="431C2A32"/>
    <w:rsid w:val="58DABFC7"/>
    <w:rsid w:val="59470F80"/>
    <w:rsid w:val="6CFB48F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A36D5"/>
  <w15:chartTrackingRefBased/>
  <w15:docId w15:val="{817B50C1-A4CE-454C-B816-B73D20A69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748"/>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1B07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1B07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07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1B07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07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074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074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074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074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7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1B07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07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1B07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07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07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07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07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0748"/>
    <w:rPr>
      <w:rFonts w:eastAsiaTheme="majorEastAsia" w:cstheme="majorBidi"/>
      <w:color w:val="272727" w:themeColor="text1" w:themeTint="D8"/>
    </w:rPr>
  </w:style>
  <w:style w:type="paragraph" w:styleId="Title">
    <w:name w:val="Title"/>
    <w:basedOn w:val="Normal"/>
    <w:next w:val="Normal"/>
    <w:link w:val="TitleChar"/>
    <w:uiPriority w:val="10"/>
    <w:qFormat/>
    <w:rsid w:val="001B074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07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07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07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0748"/>
    <w:pPr>
      <w:spacing w:before="160"/>
      <w:jc w:val="center"/>
    </w:pPr>
    <w:rPr>
      <w:i/>
      <w:iCs/>
      <w:color w:val="404040" w:themeColor="text1" w:themeTint="BF"/>
    </w:rPr>
  </w:style>
  <w:style w:type="character" w:customStyle="1" w:styleId="QuoteChar">
    <w:name w:val="Quote Char"/>
    <w:basedOn w:val="DefaultParagraphFont"/>
    <w:link w:val="Quote"/>
    <w:uiPriority w:val="29"/>
    <w:rsid w:val="001B0748"/>
    <w:rPr>
      <w:i/>
      <w:iCs/>
      <w:color w:val="404040" w:themeColor="text1" w:themeTint="BF"/>
    </w:rPr>
  </w:style>
  <w:style w:type="paragraph" w:styleId="ListParagraph">
    <w:name w:val="List Paragraph"/>
    <w:basedOn w:val="Normal"/>
    <w:uiPriority w:val="34"/>
    <w:qFormat/>
    <w:rsid w:val="001B0748"/>
    <w:pPr>
      <w:ind w:left="720"/>
      <w:contextualSpacing/>
    </w:pPr>
  </w:style>
  <w:style w:type="character" w:styleId="IntenseEmphasis">
    <w:name w:val="Intense Emphasis"/>
    <w:basedOn w:val="DefaultParagraphFont"/>
    <w:uiPriority w:val="21"/>
    <w:qFormat/>
    <w:rsid w:val="001B0748"/>
    <w:rPr>
      <w:i/>
      <w:iCs/>
      <w:color w:val="0F4761" w:themeColor="accent1" w:themeShade="BF"/>
    </w:rPr>
  </w:style>
  <w:style w:type="paragraph" w:styleId="IntenseQuote">
    <w:name w:val="Intense Quote"/>
    <w:basedOn w:val="Normal"/>
    <w:next w:val="Normal"/>
    <w:link w:val="IntenseQuoteChar"/>
    <w:uiPriority w:val="30"/>
    <w:qFormat/>
    <w:rsid w:val="001B07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0748"/>
    <w:rPr>
      <w:i/>
      <w:iCs/>
      <w:color w:val="0F4761" w:themeColor="accent1" w:themeShade="BF"/>
    </w:rPr>
  </w:style>
  <w:style w:type="character" w:styleId="IntenseReference">
    <w:name w:val="Intense Reference"/>
    <w:basedOn w:val="DefaultParagraphFont"/>
    <w:uiPriority w:val="32"/>
    <w:qFormat/>
    <w:rsid w:val="001B0748"/>
    <w:rPr>
      <w:b/>
      <w:bCs/>
      <w:smallCaps/>
      <w:color w:val="0F4761" w:themeColor="accent1" w:themeShade="BF"/>
      <w:spacing w:val="5"/>
    </w:rPr>
  </w:style>
  <w:style w:type="paragraph" w:styleId="Header">
    <w:name w:val="header"/>
    <w:basedOn w:val="Normal"/>
    <w:link w:val="HeaderChar"/>
    <w:rsid w:val="001B0748"/>
    <w:pPr>
      <w:tabs>
        <w:tab w:val="center" w:pos="4153"/>
        <w:tab w:val="right" w:pos="8306"/>
      </w:tabs>
    </w:pPr>
  </w:style>
  <w:style w:type="character" w:customStyle="1" w:styleId="HeaderChar">
    <w:name w:val="Header Char"/>
    <w:basedOn w:val="DefaultParagraphFont"/>
    <w:link w:val="Header"/>
    <w:rsid w:val="001B0748"/>
    <w:rPr>
      <w:rFonts w:ascii="Times New Roman" w:eastAsia="Times New Roman" w:hAnsi="Times New Roman" w:cs="Times New Roman"/>
      <w:kern w:val="0"/>
      <w:sz w:val="20"/>
      <w:szCs w:val="20"/>
      <w:lang w:eastAsia="en-GB"/>
      <w14:ligatures w14:val="none"/>
    </w:rPr>
  </w:style>
  <w:style w:type="table" w:customStyle="1" w:styleId="TableGrid1">
    <w:name w:val="Table Grid1"/>
    <w:basedOn w:val="TableNormal"/>
    <w:next w:val="TableGrid"/>
    <w:uiPriority w:val="39"/>
    <w:rsid w:val="001B0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0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B0748"/>
    <w:pPr>
      <w:tabs>
        <w:tab w:val="center" w:pos="4513"/>
        <w:tab w:val="right" w:pos="9026"/>
      </w:tabs>
    </w:pPr>
  </w:style>
  <w:style w:type="character" w:customStyle="1" w:styleId="FooterChar">
    <w:name w:val="Footer Char"/>
    <w:basedOn w:val="DefaultParagraphFont"/>
    <w:link w:val="Footer"/>
    <w:uiPriority w:val="99"/>
    <w:rsid w:val="001B0748"/>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4" ma:contentTypeDescription="Create a new document." ma:contentTypeScope="" ma:versionID="b25a1f113684f31e06d832f21f23975a">
  <xsd:schema xmlns:xsd="http://www.w3.org/2001/XMLSchema" xmlns:xs="http://www.w3.org/2001/XMLSchema" xmlns:p="http://schemas.microsoft.com/office/2006/metadata/properties" xmlns:ns2="4b2517a8-a42e-4313-92b8-366611598475" targetNamespace="http://schemas.microsoft.com/office/2006/metadata/properties" ma:root="true" ma:fieldsID="e694a8bc016430fd3834940df3ed29fa" ns2:_="">
    <xsd:import namespace="4b2517a8-a42e-4313-92b8-3666115984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517a8-a42e-4313-92b8-3666115984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7A22F3-7DB6-4431-8E8B-1B6FB363052D}">
  <ds:schemaRefs>
    <ds:schemaRef ds:uri="http://schemas.microsoft.com/sharepoint/v3/contenttype/forms"/>
  </ds:schemaRefs>
</ds:datastoreItem>
</file>

<file path=customXml/itemProps2.xml><?xml version="1.0" encoding="utf-8"?>
<ds:datastoreItem xmlns:ds="http://schemas.openxmlformats.org/officeDocument/2006/customXml" ds:itemID="{B89625EE-B7CE-4283-BAA5-07B4058494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2517a8-a42e-4313-92b8-3666115984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73082A-ACF2-4D81-B202-0723F75096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1003</Words>
  <Characters>5479</Characters>
  <Application>Microsoft Office Word</Application>
  <DocSecurity>0</DocSecurity>
  <Lines>248</Lines>
  <Paragraphs>109</Paragraphs>
  <ScaleCrop>false</ScaleCrop>
  <Company/>
  <LinksUpToDate>false</LinksUpToDate>
  <CharactersWithSpaces>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Donna Morgan</cp:lastModifiedBy>
  <cp:revision>3</cp:revision>
  <dcterms:created xsi:type="dcterms:W3CDTF">2026-03-03T13:54:00Z</dcterms:created>
  <dcterms:modified xsi:type="dcterms:W3CDTF">2026-03-03T13:55:00Z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0x0101008DFE07599BFACB4682CD1E8BEDEA11A0</vt:lpwstr>
  </property>
</Properties>
</file>