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BC2052" w14:textId="308760A2" w:rsidR="00C1372E" w:rsidRDefault="00E46D6D">
      <w:pPr>
        <w:rPr>
          <w:b/>
          <w:bCs/>
          <w:u w:val="single"/>
        </w:rPr>
      </w:pPr>
      <w:r w:rsidRPr="00E46D6D">
        <w:rPr>
          <w:b/>
          <w:bCs/>
          <w:u w:val="single"/>
        </w:rPr>
        <w:t>Blog 1</w:t>
      </w:r>
    </w:p>
    <w:p w14:paraId="22330A27" w14:textId="1E4A7A79" w:rsidR="00E46D6D" w:rsidRDefault="00601164">
      <w:r>
        <w:t xml:space="preserve">This blog is in relation to my experiences in </w:t>
      </w:r>
      <w:r w:rsidR="00C05824">
        <w:t xml:space="preserve">delivering the first </w:t>
      </w:r>
      <w:r w:rsidR="00CB7475">
        <w:t>advanced</w:t>
      </w:r>
      <w:r w:rsidR="000664C1">
        <w:t xml:space="preserve"> suspect</w:t>
      </w:r>
      <w:r w:rsidR="00CB7475">
        <w:t xml:space="preserve"> interview courses created by myself. </w:t>
      </w:r>
      <w:r w:rsidR="00F22BFC">
        <w:t>Previously to this our organisation</w:t>
      </w:r>
      <w:r w:rsidR="00261785">
        <w:t xml:space="preserve"> a</w:t>
      </w:r>
      <w:r w:rsidR="00F22BFC">
        <w:t>lways used an external trainer for this course</w:t>
      </w:r>
      <w:r w:rsidR="00117FA4">
        <w:t xml:space="preserve"> and the external trainer provided copies of their own </w:t>
      </w:r>
      <w:r w:rsidR="003E653D">
        <w:t>inputs for the previous crime trainer to review</w:t>
      </w:r>
      <w:r w:rsidR="009165C2">
        <w:t>.</w:t>
      </w:r>
      <w:r w:rsidR="00F22BFC">
        <w:t xml:space="preserve"> On my arrival in the </w:t>
      </w:r>
      <w:r w:rsidR="005E5BED">
        <w:t>department,</w:t>
      </w:r>
      <w:r w:rsidR="00F22BFC">
        <w:t xml:space="preserve"> I </w:t>
      </w:r>
      <w:proofErr w:type="gramStart"/>
      <w:r w:rsidR="00F22BFC">
        <w:t>was tasked</w:t>
      </w:r>
      <w:proofErr w:type="gramEnd"/>
      <w:r w:rsidR="00F22BFC">
        <w:t xml:space="preserve"> </w:t>
      </w:r>
      <w:r w:rsidR="00261785">
        <w:t>that I would eventually be responsible for delivering this course.</w:t>
      </w:r>
    </w:p>
    <w:p w14:paraId="4FEB4306" w14:textId="79DAC198" w:rsidR="00CC75AE" w:rsidRDefault="00CC75AE">
      <w:pPr>
        <w:rPr>
          <w:noProof/>
        </w:rPr>
      </w:pPr>
      <w:r>
        <w:t xml:space="preserve">The first things to review were the </w:t>
      </w:r>
      <w:r w:rsidR="00117FA4">
        <w:t xml:space="preserve">current materials </w:t>
      </w:r>
      <w:r w:rsidR="00244181">
        <w:t>we had</w:t>
      </w:r>
      <w:r w:rsidR="00CA4FDA">
        <w:t>,</w:t>
      </w:r>
      <w:r w:rsidR="00244181">
        <w:t xml:space="preserve"> </w:t>
      </w:r>
      <w:r w:rsidR="00117FA4">
        <w:t xml:space="preserve">and the curriculum </w:t>
      </w:r>
      <w:r w:rsidR="003E653D">
        <w:t xml:space="preserve">provided by the College of Policing. </w:t>
      </w:r>
      <w:r w:rsidR="00C93B31">
        <w:t xml:space="preserve">I then obtained a copy of the </w:t>
      </w:r>
      <w:r w:rsidR="009D0507">
        <w:rPr>
          <w:noProof/>
        </w:rPr>
        <w:t xml:space="preserve">book, Investigative Interviewing, the Conversation Management Approach by </w:t>
      </w:r>
      <w:r w:rsidR="009858B8">
        <w:rPr>
          <w:noProof/>
        </w:rPr>
        <w:t>Eric Shepherd and David Griffiths.</w:t>
      </w:r>
    </w:p>
    <w:p w14:paraId="39C9F74F" w14:textId="2D606C90" w:rsidR="009858B8" w:rsidRDefault="009858B8">
      <w:r>
        <w:rPr>
          <w:noProof/>
        </w:rPr>
        <w:drawing>
          <wp:inline distT="0" distB="0" distL="0" distR="0" wp14:anchorId="6252515A" wp14:editId="3E110102">
            <wp:extent cx="1190625" cy="1685925"/>
            <wp:effectExtent l="0" t="0" r="9525" b="9525"/>
            <wp:docPr id="14212020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190625" cy="1685925"/>
                    </a:xfrm>
                    <a:prstGeom prst="rect">
                      <a:avLst/>
                    </a:prstGeom>
                    <a:noFill/>
                  </pic:spPr>
                </pic:pic>
              </a:graphicData>
            </a:graphic>
          </wp:inline>
        </w:drawing>
      </w:r>
    </w:p>
    <w:p w14:paraId="777BEA49" w14:textId="47BD2E34" w:rsidR="009858B8" w:rsidRDefault="009858B8">
      <w:r>
        <w:t xml:space="preserve">This book </w:t>
      </w:r>
      <w:r w:rsidR="005F31AB">
        <w:t>is recommended by all in the field of investigative interviewing and has contributions from several of the leading figures</w:t>
      </w:r>
      <w:r w:rsidR="00CA4FDA">
        <w:t xml:space="preserve">. </w:t>
      </w:r>
      <w:r w:rsidR="00C13AA7">
        <w:t>I</w:t>
      </w:r>
      <w:r w:rsidR="00F01C02">
        <w:t>t is also used to assist with the creation of the College of Policing Curriculum.</w:t>
      </w:r>
    </w:p>
    <w:p w14:paraId="7B63E530" w14:textId="23F2166A" w:rsidR="008E1857" w:rsidRDefault="008E1857">
      <w:r>
        <w:t xml:space="preserve">The other key parts to </w:t>
      </w:r>
      <w:r w:rsidR="00AF4FCE">
        <w:t>in</w:t>
      </w:r>
      <w:r w:rsidR="001E4015">
        <w:t xml:space="preserve">vestigative interviewing </w:t>
      </w:r>
      <w:r w:rsidR="00E5613E">
        <w:t>are</w:t>
      </w:r>
      <w:r w:rsidR="001E4015">
        <w:t xml:space="preserve"> the Police </w:t>
      </w:r>
      <w:r w:rsidR="000664C1">
        <w:t xml:space="preserve">and Criminal Evidence Act 1984, this is the guidelines and legal requirements for police in </w:t>
      </w:r>
      <w:r w:rsidR="0012446D">
        <w:t>dealing with Suspects</w:t>
      </w:r>
      <w:r w:rsidR="00002E0E">
        <w:t>. The main two codes relevant to Investigative interviewing are Code C and Code E &amp; F.</w:t>
      </w:r>
    </w:p>
    <w:p w14:paraId="526D5B08" w14:textId="3C18A017" w:rsidR="00002E0E" w:rsidRDefault="00172CAD">
      <w:r>
        <w:rPr>
          <w:noProof/>
        </w:rPr>
        <w:drawing>
          <wp:inline distT="0" distB="0" distL="0" distR="0" wp14:anchorId="13D84476" wp14:editId="1311DF68">
            <wp:extent cx="1308100" cy="1850274"/>
            <wp:effectExtent l="0" t="0" r="6350" b="0"/>
            <wp:docPr id="334486495" name="Picture 3" descr="A white and black cov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486495" name="Picture 3" descr="A white and black cover with black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315471" cy="1860700"/>
                    </a:xfrm>
                    <a:prstGeom prst="rect">
                      <a:avLst/>
                    </a:prstGeom>
                  </pic:spPr>
                </pic:pic>
              </a:graphicData>
            </a:graphic>
          </wp:inline>
        </w:drawing>
      </w:r>
      <w:r w:rsidR="008F0A07">
        <w:rPr>
          <w:noProof/>
        </w:rPr>
        <w:drawing>
          <wp:inline distT="0" distB="0" distL="0" distR="0" wp14:anchorId="17C26647" wp14:editId="085984D8">
            <wp:extent cx="1263477" cy="1846580"/>
            <wp:effectExtent l="0" t="0" r="0" b="1270"/>
            <wp:docPr id="809753503" name="Picture 4" descr="A black and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753503" name="Picture 4" descr="A black and white paper with black text&#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277376" cy="1866894"/>
                    </a:xfrm>
                    <a:prstGeom prst="rect">
                      <a:avLst/>
                    </a:prstGeom>
                  </pic:spPr>
                </pic:pic>
              </a:graphicData>
            </a:graphic>
          </wp:inline>
        </w:drawing>
      </w:r>
    </w:p>
    <w:p w14:paraId="62A78952" w14:textId="10125B93" w:rsidR="00205E05" w:rsidRDefault="009E4CEA">
      <w:r>
        <w:t xml:space="preserve">From </w:t>
      </w:r>
      <w:r w:rsidR="00E5613E">
        <w:t>using</w:t>
      </w:r>
      <w:r>
        <w:t xml:space="preserve"> these guidelines, the </w:t>
      </w:r>
      <w:proofErr w:type="gramStart"/>
      <w:r>
        <w:t>curriculum</w:t>
      </w:r>
      <w:proofErr w:type="gramEnd"/>
      <w:r>
        <w:t xml:space="preserve"> and the </w:t>
      </w:r>
      <w:r w:rsidR="009D2AB5">
        <w:t xml:space="preserve">material by Shepperd and Griffiths I then </w:t>
      </w:r>
      <w:r w:rsidR="00674FF3">
        <w:t xml:space="preserve">sourced </w:t>
      </w:r>
      <w:r w:rsidR="009D2AB5">
        <w:t xml:space="preserve">further material, guides and research </w:t>
      </w:r>
      <w:r w:rsidR="00D109D7">
        <w:t xml:space="preserve">relating to suspect interviewing. </w:t>
      </w:r>
    </w:p>
    <w:p w14:paraId="6E7BD9BD" w14:textId="282F2D1A" w:rsidR="00711EFB" w:rsidRDefault="002E4451">
      <w:r>
        <w:t xml:space="preserve">I further researched into the history of interviewing and reviewed the previous </w:t>
      </w:r>
      <w:r w:rsidR="006F6FB4">
        <w:t>government</w:t>
      </w:r>
      <w:r w:rsidR="00D67E93">
        <w:t xml:space="preserve"> publications to develop this</w:t>
      </w:r>
      <w:r w:rsidR="001C651D">
        <w:t xml:space="preserve"> such as </w:t>
      </w:r>
      <w:r w:rsidR="006F6FB4">
        <w:t xml:space="preserve">commissions into miscarriages of justice such as the Fisher </w:t>
      </w:r>
      <w:r w:rsidR="006508A7">
        <w:t xml:space="preserve">Report </w:t>
      </w:r>
      <w:hyperlink r:id="rId7" w:history="1">
        <w:r w:rsidR="006508A7">
          <w:rPr>
            <w:rStyle w:val="Hyperlink"/>
          </w:rPr>
          <w:t>Return to an order of the Honourable the House of Commons dated Dec. 12, 1977 for report of an inquiry..into.. the death of Maxwell Confait and the fire at 27 Doggett Road, London SE6 HC 90</w:t>
        </w:r>
      </w:hyperlink>
    </w:p>
    <w:p w14:paraId="5C6F2C5E" w14:textId="0452B009" w:rsidR="006508A7" w:rsidRDefault="006508A7">
      <w:r>
        <w:t xml:space="preserve">I also used the </w:t>
      </w:r>
      <w:r w:rsidR="0023184D">
        <w:t xml:space="preserve">guidance from the College of Policing:- </w:t>
      </w:r>
    </w:p>
    <w:p w14:paraId="484E32C6" w14:textId="6E98FD93" w:rsidR="0019472D" w:rsidRDefault="00F051B2">
      <w:hyperlink r:id="rId8" w:history="1">
        <w:r w:rsidR="0019472D">
          <w:rPr>
            <w:rStyle w:val="Hyperlink"/>
          </w:rPr>
          <w:t>Investigative interviewing | College of Policing</w:t>
        </w:r>
      </w:hyperlink>
    </w:p>
    <w:p w14:paraId="3633D79B" w14:textId="44EDB847" w:rsidR="0019472D" w:rsidRDefault="0019472D">
      <w:r>
        <w:lastRenderedPageBreak/>
        <w:t xml:space="preserve">I have also used </w:t>
      </w:r>
      <w:proofErr w:type="gramStart"/>
      <w:r>
        <w:t>numerous</w:t>
      </w:r>
      <w:proofErr w:type="gramEnd"/>
      <w:r>
        <w:t xml:space="preserve"> </w:t>
      </w:r>
      <w:r w:rsidR="00274E6A">
        <w:t xml:space="preserve">other </w:t>
      </w:r>
      <w:r w:rsidR="00AD66D1">
        <w:t xml:space="preserve">sources of academic research, the </w:t>
      </w:r>
      <w:r w:rsidR="00B06D8E">
        <w:t xml:space="preserve">home office </w:t>
      </w:r>
      <w:r w:rsidR="00E5613E">
        <w:t>guidance,</w:t>
      </w:r>
      <w:r w:rsidR="00274E6A">
        <w:t xml:space="preserve"> and my own experience to devel</w:t>
      </w:r>
      <w:r w:rsidR="00B06D8E">
        <w:t xml:space="preserve">op the course. </w:t>
      </w:r>
    </w:p>
    <w:p w14:paraId="7D1CF8FF" w14:textId="3AAF75D8" w:rsidR="006C2BF0" w:rsidRDefault="00B06D8E">
      <w:r>
        <w:t>I had to make sure I had a</w:t>
      </w:r>
      <w:r w:rsidR="00C33794">
        <w:t xml:space="preserve">ll the necessary up to date guidance on legal </w:t>
      </w:r>
      <w:r w:rsidR="00E5613E">
        <w:t>advice.</w:t>
      </w:r>
    </w:p>
    <w:p w14:paraId="05BDA23F" w14:textId="771AD860" w:rsidR="000A27DA" w:rsidRDefault="00F051B2">
      <w:hyperlink r:id="rId9" w:history="1">
        <w:r w:rsidR="000A27DA">
          <w:rPr>
            <w:rStyle w:val="Hyperlink"/>
          </w:rPr>
          <w:t>Home | The Law Society</w:t>
        </w:r>
      </w:hyperlink>
    </w:p>
    <w:p w14:paraId="43C2D017" w14:textId="2EDA3B99" w:rsidR="006C2BF0" w:rsidRDefault="006C2BF0">
      <w:r>
        <w:t>A</w:t>
      </w:r>
      <w:r w:rsidR="00C33794">
        <w:t>ppropriate adults</w:t>
      </w:r>
    </w:p>
    <w:p w14:paraId="33373747" w14:textId="1156044A" w:rsidR="006C2BF0" w:rsidRDefault="00F051B2">
      <w:hyperlink r:id="rId10" w:history="1">
        <w:r w:rsidR="006C2BF0">
          <w:rPr>
            <w:rStyle w:val="Hyperlink"/>
          </w:rPr>
          <w:t>About Appropriate Adults - National Appropriate Adult Network</w:t>
        </w:r>
      </w:hyperlink>
    </w:p>
    <w:p w14:paraId="4526FA81" w14:textId="77777777" w:rsidR="000A27DA" w:rsidRDefault="000A27DA">
      <w:r>
        <w:t>I</w:t>
      </w:r>
      <w:r w:rsidR="00C33794">
        <w:t xml:space="preserve">nterpreters </w:t>
      </w:r>
    </w:p>
    <w:p w14:paraId="521B6A9E" w14:textId="763F38F3" w:rsidR="000A27DA" w:rsidRDefault="00F051B2">
      <w:hyperlink r:id="rId11" w:history="1">
        <w:r w:rsidR="00445B41">
          <w:rPr>
            <w:rStyle w:val="Hyperlink"/>
          </w:rPr>
          <w:t>Home - The Wales Interpretation and Translation Service</w:t>
        </w:r>
      </w:hyperlink>
    </w:p>
    <w:p w14:paraId="2C5725C2" w14:textId="6E338EB4" w:rsidR="00A4042C" w:rsidRDefault="00445B41">
      <w:r>
        <w:t xml:space="preserve">I also joined up to the </w:t>
      </w:r>
      <w:r w:rsidR="00A4042C">
        <w:t xml:space="preserve">International Investigative interviewing research group, this did come at a </w:t>
      </w:r>
      <w:r w:rsidR="00E5613E">
        <w:t>cost,</w:t>
      </w:r>
      <w:r w:rsidR="00A4042C">
        <w:t xml:space="preserve"> but it has given me full access to </w:t>
      </w:r>
      <w:r w:rsidR="002B2F78">
        <w:t xml:space="preserve">numerous articles, seminars, </w:t>
      </w:r>
      <w:proofErr w:type="gramStart"/>
      <w:r w:rsidR="002B2F78">
        <w:t>research</w:t>
      </w:r>
      <w:proofErr w:type="gramEnd"/>
      <w:r w:rsidR="002B2F78">
        <w:t xml:space="preserve"> and guidance. </w:t>
      </w:r>
    </w:p>
    <w:p w14:paraId="7301EAA4" w14:textId="5A47B9FA" w:rsidR="00A4042C" w:rsidRDefault="00F051B2">
      <w:hyperlink r:id="rId12" w:history="1">
        <w:r w:rsidR="00A4042C">
          <w:rPr>
            <w:rStyle w:val="Hyperlink"/>
          </w:rPr>
          <w:t>HOME iIIRG MAIN 2024 - IIIRG - International Investigative Interviewing Research Group</w:t>
        </w:r>
      </w:hyperlink>
    </w:p>
    <w:p w14:paraId="1F367B3E" w14:textId="4CF186FB" w:rsidR="002B2F78" w:rsidRDefault="003577F1">
      <w:r>
        <w:t>All</w:t>
      </w:r>
      <w:r w:rsidR="00C2186D">
        <w:t xml:space="preserve"> this guidance gave me a great start into </w:t>
      </w:r>
      <w:r w:rsidR="00B72C76">
        <w:t>developing the course.</w:t>
      </w:r>
    </w:p>
    <w:p w14:paraId="34516623" w14:textId="68F25518" w:rsidR="00B72C76" w:rsidRDefault="00B72C76">
      <w:r>
        <w:t xml:space="preserve">I used the curriculum to work through the various </w:t>
      </w:r>
      <w:r w:rsidR="00F177D6">
        <w:t xml:space="preserve">requirements for the training and using all the </w:t>
      </w:r>
      <w:r w:rsidR="00ED07D2">
        <w:t xml:space="preserve">research material available to me I started to produce the presentations. </w:t>
      </w:r>
    </w:p>
    <w:p w14:paraId="1D40CD47" w14:textId="6B246A4C" w:rsidR="00ED07D2" w:rsidRDefault="00ED07D2">
      <w:r>
        <w:t xml:space="preserve">I tried to make it as methodical as possible, starting with the history of interviewing through to the actual interview itself, with all the </w:t>
      </w:r>
      <w:r w:rsidR="008B2C5B">
        <w:t xml:space="preserve">necessary guidance in between. </w:t>
      </w:r>
    </w:p>
    <w:p w14:paraId="30C076F7" w14:textId="2961EF13" w:rsidR="001D1815" w:rsidRDefault="008B2C5B">
      <w:r>
        <w:t xml:space="preserve">I had to make sure </w:t>
      </w:r>
      <w:r w:rsidR="003577F1">
        <w:t>all</w:t>
      </w:r>
      <w:r>
        <w:t xml:space="preserve"> the information and learning was present but also had to mindful that it was not all just myself at the front of the class talking from a </w:t>
      </w:r>
      <w:r w:rsidR="003577F1">
        <w:t>PowerPoint</w:t>
      </w:r>
      <w:r>
        <w:t xml:space="preserve"> presentation.</w:t>
      </w:r>
      <w:r w:rsidR="002D07DD">
        <w:t xml:space="preserve"> I also then considered </w:t>
      </w:r>
      <w:r w:rsidR="00E83CC9">
        <w:t xml:space="preserve">relevant tasks such as group work, </w:t>
      </w:r>
      <w:proofErr w:type="gramStart"/>
      <w:r w:rsidR="003577F1">
        <w:t>practical’s</w:t>
      </w:r>
      <w:proofErr w:type="gramEnd"/>
      <w:r w:rsidR="00E83CC9">
        <w:t>, and research that the learners could do which would hopefully keep them engaged with the lesson.</w:t>
      </w:r>
    </w:p>
    <w:p w14:paraId="4CB90485" w14:textId="6BB03B8A" w:rsidR="001D1815" w:rsidRDefault="00BB4F7C">
      <w:r>
        <w:t xml:space="preserve">As the course was brand </w:t>
      </w:r>
      <w:r w:rsidR="003577F1">
        <w:t>new,</w:t>
      </w:r>
      <w:r>
        <w:t xml:space="preserve"> I would also have to judge </w:t>
      </w:r>
      <w:proofErr w:type="gramStart"/>
      <w:r>
        <w:t>roughly how</w:t>
      </w:r>
      <w:proofErr w:type="gramEnd"/>
      <w:r>
        <w:t xml:space="preserve"> long each input would take, if there was a lot of discussion this could impact timings</w:t>
      </w:r>
      <w:r w:rsidR="00253FEF">
        <w:t xml:space="preserve"> of the lessons. </w:t>
      </w:r>
    </w:p>
    <w:p w14:paraId="3550AD12" w14:textId="2A71E5E3" w:rsidR="00E83CC9" w:rsidRDefault="00E83CC9">
      <w:r>
        <w:t xml:space="preserve">I was at an advantage as all those attending would have to be PIP2 qualified which is only achieved through </w:t>
      </w:r>
      <w:r w:rsidR="00B3587B">
        <w:t>becoming an accredited detective. This means that all those elig</w:t>
      </w:r>
      <w:r w:rsidR="001F3E02">
        <w:t xml:space="preserve">ible for the course would </w:t>
      </w:r>
      <w:r w:rsidR="000629B3">
        <w:t xml:space="preserve">in an environment where they </w:t>
      </w:r>
      <w:proofErr w:type="gramStart"/>
      <w:r w:rsidR="000249E4">
        <w:t>are used</w:t>
      </w:r>
      <w:proofErr w:type="gramEnd"/>
      <w:r w:rsidR="000249E4">
        <w:t xml:space="preserve"> to dealing with serious, complex and major crime. </w:t>
      </w:r>
      <w:r w:rsidR="008D19A9">
        <w:t xml:space="preserve">The one slight concern would be what we call “bad habits” which individuals would have </w:t>
      </w:r>
      <w:r w:rsidR="00452088">
        <w:t xml:space="preserve">picked up over time. </w:t>
      </w:r>
    </w:p>
    <w:p w14:paraId="09DDCFCD" w14:textId="68704ED5" w:rsidR="00471EC2" w:rsidRDefault="00471EC2">
      <w:r>
        <w:t xml:space="preserve">I also had to develop a </w:t>
      </w:r>
      <w:r w:rsidR="006B0090">
        <w:t xml:space="preserve">practical exercise where the learners would take part in a role play and would interview an individual who had been arrested for murder. Due to the </w:t>
      </w:r>
      <w:r w:rsidR="00FC4DBF">
        <w:t>logistics of how we can deliver training, I would set the class numbers at 12</w:t>
      </w:r>
      <w:r w:rsidR="004E2AF9">
        <w:t xml:space="preserve">. As the guidance always states interviewing should </w:t>
      </w:r>
      <w:proofErr w:type="gramStart"/>
      <w:r w:rsidR="004E2AF9">
        <w:t>be conducted</w:t>
      </w:r>
      <w:proofErr w:type="gramEnd"/>
      <w:r w:rsidR="004E2AF9">
        <w:t xml:space="preserve"> in pairs, this meant I could have </w:t>
      </w:r>
      <w:r w:rsidR="003577F1">
        <w:t>six</w:t>
      </w:r>
      <w:r w:rsidR="004E2AF9">
        <w:t xml:space="preserve"> interviews which would preferably be over 3 days. </w:t>
      </w:r>
    </w:p>
    <w:p w14:paraId="1A83C2BF" w14:textId="26A407A4" w:rsidR="007D0321" w:rsidRDefault="00D73B5C">
      <w:r>
        <w:t>There was already a scenario</w:t>
      </w:r>
      <w:r w:rsidR="001F40FC">
        <w:t xml:space="preserve"> which had been used by the previous provider of the course, this </w:t>
      </w:r>
      <w:r w:rsidR="007D0321">
        <w:t>was from the previo</w:t>
      </w:r>
      <w:r w:rsidR="00C54A61">
        <w:t>us organisa</w:t>
      </w:r>
      <w:r w:rsidR="003A64D2">
        <w:t>tion who were responsible for Police training prior to</w:t>
      </w:r>
      <w:r w:rsidR="007D0321">
        <w:t xml:space="preserve"> the establishment of the College of Policing and </w:t>
      </w:r>
      <w:proofErr w:type="gramStart"/>
      <w:r w:rsidR="007D0321">
        <w:t>was in need of</w:t>
      </w:r>
      <w:proofErr w:type="gramEnd"/>
      <w:r w:rsidR="007D0321">
        <w:t xml:space="preserve"> updating</w:t>
      </w:r>
      <w:r w:rsidR="00BC783A">
        <w:t xml:space="preserve">. The material and scenario provided </w:t>
      </w:r>
      <w:r w:rsidR="00C63475">
        <w:t xml:space="preserve">the correct </w:t>
      </w:r>
      <w:r w:rsidR="003A64D2">
        <w:t>learning,</w:t>
      </w:r>
      <w:r w:rsidR="00C63475">
        <w:t xml:space="preserve"> but it needed updating to how an investigation would progress today. This included things like </w:t>
      </w:r>
      <w:r w:rsidR="00972BA5">
        <w:t>mobile phone data, GPS, ANPR and the current policies and procedures.</w:t>
      </w:r>
      <w:r w:rsidR="00871A20">
        <w:t xml:space="preserve"> </w:t>
      </w:r>
      <w:r w:rsidR="00CA1629">
        <w:t xml:space="preserve">There are </w:t>
      </w:r>
      <w:proofErr w:type="gramStart"/>
      <w:r w:rsidR="00CA1629">
        <w:t>some</w:t>
      </w:r>
      <w:proofErr w:type="gramEnd"/>
      <w:r w:rsidR="00CA1629">
        <w:t xml:space="preserve"> </w:t>
      </w:r>
      <w:r w:rsidR="009B566C">
        <w:t>useful</w:t>
      </w:r>
      <w:r w:rsidR="00CA1629">
        <w:t xml:space="preserve"> guides and </w:t>
      </w:r>
      <w:r w:rsidR="00AC62F6">
        <w:t xml:space="preserve">ideas provided in </w:t>
      </w:r>
      <w:r w:rsidR="00871A20">
        <w:t>(</w:t>
      </w:r>
      <w:r w:rsidR="00871A20" w:rsidRPr="008434CC">
        <w:rPr>
          <w:i/>
          <w:iCs/>
        </w:rPr>
        <w:t>Bolton, G.M. and Heathcote, D. (1999</w:t>
      </w:r>
      <w:r w:rsidR="00871A20">
        <w:rPr>
          <w:i/>
          <w:iCs/>
        </w:rPr>
        <w:t>)</w:t>
      </w:r>
    </w:p>
    <w:p w14:paraId="605966E7" w14:textId="17CB9F5B" w:rsidR="008108A9" w:rsidRDefault="008108A9">
      <w:r>
        <w:t xml:space="preserve">I would also need the use of another trainer to play the suspect in the </w:t>
      </w:r>
      <w:r w:rsidR="0001109C">
        <w:t xml:space="preserve">scenario. </w:t>
      </w:r>
      <w:r w:rsidR="0038296C">
        <w:t xml:space="preserve">This would enable me then to monitor the practical and provide the suitable feedback for the individuals taking part. </w:t>
      </w:r>
      <w:r w:rsidR="00097F24">
        <w:t xml:space="preserve">I </w:t>
      </w:r>
      <w:r w:rsidR="00097F24">
        <w:lastRenderedPageBreak/>
        <w:t xml:space="preserve">also had to develop a </w:t>
      </w:r>
      <w:r w:rsidR="00F74271">
        <w:t xml:space="preserve">suitable script for the role player to use. This would need to be </w:t>
      </w:r>
      <w:r w:rsidR="00296C4E">
        <w:t xml:space="preserve">able to adapt to how the interview progressed and how the </w:t>
      </w:r>
      <w:r w:rsidR="001941A2">
        <w:t xml:space="preserve">learners </w:t>
      </w:r>
      <w:r w:rsidR="000F597A">
        <w:t>reacted to the information.</w:t>
      </w:r>
    </w:p>
    <w:p w14:paraId="49CC3B3F" w14:textId="4BF3D65C" w:rsidR="00626A76" w:rsidRPr="005E5BED" w:rsidRDefault="00626A76">
      <w:pPr>
        <w:rPr>
          <w:b/>
          <w:bCs/>
        </w:rPr>
      </w:pPr>
      <w:r w:rsidRPr="005E5BED">
        <w:rPr>
          <w:b/>
          <w:bCs/>
        </w:rPr>
        <w:t xml:space="preserve">Kolb </w:t>
      </w:r>
      <w:r w:rsidR="00A63934" w:rsidRPr="005E5BED">
        <w:rPr>
          <w:b/>
          <w:bCs/>
        </w:rPr>
        <w:t>Learning Cycle</w:t>
      </w:r>
    </w:p>
    <w:p w14:paraId="3978583D" w14:textId="504A10B2" w:rsidR="00A63934" w:rsidRDefault="00A63934">
      <w:r>
        <w:t xml:space="preserve">Concrete Experience: Teach the course, </w:t>
      </w:r>
      <w:r w:rsidR="00FB69AD">
        <w:t>conduct practical’s, seek feedback from learners.</w:t>
      </w:r>
    </w:p>
    <w:p w14:paraId="7FA6B567" w14:textId="5F3CE968" w:rsidR="00FB69AD" w:rsidRDefault="00FB69AD">
      <w:r>
        <w:t xml:space="preserve">Reflective </w:t>
      </w:r>
      <w:r w:rsidR="00DB2757">
        <w:t>Observation: Certain inputs were longer than e</w:t>
      </w:r>
      <w:r w:rsidR="00AF1E9D">
        <w:t xml:space="preserve">xpected and others didn’t last as long. The optimum number for the course would be </w:t>
      </w:r>
      <w:r w:rsidR="009B566C">
        <w:t>twelve</w:t>
      </w:r>
      <w:r w:rsidR="00AF1E9D">
        <w:t xml:space="preserve">. </w:t>
      </w:r>
      <w:r w:rsidR="00DB3838">
        <w:t>Practical exercises were well received</w:t>
      </w:r>
      <w:r w:rsidR="004A3C80">
        <w:t xml:space="preserve">. </w:t>
      </w:r>
      <w:r w:rsidR="00B45CC4">
        <w:t>I would like to i</w:t>
      </w:r>
      <w:r w:rsidR="004A3C80">
        <w:t>ncrease the opportunity for self-learning.</w:t>
      </w:r>
    </w:p>
    <w:p w14:paraId="059F6B94" w14:textId="1163FA5D" w:rsidR="004A3C80" w:rsidRDefault="004A3C80">
      <w:r>
        <w:t>Abstract Concep</w:t>
      </w:r>
      <w:r w:rsidR="00E31457">
        <w:t xml:space="preserve">tualisation: I will introduce daily knowledge checks, these will be conducted in the morning and will cover the previous days </w:t>
      </w:r>
      <w:r w:rsidR="00622E96">
        <w:t xml:space="preserve">inputs. The knowledge checks will not be under exam conditions but rather a problem solving type check, which would mirror the questions that might arise in a court </w:t>
      </w:r>
      <w:r w:rsidR="00F3321D">
        <w:t xml:space="preserve">setting. Add additional practical exercises after each input to enhance the learning. </w:t>
      </w:r>
      <w:r w:rsidR="00BD3AE9">
        <w:t xml:space="preserve">Various learners have volunteered their own experiences, these will be added to the training including any suitable recordings </w:t>
      </w:r>
      <w:r w:rsidR="00B45CC4">
        <w:t xml:space="preserve">to use. </w:t>
      </w:r>
    </w:p>
    <w:p w14:paraId="714CB665" w14:textId="2B0A629E" w:rsidR="00B45CC4" w:rsidRDefault="00B45CC4">
      <w:r>
        <w:t xml:space="preserve">Concrete Experience: The knowledge checks were </w:t>
      </w:r>
      <w:proofErr w:type="gramStart"/>
      <w:r>
        <w:t xml:space="preserve">a really </w:t>
      </w:r>
      <w:r w:rsidR="00F051B2">
        <w:t>effective</w:t>
      </w:r>
      <w:proofErr w:type="gramEnd"/>
      <w:r w:rsidR="00F051B2">
        <w:t xml:space="preserve"> way</w:t>
      </w:r>
      <w:r>
        <w:t xml:space="preserve"> of enhancing the learning. The </w:t>
      </w:r>
      <w:r w:rsidR="00F051B2">
        <w:t>real-life</w:t>
      </w:r>
      <w:r>
        <w:t xml:space="preserve"> examples of others were well </w:t>
      </w:r>
      <w:proofErr w:type="gramStart"/>
      <w:r>
        <w:t>received</w:t>
      </w:r>
      <w:proofErr w:type="gramEnd"/>
      <w:r>
        <w:t xml:space="preserve"> and learners have stated they would like to see more of them. </w:t>
      </w:r>
      <w:r w:rsidR="00221971">
        <w:t xml:space="preserve">The facilities would need to </w:t>
      </w:r>
      <w:proofErr w:type="gramStart"/>
      <w:r w:rsidR="00221971">
        <w:t>be improved</w:t>
      </w:r>
      <w:proofErr w:type="gramEnd"/>
      <w:r w:rsidR="00221971">
        <w:t xml:space="preserve"> too as the </w:t>
      </w:r>
      <w:r w:rsidR="004114FA">
        <w:t xml:space="preserve">practical exercise was disrupted due </w:t>
      </w:r>
      <w:r w:rsidR="00F051B2">
        <w:t>to</w:t>
      </w:r>
      <w:r w:rsidR="004114FA">
        <w:t xml:space="preserve"> poor internet connection. </w:t>
      </w:r>
    </w:p>
    <w:p w14:paraId="19A8C091" w14:textId="77777777" w:rsidR="009E7C4D" w:rsidRDefault="009E7C4D"/>
    <w:p w14:paraId="10778534" w14:textId="5529EDCD" w:rsidR="009E7C4D" w:rsidRPr="009E7C4D" w:rsidRDefault="009E7C4D">
      <w:pPr>
        <w:rPr>
          <w:b/>
          <w:bCs/>
          <w:u w:val="single"/>
        </w:rPr>
      </w:pPr>
      <w:r w:rsidRPr="009E7C4D">
        <w:rPr>
          <w:b/>
          <w:bCs/>
          <w:u w:val="single"/>
        </w:rPr>
        <w:t>References</w:t>
      </w:r>
    </w:p>
    <w:p w14:paraId="78EE29B4" w14:textId="254D45D2" w:rsidR="00B15E32" w:rsidRDefault="00CD0FE0" w:rsidP="00CD0FE0">
      <w:pPr>
        <w:rPr>
          <w:i/>
          <w:iCs/>
        </w:rPr>
      </w:pPr>
      <w:r w:rsidRPr="00CD0FE0">
        <w:rPr>
          <w:i/>
          <w:iCs/>
        </w:rPr>
        <w:t xml:space="preserve">Griffiths, E. (2021). INVESTIGATIVE </w:t>
      </w:r>
      <w:proofErr w:type="gramStart"/>
      <w:r w:rsidRPr="00CD0FE0">
        <w:rPr>
          <w:i/>
          <w:iCs/>
        </w:rPr>
        <w:t>INTERVIEWING :</w:t>
      </w:r>
      <w:proofErr w:type="gramEnd"/>
      <w:r w:rsidRPr="00CD0FE0">
        <w:rPr>
          <w:i/>
          <w:iCs/>
        </w:rPr>
        <w:t xml:space="preserve"> the conversation management approach. S.L.: Oxford </w:t>
      </w:r>
      <w:proofErr w:type="spellStart"/>
      <w:r w:rsidRPr="00CD0FE0">
        <w:rPr>
          <w:i/>
          <w:iCs/>
        </w:rPr>
        <w:t>Univ</w:t>
      </w:r>
      <w:proofErr w:type="spellEnd"/>
      <w:r w:rsidRPr="00CD0FE0">
        <w:rPr>
          <w:i/>
          <w:iCs/>
        </w:rPr>
        <w:t xml:space="preserve"> Press.</w:t>
      </w:r>
    </w:p>
    <w:p w14:paraId="03957BF4" w14:textId="7F27AB1D" w:rsidR="00830BD8" w:rsidRDefault="00830BD8" w:rsidP="00830BD8">
      <w:pPr>
        <w:rPr>
          <w:i/>
          <w:iCs/>
        </w:rPr>
      </w:pPr>
      <w:r w:rsidRPr="00830BD8">
        <w:rPr>
          <w:i/>
          <w:iCs/>
        </w:rPr>
        <w:t xml:space="preserve">Gov.uk (2023). PACE Code C 2023. [online] GOV.UK. Available at: </w:t>
      </w:r>
      <w:hyperlink r:id="rId13" w:history="1">
        <w:r w:rsidRPr="001161E4">
          <w:rPr>
            <w:rStyle w:val="Hyperlink"/>
            <w:i/>
            <w:iCs/>
          </w:rPr>
          <w:t>https://www.gov.uk/government/publications/pace-code-c-2023</w:t>
        </w:r>
      </w:hyperlink>
    </w:p>
    <w:p w14:paraId="43D0E068" w14:textId="4CBA42FA" w:rsidR="00830BD8" w:rsidRPr="00AC0800" w:rsidRDefault="00AC0800" w:rsidP="00AC0800">
      <w:pPr>
        <w:rPr>
          <w:i/>
          <w:iCs/>
        </w:rPr>
      </w:pPr>
      <w:r w:rsidRPr="00AC0800">
        <w:rPr>
          <w:i/>
          <w:iCs/>
        </w:rPr>
        <w:t>Home Office (2018). PACE Codes E and F 2018. [online] GOV.UK. Available at: https://www.gov.uk/government/publications/pace-codes-e-and-f-2018</w:t>
      </w:r>
    </w:p>
    <w:p w14:paraId="7B000CE7" w14:textId="08A67B5C" w:rsidR="00017F74" w:rsidRDefault="00017F74" w:rsidP="00017F74">
      <w:pPr>
        <w:rPr>
          <w:i/>
          <w:iCs/>
        </w:rPr>
      </w:pPr>
      <w:r w:rsidRPr="00017F74">
        <w:rPr>
          <w:i/>
          <w:iCs/>
        </w:rPr>
        <w:t xml:space="preserve">Kolb, D.A. (1984). Experiential </w:t>
      </w:r>
      <w:proofErr w:type="gramStart"/>
      <w:r w:rsidRPr="00017F74">
        <w:rPr>
          <w:i/>
          <w:iCs/>
        </w:rPr>
        <w:t>Learning :</w:t>
      </w:r>
      <w:proofErr w:type="gramEnd"/>
      <w:r w:rsidRPr="00017F74">
        <w:rPr>
          <w:i/>
          <w:iCs/>
        </w:rPr>
        <w:t xml:space="preserve"> Experience as the Source of Learning and Development. [online] Upper Saddle River, New Jersey: Pearson Education Inc. Available at: </w:t>
      </w:r>
      <w:hyperlink r:id="rId14" w:history="1">
        <w:r w:rsidRPr="001161E4">
          <w:rPr>
            <w:rStyle w:val="Hyperlink"/>
            <w:i/>
            <w:iCs/>
          </w:rPr>
          <w:t>https://www.researchgate.net/publication/235701029_Experiential_Learning_Experience_As_The_Source_Of_Learning</w:t>
        </w:r>
      </w:hyperlink>
    </w:p>
    <w:p w14:paraId="0C50CE95" w14:textId="69BA6870" w:rsidR="00172CAD" w:rsidRDefault="001F6221" w:rsidP="001F6221">
      <w:pPr>
        <w:rPr>
          <w:i/>
          <w:iCs/>
        </w:rPr>
      </w:pPr>
      <w:r w:rsidRPr="001F6221">
        <w:rPr>
          <w:i/>
          <w:iCs/>
        </w:rPr>
        <w:t>Kolb, D. (2014). Experiential learning: Experience as the source of learning and development. 2nd ed. Upper Saddle River, New Jersey: Pearson Education, Inc</w:t>
      </w:r>
    </w:p>
    <w:p w14:paraId="79C0560D" w14:textId="2E683A46" w:rsidR="008434CC" w:rsidRPr="008434CC" w:rsidRDefault="008434CC" w:rsidP="008434CC">
      <w:pPr>
        <w:rPr>
          <w:i/>
          <w:iCs/>
        </w:rPr>
      </w:pPr>
      <w:r w:rsidRPr="008434CC">
        <w:rPr>
          <w:i/>
          <w:iCs/>
        </w:rPr>
        <w:t>Bolton, G.M. and Heathcote, D. (1999). So you want to use role play</w:t>
      </w:r>
      <w:proofErr w:type="gramStart"/>
      <w:r w:rsidRPr="008434CC">
        <w:rPr>
          <w:i/>
          <w:iCs/>
        </w:rPr>
        <w:t>? :</w:t>
      </w:r>
      <w:proofErr w:type="gramEnd"/>
      <w:r w:rsidRPr="008434CC">
        <w:rPr>
          <w:i/>
          <w:iCs/>
        </w:rPr>
        <w:t xml:space="preserve"> a new approach in how to plan. Stoke-On-Trent: Trentham.</w:t>
      </w:r>
    </w:p>
    <w:sectPr w:rsidR="008434CC" w:rsidRPr="008434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E2F"/>
    <w:rsid w:val="00002E0E"/>
    <w:rsid w:val="0001109C"/>
    <w:rsid w:val="00017F74"/>
    <w:rsid w:val="000249E4"/>
    <w:rsid w:val="00031062"/>
    <w:rsid w:val="000406F1"/>
    <w:rsid w:val="000629B3"/>
    <w:rsid w:val="000664C1"/>
    <w:rsid w:val="00097F24"/>
    <w:rsid w:val="000A27DA"/>
    <w:rsid w:val="000B072A"/>
    <w:rsid w:val="000F597A"/>
    <w:rsid w:val="00117FA4"/>
    <w:rsid w:val="0012446D"/>
    <w:rsid w:val="00172CAD"/>
    <w:rsid w:val="001941A2"/>
    <w:rsid w:val="0019472D"/>
    <w:rsid w:val="001C651D"/>
    <w:rsid w:val="001D1815"/>
    <w:rsid w:val="001E4015"/>
    <w:rsid w:val="001F3E02"/>
    <w:rsid w:val="001F40FC"/>
    <w:rsid w:val="001F6221"/>
    <w:rsid w:val="00205E05"/>
    <w:rsid w:val="00221971"/>
    <w:rsid w:val="0023184D"/>
    <w:rsid w:val="00244181"/>
    <w:rsid w:val="00246317"/>
    <w:rsid w:val="00253FEF"/>
    <w:rsid w:val="00261785"/>
    <w:rsid w:val="00274E6A"/>
    <w:rsid w:val="00296C4E"/>
    <w:rsid w:val="002B2F78"/>
    <w:rsid w:val="002D07DD"/>
    <w:rsid w:val="002D5CAA"/>
    <w:rsid w:val="002E4451"/>
    <w:rsid w:val="003577F1"/>
    <w:rsid w:val="003610FC"/>
    <w:rsid w:val="0038296C"/>
    <w:rsid w:val="003A64D2"/>
    <w:rsid w:val="003E653D"/>
    <w:rsid w:val="004114FA"/>
    <w:rsid w:val="00445B41"/>
    <w:rsid w:val="00452088"/>
    <w:rsid w:val="0046745D"/>
    <w:rsid w:val="00471EC2"/>
    <w:rsid w:val="00485C54"/>
    <w:rsid w:val="004A3C80"/>
    <w:rsid w:val="004E2AF9"/>
    <w:rsid w:val="005E5BED"/>
    <w:rsid w:val="005F31AB"/>
    <w:rsid w:val="00601164"/>
    <w:rsid w:val="00622E96"/>
    <w:rsid w:val="00626A76"/>
    <w:rsid w:val="00646471"/>
    <w:rsid w:val="006508A7"/>
    <w:rsid w:val="006663FD"/>
    <w:rsid w:val="00674FF3"/>
    <w:rsid w:val="00683E2F"/>
    <w:rsid w:val="006B0090"/>
    <w:rsid w:val="006C2BF0"/>
    <w:rsid w:val="006F6FB4"/>
    <w:rsid w:val="00711EFB"/>
    <w:rsid w:val="007D0321"/>
    <w:rsid w:val="008108A9"/>
    <w:rsid w:val="00812746"/>
    <w:rsid w:val="00813B7F"/>
    <w:rsid w:val="00830BD8"/>
    <w:rsid w:val="008434CC"/>
    <w:rsid w:val="0085257C"/>
    <w:rsid w:val="00871A20"/>
    <w:rsid w:val="00874D9B"/>
    <w:rsid w:val="008947BE"/>
    <w:rsid w:val="008B2C5B"/>
    <w:rsid w:val="008C2949"/>
    <w:rsid w:val="008D19A9"/>
    <w:rsid w:val="008D5E9D"/>
    <w:rsid w:val="008E1857"/>
    <w:rsid w:val="008F0A07"/>
    <w:rsid w:val="009165C2"/>
    <w:rsid w:val="00972BA5"/>
    <w:rsid w:val="009858B8"/>
    <w:rsid w:val="009B566C"/>
    <w:rsid w:val="009D0507"/>
    <w:rsid w:val="009D2AB5"/>
    <w:rsid w:val="009E4CEA"/>
    <w:rsid w:val="009E7C4D"/>
    <w:rsid w:val="00A14939"/>
    <w:rsid w:val="00A4042C"/>
    <w:rsid w:val="00A63934"/>
    <w:rsid w:val="00AC0800"/>
    <w:rsid w:val="00AC62F6"/>
    <w:rsid w:val="00AD66D1"/>
    <w:rsid w:val="00AF1E9D"/>
    <w:rsid w:val="00AF4FCE"/>
    <w:rsid w:val="00B06D8E"/>
    <w:rsid w:val="00B15E32"/>
    <w:rsid w:val="00B3587B"/>
    <w:rsid w:val="00B45CC4"/>
    <w:rsid w:val="00B5657F"/>
    <w:rsid w:val="00B72C76"/>
    <w:rsid w:val="00BB4F7C"/>
    <w:rsid w:val="00BC783A"/>
    <w:rsid w:val="00BD3AE9"/>
    <w:rsid w:val="00C04C25"/>
    <w:rsid w:val="00C05824"/>
    <w:rsid w:val="00C1372E"/>
    <w:rsid w:val="00C13AA7"/>
    <w:rsid w:val="00C2186D"/>
    <w:rsid w:val="00C33794"/>
    <w:rsid w:val="00C42990"/>
    <w:rsid w:val="00C54A61"/>
    <w:rsid w:val="00C63475"/>
    <w:rsid w:val="00C93B31"/>
    <w:rsid w:val="00CA1629"/>
    <w:rsid w:val="00CA4FDA"/>
    <w:rsid w:val="00CB229A"/>
    <w:rsid w:val="00CB7475"/>
    <w:rsid w:val="00CC75AE"/>
    <w:rsid w:val="00CD0FE0"/>
    <w:rsid w:val="00D042A8"/>
    <w:rsid w:val="00D109D7"/>
    <w:rsid w:val="00D67E93"/>
    <w:rsid w:val="00D73B5C"/>
    <w:rsid w:val="00DB2757"/>
    <w:rsid w:val="00DB3838"/>
    <w:rsid w:val="00E31457"/>
    <w:rsid w:val="00E46D6D"/>
    <w:rsid w:val="00E5613E"/>
    <w:rsid w:val="00E83CC9"/>
    <w:rsid w:val="00ED07D2"/>
    <w:rsid w:val="00F01C02"/>
    <w:rsid w:val="00F051B2"/>
    <w:rsid w:val="00F177D6"/>
    <w:rsid w:val="00F22BFC"/>
    <w:rsid w:val="00F3321D"/>
    <w:rsid w:val="00F74271"/>
    <w:rsid w:val="00FB69AD"/>
    <w:rsid w:val="00FC4DBF"/>
    <w:rsid w:val="00FC5D8B"/>
    <w:rsid w:val="00FD4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8B14F"/>
  <w15:chartTrackingRefBased/>
  <w15:docId w15:val="{C3CD869C-13A9-4721-87D0-7FDD1CC69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08A7"/>
    <w:rPr>
      <w:color w:val="0000FF"/>
      <w:u w:val="single"/>
    </w:rPr>
  </w:style>
  <w:style w:type="character" w:styleId="UnresolvedMention">
    <w:name w:val="Unresolved Mention"/>
    <w:basedOn w:val="DefaultParagraphFont"/>
    <w:uiPriority w:val="99"/>
    <w:semiHidden/>
    <w:unhideWhenUsed/>
    <w:rsid w:val="00017F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investigative-interviewing/investigative-interviewing" TargetMode="External"/><Relationship Id="rId13" Type="http://schemas.openxmlformats.org/officeDocument/2006/relationships/hyperlink" Target="https://www.gov.uk/government/publications/pace-code-c-2023" TargetMode="External"/><Relationship Id="rId3" Type="http://schemas.openxmlformats.org/officeDocument/2006/relationships/webSettings" Target="webSettings.xml"/><Relationship Id="rId7" Type="http://schemas.openxmlformats.org/officeDocument/2006/relationships/hyperlink" Target="https://assets.publishing.service.gov.uk/media/5a7b9a1ced915d131106050d/0090.pdf" TargetMode="External"/><Relationship Id="rId12" Type="http://schemas.openxmlformats.org/officeDocument/2006/relationships/hyperlink" Target="https://iiirg.org/"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wits.wales/" TargetMode="External"/><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hyperlink" Target="https://www.appropriateadult.org.uk/information/what-is-an-appropriate-adult" TargetMode="External"/><Relationship Id="rId4" Type="http://schemas.openxmlformats.org/officeDocument/2006/relationships/image" Target="media/image1.png"/><Relationship Id="rId9" Type="http://schemas.openxmlformats.org/officeDocument/2006/relationships/hyperlink" Target="https://www.lawsociety.org.uk/" TargetMode="External"/><Relationship Id="rId14" Type="http://schemas.openxmlformats.org/officeDocument/2006/relationships/hyperlink" Target="https://www.researchgate.net/publication/235701029_Experiential_Learning_Experience_As_The_Source_Of_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428</TotalTime>
  <Pages>3</Pages>
  <Words>1193</Words>
  <Characters>6804</Characters>
  <Application>Microsoft Office Word</Application>
  <DocSecurity>0</DocSecurity>
  <Lines>56</Lines>
  <Paragraphs>15</Paragraphs>
  <ScaleCrop>false</ScaleCrop>
  <Company>Gwent Police</Company>
  <LinksUpToDate>false</LinksUpToDate>
  <CharactersWithSpaces>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Toogood, Craig</dc:creator>
  <cp:keywords/>
  <dc:description/>
  <cp:lastModifiedBy>Toogood, Craig</cp:lastModifiedBy>
  <cp:revision>139</cp:revision>
  <dcterms:created xsi:type="dcterms:W3CDTF">2024-12-16T09:58:00Z</dcterms:created>
  <dcterms:modified xsi:type="dcterms:W3CDTF">2025-01-05T13:40:00Z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2024-12-16T09:58:35Z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fabf1ef8-b940-4c4c-acee-5f8127e31c4f</vt:lpwstr>
  </property>
  <property fmtid="{D5CDD505-2E9C-101B-9397-08002B2CF9AE}" pid="8" name="MSIP_Label_f2acd28b-79a3-4a0f-b0ff-4b75658b1549_ContentBits">
    <vt:lpwstr>0</vt:lpwstr>
  </property>
</Properties>
</file>