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047370230"/>
        <w:docPartObj>
          <w:docPartGallery w:val="Cover Pages"/>
          <w:docPartUnique/>
        </w:docPartObj>
      </w:sdtPr>
      <w:sdtEndPr>
        <w:rPr>
          <w:shd w:val="clear" w:color="auto" w:fill="FFFFFF"/>
        </w:rPr>
      </w:sdtEndPr>
      <w:sdtContent>
        <w:p w14:paraId="43F1475A" w14:textId="34FCC977" w:rsidR="00D15534" w:rsidRPr="001B2FE5" w:rsidRDefault="00D15534" w:rsidP="006F7FCA">
          <w:pPr>
            <w:spacing w:line="360" w:lineRule="auto"/>
            <w:rPr>
              <w:rFonts w:cstheme="minorHAnsi"/>
              <w:sz w:val="24"/>
              <w:szCs w:val="24"/>
            </w:rPr>
          </w:pPr>
        </w:p>
        <w:p w14:paraId="53817311" w14:textId="29FA69D1" w:rsidR="00D15534" w:rsidRPr="001B2FE5" w:rsidRDefault="00F44AD5" w:rsidP="006F7FCA">
          <w:pPr>
            <w:spacing w:line="360" w:lineRule="auto"/>
            <w:rPr>
              <w:rFonts w:cstheme="minorHAnsi"/>
              <w:sz w:val="24"/>
              <w:szCs w:val="24"/>
              <w:shd w:val="clear" w:color="auto" w:fill="FFFFFF"/>
            </w:rPr>
          </w:pPr>
          <w:r>
            <w:rPr>
              <w:rFonts w:cstheme="minorHAnsi"/>
              <w:noProof/>
              <w:sz w:val="24"/>
              <w:szCs w:val="24"/>
            </w:rPr>
            <w:drawing>
              <wp:anchor distT="0" distB="0" distL="114300" distR="114300" simplePos="0" relativeHeight="251723776" behindDoc="0" locked="0" layoutInCell="1" allowOverlap="1" wp14:anchorId="6580F903" wp14:editId="06BA3D83">
                <wp:simplePos x="0" y="0"/>
                <wp:positionH relativeFrom="margin">
                  <wp:align>center</wp:align>
                </wp:positionH>
                <wp:positionV relativeFrom="paragraph">
                  <wp:posOffset>1543685</wp:posOffset>
                </wp:positionV>
                <wp:extent cx="3714750" cy="12287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pic:spPr>
                    </pic:pic>
                  </a:graphicData>
                </a:graphic>
                <wp14:sizeRelH relativeFrom="page">
                  <wp14:pctWidth>0</wp14:pctWidth>
                </wp14:sizeRelH>
                <wp14:sizeRelV relativeFrom="page">
                  <wp14:pctHeight>0</wp14:pctHeight>
                </wp14:sizeRelV>
              </wp:anchor>
            </w:drawing>
          </w:r>
          <w:r w:rsidR="00712AA1" w:rsidRPr="001B2FE5">
            <w:rPr>
              <w:rFonts w:cstheme="minorHAnsi"/>
              <w:noProof/>
              <w:sz w:val="24"/>
              <w:szCs w:val="24"/>
            </w:rPr>
            <mc:AlternateContent>
              <mc:Choice Requires="wps">
                <w:drawing>
                  <wp:anchor distT="0" distB="0" distL="114300" distR="114300" simplePos="0" relativeHeight="251697152" behindDoc="0" locked="0" layoutInCell="1" allowOverlap="1" wp14:anchorId="5483B179" wp14:editId="4F6CD10B">
                    <wp:simplePos x="0" y="0"/>
                    <wp:positionH relativeFrom="margin">
                      <wp:posOffset>-266700</wp:posOffset>
                    </wp:positionH>
                    <wp:positionV relativeFrom="page">
                      <wp:posOffset>7924800</wp:posOffset>
                    </wp:positionV>
                    <wp:extent cx="6442710" cy="15716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6442710" cy="1571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CCCF4C5" w14:textId="4B9A5489" w:rsidR="00D15534" w:rsidRPr="00712AA1" w:rsidRDefault="00D15534" w:rsidP="00712AA1">
                                    <w:pPr>
                                      <w:pStyle w:val="NoSpacing"/>
                                      <w:spacing w:before="40" w:after="40"/>
                                      <w:jc w:val="center"/>
                                      <w:rPr>
                                        <w:caps/>
                                        <w:color w:val="4472C4" w:themeColor="accent1"/>
                                        <w:sz w:val="44"/>
                                        <w:szCs w:val="44"/>
                                      </w:rPr>
                                    </w:pPr>
                                    <w:r w:rsidRPr="00712AA1">
                                      <w:rPr>
                                        <w:caps/>
                                        <w:color w:val="4472C4" w:themeColor="accent1"/>
                                        <w:sz w:val="44"/>
                                        <w:szCs w:val="44"/>
                                      </w:rPr>
                                      <w:t>a qual</w:t>
                                    </w:r>
                                    <w:r w:rsidR="009364C2" w:rsidRPr="00712AA1">
                                      <w:rPr>
                                        <w:caps/>
                                        <w:color w:val="4472C4" w:themeColor="accent1"/>
                                        <w:sz w:val="44"/>
                                        <w:szCs w:val="44"/>
                                      </w:rPr>
                                      <w:t>itative</w:t>
                                    </w:r>
                                    <w:r w:rsidRPr="00712AA1">
                                      <w:rPr>
                                        <w:caps/>
                                        <w:color w:val="4472C4" w:themeColor="accent1"/>
                                        <w:sz w:val="44"/>
                                        <w:szCs w:val="44"/>
                                      </w:rPr>
                                      <w:t xml:space="preserve"> investigation of the perceptions of police officers and social workers.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D6F6F8" w14:textId="3CAD1B40" w:rsidR="00D15534" w:rsidRDefault="00D15534" w:rsidP="00712AA1">
                                    <w:pPr>
                                      <w:pStyle w:val="NoSpacing"/>
                                      <w:spacing w:before="40" w:after="40"/>
                                      <w:jc w:val="center"/>
                                      <w:rPr>
                                        <w:caps/>
                                        <w:color w:val="5B9BD5" w:themeColor="accent5"/>
                                        <w:sz w:val="24"/>
                                        <w:szCs w:val="24"/>
                                      </w:rPr>
                                    </w:pPr>
                                    <w:r>
                                      <w:rPr>
                                        <w:caps/>
                                        <w:color w:val="5B9BD5" w:themeColor="accent5"/>
                                        <w:sz w:val="24"/>
                                        <w:szCs w:val="24"/>
                                      </w:rPr>
                                      <w:t>Leteisha Nicole Dayman (1703974)</w:t>
                                    </w:r>
                                  </w:p>
                                </w:sdtContent>
                              </w:sdt>
                              <w:p w14:paraId="2A94D2C7" w14:textId="77777777" w:rsidR="00712AA1" w:rsidRDefault="00712AA1"/>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83B179" id="_x0000_t202" coordsize="21600,21600" o:spt="202" path="m,l,21600r21600,l21600,xe">
                    <v:stroke joinstyle="miter"/>
                    <v:path gradientshapeok="t" o:connecttype="rect"/>
                  </v:shapetype>
                  <v:shape id="Text Box 129" o:spid="_x0000_s1026" type="#_x0000_t202" style="position:absolute;margin-left:-21pt;margin-top:624pt;width:507.3pt;height:123.7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" filled="f" stroked="f" strokeweight=".5pt">
                    <v:textbox inset="1in,0,86.4pt,0">
                      <w:txbxContent>
                        <w:sdt>
                          <w:sdtPr>
                            <w:rPr>
                              <w:caps/>
                              <w:color w:val="4472C4" w:themeColor="accent1"/>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CCCF4C5" w14:textId="4B9A5489" w:rsidR="00D15534" w:rsidRPr="00712AA1" w:rsidRDefault="00D15534" w:rsidP="00712AA1">
                              <w:pPr>
                                <w:pStyle w:val="NoSpacing"/>
                                <w:spacing w:before="40" w:after="40"/>
                                <w:jc w:val="center"/>
                                <w:rPr>
                                  <w:caps/>
                                  <w:color w:val="4472C4" w:themeColor="accent1"/>
                                  <w:sz w:val="44"/>
                                  <w:szCs w:val="44"/>
                                </w:rPr>
                              </w:pPr>
                              <w:r w:rsidRPr="00712AA1">
                                <w:rPr>
                                  <w:caps/>
                                  <w:color w:val="4472C4" w:themeColor="accent1"/>
                                  <w:sz w:val="44"/>
                                  <w:szCs w:val="44"/>
                                </w:rPr>
                                <w:t>a qual</w:t>
                              </w:r>
                              <w:r w:rsidR="009364C2" w:rsidRPr="00712AA1">
                                <w:rPr>
                                  <w:caps/>
                                  <w:color w:val="4472C4" w:themeColor="accent1"/>
                                  <w:sz w:val="44"/>
                                  <w:szCs w:val="44"/>
                                </w:rPr>
                                <w:t>itative</w:t>
                              </w:r>
                              <w:r w:rsidRPr="00712AA1">
                                <w:rPr>
                                  <w:caps/>
                                  <w:color w:val="4472C4" w:themeColor="accent1"/>
                                  <w:sz w:val="44"/>
                                  <w:szCs w:val="44"/>
                                </w:rPr>
                                <w:t xml:space="preserve"> investigation of the perceptions of police officers and social workers.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D6F6F8" w14:textId="3CAD1B40" w:rsidR="00D15534" w:rsidRDefault="00D15534" w:rsidP="00712AA1">
                              <w:pPr>
                                <w:pStyle w:val="NoSpacing"/>
                                <w:spacing w:before="40" w:after="40"/>
                                <w:jc w:val="center"/>
                                <w:rPr>
                                  <w:caps/>
                                  <w:color w:val="5B9BD5" w:themeColor="accent5"/>
                                  <w:sz w:val="24"/>
                                  <w:szCs w:val="24"/>
                                </w:rPr>
                              </w:pPr>
                              <w:r>
                                <w:rPr>
                                  <w:caps/>
                                  <w:color w:val="5B9BD5" w:themeColor="accent5"/>
                                  <w:sz w:val="24"/>
                                  <w:szCs w:val="24"/>
                                </w:rPr>
                                <w:t>Leteisha Nicole Dayman (1703974)</w:t>
                              </w:r>
                            </w:p>
                          </w:sdtContent>
                        </w:sdt>
                        <w:p w14:paraId="2A94D2C7" w14:textId="77777777" w:rsidR="00712AA1" w:rsidRDefault="00712AA1"/>
                      </w:txbxContent>
                    </v:textbox>
                    <w10:wrap type="square" anchorx="margin" anchory="page"/>
                  </v:shape>
                </w:pict>
              </mc:Fallback>
            </mc:AlternateContent>
          </w:r>
          <w:r w:rsidR="00D15534" w:rsidRPr="001B2FE5">
            <w:rPr>
              <w:rFonts w:cstheme="minorHAnsi"/>
              <w:noProof/>
              <w:sz w:val="24"/>
              <w:szCs w:val="24"/>
            </w:rPr>
            <mc:AlternateContent>
              <mc:Choice Requires="wpg">
                <w:drawing>
                  <wp:anchor distT="0" distB="0" distL="114300" distR="114300" simplePos="0" relativeHeight="251654144" behindDoc="1" locked="0" layoutInCell="1" allowOverlap="1" wp14:anchorId="4E2A43C3" wp14:editId="46766BB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1631AF6" w14:textId="09AB625C" w:rsidR="00D15534" w:rsidRPr="00357927" w:rsidRDefault="00D15534" w:rsidP="008336C0">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57927">
                                        <w:rPr>
                                          <w:rFonts w:ascii="Times New Roman" w:hAnsi="Times New Roman" w:cs="Times New Roman"/>
                                          <w:color w:val="FFFFFF" w:themeColor="background1"/>
                                          <w:sz w:val="72"/>
                                          <w:szCs w:val="72"/>
                                        </w:rPr>
                                        <w:t xml:space="preserve">The </w:t>
                                      </w:r>
                                      <w:r w:rsidR="00357927" w:rsidRPr="00357927">
                                        <w:rPr>
                                          <w:rFonts w:ascii="Times New Roman" w:hAnsi="Times New Roman" w:cs="Times New Roman"/>
                                          <w:color w:val="FFFFFF" w:themeColor="background1"/>
                                          <w:sz w:val="72"/>
                                          <w:szCs w:val="72"/>
                                        </w:rPr>
                                        <w:t>C</w:t>
                                      </w:r>
                                      <w:r w:rsidRPr="00357927">
                                        <w:rPr>
                                          <w:rFonts w:ascii="Times New Roman" w:hAnsi="Times New Roman" w:cs="Times New Roman"/>
                                          <w:color w:val="FFFFFF" w:themeColor="background1"/>
                                          <w:sz w:val="72"/>
                                          <w:szCs w:val="72"/>
                                        </w:rPr>
                                        <w:t xml:space="preserve">haracteristics of a </w:t>
                                      </w:r>
                                      <w:r w:rsidR="00712AA1" w:rsidRPr="00357927">
                                        <w:rPr>
                                          <w:rFonts w:ascii="Times New Roman" w:hAnsi="Times New Roman" w:cs="Times New Roman"/>
                                          <w:color w:val="FFFFFF" w:themeColor="background1"/>
                                          <w:sz w:val="72"/>
                                          <w:szCs w:val="72"/>
                                        </w:rPr>
                                        <w:t>K</w:t>
                                      </w:r>
                                      <w:r w:rsidRPr="00357927">
                                        <w:rPr>
                                          <w:rFonts w:ascii="Times New Roman" w:hAnsi="Times New Roman" w:cs="Times New Roman"/>
                                          <w:color w:val="FFFFFF" w:themeColor="background1"/>
                                          <w:sz w:val="72"/>
                                          <w:szCs w:val="72"/>
                                        </w:rPr>
                                        <w:t xml:space="preserve">iller </w:t>
                                      </w:r>
                                    </w:sdtContent>
                                  </w:sdt>
                                  <w:r w:rsidR="00294831" w:rsidRPr="00294831">
                                    <w:rPr>
                                      <w:noProof/>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E2A43C3" id="Group 125" o:spid="_x0000_s1027" style="position:absolute;margin-left:0;margin-top:0;width:540pt;height:556.55pt;z-index:-25166233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1631AF6" w14:textId="09AB625C" w:rsidR="00D15534" w:rsidRPr="00357927" w:rsidRDefault="00D15534" w:rsidP="008336C0">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57927">
                                  <w:rPr>
                                    <w:rFonts w:ascii="Times New Roman" w:hAnsi="Times New Roman" w:cs="Times New Roman"/>
                                    <w:color w:val="FFFFFF" w:themeColor="background1"/>
                                    <w:sz w:val="72"/>
                                    <w:szCs w:val="72"/>
                                  </w:rPr>
                                  <w:t xml:space="preserve">The </w:t>
                                </w:r>
                                <w:r w:rsidR="00357927" w:rsidRPr="00357927">
                                  <w:rPr>
                                    <w:rFonts w:ascii="Times New Roman" w:hAnsi="Times New Roman" w:cs="Times New Roman"/>
                                    <w:color w:val="FFFFFF" w:themeColor="background1"/>
                                    <w:sz w:val="72"/>
                                    <w:szCs w:val="72"/>
                                  </w:rPr>
                                  <w:t>C</w:t>
                                </w:r>
                                <w:r w:rsidRPr="00357927">
                                  <w:rPr>
                                    <w:rFonts w:ascii="Times New Roman" w:hAnsi="Times New Roman" w:cs="Times New Roman"/>
                                    <w:color w:val="FFFFFF" w:themeColor="background1"/>
                                    <w:sz w:val="72"/>
                                    <w:szCs w:val="72"/>
                                  </w:rPr>
                                  <w:t xml:space="preserve">haracteristics of a </w:t>
                                </w:r>
                                <w:r w:rsidR="00712AA1" w:rsidRPr="00357927">
                                  <w:rPr>
                                    <w:rFonts w:ascii="Times New Roman" w:hAnsi="Times New Roman" w:cs="Times New Roman"/>
                                    <w:color w:val="FFFFFF" w:themeColor="background1"/>
                                    <w:sz w:val="72"/>
                                    <w:szCs w:val="72"/>
                                  </w:rPr>
                                  <w:t>K</w:t>
                                </w:r>
                                <w:r w:rsidRPr="00357927">
                                  <w:rPr>
                                    <w:rFonts w:ascii="Times New Roman" w:hAnsi="Times New Roman" w:cs="Times New Roman"/>
                                    <w:color w:val="FFFFFF" w:themeColor="background1"/>
                                    <w:sz w:val="72"/>
                                    <w:szCs w:val="72"/>
                                  </w:rPr>
                                  <w:t xml:space="preserve">iller </w:t>
                                </w:r>
                              </w:sdtContent>
                            </w:sdt>
                            <w:r w:rsidR="00294831" w:rsidRPr="00294831">
                              <w:rPr>
                                <w:noProof/>
                              </w:rPr>
                              <w:t xml:space="preserve"> </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15534" w:rsidRPr="001B2FE5">
            <w:rPr>
              <w:rFonts w:cstheme="minorHAnsi"/>
              <w:noProof/>
              <w:sz w:val="24"/>
              <w:szCs w:val="24"/>
            </w:rPr>
            <mc:AlternateContent>
              <mc:Choice Requires="wps">
                <w:drawing>
                  <wp:anchor distT="0" distB="0" distL="114300" distR="114300" simplePos="0" relativeHeight="251719680" behindDoc="0" locked="0" layoutInCell="1" allowOverlap="1" wp14:anchorId="480EA664" wp14:editId="0BD2B8C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B2329" w14:textId="5AF81876" w:rsidR="00D15534" w:rsidRDefault="00D1553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F5502D">
                                      <w:rPr>
                                        <w:caps/>
                                        <w:color w:val="7F7F7F" w:themeColor="text1" w:themeTint="80"/>
                                        <w:sz w:val="18"/>
                                        <w:szCs w:val="18"/>
                                      </w:rPr>
                                      <w:t xml:space="preserve">ma criminal justice and policing </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F5502D">
                                      <w:rPr>
                                        <w:color w:val="7F7F7F" w:themeColor="text1" w:themeTint="80"/>
                                        <w:sz w:val="18"/>
                                        <w:szCs w:val="18"/>
                                      </w:rPr>
                                      <w:t xml:space="preserve">University of Wales Trinity Saint David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80EA664" id="Text Box 128" o:spid="_x0000_s1030" type="#_x0000_t202" style="position:absolute;margin-left:0;margin-top:0;width:453pt;height:11.5pt;z-index:25171968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1F2B2329" w14:textId="5AF81876" w:rsidR="00D15534" w:rsidRDefault="00D1553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F5502D">
                                <w:rPr>
                                  <w:caps/>
                                  <w:color w:val="7F7F7F" w:themeColor="text1" w:themeTint="80"/>
                                  <w:sz w:val="18"/>
                                  <w:szCs w:val="18"/>
                                </w:rPr>
                                <w:t xml:space="preserve">ma criminal justice and policing </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F5502D">
                                <w:rPr>
                                  <w:color w:val="7F7F7F" w:themeColor="text1" w:themeTint="80"/>
                                  <w:sz w:val="18"/>
                                  <w:szCs w:val="18"/>
                                </w:rPr>
                                <w:t xml:space="preserve">University of Wales Trinity Saint David </w:t>
                              </w:r>
                            </w:sdtContent>
                          </w:sdt>
                        </w:p>
                      </w:txbxContent>
                    </v:textbox>
                    <w10:wrap type="square" anchorx="page" anchory="margin"/>
                  </v:shape>
                </w:pict>
              </mc:Fallback>
            </mc:AlternateContent>
          </w:r>
          <w:r w:rsidR="00D15534" w:rsidRPr="001B2FE5">
            <w:rPr>
              <w:rFonts w:cstheme="minorHAnsi"/>
              <w:noProof/>
              <w:sz w:val="24"/>
              <w:szCs w:val="24"/>
            </w:rPr>
            <mc:AlternateContent>
              <mc:Choice Requires="wps">
                <w:drawing>
                  <wp:anchor distT="0" distB="0" distL="114300" distR="114300" simplePos="0" relativeHeight="251674624" behindDoc="0" locked="0" layoutInCell="1" allowOverlap="1" wp14:anchorId="33A78170" wp14:editId="3C1D684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21957AE" w14:textId="5BA821D9" w:rsidR="00D15534" w:rsidRDefault="008336C0" w:rsidP="008336C0">
                                    <w:pPr>
                                      <w:pStyle w:val="NoSpacing"/>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3A78170" id="Rectangle 130" o:spid="_x0000_s1031" style="position:absolute;margin-left:-4.4pt;margin-top:0;width:46.8pt;height:77.75pt;z-index:25167462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21957AE" w14:textId="5BA821D9" w:rsidR="00D15534" w:rsidRDefault="008336C0" w:rsidP="008336C0">
                              <w:pPr>
                                <w:pStyle w:val="NoSpacing"/>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D15534" w:rsidRPr="001B2FE5">
            <w:rPr>
              <w:rFonts w:cstheme="minorHAnsi"/>
              <w:sz w:val="24"/>
              <w:szCs w:val="24"/>
              <w:shd w:val="clear" w:color="auto" w:fill="FFFFFF"/>
            </w:rPr>
            <w:br w:type="page"/>
          </w:r>
        </w:p>
      </w:sdtContent>
    </w:sdt>
    <w:p w14:paraId="4BC50174" w14:textId="2D8CFA03" w:rsidR="000C1B1D" w:rsidRDefault="005A718C" w:rsidP="005A718C">
      <w:pPr>
        <w:pStyle w:val="Heading1"/>
      </w:pPr>
      <w:bookmarkStart w:id="0" w:name="_Toc89363148"/>
      <w:r>
        <w:lastRenderedPageBreak/>
        <w:t>Statement of declaration</w:t>
      </w:r>
      <w:bookmarkEnd w:id="0"/>
      <w:r>
        <w:t xml:space="preserve"> </w:t>
      </w:r>
    </w:p>
    <w:p w14:paraId="49CA74CC" w14:textId="00ACAAFD" w:rsidR="00BB7C2D" w:rsidRDefault="00BB7C2D" w:rsidP="00BB7C2D">
      <w:pPr>
        <w:pStyle w:val="Heading2"/>
      </w:pPr>
      <w:bookmarkStart w:id="1" w:name="_Toc89363149"/>
      <w:r>
        <w:t>Declaration</w:t>
      </w:r>
      <w:bookmarkEnd w:id="1"/>
    </w:p>
    <w:p w14:paraId="5D8F44AD" w14:textId="77777777" w:rsidR="00BB7C2D" w:rsidRDefault="00BB7C2D" w:rsidP="00BB7C2D">
      <w:pPr>
        <w:pStyle w:val="Heading2"/>
      </w:pPr>
    </w:p>
    <w:p w14:paraId="423DFDC3" w14:textId="36F17DFC" w:rsidR="00BB7C2D" w:rsidRPr="00B42723" w:rsidRDefault="00E54D7F" w:rsidP="00B42723">
      <w:pPr>
        <w:spacing w:line="360" w:lineRule="auto"/>
        <w:jc w:val="both"/>
        <w:rPr>
          <w:sz w:val="24"/>
          <w:szCs w:val="24"/>
        </w:rPr>
      </w:pPr>
      <w:r w:rsidRPr="00B42723">
        <w:rPr>
          <w:sz w:val="24"/>
          <w:szCs w:val="24"/>
        </w:rPr>
        <w:t xml:space="preserve">this work has not </w:t>
      </w:r>
      <w:r w:rsidR="009C3B95" w:rsidRPr="00B42723">
        <w:rPr>
          <w:sz w:val="24"/>
          <w:szCs w:val="24"/>
        </w:rPr>
        <w:t>previously</w:t>
      </w:r>
      <w:r w:rsidRPr="00B42723">
        <w:rPr>
          <w:sz w:val="24"/>
          <w:szCs w:val="24"/>
        </w:rPr>
        <w:t xml:space="preserve"> been accepted in substance for any degree and is not being concurrently submitted </w:t>
      </w:r>
      <w:r w:rsidR="009C3B95" w:rsidRPr="00B42723">
        <w:rPr>
          <w:sz w:val="24"/>
          <w:szCs w:val="24"/>
        </w:rPr>
        <w:t xml:space="preserve">in candidature for my </w:t>
      </w:r>
      <w:r w:rsidR="00B42723" w:rsidRPr="00B42723">
        <w:rPr>
          <w:sz w:val="24"/>
          <w:szCs w:val="24"/>
        </w:rPr>
        <w:t>degree.</w:t>
      </w:r>
    </w:p>
    <w:p w14:paraId="15C4104C" w14:textId="76441E53" w:rsidR="009C3B95" w:rsidRDefault="00F55FD8" w:rsidP="00BB7C2D">
      <w:pPr>
        <w:rPr>
          <w:rFonts w:cstheme="minorHAnsi"/>
          <w:sz w:val="24"/>
          <w:szCs w:val="24"/>
        </w:rPr>
      </w:pPr>
      <w:r w:rsidRPr="00B42723">
        <w:rPr>
          <w:sz w:val="24"/>
          <w:szCs w:val="24"/>
        </w:rPr>
        <w:t>signed</w:t>
      </w:r>
      <w:r>
        <w:t>:</w:t>
      </w:r>
      <w:r w:rsidR="009C3B95">
        <w:t xml:space="preserve"> </w:t>
      </w:r>
      <w:r w:rsidR="00B42723" w:rsidRPr="00B42723">
        <w:rPr>
          <w:rFonts w:ascii="Kunstler Script" w:hAnsi="Kunstler Script"/>
          <w:sz w:val="52"/>
          <w:szCs w:val="52"/>
        </w:rPr>
        <w:t xml:space="preserve">LDayman </w:t>
      </w:r>
      <w:r w:rsidR="00B42723">
        <w:rPr>
          <w:rFonts w:cstheme="minorHAnsi"/>
          <w:sz w:val="24"/>
          <w:szCs w:val="24"/>
        </w:rPr>
        <w:t>Date: 02</w:t>
      </w:r>
      <w:r w:rsidR="008F7D0E">
        <w:rPr>
          <w:rFonts w:cstheme="minorHAnsi"/>
          <w:sz w:val="24"/>
          <w:szCs w:val="24"/>
        </w:rPr>
        <w:t>/12/2021</w:t>
      </w:r>
    </w:p>
    <w:p w14:paraId="35A05493" w14:textId="3961F6F6" w:rsidR="008F7D0E" w:rsidRDefault="008F7D0E" w:rsidP="008F7D0E">
      <w:pPr>
        <w:pStyle w:val="Heading2"/>
      </w:pPr>
      <w:bookmarkStart w:id="2" w:name="_Toc89363150"/>
      <w:r>
        <w:t>statement 2</w:t>
      </w:r>
      <w:bookmarkEnd w:id="2"/>
      <w:r>
        <w:t xml:space="preserve"> </w:t>
      </w:r>
    </w:p>
    <w:p w14:paraId="7E4BFCA0" w14:textId="7B3ACF8E" w:rsidR="008F7D0E" w:rsidRPr="003A7EC2" w:rsidRDefault="008F7D0E" w:rsidP="003A7EC2">
      <w:pPr>
        <w:spacing w:line="360" w:lineRule="auto"/>
        <w:jc w:val="both"/>
        <w:rPr>
          <w:sz w:val="24"/>
          <w:szCs w:val="24"/>
        </w:rPr>
      </w:pPr>
      <w:r w:rsidRPr="003A7EC2">
        <w:rPr>
          <w:sz w:val="24"/>
          <w:szCs w:val="24"/>
        </w:rPr>
        <w:t xml:space="preserve">I </w:t>
      </w:r>
      <w:r w:rsidR="003A7EC2" w:rsidRPr="003A7EC2">
        <w:rPr>
          <w:sz w:val="24"/>
          <w:szCs w:val="24"/>
        </w:rPr>
        <w:t>hear by</w:t>
      </w:r>
      <w:r w:rsidRPr="003A7EC2">
        <w:rPr>
          <w:sz w:val="24"/>
          <w:szCs w:val="24"/>
        </w:rPr>
        <w:t xml:space="preserve"> give consent for my work, if </w:t>
      </w:r>
      <w:r w:rsidR="006A7A49" w:rsidRPr="003A7EC2">
        <w:rPr>
          <w:sz w:val="24"/>
          <w:szCs w:val="24"/>
        </w:rPr>
        <w:t>accepted,</w:t>
      </w:r>
      <w:r w:rsidR="00F72B62" w:rsidRPr="003A7EC2">
        <w:rPr>
          <w:sz w:val="24"/>
          <w:szCs w:val="24"/>
        </w:rPr>
        <w:t xml:space="preserve"> to be available for photography and for inter-library loan, and for the title and </w:t>
      </w:r>
      <w:r w:rsidR="003A7EC2" w:rsidRPr="003A7EC2">
        <w:rPr>
          <w:sz w:val="24"/>
          <w:szCs w:val="24"/>
        </w:rPr>
        <w:t>summary</w:t>
      </w:r>
      <w:r w:rsidR="00F72B62" w:rsidRPr="003A7EC2">
        <w:rPr>
          <w:sz w:val="24"/>
          <w:szCs w:val="24"/>
        </w:rPr>
        <w:t xml:space="preserve"> </w:t>
      </w:r>
      <w:r w:rsidR="003A7EC2" w:rsidRPr="003A7EC2">
        <w:rPr>
          <w:sz w:val="24"/>
          <w:szCs w:val="24"/>
        </w:rPr>
        <w:t xml:space="preserve">to be made available to be outside organisations. </w:t>
      </w:r>
    </w:p>
    <w:p w14:paraId="10808333" w14:textId="5CFC52F0" w:rsidR="003A7EC2" w:rsidRPr="00E76B01" w:rsidRDefault="003A7EC2" w:rsidP="003A7EC2">
      <w:pPr>
        <w:spacing w:line="360" w:lineRule="auto"/>
        <w:jc w:val="both"/>
        <w:rPr>
          <w:rFonts w:cstheme="minorHAnsi"/>
          <w:sz w:val="24"/>
          <w:szCs w:val="24"/>
        </w:rPr>
      </w:pPr>
      <w:r w:rsidRPr="003A7EC2">
        <w:rPr>
          <w:sz w:val="24"/>
          <w:szCs w:val="24"/>
        </w:rPr>
        <w:t xml:space="preserve">Signed: </w:t>
      </w:r>
      <w:r w:rsidR="00E76B01" w:rsidRPr="00E76B01">
        <w:rPr>
          <w:rFonts w:ascii="Kunstler Script" w:hAnsi="Kunstler Script"/>
          <w:sz w:val="52"/>
          <w:szCs w:val="52"/>
        </w:rPr>
        <w:t>LDayman</w:t>
      </w:r>
      <w:r w:rsidR="00E76B01">
        <w:rPr>
          <w:rFonts w:ascii="Kunstler Script" w:hAnsi="Kunstler Script"/>
          <w:sz w:val="52"/>
          <w:szCs w:val="52"/>
        </w:rPr>
        <w:t xml:space="preserve"> </w:t>
      </w:r>
      <w:r w:rsidR="006A7A49">
        <w:rPr>
          <w:rFonts w:cstheme="minorHAnsi"/>
          <w:sz w:val="24"/>
          <w:szCs w:val="24"/>
        </w:rPr>
        <w:t>Date:</w:t>
      </w:r>
      <w:r w:rsidR="00E76B01">
        <w:rPr>
          <w:rFonts w:cstheme="minorHAnsi"/>
          <w:sz w:val="24"/>
          <w:szCs w:val="24"/>
        </w:rPr>
        <w:t xml:space="preserve"> 02/12/</w:t>
      </w:r>
      <w:r w:rsidR="006A7A49">
        <w:rPr>
          <w:rFonts w:cstheme="minorHAnsi"/>
          <w:sz w:val="24"/>
          <w:szCs w:val="24"/>
        </w:rPr>
        <w:t xml:space="preserve">2021 </w:t>
      </w:r>
    </w:p>
    <w:p w14:paraId="788977BE" w14:textId="2320521A" w:rsidR="005A718C" w:rsidRPr="001B2FE5" w:rsidRDefault="005A718C" w:rsidP="006F7FCA">
      <w:pPr>
        <w:spacing w:line="360" w:lineRule="auto"/>
        <w:ind w:firstLine="720"/>
        <w:jc w:val="both"/>
        <w:rPr>
          <w:rFonts w:cstheme="minorHAnsi"/>
          <w:sz w:val="24"/>
          <w:szCs w:val="24"/>
        </w:rPr>
      </w:pPr>
    </w:p>
    <w:p w14:paraId="5B4B18C7" w14:textId="77777777" w:rsidR="006A7A49" w:rsidRDefault="006A7A49" w:rsidP="00DB73B9">
      <w:pPr>
        <w:pStyle w:val="Heading1"/>
        <w:jc w:val="center"/>
      </w:pPr>
    </w:p>
    <w:p w14:paraId="55CDFDC4" w14:textId="77777777" w:rsidR="006A7A49" w:rsidRDefault="006A7A49" w:rsidP="00DB73B9">
      <w:pPr>
        <w:pStyle w:val="Heading1"/>
        <w:jc w:val="center"/>
      </w:pPr>
    </w:p>
    <w:p w14:paraId="721260AB" w14:textId="77777777" w:rsidR="006A7A49" w:rsidRDefault="006A7A49" w:rsidP="00DB73B9">
      <w:pPr>
        <w:pStyle w:val="Heading1"/>
        <w:jc w:val="center"/>
      </w:pPr>
    </w:p>
    <w:p w14:paraId="7204265E" w14:textId="00E7BADA" w:rsidR="006A7A49" w:rsidRDefault="00F05431" w:rsidP="00DB73B9">
      <w:pPr>
        <w:pStyle w:val="Heading1"/>
        <w:jc w:val="center"/>
      </w:pPr>
      <w:bookmarkStart w:id="3" w:name="_Toc89363151"/>
      <w:r>
        <w:rPr>
          <w:noProof/>
        </w:rPr>
        <w:drawing>
          <wp:anchor distT="0" distB="0" distL="114300" distR="114300" simplePos="0" relativeHeight="251726848" behindDoc="0" locked="0" layoutInCell="1" allowOverlap="1" wp14:anchorId="07B7A3D9" wp14:editId="54F7F2FE">
            <wp:simplePos x="0" y="0"/>
            <wp:positionH relativeFrom="margin">
              <wp:align>center</wp:align>
            </wp:positionH>
            <wp:positionV relativeFrom="paragraph">
              <wp:posOffset>165735</wp:posOffset>
            </wp:positionV>
            <wp:extent cx="3714750" cy="122872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pic:spPr>
                </pic:pic>
              </a:graphicData>
            </a:graphic>
            <wp14:sizeRelH relativeFrom="page">
              <wp14:pctWidth>0</wp14:pctWidth>
            </wp14:sizeRelH>
            <wp14:sizeRelV relativeFrom="page">
              <wp14:pctHeight>0</wp14:pctHeight>
            </wp14:sizeRelV>
          </wp:anchor>
        </w:drawing>
      </w:r>
      <w:bookmarkEnd w:id="3"/>
    </w:p>
    <w:p w14:paraId="656EA5EE" w14:textId="7DB58CBD" w:rsidR="006A7A49" w:rsidRDefault="006A7A49" w:rsidP="00DB73B9">
      <w:pPr>
        <w:pStyle w:val="Heading1"/>
        <w:jc w:val="center"/>
      </w:pPr>
    </w:p>
    <w:p w14:paraId="210BD999" w14:textId="2D00827D" w:rsidR="006A7A49" w:rsidRDefault="006A7A49" w:rsidP="00DB73B9">
      <w:pPr>
        <w:pStyle w:val="Heading1"/>
        <w:jc w:val="center"/>
      </w:pPr>
    </w:p>
    <w:p w14:paraId="01A49DE3" w14:textId="1269D39C" w:rsidR="006A7A49" w:rsidRDefault="006A7A49" w:rsidP="00DB73B9">
      <w:pPr>
        <w:pStyle w:val="Heading1"/>
        <w:jc w:val="center"/>
      </w:pPr>
    </w:p>
    <w:p w14:paraId="5248211E" w14:textId="342B598F" w:rsidR="006A7A49" w:rsidRDefault="006A7A49" w:rsidP="006A7A49"/>
    <w:p w14:paraId="7E179EBC" w14:textId="77777777" w:rsidR="006A7A49" w:rsidRPr="006A7A49" w:rsidRDefault="006A7A49" w:rsidP="006A7A49"/>
    <w:p w14:paraId="6019C81C" w14:textId="77777777" w:rsidR="006A7A49" w:rsidRDefault="006A7A49" w:rsidP="00DB73B9">
      <w:pPr>
        <w:pStyle w:val="Heading1"/>
        <w:jc w:val="center"/>
      </w:pPr>
    </w:p>
    <w:p w14:paraId="1839D227" w14:textId="475F40E4" w:rsidR="006A7A49" w:rsidRDefault="006A7A49" w:rsidP="00DB73B9">
      <w:pPr>
        <w:pStyle w:val="Heading1"/>
        <w:jc w:val="center"/>
      </w:pPr>
    </w:p>
    <w:p w14:paraId="2C495514" w14:textId="1451A979" w:rsidR="006A7A49" w:rsidRDefault="006A7A49" w:rsidP="006A7A49"/>
    <w:p w14:paraId="1BDF4C31" w14:textId="77777777" w:rsidR="006A7A49" w:rsidRPr="006A7A49" w:rsidRDefault="006A7A49" w:rsidP="006A7A49"/>
    <w:p w14:paraId="1C74B7FD" w14:textId="56911E07" w:rsidR="003E7566" w:rsidRDefault="00E72EC0" w:rsidP="00DB73B9">
      <w:pPr>
        <w:pStyle w:val="Heading1"/>
        <w:jc w:val="center"/>
      </w:pPr>
      <w:bookmarkStart w:id="4" w:name="_Toc89363152"/>
      <w:r w:rsidRPr="001B2FE5">
        <w:lastRenderedPageBreak/>
        <w:t>Acknowledgment</w:t>
      </w:r>
      <w:bookmarkEnd w:id="4"/>
    </w:p>
    <w:p w14:paraId="6F4E0CE7" w14:textId="77777777" w:rsidR="00DB73B9" w:rsidRPr="00DB73B9" w:rsidRDefault="00DB73B9" w:rsidP="00DB73B9"/>
    <w:p w14:paraId="38F59567" w14:textId="74981303" w:rsidR="00D95772" w:rsidRPr="001B2FE5" w:rsidRDefault="00C26454" w:rsidP="00DB73B9">
      <w:pPr>
        <w:spacing w:line="360" w:lineRule="auto"/>
        <w:ind w:firstLine="720"/>
        <w:jc w:val="center"/>
        <w:rPr>
          <w:rFonts w:cstheme="minorHAnsi"/>
          <w:sz w:val="24"/>
          <w:szCs w:val="24"/>
        </w:rPr>
      </w:pPr>
      <w:r w:rsidRPr="001B2FE5">
        <w:rPr>
          <w:rFonts w:cstheme="minorHAnsi"/>
          <w:sz w:val="24"/>
          <w:szCs w:val="24"/>
        </w:rPr>
        <w:t xml:space="preserve">I would like to express my </w:t>
      </w:r>
      <w:r w:rsidR="003B61DB" w:rsidRPr="001B2FE5">
        <w:rPr>
          <w:rFonts w:cstheme="minorHAnsi"/>
          <w:sz w:val="24"/>
          <w:szCs w:val="24"/>
        </w:rPr>
        <w:t xml:space="preserve">thanks to University of Wales Trinity Saint </w:t>
      </w:r>
      <w:r w:rsidR="00913F51" w:rsidRPr="001B2FE5">
        <w:rPr>
          <w:rFonts w:cstheme="minorHAnsi"/>
          <w:sz w:val="24"/>
          <w:szCs w:val="24"/>
        </w:rPr>
        <w:t>David’s</w:t>
      </w:r>
      <w:r w:rsidR="003B61DB" w:rsidRPr="001B2FE5">
        <w:rPr>
          <w:rFonts w:cstheme="minorHAnsi"/>
          <w:sz w:val="24"/>
          <w:szCs w:val="24"/>
        </w:rPr>
        <w:t xml:space="preserve"> for preparing myself to</w:t>
      </w:r>
      <w:r w:rsidR="0026557C" w:rsidRPr="001B2FE5">
        <w:rPr>
          <w:rFonts w:cstheme="minorHAnsi"/>
          <w:sz w:val="24"/>
          <w:szCs w:val="24"/>
        </w:rPr>
        <w:t xml:space="preserve"> write this </w:t>
      </w:r>
      <w:r w:rsidR="00913F51" w:rsidRPr="001B2FE5">
        <w:rPr>
          <w:rFonts w:cstheme="minorHAnsi"/>
          <w:sz w:val="24"/>
          <w:szCs w:val="24"/>
        </w:rPr>
        <w:t>diss</w:t>
      </w:r>
      <w:r w:rsidR="00D95772" w:rsidRPr="001B2FE5">
        <w:rPr>
          <w:rFonts w:cstheme="minorHAnsi"/>
          <w:sz w:val="24"/>
          <w:szCs w:val="24"/>
        </w:rPr>
        <w:t>ertation</w:t>
      </w:r>
      <w:r w:rsidR="0026557C" w:rsidRPr="001B2FE5">
        <w:rPr>
          <w:rFonts w:cstheme="minorHAnsi"/>
          <w:sz w:val="24"/>
          <w:szCs w:val="24"/>
        </w:rPr>
        <w:t xml:space="preserve"> by preparing </w:t>
      </w:r>
      <w:r w:rsidR="005700A2" w:rsidRPr="001B2FE5">
        <w:rPr>
          <w:rFonts w:cstheme="minorHAnsi"/>
          <w:sz w:val="24"/>
          <w:szCs w:val="24"/>
        </w:rPr>
        <w:t xml:space="preserve">myself through my degree for this very moment. I would like to thank the staff and lecturers at </w:t>
      </w:r>
      <w:r w:rsidR="00087FE4" w:rsidRPr="001B2FE5">
        <w:rPr>
          <w:rFonts w:cstheme="minorHAnsi"/>
          <w:sz w:val="24"/>
          <w:szCs w:val="24"/>
        </w:rPr>
        <w:t>the university for supporting and guiding</w:t>
      </w:r>
      <w:r w:rsidR="00616474" w:rsidRPr="001B2FE5">
        <w:rPr>
          <w:rFonts w:cstheme="minorHAnsi"/>
          <w:sz w:val="24"/>
          <w:szCs w:val="24"/>
        </w:rPr>
        <w:t xml:space="preserve"> to </w:t>
      </w:r>
      <w:r w:rsidR="00423528" w:rsidRPr="001B2FE5">
        <w:rPr>
          <w:rFonts w:cstheme="minorHAnsi"/>
          <w:sz w:val="24"/>
          <w:szCs w:val="24"/>
        </w:rPr>
        <w:t xml:space="preserve">achieve this </w:t>
      </w:r>
      <w:r w:rsidR="00D95772" w:rsidRPr="001B2FE5">
        <w:rPr>
          <w:rFonts w:cstheme="minorHAnsi"/>
          <w:sz w:val="24"/>
          <w:szCs w:val="24"/>
        </w:rPr>
        <w:t>dissertation.</w:t>
      </w:r>
      <w:r w:rsidR="00423528" w:rsidRPr="001B2FE5">
        <w:rPr>
          <w:rFonts w:cstheme="minorHAnsi"/>
          <w:sz w:val="24"/>
          <w:szCs w:val="24"/>
        </w:rPr>
        <w:t xml:space="preserve"> I would also like to thank my family and friends who have supported myself through </w:t>
      </w:r>
      <w:r w:rsidR="00CA56CA" w:rsidRPr="001B2FE5">
        <w:rPr>
          <w:rFonts w:cstheme="minorHAnsi"/>
          <w:sz w:val="24"/>
          <w:szCs w:val="24"/>
        </w:rPr>
        <w:t xml:space="preserve">keeping myself </w:t>
      </w:r>
      <w:r w:rsidR="00D95772" w:rsidRPr="001B2FE5">
        <w:rPr>
          <w:rFonts w:cstheme="minorHAnsi"/>
          <w:sz w:val="24"/>
          <w:szCs w:val="24"/>
        </w:rPr>
        <w:t>motivated</w:t>
      </w:r>
      <w:r w:rsidR="00CA56CA" w:rsidRPr="001B2FE5">
        <w:rPr>
          <w:rFonts w:cstheme="minorHAnsi"/>
          <w:sz w:val="24"/>
          <w:szCs w:val="24"/>
        </w:rPr>
        <w:t xml:space="preserve"> and </w:t>
      </w:r>
      <w:r w:rsidR="00D95772" w:rsidRPr="001B2FE5">
        <w:rPr>
          <w:rFonts w:cstheme="minorHAnsi"/>
          <w:sz w:val="24"/>
          <w:szCs w:val="24"/>
        </w:rPr>
        <w:t>determined</w:t>
      </w:r>
      <w:r w:rsidR="00CA56CA" w:rsidRPr="001B2FE5">
        <w:rPr>
          <w:rFonts w:cstheme="minorHAnsi"/>
          <w:sz w:val="24"/>
          <w:szCs w:val="24"/>
        </w:rPr>
        <w:t xml:space="preserve"> to finish th</w:t>
      </w:r>
      <w:r w:rsidR="00D95772" w:rsidRPr="001B2FE5">
        <w:rPr>
          <w:rFonts w:cstheme="minorHAnsi"/>
          <w:sz w:val="24"/>
          <w:szCs w:val="24"/>
        </w:rPr>
        <w:t xml:space="preserve">e research. </w:t>
      </w:r>
      <w:r w:rsidR="00CA56CA" w:rsidRPr="001B2FE5">
        <w:rPr>
          <w:rFonts w:cstheme="minorHAnsi"/>
          <w:sz w:val="24"/>
          <w:szCs w:val="24"/>
        </w:rPr>
        <w:t xml:space="preserve"> </w:t>
      </w:r>
      <w:r w:rsidR="004560E7" w:rsidRPr="001B2FE5">
        <w:rPr>
          <w:rFonts w:cstheme="minorHAnsi"/>
          <w:sz w:val="24"/>
          <w:szCs w:val="24"/>
        </w:rPr>
        <w:t>and,</w:t>
      </w:r>
      <w:r w:rsidR="006F5547" w:rsidRPr="001B2FE5">
        <w:rPr>
          <w:rFonts w:cstheme="minorHAnsi"/>
          <w:sz w:val="24"/>
          <w:szCs w:val="24"/>
        </w:rPr>
        <w:t xml:space="preserve"> my years at the university. I would not be at the level of skill</w:t>
      </w:r>
      <w:r w:rsidR="00985BE9" w:rsidRPr="001B2FE5">
        <w:rPr>
          <w:rFonts w:cstheme="minorHAnsi"/>
          <w:sz w:val="24"/>
          <w:szCs w:val="24"/>
        </w:rPr>
        <w:t xml:space="preserve"> and </w:t>
      </w:r>
      <w:r w:rsidR="004560E7" w:rsidRPr="001B2FE5">
        <w:rPr>
          <w:rFonts w:cstheme="minorHAnsi"/>
          <w:sz w:val="24"/>
          <w:szCs w:val="24"/>
        </w:rPr>
        <w:t>drive, if</w:t>
      </w:r>
      <w:r w:rsidR="006F5547" w:rsidRPr="001B2FE5">
        <w:rPr>
          <w:rFonts w:cstheme="minorHAnsi"/>
          <w:sz w:val="24"/>
          <w:szCs w:val="24"/>
        </w:rPr>
        <w:t xml:space="preserve"> I did not have the encouragement f</w:t>
      </w:r>
      <w:r w:rsidR="00985BE9" w:rsidRPr="001B2FE5">
        <w:rPr>
          <w:rFonts w:cstheme="minorHAnsi"/>
          <w:sz w:val="24"/>
          <w:szCs w:val="24"/>
        </w:rPr>
        <w:t>ro</w:t>
      </w:r>
      <w:r w:rsidR="006F5547" w:rsidRPr="001B2FE5">
        <w:rPr>
          <w:rFonts w:cstheme="minorHAnsi"/>
          <w:sz w:val="24"/>
          <w:szCs w:val="24"/>
        </w:rPr>
        <w:t>m my f</w:t>
      </w:r>
      <w:r w:rsidR="00913F51" w:rsidRPr="001B2FE5">
        <w:rPr>
          <w:rFonts w:cstheme="minorHAnsi"/>
          <w:sz w:val="24"/>
          <w:szCs w:val="24"/>
        </w:rPr>
        <w:t>a</w:t>
      </w:r>
      <w:r w:rsidR="006F5547" w:rsidRPr="001B2FE5">
        <w:rPr>
          <w:rFonts w:cstheme="minorHAnsi"/>
          <w:sz w:val="24"/>
          <w:szCs w:val="24"/>
        </w:rPr>
        <w:t>mily and friends</w:t>
      </w:r>
      <w:r w:rsidR="00985BE9" w:rsidRPr="001B2FE5">
        <w:rPr>
          <w:rFonts w:cstheme="minorHAnsi"/>
          <w:sz w:val="24"/>
          <w:szCs w:val="24"/>
        </w:rPr>
        <w:t>.</w:t>
      </w:r>
    </w:p>
    <w:p w14:paraId="6D94D151" w14:textId="012F1474" w:rsidR="00D95772" w:rsidRPr="001B2FE5" w:rsidRDefault="00D95772" w:rsidP="00DB73B9">
      <w:pPr>
        <w:spacing w:line="360" w:lineRule="auto"/>
        <w:ind w:firstLine="720"/>
        <w:jc w:val="center"/>
        <w:rPr>
          <w:rFonts w:cstheme="minorHAnsi"/>
          <w:sz w:val="24"/>
          <w:szCs w:val="24"/>
        </w:rPr>
      </w:pPr>
    </w:p>
    <w:p w14:paraId="06305BB8" w14:textId="091E52CE" w:rsidR="00D95772" w:rsidRPr="001B2FE5" w:rsidRDefault="00D95772" w:rsidP="00DB73B9">
      <w:pPr>
        <w:spacing w:line="360" w:lineRule="auto"/>
        <w:ind w:firstLine="720"/>
        <w:jc w:val="center"/>
        <w:rPr>
          <w:rFonts w:cstheme="minorHAnsi"/>
          <w:sz w:val="24"/>
          <w:szCs w:val="24"/>
        </w:rPr>
      </w:pPr>
      <w:r w:rsidRPr="001B2FE5">
        <w:rPr>
          <w:rFonts w:cstheme="minorHAnsi"/>
          <w:sz w:val="24"/>
          <w:szCs w:val="24"/>
        </w:rPr>
        <w:t xml:space="preserve">I would also like to thank the </w:t>
      </w:r>
      <w:r w:rsidR="00325478" w:rsidRPr="001B2FE5">
        <w:rPr>
          <w:rFonts w:cstheme="minorHAnsi"/>
          <w:sz w:val="24"/>
          <w:szCs w:val="24"/>
        </w:rPr>
        <w:t xml:space="preserve">participants in contributing their knowledge and life experiences in the completion of the </w:t>
      </w:r>
      <w:r w:rsidR="008E3F55" w:rsidRPr="001B2FE5">
        <w:rPr>
          <w:rFonts w:cstheme="minorHAnsi"/>
          <w:sz w:val="24"/>
          <w:szCs w:val="24"/>
        </w:rPr>
        <w:t xml:space="preserve">findings, this would not have been able to be achieved without your knowledge. </w:t>
      </w:r>
      <w:r w:rsidR="00465923" w:rsidRPr="001B2FE5">
        <w:rPr>
          <w:rFonts w:cstheme="minorHAnsi"/>
          <w:sz w:val="24"/>
          <w:szCs w:val="24"/>
        </w:rPr>
        <w:t>I am overwhelmed and humbled by the overall support a</w:t>
      </w:r>
      <w:r w:rsidR="00C461B4" w:rsidRPr="001B2FE5">
        <w:rPr>
          <w:rFonts w:cstheme="minorHAnsi"/>
          <w:sz w:val="24"/>
          <w:szCs w:val="24"/>
        </w:rPr>
        <w:t xml:space="preserve">nd encouragement I have </w:t>
      </w:r>
      <w:r w:rsidR="004560E7" w:rsidRPr="001B2FE5">
        <w:rPr>
          <w:rFonts w:cstheme="minorHAnsi"/>
          <w:sz w:val="24"/>
          <w:szCs w:val="24"/>
        </w:rPr>
        <w:t>achieved;</w:t>
      </w:r>
      <w:r w:rsidR="00C461B4" w:rsidRPr="001B2FE5">
        <w:rPr>
          <w:rFonts w:cstheme="minorHAnsi"/>
          <w:sz w:val="24"/>
          <w:szCs w:val="24"/>
        </w:rPr>
        <w:t xml:space="preserve"> I shall </w:t>
      </w:r>
      <w:r w:rsidR="004560E7" w:rsidRPr="001B2FE5">
        <w:rPr>
          <w:rFonts w:cstheme="minorHAnsi"/>
          <w:sz w:val="24"/>
          <w:szCs w:val="24"/>
        </w:rPr>
        <w:t>appreciate</w:t>
      </w:r>
      <w:r w:rsidR="00C461B4" w:rsidRPr="001B2FE5">
        <w:rPr>
          <w:rFonts w:cstheme="minorHAnsi"/>
          <w:sz w:val="24"/>
          <w:szCs w:val="24"/>
        </w:rPr>
        <w:t xml:space="preserve"> </w:t>
      </w:r>
      <w:r w:rsidR="004842BC" w:rsidRPr="001B2FE5">
        <w:rPr>
          <w:rFonts w:cstheme="minorHAnsi"/>
          <w:sz w:val="24"/>
          <w:szCs w:val="24"/>
        </w:rPr>
        <w:t xml:space="preserve">and respect those individuals for their dedication and </w:t>
      </w:r>
      <w:r w:rsidR="00583014" w:rsidRPr="001B2FE5">
        <w:rPr>
          <w:rFonts w:cstheme="minorHAnsi"/>
          <w:sz w:val="24"/>
          <w:szCs w:val="24"/>
        </w:rPr>
        <w:t xml:space="preserve">guidance for the rest of my life. University has helped </w:t>
      </w:r>
      <w:r w:rsidR="004560E7" w:rsidRPr="001B2FE5">
        <w:rPr>
          <w:rFonts w:cstheme="minorHAnsi"/>
          <w:sz w:val="24"/>
          <w:szCs w:val="24"/>
        </w:rPr>
        <w:t>mild</w:t>
      </w:r>
      <w:r w:rsidR="00583014" w:rsidRPr="001B2FE5">
        <w:rPr>
          <w:rFonts w:cstheme="minorHAnsi"/>
          <w:sz w:val="24"/>
          <w:szCs w:val="24"/>
        </w:rPr>
        <w:t xml:space="preserve"> me and shape me to be the person I am today</w:t>
      </w:r>
      <w:r w:rsidR="004560E7" w:rsidRPr="001B2FE5">
        <w:rPr>
          <w:rFonts w:cstheme="minorHAnsi"/>
          <w:sz w:val="24"/>
          <w:szCs w:val="24"/>
        </w:rPr>
        <w:t>.</w:t>
      </w:r>
    </w:p>
    <w:p w14:paraId="6087FE24" w14:textId="5C2D92A1" w:rsidR="003E7566" w:rsidRPr="001B2FE5" w:rsidRDefault="003E7566" w:rsidP="006F7FCA">
      <w:pPr>
        <w:spacing w:line="360" w:lineRule="auto"/>
        <w:ind w:firstLine="720"/>
        <w:jc w:val="both"/>
        <w:rPr>
          <w:rFonts w:cstheme="minorHAnsi"/>
          <w:sz w:val="24"/>
          <w:szCs w:val="24"/>
        </w:rPr>
      </w:pPr>
    </w:p>
    <w:p w14:paraId="5B5F0560" w14:textId="675E1A60" w:rsidR="003E7566" w:rsidRPr="001B2FE5" w:rsidRDefault="003E7566" w:rsidP="006F7FCA">
      <w:pPr>
        <w:spacing w:line="360" w:lineRule="auto"/>
        <w:ind w:firstLine="720"/>
        <w:jc w:val="both"/>
        <w:rPr>
          <w:rFonts w:cstheme="minorHAnsi"/>
          <w:sz w:val="24"/>
          <w:szCs w:val="24"/>
        </w:rPr>
      </w:pPr>
    </w:p>
    <w:p w14:paraId="2026C14C" w14:textId="09D25415" w:rsidR="003E7566" w:rsidRPr="001B2FE5" w:rsidRDefault="003E7566" w:rsidP="006F7FCA">
      <w:pPr>
        <w:spacing w:line="360" w:lineRule="auto"/>
        <w:ind w:firstLine="720"/>
        <w:jc w:val="both"/>
        <w:rPr>
          <w:rFonts w:cstheme="minorHAnsi"/>
          <w:sz w:val="24"/>
          <w:szCs w:val="24"/>
        </w:rPr>
      </w:pPr>
    </w:p>
    <w:p w14:paraId="64F06A71" w14:textId="76304F75" w:rsidR="003E7566" w:rsidRPr="001B2FE5" w:rsidRDefault="003E7566" w:rsidP="006F7FCA">
      <w:pPr>
        <w:spacing w:line="360" w:lineRule="auto"/>
        <w:ind w:firstLine="720"/>
        <w:jc w:val="both"/>
        <w:rPr>
          <w:rFonts w:cstheme="minorHAnsi"/>
          <w:sz w:val="24"/>
          <w:szCs w:val="24"/>
        </w:rPr>
      </w:pPr>
    </w:p>
    <w:p w14:paraId="3665369D" w14:textId="63ECE94B" w:rsidR="003E7566" w:rsidRPr="001B2FE5" w:rsidRDefault="003E7566" w:rsidP="006F7FCA">
      <w:pPr>
        <w:spacing w:line="360" w:lineRule="auto"/>
        <w:ind w:firstLine="720"/>
        <w:jc w:val="both"/>
        <w:rPr>
          <w:rFonts w:cstheme="minorHAnsi"/>
          <w:sz w:val="24"/>
          <w:szCs w:val="24"/>
        </w:rPr>
      </w:pPr>
    </w:p>
    <w:p w14:paraId="12BECE4C" w14:textId="3CFCEA3D" w:rsidR="003E7566" w:rsidRPr="001B2FE5" w:rsidRDefault="003E7566" w:rsidP="006F7FCA">
      <w:pPr>
        <w:spacing w:line="360" w:lineRule="auto"/>
        <w:ind w:firstLine="720"/>
        <w:jc w:val="both"/>
        <w:rPr>
          <w:rFonts w:cstheme="minorHAnsi"/>
          <w:sz w:val="24"/>
          <w:szCs w:val="24"/>
        </w:rPr>
      </w:pPr>
    </w:p>
    <w:p w14:paraId="4DB2FB94" w14:textId="666A394D" w:rsidR="003E7566" w:rsidRPr="001B2FE5" w:rsidRDefault="003E7566" w:rsidP="006F7FCA">
      <w:pPr>
        <w:spacing w:line="360" w:lineRule="auto"/>
        <w:ind w:firstLine="720"/>
        <w:jc w:val="both"/>
        <w:rPr>
          <w:rFonts w:cstheme="minorHAnsi"/>
          <w:sz w:val="24"/>
          <w:szCs w:val="24"/>
        </w:rPr>
      </w:pPr>
    </w:p>
    <w:p w14:paraId="5466F82C" w14:textId="0D4BA567" w:rsidR="003E7566" w:rsidRPr="001B2FE5" w:rsidRDefault="003E7566" w:rsidP="006F7FCA">
      <w:pPr>
        <w:spacing w:line="360" w:lineRule="auto"/>
        <w:ind w:firstLine="720"/>
        <w:jc w:val="both"/>
        <w:rPr>
          <w:rFonts w:cstheme="minorHAnsi"/>
          <w:sz w:val="24"/>
          <w:szCs w:val="24"/>
        </w:rPr>
      </w:pPr>
    </w:p>
    <w:p w14:paraId="2A1505BC" w14:textId="77777777" w:rsidR="003E7566" w:rsidRPr="001B2FE5" w:rsidRDefault="003E7566" w:rsidP="006F7FCA">
      <w:pPr>
        <w:spacing w:line="360" w:lineRule="auto"/>
        <w:ind w:firstLine="720"/>
        <w:jc w:val="both"/>
        <w:rPr>
          <w:rFonts w:cstheme="minorHAnsi"/>
          <w:sz w:val="24"/>
          <w:szCs w:val="24"/>
        </w:rPr>
      </w:pPr>
    </w:p>
    <w:p w14:paraId="1CC9DEA7" w14:textId="076F5B94" w:rsidR="000C1B1D" w:rsidRPr="001B2FE5" w:rsidRDefault="000C1B1D" w:rsidP="006F7FCA">
      <w:pPr>
        <w:spacing w:line="360" w:lineRule="auto"/>
        <w:jc w:val="both"/>
        <w:rPr>
          <w:rFonts w:cstheme="minorHAnsi"/>
          <w:sz w:val="24"/>
          <w:szCs w:val="24"/>
        </w:rPr>
      </w:pPr>
    </w:p>
    <w:sdt>
      <w:sdtPr>
        <w:rPr>
          <w:rFonts w:asciiTheme="minorHAnsi" w:hAnsiTheme="minorHAnsi" w:cstheme="minorHAnsi"/>
          <w:sz w:val="24"/>
          <w:szCs w:val="24"/>
        </w:rPr>
        <w:id w:val="438031585"/>
        <w:docPartObj>
          <w:docPartGallery w:val="Table of Contents"/>
          <w:docPartUnique/>
        </w:docPartObj>
      </w:sdtPr>
      <w:sdtEndPr>
        <w:rPr>
          <w:rFonts w:eastAsiaTheme="minorHAnsi"/>
          <w:b/>
          <w:bCs/>
          <w:noProof/>
          <w:color w:val="auto"/>
          <w:lang w:val="en-GB"/>
        </w:rPr>
      </w:sdtEndPr>
      <w:sdtContent>
        <w:p w14:paraId="4DE68E7C" w14:textId="610EBA4C" w:rsidR="00D965CE" w:rsidRPr="001B2FE5" w:rsidRDefault="00D965CE" w:rsidP="006F7FCA">
          <w:pPr>
            <w:pStyle w:val="TOCHeading"/>
            <w:spacing w:line="360" w:lineRule="auto"/>
            <w:rPr>
              <w:rFonts w:asciiTheme="minorHAnsi" w:hAnsiTheme="minorHAnsi" w:cstheme="minorHAnsi"/>
              <w:sz w:val="24"/>
              <w:szCs w:val="24"/>
            </w:rPr>
          </w:pPr>
          <w:r w:rsidRPr="001B2FE5">
            <w:rPr>
              <w:rFonts w:asciiTheme="minorHAnsi" w:hAnsiTheme="minorHAnsi" w:cstheme="minorHAnsi"/>
              <w:sz w:val="24"/>
              <w:szCs w:val="24"/>
            </w:rPr>
            <w:t>Table of Contents</w:t>
          </w:r>
        </w:p>
        <w:p w14:paraId="422E45D6" w14:textId="47F9052A" w:rsidR="003C66C8" w:rsidRDefault="00D965CE">
          <w:pPr>
            <w:pStyle w:val="TOC1"/>
            <w:tabs>
              <w:tab w:val="right" w:leader="dot" w:pos="9016"/>
            </w:tabs>
            <w:rPr>
              <w:rFonts w:eastAsiaTheme="minorEastAsia"/>
              <w:noProof/>
              <w:lang w:eastAsia="en-GB"/>
            </w:rPr>
          </w:pPr>
          <w:r w:rsidRPr="001B2FE5">
            <w:rPr>
              <w:rFonts w:cstheme="minorHAnsi"/>
              <w:sz w:val="24"/>
              <w:szCs w:val="24"/>
            </w:rPr>
            <w:fldChar w:fldCharType="begin"/>
          </w:r>
          <w:r w:rsidRPr="001B2FE5">
            <w:rPr>
              <w:rFonts w:cstheme="minorHAnsi"/>
              <w:sz w:val="24"/>
              <w:szCs w:val="24"/>
            </w:rPr>
            <w:instrText xml:space="preserve"> TOC \o "1-3" \h \z \u </w:instrText>
          </w:r>
          <w:r w:rsidRPr="001B2FE5">
            <w:rPr>
              <w:rFonts w:cstheme="minorHAnsi"/>
              <w:sz w:val="24"/>
              <w:szCs w:val="24"/>
            </w:rPr>
            <w:fldChar w:fldCharType="separate"/>
          </w:r>
          <w:hyperlink w:anchor="_Toc89363148" w:history="1">
            <w:r w:rsidR="003C66C8" w:rsidRPr="00A33F5A">
              <w:rPr>
                <w:rStyle w:val="Hyperlink"/>
                <w:noProof/>
              </w:rPr>
              <w:t>Statement of declaration</w:t>
            </w:r>
            <w:r w:rsidR="003C66C8">
              <w:rPr>
                <w:noProof/>
                <w:webHidden/>
              </w:rPr>
              <w:tab/>
            </w:r>
            <w:r w:rsidR="003C66C8">
              <w:rPr>
                <w:noProof/>
                <w:webHidden/>
              </w:rPr>
              <w:fldChar w:fldCharType="begin"/>
            </w:r>
            <w:r w:rsidR="003C66C8">
              <w:rPr>
                <w:noProof/>
                <w:webHidden/>
              </w:rPr>
              <w:instrText xml:space="preserve"> PAGEREF _Toc89363148 \h </w:instrText>
            </w:r>
            <w:r w:rsidR="003C66C8">
              <w:rPr>
                <w:noProof/>
                <w:webHidden/>
              </w:rPr>
            </w:r>
            <w:r w:rsidR="003C66C8">
              <w:rPr>
                <w:noProof/>
                <w:webHidden/>
              </w:rPr>
              <w:fldChar w:fldCharType="separate"/>
            </w:r>
            <w:r w:rsidR="003C66C8">
              <w:rPr>
                <w:noProof/>
                <w:webHidden/>
              </w:rPr>
              <w:t>1</w:t>
            </w:r>
            <w:r w:rsidR="003C66C8">
              <w:rPr>
                <w:noProof/>
                <w:webHidden/>
              </w:rPr>
              <w:fldChar w:fldCharType="end"/>
            </w:r>
          </w:hyperlink>
        </w:p>
        <w:p w14:paraId="043A086D" w14:textId="796A12C4" w:rsidR="003C66C8" w:rsidRDefault="003C66C8">
          <w:pPr>
            <w:pStyle w:val="TOC2"/>
            <w:tabs>
              <w:tab w:val="right" w:leader="dot" w:pos="9016"/>
            </w:tabs>
            <w:rPr>
              <w:rFonts w:eastAsiaTheme="minorEastAsia"/>
              <w:noProof/>
              <w:lang w:eastAsia="en-GB"/>
            </w:rPr>
          </w:pPr>
          <w:hyperlink w:anchor="_Toc89363149" w:history="1">
            <w:r w:rsidRPr="00A33F5A">
              <w:rPr>
                <w:rStyle w:val="Hyperlink"/>
                <w:noProof/>
              </w:rPr>
              <w:t>Declaration</w:t>
            </w:r>
            <w:r>
              <w:rPr>
                <w:noProof/>
                <w:webHidden/>
              </w:rPr>
              <w:tab/>
            </w:r>
            <w:r>
              <w:rPr>
                <w:noProof/>
                <w:webHidden/>
              </w:rPr>
              <w:fldChar w:fldCharType="begin"/>
            </w:r>
            <w:r>
              <w:rPr>
                <w:noProof/>
                <w:webHidden/>
              </w:rPr>
              <w:instrText xml:space="preserve"> PAGEREF _Toc89363149 \h </w:instrText>
            </w:r>
            <w:r>
              <w:rPr>
                <w:noProof/>
                <w:webHidden/>
              </w:rPr>
            </w:r>
            <w:r>
              <w:rPr>
                <w:noProof/>
                <w:webHidden/>
              </w:rPr>
              <w:fldChar w:fldCharType="separate"/>
            </w:r>
            <w:r>
              <w:rPr>
                <w:noProof/>
                <w:webHidden/>
              </w:rPr>
              <w:t>1</w:t>
            </w:r>
            <w:r>
              <w:rPr>
                <w:noProof/>
                <w:webHidden/>
              </w:rPr>
              <w:fldChar w:fldCharType="end"/>
            </w:r>
          </w:hyperlink>
        </w:p>
        <w:p w14:paraId="4161DD5E" w14:textId="354C6EB3" w:rsidR="003C66C8" w:rsidRDefault="003C66C8">
          <w:pPr>
            <w:pStyle w:val="TOC2"/>
            <w:tabs>
              <w:tab w:val="right" w:leader="dot" w:pos="9016"/>
            </w:tabs>
            <w:rPr>
              <w:rFonts w:eastAsiaTheme="minorEastAsia"/>
              <w:noProof/>
              <w:lang w:eastAsia="en-GB"/>
            </w:rPr>
          </w:pPr>
          <w:hyperlink w:anchor="_Toc89363150" w:history="1">
            <w:r w:rsidRPr="00A33F5A">
              <w:rPr>
                <w:rStyle w:val="Hyperlink"/>
                <w:noProof/>
              </w:rPr>
              <w:t>statement 2</w:t>
            </w:r>
            <w:r>
              <w:rPr>
                <w:noProof/>
                <w:webHidden/>
              </w:rPr>
              <w:tab/>
            </w:r>
            <w:r>
              <w:rPr>
                <w:noProof/>
                <w:webHidden/>
              </w:rPr>
              <w:fldChar w:fldCharType="begin"/>
            </w:r>
            <w:r>
              <w:rPr>
                <w:noProof/>
                <w:webHidden/>
              </w:rPr>
              <w:instrText xml:space="preserve"> PAGEREF _Toc89363150 \h </w:instrText>
            </w:r>
            <w:r>
              <w:rPr>
                <w:noProof/>
                <w:webHidden/>
              </w:rPr>
            </w:r>
            <w:r>
              <w:rPr>
                <w:noProof/>
                <w:webHidden/>
              </w:rPr>
              <w:fldChar w:fldCharType="separate"/>
            </w:r>
            <w:r>
              <w:rPr>
                <w:noProof/>
                <w:webHidden/>
              </w:rPr>
              <w:t>1</w:t>
            </w:r>
            <w:r>
              <w:rPr>
                <w:noProof/>
                <w:webHidden/>
              </w:rPr>
              <w:fldChar w:fldCharType="end"/>
            </w:r>
          </w:hyperlink>
        </w:p>
        <w:p w14:paraId="62763996" w14:textId="7F91768B" w:rsidR="003C66C8" w:rsidRDefault="003C66C8">
          <w:pPr>
            <w:pStyle w:val="TOC1"/>
            <w:tabs>
              <w:tab w:val="right" w:leader="dot" w:pos="9016"/>
            </w:tabs>
            <w:rPr>
              <w:rFonts w:eastAsiaTheme="minorEastAsia"/>
              <w:noProof/>
              <w:lang w:eastAsia="en-GB"/>
            </w:rPr>
          </w:pPr>
          <w:hyperlink w:anchor="_Toc89363151" w:history="1">
            <w:r>
              <w:rPr>
                <w:noProof/>
                <w:webHidden/>
              </w:rPr>
              <w:tab/>
            </w:r>
            <w:r>
              <w:rPr>
                <w:noProof/>
                <w:webHidden/>
              </w:rPr>
              <w:fldChar w:fldCharType="begin"/>
            </w:r>
            <w:r>
              <w:rPr>
                <w:noProof/>
                <w:webHidden/>
              </w:rPr>
              <w:instrText xml:space="preserve"> PAGEREF _Toc89363151 \h </w:instrText>
            </w:r>
            <w:r>
              <w:rPr>
                <w:noProof/>
                <w:webHidden/>
              </w:rPr>
            </w:r>
            <w:r>
              <w:rPr>
                <w:noProof/>
                <w:webHidden/>
              </w:rPr>
              <w:fldChar w:fldCharType="separate"/>
            </w:r>
            <w:r>
              <w:rPr>
                <w:noProof/>
                <w:webHidden/>
              </w:rPr>
              <w:t>1</w:t>
            </w:r>
            <w:r>
              <w:rPr>
                <w:noProof/>
                <w:webHidden/>
              </w:rPr>
              <w:fldChar w:fldCharType="end"/>
            </w:r>
          </w:hyperlink>
        </w:p>
        <w:p w14:paraId="6C8C128C" w14:textId="11E427A2" w:rsidR="003C66C8" w:rsidRDefault="003C66C8">
          <w:pPr>
            <w:pStyle w:val="TOC1"/>
            <w:tabs>
              <w:tab w:val="right" w:leader="dot" w:pos="9016"/>
            </w:tabs>
            <w:rPr>
              <w:rFonts w:eastAsiaTheme="minorEastAsia"/>
              <w:noProof/>
              <w:lang w:eastAsia="en-GB"/>
            </w:rPr>
          </w:pPr>
          <w:hyperlink w:anchor="_Toc89363152" w:history="1">
            <w:r w:rsidRPr="00A33F5A">
              <w:rPr>
                <w:rStyle w:val="Hyperlink"/>
                <w:noProof/>
              </w:rPr>
              <w:t>Acknowledgment</w:t>
            </w:r>
            <w:r>
              <w:rPr>
                <w:noProof/>
                <w:webHidden/>
              </w:rPr>
              <w:tab/>
            </w:r>
            <w:r>
              <w:rPr>
                <w:noProof/>
                <w:webHidden/>
              </w:rPr>
              <w:fldChar w:fldCharType="begin"/>
            </w:r>
            <w:r>
              <w:rPr>
                <w:noProof/>
                <w:webHidden/>
              </w:rPr>
              <w:instrText xml:space="preserve"> PAGEREF _Toc89363152 \h </w:instrText>
            </w:r>
            <w:r>
              <w:rPr>
                <w:noProof/>
                <w:webHidden/>
              </w:rPr>
            </w:r>
            <w:r>
              <w:rPr>
                <w:noProof/>
                <w:webHidden/>
              </w:rPr>
              <w:fldChar w:fldCharType="separate"/>
            </w:r>
            <w:r>
              <w:rPr>
                <w:noProof/>
                <w:webHidden/>
              </w:rPr>
              <w:t>2</w:t>
            </w:r>
            <w:r>
              <w:rPr>
                <w:noProof/>
                <w:webHidden/>
              </w:rPr>
              <w:fldChar w:fldCharType="end"/>
            </w:r>
          </w:hyperlink>
        </w:p>
        <w:p w14:paraId="54B063A5" w14:textId="2D40140B" w:rsidR="003C66C8" w:rsidRDefault="003C66C8">
          <w:pPr>
            <w:pStyle w:val="TOC1"/>
            <w:tabs>
              <w:tab w:val="right" w:leader="dot" w:pos="9016"/>
            </w:tabs>
            <w:rPr>
              <w:rFonts w:eastAsiaTheme="minorEastAsia"/>
              <w:noProof/>
              <w:lang w:eastAsia="en-GB"/>
            </w:rPr>
          </w:pPr>
          <w:hyperlink w:anchor="_Toc89363153" w:history="1">
            <w:r w:rsidRPr="00A33F5A">
              <w:rPr>
                <w:rStyle w:val="Hyperlink"/>
                <w:rFonts w:cstheme="minorHAnsi"/>
                <w:noProof/>
              </w:rPr>
              <w:t>Abstract</w:t>
            </w:r>
            <w:r>
              <w:rPr>
                <w:noProof/>
                <w:webHidden/>
              </w:rPr>
              <w:tab/>
            </w:r>
            <w:r>
              <w:rPr>
                <w:noProof/>
                <w:webHidden/>
              </w:rPr>
              <w:fldChar w:fldCharType="begin"/>
            </w:r>
            <w:r>
              <w:rPr>
                <w:noProof/>
                <w:webHidden/>
              </w:rPr>
              <w:instrText xml:space="preserve"> PAGEREF _Toc89363153 \h </w:instrText>
            </w:r>
            <w:r>
              <w:rPr>
                <w:noProof/>
                <w:webHidden/>
              </w:rPr>
            </w:r>
            <w:r>
              <w:rPr>
                <w:noProof/>
                <w:webHidden/>
              </w:rPr>
              <w:fldChar w:fldCharType="separate"/>
            </w:r>
            <w:r>
              <w:rPr>
                <w:noProof/>
                <w:webHidden/>
              </w:rPr>
              <w:t>5</w:t>
            </w:r>
            <w:r>
              <w:rPr>
                <w:noProof/>
                <w:webHidden/>
              </w:rPr>
              <w:fldChar w:fldCharType="end"/>
            </w:r>
          </w:hyperlink>
        </w:p>
        <w:p w14:paraId="0DEB823E" w14:textId="4E9F2847" w:rsidR="003C66C8" w:rsidRDefault="003C66C8">
          <w:pPr>
            <w:pStyle w:val="TOC1"/>
            <w:tabs>
              <w:tab w:val="right" w:leader="dot" w:pos="9016"/>
            </w:tabs>
            <w:rPr>
              <w:rFonts w:eastAsiaTheme="minorEastAsia"/>
              <w:noProof/>
              <w:lang w:eastAsia="en-GB"/>
            </w:rPr>
          </w:pPr>
          <w:hyperlink w:anchor="_Toc89363154" w:history="1">
            <w:r w:rsidRPr="00A33F5A">
              <w:rPr>
                <w:rStyle w:val="Hyperlink"/>
                <w:rFonts w:cstheme="minorHAnsi"/>
                <w:noProof/>
              </w:rPr>
              <w:t>Introduction</w:t>
            </w:r>
            <w:r>
              <w:rPr>
                <w:noProof/>
                <w:webHidden/>
              </w:rPr>
              <w:tab/>
            </w:r>
            <w:r>
              <w:rPr>
                <w:noProof/>
                <w:webHidden/>
              </w:rPr>
              <w:fldChar w:fldCharType="begin"/>
            </w:r>
            <w:r>
              <w:rPr>
                <w:noProof/>
                <w:webHidden/>
              </w:rPr>
              <w:instrText xml:space="preserve"> PAGEREF _Toc89363154 \h </w:instrText>
            </w:r>
            <w:r>
              <w:rPr>
                <w:noProof/>
                <w:webHidden/>
              </w:rPr>
            </w:r>
            <w:r>
              <w:rPr>
                <w:noProof/>
                <w:webHidden/>
              </w:rPr>
              <w:fldChar w:fldCharType="separate"/>
            </w:r>
            <w:r>
              <w:rPr>
                <w:noProof/>
                <w:webHidden/>
              </w:rPr>
              <w:t>5</w:t>
            </w:r>
            <w:r>
              <w:rPr>
                <w:noProof/>
                <w:webHidden/>
              </w:rPr>
              <w:fldChar w:fldCharType="end"/>
            </w:r>
          </w:hyperlink>
        </w:p>
        <w:p w14:paraId="1EF03B13" w14:textId="228130B4" w:rsidR="003C66C8" w:rsidRDefault="003C66C8">
          <w:pPr>
            <w:pStyle w:val="TOC1"/>
            <w:tabs>
              <w:tab w:val="right" w:leader="dot" w:pos="9016"/>
            </w:tabs>
            <w:rPr>
              <w:rFonts w:eastAsiaTheme="minorEastAsia"/>
              <w:noProof/>
              <w:lang w:eastAsia="en-GB"/>
            </w:rPr>
          </w:pPr>
          <w:hyperlink w:anchor="_Toc89363155" w:history="1">
            <w:r w:rsidRPr="00A33F5A">
              <w:rPr>
                <w:rStyle w:val="Hyperlink"/>
                <w:rFonts w:cstheme="minorHAnsi"/>
                <w:noProof/>
              </w:rPr>
              <w:t>Literature Review</w:t>
            </w:r>
            <w:r>
              <w:rPr>
                <w:noProof/>
                <w:webHidden/>
              </w:rPr>
              <w:tab/>
            </w:r>
            <w:r>
              <w:rPr>
                <w:noProof/>
                <w:webHidden/>
              </w:rPr>
              <w:fldChar w:fldCharType="begin"/>
            </w:r>
            <w:r>
              <w:rPr>
                <w:noProof/>
                <w:webHidden/>
              </w:rPr>
              <w:instrText xml:space="preserve"> PAGEREF _Toc89363155 \h </w:instrText>
            </w:r>
            <w:r>
              <w:rPr>
                <w:noProof/>
                <w:webHidden/>
              </w:rPr>
            </w:r>
            <w:r>
              <w:rPr>
                <w:noProof/>
                <w:webHidden/>
              </w:rPr>
              <w:fldChar w:fldCharType="separate"/>
            </w:r>
            <w:r>
              <w:rPr>
                <w:noProof/>
                <w:webHidden/>
              </w:rPr>
              <w:t>9</w:t>
            </w:r>
            <w:r>
              <w:rPr>
                <w:noProof/>
                <w:webHidden/>
              </w:rPr>
              <w:fldChar w:fldCharType="end"/>
            </w:r>
          </w:hyperlink>
        </w:p>
        <w:p w14:paraId="01170460" w14:textId="751F0211" w:rsidR="003C66C8" w:rsidRDefault="003C66C8">
          <w:pPr>
            <w:pStyle w:val="TOC2"/>
            <w:tabs>
              <w:tab w:val="right" w:leader="dot" w:pos="9016"/>
            </w:tabs>
            <w:rPr>
              <w:rFonts w:eastAsiaTheme="minorEastAsia"/>
              <w:noProof/>
              <w:lang w:eastAsia="en-GB"/>
            </w:rPr>
          </w:pPr>
          <w:hyperlink w:anchor="_Toc89363156" w:history="1">
            <w:r w:rsidRPr="00A33F5A">
              <w:rPr>
                <w:rStyle w:val="Hyperlink"/>
                <w:rFonts w:cstheme="minorHAnsi"/>
                <w:noProof/>
              </w:rPr>
              <w:t>The physiological aspects that count</w:t>
            </w:r>
            <w:r>
              <w:rPr>
                <w:noProof/>
                <w:webHidden/>
              </w:rPr>
              <w:tab/>
            </w:r>
            <w:r>
              <w:rPr>
                <w:noProof/>
                <w:webHidden/>
              </w:rPr>
              <w:fldChar w:fldCharType="begin"/>
            </w:r>
            <w:r>
              <w:rPr>
                <w:noProof/>
                <w:webHidden/>
              </w:rPr>
              <w:instrText xml:space="preserve"> PAGEREF _Toc89363156 \h </w:instrText>
            </w:r>
            <w:r>
              <w:rPr>
                <w:noProof/>
                <w:webHidden/>
              </w:rPr>
            </w:r>
            <w:r>
              <w:rPr>
                <w:noProof/>
                <w:webHidden/>
              </w:rPr>
              <w:fldChar w:fldCharType="separate"/>
            </w:r>
            <w:r>
              <w:rPr>
                <w:noProof/>
                <w:webHidden/>
              </w:rPr>
              <w:t>9</w:t>
            </w:r>
            <w:r>
              <w:rPr>
                <w:noProof/>
                <w:webHidden/>
              </w:rPr>
              <w:fldChar w:fldCharType="end"/>
            </w:r>
          </w:hyperlink>
        </w:p>
        <w:p w14:paraId="6B0F7A64" w14:textId="3F12F9E0" w:rsidR="003C66C8" w:rsidRDefault="003C66C8">
          <w:pPr>
            <w:pStyle w:val="TOC2"/>
            <w:tabs>
              <w:tab w:val="right" w:leader="dot" w:pos="9016"/>
            </w:tabs>
            <w:rPr>
              <w:rFonts w:eastAsiaTheme="minorEastAsia"/>
              <w:noProof/>
              <w:lang w:eastAsia="en-GB"/>
            </w:rPr>
          </w:pPr>
          <w:hyperlink w:anchor="_Toc89363157" w:history="1">
            <w:r w:rsidRPr="00A33F5A">
              <w:rPr>
                <w:rStyle w:val="Hyperlink"/>
                <w:rFonts w:cstheme="minorHAnsi"/>
                <w:noProof/>
              </w:rPr>
              <w:t>Sociological factors</w:t>
            </w:r>
            <w:r>
              <w:rPr>
                <w:noProof/>
                <w:webHidden/>
              </w:rPr>
              <w:tab/>
            </w:r>
            <w:r>
              <w:rPr>
                <w:noProof/>
                <w:webHidden/>
              </w:rPr>
              <w:fldChar w:fldCharType="begin"/>
            </w:r>
            <w:r>
              <w:rPr>
                <w:noProof/>
                <w:webHidden/>
              </w:rPr>
              <w:instrText xml:space="preserve"> PAGEREF _Toc89363157 \h </w:instrText>
            </w:r>
            <w:r>
              <w:rPr>
                <w:noProof/>
                <w:webHidden/>
              </w:rPr>
            </w:r>
            <w:r>
              <w:rPr>
                <w:noProof/>
                <w:webHidden/>
              </w:rPr>
              <w:fldChar w:fldCharType="separate"/>
            </w:r>
            <w:r>
              <w:rPr>
                <w:noProof/>
                <w:webHidden/>
              </w:rPr>
              <w:t>10</w:t>
            </w:r>
            <w:r>
              <w:rPr>
                <w:noProof/>
                <w:webHidden/>
              </w:rPr>
              <w:fldChar w:fldCharType="end"/>
            </w:r>
          </w:hyperlink>
        </w:p>
        <w:p w14:paraId="4BD72BEA" w14:textId="2273C4E6" w:rsidR="003C66C8" w:rsidRDefault="003C66C8">
          <w:pPr>
            <w:pStyle w:val="TOC2"/>
            <w:tabs>
              <w:tab w:val="right" w:leader="dot" w:pos="9016"/>
            </w:tabs>
            <w:rPr>
              <w:rFonts w:eastAsiaTheme="minorEastAsia"/>
              <w:noProof/>
              <w:lang w:eastAsia="en-GB"/>
            </w:rPr>
          </w:pPr>
          <w:hyperlink w:anchor="_Toc89363158" w:history="1">
            <w:r w:rsidRPr="00A33F5A">
              <w:rPr>
                <w:rStyle w:val="Hyperlink"/>
                <w:rFonts w:cstheme="minorHAnsi"/>
                <w:noProof/>
              </w:rPr>
              <w:t>The mind over matter</w:t>
            </w:r>
            <w:r>
              <w:rPr>
                <w:noProof/>
                <w:webHidden/>
              </w:rPr>
              <w:tab/>
            </w:r>
            <w:r>
              <w:rPr>
                <w:noProof/>
                <w:webHidden/>
              </w:rPr>
              <w:fldChar w:fldCharType="begin"/>
            </w:r>
            <w:r>
              <w:rPr>
                <w:noProof/>
                <w:webHidden/>
              </w:rPr>
              <w:instrText xml:space="preserve"> PAGEREF _Toc89363158 \h </w:instrText>
            </w:r>
            <w:r>
              <w:rPr>
                <w:noProof/>
                <w:webHidden/>
              </w:rPr>
            </w:r>
            <w:r>
              <w:rPr>
                <w:noProof/>
                <w:webHidden/>
              </w:rPr>
              <w:fldChar w:fldCharType="separate"/>
            </w:r>
            <w:r>
              <w:rPr>
                <w:noProof/>
                <w:webHidden/>
              </w:rPr>
              <w:t>11</w:t>
            </w:r>
            <w:r>
              <w:rPr>
                <w:noProof/>
                <w:webHidden/>
              </w:rPr>
              <w:fldChar w:fldCharType="end"/>
            </w:r>
          </w:hyperlink>
        </w:p>
        <w:p w14:paraId="18BC9071" w14:textId="3EBCF0D8" w:rsidR="003C66C8" w:rsidRDefault="003C66C8">
          <w:pPr>
            <w:pStyle w:val="TOC2"/>
            <w:tabs>
              <w:tab w:val="right" w:leader="dot" w:pos="9016"/>
            </w:tabs>
            <w:rPr>
              <w:rFonts w:eastAsiaTheme="minorEastAsia"/>
              <w:noProof/>
              <w:lang w:eastAsia="en-GB"/>
            </w:rPr>
          </w:pPr>
          <w:hyperlink w:anchor="_Toc89363159" w:history="1">
            <w:r w:rsidRPr="00A33F5A">
              <w:rPr>
                <w:rStyle w:val="Hyperlink"/>
                <w:rFonts w:cstheme="minorHAnsi"/>
                <w:noProof/>
                <w:shd w:val="clear" w:color="auto" w:fill="FFFFFF"/>
              </w:rPr>
              <w:t>Adverse Childhood Experiences</w:t>
            </w:r>
            <w:r>
              <w:rPr>
                <w:noProof/>
                <w:webHidden/>
              </w:rPr>
              <w:tab/>
            </w:r>
            <w:r>
              <w:rPr>
                <w:noProof/>
                <w:webHidden/>
              </w:rPr>
              <w:fldChar w:fldCharType="begin"/>
            </w:r>
            <w:r>
              <w:rPr>
                <w:noProof/>
                <w:webHidden/>
              </w:rPr>
              <w:instrText xml:space="preserve"> PAGEREF _Toc89363159 \h </w:instrText>
            </w:r>
            <w:r>
              <w:rPr>
                <w:noProof/>
                <w:webHidden/>
              </w:rPr>
            </w:r>
            <w:r>
              <w:rPr>
                <w:noProof/>
                <w:webHidden/>
              </w:rPr>
              <w:fldChar w:fldCharType="separate"/>
            </w:r>
            <w:r>
              <w:rPr>
                <w:noProof/>
                <w:webHidden/>
              </w:rPr>
              <w:t>13</w:t>
            </w:r>
            <w:r>
              <w:rPr>
                <w:noProof/>
                <w:webHidden/>
              </w:rPr>
              <w:fldChar w:fldCharType="end"/>
            </w:r>
          </w:hyperlink>
        </w:p>
        <w:p w14:paraId="14FE1020" w14:textId="2E35EEB7" w:rsidR="003C66C8" w:rsidRDefault="003C66C8">
          <w:pPr>
            <w:pStyle w:val="TOC2"/>
            <w:tabs>
              <w:tab w:val="right" w:leader="dot" w:pos="9016"/>
            </w:tabs>
            <w:rPr>
              <w:rFonts w:eastAsiaTheme="minorEastAsia"/>
              <w:noProof/>
              <w:lang w:eastAsia="en-GB"/>
            </w:rPr>
          </w:pPr>
          <w:hyperlink w:anchor="_Toc89363160" w:history="1">
            <w:r w:rsidRPr="00A33F5A">
              <w:rPr>
                <w:rStyle w:val="Hyperlink"/>
                <w:rFonts w:cstheme="minorHAnsi"/>
                <w:noProof/>
                <w:shd w:val="clear" w:color="auto" w:fill="FFFFFF"/>
              </w:rPr>
              <w:t>How does the UK compare?</w:t>
            </w:r>
            <w:r>
              <w:rPr>
                <w:noProof/>
                <w:webHidden/>
              </w:rPr>
              <w:tab/>
            </w:r>
            <w:r>
              <w:rPr>
                <w:noProof/>
                <w:webHidden/>
              </w:rPr>
              <w:fldChar w:fldCharType="begin"/>
            </w:r>
            <w:r>
              <w:rPr>
                <w:noProof/>
                <w:webHidden/>
              </w:rPr>
              <w:instrText xml:space="preserve"> PAGEREF _Toc89363160 \h </w:instrText>
            </w:r>
            <w:r>
              <w:rPr>
                <w:noProof/>
                <w:webHidden/>
              </w:rPr>
            </w:r>
            <w:r>
              <w:rPr>
                <w:noProof/>
                <w:webHidden/>
              </w:rPr>
              <w:fldChar w:fldCharType="separate"/>
            </w:r>
            <w:r>
              <w:rPr>
                <w:noProof/>
                <w:webHidden/>
              </w:rPr>
              <w:t>15</w:t>
            </w:r>
            <w:r>
              <w:rPr>
                <w:noProof/>
                <w:webHidden/>
              </w:rPr>
              <w:fldChar w:fldCharType="end"/>
            </w:r>
          </w:hyperlink>
        </w:p>
        <w:p w14:paraId="71BD63A1" w14:textId="15E01C19" w:rsidR="003C66C8" w:rsidRDefault="003C66C8">
          <w:pPr>
            <w:pStyle w:val="TOC2"/>
            <w:tabs>
              <w:tab w:val="right" w:leader="dot" w:pos="9016"/>
            </w:tabs>
            <w:rPr>
              <w:rFonts w:eastAsiaTheme="minorEastAsia"/>
              <w:noProof/>
              <w:lang w:eastAsia="en-GB"/>
            </w:rPr>
          </w:pPr>
          <w:hyperlink w:anchor="_Toc89363161" w:history="1">
            <w:r w:rsidRPr="00A33F5A">
              <w:rPr>
                <w:rStyle w:val="Hyperlink"/>
                <w:rFonts w:cstheme="minorHAnsi"/>
                <w:noProof/>
                <w:shd w:val="clear" w:color="auto" w:fill="FFFFFF"/>
              </w:rPr>
              <w:t>Comparing the cases : The James Bulger Case and Trondheim Case</w:t>
            </w:r>
            <w:r>
              <w:rPr>
                <w:noProof/>
                <w:webHidden/>
              </w:rPr>
              <w:tab/>
            </w:r>
            <w:r>
              <w:rPr>
                <w:noProof/>
                <w:webHidden/>
              </w:rPr>
              <w:fldChar w:fldCharType="begin"/>
            </w:r>
            <w:r>
              <w:rPr>
                <w:noProof/>
                <w:webHidden/>
              </w:rPr>
              <w:instrText xml:space="preserve"> PAGEREF _Toc89363161 \h </w:instrText>
            </w:r>
            <w:r>
              <w:rPr>
                <w:noProof/>
                <w:webHidden/>
              </w:rPr>
            </w:r>
            <w:r>
              <w:rPr>
                <w:noProof/>
                <w:webHidden/>
              </w:rPr>
              <w:fldChar w:fldCharType="separate"/>
            </w:r>
            <w:r>
              <w:rPr>
                <w:noProof/>
                <w:webHidden/>
              </w:rPr>
              <w:t>17</w:t>
            </w:r>
            <w:r>
              <w:rPr>
                <w:noProof/>
                <w:webHidden/>
              </w:rPr>
              <w:fldChar w:fldCharType="end"/>
            </w:r>
          </w:hyperlink>
        </w:p>
        <w:p w14:paraId="09A406AF" w14:textId="5C26BFDA" w:rsidR="003C66C8" w:rsidRDefault="003C66C8">
          <w:pPr>
            <w:pStyle w:val="TOC2"/>
            <w:tabs>
              <w:tab w:val="right" w:leader="dot" w:pos="9016"/>
            </w:tabs>
            <w:rPr>
              <w:rFonts w:eastAsiaTheme="minorEastAsia"/>
              <w:noProof/>
              <w:lang w:eastAsia="en-GB"/>
            </w:rPr>
          </w:pPr>
          <w:hyperlink w:anchor="_Toc89363162" w:history="1">
            <w:r w:rsidRPr="00A33F5A">
              <w:rPr>
                <w:rStyle w:val="Hyperlink"/>
                <w:rFonts w:cstheme="minorHAnsi"/>
                <w:noProof/>
                <w:shd w:val="clear" w:color="auto" w:fill="FFFFFF"/>
              </w:rPr>
              <w:t>Prevention approaches</w:t>
            </w:r>
            <w:r>
              <w:rPr>
                <w:noProof/>
                <w:webHidden/>
              </w:rPr>
              <w:tab/>
            </w:r>
            <w:r>
              <w:rPr>
                <w:noProof/>
                <w:webHidden/>
              </w:rPr>
              <w:fldChar w:fldCharType="begin"/>
            </w:r>
            <w:r>
              <w:rPr>
                <w:noProof/>
                <w:webHidden/>
              </w:rPr>
              <w:instrText xml:space="preserve"> PAGEREF _Toc89363162 \h </w:instrText>
            </w:r>
            <w:r>
              <w:rPr>
                <w:noProof/>
                <w:webHidden/>
              </w:rPr>
            </w:r>
            <w:r>
              <w:rPr>
                <w:noProof/>
                <w:webHidden/>
              </w:rPr>
              <w:fldChar w:fldCharType="separate"/>
            </w:r>
            <w:r>
              <w:rPr>
                <w:noProof/>
                <w:webHidden/>
              </w:rPr>
              <w:t>18</w:t>
            </w:r>
            <w:r>
              <w:rPr>
                <w:noProof/>
                <w:webHidden/>
              </w:rPr>
              <w:fldChar w:fldCharType="end"/>
            </w:r>
          </w:hyperlink>
        </w:p>
        <w:p w14:paraId="74A13054" w14:textId="493EA393" w:rsidR="003C66C8" w:rsidRDefault="003C66C8">
          <w:pPr>
            <w:pStyle w:val="TOC1"/>
            <w:tabs>
              <w:tab w:val="right" w:leader="dot" w:pos="9016"/>
            </w:tabs>
            <w:rPr>
              <w:rFonts w:eastAsiaTheme="minorEastAsia"/>
              <w:noProof/>
              <w:lang w:eastAsia="en-GB"/>
            </w:rPr>
          </w:pPr>
          <w:hyperlink w:anchor="_Toc89363163" w:history="1">
            <w:r w:rsidRPr="00A33F5A">
              <w:rPr>
                <w:rStyle w:val="Hyperlink"/>
                <w:rFonts w:cstheme="minorHAnsi"/>
                <w:noProof/>
              </w:rPr>
              <w:t>Methodology</w:t>
            </w:r>
            <w:r>
              <w:rPr>
                <w:noProof/>
                <w:webHidden/>
              </w:rPr>
              <w:tab/>
            </w:r>
            <w:r>
              <w:rPr>
                <w:noProof/>
                <w:webHidden/>
              </w:rPr>
              <w:fldChar w:fldCharType="begin"/>
            </w:r>
            <w:r>
              <w:rPr>
                <w:noProof/>
                <w:webHidden/>
              </w:rPr>
              <w:instrText xml:space="preserve"> PAGEREF _Toc89363163 \h </w:instrText>
            </w:r>
            <w:r>
              <w:rPr>
                <w:noProof/>
                <w:webHidden/>
              </w:rPr>
            </w:r>
            <w:r>
              <w:rPr>
                <w:noProof/>
                <w:webHidden/>
              </w:rPr>
              <w:fldChar w:fldCharType="separate"/>
            </w:r>
            <w:r>
              <w:rPr>
                <w:noProof/>
                <w:webHidden/>
              </w:rPr>
              <w:t>20</w:t>
            </w:r>
            <w:r>
              <w:rPr>
                <w:noProof/>
                <w:webHidden/>
              </w:rPr>
              <w:fldChar w:fldCharType="end"/>
            </w:r>
          </w:hyperlink>
        </w:p>
        <w:p w14:paraId="66C7EEAA" w14:textId="526A9726" w:rsidR="003C66C8" w:rsidRDefault="003C66C8">
          <w:pPr>
            <w:pStyle w:val="TOC2"/>
            <w:tabs>
              <w:tab w:val="right" w:leader="dot" w:pos="9016"/>
            </w:tabs>
            <w:rPr>
              <w:rFonts w:eastAsiaTheme="minorEastAsia"/>
              <w:noProof/>
              <w:lang w:eastAsia="en-GB"/>
            </w:rPr>
          </w:pPr>
          <w:hyperlink w:anchor="_Toc89363164" w:history="1">
            <w:r w:rsidRPr="00A33F5A">
              <w:rPr>
                <w:rStyle w:val="Hyperlink"/>
                <w:rFonts w:cstheme="minorHAnsi"/>
                <w:noProof/>
              </w:rPr>
              <w:t>Aims and Objectives</w:t>
            </w:r>
            <w:r>
              <w:rPr>
                <w:noProof/>
                <w:webHidden/>
              </w:rPr>
              <w:tab/>
            </w:r>
            <w:r>
              <w:rPr>
                <w:noProof/>
                <w:webHidden/>
              </w:rPr>
              <w:fldChar w:fldCharType="begin"/>
            </w:r>
            <w:r>
              <w:rPr>
                <w:noProof/>
                <w:webHidden/>
              </w:rPr>
              <w:instrText xml:space="preserve"> PAGEREF _Toc89363164 \h </w:instrText>
            </w:r>
            <w:r>
              <w:rPr>
                <w:noProof/>
                <w:webHidden/>
              </w:rPr>
            </w:r>
            <w:r>
              <w:rPr>
                <w:noProof/>
                <w:webHidden/>
              </w:rPr>
              <w:fldChar w:fldCharType="separate"/>
            </w:r>
            <w:r>
              <w:rPr>
                <w:noProof/>
                <w:webHidden/>
              </w:rPr>
              <w:t>20</w:t>
            </w:r>
            <w:r>
              <w:rPr>
                <w:noProof/>
                <w:webHidden/>
              </w:rPr>
              <w:fldChar w:fldCharType="end"/>
            </w:r>
          </w:hyperlink>
        </w:p>
        <w:p w14:paraId="1F1BDC2E" w14:textId="0306DC61" w:rsidR="003C66C8" w:rsidRDefault="003C66C8">
          <w:pPr>
            <w:pStyle w:val="TOC2"/>
            <w:tabs>
              <w:tab w:val="right" w:leader="dot" w:pos="9016"/>
            </w:tabs>
            <w:rPr>
              <w:rFonts w:eastAsiaTheme="minorEastAsia"/>
              <w:noProof/>
              <w:lang w:eastAsia="en-GB"/>
            </w:rPr>
          </w:pPr>
          <w:hyperlink w:anchor="_Toc89363165" w:history="1">
            <w:r w:rsidRPr="00A33F5A">
              <w:rPr>
                <w:rStyle w:val="Hyperlink"/>
                <w:rFonts w:cstheme="minorHAnsi"/>
                <w:noProof/>
              </w:rPr>
              <w:t>Research philosophy</w:t>
            </w:r>
            <w:r>
              <w:rPr>
                <w:noProof/>
                <w:webHidden/>
              </w:rPr>
              <w:tab/>
            </w:r>
            <w:r>
              <w:rPr>
                <w:noProof/>
                <w:webHidden/>
              </w:rPr>
              <w:fldChar w:fldCharType="begin"/>
            </w:r>
            <w:r>
              <w:rPr>
                <w:noProof/>
                <w:webHidden/>
              </w:rPr>
              <w:instrText xml:space="preserve"> PAGEREF _Toc89363165 \h </w:instrText>
            </w:r>
            <w:r>
              <w:rPr>
                <w:noProof/>
                <w:webHidden/>
              </w:rPr>
            </w:r>
            <w:r>
              <w:rPr>
                <w:noProof/>
                <w:webHidden/>
              </w:rPr>
              <w:fldChar w:fldCharType="separate"/>
            </w:r>
            <w:r>
              <w:rPr>
                <w:noProof/>
                <w:webHidden/>
              </w:rPr>
              <w:t>21</w:t>
            </w:r>
            <w:r>
              <w:rPr>
                <w:noProof/>
                <w:webHidden/>
              </w:rPr>
              <w:fldChar w:fldCharType="end"/>
            </w:r>
          </w:hyperlink>
        </w:p>
        <w:p w14:paraId="0ADAA42F" w14:textId="79093D7A" w:rsidR="003C66C8" w:rsidRDefault="003C66C8">
          <w:pPr>
            <w:pStyle w:val="TOC2"/>
            <w:tabs>
              <w:tab w:val="right" w:leader="dot" w:pos="9016"/>
            </w:tabs>
            <w:rPr>
              <w:rFonts w:eastAsiaTheme="minorEastAsia"/>
              <w:noProof/>
              <w:lang w:eastAsia="en-GB"/>
            </w:rPr>
          </w:pPr>
          <w:hyperlink w:anchor="_Toc89363166" w:history="1">
            <w:r w:rsidRPr="00A33F5A">
              <w:rPr>
                <w:rStyle w:val="Hyperlink"/>
                <w:rFonts w:cstheme="minorHAnsi"/>
                <w:noProof/>
              </w:rPr>
              <w:t>Research approaches</w:t>
            </w:r>
            <w:r>
              <w:rPr>
                <w:noProof/>
                <w:webHidden/>
              </w:rPr>
              <w:tab/>
            </w:r>
            <w:r>
              <w:rPr>
                <w:noProof/>
                <w:webHidden/>
              </w:rPr>
              <w:fldChar w:fldCharType="begin"/>
            </w:r>
            <w:r>
              <w:rPr>
                <w:noProof/>
                <w:webHidden/>
              </w:rPr>
              <w:instrText xml:space="preserve"> PAGEREF _Toc89363166 \h </w:instrText>
            </w:r>
            <w:r>
              <w:rPr>
                <w:noProof/>
                <w:webHidden/>
              </w:rPr>
            </w:r>
            <w:r>
              <w:rPr>
                <w:noProof/>
                <w:webHidden/>
              </w:rPr>
              <w:fldChar w:fldCharType="separate"/>
            </w:r>
            <w:r>
              <w:rPr>
                <w:noProof/>
                <w:webHidden/>
              </w:rPr>
              <w:t>21</w:t>
            </w:r>
            <w:r>
              <w:rPr>
                <w:noProof/>
                <w:webHidden/>
              </w:rPr>
              <w:fldChar w:fldCharType="end"/>
            </w:r>
          </w:hyperlink>
        </w:p>
        <w:p w14:paraId="00D95FE4" w14:textId="0556466E" w:rsidR="003C66C8" w:rsidRDefault="003C66C8">
          <w:pPr>
            <w:pStyle w:val="TOC2"/>
            <w:tabs>
              <w:tab w:val="right" w:leader="dot" w:pos="9016"/>
            </w:tabs>
            <w:rPr>
              <w:rFonts w:eastAsiaTheme="minorEastAsia"/>
              <w:noProof/>
              <w:lang w:eastAsia="en-GB"/>
            </w:rPr>
          </w:pPr>
          <w:hyperlink w:anchor="_Toc89363167" w:history="1">
            <w:r w:rsidRPr="00A33F5A">
              <w:rPr>
                <w:rStyle w:val="Hyperlink"/>
                <w:rFonts w:cstheme="minorHAnsi"/>
                <w:noProof/>
              </w:rPr>
              <w:t>Strategies</w:t>
            </w:r>
            <w:r>
              <w:rPr>
                <w:noProof/>
                <w:webHidden/>
              </w:rPr>
              <w:tab/>
            </w:r>
            <w:r>
              <w:rPr>
                <w:noProof/>
                <w:webHidden/>
              </w:rPr>
              <w:fldChar w:fldCharType="begin"/>
            </w:r>
            <w:r>
              <w:rPr>
                <w:noProof/>
                <w:webHidden/>
              </w:rPr>
              <w:instrText xml:space="preserve"> PAGEREF _Toc89363167 \h </w:instrText>
            </w:r>
            <w:r>
              <w:rPr>
                <w:noProof/>
                <w:webHidden/>
              </w:rPr>
            </w:r>
            <w:r>
              <w:rPr>
                <w:noProof/>
                <w:webHidden/>
              </w:rPr>
              <w:fldChar w:fldCharType="separate"/>
            </w:r>
            <w:r>
              <w:rPr>
                <w:noProof/>
                <w:webHidden/>
              </w:rPr>
              <w:t>21</w:t>
            </w:r>
            <w:r>
              <w:rPr>
                <w:noProof/>
                <w:webHidden/>
              </w:rPr>
              <w:fldChar w:fldCharType="end"/>
            </w:r>
          </w:hyperlink>
        </w:p>
        <w:p w14:paraId="2E4065E0" w14:textId="34BC5D89" w:rsidR="003C66C8" w:rsidRDefault="003C66C8">
          <w:pPr>
            <w:pStyle w:val="TOC2"/>
            <w:tabs>
              <w:tab w:val="right" w:leader="dot" w:pos="9016"/>
            </w:tabs>
            <w:rPr>
              <w:rFonts w:eastAsiaTheme="minorEastAsia"/>
              <w:noProof/>
              <w:lang w:eastAsia="en-GB"/>
            </w:rPr>
          </w:pPr>
          <w:hyperlink w:anchor="_Toc89363168" w:history="1">
            <w:r w:rsidRPr="00A33F5A">
              <w:rPr>
                <w:rStyle w:val="Hyperlink"/>
                <w:rFonts w:cstheme="minorHAnsi"/>
                <w:noProof/>
              </w:rPr>
              <w:t>Method- Qualitive Data</w:t>
            </w:r>
            <w:r>
              <w:rPr>
                <w:noProof/>
                <w:webHidden/>
              </w:rPr>
              <w:tab/>
            </w:r>
            <w:r>
              <w:rPr>
                <w:noProof/>
                <w:webHidden/>
              </w:rPr>
              <w:fldChar w:fldCharType="begin"/>
            </w:r>
            <w:r>
              <w:rPr>
                <w:noProof/>
                <w:webHidden/>
              </w:rPr>
              <w:instrText xml:space="preserve"> PAGEREF _Toc89363168 \h </w:instrText>
            </w:r>
            <w:r>
              <w:rPr>
                <w:noProof/>
                <w:webHidden/>
              </w:rPr>
            </w:r>
            <w:r>
              <w:rPr>
                <w:noProof/>
                <w:webHidden/>
              </w:rPr>
              <w:fldChar w:fldCharType="separate"/>
            </w:r>
            <w:r>
              <w:rPr>
                <w:noProof/>
                <w:webHidden/>
              </w:rPr>
              <w:t>21</w:t>
            </w:r>
            <w:r>
              <w:rPr>
                <w:noProof/>
                <w:webHidden/>
              </w:rPr>
              <w:fldChar w:fldCharType="end"/>
            </w:r>
          </w:hyperlink>
        </w:p>
        <w:p w14:paraId="7791171E" w14:textId="56191FDF" w:rsidR="003C66C8" w:rsidRDefault="003C66C8">
          <w:pPr>
            <w:pStyle w:val="TOC2"/>
            <w:tabs>
              <w:tab w:val="right" w:leader="dot" w:pos="9016"/>
            </w:tabs>
            <w:rPr>
              <w:rFonts w:eastAsiaTheme="minorEastAsia"/>
              <w:noProof/>
              <w:lang w:eastAsia="en-GB"/>
            </w:rPr>
          </w:pPr>
          <w:hyperlink w:anchor="_Toc89363169" w:history="1">
            <w:r w:rsidRPr="00A33F5A">
              <w:rPr>
                <w:rStyle w:val="Hyperlink"/>
                <w:rFonts w:cstheme="minorHAnsi"/>
                <w:noProof/>
                <w:shd w:val="clear" w:color="auto" w:fill="FFFFFF"/>
              </w:rPr>
              <w:t>Method 1: interviews</w:t>
            </w:r>
            <w:r>
              <w:rPr>
                <w:noProof/>
                <w:webHidden/>
              </w:rPr>
              <w:tab/>
            </w:r>
            <w:r>
              <w:rPr>
                <w:noProof/>
                <w:webHidden/>
              </w:rPr>
              <w:fldChar w:fldCharType="begin"/>
            </w:r>
            <w:r>
              <w:rPr>
                <w:noProof/>
                <w:webHidden/>
              </w:rPr>
              <w:instrText xml:space="preserve"> PAGEREF _Toc89363169 \h </w:instrText>
            </w:r>
            <w:r>
              <w:rPr>
                <w:noProof/>
                <w:webHidden/>
              </w:rPr>
            </w:r>
            <w:r>
              <w:rPr>
                <w:noProof/>
                <w:webHidden/>
              </w:rPr>
              <w:fldChar w:fldCharType="separate"/>
            </w:r>
            <w:r>
              <w:rPr>
                <w:noProof/>
                <w:webHidden/>
              </w:rPr>
              <w:t>22</w:t>
            </w:r>
            <w:r>
              <w:rPr>
                <w:noProof/>
                <w:webHidden/>
              </w:rPr>
              <w:fldChar w:fldCharType="end"/>
            </w:r>
          </w:hyperlink>
        </w:p>
        <w:p w14:paraId="1430CFF3" w14:textId="4949C54A" w:rsidR="003C66C8" w:rsidRDefault="003C66C8">
          <w:pPr>
            <w:pStyle w:val="TOC2"/>
            <w:tabs>
              <w:tab w:val="right" w:leader="dot" w:pos="9016"/>
            </w:tabs>
            <w:rPr>
              <w:rFonts w:eastAsiaTheme="minorEastAsia"/>
              <w:noProof/>
              <w:lang w:eastAsia="en-GB"/>
            </w:rPr>
          </w:pPr>
          <w:hyperlink w:anchor="_Toc89363170" w:history="1">
            <w:r w:rsidRPr="00A33F5A">
              <w:rPr>
                <w:rStyle w:val="Hyperlink"/>
                <w:rFonts w:cstheme="minorHAnsi"/>
                <w:noProof/>
                <w:shd w:val="clear" w:color="auto" w:fill="FFFFFF"/>
              </w:rPr>
              <w:t>Method 2: questionnaire</w:t>
            </w:r>
            <w:r>
              <w:rPr>
                <w:noProof/>
                <w:webHidden/>
              </w:rPr>
              <w:tab/>
            </w:r>
            <w:r>
              <w:rPr>
                <w:noProof/>
                <w:webHidden/>
              </w:rPr>
              <w:fldChar w:fldCharType="begin"/>
            </w:r>
            <w:r>
              <w:rPr>
                <w:noProof/>
                <w:webHidden/>
              </w:rPr>
              <w:instrText xml:space="preserve"> PAGEREF _Toc89363170 \h </w:instrText>
            </w:r>
            <w:r>
              <w:rPr>
                <w:noProof/>
                <w:webHidden/>
              </w:rPr>
            </w:r>
            <w:r>
              <w:rPr>
                <w:noProof/>
                <w:webHidden/>
              </w:rPr>
              <w:fldChar w:fldCharType="separate"/>
            </w:r>
            <w:r>
              <w:rPr>
                <w:noProof/>
                <w:webHidden/>
              </w:rPr>
              <w:t>22</w:t>
            </w:r>
            <w:r>
              <w:rPr>
                <w:noProof/>
                <w:webHidden/>
              </w:rPr>
              <w:fldChar w:fldCharType="end"/>
            </w:r>
          </w:hyperlink>
        </w:p>
        <w:p w14:paraId="2FA66AAE" w14:textId="1723388D" w:rsidR="003C66C8" w:rsidRDefault="003C66C8">
          <w:pPr>
            <w:pStyle w:val="TOC2"/>
            <w:tabs>
              <w:tab w:val="right" w:leader="dot" w:pos="9016"/>
            </w:tabs>
            <w:rPr>
              <w:rFonts w:eastAsiaTheme="minorEastAsia"/>
              <w:noProof/>
              <w:lang w:eastAsia="en-GB"/>
            </w:rPr>
          </w:pPr>
          <w:hyperlink w:anchor="_Toc89363171" w:history="1">
            <w:r w:rsidRPr="00A33F5A">
              <w:rPr>
                <w:rStyle w:val="Hyperlink"/>
                <w:rFonts w:cstheme="minorHAnsi"/>
                <w:noProof/>
                <w:shd w:val="clear" w:color="auto" w:fill="FFFFFF"/>
              </w:rPr>
              <w:t>Tackling the drawbacks</w:t>
            </w:r>
            <w:r>
              <w:rPr>
                <w:noProof/>
                <w:webHidden/>
              </w:rPr>
              <w:tab/>
            </w:r>
            <w:r>
              <w:rPr>
                <w:noProof/>
                <w:webHidden/>
              </w:rPr>
              <w:fldChar w:fldCharType="begin"/>
            </w:r>
            <w:r>
              <w:rPr>
                <w:noProof/>
                <w:webHidden/>
              </w:rPr>
              <w:instrText xml:space="preserve"> PAGEREF _Toc89363171 \h </w:instrText>
            </w:r>
            <w:r>
              <w:rPr>
                <w:noProof/>
                <w:webHidden/>
              </w:rPr>
            </w:r>
            <w:r>
              <w:rPr>
                <w:noProof/>
                <w:webHidden/>
              </w:rPr>
              <w:fldChar w:fldCharType="separate"/>
            </w:r>
            <w:r>
              <w:rPr>
                <w:noProof/>
                <w:webHidden/>
              </w:rPr>
              <w:t>23</w:t>
            </w:r>
            <w:r>
              <w:rPr>
                <w:noProof/>
                <w:webHidden/>
              </w:rPr>
              <w:fldChar w:fldCharType="end"/>
            </w:r>
          </w:hyperlink>
        </w:p>
        <w:p w14:paraId="1E57610A" w14:textId="299C3810" w:rsidR="003C66C8" w:rsidRDefault="003C66C8">
          <w:pPr>
            <w:pStyle w:val="TOC2"/>
            <w:tabs>
              <w:tab w:val="right" w:leader="dot" w:pos="9016"/>
            </w:tabs>
            <w:rPr>
              <w:rFonts w:eastAsiaTheme="minorEastAsia"/>
              <w:noProof/>
              <w:lang w:eastAsia="en-GB"/>
            </w:rPr>
          </w:pPr>
          <w:hyperlink w:anchor="_Toc89363172" w:history="1">
            <w:r w:rsidRPr="00A33F5A">
              <w:rPr>
                <w:rStyle w:val="Hyperlink"/>
                <w:rFonts w:cstheme="minorHAnsi"/>
                <w:noProof/>
                <w:shd w:val="clear" w:color="auto" w:fill="FFFFFF"/>
              </w:rPr>
              <w:t>Information sheet</w:t>
            </w:r>
            <w:r>
              <w:rPr>
                <w:noProof/>
                <w:webHidden/>
              </w:rPr>
              <w:tab/>
            </w:r>
            <w:r>
              <w:rPr>
                <w:noProof/>
                <w:webHidden/>
              </w:rPr>
              <w:fldChar w:fldCharType="begin"/>
            </w:r>
            <w:r>
              <w:rPr>
                <w:noProof/>
                <w:webHidden/>
              </w:rPr>
              <w:instrText xml:space="preserve"> PAGEREF _Toc89363172 \h </w:instrText>
            </w:r>
            <w:r>
              <w:rPr>
                <w:noProof/>
                <w:webHidden/>
              </w:rPr>
            </w:r>
            <w:r>
              <w:rPr>
                <w:noProof/>
                <w:webHidden/>
              </w:rPr>
              <w:fldChar w:fldCharType="separate"/>
            </w:r>
            <w:r>
              <w:rPr>
                <w:noProof/>
                <w:webHidden/>
              </w:rPr>
              <w:t>23</w:t>
            </w:r>
            <w:r>
              <w:rPr>
                <w:noProof/>
                <w:webHidden/>
              </w:rPr>
              <w:fldChar w:fldCharType="end"/>
            </w:r>
          </w:hyperlink>
        </w:p>
        <w:p w14:paraId="19328F95" w14:textId="6E3AC77A" w:rsidR="003C66C8" w:rsidRDefault="003C66C8">
          <w:pPr>
            <w:pStyle w:val="TOC2"/>
            <w:tabs>
              <w:tab w:val="right" w:leader="dot" w:pos="9016"/>
            </w:tabs>
            <w:rPr>
              <w:rFonts w:eastAsiaTheme="minorEastAsia"/>
              <w:noProof/>
              <w:lang w:eastAsia="en-GB"/>
            </w:rPr>
          </w:pPr>
          <w:hyperlink w:anchor="_Toc89363173" w:history="1">
            <w:r w:rsidRPr="00A33F5A">
              <w:rPr>
                <w:rStyle w:val="Hyperlink"/>
                <w:rFonts w:cstheme="minorHAnsi"/>
                <w:noProof/>
                <w:shd w:val="clear" w:color="auto" w:fill="FFFFFF"/>
              </w:rPr>
              <w:t>Coding</w:t>
            </w:r>
            <w:r>
              <w:rPr>
                <w:noProof/>
                <w:webHidden/>
              </w:rPr>
              <w:tab/>
            </w:r>
            <w:r>
              <w:rPr>
                <w:noProof/>
                <w:webHidden/>
              </w:rPr>
              <w:fldChar w:fldCharType="begin"/>
            </w:r>
            <w:r>
              <w:rPr>
                <w:noProof/>
                <w:webHidden/>
              </w:rPr>
              <w:instrText xml:space="preserve"> PAGEREF _Toc89363173 \h </w:instrText>
            </w:r>
            <w:r>
              <w:rPr>
                <w:noProof/>
                <w:webHidden/>
              </w:rPr>
            </w:r>
            <w:r>
              <w:rPr>
                <w:noProof/>
                <w:webHidden/>
              </w:rPr>
              <w:fldChar w:fldCharType="separate"/>
            </w:r>
            <w:r>
              <w:rPr>
                <w:noProof/>
                <w:webHidden/>
              </w:rPr>
              <w:t>23</w:t>
            </w:r>
            <w:r>
              <w:rPr>
                <w:noProof/>
                <w:webHidden/>
              </w:rPr>
              <w:fldChar w:fldCharType="end"/>
            </w:r>
          </w:hyperlink>
        </w:p>
        <w:p w14:paraId="43BAFD87" w14:textId="5DDB3222" w:rsidR="003C66C8" w:rsidRDefault="003C66C8">
          <w:pPr>
            <w:pStyle w:val="TOC2"/>
            <w:tabs>
              <w:tab w:val="right" w:leader="dot" w:pos="9016"/>
            </w:tabs>
            <w:rPr>
              <w:rFonts w:eastAsiaTheme="minorEastAsia"/>
              <w:noProof/>
              <w:lang w:eastAsia="en-GB"/>
            </w:rPr>
          </w:pPr>
          <w:hyperlink w:anchor="_Toc89363174" w:history="1">
            <w:r w:rsidRPr="00A33F5A">
              <w:rPr>
                <w:rStyle w:val="Hyperlink"/>
                <w:rFonts w:cstheme="minorHAnsi"/>
                <w:noProof/>
              </w:rPr>
              <w:t>Time horizon</w:t>
            </w:r>
            <w:r>
              <w:rPr>
                <w:noProof/>
                <w:webHidden/>
              </w:rPr>
              <w:tab/>
            </w:r>
            <w:r>
              <w:rPr>
                <w:noProof/>
                <w:webHidden/>
              </w:rPr>
              <w:fldChar w:fldCharType="begin"/>
            </w:r>
            <w:r>
              <w:rPr>
                <w:noProof/>
                <w:webHidden/>
              </w:rPr>
              <w:instrText xml:space="preserve"> PAGEREF _Toc89363174 \h </w:instrText>
            </w:r>
            <w:r>
              <w:rPr>
                <w:noProof/>
                <w:webHidden/>
              </w:rPr>
            </w:r>
            <w:r>
              <w:rPr>
                <w:noProof/>
                <w:webHidden/>
              </w:rPr>
              <w:fldChar w:fldCharType="separate"/>
            </w:r>
            <w:r>
              <w:rPr>
                <w:noProof/>
                <w:webHidden/>
              </w:rPr>
              <w:t>24</w:t>
            </w:r>
            <w:r>
              <w:rPr>
                <w:noProof/>
                <w:webHidden/>
              </w:rPr>
              <w:fldChar w:fldCharType="end"/>
            </w:r>
          </w:hyperlink>
        </w:p>
        <w:p w14:paraId="779CF8EF" w14:textId="23118432" w:rsidR="003C66C8" w:rsidRDefault="003C66C8">
          <w:pPr>
            <w:pStyle w:val="TOC2"/>
            <w:tabs>
              <w:tab w:val="right" w:leader="dot" w:pos="9016"/>
            </w:tabs>
            <w:rPr>
              <w:rFonts w:eastAsiaTheme="minorEastAsia"/>
              <w:noProof/>
              <w:lang w:eastAsia="en-GB"/>
            </w:rPr>
          </w:pPr>
          <w:hyperlink w:anchor="_Toc89363175" w:history="1">
            <w:r w:rsidRPr="00A33F5A">
              <w:rPr>
                <w:rStyle w:val="Hyperlink"/>
                <w:rFonts w:cstheme="minorHAnsi"/>
                <w:noProof/>
              </w:rPr>
              <w:t>Reliability and Validity</w:t>
            </w:r>
            <w:r>
              <w:rPr>
                <w:noProof/>
                <w:webHidden/>
              </w:rPr>
              <w:tab/>
            </w:r>
            <w:r>
              <w:rPr>
                <w:noProof/>
                <w:webHidden/>
              </w:rPr>
              <w:fldChar w:fldCharType="begin"/>
            </w:r>
            <w:r>
              <w:rPr>
                <w:noProof/>
                <w:webHidden/>
              </w:rPr>
              <w:instrText xml:space="preserve"> PAGEREF _Toc89363175 \h </w:instrText>
            </w:r>
            <w:r>
              <w:rPr>
                <w:noProof/>
                <w:webHidden/>
              </w:rPr>
            </w:r>
            <w:r>
              <w:rPr>
                <w:noProof/>
                <w:webHidden/>
              </w:rPr>
              <w:fldChar w:fldCharType="separate"/>
            </w:r>
            <w:r>
              <w:rPr>
                <w:noProof/>
                <w:webHidden/>
              </w:rPr>
              <w:t>25</w:t>
            </w:r>
            <w:r>
              <w:rPr>
                <w:noProof/>
                <w:webHidden/>
              </w:rPr>
              <w:fldChar w:fldCharType="end"/>
            </w:r>
          </w:hyperlink>
        </w:p>
        <w:p w14:paraId="5C06E14F" w14:textId="37D9C5B8" w:rsidR="003C66C8" w:rsidRDefault="003C66C8">
          <w:pPr>
            <w:pStyle w:val="TOC2"/>
            <w:tabs>
              <w:tab w:val="right" w:leader="dot" w:pos="9016"/>
            </w:tabs>
            <w:rPr>
              <w:rFonts w:eastAsiaTheme="minorEastAsia"/>
              <w:noProof/>
              <w:lang w:eastAsia="en-GB"/>
            </w:rPr>
          </w:pPr>
          <w:hyperlink w:anchor="_Toc89363176" w:history="1">
            <w:r w:rsidRPr="00A33F5A">
              <w:rPr>
                <w:rStyle w:val="Hyperlink"/>
                <w:rFonts w:cstheme="minorHAnsi"/>
                <w:noProof/>
              </w:rPr>
              <w:t>Research Methods</w:t>
            </w:r>
            <w:r>
              <w:rPr>
                <w:noProof/>
                <w:webHidden/>
              </w:rPr>
              <w:tab/>
            </w:r>
            <w:r>
              <w:rPr>
                <w:noProof/>
                <w:webHidden/>
              </w:rPr>
              <w:fldChar w:fldCharType="begin"/>
            </w:r>
            <w:r>
              <w:rPr>
                <w:noProof/>
                <w:webHidden/>
              </w:rPr>
              <w:instrText xml:space="preserve"> PAGEREF _Toc89363176 \h </w:instrText>
            </w:r>
            <w:r>
              <w:rPr>
                <w:noProof/>
                <w:webHidden/>
              </w:rPr>
            </w:r>
            <w:r>
              <w:rPr>
                <w:noProof/>
                <w:webHidden/>
              </w:rPr>
              <w:fldChar w:fldCharType="separate"/>
            </w:r>
            <w:r>
              <w:rPr>
                <w:noProof/>
                <w:webHidden/>
              </w:rPr>
              <w:t>25</w:t>
            </w:r>
            <w:r>
              <w:rPr>
                <w:noProof/>
                <w:webHidden/>
              </w:rPr>
              <w:fldChar w:fldCharType="end"/>
            </w:r>
          </w:hyperlink>
        </w:p>
        <w:p w14:paraId="0EFE708A" w14:textId="4E60447F" w:rsidR="003C66C8" w:rsidRDefault="003C66C8">
          <w:pPr>
            <w:pStyle w:val="TOC2"/>
            <w:tabs>
              <w:tab w:val="right" w:leader="dot" w:pos="9016"/>
            </w:tabs>
            <w:rPr>
              <w:rFonts w:eastAsiaTheme="minorEastAsia"/>
              <w:noProof/>
              <w:lang w:eastAsia="en-GB"/>
            </w:rPr>
          </w:pPr>
          <w:hyperlink w:anchor="_Toc89363177" w:history="1">
            <w:r w:rsidRPr="00A33F5A">
              <w:rPr>
                <w:rStyle w:val="Hyperlink"/>
                <w:rFonts w:cstheme="minorHAnsi"/>
                <w:noProof/>
              </w:rPr>
              <w:t>Time Management</w:t>
            </w:r>
            <w:r>
              <w:rPr>
                <w:noProof/>
                <w:webHidden/>
              </w:rPr>
              <w:tab/>
            </w:r>
            <w:r>
              <w:rPr>
                <w:noProof/>
                <w:webHidden/>
              </w:rPr>
              <w:fldChar w:fldCharType="begin"/>
            </w:r>
            <w:r>
              <w:rPr>
                <w:noProof/>
                <w:webHidden/>
              </w:rPr>
              <w:instrText xml:space="preserve"> PAGEREF _Toc89363177 \h </w:instrText>
            </w:r>
            <w:r>
              <w:rPr>
                <w:noProof/>
                <w:webHidden/>
              </w:rPr>
            </w:r>
            <w:r>
              <w:rPr>
                <w:noProof/>
                <w:webHidden/>
              </w:rPr>
              <w:fldChar w:fldCharType="separate"/>
            </w:r>
            <w:r>
              <w:rPr>
                <w:noProof/>
                <w:webHidden/>
              </w:rPr>
              <w:t>26</w:t>
            </w:r>
            <w:r>
              <w:rPr>
                <w:noProof/>
                <w:webHidden/>
              </w:rPr>
              <w:fldChar w:fldCharType="end"/>
            </w:r>
          </w:hyperlink>
        </w:p>
        <w:p w14:paraId="523013A1" w14:textId="4828C7F6" w:rsidR="003C66C8" w:rsidRDefault="003C66C8">
          <w:pPr>
            <w:pStyle w:val="TOC1"/>
            <w:tabs>
              <w:tab w:val="right" w:leader="dot" w:pos="9016"/>
            </w:tabs>
            <w:rPr>
              <w:rFonts w:eastAsiaTheme="minorEastAsia"/>
              <w:noProof/>
              <w:lang w:eastAsia="en-GB"/>
            </w:rPr>
          </w:pPr>
          <w:hyperlink w:anchor="_Toc89363178" w:history="1">
            <w:r w:rsidRPr="00A33F5A">
              <w:rPr>
                <w:rStyle w:val="Hyperlink"/>
                <w:rFonts w:cstheme="minorHAnsi"/>
                <w:noProof/>
              </w:rPr>
              <w:t>Results: Data Collection</w:t>
            </w:r>
            <w:r>
              <w:rPr>
                <w:noProof/>
                <w:webHidden/>
              </w:rPr>
              <w:tab/>
            </w:r>
            <w:r>
              <w:rPr>
                <w:noProof/>
                <w:webHidden/>
              </w:rPr>
              <w:fldChar w:fldCharType="begin"/>
            </w:r>
            <w:r>
              <w:rPr>
                <w:noProof/>
                <w:webHidden/>
              </w:rPr>
              <w:instrText xml:space="preserve"> PAGEREF _Toc89363178 \h </w:instrText>
            </w:r>
            <w:r>
              <w:rPr>
                <w:noProof/>
                <w:webHidden/>
              </w:rPr>
            </w:r>
            <w:r>
              <w:rPr>
                <w:noProof/>
                <w:webHidden/>
              </w:rPr>
              <w:fldChar w:fldCharType="separate"/>
            </w:r>
            <w:r>
              <w:rPr>
                <w:noProof/>
                <w:webHidden/>
              </w:rPr>
              <w:t>26</w:t>
            </w:r>
            <w:r>
              <w:rPr>
                <w:noProof/>
                <w:webHidden/>
              </w:rPr>
              <w:fldChar w:fldCharType="end"/>
            </w:r>
          </w:hyperlink>
        </w:p>
        <w:p w14:paraId="196DFBDB" w14:textId="56464656" w:rsidR="003C66C8" w:rsidRDefault="003C66C8">
          <w:pPr>
            <w:pStyle w:val="TOC2"/>
            <w:tabs>
              <w:tab w:val="right" w:leader="dot" w:pos="9016"/>
            </w:tabs>
            <w:rPr>
              <w:rFonts w:eastAsiaTheme="minorEastAsia"/>
              <w:noProof/>
              <w:lang w:eastAsia="en-GB"/>
            </w:rPr>
          </w:pPr>
          <w:hyperlink w:anchor="_Toc89363179" w:history="1">
            <w:r w:rsidRPr="00A33F5A">
              <w:rPr>
                <w:rStyle w:val="Hyperlink"/>
                <w:rFonts w:cstheme="minorHAnsi"/>
                <w:noProof/>
                <w:shd w:val="clear" w:color="auto" w:fill="FFFFFF"/>
              </w:rPr>
              <w:t>Patterns and answers</w:t>
            </w:r>
            <w:r>
              <w:rPr>
                <w:noProof/>
                <w:webHidden/>
              </w:rPr>
              <w:tab/>
            </w:r>
            <w:r>
              <w:rPr>
                <w:noProof/>
                <w:webHidden/>
              </w:rPr>
              <w:fldChar w:fldCharType="begin"/>
            </w:r>
            <w:r>
              <w:rPr>
                <w:noProof/>
                <w:webHidden/>
              </w:rPr>
              <w:instrText xml:space="preserve"> PAGEREF _Toc89363179 \h </w:instrText>
            </w:r>
            <w:r>
              <w:rPr>
                <w:noProof/>
                <w:webHidden/>
              </w:rPr>
            </w:r>
            <w:r>
              <w:rPr>
                <w:noProof/>
                <w:webHidden/>
              </w:rPr>
              <w:fldChar w:fldCharType="separate"/>
            </w:r>
            <w:r>
              <w:rPr>
                <w:noProof/>
                <w:webHidden/>
              </w:rPr>
              <w:t>33</w:t>
            </w:r>
            <w:r>
              <w:rPr>
                <w:noProof/>
                <w:webHidden/>
              </w:rPr>
              <w:fldChar w:fldCharType="end"/>
            </w:r>
          </w:hyperlink>
        </w:p>
        <w:p w14:paraId="2B63B768" w14:textId="27ADAD08" w:rsidR="003C66C8" w:rsidRDefault="003C66C8">
          <w:pPr>
            <w:pStyle w:val="TOC1"/>
            <w:tabs>
              <w:tab w:val="right" w:leader="dot" w:pos="9016"/>
            </w:tabs>
            <w:rPr>
              <w:rFonts w:eastAsiaTheme="minorEastAsia"/>
              <w:noProof/>
              <w:lang w:eastAsia="en-GB"/>
            </w:rPr>
          </w:pPr>
          <w:hyperlink w:anchor="_Toc89363180" w:history="1">
            <w:r w:rsidRPr="00A33F5A">
              <w:rPr>
                <w:rStyle w:val="Hyperlink"/>
                <w:rFonts w:cstheme="minorHAnsi"/>
                <w:noProof/>
                <w:shd w:val="clear" w:color="auto" w:fill="FFFFFF"/>
              </w:rPr>
              <w:t>Conclusion</w:t>
            </w:r>
            <w:r>
              <w:rPr>
                <w:noProof/>
                <w:webHidden/>
              </w:rPr>
              <w:tab/>
            </w:r>
            <w:r>
              <w:rPr>
                <w:noProof/>
                <w:webHidden/>
              </w:rPr>
              <w:fldChar w:fldCharType="begin"/>
            </w:r>
            <w:r>
              <w:rPr>
                <w:noProof/>
                <w:webHidden/>
              </w:rPr>
              <w:instrText xml:space="preserve"> PAGEREF _Toc89363180 \h </w:instrText>
            </w:r>
            <w:r>
              <w:rPr>
                <w:noProof/>
                <w:webHidden/>
              </w:rPr>
            </w:r>
            <w:r>
              <w:rPr>
                <w:noProof/>
                <w:webHidden/>
              </w:rPr>
              <w:fldChar w:fldCharType="separate"/>
            </w:r>
            <w:r>
              <w:rPr>
                <w:noProof/>
                <w:webHidden/>
              </w:rPr>
              <w:t>34</w:t>
            </w:r>
            <w:r>
              <w:rPr>
                <w:noProof/>
                <w:webHidden/>
              </w:rPr>
              <w:fldChar w:fldCharType="end"/>
            </w:r>
          </w:hyperlink>
        </w:p>
        <w:p w14:paraId="2B7FE920" w14:textId="452915F7" w:rsidR="003C66C8" w:rsidRDefault="003C66C8">
          <w:pPr>
            <w:pStyle w:val="TOC2"/>
            <w:tabs>
              <w:tab w:val="right" w:leader="dot" w:pos="9016"/>
            </w:tabs>
            <w:rPr>
              <w:rFonts w:eastAsiaTheme="minorEastAsia"/>
              <w:noProof/>
              <w:lang w:eastAsia="en-GB"/>
            </w:rPr>
          </w:pPr>
          <w:hyperlink w:anchor="_Toc89363181" w:history="1">
            <w:r w:rsidRPr="00A33F5A">
              <w:rPr>
                <w:rStyle w:val="Hyperlink"/>
                <w:noProof/>
                <w:shd w:val="clear" w:color="auto" w:fill="FFFFFF"/>
              </w:rPr>
              <w:t>Limitations</w:t>
            </w:r>
            <w:r>
              <w:rPr>
                <w:noProof/>
                <w:webHidden/>
              </w:rPr>
              <w:tab/>
            </w:r>
            <w:r>
              <w:rPr>
                <w:noProof/>
                <w:webHidden/>
              </w:rPr>
              <w:fldChar w:fldCharType="begin"/>
            </w:r>
            <w:r>
              <w:rPr>
                <w:noProof/>
                <w:webHidden/>
              </w:rPr>
              <w:instrText xml:space="preserve"> PAGEREF _Toc89363181 \h </w:instrText>
            </w:r>
            <w:r>
              <w:rPr>
                <w:noProof/>
                <w:webHidden/>
              </w:rPr>
            </w:r>
            <w:r>
              <w:rPr>
                <w:noProof/>
                <w:webHidden/>
              </w:rPr>
              <w:fldChar w:fldCharType="separate"/>
            </w:r>
            <w:r>
              <w:rPr>
                <w:noProof/>
                <w:webHidden/>
              </w:rPr>
              <w:t>37</w:t>
            </w:r>
            <w:r>
              <w:rPr>
                <w:noProof/>
                <w:webHidden/>
              </w:rPr>
              <w:fldChar w:fldCharType="end"/>
            </w:r>
          </w:hyperlink>
        </w:p>
        <w:p w14:paraId="651F2A05" w14:textId="3FDCB7A3" w:rsidR="003C66C8" w:rsidRDefault="003C66C8">
          <w:pPr>
            <w:pStyle w:val="TOC1"/>
            <w:tabs>
              <w:tab w:val="right" w:leader="dot" w:pos="9016"/>
            </w:tabs>
            <w:rPr>
              <w:rFonts w:eastAsiaTheme="minorEastAsia"/>
              <w:noProof/>
              <w:lang w:eastAsia="en-GB"/>
            </w:rPr>
          </w:pPr>
          <w:hyperlink w:anchor="_Toc89363182" w:history="1">
            <w:r w:rsidRPr="00A33F5A">
              <w:rPr>
                <w:rStyle w:val="Hyperlink"/>
                <w:rFonts w:cstheme="minorHAnsi"/>
                <w:noProof/>
                <w:shd w:val="clear" w:color="auto" w:fill="FFFFFF"/>
              </w:rPr>
              <w:t>Recommendations</w:t>
            </w:r>
            <w:r>
              <w:rPr>
                <w:noProof/>
                <w:webHidden/>
              </w:rPr>
              <w:tab/>
            </w:r>
            <w:r>
              <w:rPr>
                <w:noProof/>
                <w:webHidden/>
              </w:rPr>
              <w:fldChar w:fldCharType="begin"/>
            </w:r>
            <w:r>
              <w:rPr>
                <w:noProof/>
                <w:webHidden/>
              </w:rPr>
              <w:instrText xml:space="preserve"> PAGEREF _Toc89363182 \h </w:instrText>
            </w:r>
            <w:r>
              <w:rPr>
                <w:noProof/>
                <w:webHidden/>
              </w:rPr>
            </w:r>
            <w:r>
              <w:rPr>
                <w:noProof/>
                <w:webHidden/>
              </w:rPr>
              <w:fldChar w:fldCharType="separate"/>
            </w:r>
            <w:r>
              <w:rPr>
                <w:noProof/>
                <w:webHidden/>
              </w:rPr>
              <w:t>38</w:t>
            </w:r>
            <w:r>
              <w:rPr>
                <w:noProof/>
                <w:webHidden/>
              </w:rPr>
              <w:fldChar w:fldCharType="end"/>
            </w:r>
          </w:hyperlink>
        </w:p>
        <w:p w14:paraId="779BE0E6" w14:textId="4FBBAFE2" w:rsidR="003C66C8" w:rsidRDefault="003C66C8">
          <w:pPr>
            <w:pStyle w:val="TOC1"/>
            <w:tabs>
              <w:tab w:val="right" w:leader="dot" w:pos="9016"/>
            </w:tabs>
            <w:rPr>
              <w:rFonts w:eastAsiaTheme="minorEastAsia"/>
              <w:noProof/>
              <w:lang w:eastAsia="en-GB"/>
            </w:rPr>
          </w:pPr>
          <w:hyperlink w:anchor="_Toc89363183" w:history="1">
            <w:r w:rsidRPr="00A33F5A">
              <w:rPr>
                <w:rStyle w:val="Hyperlink"/>
                <w:rFonts w:cstheme="minorHAnsi"/>
                <w:noProof/>
                <w:shd w:val="clear" w:color="auto" w:fill="FFFFFF"/>
              </w:rPr>
              <w:t>Bibliography</w:t>
            </w:r>
            <w:r>
              <w:rPr>
                <w:noProof/>
                <w:webHidden/>
              </w:rPr>
              <w:tab/>
            </w:r>
            <w:r>
              <w:rPr>
                <w:noProof/>
                <w:webHidden/>
              </w:rPr>
              <w:fldChar w:fldCharType="begin"/>
            </w:r>
            <w:r>
              <w:rPr>
                <w:noProof/>
                <w:webHidden/>
              </w:rPr>
              <w:instrText xml:space="preserve"> PAGEREF _Toc89363183 \h </w:instrText>
            </w:r>
            <w:r>
              <w:rPr>
                <w:noProof/>
                <w:webHidden/>
              </w:rPr>
            </w:r>
            <w:r>
              <w:rPr>
                <w:noProof/>
                <w:webHidden/>
              </w:rPr>
              <w:fldChar w:fldCharType="separate"/>
            </w:r>
            <w:r>
              <w:rPr>
                <w:noProof/>
                <w:webHidden/>
              </w:rPr>
              <w:t>40</w:t>
            </w:r>
            <w:r>
              <w:rPr>
                <w:noProof/>
                <w:webHidden/>
              </w:rPr>
              <w:fldChar w:fldCharType="end"/>
            </w:r>
          </w:hyperlink>
        </w:p>
        <w:p w14:paraId="320FC4A7" w14:textId="2F95DA5B" w:rsidR="003C66C8" w:rsidRDefault="003C66C8">
          <w:pPr>
            <w:pStyle w:val="TOC1"/>
            <w:tabs>
              <w:tab w:val="right" w:leader="dot" w:pos="9016"/>
            </w:tabs>
            <w:rPr>
              <w:rFonts w:eastAsiaTheme="minorEastAsia"/>
              <w:noProof/>
              <w:lang w:eastAsia="en-GB"/>
            </w:rPr>
          </w:pPr>
          <w:hyperlink w:anchor="_Toc89363184" w:history="1">
            <w:r w:rsidRPr="00A33F5A">
              <w:rPr>
                <w:rStyle w:val="Hyperlink"/>
                <w:rFonts w:cstheme="minorHAnsi"/>
                <w:noProof/>
              </w:rPr>
              <w:t>Appendix</w:t>
            </w:r>
            <w:r>
              <w:rPr>
                <w:noProof/>
                <w:webHidden/>
              </w:rPr>
              <w:tab/>
            </w:r>
            <w:r>
              <w:rPr>
                <w:noProof/>
                <w:webHidden/>
              </w:rPr>
              <w:fldChar w:fldCharType="begin"/>
            </w:r>
            <w:r>
              <w:rPr>
                <w:noProof/>
                <w:webHidden/>
              </w:rPr>
              <w:instrText xml:space="preserve"> PAGEREF _Toc89363184 \h </w:instrText>
            </w:r>
            <w:r>
              <w:rPr>
                <w:noProof/>
                <w:webHidden/>
              </w:rPr>
            </w:r>
            <w:r>
              <w:rPr>
                <w:noProof/>
                <w:webHidden/>
              </w:rPr>
              <w:fldChar w:fldCharType="separate"/>
            </w:r>
            <w:r>
              <w:rPr>
                <w:noProof/>
                <w:webHidden/>
              </w:rPr>
              <w:t>45</w:t>
            </w:r>
            <w:r>
              <w:rPr>
                <w:noProof/>
                <w:webHidden/>
              </w:rPr>
              <w:fldChar w:fldCharType="end"/>
            </w:r>
          </w:hyperlink>
        </w:p>
        <w:p w14:paraId="21F80021" w14:textId="7458B5AC" w:rsidR="003C66C8" w:rsidRDefault="003C66C8">
          <w:pPr>
            <w:pStyle w:val="TOC2"/>
            <w:tabs>
              <w:tab w:val="right" w:leader="dot" w:pos="9016"/>
            </w:tabs>
            <w:rPr>
              <w:rFonts w:eastAsiaTheme="minorEastAsia"/>
              <w:noProof/>
              <w:lang w:eastAsia="en-GB"/>
            </w:rPr>
          </w:pPr>
          <w:hyperlink w:anchor="_Toc89363185" w:history="1">
            <w:r w:rsidRPr="00A33F5A">
              <w:rPr>
                <w:rStyle w:val="Hyperlink"/>
                <w:rFonts w:cstheme="minorHAnsi"/>
                <w:noProof/>
              </w:rPr>
              <w:t>Respondent 1</w:t>
            </w:r>
            <w:r>
              <w:rPr>
                <w:noProof/>
                <w:webHidden/>
              </w:rPr>
              <w:tab/>
            </w:r>
            <w:r>
              <w:rPr>
                <w:noProof/>
                <w:webHidden/>
              </w:rPr>
              <w:fldChar w:fldCharType="begin"/>
            </w:r>
            <w:r>
              <w:rPr>
                <w:noProof/>
                <w:webHidden/>
              </w:rPr>
              <w:instrText xml:space="preserve"> PAGEREF _Toc89363185 \h </w:instrText>
            </w:r>
            <w:r>
              <w:rPr>
                <w:noProof/>
                <w:webHidden/>
              </w:rPr>
            </w:r>
            <w:r>
              <w:rPr>
                <w:noProof/>
                <w:webHidden/>
              </w:rPr>
              <w:fldChar w:fldCharType="separate"/>
            </w:r>
            <w:r>
              <w:rPr>
                <w:noProof/>
                <w:webHidden/>
              </w:rPr>
              <w:t>45</w:t>
            </w:r>
            <w:r>
              <w:rPr>
                <w:noProof/>
                <w:webHidden/>
              </w:rPr>
              <w:fldChar w:fldCharType="end"/>
            </w:r>
          </w:hyperlink>
        </w:p>
        <w:p w14:paraId="4229B413" w14:textId="55BE145E" w:rsidR="003C66C8" w:rsidRDefault="003C66C8">
          <w:pPr>
            <w:pStyle w:val="TOC2"/>
            <w:tabs>
              <w:tab w:val="right" w:leader="dot" w:pos="9016"/>
            </w:tabs>
            <w:rPr>
              <w:rFonts w:eastAsiaTheme="minorEastAsia"/>
              <w:noProof/>
              <w:lang w:eastAsia="en-GB"/>
            </w:rPr>
          </w:pPr>
          <w:hyperlink w:anchor="_Toc89363186" w:history="1">
            <w:r w:rsidRPr="00A33F5A">
              <w:rPr>
                <w:rStyle w:val="Hyperlink"/>
                <w:rFonts w:cstheme="minorHAnsi"/>
                <w:noProof/>
              </w:rPr>
              <w:t>Respondent 2</w:t>
            </w:r>
            <w:r>
              <w:rPr>
                <w:noProof/>
                <w:webHidden/>
              </w:rPr>
              <w:tab/>
            </w:r>
            <w:r>
              <w:rPr>
                <w:noProof/>
                <w:webHidden/>
              </w:rPr>
              <w:fldChar w:fldCharType="begin"/>
            </w:r>
            <w:r>
              <w:rPr>
                <w:noProof/>
                <w:webHidden/>
              </w:rPr>
              <w:instrText xml:space="preserve"> PAGEREF _Toc89363186 \h </w:instrText>
            </w:r>
            <w:r>
              <w:rPr>
                <w:noProof/>
                <w:webHidden/>
              </w:rPr>
            </w:r>
            <w:r>
              <w:rPr>
                <w:noProof/>
                <w:webHidden/>
              </w:rPr>
              <w:fldChar w:fldCharType="separate"/>
            </w:r>
            <w:r>
              <w:rPr>
                <w:noProof/>
                <w:webHidden/>
              </w:rPr>
              <w:t>46</w:t>
            </w:r>
            <w:r>
              <w:rPr>
                <w:noProof/>
                <w:webHidden/>
              </w:rPr>
              <w:fldChar w:fldCharType="end"/>
            </w:r>
          </w:hyperlink>
        </w:p>
        <w:p w14:paraId="54EE1EAF" w14:textId="6A6D289C" w:rsidR="003C66C8" w:rsidRDefault="003C66C8">
          <w:pPr>
            <w:pStyle w:val="TOC2"/>
            <w:tabs>
              <w:tab w:val="right" w:leader="dot" w:pos="9016"/>
            </w:tabs>
            <w:rPr>
              <w:rFonts w:eastAsiaTheme="minorEastAsia"/>
              <w:noProof/>
              <w:lang w:eastAsia="en-GB"/>
            </w:rPr>
          </w:pPr>
          <w:hyperlink w:anchor="_Toc89363187" w:history="1">
            <w:r w:rsidRPr="00A33F5A">
              <w:rPr>
                <w:rStyle w:val="Hyperlink"/>
                <w:rFonts w:cstheme="minorHAnsi"/>
                <w:noProof/>
              </w:rPr>
              <w:t>respondent 3</w:t>
            </w:r>
            <w:r>
              <w:rPr>
                <w:noProof/>
                <w:webHidden/>
              </w:rPr>
              <w:tab/>
            </w:r>
            <w:r>
              <w:rPr>
                <w:noProof/>
                <w:webHidden/>
              </w:rPr>
              <w:fldChar w:fldCharType="begin"/>
            </w:r>
            <w:r>
              <w:rPr>
                <w:noProof/>
                <w:webHidden/>
              </w:rPr>
              <w:instrText xml:space="preserve"> PAGEREF _Toc89363187 \h </w:instrText>
            </w:r>
            <w:r>
              <w:rPr>
                <w:noProof/>
                <w:webHidden/>
              </w:rPr>
            </w:r>
            <w:r>
              <w:rPr>
                <w:noProof/>
                <w:webHidden/>
              </w:rPr>
              <w:fldChar w:fldCharType="separate"/>
            </w:r>
            <w:r>
              <w:rPr>
                <w:noProof/>
                <w:webHidden/>
              </w:rPr>
              <w:t>48</w:t>
            </w:r>
            <w:r>
              <w:rPr>
                <w:noProof/>
                <w:webHidden/>
              </w:rPr>
              <w:fldChar w:fldCharType="end"/>
            </w:r>
          </w:hyperlink>
        </w:p>
        <w:p w14:paraId="4E1BFAFC" w14:textId="6A3706AD" w:rsidR="003C66C8" w:rsidRDefault="003C66C8">
          <w:pPr>
            <w:pStyle w:val="TOC2"/>
            <w:tabs>
              <w:tab w:val="right" w:leader="dot" w:pos="9016"/>
            </w:tabs>
            <w:rPr>
              <w:rFonts w:eastAsiaTheme="minorEastAsia"/>
              <w:noProof/>
              <w:lang w:eastAsia="en-GB"/>
            </w:rPr>
          </w:pPr>
          <w:hyperlink w:anchor="_Toc89363188" w:history="1">
            <w:r w:rsidRPr="00A33F5A">
              <w:rPr>
                <w:rStyle w:val="Hyperlink"/>
                <w:rFonts w:eastAsia="Times New Roman" w:cstheme="minorHAnsi"/>
                <w:noProof/>
                <w:lang w:eastAsia="en-GB"/>
              </w:rPr>
              <w:t>Respondent 4</w:t>
            </w:r>
            <w:r>
              <w:rPr>
                <w:noProof/>
                <w:webHidden/>
              </w:rPr>
              <w:tab/>
            </w:r>
            <w:r>
              <w:rPr>
                <w:noProof/>
                <w:webHidden/>
              </w:rPr>
              <w:fldChar w:fldCharType="begin"/>
            </w:r>
            <w:r>
              <w:rPr>
                <w:noProof/>
                <w:webHidden/>
              </w:rPr>
              <w:instrText xml:space="preserve"> PAGEREF _Toc89363188 \h </w:instrText>
            </w:r>
            <w:r>
              <w:rPr>
                <w:noProof/>
                <w:webHidden/>
              </w:rPr>
            </w:r>
            <w:r>
              <w:rPr>
                <w:noProof/>
                <w:webHidden/>
              </w:rPr>
              <w:fldChar w:fldCharType="separate"/>
            </w:r>
            <w:r>
              <w:rPr>
                <w:noProof/>
                <w:webHidden/>
              </w:rPr>
              <w:t>50</w:t>
            </w:r>
            <w:r>
              <w:rPr>
                <w:noProof/>
                <w:webHidden/>
              </w:rPr>
              <w:fldChar w:fldCharType="end"/>
            </w:r>
          </w:hyperlink>
        </w:p>
        <w:p w14:paraId="22788677" w14:textId="6A4D0CFD" w:rsidR="003C66C8" w:rsidRDefault="003C66C8">
          <w:pPr>
            <w:pStyle w:val="TOC2"/>
            <w:tabs>
              <w:tab w:val="right" w:leader="dot" w:pos="9016"/>
            </w:tabs>
            <w:rPr>
              <w:rFonts w:eastAsiaTheme="minorEastAsia"/>
              <w:noProof/>
              <w:lang w:eastAsia="en-GB"/>
            </w:rPr>
          </w:pPr>
          <w:hyperlink w:anchor="_Toc89363189" w:history="1">
            <w:r w:rsidRPr="00A33F5A">
              <w:rPr>
                <w:rStyle w:val="Hyperlink"/>
                <w:rFonts w:cstheme="minorHAnsi"/>
                <w:noProof/>
              </w:rPr>
              <w:t>Respondent 5</w:t>
            </w:r>
            <w:r>
              <w:rPr>
                <w:noProof/>
                <w:webHidden/>
              </w:rPr>
              <w:tab/>
            </w:r>
            <w:r>
              <w:rPr>
                <w:noProof/>
                <w:webHidden/>
              </w:rPr>
              <w:fldChar w:fldCharType="begin"/>
            </w:r>
            <w:r>
              <w:rPr>
                <w:noProof/>
                <w:webHidden/>
              </w:rPr>
              <w:instrText xml:space="preserve"> PAGEREF _Toc89363189 \h </w:instrText>
            </w:r>
            <w:r>
              <w:rPr>
                <w:noProof/>
                <w:webHidden/>
              </w:rPr>
            </w:r>
            <w:r>
              <w:rPr>
                <w:noProof/>
                <w:webHidden/>
              </w:rPr>
              <w:fldChar w:fldCharType="separate"/>
            </w:r>
            <w:r>
              <w:rPr>
                <w:noProof/>
                <w:webHidden/>
              </w:rPr>
              <w:t>52</w:t>
            </w:r>
            <w:r>
              <w:rPr>
                <w:noProof/>
                <w:webHidden/>
              </w:rPr>
              <w:fldChar w:fldCharType="end"/>
            </w:r>
          </w:hyperlink>
        </w:p>
        <w:p w14:paraId="04CB52CF" w14:textId="03B811C0" w:rsidR="003C66C8" w:rsidRDefault="003C66C8">
          <w:pPr>
            <w:pStyle w:val="TOC2"/>
            <w:tabs>
              <w:tab w:val="right" w:leader="dot" w:pos="9016"/>
            </w:tabs>
            <w:rPr>
              <w:rFonts w:eastAsiaTheme="minorEastAsia"/>
              <w:noProof/>
              <w:lang w:eastAsia="en-GB"/>
            </w:rPr>
          </w:pPr>
          <w:hyperlink w:anchor="_Toc89363190" w:history="1">
            <w:r w:rsidRPr="00A33F5A">
              <w:rPr>
                <w:rStyle w:val="Hyperlink"/>
                <w:rFonts w:eastAsia="Times New Roman" w:cstheme="minorHAnsi"/>
                <w:noProof/>
                <w:lang w:eastAsia="en-GB"/>
              </w:rPr>
              <w:t>Respondent 6</w:t>
            </w:r>
            <w:r>
              <w:rPr>
                <w:noProof/>
                <w:webHidden/>
              </w:rPr>
              <w:tab/>
            </w:r>
            <w:r>
              <w:rPr>
                <w:noProof/>
                <w:webHidden/>
              </w:rPr>
              <w:fldChar w:fldCharType="begin"/>
            </w:r>
            <w:r>
              <w:rPr>
                <w:noProof/>
                <w:webHidden/>
              </w:rPr>
              <w:instrText xml:space="preserve"> PAGEREF _Toc89363190 \h </w:instrText>
            </w:r>
            <w:r>
              <w:rPr>
                <w:noProof/>
                <w:webHidden/>
              </w:rPr>
            </w:r>
            <w:r>
              <w:rPr>
                <w:noProof/>
                <w:webHidden/>
              </w:rPr>
              <w:fldChar w:fldCharType="separate"/>
            </w:r>
            <w:r>
              <w:rPr>
                <w:noProof/>
                <w:webHidden/>
              </w:rPr>
              <w:t>54</w:t>
            </w:r>
            <w:r>
              <w:rPr>
                <w:noProof/>
                <w:webHidden/>
              </w:rPr>
              <w:fldChar w:fldCharType="end"/>
            </w:r>
          </w:hyperlink>
        </w:p>
        <w:p w14:paraId="07347EEF" w14:textId="55272079" w:rsidR="003C66C8" w:rsidRDefault="003C66C8">
          <w:pPr>
            <w:pStyle w:val="TOC2"/>
            <w:tabs>
              <w:tab w:val="right" w:leader="dot" w:pos="9016"/>
            </w:tabs>
            <w:rPr>
              <w:rFonts w:eastAsiaTheme="minorEastAsia"/>
              <w:noProof/>
              <w:lang w:eastAsia="en-GB"/>
            </w:rPr>
          </w:pPr>
          <w:hyperlink w:anchor="_Toc89363191" w:history="1">
            <w:r w:rsidRPr="00A33F5A">
              <w:rPr>
                <w:rStyle w:val="Hyperlink"/>
                <w:rFonts w:eastAsia="Times New Roman" w:cstheme="minorHAnsi"/>
                <w:noProof/>
                <w:lang w:eastAsia="en-GB"/>
              </w:rPr>
              <w:t>Respondent 7</w:t>
            </w:r>
            <w:r>
              <w:rPr>
                <w:noProof/>
                <w:webHidden/>
              </w:rPr>
              <w:tab/>
            </w:r>
            <w:r>
              <w:rPr>
                <w:noProof/>
                <w:webHidden/>
              </w:rPr>
              <w:fldChar w:fldCharType="begin"/>
            </w:r>
            <w:r>
              <w:rPr>
                <w:noProof/>
                <w:webHidden/>
              </w:rPr>
              <w:instrText xml:space="preserve"> PAGEREF _Toc89363191 \h </w:instrText>
            </w:r>
            <w:r>
              <w:rPr>
                <w:noProof/>
                <w:webHidden/>
              </w:rPr>
            </w:r>
            <w:r>
              <w:rPr>
                <w:noProof/>
                <w:webHidden/>
              </w:rPr>
              <w:fldChar w:fldCharType="separate"/>
            </w:r>
            <w:r>
              <w:rPr>
                <w:noProof/>
                <w:webHidden/>
              </w:rPr>
              <w:t>56</w:t>
            </w:r>
            <w:r>
              <w:rPr>
                <w:noProof/>
                <w:webHidden/>
              </w:rPr>
              <w:fldChar w:fldCharType="end"/>
            </w:r>
          </w:hyperlink>
        </w:p>
        <w:p w14:paraId="03F63EFD" w14:textId="6FB827CC" w:rsidR="003C66C8" w:rsidRDefault="003C66C8">
          <w:pPr>
            <w:pStyle w:val="TOC2"/>
            <w:tabs>
              <w:tab w:val="right" w:leader="dot" w:pos="9016"/>
            </w:tabs>
            <w:rPr>
              <w:rFonts w:eastAsiaTheme="minorEastAsia"/>
              <w:noProof/>
              <w:lang w:eastAsia="en-GB"/>
            </w:rPr>
          </w:pPr>
          <w:hyperlink w:anchor="_Toc89363192" w:history="1">
            <w:r w:rsidRPr="00A33F5A">
              <w:rPr>
                <w:rStyle w:val="Hyperlink"/>
                <w:rFonts w:eastAsia="Times New Roman" w:cstheme="minorHAnsi"/>
                <w:noProof/>
                <w:lang w:eastAsia="en-GB"/>
              </w:rPr>
              <w:t>Respondent 8</w:t>
            </w:r>
            <w:r>
              <w:rPr>
                <w:noProof/>
                <w:webHidden/>
              </w:rPr>
              <w:tab/>
            </w:r>
            <w:r>
              <w:rPr>
                <w:noProof/>
                <w:webHidden/>
              </w:rPr>
              <w:fldChar w:fldCharType="begin"/>
            </w:r>
            <w:r>
              <w:rPr>
                <w:noProof/>
                <w:webHidden/>
              </w:rPr>
              <w:instrText xml:space="preserve"> PAGEREF _Toc89363192 \h </w:instrText>
            </w:r>
            <w:r>
              <w:rPr>
                <w:noProof/>
                <w:webHidden/>
              </w:rPr>
            </w:r>
            <w:r>
              <w:rPr>
                <w:noProof/>
                <w:webHidden/>
              </w:rPr>
              <w:fldChar w:fldCharType="separate"/>
            </w:r>
            <w:r>
              <w:rPr>
                <w:noProof/>
                <w:webHidden/>
              </w:rPr>
              <w:t>58</w:t>
            </w:r>
            <w:r>
              <w:rPr>
                <w:noProof/>
                <w:webHidden/>
              </w:rPr>
              <w:fldChar w:fldCharType="end"/>
            </w:r>
          </w:hyperlink>
        </w:p>
        <w:p w14:paraId="18DB312D" w14:textId="61B7F1B9" w:rsidR="003C66C8" w:rsidRDefault="003C66C8">
          <w:pPr>
            <w:pStyle w:val="TOC2"/>
            <w:tabs>
              <w:tab w:val="right" w:leader="dot" w:pos="9016"/>
            </w:tabs>
            <w:rPr>
              <w:rFonts w:eastAsiaTheme="minorEastAsia"/>
              <w:noProof/>
              <w:lang w:eastAsia="en-GB"/>
            </w:rPr>
          </w:pPr>
          <w:hyperlink w:anchor="_Toc89363193" w:history="1">
            <w:r w:rsidRPr="00A33F5A">
              <w:rPr>
                <w:rStyle w:val="Hyperlink"/>
                <w:rFonts w:eastAsia="Times New Roman" w:cstheme="minorHAnsi"/>
                <w:noProof/>
                <w:lang w:eastAsia="en-GB"/>
              </w:rPr>
              <w:t>Respondent 9</w:t>
            </w:r>
            <w:r>
              <w:rPr>
                <w:noProof/>
                <w:webHidden/>
              </w:rPr>
              <w:tab/>
            </w:r>
            <w:r>
              <w:rPr>
                <w:noProof/>
                <w:webHidden/>
              </w:rPr>
              <w:fldChar w:fldCharType="begin"/>
            </w:r>
            <w:r>
              <w:rPr>
                <w:noProof/>
                <w:webHidden/>
              </w:rPr>
              <w:instrText xml:space="preserve"> PAGEREF _Toc89363193 \h </w:instrText>
            </w:r>
            <w:r>
              <w:rPr>
                <w:noProof/>
                <w:webHidden/>
              </w:rPr>
            </w:r>
            <w:r>
              <w:rPr>
                <w:noProof/>
                <w:webHidden/>
              </w:rPr>
              <w:fldChar w:fldCharType="separate"/>
            </w:r>
            <w:r>
              <w:rPr>
                <w:noProof/>
                <w:webHidden/>
              </w:rPr>
              <w:t>60</w:t>
            </w:r>
            <w:r>
              <w:rPr>
                <w:noProof/>
                <w:webHidden/>
              </w:rPr>
              <w:fldChar w:fldCharType="end"/>
            </w:r>
          </w:hyperlink>
        </w:p>
        <w:p w14:paraId="2BFA46D8" w14:textId="06D6B6AF" w:rsidR="003C66C8" w:rsidRDefault="003C66C8">
          <w:pPr>
            <w:pStyle w:val="TOC2"/>
            <w:tabs>
              <w:tab w:val="right" w:leader="dot" w:pos="9016"/>
            </w:tabs>
            <w:rPr>
              <w:rFonts w:eastAsiaTheme="minorEastAsia"/>
              <w:noProof/>
              <w:lang w:eastAsia="en-GB"/>
            </w:rPr>
          </w:pPr>
          <w:hyperlink w:anchor="_Toc89363194" w:history="1">
            <w:r w:rsidRPr="00A33F5A">
              <w:rPr>
                <w:rStyle w:val="Hyperlink"/>
                <w:rFonts w:eastAsia="Times New Roman" w:cstheme="minorHAnsi"/>
                <w:noProof/>
                <w:lang w:eastAsia="en-GB"/>
              </w:rPr>
              <w:t>Respondent 10</w:t>
            </w:r>
            <w:r>
              <w:rPr>
                <w:noProof/>
                <w:webHidden/>
              </w:rPr>
              <w:tab/>
            </w:r>
            <w:r>
              <w:rPr>
                <w:noProof/>
                <w:webHidden/>
              </w:rPr>
              <w:fldChar w:fldCharType="begin"/>
            </w:r>
            <w:r>
              <w:rPr>
                <w:noProof/>
                <w:webHidden/>
              </w:rPr>
              <w:instrText xml:space="preserve"> PAGEREF _Toc89363194 \h </w:instrText>
            </w:r>
            <w:r>
              <w:rPr>
                <w:noProof/>
                <w:webHidden/>
              </w:rPr>
            </w:r>
            <w:r>
              <w:rPr>
                <w:noProof/>
                <w:webHidden/>
              </w:rPr>
              <w:fldChar w:fldCharType="separate"/>
            </w:r>
            <w:r>
              <w:rPr>
                <w:noProof/>
                <w:webHidden/>
              </w:rPr>
              <w:t>62</w:t>
            </w:r>
            <w:r>
              <w:rPr>
                <w:noProof/>
                <w:webHidden/>
              </w:rPr>
              <w:fldChar w:fldCharType="end"/>
            </w:r>
          </w:hyperlink>
        </w:p>
        <w:p w14:paraId="3B7C887D" w14:textId="04E86658" w:rsidR="003C66C8" w:rsidRDefault="003C66C8">
          <w:pPr>
            <w:pStyle w:val="TOC2"/>
            <w:tabs>
              <w:tab w:val="right" w:leader="dot" w:pos="9016"/>
            </w:tabs>
            <w:rPr>
              <w:rFonts w:eastAsiaTheme="minorEastAsia"/>
              <w:noProof/>
              <w:lang w:eastAsia="en-GB"/>
            </w:rPr>
          </w:pPr>
          <w:hyperlink w:anchor="_Toc89363195" w:history="1">
            <w:r w:rsidRPr="00A33F5A">
              <w:rPr>
                <w:rStyle w:val="Hyperlink"/>
                <w:rFonts w:eastAsia="Times New Roman" w:cstheme="minorHAnsi"/>
                <w:noProof/>
                <w:lang w:eastAsia="en-GB"/>
              </w:rPr>
              <w:t>Respondent 11</w:t>
            </w:r>
            <w:r>
              <w:rPr>
                <w:noProof/>
                <w:webHidden/>
              </w:rPr>
              <w:tab/>
            </w:r>
            <w:r>
              <w:rPr>
                <w:noProof/>
                <w:webHidden/>
              </w:rPr>
              <w:fldChar w:fldCharType="begin"/>
            </w:r>
            <w:r>
              <w:rPr>
                <w:noProof/>
                <w:webHidden/>
              </w:rPr>
              <w:instrText xml:space="preserve"> PAGEREF _Toc89363195 \h </w:instrText>
            </w:r>
            <w:r>
              <w:rPr>
                <w:noProof/>
                <w:webHidden/>
              </w:rPr>
            </w:r>
            <w:r>
              <w:rPr>
                <w:noProof/>
                <w:webHidden/>
              </w:rPr>
              <w:fldChar w:fldCharType="separate"/>
            </w:r>
            <w:r>
              <w:rPr>
                <w:noProof/>
                <w:webHidden/>
              </w:rPr>
              <w:t>64</w:t>
            </w:r>
            <w:r>
              <w:rPr>
                <w:noProof/>
                <w:webHidden/>
              </w:rPr>
              <w:fldChar w:fldCharType="end"/>
            </w:r>
          </w:hyperlink>
        </w:p>
        <w:p w14:paraId="338CE9D8" w14:textId="0B8AA8FD" w:rsidR="003C66C8" w:rsidRDefault="003C66C8">
          <w:pPr>
            <w:pStyle w:val="TOC2"/>
            <w:tabs>
              <w:tab w:val="right" w:leader="dot" w:pos="9016"/>
            </w:tabs>
            <w:rPr>
              <w:rFonts w:eastAsiaTheme="minorEastAsia"/>
              <w:noProof/>
              <w:lang w:eastAsia="en-GB"/>
            </w:rPr>
          </w:pPr>
          <w:hyperlink w:anchor="_Toc89363196" w:history="1">
            <w:r w:rsidRPr="00A33F5A">
              <w:rPr>
                <w:rStyle w:val="Hyperlink"/>
                <w:rFonts w:eastAsia="Times New Roman" w:cstheme="minorHAnsi"/>
                <w:noProof/>
                <w:lang w:eastAsia="en-GB"/>
              </w:rPr>
              <w:t>Respondent 12</w:t>
            </w:r>
            <w:r>
              <w:rPr>
                <w:noProof/>
                <w:webHidden/>
              </w:rPr>
              <w:tab/>
            </w:r>
            <w:r>
              <w:rPr>
                <w:noProof/>
                <w:webHidden/>
              </w:rPr>
              <w:fldChar w:fldCharType="begin"/>
            </w:r>
            <w:r>
              <w:rPr>
                <w:noProof/>
                <w:webHidden/>
              </w:rPr>
              <w:instrText xml:space="preserve"> PAGEREF _Toc89363196 \h </w:instrText>
            </w:r>
            <w:r>
              <w:rPr>
                <w:noProof/>
                <w:webHidden/>
              </w:rPr>
            </w:r>
            <w:r>
              <w:rPr>
                <w:noProof/>
                <w:webHidden/>
              </w:rPr>
              <w:fldChar w:fldCharType="separate"/>
            </w:r>
            <w:r>
              <w:rPr>
                <w:noProof/>
                <w:webHidden/>
              </w:rPr>
              <w:t>65</w:t>
            </w:r>
            <w:r>
              <w:rPr>
                <w:noProof/>
                <w:webHidden/>
              </w:rPr>
              <w:fldChar w:fldCharType="end"/>
            </w:r>
          </w:hyperlink>
        </w:p>
        <w:p w14:paraId="3FF3D36B" w14:textId="3B0D1118" w:rsidR="003C66C8" w:rsidRDefault="003C66C8">
          <w:pPr>
            <w:pStyle w:val="TOC2"/>
            <w:tabs>
              <w:tab w:val="right" w:leader="dot" w:pos="9016"/>
            </w:tabs>
            <w:rPr>
              <w:rFonts w:eastAsiaTheme="minorEastAsia"/>
              <w:noProof/>
              <w:lang w:eastAsia="en-GB"/>
            </w:rPr>
          </w:pPr>
          <w:hyperlink w:anchor="_Toc89363197" w:history="1">
            <w:r w:rsidRPr="00A33F5A">
              <w:rPr>
                <w:rStyle w:val="Hyperlink"/>
                <w:rFonts w:eastAsia="Times New Roman" w:cstheme="minorHAnsi"/>
                <w:noProof/>
                <w:lang w:eastAsia="en-GB"/>
              </w:rPr>
              <w:t>Respondent 13</w:t>
            </w:r>
            <w:r>
              <w:rPr>
                <w:noProof/>
                <w:webHidden/>
              </w:rPr>
              <w:tab/>
            </w:r>
            <w:r>
              <w:rPr>
                <w:noProof/>
                <w:webHidden/>
              </w:rPr>
              <w:fldChar w:fldCharType="begin"/>
            </w:r>
            <w:r>
              <w:rPr>
                <w:noProof/>
                <w:webHidden/>
              </w:rPr>
              <w:instrText xml:space="preserve"> PAGEREF _Toc89363197 \h </w:instrText>
            </w:r>
            <w:r>
              <w:rPr>
                <w:noProof/>
                <w:webHidden/>
              </w:rPr>
            </w:r>
            <w:r>
              <w:rPr>
                <w:noProof/>
                <w:webHidden/>
              </w:rPr>
              <w:fldChar w:fldCharType="separate"/>
            </w:r>
            <w:r>
              <w:rPr>
                <w:noProof/>
                <w:webHidden/>
              </w:rPr>
              <w:t>67</w:t>
            </w:r>
            <w:r>
              <w:rPr>
                <w:noProof/>
                <w:webHidden/>
              </w:rPr>
              <w:fldChar w:fldCharType="end"/>
            </w:r>
          </w:hyperlink>
        </w:p>
        <w:p w14:paraId="08028272" w14:textId="3518B234" w:rsidR="003C66C8" w:rsidRDefault="003C66C8">
          <w:pPr>
            <w:pStyle w:val="TOC2"/>
            <w:tabs>
              <w:tab w:val="right" w:leader="dot" w:pos="9016"/>
            </w:tabs>
            <w:rPr>
              <w:rFonts w:eastAsiaTheme="minorEastAsia"/>
              <w:noProof/>
              <w:lang w:eastAsia="en-GB"/>
            </w:rPr>
          </w:pPr>
          <w:hyperlink w:anchor="_Toc89363198" w:history="1">
            <w:r w:rsidRPr="00A33F5A">
              <w:rPr>
                <w:rStyle w:val="Hyperlink"/>
                <w:rFonts w:eastAsia="Times New Roman" w:cstheme="minorHAnsi"/>
                <w:noProof/>
                <w:lang w:eastAsia="en-GB"/>
              </w:rPr>
              <w:t>Respondent 14</w:t>
            </w:r>
            <w:r>
              <w:rPr>
                <w:noProof/>
                <w:webHidden/>
              </w:rPr>
              <w:tab/>
            </w:r>
            <w:r>
              <w:rPr>
                <w:noProof/>
                <w:webHidden/>
              </w:rPr>
              <w:fldChar w:fldCharType="begin"/>
            </w:r>
            <w:r>
              <w:rPr>
                <w:noProof/>
                <w:webHidden/>
              </w:rPr>
              <w:instrText xml:space="preserve"> PAGEREF _Toc89363198 \h </w:instrText>
            </w:r>
            <w:r>
              <w:rPr>
                <w:noProof/>
                <w:webHidden/>
              </w:rPr>
            </w:r>
            <w:r>
              <w:rPr>
                <w:noProof/>
                <w:webHidden/>
              </w:rPr>
              <w:fldChar w:fldCharType="separate"/>
            </w:r>
            <w:r>
              <w:rPr>
                <w:noProof/>
                <w:webHidden/>
              </w:rPr>
              <w:t>70</w:t>
            </w:r>
            <w:r>
              <w:rPr>
                <w:noProof/>
                <w:webHidden/>
              </w:rPr>
              <w:fldChar w:fldCharType="end"/>
            </w:r>
          </w:hyperlink>
        </w:p>
        <w:p w14:paraId="63530955" w14:textId="66AB023C" w:rsidR="003C66C8" w:rsidRDefault="003C66C8">
          <w:pPr>
            <w:pStyle w:val="TOC2"/>
            <w:tabs>
              <w:tab w:val="right" w:leader="dot" w:pos="9016"/>
            </w:tabs>
            <w:rPr>
              <w:rFonts w:eastAsiaTheme="minorEastAsia"/>
              <w:noProof/>
              <w:lang w:eastAsia="en-GB"/>
            </w:rPr>
          </w:pPr>
          <w:hyperlink w:anchor="_Toc89363199" w:history="1">
            <w:r w:rsidRPr="00A33F5A">
              <w:rPr>
                <w:rStyle w:val="Hyperlink"/>
                <w:rFonts w:eastAsia="Times New Roman" w:cstheme="minorHAnsi"/>
                <w:noProof/>
                <w:lang w:eastAsia="en-GB"/>
              </w:rPr>
              <w:t>Respondent 15</w:t>
            </w:r>
            <w:r>
              <w:rPr>
                <w:noProof/>
                <w:webHidden/>
              </w:rPr>
              <w:tab/>
            </w:r>
            <w:r>
              <w:rPr>
                <w:noProof/>
                <w:webHidden/>
              </w:rPr>
              <w:fldChar w:fldCharType="begin"/>
            </w:r>
            <w:r>
              <w:rPr>
                <w:noProof/>
                <w:webHidden/>
              </w:rPr>
              <w:instrText xml:space="preserve"> PAGEREF _Toc89363199 \h </w:instrText>
            </w:r>
            <w:r>
              <w:rPr>
                <w:noProof/>
                <w:webHidden/>
              </w:rPr>
            </w:r>
            <w:r>
              <w:rPr>
                <w:noProof/>
                <w:webHidden/>
              </w:rPr>
              <w:fldChar w:fldCharType="separate"/>
            </w:r>
            <w:r>
              <w:rPr>
                <w:noProof/>
                <w:webHidden/>
              </w:rPr>
              <w:t>72</w:t>
            </w:r>
            <w:r>
              <w:rPr>
                <w:noProof/>
                <w:webHidden/>
              </w:rPr>
              <w:fldChar w:fldCharType="end"/>
            </w:r>
          </w:hyperlink>
        </w:p>
        <w:p w14:paraId="0399EB62" w14:textId="649FB197" w:rsidR="003C66C8" w:rsidRDefault="003C66C8">
          <w:pPr>
            <w:pStyle w:val="TOC2"/>
            <w:tabs>
              <w:tab w:val="right" w:leader="dot" w:pos="9016"/>
            </w:tabs>
            <w:rPr>
              <w:rFonts w:eastAsiaTheme="minorEastAsia"/>
              <w:noProof/>
              <w:lang w:eastAsia="en-GB"/>
            </w:rPr>
          </w:pPr>
          <w:hyperlink w:anchor="_Toc89363200" w:history="1">
            <w:r w:rsidRPr="00A33F5A">
              <w:rPr>
                <w:rStyle w:val="Hyperlink"/>
                <w:rFonts w:eastAsia="Times New Roman" w:cstheme="minorHAnsi"/>
                <w:noProof/>
                <w:lang w:eastAsia="en-GB"/>
              </w:rPr>
              <w:t>Respondent 16</w:t>
            </w:r>
            <w:r>
              <w:rPr>
                <w:noProof/>
                <w:webHidden/>
              </w:rPr>
              <w:tab/>
            </w:r>
            <w:r>
              <w:rPr>
                <w:noProof/>
                <w:webHidden/>
              </w:rPr>
              <w:fldChar w:fldCharType="begin"/>
            </w:r>
            <w:r>
              <w:rPr>
                <w:noProof/>
                <w:webHidden/>
              </w:rPr>
              <w:instrText xml:space="preserve"> PAGEREF _Toc89363200 \h </w:instrText>
            </w:r>
            <w:r>
              <w:rPr>
                <w:noProof/>
                <w:webHidden/>
              </w:rPr>
            </w:r>
            <w:r>
              <w:rPr>
                <w:noProof/>
                <w:webHidden/>
              </w:rPr>
              <w:fldChar w:fldCharType="separate"/>
            </w:r>
            <w:r>
              <w:rPr>
                <w:noProof/>
                <w:webHidden/>
              </w:rPr>
              <w:t>74</w:t>
            </w:r>
            <w:r>
              <w:rPr>
                <w:noProof/>
                <w:webHidden/>
              </w:rPr>
              <w:fldChar w:fldCharType="end"/>
            </w:r>
          </w:hyperlink>
        </w:p>
        <w:p w14:paraId="42E7B87D" w14:textId="6CE5F582" w:rsidR="003C66C8" w:rsidRDefault="003C66C8">
          <w:pPr>
            <w:pStyle w:val="TOC2"/>
            <w:tabs>
              <w:tab w:val="right" w:leader="dot" w:pos="9016"/>
            </w:tabs>
            <w:rPr>
              <w:rFonts w:eastAsiaTheme="minorEastAsia"/>
              <w:noProof/>
              <w:lang w:eastAsia="en-GB"/>
            </w:rPr>
          </w:pPr>
          <w:hyperlink w:anchor="_Toc89363201" w:history="1">
            <w:r w:rsidRPr="00A33F5A">
              <w:rPr>
                <w:rStyle w:val="Hyperlink"/>
                <w:rFonts w:cstheme="minorHAnsi"/>
                <w:noProof/>
              </w:rPr>
              <w:t>Respondent</w:t>
            </w:r>
            <w:r w:rsidRPr="00A33F5A">
              <w:rPr>
                <w:rStyle w:val="Hyperlink"/>
                <w:rFonts w:eastAsia="Times New Roman" w:cstheme="minorHAnsi"/>
                <w:noProof/>
                <w:lang w:eastAsia="en-GB"/>
              </w:rPr>
              <w:t xml:space="preserve"> 17</w:t>
            </w:r>
            <w:r>
              <w:rPr>
                <w:noProof/>
                <w:webHidden/>
              </w:rPr>
              <w:tab/>
            </w:r>
            <w:r>
              <w:rPr>
                <w:noProof/>
                <w:webHidden/>
              </w:rPr>
              <w:fldChar w:fldCharType="begin"/>
            </w:r>
            <w:r>
              <w:rPr>
                <w:noProof/>
                <w:webHidden/>
              </w:rPr>
              <w:instrText xml:space="preserve"> PAGEREF _Toc89363201 \h </w:instrText>
            </w:r>
            <w:r>
              <w:rPr>
                <w:noProof/>
                <w:webHidden/>
              </w:rPr>
            </w:r>
            <w:r>
              <w:rPr>
                <w:noProof/>
                <w:webHidden/>
              </w:rPr>
              <w:fldChar w:fldCharType="separate"/>
            </w:r>
            <w:r>
              <w:rPr>
                <w:noProof/>
                <w:webHidden/>
              </w:rPr>
              <w:t>76</w:t>
            </w:r>
            <w:r>
              <w:rPr>
                <w:noProof/>
                <w:webHidden/>
              </w:rPr>
              <w:fldChar w:fldCharType="end"/>
            </w:r>
          </w:hyperlink>
        </w:p>
        <w:p w14:paraId="4E9D5B7E" w14:textId="05222A7F" w:rsidR="003C66C8" w:rsidRDefault="003C66C8">
          <w:pPr>
            <w:pStyle w:val="TOC2"/>
            <w:tabs>
              <w:tab w:val="right" w:leader="dot" w:pos="9016"/>
            </w:tabs>
            <w:rPr>
              <w:rFonts w:eastAsiaTheme="minorEastAsia"/>
              <w:noProof/>
              <w:lang w:eastAsia="en-GB"/>
            </w:rPr>
          </w:pPr>
          <w:hyperlink w:anchor="_Toc89363202" w:history="1">
            <w:r w:rsidRPr="00A33F5A">
              <w:rPr>
                <w:rStyle w:val="Hyperlink"/>
                <w:rFonts w:eastAsia="Times New Roman" w:cstheme="minorHAnsi"/>
                <w:noProof/>
                <w:lang w:eastAsia="en-GB"/>
              </w:rPr>
              <w:t>Respondent 18</w:t>
            </w:r>
            <w:r>
              <w:rPr>
                <w:noProof/>
                <w:webHidden/>
              </w:rPr>
              <w:tab/>
            </w:r>
            <w:r>
              <w:rPr>
                <w:noProof/>
                <w:webHidden/>
              </w:rPr>
              <w:fldChar w:fldCharType="begin"/>
            </w:r>
            <w:r>
              <w:rPr>
                <w:noProof/>
                <w:webHidden/>
              </w:rPr>
              <w:instrText xml:space="preserve"> PAGEREF _Toc89363202 \h </w:instrText>
            </w:r>
            <w:r>
              <w:rPr>
                <w:noProof/>
                <w:webHidden/>
              </w:rPr>
            </w:r>
            <w:r>
              <w:rPr>
                <w:noProof/>
                <w:webHidden/>
              </w:rPr>
              <w:fldChar w:fldCharType="separate"/>
            </w:r>
            <w:r>
              <w:rPr>
                <w:noProof/>
                <w:webHidden/>
              </w:rPr>
              <w:t>78</w:t>
            </w:r>
            <w:r>
              <w:rPr>
                <w:noProof/>
                <w:webHidden/>
              </w:rPr>
              <w:fldChar w:fldCharType="end"/>
            </w:r>
          </w:hyperlink>
        </w:p>
        <w:p w14:paraId="05CBC093" w14:textId="550E395A" w:rsidR="003C66C8" w:rsidRDefault="003C66C8">
          <w:pPr>
            <w:pStyle w:val="TOC2"/>
            <w:tabs>
              <w:tab w:val="right" w:leader="dot" w:pos="9016"/>
            </w:tabs>
            <w:rPr>
              <w:rFonts w:eastAsiaTheme="minorEastAsia"/>
              <w:noProof/>
              <w:lang w:eastAsia="en-GB"/>
            </w:rPr>
          </w:pPr>
          <w:hyperlink w:anchor="_Toc89363203" w:history="1">
            <w:r w:rsidRPr="00A33F5A">
              <w:rPr>
                <w:rStyle w:val="Hyperlink"/>
                <w:rFonts w:eastAsia="Times New Roman" w:cstheme="minorHAnsi"/>
                <w:noProof/>
                <w:lang w:eastAsia="en-GB"/>
              </w:rPr>
              <w:t>Respondent 19</w:t>
            </w:r>
            <w:r>
              <w:rPr>
                <w:noProof/>
                <w:webHidden/>
              </w:rPr>
              <w:tab/>
            </w:r>
            <w:r>
              <w:rPr>
                <w:noProof/>
                <w:webHidden/>
              </w:rPr>
              <w:fldChar w:fldCharType="begin"/>
            </w:r>
            <w:r>
              <w:rPr>
                <w:noProof/>
                <w:webHidden/>
              </w:rPr>
              <w:instrText xml:space="preserve"> PAGEREF _Toc89363203 \h </w:instrText>
            </w:r>
            <w:r>
              <w:rPr>
                <w:noProof/>
                <w:webHidden/>
              </w:rPr>
            </w:r>
            <w:r>
              <w:rPr>
                <w:noProof/>
                <w:webHidden/>
              </w:rPr>
              <w:fldChar w:fldCharType="separate"/>
            </w:r>
            <w:r>
              <w:rPr>
                <w:noProof/>
                <w:webHidden/>
              </w:rPr>
              <w:t>80</w:t>
            </w:r>
            <w:r>
              <w:rPr>
                <w:noProof/>
                <w:webHidden/>
              </w:rPr>
              <w:fldChar w:fldCharType="end"/>
            </w:r>
          </w:hyperlink>
        </w:p>
        <w:p w14:paraId="74A78C09" w14:textId="42B27C4E" w:rsidR="003C66C8" w:rsidRDefault="003C66C8">
          <w:pPr>
            <w:pStyle w:val="TOC2"/>
            <w:tabs>
              <w:tab w:val="right" w:leader="dot" w:pos="9016"/>
            </w:tabs>
            <w:rPr>
              <w:rFonts w:eastAsiaTheme="minorEastAsia"/>
              <w:noProof/>
              <w:lang w:eastAsia="en-GB"/>
            </w:rPr>
          </w:pPr>
          <w:hyperlink w:anchor="_Toc89363204" w:history="1">
            <w:r w:rsidRPr="00A33F5A">
              <w:rPr>
                <w:rStyle w:val="Hyperlink"/>
                <w:rFonts w:eastAsia="Times New Roman" w:cstheme="minorHAnsi"/>
                <w:noProof/>
                <w:lang w:eastAsia="en-GB"/>
              </w:rPr>
              <w:t>Respondent 20</w:t>
            </w:r>
            <w:r>
              <w:rPr>
                <w:noProof/>
                <w:webHidden/>
              </w:rPr>
              <w:tab/>
            </w:r>
            <w:r>
              <w:rPr>
                <w:noProof/>
                <w:webHidden/>
              </w:rPr>
              <w:fldChar w:fldCharType="begin"/>
            </w:r>
            <w:r>
              <w:rPr>
                <w:noProof/>
                <w:webHidden/>
              </w:rPr>
              <w:instrText xml:space="preserve"> PAGEREF _Toc89363204 \h </w:instrText>
            </w:r>
            <w:r>
              <w:rPr>
                <w:noProof/>
                <w:webHidden/>
              </w:rPr>
            </w:r>
            <w:r>
              <w:rPr>
                <w:noProof/>
                <w:webHidden/>
              </w:rPr>
              <w:fldChar w:fldCharType="separate"/>
            </w:r>
            <w:r>
              <w:rPr>
                <w:noProof/>
                <w:webHidden/>
              </w:rPr>
              <w:t>82</w:t>
            </w:r>
            <w:r>
              <w:rPr>
                <w:noProof/>
                <w:webHidden/>
              </w:rPr>
              <w:fldChar w:fldCharType="end"/>
            </w:r>
          </w:hyperlink>
        </w:p>
        <w:p w14:paraId="5AB41DCB" w14:textId="0536652A" w:rsidR="003C66C8" w:rsidRDefault="003C66C8">
          <w:pPr>
            <w:pStyle w:val="TOC2"/>
            <w:tabs>
              <w:tab w:val="right" w:leader="dot" w:pos="9016"/>
            </w:tabs>
            <w:rPr>
              <w:rFonts w:eastAsiaTheme="minorEastAsia"/>
              <w:noProof/>
              <w:lang w:eastAsia="en-GB"/>
            </w:rPr>
          </w:pPr>
          <w:hyperlink w:anchor="_Toc89363205" w:history="1">
            <w:r w:rsidRPr="00A33F5A">
              <w:rPr>
                <w:rStyle w:val="Hyperlink"/>
                <w:rFonts w:eastAsia="Times New Roman" w:cstheme="minorHAnsi"/>
                <w:noProof/>
                <w:lang w:eastAsia="en-GB"/>
              </w:rPr>
              <w:t>Respondent 21</w:t>
            </w:r>
            <w:r>
              <w:rPr>
                <w:noProof/>
                <w:webHidden/>
              </w:rPr>
              <w:tab/>
            </w:r>
            <w:r>
              <w:rPr>
                <w:noProof/>
                <w:webHidden/>
              </w:rPr>
              <w:fldChar w:fldCharType="begin"/>
            </w:r>
            <w:r>
              <w:rPr>
                <w:noProof/>
                <w:webHidden/>
              </w:rPr>
              <w:instrText xml:space="preserve"> PAGEREF _Toc89363205 \h </w:instrText>
            </w:r>
            <w:r>
              <w:rPr>
                <w:noProof/>
                <w:webHidden/>
              </w:rPr>
            </w:r>
            <w:r>
              <w:rPr>
                <w:noProof/>
                <w:webHidden/>
              </w:rPr>
              <w:fldChar w:fldCharType="separate"/>
            </w:r>
            <w:r>
              <w:rPr>
                <w:noProof/>
                <w:webHidden/>
              </w:rPr>
              <w:t>85</w:t>
            </w:r>
            <w:r>
              <w:rPr>
                <w:noProof/>
                <w:webHidden/>
              </w:rPr>
              <w:fldChar w:fldCharType="end"/>
            </w:r>
          </w:hyperlink>
        </w:p>
        <w:p w14:paraId="4AE7DD92" w14:textId="65956FAA" w:rsidR="003C66C8" w:rsidRDefault="003C66C8">
          <w:pPr>
            <w:pStyle w:val="TOC2"/>
            <w:tabs>
              <w:tab w:val="right" w:leader="dot" w:pos="9016"/>
            </w:tabs>
            <w:rPr>
              <w:rFonts w:eastAsiaTheme="minorEastAsia"/>
              <w:noProof/>
              <w:lang w:eastAsia="en-GB"/>
            </w:rPr>
          </w:pPr>
          <w:hyperlink w:anchor="_Toc89363206" w:history="1">
            <w:r w:rsidRPr="00A33F5A">
              <w:rPr>
                <w:rStyle w:val="Hyperlink"/>
                <w:rFonts w:eastAsia="Times New Roman" w:cstheme="minorHAnsi"/>
                <w:noProof/>
                <w:lang w:eastAsia="en-GB"/>
              </w:rPr>
              <w:t>Respondent 22</w:t>
            </w:r>
            <w:r>
              <w:rPr>
                <w:noProof/>
                <w:webHidden/>
              </w:rPr>
              <w:tab/>
            </w:r>
            <w:r>
              <w:rPr>
                <w:noProof/>
                <w:webHidden/>
              </w:rPr>
              <w:fldChar w:fldCharType="begin"/>
            </w:r>
            <w:r>
              <w:rPr>
                <w:noProof/>
                <w:webHidden/>
              </w:rPr>
              <w:instrText xml:space="preserve"> PAGEREF _Toc89363206 \h </w:instrText>
            </w:r>
            <w:r>
              <w:rPr>
                <w:noProof/>
                <w:webHidden/>
              </w:rPr>
            </w:r>
            <w:r>
              <w:rPr>
                <w:noProof/>
                <w:webHidden/>
              </w:rPr>
              <w:fldChar w:fldCharType="separate"/>
            </w:r>
            <w:r>
              <w:rPr>
                <w:noProof/>
                <w:webHidden/>
              </w:rPr>
              <w:t>87</w:t>
            </w:r>
            <w:r>
              <w:rPr>
                <w:noProof/>
                <w:webHidden/>
              </w:rPr>
              <w:fldChar w:fldCharType="end"/>
            </w:r>
          </w:hyperlink>
        </w:p>
        <w:p w14:paraId="3C2C084D" w14:textId="42C53A57" w:rsidR="003C66C8" w:rsidRDefault="003C66C8">
          <w:pPr>
            <w:pStyle w:val="TOC2"/>
            <w:tabs>
              <w:tab w:val="right" w:leader="dot" w:pos="9016"/>
            </w:tabs>
            <w:rPr>
              <w:rFonts w:eastAsiaTheme="minorEastAsia"/>
              <w:noProof/>
              <w:lang w:eastAsia="en-GB"/>
            </w:rPr>
          </w:pPr>
          <w:hyperlink w:anchor="_Toc89363207" w:history="1">
            <w:r w:rsidRPr="00A33F5A">
              <w:rPr>
                <w:rStyle w:val="Hyperlink"/>
                <w:rFonts w:eastAsia="Times New Roman" w:cstheme="minorHAnsi"/>
                <w:noProof/>
                <w:lang w:eastAsia="en-GB"/>
              </w:rPr>
              <w:t>Respondent 23</w:t>
            </w:r>
            <w:r>
              <w:rPr>
                <w:noProof/>
                <w:webHidden/>
              </w:rPr>
              <w:tab/>
            </w:r>
            <w:r>
              <w:rPr>
                <w:noProof/>
                <w:webHidden/>
              </w:rPr>
              <w:fldChar w:fldCharType="begin"/>
            </w:r>
            <w:r>
              <w:rPr>
                <w:noProof/>
                <w:webHidden/>
              </w:rPr>
              <w:instrText xml:space="preserve"> PAGEREF _Toc89363207 \h </w:instrText>
            </w:r>
            <w:r>
              <w:rPr>
                <w:noProof/>
                <w:webHidden/>
              </w:rPr>
            </w:r>
            <w:r>
              <w:rPr>
                <w:noProof/>
                <w:webHidden/>
              </w:rPr>
              <w:fldChar w:fldCharType="separate"/>
            </w:r>
            <w:r>
              <w:rPr>
                <w:noProof/>
                <w:webHidden/>
              </w:rPr>
              <w:t>90</w:t>
            </w:r>
            <w:r>
              <w:rPr>
                <w:noProof/>
                <w:webHidden/>
              </w:rPr>
              <w:fldChar w:fldCharType="end"/>
            </w:r>
          </w:hyperlink>
        </w:p>
        <w:p w14:paraId="004738C9" w14:textId="09EA0DA4" w:rsidR="003C66C8" w:rsidRDefault="003C66C8">
          <w:pPr>
            <w:pStyle w:val="TOC2"/>
            <w:tabs>
              <w:tab w:val="right" w:leader="dot" w:pos="9016"/>
            </w:tabs>
            <w:rPr>
              <w:rFonts w:eastAsiaTheme="minorEastAsia"/>
              <w:noProof/>
              <w:lang w:eastAsia="en-GB"/>
            </w:rPr>
          </w:pPr>
          <w:hyperlink w:anchor="_Toc89363208" w:history="1">
            <w:r w:rsidRPr="00A33F5A">
              <w:rPr>
                <w:rStyle w:val="Hyperlink"/>
                <w:rFonts w:eastAsia="Times New Roman" w:cstheme="minorHAnsi"/>
                <w:noProof/>
                <w:lang w:eastAsia="en-GB"/>
              </w:rPr>
              <w:t>Respondent 24</w:t>
            </w:r>
            <w:r>
              <w:rPr>
                <w:noProof/>
                <w:webHidden/>
              </w:rPr>
              <w:tab/>
            </w:r>
            <w:r>
              <w:rPr>
                <w:noProof/>
                <w:webHidden/>
              </w:rPr>
              <w:fldChar w:fldCharType="begin"/>
            </w:r>
            <w:r>
              <w:rPr>
                <w:noProof/>
                <w:webHidden/>
              </w:rPr>
              <w:instrText xml:space="preserve"> PAGEREF _Toc89363208 \h </w:instrText>
            </w:r>
            <w:r>
              <w:rPr>
                <w:noProof/>
                <w:webHidden/>
              </w:rPr>
            </w:r>
            <w:r>
              <w:rPr>
                <w:noProof/>
                <w:webHidden/>
              </w:rPr>
              <w:fldChar w:fldCharType="separate"/>
            </w:r>
            <w:r>
              <w:rPr>
                <w:noProof/>
                <w:webHidden/>
              </w:rPr>
              <w:t>92</w:t>
            </w:r>
            <w:r>
              <w:rPr>
                <w:noProof/>
                <w:webHidden/>
              </w:rPr>
              <w:fldChar w:fldCharType="end"/>
            </w:r>
          </w:hyperlink>
        </w:p>
        <w:p w14:paraId="475A1D15" w14:textId="4D416A34" w:rsidR="003C66C8" w:rsidRDefault="003C66C8">
          <w:pPr>
            <w:pStyle w:val="TOC2"/>
            <w:tabs>
              <w:tab w:val="right" w:leader="dot" w:pos="9016"/>
            </w:tabs>
            <w:rPr>
              <w:rFonts w:eastAsiaTheme="minorEastAsia"/>
              <w:noProof/>
              <w:lang w:eastAsia="en-GB"/>
            </w:rPr>
          </w:pPr>
          <w:hyperlink w:anchor="_Toc89363209" w:history="1">
            <w:r w:rsidRPr="00A33F5A">
              <w:rPr>
                <w:rStyle w:val="Hyperlink"/>
                <w:rFonts w:eastAsia="Times New Roman" w:cstheme="minorHAnsi"/>
                <w:noProof/>
                <w:lang w:eastAsia="en-GB"/>
              </w:rPr>
              <w:t>Respondent 25</w:t>
            </w:r>
            <w:r>
              <w:rPr>
                <w:noProof/>
                <w:webHidden/>
              </w:rPr>
              <w:tab/>
            </w:r>
            <w:r>
              <w:rPr>
                <w:noProof/>
                <w:webHidden/>
              </w:rPr>
              <w:fldChar w:fldCharType="begin"/>
            </w:r>
            <w:r>
              <w:rPr>
                <w:noProof/>
                <w:webHidden/>
              </w:rPr>
              <w:instrText xml:space="preserve"> PAGEREF _Toc89363209 \h </w:instrText>
            </w:r>
            <w:r>
              <w:rPr>
                <w:noProof/>
                <w:webHidden/>
              </w:rPr>
            </w:r>
            <w:r>
              <w:rPr>
                <w:noProof/>
                <w:webHidden/>
              </w:rPr>
              <w:fldChar w:fldCharType="separate"/>
            </w:r>
            <w:r>
              <w:rPr>
                <w:noProof/>
                <w:webHidden/>
              </w:rPr>
              <w:t>94</w:t>
            </w:r>
            <w:r>
              <w:rPr>
                <w:noProof/>
                <w:webHidden/>
              </w:rPr>
              <w:fldChar w:fldCharType="end"/>
            </w:r>
          </w:hyperlink>
        </w:p>
        <w:p w14:paraId="671A92F5" w14:textId="1C1C5313" w:rsidR="003C66C8" w:rsidRDefault="003C66C8">
          <w:pPr>
            <w:pStyle w:val="TOC2"/>
            <w:tabs>
              <w:tab w:val="right" w:leader="dot" w:pos="9016"/>
            </w:tabs>
            <w:rPr>
              <w:rFonts w:eastAsiaTheme="minorEastAsia"/>
              <w:noProof/>
              <w:lang w:eastAsia="en-GB"/>
            </w:rPr>
          </w:pPr>
          <w:hyperlink w:anchor="_Toc89363210" w:history="1">
            <w:r w:rsidRPr="00A33F5A">
              <w:rPr>
                <w:rStyle w:val="Hyperlink"/>
                <w:rFonts w:eastAsia="Times New Roman" w:cstheme="minorHAnsi"/>
                <w:noProof/>
                <w:lang w:eastAsia="en-GB"/>
              </w:rPr>
              <w:t>Respondent 26</w:t>
            </w:r>
            <w:r>
              <w:rPr>
                <w:noProof/>
                <w:webHidden/>
              </w:rPr>
              <w:tab/>
            </w:r>
            <w:r>
              <w:rPr>
                <w:noProof/>
                <w:webHidden/>
              </w:rPr>
              <w:fldChar w:fldCharType="begin"/>
            </w:r>
            <w:r>
              <w:rPr>
                <w:noProof/>
                <w:webHidden/>
              </w:rPr>
              <w:instrText xml:space="preserve"> PAGEREF _Toc89363210 \h </w:instrText>
            </w:r>
            <w:r>
              <w:rPr>
                <w:noProof/>
                <w:webHidden/>
              </w:rPr>
            </w:r>
            <w:r>
              <w:rPr>
                <w:noProof/>
                <w:webHidden/>
              </w:rPr>
              <w:fldChar w:fldCharType="separate"/>
            </w:r>
            <w:r>
              <w:rPr>
                <w:noProof/>
                <w:webHidden/>
              </w:rPr>
              <w:t>96</w:t>
            </w:r>
            <w:r>
              <w:rPr>
                <w:noProof/>
                <w:webHidden/>
              </w:rPr>
              <w:fldChar w:fldCharType="end"/>
            </w:r>
          </w:hyperlink>
        </w:p>
        <w:p w14:paraId="0184B18D" w14:textId="4847BC6A" w:rsidR="003C66C8" w:rsidRDefault="003C66C8">
          <w:pPr>
            <w:pStyle w:val="TOC2"/>
            <w:tabs>
              <w:tab w:val="right" w:leader="dot" w:pos="9016"/>
            </w:tabs>
            <w:rPr>
              <w:rFonts w:eastAsiaTheme="minorEastAsia"/>
              <w:noProof/>
              <w:lang w:eastAsia="en-GB"/>
            </w:rPr>
          </w:pPr>
          <w:hyperlink w:anchor="_Toc89363211" w:history="1">
            <w:r w:rsidRPr="00A33F5A">
              <w:rPr>
                <w:rStyle w:val="Hyperlink"/>
                <w:rFonts w:eastAsia="Times New Roman" w:cstheme="minorHAnsi"/>
                <w:noProof/>
                <w:lang w:eastAsia="en-GB"/>
              </w:rPr>
              <w:t>Respondent 27</w:t>
            </w:r>
            <w:r>
              <w:rPr>
                <w:noProof/>
                <w:webHidden/>
              </w:rPr>
              <w:tab/>
            </w:r>
            <w:r>
              <w:rPr>
                <w:noProof/>
                <w:webHidden/>
              </w:rPr>
              <w:fldChar w:fldCharType="begin"/>
            </w:r>
            <w:r>
              <w:rPr>
                <w:noProof/>
                <w:webHidden/>
              </w:rPr>
              <w:instrText xml:space="preserve"> PAGEREF _Toc89363211 \h </w:instrText>
            </w:r>
            <w:r>
              <w:rPr>
                <w:noProof/>
                <w:webHidden/>
              </w:rPr>
            </w:r>
            <w:r>
              <w:rPr>
                <w:noProof/>
                <w:webHidden/>
              </w:rPr>
              <w:fldChar w:fldCharType="separate"/>
            </w:r>
            <w:r>
              <w:rPr>
                <w:noProof/>
                <w:webHidden/>
              </w:rPr>
              <w:t>98</w:t>
            </w:r>
            <w:r>
              <w:rPr>
                <w:noProof/>
                <w:webHidden/>
              </w:rPr>
              <w:fldChar w:fldCharType="end"/>
            </w:r>
          </w:hyperlink>
        </w:p>
        <w:p w14:paraId="5C53B444" w14:textId="5A9C1AF4" w:rsidR="00E72EC0" w:rsidRPr="001B2FE5" w:rsidRDefault="00D965CE" w:rsidP="00CD13FC">
          <w:pPr>
            <w:spacing w:line="360" w:lineRule="auto"/>
            <w:rPr>
              <w:rFonts w:cstheme="minorHAnsi"/>
              <w:sz w:val="24"/>
              <w:szCs w:val="24"/>
            </w:rPr>
          </w:pPr>
          <w:r w:rsidRPr="001B2FE5">
            <w:rPr>
              <w:rFonts w:cstheme="minorHAnsi"/>
              <w:b/>
              <w:bCs/>
              <w:noProof/>
              <w:sz w:val="24"/>
              <w:szCs w:val="24"/>
            </w:rPr>
            <w:fldChar w:fldCharType="end"/>
          </w:r>
        </w:p>
      </w:sdtContent>
    </w:sdt>
    <w:p w14:paraId="53FE5679" w14:textId="6DCFF2E2" w:rsidR="00E72EC0" w:rsidRDefault="00E72EC0" w:rsidP="006F7FCA">
      <w:pPr>
        <w:spacing w:line="360" w:lineRule="auto"/>
        <w:jc w:val="both"/>
        <w:rPr>
          <w:rFonts w:cstheme="minorHAnsi"/>
          <w:sz w:val="24"/>
          <w:szCs w:val="24"/>
        </w:rPr>
      </w:pPr>
    </w:p>
    <w:p w14:paraId="5DA5CC6C" w14:textId="3CA0430C" w:rsidR="002B304B" w:rsidRDefault="002B304B" w:rsidP="006F7FCA">
      <w:pPr>
        <w:spacing w:line="360" w:lineRule="auto"/>
        <w:jc w:val="both"/>
        <w:rPr>
          <w:rFonts w:cstheme="minorHAnsi"/>
          <w:sz w:val="24"/>
          <w:szCs w:val="24"/>
        </w:rPr>
      </w:pPr>
    </w:p>
    <w:p w14:paraId="6B38E7D7" w14:textId="77777777" w:rsidR="002B304B" w:rsidRPr="001B2FE5" w:rsidRDefault="002B304B" w:rsidP="006F7FCA">
      <w:pPr>
        <w:spacing w:line="360" w:lineRule="auto"/>
        <w:jc w:val="both"/>
        <w:rPr>
          <w:rFonts w:cstheme="minorHAnsi"/>
          <w:sz w:val="24"/>
          <w:szCs w:val="24"/>
        </w:rPr>
      </w:pPr>
    </w:p>
    <w:p w14:paraId="2FC6E7F5" w14:textId="0DDA1890" w:rsidR="000C1B1D" w:rsidRPr="00C80588" w:rsidRDefault="00841C35" w:rsidP="006F7FCA">
      <w:pPr>
        <w:pStyle w:val="Heading1"/>
        <w:spacing w:line="360" w:lineRule="auto"/>
        <w:rPr>
          <w:rFonts w:asciiTheme="minorHAnsi" w:hAnsiTheme="minorHAnsi" w:cstheme="minorHAnsi"/>
        </w:rPr>
      </w:pPr>
      <w:bookmarkStart w:id="5" w:name="_Toc89363153"/>
      <w:r w:rsidRPr="00C80588">
        <w:rPr>
          <w:rFonts w:asciiTheme="minorHAnsi" w:hAnsiTheme="minorHAnsi" w:cstheme="minorHAnsi"/>
        </w:rPr>
        <w:lastRenderedPageBreak/>
        <w:t>Abstract</w:t>
      </w:r>
      <w:bookmarkEnd w:id="5"/>
      <w:r w:rsidRPr="00C80588">
        <w:rPr>
          <w:rFonts w:asciiTheme="minorHAnsi" w:hAnsiTheme="minorHAnsi" w:cstheme="minorHAnsi"/>
        </w:rPr>
        <w:t xml:space="preserve"> </w:t>
      </w:r>
    </w:p>
    <w:p w14:paraId="02ECF394" w14:textId="1B872AB9" w:rsidR="00D965CE" w:rsidRPr="001B2FE5" w:rsidRDefault="00D965CE" w:rsidP="006F7FCA">
      <w:pPr>
        <w:spacing w:line="360" w:lineRule="auto"/>
        <w:jc w:val="both"/>
        <w:rPr>
          <w:rFonts w:cstheme="minorHAnsi"/>
          <w:sz w:val="24"/>
          <w:szCs w:val="24"/>
        </w:rPr>
      </w:pPr>
    </w:p>
    <w:p w14:paraId="7136CCAA" w14:textId="0C0D0C14" w:rsidR="0054783F" w:rsidRPr="001B2FE5" w:rsidRDefault="0054783F" w:rsidP="006F7FCA">
      <w:pPr>
        <w:spacing w:line="360" w:lineRule="auto"/>
        <w:jc w:val="both"/>
        <w:rPr>
          <w:rFonts w:cstheme="minorHAnsi"/>
          <w:sz w:val="24"/>
          <w:szCs w:val="24"/>
        </w:rPr>
      </w:pPr>
      <w:r w:rsidRPr="001B2FE5">
        <w:rPr>
          <w:rFonts w:cstheme="minorHAnsi"/>
          <w:sz w:val="24"/>
          <w:szCs w:val="24"/>
        </w:rPr>
        <w:t>The purpose of this research is t</w:t>
      </w:r>
      <w:r w:rsidR="002A3A84" w:rsidRPr="001B2FE5">
        <w:rPr>
          <w:rFonts w:cstheme="minorHAnsi"/>
          <w:sz w:val="24"/>
          <w:szCs w:val="24"/>
        </w:rPr>
        <w:t>o understand the characteristics of a killer. The researcher ch</w:t>
      </w:r>
      <w:r w:rsidR="00E346BC">
        <w:rPr>
          <w:rFonts w:cstheme="minorHAnsi"/>
          <w:sz w:val="24"/>
          <w:szCs w:val="24"/>
        </w:rPr>
        <w:t>o</w:t>
      </w:r>
      <w:r w:rsidR="002A3A84" w:rsidRPr="001B2FE5">
        <w:rPr>
          <w:rFonts w:cstheme="minorHAnsi"/>
          <w:sz w:val="24"/>
          <w:szCs w:val="24"/>
        </w:rPr>
        <w:t xml:space="preserve">se this topic </w:t>
      </w:r>
      <w:r w:rsidR="00BA7B40" w:rsidRPr="001B2FE5">
        <w:rPr>
          <w:rFonts w:cstheme="minorHAnsi"/>
          <w:sz w:val="24"/>
          <w:szCs w:val="24"/>
        </w:rPr>
        <w:t xml:space="preserve">due to a lack of study in the </w:t>
      </w:r>
      <w:r w:rsidR="00402360" w:rsidRPr="001B2FE5">
        <w:rPr>
          <w:rFonts w:cstheme="minorHAnsi"/>
          <w:sz w:val="24"/>
          <w:szCs w:val="24"/>
        </w:rPr>
        <w:t>United Kingdom.</w:t>
      </w:r>
      <w:r w:rsidR="00BA7B40" w:rsidRPr="001B2FE5">
        <w:rPr>
          <w:rFonts w:cstheme="minorHAnsi"/>
          <w:sz w:val="24"/>
          <w:szCs w:val="24"/>
        </w:rPr>
        <w:t xml:space="preserve"> </w:t>
      </w:r>
      <w:r w:rsidR="00D9416B">
        <w:rPr>
          <w:rFonts w:cstheme="minorHAnsi"/>
          <w:sz w:val="24"/>
          <w:szCs w:val="24"/>
        </w:rPr>
        <w:t>T</w:t>
      </w:r>
      <w:r w:rsidR="00BA7B40" w:rsidRPr="001B2FE5">
        <w:rPr>
          <w:rFonts w:cstheme="minorHAnsi"/>
          <w:sz w:val="24"/>
          <w:szCs w:val="24"/>
        </w:rPr>
        <w:t xml:space="preserve">he research </w:t>
      </w:r>
      <w:r w:rsidR="00B813C4" w:rsidRPr="001B2FE5">
        <w:rPr>
          <w:rFonts w:cstheme="minorHAnsi"/>
          <w:sz w:val="24"/>
          <w:szCs w:val="24"/>
        </w:rPr>
        <w:t>dissertation</w:t>
      </w:r>
      <w:r w:rsidR="00BA7B40" w:rsidRPr="001B2FE5">
        <w:rPr>
          <w:rFonts w:cstheme="minorHAnsi"/>
          <w:sz w:val="24"/>
          <w:szCs w:val="24"/>
        </w:rPr>
        <w:t xml:space="preserve"> will contain </w:t>
      </w:r>
      <w:r w:rsidR="0028267A" w:rsidRPr="001B2FE5">
        <w:rPr>
          <w:rFonts w:cstheme="minorHAnsi"/>
          <w:sz w:val="24"/>
          <w:szCs w:val="24"/>
        </w:rPr>
        <w:t xml:space="preserve">an insight into the different forms of characteristics that are typically known to be connected to </w:t>
      </w:r>
      <w:r w:rsidR="007636E2" w:rsidRPr="001B2FE5">
        <w:rPr>
          <w:rFonts w:cstheme="minorHAnsi"/>
          <w:sz w:val="24"/>
          <w:szCs w:val="24"/>
        </w:rPr>
        <w:t xml:space="preserve">the personality of a killer. The subtopics will also study the different </w:t>
      </w:r>
      <w:r w:rsidR="00402360" w:rsidRPr="001B2FE5">
        <w:rPr>
          <w:rFonts w:cstheme="minorHAnsi"/>
          <w:sz w:val="24"/>
          <w:szCs w:val="24"/>
        </w:rPr>
        <w:t>type</w:t>
      </w:r>
      <w:r w:rsidR="007636E2" w:rsidRPr="001B2FE5">
        <w:rPr>
          <w:rFonts w:cstheme="minorHAnsi"/>
          <w:sz w:val="24"/>
          <w:szCs w:val="24"/>
        </w:rPr>
        <w:t xml:space="preserve"> of killers, their </w:t>
      </w:r>
      <w:r w:rsidR="009F5612" w:rsidRPr="001B2FE5">
        <w:rPr>
          <w:rFonts w:cstheme="minorHAnsi"/>
          <w:sz w:val="24"/>
          <w:szCs w:val="24"/>
        </w:rPr>
        <w:t xml:space="preserve">overall </w:t>
      </w:r>
      <w:r w:rsidR="00402360" w:rsidRPr="001B2FE5">
        <w:rPr>
          <w:rFonts w:cstheme="minorHAnsi"/>
          <w:sz w:val="24"/>
          <w:szCs w:val="24"/>
        </w:rPr>
        <w:t>psychological,</w:t>
      </w:r>
      <w:r w:rsidR="009F5612" w:rsidRPr="001B2FE5">
        <w:rPr>
          <w:rFonts w:cstheme="minorHAnsi"/>
          <w:sz w:val="24"/>
          <w:szCs w:val="24"/>
        </w:rPr>
        <w:t xml:space="preserve"> </w:t>
      </w:r>
      <w:r w:rsidR="00402360" w:rsidRPr="001B2FE5">
        <w:rPr>
          <w:rFonts w:cstheme="minorHAnsi"/>
          <w:sz w:val="24"/>
          <w:szCs w:val="24"/>
        </w:rPr>
        <w:t>biological,</w:t>
      </w:r>
      <w:r w:rsidR="009F5612" w:rsidRPr="001B2FE5">
        <w:rPr>
          <w:rFonts w:cstheme="minorHAnsi"/>
          <w:sz w:val="24"/>
          <w:szCs w:val="24"/>
        </w:rPr>
        <w:t xml:space="preserve"> and sociological aspects that may have su</w:t>
      </w:r>
      <w:r w:rsidR="001259C7" w:rsidRPr="001B2FE5">
        <w:rPr>
          <w:rFonts w:cstheme="minorHAnsi"/>
          <w:sz w:val="24"/>
          <w:szCs w:val="24"/>
        </w:rPr>
        <w:t>pported the progress of an individual becoming a killer</w:t>
      </w:r>
      <w:r w:rsidR="00C41B81" w:rsidRPr="001B2FE5">
        <w:rPr>
          <w:rFonts w:cstheme="minorHAnsi"/>
          <w:sz w:val="24"/>
          <w:szCs w:val="24"/>
        </w:rPr>
        <w:t xml:space="preserve"> (Stone</w:t>
      </w:r>
      <w:r w:rsidR="00D06FC3" w:rsidRPr="001B2FE5">
        <w:rPr>
          <w:rFonts w:cstheme="minorHAnsi"/>
          <w:sz w:val="24"/>
          <w:szCs w:val="24"/>
        </w:rPr>
        <w:t>, 2001)</w:t>
      </w:r>
      <w:r w:rsidR="001259C7" w:rsidRPr="001B2FE5">
        <w:rPr>
          <w:rFonts w:cstheme="minorHAnsi"/>
          <w:sz w:val="24"/>
          <w:szCs w:val="24"/>
        </w:rPr>
        <w:t xml:space="preserve">. There will also be </w:t>
      </w:r>
      <w:r w:rsidR="00402360" w:rsidRPr="001B2FE5">
        <w:rPr>
          <w:rFonts w:cstheme="minorHAnsi"/>
          <w:sz w:val="24"/>
          <w:szCs w:val="24"/>
        </w:rPr>
        <w:t>a</w:t>
      </w:r>
      <w:r w:rsidR="001259C7" w:rsidRPr="001B2FE5">
        <w:rPr>
          <w:rFonts w:cstheme="minorHAnsi"/>
          <w:sz w:val="24"/>
          <w:szCs w:val="24"/>
        </w:rPr>
        <w:t xml:space="preserve"> study in the different support that has been offered by </w:t>
      </w:r>
      <w:r w:rsidR="00402360" w:rsidRPr="001B2FE5">
        <w:rPr>
          <w:rFonts w:cstheme="minorHAnsi"/>
          <w:sz w:val="24"/>
          <w:szCs w:val="24"/>
        </w:rPr>
        <w:t>society</w:t>
      </w:r>
      <w:r w:rsidR="001259C7" w:rsidRPr="001B2FE5">
        <w:rPr>
          <w:rFonts w:cstheme="minorHAnsi"/>
          <w:sz w:val="24"/>
          <w:szCs w:val="24"/>
        </w:rPr>
        <w:t xml:space="preserve"> </w:t>
      </w:r>
      <w:r w:rsidR="00402360" w:rsidRPr="001B2FE5">
        <w:rPr>
          <w:rFonts w:cstheme="minorHAnsi"/>
          <w:sz w:val="24"/>
          <w:szCs w:val="24"/>
        </w:rPr>
        <w:t>and</w:t>
      </w:r>
      <w:r w:rsidR="001259C7" w:rsidRPr="001B2FE5">
        <w:rPr>
          <w:rFonts w:cstheme="minorHAnsi"/>
          <w:sz w:val="24"/>
          <w:szCs w:val="24"/>
        </w:rPr>
        <w:t xml:space="preserve"> the </w:t>
      </w:r>
      <w:r w:rsidR="00402360" w:rsidRPr="001B2FE5">
        <w:rPr>
          <w:rFonts w:cstheme="minorHAnsi"/>
          <w:sz w:val="24"/>
          <w:szCs w:val="24"/>
        </w:rPr>
        <w:t xml:space="preserve">lack of support that may have been in the aid of an individuals need to kill. The researcher will </w:t>
      </w:r>
      <w:r w:rsidR="003E4D95" w:rsidRPr="001B2FE5">
        <w:rPr>
          <w:rFonts w:cstheme="minorHAnsi"/>
          <w:sz w:val="24"/>
          <w:szCs w:val="24"/>
        </w:rPr>
        <w:t xml:space="preserve">study the topic and further reflect their primary research against the secondary research found in books, articles and </w:t>
      </w:r>
      <w:r w:rsidR="008178A5" w:rsidRPr="001B2FE5">
        <w:rPr>
          <w:rFonts w:cstheme="minorHAnsi"/>
          <w:sz w:val="24"/>
          <w:szCs w:val="24"/>
        </w:rPr>
        <w:t xml:space="preserve">online to see if both sides of primary and secondary have any connections, </w:t>
      </w:r>
      <w:r w:rsidR="001A20C6" w:rsidRPr="001B2FE5">
        <w:rPr>
          <w:rFonts w:cstheme="minorHAnsi"/>
          <w:sz w:val="24"/>
          <w:szCs w:val="24"/>
        </w:rPr>
        <w:t>patterns,</w:t>
      </w:r>
      <w:r w:rsidR="008178A5" w:rsidRPr="001B2FE5">
        <w:rPr>
          <w:rFonts w:cstheme="minorHAnsi"/>
          <w:sz w:val="24"/>
          <w:szCs w:val="24"/>
        </w:rPr>
        <w:t xml:space="preserve"> or disagreements</w:t>
      </w:r>
      <w:r w:rsidR="002D198F" w:rsidRPr="001B2FE5">
        <w:rPr>
          <w:rFonts w:cstheme="minorHAnsi"/>
          <w:sz w:val="24"/>
          <w:szCs w:val="24"/>
        </w:rPr>
        <w:t xml:space="preserve"> (Godd</w:t>
      </w:r>
      <w:r w:rsidR="008537DD" w:rsidRPr="001B2FE5">
        <w:rPr>
          <w:rFonts w:cstheme="minorHAnsi"/>
          <w:sz w:val="24"/>
          <w:szCs w:val="24"/>
        </w:rPr>
        <w:t>ard and Melville, 2004</w:t>
      </w:r>
      <w:r w:rsidR="003074CE" w:rsidRPr="001B2FE5">
        <w:rPr>
          <w:rFonts w:cstheme="minorHAnsi"/>
          <w:sz w:val="24"/>
          <w:szCs w:val="24"/>
        </w:rPr>
        <w:t>).</w:t>
      </w:r>
      <w:r w:rsidR="008178A5" w:rsidRPr="001B2FE5">
        <w:rPr>
          <w:rFonts w:cstheme="minorHAnsi"/>
          <w:sz w:val="24"/>
          <w:szCs w:val="24"/>
        </w:rPr>
        <w:t xml:space="preserve"> </w:t>
      </w:r>
      <w:r w:rsidR="0086269C" w:rsidRPr="001B2FE5">
        <w:rPr>
          <w:rFonts w:cstheme="minorHAnsi"/>
          <w:sz w:val="24"/>
          <w:szCs w:val="24"/>
        </w:rPr>
        <w:t xml:space="preserve">The </w:t>
      </w:r>
      <w:r w:rsidR="00BE24E9" w:rsidRPr="001B2FE5">
        <w:rPr>
          <w:rFonts w:cstheme="minorHAnsi"/>
          <w:sz w:val="24"/>
          <w:szCs w:val="24"/>
        </w:rPr>
        <w:t xml:space="preserve">primary research will be conducted through questioning police officers and social workers in </w:t>
      </w:r>
      <w:r w:rsidR="009313F0" w:rsidRPr="001B2FE5">
        <w:rPr>
          <w:rFonts w:cstheme="minorHAnsi"/>
          <w:sz w:val="24"/>
          <w:szCs w:val="24"/>
        </w:rPr>
        <w:t>Wales and the U</w:t>
      </w:r>
      <w:r w:rsidR="003F569A" w:rsidRPr="001B2FE5">
        <w:rPr>
          <w:rFonts w:cstheme="minorHAnsi"/>
          <w:sz w:val="24"/>
          <w:szCs w:val="24"/>
        </w:rPr>
        <w:t xml:space="preserve">K. The researcher believed these are the best candidates because they deal with young offenders, the criminal </w:t>
      </w:r>
      <w:r w:rsidR="001A20C6" w:rsidRPr="001B2FE5">
        <w:rPr>
          <w:rFonts w:cstheme="minorHAnsi"/>
          <w:sz w:val="24"/>
          <w:szCs w:val="24"/>
        </w:rPr>
        <w:t>justice</w:t>
      </w:r>
      <w:r w:rsidR="003F569A" w:rsidRPr="001B2FE5">
        <w:rPr>
          <w:rFonts w:cstheme="minorHAnsi"/>
          <w:sz w:val="24"/>
          <w:szCs w:val="24"/>
        </w:rPr>
        <w:t xml:space="preserve"> system </w:t>
      </w:r>
      <w:r w:rsidR="001A20C6" w:rsidRPr="001B2FE5">
        <w:rPr>
          <w:rFonts w:cstheme="minorHAnsi"/>
          <w:sz w:val="24"/>
          <w:szCs w:val="24"/>
        </w:rPr>
        <w:t>and</w:t>
      </w:r>
      <w:r w:rsidR="003F569A" w:rsidRPr="001B2FE5">
        <w:rPr>
          <w:rFonts w:cstheme="minorHAnsi"/>
          <w:sz w:val="24"/>
          <w:szCs w:val="24"/>
        </w:rPr>
        <w:t xml:space="preserve"> understand the laws and legislations of the </w:t>
      </w:r>
      <w:r w:rsidR="001A20C6" w:rsidRPr="001B2FE5">
        <w:rPr>
          <w:rFonts w:cstheme="minorHAnsi"/>
          <w:sz w:val="24"/>
          <w:szCs w:val="24"/>
        </w:rPr>
        <w:t>UK.</w:t>
      </w:r>
      <w:r w:rsidR="00FE726C" w:rsidRPr="001B2FE5">
        <w:rPr>
          <w:rFonts w:cstheme="minorHAnsi"/>
          <w:sz w:val="24"/>
          <w:szCs w:val="24"/>
        </w:rPr>
        <w:t xml:space="preserve"> These </w:t>
      </w:r>
      <w:r w:rsidR="001A20C6" w:rsidRPr="001B2FE5">
        <w:rPr>
          <w:rFonts w:cstheme="minorHAnsi"/>
          <w:sz w:val="24"/>
          <w:szCs w:val="24"/>
        </w:rPr>
        <w:t>participants</w:t>
      </w:r>
      <w:r w:rsidR="00FE726C" w:rsidRPr="001B2FE5">
        <w:rPr>
          <w:rFonts w:cstheme="minorHAnsi"/>
          <w:sz w:val="24"/>
          <w:szCs w:val="24"/>
        </w:rPr>
        <w:t xml:space="preserve"> will also understand the key support structures that will be relevant for </w:t>
      </w:r>
      <w:r w:rsidR="00E04866" w:rsidRPr="001B2FE5">
        <w:rPr>
          <w:rFonts w:cstheme="minorHAnsi"/>
          <w:sz w:val="24"/>
          <w:szCs w:val="24"/>
        </w:rPr>
        <w:t>certain types of individuals</w:t>
      </w:r>
      <w:r w:rsidR="001A20C6" w:rsidRPr="001B2FE5">
        <w:rPr>
          <w:rFonts w:cstheme="minorHAnsi"/>
          <w:sz w:val="24"/>
          <w:szCs w:val="24"/>
        </w:rPr>
        <w:t xml:space="preserve"> such as children who abuse animals at a young age may need counselling</w:t>
      </w:r>
      <w:r w:rsidR="004A4D25" w:rsidRPr="001B2FE5">
        <w:rPr>
          <w:rFonts w:cstheme="minorHAnsi"/>
          <w:sz w:val="24"/>
          <w:szCs w:val="24"/>
        </w:rPr>
        <w:t xml:space="preserve"> </w:t>
      </w:r>
      <w:r w:rsidR="00B2553A" w:rsidRPr="001B2FE5">
        <w:rPr>
          <w:rFonts w:cstheme="minorHAnsi"/>
          <w:sz w:val="24"/>
          <w:szCs w:val="24"/>
        </w:rPr>
        <w:t>(Geldenhuys, 2018)</w:t>
      </w:r>
      <w:r w:rsidR="00240959" w:rsidRPr="001B2FE5">
        <w:rPr>
          <w:rFonts w:cstheme="minorHAnsi"/>
          <w:sz w:val="24"/>
          <w:szCs w:val="24"/>
        </w:rPr>
        <w:t xml:space="preserve">. </w:t>
      </w:r>
    </w:p>
    <w:p w14:paraId="2A8CEA85" w14:textId="05EDEBD7" w:rsidR="000C1B1D" w:rsidRPr="00C80588" w:rsidRDefault="00C471A5" w:rsidP="006F7FCA">
      <w:pPr>
        <w:pStyle w:val="Heading1"/>
        <w:spacing w:line="360" w:lineRule="auto"/>
        <w:rPr>
          <w:rFonts w:asciiTheme="minorHAnsi" w:hAnsiTheme="minorHAnsi" w:cstheme="minorHAnsi"/>
        </w:rPr>
      </w:pPr>
      <w:bookmarkStart w:id="6" w:name="_Toc89363154"/>
      <w:r w:rsidRPr="00C80588">
        <w:rPr>
          <w:rFonts w:asciiTheme="minorHAnsi" w:hAnsiTheme="minorHAnsi" w:cstheme="minorHAnsi"/>
        </w:rPr>
        <w:t>I</w:t>
      </w:r>
      <w:r w:rsidR="000C1B1D" w:rsidRPr="00C80588">
        <w:rPr>
          <w:rFonts w:asciiTheme="minorHAnsi" w:hAnsiTheme="minorHAnsi" w:cstheme="minorHAnsi"/>
        </w:rPr>
        <w:t>ntr</w:t>
      </w:r>
      <w:r w:rsidRPr="00C80588">
        <w:rPr>
          <w:rFonts w:asciiTheme="minorHAnsi" w:hAnsiTheme="minorHAnsi" w:cstheme="minorHAnsi"/>
        </w:rPr>
        <w:t>oduction</w:t>
      </w:r>
      <w:bookmarkEnd w:id="6"/>
      <w:r w:rsidRPr="00C80588">
        <w:rPr>
          <w:rFonts w:asciiTheme="minorHAnsi" w:hAnsiTheme="minorHAnsi" w:cstheme="minorHAnsi"/>
        </w:rPr>
        <w:t xml:space="preserve"> </w:t>
      </w:r>
    </w:p>
    <w:p w14:paraId="609F3203" w14:textId="15A8D89B" w:rsidR="00B00025" w:rsidRPr="001B2FE5" w:rsidRDefault="00F66149" w:rsidP="006F7FCA">
      <w:pPr>
        <w:spacing w:line="360" w:lineRule="auto"/>
        <w:jc w:val="both"/>
        <w:rPr>
          <w:rFonts w:cstheme="minorHAnsi"/>
          <w:sz w:val="24"/>
          <w:szCs w:val="24"/>
        </w:rPr>
      </w:pPr>
      <w:r w:rsidRPr="001B2FE5">
        <w:rPr>
          <w:rFonts w:cstheme="minorHAnsi"/>
          <w:sz w:val="24"/>
          <w:szCs w:val="24"/>
        </w:rPr>
        <w:t xml:space="preserve">This study </w:t>
      </w:r>
      <w:r w:rsidR="00D31C29" w:rsidRPr="001B2FE5">
        <w:rPr>
          <w:rFonts w:cstheme="minorHAnsi"/>
          <w:sz w:val="24"/>
          <w:szCs w:val="24"/>
        </w:rPr>
        <w:t>examines</w:t>
      </w:r>
      <w:r w:rsidRPr="001B2FE5">
        <w:rPr>
          <w:rFonts w:cstheme="minorHAnsi"/>
          <w:sz w:val="24"/>
          <w:szCs w:val="24"/>
        </w:rPr>
        <w:t xml:space="preserve"> the different characteristics a killer can </w:t>
      </w:r>
      <w:r w:rsidR="00D31C29" w:rsidRPr="001B2FE5">
        <w:rPr>
          <w:rFonts w:cstheme="minorHAnsi"/>
          <w:sz w:val="24"/>
          <w:szCs w:val="24"/>
        </w:rPr>
        <w:t>hold,</w:t>
      </w:r>
      <w:r w:rsidRPr="001B2FE5">
        <w:rPr>
          <w:rFonts w:cstheme="minorHAnsi"/>
          <w:sz w:val="24"/>
          <w:szCs w:val="24"/>
        </w:rPr>
        <w:t xml:space="preserve"> discussing the different factors such as mental health and sociological </w:t>
      </w:r>
      <w:r w:rsidR="00D31C29" w:rsidRPr="001B2FE5">
        <w:rPr>
          <w:rFonts w:cstheme="minorHAnsi"/>
          <w:sz w:val="24"/>
          <w:szCs w:val="24"/>
        </w:rPr>
        <w:t>factors</w:t>
      </w:r>
      <w:r w:rsidRPr="001B2FE5">
        <w:rPr>
          <w:rFonts w:cstheme="minorHAnsi"/>
          <w:sz w:val="24"/>
          <w:szCs w:val="24"/>
        </w:rPr>
        <w:t xml:space="preserve"> that may counter into the reasoning for an individual to commit such a crime. The study will aim to target those who live in the United </w:t>
      </w:r>
      <w:r w:rsidR="00D31C29" w:rsidRPr="001B2FE5">
        <w:rPr>
          <w:rFonts w:cstheme="minorHAnsi"/>
          <w:sz w:val="24"/>
          <w:szCs w:val="24"/>
        </w:rPr>
        <w:t>Kingdom</w:t>
      </w:r>
      <w:r w:rsidRPr="001B2FE5">
        <w:rPr>
          <w:rFonts w:cstheme="minorHAnsi"/>
          <w:sz w:val="24"/>
          <w:szCs w:val="24"/>
        </w:rPr>
        <w:t xml:space="preserve">, this allows there to be more specific research to be studied and examined. The researcher will </w:t>
      </w:r>
      <w:r w:rsidR="00D31C29" w:rsidRPr="001B2FE5">
        <w:rPr>
          <w:rFonts w:cstheme="minorHAnsi"/>
          <w:sz w:val="24"/>
          <w:szCs w:val="24"/>
        </w:rPr>
        <w:t>examine</w:t>
      </w:r>
      <w:r w:rsidRPr="001B2FE5">
        <w:rPr>
          <w:rFonts w:cstheme="minorHAnsi"/>
          <w:sz w:val="24"/>
          <w:szCs w:val="24"/>
        </w:rPr>
        <w:t xml:space="preserve"> the difference between male, </w:t>
      </w:r>
      <w:r w:rsidR="00D31C29" w:rsidRPr="001B2FE5">
        <w:rPr>
          <w:rFonts w:cstheme="minorHAnsi"/>
          <w:sz w:val="24"/>
          <w:szCs w:val="24"/>
        </w:rPr>
        <w:t>female,</w:t>
      </w:r>
      <w:r w:rsidRPr="001B2FE5">
        <w:rPr>
          <w:rFonts w:cstheme="minorHAnsi"/>
          <w:sz w:val="24"/>
          <w:szCs w:val="24"/>
        </w:rPr>
        <w:t xml:space="preserve"> </w:t>
      </w:r>
      <w:r w:rsidR="00D31C29" w:rsidRPr="001B2FE5">
        <w:rPr>
          <w:rFonts w:cstheme="minorHAnsi"/>
          <w:sz w:val="24"/>
          <w:szCs w:val="24"/>
        </w:rPr>
        <w:t>and</w:t>
      </w:r>
      <w:r w:rsidRPr="001B2FE5">
        <w:rPr>
          <w:rFonts w:cstheme="minorHAnsi"/>
          <w:sz w:val="24"/>
          <w:szCs w:val="24"/>
        </w:rPr>
        <w:t xml:space="preserve"> the age</w:t>
      </w:r>
      <w:r w:rsidR="00742380" w:rsidRPr="001B2FE5">
        <w:rPr>
          <w:rFonts w:cstheme="minorHAnsi"/>
          <w:sz w:val="24"/>
          <w:szCs w:val="24"/>
        </w:rPr>
        <w:t xml:space="preserve"> (Snyder, 2019)</w:t>
      </w:r>
      <w:r w:rsidRPr="001B2FE5">
        <w:rPr>
          <w:rFonts w:cstheme="minorHAnsi"/>
          <w:sz w:val="24"/>
          <w:szCs w:val="24"/>
        </w:rPr>
        <w:t xml:space="preserve">. </w:t>
      </w:r>
      <w:r w:rsidR="00D31C29" w:rsidRPr="001B2FE5">
        <w:rPr>
          <w:rFonts w:cstheme="minorHAnsi"/>
          <w:sz w:val="24"/>
          <w:szCs w:val="24"/>
        </w:rPr>
        <w:t>Furthermore,</w:t>
      </w:r>
      <w:r w:rsidRPr="001B2FE5">
        <w:rPr>
          <w:rFonts w:cstheme="minorHAnsi"/>
          <w:sz w:val="24"/>
          <w:szCs w:val="24"/>
        </w:rPr>
        <w:t xml:space="preserve"> by examining the gender of the </w:t>
      </w:r>
      <w:r w:rsidR="001A074D" w:rsidRPr="001B2FE5">
        <w:rPr>
          <w:rFonts w:cstheme="minorHAnsi"/>
          <w:sz w:val="24"/>
          <w:szCs w:val="24"/>
        </w:rPr>
        <w:t>offenders,</w:t>
      </w:r>
      <w:r w:rsidR="00E936B7">
        <w:rPr>
          <w:rFonts w:cstheme="minorHAnsi"/>
          <w:sz w:val="24"/>
          <w:szCs w:val="24"/>
        </w:rPr>
        <w:t xml:space="preserve"> this </w:t>
      </w:r>
      <w:r w:rsidRPr="001B2FE5">
        <w:rPr>
          <w:rFonts w:cstheme="minorHAnsi"/>
          <w:sz w:val="24"/>
          <w:szCs w:val="24"/>
        </w:rPr>
        <w:t xml:space="preserve">may identify which group needs to be targeted the most in the role of preventing further or future homicide. The etiological reasonings for the cause of homicide may be the sociological </w:t>
      </w:r>
      <w:r w:rsidR="00D31C29" w:rsidRPr="001B2FE5">
        <w:rPr>
          <w:rFonts w:cstheme="minorHAnsi"/>
          <w:sz w:val="24"/>
          <w:szCs w:val="24"/>
        </w:rPr>
        <w:t>factors,</w:t>
      </w:r>
      <w:r w:rsidRPr="001B2FE5">
        <w:rPr>
          <w:rFonts w:cstheme="minorHAnsi"/>
          <w:sz w:val="24"/>
          <w:szCs w:val="24"/>
        </w:rPr>
        <w:t xml:space="preserve"> such as abuse and </w:t>
      </w:r>
      <w:r w:rsidR="00D31C29" w:rsidRPr="001B2FE5">
        <w:rPr>
          <w:rFonts w:cstheme="minorHAnsi"/>
          <w:sz w:val="24"/>
          <w:szCs w:val="24"/>
        </w:rPr>
        <w:t>poverty</w:t>
      </w:r>
      <w:r w:rsidR="00BB1150" w:rsidRPr="001B2FE5">
        <w:rPr>
          <w:rFonts w:cstheme="minorHAnsi"/>
          <w:sz w:val="24"/>
          <w:szCs w:val="24"/>
        </w:rPr>
        <w:t xml:space="preserve"> (</w:t>
      </w:r>
      <w:r w:rsidR="001A074D" w:rsidRPr="001B2FE5">
        <w:rPr>
          <w:rFonts w:cstheme="minorHAnsi"/>
          <w:sz w:val="24"/>
          <w:szCs w:val="24"/>
        </w:rPr>
        <w:t>Wagner,</w:t>
      </w:r>
      <w:r w:rsidR="00BB1150" w:rsidRPr="001B2FE5">
        <w:rPr>
          <w:rFonts w:cstheme="minorHAnsi"/>
          <w:sz w:val="24"/>
          <w:szCs w:val="24"/>
        </w:rPr>
        <w:t xml:space="preserve"> 2020) </w:t>
      </w:r>
      <w:r w:rsidR="00D31C29" w:rsidRPr="001B2FE5">
        <w:rPr>
          <w:rFonts w:cstheme="minorHAnsi"/>
          <w:sz w:val="24"/>
          <w:szCs w:val="24"/>
        </w:rPr>
        <w:t>.</w:t>
      </w:r>
      <w:r w:rsidRPr="001B2FE5">
        <w:rPr>
          <w:rFonts w:cstheme="minorHAnsi"/>
          <w:sz w:val="24"/>
          <w:szCs w:val="24"/>
        </w:rPr>
        <w:t xml:space="preserve"> </w:t>
      </w:r>
      <w:r w:rsidR="00D31C29" w:rsidRPr="001B2FE5">
        <w:rPr>
          <w:rFonts w:cstheme="minorHAnsi"/>
          <w:sz w:val="24"/>
          <w:szCs w:val="24"/>
        </w:rPr>
        <w:t>T</w:t>
      </w:r>
      <w:r w:rsidRPr="001B2FE5">
        <w:rPr>
          <w:rFonts w:cstheme="minorHAnsi"/>
          <w:sz w:val="24"/>
          <w:szCs w:val="24"/>
        </w:rPr>
        <w:t xml:space="preserve">here also could be other etiological factors such as </w:t>
      </w:r>
      <w:r w:rsidR="00D31C29" w:rsidRPr="001B2FE5">
        <w:rPr>
          <w:rFonts w:cstheme="minorHAnsi"/>
          <w:sz w:val="24"/>
          <w:szCs w:val="24"/>
        </w:rPr>
        <w:t>physiological</w:t>
      </w:r>
      <w:r w:rsidRPr="001B2FE5">
        <w:rPr>
          <w:rFonts w:cstheme="minorHAnsi"/>
          <w:sz w:val="24"/>
          <w:szCs w:val="24"/>
        </w:rPr>
        <w:t xml:space="preserve"> illnesses </w:t>
      </w:r>
      <w:r w:rsidR="00D31C29" w:rsidRPr="001B2FE5">
        <w:rPr>
          <w:rFonts w:cstheme="minorHAnsi"/>
          <w:sz w:val="24"/>
          <w:szCs w:val="24"/>
        </w:rPr>
        <w:t xml:space="preserve">or, and </w:t>
      </w:r>
      <w:r w:rsidRPr="001B2FE5">
        <w:rPr>
          <w:rFonts w:cstheme="minorHAnsi"/>
          <w:sz w:val="24"/>
          <w:szCs w:val="24"/>
        </w:rPr>
        <w:t xml:space="preserve">mental health </w:t>
      </w:r>
      <w:r w:rsidR="00D31C29" w:rsidRPr="001B2FE5">
        <w:rPr>
          <w:rFonts w:cstheme="minorHAnsi"/>
          <w:sz w:val="24"/>
          <w:szCs w:val="24"/>
        </w:rPr>
        <w:t xml:space="preserve">illnesses due to other major occurrences in an individual’s lifetime. The researcher believes there is a plethora of different theories that may determine </w:t>
      </w:r>
      <w:r w:rsidR="00D31C29" w:rsidRPr="001B2FE5">
        <w:rPr>
          <w:rFonts w:cstheme="minorHAnsi"/>
          <w:sz w:val="24"/>
          <w:szCs w:val="24"/>
        </w:rPr>
        <w:lastRenderedPageBreak/>
        <w:t xml:space="preserve">the different reasonings of a person committing the act of homicide. The researcher feels it is necessary to study the different reasonings to gather a greater knowledge of the issue and where the government and other services may be lacking to understand key pointers which may reduce the accounts of homicide in the future. </w:t>
      </w:r>
    </w:p>
    <w:p w14:paraId="4D884DAC" w14:textId="70C2AB7B" w:rsidR="00F66149" w:rsidRPr="001B2FE5" w:rsidRDefault="00415F90" w:rsidP="006F7FCA">
      <w:pPr>
        <w:spacing w:line="360" w:lineRule="auto"/>
        <w:jc w:val="both"/>
        <w:rPr>
          <w:rFonts w:cstheme="minorHAnsi"/>
          <w:sz w:val="24"/>
          <w:szCs w:val="24"/>
        </w:rPr>
      </w:pPr>
      <w:r w:rsidRPr="001B2FE5">
        <w:rPr>
          <w:rFonts w:cstheme="minorHAnsi"/>
          <w:sz w:val="24"/>
          <w:szCs w:val="24"/>
        </w:rPr>
        <w:t xml:space="preserve">The literature review will assess the different biological, </w:t>
      </w:r>
      <w:r w:rsidR="00624325" w:rsidRPr="001B2FE5">
        <w:rPr>
          <w:rFonts w:cstheme="minorHAnsi"/>
          <w:sz w:val="24"/>
          <w:szCs w:val="24"/>
        </w:rPr>
        <w:t>phycological</w:t>
      </w:r>
      <w:r w:rsidRPr="001B2FE5">
        <w:rPr>
          <w:rFonts w:cstheme="minorHAnsi"/>
          <w:sz w:val="24"/>
          <w:szCs w:val="24"/>
        </w:rPr>
        <w:t xml:space="preserve"> and </w:t>
      </w:r>
      <w:r w:rsidR="00624325" w:rsidRPr="001B2FE5">
        <w:rPr>
          <w:rFonts w:cstheme="minorHAnsi"/>
          <w:sz w:val="24"/>
          <w:szCs w:val="24"/>
        </w:rPr>
        <w:t>sociological</w:t>
      </w:r>
      <w:r w:rsidRPr="001B2FE5">
        <w:rPr>
          <w:rFonts w:cstheme="minorHAnsi"/>
          <w:sz w:val="24"/>
          <w:szCs w:val="24"/>
        </w:rPr>
        <w:t xml:space="preserve"> factors that determine the characteristics of a killer, th</w:t>
      </w:r>
      <w:r w:rsidR="00624325" w:rsidRPr="001B2FE5">
        <w:rPr>
          <w:rFonts w:cstheme="minorHAnsi"/>
          <w:sz w:val="24"/>
          <w:szCs w:val="24"/>
        </w:rPr>
        <w:t>e</w:t>
      </w:r>
      <w:r w:rsidRPr="001B2FE5">
        <w:rPr>
          <w:rFonts w:cstheme="minorHAnsi"/>
          <w:sz w:val="24"/>
          <w:szCs w:val="24"/>
        </w:rPr>
        <w:t xml:space="preserve"> secondary data will be </w:t>
      </w:r>
      <w:r w:rsidR="00624325" w:rsidRPr="001B2FE5">
        <w:rPr>
          <w:rFonts w:cstheme="minorHAnsi"/>
          <w:sz w:val="24"/>
          <w:szCs w:val="24"/>
        </w:rPr>
        <w:t>analysed</w:t>
      </w:r>
      <w:r w:rsidRPr="001B2FE5">
        <w:rPr>
          <w:rFonts w:cstheme="minorHAnsi"/>
          <w:sz w:val="24"/>
          <w:szCs w:val="24"/>
        </w:rPr>
        <w:t xml:space="preserve"> </w:t>
      </w:r>
      <w:r w:rsidR="00624325" w:rsidRPr="001B2FE5">
        <w:rPr>
          <w:rFonts w:cstheme="minorHAnsi"/>
          <w:sz w:val="24"/>
          <w:szCs w:val="24"/>
        </w:rPr>
        <w:t>and</w:t>
      </w:r>
      <w:r w:rsidRPr="001B2FE5">
        <w:rPr>
          <w:rFonts w:cstheme="minorHAnsi"/>
          <w:sz w:val="24"/>
          <w:szCs w:val="24"/>
        </w:rPr>
        <w:t xml:space="preserve"> compared to the primary data that will be collected by the researcher. The secondary data will be extracted </w:t>
      </w:r>
      <w:r w:rsidR="00624325" w:rsidRPr="001B2FE5">
        <w:rPr>
          <w:rFonts w:cstheme="minorHAnsi"/>
          <w:sz w:val="24"/>
          <w:szCs w:val="24"/>
        </w:rPr>
        <w:t>from,</w:t>
      </w:r>
      <w:r w:rsidRPr="001B2FE5">
        <w:rPr>
          <w:rFonts w:cstheme="minorHAnsi"/>
          <w:sz w:val="24"/>
          <w:szCs w:val="24"/>
        </w:rPr>
        <w:t xml:space="preserve"> </w:t>
      </w:r>
      <w:r w:rsidR="00624325" w:rsidRPr="001B2FE5">
        <w:rPr>
          <w:rFonts w:cstheme="minorHAnsi"/>
          <w:sz w:val="24"/>
          <w:szCs w:val="24"/>
        </w:rPr>
        <w:t>books,</w:t>
      </w:r>
      <w:r w:rsidRPr="001B2FE5">
        <w:rPr>
          <w:rFonts w:cstheme="minorHAnsi"/>
          <w:sz w:val="24"/>
          <w:szCs w:val="24"/>
        </w:rPr>
        <w:t xml:space="preserve"> </w:t>
      </w:r>
      <w:r w:rsidR="00624325" w:rsidRPr="001B2FE5">
        <w:rPr>
          <w:rFonts w:cstheme="minorHAnsi"/>
          <w:sz w:val="24"/>
          <w:szCs w:val="24"/>
        </w:rPr>
        <w:t>journals,</w:t>
      </w:r>
      <w:r w:rsidRPr="001B2FE5">
        <w:rPr>
          <w:rFonts w:cstheme="minorHAnsi"/>
          <w:sz w:val="24"/>
          <w:szCs w:val="24"/>
        </w:rPr>
        <w:t xml:space="preserve"> </w:t>
      </w:r>
      <w:r w:rsidR="00624325" w:rsidRPr="001B2FE5">
        <w:rPr>
          <w:rFonts w:cstheme="minorHAnsi"/>
          <w:sz w:val="24"/>
          <w:szCs w:val="24"/>
        </w:rPr>
        <w:t>and</w:t>
      </w:r>
      <w:r w:rsidRPr="001B2FE5">
        <w:rPr>
          <w:rFonts w:cstheme="minorHAnsi"/>
          <w:sz w:val="24"/>
          <w:szCs w:val="24"/>
        </w:rPr>
        <w:t xml:space="preserve"> online sources</w:t>
      </w:r>
      <w:r w:rsidR="001654F9">
        <w:rPr>
          <w:rFonts w:cstheme="minorHAnsi"/>
          <w:sz w:val="24"/>
          <w:szCs w:val="24"/>
        </w:rPr>
        <w:t xml:space="preserve"> (Englander, 2012)</w:t>
      </w:r>
      <w:r w:rsidRPr="001B2FE5">
        <w:rPr>
          <w:rFonts w:cstheme="minorHAnsi"/>
          <w:sz w:val="24"/>
          <w:szCs w:val="24"/>
        </w:rPr>
        <w:t xml:space="preserve">. The researcher finds collecting information </w:t>
      </w:r>
      <w:r w:rsidR="00624325" w:rsidRPr="001B2FE5">
        <w:rPr>
          <w:rFonts w:cstheme="minorHAnsi"/>
          <w:sz w:val="24"/>
          <w:szCs w:val="24"/>
        </w:rPr>
        <w:t>from</w:t>
      </w:r>
      <w:r w:rsidRPr="001B2FE5">
        <w:rPr>
          <w:rFonts w:cstheme="minorHAnsi"/>
          <w:sz w:val="24"/>
          <w:szCs w:val="24"/>
        </w:rPr>
        <w:t xml:space="preserve"> online sources and online jour</w:t>
      </w:r>
      <w:r w:rsidR="00624325" w:rsidRPr="001B2FE5">
        <w:rPr>
          <w:rFonts w:cstheme="minorHAnsi"/>
          <w:sz w:val="24"/>
          <w:szCs w:val="24"/>
        </w:rPr>
        <w:t>nals are the most</w:t>
      </w:r>
      <w:r w:rsidRPr="001B2FE5">
        <w:rPr>
          <w:rFonts w:cstheme="minorHAnsi"/>
          <w:sz w:val="24"/>
          <w:szCs w:val="24"/>
        </w:rPr>
        <w:t xml:space="preserve"> efficient way of collecting data</w:t>
      </w:r>
      <w:r w:rsidR="00624325" w:rsidRPr="001B2FE5">
        <w:rPr>
          <w:rFonts w:cstheme="minorHAnsi"/>
          <w:sz w:val="24"/>
          <w:szCs w:val="24"/>
        </w:rPr>
        <w:t>,</w:t>
      </w:r>
      <w:r w:rsidRPr="001B2FE5">
        <w:rPr>
          <w:rFonts w:cstheme="minorHAnsi"/>
          <w:sz w:val="24"/>
          <w:szCs w:val="24"/>
        </w:rPr>
        <w:t xml:space="preserve"> as this does not allow time to be wasted due to collecting </w:t>
      </w:r>
      <w:r w:rsidR="00624325" w:rsidRPr="001B2FE5">
        <w:rPr>
          <w:rFonts w:cstheme="minorHAnsi"/>
          <w:sz w:val="24"/>
          <w:szCs w:val="24"/>
        </w:rPr>
        <w:t>materials</w:t>
      </w:r>
      <w:r w:rsidRPr="001B2FE5">
        <w:rPr>
          <w:rFonts w:cstheme="minorHAnsi"/>
          <w:sz w:val="24"/>
          <w:szCs w:val="24"/>
        </w:rPr>
        <w:t xml:space="preserve"> </w:t>
      </w:r>
      <w:r w:rsidR="004306DF">
        <w:rPr>
          <w:rFonts w:cstheme="minorHAnsi"/>
          <w:sz w:val="24"/>
          <w:szCs w:val="24"/>
        </w:rPr>
        <w:t xml:space="preserve">from </w:t>
      </w:r>
      <w:r w:rsidR="00B11FC4">
        <w:rPr>
          <w:rFonts w:cstheme="minorHAnsi"/>
          <w:sz w:val="24"/>
          <w:szCs w:val="24"/>
        </w:rPr>
        <w:t>libraries</w:t>
      </w:r>
      <w:r w:rsidR="004306DF">
        <w:rPr>
          <w:rFonts w:cstheme="minorHAnsi"/>
          <w:sz w:val="24"/>
          <w:szCs w:val="24"/>
        </w:rPr>
        <w:t xml:space="preserve"> but</w:t>
      </w:r>
      <w:r w:rsidR="00B11FC4">
        <w:rPr>
          <w:rFonts w:cstheme="minorHAnsi"/>
          <w:sz w:val="24"/>
          <w:szCs w:val="24"/>
        </w:rPr>
        <w:t xml:space="preserve"> also</w:t>
      </w:r>
      <w:r w:rsidR="00A844A1">
        <w:rPr>
          <w:rFonts w:cstheme="minorHAnsi"/>
          <w:sz w:val="24"/>
          <w:szCs w:val="24"/>
        </w:rPr>
        <w:t xml:space="preserve"> </w:t>
      </w:r>
      <w:r w:rsidRPr="001B2FE5">
        <w:rPr>
          <w:rFonts w:cstheme="minorHAnsi"/>
          <w:sz w:val="24"/>
          <w:szCs w:val="24"/>
        </w:rPr>
        <w:t>allow</w:t>
      </w:r>
      <w:r w:rsidR="00B11FC4">
        <w:rPr>
          <w:rFonts w:cstheme="minorHAnsi"/>
          <w:sz w:val="24"/>
          <w:szCs w:val="24"/>
        </w:rPr>
        <w:t>s</w:t>
      </w:r>
      <w:r w:rsidRPr="001B2FE5">
        <w:rPr>
          <w:rFonts w:cstheme="minorHAnsi"/>
          <w:sz w:val="24"/>
          <w:szCs w:val="24"/>
        </w:rPr>
        <w:t xml:space="preserve"> a much </w:t>
      </w:r>
      <w:r w:rsidR="00624325" w:rsidRPr="001B2FE5">
        <w:rPr>
          <w:rFonts w:cstheme="minorHAnsi"/>
          <w:sz w:val="24"/>
          <w:szCs w:val="24"/>
        </w:rPr>
        <w:t>wider</w:t>
      </w:r>
      <w:r w:rsidRPr="001B2FE5">
        <w:rPr>
          <w:rFonts w:cstheme="minorHAnsi"/>
          <w:sz w:val="24"/>
          <w:szCs w:val="24"/>
        </w:rPr>
        <w:t xml:space="preserve"> range of </w:t>
      </w:r>
      <w:r w:rsidR="00624325" w:rsidRPr="001B2FE5">
        <w:rPr>
          <w:rFonts w:cstheme="minorHAnsi"/>
          <w:sz w:val="24"/>
          <w:szCs w:val="24"/>
        </w:rPr>
        <w:t xml:space="preserve">study available at hand. </w:t>
      </w:r>
      <w:r w:rsidR="002936DE" w:rsidRPr="001B2FE5">
        <w:rPr>
          <w:rFonts w:cstheme="minorHAnsi"/>
          <w:sz w:val="24"/>
          <w:szCs w:val="24"/>
        </w:rPr>
        <w:t>The literature review will help understand what characteristics there are of an individual who has committed murder. Furthermore, the literature review will also contain the different theories and adverse childhood experiences that cause an act of murder to be committed</w:t>
      </w:r>
      <w:r w:rsidR="009F5117">
        <w:rPr>
          <w:rFonts w:cstheme="minorHAnsi"/>
          <w:sz w:val="24"/>
          <w:szCs w:val="24"/>
        </w:rPr>
        <w:t xml:space="preserve"> (Boullier and Blair</w:t>
      </w:r>
      <w:r w:rsidR="001D2727">
        <w:rPr>
          <w:rFonts w:cstheme="minorHAnsi"/>
          <w:sz w:val="24"/>
          <w:szCs w:val="24"/>
        </w:rPr>
        <w:t xml:space="preserve"> , 2018) </w:t>
      </w:r>
      <w:r w:rsidR="002936DE" w:rsidRPr="001B2FE5">
        <w:rPr>
          <w:rFonts w:cstheme="minorHAnsi"/>
          <w:sz w:val="24"/>
          <w:szCs w:val="24"/>
        </w:rPr>
        <w:t xml:space="preserve">. Moreover, the literature review will also help understand what actions are being done by society and the government for those in need in the community and in prisons. </w:t>
      </w:r>
    </w:p>
    <w:p w14:paraId="17EEFEBF" w14:textId="08D3E766" w:rsidR="002936DE" w:rsidRPr="001B2FE5" w:rsidRDefault="002936DE" w:rsidP="006F7FCA">
      <w:pPr>
        <w:spacing w:line="360" w:lineRule="auto"/>
        <w:jc w:val="both"/>
        <w:rPr>
          <w:rFonts w:cstheme="minorHAnsi"/>
          <w:sz w:val="24"/>
          <w:szCs w:val="24"/>
        </w:rPr>
      </w:pPr>
      <w:r w:rsidRPr="001B2FE5">
        <w:rPr>
          <w:rFonts w:cstheme="minorHAnsi"/>
          <w:sz w:val="24"/>
          <w:szCs w:val="24"/>
        </w:rPr>
        <w:t xml:space="preserve">The research rational and methodology will </w:t>
      </w:r>
      <w:r w:rsidR="00FC487F" w:rsidRPr="001B2FE5">
        <w:rPr>
          <w:rFonts w:cstheme="minorHAnsi"/>
          <w:sz w:val="24"/>
          <w:szCs w:val="24"/>
        </w:rPr>
        <w:t xml:space="preserve">use qualitive data to target the three main objectives. the first objective focuses on the characteristics of a killer through areas such as their upbringings. The second objective concentrates on the different aspects of mental health, social interactions, and biological factors of a killer. The third and final </w:t>
      </w:r>
      <w:r w:rsidR="008872DE" w:rsidRPr="001B2FE5">
        <w:rPr>
          <w:rFonts w:cstheme="minorHAnsi"/>
          <w:sz w:val="24"/>
          <w:szCs w:val="24"/>
        </w:rPr>
        <w:t xml:space="preserve">objective </w:t>
      </w:r>
      <w:r w:rsidR="00992CA5" w:rsidRPr="001B2FE5">
        <w:rPr>
          <w:rFonts w:cstheme="minorHAnsi"/>
          <w:sz w:val="24"/>
          <w:szCs w:val="24"/>
        </w:rPr>
        <w:t xml:space="preserve">will focus on the adverse childhood experiences and how the government and local authorities are tackling this issue. The researcher felt it is important to research this topic due to a lack of information in the UK and the researcher finds the topic very interesting. </w:t>
      </w:r>
      <w:r w:rsidR="00C7027C">
        <w:rPr>
          <w:rFonts w:cstheme="minorHAnsi"/>
          <w:sz w:val="24"/>
          <w:szCs w:val="24"/>
        </w:rPr>
        <w:t>T</w:t>
      </w:r>
      <w:r w:rsidR="00992CA5" w:rsidRPr="001B2FE5">
        <w:rPr>
          <w:rFonts w:cstheme="minorHAnsi"/>
          <w:sz w:val="24"/>
          <w:szCs w:val="24"/>
        </w:rPr>
        <w:t xml:space="preserve">he researcher would also like to learn and use this knowledge to help advance and further their desired career in the future. </w:t>
      </w:r>
    </w:p>
    <w:p w14:paraId="08F8C38A" w14:textId="6B5389EE" w:rsidR="00992CA5" w:rsidRPr="001B2FE5" w:rsidRDefault="00992CA5" w:rsidP="006F7FCA">
      <w:pPr>
        <w:spacing w:line="360" w:lineRule="auto"/>
        <w:jc w:val="both"/>
        <w:rPr>
          <w:rFonts w:cstheme="minorHAnsi"/>
          <w:sz w:val="24"/>
          <w:szCs w:val="24"/>
        </w:rPr>
      </w:pPr>
      <w:r w:rsidRPr="001B2FE5">
        <w:rPr>
          <w:rFonts w:cstheme="minorHAnsi"/>
          <w:sz w:val="24"/>
          <w:szCs w:val="24"/>
        </w:rPr>
        <w:t xml:space="preserve">The </w:t>
      </w:r>
      <w:r w:rsidR="00F55275" w:rsidRPr="001B2FE5">
        <w:rPr>
          <w:rFonts w:cstheme="minorHAnsi"/>
          <w:sz w:val="24"/>
          <w:szCs w:val="24"/>
        </w:rPr>
        <w:t>research philosophy used is the method of interpretivism, this allows the researcher to allow different points and views from both secondary and primary research which allows the research to allow a wide variety of data to be analysed</w:t>
      </w:r>
      <w:r w:rsidR="0047439B">
        <w:rPr>
          <w:rFonts w:cstheme="minorHAnsi"/>
          <w:sz w:val="24"/>
          <w:szCs w:val="24"/>
        </w:rPr>
        <w:t xml:space="preserve"> (</w:t>
      </w:r>
      <w:r w:rsidR="0047439B" w:rsidRPr="0047439B">
        <w:rPr>
          <w:rFonts w:cstheme="minorHAnsi"/>
          <w:sz w:val="24"/>
          <w:szCs w:val="24"/>
        </w:rPr>
        <w:t>O'donoghue, T., 2006</w:t>
      </w:r>
      <w:r w:rsidR="0047439B">
        <w:rPr>
          <w:rFonts w:cstheme="minorHAnsi"/>
          <w:sz w:val="24"/>
          <w:szCs w:val="24"/>
        </w:rPr>
        <w:t>)</w:t>
      </w:r>
      <w:r w:rsidR="00F55275" w:rsidRPr="001B2FE5">
        <w:rPr>
          <w:rFonts w:cstheme="minorHAnsi"/>
          <w:sz w:val="24"/>
          <w:szCs w:val="24"/>
        </w:rPr>
        <w:t xml:space="preserve">. The researcher will be using the inductive approach, this focuses on all the different theories that create the </w:t>
      </w:r>
      <w:r w:rsidR="009A1C0E" w:rsidRPr="001B2FE5">
        <w:rPr>
          <w:rFonts w:cstheme="minorHAnsi"/>
          <w:sz w:val="24"/>
          <w:szCs w:val="24"/>
        </w:rPr>
        <w:t>build-up</w:t>
      </w:r>
      <w:r w:rsidR="00F55275" w:rsidRPr="001B2FE5">
        <w:rPr>
          <w:rFonts w:cstheme="minorHAnsi"/>
          <w:sz w:val="24"/>
          <w:szCs w:val="24"/>
        </w:rPr>
        <w:t xml:space="preserve"> and then finally identifies patterns</w:t>
      </w:r>
      <w:r w:rsidR="00054D91">
        <w:rPr>
          <w:rFonts w:cstheme="minorHAnsi"/>
          <w:sz w:val="24"/>
          <w:szCs w:val="24"/>
        </w:rPr>
        <w:t xml:space="preserve"> (Thomas , 2006)</w:t>
      </w:r>
      <w:r w:rsidR="00F55275" w:rsidRPr="001B2FE5">
        <w:rPr>
          <w:rFonts w:cstheme="minorHAnsi"/>
          <w:sz w:val="24"/>
          <w:szCs w:val="24"/>
        </w:rPr>
        <w:t xml:space="preserve">. The researcher then will assess </w:t>
      </w:r>
      <w:r w:rsidR="00F55275" w:rsidRPr="001B2FE5">
        <w:rPr>
          <w:rFonts w:cstheme="minorHAnsi"/>
          <w:sz w:val="24"/>
          <w:szCs w:val="24"/>
        </w:rPr>
        <w:lastRenderedPageBreak/>
        <w:t xml:space="preserve">the patterns found in the research and explain what they could mean and if there is a correlation between primary and secondary data. </w:t>
      </w:r>
    </w:p>
    <w:p w14:paraId="40DAA73B" w14:textId="07D9CE34" w:rsidR="001E5332" w:rsidRPr="001B2FE5" w:rsidRDefault="00EF4700" w:rsidP="006F7FCA">
      <w:pPr>
        <w:spacing w:line="360" w:lineRule="auto"/>
        <w:jc w:val="both"/>
        <w:rPr>
          <w:rFonts w:cstheme="minorHAnsi"/>
          <w:sz w:val="24"/>
          <w:szCs w:val="24"/>
        </w:rPr>
      </w:pPr>
      <w:r w:rsidRPr="001B2FE5">
        <w:rPr>
          <w:rFonts w:cstheme="minorHAnsi"/>
          <w:sz w:val="24"/>
          <w:szCs w:val="24"/>
        </w:rPr>
        <w:t>The time horizon</w:t>
      </w:r>
      <w:r w:rsidR="003D119F">
        <w:rPr>
          <w:rFonts w:cstheme="minorHAnsi"/>
          <w:sz w:val="24"/>
          <w:szCs w:val="24"/>
        </w:rPr>
        <w:t>,</w:t>
      </w:r>
      <w:r w:rsidRPr="001B2FE5">
        <w:rPr>
          <w:rFonts w:cstheme="minorHAnsi"/>
          <w:sz w:val="24"/>
          <w:szCs w:val="24"/>
        </w:rPr>
        <w:t xml:space="preserve"> the researcher will be conducting the </w:t>
      </w:r>
      <w:r w:rsidR="009A1C0E">
        <w:rPr>
          <w:rFonts w:cstheme="minorHAnsi"/>
          <w:sz w:val="24"/>
          <w:szCs w:val="24"/>
        </w:rPr>
        <w:t>data</w:t>
      </w:r>
      <w:r w:rsidRPr="001B2FE5">
        <w:rPr>
          <w:rFonts w:cstheme="minorHAnsi"/>
          <w:sz w:val="24"/>
          <w:szCs w:val="24"/>
        </w:rPr>
        <w:t xml:space="preserve"> in will be a short period of time </w:t>
      </w:r>
      <w:r w:rsidR="009D657E" w:rsidRPr="001B2FE5">
        <w:rPr>
          <w:rFonts w:cstheme="minorHAnsi"/>
          <w:sz w:val="24"/>
          <w:szCs w:val="24"/>
        </w:rPr>
        <w:t>constituency</w:t>
      </w:r>
      <w:r w:rsidR="00A7313F" w:rsidRPr="001B2FE5">
        <w:rPr>
          <w:rFonts w:cstheme="minorHAnsi"/>
          <w:sz w:val="24"/>
          <w:szCs w:val="24"/>
        </w:rPr>
        <w:t xml:space="preserve"> using the </w:t>
      </w:r>
      <w:r w:rsidR="009D657E" w:rsidRPr="001B2FE5">
        <w:rPr>
          <w:rFonts w:cstheme="minorHAnsi"/>
          <w:sz w:val="24"/>
          <w:szCs w:val="24"/>
        </w:rPr>
        <w:t>cross-sectional</w:t>
      </w:r>
      <w:r w:rsidR="00A7313F" w:rsidRPr="001B2FE5">
        <w:rPr>
          <w:rFonts w:cstheme="minorHAnsi"/>
          <w:sz w:val="24"/>
          <w:szCs w:val="24"/>
        </w:rPr>
        <w:t xml:space="preserve"> </w:t>
      </w:r>
      <w:r w:rsidR="009D657E" w:rsidRPr="001B2FE5">
        <w:rPr>
          <w:rFonts w:cstheme="minorHAnsi"/>
          <w:sz w:val="24"/>
          <w:szCs w:val="24"/>
        </w:rPr>
        <w:t>collection</w:t>
      </w:r>
      <w:r w:rsidR="00A7313F" w:rsidRPr="001B2FE5">
        <w:rPr>
          <w:rFonts w:cstheme="minorHAnsi"/>
          <w:sz w:val="24"/>
          <w:szCs w:val="24"/>
        </w:rPr>
        <w:t xml:space="preserve"> of data to be collected. </w:t>
      </w:r>
      <w:r w:rsidR="00887385" w:rsidRPr="001B2FE5">
        <w:rPr>
          <w:rFonts w:cstheme="minorHAnsi"/>
          <w:sz w:val="24"/>
          <w:szCs w:val="24"/>
        </w:rPr>
        <w:t xml:space="preserve">The researcher will have about six months to complete the overall research </w:t>
      </w:r>
      <w:r w:rsidR="009D657E" w:rsidRPr="001B2FE5">
        <w:rPr>
          <w:rFonts w:cstheme="minorHAnsi"/>
          <w:sz w:val="24"/>
          <w:szCs w:val="24"/>
        </w:rPr>
        <w:t>dissertation</w:t>
      </w:r>
      <w:r w:rsidR="00887385" w:rsidRPr="001B2FE5">
        <w:rPr>
          <w:rFonts w:cstheme="minorHAnsi"/>
          <w:sz w:val="24"/>
          <w:szCs w:val="24"/>
        </w:rPr>
        <w:t xml:space="preserve">, in this time there will need to be primary and secondary data collected and other key areas completed to </w:t>
      </w:r>
      <w:r w:rsidR="009D657E" w:rsidRPr="001B2FE5">
        <w:rPr>
          <w:rFonts w:cstheme="minorHAnsi"/>
          <w:sz w:val="24"/>
          <w:szCs w:val="24"/>
        </w:rPr>
        <w:t>ensure</w:t>
      </w:r>
      <w:r w:rsidR="00887385" w:rsidRPr="001B2FE5">
        <w:rPr>
          <w:rFonts w:cstheme="minorHAnsi"/>
          <w:sz w:val="24"/>
          <w:szCs w:val="24"/>
        </w:rPr>
        <w:t xml:space="preserve"> the best form of research completed</w:t>
      </w:r>
      <w:r w:rsidR="00504880">
        <w:rPr>
          <w:rFonts w:cstheme="minorHAnsi"/>
          <w:sz w:val="24"/>
          <w:szCs w:val="24"/>
        </w:rPr>
        <w:t xml:space="preserve"> </w:t>
      </w:r>
      <w:r w:rsidR="007D16F1">
        <w:rPr>
          <w:rFonts w:cstheme="minorHAnsi"/>
          <w:sz w:val="24"/>
          <w:szCs w:val="24"/>
        </w:rPr>
        <w:t>(</w:t>
      </w:r>
      <w:r w:rsidR="00504880">
        <w:rPr>
          <w:rFonts w:cstheme="minorHAnsi"/>
          <w:sz w:val="24"/>
          <w:szCs w:val="24"/>
        </w:rPr>
        <w:t>Ol</w:t>
      </w:r>
      <w:r w:rsidR="007D16F1">
        <w:rPr>
          <w:rFonts w:cstheme="minorHAnsi"/>
          <w:sz w:val="24"/>
          <w:szCs w:val="24"/>
        </w:rPr>
        <w:t>sen and George 2004</w:t>
      </w:r>
      <w:r w:rsidR="00981F3A">
        <w:rPr>
          <w:rFonts w:cstheme="minorHAnsi"/>
          <w:sz w:val="24"/>
          <w:szCs w:val="24"/>
        </w:rPr>
        <w:t>).</w:t>
      </w:r>
      <w:r w:rsidR="00887385" w:rsidRPr="001B2FE5">
        <w:rPr>
          <w:rFonts w:cstheme="minorHAnsi"/>
          <w:sz w:val="24"/>
          <w:szCs w:val="24"/>
        </w:rPr>
        <w:t xml:space="preserve"> The researcher </w:t>
      </w:r>
      <w:r w:rsidR="003D2557" w:rsidRPr="001B2FE5">
        <w:rPr>
          <w:rFonts w:cstheme="minorHAnsi"/>
          <w:sz w:val="24"/>
          <w:szCs w:val="24"/>
        </w:rPr>
        <w:t>will manage their time b</w:t>
      </w:r>
      <w:r w:rsidR="00F1549A" w:rsidRPr="001B2FE5">
        <w:rPr>
          <w:rFonts w:cstheme="minorHAnsi"/>
          <w:sz w:val="24"/>
          <w:szCs w:val="24"/>
        </w:rPr>
        <w:t>y</w:t>
      </w:r>
      <w:r w:rsidR="003D2557" w:rsidRPr="001B2FE5">
        <w:rPr>
          <w:rFonts w:cstheme="minorHAnsi"/>
          <w:sz w:val="24"/>
          <w:szCs w:val="24"/>
        </w:rPr>
        <w:t xml:space="preserve"> organising set days </w:t>
      </w:r>
      <w:r w:rsidR="00F1549A" w:rsidRPr="001B2FE5">
        <w:rPr>
          <w:rFonts w:cstheme="minorHAnsi"/>
          <w:sz w:val="24"/>
          <w:szCs w:val="24"/>
        </w:rPr>
        <w:t xml:space="preserve">such as a </w:t>
      </w:r>
      <w:r w:rsidR="009D657E" w:rsidRPr="001B2FE5">
        <w:rPr>
          <w:rFonts w:cstheme="minorHAnsi"/>
          <w:sz w:val="24"/>
          <w:szCs w:val="24"/>
        </w:rPr>
        <w:t>Monday,</w:t>
      </w:r>
      <w:r w:rsidR="00F1549A" w:rsidRPr="001B2FE5">
        <w:rPr>
          <w:rFonts w:cstheme="minorHAnsi"/>
          <w:sz w:val="24"/>
          <w:szCs w:val="24"/>
        </w:rPr>
        <w:t xml:space="preserve"> Tuesday and Wednesday every week and use their remaining days to work </w:t>
      </w:r>
      <w:r w:rsidR="006F6A65" w:rsidRPr="001B2FE5">
        <w:rPr>
          <w:rFonts w:cstheme="minorHAnsi"/>
          <w:sz w:val="24"/>
          <w:szCs w:val="24"/>
        </w:rPr>
        <w:t xml:space="preserve">in their employment. </w:t>
      </w:r>
      <w:r w:rsidR="00144930" w:rsidRPr="001B2FE5">
        <w:rPr>
          <w:rFonts w:cstheme="minorHAnsi"/>
          <w:sz w:val="24"/>
          <w:szCs w:val="24"/>
        </w:rPr>
        <w:t xml:space="preserve">The researcher will </w:t>
      </w:r>
      <w:r w:rsidR="00A06289" w:rsidRPr="001B2FE5">
        <w:rPr>
          <w:rFonts w:cstheme="minorHAnsi"/>
          <w:sz w:val="24"/>
          <w:szCs w:val="24"/>
        </w:rPr>
        <w:t xml:space="preserve">hopefully plan sessions with their </w:t>
      </w:r>
      <w:r w:rsidR="009D657E" w:rsidRPr="001B2FE5">
        <w:rPr>
          <w:rFonts w:cstheme="minorHAnsi"/>
          <w:sz w:val="24"/>
          <w:szCs w:val="24"/>
        </w:rPr>
        <w:t>supervisor</w:t>
      </w:r>
      <w:r w:rsidR="00A06289" w:rsidRPr="001B2FE5">
        <w:rPr>
          <w:rFonts w:cstheme="minorHAnsi"/>
          <w:sz w:val="24"/>
          <w:szCs w:val="24"/>
        </w:rPr>
        <w:t xml:space="preserve"> to insure they stay on track. </w:t>
      </w:r>
    </w:p>
    <w:p w14:paraId="53FB1651" w14:textId="15BF22B0" w:rsidR="00B31A77" w:rsidRPr="001B2FE5" w:rsidRDefault="001E53B5" w:rsidP="006F7FCA">
      <w:pPr>
        <w:spacing w:line="360" w:lineRule="auto"/>
        <w:jc w:val="both"/>
        <w:rPr>
          <w:rFonts w:cstheme="minorHAnsi"/>
          <w:sz w:val="24"/>
          <w:szCs w:val="24"/>
        </w:rPr>
      </w:pPr>
      <w:r w:rsidRPr="001B2FE5">
        <w:rPr>
          <w:rFonts w:cstheme="minorHAnsi"/>
          <w:sz w:val="24"/>
          <w:szCs w:val="24"/>
        </w:rPr>
        <w:t xml:space="preserve">The researcher will aim </w:t>
      </w:r>
      <w:r w:rsidR="003A0244" w:rsidRPr="001B2FE5">
        <w:rPr>
          <w:rFonts w:cstheme="minorHAnsi"/>
          <w:sz w:val="24"/>
          <w:szCs w:val="24"/>
        </w:rPr>
        <w:t>to produce a balanced and unbiased thesis</w:t>
      </w:r>
      <w:r w:rsidR="00896326" w:rsidRPr="001B2FE5">
        <w:rPr>
          <w:rFonts w:cstheme="minorHAnsi"/>
          <w:sz w:val="24"/>
          <w:szCs w:val="24"/>
        </w:rPr>
        <w:t xml:space="preserve">. The researcher understands the importance of completing the correct </w:t>
      </w:r>
      <w:r w:rsidR="009D657E" w:rsidRPr="001B2FE5">
        <w:rPr>
          <w:rFonts w:cstheme="minorHAnsi"/>
          <w:sz w:val="24"/>
          <w:szCs w:val="24"/>
        </w:rPr>
        <w:t>procedures</w:t>
      </w:r>
      <w:r w:rsidR="00896326" w:rsidRPr="001B2FE5">
        <w:rPr>
          <w:rFonts w:cstheme="minorHAnsi"/>
          <w:sz w:val="24"/>
          <w:szCs w:val="24"/>
        </w:rPr>
        <w:t xml:space="preserve"> when collecting secondary data, such as </w:t>
      </w:r>
      <w:r w:rsidR="00A63FE4" w:rsidRPr="001B2FE5">
        <w:rPr>
          <w:rFonts w:cstheme="minorHAnsi"/>
          <w:sz w:val="24"/>
          <w:szCs w:val="24"/>
        </w:rPr>
        <w:t xml:space="preserve">keeping all individuals </w:t>
      </w:r>
      <w:r w:rsidR="009D657E" w:rsidRPr="001B2FE5">
        <w:rPr>
          <w:rFonts w:cstheme="minorHAnsi"/>
          <w:sz w:val="24"/>
          <w:szCs w:val="24"/>
        </w:rPr>
        <w:t>anonymous,</w:t>
      </w:r>
      <w:r w:rsidR="00A63FE4" w:rsidRPr="001B2FE5">
        <w:rPr>
          <w:rFonts w:cstheme="minorHAnsi"/>
          <w:sz w:val="24"/>
          <w:szCs w:val="24"/>
        </w:rPr>
        <w:t xml:space="preserve"> </w:t>
      </w:r>
      <w:r w:rsidR="009D657E" w:rsidRPr="001B2FE5">
        <w:rPr>
          <w:rFonts w:cstheme="minorHAnsi"/>
          <w:sz w:val="24"/>
          <w:szCs w:val="24"/>
        </w:rPr>
        <w:t>informing</w:t>
      </w:r>
      <w:r w:rsidR="00A63FE4" w:rsidRPr="001B2FE5">
        <w:rPr>
          <w:rFonts w:cstheme="minorHAnsi"/>
          <w:sz w:val="24"/>
          <w:szCs w:val="24"/>
        </w:rPr>
        <w:t xml:space="preserve"> all parties prier of the </w:t>
      </w:r>
      <w:r w:rsidR="009D657E" w:rsidRPr="001B2FE5">
        <w:rPr>
          <w:rFonts w:cstheme="minorHAnsi"/>
          <w:sz w:val="24"/>
          <w:szCs w:val="24"/>
        </w:rPr>
        <w:t>questions</w:t>
      </w:r>
      <w:r w:rsidR="00A63FE4" w:rsidRPr="001B2FE5">
        <w:rPr>
          <w:rFonts w:cstheme="minorHAnsi"/>
          <w:sz w:val="24"/>
          <w:szCs w:val="24"/>
        </w:rPr>
        <w:t xml:space="preserve"> that will be </w:t>
      </w:r>
      <w:r w:rsidR="009D657E" w:rsidRPr="001B2FE5">
        <w:rPr>
          <w:rFonts w:cstheme="minorHAnsi"/>
          <w:sz w:val="24"/>
          <w:szCs w:val="24"/>
        </w:rPr>
        <w:t>asked.</w:t>
      </w:r>
      <w:r w:rsidR="004514AD" w:rsidRPr="001B2FE5">
        <w:rPr>
          <w:rFonts w:cstheme="minorHAnsi"/>
          <w:sz w:val="24"/>
          <w:szCs w:val="24"/>
        </w:rPr>
        <w:t xml:space="preserve"> </w:t>
      </w:r>
      <w:r w:rsidR="00981F3A">
        <w:rPr>
          <w:rFonts w:cstheme="minorHAnsi"/>
          <w:sz w:val="24"/>
          <w:szCs w:val="24"/>
        </w:rPr>
        <w:t>T</w:t>
      </w:r>
      <w:r w:rsidR="004514AD" w:rsidRPr="001B2FE5">
        <w:rPr>
          <w:rFonts w:cstheme="minorHAnsi"/>
          <w:sz w:val="24"/>
          <w:szCs w:val="24"/>
        </w:rPr>
        <w:t xml:space="preserve">he researcher will also promote </w:t>
      </w:r>
      <w:r w:rsidR="009D657E" w:rsidRPr="001B2FE5">
        <w:rPr>
          <w:rFonts w:cstheme="minorHAnsi"/>
          <w:sz w:val="24"/>
          <w:szCs w:val="24"/>
        </w:rPr>
        <w:t>reliability</w:t>
      </w:r>
      <w:r w:rsidR="004514AD" w:rsidRPr="001B2FE5">
        <w:rPr>
          <w:rFonts w:cstheme="minorHAnsi"/>
          <w:sz w:val="24"/>
          <w:szCs w:val="24"/>
        </w:rPr>
        <w:t xml:space="preserve"> and </w:t>
      </w:r>
      <w:r w:rsidR="009D657E" w:rsidRPr="001B2FE5">
        <w:rPr>
          <w:rFonts w:cstheme="minorHAnsi"/>
          <w:sz w:val="24"/>
          <w:szCs w:val="24"/>
        </w:rPr>
        <w:t>validity</w:t>
      </w:r>
      <w:r w:rsidR="004514AD" w:rsidRPr="001B2FE5">
        <w:rPr>
          <w:rFonts w:cstheme="minorHAnsi"/>
          <w:sz w:val="24"/>
          <w:szCs w:val="24"/>
        </w:rPr>
        <w:t xml:space="preserve"> by insuring </w:t>
      </w:r>
      <w:r w:rsidR="003F0410" w:rsidRPr="001B2FE5">
        <w:rPr>
          <w:rFonts w:cstheme="minorHAnsi"/>
          <w:sz w:val="24"/>
          <w:szCs w:val="24"/>
        </w:rPr>
        <w:t xml:space="preserve">there is no bias in the interviews </w:t>
      </w:r>
      <w:r w:rsidR="009D657E" w:rsidRPr="001B2FE5">
        <w:rPr>
          <w:rFonts w:cstheme="minorHAnsi"/>
          <w:sz w:val="24"/>
          <w:szCs w:val="24"/>
        </w:rPr>
        <w:t>and</w:t>
      </w:r>
      <w:r w:rsidR="003F0410" w:rsidRPr="001B2FE5">
        <w:rPr>
          <w:rFonts w:cstheme="minorHAnsi"/>
          <w:sz w:val="24"/>
          <w:szCs w:val="24"/>
        </w:rPr>
        <w:t xml:space="preserve"> allowing any </w:t>
      </w:r>
      <w:r w:rsidR="009D657E" w:rsidRPr="001B2FE5">
        <w:rPr>
          <w:rFonts w:cstheme="minorHAnsi"/>
          <w:sz w:val="24"/>
          <w:szCs w:val="24"/>
        </w:rPr>
        <w:t>participants</w:t>
      </w:r>
      <w:r w:rsidR="003F0410" w:rsidRPr="001B2FE5">
        <w:rPr>
          <w:rFonts w:cstheme="minorHAnsi"/>
          <w:sz w:val="24"/>
          <w:szCs w:val="24"/>
        </w:rPr>
        <w:t xml:space="preserve"> to retract their information if they do not feel comfortable </w:t>
      </w:r>
      <w:r w:rsidR="009D657E" w:rsidRPr="001B2FE5">
        <w:rPr>
          <w:rFonts w:cstheme="minorHAnsi"/>
          <w:sz w:val="24"/>
          <w:szCs w:val="24"/>
        </w:rPr>
        <w:t>with any procedure of question</w:t>
      </w:r>
      <w:r w:rsidR="0024040F">
        <w:rPr>
          <w:rFonts w:cstheme="minorHAnsi"/>
          <w:sz w:val="24"/>
          <w:szCs w:val="24"/>
        </w:rPr>
        <w:t xml:space="preserve"> (Roberts and </w:t>
      </w:r>
      <w:r w:rsidR="00981F3A">
        <w:rPr>
          <w:rFonts w:cstheme="minorHAnsi"/>
          <w:sz w:val="24"/>
          <w:szCs w:val="24"/>
        </w:rPr>
        <w:t>Priest,</w:t>
      </w:r>
      <w:r w:rsidR="00B31A77">
        <w:rPr>
          <w:rFonts w:cstheme="minorHAnsi"/>
          <w:sz w:val="24"/>
          <w:szCs w:val="24"/>
        </w:rPr>
        <w:t xml:space="preserve"> 2006)</w:t>
      </w:r>
      <w:r w:rsidR="009D657E" w:rsidRPr="001B2FE5">
        <w:rPr>
          <w:rFonts w:cstheme="minorHAnsi"/>
          <w:sz w:val="24"/>
          <w:szCs w:val="24"/>
        </w:rPr>
        <w:t xml:space="preserve">. </w:t>
      </w:r>
    </w:p>
    <w:p w14:paraId="7D8E5384" w14:textId="5B4F1750" w:rsidR="001236F9" w:rsidRPr="001B2FE5" w:rsidRDefault="001236F9" w:rsidP="006F7FCA">
      <w:pPr>
        <w:spacing w:line="360" w:lineRule="auto"/>
        <w:jc w:val="both"/>
        <w:rPr>
          <w:rFonts w:cstheme="minorHAnsi"/>
          <w:sz w:val="24"/>
          <w:szCs w:val="24"/>
        </w:rPr>
      </w:pPr>
      <w:r w:rsidRPr="001B2FE5">
        <w:rPr>
          <w:rFonts w:cstheme="minorHAnsi"/>
          <w:sz w:val="24"/>
          <w:szCs w:val="24"/>
        </w:rPr>
        <w:t xml:space="preserve">Murder has been apparent throughout history, with examples such as Jack the Ripper targeting prostitutes through sexual </w:t>
      </w:r>
      <w:r w:rsidR="00F66149" w:rsidRPr="001B2FE5">
        <w:rPr>
          <w:rFonts w:cstheme="minorHAnsi"/>
          <w:sz w:val="24"/>
          <w:szCs w:val="24"/>
        </w:rPr>
        <w:t>crimes,</w:t>
      </w:r>
      <w:r w:rsidRPr="001B2FE5">
        <w:rPr>
          <w:rFonts w:cstheme="minorHAnsi"/>
          <w:sz w:val="24"/>
          <w:szCs w:val="24"/>
        </w:rPr>
        <w:t xml:space="preserve"> or the power and greed exhibited by Harold Shipman (Sherman, 2018). As technology and criminology has developed later in criminal study, this has allowed a better understanding of such characteristics of killers and serial killers. Horrific cases such as Jeffery Dahmer and Ted Bundy have helped a better understanding of how much a person’s biological, </w:t>
      </w:r>
      <w:r w:rsidR="00F66149" w:rsidRPr="001B2FE5">
        <w:rPr>
          <w:rFonts w:cstheme="minorHAnsi"/>
          <w:sz w:val="24"/>
          <w:szCs w:val="24"/>
        </w:rPr>
        <w:t>psychological,</w:t>
      </w:r>
      <w:r w:rsidRPr="001B2FE5">
        <w:rPr>
          <w:rFonts w:cstheme="minorHAnsi"/>
          <w:sz w:val="24"/>
          <w:szCs w:val="24"/>
        </w:rPr>
        <w:t xml:space="preserve"> and sociological impacts can make a killer (</w:t>
      </w:r>
      <w:r w:rsidRPr="001B2FE5">
        <w:rPr>
          <w:rFonts w:cstheme="minorHAnsi"/>
          <w:color w:val="222222"/>
          <w:sz w:val="24"/>
          <w:szCs w:val="24"/>
          <w:shd w:val="clear" w:color="auto" w:fill="FFFFFF"/>
        </w:rPr>
        <w:t>Silva, Ferrari and Leong 2002)</w:t>
      </w:r>
      <w:r w:rsidRPr="001B2FE5">
        <w:rPr>
          <w:rFonts w:cstheme="minorHAnsi"/>
          <w:sz w:val="24"/>
          <w:szCs w:val="24"/>
        </w:rPr>
        <w:t xml:space="preserve">. An interest in crime and the idea of murder is becoming increasingly popular to the public television shows such as criminal minds and new exciting documentaries on Netflix have also become a widespread </w:t>
      </w:r>
      <w:r w:rsidR="00BE0A14">
        <w:rPr>
          <w:rFonts w:cstheme="minorHAnsi"/>
          <w:sz w:val="24"/>
          <w:szCs w:val="24"/>
        </w:rPr>
        <w:t>f</w:t>
      </w:r>
      <w:r w:rsidRPr="001B2FE5">
        <w:rPr>
          <w:rFonts w:cstheme="minorHAnsi"/>
          <w:sz w:val="24"/>
          <w:szCs w:val="24"/>
        </w:rPr>
        <w:t>ascination to the world (Sherma, 2018). Murder is defined as an unlawful killing and committed with malice aforethought (</w:t>
      </w:r>
      <w:r w:rsidRPr="001B2FE5">
        <w:rPr>
          <w:rFonts w:cstheme="minorHAnsi"/>
          <w:color w:val="222222"/>
          <w:sz w:val="24"/>
          <w:szCs w:val="24"/>
          <w:shd w:val="clear" w:color="auto" w:fill="FFFFFF"/>
        </w:rPr>
        <w:t>Hossain and Rahi, S2018).</w:t>
      </w:r>
      <w:r w:rsidRPr="001B2FE5">
        <w:rPr>
          <w:rFonts w:cstheme="minorHAnsi"/>
          <w:sz w:val="24"/>
          <w:szCs w:val="24"/>
        </w:rPr>
        <w:t xml:space="preserve"> Furthermore, the research will dive into the understanding of why a person may kill, this will allow the researcher to gain a better knowledge on why and how society could tackle the issues leading up to crimes such as murder. </w:t>
      </w:r>
    </w:p>
    <w:p w14:paraId="5826DC92" w14:textId="77777777" w:rsidR="001236F9" w:rsidRPr="001B2FE5" w:rsidRDefault="001236F9" w:rsidP="006F7FCA">
      <w:pPr>
        <w:spacing w:line="360" w:lineRule="auto"/>
        <w:ind w:left="720" w:hanging="720"/>
        <w:jc w:val="both"/>
        <w:rPr>
          <w:rFonts w:cstheme="minorHAnsi"/>
          <w:sz w:val="24"/>
          <w:szCs w:val="24"/>
        </w:rPr>
      </w:pPr>
    </w:p>
    <w:p w14:paraId="315E8915" w14:textId="653B7839" w:rsidR="000D6054" w:rsidRPr="001B2FE5" w:rsidRDefault="001236F9" w:rsidP="006F7FCA">
      <w:pPr>
        <w:spacing w:line="360" w:lineRule="auto"/>
        <w:jc w:val="both"/>
        <w:rPr>
          <w:rFonts w:cstheme="minorHAnsi"/>
          <w:sz w:val="24"/>
          <w:szCs w:val="24"/>
        </w:rPr>
      </w:pPr>
      <w:r w:rsidRPr="001B2FE5">
        <w:rPr>
          <w:rFonts w:cstheme="minorHAnsi"/>
          <w:sz w:val="24"/>
          <w:szCs w:val="24"/>
        </w:rPr>
        <w:t xml:space="preserve">People commit murder in several ways and for different reasons, furthermore there are many different aspects that play a role in a murder. A person may commit murder through an impulse or believe they need to commit it to defend themselves or through the reasons of jealousy, </w:t>
      </w:r>
      <w:r w:rsidR="00C055C6" w:rsidRPr="001B2FE5">
        <w:rPr>
          <w:rFonts w:cstheme="minorHAnsi"/>
          <w:sz w:val="24"/>
          <w:szCs w:val="24"/>
        </w:rPr>
        <w:t>guilt,</w:t>
      </w:r>
      <w:r w:rsidRPr="001B2FE5">
        <w:rPr>
          <w:rFonts w:cstheme="minorHAnsi"/>
          <w:sz w:val="24"/>
          <w:szCs w:val="24"/>
        </w:rPr>
        <w:t xml:space="preserve"> or greed</w:t>
      </w:r>
      <w:r w:rsidR="00BD1C81">
        <w:rPr>
          <w:rFonts w:cstheme="minorHAnsi"/>
          <w:sz w:val="24"/>
          <w:szCs w:val="24"/>
        </w:rPr>
        <w:t xml:space="preserve"> (Kalateh S</w:t>
      </w:r>
      <w:r w:rsidR="002A733B">
        <w:rPr>
          <w:rFonts w:cstheme="minorHAnsi"/>
          <w:sz w:val="24"/>
          <w:szCs w:val="24"/>
        </w:rPr>
        <w:t xml:space="preserve">adati , </w:t>
      </w:r>
      <w:r w:rsidR="00B54E2B">
        <w:rPr>
          <w:rFonts w:cstheme="minorHAnsi"/>
          <w:sz w:val="24"/>
          <w:szCs w:val="24"/>
        </w:rPr>
        <w:t>S</w:t>
      </w:r>
      <w:r w:rsidR="002A733B">
        <w:rPr>
          <w:rFonts w:cstheme="minorHAnsi"/>
          <w:sz w:val="24"/>
          <w:szCs w:val="24"/>
        </w:rPr>
        <w:t xml:space="preserve">eymuri , </w:t>
      </w:r>
      <w:r w:rsidR="00B54E2B">
        <w:rPr>
          <w:rFonts w:cstheme="minorHAnsi"/>
          <w:sz w:val="24"/>
          <w:szCs w:val="24"/>
        </w:rPr>
        <w:t>H</w:t>
      </w:r>
      <w:r w:rsidR="002A733B">
        <w:rPr>
          <w:rFonts w:cstheme="minorHAnsi"/>
          <w:sz w:val="24"/>
          <w:szCs w:val="24"/>
        </w:rPr>
        <w:t>eydari and Af</w:t>
      </w:r>
      <w:r w:rsidR="00B54E2B">
        <w:rPr>
          <w:rFonts w:cstheme="minorHAnsi"/>
          <w:sz w:val="24"/>
          <w:szCs w:val="24"/>
        </w:rPr>
        <w:t>rasiabi, 2016)</w:t>
      </w:r>
      <w:r w:rsidRPr="001B2FE5">
        <w:rPr>
          <w:rFonts w:cstheme="minorHAnsi"/>
          <w:sz w:val="24"/>
          <w:szCs w:val="24"/>
        </w:rPr>
        <w:t>. The researcher believes there needs to be further study into the topic, allowing a better understanding of the reasons why people kill, therefore producing evidence and study that could benefit the government, in the UK and Wales. Furthermore, the evidence could benefit because this then allows society to begin to put factors in place such as counselling in schools to help improve the issue of crime and murder</w:t>
      </w:r>
      <w:r w:rsidR="000D6054">
        <w:rPr>
          <w:rFonts w:cstheme="minorHAnsi"/>
          <w:sz w:val="24"/>
          <w:szCs w:val="24"/>
        </w:rPr>
        <w:t xml:space="preserve"> (Bor, 2002)</w:t>
      </w:r>
      <w:r w:rsidRPr="001B2FE5">
        <w:rPr>
          <w:rFonts w:cstheme="minorHAnsi"/>
          <w:sz w:val="24"/>
          <w:szCs w:val="24"/>
        </w:rPr>
        <w:t xml:space="preserve">. </w:t>
      </w:r>
    </w:p>
    <w:p w14:paraId="3C389499" w14:textId="3AC90CDB" w:rsidR="00873385" w:rsidRPr="001B2FE5" w:rsidRDefault="00584C77" w:rsidP="006F7FCA">
      <w:pPr>
        <w:spacing w:line="360" w:lineRule="auto"/>
        <w:jc w:val="both"/>
        <w:rPr>
          <w:rFonts w:cstheme="minorHAnsi"/>
          <w:sz w:val="24"/>
          <w:szCs w:val="24"/>
        </w:rPr>
      </w:pPr>
      <w:r w:rsidRPr="001B2FE5">
        <w:rPr>
          <w:rFonts w:cstheme="minorHAnsi"/>
          <w:sz w:val="24"/>
          <w:szCs w:val="24"/>
        </w:rPr>
        <w:t xml:space="preserve">There are a vast </w:t>
      </w:r>
      <w:r w:rsidR="00C055C6" w:rsidRPr="001B2FE5">
        <w:rPr>
          <w:rFonts w:cstheme="minorHAnsi"/>
          <w:sz w:val="24"/>
          <w:szCs w:val="24"/>
        </w:rPr>
        <w:t>number</w:t>
      </w:r>
      <w:r w:rsidRPr="001B2FE5">
        <w:rPr>
          <w:rFonts w:cstheme="minorHAnsi"/>
          <w:sz w:val="24"/>
          <w:szCs w:val="24"/>
        </w:rPr>
        <w:t xml:space="preserve"> of theories that may explain the </w:t>
      </w:r>
      <w:r w:rsidR="00C055C6" w:rsidRPr="001B2FE5">
        <w:rPr>
          <w:rFonts w:cstheme="minorHAnsi"/>
          <w:sz w:val="24"/>
          <w:szCs w:val="24"/>
        </w:rPr>
        <w:t>reasoning</w:t>
      </w:r>
      <w:r w:rsidRPr="001B2FE5">
        <w:rPr>
          <w:rFonts w:cstheme="minorHAnsi"/>
          <w:sz w:val="24"/>
          <w:szCs w:val="24"/>
        </w:rPr>
        <w:t xml:space="preserve"> for a </w:t>
      </w:r>
      <w:r w:rsidR="00C055C6" w:rsidRPr="001B2FE5">
        <w:rPr>
          <w:rFonts w:cstheme="minorHAnsi"/>
          <w:sz w:val="24"/>
          <w:szCs w:val="24"/>
        </w:rPr>
        <w:t>killer</w:t>
      </w:r>
      <w:r w:rsidRPr="001B2FE5">
        <w:rPr>
          <w:rFonts w:cstheme="minorHAnsi"/>
          <w:sz w:val="24"/>
          <w:szCs w:val="24"/>
        </w:rPr>
        <w:t>, the firs</w:t>
      </w:r>
      <w:r w:rsidR="00C055C6" w:rsidRPr="001B2FE5">
        <w:rPr>
          <w:rFonts w:cstheme="minorHAnsi"/>
          <w:sz w:val="24"/>
          <w:szCs w:val="24"/>
        </w:rPr>
        <w:t>t</w:t>
      </w:r>
      <w:r w:rsidRPr="001B2FE5">
        <w:rPr>
          <w:rFonts w:cstheme="minorHAnsi"/>
          <w:sz w:val="24"/>
          <w:szCs w:val="24"/>
        </w:rPr>
        <w:t xml:space="preserve"> theory </w:t>
      </w:r>
      <w:r w:rsidR="00C055C6" w:rsidRPr="001B2FE5">
        <w:rPr>
          <w:rFonts w:cstheme="minorHAnsi"/>
          <w:sz w:val="24"/>
          <w:szCs w:val="24"/>
        </w:rPr>
        <w:t>explained</w:t>
      </w:r>
      <w:r w:rsidRPr="001B2FE5">
        <w:rPr>
          <w:rFonts w:cstheme="minorHAnsi"/>
          <w:sz w:val="24"/>
          <w:szCs w:val="24"/>
        </w:rPr>
        <w:t xml:space="preserve"> is </w:t>
      </w:r>
      <w:r w:rsidR="00C055C6" w:rsidRPr="001B2FE5">
        <w:rPr>
          <w:rFonts w:cstheme="minorHAnsi"/>
          <w:sz w:val="24"/>
          <w:szCs w:val="24"/>
        </w:rPr>
        <w:t>the</w:t>
      </w:r>
      <w:r w:rsidRPr="001B2FE5">
        <w:rPr>
          <w:rFonts w:cstheme="minorHAnsi"/>
          <w:sz w:val="24"/>
          <w:szCs w:val="24"/>
        </w:rPr>
        <w:t xml:space="preserve"> biological trait theory. This theory stresses that the genetic and biological conditions affect the learning and </w:t>
      </w:r>
      <w:r w:rsidR="00C055C6" w:rsidRPr="001B2FE5">
        <w:rPr>
          <w:rFonts w:cstheme="minorHAnsi"/>
          <w:sz w:val="24"/>
          <w:szCs w:val="24"/>
        </w:rPr>
        <w:t>perception</w:t>
      </w:r>
      <w:r w:rsidRPr="001B2FE5">
        <w:rPr>
          <w:rFonts w:cstheme="minorHAnsi"/>
          <w:sz w:val="24"/>
          <w:szCs w:val="24"/>
        </w:rPr>
        <w:t xml:space="preserve"> of social </w:t>
      </w:r>
      <w:r w:rsidR="00C055C6" w:rsidRPr="001B2FE5">
        <w:rPr>
          <w:rFonts w:cstheme="minorHAnsi"/>
          <w:sz w:val="24"/>
          <w:szCs w:val="24"/>
        </w:rPr>
        <w:t>behaviours,</w:t>
      </w:r>
      <w:r w:rsidRPr="001B2FE5">
        <w:rPr>
          <w:rFonts w:cstheme="minorHAnsi"/>
          <w:sz w:val="24"/>
          <w:szCs w:val="24"/>
        </w:rPr>
        <w:t xml:space="preserve"> allowing the idea of a born killer rather than the development of a killer through social interactions. The second theory may be the Psychodynamic </w:t>
      </w:r>
      <w:r w:rsidR="00C055C6" w:rsidRPr="001B2FE5">
        <w:rPr>
          <w:rFonts w:cstheme="minorHAnsi"/>
          <w:sz w:val="24"/>
          <w:szCs w:val="24"/>
        </w:rPr>
        <w:t>theory,</w:t>
      </w:r>
      <w:r w:rsidRPr="001B2FE5">
        <w:rPr>
          <w:rFonts w:cstheme="minorHAnsi"/>
          <w:sz w:val="24"/>
          <w:szCs w:val="24"/>
        </w:rPr>
        <w:t xml:space="preserve"> this </w:t>
      </w:r>
      <w:r w:rsidR="00C055C6" w:rsidRPr="001B2FE5">
        <w:rPr>
          <w:rFonts w:cstheme="minorHAnsi"/>
          <w:sz w:val="24"/>
          <w:szCs w:val="24"/>
        </w:rPr>
        <w:t>theory</w:t>
      </w:r>
      <w:r w:rsidRPr="001B2FE5">
        <w:rPr>
          <w:rFonts w:cstheme="minorHAnsi"/>
          <w:sz w:val="24"/>
          <w:szCs w:val="24"/>
        </w:rPr>
        <w:t xml:space="preserve"> explains the killer is psychotic and are acting in a way to practice </w:t>
      </w:r>
      <w:r w:rsidR="00C055C6" w:rsidRPr="001B2FE5">
        <w:rPr>
          <w:rFonts w:cstheme="minorHAnsi"/>
          <w:sz w:val="24"/>
          <w:szCs w:val="24"/>
        </w:rPr>
        <w:t>sadistic</w:t>
      </w:r>
      <w:r w:rsidRPr="001B2FE5">
        <w:rPr>
          <w:rFonts w:cstheme="minorHAnsi"/>
          <w:sz w:val="24"/>
          <w:szCs w:val="24"/>
        </w:rPr>
        <w:t xml:space="preserve"> acts to </w:t>
      </w:r>
      <w:r w:rsidR="00C055C6" w:rsidRPr="001B2FE5">
        <w:rPr>
          <w:rFonts w:cstheme="minorHAnsi"/>
          <w:sz w:val="24"/>
          <w:szCs w:val="24"/>
        </w:rPr>
        <w:t>stabilise</w:t>
      </w:r>
      <w:r w:rsidRPr="001B2FE5">
        <w:rPr>
          <w:rFonts w:cstheme="minorHAnsi"/>
          <w:sz w:val="24"/>
          <w:szCs w:val="24"/>
        </w:rPr>
        <w:t xml:space="preserve"> themselves. There are also theories of </w:t>
      </w:r>
      <w:r w:rsidR="00C055C6" w:rsidRPr="001B2FE5">
        <w:rPr>
          <w:rFonts w:cstheme="minorHAnsi"/>
          <w:sz w:val="24"/>
          <w:szCs w:val="24"/>
        </w:rPr>
        <w:t>sudden</w:t>
      </w:r>
      <w:r w:rsidRPr="001B2FE5">
        <w:rPr>
          <w:rFonts w:cstheme="minorHAnsi"/>
          <w:sz w:val="24"/>
          <w:szCs w:val="24"/>
        </w:rPr>
        <w:t xml:space="preserve"> urges to kill or sudden urges to protect themselves such as </w:t>
      </w:r>
      <w:r w:rsidR="00F50CFE" w:rsidRPr="001B2FE5">
        <w:rPr>
          <w:rFonts w:cstheme="minorHAnsi"/>
          <w:sz w:val="24"/>
          <w:szCs w:val="24"/>
        </w:rPr>
        <w:t xml:space="preserve">a partner that has been abused over many years that has resulted in the person reaching </w:t>
      </w:r>
      <w:r w:rsidR="00C055C6" w:rsidRPr="001B2FE5">
        <w:rPr>
          <w:rFonts w:cstheme="minorHAnsi"/>
          <w:sz w:val="24"/>
          <w:szCs w:val="24"/>
        </w:rPr>
        <w:t>breaking</w:t>
      </w:r>
      <w:r w:rsidR="00F50CFE" w:rsidRPr="001B2FE5">
        <w:rPr>
          <w:rFonts w:cstheme="minorHAnsi"/>
          <w:sz w:val="24"/>
          <w:szCs w:val="24"/>
        </w:rPr>
        <w:t xml:space="preserve"> point and murdering the </w:t>
      </w:r>
      <w:r w:rsidR="00C055C6" w:rsidRPr="001B2FE5">
        <w:rPr>
          <w:rFonts w:cstheme="minorHAnsi"/>
          <w:sz w:val="24"/>
          <w:szCs w:val="24"/>
        </w:rPr>
        <w:t>abusing</w:t>
      </w:r>
      <w:r w:rsidR="00F50CFE" w:rsidRPr="001B2FE5">
        <w:rPr>
          <w:rFonts w:cstheme="minorHAnsi"/>
          <w:sz w:val="24"/>
          <w:szCs w:val="24"/>
        </w:rPr>
        <w:t xml:space="preserve"> partner such as Penelope Jackson who had murdered her husband after </w:t>
      </w:r>
      <w:r w:rsidR="00C055C6" w:rsidRPr="001B2FE5">
        <w:rPr>
          <w:rFonts w:cstheme="minorHAnsi"/>
          <w:sz w:val="24"/>
          <w:szCs w:val="24"/>
        </w:rPr>
        <w:t>receiving</w:t>
      </w:r>
      <w:r w:rsidR="00F50CFE" w:rsidRPr="001B2FE5">
        <w:rPr>
          <w:rFonts w:cstheme="minorHAnsi"/>
          <w:sz w:val="24"/>
          <w:szCs w:val="24"/>
        </w:rPr>
        <w:t xml:space="preserve"> years of abuse (Grierson, 2021). </w:t>
      </w:r>
    </w:p>
    <w:p w14:paraId="10154BA7" w14:textId="7CA7C293" w:rsidR="009A013C" w:rsidRPr="001B2FE5" w:rsidRDefault="00873385" w:rsidP="006F7FCA">
      <w:pPr>
        <w:spacing w:line="360" w:lineRule="auto"/>
        <w:jc w:val="both"/>
        <w:rPr>
          <w:rFonts w:cstheme="minorHAnsi"/>
          <w:sz w:val="24"/>
          <w:szCs w:val="24"/>
        </w:rPr>
      </w:pPr>
      <w:r w:rsidRPr="001B2FE5">
        <w:rPr>
          <w:rFonts w:cstheme="minorHAnsi"/>
          <w:sz w:val="24"/>
          <w:szCs w:val="24"/>
        </w:rPr>
        <w:t>The researcher c</w:t>
      </w:r>
      <w:r w:rsidR="009D5A65" w:rsidRPr="001B2FE5">
        <w:rPr>
          <w:rFonts w:cstheme="minorHAnsi"/>
          <w:sz w:val="24"/>
          <w:szCs w:val="24"/>
        </w:rPr>
        <w:t xml:space="preserve">hose this </w:t>
      </w:r>
      <w:r w:rsidR="00991040" w:rsidRPr="001B2FE5">
        <w:rPr>
          <w:rFonts w:cstheme="minorHAnsi"/>
          <w:sz w:val="24"/>
          <w:szCs w:val="24"/>
        </w:rPr>
        <w:t>topic,</w:t>
      </w:r>
      <w:r w:rsidR="009D5A65" w:rsidRPr="001B2FE5">
        <w:rPr>
          <w:rFonts w:cstheme="minorHAnsi"/>
          <w:sz w:val="24"/>
          <w:szCs w:val="24"/>
        </w:rPr>
        <w:t xml:space="preserve"> due to becoming fascinated with how individuals think and</w:t>
      </w:r>
      <w:r w:rsidR="003657E9" w:rsidRPr="001B2FE5">
        <w:rPr>
          <w:rFonts w:cstheme="minorHAnsi"/>
          <w:sz w:val="24"/>
          <w:szCs w:val="24"/>
        </w:rPr>
        <w:t xml:space="preserve"> the process of the criminal </w:t>
      </w:r>
      <w:r w:rsidR="00BD44E9" w:rsidRPr="001B2FE5">
        <w:rPr>
          <w:rFonts w:cstheme="minorHAnsi"/>
          <w:sz w:val="24"/>
          <w:szCs w:val="24"/>
        </w:rPr>
        <w:t>mind,</w:t>
      </w:r>
      <w:r w:rsidR="003657E9" w:rsidRPr="001B2FE5">
        <w:rPr>
          <w:rFonts w:cstheme="minorHAnsi"/>
          <w:sz w:val="24"/>
          <w:szCs w:val="24"/>
        </w:rPr>
        <w:t xml:space="preserve"> the researcher felt </w:t>
      </w:r>
      <w:r w:rsidR="00FD1BF7" w:rsidRPr="001B2FE5">
        <w:rPr>
          <w:rFonts w:cstheme="minorHAnsi"/>
          <w:sz w:val="24"/>
          <w:szCs w:val="24"/>
        </w:rPr>
        <w:t xml:space="preserve">they </w:t>
      </w:r>
      <w:r w:rsidR="00991040" w:rsidRPr="001B2FE5">
        <w:rPr>
          <w:rFonts w:cstheme="minorHAnsi"/>
          <w:sz w:val="24"/>
          <w:szCs w:val="24"/>
        </w:rPr>
        <w:t>needed</w:t>
      </w:r>
      <w:r w:rsidR="00FD1BF7" w:rsidRPr="001B2FE5">
        <w:rPr>
          <w:rFonts w:cstheme="minorHAnsi"/>
          <w:sz w:val="24"/>
          <w:szCs w:val="24"/>
        </w:rPr>
        <w:t xml:space="preserve"> to research more into the topic. The researcher </w:t>
      </w:r>
      <w:r w:rsidR="00346FD0" w:rsidRPr="001B2FE5">
        <w:rPr>
          <w:rFonts w:cstheme="minorHAnsi"/>
          <w:sz w:val="24"/>
          <w:szCs w:val="24"/>
        </w:rPr>
        <w:t>found there had not been much research conducted in Wales or the UK on the overall topic of the criminal mind and how a person progresses from a child to an individual who kill</w:t>
      </w:r>
      <w:r w:rsidR="003A50B8" w:rsidRPr="001B2FE5">
        <w:rPr>
          <w:rFonts w:cstheme="minorHAnsi"/>
          <w:sz w:val="24"/>
          <w:szCs w:val="24"/>
        </w:rPr>
        <w:t xml:space="preserve">, there is also a lack of relevant information on the different characteristics of a killer and the </w:t>
      </w:r>
      <w:r w:rsidR="00991040" w:rsidRPr="001B2FE5">
        <w:rPr>
          <w:rFonts w:cstheme="minorHAnsi"/>
          <w:sz w:val="24"/>
          <w:szCs w:val="24"/>
        </w:rPr>
        <w:t>theories</w:t>
      </w:r>
      <w:r w:rsidR="003A50B8" w:rsidRPr="001B2FE5">
        <w:rPr>
          <w:rFonts w:cstheme="minorHAnsi"/>
          <w:sz w:val="24"/>
          <w:szCs w:val="24"/>
        </w:rPr>
        <w:t xml:space="preserve"> on how the </w:t>
      </w:r>
      <w:r w:rsidR="00991040" w:rsidRPr="001B2FE5">
        <w:rPr>
          <w:rFonts w:cstheme="minorHAnsi"/>
          <w:sz w:val="24"/>
          <w:szCs w:val="24"/>
        </w:rPr>
        <w:t>individual</w:t>
      </w:r>
      <w:r w:rsidR="003A50B8" w:rsidRPr="001B2FE5">
        <w:rPr>
          <w:rFonts w:cstheme="minorHAnsi"/>
          <w:sz w:val="24"/>
          <w:szCs w:val="24"/>
        </w:rPr>
        <w:t xml:space="preserve"> might have </w:t>
      </w:r>
      <w:r w:rsidR="00991040" w:rsidRPr="001B2FE5">
        <w:rPr>
          <w:rFonts w:cstheme="minorHAnsi"/>
          <w:sz w:val="24"/>
          <w:szCs w:val="24"/>
        </w:rPr>
        <w:t xml:space="preserve">resulted in killing. </w:t>
      </w:r>
      <w:r w:rsidR="009D5A65" w:rsidRPr="001B2FE5">
        <w:rPr>
          <w:rFonts w:cstheme="minorHAnsi"/>
          <w:sz w:val="24"/>
          <w:szCs w:val="24"/>
        </w:rPr>
        <w:t xml:space="preserve"> </w:t>
      </w:r>
      <w:r w:rsidR="0083401F" w:rsidRPr="001B2FE5">
        <w:rPr>
          <w:rFonts w:cstheme="minorHAnsi"/>
          <w:sz w:val="24"/>
          <w:szCs w:val="24"/>
        </w:rPr>
        <w:t xml:space="preserve">The researcher aims to understand a further knowledge of the topic on completion of the overall </w:t>
      </w:r>
      <w:r w:rsidR="00BD44E9" w:rsidRPr="001B2FE5">
        <w:rPr>
          <w:rFonts w:cstheme="minorHAnsi"/>
          <w:sz w:val="24"/>
          <w:szCs w:val="24"/>
        </w:rPr>
        <w:t>dissertation</w:t>
      </w:r>
      <w:r w:rsidR="009862B9" w:rsidRPr="001B2FE5">
        <w:rPr>
          <w:rFonts w:cstheme="minorHAnsi"/>
          <w:sz w:val="24"/>
          <w:szCs w:val="24"/>
        </w:rPr>
        <w:t xml:space="preserve">. This will help the researcher achieve their carrier in the police </w:t>
      </w:r>
      <w:r w:rsidR="00BD44E9" w:rsidRPr="001B2FE5">
        <w:rPr>
          <w:rFonts w:cstheme="minorHAnsi"/>
          <w:sz w:val="24"/>
          <w:szCs w:val="24"/>
        </w:rPr>
        <w:t>and</w:t>
      </w:r>
      <w:r w:rsidR="009862B9" w:rsidRPr="001B2FE5">
        <w:rPr>
          <w:rFonts w:cstheme="minorHAnsi"/>
          <w:sz w:val="24"/>
          <w:szCs w:val="24"/>
        </w:rPr>
        <w:t xml:space="preserve"> help further their carrier to their desired position. </w:t>
      </w:r>
      <w:r w:rsidR="00D317F1" w:rsidRPr="001B2FE5">
        <w:rPr>
          <w:rFonts w:cstheme="minorHAnsi"/>
          <w:sz w:val="24"/>
          <w:szCs w:val="24"/>
        </w:rPr>
        <w:t xml:space="preserve">The value of the research is highly important as there is not a great deal of research conducted. If there had been further research and </w:t>
      </w:r>
      <w:r w:rsidR="00BD44E9" w:rsidRPr="001B2FE5">
        <w:rPr>
          <w:rFonts w:cstheme="minorHAnsi"/>
          <w:sz w:val="24"/>
          <w:szCs w:val="24"/>
        </w:rPr>
        <w:t>advice,</w:t>
      </w:r>
      <w:r w:rsidR="00D317F1" w:rsidRPr="001B2FE5">
        <w:rPr>
          <w:rFonts w:cstheme="minorHAnsi"/>
          <w:sz w:val="24"/>
          <w:szCs w:val="24"/>
        </w:rPr>
        <w:t xml:space="preserve"> this could lower the amount </w:t>
      </w:r>
      <w:r w:rsidR="00BD44E9" w:rsidRPr="001B2FE5">
        <w:rPr>
          <w:rFonts w:cstheme="minorHAnsi"/>
          <w:sz w:val="24"/>
          <w:szCs w:val="24"/>
        </w:rPr>
        <w:t>of</w:t>
      </w:r>
      <w:r w:rsidR="00D317F1" w:rsidRPr="001B2FE5">
        <w:rPr>
          <w:rFonts w:cstheme="minorHAnsi"/>
          <w:sz w:val="24"/>
          <w:szCs w:val="24"/>
        </w:rPr>
        <w:t xml:space="preserve"> homicide in the UK </w:t>
      </w:r>
      <w:r w:rsidR="00BD44E9" w:rsidRPr="001B2FE5">
        <w:rPr>
          <w:rFonts w:cstheme="minorHAnsi"/>
          <w:sz w:val="24"/>
          <w:szCs w:val="24"/>
        </w:rPr>
        <w:t>and,</w:t>
      </w:r>
      <w:r w:rsidR="00D317F1" w:rsidRPr="001B2FE5">
        <w:rPr>
          <w:rFonts w:cstheme="minorHAnsi"/>
          <w:sz w:val="24"/>
          <w:szCs w:val="24"/>
        </w:rPr>
        <w:t xml:space="preserve"> also </w:t>
      </w:r>
      <w:r w:rsidR="00BD44E9" w:rsidRPr="001B2FE5">
        <w:rPr>
          <w:rFonts w:cstheme="minorHAnsi"/>
          <w:sz w:val="24"/>
          <w:szCs w:val="24"/>
        </w:rPr>
        <w:t>help our knowledge of mental health.</w:t>
      </w:r>
    </w:p>
    <w:p w14:paraId="626AF03A" w14:textId="3B8EDB47" w:rsidR="009A013C" w:rsidRPr="001B2FE5" w:rsidRDefault="009A013C" w:rsidP="006F7FCA">
      <w:pPr>
        <w:spacing w:line="360" w:lineRule="auto"/>
        <w:rPr>
          <w:rFonts w:cstheme="minorHAnsi"/>
          <w:sz w:val="24"/>
          <w:szCs w:val="24"/>
        </w:rPr>
      </w:pPr>
    </w:p>
    <w:p w14:paraId="727F1672" w14:textId="793208CF" w:rsidR="009A013C" w:rsidRPr="00C35C54" w:rsidRDefault="00C55D43" w:rsidP="006F7FCA">
      <w:pPr>
        <w:pStyle w:val="Heading1"/>
        <w:spacing w:line="360" w:lineRule="auto"/>
        <w:rPr>
          <w:rFonts w:asciiTheme="minorHAnsi" w:hAnsiTheme="minorHAnsi" w:cstheme="minorHAnsi"/>
        </w:rPr>
      </w:pPr>
      <w:bookmarkStart w:id="7" w:name="_Toc89363155"/>
      <w:r w:rsidRPr="00C35C54">
        <w:rPr>
          <w:rFonts w:asciiTheme="minorHAnsi" w:hAnsiTheme="minorHAnsi" w:cstheme="minorHAnsi"/>
        </w:rPr>
        <w:t>Literature Review</w:t>
      </w:r>
      <w:bookmarkEnd w:id="7"/>
    </w:p>
    <w:p w14:paraId="16310534" w14:textId="77777777" w:rsidR="00416603" w:rsidRPr="001B2FE5" w:rsidRDefault="00416603" w:rsidP="006F7FCA">
      <w:pPr>
        <w:spacing w:line="360" w:lineRule="auto"/>
        <w:rPr>
          <w:rFonts w:cstheme="minorHAnsi"/>
          <w:sz w:val="24"/>
          <w:szCs w:val="24"/>
        </w:rPr>
      </w:pPr>
    </w:p>
    <w:p w14:paraId="53F4A7F2" w14:textId="36D97A52" w:rsidR="003E1961" w:rsidRPr="001B2FE5" w:rsidRDefault="009F7A09" w:rsidP="006F7FCA">
      <w:pPr>
        <w:spacing w:line="360" w:lineRule="auto"/>
        <w:jc w:val="both"/>
        <w:rPr>
          <w:rFonts w:cstheme="minorHAnsi"/>
          <w:color w:val="000000" w:themeColor="text1"/>
          <w:sz w:val="24"/>
          <w:szCs w:val="24"/>
        </w:rPr>
      </w:pPr>
      <w:r w:rsidRPr="001B2FE5">
        <w:rPr>
          <w:rFonts w:cstheme="minorHAnsi"/>
          <w:color w:val="000000" w:themeColor="text1"/>
          <w:sz w:val="24"/>
          <w:szCs w:val="24"/>
        </w:rPr>
        <w:t xml:space="preserve">The social, </w:t>
      </w:r>
      <w:r w:rsidR="00416603" w:rsidRPr="001B2FE5">
        <w:rPr>
          <w:rFonts w:cstheme="minorHAnsi"/>
          <w:color w:val="000000" w:themeColor="text1"/>
          <w:sz w:val="24"/>
          <w:szCs w:val="24"/>
        </w:rPr>
        <w:t>biological,</w:t>
      </w:r>
      <w:r w:rsidRPr="001B2FE5">
        <w:rPr>
          <w:rFonts w:cstheme="minorHAnsi"/>
          <w:color w:val="000000" w:themeColor="text1"/>
          <w:sz w:val="24"/>
          <w:szCs w:val="24"/>
        </w:rPr>
        <w:t xml:space="preserve"> and p</w:t>
      </w:r>
      <w:r w:rsidR="005D1472" w:rsidRPr="001B2FE5">
        <w:rPr>
          <w:rFonts w:cstheme="minorHAnsi"/>
          <w:color w:val="000000" w:themeColor="text1"/>
          <w:sz w:val="24"/>
          <w:szCs w:val="24"/>
        </w:rPr>
        <w:t>sychological</w:t>
      </w:r>
      <w:r w:rsidRPr="001B2FE5">
        <w:rPr>
          <w:rFonts w:cstheme="minorHAnsi"/>
          <w:color w:val="000000" w:themeColor="text1"/>
          <w:sz w:val="24"/>
          <w:szCs w:val="24"/>
        </w:rPr>
        <w:t xml:space="preserve"> components of a child will have a major impact on who that child will become, for instance if the family are educated and financially stable then the child will most likely follow in their parent’s footsteps, rather if the child has been raised in a home where abuse and substance misuse is prevalent, then this will have a major impact on their development. There is quite a vast range of murderers, for example there are visionary killers who kill for gods, Satan and others, lust killers, who are known to kill to achieve sexual pleasure through the victim, dead or alive (</w:t>
      </w:r>
      <w:r w:rsidRPr="001B2FE5">
        <w:rPr>
          <w:rFonts w:cstheme="minorHAnsi"/>
          <w:color w:val="000000" w:themeColor="text1"/>
          <w:sz w:val="24"/>
          <w:szCs w:val="24"/>
          <w:shd w:val="clear" w:color="auto" w:fill="FFFFFF"/>
        </w:rPr>
        <w:t>Mitchell and Aamodt 2005).</w:t>
      </w:r>
      <w:r w:rsidRPr="001B2FE5">
        <w:rPr>
          <w:rFonts w:cstheme="minorHAnsi"/>
          <w:color w:val="000000" w:themeColor="text1"/>
          <w:sz w:val="24"/>
          <w:szCs w:val="24"/>
        </w:rPr>
        <w:t xml:space="preserve"> A thrill killer, murders to achieve the excitement of the murder, which allows the murderer to feel a sense of control and power over when the victim has been murdered (</w:t>
      </w:r>
      <w:r w:rsidRPr="001B2FE5">
        <w:rPr>
          <w:rFonts w:cstheme="minorHAnsi"/>
          <w:color w:val="000000" w:themeColor="text1"/>
          <w:sz w:val="24"/>
          <w:szCs w:val="24"/>
          <w:shd w:val="clear" w:color="auto" w:fill="FFFFFF"/>
        </w:rPr>
        <w:t>Simon, 2015)</w:t>
      </w:r>
      <w:r w:rsidRPr="001B2FE5">
        <w:rPr>
          <w:rFonts w:cstheme="minorHAnsi"/>
          <w:color w:val="000000" w:themeColor="text1"/>
          <w:sz w:val="24"/>
          <w:szCs w:val="24"/>
        </w:rPr>
        <w:t xml:space="preserve">.  </w:t>
      </w:r>
    </w:p>
    <w:p w14:paraId="0DB41E82" w14:textId="1C1E8894" w:rsidR="009F7A09" w:rsidRPr="001B2FE5" w:rsidRDefault="009F7A09" w:rsidP="006F7FCA">
      <w:pPr>
        <w:tabs>
          <w:tab w:val="center" w:pos="4513"/>
        </w:tabs>
        <w:spacing w:line="360" w:lineRule="auto"/>
        <w:jc w:val="both"/>
        <w:rPr>
          <w:rFonts w:cstheme="minorHAnsi"/>
          <w:color w:val="000000" w:themeColor="text1"/>
          <w:sz w:val="24"/>
          <w:szCs w:val="24"/>
        </w:rPr>
      </w:pPr>
      <w:r w:rsidRPr="001B2FE5">
        <w:rPr>
          <w:rFonts w:cstheme="minorHAnsi"/>
          <w:color w:val="000000" w:themeColor="text1"/>
          <w:sz w:val="24"/>
          <w:szCs w:val="24"/>
        </w:rPr>
        <w:t xml:space="preserve">In England and Wales, crime has been a major strain on the </w:t>
      </w:r>
      <w:r w:rsidR="00416603" w:rsidRPr="001B2FE5">
        <w:rPr>
          <w:rFonts w:cstheme="minorHAnsi"/>
          <w:color w:val="000000" w:themeColor="text1"/>
          <w:sz w:val="24"/>
          <w:szCs w:val="24"/>
        </w:rPr>
        <w:t>economic</w:t>
      </w:r>
      <w:r w:rsidRPr="001B2FE5">
        <w:rPr>
          <w:rFonts w:cstheme="minorHAnsi"/>
          <w:color w:val="000000" w:themeColor="text1"/>
          <w:sz w:val="24"/>
          <w:szCs w:val="24"/>
        </w:rPr>
        <w:t xml:space="preserve"> and social aspects of society and will continue to drain funding in key areas such as police officers, court systems and the benefit system (Elkin, 2020) . Furthermore, due to the cutbacks, there will be an increased amount of crime in the country. The total cost of crimes is approximately fifty billion in England and Wales in 2015. Moreover, violent crimes equate for almost two thirds of cost. The high level of costs due to violent crimes are usually due to the cost of victims, through the form of physical and emotional support (Elkin, 2020</w:t>
      </w:r>
      <w:r w:rsidR="00160BF5" w:rsidRPr="001B2FE5">
        <w:rPr>
          <w:rFonts w:cstheme="minorHAnsi"/>
          <w:color w:val="000000" w:themeColor="text1"/>
          <w:sz w:val="24"/>
          <w:szCs w:val="24"/>
        </w:rPr>
        <w:t>).</w:t>
      </w:r>
      <w:r w:rsidRPr="001B2FE5">
        <w:rPr>
          <w:rFonts w:cstheme="minorHAnsi"/>
          <w:color w:val="000000" w:themeColor="text1"/>
          <w:sz w:val="24"/>
          <w:szCs w:val="24"/>
        </w:rPr>
        <w:t xml:space="preserve"> The offence that has the highest amount of estimated cost is homicide, homicide is costing England and Wales just over three billion in 2015. A new report published in written in 2018 indicate that the cost of crime has not changed and is still costing England and Wales just over three billion, furthermore is still the most costly offence (Elkine , 2020)</w:t>
      </w:r>
      <w:r w:rsidR="002E0D76" w:rsidRPr="001B2FE5">
        <w:rPr>
          <w:rFonts w:cstheme="minorHAnsi"/>
          <w:color w:val="000000" w:themeColor="text1"/>
          <w:sz w:val="24"/>
          <w:szCs w:val="24"/>
        </w:rPr>
        <w:t>.</w:t>
      </w:r>
    </w:p>
    <w:p w14:paraId="4B2124D4" w14:textId="04A6BD98" w:rsidR="002E0D76" w:rsidRPr="00C35C54" w:rsidRDefault="001A622C" w:rsidP="006F7FCA">
      <w:pPr>
        <w:pStyle w:val="Heading2"/>
        <w:spacing w:line="360" w:lineRule="auto"/>
        <w:rPr>
          <w:rFonts w:asciiTheme="minorHAnsi" w:hAnsiTheme="minorHAnsi" w:cstheme="minorHAnsi"/>
          <w:sz w:val="32"/>
          <w:szCs w:val="32"/>
        </w:rPr>
      </w:pPr>
      <w:bookmarkStart w:id="8" w:name="_Toc89363156"/>
      <w:r w:rsidRPr="00C35C54">
        <w:rPr>
          <w:rFonts w:asciiTheme="minorHAnsi" w:hAnsiTheme="minorHAnsi" w:cstheme="minorHAnsi"/>
          <w:sz w:val="32"/>
          <w:szCs w:val="32"/>
        </w:rPr>
        <w:t>The physiological aspects that count</w:t>
      </w:r>
      <w:bookmarkEnd w:id="8"/>
      <w:r w:rsidRPr="00C35C54">
        <w:rPr>
          <w:rFonts w:asciiTheme="minorHAnsi" w:hAnsiTheme="minorHAnsi" w:cstheme="minorHAnsi"/>
          <w:sz w:val="32"/>
          <w:szCs w:val="32"/>
        </w:rPr>
        <w:t xml:space="preserve"> </w:t>
      </w:r>
    </w:p>
    <w:p w14:paraId="5203093D" w14:textId="7777777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As the understanding of crime began, most of the focus of offenders and murderers had mostly been concentrated on biological factors. Theorists such as Lombroso (</w:t>
      </w:r>
      <w:r w:rsidRPr="001B2FE5">
        <w:rPr>
          <w:rFonts w:cstheme="minorHAnsi"/>
          <w:color w:val="000000" w:themeColor="text1"/>
          <w:sz w:val="24"/>
          <w:szCs w:val="24"/>
          <w:shd w:val="clear" w:color="auto" w:fill="FFFFFF"/>
        </w:rPr>
        <w:t xml:space="preserve">Delisi, 2013) </w:t>
      </w:r>
      <w:r w:rsidRPr="001B2FE5">
        <w:rPr>
          <w:rFonts w:cstheme="minorHAnsi"/>
          <w:color w:val="000000" w:themeColor="text1"/>
          <w:sz w:val="24"/>
          <w:szCs w:val="24"/>
        </w:rPr>
        <w:t xml:space="preserve">focused on the biological factors but also understood psychological factors play a role in the creation of a killer. For example, Lombroso believed criminals and murders have a higher degree of physical and mental anomalies, which was believed to target the individuals before </w:t>
      </w:r>
      <w:r w:rsidRPr="001B2FE5">
        <w:rPr>
          <w:rFonts w:cstheme="minorHAnsi"/>
          <w:color w:val="000000" w:themeColor="text1"/>
          <w:sz w:val="24"/>
          <w:szCs w:val="24"/>
        </w:rPr>
        <w:lastRenderedPageBreak/>
        <w:t>a crime had been committed through identifying such biological features. The biological factors that are believed to be relevant when identifying a killer may be miss-shaped foreheads and or mal-developed individuals (</w:t>
      </w:r>
      <w:r w:rsidRPr="001B2FE5">
        <w:rPr>
          <w:rFonts w:cstheme="minorHAnsi"/>
          <w:color w:val="000000" w:themeColor="text1"/>
          <w:sz w:val="24"/>
          <w:szCs w:val="24"/>
          <w:shd w:val="clear" w:color="auto" w:fill="FFFFFF"/>
        </w:rPr>
        <w:t>Gibson and Rafter,2006)</w:t>
      </w:r>
      <w:r w:rsidRPr="001B2FE5">
        <w:rPr>
          <w:rFonts w:cstheme="minorHAnsi"/>
          <w:color w:val="000000" w:themeColor="text1"/>
          <w:sz w:val="24"/>
          <w:szCs w:val="24"/>
        </w:rPr>
        <w:t>. Lombroso’s theory has since been challenged and believed to not entirely be true, due to theorists focusing on evidence-based research in sociological and psychological indications, such as poverty or mental health (</w:t>
      </w:r>
      <w:r w:rsidRPr="001B2FE5">
        <w:rPr>
          <w:rFonts w:cstheme="minorHAnsi"/>
          <w:color w:val="000000" w:themeColor="text1"/>
          <w:sz w:val="24"/>
          <w:szCs w:val="24"/>
          <w:shd w:val="clear" w:color="auto" w:fill="FFFFFF"/>
        </w:rPr>
        <w:t>Allely, Minnis, Thompson,  Wilson, and Gillberg,  2014).</w:t>
      </w:r>
      <w:r w:rsidRPr="001B2FE5">
        <w:rPr>
          <w:rFonts w:cstheme="minorHAnsi"/>
          <w:color w:val="000000" w:themeColor="text1"/>
          <w:sz w:val="24"/>
          <w:szCs w:val="24"/>
        </w:rPr>
        <w:t xml:space="preserve"> </w:t>
      </w:r>
    </w:p>
    <w:p w14:paraId="598642D9" w14:textId="53F1677C" w:rsidR="009F7A09" w:rsidRPr="00C35C54" w:rsidRDefault="008D51F3" w:rsidP="006F7FCA">
      <w:pPr>
        <w:pStyle w:val="Heading2"/>
        <w:spacing w:line="360" w:lineRule="auto"/>
        <w:rPr>
          <w:rFonts w:asciiTheme="minorHAnsi" w:hAnsiTheme="minorHAnsi" w:cstheme="minorHAnsi"/>
          <w:sz w:val="32"/>
          <w:szCs w:val="32"/>
        </w:rPr>
      </w:pPr>
      <w:bookmarkStart w:id="9" w:name="_Toc89363157"/>
      <w:r w:rsidRPr="00C35C54">
        <w:rPr>
          <w:rFonts w:asciiTheme="minorHAnsi" w:hAnsiTheme="minorHAnsi" w:cstheme="minorHAnsi"/>
          <w:sz w:val="32"/>
          <w:szCs w:val="32"/>
        </w:rPr>
        <w:t>S</w:t>
      </w:r>
      <w:r w:rsidR="00E5056D" w:rsidRPr="00C35C54">
        <w:rPr>
          <w:rFonts w:asciiTheme="minorHAnsi" w:hAnsiTheme="minorHAnsi" w:cstheme="minorHAnsi"/>
          <w:sz w:val="32"/>
          <w:szCs w:val="32"/>
        </w:rPr>
        <w:t xml:space="preserve">ociological </w:t>
      </w:r>
      <w:r w:rsidR="00017B3F" w:rsidRPr="00C35C54">
        <w:rPr>
          <w:rFonts w:asciiTheme="minorHAnsi" w:hAnsiTheme="minorHAnsi" w:cstheme="minorHAnsi"/>
          <w:sz w:val="32"/>
          <w:szCs w:val="32"/>
        </w:rPr>
        <w:t>f</w:t>
      </w:r>
      <w:r w:rsidRPr="00C35C54">
        <w:rPr>
          <w:rFonts w:asciiTheme="minorHAnsi" w:hAnsiTheme="minorHAnsi" w:cstheme="minorHAnsi"/>
          <w:sz w:val="32"/>
          <w:szCs w:val="32"/>
        </w:rPr>
        <w:t>actors</w:t>
      </w:r>
      <w:bookmarkEnd w:id="9"/>
      <w:r w:rsidRPr="00C35C54">
        <w:rPr>
          <w:rFonts w:asciiTheme="minorHAnsi" w:hAnsiTheme="minorHAnsi" w:cstheme="minorHAnsi"/>
          <w:sz w:val="32"/>
          <w:szCs w:val="32"/>
        </w:rPr>
        <w:t xml:space="preserve"> </w:t>
      </w:r>
    </w:p>
    <w:p w14:paraId="0EBF68EF" w14:textId="3E7E822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The sociological factors that may promote homicide can be the culture such as gangs, </w:t>
      </w:r>
      <w:r w:rsidR="00AD72A8" w:rsidRPr="001B2FE5">
        <w:rPr>
          <w:rFonts w:cstheme="minorHAnsi"/>
          <w:color w:val="000000" w:themeColor="text1"/>
          <w:sz w:val="24"/>
          <w:szCs w:val="24"/>
        </w:rPr>
        <w:t>religion,</w:t>
      </w:r>
      <w:r w:rsidRPr="001B2FE5">
        <w:rPr>
          <w:rFonts w:cstheme="minorHAnsi"/>
          <w:color w:val="000000" w:themeColor="text1"/>
          <w:sz w:val="24"/>
          <w:szCs w:val="24"/>
        </w:rPr>
        <w:t xml:space="preserve"> and society. Other sociological factors may be the intrusion of technology, which has produced the lack of community and connections between people (</w:t>
      </w:r>
      <w:r w:rsidRPr="001B2FE5">
        <w:rPr>
          <w:rFonts w:cstheme="minorHAnsi"/>
          <w:color w:val="000000" w:themeColor="text1"/>
          <w:sz w:val="24"/>
          <w:szCs w:val="24"/>
          <w:shd w:val="clear" w:color="auto" w:fill="FFFFFF"/>
        </w:rPr>
        <w:t>Haggerty, 2009)</w:t>
      </w:r>
      <w:r w:rsidRPr="001B2FE5">
        <w:rPr>
          <w:rFonts w:cstheme="minorHAnsi"/>
          <w:color w:val="000000" w:themeColor="text1"/>
          <w:sz w:val="24"/>
          <w:szCs w:val="24"/>
        </w:rPr>
        <w:t>. Through the rise of capitalism and lack of a sense of community, this has promoted the development of serial killers, due to the sea of strangers in the cities. Serial killers thrive and seek out complete strangers to target, diminishing them in the investigations due to the lack of connection to the victim (</w:t>
      </w:r>
      <w:r w:rsidRPr="001B2FE5">
        <w:rPr>
          <w:rFonts w:cstheme="minorHAnsi"/>
          <w:color w:val="000000" w:themeColor="text1"/>
          <w:sz w:val="24"/>
          <w:szCs w:val="24"/>
          <w:shd w:val="clear" w:color="auto" w:fill="FFFFFF"/>
        </w:rPr>
        <w:t xml:space="preserve">Haggerty 2009). </w:t>
      </w:r>
      <w:r w:rsidRPr="001B2FE5">
        <w:rPr>
          <w:rFonts w:cstheme="minorHAnsi"/>
          <w:color w:val="000000" w:themeColor="text1"/>
          <w:sz w:val="24"/>
          <w:szCs w:val="24"/>
        </w:rPr>
        <w:t>Another social aspect that results into the development of a killer is known to be gang culture. The sociological aspect of gang culture does not only study the individual person but the whole social characteristics, neighbourhoods, individuals and the peer pressure of others and societies to fit in (</w:t>
      </w:r>
      <w:r w:rsidRPr="001B2FE5">
        <w:rPr>
          <w:rFonts w:cstheme="minorHAnsi"/>
          <w:color w:val="000000" w:themeColor="text1"/>
          <w:sz w:val="24"/>
          <w:szCs w:val="24"/>
          <w:shd w:val="clear" w:color="auto" w:fill="FFFFFF"/>
        </w:rPr>
        <w:t>Hallsworth and Young, 2008).</w:t>
      </w:r>
      <w:r w:rsidRPr="001B2FE5">
        <w:rPr>
          <w:rFonts w:cstheme="minorHAnsi"/>
          <w:color w:val="000000" w:themeColor="text1"/>
          <w:sz w:val="24"/>
          <w:szCs w:val="24"/>
        </w:rPr>
        <w:t xml:space="preserve"> Morgan, Shaw and Mailley (2020) Indicates in their finding there has not been specific study of gang culture and homicide in England and Wales, additionally there has been evidence found to indicate the higher density of street crime and gang presence has also been around the same areas as homicide. Furthermore, </w:t>
      </w:r>
      <w:r w:rsidR="00A56BDA" w:rsidRPr="001B2FE5">
        <w:rPr>
          <w:rFonts w:cstheme="minorHAnsi"/>
          <w:color w:val="000000" w:themeColor="text1"/>
          <w:sz w:val="24"/>
          <w:szCs w:val="24"/>
        </w:rPr>
        <w:t xml:space="preserve">Morgan, Shaw and Mailley (2020) </w:t>
      </w:r>
      <w:r w:rsidRPr="001B2FE5">
        <w:rPr>
          <w:rFonts w:cstheme="minorHAnsi"/>
          <w:color w:val="000000" w:themeColor="text1"/>
          <w:sz w:val="24"/>
          <w:szCs w:val="24"/>
        </w:rPr>
        <w:t>suggests the induction of homicide may be created through profits of drugs, illegal items and other illicit profits which causes an overall environment for homicide to happen. An example of this may be introduced by the Chicago theory, named social disorganisation theory</w:t>
      </w:r>
      <w:r w:rsidR="00A351F1">
        <w:rPr>
          <w:rFonts w:cstheme="minorHAnsi"/>
          <w:color w:val="000000" w:themeColor="text1"/>
          <w:sz w:val="24"/>
          <w:szCs w:val="24"/>
        </w:rPr>
        <w:t>. T</w:t>
      </w:r>
      <w:r w:rsidRPr="001B2FE5">
        <w:rPr>
          <w:rFonts w:cstheme="minorHAnsi"/>
          <w:color w:val="000000" w:themeColor="text1"/>
          <w:sz w:val="24"/>
          <w:szCs w:val="24"/>
        </w:rPr>
        <w:t xml:space="preserve">he theory suggests that crime is </w:t>
      </w:r>
      <w:r w:rsidR="00F509AD" w:rsidRPr="001B2FE5">
        <w:rPr>
          <w:rFonts w:cstheme="minorHAnsi"/>
          <w:color w:val="000000" w:themeColor="text1"/>
          <w:sz w:val="24"/>
          <w:szCs w:val="24"/>
        </w:rPr>
        <w:t>largely through</w:t>
      </w:r>
      <w:r w:rsidRPr="001B2FE5">
        <w:rPr>
          <w:rFonts w:cstheme="minorHAnsi"/>
          <w:color w:val="000000" w:themeColor="text1"/>
          <w:sz w:val="24"/>
          <w:szCs w:val="24"/>
        </w:rPr>
        <w:t xml:space="preserve"> unfavourable </w:t>
      </w:r>
      <w:r w:rsidR="00F509AD" w:rsidRPr="001B2FE5">
        <w:rPr>
          <w:rFonts w:cstheme="minorHAnsi"/>
          <w:color w:val="000000" w:themeColor="text1"/>
          <w:sz w:val="24"/>
          <w:szCs w:val="24"/>
        </w:rPr>
        <w:t>circumstances.</w:t>
      </w:r>
      <w:r w:rsidRPr="001B2FE5">
        <w:rPr>
          <w:rFonts w:cstheme="minorHAnsi"/>
          <w:color w:val="000000" w:themeColor="text1"/>
          <w:sz w:val="24"/>
          <w:szCs w:val="24"/>
        </w:rPr>
        <w:t xml:space="preserve"> Therefore, cities which are highly populated areas will suffer from more </w:t>
      </w:r>
      <w:r w:rsidR="00A351F1" w:rsidRPr="001B2FE5">
        <w:rPr>
          <w:rFonts w:cstheme="minorHAnsi"/>
          <w:color w:val="000000" w:themeColor="text1"/>
          <w:sz w:val="24"/>
          <w:szCs w:val="24"/>
        </w:rPr>
        <w:t>addictions,</w:t>
      </w:r>
      <w:r w:rsidRPr="001B2FE5">
        <w:rPr>
          <w:rFonts w:cstheme="minorHAnsi"/>
          <w:color w:val="000000" w:themeColor="text1"/>
          <w:sz w:val="24"/>
          <w:szCs w:val="24"/>
        </w:rPr>
        <w:t xml:space="preserve"> less employment and poorer living </w:t>
      </w:r>
      <w:r w:rsidR="00F509AD" w:rsidRPr="001B2FE5">
        <w:rPr>
          <w:rFonts w:cstheme="minorHAnsi"/>
          <w:color w:val="000000" w:themeColor="text1"/>
          <w:sz w:val="24"/>
          <w:szCs w:val="24"/>
        </w:rPr>
        <w:t>conditions,</w:t>
      </w:r>
      <w:r w:rsidRPr="001B2FE5">
        <w:rPr>
          <w:rFonts w:cstheme="minorHAnsi"/>
          <w:color w:val="000000" w:themeColor="text1"/>
          <w:sz w:val="24"/>
          <w:szCs w:val="24"/>
        </w:rPr>
        <w:t xml:space="preserve"> which is highly likely to lead to more crimes such as homicide than a less rural area , according to stripe (2020). Stripe (2020) also supports the idea of higher crime levels in cities by informing in 2019 there had been just over twenty out of thousand who had </w:t>
      </w:r>
      <w:r w:rsidRPr="001B2FE5">
        <w:rPr>
          <w:rFonts w:cstheme="minorHAnsi"/>
          <w:color w:val="000000" w:themeColor="text1"/>
          <w:sz w:val="24"/>
          <w:szCs w:val="24"/>
        </w:rPr>
        <w:lastRenderedPageBreak/>
        <w:t xml:space="preserve">committed violence against a </w:t>
      </w:r>
      <w:r w:rsidR="004E13B5" w:rsidRPr="001B2FE5">
        <w:rPr>
          <w:rFonts w:cstheme="minorHAnsi"/>
          <w:color w:val="000000" w:themeColor="text1"/>
          <w:sz w:val="24"/>
          <w:szCs w:val="24"/>
        </w:rPr>
        <w:t>person,</w:t>
      </w:r>
      <w:r w:rsidRPr="001B2FE5">
        <w:rPr>
          <w:rFonts w:cstheme="minorHAnsi"/>
          <w:color w:val="000000" w:themeColor="text1"/>
          <w:sz w:val="24"/>
          <w:szCs w:val="24"/>
        </w:rPr>
        <w:t xml:space="preserve"> whereas there had been just over thirty out of thousand in predominantly urban areas. </w:t>
      </w:r>
    </w:p>
    <w:p w14:paraId="60295417" w14:textId="0553F3A0"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Some may question if a normal day to day person can become a killer but evidence such as the Stanford Experiment, kidnapper victims and random acts of homicide indicate we do have the ability in our nature to commit such a horrific act. The Stanford Experiment took place in a simulated </w:t>
      </w:r>
      <w:r w:rsidR="00550239" w:rsidRPr="001B2FE5">
        <w:rPr>
          <w:rFonts w:cstheme="minorHAnsi"/>
          <w:color w:val="000000" w:themeColor="text1"/>
          <w:sz w:val="24"/>
          <w:szCs w:val="24"/>
        </w:rPr>
        <w:t>two-week</w:t>
      </w:r>
      <w:r w:rsidRPr="001B2FE5">
        <w:rPr>
          <w:rFonts w:cstheme="minorHAnsi"/>
          <w:color w:val="000000" w:themeColor="text1"/>
          <w:sz w:val="24"/>
          <w:szCs w:val="24"/>
        </w:rPr>
        <w:t xml:space="preserve"> prison experiment (Zimbardo ,2004</w:t>
      </w:r>
      <w:r w:rsidR="00550239" w:rsidRPr="001B2FE5">
        <w:rPr>
          <w:rFonts w:cstheme="minorHAnsi"/>
          <w:color w:val="000000" w:themeColor="text1"/>
          <w:sz w:val="24"/>
          <w:szCs w:val="24"/>
        </w:rPr>
        <w:t>). The</w:t>
      </w:r>
      <w:r w:rsidRPr="001B2FE5">
        <w:rPr>
          <w:rFonts w:cstheme="minorHAnsi"/>
          <w:color w:val="000000" w:themeColor="text1"/>
          <w:sz w:val="24"/>
          <w:szCs w:val="24"/>
        </w:rPr>
        <w:t xml:space="preserve"> aim of the experiment was to examine the effects of situational variables on </w:t>
      </w:r>
      <w:r w:rsidR="00920D61" w:rsidRPr="001B2FE5">
        <w:rPr>
          <w:rFonts w:cstheme="minorHAnsi"/>
          <w:color w:val="000000" w:themeColor="text1"/>
          <w:sz w:val="24"/>
          <w:szCs w:val="24"/>
        </w:rPr>
        <w:t>individuals’</w:t>
      </w:r>
      <w:r w:rsidRPr="001B2FE5">
        <w:rPr>
          <w:rFonts w:cstheme="minorHAnsi"/>
          <w:color w:val="000000" w:themeColor="text1"/>
          <w:sz w:val="24"/>
          <w:szCs w:val="24"/>
        </w:rPr>
        <w:t xml:space="preserve"> behaviours and reactions where power is a key component. The experiment, which was created by Zimbardo and his colleagues in 1973 had reached the end after six days of the experiment. Before the experiment began the applicants had to participate in personality tests, diagnostic </w:t>
      </w:r>
      <w:r w:rsidR="00550239" w:rsidRPr="001B2FE5">
        <w:rPr>
          <w:rFonts w:cstheme="minorHAnsi"/>
          <w:color w:val="000000" w:themeColor="text1"/>
          <w:sz w:val="24"/>
          <w:szCs w:val="24"/>
        </w:rPr>
        <w:t>interviews,</w:t>
      </w:r>
      <w:r w:rsidRPr="001B2FE5">
        <w:rPr>
          <w:rFonts w:cstheme="minorHAnsi"/>
          <w:color w:val="000000" w:themeColor="text1"/>
          <w:sz w:val="24"/>
          <w:szCs w:val="24"/>
        </w:rPr>
        <w:t xml:space="preserve"> and other forms of check to insure there was no psychological, medical issues and no history of drugs and alcohol. This was to ensure the best results possible out of the twenty-four individual that had been chosen to participate (Zimbardo, 2004). In conclusion to the experiment, Zimbardo found out individuals will conform to a situation to fit in, even though this may result in extreme mistreatment of others. It had also been discovering the guards who had been placed in power had completely lost their sense of humanity and began to display sadistic tendencies. Therefore, the overall finding of the experiment proved the environment cand structure can change a person (Zimbardo ,2004).</w:t>
      </w:r>
    </w:p>
    <w:p w14:paraId="2C8BEA32" w14:textId="53506A4D"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According to Newburn (2017), just over 40 per cent of males and almost all female victims had been murdered by a person they had known through a form of personal or emotional dispute which had led to the act of murder through a split diction of the suspect at the time. The evidence indicated by Newburn (2017) also displays two thirds of women had been murdered by their husbands. It had been found to be very rare for the victim to be murdered by a stranger, the statistics indicate this is only twenty two percent.  </w:t>
      </w:r>
    </w:p>
    <w:p w14:paraId="4F0ADC25" w14:textId="48902C7A" w:rsidR="00DD058D" w:rsidRPr="00C35C54" w:rsidRDefault="00B27D76" w:rsidP="006F7FCA">
      <w:pPr>
        <w:pStyle w:val="Heading2"/>
        <w:spacing w:line="360" w:lineRule="auto"/>
        <w:rPr>
          <w:rFonts w:asciiTheme="minorHAnsi" w:hAnsiTheme="minorHAnsi" w:cstheme="minorHAnsi"/>
          <w:sz w:val="32"/>
          <w:szCs w:val="32"/>
        </w:rPr>
      </w:pPr>
      <w:bookmarkStart w:id="10" w:name="_Toc89363158"/>
      <w:r w:rsidRPr="00C35C54">
        <w:rPr>
          <w:rFonts w:asciiTheme="minorHAnsi" w:hAnsiTheme="minorHAnsi" w:cstheme="minorHAnsi"/>
          <w:sz w:val="32"/>
          <w:szCs w:val="32"/>
        </w:rPr>
        <w:t xml:space="preserve">The </w:t>
      </w:r>
      <w:r w:rsidR="00017B3F" w:rsidRPr="00C35C54">
        <w:rPr>
          <w:rFonts w:asciiTheme="minorHAnsi" w:hAnsiTheme="minorHAnsi" w:cstheme="minorHAnsi"/>
          <w:sz w:val="32"/>
          <w:szCs w:val="32"/>
        </w:rPr>
        <w:t>m</w:t>
      </w:r>
      <w:r w:rsidRPr="00C35C54">
        <w:rPr>
          <w:rFonts w:asciiTheme="minorHAnsi" w:hAnsiTheme="minorHAnsi" w:cstheme="minorHAnsi"/>
          <w:sz w:val="32"/>
          <w:szCs w:val="32"/>
        </w:rPr>
        <w:t xml:space="preserve">ind </w:t>
      </w:r>
      <w:r w:rsidR="00017B3F" w:rsidRPr="00C35C54">
        <w:rPr>
          <w:rFonts w:asciiTheme="minorHAnsi" w:hAnsiTheme="minorHAnsi" w:cstheme="minorHAnsi"/>
          <w:sz w:val="32"/>
          <w:szCs w:val="32"/>
        </w:rPr>
        <w:t>o</w:t>
      </w:r>
      <w:r w:rsidR="009036B8" w:rsidRPr="00C35C54">
        <w:rPr>
          <w:rFonts w:asciiTheme="minorHAnsi" w:hAnsiTheme="minorHAnsi" w:cstheme="minorHAnsi"/>
          <w:sz w:val="32"/>
          <w:szCs w:val="32"/>
        </w:rPr>
        <w:t>ver</w:t>
      </w:r>
      <w:r w:rsidRPr="00C35C54">
        <w:rPr>
          <w:rFonts w:asciiTheme="minorHAnsi" w:hAnsiTheme="minorHAnsi" w:cstheme="minorHAnsi"/>
          <w:sz w:val="32"/>
          <w:szCs w:val="32"/>
        </w:rPr>
        <w:t xml:space="preserve"> </w:t>
      </w:r>
      <w:r w:rsidR="00017B3F" w:rsidRPr="00C35C54">
        <w:rPr>
          <w:rFonts w:asciiTheme="minorHAnsi" w:hAnsiTheme="minorHAnsi" w:cstheme="minorHAnsi"/>
          <w:sz w:val="32"/>
          <w:szCs w:val="32"/>
        </w:rPr>
        <w:t>m</w:t>
      </w:r>
      <w:r w:rsidRPr="00C35C54">
        <w:rPr>
          <w:rFonts w:asciiTheme="minorHAnsi" w:hAnsiTheme="minorHAnsi" w:cstheme="minorHAnsi"/>
          <w:sz w:val="32"/>
          <w:szCs w:val="32"/>
        </w:rPr>
        <w:t>atter</w:t>
      </w:r>
      <w:bookmarkEnd w:id="10"/>
    </w:p>
    <w:p w14:paraId="0EA452F7" w14:textId="44411E18"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 major aspect of a murderer is their mind. Research indicates that many murderers suffer from mental health issues such as depression, </w:t>
      </w:r>
      <w:r w:rsidR="009036B8" w:rsidRPr="001B2FE5">
        <w:rPr>
          <w:rFonts w:cstheme="minorHAnsi"/>
          <w:color w:val="000000" w:themeColor="text1"/>
          <w:sz w:val="24"/>
          <w:szCs w:val="24"/>
        </w:rPr>
        <w:t>schizophrenia,</w:t>
      </w:r>
      <w:r w:rsidRPr="001B2FE5">
        <w:rPr>
          <w:rFonts w:cstheme="minorHAnsi"/>
          <w:color w:val="000000" w:themeColor="text1"/>
          <w:sz w:val="24"/>
          <w:szCs w:val="24"/>
        </w:rPr>
        <w:t xml:space="preserve"> and a detachment element (</w:t>
      </w:r>
      <w:r w:rsidRPr="001B2FE5">
        <w:rPr>
          <w:rFonts w:cstheme="minorHAnsi"/>
          <w:color w:val="000000" w:themeColor="text1"/>
          <w:sz w:val="24"/>
          <w:szCs w:val="24"/>
          <w:shd w:val="clear" w:color="auto" w:fill="FFFFFF"/>
        </w:rPr>
        <w:t>Simon, 2015)</w:t>
      </w:r>
      <w:r w:rsidRPr="001B2FE5">
        <w:rPr>
          <w:rFonts w:cstheme="minorHAnsi"/>
          <w:color w:val="000000" w:themeColor="text1"/>
          <w:sz w:val="24"/>
          <w:szCs w:val="24"/>
        </w:rPr>
        <w:t xml:space="preserve">. Therefore, identifying the main triggers and causes of a murderer will help the understanding and the development of rectory factors to prevent the outcome. </w:t>
      </w:r>
    </w:p>
    <w:p w14:paraId="510F7631"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lastRenderedPageBreak/>
        <w:t xml:space="preserve">Whilst there is no simple answer on how a person becomes a killer or what are the simple similarities to a killer, there is research into the area that may benefit the police and researchers to help identify and understand why a person may be committing these acts (Rosewood and Lo, 2019). The first area the criminal justice system may investigate, is the antisocial aspects of a person, for example psychopaths are more likely to be shy, antisocial and closed off to the world rather than social and lively. Another attribute which is identified to display the killer tendency is the abuse towards animals.  Rosewood and Lo (2019) believe that most serial killers begin young by testing the extremities through the torture and or murder of animals, studies show 70% of violent offenders and murderers, experience animal abuse in their childhood. Furthermore, this helps feed their need to kill before it does not satisfy anymore (Rosewood and Lo, 2019). An example of a serial killer who had tortured animals at a young age had been the Boston strangler, he would repeatedly capture dogs and cats as a child before shooting arrows and other objects at the animals in boxes to gratify the urge. </w:t>
      </w:r>
    </w:p>
    <w:p w14:paraId="593612EF"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Many offenders and serial killers arise from family homes that are troubled, such as issues with mental health, criminal, or homes who experience addictions such as drugs or alcohol. An example of this is Jeffrey Dahmer, Dahmer had moved home with his father after his parents had split and was often left at home due to his father working. Childhood abuse is also a very common trait in killers which also sparks psychological issues in the person. For example, William Bonin has murdered at least 20 individuals who were men and young boys through rape and murders, this may be due to Bonin being abused as a young child which then led to him living in a care home were, he was further raped and assaulted. If the killer has experienced abuse through sexual assaults and rape this often interduces many insecurities such as trust and a sense of emptiness which may Illustrate why they commit such acts to feel something (Rosewood and Lo, 2019). </w:t>
      </w:r>
    </w:p>
    <w:p w14:paraId="0A815290" w14:textId="472FA35D"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Whilst in England and Wales there is a minority of individuals with severe mental illness, nevertheless a large portion of offenders who have committed homicide have been diagnosed with severe mental illness. Due to this, the understanding of possible proximal elements will help identify what promotes homicidal behaviour and the connection with mental health issues such as schizophrenia (Abreu, </w:t>
      </w:r>
      <w:r w:rsidR="003F5F80">
        <w:rPr>
          <w:rFonts w:cstheme="minorHAnsi"/>
          <w:color w:val="000000" w:themeColor="text1"/>
          <w:sz w:val="24"/>
          <w:szCs w:val="24"/>
          <w:shd w:val="clear" w:color="auto" w:fill="FFFFFF"/>
        </w:rPr>
        <w:t>B</w:t>
      </w:r>
      <w:r w:rsidR="003F5F80" w:rsidRPr="001B2FE5">
        <w:rPr>
          <w:rFonts w:cstheme="minorHAnsi"/>
          <w:color w:val="000000" w:themeColor="text1"/>
          <w:sz w:val="24"/>
          <w:szCs w:val="24"/>
          <w:shd w:val="clear" w:color="auto" w:fill="FFFFFF"/>
        </w:rPr>
        <w:t>aker,</w:t>
      </w:r>
      <w:r w:rsidRPr="001B2FE5">
        <w:rPr>
          <w:rFonts w:cstheme="minorHAnsi"/>
          <w:color w:val="000000" w:themeColor="text1"/>
          <w:sz w:val="24"/>
          <w:szCs w:val="24"/>
          <w:shd w:val="clear" w:color="auto" w:fill="FFFFFF"/>
        </w:rPr>
        <w:t xml:space="preserve"> and Bedford, 2017). For example, Abreu et al (2017) informs, individuals who suffer from schizophrenia tend to be more violent </w:t>
      </w:r>
      <w:r w:rsidRPr="001B2FE5">
        <w:rPr>
          <w:rFonts w:cstheme="minorHAnsi"/>
          <w:color w:val="000000" w:themeColor="text1"/>
          <w:sz w:val="24"/>
          <w:szCs w:val="24"/>
          <w:shd w:val="clear" w:color="auto" w:fill="FFFFFF"/>
        </w:rPr>
        <w:lastRenderedPageBreak/>
        <w:t xml:space="preserve">than other mental health illnesses. furthermore, individuals who suffer from schizophrenia are seven times more than a neurotypical individual to have been convicted for homicide and are also estimated to be twenty times more likely to commit homicide than the </w:t>
      </w:r>
      <w:r w:rsidR="00583415" w:rsidRPr="001B2FE5">
        <w:rPr>
          <w:rFonts w:cstheme="minorHAnsi"/>
          <w:color w:val="000000" w:themeColor="text1"/>
          <w:sz w:val="24"/>
          <w:szCs w:val="24"/>
          <w:shd w:val="clear" w:color="auto" w:fill="FFFFFF"/>
        </w:rPr>
        <w:t>public</w:t>
      </w:r>
      <w:r w:rsidRPr="001B2FE5">
        <w:rPr>
          <w:rFonts w:cstheme="minorHAnsi"/>
          <w:color w:val="000000" w:themeColor="text1"/>
          <w:sz w:val="24"/>
          <w:szCs w:val="24"/>
          <w:shd w:val="clear" w:color="auto" w:fill="FFFFFF"/>
        </w:rPr>
        <w:t xml:space="preserve">. </w:t>
      </w:r>
    </w:p>
    <w:p w14:paraId="1E491BD5" w14:textId="7F5E18FB"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Abreu et al (2017) suggests, at the time of most homicides committed by individuals who suffer from schizophrenia, 80% of those commit homicide due to being motivated by delusions and hallucinations which then result in objects such as </w:t>
      </w:r>
      <w:r w:rsidR="000D5D31" w:rsidRPr="001B2FE5">
        <w:rPr>
          <w:rFonts w:cstheme="minorHAnsi"/>
          <w:color w:val="000000" w:themeColor="text1"/>
          <w:sz w:val="24"/>
          <w:szCs w:val="24"/>
          <w:shd w:val="clear" w:color="auto" w:fill="FFFFFF"/>
        </w:rPr>
        <w:t>knifes,</w:t>
      </w:r>
      <w:r w:rsidRPr="001B2FE5">
        <w:rPr>
          <w:rFonts w:cstheme="minorHAnsi"/>
          <w:color w:val="000000" w:themeColor="text1"/>
          <w:sz w:val="24"/>
          <w:szCs w:val="24"/>
          <w:shd w:val="clear" w:color="auto" w:fill="FFFFFF"/>
        </w:rPr>
        <w:t xml:space="preserve"> which are also the most commonly used by this group, in the act committed. Moreover, individuals who suffer with this form of illness are found to be more likely to carry sharp objects on their person. </w:t>
      </w:r>
    </w:p>
    <w:p w14:paraId="75BD72B9" w14:textId="17A98269"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Another form of illness that has been studies in connection with homicide is, bipolar disorder. Abreu et al (2017) suggest bipolar disorder equates to 7% of homicides committed in England and Wales in 2009 due to acute manic episodes of bipolar disorder which indicates a higher level of violence.  Abreu et al </w:t>
      </w:r>
      <w:r w:rsidR="0050455E">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2017</w:t>
      </w:r>
      <w:r w:rsidR="0050455E">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 also suggest major depression and homicide has been overlooked for years resulting in a lack of research and findings. Major depression is indicated to be mainly connected to homicide suicide offences, such as committing suicide no more than a week later than committing homicide. The research found informs just over seventy percent of offenders who commit homicide-suicide are shown to be suffering from clinical depression mostly at the time of the offence has occurred. The evidence indicates that most offenders who partake in homicide-suicide are more likely to be older than typical homicide perpetrators. Furthermore, findings indicate young mothers who suffer from depression who kill their children are also a high number and the murder of their partners or spouses through violence. </w:t>
      </w:r>
    </w:p>
    <w:p w14:paraId="6625A8C2" w14:textId="3EC40FB3" w:rsidR="00D56899" w:rsidRPr="00D91107" w:rsidRDefault="00D56899" w:rsidP="006F7FCA">
      <w:pPr>
        <w:pStyle w:val="Heading2"/>
        <w:spacing w:line="360" w:lineRule="auto"/>
        <w:rPr>
          <w:rFonts w:asciiTheme="minorHAnsi" w:hAnsiTheme="minorHAnsi" w:cstheme="minorHAnsi"/>
          <w:sz w:val="32"/>
          <w:szCs w:val="32"/>
          <w:shd w:val="clear" w:color="auto" w:fill="FFFFFF"/>
        </w:rPr>
      </w:pPr>
      <w:bookmarkStart w:id="11" w:name="_Toc89363159"/>
      <w:r w:rsidRPr="00D91107">
        <w:rPr>
          <w:rFonts w:asciiTheme="minorHAnsi" w:hAnsiTheme="minorHAnsi" w:cstheme="minorHAnsi"/>
          <w:sz w:val="32"/>
          <w:szCs w:val="32"/>
          <w:shd w:val="clear" w:color="auto" w:fill="FFFFFF"/>
        </w:rPr>
        <w:t>Adverse C</w:t>
      </w:r>
      <w:r w:rsidR="00904EA9" w:rsidRPr="00D91107">
        <w:rPr>
          <w:rFonts w:asciiTheme="minorHAnsi" w:hAnsiTheme="minorHAnsi" w:cstheme="minorHAnsi"/>
          <w:sz w:val="32"/>
          <w:szCs w:val="32"/>
          <w:shd w:val="clear" w:color="auto" w:fill="FFFFFF"/>
        </w:rPr>
        <w:t>hildhood Experiences</w:t>
      </w:r>
      <w:bookmarkEnd w:id="11"/>
      <w:r w:rsidR="00904EA9" w:rsidRPr="00D91107">
        <w:rPr>
          <w:rFonts w:asciiTheme="minorHAnsi" w:hAnsiTheme="minorHAnsi" w:cstheme="minorHAnsi"/>
          <w:sz w:val="32"/>
          <w:szCs w:val="32"/>
          <w:shd w:val="clear" w:color="auto" w:fill="FFFFFF"/>
        </w:rPr>
        <w:t xml:space="preserve"> </w:t>
      </w:r>
    </w:p>
    <w:p w14:paraId="7FE713D2" w14:textId="118D90DE" w:rsidR="009F7A09" w:rsidRPr="001B2FE5" w:rsidRDefault="009F7A09" w:rsidP="006F7FCA">
      <w:pPr>
        <w:spacing w:line="360" w:lineRule="auto"/>
        <w:jc w:val="both"/>
        <w:rPr>
          <w:rFonts w:cstheme="minorHAnsi"/>
          <w:color w:val="000000" w:themeColor="text1"/>
          <w:sz w:val="24"/>
          <w:szCs w:val="24"/>
        </w:rPr>
      </w:pPr>
      <w:r w:rsidRPr="001B2FE5">
        <w:rPr>
          <w:rFonts w:cstheme="minorHAnsi"/>
          <w:color w:val="000000" w:themeColor="text1"/>
          <w:sz w:val="24"/>
          <w:szCs w:val="24"/>
        </w:rPr>
        <w:t xml:space="preserve">In 1995 a study was conducted by the centres for disease control and the Kaiser Permanente heath care organisation, which is situated in California (Garbarino, 2017). The ground-breaking study focused on the adverse childhood experiences (ACEs) and has helped the understanding and improvement of how we can support those in need. ACEs are potentially traumatic events or experiences which occur between the age of birth to 17 years of age. ACEs cover 7 main areas which are a child experiencing violence, </w:t>
      </w:r>
      <w:r w:rsidR="0050455E" w:rsidRPr="001B2FE5">
        <w:rPr>
          <w:rFonts w:cstheme="minorHAnsi"/>
          <w:color w:val="000000" w:themeColor="text1"/>
          <w:sz w:val="24"/>
          <w:szCs w:val="24"/>
        </w:rPr>
        <w:t>abuse,</w:t>
      </w:r>
      <w:r w:rsidRPr="001B2FE5">
        <w:rPr>
          <w:rFonts w:cstheme="minorHAnsi"/>
          <w:color w:val="000000" w:themeColor="text1"/>
          <w:sz w:val="24"/>
          <w:szCs w:val="24"/>
        </w:rPr>
        <w:t xml:space="preserve"> or neglect (Garbarino, 2017). The child witnessing violence in the community or from their own home. The third ACEs is, having a family member die or commit suicide. Furthermore, aspects in the household </w:t>
      </w:r>
      <w:r w:rsidRPr="001B2FE5">
        <w:rPr>
          <w:rFonts w:cstheme="minorHAnsi"/>
          <w:color w:val="000000" w:themeColor="text1"/>
          <w:sz w:val="24"/>
          <w:szCs w:val="24"/>
        </w:rPr>
        <w:lastRenderedPageBreak/>
        <w:t xml:space="preserve">such as, any substance misuse, mental health issues, or instability that may be caused by prison or separation for example. The study allows the understanding by identifying these issues and supporting them, in the hope that this may result in less criminal behaviour such as murders, theft and so on. Awareness of ACEs can now help tackling social inequalities by preventing adversity and raising awareness (Garbarino,2017).  </w:t>
      </w:r>
    </w:p>
    <w:p w14:paraId="5EF05FCA" w14:textId="77777777" w:rsidR="009F7A09" w:rsidRPr="001B2FE5" w:rsidRDefault="009F7A09" w:rsidP="006F7FCA">
      <w:pPr>
        <w:spacing w:line="360" w:lineRule="auto"/>
        <w:jc w:val="both"/>
        <w:rPr>
          <w:rFonts w:cstheme="minorHAnsi"/>
          <w:color w:val="000000" w:themeColor="text1"/>
          <w:sz w:val="24"/>
          <w:szCs w:val="24"/>
        </w:rPr>
      </w:pPr>
    </w:p>
    <w:p w14:paraId="4697B601" w14:textId="1B95F512"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rPr>
        <w:t xml:space="preserve">ACEs have been very important in identifying the key areas of need to support those who are struggling, such as children who suffer from abuse, </w:t>
      </w:r>
      <w:r w:rsidR="00824079" w:rsidRPr="001B2FE5">
        <w:rPr>
          <w:rFonts w:cstheme="minorHAnsi"/>
          <w:color w:val="000000" w:themeColor="text1"/>
          <w:sz w:val="24"/>
          <w:szCs w:val="24"/>
        </w:rPr>
        <w:t>neglect,</w:t>
      </w:r>
      <w:r w:rsidRPr="001B2FE5">
        <w:rPr>
          <w:rFonts w:cstheme="minorHAnsi"/>
          <w:color w:val="000000" w:themeColor="text1"/>
          <w:sz w:val="24"/>
          <w:szCs w:val="24"/>
        </w:rPr>
        <w:t xml:space="preserve"> or poverty. Furthermore, </w:t>
      </w:r>
      <w:r w:rsidRPr="001B2FE5">
        <w:rPr>
          <w:rFonts w:cstheme="minorHAnsi"/>
          <w:color w:val="000000" w:themeColor="text1"/>
          <w:sz w:val="24"/>
          <w:szCs w:val="24"/>
          <w:shd w:val="clear" w:color="auto" w:fill="FFFFFF"/>
        </w:rPr>
        <w:t xml:space="preserve">Lace and Minnis (2020) has understood the need to understand ACEs, nevertheless identified there are limitations to ACEs. for example, the ACEs scores assume each adversity is equal nonetheless, this is not the case and would be incompetent to assume so. The ACE score assumes if there is a child of abuse and a child of diverse then this will lead to a score of three which indicates the same level of risk which is a very unlikely outcome. furthermore, this indicates that the two examples with experience an equal level of support which is highly unlikely to achieve due to finance, </w:t>
      </w:r>
      <w:r w:rsidR="00824079" w:rsidRPr="001B2FE5">
        <w:rPr>
          <w:rFonts w:cstheme="minorHAnsi"/>
          <w:color w:val="000000" w:themeColor="text1"/>
          <w:sz w:val="24"/>
          <w:szCs w:val="24"/>
          <w:shd w:val="clear" w:color="auto" w:fill="FFFFFF"/>
        </w:rPr>
        <w:t>circumstance,</w:t>
      </w:r>
      <w:r w:rsidRPr="001B2FE5">
        <w:rPr>
          <w:rFonts w:cstheme="minorHAnsi"/>
          <w:color w:val="000000" w:themeColor="text1"/>
          <w:sz w:val="24"/>
          <w:szCs w:val="24"/>
          <w:shd w:val="clear" w:color="auto" w:fill="FFFFFF"/>
        </w:rPr>
        <w:t xml:space="preserve"> and situations. </w:t>
      </w:r>
    </w:p>
    <w:p w14:paraId="758DA43E" w14:textId="43EA319B"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Suspects help understand the main target area of potential suspects the government should be aiming for, there still needs to be a study which group are committing homicide the most. By understanding this key factor, it will help the overall target and prevention of later homicides. Firstly, the age range of males between sixteen to twenty-four </w:t>
      </w:r>
      <w:r w:rsidR="000833FF" w:rsidRPr="001B2FE5">
        <w:rPr>
          <w:rFonts w:cstheme="minorHAnsi"/>
          <w:color w:val="000000" w:themeColor="text1"/>
          <w:sz w:val="24"/>
          <w:szCs w:val="24"/>
          <w:shd w:val="clear" w:color="auto" w:fill="FFFFFF"/>
        </w:rPr>
        <w:t>had a</w:t>
      </w:r>
      <w:r w:rsidRPr="001B2FE5">
        <w:rPr>
          <w:rFonts w:cstheme="minorHAnsi"/>
          <w:color w:val="000000" w:themeColor="text1"/>
          <w:sz w:val="24"/>
          <w:szCs w:val="24"/>
          <w:shd w:val="clear" w:color="auto" w:fill="FFFFFF"/>
        </w:rPr>
        <w:t xml:space="preserve"> percentage of just under </w:t>
      </w:r>
      <w:r w:rsidR="000833FF" w:rsidRPr="001B2FE5">
        <w:rPr>
          <w:rFonts w:cstheme="minorHAnsi"/>
          <w:color w:val="000000" w:themeColor="text1"/>
          <w:sz w:val="24"/>
          <w:szCs w:val="24"/>
          <w:shd w:val="clear" w:color="auto" w:fill="FFFFFF"/>
        </w:rPr>
        <w:t>forty</w:t>
      </w:r>
      <w:r w:rsidRPr="001B2FE5">
        <w:rPr>
          <w:rFonts w:cstheme="minorHAnsi"/>
          <w:color w:val="000000" w:themeColor="text1"/>
          <w:sz w:val="24"/>
          <w:szCs w:val="24"/>
          <w:shd w:val="clear" w:color="auto" w:fill="FFFFFF"/>
        </w:rPr>
        <w:t xml:space="preserve">, who had committed homicide, this demonstrated a high proportion of suspects in this age group. Females between the age twenty-five to thirty-four are responsible for just under twenty five percent of homicides, the next age range group, </w:t>
      </w:r>
      <w:r w:rsidR="000833FF" w:rsidRPr="001B2FE5">
        <w:rPr>
          <w:rFonts w:cstheme="minorHAnsi"/>
          <w:color w:val="000000" w:themeColor="text1"/>
          <w:sz w:val="24"/>
          <w:szCs w:val="24"/>
          <w:shd w:val="clear" w:color="auto" w:fill="FFFFFF"/>
        </w:rPr>
        <w:t>thirty-five</w:t>
      </w:r>
      <w:r w:rsidRPr="001B2FE5">
        <w:rPr>
          <w:rFonts w:cstheme="minorHAnsi"/>
          <w:color w:val="000000" w:themeColor="text1"/>
          <w:sz w:val="24"/>
          <w:szCs w:val="24"/>
          <w:shd w:val="clear" w:color="auto" w:fill="FFFFFF"/>
        </w:rPr>
        <w:t xml:space="preserve"> to </w:t>
      </w:r>
      <w:r w:rsidR="00E50BCB" w:rsidRPr="001B2FE5">
        <w:rPr>
          <w:rFonts w:cstheme="minorHAnsi"/>
          <w:color w:val="000000" w:themeColor="text1"/>
          <w:sz w:val="24"/>
          <w:szCs w:val="24"/>
          <w:shd w:val="clear" w:color="auto" w:fill="FFFFFF"/>
        </w:rPr>
        <w:t>forty-four</w:t>
      </w:r>
      <w:r w:rsidRPr="001B2FE5">
        <w:rPr>
          <w:rFonts w:cstheme="minorHAnsi"/>
          <w:color w:val="000000" w:themeColor="text1"/>
          <w:sz w:val="24"/>
          <w:szCs w:val="24"/>
          <w:shd w:val="clear" w:color="auto" w:fill="FFFFFF"/>
        </w:rPr>
        <w:t xml:space="preserve"> is very similar with just under twenty present of females being suspects of homicide. The evidence also indicates thirteen out of twenty-one suspects tend to be thirty-five and older, which is opposite to men with more younger males convicted for homicide (Elkine, 2020). </w:t>
      </w:r>
    </w:p>
    <w:p w14:paraId="55E2C7A6" w14:textId="32EE36CA"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In 2002 there had been a study of 180 males convicted in 2002 by Dobash who had also conducted interviews with a series of question (Newburn, 2017). Dobash</w:t>
      </w:r>
      <w:r w:rsidR="00327B0E" w:rsidRPr="001B2FE5">
        <w:rPr>
          <w:rFonts w:cstheme="minorHAnsi"/>
          <w:color w:val="000000" w:themeColor="text1"/>
          <w:sz w:val="24"/>
          <w:szCs w:val="24"/>
          <w:shd w:val="clear" w:color="auto" w:fill="FFFFFF"/>
        </w:rPr>
        <w:t xml:space="preserve"> (2002)</w:t>
      </w:r>
      <w:r w:rsidRPr="001B2FE5">
        <w:rPr>
          <w:rFonts w:cstheme="minorHAnsi"/>
          <w:color w:val="000000" w:themeColor="text1"/>
          <w:sz w:val="24"/>
          <w:szCs w:val="24"/>
          <w:shd w:val="clear" w:color="auto" w:fill="FFFFFF"/>
        </w:rPr>
        <w:t xml:space="preserve"> had interviewed in England and Scotland</w:t>
      </w:r>
      <w:r w:rsidR="00B04DB3" w:rsidRPr="001B2FE5">
        <w:rPr>
          <w:rFonts w:cstheme="minorHAnsi"/>
          <w:color w:val="000000" w:themeColor="text1"/>
          <w:sz w:val="24"/>
          <w:szCs w:val="24"/>
          <w:shd w:val="clear" w:color="auto" w:fill="FFFFFF"/>
        </w:rPr>
        <w:t>, there</w:t>
      </w:r>
      <w:r w:rsidRPr="001B2FE5">
        <w:rPr>
          <w:rFonts w:cstheme="minorHAnsi"/>
          <w:color w:val="000000" w:themeColor="text1"/>
          <w:sz w:val="24"/>
          <w:szCs w:val="24"/>
          <w:shd w:val="clear" w:color="auto" w:fill="FFFFFF"/>
        </w:rPr>
        <w:t xml:space="preserve"> had had </w:t>
      </w:r>
      <w:r w:rsidR="00B04DB3" w:rsidRPr="001B2FE5">
        <w:rPr>
          <w:rFonts w:cstheme="minorHAnsi"/>
          <w:color w:val="000000" w:themeColor="text1"/>
          <w:sz w:val="24"/>
          <w:szCs w:val="24"/>
          <w:shd w:val="clear" w:color="auto" w:fill="FFFFFF"/>
        </w:rPr>
        <w:t>been</w:t>
      </w:r>
      <w:r w:rsidRPr="001B2FE5">
        <w:rPr>
          <w:rFonts w:cstheme="minorHAnsi"/>
          <w:color w:val="000000" w:themeColor="text1"/>
          <w:sz w:val="24"/>
          <w:szCs w:val="24"/>
          <w:shd w:val="clear" w:color="auto" w:fill="FFFFFF"/>
        </w:rPr>
        <w:t xml:space="preserve"> sixty one percent of convicted murders had problems in school, thirty-nine per cent of convicts had come from broken home and just over twenty percent had come from families where there had been domestic abuse, </w:t>
      </w:r>
      <w:r w:rsidRPr="001B2FE5">
        <w:rPr>
          <w:rFonts w:cstheme="minorHAnsi"/>
          <w:color w:val="000000" w:themeColor="text1"/>
          <w:sz w:val="24"/>
          <w:szCs w:val="24"/>
          <w:shd w:val="clear" w:color="auto" w:fill="FFFFFF"/>
        </w:rPr>
        <w:lastRenderedPageBreak/>
        <w:t xml:space="preserve">were the father had ben violent towards the mother. Out of the convicted murderers, it had also been assessed </w:t>
      </w:r>
      <w:r w:rsidR="00C80834" w:rsidRPr="001B2FE5">
        <w:rPr>
          <w:rFonts w:cstheme="minorHAnsi"/>
          <w:color w:val="000000" w:themeColor="text1"/>
          <w:sz w:val="24"/>
          <w:szCs w:val="24"/>
          <w:shd w:val="clear" w:color="auto" w:fill="FFFFFF"/>
        </w:rPr>
        <w:t>those twenty six percent</w:t>
      </w:r>
      <w:r w:rsidRPr="001B2FE5">
        <w:rPr>
          <w:rFonts w:cstheme="minorHAnsi"/>
          <w:color w:val="000000" w:themeColor="text1"/>
          <w:sz w:val="24"/>
          <w:szCs w:val="24"/>
          <w:shd w:val="clear" w:color="auto" w:fill="FFFFFF"/>
        </w:rPr>
        <w:t xml:space="preserve"> of had been in care and twenty five percent had also had issues with alcohol as a</w:t>
      </w:r>
      <w:r w:rsidR="0035796C" w:rsidRPr="001B2FE5">
        <w:rPr>
          <w:rFonts w:cstheme="minorHAnsi"/>
          <w:color w:val="000000" w:themeColor="text1"/>
          <w:sz w:val="24"/>
          <w:szCs w:val="24"/>
          <w:shd w:val="clear" w:color="auto" w:fill="FFFFFF"/>
        </w:rPr>
        <w:t xml:space="preserve"> </w:t>
      </w:r>
      <w:r w:rsidRPr="001B2FE5">
        <w:rPr>
          <w:rFonts w:cstheme="minorHAnsi"/>
          <w:color w:val="000000" w:themeColor="text1"/>
          <w:sz w:val="24"/>
          <w:szCs w:val="24"/>
          <w:shd w:val="clear" w:color="auto" w:fill="FFFFFF"/>
        </w:rPr>
        <w:t xml:space="preserve">child. Dobash had also discovers ten percent of the convicts had learning disabilities and twenty five percent had mental health issues. </w:t>
      </w:r>
    </w:p>
    <w:p w14:paraId="7811FF25" w14:textId="7BFAF120"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In England and Wales, the method of homicide varied depending on the circumstance, </w:t>
      </w:r>
      <w:r w:rsidR="0035796C" w:rsidRPr="001B2FE5">
        <w:rPr>
          <w:rFonts w:cstheme="minorHAnsi"/>
          <w:color w:val="000000" w:themeColor="text1"/>
          <w:sz w:val="24"/>
          <w:szCs w:val="24"/>
          <w:shd w:val="clear" w:color="auto" w:fill="FFFFFF"/>
        </w:rPr>
        <w:t>age,</w:t>
      </w:r>
      <w:r w:rsidRPr="001B2FE5">
        <w:rPr>
          <w:rFonts w:cstheme="minorHAnsi"/>
          <w:color w:val="000000" w:themeColor="text1"/>
          <w:sz w:val="24"/>
          <w:szCs w:val="24"/>
          <w:shd w:val="clear" w:color="auto" w:fill="FFFFFF"/>
        </w:rPr>
        <w:t xml:space="preserve"> and gender of the individuals. Evidence shows thirty six percent of homicides had been utilised through sharp instruments, furthermore this method had been used mostly with individuals who suffer from schizophrenia by the murder of family members or partners at home. Offenders who had been diagnosed with affective disorder had used methods such as strangulation and or suffocation when committing homicide due to this being a more personal form of murder. Individuals who suffer from </w:t>
      </w:r>
      <w:r w:rsidR="00544EC5" w:rsidRPr="001B2FE5">
        <w:rPr>
          <w:rFonts w:cstheme="minorHAnsi"/>
          <w:color w:val="000000" w:themeColor="text1"/>
          <w:sz w:val="24"/>
          <w:szCs w:val="24"/>
          <w:shd w:val="clear" w:color="auto" w:fill="FFFFFF"/>
        </w:rPr>
        <w:t>an</w:t>
      </w:r>
      <w:r w:rsidRPr="001B2FE5">
        <w:rPr>
          <w:rFonts w:cstheme="minorHAnsi"/>
          <w:color w:val="000000" w:themeColor="text1"/>
          <w:sz w:val="24"/>
          <w:szCs w:val="24"/>
          <w:shd w:val="clear" w:color="auto" w:fill="FFFFFF"/>
        </w:rPr>
        <w:t xml:space="preserve"> alcohol addiction had been found to use the more physical methods such as kicking or hitting to kill their victims. drug dependent offenders had used methods that were non-violent methods such as poising, this is seen to be a less personal form of homicide. The form of homicide usually differs depending on the social and behavioural characterises of the individual </w:t>
      </w:r>
      <w:r w:rsidR="0035796C" w:rsidRPr="001B2FE5">
        <w:rPr>
          <w:rFonts w:cstheme="minorHAnsi"/>
          <w:color w:val="000000" w:themeColor="text1"/>
          <w:sz w:val="24"/>
          <w:szCs w:val="24"/>
          <w:shd w:val="clear" w:color="auto" w:fill="FFFFFF"/>
        </w:rPr>
        <w:t>and</w:t>
      </w:r>
      <w:r w:rsidRPr="001B2FE5">
        <w:rPr>
          <w:rFonts w:cstheme="minorHAnsi"/>
          <w:color w:val="000000" w:themeColor="text1"/>
          <w:sz w:val="24"/>
          <w:szCs w:val="24"/>
          <w:shd w:val="clear" w:color="auto" w:fill="FFFFFF"/>
        </w:rPr>
        <w:t xml:space="preserve"> the victim in question. </w:t>
      </w:r>
    </w:p>
    <w:p w14:paraId="65763875" w14:textId="1C21C9D2"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percentage of killings used by sharp instruments acuate for just under </w:t>
      </w:r>
      <w:r w:rsidR="0035796C" w:rsidRPr="001B2FE5">
        <w:rPr>
          <w:rFonts w:cstheme="minorHAnsi"/>
          <w:color w:val="000000" w:themeColor="text1"/>
          <w:sz w:val="24"/>
          <w:szCs w:val="24"/>
          <w:shd w:val="clear" w:color="auto" w:fill="FFFFFF"/>
        </w:rPr>
        <w:t>forty</w:t>
      </w:r>
      <w:r w:rsidRPr="001B2FE5">
        <w:rPr>
          <w:rFonts w:cstheme="minorHAnsi"/>
          <w:color w:val="000000" w:themeColor="text1"/>
          <w:sz w:val="24"/>
          <w:szCs w:val="24"/>
          <w:shd w:val="clear" w:color="auto" w:fill="FFFFFF"/>
        </w:rPr>
        <w:t xml:space="preserve"> percent of homicides in England and Wales. As a result, there was just under two hundred and sixty sharp instruments recorded in homicides in the year 2019, ending in March. The year 2019 had been a decrease of homicides by sharp instruments compared to the last four years, the evidence indicates the number of homicides in males fell by ten percent in comparison too, females only fell by two precent. Other methods of homicide such as kicking and hitting equate for just under twenty percent of killings. Additionally, one in six females were murdered in the form of strangulation and or asphyxiation. One of the lowest forms of homicide in 2019 had been shooting, this may be due to the accessibility of firearms available in England and Wales compared to other countries such as </w:t>
      </w:r>
      <w:r w:rsidR="001B0BA8" w:rsidRPr="001B2FE5">
        <w:rPr>
          <w:rFonts w:cstheme="minorHAnsi"/>
          <w:color w:val="000000" w:themeColor="text1"/>
          <w:sz w:val="24"/>
          <w:szCs w:val="24"/>
          <w:shd w:val="clear" w:color="auto" w:fill="FFFFFF"/>
        </w:rPr>
        <w:t>Brazil</w:t>
      </w:r>
      <w:r w:rsidRPr="001B2FE5">
        <w:rPr>
          <w:rFonts w:cstheme="minorHAnsi"/>
          <w:color w:val="000000" w:themeColor="text1"/>
          <w:sz w:val="24"/>
          <w:szCs w:val="24"/>
          <w:shd w:val="clear" w:color="auto" w:fill="FFFFFF"/>
        </w:rPr>
        <w:t xml:space="preserve">, Mexico and also Colombia which gun related deaths equate to fifty percent of homicides (Santhanam, 2018). </w:t>
      </w:r>
    </w:p>
    <w:p w14:paraId="2FC53744" w14:textId="2D721050" w:rsidR="00904EA9" w:rsidRPr="00D91107" w:rsidRDefault="004D25A6" w:rsidP="006F7FCA">
      <w:pPr>
        <w:pStyle w:val="Heading2"/>
        <w:spacing w:line="360" w:lineRule="auto"/>
        <w:rPr>
          <w:rFonts w:asciiTheme="minorHAnsi" w:hAnsiTheme="minorHAnsi" w:cstheme="minorHAnsi"/>
          <w:sz w:val="32"/>
          <w:szCs w:val="32"/>
          <w:shd w:val="clear" w:color="auto" w:fill="FFFFFF"/>
        </w:rPr>
      </w:pPr>
      <w:bookmarkStart w:id="12" w:name="_Toc89363160"/>
      <w:r w:rsidRPr="00D91107">
        <w:rPr>
          <w:rFonts w:asciiTheme="minorHAnsi" w:hAnsiTheme="minorHAnsi" w:cstheme="minorHAnsi"/>
          <w:sz w:val="32"/>
          <w:szCs w:val="32"/>
          <w:shd w:val="clear" w:color="auto" w:fill="FFFFFF"/>
        </w:rPr>
        <w:t>How do</w:t>
      </w:r>
      <w:r w:rsidR="008867D6" w:rsidRPr="00D91107">
        <w:rPr>
          <w:rFonts w:asciiTheme="minorHAnsi" w:hAnsiTheme="minorHAnsi" w:cstheme="minorHAnsi"/>
          <w:sz w:val="32"/>
          <w:szCs w:val="32"/>
          <w:shd w:val="clear" w:color="auto" w:fill="FFFFFF"/>
        </w:rPr>
        <w:t>es</w:t>
      </w:r>
      <w:r w:rsidRPr="00D91107">
        <w:rPr>
          <w:rFonts w:asciiTheme="minorHAnsi" w:hAnsiTheme="minorHAnsi" w:cstheme="minorHAnsi"/>
          <w:sz w:val="32"/>
          <w:szCs w:val="32"/>
          <w:shd w:val="clear" w:color="auto" w:fill="FFFFFF"/>
        </w:rPr>
        <w:t xml:space="preserve"> the UK </w:t>
      </w:r>
      <w:r w:rsidR="00F509AD" w:rsidRPr="00D91107">
        <w:rPr>
          <w:rFonts w:asciiTheme="minorHAnsi" w:hAnsiTheme="minorHAnsi" w:cstheme="minorHAnsi"/>
          <w:sz w:val="32"/>
          <w:szCs w:val="32"/>
          <w:shd w:val="clear" w:color="auto" w:fill="FFFFFF"/>
        </w:rPr>
        <w:t>compare?</w:t>
      </w:r>
      <w:bookmarkEnd w:id="12"/>
    </w:p>
    <w:p w14:paraId="0360D0D3" w14:textId="0A52408C"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There are many different issues that impact the rate of homicide in other countries, therefore there should be caution when comparing each country. For example, the highest rate of homicide in all EU members, is Lithuania in 2017 with just under fifty per million population. </w:t>
      </w:r>
      <w:r w:rsidRPr="001B2FE5">
        <w:rPr>
          <w:rFonts w:cstheme="minorHAnsi"/>
          <w:color w:val="000000" w:themeColor="text1"/>
          <w:sz w:val="24"/>
          <w:szCs w:val="24"/>
          <w:shd w:val="clear" w:color="auto" w:fill="FFFFFF"/>
        </w:rPr>
        <w:lastRenderedPageBreak/>
        <w:t xml:space="preserve">Moreover, the Eurostat figures have identified that the police recorded international homicide rates are decreased </w:t>
      </w:r>
      <w:r w:rsidR="001B0BA8" w:rsidRPr="001B2FE5">
        <w:rPr>
          <w:rFonts w:cstheme="minorHAnsi"/>
          <w:color w:val="000000" w:themeColor="text1"/>
          <w:sz w:val="24"/>
          <w:szCs w:val="24"/>
          <w:shd w:val="clear" w:color="auto" w:fill="FFFFFF"/>
        </w:rPr>
        <w:t>throughout</w:t>
      </w:r>
      <w:r w:rsidRPr="001B2FE5">
        <w:rPr>
          <w:rFonts w:cstheme="minorHAnsi"/>
          <w:color w:val="000000" w:themeColor="text1"/>
          <w:sz w:val="24"/>
          <w:szCs w:val="24"/>
          <w:shd w:val="clear" w:color="auto" w:fill="FFFFFF"/>
        </w:rPr>
        <w:t xml:space="preserve"> the EU members between the years 2008 to 2014 yet began to fluctuate across the board by 2017. The lowest rates of homicide had been Luxembourg with just under four per million. On the country, England and Wales have very similar rates of homicide to other EU countries. </w:t>
      </w:r>
    </w:p>
    <w:p w14:paraId="3437ECD8" w14:textId="15EEC715"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According to Elkin (2020), in the last three years there has been just over a third of homicide victims had been under the influence of substances such as alcohol and drugs, just under twenty of the percentage had been alcohol, six percent of them had been injected illicit drugs and six percent had partaken in both alcohol and drugs. The results shown indicate just over twenty one percent of them were women and thirty-six of those were male. Elkin (2020) also discovered a third percent of homicide suspects had also been under the influence of drugs and alcohol, this is the same percentage of their victims. Just over ten percent of the homicide victims were known to be drug dealers and a quarter had also been drug users, the suspects of homicide had been a higher result with just under fifty percent had been drug users </w:t>
      </w:r>
      <w:r w:rsidR="007971C7" w:rsidRPr="001B2FE5">
        <w:rPr>
          <w:rFonts w:cstheme="minorHAnsi"/>
          <w:color w:val="000000" w:themeColor="text1"/>
          <w:sz w:val="24"/>
          <w:szCs w:val="24"/>
          <w:shd w:val="clear" w:color="auto" w:fill="FFFFFF"/>
        </w:rPr>
        <w:t>and</w:t>
      </w:r>
      <w:r w:rsidRPr="001B2FE5">
        <w:rPr>
          <w:rFonts w:cstheme="minorHAnsi"/>
          <w:color w:val="000000" w:themeColor="text1"/>
          <w:sz w:val="24"/>
          <w:szCs w:val="24"/>
          <w:shd w:val="clear" w:color="auto" w:fill="FFFFFF"/>
        </w:rPr>
        <w:t xml:space="preserve"> twenty four percent had been drug dealers. </w:t>
      </w:r>
    </w:p>
    <w:p w14:paraId="6085EB2A" w14:textId="7777777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Stripe (2021) informs just under 700 individuals became victims of homicide of the year ending March 2020. The indication of this, results to an increase of seven percent compared to the previous year. The increase does also involve the Grays lorry incident which had just under 40 homicide victims, if this incident did not occur then statistically the increase would only be by one percent instead of seven. Stripe (2021) indicates the rate of homicide in men are three times higher, that of a female. The statistics display comparing to previous years, men have a 20% increase from 422 to just over 500. furthermore, females have a decreased in homicides from just under 230 to 188, indicating a 16% decrease. </w:t>
      </w:r>
    </w:p>
    <w:p w14:paraId="0C9B9C27" w14:textId="7777777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Stripe (2021) examines and explains over the last three years of study, just under 50 per million of the population had been homicide in the black ethnic community which is in the region of five times higher than the white ethnic group. The white ethnic group is estimated to be just under ten per million of the population over the last three years. The evidence displayed by stripe (2021) indicates there is a major need of research and support to the black community due to the results found. The evidence also questions, are the government and authorities supporting those of specific ethnic groups enough to tackle the figures in question. </w:t>
      </w:r>
      <w:r w:rsidRPr="001B2FE5">
        <w:rPr>
          <w:rFonts w:cstheme="minorHAnsi"/>
          <w:color w:val="000000" w:themeColor="text1"/>
          <w:sz w:val="24"/>
          <w:szCs w:val="24"/>
        </w:rPr>
        <w:lastRenderedPageBreak/>
        <w:t xml:space="preserve">The most common method of homicide had been used by sharp instruments such as knives, this may be due to gang violence and so forth. </w:t>
      </w:r>
    </w:p>
    <w:p w14:paraId="48C23B3D" w14:textId="72C15536"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Women are perceived to be the focus of grave problems and murders across the UK </w:t>
      </w:r>
      <w:r w:rsidR="00F86FC7" w:rsidRPr="001B2FE5">
        <w:rPr>
          <w:rFonts w:cstheme="minorHAnsi"/>
          <w:color w:val="000000" w:themeColor="text1"/>
          <w:sz w:val="24"/>
          <w:szCs w:val="24"/>
        </w:rPr>
        <w:t>and</w:t>
      </w:r>
      <w:r w:rsidRPr="001B2FE5">
        <w:rPr>
          <w:rFonts w:cstheme="minorHAnsi"/>
          <w:color w:val="000000" w:themeColor="text1"/>
          <w:sz w:val="24"/>
          <w:szCs w:val="24"/>
        </w:rPr>
        <w:t xml:space="preserve"> the globe, nonetheless men are the individuals most likely to become victims of homicide (United Nations, 2018). Men are 73% of homicides over the past three years has been due to male homicide indicating a more informed view of who are really the victims of homicide. The evidence displays women are more likely to be murdered by someone they know whether, men are more likely to be murdered by a stranger (United Nations, 2018).  </w:t>
      </w:r>
    </w:p>
    <w:p w14:paraId="5E678067" w14:textId="60B6D33B"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Although the higher rate of homicide are males, women are by far a higher amount of death in the domestic homicide regain, furthermore, one fifth of all homicides in Wales and England occur to be a result of domestic homicide overall. The results show a significant amount of domestic homicide victims are also previously domestic violence victims of their partner or spouse. </w:t>
      </w:r>
      <w:r w:rsidRPr="001B2FE5">
        <w:rPr>
          <w:rFonts w:cstheme="minorHAnsi"/>
          <w:color w:val="000000" w:themeColor="text1"/>
          <w:sz w:val="24"/>
          <w:szCs w:val="24"/>
          <w:shd w:val="clear" w:color="auto" w:fill="FFFFFF"/>
        </w:rPr>
        <w:t xml:space="preserve">Brookman and </w:t>
      </w:r>
      <w:r w:rsidR="00E50BCB" w:rsidRPr="001B2FE5">
        <w:rPr>
          <w:rFonts w:cstheme="minorHAnsi"/>
          <w:color w:val="000000" w:themeColor="text1"/>
          <w:sz w:val="24"/>
          <w:szCs w:val="24"/>
          <w:shd w:val="clear" w:color="auto" w:fill="FFFFFF"/>
        </w:rPr>
        <w:t>Maguire</w:t>
      </w:r>
      <w:r w:rsidR="00E50BCB">
        <w:rPr>
          <w:rFonts w:cstheme="minorHAnsi"/>
          <w:color w:val="000000" w:themeColor="text1"/>
          <w:sz w:val="24"/>
          <w:szCs w:val="24"/>
          <w:shd w:val="clear" w:color="auto" w:fill="FFFFFF"/>
        </w:rPr>
        <w:t xml:space="preserve"> </w:t>
      </w:r>
      <w:r w:rsidR="00E50BCB" w:rsidRPr="001B2FE5">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2005) believes there also needs to be further research into the risk of domestic homicide from ex-partners which is a result of stalking. </w:t>
      </w:r>
    </w:p>
    <w:p w14:paraId="43B5E92D" w14:textId="13D8B281" w:rsidR="009F7A09" w:rsidRPr="006F4218"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Among children, the risk of becoming a victim is extremely low, yet infants under the age of one disagree with the overall statistic, this is because infants under the age of one are four times more likely to become victims of homicide </w:t>
      </w:r>
      <w:r w:rsidR="006F4218" w:rsidRPr="001B2FE5">
        <w:rPr>
          <w:rFonts w:cstheme="minorHAnsi"/>
          <w:color w:val="000000" w:themeColor="text1"/>
          <w:sz w:val="24"/>
          <w:szCs w:val="24"/>
        </w:rPr>
        <w:t>compared</w:t>
      </w:r>
      <w:r w:rsidRPr="001B2FE5">
        <w:rPr>
          <w:rFonts w:cstheme="minorHAnsi"/>
          <w:color w:val="000000" w:themeColor="text1"/>
          <w:sz w:val="24"/>
          <w:szCs w:val="24"/>
        </w:rPr>
        <w:t xml:space="preserve"> to children. In England and Wales, the main cause of homicide of infants under the age of one is equally committed by males and females and are also due to maternal mental disturbance and a range of economic and social factors which result in the horrific incidents (</w:t>
      </w:r>
      <w:r w:rsidRPr="001B2FE5">
        <w:rPr>
          <w:rFonts w:cstheme="minorHAnsi"/>
          <w:color w:val="000000" w:themeColor="text1"/>
          <w:sz w:val="24"/>
          <w:szCs w:val="24"/>
          <w:shd w:val="clear" w:color="auto" w:fill="FFFFFF"/>
        </w:rPr>
        <w:t>Brookman and Maguire,2005)</w:t>
      </w:r>
      <w:r w:rsidRPr="001B2FE5">
        <w:rPr>
          <w:rFonts w:cstheme="minorHAnsi"/>
          <w:color w:val="000000" w:themeColor="text1"/>
          <w:sz w:val="24"/>
          <w:szCs w:val="24"/>
        </w:rPr>
        <w:t xml:space="preserve">. One suggestion by </w:t>
      </w:r>
      <w:r w:rsidRPr="001B2FE5">
        <w:rPr>
          <w:rFonts w:cstheme="minorHAnsi"/>
          <w:color w:val="000000" w:themeColor="text1"/>
          <w:sz w:val="24"/>
          <w:szCs w:val="24"/>
          <w:shd w:val="clear" w:color="auto" w:fill="FFFFFF"/>
        </w:rPr>
        <w:t xml:space="preserve">Brookman and Maguire (2005) believe there needs to be improved child services, parental education programmes </w:t>
      </w:r>
      <w:r w:rsidR="00EF4991" w:rsidRPr="001B2FE5">
        <w:rPr>
          <w:rFonts w:cstheme="minorHAnsi"/>
          <w:color w:val="000000" w:themeColor="text1"/>
          <w:sz w:val="24"/>
          <w:szCs w:val="24"/>
          <w:shd w:val="clear" w:color="auto" w:fill="FFFFFF"/>
        </w:rPr>
        <w:t>and</w:t>
      </w:r>
      <w:r w:rsidRPr="001B2FE5">
        <w:rPr>
          <w:rFonts w:cstheme="minorHAnsi"/>
          <w:color w:val="000000" w:themeColor="text1"/>
          <w:sz w:val="24"/>
          <w:szCs w:val="24"/>
          <w:shd w:val="clear" w:color="auto" w:fill="FFFFFF"/>
        </w:rPr>
        <w:t xml:space="preserve"> overall support given to parents who may be struggling with this new form of life</w:t>
      </w:r>
      <w:r w:rsidR="00EF4991">
        <w:rPr>
          <w:rFonts w:cstheme="minorHAnsi"/>
          <w:color w:val="000000" w:themeColor="text1"/>
          <w:sz w:val="24"/>
          <w:szCs w:val="24"/>
          <w:shd w:val="clear" w:color="auto" w:fill="FFFFFF"/>
        </w:rPr>
        <w:t>. N</w:t>
      </w:r>
      <w:r w:rsidRPr="001B2FE5">
        <w:rPr>
          <w:rFonts w:cstheme="minorHAnsi"/>
          <w:color w:val="000000" w:themeColor="text1"/>
          <w:sz w:val="24"/>
          <w:szCs w:val="24"/>
          <w:shd w:val="clear" w:color="auto" w:fill="FFFFFF"/>
        </w:rPr>
        <w:t>evertheless</w:t>
      </w:r>
      <w:r w:rsidR="00EF4991">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 the research found indicates only a small number of parents who indicate risk factors are likely to kill their infants, indicating </w:t>
      </w:r>
      <w:r w:rsidR="00EF4991" w:rsidRPr="001B2FE5">
        <w:rPr>
          <w:rFonts w:cstheme="minorHAnsi"/>
          <w:color w:val="000000" w:themeColor="text1"/>
          <w:sz w:val="24"/>
          <w:szCs w:val="24"/>
          <w:shd w:val="clear" w:color="auto" w:fill="FFFFFF"/>
        </w:rPr>
        <w:t>an</w:t>
      </w:r>
      <w:r w:rsidRPr="001B2FE5">
        <w:rPr>
          <w:rFonts w:cstheme="minorHAnsi"/>
          <w:color w:val="000000" w:themeColor="text1"/>
          <w:sz w:val="24"/>
          <w:szCs w:val="24"/>
          <w:shd w:val="clear" w:color="auto" w:fill="FFFFFF"/>
        </w:rPr>
        <w:t xml:space="preserve"> issue on who may be at risk. </w:t>
      </w:r>
    </w:p>
    <w:p w14:paraId="0CD9D56D" w14:textId="59401113" w:rsidR="005E06D1" w:rsidRPr="00D91107" w:rsidRDefault="00EA289D" w:rsidP="006F7FCA">
      <w:pPr>
        <w:pStyle w:val="Heading2"/>
        <w:spacing w:line="360" w:lineRule="auto"/>
        <w:rPr>
          <w:rFonts w:asciiTheme="minorHAnsi" w:hAnsiTheme="minorHAnsi" w:cstheme="minorHAnsi"/>
          <w:sz w:val="32"/>
          <w:szCs w:val="32"/>
        </w:rPr>
      </w:pPr>
      <w:bookmarkStart w:id="13" w:name="_Toc89363161"/>
      <w:r w:rsidRPr="00D91107">
        <w:rPr>
          <w:rFonts w:asciiTheme="minorHAnsi" w:hAnsiTheme="minorHAnsi" w:cstheme="minorHAnsi"/>
          <w:sz w:val="32"/>
          <w:szCs w:val="32"/>
          <w:shd w:val="clear" w:color="auto" w:fill="FFFFFF"/>
        </w:rPr>
        <w:t xml:space="preserve">Comparing the cases : </w:t>
      </w:r>
      <w:r w:rsidR="00206A42" w:rsidRPr="00D91107">
        <w:rPr>
          <w:rFonts w:asciiTheme="minorHAnsi" w:hAnsiTheme="minorHAnsi" w:cstheme="minorHAnsi"/>
          <w:sz w:val="32"/>
          <w:szCs w:val="32"/>
          <w:shd w:val="clear" w:color="auto" w:fill="FFFFFF"/>
        </w:rPr>
        <w:t xml:space="preserve">The James </w:t>
      </w:r>
      <w:r w:rsidR="00194937" w:rsidRPr="00D91107">
        <w:rPr>
          <w:rFonts w:asciiTheme="minorHAnsi" w:hAnsiTheme="minorHAnsi" w:cstheme="minorHAnsi"/>
          <w:sz w:val="32"/>
          <w:szCs w:val="32"/>
          <w:shd w:val="clear" w:color="auto" w:fill="FFFFFF"/>
        </w:rPr>
        <w:t xml:space="preserve">Bulger Case </w:t>
      </w:r>
      <w:r w:rsidR="00891D58" w:rsidRPr="00D91107">
        <w:rPr>
          <w:rFonts w:asciiTheme="minorHAnsi" w:hAnsiTheme="minorHAnsi" w:cstheme="minorHAnsi"/>
          <w:sz w:val="32"/>
          <w:szCs w:val="32"/>
          <w:shd w:val="clear" w:color="auto" w:fill="FFFFFF"/>
        </w:rPr>
        <w:t>and Trondheim Case</w:t>
      </w:r>
      <w:bookmarkEnd w:id="13"/>
      <w:r w:rsidR="00891D58" w:rsidRPr="00D91107">
        <w:rPr>
          <w:rFonts w:asciiTheme="minorHAnsi" w:hAnsiTheme="minorHAnsi" w:cstheme="minorHAnsi"/>
          <w:sz w:val="32"/>
          <w:szCs w:val="32"/>
          <w:shd w:val="clear" w:color="auto" w:fill="FFFFFF"/>
        </w:rPr>
        <w:t xml:space="preserve"> </w:t>
      </w:r>
    </w:p>
    <w:p w14:paraId="34BF438E" w14:textId="544BDA6F" w:rsidR="009F7A09" w:rsidRPr="001B2FE5" w:rsidRDefault="009F7A09" w:rsidP="006F7FCA">
      <w:pPr>
        <w:spacing w:before="240"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In 1993, an act committed by two little boys aged 10</w:t>
      </w:r>
      <w:r w:rsidR="00EF4991">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 questions the reality of a person being born evil. The two little boys named Thompson and Venables kidnapped James Bulger, who was two from a shop </w:t>
      </w:r>
      <w:r w:rsidRPr="001B2FE5">
        <w:rPr>
          <w:rFonts w:cstheme="minorHAnsi"/>
          <w:color w:val="000000" w:themeColor="text1"/>
          <w:sz w:val="24"/>
          <w:szCs w:val="24"/>
        </w:rPr>
        <w:t>(Butterworth, 2020).</w:t>
      </w:r>
      <w:r w:rsidRPr="001B2FE5">
        <w:rPr>
          <w:rFonts w:cstheme="minorHAnsi"/>
          <w:color w:val="000000" w:themeColor="text1"/>
          <w:sz w:val="24"/>
          <w:szCs w:val="24"/>
          <w:shd w:val="clear" w:color="auto" w:fill="FFFFFF"/>
        </w:rPr>
        <w:t xml:space="preserve"> </w:t>
      </w:r>
      <w:r w:rsidR="00E50BCB" w:rsidRPr="001B2FE5">
        <w:rPr>
          <w:rFonts w:cstheme="minorHAnsi"/>
          <w:color w:val="000000" w:themeColor="text1"/>
          <w:sz w:val="24"/>
          <w:szCs w:val="24"/>
          <w:shd w:val="clear" w:color="auto" w:fill="FFFFFF"/>
        </w:rPr>
        <w:t>Later</w:t>
      </w:r>
      <w:r w:rsidRPr="001B2FE5">
        <w:rPr>
          <w:rFonts w:cstheme="minorHAnsi"/>
          <w:color w:val="000000" w:themeColor="text1"/>
          <w:sz w:val="24"/>
          <w:szCs w:val="24"/>
          <w:shd w:val="clear" w:color="auto" w:fill="FFFFFF"/>
        </w:rPr>
        <w:t>, th</w:t>
      </w:r>
      <w:r w:rsidR="00E50BCB">
        <w:rPr>
          <w:rFonts w:cstheme="minorHAnsi"/>
          <w:color w:val="000000" w:themeColor="text1"/>
          <w:sz w:val="24"/>
          <w:szCs w:val="24"/>
          <w:shd w:val="clear" w:color="auto" w:fill="FFFFFF"/>
        </w:rPr>
        <w:t>e</w:t>
      </w:r>
      <w:r w:rsidRPr="001B2FE5">
        <w:rPr>
          <w:rFonts w:cstheme="minorHAnsi"/>
          <w:color w:val="000000" w:themeColor="text1"/>
          <w:sz w:val="24"/>
          <w:szCs w:val="24"/>
          <w:shd w:val="clear" w:color="auto" w:fill="FFFFFF"/>
        </w:rPr>
        <w:t xml:space="preserve"> kidnap of the two-year-old little boy led </w:t>
      </w:r>
      <w:r w:rsidRPr="001B2FE5">
        <w:rPr>
          <w:rFonts w:cstheme="minorHAnsi"/>
          <w:color w:val="000000" w:themeColor="text1"/>
          <w:sz w:val="24"/>
          <w:szCs w:val="24"/>
          <w:shd w:val="clear" w:color="auto" w:fill="FFFFFF"/>
        </w:rPr>
        <w:lastRenderedPageBreak/>
        <w:t xml:space="preserve">to the torture and death on a train track of the two-year-old by the two </w:t>
      </w:r>
      <w:r w:rsidR="00AC2D08" w:rsidRPr="001B2FE5">
        <w:rPr>
          <w:rFonts w:cstheme="minorHAnsi"/>
          <w:color w:val="000000" w:themeColor="text1"/>
          <w:sz w:val="24"/>
          <w:szCs w:val="24"/>
          <w:shd w:val="clear" w:color="auto" w:fill="FFFFFF"/>
        </w:rPr>
        <w:t>ten-year-old</w:t>
      </w:r>
      <w:r w:rsidRPr="001B2FE5">
        <w:rPr>
          <w:rFonts w:cstheme="minorHAnsi"/>
          <w:color w:val="000000" w:themeColor="text1"/>
          <w:sz w:val="24"/>
          <w:szCs w:val="24"/>
          <w:shd w:val="clear" w:color="auto" w:fill="FFFFFF"/>
        </w:rPr>
        <w:t xml:space="preserve"> boys. After the horrific event that occur, this resulted in Venables and Thompson to become incarcerated and hated by the nation </w:t>
      </w:r>
      <w:r w:rsidRPr="001B2FE5">
        <w:rPr>
          <w:rFonts w:cstheme="minorHAnsi"/>
          <w:color w:val="000000" w:themeColor="text1"/>
          <w:sz w:val="24"/>
          <w:szCs w:val="24"/>
        </w:rPr>
        <w:t>(Butterworth, 2020).</w:t>
      </w:r>
      <w:r w:rsidRPr="001B2FE5">
        <w:rPr>
          <w:rFonts w:cstheme="minorHAnsi"/>
          <w:color w:val="000000" w:themeColor="text1"/>
          <w:sz w:val="24"/>
          <w:szCs w:val="24"/>
          <w:shd w:val="clear" w:color="auto" w:fill="FFFFFF"/>
        </w:rPr>
        <w:t xml:space="preserve"> The two boys had come from broken homes with abuse and neglect, which may have also participated in the development of the two children.  The two offenders won anonymity for life which means they are now in protective custody, yet Venables has been since arrested for containing sexual child abuse images and Thompson has been arrested for drink driving </w:t>
      </w:r>
      <w:r w:rsidRPr="001B2FE5">
        <w:rPr>
          <w:rFonts w:cstheme="minorHAnsi"/>
          <w:color w:val="000000" w:themeColor="text1"/>
          <w:sz w:val="24"/>
          <w:szCs w:val="24"/>
        </w:rPr>
        <w:t>(Butterworth, 2020).</w:t>
      </w:r>
      <w:r w:rsidRPr="001B2FE5">
        <w:rPr>
          <w:rFonts w:cstheme="minorHAnsi"/>
          <w:color w:val="000000" w:themeColor="text1"/>
          <w:sz w:val="24"/>
          <w:szCs w:val="24"/>
          <w:shd w:val="clear" w:color="auto" w:fill="FFFFFF"/>
        </w:rPr>
        <w:t xml:space="preserve"> </w:t>
      </w:r>
    </w:p>
    <w:p w14:paraId="288F811E" w14:textId="6CE35C6E" w:rsidR="009F7A09" w:rsidRPr="001B2FE5" w:rsidRDefault="009F7A09" w:rsidP="006F7FCA">
      <w:pPr>
        <w:spacing w:before="240"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In comparison to the Bulger case, there had been two little boys aged six who had striped and beat a five-year-old little girl in a town named Trondheim on the 15</w:t>
      </w:r>
      <w:r w:rsidRPr="001B2FE5">
        <w:rPr>
          <w:rFonts w:cstheme="minorHAnsi"/>
          <w:color w:val="000000" w:themeColor="text1"/>
          <w:sz w:val="24"/>
          <w:szCs w:val="24"/>
          <w:shd w:val="clear" w:color="auto" w:fill="FFFFFF"/>
          <w:vertAlign w:val="superscript"/>
        </w:rPr>
        <w:t>th</w:t>
      </w:r>
      <w:r w:rsidRPr="001B2FE5">
        <w:rPr>
          <w:rFonts w:cstheme="minorHAnsi"/>
          <w:color w:val="000000" w:themeColor="text1"/>
          <w:sz w:val="24"/>
          <w:szCs w:val="24"/>
          <w:shd w:val="clear" w:color="auto" w:fill="FFFFFF"/>
        </w:rPr>
        <w:t xml:space="preserve"> of October 1994. The two boys in question have both come from a loving home which questions the idea of a child being born evil. the town dealt with the murder in a completely different way as the bulger case, the town supported the two children with consoling, </w:t>
      </w:r>
      <w:r w:rsidR="00AC2D08" w:rsidRPr="001B2FE5">
        <w:rPr>
          <w:rFonts w:cstheme="minorHAnsi"/>
          <w:color w:val="000000" w:themeColor="text1"/>
          <w:sz w:val="24"/>
          <w:szCs w:val="24"/>
          <w:shd w:val="clear" w:color="auto" w:fill="FFFFFF"/>
        </w:rPr>
        <w:t>education,</w:t>
      </w:r>
      <w:r w:rsidRPr="001B2FE5">
        <w:rPr>
          <w:rFonts w:cstheme="minorHAnsi"/>
          <w:color w:val="000000" w:themeColor="text1"/>
          <w:sz w:val="24"/>
          <w:szCs w:val="24"/>
          <w:shd w:val="clear" w:color="auto" w:fill="FFFFFF"/>
        </w:rPr>
        <w:t xml:space="preserve"> and financial support (James and MacDougall, 2010). The outcome for the two boys resulted in them being everyday citizens. The difference between the two cases, indicates the amount of support given by each town. If there is more support given by the government, </w:t>
      </w:r>
      <w:r w:rsidR="00AC2D08" w:rsidRPr="001B2FE5">
        <w:rPr>
          <w:rFonts w:cstheme="minorHAnsi"/>
          <w:color w:val="000000" w:themeColor="text1"/>
          <w:sz w:val="24"/>
          <w:szCs w:val="24"/>
          <w:shd w:val="clear" w:color="auto" w:fill="FFFFFF"/>
        </w:rPr>
        <w:t>family,</w:t>
      </w:r>
      <w:r w:rsidRPr="001B2FE5">
        <w:rPr>
          <w:rFonts w:cstheme="minorHAnsi"/>
          <w:color w:val="000000" w:themeColor="text1"/>
          <w:sz w:val="24"/>
          <w:szCs w:val="24"/>
          <w:shd w:val="clear" w:color="auto" w:fill="FFFFFF"/>
        </w:rPr>
        <w:t xml:space="preserve"> and friends then this could be an initial thought on how to prevent future killings and violence (James and MacDougall, 2010). </w:t>
      </w:r>
    </w:p>
    <w:p w14:paraId="15EAD9DC" w14:textId="2C00372B" w:rsidR="00DB400B" w:rsidRPr="00D91107" w:rsidRDefault="0030090F" w:rsidP="006F7FCA">
      <w:pPr>
        <w:pStyle w:val="Heading2"/>
        <w:spacing w:line="360" w:lineRule="auto"/>
        <w:rPr>
          <w:rFonts w:asciiTheme="minorHAnsi" w:hAnsiTheme="minorHAnsi" w:cstheme="minorHAnsi"/>
          <w:sz w:val="32"/>
          <w:szCs w:val="32"/>
          <w:shd w:val="clear" w:color="auto" w:fill="FFFFFF"/>
        </w:rPr>
      </w:pPr>
      <w:bookmarkStart w:id="14" w:name="_Toc89363162"/>
      <w:r w:rsidRPr="00D91107">
        <w:rPr>
          <w:rFonts w:asciiTheme="minorHAnsi" w:hAnsiTheme="minorHAnsi" w:cstheme="minorHAnsi"/>
          <w:sz w:val="32"/>
          <w:szCs w:val="32"/>
          <w:shd w:val="clear" w:color="auto" w:fill="FFFFFF"/>
        </w:rPr>
        <w:t>Prevention approaches</w:t>
      </w:r>
      <w:bookmarkEnd w:id="14"/>
      <w:r w:rsidRPr="00D91107">
        <w:rPr>
          <w:rFonts w:asciiTheme="minorHAnsi" w:hAnsiTheme="minorHAnsi" w:cstheme="minorHAnsi"/>
          <w:sz w:val="32"/>
          <w:szCs w:val="32"/>
          <w:shd w:val="clear" w:color="auto" w:fill="FFFFFF"/>
        </w:rPr>
        <w:t xml:space="preserve"> </w:t>
      </w:r>
    </w:p>
    <w:p w14:paraId="24593045"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Brookman and Maguire (2005) believe there are three key approaches that may prevent homicide. The first approach identifies the range of strategies to reduce the occurrence and frequency of the violence in general, this will reduce the result of violence leading to homicide. Ideology two, identified by Brookman and Maguire (2005) informs, if the government identify the places, people and situations that associate with homicide then there can be more support introduced in these key areas with acts as a form of preventative interventions. The third prevention approach believes to identify ways to reduce the chance of a fatal assault occurring. </w:t>
      </w:r>
    </w:p>
    <w:p w14:paraId="0C9D8EC7"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recommendations also introduced by Brookman and Maguire (2005) consider the application of introducing the key components such as multiagency programmes, school and local services working together as a team to help boost the information of support given to </w:t>
      </w:r>
      <w:r w:rsidRPr="001B2FE5">
        <w:rPr>
          <w:rFonts w:cstheme="minorHAnsi"/>
          <w:color w:val="000000" w:themeColor="text1"/>
          <w:sz w:val="24"/>
          <w:szCs w:val="24"/>
          <w:shd w:val="clear" w:color="auto" w:fill="FFFFFF"/>
        </w:rPr>
        <w:lastRenderedPageBreak/>
        <w:t xml:space="preserve">individuals who may be suffering with home, health and psychological issues, this may address the need for individuals to receive counting and so on. </w:t>
      </w:r>
    </w:p>
    <w:p w14:paraId="137B1541" w14:textId="0A810139"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importance of interaction is becoming to be recognised throughout the international community, this government and international community have also made a 2030 agenda that will reflect sustainable development used by the United </w:t>
      </w:r>
      <w:r w:rsidR="00AF16BA">
        <w:rPr>
          <w:rFonts w:cstheme="minorHAnsi"/>
          <w:color w:val="000000" w:themeColor="text1"/>
          <w:sz w:val="24"/>
          <w:szCs w:val="24"/>
          <w:shd w:val="clear" w:color="auto" w:fill="FFFFFF"/>
        </w:rPr>
        <w:t>N</w:t>
      </w:r>
      <w:r w:rsidRPr="001B2FE5">
        <w:rPr>
          <w:rFonts w:cstheme="minorHAnsi"/>
          <w:color w:val="000000" w:themeColor="text1"/>
          <w:sz w:val="24"/>
          <w:szCs w:val="24"/>
          <w:shd w:val="clear" w:color="auto" w:fill="FFFFFF"/>
        </w:rPr>
        <w:t>ations and connected party by on the 25</w:t>
      </w:r>
      <w:r w:rsidRPr="001B2FE5">
        <w:rPr>
          <w:rFonts w:cstheme="minorHAnsi"/>
          <w:color w:val="000000" w:themeColor="text1"/>
          <w:sz w:val="24"/>
          <w:szCs w:val="24"/>
          <w:shd w:val="clear" w:color="auto" w:fill="FFFFFF"/>
          <w:vertAlign w:val="superscript"/>
        </w:rPr>
        <w:t>th</w:t>
      </w:r>
      <w:r w:rsidRPr="001B2FE5">
        <w:rPr>
          <w:rFonts w:cstheme="minorHAnsi"/>
          <w:color w:val="000000" w:themeColor="text1"/>
          <w:sz w:val="24"/>
          <w:szCs w:val="24"/>
          <w:shd w:val="clear" w:color="auto" w:fill="FFFFFF"/>
        </w:rPr>
        <w:t xml:space="preserve"> of September (Vienna ,2019). The agenda will set a goal of 17 sustainable development points that will help tackle issues such as poverty, </w:t>
      </w:r>
      <w:r w:rsidR="0025274E" w:rsidRPr="001B2FE5">
        <w:rPr>
          <w:rFonts w:cstheme="minorHAnsi"/>
          <w:color w:val="000000" w:themeColor="text1"/>
          <w:sz w:val="24"/>
          <w:szCs w:val="24"/>
          <w:shd w:val="clear" w:color="auto" w:fill="FFFFFF"/>
        </w:rPr>
        <w:t>homicide,</w:t>
      </w:r>
      <w:r w:rsidRPr="001B2FE5">
        <w:rPr>
          <w:rFonts w:cstheme="minorHAnsi"/>
          <w:color w:val="000000" w:themeColor="text1"/>
          <w:sz w:val="24"/>
          <w:szCs w:val="24"/>
          <w:shd w:val="clear" w:color="auto" w:fill="FFFFFF"/>
        </w:rPr>
        <w:t xml:space="preserve"> and equality. </w:t>
      </w:r>
      <w:r w:rsidR="0025274E">
        <w:rPr>
          <w:rFonts w:cstheme="minorHAnsi"/>
          <w:color w:val="000000" w:themeColor="text1"/>
          <w:sz w:val="24"/>
          <w:szCs w:val="24"/>
          <w:shd w:val="clear" w:color="auto" w:fill="FFFFFF"/>
        </w:rPr>
        <w:t>T</w:t>
      </w:r>
      <w:r w:rsidRPr="001B2FE5">
        <w:rPr>
          <w:rFonts w:cstheme="minorHAnsi"/>
          <w:color w:val="000000" w:themeColor="text1"/>
          <w:sz w:val="24"/>
          <w:szCs w:val="24"/>
          <w:shd w:val="clear" w:color="auto" w:fill="FFFFFF"/>
        </w:rPr>
        <w:t xml:space="preserve">he agenda has tried to balance out three key areas, those are economic, </w:t>
      </w:r>
      <w:r w:rsidR="0025274E" w:rsidRPr="001B2FE5">
        <w:rPr>
          <w:rFonts w:cstheme="minorHAnsi"/>
          <w:color w:val="000000" w:themeColor="text1"/>
          <w:sz w:val="24"/>
          <w:szCs w:val="24"/>
          <w:shd w:val="clear" w:color="auto" w:fill="FFFFFF"/>
        </w:rPr>
        <w:t>social,</w:t>
      </w:r>
      <w:r w:rsidRPr="001B2FE5">
        <w:rPr>
          <w:rFonts w:cstheme="minorHAnsi"/>
          <w:color w:val="000000" w:themeColor="text1"/>
          <w:sz w:val="24"/>
          <w:szCs w:val="24"/>
          <w:shd w:val="clear" w:color="auto" w:fill="FFFFFF"/>
        </w:rPr>
        <w:t xml:space="preserve"> and environmental, the focus on these areas will introduce a far-reaching, prospected basis (Vienna ,2019). By analysing the connection between homicide and sustainable development goals, this will allow a clearer view on how to reduce the levels of violent crime and homicide, to achieve a well-balanced lifestyle for all (Vienna ,2019). </w:t>
      </w:r>
    </w:p>
    <w:p w14:paraId="73EB117D" w14:textId="2A880025"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first identification is poverty, this is a risk factor because violent crime, homicide and victimization is both a threat on national level and community level. At the community and individual level, poverty may resort individuals to commit violent crimes and homicide through the means of survival, whereas a national level of homicide may be due to the lack of recourses such as the law service and law enforcement (Vienna ,2019). It may also be due to the more expositor and opportunity of homicide across the nation. As a result of this identification (Vienna ,2019). Furthermore, by </w:t>
      </w:r>
      <w:r w:rsidR="00830D7A" w:rsidRPr="001B2FE5">
        <w:rPr>
          <w:rFonts w:cstheme="minorHAnsi"/>
          <w:color w:val="000000" w:themeColor="text1"/>
          <w:sz w:val="24"/>
          <w:szCs w:val="24"/>
          <w:shd w:val="clear" w:color="auto" w:fill="FFFFFF"/>
        </w:rPr>
        <w:t>ensuring</w:t>
      </w:r>
      <w:r w:rsidRPr="001B2FE5">
        <w:rPr>
          <w:rFonts w:cstheme="minorHAnsi"/>
          <w:color w:val="000000" w:themeColor="text1"/>
          <w:sz w:val="24"/>
          <w:szCs w:val="24"/>
          <w:shd w:val="clear" w:color="auto" w:fill="FFFFFF"/>
        </w:rPr>
        <w:t xml:space="preserve"> access to land and land tenure, this should reduce disputes and high level of violence over an inadequate legal framework that does not support the individual and property rights.  </w:t>
      </w:r>
    </w:p>
    <w:p w14:paraId="1C0ACF10" w14:textId="78D70976"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next step ensures a better support of good health and </w:t>
      </w:r>
      <w:r w:rsidR="00830D7A" w:rsidRPr="001B2FE5">
        <w:rPr>
          <w:rFonts w:cstheme="minorHAnsi"/>
          <w:color w:val="000000" w:themeColor="text1"/>
          <w:sz w:val="24"/>
          <w:szCs w:val="24"/>
          <w:shd w:val="clear" w:color="auto" w:fill="FFFFFF"/>
        </w:rPr>
        <w:t>wellbeing</w:t>
      </w:r>
      <w:r w:rsidRPr="001B2FE5">
        <w:rPr>
          <w:rFonts w:cstheme="minorHAnsi"/>
          <w:color w:val="000000" w:themeColor="text1"/>
          <w:sz w:val="24"/>
          <w:szCs w:val="24"/>
          <w:shd w:val="clear" w:color="auto" w:fill="FFFFFF"/>
        </w:rPr>
        <w:t xml:space="preserve"> among adults and young people. Homicide is the leading causes of death for those between the age of 15 to 20. Due to this high level of violence and homicide has had a major strain on the health services. Moreover, the cases of mental health have also risen dramatically, initiating more strain on the struggling health service, therefor further support and funding will produce a form of better care overall (Vienna ,2019).</w:t>
      </w:r>
    </w:p>
    <w:p w14:paraId="65B66CF4"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 Target four believes issues such as homicide and violence has a negative impact on learning and education (Vienna ,2019). By ensuring a better form of education given, this will lower the risk of economic issues faced by teenagers and children who fail to receive a quality </w:t>
      </w:r>
      <w:r w:rsidRPr="001B2FE5">
        <w:rPr>
          <w:rFonts w:cstheme="minorHAnsi"/>
          <w:color w:val="000000" w:themeColor="text1"/>
          <w:sz w:val="24"/>
          <w:szCs w:val="24"/>
          <w:shd w:val="clear" w:color="auto" w:fill="FFFFFF"/>
        </w:rPr>
        <w:lastRenderedPageBreak/>
        <w:t xml:space="preserve">schooling, resorting to a false sense of security in gangs and criminal lifestyles. By strengthening the form of education, this will help promote key life skills that will build confidence and a resilience to a life of violence and crime (Vienna ,2019). The promoted quality of education will also increase employment opportunities. </w:t>
      </w:r>
    </w:p>
    <w:p w14:paraId="102B9003" w14:textId="14D5FE61"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 By introducing a safer form of orderly and responsible migration and the mobility of people has been proven between a negative correlation between migration at the macro level and homicide. furthermore, findings by others may indicate a positive correlation. Vienna (2019) also suggests the introduction of migration can also lower the risk of homicide, this may eb due to a larger production of labour market opportunities for both parties. Moreover, migration has also been known to be the root of the issue for homicide as marginalized individuals are more likely to become victims from homicide, due to unequal access to education, job opportunities and the health service. by targeting the issue if inequalities, this will reduce the amount of homicide in the country (Vienna ,2019).</w:t>
      </w:r>
    </w:p>
    <w:p w14:paraId="724077E9" w14:textId="77777777" w:rsidR="009F7A09" w:rsidRPr="001B2FE5" w:rsidRDefault="009F7A09" w:rsidP="006F7FCA">
      <w:pPr>
        <w:spacing w:line="360" w:lineRule="auto"/>
        <w:rPr>
          <w:rFonts w:cstheme="minorHAnsi"/>
          <w:color w:val="000000" w:themeColor="text1"/>
          <w:sz w:val="24"/>
          <w:szCs w:val="24"/>
          <w:shd w:val="clear" w:color="auto" w:fill="FFFFFF"/>
        </w:rPr>
      </w:pPr>
    </w:p>
    <w:p w14:paraId="2D52DE6E" w14:textId="59554001" w:rsidR="00864D55" w:rsidRPr="00C74BDA" w:rsidRDefault="0062232A" w:rsidP="00C74BDA">
      <w:pPr>
        <w:pStyle w:val="Heading1"/>
        <w:spacing w:line="360" w:lineRule="auto"/>
        <w:rPr>
          <w:rFonts w:asciiTheme="minorHAnsi" w:hAnsiTheme="minorHAnsi" w:cstheme="minorHAnsi"/>
        </w:rPr>
      </w:pPr>
      <w:bookmarkStart w:id="15" w:name="_Toc89363163"/>
      <w:r w:rsidRPr="00C74BDA">
        <w:rPr>
          <w:rFonts w:asciiTheme="minorHAnsi" w:hAnsiTheme="minorHAnsi" w:cstheme="minorHAnsi"/>
        </w:rPr>
        <w:t>Methodology</w:t>
      </w:r>
      <w:bookmarkEnd w:id="15"/>
      <w:r w:rsidRPr="00C74BDA">
        <w:rPr>
          <w:rFonts w:asciiTheme="minorHAnsi" w:hAnsiTheme="minorHAnsi" w:cstheme="minorHAnsi"/>
        </w:rPr>
        <w:t xml:space="preserve"> </w:t>
      </w:r>
    </w:p>
    <w:p w14:paraId="5AB29EDA" w14:textId="77777777" w:rsidR="00864D55" w:rsidRPr="00C74BDA" w:rsidRDefault="00864D55" w:rsidP="006F7FCA">
      <w:pPr>
        <w:pStyle w:val="Heading2"/>
        <w:spacing w:line="360" w:lineRule="auto"/>
        <w:rPr>
          <w:rFonts w:asciiTheme="minorHAnsi" w:hAnsiTheme="minorHAnsi" w:cstheme="minorHAnsi"/>
          <w:sz w:val="32"/>
          <w:szCs w:val="32"/>
        </w:rPr>
      </w:pPr>
      <w:bookmarkStart w:id="16" w:name="_Toc89363164"/>
      <w:r w:rsidRPr="00C74BDA">
        <w:rPr>
          <w:rFonts w:asciiTheme="minorHAnsi" w:hAnsiTheme="minorHAnsi" w:cstheme="minorHAnsi"/>
          <w:sz w:val="32"/>
          <w:szCs w:val="32"/>
        </w:rPr>
        <w:t>Aims and Objectives</w:t>
      </w:r>
      <w:bookmarkEnd w:id="16"/>
      <w:r w:rsidRPr="00C74BDA">
        <w:rPr>
          <w:rFonts w:asciiTheme="minorHAnsi" w:hAnsiTheme="minorHAnsi" w:cstheme="minorHAnsi"/>
          <w:sz w:val="32"/>
          <w:szCs w:val="32"/>
        </w:rPr>
        <w:t xml:space="preserve"> </w:t>
      </w:r>
    </w:p>
    <w:p w14:paraId="11850078" w14:textId="1204EE4A" w:rsidR="00864D55" w:rsidRPr="001B2FE5" w:rsidRDefault="00864D55" w:rsidP="006F7FCA">
      <w:pPr>
        <w:spacing w:line="360" w:lineRule="auto"/>
        <w:jc w:val="both"/>
        <w:rPr>
          <w:rFonts w:cstheme="minorHAnsi"/>
          <w:sz w:val="24"/>
          <w:szCs w:val="24"/>
        </w:rPr>
      </w:pPr>
      <w:r w:rsidRPr="001B2FE5">
        <w:rPr>
          <w:rFonts w:cstheme="minorHAnsi"/>
          <w:sz w:val="24"/>
          <w:szCs w:val="24"/>
        </w:rPr>
        <w:t>A research methodology is used to examine a topic in a specific way, and the methodology will also help the reader understand why the research is conducted in a specific way regarding the topic. The present study will use qualitative data to address three objectives. Objectiv</w:t>
      </w:r>
      <w:r w:rsidR="00336A70" w:rsidRPr="001B2FE5">
        <w:rPr>
          <w:rFonts w:cstheme="minorHAnsi"/>
          <w:sz w:val="24"/>
          <w:szCs w:val="24"/>
        </w:rPr>
        <w:t xml:space="preserve">e </w:t>
      </w:r>
      <w:r w:rsidR="00561439" w:rsidRPr="001B2FE5">
        <w:rPr>
          <w:rFonts w:cstheme="minorHAnsi"/>
          <w:sz w:val="24"/>
          <w:szCs w:val="24"/>
        </w:rPr>
        <w:t xml:space="preserve">one asks </w:t>
      </w:r>
      <w:r w:rsidR="005F13D8" w:rsidRPr="001B2FE5">
        <w:rPr>
          <w:rFonts w:cstheme="minorHAnsi"/>
          <w:sz w:val="24"/>
          <w:szCs w:val="24"/>
        </w:rPr>
        <w:t xml:space="preserve">what </w:t>
      </w:r>
      <w:r w:rsidR="00336A70" w:rsidRPr="001B2FE5">
        <w:rPr>
          <w:rFonts w:cstheme="minorHAnsi"/>
          <w:sz w:val="24"/>
          <w:szCs w:val="24"/>
        </w:rPr>
        <w:t>the different characteristics of a murderer and their upbringing are</w:t>
      </w:r>
      <w:r w:rsidRPr="001B2FE5">
        <w:rPr>
          <w:rFonts w:cstheme="minorHAnsi"/>
          <w:sz w:val="24"/>
          <w:szCs w:val="24"/>
        </w:rPr>
        <w:t xml:space="preserve">. Objective two will help the researcher </w:t>
      </w:r>
      <w:r w:rsidR="00336A70" w:rsidRPr="001B2FE5">
        <w:rPr>
          <w:rFonts w:cstheme="minorHAnsi"/>
          <w:sz w:val="24"/>
          <w:szCs w:val="24"/>
        </w:rPr>
        <w:t>understand,</w:t>
      </w:r>
      <w:r w:rsidR="005F13D8" w:rsidRPr="001B2FE5">
        <w:rPr>
          <w:rFonts w:cstheme="minorHAnsi"/>
          <w:sz w:val="24"/>
          <w:szCs w:val="24"/>
        </w:rPr>
        <w:t xml:space="preserve"> what </w:t>
      </w:r>
      <w:r w:rsidRPr="001B2FE5">
        <w:rPr>
          <w:rFonts w:cstheme="minorHAnsi"/>
          <w:sz w:val="24"/>
          <w:szCs w:val="24"/>
        </w:rPr>
        <w:t xml:space="preserve">aspects </w:t>
      </w:r>
      <w:r w:rsidR="00336A70" w:rsidRPr="001B2FE5">
        <w:rPr>
          <w:rFonts w:cstheme="minorHAnsi"/>
          <w:sz w:val="24"/>
          <w:szCs w:val="24"/>
        </w:rPr>
        <w:t>of</w:t>
      </w:r>
      <w:r w:rsidRPr="001B2FE5">
        <w:rPr>
          <w:rFonts w:cstheme="minorHAnsi"/>
          <w:sz w:val="24"/>
          <w:szCs w:val="24"/>
        </w:rPr>
        <w:t xml:space="preserve"> social interaction</w:t>
      </w:r>
      <w:r w:rsidR="005F13D8" w:rsidRPr="001B2FE5">
        <w:rPr>
          <w:rFonts w:cstheme="minorHAnsi"/>
          <w:sz w:val="24"/>
          <w:szCs w:val="24"/>
        </w:rPr>
        <w:t xml:space="preserve"> and</w:t>
      </w:r>
      <w:r w:rsidRPr="001B2FE5">
        <w:rPr>
          <w:rFonts w:cstheme="minorHAnsi"/>
          <w:sz w:val="24"/>
          <w:szCs w:val="24"/>
        </w:rPr>
        <w:t xml:space="preserve"> mental health </w:t>
      </w:r>
      <w:r w:rsidR="00336A70" w:rsidRPr="001B2FE5">
        <w:rPr>
          <w:rFonts w:cstheme="minorHAnsi"/>
          <w:sz w:val="24"/>
          <w:szCs w:val="24"/>
        </w:rPr>
        <w:t xml:space="preserve">results in the individual becoming a </w:t>
      </w:r>
      <w:r w:rsidR="00153086" w:rsidRPr="001B2FE5">
        <w:rPr>
          <w:rFonts w:cstheme="minorHAnsi"/>
          <w:sz w:val="24"/>
          <w:szCs w:val="24"/>
        </w:rPr>
        <w:t>murderer.</w:t>
      </w:r>
      <w:r w:rsidRPr="001B2FE5">
        <w:rPr>
          <w:rFonts w:cstheme="minorHAnsi"/>
          <w:sz w:val="24"/>
          <w:szCs w:val="24"/>
        </w:rPr>
        <w:t xml:space="preserve"> The researcher has chosen this topic due to finding this area extremely interesting. There is also a lack of research in Wales which could benefit those in need, through social services, schools and the community when supporting and helping those who may become killers. Objective three will focus on ACEs and the impact they have had in Wales and England with crimes such as murder. The researcher is hoping to evaluate the main reasons someone </w:t>
      </w:r>
      <w:r w:rsidR="00153086" w:rsidRPr="001B2FE5">
        <w:rPr>
          <w:rFonts w:cstheme="minorHAnsi"/>
          <w:sz w:val="24"/>
          <w:szCs w:val="24"/>
        </w:rPr>
        <w:t>become</w:t>
      </w:r>
      <w:r w:rsidRPr="001B2FE5">
        <w:rPr>
          <w:rFonts w:cstheme="minorHAnsi"/>
          <w:sz w:val="24"/>
          <w:szCs w:val="24"/>
        </w:rPr>
        <w:t xml:space="preserve"> a killer and how the UK is dealing with the issues. The researcher would also like to </w:t>
      </w:r>
      <w:r w:rsidR="00A94637" w:rsidRPr="001B2FE5">
        <w:rPr>
          <w:rFonts w:cstheme="minorHAnsi"/>
          <w:sz w:val="24"/>
          <w:szCs w:val="24"/>
        </w:rPr>
        <w:t>understand ether</w:t>
      </w:r>
      <w:r w:rsidRPr="001B2FE5">
        <w:rPr>
          <w:rFonts w:cstheme="minorHAnsi"/>
          <w:sz w:val="24"/>
          <w:szCs w:val="24"/>
        </w:rPr>
        <w:t xml:space="preserve"> </w:t>
      </w:r>
      <w:r w:rsidR="00A94637" w:rsidRPr="001B2FE5">
        <w:rPr>
          <w:rFonts w:cstheme="minorHAnsi"/>
          <w:sz w:val="24"/>
          <w:szCs w:val="24"/>
        </w:rPr>
        <w:t>research</w:t>
      </w:r>
      <w:r w:rsidRPr="001B2FE5">
        <w:rPr>
          <w:rFonts w:cstheme="minorHAnsi"/>
          <w:sz w:val="24"/>
          <w:szCs w:val="24"/>
        </w:rPr>
        <w:t xml:space="preserve"> such as ACEs make a difference to those in need. </w:t>
      </w:r>
    </w:p>
    <w:p w14:paraId="366FA4F5" w14:textId="77777777" w:rsidR="00864D55" w:rsidRPr="001B2FE5" w:rsidRDefault="00864D55" w:rsidP="006F7FCA">
      <w:pPr>
        <w:spacing w:line="360" w:lineRule="auto"/>
        <w:jc w:val="both"/>
        <w:rPr>
          <w:rFonts w:cstheme="minorHAnsi"/>
          <w:sz w:val="24"/>
          <w:szCs w:val="24"/>
        </w:rPr>
      </w:pPr>
    </w:p>
    <w:p w14:paraId="741808AB" w14:textId="77777777" w:rsidR="00864D55" w:rsidRPr="00C74BDA" w:rsidRDefault="00864D55" w:rsidP="006F7FCA">
      <w:pPr>
        <w:pStyle w:val="Heading2"/>
        <w:spacing w:line="360" w:lineRule="auto"/>
        <w:rPr>
          <w:rFonts w:asciiTheme="minorHAnsi" w:hAnsiTheme="minorHAnsi" w:cstheme="minorHAnsi"/>
          <w:sz w:val="32"/>
          <w:szCs w:val="32"/>
        </w:rPr>
      </w:pPr>
      <w:bookmarkStart w:id="17" w:name="_Toc76028056"/>
      <w:bookmarkStart w:id="18" w:name="_Toc89363165"/>
      <w:r w:rsidRPr="00C74BDA">
        <w:rPr>
          <w:rFonts w:asciiTheme="minorHAnsi" w:hAnsiTheme="minorHAnsi" w:cstheme="minorHAnsi"/>
          <w:sz w:val="32"/>
          <w:szCs w:val="32"/>
        </w:rPr>
        <w:t>Research philosophy</w:t>
      </w:r>
      <w:bookmarkEnd w:id="17"/>
      <w:bookmarkEnd w:id="18"/>
      <w:r w:rsidRPr="00C74BDA">
        <w:rPr>
          <w:rFonts w:asciiTheme="minorHAnsi" w:hAnsiTheme="minorHAnsi" w:cstheme="minorHAnsi"/>
          <w:sz w:val="32"/>
          <w:szCs w:val="32"/>
        </w:rPr>
        <w:t xml:space="preserve"> </w:t>
      </w:r>
    </w:p>
    <w:p w14:paraId="591174C4" w14:textId="64CEFF95" w:rsidR="00864D55" w:rsidRPr="001B2FE5" w:rsidRDefault="00864D55" w:rsidP="006F7FCA">
      <w:pPr>
        <w:spacing w:line="360" w:lineRule="auto"/>
        <w:jc w:val="both"/>
        <w:rPr>
          <w:rFonts w:cstheme="minorHAnsi"/>
          <w:sz w:val="24"/>
          <w:szCs w:val="24"/>
        </w:rPr>
      </w:pPr>
      <w:r w:rsidRPr="001B2FE5">
        <w:rPr>
          <w:rFonts w:cstheme="minorHAnsi"/>
          <w:sz w:val="24"/>
          <w:szCs w:val="24"/>
        </w:rPr>
        <w:t xml:space="preserve">The researcher will be using the interpretivism philosophy because it allows different points of views and opinions. This research philosophy also allows different aspects of reality. The disadvantage of interpretivism may be the lack of data to support the different opinions (Alharahsheh and Pius, 2020). Positivism can be used to support statistically the objective data and </w:t>
      </w:r>
      <w:r w:rsidR="00B63D47" w:rsidRPr="001B2FE5">
        <w:rPr>
          <w:rFonts w:cstheme="minorHAnsi"/>
          <w:sz w:val="24"/>
          <w:szCs w:val="24"/>
        </w:rPr>
        <w:t>methods but</w:t>
      </w:r>
      <w:r w:rsidRPr="001B2FE5">
        <w:rPr>
          <w:rFonts w:cstheme="minorHAnsi"/>
          <w:sz w:val="24"/>
          <w:szCs w:val="24"/>
        </w:rPr>
        <w:t xml:space="preserve"> may lack a deeper understanding of the full context (Alharahsheh and Pius, 2020). The interpretivism philosophy is suited to the research in question as this allows the researcher to understand a more personal level of the topic rather than just statistical facts (Potrac, </w:t>
      </w:r>
      <w:r w:rsidR="008A26CE" w:rsidRPr="001B2FE5">
        <w:rPr>
          <w:rFonts w:cstheme="minorHAnsi"/>
          <w:sz w:val="24"/>
          <w:szCs w:val="24"/>
        </w:rPr>
        <w:t>Jones,</w:t>
      </w:r>
      <w:r w:rsidRPr="001B2FE5">
        <w:rPr>
          <w:rFonts w:cstheme="minorHAnsi"/>
          <w:sz w:val="24"/>
          <w:szCs w:val="24"/>
        </w:rPr>
        <w:t xml:space="preserve"> and Nelson, 2014). </w:t>
      </w:r>
    </w:p>
    <w:p w14:paraId="0DB96BBB" w14:textId="77777777" w:rsidR="00864D55" w:rsidRPr="00C74BDA" w:rsidRDefault="00864D55" w:rsidP="006F7FCA">
      <w:pPr>
        <w:pStyle w:val="Heading2"/>
        <w:spacing w:line="360" w:lineRule="auto"/>
        <w:rPr>
          <w:rFonts w:asciiTheme="minorHAnsi" w:hAnsiTheme="minorHAnsi" w:cstheme="minorHAnsi"/>
          <w:sz w:val="32"/>
          <w:szCs w:val="32"/>
        </w:rPr>
      </w:pPr>
      <w:bookmarkStart w:id="19" w:name="_Toc76028057"/>
      <w:bookmarkStart w:id="20" w:name="_Toc89363166"/>
      <w:r w:rsidRPr="00C74BDA">
        <w:rPr>
          <w:rFonts w:asciiTheme="minorHAnsi" w:hAnsiTheme="minorHAnsi" w:cstheme="minorHAnsi"/>
          <w:sz w:val="32"/>
          <w:szCs w:val="32"/>
        </w:rPr>
        <w:t>Research approaches</w:t>
      </w:r>
      <w:bookmarkEnd w:id="19"/>
      <w:bookmarkEnd w:id="20"/>
      <w:r w:rsidRPr="00C74BDA">
        <w:rPr>
          <w:rFonts w:asciiTheme="minorHAnsi" w:hAnsiTheme="minorHAnsi" w:cstheme="minorHAnsi"/>
          <w:sz w:val="32"/>
          <w:szCs w:val="32"/>
        </w:rPr>
        <w:t xml:space="preserve"> </w:t>
      </w:r>
    </w:p>
    <w:p w14:paraId="1D66A753" w14:textId="11A1E4B9" w:rsidR="00864D55" w:rsidRPr="001B2FE5" w:rsidRDefault="00864D55" w:rsidP="006F7FCA">
      <w:pPr>
        <w:spacing w:line="360" w:lineRule="auto"/>
        <w:jc w:val="both"/>
        <w:rPr>
          <w:rFonts w:cstheme="minorHAnsi"/>
          <w:sz w:val="24"/>
          <w:szCs w:val="24"/>
        </w:rPr>
      </w:pPr>
      <w:r w:rsidRPr="001B2FE5">
        <w:rPr>
          <w:rFonts w:cstheme="minorHAnsi"/>
          <w:sz w:val="24"/>
          <w:szCs w:val="24"/>
        </w:rPr>
        <w:t>The researcher will be initiating the inductive approach which focuses on observations and the build up to different theories (</w:t>
      </w:r>
      <w:r w:rsidRPr="001B2FE5">
        <w:rPr>
          <w:rFonts w:cstheme="minorHAnsi"/>
          <w:color w:val="222222"/>
          <w:sz w:val="24"/>
          <w:szCs w:val="24"/>
          <w:shd w:val="clear" w:color="auto" w:fill="FFFFFF"/>
        </w:rPr>
        <w:t>Liu 2016)</w:t>
      </w:r>
      <w:r w:rsidRPr="001B2FE5">
        <w:rPr>
          <w:rFonts w:cstheme="minorHAnsi"/>
          <w:sz w:val="24"/>
          <w:szCs w:val="24"/>
        </w:rPr>
        <w:t xml:space="preserve">. Inductive reasoning is explained as to observe a phenomenon, followed by collection of data to establish trends or patterns that may lead to the findings, and finally a theory is concluded to help explain or understand the area in question (Liu 2016). </w:t>
      </w:r>
    </w:p>
    <w:p w14:paraId="062DCC16" w14:textId="77777777" w:rsidR="00864D55" w:rsidRPr="00C74BDA" w:rsidRDefault="00864D55" w:rsidP="006F7FCA">
      <w:pPr>
        <w:pStyle w:val="Heading2"/>
        <w:spacing w:line="360" w:lineRule="auto"/>
        <w:rPr>
          <w:rFonts w:asciiTheme="minorHAnsi" w:hAnsiTheme="minorHAnsi" w:cstheme="minorHAnsi"/>
          <w:sz w:val="32"/>
          <w:szCs w:val="32"/>
        </w:rPr>
      </w:pPr>
      <w:bookmarkStart w:id="21" w:name="_Toc76028058"/>
      <w:bookmarkStart w:id="22" w:name="_Toc89363167"/>
      <w:r w:rsidRPr="00C74BDA">
        <w:rPr>
          <w:rFonts w:asciiTheme="minorHAnsi" w:hAnsiTheme="minorHAnsi" w:cstheme="minorHAnsi"/>
          <w:sz w:val="32"/>
          <w:szCs w:val="32"/>
        </w:rPr>
        <w:t>Strategies</w:t>
      </w:r>
      <w:bookmarkEnd w:id="21"/>
      <w:bookmarkEnd w:id="22"/>
      <w:r w:rsidRPr="00C74BDA">
        <w:rPr>
          <w:rFonts w:asciiTheme="minorHAnsi" w:hAnsiTheme="minorHAnsi" w:cstheme="minorHAnsi"/>
          <w:sz w:val="32"/>
          <w:szCs w:val="32"/>
        </w:rPr>
        <w:t xml:space="preserve"> </w:t>
      </w:r>
    </w:p>
    <w:p w14:paraId="25FB0C8F" w14:textId="04CB23C9" w:rsidR="00864D55" w:rsidRPr="001B2FE5" w:rsidRDefault="00864D55" w:rsidP="006F7FCA">
      <w:pPr>
        <w:spacing w:line="360" w:lineRule="auto"/>
        <w:jc w:val="both"/>
        <w:rPr>
          <w:rFonts w:cstheme="minorHAnsi"/>
          <w:sz w:val="24"/>
          <w:szCs w:val="24"/>
        </w:rPr>
      </w:pPr>
      <w:r w:rsidRPr="001B2FE5">
        <w:rPr>
          <w:rFonts w:cstheme="minorHAnsi"/>
          <w:sz w:val="24"/>
          <w:szCs w:val="24"/>
        </w:rPr>
        <w:t xml:space="preserve">A research strategy is the process of how the primary research will be conducted. The research method the researcher will be using is interviews. Interviews will allow the researcher to ask candid questions, allowing the interviewee to give open ended answers. The researcher aims to achieve interviews with three police officers as this gives a professional insight into murder. The researcher may struggle to conduct focus groups as restrictions due to covid are still in place therefore questionnaires will be utilised. The researcher has also identified the method of questionnaires to the public, which may give a broader view overall. All interviews and questionnaires will be conducted online, as this follows the guidelines of covid and the university. </w:t>
      </w:r>
    </w:p>
    <w:p w14:paraId="2B1D9601" w14:textId="77777777" w:rsidR="00864D55" w:rsidRPr="00C74BDA" w:rsidRDefault="00864D55" w:rsidP="006F7FCA">
      <w:pPr>
        <w:pStyle w:val="Heading2"/>
        <w:spacing w:line="360" w:lineRule="auto"/>
        <w:rPr>
          <w:rFonts w:asciiTheme="minorHAnsi" w:hAnsiTheme="minorHAnsi" w:cstheme="minorHAnsi"/>
          <w:sz w:val="32"/>
          <w:szCs w:val="32"/>
        </w:rPr>
      </w:pPr>
      <w:bookmarkStart w:id="23" w:name="_Toc76028059"/>
      <w:bookmarkStart w:id="24" w:name="_Toc89363168"/>
      <w:r w:rsidRPr="00C74BDA">
        <w:rPr>
          <w:rFonts w:asciiTheme="minorHAnsi" w:hAnsiTheme="minorHAnsi" w:cstheme="minorHAnsi"/>
          <w:sz w:val="32"/>
          <w:szCs w:val="32"/>
        </w:rPr>
        <w:t>Method- Qualitive Data</w:t>
      </w:r>
      <w:bookmarkEnd w:id="23"/>
      <w:bookmarkEnd w:id="24"/>
      <w:r w:rsidRPr="00C74BDA">
        <w:rPr>
          <w:rFonts w:asciiTheme="minorHAnsi" w:hAnsiTheme="minorHAnsi" w:cstheme="minorHAnsi"/>
          <w:sz w:val="32"/>
          <w:szCs w:val="32"/>
        </w:rPr>
        <w:t xml:space="preserve"> </w:t>
      </w:r>
    </w:p>
    <w:p w14:paraId="291065DA" w14:textId="1F6641FB" w:rsidR="00864D55" w:rsidRPr="001B2FE5" w:rsidRDefault="00864D55" w:rsidP="006F7FCA">
      <w:pPr>
        <w:spacing w:line="360" w:lineRule="auto"/>
        <w:jc w:val="both"/>
        <w:rPr>
          <w:rFonts w:cstheme="minorHAnsi"/>
          <w:color w:val="222222"/>
          <w:sz w:val="24"/>
          <w:szCs w:val="24"/>
          <w:shd w:val="clear" w:color="auto" w:fill="FFFFFF"/>
        </w:rPr>
      </w:pPr>
      <w:r w:rsidRPr="001B2FE5">
        <w:rPr>
          <w:rFonts w:cstheme="minorHAnsi"/>
          <w:sz w:val="24"/>
          <w:szCs w:val="24"/>
        </w:rPr>
        <w:t xml:space="preserve">The mono method the researcher has chosen is qualitive data. Qualitive research gathers information about the concepts of people, opinions and the different life experiences that </w:t>
      </w:r>
      <w:r w:rsidRPr="001B2FE5">
        <w:rPr>
          <w:rFonts w:cstheme="minorHAnsi"/>
          <w:sz w:val="24"/>
          <w:szCs w:val="24"/>
        </w:rPr>
        <w:lastRenderedPageBreak/>
        <w:t>will impact a person. Qualitive data allows an in-depth view of problems that numerical data does not include such as emotions (</w:t>
      </w:r>
      <w:r w:rsidRPr="001B2FE5">
        <w:rPr>
          <w:rFonts w:cstheme="minorHAnsi"/>
          <w:color w:val="222222"/>
          <w:sz w:val="24"/>
          <w:szCs w:val="24"/>
          <w:shd w:val="clear" w:color="auto" w:fill="FFFFFF"/>
        </w:rPr>
        <w:t xml:space="preserve">Mills and Birks 2014). Qualitive data has been chosen by the researcher because the individual believes the topic cannot simply be answered by several yes and no answers but a deeper understanding of the topic. The researcher explains, qualitive data allows the reader to experience a more in-depth aspect of the topic by learning individuals’ experiences through their professions and years’ worth of knowledge. The researcher understands that not all research can stimulate the idea of the nation, rather aiming to identify key ideas and patters than may be able to help tackle the question at hand. </w:t>
      </w:r>
    </w:p>
    <w:p w14:paraId="75202C97"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5" w:name="_Toc89363169"/>
      <w:r w:rsidRPr="00BA58A4">
        <w:rPr>
          <w:rFonts w:asciiTheme="minorHAnsi" w:hAnsiTheme="minorHAnsi" w:cstheme="minorHAnsi"/>
          <w:sz w:val="32"/>
          <w:szCs w:val="32"/>
          <w:shd w:val="clear" w:color="auto" w:fill="FFFFFF"/>
        </w:rPr>
        <w:t>Method 1: interviews</w:t>
      </w:r>
      <w:bookmarkEnd w:id="25"/>
      <w:r w:rsidRPr="00BA58A4">
        <w:rPr>
          <w:rFonts w:asciiTheme="minorHAnsi" w:hAnsiTheme="minorHAnsi" w:cstheme="minorHAnsi"/>
          <w:sz w:val="32"/>
          <w:szCs w:val="32"/>
          <w:shd w:val="clear" w:color="auto" w:fill="FFFFFF"/>
        </w:rPr>
        <w:t xml:space="preserve"> </w:t>
      </w:r>
    </w:p>
    <w:p w14:paraId="6E5B993C" w14:textId="70F85ED1" w:rsidR="00864D55" w:rsidRPr="001B2FE5" w:rsidRDefault="00864D55" w:rsidP="006F7FCA">
      <w:pPr>
        <w:spacing w:line="360" w:lineRule="auto"/>
        <w:jc w:val="both"/>
        <w:rPr>
          <w:rFonts w:cstheme="minorHAnsi"/>
          <w:sz w:val="24"/>
          <w:szCs w:val="24"/>
          <w:shd w:val="clear" w:color="auto" w:fill="FFFFFF"/>
        </w:rPr>
      </w:pPr>
      <w:r w:rsidRPr="001B2FE5">
        <w:rPr>
          <w:rFonts w:cstheme="minorHAnsi"/>
          <w:color w:val="222222"/>
          <w:sz w:val="24"/>
          <w:szCs w:val="24"/>
          <w:shd w:val="clear" w:color="auto" w:fill="FFFFFF"/>
        </w:rPr>
        <w:t>The qualitive method of researched that will be utilised in extracting information will be interviews. The researcher will ask a series of open-ended questions that will allow a vast range of opinions from each interview conducted.</w:t>
      </w:r>
      <w:r w:rsidR="00503C70" w:rsidRPr="001B2FE5">
        <w:rPr>
          <w:rFonts w:cstheme="minorHAnsi"/>
          <w:color w:val="FF0000"/>
          <w:sz w:val="24"/>
          <w:szCs w:val="24"/>
          <w:shd w:val="clear" w:color="auto" w:fill="FFFFFF"/>
        </w:rPr>
        <w:t xml:space="preserve"> </w:t>
      </w:r>
      <w:r w:rsidR="007A4CD2" w:rsidRPr="001B2FE5">
        <w:rPr>
          <w:rFonts w:cstheme="minorHAnsi"/>
          <w:sz w:val="24"/>
          <w:szCs w:val="24"/>
          <w:shd w:val="clear" w:color="auto" w:fill="FFFFFF"/>
        </w:rPr>
        <w:t>The interviewer</w:t>
      </w:r>
      <w:r w:rsidR="00567BED" w:rsidRPr="001B2FE5">
        <w:rPr>
          <w:rFonts w:cstheme="minorHAnsi"/>
          <w:sz w:val="24"/>
          <w:szCs w:val="24"/>
          <w:shd w:val="clear" w:color="auto" w:fill="FFFFFF"/>
        </w:rPr>
        <w:t xml:space="preserve"> will be interviewing individuals who remain anonymous to continue </w:t>
      </w:r>
      <w:r w:rsidR="00D1101B" w:rsidRPr="001B2FE5">
        <w:rPr>
          <w:rFonts w:cstheme="minorHAnsi"/>
          <w:sz w:val="24"/>
          <w:szCs w:val="24"/>
          <w:shd w:val="clear" w:color="auto" w:fill="FFFFFF"/>
        </w:rPr>
        <w:t>reliability and</w:t>
      </w:r>
      <w:r w:rsidR="00A5161F" w:rsidRPr="001B2FE5">
        <w:rPr>
          <w:rFonts w:cstheme="minorHAnsi"/>
          <w:sz w:val="24"/>
          <w:szCs w:val="24"/>
          <w:shd w:val="clear" w:color="auto" w:fill="FFFFFF"/>
        </w:rPr>
        <w:t xml:space="preserve"> </w:t>
      </w:r>
      <w:r w:rsidR="007A4CD2" w:rsidRPr="001B2FE5">
        <w:rPr>
          <w:rFonts w:cstheme="minorHAnsi"/>
          <w:sz w:val="24"/>
          <w:szCs w:val="24"/>
          <w:shd w:val="clear" w:color="auto" w:fill="FFFFFF"/>
        </w:rPr>
        <w:t>impartiality,</w:t>
      </w:r>
      <w:r w:rsidR="00A5161F" w:rsidRPr="001B2FE5">
        <w:rPr>
          <w:rFonts w:cstheme="minorHAnsi"/>
          <w:sz w:val="24"/>
          <w:szCs w:val="24"/>
          <w:shd w:val="clear" w:color="auto" w:fill="FFFFFF"/>
        </w:rPr>
        <w:t xml:space="preserve"> the interview will contain around </w:t>
      </w:r>
      <w:r w:rsidR="00FF0423" w:rsidRPr="001B2FE5">
        <w:rPr>
          <w:rFonts w:cstheme="minorHAnsi"/>
          <w:sz w:val="24"/>
          <w:szCs w:val="24"/>
          <w:shd w:val="clear" w:color="auto" w:fill="FFFFFF"/>
        </w:rPr>
        <w:t xml:space="preserve">13 questions similarly to the questionnaire given to other professionals. The questions will </w:t>
      </w:r>
      <w:r w:rsidR="000A7E71" w:rsidRPr="001B2FE5">
        <w:rPr>
          <w:rFonts w:cstheme="minorHAnsi"/>
          <w:sz w:val="24"/>
          <w:szCs w:val="24"/>
          <w:shd w:val="clear" w:color="auto" w:fill="FFFFFF"/>
        </w:rPr>
        <w:t xml:space="preserve">firstly help understand the different age groups and their opinions on the matter to see if there is any </w:t>
      </w:r>
      <w:r w:rsidR="007A4CD2" w:rsidRPr="001B2FE5">
        <w:rPr>
          <w:rFonts w:cstheme="minorHAnsi"/>
          <w:sz w:val="24"/>
          <w:szCs w:val="24"/>
          <w:shd w:val="clear" w:color="auto" w:fill="FFFFFF"/>
        </w:rPr>
        <w:t>correlation</w:t>
      </w:r>
      <w:r w:rsidR="000A7E71" w:rsidRPr="001B2FE5">
        <w:rPr>
          <w:rFonts w:cstheme="minorHAnsi"/>
          <w:sz w:val="24"/>
          <w:szCs w:val="24"/>
          <w:shd w:val="clear" w:color="auto" w:fill="FFFFFF"/>
        </w:rPr>
        <w:t xml:space="preserve"> </w:t>
      </w:r>
      <w:r w:rsidR="00897768" w:rsidRPr="001B2FE5">
        <w:rPr>
          <w:rFonts w:cstheme="minorHAnsi"/>
          <w:sz w:val="24"/>
          <w:szCs w:val="24"/>
          <w:shd w:val="clear" w:color="auto" w:fill="FFFFFF"/>
        </w:rPr>
        <w:t xml:space="preserve">compared to other age groups. The </w:t>
      </w:r>
      <w:r w:rsidR="007A4CD2" w:rsidRPr="001B2FE5">
        <w:rPr>
          <w:rFonts w:cstheme="minorHAnsi"/>
          <w:sz w:val="24"/>
          <w:szCs w:val="24"/>
          <w:shd w:val="clear" w:color="auto" w:fill="FFFFFF"/>
        </w:rPr>
        <w:t>interviewer</w:t>
      </w:r>
      <w:r w:rsidR="00897768" w:rsidRPr="001B2FE5">
        <w:rPr>
          <w:rFonts w:cstheme="minorHAnsi"/>
          <w:sz w:val="24"/>
          <w:szCs w:val="24"/>
          <w:shd w:val="clear" w:color="auto" w:fill="FFFFFF"/>
        </w:rPr>
        <w:t xml:space="preserve"> will also be asking questions such </w:t>
      </w:r>
      <w:r w:rsidR="007A4CD2" w:rsidRPr="001B2FE5">
        <w:rPr>
          <w:rFonts w:cstheme="minorHAnsi"/>
          <w:sz w:val="24"/>
          <w:szCs w:val="24"/>
          <w:shd w:val="clear" w:color="auto" w:fill="FFFFFF"/>
        </w:rPr>
        <w:t>as,</w:t>
      </w:r>
      <w:r w:rsidR="00897768" w:rsidRPr="001B2FE5">
        <w:rPr>
          <w:rFonts w:cstheme="minorHAnsi"/>
          <w:sz w:val="24"/>
          <w:szCs w:val="24"/>
          <w:shd w:val="clear" w:color="auto" w:fill="FFFFFF"/>
        </w:rPr>
        <w:t xml:space="preserve"> </w:t>
      </w:r>
      <w:r w:rsidR="007A4CD2" w:rsidRPr="001B2FE5">
        <w:rPr>
          <w:rFonts w:cstheme="minorHAnsi"/>
          <w:sz w:val="24"/>
          <w:szCs w:val="24"/>
          <w:shd w:val="clear" w:color="auto" w:fill="FFFFFF"/>
        </w:rPr>
        <w:t xml:space="preserve">what do you feel could create a killer. </w:t>
      </w:r>
      <w:r w:rsidR="00DF0B0C" w:rsidRPr="001B2FE5">
        <w:rPr>
          <w:rFonts w:cstheme="minorHAnsi"/>
          <w:sz w:val="24"/>
          <w:szCs w:val="24"/>
          <w:shd w:val="clear" w:color="auto" w:fill="FFFFFF"/>
        </w:rPr>
        <w:t xml:space="preserve"> </w:t>
      </w:r>
      <w:r w:rsidRPr="001B2FE5">
        <w:rPr>
          <w:rFonts w:cstheme="minorHAnsi"/>
          <w:color w:val="FF0000"/>
          <w:sz w:val="24"/>
          <w:szCs w:val="24"/>
          <w:shd w:val="clear" w:color="auto" w:fill="FFFFFF"/>
        </w:rPr>
        <w:t xml:space="preserve"> </w:t>
      </w:r>
      <w:r w:rsidRPr="001B2FE5">
        <w:rPr>
          <w:rFonts w:cstheme="minorHAnsi"/>
          <w:color w:val="222222"/>
          <w:sz w:val="24"/>
          <w:szCs w:val="24"/>
          <w:shd w:val="clear" w:color="auto" w:fill="FFFFFF"/>
        </w:rPr>
        <w:t xml:space="preserve">The interviews will have a running time of about 15-20 minutes, this allows the information to be gathered, yet also maintain it at a manageable level. It is hoped there will be two or three interviewees. The researcher has acknowledged, due to covid there will be no in person interviews, therefore all interviews will be conducted over teams.  </w:t>
      </w:r>
    </w:p>
    <w:p w14:paraId="4B1280B7"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6" w:name="_Toc89363170"/>
      <w:r w:rsidRPr="00BA58A4">
        <w:rPr>
          <w:rFonts w:asciiTheme="minorHAnsi" w:hAnsiTheme="minorHAnsi" w:cstheme="minorHAnsi"/>
          <w:sz w:val="32"/>
          <w:szCs w:val="32"/>
          <w:shd w:val="clear" w:color="auto" w:fill="FFFFFF"/>
        </w:rPr>
        <w:t>Method 2: questionnaire</w:t>
      </w:r>
      <w:bookmarkEnd w:id="26"/>
    </w:p>
    <w:p w14:paraId="1FE0D84E" w14:textId="6229CABB" w:rsidR="00864D55" w:rsidRPr="001B2FE5" w:rsidRDefault="00864D55"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 xml:space="preserve">The researcher will distribute questionnaires to a series of professional individuals such as police officers and those who have connections to youth crimes and other aspects of the research. The questionnaire will contain 15 questions in relation to the research. the questions will all be open ended questions, which will allow the research received to be in-depth and unique. The limitation of open-ended questions is that there may be no pattern or similarity between each participation, and if </w:t>
      </w:r>
      <w:r w:rsidR="004433E8" w:rsidRPr="001B2FE5">
        <w:rPr>
          <w:rFonts w:cstheme="minorHAnsi"/>
          <w:color w:val="222222"/>
          <w:sz w:val="24"/>
          <w:szCs w:val="24"/>
          <w:shd w:val="clear" w:color="auto" w:fill="FFFFFF"/>
        </w:rPr>
        <w:t>so,</w:t>
      </w:r>
      <w:r w:rsidRPr="001B2FE5">
        <w:rPr>
          <w:rFonts w:cstheme="minorHAnsi"/>
          <w:color w:val="222222"/>
          <w:sz w:val="24"/>
          <w:szCs w:val="24"/>
          <w:shd w:val="clear" w:color="auto" w:fill="FFFFFF"/>
        </w:rPr>
        <w:t xml:space="preserve"> this will be reviewed in the conclusion.</w:t>
      </w:r>
    </w:p>
    <w:p w14:paraId="0FD6EA6D"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7" w:name="_Toc89363171"/>
      <w:r w:rsidRPr="00BA58A4">
        <w:rPr>
          <w:rFonts w:asciiTheme="minorHAnsi" w:hAnsiTheme="minorHAnsi" w:cstheme="minorHAnsi"/>
          <w:sz w:val="32"/>
          <w:szCs w:val="32"/>
          <w:shd w:val="clear" w:color="auto" w:fill="FFFFFF"/>
        </w:rPr>
        <w:lastRenderedPageBreak/>
        <w:t>Tackling the drawbacks</w:t>
      </w:r>
      <w:bookmarkEnd w:id="27"/>
      <w:r w:rsidRPr="00BA58A4">
        <w:rPr>
          <w:rFonts w:asciiTheme="minorHAnsi" w:hAnsiTheme="minorHAnsi" w:cstheme="minorHAnsi"/>
          <w:sz w:val="32"/>
          <w:szCs w:val="32"/>
          <w:shd w:val="clear" w:color="auto" w:fill="FFFFFF"/>
        </w:rPr>
        <w:t xml:space="preserve"> </w:t>
      </w:r>
    </w:p>
    <w:p w14:paraId="42EC1304" w14:textId="75FC86CD" w:rsidR="00864D55" w:rsidRPr="001B2FE5" w:rsidRDefault="004433E8"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To</w:t>
      </w:r>
      <w:r w:rsidR="00864D55" w:rsidRPr="001B2FE5">
        <w:rPr>
          <w:rFonts w:cstheme="minorHAnsi"/>
          <w:color w:val="222222"/>
          <w:sz w:val="24"/>
          <w:szCs w:val="24"/>
          <w:shd w:val="clear" w:color="auto" w:fill="FFFFFF"/>
        </w:rPr>
        <w:t xml:space="preserve"> tackle the drawback of individuals wanting to keep their identity anonymous, the researcher will introduce the interview by saying that all participants will be anonymous, so they feel comfortable to answer all questions to the best of their ability. Ensuring anonymity, </w:t>
      </w:r>
      <w:r w:rsidR="00864D55" w:rsidRPr="001B2FE5">
        <w:rPr>
          <w:rFonts w:cstheme="minorHAnsi"/>
          <w:strike/>
          <w:color w:val="222222"/>
          <w:sz w:val="24"/>
          <w:szCs w:val="24"/>
          <w:shd w:val="clear" w:color="auto" w:fill="FFFFFF"/>
        </w:rPr>
        <w:t>this</w:t>
      </w:r>
      <w:r w:rsidR="00864D55" w:rsidRPr="001B2FE5">
        <w:rPr>
          <w:rFonts w:cstheme="minorHAnsi"/>
          <w:color w:val="222222"/>
          <w:sz w:val="24"/>
          <w:szCs w:val="24"/>
          <w:shd w:val="clear" w:color="auto" w:fill="FFFFFF"/>
        </w:rPr>
        <w:t xml:space="preserve"> will make the participants feel more comfortable to express their feeling and emotions on the topic at hand. The researcher will inform all participants beforehand, what the research is about and what the goal of the research will </w:t>
      </w:r>
      <w:r w:rsidR="00880E9D" w:rsidRPr="001B2FE5">
        <w:rPr>
          <w:rFonts w:cstheme="minorHAnsi"/>
          <w:color w:val="222222"/>
          <w:sz w:val="24"/>
          <w:szCs w:val="24"/>
          <w:shd w:val="clear" w:color="auto" w:fill="FFFFFF"/>
        </w:rPr>
        <w:t>be, which</w:t>
      </w:r>
      <w:r w:rsidR="00864D55" w:rsidRPr="001B2FE5">
        <w:rPr>
          <w:rFonts w:cstheme="minorHAnsi"/>
          <w:color w:val="222222"/>
          <w:sz w:val="24"/>
          <w:szCs w:val="24"/>
          <w:shd w:val="clear" w:color="auto" w:fill="FFFFFF"/>
        </w:rPr>
        <w:t xml:space="preserve"> will ensure the participants will not feel trapped or uncomfortable when participating in the questionnaire or interviews.</w:t>
      </w:r>
    </w:p>
    <w:p w14:paraId="75A25BDD"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8" w:name="_Toc89363172"/>
      <w:r w:rsidRPr="00BA58A4">
        <w:rPr>
          <w:rFonts w:asciiTheme="minorHAnsi" w:hAnsiTheme="minorHAnsi" w:cstheme="minorHAnsi"/>
          <w:sz w:val="32"/>
          <w:szCs w:val="32"/>
          <w:shd w:val="clear" w:color="auto" w:fill="FFFFFF"/>
        </w:rPr>
        <w:t>Information sheet</w:t>
      </w:r>
      <w:bookmarkEnd w:id="28"/>
      <w:r w:rsidRPr="00BA58A4">
        <w:rPr>
          <w:rFonts w:asciiTheme="minorHAnsi" w:hAnsiTheme="minorHAnsi" w:cstheme="minorHAnsi"/>
          <w:sz w:val="32"/>
          <w:szCs w:val="32"/>
          <w:shd w:val="clear" w:color="auto" w:fill="FFFFFF"/>
        </w:rPr>
        <w:t xml:space="preserve"> </w:t>
      </w:r>
    </w:p>
    <w:p w14:paraId="70AB1E33" w14:textId="72C00337" w:rsidR="00864D55" w:rsidRPr="001B2FE5" w:rsidRDefault="00864D55"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 xml:space="preserve">Before collecting any data, the researcher will provide an information sheet to the participants prior to their contribution. The information sheet will disclose the aims and objectives of the research project so they understand what will be included in their interview or questionnaire. Before each interview there will need to be either written or spoken consent by the participant to ensure they fully agree for the information provided to be utilised in the research. </w:t>
      </w:r>
    </w:p>
    <w:p w14:paraId="6FB28089"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9" w:name="_Toc89363173"/>
      <w:r w:rsidRPr="00BA58A4">
        <w:rPr>
          <w:rFonts w:asciiTheme="minorHAnsi" w:hAnsiTheme="minorHAnsi" w:cstheme="minorHAnsi"/>
          <w:sz w:val="32"/>
          <w:szCs w:val="32"/>
          <w:shd w:val="clear" w:color="auto" w:fill="FFFFFF"/>
        </w:rPr>
        <w:t>Coding</w:t>
      </w:r>
      <w:bookmarkEnd w:id="29"/>
      <w:r w:rsidRPr="00BA58A4">
        <w:rPr>
          <w:rFonts w:asciiTheme="minorHAnsi" w:hAnsiTheme="minorHAnsi" w:cstheme="minorHAnsi"/>
          <w:sz w:val="32"/>
          <w:szCs w:val="32"/>
          <w:shd w:val="clear" w:color="auto" w:fill="FFFFFF"/>
        </w:rPr>
        <w:t xml:space="preserve"> </w:t>
      </w:r>
    </w:p>
    <w:p w14:paraId="2DFA0B45" w14:textId="0859E162"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In qualitive data, coding allows the researcher to understand the process of identifying data within a written transcript and finding a connection between separate ideas. Coding will promote the overall organisation of the research project because this will allow there to be documents, notes and diaries of dates, times and research identified (Auerbach, and Silverstein, 2003). By coding a document this will allow the researcher to key point the areas of value such as emotional, factual and areas that may be thought as important. Coding and summarising a document will also keep the research questions at the centre (St. Pierre and Jackson, 2014). Coding allows the data to be reduced and highlighted by importance. Once the researcher has coded the research material, this will lead to developments and themes </w:t>
      </w:r>
      <w:r w:rsidR="00746624" w:rsidRPr="001B2FE5">
        <w:rPr>
          <w:rFonts w:cstheme="minorHAnsi"/>
          <w:sz w:val="24"/>
          <w:szCs w:val="24"/>
          <w:shd w:val="clear" w:color="auto" w:fill="FFFFFF"/>
        </w:rPr>
        <w:t>which may</w:t>
      </w:r>
      <w:r w:rsidRPr="001B2FE5">
        <w:rPr>
          <w:rFonts w:cstheme="minorHAnsi"/>
          <w:sz w:val="24"/>
          <w:szCs w:val="24"/>
          <w:shd w:val="clear" w:color="auto" w:fill="FFFFFF"/>
        </w:rPr>
        <w:t xml:space="preserve"> lead to a theory (Auerbach, and Silverstein, 2003). The researcher understands that individuals’ perspectives, religious </w:t>
      </w:r>
      <w:r w:rsidR="00746624" w:rsidRPr="001B2FE5">
        <w:rPr>
          <w:rFonts w:cstheme="minorHAnsi"/>
          <w:sz w:val="24"/>
          <w:szCs w:val="24"/>
          <w:shd w:val="clear" w:color="auto" w:fill="FFFFFF"/>
        </w:rPr>
        <w:t>views,</w:t>
      </w:r>
      <w:r w:rsidRPr="001B2FE5">
        <w:rPr>
          <w:rFonts w:cstheme="minorHAnsi"/>
          <w:sz w:val="24"/>
          <w:szCs w:val="24"/>
          <w:shd w:val="clear" w:color="auto" w:fill="FFFFFF"/>
        </w:rPr>
        <w:t xml:space="preserve"> and previous experience will </w:t>
      </w:r>
      <w:r w:rsidR="00880E9D" w:rsidRPr="001B2FE5">
        <w:rPr>
          <w:rFonts w:cstheme="minorHAnsi"/>
          <w:sz w:val="24"/>
          <w:szCs w:val="24"/>
          <w:shd w:val="clear" w:color="auto" w:fill="FFFFFF"/>
        </w:rPr>
        <w:t>influence</w:t>
      </w:r>
      <w:r w:rsidRPr="001B2FE5">
        <w:rPr>
          <w:rFonts w:cstheme="minorHAnsi"/>
          <w:sz w:val="24"/>
          <w:szCs w:val="24"/>
          <w:shd w:val="clear" w:color="auto" w:fill="FFFFFF"/>
        </w:rPr>
        <w:t xml:space="preserve"> the outcome of the document and the process of coding. Furthermore, the researcher aims to be ethical and consider all circumstance to </w:t>
      </w:r>
      <w:r w:rsidR="00746624" w:rsidRPr="001B2FE5">
        <w:rPr>
          <w:rFonts w:cstheme="minorHAnsi"/>
          <w:sz w:val="24"/>
          <w:szCs w:val="24"/>
          <w:shd w:val="clear" w:color="auto" w:fill="FFFFFF"/>
        </w:rPr>
        <w:t>e</w:t>
      </w:r>
      <w:r w:rsidRPr="001B2FE5">
        <w:rPr>
          <w:rFonts w:cstheme="minorHAnsi"/>
          <w:sz w:val="24"/>
          <w:szCs w:val="24"/>
          <w:shd w:val="clear" w:color="auto" w:fill="FFFFFF"/>
        </w:rPr>
        <w:t xml:space="preserve">nsure a fair review. The researcher will use deductive coding as this allows a method to be used that is specific and data led, whereas indictive </w:t>
      </w:r>
      <w:r w:rsidRPr="001B2FE5">
        <w:rPr>
          <w:rFonts w:cstheme="minorHAnsi"/>
          <w:sz w:val="24"/>
          <w:szCs w:val="24"/>
          <w:shd w:val="clear" w:color="auto" w:fill="FFFFFF"/>
        </w:rPr>
        <w:lastRenderedPageBreak/>
        <w:t xml:space="preserve">coding introduces a nonspecific idea to be formed from the research (Auerbach, and Silverstein, 2003). Codes will lead to categories, categories will lead to concepts and concepts will lead to theories, which will allow the researcher to make </w:t>
      </w:r>
      <w:r w:rsidR="00746624" w:rsidRPr="001B2FE5">
        <w:rPr>
          <w:rFonts w:cstheme="minorHAnsi"/>
          <w:sz w:val="24"/>
          <w:szCs w:val="24"/>
          <w:shd w:val="clear" w:color="auto" w:fill="FFFFFF"/>
        </w:rPr>
        <w:t>a conclusion</w:t>
      </w:r>
      <w:r w:rsidRPr="001B2FE5">
        <w:rPr>
          <w:rFonts w:cstheme="minorHAnsi"/>
          <w:sz w:val="24"/>
          <w:szCs w:val="24"/>
          <w:shd w:val="clear" w:color="auto" w:fill="FFFFFF"/>
        </w:rPr>
        <w:t xml:space="preserve"> (St. Pierre and Jackson, 2014).</w:t>
      </w:r>
    </w:p>
    <w:p w14:paraId="6C8F2783" w14:textId="77777777" w:rsidR="00864D55" w:rsidRPr="001B2FE5" w:rsidRDefault="00864D55" w:rsidP="006F7FCA">
      <w:pPr>
        <w:spacing w:line="360" w:lineRule="auto"/>
        <w:jc w:val="both"/>
        <w:rPr>
          <w:rFonts w:cstheme="minorHAnsi"/>
          <w:sz w:val="24"/>
          <w:szCs w:val="24"/>
          <w:shd w:val="clear" w:color="auto" w:fill="FFFFFF"/>
        </w:rPr>
      </w:pPr>
    </w:p>
    <w:p w14:paraId="4AEBB770" w14:textId="246C3D09"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believes the method of mixed method has limitations such as an increased complexity of evaluations, therefore careful planning of all the different aspects of both qualitive and quantitative data require much more time and planning to achieve a fair overall outcome (Creswell and Wisdom, 2013). The researcher believes the research and results found from the project will mostly rely on opinions and experiences rather than numerical data (Creswell and Wisdom, 2013). The researcher also believes that to achieve fair and equal data through a mixed method approach requires a vase number of participants and time, which the researcher does not have (Creswell and Wisdom, 2013). It has been concluded, therefore, that a mixed method approach will not be appropriate for this project. </w:t>
      </w:r>
    </w:p>
    <w:p w14:paraId="4FE91E6D" w14:textId="77777777" w:rsidR="00864D55" w:rsidRPr="001B2FE5" w:rsidRDefault="00864D55" w:rsidP="006F7FCA">
      <w:pPr>
        <w:spacing w:line="360" w:lineRule="auto"/>
        <w:jc w:val="both"/>
        <w:rPr>
          <w:rFonts w:cstheme="minorHAnsi"/>
          <w:sz w:val="24"/>
          <w:szCs w:val="24"/>
          <w:shd w:val="clear" w:color="auto" w:fill="FFFFFF"/>
        </w:rPr>
      </w:pPr>
    </w:p>
    <w:p w14:paraId="3D41142A" w14:textId="6DA2E58F"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believes quantitative data can be </w:t>
      </w:r>
      <w:r w:rsidR="004B15A9" w:rsidRPr="001B2FE5">
        <w:rPr>
          <w:rFonts w:cstheme="minorHAnsi"/>
          <w:sz w:val="24"/>
          <w:szCs w:val="24"/>
          <w:shd w:val="clear" w:color="auto" w:fill="FFFFFF"/>
        </w:rPr>
        <w:t>relatively easy</w:t>
      </w:r>
      <w:r w:rsidRPr="001B2FE5">
        <w:rPr>
          <w:rFonts w:cstheme="minorHAnsi"/>
          <w:sz w:val="24"/>
          <w:szCs w:val="24"/>
          <w:shd w:val="clear" w:color="auto" w:fill="FFFFFF"/>
        </w:rPr>
        <w:t xml:space="preserve"> to analyse and be consistent, </w:t>
      </w:r>
      <w:r w:rsidR="00ED1751" w:rsidRPr="001B2FE5">
        <w:rPr>
          <w:rFonts w:cstheme="minorHAnsi"/>
          <w:sz w:val="24"/>
          <w:szCs w:val="24"/>
          <w:shd w:val="clear" w:color="auto" w:fill="FFFFFF"/>
        </w:rPr>
        <w:t>reliable,</w:t>
      </w:r>
      <w:r w:rsidRPr="001B2FE5">
        <w:rPr>
          <w:rFonts w:cstheme="minorHAnsi"/>
          <w:sz w:val="24"/>
          <w:szCs w:val="24"/>
          <w:shd w:val="clear" w:color="auto" w:fill="FFFFFF"/>
        </w:rPr>
        <w:t xml:space="preserve"> and specific, furthermore the researcher understands these key points yet believes there are also some limitations, which has resulted in the researcher choosing a different method (Queiroz, Faria and Almeida, 2017). The limitations of quantitative data can be a lack of access and or availability to find the research needed to evaluate the questions. A further limitation of quantitative data may be the restriction of ‘closed’ questions, which may result in the information received to be very robotic and limit the ability to explain complex issues further (Queirós, Faria and Almeida, 2017). </w:t>
      </w:r>
    </w:p>
    <w:p w14:paraId="04AF5D90" w14:textId="77777777" w:rsidR="00864D55" w:rsidRPr="001B2FE5" w:rsidRDefault="00864D55" w:rsidP="006F7FCA">
      <w:pPr>
        <w:spacing w:line="360" w:lineRule="auto"/>
        <w:jc w:val="both"/>
        <w:rPr>
          <w:rFonts w:cstheme="minorHAnsi"/>
          <w:sz w:val="24"/>
          <w:szCs w:val="24"/>
        </w:rPr>
      </w:pPr>
    </w:p>
    <w:p w14:paraId="56A509AB" w14:textId="77777777" w:rsidR="00864D55" w:rsidRPr="00BA58A4" w:rsidRDefault="00864D55" w:rsidP="006F7FCA">
      <w:pPr>
        <w:pStyle w:val="Heading2"/>
        <w:spacing w:line="360" w:lineRule="auto"/>
        <w:rPr>
          <w:rFonts w:asciiTheme="minorHAnsi" w:hAnsiTheme="minorHAnsi" w:cstheme="minorHAnsi"/>
          <w:sz w:val="32"/>
          <w:szCs w:val="32"/>
        </w:rPr>
      </w:pPr>
      <w:bookmarkStart w:id="30" w:name="_Toc76028060"/>
      <w:bookmarkStart w:id="31" w:name="_Toc89363174"/>
      <w:r w:rsidRPr="00BA58A4">
        <w:rPr>
          <w:rFonts w:asciiTheme="minorHAnsi" w:hAnsiTheme="minorHAnsi" w:cstheme="minorHAnsi"/>
          <w:sz w:val="32"/>
          <w:szCs w:val="32"/>
        </w:rPr>
        <w:t>Time horizon</w:t>
      </w:r>
      <w:bookmarkEnd w:id="30"/>
      <w:bookmarkEnd w:id="31"/>
      <w:r w:rsidRPr="00BA58A4">
        <w:rPr>
          <w:rFonts w:asciiTheme="minorHAnsi" w:hAnsiTheme="minorHAnsi" w:cstheme="minorHAnsi"/>
          <w:sz w:val="32"/>
          <w:szCs w:val="32"/>
        </w:rPr>
        <w:t xml:space="preserve">  </w:t>
      </w:r>
    </w:p>
    <w:p w14:paraId="1470D358" w14:textId="77777777" w:rsidR="00864D55" w:rsidRPr="001B2FE5" w:rsidRDefault="00864D55" w:rsidP="006F7FCA">
      <w:pPr>
        <w:spacing w:line="360" w:lineRule="auto"/>
        <w:jc w:val="both"/>
        <w:rPr>
          <w:rFonts w:cstheme="minorHAnsi"/>
          <w:sz w:val="24"/>
          <w:szCs w:val="24"/>
        </w:rPr>
      </w:pPr>
      <w:r w:rsidRPr="001B2FE5">
        <w:rPr>
          <w:rFonts w:cstheme="minorHAnsi"/>
          <w:sz w:val="24"/>
          <w:szCs w:val="24"/>
        </w:rPr>
        <w:t xml:space="preserve">Cross sectional study is designed to observe the research over a short period of time which measures the outcome of the study and investigates the research to progress’ an understanding. The researcher has identified cross sectional collection of data as the research </w:t>
      </w:r>
      <w:r w:rsidRPr="001B2FE5">
        <w:rPr>
          <w:rFonts w:cstheme="minorHAnsi"/>
          <w:sz w:val="24"/>
          <w:szCs w:val="24"/>
        </w:rPr>
        <w:lastRenderedPageBreak/>
        <w:t xml:space="preserve">conducted will be developed in a short period of time due to the researcher only having limited time (Setia, 2016). </w:t>
      </w:r>
    </w:p>
    <w:p w14:paraId="476891DD" w14:textId="77777777" w:rsidR="00864D55" w:rsidRPr="00BA58A4" w:rsidRDefault="00864D55" w:rsidP="006F7FCA">
      <w:pPr>
        <w:pStyle w:val="Heading2"/>
        <w:spacing w:line="360" w:lineRule="auto"/>
        <w:rPr>
          <w:rFonts w:asciiTheme="minorHAnsi" w:hAnsiTheme="minorHAnsi" w:cstheme="minorHAnsi"/>
          <w:sz w:val="32"/>
          <w:szCs w:val="32"/>
        </w:rPr>
      </w:pPr>
      <w:bookmarkStart w:id="32" w:name="_Toc76028061"/>
      <w:bookmarkStart w:id="33" w:name="_Toc89363175"/>
      <w:r w:rsidRPr="00BA58A4">
        <w:rPr>
          <w:rFonts w:asciiTheme="minorHAnsi" w:hAnsiTheme="minorHAnsi" w:cstheme="minorHAnsi"/>
          <w:sz w:val="32"/>
          <w:szCs w:val="32"/>
        </w:rPr>
        <w:t>Reliability</w:t>
      </w:r>
      <w:r w:rsidRPr="00BA58A4">
        <w:rPr>
          <w:rStyle w:val="apple-converted-space"/>
          <w:rFonts w:asciiTheme="minorHAnsi" w:hAnsiTheme="minorHAnsi" w:cstheme="minorHAnsi"/>
          <w:color w:val="000000"/>
          <w:sz w:val="32"/>
          <w:szCs w:val="32"/>
        </w:rPr>
        <w:t> </w:t>
      </w:r>
      <w:r w:rsidRPr="00BA58A4">
        <w:rPr>
          <w:rFonts w:asciiTheme="minorHAnsi" w:hAnsiTheme="minorHAnsi" w:cstheme="minorHAnsi"/>
          <w:sz w:val="32"/>
          <w:szCs w:val="32"/>
        </w:rPr>
        <w:t>and Validity</w:t>
      </w:r>
      <w:bookmarkEnd w:id="32"/>
      <w:bookmarkEnd w:id="33"/>
      <w:r w:rsidRPr="00BA58A4">
        <w:rPr>
          <w:rStyle w:val="apple-converted-space"/>
          <w:rFonts w:asciiTheme="minorHAnsi" w:hAnsiTheme="minorHAnsi" w:cstheme="minorHAnsi"/>
          <w:color w:val="000000"/>
          <w:sz w:val="32"/>
          <w:szCs w:val="32"/>
        </w:rPr>
        <w:t> </w:t>
      </w:r>
    </w:p>
    <w:p w14:paraId="11B09C49" w14:textId="77777777"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rPr>
        <w:t> </w:t>
      </w:r>
    </w:p>
    <w:p w14:paraId="3F685D8F" w14:textId="7316CD5E"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themeColor="text1"/>
        </w:rPr>
        <w:t>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 methods utilised by the researcher will be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balanced and unbiased</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to the best of their ability.</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researcher understands how important interviews and questionnaires are to the quality of</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 by allowing the researcher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understand the issues on a more in-depth level, therefore,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considering all the factors, the researcher understands there may be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bias due to the personal factors of an interview. The researcher will take into consideration the factors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of 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and ensure they are not leading</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 that may impact the overall result.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The researcher will be keeping all participants anonymous to ensure </w:t>
      </w:r>
      <w:r w:rsidRPr="001B2FE5">
        <w:rPr>
          <w:rFonts w:asciiTheme="minorHAnsi" w:hAnsiTheme="minorHAnsi" w:cstheme="minorHAnsi"/>
          <w:strike/>
          <w:color w:val="000000" w:themeColor="text1"/>
        </w:rPr>
        <w:t xml:space="preserve">a </w:t>
      </w:r>
      <w:r w:rsidRPr="001B2FE5">
        <w:rPr>
          <w:rFonts w:asciiTheme="minorHAnsi" w:hAnsiTheme="minorHAnsi" w:cstheme="minorHAnsi"/>
          <w:color w:val="000000" w:themeColor="text1"/>
        </w:rPr>
        <w:t xml:space="preserve">non-bias and equality. The participants will also be informed of the questions and what the research is about to </w:t>
      </w:r>
      <w:r w:rsidR="003549C3" w:rsidRPr="001B2FE5">
        <w:rPr>
          <w:rFonts w:asciiTheme="minorHAnsi" w:hAnsiTheme="minorHAnsi" w:cstheme="minorHAnsi"/>
          <w:color w:val="000000" w:themeColor="text1"/>
        </w:rPr>
        <w:t>ensure</w:t>
      </w:r>
      <w:r w:rsidRPr="001B2FE5">
        <w:rPr>
          <w:rFonts w:asciiTheme="minorHAnsi" w:hAnsiTheme="minorHAnsi" w:cstheme="minorHAnsi"/>
          <w:color w:val="000000" w:themeColor="text1"/>
        </w:rPr>
        <w:t xml:space="preserve"> fairness to </w:t>
      </w:r>
      <w:r w:rsidR="00C359CD" w:rsidRPr="001B2FE5">
        <w:rPr>
          <w:rFonts w:asciiTheme="minorHAnsi" w:hAnsiTheme="minorHAnsi" w:cstheme="minorHAnsi"/>
          <w:color w:val="000000" w:themeColor="text1"/>
        </w:rPr>
        <w:t>all,</w:t>
      </w:r>
      <w:r w:rsidR="009C235E" w:rsidRPr="001B2FE5">
        <w:rPr>
          <w:rFonts w:asciiTheme="minorHAnsi" w:hAnsiTheme="minorHAnsi" w:cstheme="minorHAnsi"/>
          <w:color w:val="000000" w:themeColor="text1"/>
        </w:rPr>
        <w:t xml:space="preserve"> this will be a week prior to their completion of the </w:t>
      </w:r>
      <w:r w:rsidR="00110EE2" w:rsidRPr="001B2FE5">
        <w:rPr>
          <w:rFonts w:asciiTheme="minorHAnsi" w:hAnsiTheme="minorHAnsi" w:cstheme="minorHAnsi"/>
          <w:color w:val="000000" w:themeColor="text1"/>
        </w:rPr>
        <w:t>questionnaire,</w:t>
      </w:r>
      <w:r w:rsidR="009C235E" w:rsidRPr="001B2FE5">
        <w:rPr>
          <w:rFonts w:asciiTheme="minorHAnsi" w:hAnsiTheme="minorHAnsi" w:cstheme="minorHAnsi"/>
          <w:color w:val="000000" w:themeColor="text1"/>
        </w:rPr>
        <w:t xml:space="preserve"> this allows the </w:t>
      </w:r>
      <w:r w:rsidR="00C359CD" w:rsidRPr="001B2FE5">
        <w:rPr>
          <w:rFonts w:asciiTheme="minorHAnsi" w:hAnsiTheme="minorHAnsi" w:cstheme="minorHAnsi"/>
          <w:color w:val="000000" w:themeColor="text1"/>
        </w:rPr>
        <w:t>participants</w:t>
      </w:r>
      <w:r w:rsidR="009C235E" w:rsidRPr="001B2FE5">
        <w:rPr>
          <w:rFonts w:asciiTheme="minorHAnsi" w:hAnsiTheme="minorHAnsi" w:cstheme="minorHAnsi"/>
          <w:color w:val="000000" w:themeColor="text1"/>
        </w:rPr>
        <w:t xml:space="preserve"> to thin</w:t>
      </w:r>
      <w:r w:rsidR="00C359CD" w:rsidRPr="001B2FE5">
        <w:rPr>
          <w:rFonts w:asciiTheme="minorHAnsi" w:hAnsiTheme="minorHAnsi" w:cstheme="minorHAnsi"/>
          <w:color w:val="000000" w:themeColor="text1"/>
        </w:rPr>
        <w:t>k thoroughly</w:t>
      </w:r>
      <w:r w:rsidR="009C235E" w:rsidRPr="001B2FE5">
        <w:rPr>
          <w:rFonts w:asciiTheme="minorHAnsi" w:hAnsiTheme="minorHAnsi" w:cstheme="minorHAnsi"/>
          <w:color w:val="000000" w:themeColor="text1"/>
        </w:rPr>
        <w:t xml:space="preserve"> </w:t>
      </w:r>
      <w:r w:rsidR="00C359CD" w:rsidRPr="001B2FE5">
        <w:rPr>
          <w:rFonts w:asciiTheme="minorHAnsi" w:hAnsiTheme="minorHAnsi" w:cstheme="minorHAnsi"/>
          <w:color w:val="000000" w:themeColor="text1"/>
        </w:rPr>
        <w:t xml:space="preserve">on the questions given. </w:t>
      </w:r>
      <w:r w:rsidR="00522562">
        <w:rPr>
          <w:rFonts w:asciiTheme="minorHAnsi" w:hAnsiTheme="minorHAnsi" w:cstheme="minorHAnsi"/>
          <w:color w:val="000000" w:themeColor="text1"/>
        </w:rPr>
        <w:t xml:space="preserve">The data protection act </w:t>
      </w:r>
      <w:r w:rsidR="001B7723">
        <w:rPr>
          <w:rFonts w:asciiTheme="minorHAnsi" w:hAnsiTheme="minorHAnsi" w:cstheme="minorHAnsi"/>
          <w:color w:val="000000" w:themeColor="text1"/>
        </w:rPr>
        <w:t xml:space="preserve">is considered when conducting the </w:t>
      </w:r>
      <w:r w:rsidR="003549C3">
        <w:rPr>
          <w:rFonts w:asciiTheme="minorHAnsi" w:hAnsiTheme="minorHAnsi" w:cstheme="minorHAnsi"/>
          <w:color w:val="000000" w:themeColor="text1"/>
        </w:rPr>
        <w:t>questionnaires</w:t>
      </w:r>
      <w:r w:rsidR="001B7723">
        <w:rPr>
          <w:rFonts w:asciiTheme="minorHAnsi" w:hAnsiTheme="minorHAnsi" w:cstheme="minorHAnsi"/>
          <w:color w:val="000000" w:themeColor="text1"/>
        </w:rPr>
        <w:t xml:space="preserve"> and interviews, this has been considered to ensure all data is protected and all </w:t>
      </w:r>
      <w:r w:rsidR="003549C3">
        <w:rPr>
          <w:rFonts w:asciiTheme="minorHAnsi" w:hAnsiTheme="minorHAnsi" w:cstheme="minorHAnsi"/>
          <w:color w:val="000000" w:themeColor="text1"/>
        </w:rPr>
        <w:t>participants</w:t>
      </w:r>
      <w:r w:rsidR="001B7723">
        <w:rPr>
          <w:rFonts w:asciiTheme="minorHAnsi" w:hAnsiTheme="minorHAnsi" w:cstheme="minorHAnsi"/>
          <w:color w:val="000000" w:themeColor="text1"/>
        </w:rPr>
        <w:t xml:space="preserve"> feel safe </w:t>
      </w:r>
      <w:r w:rsidR="003549C3">
        <w:rPr>
          <w:rFonts w:asciiTheme="minorHAnsi" w:hAnsiTheme="minorHAnsi" w:cstheme="minorHAnsi"/>
          <w:color w:val="000000" w:themeColor="text1"/>
        </w:rPr>
        <w:t xml:space="preserve">therefore making all participants anonymous </w:t>
      </w:r>
      <w:r w:rsidR="00CB4756">
        <w:rPr>
          <w:rFonts w:asciiTheme="minorHAnsi" w:hAnsiTheme="minorHAnsi" w:cstheme="minorHAnsi"/>
          <w:color w:val="000000" w:themeColor="text1"/>
        </w:rPr>
        <w:t>(Regulation, 2018)</w:t>
      </w:r>
      <w:r w:rsidR="003549C3">
        <w:rPr>
          <w:rFonts w:asciiTheme="minorHAnsi" w:hAnsiTheme="minorHAnsi" w:cstheme="minorHAnsi"/>
          <w:color w:val="000000" w:themeColor="text1"/>
        </w:rPr>
        <w:t xml:space="preserve">. </w:t>
      </w:r>
    </w:p>
    <w:p w14:paraId="21DA03E7" w14:textId="77777777"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rPr>
        <w:t> </w:t>
      </w:r>
    </w:p>
    <w:p w14:paraId="43D47D4C" w14:textId="77777777" w:rsidR="00864D55" w:rsidRPr="00BA58A4" w:rsidRDefault="00864D55" w:rsidP="006F7FCA">
      <w:pPr>
        <w:pStyle w:val="Heading2"/>
        <w:spacing w:line="360" w:lineRule="auto"/>
        <w:rPr>
          <w:rFonts w:asciiTheme="minorHAnsi" w:hAnsiTheme="minorHAnsi" w:cstheme="minorHAnsi"/>
          <w:sz w:val="32"/>
          <w:szCs w:val="32"/>
        </w:rPr>
      </w:pPr>
      <w:bookmarkStart w:id="34" w:name="_Toc76028062"/>
      <w:bookmarkStart w:id="35" w:name="_Toc89363176"/>
      <w:r w:rsidRPr="00BA58A4">
        <w:rPr>
          <w:rFonts w:asciiTheme="minorHAnsi" w:hAnsiTheme="minorHAnsi" w:cstheme="minorHAnsi"/>
          <w:sz w:val="32"/>
          <w:szCs w:val="32"/>
        </w:rPr>
        <w:t>Research Methods</w:t>
      </w:r>
      <w:bookmarkEnd w:id="34"/>
      <w:bookmarkEnd w:id="35"/>
      <w:r w:rsidRPr="00BA58A4">
        <w:rPr>
          <w:rFonts w:asciiTheme="minorHAnsi" w:hAnsiTheme="minorHAnsi" w:cstheme="minorHAnsi"/>
          <w:sz w:val="32"/>
          <w:szCs w:val="32"/>
        </w:rPr>
        <w:t xml:space="preserve"> </w:t>
      </w:r>
    </w:p>
    <w:p w14:paraId="49D7B848" w14:textId="77777777"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rPr>
        <w:t> </w:t>
      </w:r>
    </w:p>
    <w:p w14:paraId="73C57CAB" w14:textId="60FDE8D6"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themeColor="text1"/>
        </w:rPr>
        <w:t xml:space="preserve">The research methods that will be utilised are interviews and a questionnaire to the </w:t>
      </w:r>
      <w:r w:rsidR="00C359CD" w:rsidRPr="001B2FE5">
        <w:rPr>
          <w:rFonts w:asciiTheme="minorHAnsi" w:hAnsiTheme="minorHAnsi" w:cstheme="minorHAnsi"/>
          <w:color w:val="000000" w:themeColor="text1"/>
        </w:rPr>
        <w:t>public</w:t>
      </w:r>
      <w:r w:rsidRPr="001B2FE5">
        <w:rPr>
          <w:rFonts w:asciiTheme="minorHAnsi" w:hAnsiTheme="minorHAnsi" w:cstheme="minorHAnsi"/>
          <w:color w:val="000000" w:themeColor="text1"/>
        </w:rPr>
        <w:t>. 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researcher will aim to achieve three key interviews from police officers, which will allow the researcher to have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a deeper insight into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police officers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view on a</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potential</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murderer.</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researcher has chosen to speak to police officers due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restrictions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such as contact with a criminal or murderer.</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Due to covid restrictions, all interviews will be conducted over face time as this is the safest form of contact.</w:t>
      </w:r>
      <w:r w:rsidRPr="001B2FE5">
        <w:rPr>
          <w:rStyle w:val="apple-converted-space"/>
          <w:rFonts w:asciiTheme="minorHAnsi" w:hAnsiTheme="minorHAnsi" w:cstheme="minorHAnsi"/>
          <w:color w:val="000000" w:themeColor="text1"/>
        </w:rPr>
        <w:t> </w:t>
      </w:r>
    </w:p>
    <w:p w14:paraId="7A4C9624"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rPr>
      </w:pPr>
      <w:r w:rsidRPr="001B2FE5">
        <w:rPr>
          <w:rFonts w:asciiTheme="minorHAnsi" w:hAnsiTheme="minorHAnsi" w:cstheme="minorHAnsi"/>
          <w:color w:val="000000"/>
        </w:rPr>
        <w:t> </w:t>
      </w:r>
    </w:p>
    <w:p w14:paraId="6728E42D" w14:textId="15692503"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themeColor="text1"/>
        </w:rPr>
        <w:t>The researcher</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had also chosen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hold a focus group and view the different responses, but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due to covid restrictions the researcher found this very difficult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organise. Therefore,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there will be questionnaires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which will</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still allow information and opinions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be </w:t>
      </w:r>
      <w:r w:rsidRPr="001B2FE5">
        <w:rPr>
          <w:rFonts w:asciiTheme="minorHAnsi" w:hAnsiTheme="minorHAnsi" w:cstheme="minorHAnsi"/>
          <w:color w:val="000000" w:themeColor="text1"/>
        </w:rPr>
        <w:lastRenderedPageBreak/>
        <w:t>gathered. The questionnaire will contain</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up to 15</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 which</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will focus on the characteristics of a murderer </w:t>
      </w:r>
      <w:r w:rsidR="007C40B6" w:rsidRPr="001B2FE5">
        <w:rPr>
          <w:rFonts w:asciiTheme="minorHAnsi" w:hAnsiTheme="minorHAnsi" w:cstheme="minorHAnsi"/>
          <w:color w:val="000000" w:themeColor="text1"/>
        </w:rPr>
        <w:t>and identifying the individual factors of adverse childhood experiences such as a death in the family or drugs and alcohol abuse</w:t>
      </w:r>
      <w:r w:rsidR="00FE012E" w:rsidRPr="001B2FE5">
        <w:rPr>
          <w:rFonts w:asciiTheme="minorHAnsi" w:hAnsiTheme="minorHAnsi" w:cstheme="minorHAnsi"/>
          <w:color w:val="000000" w:themeColor="text1"/>
        </w:rPr>
        <w:t xml:space="preserve"> </w:t>
      </w:r>
      <w:r w:rsidR="006C2E43" w:rsidRPr="001B2FE5">
        <w:rPr>
          <w:rFonts w:asciiTheme="minorHAnsi" w:hAnsiTheme="minorHAnsi" w:cstheme="minorHAnsi"/>
          <w:color w:val="000000" w:themeColor="text1"/>
        </w:rPr>
        <w:t xml:space="preserve">and </w:t>
      </w:r>
      <w:r w:rsidR="00FE012E" w:rsidRPr="001B2FE5">
        <w:rPr>
          <w:rFonts w:asciiTheme="minorHAnsi" w:hAnsiTheme="minorHAnsi" w:cstheme="minorHAnsi"/>
          <w:color w:val="000000" w:themeColor="text1"/>
        </w:rPr>
        <w:t xml:space="preserve">then </w:t>
      </w:r>
      <w:r w:rsidR="006C2E43" w:rsidRPr="001B2FE5">
        <w:rPr>
          <w:rFonts w:asciiTheme="minorHAnsi" w:hAnsiTheme="minorHAnsi" w:cstheme="minorHAnsi"/>
          <w:color w:val="000000" w:themeColor="text1"/>
        </w:rPr>
        <w:t xml:space="preserve">tackling the </w:t>
      </w:r>
      <w:r w:rsidR="00161A84" w:rsidRPr="001B2FE5">
        <w:rPr>
          <w:rFonts w:asciiTheme="minorHAnsi" w:hAnsiTheme="minorHAnsi" w:cstheme="minorHAnsi"/>
          <w:color w:val="000000" w:themeColor="text1"/>
        </w:rPr>
        <w:t>factors face on</w:t>
      </w:r>
      <w:r w:rsidRPr="001B2FE5">
        <w:rPr>
          <w:rFonts w:asciiTheme="minorHAnsi" w:hAnsiTheme="minorHAnsi" w:cstheme="minorHAnsi"/>
          <w:color w:val="000000" w:themeColor="text1"/>
        </w:rPr>
        <w:t>.</w:t>
      </w:r>
      <w:r w:rsidRPr="001B2FE5">
        <w:rPr>
          <w:rStyle w:val="apple-converted-space"/>
          <w:rFonts w:asciiTheme="minorHAnsi" w:hAnsiTheme="minorHAnsi" w:cstheme="minorHAnsi"/>
          <w:color w:val="000000" w:themeColor="text1"/>
        </w:rPr>
        <w:t> </w:t>
      </w:r>
    </w:p>
    <w:p w14:paraId="26C6915A" w14:textId="77777777" w:rsidR="00864D55" w:rsidRPr="001B2FE5" w:rsidRDefault="00864D55" w:rsidP="006F7FCA">
      <w:pPr>
        <w:pStyle w:val="Heading2"/>
        <w:spacing w:line="360" w:lineRule="auto"/>
        <w:rPr>
          <w:rFonts w:asciiTheme="minorHAnsi" w:hAnsiTheme="minorHAnsi" w:cstheme="minorHAnsi"/>
          <w:sz w:val="24"/>
          <w:szCs w:val="24"/>
        </w:rPr>
      </w:pPr>
      <w:r w:rsidRPr="001B2FE5">
        <w:rPr>
          <w:rFonts w:asciiTheme="minorHAnsi" w:hAnsiTheme="minorHAnsi" w:cstheme="minorHAnsi"/>
          <w:sz w:val="24"/>
          <w:szCs w:val="24"/>
        </w:rPr>
        <w:t> </w:t>
      </w:r>
    </w:p>
    <w:p w14:paraId="6BFE3D1C" w14:textId="6E30CCD4" w:rsidR="00864D55" w:rsidRPr="00DC285F" w:rsidRDefault="00864D55" w:rsidP="00DC285F">
      <w:pPr>
        <w:pStyle w:val="Heading2"/>
        <w:spacing w:line="360" w:lineRule="auto"/>
        <w:rPr>
          <w:rFonts w:asciiTheme="minorHAnsi" w:hAnsiTheme="minorHAnsi" w:cstheme="minorHAnsi"/>
          <w:sz w:val="32"/>
          <w:szCs w:val="32"/>
        </w:rPr>
      </w:pPr>
      <w:bookmarkStart w:id="36" w:name="_Toc76028063"/>
      <w:bookmarkStart w:id="37" w:name="_Toc89363177"/>
      <w:r w:rsidRPr="00BA58A4">
        <w:rPr>
          <w:rFonts w:asciiTheme="minorHAnsi" w:hAnsiTheme="minorHAnsi" w:cstheme="minorHAnsi"/>
          <w:sz w:val="32"/>
          <w:szCs w:val="32"/>
        </w:rPr>
        <w:t>Time Management</w:t>
      </w:r>
      <w:bookmarkEnd w:id="36"/>
      <w:bookmarkEnd w:id="37"/>
      <w:r w:rsidRPr="00BA58A4">
        <w:rPr>
          <w:rStyle w:val="apple-converted-space"/>
          <w:rFonts w:asciiTheme="minorHAnsi" w:hAnsiTheme="minorHAnsi" w:cstheme="minorHAnsi"/>
          <w:color w:val="000000"/>
          <w:sz w:val="32"/>
          <w:szCs w:val="32"/>
        </w:rPr>
        <w:t> </w:t>
      </w:r>
    </w:p>
    <w:p w14:paraId="137B38E9" w14:textId="26AE294D"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1B2FE5">
        <w:rPr>
          <w:rFonts w:asciiTheme="minorHAnsi" w:hAnsiTheme="minorHAnsi" w:cstheme="minorHAnsi"/>
          <w:color w:val="000000" w:themeColor="text1"/>
        </w:rPr>
        <w:t>Time management is very important when conducting</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w:t>
      </w:r>
      <w:r w:rsidRPr="001B2FE5">
        <w:rPr>
          <w:rStyle w:val="apple-converted-space"/>
          <w:rFonts w:asciiTheme="minorHAnsi" w:hAnsiTheme="minorHAnsi" w:cstheme="minorHAnsi"/>
          <w:color w:val="000000" w:themeColor="text1"/>
        </w:rPr>
        <w:t> I</w:t>
      </w:r>
      <w:r w:rsidRPr="001B2FE5">
        <w:rPr>
          <w:rFonts w:asciiTheme="minorHAnsi" w:hAnsiTheme="minorHAnsi" w:cstheme="minorHAnsi"/>
          <w:color w:val="000000" w:themeColor="text1"/>
        </w:rPr>
        <w:t>t is critical that all tasks and goals are set out well in a good time frame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t>
      </w:r>
      <w:r w:rsidRPr="001B2FE5">
        <w:rPr>
          <w:rFonts w:asciiTheme="minorHAnsi" w:hAnsiTheme="minorHAnsi" w:cstheme="minorHAnsi"/>
          <w:color w:val="222222"/>
          <w:shd w:val="clear" w:color="auto" w:fill="FFFFFF"/>
        </w:rPr>
        <w:t>Misra, and McKean, 2000)</w:t>
      </w:r>
      <w:r w:rsidRPr="001B2FE5">
        <w:rPr>
          <w:rFonts w:asciiTheme="minorHAnsi" w:hAnsiTheme="minorHAnsi" w:cstheme="minorHAnsi"/>
          <w:color w:val="000000" w:themeColor="text1"/>
        </w:rPr>
        <w: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 Practicing good time management will allow the researcher to live a balanced life of research, </w:t>
      </w:r>
      <w:r w:rsidR="00FE012E" w:rsidRPr="001B2FE5">
        <w:rPr>
          <w:rFonts w:asciiTheme="minorHAnsi" w:hAnsiTheme="minorHAnsi" w:cstheme="minorHAnsi"/>
          <w:color w:val="000000" w:themeColor="text1"/>
        </w:rPr>
        <w:t>job,</w:t>
      </w:r>
      <w:r w:rsidRPr="001B2FE5">
        <w:rPr>
          <w:rFonts w:asciiTheme="minorHAnsi" w:hAnsiTheme="minorHAnsi" w:cstheme="minorHAnsi"/>
          <w:color w:val="000000" w:themeColor="text1"/>
        </w:rPr>
        <w:t xml:space="preserve"> and social life.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When time management is controlled, this results in the researcher producing higher quality of work due to lower levels of stress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t>
      </w:r>
      <w:r w:rsidRPr="001B2FE5">
        <w:rPr>
          <w:rFonts w:asciiTheme="minorHAnsi" w:hAnsiTheme="minorHAnsi" w:cstheme="minorHAnsi"/>
          <w:color w:val="222222"/>
          <w:shd w:val="clear" w:color="auto" w:fill="FFFFFF"/>
        </w:rPr>
        <w:t xml:space="preserve">Misra, and McKean, 2000). The researcher will manage the time by organising work, </w:t>
      </w:r>
      <w:r w:rsidR="00FE012E" w:rsidRPr="001B2FE5">
        <w:rPr>
          <w:rFonts w:asciiTheme="minorHAnsi" w:hAnsiTheme="minorHAnsi" w:cstheme="minorHAnsi"/>
          <w:color w:val="222222"/>
          <w:shd w:val="clear" w:color="auto" w:fill="FFFFFF"/>
        </w:rPr>
        <w:t>university,</w:t>
      </w:r>
      <w:r w:rsidRPr="001B2FE5">
        <w:rPr>
          <w:rFonts w:asciiTheme="minorHAnsi" w:hAnsiTheme="minorHAnsi" w:cstheme="minorHAnsi"/>
          <w:color w:val="222222"/>
          <w:shd w:val="clear" w:color="auto" w:fill="FFFFFF"/>
        </w:rPr>
        <w:t xml:space="preserve"> and social life, as demonstrated in the graph below. The information below demonstrates a balanced lifestyle which allows the researcher to achieve the goals set and has room for any misfortunes or spontaneous events. </w:t>
      </w:r>
    </w:p>
    <w:tbl>
      <w:tblPr>
        <w:tblStyle w:val="TableGrid"/>
        <w:tblW w:w="9923" w:type="dxa"/>
        <w:tblInd w:w="-289" w:type="dxa"/>
        <w:tblLook w:val="04A0" w:firstRow="1" w:lastRow="0" w:firstColumn="1" w:lastColumn="0" w:noHBand="0" w:noVBand="1"/>
      </w:tblPr>
      <w:tblGrid>
        <w:gridCol w:w="561"/>
        <w:gridCol w:w="1173"/>
        <w:gridCol w:w="1246"/>
        <w:gridCol w:w="1635"/>
        <w:gridCol w:w="1338"/>
        <w:gridCol w:w="963"/>
        <w:gridCol w:w="1294"/>
        <w:gridCol w:w="1713"/>
      </w:tblGrid>
      <w:tr w:rsidR="00864D55" w:rsidRPr="001B2FE5" w14:paraId="6450CDD6" w14:textId="77777777" w:rsidTr="00864D55">
        <w:tc>
          <w:tcPr>
            <w:tcW w:w="511" w:type="dxa"/>
            <w:tcBorders>
              <w:top w:val="single" w:sz="4" w:space="0" w:color="auto"/>
              <w:left w:val="single" w:sz="4" w:space="0" w:color="auto"/>
              <w:bottom w:val="single" w:sz="4" w:space="0" w:color="auto"/>
              <w:right w:val="single" w:sz="4" w:space="0" w:color="auto"/>
            </w:tcBorders>
          </w:tcPr>
          <w:p w14:paraId="7942FF1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p>
        </w:tc>
        <w:tc>
          <w:tcPr>
            <w:tcW w:w="1177" w:type="dxa"/>
            <w:tcBorders>
              <w:top w:val="single" w:sz="4" w:space="0" w:color="auto"/>
              <w:left w:val="single" w:sz="4" w:space="0" w:color="auto"/>
              <w:bottom w:val="single" w:sz="4" w:space="0" w:color="auto"/>
              <w:right w:val="single" w:sz="4" w:space="0" w:color="auto"/>
            </w:tcBorders>
            <w:hideMark/>
          </w:tcPr>
          <w:p w14:paraId="1A41C56B"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Monday </w:t>
            </w:r>
          </w:p>
        </w:tc>
        <w:tc>
          <w:tcPr>
            <w:tcW w:w="1252" w:type="dxa"/>
            <w:tcBorders>
              <w:top w:val="single" w:sz="4" w:space="0" w:color="auto"/>
              <w:left w:val="single" w:sz="4" w:space="0" w:color="auto"/>
              <w:bottom w:val="single" w:sz="4" w:space="0" w:color="auto"/>
              <w:right w:val="single" w:sz="4" w:space="0" w:color="auto"/>
            </w:tcBorders>
            <w:hideMark/>
          </w:tcPr>
          <w:p w14:paraId="683F513E"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Tuesday </w:t>
            </w:r>
          </w:p>
        </w:tc>
        <w:tc>
          <w:tcPr>
            <w:tcW w:w="1642" w:type="dxa"/>
            <w:tcBorders>
              <w:top w:val="single" w:sz="4" w:space="0" w:color="auto"/>
              <w:left w:val="single" w:sz="4" w:space="0" w:color="auto"/>
              <w:bottom w:val="single" w:sz="4" w:space="0" w:color="auto"/>
              <w:right w:val="single" w:sz="4" w:space="0" w:color="auto"/>
            </w:tcBorders>
            <w:hideMark/>
          </w:tcPr>
          <w:p w14:paraId="601C9A47"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Wednesday </w:t>
            </w:r>
          </w:p>
        </w:tc>
        <w:tc>
          <w:tcPr>
            <w:tcW w:w="1342" w:type="dxa"/>
            <w:tcBorders>
              <w:top w:val="single" w:sz="4" w:space="0" w:color="auto"/>
              <w:left w:val="single" w:sz="4" w:space="0" w:color="auto"/>
              <w:bottom w:val="single" w:sz="4" w:space="0" w:color="auto"/>
              <w:right w:val="single" w:sz="4" w:space="0" w:color="auto"/>
            </w:tcBorders>
            <w:hideMark/>
          </w:tcPr>
          <w:p w14:paraId="44577F11"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Thursday </w:t>
            </w:r>
          </w:p>
        </w:tc>
        <w:tc>
          <w:tcPr>
            <w:tcW w:w="967" w:type="dxa"/>
            <w:tcBorders>
              <w:top w:val="single" w:sz="4" w:space="0" w:color="auto"/>
              <w:left w:val="single" w:sz="4" w:space="0" w:color="auto"/>
              <w:bottom w:val="single" w:sz="4" w:space="0" w:color="auto"/>
              <w:right w:val="single" w:sz="4" w:space="0" w:color="auto"/>
            </w:tcBorders>
            <w:hideMark/>
          </w:tcPr>
          <w:p w14:paraId="6BB290E1"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Friday </w:t>
            </w:r>
          </w:p>
        </w:tc>
        <w:tc>
          <w:tcPr>
            <w:tcW w:w="1297" w:type="dxa"/>
            <w:tcBorders>
              <w:top w:val="single" w:sz="4" w:space="0" w:color="auto"/>
              <w:left w:val="single" w:sz="4" w:space="0" w:color="auto"/>
              <w:bottom w:val="single" w:sz="4" w:space="0" w:color="auto"/>
              <w:right w:val="single" w:sz="4" w:space="0" w:color="auto"/>
            </w:tcBorders>
            <w:hideMark/>
          </w:tcPr>
          <w:p w14:paraId="3C6D028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Saturday </w:t>
            </w:r>
          </w:p>
        </w:tc>
        <w:tc>
          <w:tcPr>
            <w:tcW w:w="1735" w:type="dxa"/>
            <w:tcBorders>
              <w:top w:val="single" w:sz="4" w:space="0" w:color="auto"/>
              <w:left w:val="single" w:sz="4" w:space="0" w:color="auto"/>
              <w:bottom w:val="single" w:sz="4" w:space="0" w:color="auto"/>
              <w:right w:val="single" w:sz="4" w:space="0" w:color="auto"/>
            </w:tcBorders>
            <w:hideMark/>
          </w:tcPr>
          <w:p w14:paraId="3D07839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Sunday </w:t>
            </w:r>
          </w:p>
        </w:tc>
      </w:tr>
      <w:tr w:rsidR="00864D55" w:rsidRPr="001B2FE5" w14:paraId="1A15968D" w14:textId="77777777" w:rsidTr="00864D55">
        <w:tc>
          <w:tcPr>
            <w:tcW w:w="511" w:type="dxa"/>
            <w:tcBorders>
              <w:top w:val="single" w:sz="4" w:space="0" w:color="auto"/>
              <w:left w:val="single" w:sz="4" w:space="0" w:color="auto"/>
              <w:bottom w:val="single" w:sz="4" w:space="0" w:color="auto"/>
              <w:right w:val="single" w:sz="4" w:space="0" w:color="auto"/>
            </w:tcBorders>
            <w:hideMark/>
          </w:tcPr>
          <w:p w14:paraId="0AF5869A"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AM</w:t>
            </w:r>
          </w:p>
        </w:tc>
        <w:tc>
          <w:tcPr>
            <w:tcW w:w="1177" w:type="dxa"/>
            <w:tcBorders>
              <w:top w:val="single" w:sz="4" w:space="0" w:color="auto"/>
              <w:left w:val="single" w:sz="4" w:space="0" w:color="auto"/>
              <w:bottom w:val="single" w:sz="4" w:space="0" w:color="auto"/>
              <w:right w:val="single" w:sz="4" w:space="0" w:color="auto"/>
            </w:tcBorders>
            <w:hideMark/>
          </w:tcPr>
          <w:p w14:paraId="08397F17"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Job </w:t>
            </w:r>
          </w:p>
        </w:tc>
        <w:tc>
          <w:tcPr>
            <w:tcW w:w="1252" w:type="dxa"/>
            <w:tcBorders>
              <w:top w:val="single" w:sz="4" w:space="0" w:color="auto"/>
              <w:left w:val="single" w:sz="4" w:space="0" w:color="auto"/>
              <w:bottom w:val="single" w:sz="4" w:space="0" w:color="auto"/>
              <w:right w:val="single" w:sz="4" w:space="0" w:color="auto"/>
            </w:tcBorders>
            <w:hideMark/>
          </w:tcPr>
          <w:p w14:paraId="20CD513A"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642" w:type="dxa"/>
            <w:tcBorders>
              <w:top w:val="single" w:sz="4" w:space="0" w:color="auto"/>
              <w:left w:val="single" w:sz="4" w:space="0" w:color="auto"/>
              <w:bottom w:val="single" w:sz="4" w:space="0" w:color="auto"/>
              <w:right w:val="single" w:sz="4" w:space="0" w:color="auto"/>
            </w:tcBorders>
            <w:hideMark/>
          </w:tcPr>
          <w:p w14:paraId="7FB1D690"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342" w:type="dxa"/>
            <w:tcBorders>
              <w:top w:val="single" w:sz="4" w:space="0" w:color="auto"/>
              <w:left w:val="single" w:sz="4" w:space="0" w:color="auto"/>
              <w:bottom w:val="single" w:sz="4" w:space="0" w:color="auto"/>
              <w:right w:val="single" w:sz="4" w:space="0" w:color="auto"/>
            </w:tcBorders>
            <w:hideMark/>
          </w:tcPr>
          <w:p w14:paraId="648150DD"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University work </w:t>
            </w:r>
          </w:p>
        </w:tc>
        <w:tc>
          <w:tcPr>
            <w:tcW w:w="967" w:type="dxa"/>
            <w:tcBorders>
              <w:top w:val="single" w:sz="4" w:space="0" w:color="auto"/>
              <w:left w:val="single" w:sz="4" w:space="0" w:color="auto"/>
              <w:bottom w:val="single" w:sz="4" w:space="0" w:color="auto"/>
              <w:right w:val="single" w:sz="4" w:space="0" w:color="auto"/>
            </w:tcBorders>
            <w:hideMark/>
          </w:tcPr>
          <w:p w14:paraId="5008268B"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297" w:type="dxa"/>
            <w:tcBorders>
              <w:top w:val="single" w:sz="4" w:space="0" w:color="auto"/>
              <w:left w:val="single" w:sz="4" w:space="0" w:color="auto"/>
              <w:bottom w:val="single" w:sz="4" w:space="0" w:color="auto"/>
              <w:right w:val="single" w:sz="4" w:space="0" w:color="auto"/>
            </w:tcBorders>
            <w:hideMark/>
          </w:tcPr>
          <w:p w14:paraId="63BB90CA"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Police role </w:t>
            </w:r>
          </w:p>
        </w:tc>
        <w:tc>
          <w:tcPr>
            <w:tcW w:w="1735" w:type="dxa"/>
            <w:tcBorders>
              <w:top w:val="single" w:sz="4" w:space="0" w:color="auto"/>
              <w:left w:val="single" w:sz="4" w:space="0" w:color="auto"/>
              <w:bottom w:val="single" w:sz="4" w:space="0" w:color="auto"/>
              <w:right w:val="single" w:sz="4" w:space="0" w:color="auto"/>
            </w:tcBorders>
            <w:hideMark/>
          </w:tcPr>
          <w:p w14:paraId="2DAE7D9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Job </w:t>
            </w:r>
          </w:p>
        </w:tc>
      </w:tr>
      <w:tr w:rsidR="00864D55" w:rsidRPr="001B2FE5" w14:paraId="69615400" w14:textId="77777777" w:rsidTr="00864D55">
        <w:tc>
          <w:tcPr>
            <w:tcW w:w="511" w:type="dxa"/>
            <w:tcBorders>
              <w:top w:val="single" w:sz="4" w:space="0" w:color="auto"/>
              <w:left w:val="single" w:sz="4" w:space="0" w:color="auto"/>
              <w:bottom w:val="single" w:sz="4" w:space="0" w:color="auto"/>
              <w:right w:val="single" w:sz="4" w:space="0" w:color="auto"/>
            </w:tcBorders>
            <w:hideMark/>
          </w:tcPr>
          <w:p w14:paraId="493D60A3"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PM</w:t>
            </w:r>
          </w:p>
        </w:tc>
        <w:tc>
          <w:tcPr>
            <w:tcW w:w="1177" w:type="dxa"/>
            <w:tcBorders>
              <w:top w:val="single" w:sz="4" w:space="0" w:color="auto"/>
              <w:left w:val="single" w:sz="4" w:space="0" w:color="auto"/>
              <w:bottom w:val="single" w:sz="4" w:space="0" w:color="auto"/>
              <w:right w:val="single" w:sz="4" w:space="0" w:color="auto"/>
            </w:tcBorders>
            <w:hideMark/>
          </w:tcPr>
          <w:p w14:paraId="52B116A5"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252" w:type="dxa"/>
            <w:tcBorders>
              <w:top w:val="single" w:sz="4" w:space="0" w:color="auto"/>
              <w:left w:val="single" w:sz="4" w:space="0" w:color="auto"/>
              <w:bottom w:val="single" w:sz="4" w:space="0" w:color="auto"/>
              <w:right w:val="single" w:sz="4" w:space="0" w:color="auto"/>
            </w:tcBorders>
            <w:hideMark/>
          </w:tcPr>
          <w:p w14:paraId="6EBE9214"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Police role</w:t>
            </w:r>
          </w:p>
        </w:tc>
        <w:tc>
          <w:tcPr>
            <w:tcW w:w="1642" w:type="dxa"/>
            <w:tcBorders>
              <w:top w:val="single" w:sz="4" w:space="0" w:color="auto"/>
              <w:left w:val="single" w:sz="4" w:space="0" w:color="auto"/>
              <w:bottom w:val="single" w:sz="4" w:space="0" w:color="auto"/>
              <w:right w:val="single" w:sz="4" w:space="0" w:color="auto"/>
            </w:tcBorders>
            <w:hideMark/>
          </w:tcPr>
          <w:p w14:paraId="1FF6F6D0"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University work </w:t>
            </w:r>
          </w:p>
        </w:tc>
        <w:tc>
          <w:tcPr>
            <w:tcW w:w="1342" w:type="dxa"/>
            <w:tcBorders>
              <w:top w:val="single" w:sz="4" w:space="0" w:color="auto"/>
              <w:left w:val="single" w:sz="4" w:space="0" w:color="auto"/>
              <w:bottom w:val="single" w:sz="4" w:space="0" w:color="auto"/>
              <w:right w:val="single" w:sz="4" w:space="0" w:color="auto"/>
            </w:tcBorders>
            <w:hideMark/>
          </w:tcPr>
          <w:p w14:paraId="6067529E"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Police role </w:t>
            </w:r>
          </w:p>
        </w:tc>
        <w:tc>
          <w:tcPr>
            <w:tcW w:w="967" w:type="dxa"/>
            <w:tcBorders>
              <w:top w:val="single" w:sz="4" w:space="0" w:color="auto"/>
              <w:left w:val="single" w:sz="4" w:space="0" w:color="auto"/>
              <w:bottom w:val="single" w:sz="4" w:space="0" w:color="auto"/>
              <w:right w:val="single" w:sz="4" w:space="0" w:color="auto"/>
            </w:tcBorders>
            <w:hideMark/>
          </w:tcPr>
          <w:p w14:paraId="76D9550E"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297" w:type="dxa"/>
            <w:tcBorders>
              <w:top w:val="single" w:sz="4" w:space="0" w:color="auto"/>
              <w:left w:val="single" w:sz="4" w:space="0" w:color="auto"/>
              <w:bottom w:val="single" w:sz="4" w:space="0" w:color="auto"/>
              <w:right w:val="single" w:sz="4" w:space="0" w:color="auto"/>
            </w:tcBorders>
            <w:hideMark/>
          </w:tcPr>
          <w:p w14:paraId="0AA0FC3D"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University work </w:t>
            </w:r>
          </w:p>
        </w:tc>
        <w:tc>
          <w:tcPr>
            <w:tcW w:w="1735" w:type="dxa"/>
            <w:tcBorders>
              <w:top w:val="single" w:sz="4" w:space="0" w:color="auto"/>
              <w:left w:val="single" w:sz="4" w:space="0" w:color="auto"/>
              <w:bottom w:val="single" w:sz="4" w:space="0" w:color="auto"/>
              <w:right w:val="single" w:sz="4" w:space="0" w:color="auto"/>
            </w:tcBorders>
            <w:hideMark/>
          </w:tcPr>
          <w:p w14:paraId="5CF97744"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Job </w:t>
            </w:r>
          </w:p>
        </w:tc>
      </w:tr>
    </w:tbl>
    <w:p w14:paraId="5E4531AB" w14:textId="1F8F4876" w:rsidR="00727270" w:rsidRPr="001B2FE5" w:rsidRDefault="00727270" w:rsidP="006F7FCA">
      <w:pPr>
        <w:spacing w:line="360" w:lineRule="auto"/>
        <w:rPr>
          <w:rFonts w:cstheme="minorHAnsi"/>
          <w:sz w:val="24"/>
          <w:szCs w:val="24"/>
        </w:rPr>
      </w:pPr>
    </w:p>
    <w:p w14:paraId="7DF90E24" w14:textId="51B3198F" w:rsidR="009B2FF5" w:rsidRPr="009B2FF5" w:rsidRDefault="009B2FF5" w:rsidP="003814CD">
      <w:pPr>
        <w:pStyle w:val="Heading2"/>
      </w:pPr>
    </w:p>
    <w:p w14:paraId="65D62BC9" w14:textId="59D0A0F3" w:rsidR="00727270" w:rsidRPr="00DC285F" w:rsidRDefault="00110EE2" w:rsidP="00DC285F">
      <w:pPr>
        <w:pStyle w:val="Heading1"/>
        <w:spacing w:line="360" w:lineRule="auto"/>
        <w:rPr>
          <w:rFonts w:asciiTheme="minorHAnsi" w:hAnsiTheme="minorHAnsi" w:cstheme="minorHAnsi"/>
        </w:rPr>
      </w:pPr>
      <w:bookmarkStart w:id="38" w:name="_Toc89363178"/>
      <w:r w:rsidRPr="00F50383">
        <w:rPr>
          <w:rFonts w:asciiTheme="minorHAnsi" w:hAnsiTheme="minorHAnsi" w:cstheme="minorHAnsi"/>
        </w:rPr>
        <w:t>Results:</w:t>
      </w:r>
      <w:r w:rsidR="00F50383">
        <w:rPr>
          <w:rFonts w:asciiTheme="minorHAnsi" w:hAnsiTheme="minorHAnsi" w:cstheme="minorHAnsi"/>
        </w:rPr>
        <w:t xml:space="preserve"> </w:t>
      </w:r>
      <w:r w:rsidR="00EF4BDA" w:rsidRPr="00F50383">
        <w:rPr>
          <w:rFonts w:asciiTheme="minorHAnsi" w:hAnsiTheme="minorHAnsi" w:cstheme="minorHAnsi"/>
        </w:rPr>
        <w:t>Data Collection</w:t>
      </w:r>
      <w:bookmarkEnd w:id="38"/>
    </w:p>
    <w:p w14:paraId="5E7C6784"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researcher has aimed to find an insight into the characteristics of a killer, this can help introduce future steps that may tackle the issues that will be identified in the findings. The researcher also aims to identify the biological, psychological, and sociological running factors that are involved in a killer’s life. The final objective set by the researcher will be to identify adverse child experiences and understand how this can be resolved or supported. The purpose of this section of the research will help understand the views of the public, such as police officers and social workers. The results should also indicate where there could be more support given to those in need or what areas are not being identified. </w:t>
      </w:r>
    </w:p>
    <w:p w14:paraId="659C2CC9" w14:textId="2E97F212" w:rsidR="00727270" w:rsidRPr="001B2FE5" w:rsidRDefault="00727270" w:rsidP="006F7FCA">
      <w:pPr>
        <w:spacing w:line="360" w:lineRule="auto"/>
        <w:jc w:val="both"/>
        <w:rPr>
          <w:rFonts w:cstheme="minorHAnsi"/>
          <w:sz w:val="24"/>
          <w:szCs w:val="24"/>
        </w:rPr>
      </w:pPr>
      <w:r w:rsidRPr="001B2FE5">
        <w:rPr>
          <w:rFonts w:cstheme="minorHAnsi"/>
          <w:sz w:val="24"/>
          <w:szCs w:val="24"/>
        </w:rPr>
        <w:lastRenderedPageBreak/>
        <w:t xml:space="preserve">The researcher has used the method of qualitive data collection, this has allowed the research to be more in-depth through experiences and personal knowledge rather than a quotative method, which would be based on percentages and yes, no answers. The researcher conducted two interviews and questionnaires. The questionnaires hold 10 questions and are mostly open-ended questions, this has allowed the research to hold a vast amount of personal knowledge and experience. The two interviews also conducted had the same questions as those of the questionnaire. Furthermore, this had been decided to </w:t>
      </w:r>
      <w:r w:rsidR="00D57E81">
        <w:rPr>
          <w:rFonts w:cstheme="minorHAnsi"/>
          <w:sz w:val="24"/>
          <w:szCs w:val="24"/>
        </w:rPr>
        <w:t>e</w:t>
      </w:r>
      <w:r w:rsidRPr="001B2FE5">
        <w:rPr>
          <w:rFonts w:cstheme="minorHAnsi"/>
          <w:sz w:val="24"/>
          <w:szCs w:val="24"/>
        </w:rPr>
        <w:t xml:space="preserve">nsure equality and fairness to all.  It had taken the researcher just over three months to receive </w:t>
      </w:r>
      <w:r w:rsidR="008A178E" w:rsidRPr="001B2FE5">
        <w:rPr>
          <w:rFonts w:cstheme="minorHAnsi"/>
          <w:sz w:val="24"/>
          <w:szCs w:val="24"/>
        </w:rPr>
        <w:t>feedback</w:t>
      </w:r>
      <w:r w:rsidRPr="001B2FE5">
        <w:rPr>
          <w:rFonts w:cstheme="minorHAnsi"/>
          <w:sz w:val="24"/>
          <w:szCs w:val="24"/>
        </w:rPr>
        <w:t xml:space="preserve"> form the participants, this did restrict the results receive. The researcher would have also expanded her questionnaire given more time had been provided. There had been an overall of 27 participants in the questionnaire combined. </w:t>
      </w:r>
    </w:p>
    <w:p w14:paraId="336F0232"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questionnaire contains 10 questions, the researcher felt 10 questions would be appropriate due to most of the questions to be open ended. Question one identifying the age and gender of the participants, this had been asked to understand the different group ages and opinions some genders and ages may have to certain questions. The largest group of individuals had been between the age 35-45. the genders of the individuals had been mixed reasonably fairly, rather there had been some responses who did not specific as believed to be irrelevant. The researcher may have benefited from a wider range of ages, this may have changed the experiences of the different respondents, the researcher has tackled this issue by comparing the information received by secondary research found. The researcher found it appropriate to receive the feedback from professionals such as the police and social workers. The researcher believed, professional individuals such as police and social workers would have a vast amount of experience dealing with youth crime and identifying the signs of a potential person who could commit homicide. </w:t>
      </w:r>
    </w:p>
    <w:p w14:paraId="44B41693"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second question had asked the participants their response on, what characteristics could determine potentially a killer at a young age. This question had been asked to determine what potential key signs that could be identified and then later resolve. Furthermore, some participants have identified the child’s experiences such as victims of abuse and other dominating factors such as lack of empathy, cruel to animals and narcissistic tendencies all mostly indicates the traits of a killer. The primary response received have a vast similarity to the secondary data on the characteristics of a chiller. three participants had identified poor </w:t>
      </w:r>
      <w:r w:rsidRPr="001B2FE5">
        <w:rPr>
          <w:rFonts w:cstheme="minorHAnsi"/>
          <w:sz w:val="24"/>
          <w:szCs w:val="24"/>
        </w:rPr>
        <w:lastRenderedPageBreak/>
        <w:t xml:space="preserve">mental health and psychological disabilities such as schizophrenia to be an issue when dealing with the characteristics. The overall response of this question had mostly been a relation to death, violence, abuse to and from the individual and adverse childhood experiences. These responses had been predicted by the researcher. </w:t>
      </w:r>
    </w:p>
    <w:p w14:paraId="4BD2DA25"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researcher felt it was necessary to aim the questionnaire to professional individuals such as police officers and social workers as the would potentially have the best knowledge on the topics. The limitation the researcher had faced that about eight participants felt that they had not experienced or delt with youth crime on a personal level, this may be due to working in offices rather than on the groundwork. Most of the candidates had a wide range of experience working with youth crime which allows the research to be valid and beneficial to the researcher. </w:t>
      </w:r>
    </w:p>
    <w:p w14:paraId="7307A7FD"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fourth question asked the participates, do they believe in the study of Adverse Childhood Experiences (ACEs) and their help in identifying those who may have homicidal tendencies. The research identified in the questionnaires has indicated a divide in the opinions. About half of the participants believe there has been an advance in the support and prevention of crime and homicide through the notion of ACEs. one participant has even referenced a report written by Dr Ales Chard which indicated the benefits of ACEs and the work of violence reduction. Although half of the participants have agreed it has, had a positive difference some of the participants that have agreed believe there are vulnerabilities to moralising the already venerable there for excluding some that also need the support. Furthermore, the response of those who believe the ACEs should not marginalised is supported by Minnis (2020) who has indicated there may be limitations caused by assuming all ACEs are equal and can be categorised. The participants who had answered no to the question has indicated adverse childhood experiences relate to a high percent of individuals who do not commit crime or have the tendencies of a killer therefore leaving the study to be generic and naive, according to a particular responder. Furthermore, some of the participants who had do not believe in the study also indicated they did not understand the concept of the study as it may be seen as common sense. </w:t>
      </w:r>
    </w:p>
    <w:p w14:paraId="07C479FE" w14:textId="0539F89B"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next question of the survey has questioned the participants, do they believe there is enough support given to prevent homicide. Most of the respondents agreed there is not enough support and where there is support in areas such as social services, schools, and </w:t>
      </w:r>
      <w:r w:rsidRPr="001B2FE5">
        <w:rPr>
          <w:rFonts w:cstheme="minorHAnsi"/>
          <w:sz w:val="24"/>
          <w:szCs w:val="24"/>
        </w:rPr>
        <w:lastRenderedPageBreak/>
        <w:t>communities, that they are being stretched to the limits leaving those in need fall through the gaps. There is also the suggestion of further support and awareness in mental health issues that would majorly lower the risk in violence and homicide in the country. One respondent believes there is enough support after homicide, however preventing homicide is very difficult due to identifying the issue early on. There is also a misunderstanding of what support there is already out there to identify the issues therefore indicating an introduction of support services such as counselling, group workshops and other forms of support to be advised more widely. Vienna (2019) disagrees by informing there are many areas that could be tackled such as education, youth crime and other inequalities the country face. Gray, Robey, and Cameron (2007</w:t>
      </w:r>
      <w:r w:rsidRPr="001B2FE5">
        <w:rPr>
          <w:rFonts w:cstheme="minorHAnsi"/>
          <w:sz w:val="24"/>
          <w:szCs w:val="24"/>
          <w:shd w:val="clear" w:color="auto" w:fill="FFFFFF"/>
        </w:rPr>
        <w:t xml:space="preserve">) </w:t>
      </w:r>
      <w:r w:rsidRPr="001B2FE5">
        <w:rPr>
          <w:rFonts w:cstheme="minorHAnsi"/>
          <w:sz w:val="24"/>
          <w:szCs w:val="24"/>
        </w:rPr>
        <w:t xml:space="preserve">inform the UK prefer life imprisonment without the chance of parole in the UK to any other method. Erb, Hodgins, Freeze, Muller-isberner and Jockel (2001) believe individuals who are diagnosed with schizophrenia, increased the risk of homicide just under 17 percent, this is stated to be due to a lack of services for chronic high- risk individuals </w:t>
      </w:r>
      <w:r w:rsidR="002B13CD" w:rsidRPr="001B2FE5">
        <w:rPr>
          <w:rFonts w:cstheme="minorHAnsi"/>
          <w:sz w:val="24"/>
          <w:szCs w:val="24"/>
        </w:rPr>
        <w:t>and</w:t>
      </w:r>
      <w:r w:rsidRPr="001B2FE5">
        <w:rPr>
          <w:rFonts w:cstheme="minorHAnsi"/>
          <w:sz w:val="24"/>
          <w:szCs w:val="24"/>
        </w:rPr>
        <w:t xml:space="preserve"> those who do not use mental health services by their first episode. </w:t>
      </w:r>
    </w:p>
    <w:p w14:paraId="1788BA1A" w14:textId="77777777"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rPr>
        <w:t xml:space="preserve">One of the main questions the researcher believed had to be extracted from the correspondents had been, is there enough support and counselling in society and prisons to understand causes of homicide and do they feel that rehabilitation should be a priority.  Most of the responses I have received due to this question is, there is a lack of support in society and in prisons for those who seek support and rehabilitation for desires such as homicide. The cohort believe the key factor in a prison should be rehabilitation, furthermore this is not the case. There is also a counter argument by one individual that has informed they believe there is enough support, rehabilitation of offenders but it would be up to the offender to change their perspective. two participants also believe, if a person enters prison for their crimes, then there should be no mercy and the criminals should for fill their sentence, this may be perceived as a negative way dealing with criminals therefore restricting new and inclusive ideas that may improve the population of crime and mental health. Some have also informed there could be a lack of support and rehabilitation use to funding in prisons and in sectors that deal with mental health. Dr Robert Jones (2020) informs an increase of long-term sentences have been introduced in Wales and England to protect the public further and to also try and improve the reoffending rate for those who commit, murder, possession of weapons and sex offenses. Furthermore, Payne (2017) indicates reoffending rate in Wales </w:t>
      </w:r>
      <w:r w:rsidRPr="001B2FE5">
        <w:rPr>
          <w:rFonts w:cstheme="minorHAnsi"/>
          <w:sz w:val="24"/>
          <w:szCs w:val="24"/>
        </w:rPr>
        <w:lastRenderedPageBreak/>
        <w:t xml:space="preserve">and England within 12 months of an individuals released is just under 60 %. Moreover, those who attend community supervision or are relieved on licence who reoffend are at a much lower rate of 37% this indicates a lower chance of reoffending. Therefore, more support for those in prisons and homes who suffer could resort of a lower number of offenders in total. </w:t>
      </w:r>
      <w:r w:rsidRPr="001B2FE5">
        <w:rPr>
          <w:rFonts w:cstheme="minorHAnsi"/>
          <w:sz w:val="24"/>
          <w:szCs w:val="24"/>
          <w:shd w:val="clear" w:color="auto" w:fill="FFFFFF"/>
        </w:rPr>
        <w:t xml:space="preserve">Newton, May, Eames, and Ahmad (2019) express the total social and economic cost of reoffending in 2016 had been just under twenty million. The cost of violence against a person re-offense had been just over four million in 2016, this may support the idea of rehabilitation being a major cost to the public therefore leaving room for individuals to fall through the cracks. Ferrito (2012) explains one method the government initiates homicide offenders who suffer from mental health disorders to be relocated in a secure hospital where they will have the best access to psychiatric treatment for their disability to reduce the risk. Ferrito (2012) may indicate the correspondents are not aware of the treatment provided to those who suffer. For example, the treatment provided by the hospital will involve both medication and psychological counselling, this allows the individual to become balanced in themselves and learn new techniques to improve their ergs to stop reoffending. Ferrito (2012) explain the methods of counselling such as creating a positive identity, avoiding their triggers, and understanding their actions has helped assess and evaluate in a positive manner. </w:t>
      </w:r>
    </w:p>
    <w:p w14:paraId="73582D17" w14:textId="77777777" w:rsidR="00727270" w:rsidRPr="001B2FE5" w:rsidRDefault="00727270" w:rsidP="006F7FCA">
      <w:pPr>
        <w:spacing w:line="360" w:lineRule="auto"/>
        <w:jc w:val="both"/>
        <w:rPr>
          <w:rFonts w:cstheme="minorHAnsi"/>
          <w:sz w:val="24"/>
          <w:szCs w:val="24"/>
          <w:shd w:val="clear" w:color="auto" w:fill="FFFFFF"/>
        </w:rPr>
      </w:pPr>
    </w:p>
    <w:p w14:paraId="18C6CDA9" w14:textId="77777777"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next question the researcher feels there needs to be an investigation may be the level of support available for mental health issues and if so, what experience has the participants of the questionnaire had when dealing with mental health as an overall.  All the participants have had experience or worked with those individuals who have or is suffering from mental health. the vast number of correspondents feel there is no near enough support or guidance for these individuals who are suffering on the daily. Dome participants have even expressed their careers being police officers and social workers to not receive a great deal of mental health support. One participant has mentioned that mental health and the stereotypes towards this overall issue has shifted from a time of not respecting and taking the time to acknowledge individuals’ well-being to a more inclusive and understanding society that are trying to achieve more support and guidance day by day. 70% of the participants have expressed the lack of support may be due to the lack of funding and also resources being stretched to the utmost max. one participant had experienced that the individual had been a </w:t>
      </w:r>
      <w:r w:rsidRPr="001B2FE5">
        <w:rPr>
          <w:rFonts w:cstheme="minorHAnsi"/>
          <w:sz w:val="24"/>
          <w:szCs w:val="24"/>
          <w:shd w:val="clear" w:color="auto" w:fill="FFFFFF"/>
        </w:rPr>
        <w:lastRenderedPageBreak/>
        <w:t xml:space="preserve">mental health social worker and had one case , which included a mother murdering her new born baby due to a psychotic episode , furthermore through intensive treatment the mother responded well to the treatment but found it very hard to come to terms with what she had done. This example shows that support, treatment, and counselling can make a difference to an individual’s life. Rosewood and Lo (2019) express most serial killers begin their traits and developments of their character at a young age through acts such as abuse on animals, narcissism, and torture. Rosewood and Lo (2019) also express 70% of violent offenders and murderers have abused animals in the past, therefore if there was more support for mental health then signs such as these could be recognised early, and this would be able to lower the cases in the UK. For example, an individual with schizophrenia are seven times more likely to commit murder than a person from the public, this demonstrates there needs to be more care and support for individuals who suffer from mental health. Another participant has mentioned that they do acknowledge their ma be concerns with mental health and violence, rather in her experience the stereotype of individual being violent if they have mental health issues are not the case rather with the right support and medication then this is not the reality. </w:t>
      </w:r>
    </w:p>
    <w:p w14:paraId="1DCC7B14" w14:textId="2B8565C3"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The researcher felt is important to revise the participants views on how the government is tackling homicide and can an individual be rehabilitated. The researcher also questions the participants on their opinion of tackling homicide due to gang violence or abuse. Specifically, to South Wales, the respondents feel there is not enough information or sources available to help the youth in this area yet, in other areas such as London there is an increase of policing numbers. According to Clarke (2021), there are just over 33 thousand police officers in London in 2021, this is an increase of just under 850 in the previous years. Allen and Harding (2021) have researched, between the months of March 31</w:t>
      </w:r>
      <w:r w:rsidRPr="001B2FE5">
        <w:rPr>
          <w:rFonts w:cstheme="minorHAnsi"/>
          <w:sz w:val="24"/>
          <w:szCs w:val="24"/>
          <w:shd w:val="clear" w:color="auto" w:fill="FFFFFF"/>
          <w:vertAlign w:val="superscript"/>
        </w:rPr>
        <w:t>st</w:t>
      </w:r>
      <w:r w:rsidRPr="001B2FE5">
        <w:rPr>
          <w:rFonts w:cstheme="minorHAnsi"/>
          <w:sz w:val="24"/>
          <w:szCs w:val="24"/>
          <w:shd w:val="clear" w:color="auto" w:fill="FFFFFF"/>
        </w:rPr>
        <w:t>, 2020, to March the 31</w:t>
      </w:r>
      <w:r w:rsidRPr="001B2FE5">
        <w:rPr>
          <w:rFonts w:cstheme="minorHAnsi"/>
          <w:sz w:val="24"/>
          <w:szCs w:val="24"/>
          <w:shd w:val="clear" w:color="auto" w:fill="FFFFFF"/>
          <w:vertAlign w:val="superscript"/>
        </w:rPr>
        <w:t>st</w:t>
      </w:r>
      <w:r w:rsidRPr="001B2FE5">
        <w:rPr>
          <w:rFonts w:cstheme="minorHAnsi"/>
          <w:sz w:val="24"/>
          <w:szCs w:val="24"/>
          <w:shd w:val="clear" w:color="auto" w:fill="FFFFFF"/>
        </w:rPr>
        <w:t xml:space="preserve"> 2021, the rise of police officers in England had been an increase of 4.5 percent. Furthermore, Allan and Harding (2021) also disclose, Wales has the largest police officer rise of 5.4 percent each, this information discards the respondent’s belief of a lack of officers in Wales compared to other locations such as London. Furthermore, a quarter of the participants believed there are resources available such as strategic teams tackling youth crimes, yet there is not enough resources or effective methods that are tackling the community and the individuals who may be affected. Two participants express, the government are tackling crime yet in the form of </w:t>
      </w:r>
      <w:r w:rsidRPr="001B2FE5">
        <w:rPr>
          <w:rFonts w:cstheme="minorHAnsi"/>
          <w:sz w:val="24"/>
          <w:szCs w:val="24"/>
          <w:shd w:val="clear" w:color="auto" w:fill="FFFFFF"/>
        </w:rPr>
        <w:lastRenderedPageBreak/>
        <w:t xml:space="preserve">isolation and imprisonment, which has a negative </w:t>
      </w:r>
      <w:r w:rsidR="00270964" w:rsidRPr="001B2FE5">
        <w:rPr>
          <w:rFonts w:cstheme="minorHAnsi"/>
          <w:sz w:val="24"/>
          <w:szCs w:val="24"/>
          <w:shd w:val="clear" w:color="auto" w:fill="FFFFFF"/>
        </w:rPr>
        <w:t>effect</w:t>
      </w:r>
      <w:r w:rsidRPr="001B2FE5">
        <w:rPr>
          <w:rFonts w:cstheme="minorHAnsi"/>
          <w:sz w:val="24"/>
          <w:szCs w:val="24"/>
          <w:shd w:val="clear" w:color="auto" w:fill="FFFFFF"/>
        </w:rPr>
        <w:t xml:space="preserve"> on the youth who may be reoffending due to entering gangs and learning new methods for their crime. Home Office (2021) has questioned he opinions of the respondents by ensuring the government have now invested £30 million to support police officers to tackle major crimes such as serious violence and homicide for the past two years. Moreover, the results in the past two years have demonstrated over 100,000 weapons have been seized in the </w:t>
      </w:r>
      <w:r w:rsidR="00270964">
        <w:rPr>
          <w:rFonts w:cstheme="minorHAnsi"/>
          <w:sz w:val="24"/>
          <w:szCs w:val="24"/>
          <w:shd w:val="clear" w:color="auto" w:fill="FFFFFF"/>
        </w:rPr>
        <w:t>UK</w:t>
      </w:r>
      <w:r w:rsidRPr="001B2FE5">
        <w:rPr>
          <w:rFonts w:cstheme="minorHAnsi"/>
          <w:sz w:val="24"/>
          <w:szCs w:val="24"/>
          <w:shd w:val="clear" w:color="auto" w:fill="FFFFFF"/>
        </w:rPr>
        <w:t xml:space="preserve">, increased police patrols and increased numbers of stop and searchers, weapons sweeps and police presence in hot spot areas. Home office (2021) has also informed £23 million has been invested for new early intervention programmes across the UK, this will encourage to stop young people from entering a life of violence. The government has introduced this funding over the last two years prior to an introduction to a new bill that allows the police to have more stop and search powers, which will help identify weapons. The bill will also allow the public sector such as police, education, and other bodies such as the health care sector to join to tackle serious violence and homicide to tackle these issues together in a more efficient manner. Home office (2021) educates the local agencies are required to review the different circumstances when there has been a homicide, to review how we can learn and prevent the same occurrences. </w:t>
      </w:r>
    </w:p>
    <w:p w14:paraId="489A67F6" w14:textId="77777777"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The researcher asked the participants if they believe capital punishment should be brought back in the UK. Most of the individuals believed there was not a need for capital punishment due to the advancements of resorptive justice and victim lead consequences. Furthermore, there is a debate from an individual basing the result of capital punishment on emotion and action, therefore if an individual has raped or murder another person and the defendant is reviled to be knowingly guilty then capital punishment would save the government time and money which allows other fundings and resources to be utilised in other areas. It has been discussed by another respondent that the feelings are very against capital punishment, this is due to many wrongful accused individuals losing their lives instead of using funding to be better spent in preventing and solving the issue of homicide by educating individuals and providing better housing, support and employment that may prevent the actions of homicide. The researcher aimed to achieve genuine responses from the participants on their view of making capital punishment law, this would give a small portion of society now and their feelings on the issue. Furthermore, criminal punishment is still used in many countries across the world.</w:t>
      </w:r>
    </w:p>
    <w:p w14:paraId="66931CF6" w14:textId="02D9E09D"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lastRenderedPageBreak/>
        <w:t xml:space="preserve"> Some participants felt that criminal punishment may be a cheaper option, yet research by Death Penalty Information Centre (2021) informs most individuals that face the death penalties cannot afford attorneys which then enforces the court to provide legal representative. The pre-trial costs are also considered due to capital cases can be very complicated and lengthy time. The pre-time costs are discussed when debating to keep capital punishment or not, due to factors such as forensic checks, mental health checks, the background of the individual checks </w:t>
      </w:r>
      <w:r w:rsidR="00F60A15" w:rsidRPr="001B2FE5">
        <w:rPr>
          <w:rFonts w:cstheme="minorHAnsi"/>
          <w:sz w:val="24"/>
          <w:szCs w:val="24"/>
          <w:shd w:val="clear" w:color="auto" w:fill="FFFFFF"/>
        </w:rPr>
        <w:t>and</w:t>
      </w:r>
      <w:r w:rsidRPr="001B2FE5">
        <w:rPr>
          <w:rFonts w:cstheme="minorHAnsi"/>
          <w:sz w:val="24"/>
          <w:szCs w:val="24"/>
          <w:shd w:val="clear" w:color="auto" w:fill="FFFFFF"/>
        </w:rPr>
        <w:t xml:space="preserve"> the factor of taxpayers pay the cost of added security and longer pretrial holdings. Another area that may cloud the judgment of legalising the death penalty may be due to the time and effort the jury selection and trail takes and costs (Death Penalty Information Centre, 2021). The jury selection needs to question toughly to understand the juror’s perception on the death penalty to insure there is no bias involved. The trail of a death penalty can take four times longer than non-capital trails and punishment which boosts the fees due to juror and attorney compensation (</w:t>
      </w:r>
      <w:r w:rsidR="00F60A15">
        <w:rPr>
          <w:rFonts w:cstheme="minorHAnsi"/>
          <w:sz w:val="24"/>
          <w:szCs w:val="24"/>
          <w:shd w:val="clear" w:color="auto" w:fill="FFFFFF"/>
        </w:rPr>
        <w:t>D</w:t>
      </w:r>
      <w:r w:rsidRPr="001B2FE5">
        <w:rPr>
          <w:rFonts w:cstheme="minorHAnsi"/>
          <w:sz w:val="24"/>
          <w:szCs w:val="24"/>
          <w:shd w:val="clear" w:color="auto" w:fill="FFFFFF"/>
        </w:rPr>
        <w:t xml:space="preserve">eath </w:t>
      </w:r>
      <w:r w:rsidR="00F60A15">
        <w:rPr>
          <w:rFonts w:cstheme="minorHAnsi"/>
          <w:sz w:val="24"/>
          <w:szCs w:val="24"/>
          <w:shd w:val="clear" w:color="auto" w:fill="FFFFFF"/>
        </w:rPr>
        <w:t>P</w:t>
      </w:r>
      <w:r w:rsidRPr="001B2FE5">
        <w:rPr>
          <w:rFonts w:cstheme="minorHAnsi"/>
          <w:sz w:val="24"/>
          <w:szCs w:val="24"/>
          <w:shd w:val="clear" w:color="auto" w:fill="FFFFFF"/>
        </w:rPr>
        <w:t xml:space="preserve">enalty </w:t>
      </w:r>
      <w:r w:rsidR="00F60A15">
        <w:rPr>
          <w:rFonts w:cstheme="minorHAnsi"/>
          <w:sz w:val="24"/>
          <w:szCs w:val="24"/>
          <w:shd w:val="clear" w:color="auto" w:fill="FFFFFF"/>
        </w:rPr>
        <w:t>I</w:t>
      </w:r>
      <w:r w:rsidRPr="001B2FE5">
        <w:rPr>
          <w:rFonts w:cstheme="minorHAnsi"/>
          <w:sz w:val="24"/>
          <w:szCs w:val="24"/>
          <w:shd w:val="clear" w:color="auto" w:fill="FFFFFF"/>
        </w:rPr>
        <w:t xml:space="preserve">nformation </w:t>
      </w:r>
      <w:r w:rsidR="00F60A15">
        <w:rPr>
          <w:rFonts w:cstheme="minorHAnsi"/>
          <w:sz w:val="24"/>
          <w:szCs w:val="24"/>
          <w:shd w:val="clear" w:color="auto" w:fill="FFFFFF"/>
        </w:rPr>
        <w:t>C</w:t>
      </w:r>
      <w:r w:rsidRPr="001B2FE5">
        <w:rPr>
          <w:rFonts w:cstheme="minorHAnsi"/>
          <w:sz w:val="24"/>
          <w:szCs w:val="24"/>
          <w:shd w:val="clear" w:color="auto" w:fill="FFFFFF"/>
        </w:rPr>
        <w:t xml:space="preserve">entre ,2021).  In 2007 </w:t>
      </w:r>
      <w:r w:rsidRPr="001B2FE5">
        <w:rPr>
          <w:rFonts w:cstheme="minorHAnsi"/>
          <w:sz w:val="24"/>
          <w:szCs w:val="24"/>
        </w:rPr>
        <w:t>Gray, Robey, and Cameron (2007</w:t>
      </w:r>
      <w:r w:rsidRPr="001B2FE5">
        <w:rPr>
          <w:rFonts w:cstheme="minorHAnsi"/>
          <w:sz w:val="24"/>
          <w:szCs w:val="24"/>
          <w:shd w:val="clear" w:color="auto" w:fill="FFFFFF"/>
        </w:rPr>
        <w:t xml:space="preserve">) conducted an international poll on the attitudes to the death penalty, the research concluded that the UK had been the fourth in favour for those who had committed murder to be faced with the death penalty with 50 percent of the votes agreeing for the capital punishment. </w:t>
      </w:r>
      <w:r w:rsidRPr="001B2FE5">
        <w:rPr>
          <w:rFonts w:cstheme="minorHAnsi"/>
          <w:sz w:val="24"/>
          <w:szCs w:val="24"/>
        </w:rPr>
        <w:t>Gray, Robey, and Cameron (2007</w:t>
      </w:r>
      <w:r w:rsidRPr="001B2FE5">
        <w:rPr>
          <w:rFonts w:cstheme="minorHAnsi"/>
          <w:sz w:val="24"/>
          <w:szCs w:val="24"/>
          <w:shd w:val="clear" w:color="auto" w:fill="FFFFFF"/>
        </w:rPr>
        <w:t xml:space="preserve">) asked their correspondents weather they felt the number of murders would rise, </w:t>
      </w:r>
      <w:r w:rsidR="003F6458" w:rsidRPr="001B2FE5">
        <w:rPr>
          <w:rFonts w:cstheme="minorHAnsi"/>
          <w:sz w:val="24"/>
          <w:szCs w:val="24"/>
          <w:shd w:val="clear" w:color="auto" w:fill="FFFFFF"/>
        </w:rPr>
        <w:t>fall,</w:t>
      </w:r>
      <w:r w:rsidRPr="001B2FE5">
        <w:rPr>
          <w:rFonts w:cstheme="minorHAnsi"/>
          <w:sz w:val="24"/>
          <w:szCs w:val="24"/>
          <w:shd w:val="clear" w:color="auto" w:fill="FFFFFF"/>
        </w:rPr>
        <w:t xml:space="preserve"> or stay the same, if capital punishment had been introduced, the outcome shows Mexico had the highest respondents believed the number of homicides would lower. Furthermore, the UK had been the second highest number of participants who had believed the number of homicides would lower due to the legalisation of capital punishment, with </w:t>
      </w:r>
      <w:r w:rsidR="006C2822">
        <w:rPr>
          <w:rFonts w:cstheme="minorHAnsi"/>
          <w:sz w:val="24"/>
          <w:szCs w:val="24"/>
          <w:shd w:val="clear" w:color="auto" w:fill="FFFFFF"/>
        </w:rPr>
        <w:t xml:space="preserve">forty </w:t>
      </w:r>
      <w:r w:rsidR="00A24F24">
        <w:rPr>
          <w:rFonts w:cstheme="minorHAnsi"/>
          <w:sz w:val="24"/>
          <w:szCs w:val="24"/>
          <w:shd w:val="clear" w:color="auto" w:fill="FFFFFF"/>
        </w:rPr>
        <w:t xml:space="preserve">seven </w:t>
      </w:r>
      <w:r w:rsidR="00A24F24" w:rsidRPr="001B2FE5">
        <w:rPr>
          <w:rFonts w:cstheme="minorHAnsi"/>
          <w:sz w:val="24"/>
          <w:szCs w:val="24"/>
          <w:shd w:val="clear" w:color="auto" w:fill="FFFFFF"/>
        </w:rPr>
        <w:t>percent</w:t>
      </w:r>
      <w:r w:rsidRPr="001B2FE5">
        <w:rPr>
          <w:rFonts w:cstheme="minorHAnsi"/>
          <w:sz w:val="24"/>
          <w:szCs w:val="24"/>
          <w:shd w:val="clear" w:color="auto" w:fill="FFFFFF"/>
        </w:rPr>
        <w:t xml:space="preserve"> of participants agreed. The researchers’ participants where not as high as the</w:t>
      </w:r>
      <w:r w:rsidRPr="001B2FE5">
        <w:rPr>
          <w:rFonts w:cstheme="minorHAnsi"/>
          <w:sz w:val="24"/>
          <w:szCs w:val="24"/>
        </w:rPr>
        <w:t xml:space="preserve"> Gray, Robey, and Cameron (2007</w:t>
      </w:r>
      <w:r w:rsidRPr="001B2FE5">
        <w:rPr>
          <w:rFonts w:cstheme="minorHAnsi"/>
          <w:sz w:val="24"/>
          <w:szCs w:val="24"/>
          <w:shd w:val="clear" w:color="auto" w:fill="FFFFFF"/>
        </w:rPr>
        <w:t xml:space="preserve">), this may be due to a vast number of participants conducted by the </w:t>
      </w:r>
      <w:r w:rsidRPr="001B2FE5">
        <w:rPr>
          <w:rFonts w:cstheme="minorHAnsi"/>
          <w:sz w:val="24"/>
          <w:szCs w:val="24"/>
        </w:rPr>
        <w:t>Gray, Robey, and Cameron (2007</w:t>
      </w:r>
      <w:r w:rsidRPr="001B2FE5">
        <w:rPr>
          <w:rFonts w:cstheme="minorHAnsi"/>
          <w:sz w:val="24"/>
          <w:szCs w:val="24"/>
          <w:shd w:val="clear" w:color="auto" w:fill="FFFFFF"/>
        </w:rPr>
        <w:t xml:space="preserve">) compared to the researcher of the current dissipation. </w:t>
      </w:r>
    </w:p>
    <w:p w14:paraId="34CAE5FB" w14:textId="77777777" w:rsidR="00727270" w:rsidRPr="00CA31B9" w:rsidRDefault="00727270" w:rsidP="006F7FCA">
      <w:pPr>
        <w:pStyle w:val="Heading2"/>
        <w:spacing w:line="360" w:lineRule="auto"/>
        <w:rPr>
          <w:rFonts w:asciiTheme="minorHAnsi" w:hAnsiTheme="minorHAnsi" w:cstheme="minorHAnsi"/>
          <w:sz w:val="32"/>
          <w:szCs w:val="32"/>
          <w:shd w:val="clear" w:color="auto" w:fill="FFFFFF"/>
        </w:rPr>
      </w:pPr>
      <w:bookmarkStart w:id="39" w:name="_Toc89363179"/>
      <w:r w:rsidRPr="00CA31B9">
        <w:rPr>
          <w:rFonts w:asciiTheme="minorHAnsi" w:hAnsiTheme="minorHAnsi" w:cstheme="minorHAnsi"/>
          <w:sz w:val="32"/>
          <w:szCs w:val="32"/>
          <w:shd w:val="clear" w:color="auto" w:fill="FFFFFF"/>
        </w:rPr>
        <w:t>Patterns and answers</w:t>
      </w:r>
      <w:bookmarkEnd w:id="39"/>
      <w:r w:rsidRPr="00CA31B9">
        <w:rPr>
          <w:rFonts w:asciiTheme="minorHAnsi" w:hAnsiTheme="minorHAnsi" w:cstheme="minorHAnsi"/>
          <w:sz w:val="32"/>
          <w:szCs w:val="32"/>
          <w:shd w:val="clear" w:color="auto" w:fill="FFFFFF"/>
        </w:rPr>
        <w:t xml:space="preserve"> </w:t>
      </w:r>
    </w:p>
    <w:p w14:paraId="66E59523" w14:textId="5685DC7A" w:rsidR="00727270" w:rsidRPr="001B2FE5" w:rsidRDefault="00727270" w:rsidP="003F6458">
      <w:pPr>
        <w:spacing w:line="360" w:lineRule="auto"/>
        <w:jc w:val="both"/>
        <w:rPr>
          <w:rFonts w:cstheme="minorHAnsi"/>
          <w:sz w:val="24"/>
          <w:szCs w:val="24"/>
        </w:rPr>
      </w:pPr>
      <w:r w:rsidRPr="001B2FE5">
        <w:rPr>
          <w:rFonts w:cstheme="minorHAnsi"/>
          <w:sz w:val="24"/>
          <w:szCs w:val="24"/>
        </w:rPr>
        <w:t xml:space="preserve">The researcher has found patterns in the patient’s answers, it is seen that most of the answers given by the correspondents were either very similar or split. </w:t>
      </w:r>
      <w:r w:rsidR="003F6458">
        <w:rPr>
          <w:rFonts w:cstheme="minorHAnsi"/>
          <w:sz w:val="24"/>
          <w:szCs w:val="24"/>
        </w:rPr>
        <w:t>T</w:t>
      </w:r>
      <w:r w:rsidRPr="001B2FE5">
        <w:rPr>
          <w:rFonts w:cstheme="minorHAnsi"/>
          <w:sz w:val="24"/>
          <w:szCs w:val="24"/>
        </w:rPr>
        <w:t xml:space="preserve">he researcher feels this may be due to the participants either working for the police force or for social services, this may perceive one sided opinion, due to the researcher not being able to communicate or discuses homicide with individuals who may have committed or been involved in homicide. </w:t>
      </w:r>
      <w:r w:rsidR="003F6458">
        <w:rPr>
          <w:rFonts w:cstheme="minorHAnsi"/>
          <w:sz w:val="24"/>
          <w:szCs w:val="24"/>
        </w:rPr>
        <w:t>T</w:t>
      </w:r>
      <w:r w:rsidRPr="001B2FE5">
        <w:rPr>
          <w:rFonts w:cstheme="minorHAnsi"/>
          <w:sz w:val="24"/>
          <w:szCs w:val="24"/>
        </w:rPr>
        <w:t xml:space="preserve">he </w:t>
      </w:r>
      <w:r w:rsidRPr="001B2FE5">
        <w:rPr>
          <w:rFonts w:cstheme="minorHAnsi"/>
          <w:sz w:val="24"/>
          <w:szCs w:val="24"/>
        </w:rPr>
        <w:lastRenderedPageBreak/>
        <w:t xml:space="preserve">patterns shown by some participants is a disbelief in the system resulting in the lack of information and resources which could be the answer to preventing future crimes in the UK. </w:t>
      </w:r>
    </w:p>
    <w:p w14:paraId="0361948E" w14:textId="1848636C" w:rsidR="00923C22" w:rsidRPr="001B2FE5" w:rsidRDefault="00547277" w:rsidP="00AE487A">
      <w:pPr>
        <w:pStyle w:val="Heading1"/>
        <w:spacing w:line="360" w:lineRule="auto"/>
        <w:rPr>
          <w:rFonts w:asciiTheme="minorHAnsi" w:hAnsiTheme="minorHAnsi" w:cstheme="minorHAnsi"/>
          <w:sz w:val="24"/>
          <w:szCs w:val="24"/>
          <w:shd w:val="clear" w:color="auto" w:fill="FFFFFF"/>
        </w:rPr>
      </w:pPr>
      <w:bookmarkStart w:id="40" w:name="_Toc89363180"/>
      <w:r w:rsidRPr="00CA31B9">
        <w:rPr>
          <w:rFonts w:asciiTheme="minorHAnsi" w:hAnsiTheme="minorHAnsi" w:cstheme="minorHAnsi"/>
          <w:shd w:val="clear" w:color="auto" w:fill="FFFFFF"/>
        </w:rPr>
        <w:t>Conclusion</w:t>
      </w:r>
      <w:bookmarkEnd w:id="40"/>
      <w:r w:rsidRPr="001B2FE5">
        <w:rPr>
          <w:rFonts w:asciiTheme="minorHAnsi" w:hAnsiTheme="minorHAnsi" w:cstheme="minorHAnsi"/>
          <w:sz w:val="24"/>
          <w:szCs w:val="24"/>
          <w:shd w:val="clear" w:color="auto" w:fill="FFFFFF"/>
        </w:rPr>
        <w:t xml:space="preserve"> </w:t>
      </w:r>
    </w:p>
    <w:p w14:paraId="3D743E56" w14:textId="11F30165" w:rsidR="00A21DF2" w:rsidRPr="001B2FE5" w:rsidRDefault="00A21DF2"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has found there is </w:t>
      </w:r>
      <w:r w:rsidR="007C141A" w:rsidRPr="001B2FE5">
        <w:rPr>
          <w:rFonts w:cstheme="minorHAnsi"/>
          <w:sz w:val="24"/>
          <w:szCs w:val="24"/>
          <w:shd w:val="clear" w:color="auto" w:fill="FFFFFF"/>
        </w:rPr>
        <w:t>a lack of research conducte</w:t>
      </w:r>
      <w:r w:rsidR="00D607AD" w:rsidRPr="001B2FE5">
        <w:rPr>
          <w:rFonts w:cstheme="minorHAnsi"/>
          <w:sz w:val="24"/>
          <w:szCs w:val="24"/>
          <w:shd w:val="clear" w:color="auto" w:fill="FFFFFF"/>
        </w:rPr>
        <w:t xml:space="preserve">d by the </w:t>
      </w:r>
      <w:r w:rsidR="009827A7" w:rsidRPr="001B2FE5">
        <w:rPr>
          <w:rFonts w:cstheme="minorHAnsi"/>
          <w:sz w:val="24"/>
          <w:szCs w:val="24"/>
          <w:shd w:val="clear" w:color="auto" w:fill="FFFFFF"/>
        </w:rPr>
        <w:t>Welsh</w:t>
      </w:r>
      <w:r w:rsidR="00D607AD" w:rsidRPr="001B2FE5">
        <w:rPr>
          <w:rFonts w:cstheme="minorHAnsi"/>
          <w:sz w:val="24"/>
          <w:szCs w:val="24"/>
          <w:shd w:val="clear" w:color="auto" w:fill="FFFFFF"/>
        </w:rPr>
        <w:t xml:space="preserve"> government </w:t>
      </w:r>
      <w:r w:rsidR="00E4412E" w:rsidRPr="001B2FE5">
        <w:rPr>
          <w:rFonts w:cstheme="minorHAnsi"/>
          <w:sz w:val="24"/>
          <w:szCs w:val="24"/>
          <w:shd w:val="clear" w:color="auto" w:fill="FFFFFF"/>
        </w:rPr>
        <w:t>and</w:t>
      </w:r>
      <w:r w:rsidR="00D607AD" w:rsidRPr="001B2FE5">
        <w:rPr>
          <w:rFonts w:cstheme="minorHAnsi"/>
          <w:sz w:val="24"/>
          <w:szCs w:val="24"/>
          <w:shd w:val="clear" w:color="auto" w:fill="FFFFFF"/>
        </w:rPr>
        <w:t xml:space="preserve"> by the </w:t>
      </w:r>
      <w:r w:rsidR="0053199B">
        <w:rPr>
          <w:rFonts w:cstheme="minorHAnsi"/>
          <w:sz w:val="24"/>
          <w:szCs w:val="24"/>
          <w:shd w:val="clear" w:color="auto" w:fill="FFFFFF"/>
        </w:rPr>
        <w:t>UK</w:t>
      </w:r>
      <w:r w:rsidR="009827A7" w:rsidRPr="001B2FE5">
        <w:rPr>
          <w:rFonts w:cstheme="minorHAnsi"/>
          <w:sz w:val="24"/>
          <w:szCs w:val="24"/>
          <w:shd w:val="clear" w:color="auto" w:fill="FFFFFF"/>
        </w:rPr>
        <w:t xml:space="preserve">. This may be due to restricted files the researcher cannot access or a lack of study in this specific area. In conclusion the researcher has discovered </w:t>
      </w:r>
      <w:r w:rsidR="00E4412E" w:rsidRPr="001B2FE5">
        <w:rPr>
          <w:rFonts w:cstheme="minorHAnsi"/>
          <w:sz w:val="24"/>
          <w:szCs w:val="24"/>
          <w:shd w:val="clear" w:color="auto" w:fill="FFFFFF"/>
        </w:rPr>
        <w:t>most of</w:t>
      </w:r>
      <w:r w:rsidR="009827A7" w:rsidRPr="001B2FE5">
        <w:rPr>
          <w:rFonts w:cstheme="minorHAnsi"/>
          <w:sz w:val="24"/>
          <w:szCs w:val="24"/>
          <w:shd w:val="clear" w:color="auto" w:fill="FFFFFF"/>
        </w:rPr>
        <w:t xml:space="preserve"> the answers given by the </w:t>
      </w:r>
      <w:r w:rsidR="00E4412E" w:rsidRPr="001B2FE5">
        <w:rPr>
          <w:rFonts w:cstheme="minorHAnsi"/>
          <w:sz w:val="24"/>
          <w:szCs w:val="24"/>
          <w:shd w:val="clear" w:color="auto" w:fill="FFFFFF"/>
        </w:rPr>
        <w:t>participants</w:t>
      </w:r>
      <w:r w:rsidR="00233E3F" w:rsidRPr="001B2FE5">
        <w:rPr>
          <w:rFonts w:cstheme="minorHAnsi"/>
          <w:sz w:val="24"/>
          <w:szCs w:val="24"/>
          <w:shd w:val="clear" w:color="auto" w:fill="FFFFFF"/>
        </w:rPr>
        <w:t xml:space="preserve"> fairly matched up with the secondary data. </w:t>
      </w:r>
      <w:r w:rsidR="00E4412E" w:rsidRPr="001B2FE5">
        <w:rPr>
          <w:rFonts w:cstheme="minorHAnsi"/>
          <w:sz w:val="24"/>
          <w:szCs w:val="24"/>
          <w:shd w:val="clear" w:color="auto" w:fill="FFFFFF"/>
        </w:rPr>
        <w:t>Furthermore,</w:t>
      </w:r>
      <w:r w:rsidR="00233E3F" w:rsidRPr="001B2FE5">
        <w:rPr>
          <w:rFonts w:cstheme="minorHAnsi"/>
          <w:sz w:val="24"/>
          <w:szCs w:val="24"/>
          <w:shd w:val="clear" w:color="auto" w:fill="FFFFFF"/>
        </w:rPr>
        <w:t xml:space="preserve"> the data did indicate the government do have </w:t>
      </w:r>
      <w:r w:rsidR="00B868FD" w:rsidRPr="001B2FE5">
        <w:rPr>
          <w:rFonts w:cstheme="minorHAnsi"/>
          <w:sz w:val="24"/>
          <w:szCs w:val="24"/>
          <w:shd w:val="clear" w:color="auto" w:fill="FFFFFF"/>
        </w:rPr>
        <w:t xml:space="preserve">some initial plans in </w:t>
      </w:r>
      <w:r w:rsidR="00E4412E" w:rsidRPr="001B2FE5">
        <w:rPr>
          <w:rFonts w:cstheme="minorHAnsi"/>
          <w:sz w:val="24"/>
          <w:szCs w:val="24"/>
          <w:shd w:val="clear" w:color="auto" w:fill="FFFFFF"/>
        </w:rPr>
        <w:t>action,</w:t>
      </w:r>
      <w:r w:rsidR="00B868FD" w:rsidRPr="001B2FE5">
        <w:rPr>
          <w:rFonts w:cstheme="minorHAnsi"/>
          <w:sz w:val="24"/>
          <w:szCs w:val="24"/>
          <w:shd w:val="clear" w:color="auto" w:fill="FFFFFF"/>
        </w:rPr>
        <w:t xml:space="preserve"> but the </w:t>
      </w:r>
      <w:r w:rsidR="00E4412E" w:rsidRPr="001B2FE5">
        <w:rPr>
          <w:rFonts w:cstheme="minorHAnsi"/>
          <w:sz w:val="24"/>
          <w:szCs w:val="24"/>
          <w:shd w:val="clear" w:color="auto" w:fill="FFFFFF"/>
        </w:rPr>
        <w:t>participants</w:t>
      </w:r>
      <w:r w:rsidR="00B868FD" w:rsidRPr="001B2FE5">
        <w:rPr>
          <w:rFonts w:cstheme="minorHAnsi"/>
          <w:sz w:val="24"/>
          <w:szCs w:val="24"/>
          <w:shd w:val="clear" w:color="auto" w:fill="FFFFFF"/>
        </w:rPr>
        <w:t xml:space="preserve"> expressed there was not enough support given</w:t>
      </w:r>
      <w:r w:rsidR="0075482B" w:rsidRPr="001B2FE5">
        <w:rPr>
          <w:rFonts w:cstheme="minorHAnsi"/>
          <w:sz w:val="24"/>
          <w:szCs w:val="24"/>
          <w:shd w:val="clear" w:color="auto" w:fill="FFFFFF"/>
        </w:rPr>
        <w:t xml:space="preserve"> (Vienna , 2019)</w:t>
      </w:r>
      <w:r w:rsidR="00B868FD" w:rsidRPr="001B2FE5">
        <w:rPr>
          <w:rFonts w:cstheme="minorHAnsi"/>
          <w:sz w:val="24"/>
          <w:szCs w:val="24"/>
          <w:shd w:val="clear" w:color="auto" w:fill="FFFFFF"/>
        </w:rPr>
        <w:t xml:space="preserve">. </w:t>
      </w:r>
      <w:r w:rsidR="00E4412E" w:rsidRPr="001B2FE5">
        <w:rPr>
          <w:rFonts w:cstheme="minorHAnsi"/>
          <w:sz w:val="24"/>
          <w:szCs w:val="24"/>
          <w:shd w:val="clear" w:color="auto" w:fill="FFFFFF"/>
        </w:rPr>
        <w:t>Moreover,</w:t>
      </w:r>
      <w:r w:rsidR="00B868FD" w:rsidRPr="001B2FE5">
        <w:rPr>
          <w:rFonts w:cstheme="minorHAnsi"/>
          <w:sz w:val="24"/>
          <w:szCs w:val="24"/>
          <w:shd w:val="clear" w:color="auto" w:fill="FFFFFF"/>
        </w:rPr>
        <w:t xml:space="preserve"> the research indicated </w:t>
      </w:r>
      <w:r w:rsidR="00EA4D0B" w:rsidRPr="001B2FE5">
        <w:rPr>
          <w:rFonts w:cstheme="minorHAnsi"/>
          <w:sz w:val="24"/>
          <w:szCs w:val="24"/>
          <w:shd w:val="clear" w:color="auto" w:fill="FFFFFF"/>
        </w:rPr>
        <w:t xml:space="preserve">a few key points </w:t>
      </w:r>
      <w:r w:rsidR="00E4412E" w:rsidRPr="001B2FE5">
        <w:rPr>
          <w:rFonts w:cstheme="minorHAnsi"/>
          <w:sz w:val="24"/>
          <w:szCs w:val="24"/>
          <w:shd w:val="clear" w:color="auto" w:fill="FFFFFF"/>
        </w:rPr>
        <w:t xml:space="preserve">that has been dissimilar to the primary research extracted. </w:t>
      </w:r>
    </w:p>
    <w:p w14:paraId="771D28CD" w14:textId="00D19988" w:rsidR="007E4EC8" w:rsidRDefault="00DF5D34"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Firstly,</w:t>
      </w:r>
      <w:r w:rsidR="002C3ABB" w:rsidRPr="001B2FE5">
        <w:rPr>
          <w:rFonts w:cstheme="minorHAnsi"/>
          <w:sz w:val="24"/>
          <w:szCs w:val="24"/>
          <w:shd w:val="clear" w:color="auto" w:fill="FFFFFF"/>
        </w:rPr>
        <w:t xml:space="preserve"> the researcher has identified from secondary </w:t>
      </w:r>
      <w:r w:rsidR="000E6C25" w:rsidRPr="001B2FE5">
        <w:rPr>
          <w:rFonts w:cstheme="minorHAnsi"/>
          <w:sz w:val="24"/>
          <w:szCs w:val="24"/>
          <w:shd w:val="clear" w:color="auto" w:fill="FFFFFF"/>
        </w:rPr>
        <w:t>data,</w:t>
      </w:r>
      <w:r w:rsidR="002C3ABB" w:rsidRPr="001B2FE5">
        <w:rPr>
          <w:rFonts w:cstheme="minorHAnsi"/>
          <w:sz w:val="24"/>
          <w:szCs w:val="24"/>
          <w:shd w:val="clear" w:color="auto" w:fill="FFFFFF"/>
        </w:rPr>
        <w:t xml:space="preserve"> there had been a belief from the public that women are significantly more at risk of becoming a victim compared to </w:t>
      </w:r>
      <w:r w:rsidR="000E6C25" w:rsidRPr="001B2FE5">
        <w:rPr>
          <w:rFonts w:cstheme="minorHAnsi"/>
          <w:sz w:val="24"/>
          <w:szCs w:val="24"/>
          <w:shd w:val="clear" w:color="auto" w:fill="FFFFFF"/>
        </w:rPr>
        <w:t>males,</w:t>
      </w:r>
      <w:r w:rsidR="00107DDC" w:rsidRPr="001B2FE5">
        <w:rPr>
          <w:rFonts w:cstheme="minorHAnsi"/>
          <w:sz w:val="24"/>
          <w:szCs w:val="24"/>
          <w:shd w:val="clear" w:color="auto" w:fill="FFFFFF"/>
        </w:rPr>
        <w:t xml:space="preserve"> rather research found there is not a major </w:t>
      </w:r>
      <w:r w:rsidR="000E6C25" w:rsidRPr="001B2FE5">
        <w:rPr>
          <w:rFonts w:cstheme="minorHAnsi"/>
          <w:sz w:val="24"/>
          <w:szCs w:val="24"/>
          <w:shd w:val="clear" w:color="auto" w:fill="FFFFFF"/>
        </w:rPr>
        <w:t>difference</w:t>
      </w:r>
      <w:r w:rsidR="0065564C">
        <w:rPr>
          <w:rFonts w:cstheme="minorHAnsi"/>
          <w:sz w:val="24"/>
          <w:szCs w:val="24"/>
          <w:shd w:val="clear" w:color="auto" w:fill="FFFFFF"/>
        </w:rPr>
        <w:t xml:space="preserve"> (Campbell , 2007)</w:t>
      </w:r>
      <w:r w:rsidR="000E6C25" w:rsidRPr="001B2FE5">
        <w:rPr>
          <w:rFonts w:cstheme="minorHAnsi"/>
          <w:sz w:val="24"/>
          <w:szCs w:val="24"/>
          <w:shd w:val="clear" w:color="auto" w:fill="FFFFFF"/>
        </w:rPr>
        <w:t>.</w:t>
      </w:r>
      <w:r w:rsidR="00107DDC" w:rsidRPr="001B2FE5">
        <w:rPr>
          <w:rFonts w:cstheme="minorHAnsi"/>
          <w:sz w:val="24"/>
          <w:szCs w:val="24"/>
          <w:shd w:val="clear" w:color="auto" w:fill="FFFFFF"/>
        </w:rPr>
        <w:t xml:space="preserve">  </w:t>
      </w:r>
      <w:r w:rsidR="000E6C25" w:rsidRPr="001B2FE5">
        <w:rPr>
          <w:rFonts w:cstheme="minorHAnsi"/>
          <w:sz w:val="24"/>
          <w:szCs w:val="24"/>
          <w:shd w:val="clear" w:color="auto" w:fill="FFFFFF"/>
        </w:rPr>
        <w:t>T</w:t>
      </w:r>
      <w:r w:rsidR="00107DDC" w:rsidRPr="001B2FE5">
        <w:rPr>
          <w:rFonts w:cstheme="minorHAnsi"/>
          <w:sz w:val="24"/>
          <w:szCs w:val="24"/>
          <w:shd w:val="clear" w:color="auto" w:fill="FFFFFF"/>
        </w:rPr>
        <w:t xml:space="preserve">he information also stated </w:t>
      </w:r>
      <w:r w:rsidR="00C52B0B" w:rsidRPr="001B2FE5">
        <w:rPr>
          <w:rFonts w:cstheme="minorHAnsi"/>
          <w:sz w:val="24"/>
          <w:szCs w:val="24"/>
          <w:shd w:val="clear" w:color="auto" w:fill="FFFFFF"/>
        </w:rPr>
        <w:t xml:space="preserve">the main </w:t>
      </w:r>
      <w:r w:rsidR="000E6C25" w:rsidRPr="001B2FE5">
        <w:rPr>
          <w:rFonts w:cstheme="minorHAnsi"/>
          <w:sz w:val="24"/>
          <w:szCs w:val="24"/>
          <w:shd w:val="clear" w:color="auto" w:fill="FFFFFF"/>
        </w:rPr>
        <w:t>characteristics</w:t>
      </w:r>
      <w:r w:rsidR="00C52B0B" w:rsidRPr="001B2FE5">
        <w:rPr>
          <w:rFonts w:cstheme="minorHAnsi"/>
          <w:sz w:val="24"/>
          <w:szCs w:val="24"/>
          <w:shd w:val="clear" w:color="auto" w:fill="FFFFFF"/>
        </w:rPr>
        <w:t xml:space="preserve"> of a killer are not only caused by single factors such as </w:t>
      </w:r>
      <w:r w:rsidR="000E6C25" w:rsidRPr="001B2FE5">
        <w:rPr>
          <w:rFonts w:cstheme="minorHAnsi"/>
          <w:sz w:val="24"/>
          <w:szCs w:val="24"/>
          <w:shd w:val="clear" w:color="auto" w:fill="FFFFFF"/>
        </w:rPr>
        <w:t>biological,</w:t>
      </w:r>
      <w:r w:rsidR="00C52B0B" w:rsidRPr="001B2FE5">
        <w:rPr>
          <w:rFonts w:cstheme="minorHAnsi"/>
          <w:sz w:val="24"/>
          <w:szCs w:val="24"/>
          <w:shd w:val="clear" w:color="auto" w:fill="FFFFFF"/>
        </w:rPr>
        <w:t xml:space="preserve"> </w:t>
      </w:r>
      <w:r w:rsidRPr="001B2FE5">
        <w:rPr>
          <w:rFonts w:cstheme="minorHAnsi"/>
          <w:sz w:val="24"/>
          <w:szCs w:val="24"/>
          <w:shd w:val="clear" w:color="auto" w:fill="FFFFFF"/>
        </w:rPr>
        <w:t>psychological,</w:t>
      </w:r>
      <w:r w:rsidR="00C52B0B" w:rsidRPr="001B2FE5">
        <w:rPr>
          <w:rFonts w:cstheme="minorHAnsi"/>
          <w:sz w:val="24"/>
          <w:szCs w:val="24"/>
          <w:shd w:val="clear" w:color="auto" w:fill="FFFFFF"/>
        </w:rPr>
        <w:t xml:space="preserve"> or sociological factors. </w:t>
      </w:r>
      <w:r w:rsidR="000E6C25" w:rsidRPr="001B2FE5">
        <w:rPr>
          <w:rFonts w:cstheme="minorHAnsi"/>
          <w:sz w:val="24"/>
          <w:szCs w:val="24"/>
          <w:shd w:val="clear" w:color="auto" w:fill="FFFFFF"/>
        </w:rPr>
        <w:t>Furthermore,</w:t>
      </w:r>
      <w:r w:rsidR="00C52B0B" w:rsidRPr="001B2FE5">
        <w:rPr>
          <w:rFonts w:cstheme="minorHAnsi"/>
          <w:sz w:val="24"/>
          <w:szCs w:val="24"/>
          <w:shd w:val="clear" w:color="auto" w:fill="FFFFFF"/>
        </w:rPr>
        <w:t xml:space="preserve"> by the overall </w:t>
      </w:r>
      <w:r w:rsidRPr="001B2FE5">
        <w:rPr>
          <w:rFonts w:cstheme="minorHAnsi"/>
          <w:sz w:val="24"/>
          <w:szCs w:val="24"/>
          <w:shd w:val="clear" w:color="auto" w:fill="FFFFFF"/>
        </w:rPr>
        <w:t>connecting</w:t>
      </w:r>
      <w:r w:rsidR="00C52B0B" w:rsidRPr="001B2FE5">
        <w:rPr>
          <w:rFonts w:cstheme="minorHAnsi"/>
          <w:sz w:val="24"/>
          <w:szCs w:val="24"/>
          <w:shd w:val="clear" w:color="auto" w:fill="FFFFFF"/>
        </w:rPr>
        <w:t xml:space="preserve"> issues such as </w:t>
      </w:r>
      <w:r w:rsidR="007260C0" w:rsidRPr="001B2FE5">
        <w:rPr>
          <w:rFonts w:cstheme="minorHAnsi"/>
          <w:sz w:val="24"/>
          <w:szCs w:val="24"/>
          <w:shd w:val="clear" w:color="auto" w:fill="FFFFFF"/>
        </w:rPr>
        <w:t xml:space="preserve">menta health and biological factors or sociological factors and biological factors. The researcher believes there is </w:t>
      </w:r>
      <w:r w:rsidRPr="001B2FE5">
        <w:rPr>
          <w:rFonts w:cstheme="minorHAnsi"/>
          <w:sz w:val="24"/>
          <w:szCs w:val="24"/>
          <w:shd w:val="clear" w:color="auto" w:fill="FFFFFF"/>
        </w:rPr>
        <w:t>several</w:t>
      </w:r>
      <w:r w:rsidR="007260C0" w:rsidRPr="001B2FE5">
        <w:rPr>
          <w:rFonts w:cstheme="minorHAnsi"/>
          <w:sz w:val="24"/>
          <w:szCs w:val="24"/>
          <w:shd w:val="clear" w:color="auto" w:fill="FFFFFF"/>
        </w:rPr>
        <w:t xml:space="preserve"> influences that </w:t>
      </w:r>
      <w:r w:rsidRPr="001B2FE5">
        <w:rPr>
          <w:rFonts w:cstheme="minorHAnsi"/>
          <w:sz w:val="24"/>
          <w:szCs w:val="24"/>
          <w:shd w:val="clear" w:color="auto" w:fill="FFFFFF"/>
        </w:rPr>
        <w:t>affect</w:t>
      </w:r>
      <w:r w:rsidR="007260C0" w:rsidRPr="001B2FE5">
        <w:rPr>
          <w:rFonts w:cstheme="minorHAnsi"/>
          <w:sz w:val="24"/>
          <w:szCs w:val="24"/>
          <w:shd w:val="clear" w:color="auto" w:fill="FFFFFF"/>
        </w:rPr>
        <w:t xml:space="preserve"> the overall </w:t>
      </w:r>
      <w:r w:rsidR="00D75C75" w:rsidRPr="001B2FE5">
        <w:rPr>
          <w:rFonts w:cstheme="minorHAnsi"/>
          <w:sz w:val="24"/>
          <w:szCs w:val="24"/>
          <w:shd w:val="clear" w:color="auto" w:fill="FFFFFF"/>
        </w:rPr>
        <w:t xml:space="preserve">aspects of the creation of a killer and cannot be identified as a single issue. </w:t>
      </w:r>
    </w:p>
    <w:p w14:paraId="03FBB49A" w14:textId="77777777" w:rsidR="00F265BE" w:rsidRDefault="00F265BE" w:rsidP="006F7FCA">
      <w:pPr>
        <w:spacing w:line="360" w:lineRule="auto"/>
        <w:jc w:val="both"/>
        <w:rPr>
          <w:rFonts w:cstheme="minorHAnsi"/>
          <w:sz w:val="24"/>
          <w:szCs w:val="24"/>
          <w:shd w:val="clear" w:color="auto" w:fill="FFFFFF"/>
        </w:rPr>
      </w:pPr>
    </w:p>
    <w:p w14:paraId="7BC813CE" w14:textId="582F7A49" w:rsidR="00902530" w:rsidRPr="001B2FE5" w:rsidRDefault="00902530" w:rsidP="00902530">
      <w:pPr>
        <w:spacing w:before="240" w:line="360" w:lineRule="auto"/>
        <w:jc w:val="both"/>
        <w:rPr>
          <w:rFonts w:cstheme="minorHAnsi"/>
          <w:sz w:val="24"/>
          <w:szCs w:val="24"/>
          <w:shd w:val="clear" w:color="auto" w:fill="FFFFFF"/>
        </w:rPr>
      </w:pPr>
      <w:r>
        <w:rPr>
          <w:rFonts w:cstheme="minorHAnsi"/>
          <w:sz w:val="24"/>
          <w:szCs w:val="24"/>
          <w:shd w:val="clear" w:color="auto" w:fill="FFFFFF"/>
        </w:rPr>
        <w:t xml:space="preserve">In conclusion the sociological </w:t>
      </w:r>
      <w:r w:rsidR="00A24F24">
        <w:rPr>
          <w:rFonts w:cstheme="minorHAnsi"/>
          <w:sz w:val="24"/>
          <w:szCs w:val="24"/>
          <w:shd w:val="clear" w:color="auto" w:fill="FFFFFF"/>
        </w:rPr>
        <w:t>aspect</w:t>
      </w:r>
      <w:r>
        <w:rPr>
          <w:rFonts w:cstheme="minorHAnsi"/>
          <w:sz w:val="24"/>
          <w:szCs w:val="24"/>
          <w:shd w:val="clear" w:color="auto" w:fill="FFFFFF"/>
        </w:rPr>
        <w:t xml:space="preserve"> of a killer has detrimental </w:t>
      </w:r>
      <w:r w:rsidR="00D21860">
        <w:rPr>
          <w:rFonts w:cstheme="minorHAnsi"/>
          <w:sz w:val="24"/>
          <w:szCs w:val="24"/>
          <w:shd w:val="clear" w:color="auto" w:fill="FFFFFF"/>
        </w:rPr>
        <w:t>effects,</w:t>
      </w:r>
      <w:r>
        <w:rPr>
          <w:rFonts w:cstheme="minorHAnsi"/>
          <w:sz w:val="24"/>
          <w:szCs w:val="24"/>
          <w:shd w:val="clear" w:color="auto" w:fill="FFFFFF"/>
        </w:rPr>
        <w:t xml:space="preserve"> this is shown by Morgan, Shaw and </w:t>
      </w:r>
      <w:r w:rsidR="00D21860">
        <w:rPr>
          <w:rFonts w:cstheme="minorHAnsi"/>
          <w:sz w:val="24"/>
          <w:szCs w:val="24"/>
          <w:shd w:val="clear" w:color="auto" w:fill="FFFFFF"/>
        </w:rPr>
        <w:t>Milley</w:t>
      </w:r>
      <w:r>
        <w:rPr>
          <w:rFonts w:cstheme="minorHAnsi"/>
          <w:sz w:val="24"/>
          <w:szCs w:val="24"/>
          <w:shd w:val="clear" w:color="auto" w:fill="FFFFFF"/>
        </w:rPr>
        <w:t xml:space="preserve"> (2020</w:t>
      </w:r>
      <w:r w:rsidR="006C2822">
        <w:rPr>
          <w:rFonts w:cstheme="minorHAnsi"/>
          <w:sz w:val="24"/>
          <w:szCs w:val="24"/>
          <w:shd w:val="clear" w:color="auto" w:fill="FFFFFF"/>
        </w:rPr>
        <w:t>),</w:t>
      </w:r>
      <w:r>
        <w:rPr>
          <w:rFonts w:cstheme="minorHAnsi"/>
          <w:sz w:val="24"/>
          <w:szCs w:val="24"/>
          <w:shd w:val="clear" w:color="auto" w:fill="FFFFFF"/>
        </w:rPr>
        <w:t xml:space="preserve"> there is a major rise of violent crimes due to the increase of gang culture and the promotion of joining gangs to keep safe, the government have expressed there are support system for those involved in gangs to reduce violent crimes, deaths and </w:t>
      </w:r>
      <w:r w:rsidR="00B947F7">
        <w:rPr>
          <w:rFonts w:cstheme="minorHAnsi"/>
          <w:sz w:val="24"/>
          <w:szCs w:val="24"/>
          <w:shd w:val="clear" w:color="auto" w:fill="FFFFFF"/>
        </w:rPr>
        <w:t>homicide</w:t>
      </w:r>
      <w:r>
        <w:rPr>
          <w:rFonts w:cstheme="minorHAnsi"/>
          <w:sz w:val="24"/>
          <w:szCs w:val="24"/>
          <w:shd w:val="clear" w:color="auto" w:fill="FFFFFF"/>
        </w:rPr>
        <w:t xml:space="preserve">. </w:t>
      </w:r>
      <w:r w:rsidR="00B947F7">
        <w:rPr>
          <w:rFonts w:cstheme="minorHAnsi"/>
          <w:sz w:val="24"/>
          <w:szCs w:val="24"/>
          <w:shd w:val="clear" w:color="auto" w:fill="FFFFFF"/>
        </w:rPr>
        <w:t>Furthermore,</w:t>
      </w:r>
      <w:r>
        <w:rPr>
          <w:rFonts w:cstheme="minorHAnsi"/>
          <w:sz w:val="24"/>
          <w:szCs w:val="24"/>
          <w:shd w:val="clear" w:color="auto" w:fill="FFFFFF"/>
        </w:rPr>
        <w:t xml:space="preserve"> the government have informed they are tacking deprived areas by rehoming and supporting those in need whom which may be affected or targeted to kill for their gang on the streets </w:t>
      </w:r>
      <w:r w:rsidRPr="008034AB">
        <w:rPr>
          <w:rFonts w:cstheme="minorHAnsi"/>
          <w:sz w:val="24"/>
          <w:szCs w:val="24"/>
          <w:shd w:val="clear" w:color="auto" w:fill="FFFFFF"/>
        </w:rPr>
        <w:t xml:space="preserve">Brookman, </w:t>
      </w:r>
      <w:r w:rsidR="00B947F7" w:rsidRPr="008034AB">
        <w:rPr>
          <w:rFonts w:cstheme="minorHAnsi"/>
          <w:sz w:val="24"/>
          <w:szCs w:val="24"/>
          <w:shd w:val="clear" w:color="auto" w:fill="FFFFFF"/>
        </w:rPr>
        <w:t>Maguire,</w:t>
      </w:r>
      <w:r w:rsidRPr="008034AB">
        <w:rPr>
          <w:rFonts w:cstheme="minorHAnsi"/>
          <w:sz w:val="24"/>
          <w:szCs w:val="24"/>
          <w:shd w:val="clear" w:color="auto" w:fill="FFFFFF"/>
        </w:rPr>
        <w:t xml:space="preserve"> and Maguire, 2019</w:t>
      </w:r>
      <w:r>
        <w:rPr>
          <w:rFonts w:cstheme="minorHAnsi"/>
          <w:sz w:val="24"/>
          <w:szCs w:val="24"/>
          <w:shd w:val="clear" w:color="auto" w:fill="FFFFFF"/>
        </w:rPr>
        <w:t xml:space="preserve">). Other social factors and experiments that have also believed to explain any person will do the utmost to fit in is the </w:t>
      </w:r>
      <w:r w:rsidR="00B947F7">
        <w:rPr>
          <w:rFonts w:cstheme="minorHAnsi"/>
          <w:sz w:val="24"/>
          <w:szCs w:val="24"/>
          <w:shd w:val="clear" w:color="auto" w:fill="FFFFFF"/>
        </w:rPr>
        <w:t>Sandford</w:t>
      </w:r>
      <w:r>
        <w:rPr>
          <w:rFonts w:cstheme="minorHAnsi"/>
          <w:sz w:val="24"/>
          <w:szCs w:val="24"/>
          <w:shd w:val="clear" w:color="auto" w:fill="FFFFFF"/>
        </w:rPr>
        <w:t xml:space="preserve"> </w:t>
      </w:r>
      <w:r w:rsidR="00B947F7">
        <w:rPr>
          <w:rFonts w:cstheme="minorHAnsi"/>
          <w:sz w:val="24"/>
          <w:szCs w:val="24"/>
          <w:shd w:val="clear" w:color="auto" w:fill="FFFFFF"/>
        </w:rPr>
        <w:t>Experiment,</w:t>
      </w:r>
      <w:r>
        <w:rPr>
          <w:rFonts w:cstheme="minorHAnsi"/>
          <w:sz w:val="24"/>
          <w:szCs w:val="24"/>
          <w:shd w:val="clear" w:color="auto" w:fill="FFFFFF"/>
        </w:rPr>
        <w:t xml:space="preserve"> this supports the ideology of social factors being </w:t>
      </w:r>
      <w:r w:rsidR="00B947F7">
        <w:rPr>
          <w:rFonts w:cstheme="minorHAnsi"/>
          <w:sz w:val="24"/>
          <w:szCs w:val="24"/>
          <w:shd w:val="clear" w:color="auto" w:fill="FFFFFF"/>
        </w:rPr>
        <w:t>extremely</w:t>
      </w:r>
      <w:r>
        <w:rPr>
          <w:rFonts w:cstheme="minorHAnsi"/>
          <w:sz w:val="24"/>
          <w:szCs w:val="24"/>
          <w:shd w:val="clear" w:color="auto" w:fill="FFFFFF"/>
        </w:rPr>
        <w:t xml:space="preserve"> </w:t>
      </w:r>
      <w:r w:rsidR="00B947F7">
        <w:rPr>
          <w:rFonts w:cstheme="minorHAnsi"/>
          <w:sz w:val="24"/>
          <w:szCs w:val="24"/>
          <w:shd w:val="clear" w:color="auto" w:fill="FFFFFF"/>
        </w:rPr>
        <w:t>important</w:t>
      </w:r>
      <w:r>
        <w:rPr>
          <w:rFonts w:cstheme="minorHAnsi"/>
          <w:sz w:val="24"/>
          <w:szCs w:val="24"/>
          <w:shd w:val="clear" w:color="auto" w:fill="FFFFFF"/>
        </w:rPr>
        <w:t xml:space="preserve"> which may be a reason for there to be more study in this area (Zimbardo, 2004</w:t>
      </w:r>
      <w:r w:rsidR="00A24F24">
        <w:rPr>
          <w:rFonts w:cstheme="minorHAnsi"/>
          <w:sz w:val="24"/>
          <w:szCs w:val="24"/>
          <w:shd w:val="clear" w:color="auto" w:fill="FFFFFF"/>
        </w:rPr>
        <w:t>).</w:t>
      </w:r>
      <w:r>
        <w:rPr>
          <w:rFonts w:cstheme="minorHAnsi"/>
          <w:sz w:val="24"/>
          <w:szCs w:val="24"/>
          <w:shd w:val="clear" w:color="auto" w:fill="FFFFFF"/>
        </w:rPr>
        <w:t xml:space="preserve"> </w:t>
      </w:r>
      <w:r w:rsidR="00B947F7">
        <w:rPr>
          <w:rFonts w:cstheme="minorHAnsi"/>
          <w:sz w:val="24"/>
          <w:szCs w:val="24"/>
          <w:shd w:val="clear" w:color="auto" w:fill="FFFFFF"/>
        </w:rPr>
        <w:t>Therefore,</w:t>
      </w:r>
      <w:r>
        <w:rPr>
          <w:rFonts w:cstheme="minorHAnsi"/>
          <w:sz w:val="24"/>
          <w:szCs w:val="24"/>
          <w:shd w:val="clear" w:color="auto" w:fill="FFFFFF"/>
        </w:rPr>
        <w:t xml:space="preserve"> </w:t>
      </w:r>
      <w:r>
        <w:rPr>
          <w:rFonts w:cstheme="minorHAnsi"/>
          <w:sz w:val="24"/>
          <w:szCs w:val="24"/>
          <w:shd w:val="clear" w:color="auto" w:fill="FFFFFF"/>
        </w:rPr>
        <w:lastRenderedPageBreak/>
        <w:t xml:space="preserve">studying sociological </w:t>
      </w:r>
      <w:r w:rsidR="00B947F7">
        <w:rPr>
          <w:rFonts w:cstheme="minorHAnsi"/>
          <w:sz w:val="24"/>
          <w:szCs w:val="24"/>
          <w:shd w:val="clear" w:color="auto" w:fill="FFFFFF"/>
        </w:rPr>
        <w:t>facts</w:t>
      </w:r>
      <w:r>
        <w:rPr>
          <w:rFonts w:cstheme="minorHAnsi"/>
          <w:sz w:val="24"/>
          <w:szCs w:val="24"/>
          <w:shd w:val="clear" w:color="auto" w:fill="FFFFFF"/>
        </w:rPr>
        <w:t xml:space="preserve"> in the case of killing can help determine the </w:t>
      </w:r>
      <w:r w:rsidR="00B947F7">
        <w:rPr>
          <w:rFonts w:cstheme="minorHAnsi"/>
          <w:sz w:val="24"/>
          <w:szCs w:val="24"/>
          <w:shd w:val="clear" w:color="auto" w:fill="FFFFFF"/>
        </w:rPr>
        <w:t>patterns</w:t>
      </w:r>
      <w:r>
        <w:rPr>
          <w:rFonts w:cstheme="minorHAnsi"/>
          <w:sz w:val="24"/>
          <w:szCs w:val="24"/>
          <w:shd w:val="clear" w:color="auto" w:fill="FFFFFF"/>
        </w:rPr>
        <w:t xml:space="preserve"> in different cases which then leads into the public sector controlling those areas and lowering the number of homicides (Stripe, 2020). </w:t>
      </w:r>
    </w:p>
    <w:p w14:paraId="01352646" w14:textId="77777777" w:rsidR="00902530" w:rsidRPr="001B2FE5" w:rsidRDefault="00902530" w:rsidP="006F7FCA">
      <w:pPr>
        <w:spacing w:line="360" w:lineRule="auto"/>
        <w:jc w:val="both"/>
        <w:rPr>
          <w:rFonts w:cstheme="minorHAnsi"/>
          <w:sz w:val="24"/>
          <w:szCs w:val="24"/>
          <w:shd w:val="clear" w:color="auto" w:fill="FFFFFF"/>
        </w:rPr>
      </w:pPr>
    </w:p>
    <w:p w14:paraId="4261CF5F" w14:textId="537478DE" w:rsidR="00591A30" w:rsidRPr="001B2FE5" w:rsidRDefault="00923C22"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has also studied into the </w:t>
      </w:r>
      <w:r w:rsidR="00DF5D34" w:rsidRPr="001B2FE5">
        <w:rPr>
          <w:rFonts w:cstheme="minorHAnsi"/>
          <w:sz w:val="24"/>
          <w:szCs w:val="24"/>
          <w:shd w:val="clear" w:color="auto" w:fill="FFFFFF"/>
        </w:rPr>
        <w:t>presentations</w:t>
      </w:r>
      <w:r w:rsidRPr="001B2FE5">
        <w:rPr>
          <w:rFonts w:cstheme="minorHAnsi"/>
          <w:sz w:val="24"/>
          <w:szCs w:val="24"/>
          <w:shd w:val="clear" w:color="auto" w:fill="FFFFFF"/>
        </w:rPr>
        <w:t xml:space="preserve"> of police officer and social worker, and their perception on weather a </w:t>
      </w:r>
      <w:r w:rsidR="005222EC" w:rsidRPr="001B2FE5">
        <w:rPr>
          <w:rFonts w:cstheme="minorHAnsi"/>
          <w:sz w:val="24"/>
          <w:szCs w:val="24"/>
          <w:shd w:val="clear" w:color="auto" w:fill="FFFFFF"/>
        </w:rPr>
        <w:t xml:space="preserve">killer can be </w:t>
      </w:r>
      <w:r w:rsidR="00DF5D34" w:rsidRPr="001B2FE5">
        <w:rPr>
          <w:rFonts w:cstheme="minorHAnsi"/>
          <w:sz w:val="24"/>
          <w:szCs w:val="24"/>
          <w:shd w:val="clear" w:color="auto" w:fill="FFFFFF"/>
        </w:rPr>
        <w:t>determine</w:t>
      </w:r>
      <w:r w:rsidR="005222EC" w:rsidRPr="001B2FE5">
        <w:rPr>
          <w:rFonts w:cstheme="minorHAnsi"/>
          <w:sz w:val="24"/>
          <w:szCs w:val="24"/>
          <w:shd w:val="clear" w:color="auto" w:fill="FFFFFF"/>
        </w:rPr>
        <w:t xml:space="preserve"> through areas such as schools, clubs, social </w:t>
      </w:r>
      <w:r w:rsidR="00DF5D34" w:rsidRPr="001B2FE5">
        <w:rPr>
          <w:rFonts w:cstheme="minorHAnsi"/>
          <w:sz w:val="24"/>
          <w:szCs w:val="24"/>
          <w:shd w:val="clear" w:color="auto" w:fill="FFFFFF"/>
        </w:rPr>
        <w:t>workers,</w:t>
      </w:r>
      <w:r w:rsidR="005222EC" w:rsidRPr="001B2FE5">
        <w:rPr>
          <w:rFonts w:cstheme="minorHAnsi"/>
          <w:sz w:val="24"/>
          <w:szCs w:val="24"/>
          <w:shd w:val="clear" w:color="auto" w:fill="FFFFFF"/>
        </w:rPr>
        <w:t xml:space="preserve"> and the individual in questions personality</w:t>
      </w:r>
      <w:r w:rsidR="00F65671" w:rsidRPr="001B2FE5">
        <w:rPr>
          <w:rFonts w:cstheme="minorHAnsi"/>
          <w:sz w:val="24"/>
          <w:szCs w:val="24"/>
          <w:shd w:val="clear" w:color="auto" w:fill="FFFFFF"/>
        </w:rPr>
        <w:t xml:space="preserve"> (Home Officer, 2021).</w:t>
      </w:r>
      <w:r w:rsidR="005222EC" w:rsidRPr="001B2FE5">
        <w:rPr>
          <w:rFonts w:cstheme="minorHAnsi"/>
          <w:sz w:val="24"/>
          <w:szCs w:val="24"/>
          <w:shd w:val="clear" w:color="auto" w:fill="FFFFFF"/>
        </w:rPr>
        <w:t xml:space="preserve"> This has been to be a </w:t>
      </w:r>
      <w:r w:rsidR="00DF5D34" w:rsidRPr="001B2FE5">
        <w:rPr>
          <w:rFonts w:cstheme="minorHAnsi"/>
          <w:sz w:val="24"/>
          <w:szCs w:val="24"/>
          <w:shd w:val="clear" w:color="auto" w:fill="FFFFFF"/>
        </w:rPr>
        <w:t>key</w:t>
      </w:r>
      <w:r w:rsidR="00CC655F" w:rsidRPr="001B2FE5">
        <w:rPr>
          <w:rFonts w:cstheme="minorHAnsi"/>
          <w:sz w:val="24"/>
          <w:szCs w:val="24"/>
          <w:shd w:val="clear" w:color="auto" w:fill="FFFFFF"/>
        </w:rPr>
        <w:t xml:space="preserve"> area that can help identify an individual who may be a killer. For an example </w:t>
      </w:r>
      <w:r w:rsidR="00F65671" w:rsidRPr="001B2FE5">
        <w:rPr>
          <w:rFonts w:cstheme="minorHAnsi"/>
          <w:sz w:val="24"/>
          <w:szCs w:val="24"/>
          <w:shd w:val="clear" w:color="auto" w:fill="FFFFFF"/>
        </w:rPr>
        <w:t>many</w:t>
      </w:r>
      <w:r w:rsidR="00CC655F" w:rsidRPr="001B2FE5">
        <w:rPr>
          <w:rFonts w:cstheme="minorHAnsi"/>
          <w:sz w:val="24"/>
          <w:szCs w:val="24"/>
          <w:shd w:val="clear" w:color="auto" w:fill="FFFFFF"/>
        </w:rPr>
        <w:t xml:space="preserve"> the </w:t>
      </w:r>
      <w:r w:rsidR="00DF5D34" w:rsidRPr="001B2FE5">
        <w:rPr>
          <w:rFonts w:cstheme="minorHAnsi"/>
          <w:sz w:val="24"/>
          <w:szCs w:val="24"/>
          <w:shd w:val="clear" w:color="auto" w:fill="FFFFFF"/>
        </w:rPr>
        <w:t>participants</w:t>
      </w:r>
      <w:r w:rsidR="00CC655F" w:rsidRPr="001B2FE5">
        <w:rPr>
          <w:rFonts w:cstheme="minorHAnsi"/>
          <w:sz w:val="24"/>
          <w:szCs w:val="24"/>
          <w:shd w:val="clear" w:color="auto" w:fill="FFFFFF"/>
        </w:rPr>
        <w:t xml:space="preserve"> agree with the secondary data when discussing the characteristics such as </w:t>
      </w:r>
      <w:r w:rsidR="002D15D9" w:rsidRPr="001B2FE5">
        <w:rPr>
          <w:rFonts w:cstheme="minorHAnsi"/>
          <w:sz w:val="24"/>
          <w:szCs w:val="24"/>
          <w:shd w:val="clear" w:color="auto" w:fill="FFFFFF"/>
        </w:rPr>
        <w:t xml:space="preserve">an individual </w:t>
      </w:r>
      <w:r w:rsidR="00DF5D34" w:rsidRPr="001B2FE5">
        <w:rPr>
          <w:rFonts w:cstheme="minorHAnsi"/>
          <w:sz w:val="24"/>
          <w:szCs w:val="24"/>
          <w:shd w:val="clear" w:color="auto" w:fill="FFFFFF"/>
        </w:rPr>
        <w:t>who</w:t>
      </w:r>
      <w:r w:rsidR="002D15D9" w:rsidRPr="001B2FE5">
        <w:rPr>
          <w:rFonts w:cstheme="minorHAnsi"/>
          <w:sz w:val="24"/>
          <w:szCs w:val="24"/>
          <w:shd w:val="clear" w:color="auto" w:fill="FFFFFF"/>
        </w:rPr>
        <w:t xml:space="preserve"> may harm animals, be </w:t>
      </w:r>
      <w:r w:rsidR="00DF5D34" w:rsidRPr="001B2FE5">
        <w:rPr>
          <w:rFonts w:cstheme="minorHAnsi"/>
          <w:sz w:val="24"/>
          <w:szCs w:val="24"/>
          <w:shd w:val="clear" w:color="auto" w:fill="FFFFFF"/>
        </w:rPr>
        <w:t>narcissistic,</w:t>
      </w:r>
      <w:r w:rsidR="002D15D9" w:rsidRPr="001B2FE5">
        <w:rPr>
          <w:rFonts w:cstheme="minorHAnsi"/>
          <w:sz w:val="24"/>
          <w:szCs w:val="24"/>
          <w:shd w:val="clear" w:color="auto" w:fill="FFFFFF"/>
        </w:rPr>
        <w:t xml:space="preserve"> controlling </w:t>
      </w:r>
      <w:r w:rsidR="005B5C6B" w:rsidRPr="001B2FE5">
        <w:rPr>
          <w:rFonts w:cstheme="minorHAnsi"/>
          <w:sz w:val="24"/>
          <w:szCs w:val="24"/>
          <w:shd w:val="clear" w:color="auto" w:fill="FFFFFF"/>
        </w:rPr>
        <w:t>and</w:t>
      </w:r>
      <w:r w:rsidR="002D15D9" w:rsidRPr="001B2FE5">
        <w:rPr>
          <w:rFonts w:cstheme="minorHAnsi"/>
          <w:sz w:val="24"/>
          <w:szCs w:val="24"/>
          <w:shd w:val="clear" w:color="auto" w:fill="FFFFFF"/>
        </w:rPr>
        <w:t xml:space="preserve"> reside from issues such as </w:t>
      </w:r>
      <w:r w:rsidR="00F65671" w:rsidRPr="001B2FE5">
        <w:rPr>
          <w:rFonts w:cstheme="minorHAnsi"/>
          <w:sz w:val="24"/>
          <w:szCs w:val="24"/>
          <w:shd w:val="clear" w:color="auto" w:fill="FFFFFF"/>
        </w:rPr>
        <w:t>poverty,</w:t>
      </w:r>
      <w:r w:rsidR="002D15D9" w:rsidRPr="001B2FE5">
        <w:rPr>
          <w:rFonts w:cstheme="minorHAnsi"/>
          <w:sz w:val="24"/>
          <w:szCs w:val="24"/>
          <w:shd w:val="clear" w:color="auto" w:fill="FFFFFF"/>
        </w:rPr>
        <w:t xml:space="preserve"> abuse and neglect are at a very high </w:t>
      </w:r>
      <w:r w:rsidR="00DF5D34" w:rsidRPr="001B2FE5">
        <w:rPr>
          <w:rFonts w:cstheme="minorHAnsi"/>
          <w:sz w:val="24"/>
          <w:szCs w:val="24"/>
          <w:shd w:val="clear" w:color="auto" w:fill="FFFFFF"/>
        </w:rPr>
        <w:t>percentage</w:t>
      </w:r>
      <w:r w:rsidR="002D15D9" w:rsidRPr="001B2FE5">
        <w:rPr>
          <w:rFonts w:cstheme="minorHAnsi"/>
          <w:sz w:val="24"/>
          <w:szCs w:val="24"/>
          <w:shd w:val="clear" w:color="auto" w:fill="FFFFFF"/>
        </w:rPr>
        <w:t xml:space="preserve"> of developing into a killer. The researcher also </w:t>
      </w:r>
      <w:r w:rsidR="00CD00BC" w:rsidRPr="001B2FE5">
        <w:rPr>
          <w:rFonts w:cstheme="minorHAnsi"/>
          <w:sz w:val="24"/>
          <w:szCs w:val="24"/>
          <w:shd w:val="clear" w:color="auto" w:fill="FFFFFF"/>
        </w:rPr>
        <w:t>concluded w</w:t>
      </w:r>
      <w:r w:rsidR="00852973" w:rsidRPr="001B2FE5">
        <w:rPr>
          <w:rFonts w:cstheme="minorHAnsi"/>
          <w:sz w:val="24"/>
          <w:szCs w:val="24"/>
          <w:shd w:val="clear" w:color="auto" w:fill="FFFFFF"/>
        </w:rPr>
        <w:t>h</w:t>
      </w:r>
      <w:r w:rsidR="00CD00BC" w:rsidRPr="001B2FE5">
        <w:rPr>
          <w:rFonts w:cstheme="minorHAnsi"/>
          <w:sz w:val="24"/>
          <w:szCs w:val="24"/>
          <w:shd w:val="clear" w:color="auto" w:fill="FFFFFF"/>
        </w:rPr>
        <w:t>ether identifying ACEs will help the individuals that may</w:t>
      </w:r>
      <w:r w:rsidR="005B5C6B">
        <w:rPr>
          <w:rFonts w:cstheme="minorHAnsi"/>
          <w:sz w:val="24"/>
          <w:szCs w:val="24"/>
          <w:shd w:val="clear" w:color="auto" w:fill="FFFFFF"/>
        </w:rPr>
        <w:t xml:space="preserve">. </w:t>
      </w:r>
      <w:r w:rsidR="006C2822">
        <w:rPr>
          <w:rFonts w:cstheme="minorHAnsi"/>
          <w:sz w:val="24"/>
          <w:szCs w:val="24"/>
          <w:shd w:val="clear" w:color="auto" w:fill="FFFFFF"/>
        </w:rPr>
        <w:t>F</w:t>
      </w:r>
      <w:r w:rsidR="006C2822" w:rsidRPr="001B2FE5">
        <w:rPr>
          <w:rFonts w:cstheme="minorHAnsi"/>
          <w:sz w:val="24"/>
          <w:szCs w:val="24"/>
          <w:shd w:val="clear" w:color="auto" w:fill="FFFFFF"/>
        </w:rPr>
        <w:t>urthermore</w:t>
      </w:r>
      <w:r w:rsidR="00DF5D34" w:rsidRPr="001B2FE5">
        <w:rPr>
          <w:rFonts w:cstheme="minorHAnsi"/>
          <w:sz w:val="24"/>
          <w:szCs w:val="24"/>
          <w:shd w:val="clear" w:color="auto" w:fill="FFFFFF"/>
        </w:rPr>
        <w:t>,</w:t>
      </w:r>
      <w:r w:rsidR="00852973" w:rsidRPr="001B2FE5">
        <w:rPr>
          <w:rFonts w:cstheme="minorHAnsi"/>
          <w:sz w:val="24"/>
          <w:szCs w:val="24"/>
          <w:shd w:val="clear" w:color="auto" w:fill="FFFFFF"/>
        </w:rPr>
        <w:t xml:space="preserve"> by identifying the ACEs at an early age there is a higher chance of helping those who may have or suffer with one of these factors to be supported and guided by schools, social workers and other organisations to insure they </w:t>
      </w:r>
      <w:r w:rsidR="000E6C25" w:rsidRPr="001B2FE5">
        <w:rPr>
          <w:rFonts w:cstheme="minorHAnsi"/>
          <w:sz w:val="24"/>
          <w:szCs w:val="24"/>
          <w:shd w:val="clear" w:color="auto" w:fill="FFFFFF"/>
        </w:rPr>
        <w:t>are guided to the right path</w:t>
      </w:r>
      <w:r w:rsidR="00C05CC0" w:rsidRPr="001B2FE5">
        <w:rPr>
          <w:rFonts w:cstheme="minorHAnsi"/>
          <w:sz w:val="24"/>
          <w:szCs w:val="24"/>
          <w:shd w:val="clear" w:color="auto" w:fill="FFFFFF"/>
        </w:rPr>
        <w:t xml:space="preserve"> (Vienna , 2019)</w:t>
      </w:r>
      <w:r w:rsidR="000E6C25" w:rsidRPr="001B2FE5">
        <w:rPr>
          <w:rFonts w:cstheme="minorHAnsi"/>
          <w:sz w:val="24"/>
          <w:szCs w:val="24"/>
          <w:shd w:val="clear" w:color="auto" w:fill="FFFFFF"/>
        </w:rPr>
        <w:t xml:space="preserve">. </w:t>
      </w:r>
      <w:r w:rsidR="007D324E" w:rsidRPr="001B2FE5">
        <w:rPr>
          <w:rFonts w:cstheme="minorHAnsi"/>
          <w:sz w:val="24"/>
          <w:szCs w:val="24"/>
          <w:shd w:val="clear" w:color="auto" w:fill="FFFFFF"/>
        </w:rPr>
        <w:t xml:space="preserve">This allows the researcher help </w:t>
      </w:r>
      <w:r w:rsidR="003C3D6C" w:rsidRPr="001B2FE5">
        <w:rPr>
          <w:rFonts w:cstheme="minorHAnsi"/>
          <w:sz w:val="24"/>
          <w:szCs w:val="24"/>
          <w:shd w:val="clear" w:color="auto" w:fill="FFFFFF"/>
        </w:rPr>
        <w:t>to understand</w:t>
      </w:r>
      <w:r w:rsidR="007D324E" w:rsidRPr="001B2FE5">
        <w:rPr>
          <w:rFonts w:cstheme="minorHAnsi"/>
          <w:sz w:val="24"/>
          <w:szCs w:val="24"/>
          <w:shd w:val="clear" w:color="auto" w:fill="FFFFFF"/>
        </w:rPr>
        <w:t xml:space="preserve"> their first objective of the different characteristics of a killer, the research indicates a very high </w:t>
      </w:r>
      <w:r w:rsidR="006E02F6" w:rsidRPr="001B2FE5">
        <w:rPr>
          <w:rFonts w:cstheme="minorHAnsi"/>
          <w:sz w:val="24"/>
          <w:szCs w:val="24"/>
          <w:shd w:val="clear" w:color="auto" w:fill="FFFFFF"/>
        </w:rPr>
        <w:t xml:space="preserve">number of </w:t>
      </w:r>
      <w:r w:rsidR="003C3D6C" w:rsidRPr="001B2FE5">
        <w:rPr>
          <w:rFonts w:cstheme="minorHAnsi"/>
          <w:sz w:val="24"/>
          <w:szCs w:val="24"/>
          <w:shd w:val="clear" w:color="auto" w:fill="FFFFFF"/>
        </w:rPr>
        <w:t>participants</w:t>
      </w:r>
      <w:r w:rsidR="006E02F6" w:rsidRPr="001B2FE5">
        <w:rPr>
          <w:rFonts w:cstheme="minorHAnsi"/>
          <w:sz w:val="24"/>
          <w:szCs w:val="24"/>
          <w:shd w:val="clear" w:color="auto" w:fill="FFFFFF"/>
        </w:rPr>
        <w:t xml:space="preserve"> who kill usually suffer from mental </w:t>
      </w:r>
      <w:r w:rsidR="003C3D6C" w:rsidRPr="001B2FE5">
        <w:rPr>
          <w:rFonts w:cstheme="minorHAnsi"/>
          <w:sz w:val="24"/>
          <w:szCs w:val="24"/>
          <w:shd w:val="clear" w:color="auto" w:fill="FFFFFF"/>
        </w:rPr>
        <w:t>health</w:t>
      </w:r>
      <w:r w:rsidR="006E02F6" w:rsidRPr="001B2FE5">
        <w:rPr>
          <w:rFonts w:cstheme="minorHAnsi"/>
          <w:sz w:val="24"/>
          <w:szCs w:val="24"/>
          <w:shd w:val="clear" w:color="auto" w:fill="FFFFFF"/>
        </w:rPr>
        <w:t xml:space="preserve"> </w:t>
      </w:r>
      <w:r w:rsidR="003C3D6C" w:rsidRPr="001B2FE5">
        <w:rPr>
          <w:rFonts w:cstheme="minorHAnsi"/>
          <w:sz w:val="24"/>
          <w:szCs w:val="24"/>
          <w:shd w:val="clear" w:color="auto" w:fill="FFFFFF"/>
        </w:rPr>
        <w:t>issues,</w:t>
      </w:r>
      <w:r w:rsidR="006E02F6" w:rsidRPr="001B2FE5">
        <w:rPr>
          <w:rFonts w:cstheme="minorHAnsi"/>
          <w:sz w:val="24"/>
          <w:szCs w:val="24"/>
          <w:shd w:val="clear" w:color="auto" w:fill="FFFFFF"/>
        </w:rPr>
        <w:t xml:space="preserve"> for example </w:t>
      </w:r>
      <w:r w:rsidR="00A94008" w:rsidRPr="001B2FE5">
        <w:rPr>
          <w:rFonts w:cstheme="minorHAnsi"/>
          <w:sz w:val="24"/>
          <w:szCs w:val="24"/>
          <w:shd w:val="clear" w:color="auto" w:fill="FFFFFF"/>
        </w:rPr>
        <w:t xml:space="preserve">an individual who suffers from </w:t>
      </w:r>
      <w:r w:rsidR="003C3D6C" w:rsidRPr="001B2FE5">
        <w:rPr>
          <w:rFonts w:cstheme="minorHAnsi"/>
          <w:sz w:val="24"/>
          <w:szCs w:val="24"/>
          <w:shd w:val="clear" w:color="auto" w:fill="FFFFFF"/>
        </w:rPr>
        <w:t xml:space="preserve">schizophrenia are seven times more likely to commit homicide in comparison to a neurotypical individual. </w:t>
      </w:r>
      <w:r w:rsidR="006B3271">
        <w:rPr>
          <w:rFonts w:cstheme="minorHAnsi"/>
          <w:sz w:val="24"/>
          <w:szCs w:val="24"/>
          <w:shd w:val="clear" w:color="auto" w:fill="FFFFFF"/>
        </w:rPr>
        <w:t xml:space="preserve">In </w:t>
      </w:r>
      <w:r w:rsidR="001324C3">
        <w:rPr>
          <w:rFonts w:cstheme="minorHAnsi"/>
          <w:sz w:val="24"/>
          <w:szCs w:val="24"/>
          <w:shd w:val="clear" w:color="auto" w:fill="FFFFFF"/>
        </w:rPr>
        <w:t>addition,</w:t>
      </w:r>
      <w:r w:rsidR="003C3D6C" w:rsidRPr="001B2FE5">
        <w:rPr>
          <w:rFonts w:cstheme="minorHAnsi"/>
          <w:sz w:val="24"/>
          <w:szCs w:val="24"/>
          <w:shd w:val="clear" w:color="auto" w:fill="FFFFFF"/>
        </w:rPr>
        <w:t xml:space="preserve"> this indicates if there is a strong support system for those who suffer from mental health then this could lower the chances of homicide being committed. </w:t>
      </w:r>
    </w:p>
    <w:p w14:paraId="3792D4AA" w14:textId="7485D960" w:rsidR="00BD5A84" w:rsidRPr="00BD5A84" w:rsidRDefault="00BD5A84" w:rsidP="00BD5A84">
      <w:pPr>
        <w:spacing w:line="360" w:lineRule="auto"/>
        <w:jc w:val="both"/>
        <w:rPr>
          <w:sz w:val="24"/>
          <w:szCs w:val="24"/>
        </w:rPr>
      </w:pPr>
      <w:r w:rsidRPr="00BD5A84">
        <w:rPr>
          <w:sz w:val="24"/>
          <w:szCs w:val="24"/>
        </w:rPr>
        <w:t xml:space="preserve">A summary of the conclusion briefly explains the different sections of the methodology the researcher set three aims and objectives, this has helped organise and structure the work in total. By setting out aims and objectives, this will create their source findings for the research. </w:t>
      </w:r>
      <w:r w:rsidR="00D26FEF">
        <w:rPr>
          <w:sz w:val="24"/>
          <w:szCs w:val="24"/>
        </w:rPr>
        <w:t>T</w:t>
      </w:r>
      <w:r w:rsidRPr="00BD5A84">
        <w:rPr>
          <w:sz w:val="24"/>
          <w:szCs w:val="24"/>
        </w:rPr>
        <w:t xml:space="preserve">he researcher will utilise their aims and objective and compared to the opinions of police officers, social </w:t>
      </w:r>
      <w:r w:rsidR="00D26FEF" w:rsidRPr="00BD5A84">
        <w:rPr>
          <w:sz w:val="24"/>
          <w:szCs w:val="24"/>
        </w:rPr>
        <w:t>workers,</w:t>
      </w:r>
      <w:r w:rsidRPr="00BD5A84">
        <w:rPr>
          <w:sz w:val="24"/>
          <w:szCs w:val="24"/>
        </w:rPr>
        <w:t xml:space="preserve"> </w:t>
      </w:r>
      <w:r w:rsidR="00D26FEF" w:rsidRPr="00BD5A84">
        <w:rPr>
          <w:sz w:val="24"/>
          <w:szCs w:val="24"/>
        </w:rPr>
        <w:t>and</w:t>
      </w:r>
      <w:r w:rsidRPr="00BD5A84">
        <w:rPr>
          <w:sz w:val="24"/>
          <w:szCs w:val="24"/>
        </w:rPr>
        <w:t xml:space="preserve"> secondary information. The researcher found the aims and objectives to work well with their research project. The aims and objectives </w:t>
      </w:r>
      <w:r w:rsidR="00D26FEF" w:rsidRPr="00BD5A84">
        <w:rPr>
          <w:sz w:val="24"/>
          <w:szCs w:val="24"/>
        </w:rPr>
        <w:t>ask</w:t>
      </w:r>
      <w:r w:rsidRPr="00BD5A84">
        <w:rPr>
          <w:sz w:val="24"/>
          <w:szCs w:val="24"/>
        </w:rPr>
        <w:t xml:space="preserve"> the researcher, what are the sociological, </w:t>
      </w:r>
      <w:r w:rsidR="00D26FEF" w:rsidRPr="00BD5A84">
        <w:rPr>
          <w:sz w:val="24"/>
          <w:szCs w:val="24"/>
        </w:rPr>
        <w:t>behavioural,</w:t>
      </w:r>
      <w:r w:rsidRPr="00BD5A84">
        <w:rPr>
          <w:sz w:val="24"/>
          <w:szCs w:val="24"/>
        </w:rPr>
        <w:t xml:space="preserve"> and psychological factors that create a killer. The second aims and objectives </w:t>
      </w:r>
      <w:r w:rsidR="001324C3" w:rsidRPr="00BD5A84">
        <w:rPr>
          <w:sz w:val="24"/>
          <w:szCs w:val="24"/>
        </w:rPr>
        <w:t>research</w:t>
      </w:r>
      <w:r w:rsidR="00D26FEF" w:rsidRPr="00BD5A84">
        <w:rPr>
          <w:sz w:val="24"/>
          <w:szCs w:val="24"/>
        </w:rPr>
        <w:t>,</w:t>
      </w:r>
      <w:r w:rsidRPr="00BD5A84">
        <w:rPr>
          <w:sz w:val="24"/>
          <w:szCs w:val="24"/>
        </w:rPr>
        <w:t xml:space="preserve"> the characteristics of a killer and the final aims and objectives </w:t>
      </w:r>
      <w:r w:rsidR="00D26FEF" w:rsidRPr="00BD5A84">
        <w:rPr>
          <w:sz w:val="24"/>
          <w:szCs w:val="24"/>
        </w:rPr>
        <w:t>asks,</w:t>
      </w:r>
      <w:r w:rsidRPr="00BD5A84">
        <w:rPr>
          <w:sz w:val="24"/>
          <w:szCs w:val="24"/>
        </w:rPr>
        <w:t xml:space="preserve"> has adverse childhood experiences had an impact on identifying </w:t>
      </w:r>
      <w:r w:rsidRPr="00BD5A84">
        <w:rPr>
          <w:sz w:val="24"/>
          <w:szCs w:val="24"/>
        </w:rPr>
        <w:lastRenderedPageBreak/>
        <w:t xml:space="preserve">killers or future offenders. The researcher felt it was important to ask these questions due to a lack of support and information given to the public. The was also a lack of information when searching these questions which leaves the researcher to indicate there is a lack of study in Wales and the UK on the aspects of killers and </w:t>
      </w:r>
      <w:r w:rsidR="006279E4" w:rsidRPr="00BD5A84">
        <w:rPr>
          <w:sz w:val="24"/>
          <w:szCs w:val="24"/>
        </w:rPr>
        <w:t>those</w:t>
      </w:r>
      <w:r w:rsidRPr="00BD5A84">
        <w:rPr>
          <w:sz w:val="24"/>
          <w:szCs w:val="24"/>
        </w:rPr>
        <w:t xml:space="preserve"> who kill through reasoning of mental </w:t>
      </w:r>
      <w:r w:rsidR="006279E4" w:rsidRPr="00BD5A84">
        <w:rPr>
          <w:sz w:val="24"/>
          <w:szCs w:val="24"/>
        </w:rPr>
        <w:t>health,</w:t>
      </w:r>
      <w:r w:rsidRPr="00BD5A84">
        <w:rPr>
          <w:sz w:val="24"/>
          <w:szCs w:val="24"/>
        </w:rPr>
        <w:t xml:space="preserve"> </w:t>
      </w:r>
      <w:r w:rsidR="006279E4" w:rsidRPr="00BD5A84">
        <w:rPr>
          <w:sz w:val="24"/>
          <w:szCs w:val="24"/>
        </w:rPr>
        <w:t>sociological</w:t>
      </w:r>
      <w:r w:rsidRPr="00BD5A84">
        <w:rPr>
          <w:sz w:val="24"/>
          <w:szCs w:val="24"/>
        </w:rPr>
        <w:t xml:space="preserve"> </w:t>
      </w:r>
      <w:r w:rsidR="006279E4">
        <w:rPr>
          <w:sz w:val="24"/>
          <w:szCs w:val="24"/>
        </w:rPr>
        <w:t>factors</w:t>
      </w:r>
      <w:r w:rsidRPr="00BD5A84">
        <w:rPr>
          <w:sz w:val="24"/>
          <w:szCs w:val="24"/>
        </w:rPr>
        <w:t xml:space="preserve"> such as gangs or biological factors such as being born a killer.  The research philosophy chosen by the researcher was </w:t>
      </w:r>
      <w:r w:rsidR="006279E4" w:rsidRPr="00BD5A84">
        <w:rPr>
          <w:sz w:val="24"/>
          <w:szCs w:val="24"/>
        </w:rPr>
        <w:t>interpretivism,</w:t>
      </w:r>
      <w:r w:rsidRPr="00BD5A84">
        <w:rPr>
          <w:sz w:val="24"/>
          <w:szCs w:val="24"/>
        </w:rPr>
        <w:t xml:space="preserve"> this was used do the understanding of </w:t>
      </w:r>
      <w:r w:rsidR="006279E4" w:rsidRPr="00BD5A84">
        <w:rPr>
          <w:sz w:val="24"/>
          <w:szCs w:val="24"/>
        </w:rPr>
        <w:t>analysing</w:t>
      </w:r>
      <w:r w:rsidRPr="00BD5A84">
        <w:rPr>
          <w:sz w:val="24"/>
          <w:szCs w:val="24"/>
        </w:rPr>
        <w:t xml:space="preserve"> different views due to the questions being open answered, allowing space for new ideas and patterns. The researcher will be using inductive </w:t>
      </w:r>
      <w:r w:rsidR="006279E4" w:rsidRPr="00BD5A84">
        <w:rPr>
          <w:sz w:val="24"/>
          <w:szCs w:val="24"/>
        </w:rPr>
        <w:t>research,</w:t>
      </w:r>
      <w:r w:rsidRPr="00BD5A84">
        <w:rPr>
          <w:sz w:val="24"/>
          <w:szCs w:val="24"/>
        </w:rPr>
        <w:t xml:space="preserve"> this understands </w:t>
      </w:r>
      <w:r w:rsidR="006279E4" w:rsidRPr="00BD5A84">
        <w:rPr>
          <w:sz w:val="24"/>
          <w:szCs w:val="24"/>
        </w:rPr>
        <w:t>open-ended</w:t>
      </w:r>
      <w:r w:rsidRPr="00BD5A84">
        <w:rPr>
          <w:sz w:val="24"/>
          <w:szCs w:val="24"/>
        </w:rPr>
        <w:t xml:space="preserve"> questions but also helps to set patterns and understand them. the researcher found there had been some </w:t>
      </w:r>
      <w:r w:rsidR="006279E4" w:rsidRPr="00BD5A84">
        <w:rPr>
          <w:sz w:val="24"/>
          <w:szCs w:val="24"/>
        </w:rPr>
        <w:t>correlation</w:t>
      </w:r>
      <w:r w:rsidRPr="00BD5A84">
        <w:rPr>
          <w:sz w:val="24"/>
          <w:szCs w:val="24"/>
        </w:rPr>
        <w:t xml:space="preserve"> between some respondents such as police officers and social workers believe there should be more training on mental health as a whole and more preventative measure such as monitoring youths in schools</w:t>
      </w:r>
      <w:r w:rsidR="00DF56F5">
        <w:rPr>
          <w:sz w:val="24"/>
          <w:szCs w:val="24"/>
        </w:rPr>
        <w:t xml:space="preserve"> (Bullock and Tilley , 2008) </w:t>
      </w:r>
      <w:r w:rsidRPr="00BD5A84">
        <w:rPr>
          <w:sz w:val="24"/>
          <w:szCs w:val="24"/>
        </w:rPr>
        <w:t xml:space="preserve">. There </w:t>
      </w:r>
      <w:r w:rsidR="006279E4" w:rsidRPr="00BD5A84">
        <w:rPr>
          <w:sz w:val="24"/>
          <w:szCs w:val="24"/>
        </w:rPr>
        <w:t>have</w:t>
      </w:r>
      <w:r w:rsidRPr="00BD5A84">
        <w:rPr>
          <w:sz w:val="24"/>
          <w:szCs w:val="24"/>
        </w:rPr>
        <w:t xml:space="preserve"> also been responses to inform there are action plans in place but the reality of supplying </w:t>
      </w:r>
      <w:r w:rsidR="006279E4" w:rsidRPr="00BD5A84">
        <w:rPr>
          <w:sz w:val="24"/>
          <w:szCs w:val="24"/>
        </w:rPr>
        <w:t>all</w:t>
      </w:r>
      <w:r w:rsidRPr="00BD5A84">
        <w:rPr>
          <w:sz w:val="24"/>
          <w:szCs w:val="24"/>
        </w:rPr>
        <w:t xml:space="preserve"> the extra supports to families requires funding which the government do not have spare.  the strategies the researcher </w:t>
      </w:r>
      <w:r w:rsidR="006279E4" w:rsidRPr="00BD5A84">
        <w:rPr>
          <w:sz w:val="24"/>
          <w:szCs w:val="24"/>
        </w:rPr>
        <w:t>utilised</w:t>
      </w:r>
      <w:r w:rsidRPr="00BD5A84">
        <w:rPr>
          <w:sz w:val="24"/>
          <w:szCs w:val="24"/>
        </w:rPr>
        <w:t xml:space="preserve"> was interviews and </w:t>
      </w:r>
      <w:r w:rsidR="006279E4" w:rsidRPr="00BD5A84">
        <w:rPr>
          <w:sz w:val="24"/>
          <w:szCs w:val="24"/>
        </w:rPr>
        <w:t>questionnaires</w:t>
      </w:r>
      <w:r w:rsidRPr="00BD5A84">
        <w:rPr>
          <w:sz w:val="24"/>
          <w:szCs w:val="24"/>
        </w:rPr>
        <w:t xml:space="preserve">.  </w:t>
      </w:r>
      <w:r w:rsidR="005330F0">
        <w:rPr>
          <w:sz w:val="24"/>
          <w:szCs w:val="24"/>
        </w:rPr>
        <w:t>T</w:t>
      </w:r>
      <w:r w:rsidRPr="00BD5A84">
        <w:rPr>
          <w:sz w:val="24"/>
          <w:szCs w:val="24"/>
        </w:rPr>
        <w:t xml:space="preserve">he methodology the researcher has utilised is the qualitive data </w:t>
      </w:r>
      <w:r w:rsidR="006279E4" w:rsidRPr="00BD5A84">
        <w:rPr>
          <w:sz w:val="24"/>
          <w:szCs w:val="24"/>
        </w:rPr>
        <w:t>methodology,</w:t>
      </w:r>
      <w:r w:rsidRPr="00BD5A84">
        <w:rPr>
          <w:sz w:val="24"/>
          <w:szCs w:val="24"/>
        </w:rPr>
        <w:t xml:space="preserve"> this allows the researcher to understand a deeper knowledge of the situation through open ended questions. The researcher found using the method of interviews </w:t>
      </w:r>
      <w:r w:rsidR="006279E4" w:rsidRPr="00BD5A84">
        <w:rPr>
          <w:sz w:val="24"/>
          <w:szCs w:val="24"/>
        </w:rPr>
        <w:t>and</w:t>
      </w:r>
      <w:r w:rsidRPr="00BD5A84">
        <w:rPr>
          <w:sz w:val="24"/>
          <w:szCs w:val="24"/>
        </w:rPr>
        <w:t xml:space="preserve"> </w:t>
      </w:r>
      <w:r w:rsidR="006279E4" w:rsidRPr="00BD5A84">
        <w:rPr>
          <w:sz w:val="24"/>
          <w:szCs w:val="24"/>
        </w:rPr>
        <w:t>questionnaires</w:t>
      </w:r>
      <w:r w:rsidRPr="00BD5A84">
        <w:rPr>
          <w:sz w:val="24"/>
          <w:szCs w:val="24"/>
        </w:rPr>
        <w:t xml:space="preserve"> to be quite difficult at first</w:t>
      </w:r>
      <w:r w:rsidR="005E3735">
        <w:rPr>
          <w:sz w:val="24"/>
          <w:szCs w:val="24"/>
        </w:rPr>
        <w:t xml:space="preserve"> (Potter</w:t>
      </w:r>
      <w:r w:rsidR="00AB6126">
        <w:rPr>
          <w:sz w:val="24"/>
          <w:szCs w:val="24"/>
        </w:rPr>
        <w:t xml:space="preserve"> and Hepburn, 2005)</w:t>
      </w:r>
      <w:r w:rsidRPr="00BD5A84">
        <w:rPr>
          <w:sz w:val="24"/>
          <w:szCs w:val="24"/>
        </w:rPr>
        <w:t xml:space="preserve">. The researcher did have issues when handing out </w:t>
      </w:r>
      <w:r w:rsidR="006279E4" w:rsidRPr="00BD5A84">
        <w:rPr>
          <w:sz w:val="24"/>
          <w:szCs w:val="24"/>
        </w:rPr>
        <w:t>questionnaires</w:t>
      </w:r>
      <w:r w:rsidRPr="00BD5A84">
        <w:rPr>
          <w:sz w:val="24"/>
          <w:szCs w:val="24"/>
        </w:rPr>
        <w:t xml:space="preserve"> due to the lack of respondents in the beginning. </w:t>
      </w:r>
      <w:r w:rsidR="006279E4" w:rsidRPr="00BD5A84">
        <w:rPr>
          <w:sz w:val="24"/>
          <w:szCs w:val="24"/>
        </w:rPr>
        <w:t>Furthermore,</w:t>
      </w:r>
      <w:r w:rsidRPr="00BD5A84">
        <w:rPr>
          <w:sz w:val="24"/>
          <w:szCs w:val="24"/>
        </w:rPr>
        <w:t xml:space="preserve"> as time developed </w:t>
      </w:r>
      <w:r w:rsidR="006279E4" w:rsidRPr="00BD5A84">
        <w:rPr>
          <w:sz w:val="24"/>
          <w:szCs w:val="24"/>
        </w:rPr>
        <w:t>their</w:t>
      </w:r>
      <w:r w:rsidRPr="00BD5A84">
        <w:rPr>
          <w:sz w:val="24"/>
          <w:szCs w:val="24"/>
        </w:rPr>
        <w:t xml:space="preserve"> researcher used the software survey monkey and this allowed the research to be extracted in </w:t>
      </w:r>
      <w:r w:rsidR="006279E4" w:rsidRPr="00BD5A84">
        <w:rPr>
          <w:sz w:val="24"/>
          <w:szCs w:val="24"/>
        </w:rPr>
        <w:t>an organised</w:t>
      </w:r>
      <w:r w:rsidRPr="00BD5A84">
        <w:rPr>
          <w:sz w:val="24"/>
          <w:szCs w:val="24"/>
        </w:rPr>
        <w:t xml:space="preserve"> and rapid action. The researcher also used the same questions from the questionnaire and </w:t>
      </w:r>
      <w:r w:rsidR="006279E4" w:rsidRPr="00BD5A84">
        <w:rPr>
          <w:sz w:val="24"/>
          <w:szCs w:val="24"/>
        </w:rPr>
        <w:t>utilised</w:t>
      </w:r>
      <w:r w:rsidRPr="00BD5A84">
        <w:rPr>
          <w:sz w:val="24"/>
          <w:szCs w:val="24"/>
        </w:rPr>
        <w:t xml:space="preserve"> them in the interview. the research had to be extracted in a certain time </w:t>
      </w:r>
      <w:r w:rsidR="006279E4" w:rsidRPr="00BD5A84">
        <w:rPr>
          <w:sz w:val="24"/>
          <w:szCs w:val="24"/>
        </w:rPr>
        <w:t>frame,</w:t>
      </w:r>
      <w:r w:rsidRPr="00BD5A84">
        <w:rPr>
          <w:sz w:val="24"/>
          <w:szCs w:val="24"/>
        </w:rPr>
        <w:t xml:space="preserve"> the researcher did set out goals and dates to which certain sections needed to be complete</w:t>
      </w:r>
      <w:r w:rsidR="00AB6126">
        <w:rPr>
          <w:sz w:val="24"/>
          <w:szCs w:val="24"/>
        </w:rPr>
        <w:t xml:space="preserve"> (Potter and Hepburn, 2005)</w:t>
      </w:r>
      <w:r w:rsidRPr="00BD5A84">
        <w:rPr>
          <w:sz w:val="24"/>
          <w:szCs w:val="24"/>
        </w:rPr>
        <w:t xml:space="preserve">. The researcher did follow the dates </w:t>
      </w:r>
      <w:r w:rsidR="006279E4" w:rsidRPr="00BD5A84">
        <w:rPr>
          <w:sz w:val="24"/>
          <w:szCs w:val="24"/>
        </w:rPr>
        <w:t>set,</w:t>
      </w:r>
      <w:r w:rsidRPr="00BD5A84">
        <w:rPr>
          <w:sz w:val="24"/>
          <w:szCs w:val="24"/>
        </w:rPr>
        <w:t xml:space="preserve"> furthermore did find it difficult to stay on </w:t>
      </w:r>
      <w:r w:rsidR="006279E4" w:rsidRPr="00BD5A84">
        <w:rPr>
          <w:sz w:val="24"/>
          <w:szCs w:val="24"/>
        </w:rPr>
        <w:t>co</w:t>
      </w:r>
      <w:r w:rsidR="006279E4">
        <w:rPr>
          <w:sz w:val="24"/>
          <w:szCs w:val="24"/>
        </w:rPr>
        <w:t>urse</w:t>
      </w:r>
      <w:r w:rsidRPr="00BD5A84">
        <w:rPr>
          <w:sz w:val="24"/>
          <w:szCs w:val="24"/>
        </w:rPr>
        <w:t xml:space="preserve"> f</w:t>
      </w:r>
      <w:r w:rsidR="006279E4">
        <w:rPr>
          <w:sz w:val="24"/>
          <w:szCs w:val="24"/>
        </w:rPr>
        <w:t>o</w:t>
      </w:r>
      <w:r w:rsidRPr="00BD5A84">
        <w:rPr>
          <w:sz w:val="24"/>
          <w:szCs w:val="24"/>
        </w:rPr>
        <w:t xml:space="preserve">r certain aspects such as the findings </w:t>
      </w:r>
      <w:r w:rsidR="006279E4" w:rsidRPr="00BD5A84">
        <w:rPr>
          <w:sz w:val="24"/>
          <w:szCs w:val="24"/>
        </w:rPr>
        <w:t>and</w:t>
      </w:r>
      <w:r w:rsidRPr="00BD5A84">
        <w:rPr>
          <w:sz w:val="24"/>
          <w:szCs w:val="24"/>
        </w:rPr>
        <w:t xml:space="preserve"> the presentations. Moreover, this was due to a lack of respondents </w:t>
      </w:r>
      <w:r w:rsidR="006279E4" w:rsidRPr="00BD5A84">
        <w:rPr>
          <w:sz w:val="24"/>
          <w:szCs w:val="24"/>
        </w:rPr>
        <w:t>and</w:t>
      </w:r>
      <w:r w:rsidRPr="00BD5A84">
        <w:rPr>
          <w:sz w:val="24"/>
          <w:szCs w:val="24"/>
        </w:rPr>
        <w:t xml:space="preserve"> time managing skills as the researcher had worked more than previously anticipated. The researcher tackled these issues of time keeping by lowering shift hours. </w:t>
      </w:r>
    </w:p>
    <w:p w14:paraId="08017562" w14:textId="20A1C6BD" w:rsidR="00605B12" w:rsidRPr="001B2FE5" w:rsidRDefault="00F4024E" w:rsidP="006F7FCA">
      <w:pPr>
        <w:spacing w:line="360" w:lineRule="auto"/>
        <w:jc w:val="both"/>
        <w:rPr>
          <w:rFonts w:cstheme="minorHAnsi"/>
          <w:sz w:val="24"/>
          <w:szCs w:val="24"/>
          <w:shd w:val="clear" w:color="auto" w:fill="FFFFFF"/>
        </w:rPr>
      </w:pPr>
      <w:r>
        <w:rPr>
          <w:rFonts w:cstheme="minorHAnsi"/>
          <w:sz w:val="24"/>
          <w:szCs w:val="24"/>
          <w:shd w:val="clear" w:color="auto" w:fill="FFFFFF"/>
        </w:rPr>
        <w:t xml:space="preserve">In conclusion the researcher felt the </w:t>
      </w:r>
      <w:r w:rsidR="00B62EB8">
        <w:rPr>
          <w:rFonts w:cstheme="minorHAnsi"/>
          <w:sz w:val="24"/>
          <w:szCs w:val="24"/>
          <w:shd w:val="clear" w:color="auto" w:fill="FFFFFF"/>
        </w:rPr>
        <w:t>dissertation</w:t>
      </w:r>
      <w:r>
        <w:rPr>
          <w:rFonts w:cstheme="minorHAnsi"/>
          <w:sz w:val="24"/>
          <w:szCs w:val="24"/>
          <w:shd w:val="clear" w:color="auto" w:fill="FFFFFF"/>
        </w:rPr>
        <w:t xml:space="preserve"> did go particularly well, the researcher </w:t>
      </w:r>
      <w:r w:rsidR="00B62EB8">
        <w:rPr>
          <w:rFonts w:cstheme="minorHAnsi"/>
          <w:sz w:val="24"/>
          <w:szCs w:val="24"/>
          <w:shd w:val="clear" w:color="auto" w:fill="FFFFFF"/>
        </w:rPr>
        <w:t>utilised</w:t>
      </w:r>
      <w:r>
        <w:rPr>
          <w:rFonts w:cstheme="minorHAnsi"/>
          <w:sz w:val="24"/>
          <w:szCs w:val="24"/>
          <w:shd w:val="clear" w:color="auto" w:fill="FFFFFF"/>
        </w:rPr>
        <w:t xml:space="preserve"> and controlled </w:t>
      </w:r>
      <w:r w:rsidR="00746950">
        <w:rPr>
          <w:rFonts w:cstheme="minorHAnsi"/>
          <w:sz w:val="24"/>
          <w:szCs w:val="24"/>
          <w:shd w:val="clear" w:color="auto" w:fill="FFFFFF"/>
        </w:rPr>
        <w:t xml:space="preserve">their time when needing too. The researcher also enjoyed the research </w:t>
      </w:r>
      <w:r w:rsidR="00B62EB8">
        <w:rPr>
          <w:rFonts w:cstheme="minorHAnsi"/>
          <w:sz w:val="24"/>
          <w:szCs w:val="24"/>
          <w:shd w:val="clear" w:color="auto" w:fill="FFFFFF"/>
        </w:rPr>
        <w:lastRenderedPageBreak/>
        <w:t>and</w:t>
      </w:r>
      <w:r w:rsidR="00746950">
        <w:rPr>
          <w:rFonts w:cstheme="minorHAnsi"/>
          <w:sz w:val="24"/>
          <w:szCs w:val="24"/>
          <w:shd w:val="clear" w:color="auto" w:fill="FFFFFF"/>
        </w:rPr>
        <w:t xml:space="preserve"> the knowledge as an </w:t>
      </w:r>
      <w:r w:rsidR="00B62EB8">
        <w:rPr>
          <w:rFonts w:cstheme="minorHAnsi"/>
          <w:sz w:val="24"/>
          <w:szCs w:val="24"/>
          <w:shd w:val="clear" w:color="auto" w:fill="FFFFFF"/>
        </w:rPr>
        <w:t>overall,</w:t>
      </w:r>
      <w:r w:rsidR="00746950">
        <w:rPr>
          <w:rFonts w:cstheme="minorHAnsi"/>
          <w:sz w:val="24"/>
          <w:szCs w:val="24"/>
          <w:shd w:val="clear" w:color="auto" w:fill="FFFFFF"/>
        </w:rPr>
        <w:t xml:space="preserve"> which had made the </w:t>
      </w:r>
      <w:r w:rsidR="00B62EB8">
        <w:rPr>
          <w:rFonts w:cstheme="minorHAnsi"/>
          <w:sz w:val="24"/>
          <w:szCs w:val="24"/>
          <w:shd w:val="clear" w:color="auto" w:fill="FFFFFF"/>
        </w:rPr>
        <w:t>dissertation</w:t>
      </w:r>
      <w:r w:rsidR="00CC69D3">
        <w:rPr>
          <w:rFonts w:cstheme="minorHAnsi"/>
          <w:sz w:val="24"/>
          <w:szCs w:val="24"/>
          <w:shd w:val="clear" w:color="auto" w:fill="FFFFFF"/>
        </w:rPr>
        <w:t xml:space="preserve"> </w:t>
      </w:r>
      <w:r w:rsidR="00B62EB8">
        <w:rPr>
          <w:rFonts w:cstheme="minorHAnsi"/>
          <w:sz w:val="24"/>
          <w:szCs w:val="24"/>
          <w:shd w:val="clear" w:color="auto" w:fill="FFFFFF"/>
        </w:rPr>
        <w:t>though out</w:t>
      </w:r>
      <w:r w:rsidR="00CC69D3">
        <w:rPr>
          <w:rFonts w:cstheme="minorHAnsi"/>
          <w:sz w:val="24"/>
          <w:szCs w:val="24"/>
          <w:shd w:val="clear" w:color="auto" w:fill="FFFFFF"/>
        </w:rPr>
        <w:t xml:space="preserve"> enjoyable to complete over the course of a couple of months. The researcher felt in the </w:t>
      </w:r>
      <w:r w:rsidR="00B62EB8">
        <w:rPr>
          <w:rFonts w:cstheme="minorHAnsi"/>
          <w:sz w:val="24"/>
          <w:szCs w:val="24"/>
          <w:shd w:val="clear" w:color="auto" w:fill="FFFFFF"/>
        </w:rPr>
        <w:t>end,</w:t>
      </w:r>
      <w:r w:rsidR="00CC69D3">
        <w:rPr>
          <w:rFonts w:cstheme="minorHAnsi"/>
          <w:sz w:val="24"/>
          <w:szCs w:val="24"/>
          <w:shd w:val="clear" w:color="auto" w:fill="FFFFFF"/>
        </w:rPr>
        <w:t xml:space="preserve"> 28 respondents </w:t>
      </w:r>
      <w:r w:rsidR="00605B12">
        <w:rPr>
          <w:rFonts w:cstheme="minorHAnsi"/>
          <w:sz w:val="24"/>
          <w:szCs w:val="24"/>
          <w:shd w:val="clear" w:color="auto" w:fill="FFFFFF"/>
        </w:rPr>
        <w:t xml:space="preserve">had been a good number to conduct and </w:t>
      </w:r>
      <w:r w:rsidR="00B62EB8">
        <w:rPr>
          <w:rFonts w:cstheme="minorHAnsi"/>
          <w:sz w:val="24"/>
          <w:szCs w:val="24"/>
          <w:shd w:val="clear" w:color="auto" w:fill="FFFFFF"/>
        </w:rPr>
        <w:t>alanyls</w:t>
      </w:r>
      <w:r w:rsidR="00605B12">
        <w:rPr>
          <w:rFonts w:cstheme="minorHAnsi"/>
          <w:sz w:val="24"/>
          <w:szCs w:val="24"/>
          <w:shd w:val="clear" w:color="auto" w:fill="FFFFFF"/>
        </w:rPr>
        <w:t xml:space="preserve"> the research and opinions</w:t>
      </w:r>
      <w:r w:rsidR="004C5F2C">
        <w:rPr>
          <w:rFonts w:cstheme="minorHAnsi"/>
          <w:sz w:val="24"/>
          <w:szCs w:val="24"/>
          <w:shd w:val="clear" w:color="auto" w:fill="FFFFFF"/>
        </w:rPr>
        <w:t xml:space="preserve">. There may have been a greater and more valuable </w:t>
      </w:r>
      <w:r w:rsidR="00B62EB8">
        <w:rPr>
          <w:rFonts w:cstheme="minorHAnsi"/>
          <w:sz w:val="24"/>
          <w:szCs w:val="24"/>
          <w:shd w:val="clear" w:color="auto" w:fill="FFFFFF"/>
        </w:rPr>
        <w:t>dissertation</w:t>
      </w:r>
      <w:r w:rsidR="00613795">
        <w:rPr>
          <w:rFonts w:cstheme="minorHAnsi"/>
          <w:sz w:val="24"/>
          <w:szCs w:val="24"/>
          <w:shd w:val="clear" w:color="auto" w:fill="FFFFFF"/>
        </w:rPr>
        <w:t xml:space="preserve"> presented if the researcher thought of comparing other countries more in depth</w:t>
      </w:r>
      <w:r w:rsidR="009A59A1">
        <w:rPr>
          <w:rFonts w:cstheme="minorHAnsi"/>
          <w:sz w:val="24"/>
          <w:szCs w:val="24"/>
          <w:shd w:val="clear" w:color="auto" w:fill="FFFFFF"/>
        </w:rPr>
        <w:t xml:space="preserve">. Furthermore, </w:t>
      </w:r>
      <w:r w:rsidR="0064115C">
        <w:rPr>
          <w:rFonts w:cstheme="minorHAnsi"/>
          <w:sz w:val="24"/>
          <w:szCs w:val="24"/>
          <w:shd w:val="clear" w:color="auto" w:fill="FFFFFF"/>
        </w:rPr>
        <w:t>conducting questionnaires</w:t>
      </w:r>
      <w:r w:rsidR="009A59A1">
        <w:rPr>
          <w:rFonts w:cstheme="minorHAnsi"/>
          <w:sz w:val="24"/>
          <w:szCs w:val="24"/>
          <w:shd w:val="clear" w:color="auto" w:fill="FFFFFF"/>
        </w:rPr>
        <w:t xml:space="preserve"> and</w:t>
      </w:r>
      <w:r w:rsidR="00613795">
        <w:rPr>
          <w:rFonts w:cstheme="minorHAnsi"/>
          <w:sz w:val="24"/>
          <w:szCs w:val="24"/>
          <w:shd w:val="clear" w:color="auto" w:fill="FFFFFF"/>
        </w:rPr>
        <w:t xml:space="preserve"> interviews over seas may have </w:t>
      </w:r>
      <w:r w:rsidR="00987473">
        <w:rPr>
          <w:rFonts w:cstheme="minorHAnsi"/>
          <w:sz w:val="24"/>
          <w:szCs w:val="24"/>
          <w:shd w:val="clear" w:color="auto" w:fill="FFFFFF"/>
        </w:rPr>
        <w:t xml:space="preserve">helped understand how Wales and the UK </w:t>
      </w:r>
      <w:r w:rsidR="00F461D8">
        <w:rPr>
          <w:rFonts w:cstheme="minorHAnsi"/>
          <w:sz w:val="24"/>
          <w:szCs w:val="24"/>
          <w:shd w:val="clear" w:color="auto" w:fill="FFFFFF"/>
        </w:rPr>
        <w:t xml:space="preserve">could </w:t>
      </w:r>
      <w:r w:rsidR="00987473">
        <w:rPr>
          <w:rFonts w:cstheme="minorHAnsi"/>
          <w:sz w:val="24"/>
          <w:szCs w:val="24"/>
          <w:shd w:val="clear" w:color="auto" w:fill="FFFFFF"/>
        </w:rPr>
        <w:t xml:space="preserve">be succeeding or failing compared to other areas of the world. </w:t>
      </w:r>
    </w:p>
    <w:p w14:paraId="06DB0089" w14:textId="2EC0131B" w:rsidR="004213D7" w:rsidRDefault="00E630C3" w:rsidP="006A149B">
      <w:pPr>
        <w:pStyle w:val="Heading2"/>
        <w:rPr>
          <w:shd w:val="clear" w:color="auto" w:fill="FFFFFF"/>
        </w:rPr>
      </w:pPr>
      <w:bookmarkStart w:id="41" w:name="_Toc89363181"/>
      <w:r>
        <w:rPr>
          <w:shd w:val="clear" w:color="auto" w:fill="FFFFFF"/>
        </w:rPr>
        <w:t>Limitations</w:t>
      </w:r>
      <w:bookmarkEnd w:id="41"/>
    </w:p>
    <w:p w14:paraId="19A9B460" w14:textId="77777777" w:rsidR="006A149B" w:rsidRPr="006A149B" w:rsidRDefault="006A149B" w:rsidP="006A149B"/>
    <w:p w14:paraId="4A38DEC8" w14:textId="00A3B726" w:rsidR="00B44823" w:rsidRDefault="004213D7" w:rsidP="001700D4">
      <w:pPr>
        <w:spacing w:line="360" w:lineRule="auto"/>
        <w:jc w:val="both"/>
        <w:rPr>
          <w:sz w:val="24"/>
          <w:szCs w:val="24"/>
        </w:rPr>
      </w:pPr>
      <w:r w:rsidRPr="006A149B">
        <w:rPr>
          <w:sz w:val="24"/>
          <w:szCs w:val="24"/>
        </w:rPr>
        <w:t xml:space="preserve">The researcher did face limitations when completing the </w:t>
      </w:r>
      <w:r w:rsidR="00904148" w:rsidRPr="006A149B">
        <w:rPr>
          <w:sz w:val="24"/>
          <w:szCs w:val="24"/>
        </w:rPr>
        <w:t>dissertation,</w:t>
      </w:r>
      <w:r w:rsidRPr="006A149B">
        <w:rPr>
          <w:sz w:val="24"/>
          <w:szCs w:val="24"/>
        </w:rPr>
        <w:t xml:space="preserve"> one of the limitations faced would be the response from </w:t>
      </w:r>
      <w:r w:rsidR="00175136" w:rsidRPr="006A149B">
        <w:rPr>
          <w:sz w:val="24"/>
          <w:szCs w:val="24"/>
        </w:rPr>
        <w:t xml:space="preserve">other </w:t>
      </w:r>
      <w:r w:rsidR="00904148" w:rsidRPr="006A149B">
        <w:rPr>
          <w:sz w:val="24"/>
          <w:szCs w:val="24"/>
        </w:rPr>
        <w:t>individuals.</w:t>
      </w:r>
      <w:r w:rsidR="00175136" w:rsidRPr="006A149B">
        <w:rPr>
          <w:sz w:val="24"/>
          <w:szCs w:val="24"/>
        </w:rPr>
        <w:t xml:space="preserve"> the researcher did struggle when it came to contacting </w:t>
      </w:r>
      <w:r w:rsidR="00904148" w:rsidRPr="006A149B">
        <w:rPr>
          <w:sz w:val="24"/>
          <w:szCs w:val="24"/>
        </w:rPr>
        <w:t>individuals</w:t>
      </w:r>
      <w:r w:rsidR="00175136" w:rsidRPr="006A149B">
        <w:rPr>
          <w:sz w:val="24"/>
          <w:szCs w:val="24"/>
        </w:rPr>
        <w:t xml:space="preserve"> due to not being able to </w:t>
      </w:r>
      <w:r w:rsidR="00BE66FD" w:rsidRPr="006A149B">
        <w:rPr>
          <w:sz w:val="24"/>
          <w:szCs w:val="24"/>
        </w:rPr>
        <w:t xml:space="preserve">meet face to face </w:t>
      </w:r>
      <w:r w:rsidR="00904148" w:rsidRPr="006A149B">
        <w:rPr>
          <w:sz w:val="24"/>
          <w:szCs w:val="24"/>
        </w:rPr>
        <w:t>be because</w:t>
      </w:r>
      <w:r w:rsidR="00BE66FD" w:rsidRPr="006A149B">
        <w:rPr>
          <w:sz w:val="24"/>
          <w:szCs w:val="24"/>
        </w:rPr>
        <w:t xml:space="preserve"> of public restrictions and covid. The researcher did feel this </w:t>
      </w:r>
      <w:r w:rsidR="003303ED" w:rsidRPr="006A149B">
        <w:rPr>
          <w:sz w:val="24"/>
          <w:szCs w:val="24"/>
        </w:rPr>
        <w:t>influenced</w:t>
      </w:r>
      <w:r w:rsidR="00BE66FD" w:rsidRPr="006A149B">
        <w:rPr>
          <w:sz w:val="24"/>
          <w:szCs w:val="24"/>
        </w:rPr>
        <w:t xml:space="preserve"> the work because this limited the time of </w:t>
      </w:r>
      <w:r w:rsidR="00904148" w:rsidRPr="006A149B">
        <w:rPr>
          <w:sz w:val="24"/>
          <w:szCs w:val="24"/>
        </w:rPr>
        <w:t>extracting</w:t>
      </w:r>
      <w:r w:rsidR="003E7536" w:rsidRPr="006A149B">
        <w:rPr>
          <w:sz w:val="24"/>
          <w:szCs w:val="24"/>
        </w:rPr>
        <w:t xml:space="preserve"> information from </w:t>
      </w:r>
      <w:r w:rsidR="00904148" w:rsidRPr="006A149B">
        <w:rPr>
          <w:sz w:val="24"/>
          <w:szCs w:val="24"/>
        </w:rPr>
        <w:t>individuals</w:t>
      </w:r>
      <w:r w:rsidR="003E7536" w:rsidRPr="006A149B">
        <w:rPr>
          <w:sz w:val="24"/>
          <w:szCs w:val="24"/>
        </w:rPr>
        <w:t xml:space="preserve"> </w:t>
      </w:r>
      <w:r w:rsidR="00904148" w:rsidRPr="006A149B">
        <w:rPr>
          <w:sz w:val="24"/>
          <w:szCs w:val="24"/>
        </w:rPr>
        <w:t>and</w:t>
      </w:r>
      <w:r w:rsidR="003E7536" w:rsidRPr="006A149B">
        <w:rPr>
          <w:sz w:val="24"/>
          <w:szCs w:val="24"/>
        </w:rPr>
        <w:t xml:space="preserve"> analysing the data to the secondary information which was gathered</w:t>
      </w:r>
      <w:r w:rsidR="00032B4E" w:rsidRPr="006A149B">
        <w:rPr>
          <w:sz w:val="24"/>
          <w:szCs w:val="24"/>
        </w:rPr>
        <w:t xml:space="preserve">. The researcher </w:t>
      </w:r>
      <w:r w:rsidR="00E95349" w:rsidRPr="006A149B">
        <w:rPr>
          <w:sz w:val="24"/>
          <w:szCs w:val="24"/>
        </w:rPr>
        <w:t xml:space="preserve">tackled this issue by organising </w:t>
      </w:r>
      <w:r w:rsidR="008856A3" w:rsidRPr="006A149B">
        <w:rPr>
          <w:sz w:val="24"/>
          <w:szCs w:val="24"/>
        </w:rPr>
        <w:t xml:space="preserve">meetings online, this allows there to be full communication over resources such as teams and facetime. </w:t>
      </w:r>
      <w:r w:rsidR="00D63CF4" w:rsidRPr="006A149B">
        <w:rPr>
          <w:sz w:val="24"/>
          <w:szCs w:val="24"/>
        </w:rPr>
        <w:t xml:space="preserve">The researcher also found distributing the </w:t>
      </w:r>
      <w:r w:rsidR="00904148" w:rsidRPr="006A149B">
        <w:rPr>
          <w:sz w:val="24"/>
          <w:szCs w:val="24"/>
        </w:rPr>
        <w:t>questionnaires</w:t>
      </w:r>
      <w:r w:rsidR="00D63CF4" w:rsidRPr="006A149B">
        <w:rPr>
          <w:sz w:val="24"/>
          <w:szCs w:val="24"/>
        </w:rPr>
        <w:t xml:space="preserve"> to professionals such as social </w:t>
      </w:r>
      <w:r w:rsidR="00904148" w:rsidRPr="006A149B">
        <w:rPr>
          <w:sz w:val="24"/>
          <w:szCs w:val="24"/>
        </w:rPr>
        <w:t>workers</w:t>
      </w:r>
      <w:r w:rsidR="00D63CF4" w:rsidRPr="006A149B">
        <w:rPr>
          <w:sz w:val="24"/>
          <w:szCs w:val="24"/>
        </w:rPr>
        <w:t xml:space="preserve"> and police officers, this was due to the professionals </w:t>
      </w:r>
      <w:r w:rsidR="003907A8" w:rsidRPr="006A149B">
        <w:rPr>
          <w:sz w:val="24"/>
          <w:szCs w:val="24"/>
        </w:rPr>
        <w:t xml:space="preserve">not having time to complete a questionnaire </w:t>
      </w:r>
      <w:r w:rsidR="00904148" w:rsidRPr="006A149B">
        <w:rPr>
          <w:sz w:val="24"/>
          <w:szCs w:val="24"/>
        </w:rPr>
        <w:t>and</w:t>
      </w:r>
      <w:r w:rsidR="003907A8" w:rsidRPr="006A149B">
        <w:rPr>
          <w:sz w:val="24"/>
          <w:szCs w:val="24"/>
        </w:rPr>
        <w:t xml:space="preserve"> not having time </w:t>
      </w:r>
      <w:r w:rsidR="00904148" w:rsidRPr="006A149B">
        <w:rPr>
          <w:sz w:val="24"/>
          <w:szCs w:val="24"/>
        </w:rPr>
        <w:t>and</w:t>
      </w:r>
      <w:r w:rsidR="003907A8" w:rsidRPr="006A149B">
        <w:rPr>
          <w:sz w:val="24"/>
          <w:szCs w:val="24"/>
        </w:rPr>
        <w:t xml:space="preserve"> not being able to meet in public to complete the </w:t>
      </w:r>
      <w:r w:rsidR="00904148" w:rsidRPr="006A149B">
        <w:rPr>
          <w:sz w:val="24"/>
          <w:szCs w:val="24"/>
        </w:rPr>
        <w:t>questionnaires</w:t>
      </w:r>
      <w:r w:rsidR="003907A8" w:rsidRPr="006A149B">
        <w:rPr>
          <w:sz w:val="24"/>
          <w:szCs w:val="24"/>
        </w:rPr>
        <w:t xml:space="preserve">. The researcher tackled these issues by </w:t>
      </w:r>
      <w:r w:rsidR="0014425A" w:rsidRPr="006A149B">
        <w:rPr>
          <w:sz w:val="24"/>
          <w:szCs w:val="24"/>
        </w:rPr>
        <w:t xml:space="preserve">setting up their questionnaire on </w:t>
      </w:r>
      <w:r w:rsidR="00904148" w:rsidRPr="006A149B">
        <w:rPr>
          <w:sz w:val="24"/>
          <w:szCs w:val="24"/>
        </w:rPr>
        <w:t>an</w:t>
      </w:r>
      <w:r w:rsidR="0014425A" w:rsidRPr="006A149B">
        <w:rPr>
          <w:sz w:val="24"/>
          <w:szCs w:val="24"/>
        </w:rPr>
        <w:t xml:space="preserve"> online service named survey monkey</w:t>
      </w:r>
      <w:r w:rsidR="00272859">
        <w:rPr>
          <w:sz w:val="24"/>
          <w:szCs w:val="24"/>
        </w:rPr>
        <w:t xml:space="preserve"> (Waclawski</w:t>
      </w:r>
      <w:r w:rsidR="00165F20">
        <w:rPr>
          <w:sz w:val="24"/>
          <w:szCs w:val="24"/>
        </w:rPr>
        <w:t>, 2012</w:t>
      </w:r>
      <w:r w:rsidR="003303ED">
        <w:rPr>
          <w:sz w:val="24"/>
          <w:szCs w:val="24"/>
        </w:rPr>
        <w:t>).</w:t>
      </w:r>
      <w:r w:rsidR="0014425A" w:rsidRPr="006A149B">
        <w:rPr>
          <w:sz w:val="24"/>
          <w:szCs w:val="24"/>
        </w:rPr>
        <w:t xml:space="preserve"> Survey monkey allowed the </w:t>
      </w:r>
      <w:r w:rsidR="001B303B" w:rsidRPr="006A149B">
        <w:rPr>
          <w:sz w:val="24"/>
          <w:szCs w:val="24"/>
        </w:rPr>
        <w:t xml:space="preserve">professionals to complete the questionnaire </w:t>
      </w:r>
      <w:r w:rsidR="00904148" w:rsidRPr="006A149B">
        <w:rPr>
          <w:sz w:val="24"/>
          <w:szCs w:val="24"/>
        </w:rPr>
        <w:t>which</w:t>
      </w:r>
      <w:r w:rsidR="001B303B" w:rsidRPr="006A149B">
        <w:rPr>
          <w:sz w:val="24"/>
          <w:szCs w:val="24"/>
        </w:rPr>
        <w:t xml:space="preserve"> out meeting in public and could easily access the survey from their </w:t>
      </w:r>
      <w:r w:rsidR="00904148" w:rsidRPr="006A149B">
        <w:rPr>
          <w:sz w:val="24"/>
          <w:szCs w:val="24"/>
        </w:rPr>
        <w:t>mobile</w:t>
      </w:r>
      <w:r w:rsidR="001B303B" w:rsidRPr="006A149B">
        <w:rPr>
          <w:sz w:val="24"/>
          <w:szCs w:val="24"/>
        </w:rPr>
        <w:t xml:space="preserve"> phone which made the questionnaire to be easily accessible for all parties involved. Survey money also saved the researcher time and helped improve their time productivity due to the sections being </w:t>
      </w:r>
      <w:r w:rsidR="00904148" w:rsidRPr="006A149B">
        <w:rPr>
          <w:sz w:val="24"/>
          <w:szCs w:val="24"/>
        </w:rPr>
        <w:t>organised</w:t>
      </w:r>
      <w:r w:rsidR="001B303B" w:rsidRPr="006A149B">
        <w:rPr>
          <w:sz w:val="24"/>
          <w:szCs w:val="24"/>
        </w:rPr>
        <w:t xml:space="preserve"> and counted for the </w:t>
      </w:r>
      <w:r w:rsidR="001B303B" w:rsidRPr="001700D4">
        <w:rPr>
          <w:sz w:val="24"/>
          <w:szCs w:val="24"/>
        </w:rPr>
        <w:t>researcher</w:t>
      </w:r>
      <w:r w:rsidR="00165F20">
        <w:rPr>
          <w:sz w:val="24"/>
          <w:szCs w:val="24"/>
        </w:rPr>
        <w:t xml:space="preserve"> (Waclawski, 2012</w:t>
      </w:r>
      <w:r w:rsidR="00B44823">
        <w:rPr>
          <w:sz w:val="24"/>
          <w:szCs w:val="24"/>
        </w:rPr>
        <w:t>).</w:t>
      </w:r>
      <w:r w:rsidR="001B303B" w:rsidRPr="001700D4">
        <w:rPr>
          <w:sz w:val="24"/>
          <w:szCs w:val="24"/>
        </w:rPr>
        <w:t xml:space="preserve"> </w:t>
      </w:r>
    </w:p>
    <w:p w14:paraId="7BD0EDE3" w14:textId="3EA74283" w:rsidR="004213D7" w:rsidRPr="001700D4" w:rsidRDefault="009F3736" w:rsidP="001700D4">
      <w:pPr>
        <w:spacing w:line="360" w:lineRule="auto"/>
        <w:jc w:val="both"/>
        <w:rPr>
          <w:sz w:val="24"/>
          <w:szCs w:val="24"/>
        </w:rPr>
      </w:pPr>
      <w:r w:rsidRPr="001700D4">
        <w:rPr>
          <w:sz w:val="24"/>
          <w:szCs w:val="24"/>
        </w:rPr>
        <w:t xml:space="preserve">The researcher believes </w:t>
      </w:r>
      <w:r w:rsidR="003B3F24" w:rsidRPr="001700D4">
        <w:rPr>
          <w:sz w:val="24"/>
          <w:szCs w:val="24"/>
        </w:rPr>
        <w:t xml:space="preserve">the research found and </w:t>
      </w:r>
      <w:r w:rsidR="005D057E" w:rsidRPr="001700D4">
        <w:rPr>
          <w:sz w:val="24"/>
          <w:szCs w:val="24"/>
        </w:rPr>
        <w:t>analysed</w:t>
      </w:r>
      <w:r w:rsidR="003B3F24" w:rsidRPr="001700D4">
        <w:rPr>
          <w:sz w:val="24"/>
          <w:szCs w:val="24"/>
        </w:rPr>
        <w:t xml:space="preserve"> will help the government, public sectors and society understand there are key areas of </w:t>
      </w:r>
      <w:r w:rsidR="005760E9" w:rsidRPr="001700D4">
        <w:rPr>
          <w:sz w:val="24"/>
          <w:szCs w:val="24"/>
        </w:rPr>
        <w:t xml:space="preserve">which there needs to be improvement such as the support of mental health and the encouragement of more funding in areas such as </w:t>
      </w:r>
      <w:r w:rsidR="00B44823" w:rsidRPr="001700D4">
        <w:rPr>
          <w:sz w:val="24"/>
          <w:szCs w:val="24"/>
        </w:rPr>
        <w:t>mental</w:t>
      </w:r>
      <w:r w:rsidR="005760E9" w:rsidRPr="001700D4">
        <w:rPr>
          <w:sz w:val="24"/>
          <w:szCs w:val="24"/>
        </w:rPr>
        <w:t xml:space="preserve"> health, gang violence </w:t>
      </w:r>
      <w:r w:rsidR="005D057E" w:rsidRPr="001700D4">
        <w:rPr>
          <w:sz w:val="24"/>
          <w:szCs w:val="24"/>
        </w:rPr>
        <w:t>and</w:t>
      </w:r>
      <w:r w:rsidR="005760E9" w:rsidRPr="001700D4">
        <w:rPr>
          <w:sz w:val="24"/>
          <w:szCs w:val="24"/>
        </w:rPr>
        <w:t xml:space="preserve"> into the research</w:t>
      </w:r>
      <w:r w:rsidR="00832894">
        <w:rPr>
          <w:sz w:val="24"/>
          <w:szCs w:val="24"/>
        </w:rPr>
        <w:t xml:space="preserve"> (Flynn, Gask, Appleby and shaw, 2016)</w:t>
      </w:r>
      <w:r w:rsidR="005760E9" w:rsidRPr="001700D4">
        <w:rPr>
          <w:sz w:val="24"/>
          <w:szCs w:val="24"/>
        </w:rPr>
        <w:t xml:space="preserve">. By </w:t>
      </w:r>
      <w:r w:rsidR="005939D0" w:rsidRPr="001700D4">
        <w:rPr>
          <w:sz w:val="24"/>
          <w:szCs w:val="24"/>
        </w:rPr>
        <w:t>providing more fuming for these areas there is a higher</w:t>
      </w:r>
      <w:r w:rsidR="002B11AE" w:rsidRPr="001700D4">
        <w:rPr>
          <w:sz w:val="24"/>
          <w:szCs w:val="24"/>
        </w:rPr>
        <w:t xml:space="preserve"> chance of understanding and </w:t>
      </w:r>
      <w:r w:rsidR="002B11AE" w:rsidRPr="001700D4">
        <w:rPr>
          <w:sz w:val="24"/>
          <w:szCs w:val="24"/>
        </w:rPr>
        <w:lastRenderedPageBreak/>
        <w:t>tackling these key areas. The in</w:t>
      </w:r>
      <w:r w:rsidR="007A15F7" w:rsidRPr="001700D4">
        <w:rPr>
          <w:sz w:val="24"/>
          <w:szCs w:val="24"/>
        </w:rPr>
        <w:t xml:space="preserve">itial </w:t>
      </w:r>
      <w:r w:rsidR="005D057E" w:rsidRPr="001700D4">
        <w:rPr>
          <w:sz w:val="24"/>
          <w:szCs w:val="24"/>
        </w:rPr>
        <w:t>thought that</w:t>
      </w:r>
      <w:r w:rsidR="007A15F7" w:rsidRPr="001700D4">
        <w:rPr>
          <w:sz w:val="24"/>
          <w:szCs w:val="24"/>
        </w:rPr>
        <w:t xml:space="preserve"> could be targeted are areas such as </w:t>
      </w:r>
      <w:r w:rsidR="001700D4" w:rsidRPr="001700D4">
        <w:rPr>
          <w:sz w:val="24"/>
          <w:szCs w:val="24"/>
        </w:rPr>
        <w:t>schools’</w:t>
      </w:r>
      <w:r w:rsidR="007A15F7" w:rsidRPr="001700D4">
        <w:rPr>
          <w:sz w:val="24"/>
          <w:szCs w:val="24"/>
        </w:rPr>
        <w:t xml:space="preserve"> social services and </w:t>
      </w:r>
      <w:r w:rsidR="005D057E" w:rsidRPr="001700D4">
        <w:rPr>
          <w:sz w:val="24"/>
          <w:szCs w:val="24"/>
        </w:rPr>
        <w:t>clubs,</w:t>
      </w:r>
      <w:r w:rsidR="007A15F7" w:rsidRPr="001700D4">
        <w:rPr>
          <w:sz w:val="24"/>
          <w:szCs w:val="24"/>
        </w:rPr>
        <w:t xml:space="preserve"> this will be one of the first </w:t>
      </w:r>
      <w:r w:rsidR="005D057E" w:rsidRPr="001700D4">
        <w:rPr>
          <w:sz w:val="24"/>
          <w:szCs w:val="24"/>
        </w:rPr>
        <w:t>concerts</w:t>
      </w:r>
      <w:r w:rsidR="007A15F7" w:rsidRPr="001700D4">
        <w:rPr>
          <w:sz w:val="24"/>
          <w:szCs w:val="24"/>
        </w:rPr>
        <w:t xml:space="preserve"> that may help spot those who are suppering and need </w:t>
      </w:r>
      <w:r w:rsidR="005D057E" w:rsidRPr="001700D4">
        <w:rPr>
          <w:sz w:val="24"/>
          <w:szCs w:val="24"/>
        </w:rPr>
        <w:t>support.</w:t>
      </w:r>
      <w:r w:rsidR="007A15F7" w:rsidRPr="001700D4">
        <w:rPr>
          <w:sz w:val="24"/>
          <w:szCs w:val="24"/>
        </w:rPr>
        <w:t xml:space="preserve"> </w:t>
      </w:r>
      <w:r w:rsidR="006D4096">
        <w:rPr>
          <w:sz w:val="24"/>
          <w:szCs w:val="24"/>
        </w:rPr>
        <w:t>In addition, W</w:t>
      </w:r>
      <w:r w:rsidR="007A15F7" w:rsidRPr="001700D4">
        <w:rPr>
          <w:sz w:val="24"/>
          <w:szCs w:val="24"/>
        </w:rPr>
        <w:t xml:space="preserve">hether </w:t>
      </w:r>
      <w:r w:rsidR="006A4DC5" w:rsidRPr="001700D4">
        <w:rPr>
          <w:sz w:val="24"/>
          <w:szCs w:val="24"/>
        </w:rPr>
        <w:t xml:space="preserve">the support is </w:t>
      </w:r>
      <w:r w:rsidR="006D4096">
        <w:rPr>
          <w:sz w:val="24"/>
          <w:szCs w:val="24"/>
        </w:rPr>
        <w:t>provided for</w:t>
      </w:r>
      <w:r w:rsidR="006A4DC5" w:rsidRPr="001700D4">
        <w:rPr>
          <w:sz w:val="24"/>
          <w:szCs w:val="24"/>
        </w:rPr>
        <w:t xml:space="preserve"> </w:t>
      </w:r>
      <w:r w:rsidR="005D057E" w:rsidRPr="001700D4">
        <w:rPr>
          <w:sz w:val="24"/>
          <w:szCs w:val="24"/>
        </w:rPr>
        <w:t>mental</w:t>
      </w:r>
      <w:r w:rsidR="006A4DC5" w:rsidRPr="001700D4">
        <w:rPr>
          <w:sz w:val="24"/>
          <w:szCs w:val="24"/>
        </w:rPr>
        <w:t xml:space="preserve"> health and </w:t>
      </w:r>
      <w:r w:rsidR="005D057E" w:rsidRPr="001700D4">
        <w:rPr>
          <w:sz w:val="24"/>
          <w:szCs w:val="24"/>
        </w:rPr>
        <w:t>counselling</w:t>
      </w:r>
      <w:r w:rsidR="006A4DC5" w:rsidRPr="001700D4">
        <w:rPr>
          <w:sz w:val="24"/>
          <w:szCs w:val="24"/>
        </w:rPr>
        <w:t xml:space="preserve"> or </w:t>
      </w:r>
      <w:r w:rsidR="006D4096">
        <w:rPr>
          <w:sz w:val="24"/>
          <w:szCs w:val="24"/>
        </w:rPr>
        <w:t>for</w:t>
      </w:r>
      <w:r w:rsidR="006A4DC5" w:rsidRPr="001700D4">
        <w:rPr>
          <w:sz w:val="24"/>
          <w:szCs w:val="24"/>
        </w:rPr>
        <w:t xml:space="preserve"> prevention of gang culture. </w:t>
      </w:r>
      <w:r w:rsidR="005D057E" w:rsidRPr="001700D4">
        <w:rPr>
          <w:sz w:val="24"/>
          <w:szCs w:val="24"/>
        </w:rPr>
        <w:t>The research conducte</w:t>
      </w:r>
      <w:r w:rsidR="004B555D" w:rsidRPr="001700D4">
        <w:rPr>
          <w:sz w:val="24"/>
          <w:szCs w:val="24"/>
        </w:rPr>
        <w:t xml:space="preserve">d in this project is </w:t>
      </w:r>
      <w:r w:rsidR="001700D4" w:rsidRPr="001700D4">
        <w:rPr>
          <w:sz w:val="24"/>
          <w:szCs w:val="24"/>
        </w:rPr>
        <w:t>specifically</w:t>
      </w:r>
      <w:r w:rsidR="004B555D" w:rsidRPr="001700D4">
        <w:rPr>
          <w:sz w:val="24"/>
          <w:szCs w:val="24"/>
        </w:rPr>
        <w:t xml:space="preserve"> </w:t>
      </w:r>
      <w:r w:rsidR="003D0E1F" w:rsidRPr="001700D4">
        <w:rPr>
          <w:sz w:val="24"/>
          <w:szCs w:val="24"/>
        </w:rPr>
        <w:t xml:space="preserve">based on information gathered from Wales and the UK. The researcher had found some secondary data </w:t>
      </w:r>
      <w:r w:rsidR="001700D4" w:rsidRPr="001700D4">
        <w:rPr>
          <w:sz w:val="24"/>
          <w:szCs w:val="24"/>
        </w:rPr>
        <w:t>confliction</w:t>
      </w:r>
      <w:r w:rsidR="003D0E1F" w:rsidRPr="001700D4">
        <w:rPr>
          <w:sz w:val="24"/>
          <w:szCs w:val="24"/>
        </w:rPr>
        <w:t xml:space="preserve"> difficult </w:t>
      </w:r>
      <w:r w:rsidR="00C3693F" w:rsidRPr="001700D4">
        <w:rPr>
          <w:sz w:val="24"/>
          <w:szCs w:val="24"/>
        </w:rPr>
        <w:t xml:space="preserve">to review as there was a lack of research conducted, this shows </w:t>
      </w:r>
      <w:r w:rsidR="0076170B" w:rsidRPr="001700D4">
        <w:rPr>
          <w:sz w:val="24"/>
          <w:szCs w:val="24"/>
        </w:rPr>
        <w:t xml:space="preserve">the </w:t>
      </w:r>
      <w:r w:rsidR="001700D4" w:rsidRPr="001700D4">
        <w:rPr>
          <w:sz w:val="24"/>
          <w:szCs w:val="24"/>
        </w:rPr>
        <w:t>dissertation</w:t>
      </w:r>
      <w:r w:rsidR="0076170B" w:rsidRPr="001700D4">
        <w:rPr>
          <w:sz w:val="24"/>
          <w:szCs w:val="24"/>
        </w:rPr>
        <w:t xml:space="preserve"> can help with a deeper understanding of the issues in Wales </w:t>
      </w:r>
      <w:r w:rsidR="001700D4" w:rsidRPr="001700D4">
        <w:rPr>
          <w:sz w:val="24"/>
          <w:szCs w:val="24"/>
        </w:rPr>
        <w:t>and</w:t>
      </w:r>
      <w:r w:rsidR="0076170B" w:rsidRPr="001700D4">
        <w:rPr>
          <w:sz w:val="24"/>
          <w:szCs w:val="24"/>
        </w:rPr>
        <w:t xml:space="preserve"> the </w:t>
      </w:r>
      <w:r w:rsidR="001700D4" w:rsidRPr="001700D4">
        <w:rPr>
          <w:sz w:val="24"/>
          <w:szCs w:val="24"/>
        </w:rPr>
        <w:t>UK.</w:t>
      </w:r>
      <w:r w:rsidR="0076170B" w:rsidRPr="001700D4">
        <w:rPr>
          <w:sz w:val="24"/>
          <w:szCs w:val="24"/>
        </w:rPr>
        <w:t xml:space="preserve"> furthermore, the </w:t>
      </w:r>
      <w:r w:rsidR="001700D4" w:rsidRPr="001700D4">
        <w:rPr>
          <w:sz w:val="24"/>
          <w:szCs w:val="24"/>
        </w:rPr>
        <w:t>dissertation</w:t>
      </w:r>
      <w:r w:rsidR="0076170B" w:rsidRPr="001700D4">
        <w:rPr>
          <w:sz w:val="24"/>
          <w:szCs w:val="24"/>
        </w:rPr>
        <w:t xml:space="preserve"> also helps understand a small area of </w:t>
      </w:r>
      <w:r w:rsidR="001700D4" w:rsidRPr="001700D4">
        <w:rPr>
          <w:sz w:val="24"/>
          <w:szCs w:val="24"/>
        </w:rPr>
        <w:t xml:space="preserve">where research is lacking. </w:t>
      </w:r>
    </w:p>
    <w:p w14:paraId="3CC70E23" w14:textId="2B51A5C6" w:rsidR="00727270" w:rsidRPr="001B2FE5" w:rsidRDefault="00FF7BCC" w:rsidP="003303ED">
      <w:pPr>
        <w:pStyle w:val="Heading1"/>
        <w:spacing w:line="360" w:lineRule="auto"/>
        <w:rPr>
          <w:rFonts w:asciiTheme="minorHAnsi" w:hAnsiTheme="minorHAnsi" w:cstheme="minorHAnsi"/>
          <w:sz w:val="24"/>
          <w:szCs w:val="24"/>
          <w:shd w:val="clear" w:color="auto" w:fill="FFFFFF"/>
        </w:rPr>
      </w:pPr>
      <w:bookmarkStart w:id="42" w:name="_Toc89363182"/>
      <w:r w:rsidRPr="00FB7019">
        <w:rPr>
          <w:rFonts w:asciiTheme="minorHAnsi" w:hAnsiTheme="minorHAnsi" w:cstheme="minorHAnsi"/>
          <w:shd w:val="clear" w:color="auto" w:fill="FFFFFF"/>
        </w:rPr>
        <w:t>Recommendations</w:t>
      </w:r>
      <w:bookmarkEnd w:id="42"/>
      <w:r w:rsidRPr="001B2FE5">
        <w:rPr>
          <w:rFonts w:asciiTheme="minorHAnsi" w:hAnsiTheme="minorHAnsi" w:cstheme="minorHAnsi"/>
          <w:sz w:val="24"/>
          <w:szCs w:val="24"/>
          <w:shd w:val="clear" w:color="auto" w:fill="FFFFFF"/>
        </w:rPr>
        <w:t xml:space="preserve"> </w:t>
      </w:r>
    </w:p>
    <w:p w14:paraId="4E19C245" w14:textId="5A6282B7" w:rsidR="00F64D79" w:rsidRPr="001B2FE5" w:rsidRDefault="00F64D79"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found it difficult to extract information from certain </w:t>
      </w:r>
      <w:r w:rsidR="00821326" w:rsidRPr="001B2FE5">
        <w:rPr>
          <w:rFonts w:cstheme="minorHAnsi"/>
          <w:sz w:val="24"/>
          <w:szCs w:val="24"/>
          <w:shd w:val="clear" w:color="auto" w:fill="FFFFFF"/>
        </w:rPr>
        <w:t>individuals</w:t>
      </w:r>
      <w:r w:rsidRPr="001B2FE5">
        <w:rPr>
          <w:rFonts w:cstheme="minorHAnsi"/>
          <w:sz w:val="24"/>
          <w:szCs w:val="24"/>
          <w:shd w:val="clear" w:color="auto" w:fill="FFFFFF"/>
        </w:rPr>
        <w:t xml:space="preserve"> such as police </w:t>
      </w:r>
      <w:r w:rsidR="00821326" w:rsidRPr="001B2FE5">
        <w:rPr>
          <w:rFonts w:cstheme="minorHAnsi"/>
          <w:sz w:val="24"/>
          <w:szCs w:val="24"/>
          <w:shd w:val="clear" w:color="auto" w:fill="FFFFFF"/>
        </w:rPr>
        <w:t>officer,</w:t>
      </w:r>
      <w:r w:rsidRPr="001B2FE5">
        <w:rPr>
          <w:rFonts w:cstheme="minorHAnsi"/>
          <w:sz w:val="24"/>
          <w:szCs w:val="24"/>
          <w:shd w:val="clear" w:color="auto" w:fill="FFFFFF"/>
        </w:rPr>
        <w:t xml:space="preserve"> this is due to </w:t>
      </w:r>
      <w:r w:rsidR="0082525D" w:rsidRPr="001B2FE5">
        <w:rPr>
          <w:rFonts w:cstheme="minorHAnsi"/>
          <w:sz w:val="24"/>
          <w:szCs w:val="24"/>
          <w:shd w:val="clear" w:color="auto" w:fill="FFFFFF"/>
        </w:rPr>
        <w:t xml:space="preserve">individuals holding very </w:t>
      </w:r>
      <w:r w:rsidR="008928CC" w:rsidRPr="001B2FE5">
        <w:rPr>
          <w:rFonts w:cstheme="minorHAnsi"/>
          <w:sz w:val="24"/>
          <w:szCs w:val="24"/>
          <w:shd w:val="clear" w:color="auto" w:fill="FFFFFF"/>
        </w:rPr>
        <w:t xml:space="preserve">active </w:t>
      </w:r>
      <w:r w:rsidR="00821326" w:rsidRPr="001B2FE5">
        <w:rPr>
          <w:rFonts w:cstheme="minorHAnsi"/>
          <w:sz w:val="24"/>
          <w:szCs w:val="24"/>
          <w:shd w:val="clear" w:color="auto" w:fill="FFFFFF"/>
        </w:rPr>
        <w:t>schedules</w:t>
      </w:r>
      <w:r w:rsidR="008928CC" w:rsidRPr="001B2FE5">
        <w:rPr>
          <w:rFonts w:cstheme="minorHAnsi"/>
          <w:sz w:val="24"/>
          <w:szCs w:val="24"/>
          <w:shd w:val="clear" w:color="auto" w:fill="FFFFFF"/>
        </w:rPr>
        <w:t xml:space="preserve"> which does not leave them with a large time limit to complete in a certain </w:t>
      </w:r>
      <w:r w:rsidR="00821326" w:rsidRPr="001B2FE5">
        <w:rPr>
          <w:rFonts w:cstheme="minorHAnsi"/>
          <w:sz w:val="24"/>
          <w:szCs w:val="24"/>
          <w:shd w:val="clear" w:color="auto" w:fill="FFFFFF"/>
        </w:rPr>
        <w:t>time</w:t>
      </w:r>
      <w:r w:rsidR="008928CC" w:rsidRPr="001B2FE5">
        <w:rPr>
          <w:rFonts w:cstheme="minorHAnsi"/>
          <w:sz w:val="24"/>
          <w:szCs w:val="24"/>
          <w:shd w:val="clear" w:color="auto" w:fill="FFFFFF"/>
        </w:rPr>
        <w:t xml:space="preserve">. </w:t>
      </w:r>
      <w:r w:rsidR="00821326" w:rsidRPr="001B2FE5">
        <w:rPr>
          <w:rFonts w:cstheme="minorHAnsi"/>
          <w:sz w:val="24"/>
          <w:szCs w:val="24"/>
          <w:shd w:val="clear" w:color="auto" w:fill="FFFFFF"/>
        </w:rPr>
        <w:t>Therefore,</w:t>
      </w:r>
      <w:r w:rsidR="008928CC" w:rsidRPr="001B2FE5">
        <w:rPr>
          <w:rFonts w:cstheme="minorHAnsi"/>
          <w:sz w:val="24"/>
          <w:szCs w:val="24"/>
          <w:shd w:val="clear" w:color="auto" w:fill="FFFFFF"/>
        </w:rPr>
        <w:t xml:space="preserve"> I would aim to </w:t>
      </w:r>
      <w:r w:rsidR="00BD7C7B" w:rsidRPr="001B2FE5">
        <w:rPr>
          <w:rFonts w:cstheme="minorHAnsi"/>
          <w:sz w:val="24"/>
          <w:szCs w:val="24"/>
          <w:shd w:val="clear" w:color="auto" w:fill="FFFFFF"/>
        </w:rPr>
        <w:t xml:space="preserve">conduct </w:t>
      </w:r>
      <w:r w:rsidR="00821326" w:rsidRPr="001B2FE5">
        <w:rPr>
          <w:rFonts w:cstheme="minorHAnsi"/>
          <w:sz w:val="24"/>
          <w:szCs w:val="24"/>
          <w:shd w:val="clear" w:color="auto" w:fill="FFFFFF"/>
        </w:rPr>
        <w:t>questionnaires</w:t>
      </w:r>
      <w:r w:rsidR="00BD7C7B" w:rsidRPr="001B2FE5">
        <w:rPr>
          <w:rFonts w:cstheme="minorHAnsi"/>
          <w:sz w:val="24"/>
          <w:szCs w:val="24"/>
          <w:shd w:val="clear" w:color="auto" w:fill="FFFFFF"/>
        </w:rPr>
        <w:t xml:space="preserve"> and interview just as the researcher begins the project, this will allow ample of time to complete the</w:t>
      </w:r>
      <w:r w:rsidR="00821326" w:rsidRPr="001B2FE5">
        <w:rPr>
          <w:rFonts w:cstheme="minorHAnsi"/>
          <w:sz w:val="24"/>
          <w:szCs w:val="24"/>
          <w:shd w:val="clear" w:color="auto" w:fill="FFFFFF"/>
        </w:rPr>
        <w:t xml:space="preserve"> tasks at hand to help the researcher with their overall dissipation. </w:t>
      </w:r>
    </w:p>
    <w:p w14:paraId="103D80B3" w14:textId="1BE9AA70" w:rsidR="00821326" w:rsidRPr="001B2FE5" w:rsidRDefault="00821326"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second recommendation </w:t>
      </w:r>
      <w:r w:rsidR="00F62635" w:rsidRPr="001B2FE5">
        <w:rPr>
          <w:rFonts w:cstheme="minorHAnsi"/>
          <w:sz w:val="24"/>
          <w:szCs w:val="24"/>
          <w:shd w:val="clear" w:color="auto" w:fill="FFFFFF"/>
        </w:rPr>
        <w:t xml:space="preserve">by the researcher informs </w:t>
      </w:r>
      <w:r w:rsidR="00570D0C" w:rsidRPr="001B2FE5">
        <w:rPr>
          <w:rFonts w:cstheme="minorHAnsi"/>
          <w:sz w:val="24"/>
          <w:szCs w:val="24"/>
          <w:shd w:val="clear" w:color="auto" w:fill="FFFFFF"/>
        </w:rPr>
        <w:t xml:space="preserve">there could be further information gathered if the researcher could have entered sectors such as the prison to achieve </w:t>
      </w:r>
      <w:r w:rsidR="0049392D" w:rsidRPr="001B2FE5">
        <w:rPr>
          <w:rFonts w:cstheme="minorHAnsi"/>
          <w:sz w:val="24"/>
          <w:szCs w:val="24"/>
          <w:shd w:val="clear" w:color="auto" w:fill="FFFFFF"/>
        </w:rPr>
        <w:t xml:space="preserve">specific data to the research. This would have allowed a deeper understanding of the criminal mind </w:t>
      </w:r>
      <w:r w:rsidR="00CF64C2" w:rsidRPr="001B2FE5">
        <w:rPr>
          <w:rFonts w:cstheme="minorHAnsi"/>
          <w:sz w:val="24"/>
          <w:szCs w:val="24"/>
          <w:shd w:val="clear" w:color="auto" w:fill="FFFFFF"/>
        </w:rPr>
        <w:t xml:space="preserve">rather than just two different avenues which were police officers and social workers. </w:t>
      </w:r>
      <w:r w:rsidR="00E30200" w:rsidRPr="001B2FE5">
        <w:rPr>
          <w:rFonts w:cstheme="minorHAnsi"/>
          <w:sz w:val="24"/>
          <w:szCs w:val="24"/>
          <w:shd w:val="clear" w:color="auto" w:fill="FFFFFF"/>
        </w:rPr>
        <w:t xml:space="preserve">A different avenue </w:t>
      </w:r>
      <w:r w:rsidR="000C7E68" w:rsidRPr="001B2FE5">
        <w:rPr>
          <w:rFonts w:cstheme="minorHAnsi"/>
          <w:sz w:val="24"/>
          <w:szCs w:val="24"/>
          <w:shd w:val="clear" w:color="auto" w:fill="FFFFFF"/>
        </w:rPr>
        <w:t>the researcher could have taken would be asking the public on their opinion on what the government could do to support those w</w:t>
      </w:r>
      <w:r w:rsidR="00F87F36" w:rsidRPr="001B2FE5">
        <w:rPr>
          <w:rFonts w:cstheme="minorHAnsi"/>
          <w:sz w:val="24"/>
          <w:szCs w:val="24"/>
          <w:shd w:val="clear" w:color="auto" w:fill="FFFFFF"/>
        </w:rPr>
        <w:t xml:space="preserve">ho may struggle to control their urges and commit crime. This could initiate a debate </w:t>
      </w:r>
      <w:r w:rsidR="00036310" w:rsidRPr="001B2FE5">
        <w:rPr>
          <w:rFonts w:cstheme="minorHAnsi"/>
          <w:sz w:val="24"/>
          <w:szCs w:val="24"/>
          <w:shd w:val="clear" w:color="auto" w:fill="FFFFFF"/>
        </w:rPr>
        <w:t>whether the public believe there is support for those who need it</w:t>
      </w:r>
      <w:r w:rsidR="00960AD7" w:rsidRPr="001B2FE5">
        <w:rPr>
          <w:rFonts w:cstheme="minorHAnsi"/>
          <w:sz w:val="24"/>
          <w:szCs w:val="24"/>
          <w:shd w:val="clear" w:color="auto" w:fill="FFFFFF"/>
        </w:rPr>
        <w:t xml:space="preserve">. </w:t>
      </w:r>
    </w:p>
    <w:p w14:paraId="2DB61114" w14:textId="61CA90A0" w:rsidR="004C5994" w:rsidRPr="001B2FE5" w:rsidRDefault="0002273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Furthermore, a third </w:t>
      </w:r>
      <w:r w:rsidR="00960AD7" w:rsidRPr="001B2FE5">
        <w:rPr>
          <w:rFonts w:cstheme="minorHAnsi"/>
          <w:sz w:val="24"/>
          <w:szCs w:val="24"/>
          <w:shd w:val="clear" w:color="auto" w:fill="FFFFFF"/>
        </w:rPr>
        <w:t xml:space="preserve">recommendation </w:t>
      </w:r>
      <w:r w:rsidRPr="001B2FE5">
        <w:rPr>
          <w:rFonts w:cstheme="minorHAnsi"/>
          <w:sz w:val="24"/>
          <w:szCs w:val="24"/>
          <w:shd w:val="clear" w:color="auto" w:fill="FFFFFF"/>
        </w:rPr>
        <w:t xml:space="preserve">may be </w:t>
      </w:r>
      <w:r w:rsidR="00CE718B" w:rsidRPr="001B2FE5">
        <w:rPr>
          <w:rFonts w:cstheme="minorHAnsi"/>
          <w:sz w:val="24"/>
          <w:szCs w:val="24"/>
          <w:shd w:val="clear" w:color="auto" w:fill="FFFFFF"/>
        </w:rPr>
        <w:t>deeper research</w:t>
      </w:r>
      <w:r w:rsidR="00960AD7" w:rsidRPr="001B2FE5">
        <w:rPr>
          <w:rFonts w:cstheme="minorHAnsi"/>
          <w:sz w:val="24"/>
          <w:szCs w:val="24"/>
          <w:shd w:val="clear" w:color="auto" w:fill="FFFFFF"/>
        </w:rPr>
        <w:t xml:space="preserve"> into other countries </w:t>
      </w:r>
      <w:r w:rsidR="00820CED" w:rsidRPr="001B2FE5">
        <w:rPr>
          <w:rFonts w:cstheme="minorHAnsi"/>
          <w:sz w:val="24"/>
          <w:szCs w:val="24"/>
          <w:shd w:val="clear" w:color="auto" w:fill="FFFFFF"/>
        </w:rPr>
        <w:t xml:space="preserve">and their issues rather than a small </w:t>
      </w:r>
      <w:r w:rsidR="008F2578" w:rsidRPr="001B2FE5">
        <w:rPr>
          <w:rFonts w:cstheme="minorHAnsi"/>
          <w:sz w:val="24"/>
          <w:szCs w:val="24"/>
          <w:shd w:val="clear" w:color="auto" w:fill="FFFFFF"/>
        </w:rPr>
        <w:t>part,</w:t>
      </w:r>
      <w:r w:rsidR="00820CED" w:rsidRPr="001B2FE5">
        <w:rPr>
          <w:rFonts w:cstheme="minorHAnsi"/>
          <w:sz w:val="24"/>
          <w:szCs w:val="24"/>
          <w:shd w:val="clear" w:color="auto" w:fill="FFFFFF"/>
        </w:rPr>
        <w:t xml:space="preserve"> this could allow an understanding of how other </w:t>
      </w:r>
      <w:r w:rsidR="008F2578" w:rsidRPr="001B2FE5">
        <w:rPr>
          <w:rFonts w:cstheme="minorHAnsi"/>
          <w:sz w:val="24"/>
          <w:szCs w:val="24"/>
          <w:shd w:val="clear" w:color="auto" w:fill="FFFFFF"/>
        </w:rPr>
        <w:t>governments</w:t>
      </w:r>
      <w:r w:rsidR="00820CED" w:rsidRPr="001B2FE5">
        <w:rPr>
          <w:rFonts w:cstheme="minorHAnsi"/>
          <w:sz w:val="24"/>
          <w:szCs w:val="24"/>
          <w:shd w:val="clear" w:color="auto" w:fill="FFFFFF"/>
        </w:rPr>
        <w:t xml:space="preserve"> are </w:t>
      </w:r>
      <w:r w:rsidR="008F2578" w:rsidRPr="001B2FE5">
        <w:rPr>
          <w:rFonts w:cstheme="minorHAnsi"/>
          <w:sz w:val="24"/>
          <w:szCs w:val="24"/>
          <w:shd w:val="clear" w:color="auto" w:fill="FFFFFF"/>
        </w:rPr>
        <w:t>dealing</w:t>
      </w:r>
      <w:r w:rsidR="00820CED" w:rsidRPr="001B2FE5">
        <w:rPr>
          <w:rFonts w:cstheme="minorHAnsi"/>
          <w:sz w:val="24"/>
          <w:szCs w:val="24"/>
          <w:shd w:val="clear" w:color="auto" w:fill="FFFFFF"/>
        </w:rPr>
        <w:t xml:space="preserve"> with the issues at hand and if there is positive feedback then this could be introduced in this country. </w:t>
      </w:r>
      <w:r w:rsidR="004C5994" w:rsidRPr="001B2FE5">
        <w:rPr>
          <w:rFonts w:cstheme="minorHAnsi"/>
          <w:sz w:val="24"/>
          <w:szCs w:val="24"/>
          <w:shd w:val="clear" w:color="auto" w:fill="FFFFFF"/>
        </w:rPr>
        <w:t xml:space="preserve">A further recommendation </w:t>
      </w:r>
      <w:r w:rsidR="00EF083D" w:rsidRPr="001B2FE5">
        <w:rPr>
          <w:rFonts w:cstheme="minorHAnsi"/>
          <w:sz w:val="24"/>
          <w:szCs w:val="24"/>
          <w:shd w:val="clear" w:color="auto" w:fill="FFFFFF"/>
        </w:rPr>
        <w:t xml:space="preserve">to the </w:t>
      </w:r>
      <w:r w:rsidR="008F2578" w:rsidRPr="001B2FE5">
        <w:rPr>
          <w:rFonts w:cstheme="minorHAnsi"/>
          <w:sz w:val="24"/>
          <w:szCs w:val="24"/>
          <w:shd w:val="clear" w:color="auto" w:fill="FFFFFF"/>
        </w:rPr>
        <w:t>government,</w:t>
      </w:r>
      <w:r w:rsidR="00EF083D" w:rsidRPr="001B2FE5">
        <w:rPr>
          <w:rFonts w:cstheme="minorHAnsi"/>
          <w:sz w:val="24"/>
          <w:szCs w:val="24"/>
          <w:shd w:val="clear" w:color="auto" w:fill="FFFFFF"/>
        </w:rPr>
        <w:t xml:space="preserve"> education </w:t>
      </w:r>
      <w:r w:rsidR="008F2578" w:rsidRPr="001B2FE5">
        <w:rPr>
          <w:rFonts w:cstheme="minorHAnsi"/>
          <w:sz w:val="24"/>
          <w:szCs w:val="24"/>
          <w:shd w:val="clear" w:color="auto" w:fill="FFFFFF"/>
        </w:rPr>
        <w:t>sector</w:t>
      </w:r>
      <w:r w:rsidR="00EF083D" w:rsidRPr="001B2FE5">
        <w:rPr>
          <w:rFonts w:cstheme="minorHAnsi"/>
          <w:sz w:val="24"/>
          <w:szCs w:val="24"/>
          <w:shd w:val="clear" w:color="auto" w:fill="FFFFFF"/>
        </w:rPr>
        <w:t xml:space="preserve"> and social support could be to advertise and inform the public of the </w:t>
      </w:r>
      <w:r w:rsidR="0084057D" w:rsidRPr="001B2FE5">
        <w:rPr>
          <w:rFonts w:cstheme="minorHAnsi"/>
          <w:sz w:val="24"/>
          <w:szCs w:val="24"/>
          <w:shd w:val="clear" w:color="auto" w:fill="FFFFFF"/>
        </w:rPr>
        <w:t xml:space="preserve">different support systems there are in place because this has been noted by the </w:t>
      </w:r>
      <w:r w:rsidR="008F2578" w:rsidRPr="001B2FE5">
        <w:rPr>
          <w:rFonts w:cstheme="minorHAnsi"/>
          <w:sz w:val="24"/>
          <w:szCs w:val="24"/>
          <w:shd w:val="clear" w:color="auto" w:fill="FFFFFF"/>
        </w:rPr>
        <w:t>participants</w:t>
      </w:r>
      <w:r w:rsidR="0084057D" w:rsidRPr="001B2FE5">
        <w:rPr>
          <w:rFonts w:cstheme="minorHAnsi"/>
          <w:sz w:val="24"/>
          <w:szCs w:val="24"/>
          <w:shd w:val="clear" w:color="auto" w:fill="FFFFFF"/>
        </w:rPr>
        <w:t xml:space="preserve"> that there is a </w:t>
      </w:r>
      <w:r w:rsidR="008F2578" w:rsidRPr="001B2FE5">
        <w:rPr>
          <w:rFonts w:cstheme="minorHAnsi"/>
          <w:sz w:val="24"/>
          <w:szCs w:val="24"/>
          <w:shd w:val="clear" w:color="auto" w:fill="FFFFFF"/>
        </w:rPr>
        <w:t>lack</w:t>
      </w:r>
      <w:r w:rsidR="0084057D" w:rsidRPr="001B2FE5">
        <w:rPr>
          <w:rFonts w:cstheme="minorHAnsi"/>
          <w:sz w:val="24"/>
          <w:szCs w:val="24"/>
          <w:shd w:val="clear" w:color="auto" w:fill="FFFFFF"/>
        </w:rPr>
        <w:t xml:space="preserve"> of research and public advice on </w:t>
      </w:r>
      <w:r w:rsidR="008E6FBF" w:rsidRPr="001B2FE5">
        <w:rPr>
          <w:rFonts w:cstheme="minorHAnsi"/>
          <w:sz w:val="24"/>
          <w:szCs w:val="24"/>
          <w:shd w:val="clear" w:color="auto" w:fill="FFFFFF"/>
        </w:rPr>
        <w:t xml:space="preserve">the area of homicide. </w:t>
      </w:r>
      <w:r w:rsidR="008F2578" w:rsidRPr="001B2FE5">
        <w:rPr>
          <w:rFonts w:cstheme="minorHAnsi"/>
          <w:sz w:val="24"/>
          <w:szCs w:val="24"/>
          <w:shd w:val="clear" w:color="auto" w:fill="FFFFFF"/>
        </w:rPr>
        <w:t>Furthermore,</w:t>
      </w:r>
      <w:r w:rsidR="008E6FBF" w:rsidRPr="001B2FE5">
        <w:rPr>
          <w:rFonts w:cstheme="minorHAnsi"/>
          <w:sz w:val="24"/>
          <w:szCs w:val="24"/>
          <w:shd w:val="clear" w:color="auto" w:fill="FFFFFF"/>
        </w:rPr>
        <w:t xml:space="preserve"> there is a lack of </w:t>
      </w:r>
      <w:r w:rsidR="008E6FBF" w:rsidRPr="001B2FE5">
        <w:rPr>
          <w:rFonts w:cstheme="minorHAnsi"/>
          <w:sz w:val="24"/>
          <w:szCs w:val="24"/>
          <w:shd w:val="clear" w:color="auto" w:fill="FFFFFF"/>
        </w:rPr>
        <w:lastRenderedPageBreak/>
        <w:t xml:space="preserve">information for the </w:t>
      </w:r>
      <w:r w:rsidR="008F2578" w:rsidRPr="001B2FE5">
        <w:rPr>
          <w:rFonts w:cstheme="minorHAnsi"/>
          <w:sz w:val="24"/>
          <w:szCs w:val="24"/>
          <w:shd w:val="clear" w:color="auto" w:fill="FFFFFF"/>
        </w:rPr>
        <w:t>public</w:t>
      </w:r>
      <w:r w:rsidR="008E6FBF" w:rsidRPr="001B2FE5">
        <w:rPr>
          <w:rFonts w:cstheme="minorHAnsi"/>
          <w:sz w:val="24"/>
          <w:szCs w:val="24"/>
          <w:shd w:val="clear" w:color="auto" w:fill="FFFFFF"/>
        </w:rPr>
        <w:t xml:space="preserve"> to achieve if </w:t>
      </w:r>
      <w:r w:rsidR="00F57B6B" w:rsidRPr="001B2FE5">
        <w:rPr>
          <w:rFonts w:cstheme="minorHAnsi"/>
          <w:sz w:val="24"/>
          <w:szCs w:val="24"/>
          <w:shd w:val="clear" w:color="auto" w:fill="FFFFFF"/>
        </w:rPr>
        <w:t xml:space="preserve">they may be questioning their mental health on certain </w:t>
      </w:r>
      <w:r w:rsidR="008F2578" w:rsidRPr="001B2FE5">
        <w:rPr>
          <w:rFonts w:cstheme="minorHAnsi"/>
          <w:sz w:val="24"/>
          <w:szCs w:val="24"/>
          <w:shd w:val="clear" w:color="auto" w:fill="FFFFFF"/>
        </w:rPr>
        <w:t>needs,</w:t>
      </w:r>
      <w:r w:rsidR="00F57B6B" w:rsidRPr="001B2FE5">
        <w:rPr>
          <w:rFonts w:cstheme="minorHAnsi"/>
          <w:sz w:val="24"/>
          <w:szCs w:val="24"/>
          <w:shd w:val="clear" w:color="auto" w:fill="FFFFFF"/>
        </w:rPr>
        <w:t xml:space="preserve"> crimes and urges that may lead them to killing. </w:t>
      </w:r>
    </w:p>
    <w:p w14:paraId="178677F4" w14:textId="5631907F" w:rsidR="001E66AF" w:rsidRPr="001B2FE5" w:rsidRDefault="001E66AF" w:rsidP="006F7FCA">
      <w:pPr>
        <w:spacing w:line="360" w:lineRule="auto"/>
        <w:jc w:val="both"/>
        <w:rPr>
          <w:rFonts w:cstheme="minorHAnsi"/>
          <w:sz w:val="24"/>
          <w:szCs w:val="24"/>
          <w:shd w:val="clear" w:color="auto" w:fill="FFFFFF"/>
        </w:rPr>
      </w:pPr>
    </w:p>
    <w:p w14:paraId="24B49139" w14:textId="77777777" w:rsidR="001E66AF" w:rsidRPr="001B2FE5" w:rsidRDefault="001E66AF" w:rsidP="006F7FCA">
      <w:pPr>
        <w:spacing w:line="360" w:lineRule="auto"/>
        <w:jc w:val="both"/>
        <w:rPr>
          <w:rFonts w:cstheme="minorHAnsi"/>
          <w:sz w:val="24"/>
          <w:szCs w:val="24"/>
          <w:shd w:val="clear" w:color="auto" w:fill="FFFFFF"/>
        </w:rPr>
      </w:pPr>
    </w:p>
    <w:p w14:paraId="3B7629E9" w14:textId="77777777" w:rsidR="00727270" w:rsidRPr="001B2FE5" w:rsidRDefault="00727270" w:rsidP="006F7FCA">
      <w:pPr>
        <w:spacing w:line="360" w:lineRule="auto"/>
        <w:jc w:val="both"/>
        <w:rPr>
          <w:rFonts w:cstheme="minorHAnsi"/>
          <w:sz w:val="24"/>
          <w:szCs w:val="24"/>
          <w:shd w:val="clear" w:color="auto" w:fill="FFFFFF"/>
        </w:rPr>
      </w:pPr>
    </w:p>
    <w:p w14:paraId="3F329747" w14:textId="77777777" w:rsidR="00727270" w:rsidRPr="001B2FE5" w:rsidRDefault="00727270" w:rsidP="006F7FCA">
      <w:pPr>
        <w:spacing w:line="360" w:lineRule="auto"/>
        <w:jc w:val="both"/>
        <w:rPr>
          <w:rFonts w:cstheme="minorHAnsi"/>
          <w:sz w:val="24"/>
          <w:szCs w:val="24"/>
          <w:shd w:val="clear" w:color="auto" w:fill="FFFFFF"/>
        </w:rPr>
      </w:pPr>
    </w:p>
    <w:p w14:paraId="12E24B26" w14:textId="77777777" w:rsidR="00727270" w:rsidRPr="001B2FE5" w:rsidRDefault="00727270" w:rsidP="006F7FCA">
      <w:pPr>
        <w:spacing w:line="360" w:lineRule="auto"/>
        <w:jc w:val="both"/>
        <w:rPr>
          <w:rFonts w:cstheme="minorHAnsi"/>
          <w:sz w:val="24"/>
          <w:szCs w:val="24"/>
          <w:shd w:val="clear" w:color="auto" w:fill="FFFFFF"/>
        </w:rPr>
      </w:pPr>
    </w:p>
    <w:p w14:paraId="0E69A7CE" w14:textId="77777777" w:rsidR="00727270" w:rsidRPr="001B2FE5" w:rsidRDefault="00727270" w:rsidP="006F7FCA">
      <w:pPr>
        <w:spacing w:line="360" w:lineRule="auto"/>
        <w:jc w:val="both"/>
        <w:rPr>
          <w:rFonts w:cstheme="minorHAnsi"/>
          <w:sz w:val="24"/>
          <w:szCs w:val="24"/>
          <w:shd w:val="clear" w:color="auto" w:fill="FFFFFF"/>
        </w:rPr>
      </w:pPr>
    </w:p>
    <w:p w14:paraId="065749C1" w14:textId="77777777" w:rsidR="00727270" w:rsidRPr="001B2FE5" w:rsidRDefault="00727270" w:rsidP="006F7FCA">
      <w:pPr>
        <w:spacing w:line="360" w:lineRule="auto"/>
        <w:jc w:val="both"/>
        <w:rPr>
          <w:rFonts w:cstheme="minorHAnsi"/>
          <w:sz w:val="24"/>
          <w:szCs w:val="24"/>
          <w:shd w:val="clear" w:color="auto" w:fill="FFFFFF"/>
        </w:rPr>
      </w:pPr>
    </w:p>
    <w:p w14:paraId="5DB52244" w14:textId="735CC631" w:rsidR="00727270" w:rsidRDefault="00727270" w:rsidP="006F7FCA">
      <w:pPr>
        <w:spacing w:line="360" w:lineRule="auto"/>
        <w:jc w:val="both"/>
        <w:rPr>
          <w:rFonts w:cstheme="minorHAnsi"/>
          <w:sz w:val="24"/>
          <w:szCs w:val="24"/>
          <w:shd w:val="clear" w:color="auto" w:fill="FFFFFF"/>
        </w:rPr>
      </w:pPr>
    </w:p>
    <w:p w14:paraId="492C4CBF" w14:textId="43891A79" w:rsidR="007072F2" w:rsidRDefault="007072F2" w:rsidP="006F7FCA">
      <w:pPr>
        <w:spacing w:line="360" w:lineRule="auto"/>
        <w:jc w:val="both"/>
        <w:rPr>
          <w:rFonts w:cstheme="minorHAnsi"/>
          <w:sz w:val="24"/>
          <w:szCs w:val="24"/>
          <w:shd w:val="clear" w:color="auto" w:fill="FFFFFF"/>
        </w:rPr>
      </w:pPr>
    </w:p>
    <w:p w14:paraId="7DC95AB0" w14:textId="30A8FDC3" w:rsidR="007072F2" w:rsidRDefault="007072F2" w:rsidP="006F7FCA">
      <w:pPr>
        <w:spacing w:line="360" w:lineRule="auto"/>
        <w:jc w:val="both"/>
        <w:rPr>
          <w:rFonts w:cstheme="minorHAnsi"/>
          <w:sz w:val="24"/>
          <w:szCs w:val="24"/>
          <w:shd w:val="clear" w:color="auto" w:fill="FFFFFF"/>
        </w:rPr>
      </w:pPr>
    </w:p>
    <w:p w14:paraId="5E1BE400" w14:textId="6F06BCBF" w:rsidR="007072F2" w:rsidRDefault="007072F2" w:rsidP="006F7FCA">
      <w:pPr>
        <w:spacing w:line="360" w:lineRule="auto"/>
        <w:jc w:val="both"/>
        <w:rPr>
          <w:rFonts w:cstheme="minorHAnsi"/>
          <w:sz w:val="24"/>
          <w:szCs w:val="24"/>
          <w:shd w:val="clear" w:color="auto" w:fill="FFFFFF"/>
        </w:rPr>
      </w:pPr>
    </w:p>
    <w:p w14:paraId="7083E90A" w14:textId="0F901601" w:rsidR="007072F2" w:rsidRDefault="007072F2" w:rsidP="006F7FCA">
      <w:pPr>
        <w:spacing w:line="360" w:lineRule="auto"/>
        <w:jc w:val="both"/>
        <w:rPr>
          <w:rFonts w:cstheme="minorHAnsi"/>
          <w:sz w:val="24"/>
          <w:szCs w:val="24"/>
          <w:shd w:val="clear" w:color="auto" w:fill="FFFFFF"/>
        </w:rPr>
      </w:pPr>
    </w:p>
    <w:p w14:paraId="25A8D119" w14:textId="7651639F" w:rsidR="007072F2" w:rsidRDefault="007072F2" w:rsidP="006F7FCA">
      <w:pPr>
        <w:spacing w:line="360" w:lineRule="auto"/>
        <w:jc w:val="both"/>
        <w:rPr>
          <w:rFonts w:cstheme="minorHAnsi"/>
          <w:sz w:val="24"/>
          <w:szCs w:val="24"/>
          <w:shd w:val="clear" w:color="auto" w:fill="FFFFFF"/>
        </w:rPr>
      </w:pPr>
    </w:p>
    <w:p w14:paraId="2B67C648" w14:textId="472E8F99" w:rsidR="003303ED" w:rsidRDefault="003303ED" w:rsidP="006F7FCA">
      <w:pPr>
        <w:spacing w:line="360" w:lineRule="auto"/>
        <w:jc w:val="both"/>
        <w:rPr>
          <w:rFonts w:cstheme="minorHAnsi"/>
          <w:sz w:val="24"/>
          <w:szCs w:val="24"/>
          <w:shd w:val="clear" w:color="auto" w:fill="FFFFFF"/>
        </w:rPr>
      </w:pPr>
    </w:p>
    <w:p w14:paraId="6047B972" w14:textId="3AA23497" w:rsidR="003303ED" w:rsidRDefault="003303ED" w:rsidP="006F7FCA">
      <w:pPr>
        <w:spacing w:line="360" w:lineRule="auto"/>
        <w:jc w:val="both"/>
        <w:rPr>
          <w:rFonts w:cstheme="minorHAnsi"/>
          <w:sz w:val="24"/>
          <w:szCs w:val="24"/>
          <w:shd w:val="clear" w:color="auto" w:fill="FFFFFF"/>
        </w:rPr>
      </w:pPr>
    </w:p>
    <w:p w14:paraId="7BC84717" w14:textId="4D5C2D13" w:rsidR="003303ED" w:rsidRDefault="003303ED" w:rsidP="006F7FCA">
      <w:pPr>
        <w:spacing w:line="360" w:lineRule="auto"/>
        <w:jc w:val="both"/>
        <w:rPr>
          <w:rFonts w:cstheme="minorHAnsi"/>
          <w:sz w:val="24"/>
          <w:szCs w:val="24"/>
          <w:shd w:val="clear" w:color="auto" w:fill="FFFFFF"/>
        </w:rPr>
      </w:pPr>
    </w:p>
    <w:p w14:paraId="643A0525" w14:textId="20E45514" w:rsidR="003303ED" w:rsidRDefault="003303ED" w:rsidP="006F7FCA">
      <w:pPr>
        <w:spacing w:line="360" w:lineRule="auto"/>
        <w:jc w:val="both"/>
        <w:rPr>
          <w:rFonts w:cstheme="minorHAnsi"/>
          <w:sz w:val="24"/>
          <w:szCs w:val="24"/>
          <w:shd w:val="clear" w:color="auto" w:fill="FFFFFF"/>
        </w:rPr>
      </w:pPr>
    </w:p>
    <w:p w14:paraId="72A0A4AC" w14:textId="77777777" w:rsidR="003303ED" w:rsidRDefault="003303ED" w:rsidP="006F7FCA">
      <w:pPr>
        <w:spacing w:line="360" w:lineRule="auto"/>
        <w:jc w:val="both"/>
        <w:rPr>
          <w:rFonts w:cstheme="minorHAnsi"/>
          <w:sz w:val="24"/>
          <w:szCs w:val="24"/>
          <w:shd w:val="clear" w:color="auto" w:fill="FFFFFF"/>
        </w:rPr>
      </w:pPr>
    </w:p>
    <w:p w14:paraId="06678587" w14:textId="77777777" w:rsidR="007072F2" w:rsidRPr="001B2FE5" w:rsidRDefault="007072F2" w:rsidP="006F7FCA">
      <w:pPr>
        <w:spacing w:line="360" w:lineRule="auto"/>
        <w:jc w:val="both"/>
        <w:rPr>
          <w:rFonts w:cstheme="minorHAnsi"/>
          <w:sz w:val="24"/>
          <w:szCs w:val="24"/>
          <w:shd w:val="clear" w:color="auto" w:fill="FFFFFF"/>
        </w:rPr>
      </w:pPr>
    </w:p>
    <w:p w14:paraId="08F06A8A" w14:textId="77777777" w:rsidR="00727270" w:rsidRPr="001B2FE5" w:rsidRDefault="00727270" w:rsidP="006F7FCA">
      <w:pPr>
        <w:spacing w:line="360" w:lineRule="auto"/>
        <w:jc w:val="both"/>
        <w:rPr>
          <w:rFonts w:cstheme="minorHAnsi"/>
          <w:sz w:val="24"/>
          <w:szCs w:val="24"/>
          <w:shd w:val="clear" w:color="auto" w:fill="FFFFFF"/>
        </w:rPr>
      </w:pPr>
    </w:p>
    <w:p w14:paraId="0A33EFD3" w14:textId="77777777" w:rsidR="00727270" w:rsidRPr="001B2FE5" w:rsidRDefault="00727270" w:rsidP="006F7FCA">
      <w:pPr>
        <w:pStyle w:val="Heading1"/>
        <w:spacing w:line="360" w:lineRule="auto"/>
        <w:rPr>
          <w:rFonts w:asciiTheme="minorHAnsi" w:hAnsiTheme="minorHAnsi" w:cstheme="minorHAnsi"/>
          <w:sz w:val="24"/>
          <w:szCs w:val="24"/>
        </w:rPr>
      </w:pPr>
      <w:bookmarkStart w:id="43" w:name="_Toc89363183"/>
      <w:r w:rsidRPr="00CA31B9">
        <w:rPr>
          <w:rFonts w:asciiTheme="minorHAnsi" w:hAnsiTheme="minorHAnsi" w:cstheme="minorHAnsi"/>
          <w:shd w:val="clear" w:color="auto" w:fill="FFFFFF"/>
        </w:rPr>
        <w:lastRenderedPageBreak/>
        <w:t>Bibliography</w:t>
      </w:r>
      <w:bookmarkEnd w:id="43"/>
      <w:r w:rsidRPr="001B2FE5">
        <w:rPr>
          <w:rFonts w:asciiTheme="minorHAnsi" w:hAnsiTheme="minorHAnsi" w:cstheme="minorHAnsi"/>
          <w:sz w:val="24"/>
          <w:szCs w:val="24"/>
          <w:shd w:val="clear" w:color="auto" w:fill="FFFFFF"/>
        </w:rPr>
        <w:t xml:space="preserve"> </w:t>
      </w:r>
    </w:p>
    <w:p w14:paraId="05843444" w14:textId="77777777" w:rsidR="00727270" w:rsidRPr="001B2FE5" w:rsidRDefault="00727270" w:rsidP="006F7FCA">
      <w:pPr>
        <w:spacing w:line="360" w:lineRule="auto"/>
        <w:rPr>
          <w:rFonts w:cstheme="minorHAnsi"/>
          <w:sz w:val="24"/>
          <w:szCs w:val="24"/>
        </w:rPr>
      </w:pPr>
    </w:p>
    <w:p w14:paraId="10EB3596" w14:textId="57B5E696"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Abreu, V., Barker, E. and Bedford, R.,</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2017</w:t>
      </w:r>
      <w:r w:rsidR="008A43A3"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Method of homicide and severe mental illness: A systematic review. Aggression and Violente Behavior, 37, 52-62.</w:t>
      </w:r>
    </w:p>
    <w:p w14:paraId="2A738346" w14:textId="73CA3E01"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Alharahsheh, H.H. and Pius, A.</w:t>
      </w:r>
      <w:r w:rsidR="002C0FE0" w:rsidRPr="008F2DAA">
        <w:rPr>
          <w:rFonts w:cstheme="minorHAnsi"/>
          <w:sz w:val="24"/>
          <w:szCs w:val="24"/>
          <w:shd w:val="clear" w:color="auto" w:fill="FFFFFF"/>
        </w:rPr>
        <w:t xml:space="preserve"> (</w:t>
      </w:r>
      <w:r w:rsidRPr="008F2DAA">
        <w:rPr>
          <w:rFonts w:cstheme="minorHAnsi"/>
          <w:sz w:val="24"/>
          <w:szCs w:val="24"/>
          <w:shd w:val="clear" w:color="auto" w:fill="FFFFFF"/>
        </w:rPr>
        <w:t>2020</w:t>
      </w:r>
      <w:r w:rsidR="002C0FE0" w:rsidRPr="008F2DAA">
        <w:rPr>
          <w:rFonts w:cstheme="minorHAnsi"/>
          <w:sz w:val="24"/>
          <w:szCs w:val="24"/>
          <w:shd w:val="clear" w:color="auto" w:fill="FFFFFF"/>
        </w:rPr>
        <w:t>)</w:t>
      </w:r>
      <w:r w:rsidRPr="008F2DAA">
        <w:rPr>
          <w:rFonts w:cstheme="minorHAnsi"/>
          <w:sz w:val="24"/>
          <w:szCs w:val="24"/>
          <w:shd w:val="clear" w:color="auto" w:fill="FFFFFF"/>
        </w:rPr>
        <w:t xml:space="preserve"> A review of key paradigms: Positivism VS interpretivism. Global Academic Journal of Humanities and Social Sciences, 2(3), pp.39-43.</w:t>
      </w:r>
    </w:p>
    <w:p w14:paraId="2C7FEEB8" w14:textId="2821EB50"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Allely, C.S., Minnis, H., Thompson, L., Wilson, P. and Gillberg, C., </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2014</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Neurodevelopmental and psychosocial risk factors in serial killers and mass murderers. </w:t>
      </w:r>
      <w:r w:rsidRPr="008F2DAA">
        <w:rPr>
          <w:rFonts w:cstheme="minorHAnsi"/>
          <w:i/>
          <w:iCs/>
          <w:color w:val="000000" w:themeColor="text1"/>
          <w:sz w:val="24"/>
          <w:szCs w:val="24"/>
          <w:shd w:val="clear" w:color="auto" w:fill="FFFFFF"/>
        </w:rPr>
        <w:t>Aggression and violent behavior</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19</w:t>
      </w:r>
      <w:r w:rsidRPr="008F2DAA">
        <w:rPr>
          <w:rFonts w:cstheme="minorHAnsi"/>
          <w:color w:val="000000" w:themeColor="text1"/>
          <w:sz w:val="24"/>
          <w:szCs w:val="24"/>
          <w:shd w:val="clear" w:color="auto" w:fill="FFFFFF"/>
        </w:rPr>
        <w:t xml:space="preserve">(3), pp.288-301. </w:t>
      </w:r>
    </w:p>
    <w:p w14:paraId="42F5DDF6" w14:textId="47BD8886"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 xml:space="preserve">Allen, G. and Harding, M., </w:t>
      </w:r>
      <w:r w:rsidR="002C0FE0" w:rsidRPr="008F2DAA">
        <w:rPr>
          <w:rFonts w:cstheme="minorHAnsi"/>
          <w:sz w:val="24"/>
          <w:szCs w:val="24"/>
          <w:shd w:val="clear" w:color="auto" w:fill="FFFFFF"/>
        </w:rPr>
        <w:t>(</w:t>
      </w:r>
      <w:r w:rsidRPr="008F2DAA">
        <w:rPr>
          <w:rFonts w:cstheme="minorHAnsi"/>
          <w:sz w:val="24"/>
          <w:szCs w:val="24"/>
          <w:shd w:val="clear" w:color="auto" w:fill="FFFFFF"/>
        </w:rPr>
        <w:t>2021</w:t>
      </w:r>
      <w:r w:rsidR="002C0FE0" w:rsidRPr="008F2DAA">
        <w:rPr>
          <w:rFonts w:cstheme="minorHAnsi"/>
          <w:sz w:val="24"/>
          <w:szCs w:val="24"/>
          <w:shd w:val="clear" w:color="auto" w:fill="FFFFFF"/>
        </w:rPr>
        <w:t>)</w:t>
      </w:r>
      <w:r w:rsidRPr="008F2DAA">
        <w:rPr>
          <w:rFonts w:cstheme="minorHAnsi"/>
          <w:sz w:val="24"/>
          <w:szCs w:val="24"/>
          <w:shd w:val="clear" w:color="auto" w:fill="FFFFFF"/>
        </w:rPr>
        <w:t> </w:t>
      </w:r>
      <w:r w:rsidRPr="008F2DAA">
        <w:rPr>
          <w:rFonts w:cstheme="minorHAnsi"/>
          <w:i/>
          <w:iCs/>
          <w:sz w:val="24"/>
          <w:szCs w:val="24"/>
          <w:shd w:val="clear" w:color="auto" w:fill="FFFFFF"/>
        </w:rPr>
        <w:t>Police service strength</w:t>
      </w:r>
      <w:r w:rsidRPr="008F2DAA">
        <w:rPr>
          <w:rFonts w:cstheme="minorHAnsi"/>
          <w:sz w:val="24"/>
          <w:szCs w:val="24"/>
          <w:shd w:val="clear" w:color="auto" w:fill="FFFFFF"/>
        </w:rPr>
        <w:t>. [online] House of Commons Library. Available at: &lt;https://commonslibrary.parliament.uk/research-briefings/sn00634/&gt; [Accessed 11 November 2021].</w:t>
      </w:r>
    </w:p>
    <w:p w14:paraId="6D510D64" w14:textId="10B833B6"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 xml:space="preserve">Auerbach, C. and Silverstein, L.B., </w:t>
      </w:r>
      <w:r w:rsidR="002C0FE0" w:rsidRPr="008F2DAA">
        <w:rPr>
          <w:rFonts w:cstheme="minorHAnsi"/>
          <w:sz w:val="24"/>
          <w:szCs w:val="24"/>
          <w:shd w:val="clear" w:color="auto" w:fill="FFFFFF"/>
        </w:rPr>
        <w:t>(</w:t>
      </w:r>
      <w:r w:rsidRPr="008F2DAA">
        <w:rPr>
          <w:rFonts w:cstheme="minorHAnsi"/>
          <w:sz w:val="24"/>
          <w:szCs w:val="24"/>
          <w:shd w:val="clear" w:color="auto" w:fill="FFFFFF"/>
        </w:rPr>
        <w:t>2003</w:t>
      </w:r>
      <w:r w:rsidR="002C0FE0" w:rsidRPr="008F2DAA">
        <w:rPr>
          <w:rFonts w:cstheme="minorHAnsi"/>
          <w:sz w:val="24"/>
          <w:szCs w:val="24"/>
          <w:shd w:val="clear" w:color="auto" w:fill="FFFFFF"/>
        </w:rPr>
        <w:t>)</w:t>
      </w:r>
      <w:r w:rsidRPr="008F2DAA">
        <w:rPr>
          <w:rFonts w:cstheme="minorHAnsi"/>
          <w:sz w:val="24"/>
          <w:szCs w:val="24"/>
          <w:shd w:val="clear" w:color="auto" w:fill="FFFFFF"/>
        </w:rPr>
        <w:t xml:space="preserve"> Qualitative data: An introduction to coding and analysis (Vol. 21). NYU press.</w:t>
      </w:r>
    </w:p>
    <w:p w14:paraId="05A48AA3" w14:textId="76729C18" w:rsidR="007A7539" w:rsidRPr="008F2DAA" w:rsidRDefault="007A7539"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Bor, R. ed., 2002. Counselling in schools. Sage.</w:t>
      </w:r>
    </w:p>
    <w:p w14:paraId="45A58B49" w14:textId="17D97FF8" w:rsidR="0003616C" w:rsidRPr="008F2DAA" w:rsidRDefault="0003616C"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Boullier, M. and Blair, M., 2018. Adverse childhood experiences. Paediatrics and Child Health, 28(3), pp.132-137.</w:t>
      </w:r>
    </w:p>
    <w:p w14:paraId="597BAC2A" w14:textId="7FAED195"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Brookman, F. and Maguire, M., </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2005</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Reducing homicide: A review of the possibilities. </w:t>
      </w:r>
      <w:r w:rsidRPr="008F2DAA">
        <w:rPr>
          <w:rFonts w:cstheme="minorHAnsi"/>
          <w:i/>
          <w:iCs/>
          <w:color w:val="000000" w:themeColor="text1"/>
          <w:sz w:val="24"/>
          <w:szCs w:val="24"/>
          <w:shd w:val="clear" w:color="auto" w:fill="FFFFFF"/>
        </w:rPr>
        <w:t>Crime, law and social change</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42</w:t>
      </w:r>
      <w:r w:rsidRPr="008F2DAA">
        <w:rPr>
          <w:rFonts w:cstheme="minorHAnsi"/>
          <w:color w:val="000000" w:themeColor="text1"/>
          <w:sz w:val="24"/>
          <w:szCs w:val="24"/>
          <w:shd w:val="clear" w:color="auto" w:fill="FFFFFF"/>
        </w:rPr>
        <w:t>(4), pp.325-403.</w:t>
      </w:r>
    </w:p>
    <w:p w14:paraId="70AB453A" w14:textId="5CDDE28E" w:rsidR="007D6B20" w:rsidRPr="008F2DAA" w:rsidRDefault="007D6B2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Brookman, F., Maguire, E.R. and Maguire, M., 2019. What factors influence whether homicide cases are solved? Insights from qualitative research with detectives in Great Britain and the United States. Homicide studies, 23(2), pp.145-174.</w:t>
      </w:r>
    </w:p>
    <w:p w14:paraId="47495786" w14:textId="21A017CA" w:rsidR="00234168" w:rsidRPr="008F2DAA" w:rsidRDefault="00234168"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Bullock, K. and Tilley, N., 2008. Understanding and tackling gang violence. Crime Prevention and Community Safety, 10(1), pp.36-47.</w:t>
      </w:r>
    </w:p>
    <w:p w14:paraId="7888A464" w14:textId="51281C4A"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Butterworth, B. (2020). </w:t>
      </w:r>
      <w:r w:rsidRPr="008F2DAA">
        <w:rPr>
          <w:rFonts w:cstheme="minorHAnsi"/>
          <w:i/>
          <w:iCs/>
          <w:color w:val="000000" w:themeColor="text1"/>
          <w:sz w:val="24"/>
          <w:szCs w:val="24"/>
          <w:shd w:val="clear" w:color="auto" w:fill="FFFFFF"/>
        </w:rPr>
        <w:t>James Bulger killers: What happened to Jon Venables, Robert Thompson?</w:t>
      </w:r>
      <w:r w:rsidRPr="008F2DAA">
        <w:rPr>
          <w:rFonts w:cstheme="minorHAnsi"/>
          <w:color w:val="000000" w:themeColor="text1"/>
          <w:sz w:val="24"/>
          <w:szCs w:val="24"/>
          <w:shd w:val="clear" w:color="auto" w:fill="FFFFFF"/>
        </w:rPr>
        <w:t>. [online] Inews.co.uk. Available at: https://inews.co.uk/news/uk/james-bulger-killers-jon-venables-robert-thompson-murder-now-494467 [Accessed 3 Jan. 2020].</w:t>
      </w:r>
    </w:p>
    <w:p w14:paraId="0AD2153C" w14:textId="4F8F8516" w:rsidR="001476AB" w:rsidRPr="008F2DAA" w:rsidRDefault="001476AB"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Campbell, J.C., 2007. Prediction of homicide of and by battered women. Assessing dangerousness: Violence by batterers and child abusers, 2.</w:t>
      </w:r>
    </w:p>
    <w:p w14:paraId="2D178811" w14:textId="5B55A228"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lastRenderedPageBreak/>
        <w:t>Clarke, D., 2021. </w:t>
      </w:r>
      <w:r w:rsidRPr="008F2DAA">
        <w:rPr>
          <w:rFonts w:cstheme="minorHAnsi"/>
          <w:i/>
          <w:iCs/>
          <w:sz w:val="24"/>
          <w:szCs w:val="24"/>
          <w:shd w:val="clear" w:color="auto" w:fill="FFFFFF"/>
        </w:rPr>
        <w:t xml:space="preserve">Number of police officers in London </w:t>
      </w:r>
      <w:r w:rsidR="00FF4A61" w:rsidRPr="008F2DAA">
        <w:rPr>
          <w:rFonts w:cstheme="minorHAnsi"/>
          <w:i/>
          <w:iCs/>
          <w:sz w:val="24"/>
          <w:szCs w:val="24"/>
          <w:shd w:val="clear" w:color="auto" w:fill="FFFFFF"/>
        </w:rPr>
        <w:t>(</w:t>
      </w:r>
      <w:r w:rsidRPr="008F2DAA">
        <w:rPr>
          <w:rFonts w:cstheme="minorHAnsi"/>
          <w:i/>
          <w:iCs/>
          <w:sz w:val="24"/>
          <w:szCs w:val="24"/>
          <w:shd w:val="clear" w:color="auto" w:fill="FFFFFF"/>
        </w:rPr>
        <w:t>2021</w:t>
      </w:r>
      <w:r w:rsidR="00FF4A61" w:rsidRPr="008F2DAA">
        <w:rPr>
          <w:rFonts w:cstheme="minorHAnsi"/>
          <w:i/>
          <w:iCs/>
          <w:sz w:val="24"/>
          <w:szCs w:val="24"/>
          <w:shd w:val="clear" w:color="auto" w:fill="FFFFFF"/>
        </w:rPr>
        <w:t>)</w:t>
      </w:r>
      <w:r w:rsidRPr="008F2DAA">
        <w:rPr>
          <w:rFonts w:cstheme="minorHAnsi"/>
          <w:i/>
          <w:iCs/>
          <w:sz w:val="24"/>
          <w:szCs w:val="24"/>
          <w:shd w:val="clear" w:color="auto" w:fill="FFFFFF"/>
        </w:rPr>
        <w:t xml:space="preserve"> | Statista</w:t>
      </w:r>
      <w:r w:rsidRPr="008F2DAA">
        <w:rPr>
          <w:rFonts w:cstheme="minorHAnsi"/>
          <w:sz w:val="24"/>
          <w:szCs w:val="24"/>
          <w:shd w:val="clear" w:color="auto" w:fill="FFFFFF"/>
        </w:rPr>
        <w:t>. [online] Statista. Available at: &lt;https://www.statista.com/statistics/864928/officer-numbers-of-the-metropolitan-police/#:~:text=There%20were%20over%2033.8%20thousand,when%20compared%20with%20previous%20year.&gt; [Accessed 11 November 2021].</w:t>
      </w:r>
    </w:p>
    <w:p w14:paraId="7ACBB1D7" w14:textId="3E6BD060"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Creswell and Wisdom</w:t>
      </w:r>
      <w:r w:rsidR="00FF4A61" w:rsidRPr="008F2DAA">
        <w:rPr>
          <w:rFonts w:cstheme="minorHAnsi"/>
          <w:sz w:val="24"/>
          <w:szCs w:val="24"/>
          <w:shd w:val="clear" w:color="auto" w:fill="FFFFFF"/>
        </w:rPr>
        <w:t xml:space="preserve"> (</w:t>
      </w:r>
      <w:r w:rsidRPr="008F2DAA">
        <w:rPr>
          <w:rFonts w:cstheme="minorHAnsi"/>
          <w:sz w:val="24"/>
          <w:szCs w:val="24"/>
          <w:shd w:val="clear" w:color="auto" w:fill="FFFFFF"/>
        </w:rPr>
        <w:t>2013</w:t>
      </w:r>
      <w:r w:rsidR="00FF4A61" w:rsidRPr="008F2DAA">
        <w:rPr>
          <w:rFonts w:cstheme="minorHAnsi"/>
          <w:sz w:val="24"/>
          <w:szCs w:val="24"/>
          <w:shd w:val="clear" w:color="auto" w:fill="FFFFFF"/>
        </w:rPr>
        <w:t>)</w:t>
      </w:r>
      <w:r w:rsidRPr="008F2DAA">
        <w:rPr>
          <w:rFonts w:cstheme="minorHAnsi"/>
          <w:sz w:val="24"/>
          <w:szCs w:val="24"/>
          <w:shd w:val="clear" w:color="auto" w:fill="FFFFFF"/>
        </w:rPr>
        <w:t xml:space="preserve"> Mixed methods: integrating quantitative and qualitative data collection and analysis while studying patient-centered medical home models. </w:t>
      </w:r>
      <w:r w:rsidRPr="008F2DAA">
        <w:rPr>
          <w:rFonts w:cstheme="minorHAnsi"/>
          <w:i/>
          <w:iCs/>
          <w:sz w:val="24"/>
          <w:szCs w:val="24"/>
          <w:shd w:val="clear" w:color="auto" w:fill="FFFFFF"/>
        </w:rPr>
        <w:t>Rockville: Agency for Healthcare Research and Quality</w:t>
      </w:r>
      <w:r w:rsidRPr="008F2DAA">
        <w:rPr>
          <w:rFonts w:cstheme="minorHAnsi"/>
          <w:sz w:val="24"/>
          <w:szCs w:val="24"/>
          <w:shd w:val="clear" w:color="auto" w:fill="FFFFFF"/>
        </w:rPr>
        <w:t>.</w:t>
      </w:r>
    </w:p>
    <w:p w14:paraId="737271C0" w14:textId="57143EC3"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Delisi, M.</w:t>
      </w:r>
      <w:r w:rsidR="00FF4A61"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2013</w:t>
      </w:r>
      <w:r w:rsidR="00FF4A61"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Revisiting Lombroso. </w:t>
      </w:r>
      <w:r w:rsidRPr="008F2DAA">
        <w:rPr>
          <w:rFonts w:cstheme="minorHAnsi"/>
          <w:i/>
          <w:iCs/>
          <w:color w:val="000000" w:themeColor="text1"/>
          <w:sz w:val="24"/>
          <w:szCs w:val="24"/>
          <w:shd w:val="clear" w:color="auto" w:fill="FFFFFF"/>
        </w:rPr>
        <w:t>The Oxford handbook of criminological theory</w:t>
      </w:r>
      <w:r w:rsidRPr="008F2DAA">
        <w:rPr>
          <w:rFonts w:cstheme="minorHAnsi"/>
          <w:color w:val="000000" w:themeColor="text1"/>
          <w:sz w:val="24"/>
          <w:szCs w:val="24"/>
          <w:shd w:val="clear" w:color="auto" w:fill="FFFFFF"/>
        </w:rPr>
        <w:t>, pp.5-21.</w:t>
      </w:r>
    </w:p>
    <w:p w14:paraId="0882BB47" w14:textId="1CF7987F"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Elkin, M.</w:t>
      </w:r>
      <w:r w:rsidR="00FF4A61"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2020</w:t>
      </w:r>
      <w:r w:rsidR="00FF4A61" w:rsidRPr="008F2DAA">
        <w:rPr>
          <w:rFonts w:cstheme="minorHAnsi"/>
          <w:color w:val="000000" w:themeColor="text1"/>
          <w:sz w:val="24"/>
          <w:szCs w:val="24"/>
          <w:shd w:val="clear" w:color="auto" w:fill="FFFFFF"/>
        </w:rPr>
        <w:t xml:space="preserve">) </w:t>
      </w:r>
      <w:r w:rsidRPr="008F2DAA">
        <w:rPr>
          <w:rFonts w:cstheme="minorHAnsi"/>
          <w:i/>
          <w:iCs/>
          <w:color w:val="000000" w:themeColor="text1"/>
          <w:sz w:val="24"/>
          <w:szCs w:val="24"/>
          <w:shd w:val="clear" w:color="auto" w:fill="FFFFFF"/>
        </w:rPr>
        <w:t>Homicide in England and Wales - Office for National Statistics</w:t>
      </w:r>
      <w:r w:rsidRPr="008F2DAA">
        <w:rPr>
          <w:rFonts w:cstheme="minorHAnsi"/>
          <w:color w:val="000000" w:themeColor="text1"/>
          <w:sz w:val="24"/>
          <w:szCs w:val="24"/>
          <w:shd w:val="clear" w:color="auto" w:fill="FFFFFF"/>
        </w:rPr>
        <w:t>. [online] Ons.gov.uk. Available at: &lt;https://www.ons.gov.uk/peoplepopulationandcommunity/crimeandjustice/articles/homicideinenglandandwales/yearendingmarch2019&gt; [Accessed 17 August 2021].</w:t>
      </w:r>
    </w:p>
    <w:p w14:paraId="61A1F988" w14:textId="3910E775" w:rsidR="00FC04D2" w:rsidRPr="008F2DAA" w:rsidRDefault="00FC04D2"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Englander, M., 2012. The interview: Data collection in descriptive phenomenological human scientific research. Journal of phenomenological psychology, 43(1), pp.13-35.</w:t>
      </w:r>
    </w:p>
    <w:p w14:paraId="588C46F9" w14:textId="4BDD13CD" w:rsidR="000E376E" w:rsidRPr="008F2DAA" w:rsidRDefault="000E376E"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Flynn, S., Gask, L., Appleby, L. and Shaw, J., 2016. Homicide–suicide and the role of mental disorder: a national consecutive case series. Social psychiatry and psychiatric epidemiology, 51(6), pp.877-884.</w:t>
      </w:r>
    </w:p>
    <w:p w14:paraId="1A575542" w14:textId="1CC24F4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Garbarino, J., </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2017</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Children and families in the social environment</w:t>
      </w:r>
      <w:r w:rsidRPr="008F2DAA">
        <w:rPr>
          <w:rFonts w:cstheme="minorHAnsi"/>
          <w:color w:val="000000" w:themeColor="text1"/>
          <w:sz w:val="24"/>
          <w:szCs w:val="24"/>
          <w:shd w:val="clear" w:color="auto" w:fill="FFFFFF"/>
        </w:rPr>
        <w:t>. Transaction Publishers.</w:t>
      </w:r>
    </w:p>
    <w:p w14:paraId="5F4B482D" w14:textId="2B94342B" w:rsidR="008C0F52" w:rsidRPr="008F2DAA" w:rsidRDefault="008C0F52"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Geldenhuys, K. </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NSPCA-linking animal cruelty to other crimes when going to court. Servamus Community-based Safety and Security Magazine, 111(11), pp.56-59.</w:t>
      </w:r>
    </w:p>
    <w:p w14:paraId="236E7CE0" w14:textId="7777777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Gibson, M. and Rafter, N.H., 2006. Criminal man. </w:t>
      </w:r>
      <w:r w:rsidRPr="008F2DAA">
        <w:rPr>
          <w:rFonts w:cstheme="minorHAnsi"/>
          <w:i/>
          <w:iCs/>
          <w:color w:val="000000" w:themeColor="text1"/>
          <w:sz w:val="24"/>
          <w:szCs w:val="24"/>
          <w:shd w:val="clear" w:color="auto" w:fill="FFFFFF"/>
        </w:rPr>
        <w:t>Criminal man: Edition</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3</w:t>
      </w:r>
      <w:r w:rsidRPr="008F2DAA">
        <w:rPr>
          <w:rFonts w:cstheme="minorHAnsi"/>
          <w:color w:val="000000" w:themeColor="text1"/>
          <w:sz w:val="24"/>
          <w:szCs w:val="24"/>
          <w:shd w:val="clear" w:color="auto" w:fill="FFFFFF"/>
        </w:rPr>
        <w:t>.</w:t>
      </w:r>
    </w:p>
    <w:p w14:paraId="60B9642E" w14:textId="025686B5" w:rsidR="00F33140" w:rsidRPr="008F2DAA" w:rsidRDefault="00F33140" w:rsidP="008F2DAA">
      <w:pPr>
        <w:pStyle w:val="ListParagraph"/>
        <w:numPr>
          <w:ilvl w:val="0"/>
          <w:numId w:val="1"/>
        </w:numPr>
        <w:spacing w:line="360" w:lineRule="auto"/>
        <w:rPr>
          <w:rFonts w:cstheme="minorHAnsi"/>
          <w:sz w:val="24"/>
          <w:szCs w:val="24"/>
        </w:rPr>
      </w:pPr>
      <w:r w:rsidRPr="008F2DAA">
        <w:rPr>
          <w:rFonts w:cstheme="minorHAnsi"/>
          <w:sz w:val="24"/>
          <w:szCs w:val="24"/>
        </w:rPr>
        <w:t>Gray, E., Robey, R. and Cameron, D., 2007. Attitudes to the death penalty. Ipsos MORI, International Social Trends Unit.</w:t>
      </w:r>
    </w:p>
    <w:p w14:paraId="4C7A7970" w14:textId="24407B81" w:rsidR="00547277" w:rsidRPr="008F2DAA" w:rsidRDefault="00547277" w:rsidP="008F2DAA">
      <w:pPr>
        <w:pStyle w:val="ListParagraph"/>
        <w:numPr>
          <w:ilvl w:val="0"/>
          <w:numId w:val="1"/>
        </w:numPr>
        <w:spacing w:line="360" w:lineRule="auto"/>
        <w:rPr>
          <w:rFonts w:cstheme="minorHAnsi"/>
          <w:sz w:val="24"/>
          <w:szCs w:val="24"/>
        </w:rPr>
      </w:pPr>
      <w:r w:rsidRPr="008F2DAA">
        <w:rPr>
          <w:rFonts w:cstheme="minorHAnsi"/>
          <w:sz w:val="24"/>
          <w:szCs w:val="24"/>
        </w:rPr>
        <w:t xml:space="preserve">Grierson, J., </w:t>
      </w:r>
      <w:r w:rsidR="0099246A" w:rsidRPr="008F2DAA">
        <w:rPr>
          <w:rFonts w:cstheme="minorHAnsi"/>
          <w:sz w:val="24"/>
          <w:szCs w:val="24"/>
        </w:rPr>
        <w:t>(</w:t>
      </w:r>
      <w:r w:rsidRPr="008F2DAA">
        <w:rPr>
          <w:rFonts w:cstheme="minorHAnsi"/>
          <w:sz w:val="24"/>
          <w:szCs w:val="24"/>
        </w:rPr>
        <w:t>2021</w:t>
      </w:r>
      <w:r w:rsidR="0099246A" w:rsidRPr="008F2DAA">
        <w:rPr>
          <w:rFonts w:cstheme="minorHAnsi"/>
          <w:sz w:val="24"/>
          <w:szCs w:val="24"/>
        </w:rPr>
        <w:t>)</w:t>
      </w:r>
      <w:r w:rsidRPr="008F2DAA">
        <w:rPr>
          <w:rFonts w:cstheme="minorHAnsi"/>
          <w:sz w:val="24"/>
          <w:szCs w:val="24"/>
        </w:rPr>
        <w:t xml:space="preserve"> Woman who stabbed husband said she had ‘taken so much abuse’, court hears. [online] the Guardian. Available at: &lt;https://www.theguardian.com/uk-news/2021/oct/12/woman-who-stabbed-husband-said-she-had-taken-so-much-abuse-court-hears&gt; [Accessed 16 November 2021].</w:t>
      </w:r>
    </w:p>
    <w:p w14:paraId="703DF6D1" w14:textId="7E956C4B" w:rsidR="00943B2E" w:rsidRPr="008F2DAA" w:rsidRDefault="00943B2E" w:rsidP="008F2DAA">
      <w:pPr>
        <w:pStyle w:val="ListParagraph"/>
        <w:numPr>
          <w:ilvl w:val="0"/>
          <w:numId w:val="1"/>
        </w:numPr>
        <w:spacing w:line="360" w:lineRule="auto"/>
        <w:rPr>
          <w:rFonts w:cstheme="minorHAnsi"/>
          <w:sz w:val="24"/>
          <w:szCs w:val="24"/>
        </w:rPr>
      </w:pPr>
      <w:r w:rsidRPr="008F2DAA">
        <w:rPr>
          <w:rFonts w:cstheme="minorHAnsi"/>
          <w:sz w:val="24"/>
          <w:szCs w:val="24"/>
        </w:rPr>
        <w:lastRenderedPageBreak/>
        <w:t xml:space="preserve">Goddard, W. and Melville, S., </w:t>
      </w:r>
      <w:r w:rsidR="004F6E14" w:rsidRPr="008F2DAA">
        <w:rPr>
          <w:rFonts w:cstheme="minorHAnsi"/>
          <w:sz w:val="24"/>
          <w:szCs w:val="24"/>
        </w:rPr>
        <w:t>(</w:t>
      </w:r>
      <w:r w:rsidRPr="008F2DAA">
        <w:rPr>
          <w:rFonts w:cstheme="minorHAnsi"/>
          <w:sz w:val="24"/>
          <w:szCs w:val="24"/>
        </w:rPr>
        <w:t>2004</w:t>
      </w:r>
      <w:r w:rsidR="004F6E14" w:rsidRPr="008F2DAA">
        <w:rPr>
          <w:rFonts w:cstheme="minorHAnsi"/>
          <w:sz w:val="24"/>
          <w:szCs w:val="24"/>
        </w:rPr>
        <w:t>)</w:t>
      </w:r>
      <w:r w:rsidRPr="008F2DAA">
        <w:rPr>
          <w:rFonts w:cstheme="minorHAnsi"/>
          <w:sz w:val="24"/>
          <w:szCs w:val="24"/>
        </w:rPr>
        <w:t xml:space="preserve"> Research methodology: An introduction. Juta and Company Ltd.</w:t>
      </w:r>
    </w:p>
    <w:p w14:paraId="43452B80" w14:textId="2933E9BC"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Haggerty, K.D., </w:t>
      </w:r>
      <w:r w:rsidR="004F6E1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w:t>
      </w:r>
      <w:r w:rsidR="004F6E14" w:rsidRPr="008F2DAA">
        <w:rPr>
          <w:rFonts w:cstheme="minorHAnsi"/>
          <w:color w:val="000000" w:themeColor="text1"/>
          <w:sz w:val="24"/>
          <w:szCs w:val="24"/>
          <w:shd w:val="clear" w:color="auto" w:fill="FFFFFF"/>
        </w:rPr>
        <w:t>9)</w:t>
      </w:r>
      <w:r w:rsidRPr="008F2DAA">
        <w:rPr>
          <w:rFonts w:cstheme="minorHAnsi"/>
          <w:color w:val="000000" w:themeColor="text1"/>
          <w:sz w:val="24"/>
          <w:szCs w:val="24"/>
          <w:shd w:val="clear" w:color="auto" w:fill="FFFFFF"/>
        </w:rPr>
        <w:t>. Modern serial killers. </w:t>
      </w:r>
      <w:r w:rsidRPr="008F2DAA">
        <w:rPr>
          <w:rFonts w:cstheme="minorHAnsi"/>
          <w:i/>
          <w:iCs/>
          <w:color w:val="000000" w:themeColor="text1"/>
          <w:sz w:val="24"/>
          <w:szCs w:val="24"/>
          <w:shd w:val="clear" w:color="auto" w:fill="FFFFFF"/>
        </w:rPr>
        <w:t>Crime, Media, Culture</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5</w:t>
      </w:r>
      <w:r w:rsidRPr="008F2DAA">
        <w:rPr>
          <w:rFonts w:cstheme="minorHAnsi"/>
          <w:color w:val="000000" w:themeColor="text1"/>
          <w:sz w:val="24"/>
          <w:szCs w:val="24"/>
          <w:shd w:val="clear" w:color="auto" w:fill="FFFFFF"/>
        </w:rPr>
        <w:t>(2), pp.168-187.</w:t>
      </w:r>
    </w:p>
    <w:p w14:paraId="4FA2B1D4" w14:textId="600980F0"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Hallsworth, S. and Young, T., 2008. Gang talk and gang talkers: A critique. </w:t>
      </w:r>
      <w:r w:rsidRPr="008F2DAA">
        <w:rPr>
          <w:rFonts w:cstheme="minorHAnsi"/>
          <w:i/>
          <w:iCs/>
          <w:color w:val="000000" w:themeColor="text1"/>
          <w:sz w:val="24"/>
          <w:szCs w:val="24"/>
          <w:shd w:val="clear" w:color="auto" w:fill="FFFFFF"/>
        </w:rPr>
        <w:t>Crime, media, culture</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4</w:t>
      </w:r>
      <w:r w:rsidRPr="008F2DAA">
        <w:rPr>
          <w:rFonts w:cstheme="minorHAnsi"/>
          <w:color w:val="000000" w:themeColor="text1"/>
          <w:sz w:val="24"/>
          <w:szCs w:val="24"/>
          <w:shd w:val="clear" w:color="auto" w:fill="FFFFFF"/>
        </w:rPr>
        <w:t>(2), pp.175-195.</w:t>
      </w:r>
    </w:p>
    <w:p w14:paraId="67A4596B" w14:textId="607F5A4D" w:rsidR="007A7539" w:rsidRPr="008F2DAA" w:rsidRDefault="007A7539" w:rsidP="008F2DAA">
      <w:pPr>
        <w:pStyle w:val="ListParagraph"/>
        <w:numPr>
          <w:ilvl w:val="0"/>
          <w:numId w:val="1"/>
        </w:numPr>
        <w:spacing w:line="360" w:lineRule="auto"/>
        <w:rPr>
          <w:rFonts w:cstheme="minorHAnsi"/>
          <w:sz w:val="24"/>
          <w:szCs w:val="24"/>
        </w:rPr>
      </w:pPr>
      <w:r w:rsidRPr="008F2DAA">
        <w:rPr>
          <w:rFonts w:cstheme="minorHAnsi"/>
          <w:sz w:val="24"/>
          <w:szCs w:val="24"/>
          <w:shd w:val="clear" w:color="auto" w:fill="FFFFFF"/>
        </w:rPr>
        <w:t>Home Office, (2021) </w:t>
      </w:r>
      <w:r w:rsidRPr="008F2DAA">
        <w:rPr>
          <w:rFonts w:cstheme="minorHAnsi"/>
          <w:i/>
          <w:iCs/>
          <w:sz w:val="24"/>
          <w:szCs w:val="24"/>
          <w:shd w:val="clear" w:color="auto" w:fill="FFFFFF"/>
        </w:rPr>
        <w:t>£130.5 million to tackle serious violence, murder and knife crime</w:t>
      </w:r>
      <w:r w:rsidRPr="008F2DAA">
        <w:rPr>
          <w:rFonts w:cstheme="minorHAnsi"/>
          <w:sz w:val="24"/>
          <w:szCs w:val="24"/>
          <w:shd w:val="clear" w:color="auto" w:fill="FFFFFF"/>
        </w:rPr>
        <w:t>. [online] GOV.UK. Available at: &lt;https://www.gov.uk/government/news/1305-million-to-tackle-serious-violence-murder-and-knife-crime&gt; [Accessed 11 November 2021].</w:t>
      </w:r>
    </w:p>
    <w:p w14:paraId="2F8CF42C" w14:textId="7777777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James, E. and MacDougall, I. (2010). The Norway town that forgave and forgot its child killers. [online] the Guardian. Available at: https://www.theguardian.com/theguardian/2010/mar/20/norway-town-forgave-child-killers [Accessed 3 Jan. 2020]. </w:t>
      </w:r>
    </w:p>
    <w:p w14:paraId="46D5D928" w14:textId="30C15396" w:rsidR="005E3776" w:rsidRPr="008F2DAA" w:rsidRDefault="005E3776" w:rsidP="008F2DAA">
      <w:pPr>
        <w:pStyle w:val="ListParagraph"/>
        <w:numPr>
          <w:ilvl w:val="0"/>
          <w:numId w:val="1"/>
        </w:numPr>
        <w:spacing w:line="360" w:lineRule="auto"/>
        <w:rPr>
          <w:rFonts w:cstheme="minorHAnsi"/>
          <w:sz w:val="24"/>
          <w:szCs w:val="24"/>
        </w:rPr>
      </w:pPr>
      <w:r w:rsidRPr="008F2DAA">
        <w:rPr>
          <w:rFonts w:cstheme="minorHAnsi"/>
          <w:sz w:val="24"/>
          <w:szCs w:val="24"/>
        </w:rPr>
        <w:t>Kalateh Sadati, A., Zare, K., Teymuri, F., Heydari, S.T. and Afrasiabi, H., 2017. The reasons for the emergence of violent behavior and attempted murder from the perspective of male killers: a qualitative study. Social Behavior Research &amp; Health, 1(1), pp.42-48.</w:t>
      </w:r>
    </w:p>
    <w:p w14:paraId="458754B0" w14:textId="646D896D"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Jones, R.,</w:t>
      </w:r>
      <w:r w:rsidR="00AC5BDC" w:rsidRPr="008F2DAA">
        <w:rPr>
          <w:rFonts w:cstheme="minorHAnsi"/>
          <w:sz w:val="24"/>
          <w:szCs w:val="24"/>
          <w:shd w:val="clear" w:color="auto" w:fill="FFFFFF"/>
        </w:rPr>
        <w:t>(</w:t>
      </w:r>
      <w:r w:rsidRPr="008F2DAA">
        <w:rPr>
          <w:rFonts w:cstheme="minorHAnsi"/>
          <w:sz w:val="24"/>
          <w:szCs w:val="24"/>
          <w:shd w:val="clear" w:color="auto" w:fill="FFFFFF"/>
        </w:rPr>
        <w:t>2020</w:t>
      </w:r>
      <w:r w:rsidR="00AC5BDC" w:rsidRPr="008F2DAA">
        <w:rPr>
          <w:rFonts w:cstheme="minorHAnsi"/>
          <w:sz w:val="24"/>
          <w:szCs w:val="24"/>
          <w:shd w:val="clear" w:color="auto" w:fill="FFFFFF"/>
        </w:rPr>
        <w:t>)</w:t>
      </w:r>
      <w:r w:rsidRPr="008F2DAA">
        <w:rPr>
          <w:rFonts w:cstheme="minorHAnsi"/>
          <w:sz w:val="24"/>
          <w:szCs w:val="24"/>
          <w:shd w:val="clear" w:color="auto" w:fill="FFFFFF"/>
        </w:rPr>
        <w:t xml:space="preserve"> Prison, probation and sentencing in Wales: 2019 factfile.</w:t>
      </w:r>
    </w:p>
    <w:p w14:paraId="73C8B562" w14:textId="12F92658"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t xml:space="preserve">Lacey, R.E. and Minnis, H. </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2020</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Practitioner review: twenty years of research with adverse childhood experience scores–advantages, disadvantages and applications to practice. </w:t>
      </w:r>
      <w:r w:rsidRPr="008F2DAA">
        <w:rPr>
          <w:rFonts w:cstheme="minorHAnsi"/>
          <w:i/>
          <w:iCs/>
          <w:color w:val="000000" w:themeColor="text1"/>
          <w:sz w:val="24"/>
          <w:szCs w:val="24"/>
          <w:shd w:val="clear" w:color="auto" w:fill="FFFFFF"/>
        </w:rPr>
        <w:t>Journal of Child Psychology and Psychiatry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61</w:t>
      </w:r>
      <w:r w:rsidRPr="008F2DAA">
        <w:rPr>
          <w:rFonts w:cstheme="minorHAnsi"/>
          <w:color w:val="000000" w:themeColor="text1"/>
          <w:sz w:val="24"/>
          <w:szCs w:val="24"/>
          <w:shd w:val="clear" w:color="auto" w:fill="FFFFFF"/>
        </w:rPr>
        <w:t>(2), pp.116-130.</w:t>
      </w:r>
    </w:p>
    <w:p w14:paraId="75E35B72" w14:textId="29EEDB93" w:rsidR="00F33140" w:rsidRPr="008F2DAA" w:rsidRDefault="00F33140" w:rsidP="008F2DAA">
      <w:pPr>
        <w:pStyle w:val="ListParagraph"/>
        <w:numPr>
          <w:ilvl w:val="0"/>
          <w:numId w:val="1"/>
        </w:numPr>
        <w:spacing w:line="360" w:lineRule="auto"/>
        <w:rPr>
          <w:rStyle w:val="eop"/>
          <w:rFonts w:cstheme="minorHAnsi"/>
          <w:sz w:val="24"/>
          <w:szCs w:val="24"/>
        </w:rPr>
      </w:pPr>
      <w:r w:rsidRPr="008F2DAA">
        <w:rPr>
          <w:rStyle w:val="normaltextrun"/>
          <w:rFonts w:cstheme="minorHAnsi"/>
          <w:sz w:val="24"/>
          <w:szCs w:val="24"/>
          <w:shd w:val="clear" w:color="auto" w:fill="FFFFFF"/>
        </w:rPr>
        <w:t>Liu, L.</w:t>
      </w:r>
      <w:r w:rsidR="00AC5BDC"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2016</w:t>
      </w:r>
      <w:r w:rsidR="00AC5BDC"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Using Generic Inductive Approach in Qualitative Educational Research: A Case Study Analysis. </w:t>
      </w:r>
      <w:r w:rsidRPr="008F2DAA">
        <w:rPr>
          <w:rStyle w:val="normaltextrun"/>
          <w:rFonts w:cstheme="minorHAnsi"/>
          <w:i/>
          <w:iCs/>
          <w:sz w:val="24"/>
          <w:szCs w:val="24"/>
          <w:shd w:val="clear" w:color="auto" w:fill="FFFFFF"/>
        </w:rPr>
        <w:t>Journal of Education and Learning</w:t>
      </w:r>
      <w:r w:rsidRPr="008F2DAA">
        <w:rPr>
          <w:rStyle w:val="normaltextrun"/>
          <w:rFonts w:cstheme="minorHAnsi"/>
          <w:sz w:val="24"/>
          <w:szCs w:val="24"/>
          <w:shd w:val="clear" w:color="auto" w:fill="FFFFFF"/>
        </w:rPr>
        <w:t>, </w:t>
      </w:r>
      <w:r w:rsidRPr="008F2DAA">
        <w:rPr>
          <w:rStyle w:val="normaltextrun"/>
          <w:rFonts w:cstheme="minorHAnsi"/>
          <w:i/>
          <w:iCs/>
          <w:sz w:val="24"/>
          <w:szCs w:val="24"/>
          <w:shd w:val="clear" w:color="auto" w:fill="FFFFFF"/>
        </w:rPr>
        <w:t>5</w:t>
      </w:r>
      <w:r w:rsidRPr="008F2DAA">
        <w:rPr>
          <w:rStyle w:val="normaltextrun"/>
          <w:rFonts w:cstheme="minorHAnsi"/>
          <w:sz w:val="24"/>
          <w:szCs w:val="24"/>
          <w:shd w:val="clear" w:color="auto" w:fill="FFFFFF"/>
        </w:rPr>
        <w:t>(2), pp.129-135.</w:t>
      </w:r>
      <w:r w:rsidRPr="008F2DAA">
        <w:rPr>
          <w:rStyle w:val="eop"/>
          <w:rFonts w:cstheme="minorHAnsi"/>
          <w:sz w:val="24"/>
          <w:szCs w:val="24"/>
          <w:shd w:val="clear" w:color="auto" w:fill="FFFFFF"/>
        </w:rPr>
        <w:t> </w:t>
      </w:r>
    </w:p>
    <w:p w14:paraId="2E382584" w14:textId="1FE97244" w:rsidR="00F33140" w:rsidRPr="008F2DAA" w:rsidRDefault="00F33140" w:rsidP="008F2DAA">
      <w:pPr>
        <w:pStyle w:val="ListParagraph"/>
        <w:numPr>
          <w:ilvl w:val="0"/>
          <w:numId w:val="1"/>
        </w:numPr>
        <w:spacing w:line="360" w:lineRule="auto"/>
        <w:rPr>
          <w:rStyle w:val="eop"/>
          <w:rFonts w:cstheme="minorHAnsi"/>
          <w:sz w:val="24"/>
          <w:szCs w:val="24"/>
          <w:shd w:val="clear" w:color="auto" w:fill="FFFFFF"/>
        </w:rPr>
      </w:pPr>
      <w:r w:rsidRPr="008F2DAA">
        <w:rPr>
          <w:rStyle w:val="normaltextrun"/>
          <w:rFonts w:cstheme="minorHAnsi"/>
          <w:sz w:val="24"/>
          <w:szCs w:val="24"/>
          <w:shd w:val="clear" w:color="auto" w:fill="FFFFFF"/>
        </w:rPr>
        <w:t>Mills, J. and Birks, M.</w:t>
      </w:r>
      <w:r w:rsidR="00AC5BDC"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2014</w:t>
      </w:r>
      <w:r w:rsidR="00AC5BDC"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Qualitative methodology: A practical guide. Sage.</w:t>
      </w:r>
      <w:r w:rsidRPr="008F2DAA">
        <w:rPr>
          <w:rStyle w:val="eop"/>
          <w:rFonts w:cstheme="minorHAnsi"/>
          <w:sz w:val="24"/>
          <w:szCs w:val="24"/>
          <w:shd w:val="clear" w:color="auto" w:fill="FFFFFF"/>
        </w:rPr>
        <w:t> </w:t>
      </w:r>
    </w:p>
    <w:p w14:paraId="3B041198" w14:textId="6B9617A9" w:rsidR="00F33140" w:rsidRPr="008F2DAA" w:rsidRDefault="00F33140" w:rsidP="008F2DAA">
      <w:pPr>
        <w:pStyle w:val="ListParagraph"/>
        <w:numPr>
          <w:ilvl w:val="0"/>
          <w:numId w:val="1"/>
        </w:numPr>
        <w:spacing w:line="360" w:lineRule="auto"/>
        <w:rPr>
          <w:rFonts w:cstheme="minorHAnsi"/>
          <w:sz w:val="24"/>
          <w:szCs w:val="24"/>
        </w:rPr>
      </w:pPr>
      <w:r w:rsidRPr="008F2DAA">
        <w:rPr>
          <w:rStyle w:val="normaltextrun"/>
          <w:rFonts w:cstheme="minorHAnsi"/>
          <w:sz w:val="24"/>
          <w:szCs w:val="24"/>
          <w:shd w:val="clear" w:color="auto" w:fill="FFFFFF"/>
        </w:rPr>
        <w:t>Misra, R. and McKean, M.</w:t>
      </w:r>
      <w:r w:rsidR="00AC5BDC"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2000</w:t>
      </w:r>
      <w:r w:rsidR="00AC5BDC"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College students' academic stress and its relation to their anxiety, time management, and leisure satisfaction. </w:t>
      </w:r>
      <w:r w:rsidRPr="008F2DAA">
        <w:rPr>
          <w:rStyle w:val="normaltextrun"/>
          <w:rFonts w:cstheme="minorHAnsi"/>
          <w:i/>
          <w:iCs/>
          <w:sz w:val="24"/>
          <w:szCs w:val="24"/>
          <w:shd w:val="clear" w:color="auto" w:fill="FFFFFF"/>
        </w:rPr>
        <w:t>American journal of Health studies</w:t>
      </w:r>
      <w:r w:rsidRPr="008F2DAA">
        <w:rPr>
          <w:rStyle w:val="normaltextrun"/>
          <w:rFonts w:cstheme="minorHAnsi"/>
          <w:sz w:val="24"/>
          <w:szCs w:val="24"/>
          <w:shd w:val="clear" w:color="auto" w:fill="FFFFFF"/>
        </w:rPr>
        <w:t>, </w:t>
      </w:r>
      <w:r w:rsidRPr="008F2DAA">
        <w:rPr>
          <w:rStyle w:val="normaltextrun"/>
          <w:rFonts w:cstheme="minorHAnsi"/>
          <w:i/>
          <w:iCs/>
          <w:sz w:val="24"/>
          <w:szCs w:val="24"/>
          <w:shd w:val="clear" w:color="auto" w:fill="FFFFFF"/>
        </w:rPr>
        <w:t>16</w:t>
      </w:r>
      <w:r w:rsidRPr="008F2DAA">
        <w:rPr>
          <w:rStyle w:val="normaltextrun"/>
          <w:rFonts w:cstheme="minorHAnsi"/>
          <w:sz w:val="24"/>
          <w:szCs w:val="24"/>
          <w:shd w:val="clear" w:color="auto" w:fill="FFFFFF"/>
        </w:rPr>
        <w:t>(1), p.41.</w:t>
      </w:r>
      <w:r w:rsidRPr="008F2DAA">
        <w:rPr>
          <w:rStyle w:val="eop"/>
          <w:rFonts w:cstheme="minorHAnsi"/>
          <w:sz w:val="24"/>
          <w:szCs w:val="24"/>
          <w:shd w:val="clear" w:color="auto" w:fill="FFFFFF"/>
        </w:rPr>
        <w:t> </w:t>
      </w:r>
    </w:p>
    <w:p w14:paraId="2623C97D" w14:textId="43E252CF"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Mitchell, H. and Aamodt, M.G., </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2005</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incidence of child abuse in serial killers. </w:t>
      </w:r>
      <w:r w:rsidRPr="008F2DAA">
        <w:rPr>
          <w:rFonts w:cstheme="minorHAnsi"/>
          <w:i/>
          <w:iCs/>
          <w:color w:val="000000" w:themeColor="text1"/>
          <w:sz w:val="24"/>
          <w:szCs w:val="24"/>
          <w:shd w:val="clear" w:color="auto" w:fill="FFFFFF"/>
        </w:rPr>
        <w:t>Journal of Police and Criminal Psychology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20</w:t>
      </w:r>
      <w:r w:rsidRPr="008F2DAA">
        <w:rPr>
          <w:rFonts w:cstheme="minorHAnsi"/>
          <w:color w:val="000000" w:themeColor="text1"/>
          <w:sz w:val="24"/>
          <w:szCs w:val="24"/>
          <w:shd w:val="clear" w:color="auto" w:fill="FFFFFF"/>
        </w:rPr>
        <w:t>(1), pp.40-47.</w:t>
      </w:r>
    </w:p>
    <w:p w14:paraId="45F58F03" w14:textId="54A7F029"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rPr>
        <w:t xml:space="preserve">Morgan, Shaw, Mailley, Channing, Sweiry,  Kruithof, Bloom,  Kent, Smith and Romaniuk , </w:t>
      </w:r>
      <w:r w:rsidR="00AC5BDC" w:rsidRPr="008F2DAA">
        <w:rPr>
          <w:rFonts w:cstheme="minorHAnsi"/>
          <w:color w:val="000000" w:themeColor="text1"/>
          <w:sz w:val="24"/>
          <w:szCs w:val="24"/>
        </w:rPr>
        <w:t>(</w:t>
      </w:r>
      <w:r w:rsidRPr="008F2DAA">
        <w:rPr>
          <w:rFonts w:cstheme="minorHAnsi"/>
          <w:color w:val="000000" w:themeColor="text1"/>
          <w:sz w:val="24"/>
          <w:szCs w:val="24"/>
        </w:rPr>
        <w:t>2020</w:t>
      </w:r>
      <w:r w:rsidR="00AC5BDC" w:rsidRPr="008F2DAA">
        <w:rPr>
          <w:rFonts w:cstheme="minorHAnsi"/>
          <w:color w:val="000000" w:themeColor="text1"/>
          <w:sz w:val="24"/>
          <w:szCs w:val="24"/>
        </w:rPr>
        <w:t xml:space="preserve"> )</w:t>
      </w:r>
      <w:r w:rsidRPr="008F2DAA">
        <w:rPr>
          <w:rFonts w:cstheme="minorHAnsi"/>
          <w:color w:val="000000" w:themeColor="text1"/>
          <w:sz w:val="24"/>
          <w:szCs w:val="24"/>
        </w:rPr>
        <w:t xml:space="preserve"> Trends and drivers of homicide research report 113. </w:t>
      </w:r>
    </w:p>
    <w:p w14:paraId="787C2E51" w14:textId="3BD096B2"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lastRenderedPageBreak/>
        <w:t>Newburn, T.</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2017</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Criminology. 3rd ed. London: Routledge.</w:t>
      </w:r>
    </w:p>
    <w:p w14:paraId="4F09DD86" w14:textId="46B6485D" w:rsidR="00F33140" w:rsidRPr="008F2DAA" w:rsidRDefault="00F33140" w:rsidP="008F2DAA">
      <w:pPr>
        <w:pStyle w:val="ListParagraph"/>
        <w:numPr>
          <w:ilvl w:val="0"/>
          <w:numId w:val="1"/>
        </w:numPr>
        <w:spacing w:line="360" w:lineRule="auto"/>
        <w:rPr>
          <w:rFonts w:cstheme="minorHAnsi"/>
          <w:sz w:val="24"/>
          <w:szCs w:val="24"/>
        </w:rPr>
      </w:pPr>
      <w:r w:rsidRPr="008F2DAA">
        <w:rPr>
          <w:rFonts w:cstheme="minorHAnsi"/>
          <w:sz w:val="24"/>
          <w:szCs w:val="24"/>
          <w:shd w:val="clear" w:color="auto" w:fill="FFFFFF"/>
        </w:rPr>
        <w:t>Newton, A., May, X., Eames, S. and Ahmad, M.</w:t>
      </w:r>
      <w:r w:rsidR="005C54F4" w:rsidRPr="008F2DAA">
        <w:rPr>
          <w:rFonts w:cstheme="minorHAnsi"/>
          <w:sz w:val="24"/>
          <w:szCs w:val="24"/>
          <w:shd w:val="clear" w:color="auto" w:fill="FFFFFF"/>
        </w:rPr>
        <w:t xml:space="preserve"> (</w:t>
      </w:r>
      <w:r w:rsidRPr="008F2DAA">
        <w:rPr>
          <w:rFonts w:cstheme="minorHAnsi"/>
          <w:sz w:val="24"/>
          <w:szCs w:val="24"/>
          <w:shd w:val="clear" w:color="auto" w:fill="FFFFFF"/>
        </w:rPr>
        <w:t>2019</w:t>
      </w:r>
      <w:r w:rsidR="005C54F4" w:rsidRPr="008F2DAA">
        <w:rPr>
          <w:rFonts w:cstheme="minorHAnsi"/>
          <w:sz w:val="24"/>
          <w:szCs w:val="24"/>
          <w:shd w:val="clear" w:color="auto" w:fill="FFFFFF"/>
        </w:rPr>
        <w:t>)</w:t>
      </w:r>
      <w:r w:rsidRPr="008F2DAA">
        <w:rPr>
          <w:rFonts w:cstheme="minorHAnsi"/>
          <w:sz w:val="24"/>
          <w:szCs w:val="24"/>
          <w:shd w:val="clear" w:color="auto" w:fill="FFFFFF"/>
        </w:rPr>
        <w:t xml:space="preserve"> Economic and social costs of reoffending: analytical report. </w:t>
      </w:r>
      <w:r w:rsidRPr="008F2DAA">
        <w:rPr>
          <w:rFonts w:cstheme="minorHAnsi"/>
          <w:i/>
          <w:iCs/>
          <w:sz w:val="24"/>
          <w:szCs w:val="24"/>
          <w:shd w:val="clear" w:color="auto" w:fill="FFFFFF"/>
        </w:rPr>
        <w:t>London: Ministry of Justice</w:t>
      </w:r>
      <w:r w:rsidRPr="008F2DAA">
        <w:rPr>
          <w:rFonts w:cstheme="minorHAnsi"/>
          <w:sz w:val="24"/>
          <w:szCs w:val="24"/>
          <w:shd w:val="clear" w:color="auto" w:fill="FFFFFF"/>
        </w:rPr>
        <w:t>.</w:t>
      </w:r>
    </w:p>
    <w:p w14:paraId="5A02F7D8" w14:textId="70FC2415" w:rsidR="00C702CB" w:rsidRPr="008F2DAA" w:rsidRDefault="00C702CB" w:rsidP="008F2DAA">
      <w:pPr>
        <w:pStyle w:val="ListParagraph"/>
        <w:numPr>
          <w:ilvl w:val="0"/>
          <w:numId w:val="1"/>
        </w:numPr>
        <w:spacing w:line="360" w:lineRule="auto"/>
        <w:rPr>
          <w:rFonts w:cstheme="minorHAnsi"/>
          <w:sz w:val="24"/>
          <w:szCs w:val="24"/>
        </w:rPr>
      </w:pPr>
      <w:r w:rsidRPr="008F2DAA">
        <w:rPr>
          <w:rFonts w:cstheme="minorHAnsi"/>
          <w:sz w:val="24"/>
          <w:szCs w:val="24"/>
        </w:rPr>
        <w:t>O'donoghue, T., 2006. Planning your qualitative research project: An introduction to interpretivist research in education. Routledge.</w:t>
      </w:r>
    </w:p>
    <w:p w14:paraId="140133D7" w14:textId="0458318C" w:rsidR="00C27B38" w:rsidRPr="008F2DAA" w:rsidRDefault="00C27B38" w:rsidP="008F2DAA">
      <w:pPr>
        <w:pStyle w:val="ListParagraph"/>
        <w:numPr>
          <w:ilvl w:val="0"/>
          <w:numId w:val="1"/>
        </w:numPr>
        <w:spacing w:line="360" w:lineRule="auto"/>
        <w:rPr>
          <w:rFonts w:cstheme="minorHAnsi"/>
          <w:sz w:val="24"/>
          <w:szCs w:val="24"/>
        </w:rPr>
      </w:pPr>
      <w:r w:rsidRPr="008F2DAA">
        <w:rPr>
          <w:rFonts w:cstheme="minorHAnsi"/>
          <w:sz w:val="24"/>
          <w:szCs w:val="24"/>
        </w:rPr>
        <w:t>Olsen, C. and St George, D.M.M., 2004. Cross-sectional study design and data analysis. College entrance examination board, 26(03), p.2006.</w:t>
      </w:r>
    </w:p>
    <w:p w14:paraId="48844083" w14:textId="5C06C1AF"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Payne, S.</w:t>
      </w:r>
      <w:r w:rsidR="005C54F4" w:rsidRPr="008F2DAA">
        <w:rPr>
          <w:rFonts w:cstheme="minorHAnsi"/>
          <w:sz w:val="24"/>
          <w:szCs w:val="24"/>
          <w:shd w:val="clear" w:color="auto" w:fill="FFFFFF"/>
        </w:rPr>
        <w:t xml:space="preserve"> (</w:t>
      </w:r>
      <w:r w:rsidRPr="008F2DAA">
        <w:rPr>
          <w:rFonts w:cstheme="minorHAnsi"/>
          <w:sz w:val="24"/>
          <w:szCs w:val="24"/>
          <w:shd w:val="clear" w:color="auto" w:fill="FFFFFF"/>
        </w:rPr>
        <w:t>2017</w:t>
      </w:r>
      <w:r w:rsidR="005C54F4" w:rsidRPr="008F2DAA">
        <w:rPr>
          <w:rFonts w:cstheme="minorHAnsi"/>
          <w:sz w:val="24"/>
          <w:szCs w:val="24"/>
          <w:shd w:val="clear" w:color="auto" w:fill="FFFFFF"/>
        </w:rPr>
        <w:t>)</w:t>
      </w:r>
      <w:r w:rsidRPr="008F2DAA">
        <w:rPr>
          <w:rFonts w:cstheme="minorHAnsi"/>
          <w:sz w:val="24"/>
          <w:szCs w:val="24"/>
          <w:shd w:val="clear" w:color="auto" w:fill="FFFFFF"/>
        </w:rPr>
        <w:t> </w:t>
      </w:r>
      <w:r w:rsidRPr="008F2DAA">
        <w:rPr>
          <w:rFonts w:cstheme="minorHAnsi"/>
          <w:i/>
          <w:iCs/>
          <w:sz w:val="24"/>
          <w:szCs w:val="24"/>
          <w:shd w:val="clear" w:color="auto" w:fill="FFFFFF"/>
        </w:rPr>
        <w:t>Wales Reducing Reoffending Strategy 2014 - 2016</w:t>
      </w:r>
      <w:r w:rsidRPr="008F2DAA">
        <w:rPr>
          <w:rFonts w:cstheme="minorHAnsi"/>
          <w:sz w:val="24"/>
          <w:szCs w:val="24"/>
          <w:shd w:val="clear" w:color="auto" w:fill="FFFFFF"/>
        </w:rPr>
        <w:t>. [online] Assets.publishing.service.gov.uk. Available at: &lt;https://assets.publishing.service.gov.uk/government/uploads/system/uploads/attachment_data/file/453579/Wales-Reducing-Reoffending-Strategy-_e_.pdf&gt; [Accessed 28 October 2021].</w:t>
      </w:r>
    </w:p>
    <w:p w14:paraId="0A4135E3" w14:textId="4C867D35" w:rsidR="001938F9" w:rsidRPr="008F2DAA" w:rsidRDefault="001938F9"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Potter, J. and Hepburn, A., 2005. Qualitative interviews in psychology: Problems and possibilities. Qualitative research in Psychology, 2(4), pp.281-307.</w:t>
      </w:r>
    </w:p>
    <w:p w14:paraId="14ABAB79" w14:textId="46B04E7A"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Style w:val="normaltextrun"/>
          <w:rFonts w:cstheme="minorHAnsi"/>
          <w:sz w:val="24"/>
          <w:szCs w:val="24"/>
          <w:shd w:val="clear" w:color="auto" w:fill="FFFFFF"/>
        </w:rPr>
        <w:t>Potrac, P., Jones, R.L. and Nelson, L.</w:t>
      </w:r>
      <w:r w:rsidR="005C54F4"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2014</w:t>
      </w:r>
      <w:r w:rsidR="005C54F4"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Interpretivism. In Research methods in sports coaching (pp. 31-41). Routledge.</w:t>
      </w:r>
      <w:r w:rsidRPr="008F2DAA">
        <w:rPr>
          <w:rStyle w:val="eop"/>
          <w:rFonts w:cstheme="minorHAnsi"/>
          <w:sz w:val="24"/>
          <w:szCs w:val="24"/>
          <w:shd w:val="clear" w:color="auto" w:fill="FFFFFF"/>
        </w:rPr>
        <w:t> </w:t>
      </w:r>
    </w:p>
    <w:p w14:paraId="18DDF82F" w14:textId="2E2BC8CA" w:rsidR="00F33140" w:rsidRPr="008F2DAA" w:rsidRDefault="00F33140" w:rsidP="008F2DAA">
      <w:pPr>
        <w:pStyle w:val="ListParagraph"/>
        <w:numPr>
          <w:ilvl w:val="0"/>
          <w:numId w:val="1"/>
        </w:numPr>
        <w:spacing w:line="360" w:lineRule="auto"/>
        <w:rPr>
          <w:rFonts w:cstheme="minorHAnsi"/>
          <w:sz w:val="24"/>
          <w:szCs w:val="24"/>
        </w:rPr>
      </w:pPr>
      <w:r w:rsidRPr="008F2DAA">
        <w:rPr>
          <w:rFonts w:cstheme="minorHAnsi"/>
          <w:sz w:val="24"/>
          <w:szCs w:val="24"/>
        </w:rPr>
        <w:t>Queirós, A., Faria, D. and Almeida, F.</w:t>
      </w:r>
      <w:r w:rsidR="005C54F4" w:rsidRPr="008F2DAA">
        <w:rPr>
          <w:rFonts w:cstheme="minorHAnsi"/>
          <w:sz w:val="24"/>
          <w:szCs w:val="24"/>
        </w:rPr>
        <w:t xml:space="preserve"> (</w:t>
      </w:r>
      <w:r w:rsidRPr="008F2DAA">
        <w:rPr>
          <w:rFonts w:cstheme="minorHAnsi"/>
          <w:sz w:val="24"/>
          <w:szCs w:val="24"/>
        </w:rPr>
        <w:t>2017</w:t>
      </w:r>
      <w:r w:rsidR="005C54F4" w:rsidRPr="008F2DAA">
        <w:rPr>
          <w:rFonts w:cstheme="minorHAnsi"/>
          <w:sz w:val="24"/>
          <w:szCs w:val="24"/>
        </w:rPr>
        <w:t>)</w:t>
      </w:r>
      <w:r w:rsidRPr="008F2DAA">
        <w:rPr>
          <w:rFonts w:cstheme="minorHAnsi"/>
          <w:sz w:val="24"/>
          <w:szCs w:val="24"/>
        </w:rPr>
        <w:t xml:space="preserve"> Strengths and limitations of qualitative and quantitative research methods. European Journal of Education Studies.</w:t>
      </w:r>
    </w:p>
    <w:p w14:paraId="60C2C951" w14:textId="1B608CC1" w:rsidR="00007BBC" w:rsidRPr="008F2DAA" w:rsidRDefault="00007BBC" w:rsidP="008F2DAA">
      <w:pPr>
        <w:pStyle w:val="ListParagraph"/>
        <w:numPr>
          <w:ilvl w:val="0"/>
          <w:numId w:val="1"/>
        </w:numPr>
        <w:spacing w:line="360" w:lineRule="auto"/>
        <w:rPr>
          <w:rFonts w:cstheme="minorHAnsi"/>
          <w:sz w:val="24"/>
          <w:szCs w:val="24"/>
        </w:rPr>
      </w:pPr>
      <w:r w:rsidRPr="008F2DAA">
        <w:rPr>
          <w:rFonts w:cstheme="minorHAnsi"/>
          <w:sz w:val="24"/>
          <w:szCs w:val="24"/>
        </w:rPr>
        <w:t>Regulation, P.</w:t>
      </w:r>
      <w:r w:rsidRPr="008F2DAA">
        <w:rPr>
          <w:rFonts w:cstheme="minorHAnsi"/>
          <w:sz w:val="24"/>
          <w:szCs w:val="24"/>
        </w:rPr>
        <w:t>(</w:t>
      </w:r>
      <w:r w:rsidRPr="008F2DAA">
        <w:rPr>
          <w:rFonts w:cstheme="minorHAnsi"/>
          <w:sz w:val="24"/>
          <w:szCs w:val="24"/>
        </w:rPr>
        <w:t>2018</w:t>
      </w:r>
      <w:r w:rsidRPr="008F2DAA">
        <w:rPr>
          <w:rFonts w:cstheme="minorHAnsi"/>
          <w:sz w:val="24"/>
          <w:szCs w:val="24"/>
        </w:rPr>
        <w:t>)</w:t>
      </w:r>
      <w:r w:rsidRPr="008F2DAA">
        <w:rPr>
          <w:rFonts w:cstheme="minorHAnsi"/>
          <w:sz w:val="24"/>
          <w:szCs w:val="24"/>
        </w:rPr>
        <w:t>. General data protection regulation. Intouch, 25.</w:t>
      </w:r>
    </w:p>
    <w:p w14:paraId="525174F2" w14:textId="1D0BFE22" w:rsidR="008737DB" w:rsidRPr="008F2DAA" w:rsidRDefault="008737DB" w:rsidP="008F2DAA">
      <w:pPr>
        <w:pStyle w:val="ListParagraph"/>
        <w:numPr>
          <w:ilvl w:val="0"/>
          <w:numId w:val="1"/>
        </w:numPr>
        <w:spacing w:line="360" w:lineRule="auto"/>
        <w:rPr>
          <w:rFonts w:cstheme="minorHAnsi"/>
          <w:sz w:val="24"/>
          <w:szCs w:val="24"/>
        </w:rPr>
      </w:pPr>
      <w:r w:rsidRPr="008F2DAA">
        <w:rPr>
          <w:rFonts w:cstheme="minorHAnsi"/>
          <w:sz w:val="24"/>
          <w:szCs w:val="24"/>
        </w:rPr>
        <w:t>Roberts, P. and Priest, H., 2006. Reliability and validity in research. Nursing standard, 20(44), pp.41-46.</w:t>
      </w:r>
    </w:p>
    <w:p w14:paraId="1686D188" w14:textId="1BB82040"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t xml:space="preserve">Rodway, C., Flynn, S., Swinson, N., Roscoe, A., Hunt, I.M., Windfuhr, K., Kapur, N., Appleby, L. and Shaw, J. </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2009</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Methods of homicide in England and Wales: a comparison by diagnostic group. </w:t>
      </w:r>
      <w:r w:rsidRPr="008F2DAA">
        <w:rPr>
          <w:rFonts w:cstheme="minorHAnsi"/>
          <w:i/>
          <w:iCs/>
          <w:color w:val="000000" w:themeColor="text1"/>
          <w:sz w:val="24"/>
          <w:szCs w:val="24"/>
          <w:shd w:val="clear" w:color="auto" w:fill="FFFFFF"/>
        </w:rPr>
        <w:t>The Journal of Forensic Psychiatry &amp; Psychology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20</w:t>
      </w:r>
      <w:r w:rsidRPr="008F2DAA">
        <w:rPr>
          <w:rFonts w:cstheme="minorHAnsi"/>
          <w:color w:val="000000" w:themeColor="text1"/>
          <w:sz w:val="24"/>
          <w:szCs w:val="24"/>
          <w:shd w:val="clear" w:color="auto" w:fill="FFFFFF"/>
        </w:rPr>
        <w:t>(2), pp.286-305.</w:t>
      </w:r>
    </w:p>
    <w:p w14:paraId="4D21198F" w14:textId="52D2056C"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rPr>
        <w:t>Rosewood, J. and Lo, R.</w:t>
      </w:r>
      <w:r w:rsidR="005C54F4" w:rsidRPr="008F2DAA">
        <w:rPr>
          <w:rFonts w:cstheme="minorHAnsi"/>
          <w:color w:val="000000" w:themeColor="text1"/>
          <w:sz w:val="24"/>
          <w:szCs w:val="24"/>
        </w:rPr>
        <w:t xml:space="preserve"> (</w:t>
      </w:r>
      <w:r w:rsidRPr="008F2DAA">
        <w:rPr>
          <w:rFonts w:cstheme="minorHAnsi"/>
          <w:color w:val="000000" w:themeColor="text1"/>
          <w:sz w:val="24"/>
          <w:szCs w:val="24"/>
        </w:rPr>
        <w:t>2019</w:t>
      </w:r>
      <w:r w:rsidR="005C54F4" w:rsidRPr="008F2DAA">
        <w:rPr>
          <w:rFonts w:cstheme="minorHAnsi"/>
          <w:color w:val="000000" w:themeColor="text1"/>
          <w:sz w:val="24"/>
          <w:szCs w:val="24"/>
        </w:rPr>
        <w:t>)</w:t>
      </w:r>
      <w:r w:rsidRPr="008F2DAA">
        <w:rPr>
          <w:rFonts w:cstheme="minorHAnsi"/>
          <w:color w:val="000000" w:themeColor="text1"/>
          <w:sz w:val="24"/>
          <w:szCs w:val="24"/>
        </w:rPr>
        <w:t xml:space="preserve"> The big book of serial killers. 1st ed. Sheridan Wyoming: LAK Publishing.</w:t>
      </w:r>
    </w:p>
    <w:p w14:paraId="09DE63E9" w14:textId="1E546796"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t xml:space="preserve">Santhanam, A., </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There’s a new global ranking of gun deaths. Here’s where the U.S. stands</w:t>
      </w:r>
      <w:r w:rsidRPr="008F2DAA">
        <w:rPr>
          <w:rFonts w:cstheme="minorHAnsi"/>
          <w:color w:val="000000" w:themeColor="text1"/>
          <w:sz w:val="24"/>
          <w:szCs w:val="24"/>
          <w:shd w:val="clear" w:color="auto" w:fill="FFFFFF"/>
        </w:rPr>
        <w:t>. [online] PBS NewsHour. Available at: &lt;https://www.pbs.org/newshour/health/theres-a-new-global-ranking-of-gun-deaths-heres-where-the-u-s-stands&gt; [Accessed 17 August 2021].</w:t>
      </w:r>
    </w:p>
    <w:p w14:paraId="33AB96C5" w14:textId="679FEC07"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Style w:val="normaltextrun"/>
          <w:rFonts w:cstheme="minorHAnsi"/>
          <w:sz w:val="24"/>
          <w:szCs w:val="24"/>
          <w:shd w:val="clear" w:color="auto" w:fill="FFFFFF"/>
        </w:rPr>
        <w:lastRenderedPageBreak/>
        <w:t>Setia, M.S.</w:t>
      </w:r>
      <w:r w:rsidR="00ED19F7"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2016</w:t>
      </w:r>
      <w:r w:rsidR="00ED19F7"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Methodology series module 3: Cross-sectional studies. </w:t>
      </w:r>
      <w:r w:rsidRPr="008F2DAA">
        <w:rPr>
          <w:rStyle w:val="normaltextrun"/>
          <w:rFonts w:cstheme="minorHAnsi"/>
          <w:i/>
          <w:iCs/>
          <w:sz w:val="24"/>
          <w:szCs w:val="24"/>
          <w:shd w:val="clear" w:color="auto" w:fill="FFFFFF"/>
        </w:rPr>
        <w:t>Indian journal of dermatology</w:t>
      </w:r>
      <w:r w:rsidRPr="008F2DAA">
        <w:rPr>
          <w:rStyle w:val="normaltextrun"/>
          <w:rFonts w:cstheme="minorHAnsi"/>
          <w:sz w:val="24"/>
          <w:szCs w:val="24"/>
          <w:shd w:val="clear" w:color="auto" w:fill="FFFFFF"/>
        </w:rPr>
        <w:t>, </w:t>
      </w:r>
      <w:r w:rsidRPr="008F2DAA">
        <w:rPr>
          <w:rStyle w:val="normaltextrun"/>
          <w:rFonts w:cstheme="minorHAnsi"/>
          <w:i/>
          <w:iCs/>
          <w:sz w:val="24"/>
          <w:szCs w:val="24"/>
          <w:shd w:val="clear" w:color="auto" w:fill="FFFFFF"/>
        </w:rPr>
        <w:t>61</w:t>
      </w:r>
      <w:r w:rsidRPr="008F2DAA">
        <w:rPr>
          <w:rStyle w:val="normaltextrun"/>
          <w:rFonts w:cstheme="minorHAnsi"/>
          <w:sz w:val="24"/>
          <w:szCs w:val="24"/>
          <w:shd w:val="clear" w:color="auto" w:fill="FFFFFF"/>
        </w:rPr>
        <w:t>(3), p.261.</w:t>
      </w:r>
    </w:p>
    <w:p w14:paraId="58C3D516" w14:textId="519926FA"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Sharma, M., </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development of serial killers: A grounded theory study.</w:t>
      </w:r>
    </w:p>
    <w:p w14:paraId="6BD29ECE" w14:textId="37E2AC8E"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Simon.</w:t>
      </w:r>
      <w:r w:rsidR="00ED19F7"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2015</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mass murderer history: Modern classifications, sociodemographic and psychopathological characteristics, suicidal dimensions, and media contagion of mass murders. </w:t>
      </w:r>
      <w:r w:rsidRPr="008F2DAA">
        <w:rPr>
          <w:rFonts w:cstheme="minorHAnsi"/>
          <w:i/>
          <w:iCs/>
          <w:color w:val="000000" w:themeColor="text1"/>
          <w:sz w:val="24"/>
          <w:szCs w:val="24"/>
          <w:shd w:val="clear" w:color="auto" w:fill="FFFFFF"/>
        </w:rPr>
        <w:t>Comprehensive psychiatry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56</w:t>
      </w:r>
      <w:r w:rsidRPr="008F2DAA">
        <w:rPr>
          <w:rFonts w:cstheme="minorHAnsi"/>
          <w:color w:val="000000" w:themeColor="text1"/>
          <w:sz w:val="24"/>
          <w:szCs w:val="24"/>
          <w:shd w:val="clear" w:color="auto" w:fill="FFFFFF"/>
        </w:rPr>
        <w:t>, pp.149-154.</w:t>
      </w:r>
    </w:p>
    <w:p w14:paraId="2836130E" w14:textId="20B25037" w:rsidR="00884084" w:rsidRPr="008F2DAA" w:rsidRDefault="00884084"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Snyder, H., </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2019</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Literature review as a research methodology: An overview and guidelines. Journal of business research, 104, pp.333-339.</w:t>
      </w:r>
    </w:p>
    <w:p w14:paraId="0A2341AC" w14:textId="76FEA7D0" w:rsidR="00F33140" w:rsidRPr="008F2DAA" w:rsidRDefault="00F33140" w:rsidP="008F2DAA">
      <w:pPr>
        <w:pStyle w:val="ListParagraph"/>
        <w:numPr>
          <w:ilvl w:val="0"/>
          <w:numId w:val="1"/>
        </w:numPr>
        <w:spacing w:line="360" w:lineRule="auto"/>
        <w:rPr>
          <w:rStyle w:val="eop"/>
          <w:rFonts w:cstheme="minorHAnsi"/>
          <w:sz w:val="24"/>
          <w:szCs w:val="24"/>
        </w:rPr>
      </w:pPr>
      <w:r w:rsidRPr="008F2DAA">
        <w:rPr>
          <w:rStyle w:val="eop"/>
          <w:rFonts w:cstheme="minorHAnsi"/>
          <w:sz w:val="24"/>
          <w:szCs w:val="24"/>
          <w:shd w:val="clear" w:color="auto" w:fill="FFFFFF"/>
        </w:rPr>
        <w:t>St. Pierre, E.A. and Jackson, A.Y.</w:t>
      </w:r>
      <w:r w:rsidR="00B75B3B" w:rsidRPr="008F2DAA">
        <w:rPr>
          <w:rStyle w:val="eop"/>
          <w:rFonts w:cstheme="minorHAnsi"/>
          <w:sz w:val="24"/>
          <w:szCs w:val="24"/>
          <w:shd w:val="clear" w:color="auto" w:fill="FFFFFF"/>
        </w:rPr>
        <w:t xml:space="preserve"> (</w:t>
      </w:r>
      <w:r w:rsidRPr="008F2DAA">
        <w:rPr>
          <w:rStyle w:val="eop"/>
          <w:rFonts w:cstheme="minorHAnsi"/>
          <w:sz w:val="24"/>
          <w:szCs w:val="24"/>
          <w:shd w:val="clear" w:color="auto" w:fill="FFFFFF"/>
        </w:rPr>
        <w:t>2014</w:t>
      </w:r>
      <w:r w:rsidR="00B75B3B" w:rsidRPr="008F2DAA">
        <w:rPr>
          <w:rStyle w:val="eop"/>
          <w:rFonts w:cstheme="minorHAnsi"/>
          <w:sz w:val="24"/>
          <w:szCs w:val="24"/>
          <w:shd w:val="clear" w:color="auto" w:fill="FFFFFF"/>
        </w:rPr>
        <w:t>)</w:t>
      </w:r>
      <w:r w:rsidRPr="008F2DAA">
        <w:rPr>
          <w:rStyle w:val="eop"/>
          <w:rFonts w:cstheme="minorHAnsi"/>
          <w:sz w:val="24"/>
          <w:szCs w:val="24"/>
          <w:shd w:val="clear" w:color="auto" w:fill="FFFFFF"/>
        </w:rPr>
        <w:t xml:space="preserve"> Qualitative data analysis after coding. </w:t>
      </w:r>
    </w:p>
    <w:p w14:paraId="600E05E0" w14:textId="6EF2A718" w:rsidR="00D46150" w:rsidRPr="008F2DAA" w:rsidRDefault="00D46150" w:rsidP="008F2DAA">
      <w:pPr>
        <w:pStyle w:val="ListParagraph"/>
        <w:numPr>
          <w:ilvl w:val="0"/>
          <w:numId w:val="1"/>
        </w:numPr>
        <w:spacing w:line="360" w:lineRule="auto"/>
        <w:rPr>
          <w:rFonts w:cstheme="minorHAnsi"/>
          <w:sz w:val="24"/>
          <w:szCs w:val="24"/>
        </w:rPr>
      </w:pPr>
      <w:r w:rsidRPr="008F2DAA">
        <w:rPr>
          <w:rFonts w:cstheme="minorHAnsi"/>
          <w:sz w:val="24"/>
          <w:szCs w:val="24"/>
        </w:rPr>
        <w:t xml:space="preserve">Stone, M.H., </w:t>
      </w:r>
      <w:r w:rsidR="00B75B3B" w:rsidRPr="008F2DAA">
        <w:rPr>
          <w:rFonts w:cstheme="minorHAnsi"/>
          <w:sz w:val="24"/>
          <w:szCs w:val="24"/>
        </w:rPr>
        <w:t>(</w:t>
      </w:r>
      <w:r w:rsidRPr="008F2DAA">
        <w:rPr>
          <w:rFonts w:cstheme="minorHAnsi"/>
          <w:sz w:val="24"/>
          <w:szCs w:val="24"/>
        </w:rPr>
        <w:t>2001</w:t>
      </w:r>
      <w:r w:rsidR="00B75B3B" w:rsidRPr="008F2DAA">
        <w:rPr>
          <w:rFonts w:cstheme="minorHAnsi"/>
          <w:sz w:val="24"/>
          <w:szCs w:val="24"/>
        </w:rPr>
        <w:t>)</w:t>
      </w:r>
      <w:r w:rsidRPr="008F2DAA">
        <w:rPr>
          <w:rFonts w:cstheme="minorHAnsi"/>
          <w:sz w:val="24"/>
          <w:szCs w:val="24"/>
        </w:rPr>
        <w:t xml:space="preserve"> Serial sexual homicide: Biological, psychological, and sociological aspects. Journal of personality disorders, 15(1), pp.1-18.</w:t>
      </w:r>
    </w:p>
    <w:p w14:paraId="27994664" w14:textId="089067F8"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Stripe, </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2020</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Homicide in England and Wales - Office for National Statistics</w:t>
      </w:r>
      <w:r w:rsidRPr="008F2DAA">
        <w:rPr>
          <w:rFonts w:cstheme="minorHAnsi"/>
          <w:color w:val="000000" w:themeColor="text1"/>
          <w:sz w:val="24"/>
          <w:szCs w:val="24"/>
          <w:shd w:val="clear" w:color="auto" w:fill="FFFFFF"/>
        </w:rPr>
        <w:t>. [online] Ons.gov.uk. Available at: &lt;https://www.ons.gov.uk/peoplepopulationandcommunity/crimeandjustice/articles/homicideinenglandandwales/yearendingmarch2020&gt; [Accessed 16 August 2021].</w:t>
      </w:r>
    </w:p>
    <w:p w14:paraId="26F15409" w14:textId="0A0EEBA4" w:rsidR="00B527A4" w:rsidRPr="008F2DAA" w:rsidRDefault="00B527A4"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Thomas, D.R., 2006. A general inductive approach for analyzing qualitative evaluation data. American journal of evaluation, 27(2), pp.237-246.</w:t>
      </w:r>
    </w:p>
    <w:p w14:paraId="3E2E1F74" w14:textId="448ECF1C"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United Nations, </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Global study on homicide</w:t>
      </w:r>
      <w:r w:rsidRPr="008F2DAA">
        <w:rPr>
          <w:rFonts w:cstheme="minorHAnsi"/>
          <w:color w:val="000000" w:themeColor="text1"/>
          <w:sz w:val="24"/>
          <w:szCs w:val="24"/>
          <w:shd w:val="clear" w:color="auto" w:fill="FFFFFF"/>
        </w:rPr>
        <w:t>. [online] United Nations : Office on Drugs and Crime. Available at: &lt;https://www.unodc.org/unodc/en/data-and-analysis/global-study-on-homicide.html&gt; [Accessed 16 August 2021].</w:t>
      </w:r>
    </w:p>
    <w:p w14:paraId="0A7976AB" w14:textId="35A80FB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Vienna </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2019</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World health statistics 2019: monitoring health for the SDGs, sustainable development goals</w:t>
      </w:r>
      <w:r w:rsidRPr="008F2DAA">
        <w:rPr>
          <w:rFonts w:cstheme="minorHAnsi"/>
          <w:color w:val="000000" w:themeColor="text1"/>
          <w:sz w:val="24"/>
          <w:szCs w:val="24"/>
          <w:shd w:val="clear" w:color="auto" w:fill="FFFFFF"/>
        </w:rPr>
        <w:t>. World Health Organization.</w:t>
      </w:r>
    </w:p>
    <w:p w14:paraId="0B6FA29F" w14:textId="36ADB5F0" w:rsidR="00B44823" w:rsidRPr="008F2DAA" w:rsidRDefault="00B44823"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Waclawski, E., 2012. How I use it: Survey monkey. Occupational Medicine, 62(6), pp.477-477.</w:t>
      </w:r>
    </w:p>
    <w:p w14:paraId="4DDBA291" w14:textId="7584C6DE" w:rsidR="00AC3526" w:rsidRPr="008F2DAA" w:rsidRDefault="00AC3526"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Wagner, D.</w:t>
      </w:r>
      <w:r w:rsidR="00B75B3B"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2020</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Epidemic of Madness: Killing the Community to Save It. Journal of Progressive Human Services, 31(3), pp.169-175.</w:t>
      </w:r>
    </w:p>
    <w:p w14:paraId="13A51970" w14:textId="7CD7EB1A" w:rsidR="00D4370D" w:rsidRPr="00632EC7" w:rsidRDefault="00F33140" w:rsidP="006F7FC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Zimbardo, P.G.</w:t>
      </w:r>
      <w:r w:rsidR="00B75B3B"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2004</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A situationist perspective on the psychology of evil: Understanding how good people are transformed into perpetrators. </w:t>
      </w:r>
      <w:r w:rsidRPr="008F2DAA">
        <w:rPr>
          <w:rFonts w:cstheme="minorHAnsi"/>
          <w:i/>
          <w:iCs/>
          <w:color w:val="000000" w:themeColor="text1"/>
          <w:sz w:val="24"/>
          <w:szCs w:val="24"/>
          <w:shd w:val="clear" w:color="auto" w:fill="FFFFFF"/>
        </w:rPr>
        <w:t>The social psychology of good and evil</w:t>
      </w:r>
      <w:r w:rsidRPr="008F2DAA">
        <w:rPr>
          <w:rFonts w:cstheme="minorHAnsi"/>
          <w:color w:val="000000" w:themeColor="text1"/>
          <w:sz w:val="24"/>
          <w:szCs w:val="24"/>
          <w:shd w:val="clear" w:color="auto" w:fill="FFFFFF"/>
        </w:rPr>
        <w:t>, pp.21-50.</w:t>
      </w:r>
    </w:p>
    <w:p w14:paraId="080CA4B6" w14:textId="53E18781" w:rsidR="00727270" w:rsidRPr="001B2FE5" w:rsidRDefault="00AF2699" w:rsidP="006F7FCA">
      <w:pPr>
        <w:pStyle w:val="Heading1"/>
        <w:spacing w:line="360" w:lineRule="auto"/>
        <w:rPr>
          <w:rFonts w:asciiTheme="minorHAnsi" w:hAnsiTheme="minorHAnsi" w:cstheme="minorHAnsi"/>
          <w:sz w:val="24"/>
          <w:szCs w:val="24"/>
        </w:rPr>
      </w:pPr>
      <w:bookmarkStart w:id="44" w:name="_Toc89363184"/>
      <w:r w:rsidRPr="001B2FE5">
        <w:rPr>
          <w:rFonts w:asciiTheme="minorHAnsi" w:hAnsiTheme="minorHAnsi" w:cstheme="minorHAnsi"/>
          <w:sz w:val="24"/>
          <w:szCs w:val="24"/>
        </w:rPr>
        <w:lastRenderedPageBreak/>
        <w:t>Appendix</w:t>
      </w:r>
      <w:bookmarkEnd w:id="44"/>
      <w:r w:rsidRPr="001B2FE5">
        <w:rPr>
          <w:rFonts w:asciiTheme="minorHAnsi" w:hAnsiTheme="minorHAnsi" w:cstheme="minorHAnsi"/>
          <w:sz w:val="24"/>
          <w:szCs w:val="24"/>
        </w:rPr>
        <w:t xml:space="preserve"> </w:t>
      </w:r>
    </w:p>
    <w:p w14:paraId="045A77D8" w14:textId="255EEA39" w:rsidR="00D4370D" w:rsidRPr="001B2FE5" w:rsidRDefault="00D4370D" w:rsidP="006F7FCA">
      <w:pPr>
        <w:pStyle w:val="Heading2"/>
        <w:spacing w:line="360" w:lineRule="auto"/>
        <w:rPr>
          <w:rFonts w:asciiTheme="minorHAnsi" w:hAnsiTheme="minorHAnsi" w:cstheme="minorHAnsi"/>
          <w:sz w:val="24"/>
          <w:szCs w:val="24"/>
        </w:rPr>
      </w:pPr>
      <w:bookmarkStart w:id="45" w:name="_Toc89363185"/>
      <w:r w:rsidRPr="001B2FE5">
        <w:rPr>
          <w:rFonts w:asciiTheme="minorHAnsi" w:hAnsiTheme="minorHAnsi" w:cstheme="minorHAnsi"/>
          <w:sz w:val="24"/>
          <w:szCs w:val="24"/>
        </w:rPr>
        <w:t>Respondent 1</w:t>
      </w:r>
      <w:bookmarkEnd w:id="45"/>
    </w:p>
    <w:p w14:paraId="47E30811" w14:textId="7599AED7" w:rsidR="002234A8" w:rsidRPr="001B2FE5" w:rsidRDefault="00D47C4C" w:rsidP="006F7FCA">
      <w:pPr>
        <w:spacing w:line="360" w:lineRule="auto"/>
        <w:rPr>
          <w:rFonts w:cstheme="minorHAnsi"/>
          <w:sz w:val="24"/>
          <w:szCs w:val="24"/>
        </w:rPr>
      </w:pPr>
      <w:r>
        <w:rPr>
          <w:rFonts w:cstheme="minorHAnsi"/>
          <w:sz w:val="24"/>
          <w:szCs w:val="24"/>
        </w:rPr>
        <w:t xml:space="preserve">Below are the evidence of questionnaires and interviews that </w:t>
      </w:r>
      <w:r w:rsidR="00DC6814">
        <w:rPr>
          <w:rFonts w:cstheme="minorHAnsi"/>
          <w:sz w:val="24"/>
          <w:szCs w:val="24"/>
        </w:rPr>
        <w:t xml:space="preserve">are verbatim to the original copies. </w:t>
      </w:r>
    </w:p>
    <w:p w14:paraId="5C31698C" w14:textId="40B5EF5E" w:rsidR="00AF2699" w:rsidRPr="001B2FE5" w:rsidRDefault="00D4370D" w:rsidP="006F7FCA">
      <w:pPr>
        <w:spacing w:line="360" w:lineRule="auto"/>
        <w:rPr>
          <w:rFonts w:cstheme="minorHAnsi"/>
          <w:sz w:val="24"/>
          <w:szCs w:val="24"/>
        </w:rPr>
      </w:pPr>
      <w:r w:rsidRPr="001B2FE5">
        <w:rPr>
          <w:rFonts w:cstheme="minorHAnsi"/>
          <w:noProof/>
          <w:sz w:val="24"/>
          <w:szCs w:val="24"/>
        </w:rPr>
        <w:drawing>
          <wp:anchor distT="0" distB="0" distL="114300" distR="114300" simplePos="0" relativeHeight="251631616" behindDoc="1" locked="0" layoutInCell="1" allowOverlap="1" wp14:anchorId="2774DB63" wp14:editId="66C97E2C">
            <wp:simplePos x="0" y="0"/>
            <wp:positionH relativeFrom="column">
              <wp:posOffset>-219075</wp:posOffset>
            </wp:positionH>
            <wp:positionV relativeFrom="paragraph">
              <wp:posOffset>238760</wp:posOffset>
            </wp:positionV>
            <wp:extent cx="5934075" cy="3411855"/>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412" t="14483" r="3944" b="7487"/>
                    <a:stretch/>
                  </pic:blipFill>
                  <pic:spPr bwMode="auto">
                    <a:xfrm>
                      <a:off x="0" y="0"/>
                      <a:ext cx="5934075" cy="3411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20E333" w14:textId="1EACD08D" w:rsidR="006E670E" w:rsidRPr="001B2FE5" w:rsidRDefault="00DF1243" w:rsidP="006F7FCA">
      <w:pPr>
        <w:spacing w:line="360" w:lineRule="auto"/>
        <w:rPr>
          <w:rFonts w:cstheme="minorHAnsi"/>
          <w:sz w:val="24"/>
          <w:szCs w:val="24"/>
        </w:rPr>
      </w:pPr>
      <w:r w:rsidRPr="001B2FE5">
        <w:rPr>
          <w:rFonts w:cstheme="minorHAnsi"/>
          <w:noProof/>
          <w:sz w:val="24"/>
          <w:szCs w:val="24"/>
        </w:rPr>
        <w:drawing>
          <wp:anchor distT="0" distB="0" distL="114300" distR="114300" simplePos="0" relativeHeight="251608064" behindDoc="0" locked="0" layoutInCell="1" allowOverlap="1" wp14:anchorId="269FCBAF" wp14:editId="0C4ACAEB">
            <wp:simplePos x="0" y="0"/>
            <wp:positionH relativeFrom="margin">
              <wp:posOffset>-221615</wp:posOffset>
            </wp:positionH>
            <wp:positionV relativeFrom="paragraph">
              <wp:posOffset>3443605</wp:posOffset>
            </wp:positionV>
            <wp:extent cx="6124575" cy="3481070"/>
            <wp:effectExtent l="0" t="0" r="952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249" t="13005" r="3945" b="9852"/>
                    <a:stretch/>
                  </pic:blipFill>
                  <pic:spPr bwMode="auto">
                    <a:xfrm>
                      <a:off x="0" y="0"/>
                      <a:ext cx="6124575" cy="3481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E21E5A" w14:textId="7C4DA485" w:rsidR="00983771" w:rsidRPr="001B2FE5" w:rsidRDefault="00983771" w:rsidP="006F7FCA">
      <w:pPr>
        <w:spacing w:line="360" w:lineRule="auto"/>
        <w:rPr>
          <w:rFonts w:cstheme="minorHAnsi"/>
          <w:sz w:val="24"/>
          <w:szCs w:val="24"/>
        </w:rPr>
      </w:pPr>
    </w:p>
    <w:p w14:paraId="0E40B252" w14:textId="36DA6203" w:rsidR="00983771" w:rsidRPr="001B2FE5" w:rsidRDefault="00983771" w:rsidP="006F7FCA">
      <w:pPr>
        <w:spacing w:line="360" w:lineRule="auto"/>
        <w:rPr>
          <w:rFonts w:cstheme="minorHAnsi"/>
          <w:sz w:val="24"/>
          <w:szCs w:val="24"/>
        </w:rPr>
      </w:pPr>
    </w:p>
    <w:p w14:paraId="6C72BBEA" w14:textId="77777777" w:rsidR="00983771" w:rsidRPr="001B2FE5" w:rsidRDefault="00983771" w:rsidP="006F7FCA">
      <w:pPr>
        <w:spacing w:line="360" w:lineRule="auto"/>
        <w:rPr>
          <w:rFonts w:cstheme="minorHAnsi"/>
          <w:sz w:val="24"/>
          <w:szCs w:val="24"/>
        </w:rPr>
      </w:pPr>
    </w:p>
    <w:p w14:paraId="7A40EB4C" w14:textId="7B1770D8" w:rsidR="00983771" w:rsidRPr="001B2FE5" w:rsidRDefault="00983771" w:rsidP="006F7FCA">
      <w:pPr>
        <w:spacing w:line="360" w:lineRule="auto"/>
        <w:rPr>
          <w:rFonts w:cstheme="minorHAnsi"/>
          <w:sz w:val="24"/>
          <w:szCs w:val="24"/>
        </w:rPr>
      </w:pPr>
    </w:p>
    <w:p w14:paraId="31351816" w14:textId="66914ACA" w:rsidR="00912FD5" w:rsidRPr="001B2FE5" w:rsidRDefault="00912FD5" w:rsidP="006F7FCA">
      <w:pPr>
        <w:spacing w:line="360" w:lineRule="auto"/>
        <w:rPr>
          <w:rFonts w:cstheme="minorHAnsi"/>
          <w:sz w:val="24"/>
          <w:szCs w:val="24"/>
        </w:rPr>
      </w:pPr>
    </w:p>
    <w:p w14:paraId="0FEDA8B7" w14:textId="41352FCC" w:rsidR="00912FD5" w:rsidRPr="001B2FE5" w:rsidRDefault="00912FD5" w:rsidP="006F7FCA">
      <w:pPr>
        <w:spacing w:line="360" w:lineRule="auto"/>
        <w:rPr>
          <w:rFonts w:cstheme="minorHAnsi"/>
          <w:sz w:val="24"/>
          <w:szCs w:val="24"/>
        </w:rPr>
      </w:pPr>
    </w:p>
    <w:p w14:paraId="3AB8026B" w14:textId="11899654" w:rsidR="00912FD5" w:rsidRPr="001B2FE5" w:rsidRDefault="00912FD5" w:rsidP="006F7FCA">
      <w:pPr>
        <w:spacing w:line="360" w:lineRule="auto"/>
        <w:rPr>
          <w:rFonts w:cstheme="minorHAnsi"/>
          <w:sz w:val="24"/>
          <w:szCs w:val="24"/>
        </w:rPr>
      </w:pPr>
    </w:p>
    <w:p w14:paraId="317EB445" w14:textId="799F0286" w:rsidR="00912FD5" w:rsidRPr="001B2FE5" w:rsidRDefault="00912FD5" w:rsidP="006F7FCA">
      <w:pPr>
        <w:spacing w:line="360" w:lineRule="auto"/>
        <w:rPr>
          <w:rFonts w:cstheme="minorHAnsi"/>
          <w:sz w:val="24"/>
          <w:szCs w:val="24"/>
        </w:rPr>
      </w:pPr>
    </w:p>
    <w:p w14:paraId="17AB137D" w14:textId="3BC479C7" w:rsidR="00912FD5" w:rsidRPr="001B2FE5" w:rsidRDefault="00912FD5" w:rsidP="006F7FCA">
      <w:pPr>
        <w:spacing w:line="360" w:lineRule="auto"/>
        <w:rPr>
          <w:rFonts w:cstheme="minorHAnsi"/>
          <w:sz w:val="24"/>
          <w:szCs w:val="24"/>
        </w:rPr>
      </w:pPr>
    </w:p>
    <w:p w14:paraId="1C8DC298" w14:textId="43769144" w:rsidR="00912FD5" w:rsidRPr="001B2FE5" w:rsidRDefault="00912FD5" w:rsidP="006F7FCA">
      <w:pPr>
        <w:spacing w:line="360" w:lineRule="auto"/>
        <w:rPr>
          <w:rFonts w:cstheme="minorHAnsi"/>
          <w:sz w:val="24"/>
          <w:szCs w:val="24"/>
        </w:rPr>
      </w:pPr>
    </w:p>
    <w:p w14:paraId="1DBF7AEF" w14:textId="77777777" w:rsidR="00652A18" w:rsidRPr="001B2FE5" w:rsidRDefault="00652A18" w:rsidP="006F7FCA">
      <w:pPr>
        <w:pStyle w:val="Heading2"/>
        <w:spacing w:line="360" w:lineRule="auto"/>
        <w:rPr>
          <w:rFonts w:asciiTheme="minorHAnsi" w:hAnsiTheme="minorHAnsi" w:cstheme="minorHAnsi"/>
          <w:sz w:val="24"/>
          <w:szCs w:val="24"/>
        </w:rPr>
      </w:pPr>
      <w:bookmarkStart w:id="46" w:name="_Toc89363186"/>
      <w:r w:rsidRPr="001B2FE5">
        <w:rPr>
          <w:rFonts w:asciiTheme="minorHAnsi" w:hAnsiTheme="minorHAnsi" w:cstheme="minorHAnsi"/>
          <w:sz w:val="24"/>
          <w:szCs w:val="24"/>
        </w:rPr>
        <w:t>Respondent 2</w:t>
      </w:r>
      <w:bookmarkEnd w:id="46"/>
    </w:p>
    <w:p w14:paraId="55DBF0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A16C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8D19A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C1899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6CEE2D7" w14:textId="77777777" w:rsidR="00652A18" w:rsidRPr="001B2FE5" w:rsidRDefault="00652A18" w:rsidP="006F7FCA">
      <w:pPr>
        <w:numPr>
          <w:ilvl w:val="0"/>
          <w:numId w:val="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59E1439F"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31EC0B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78A6D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49127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A165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w:t>
      </w:r>
    </w:p>
    <w:p w14:paraId="1DCDF2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DC23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857A9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1613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7F78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C1CFF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have been a police officer for 29 years</w:t>
      </w:r>
    </w:p>
    <w:p w14:paraId="6C53D7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8105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BB452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CEE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F9F66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11279F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176E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adverse childhood experiences relate to a high percentage of individuals who do not form these tendencies. This seems a very generic and naive view</w:t>
      </w:r>
    </w:p>
    <w:p w14:paraId="75E950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B35E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062DBE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FC75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73ADC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25B5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A moot point, society polices homicide through its moral code</w:t>
      </w:r>
    </w:p>
    <w:p w14:paraId="79BC72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867F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3BDCEC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257C50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392B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there is enough support, rehabilitation of offenders is a separate issue that can only be looked at on an individual basis, however the overarching principle is sound to prevent recidivision</w:t>
      </w:r>
    </w:p>
    <w:p w14:paraId="053D14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59EB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BB10C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45E1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5DDE61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509B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there is not enough mental health provision, I have many experiences through my police career</w:t>
      </w:r>
    </w:p>
    <w:p w14:paraId="2A5A7E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CB0D0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563B7B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F05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This is a societal issue, not governmental, governments are only in place for short periods and do not provide long term solutions, yes someone can be rehabilitated but this is not a question that can be answered in one sweeping statement, rehabilitation is an individual decision</w:t>
      </w:r>
    </w:p>
    <w:p w14:paraId="66BDF2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1468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9EAE5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60CB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3681F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89D5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an option in civilised society</w:t>
      </w:r>
    </w:p>
    <w:p w14:paraId="1ED792E9" w14:textId="77777777" w:rsidR="00652A18" w:rsidRPr="001B2FE5" w:rsidRDefault="00652A18" w:rsidP="006F7FCA">
      <w:pPr>
        <w:spacing w:line="360" w:lineRule="auto"/>
        <w:rPr>
          <w:rFonts w:cstheme="minorHAnsi"/>
          <w:sz w:val="24"/>
          <w:szCs w:val="24"/>
        </w:rPr>
      </w:pPr>
    </w:p>
    <w:p w14:paraId="4F2BC38B" w14:textId="77777777" w:rsidR="00652A18" w:rsidRPr="001B2FE5" w:rsidRDefault="00652A18" w:rsidP="006F7FCA">
      <w:pPr>
        <w:spacing w:line="360" w:lineRule="auto"/>
        <w:rPr>
          <w:rFonts w:cstheme="minorHAnsi"/>
          <w:sz w:val="24"/>
          <w:szCs w:val="24"/>
        </w:rPr>
      </w:pPr>
    </w:p>
    <w:p w14:paraId="5CF98F99" w14:textId="77777777" w:rsidR="00652A18" w:rsidRPr="001B2FE5" w:rsidRDefault="00652A18" w:rsidP="006F7FCA">
      <w:pPr>
        <w:pStyle w:val="Heading2"/>
        <w:spacing w:line="360" w:lineRule="auto"/>
        <w:rPr>
          <w:rFonts w:asciiTheme="minorHAnsi" w:hAnsiTheme="minorHAnsi" w:cstheme="minorHAnsi"/>
          <w:sz w:val="24"/>
          <w:szCs w:val="24"/>
        </w:rPr>
      </w:pPr>
      <w:bookmarkStart w:id="47" w:name="_Toc89363187"/>
      <w:r w:rsidRPr="001B2FE5">
        <w:rPr>
          <w:rFonts w:asciiTheme="minorHAnsi" w:hAnsiTheme="minorHAnsi" w:cstheme="minorHAnsi"/>
          <w:sz w:val="24"/>
          <w:szCs w:val="24"/>
        </w:rPr>
        <w:t>respondent 3</w:t>
      </w:r>
      <w:bookmarkEnd w:id="47"/>
      <w:r w:rsidRPr="001B2FE5">
        <w:rPr>
          <w:rFonts w:asciiTheme="minorHAnsi" w:hAnsiTheme="minorHAnsi" w:cstheme="minorHAnsi"/>
          <w:sz w:val="24"/>
          <w:szCs w:val="24"/>
        </w:rPr>
        <w:t xml:space="preserve"> </w:t>
      </w:r>
    </w:p>
    <w:p w14:paraId="6D06D432" w14:textId="77777777" w:rsidR="00652A18" w:rsidRPr="001B2FE5" w:rsidRDefault="00652A18" w:rsidP="006F7FCA">
      <w:pPr>
        <w:spacing w:line="360" w:lineRule="auto"/>
        <w:rPr>
          <w:rFonts w:cstheme="minorHAnsi"/>
          <w:sz w:val="24"/>
          <w:szCs w:val="24"/>
        </w:rPr>
      </w:pPr>
    </w:p>
    <w:p w14:paraId="3A0766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8F0F2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88C5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0022F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E863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2432E0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E1AF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31B6D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3598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3933AA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2DE7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empathy &amp; early behaviour issues linked to neglect/abuse</w:t>
      </w:r>
    </w:p>
    <w:p w14:paraId="1205BB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FB1A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C2153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7B3C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3C794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9E8E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joined South Wales Police in 2013 and have dealt with youth crime every since. I have seen young children grow up in dysfunctional households which has had a negative impact on them</w:t>
      </w:r>
    </w:p>
    <w:p w14:paraId="0FCCC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F815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714DE6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9194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6FF4E2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B2EB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0AFD9C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6C51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5C8BDB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7A35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759FD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4C6C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8F5DE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6742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371F7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333A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2653B1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C0AA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think there is due to lack of funding. Yes</w:t>
      </w:r>
    </w:p>
    <w:p w14:paraId="4151D9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1BD1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240F6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307B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5BEBB5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A744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believe that there is enough support for mental health issues. It is improving but there needs to be a lot more funding, especially into prevention &amp; early intervention – such as resolving a mental health disorder at a young age. The police deal with a very high amount of mental health calls because there are not enough ambulances to attend in the first instance.</w:t>
      </w:r>
    </w:p>
    <w:p w14:paraId="37F47D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7389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206575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015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6E42B1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They are not tackling it effectively. It boils down to funding again. I believe that it depends on the circumstances, it would be good for them to repay their debt to society by working and being productive than letting them sit in a cell using up taxpayers money. However the risk needs to be seriously weighed up. Petty criminals should but the majority of violent criminals shouldn’t.</w:t>
      </w:r>
    </w:p>
    <w:p w14:paraId="0FAA5C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BDEC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22B1E4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362C9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85974AC" w14:textId="77777777" w:rsidR="00652A18" w:rsidRPr="001B2FE5" w:rsidRDefault="00652A18" w:rsidP="006F7FCA">
      <w:pPr>
        <w:shd w:val="clear" w:color="auto" w:fill="FFFFFF"/>
        <w:spacing w:line="360" w:lineRule="auto"/>
        <w:rPr>
          <w:rFonts w:eastAsia="Times New Roman" w:cstheme="minorHAnsi"/>
          <w:color w:val="333E48"/>
          <w:sz w:val="24"/>
          <w:szCs w:val="24"/>
          <w:lang w:eastAsia="en-GB"/>
        </w:rPr>
      </w:pPr>
    </w:p>
    <w:p w14:paraId="0ADDBFD5" w14:textId="77777777" w:rsidR="00652A18" w:rsidRPr="001B2FE5" w:rsidRDefault="00652A18" w:rsidP="006F7FCA">
      <w:pPr>
        <w:shd w:val="clear" w:color="auto" w:fill="FFFFFF"/>
        <w:spacing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it should be in place for the most serious Rape &amp; murder cases where the evidence is overwhelming</w:t>
      </w:r>
    </w:p>
    <w:p w14:paraId="7814FD9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48" w:name="_Toc89363188"/>
      <w:r w:rsidRPr="001B2FE5">
        <w:rPr>
          <w:rFonts w:asciiTheme="minorHAnsi" w:eastAsia="Times New Roman" w:hAnsiTheme="minorHAnsi" w:cstheme="minorHAnsi"/>
          <w:sz w:val="24"/>
          <w:szCs w:val="24"/>
          <w:lang w:eastAsia="en-GB"/>
        </w:rPr>
        <w:t>Respondent 4</w:t>
      </w:r>
      <w:bookmarkEnd w:id="48"/>
      <w:r w:rsidRPr="001B2FE5">
        <w:rPr>
          <w:rFonts w:asciiTheme="minorHAnsi" w:eastAsia="Times New Roman" w:hAnsiTheme="minorHAnsi" w:cstheme="minorHAnsi"/>
          <w:sz w:val="24"/>
          <w:szCs w:val="24"/>
          <w:lang w:eastAsia="en-GB"/>
        </w:rPr>
        <w:t xml:space="preserve"> </w:t>
      </w:r>
    </w:p>
    <w:p w14:paraId="585127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691D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8F6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9065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88CEB4A" w14:textId="77777777" w:rsidR="00652A18" w:rsidRPr="001B2FE5" w:rsidRDefault="00652A18" w:rsidP="006F7FCA">
      <w:pPr>
        <w:numPr>
          <w:ilvl w:val="0"/>
          <w:numId w:val="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12B3533" w14:textId="77777777" w:rsidR="00652A18" w:rsidRPr="001B2FE5" w:rsidRDefault="00652A18" w:rsidP="006F7FCA">
      <w:pPr>
        <w:numPr>
          <w:ilvl w:val="0"/>
          <w:numId w:val="8"/>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41A4AB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5A4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4426A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FA03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C561A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3F6A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Hurting animals.</w:t>
      </w:r>
    </w:p>
    <w:p w14:paraId="51EAAF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673B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A5C59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EA84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6EB91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444B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051116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9B5A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1EA84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E4A4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1A85A0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6194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1866B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D0A61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B81D1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6107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B71AB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C0EA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DE8E5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C8EA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8EBF9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DBEE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735B0A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B3D5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C09B1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FD8B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4BE16D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2286B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03C0D7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0644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Societies attitude to mental health has thankfully shifted in the last decade. Friends that have recently had mental health problems such as bipolar disorder have been given much more support. This is the case from the man on the street to their employer</w:t>
      </w:r>
    </w:p>
    <w:p w14:paraId="43880A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4D8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02378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DE2E6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15A829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195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 have to believe that…as the alternative is unspeakable in this country. The tories are carrying on the tradition of buzz words for rehabilitation. I don’t think anything has changed in decades</w:t>
      </w:r>
    </w:p>
    <w:p w14:paraId="27EAAA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8FB9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4C091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8C4A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3027F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DDD3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Absolutely wrong. Society has moved on from eye for an eye biblical justice. We are supposed to be a civilised society and that completely goes against this</w:t>
      </w:r>
    </w:p>
    <w:p w14:paraId="760F7907" w14:textId="77777777" w:rsidR="00652A18" w:rsidRPr="001B2FE5" w:rsidRDefault="00652A18" w:rsidP="006F7FCA">
      <w:pPr>
        <w:pStyle w:val="Heading2"/>
        <w:spacing w:line="360" w:lineRule="auto"/>
        <w:rPr>
          <w:rFonts w:asciiTheme="minorHAnsi" w:hAnsiTheme="minorHAnsi" w:cstheme="minorHAnsi"/>
          <w:sz w:val="24"/>
          <w:szCs w:val="24"/>
        </w:rPr>
      </w:pPr>
      <w:bookmarkStart w:id="49" w:name="_Toc89363189"/>
      <w:r w:rsidRPr="001B2FE5">
        <w:rPr>
          <w:rFonts w:asciiTheme="minorHAnsi" w:hAnsiTheme="minorHAnsi" w:cstheme="minorHAnsi"/>
          <w:sz w:val="24"/>
          <w:szCs w:val="24"/>
        </w:rPr>
        <w:t>Respondent 5</w:t>
      </w:r>
      <w:bookmarkEnd w:id="49"/>
      <w:r w:rsidRPr="001B2FE5">
        <w:rPr>
          <w:rFonts w:asciiTheme="minorHAnsi" w:hAnsiTheme="minorHAnsi" w:cstheme="minorHAnsi"/>
          <w:sz w:val="24"/>
          <w:szCs w:val="24"/>
        </w:rPr>
        <w:t xml:space="preserve"> </w:t>
      </w:r>
    </w:p>
    <w:p w14:paraId="4AA2FD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D776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09DA73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8433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6C1E388" w14:textId="77777777" w:rsidR="00652A18" w:rsidRPr="001B2FE5" w:rsidRDefault="00652A18" w:rsidP="006F7FCA">
      <w:pPr>
        <w:numPr>
          <w:ilvl w:val="0"/>
          <w:numId w:val="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274294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3F20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0C68F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6B9D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78EA9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0AB2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idea</w:t>
      </w:r>
    </w:p>
    <w:p w14:paraId="307B42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B556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EB4B1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76E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3643B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B47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Significant experience</w:t>
      </w:r>
    </w:p>
    <w:p w14:paraId="0E0708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E3FE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4BB3F7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1CD7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78AD9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identifying/preventing those who may or have homicidal tendencies ?</w:t>
      </w:r>
    </w:p>
    <w:p w14:paraId="64B93D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7388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8496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E477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EC259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F480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EFEFF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A0DF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Will need to know more information to make give valued input</w:t>
      </w:r>
    </w:p>
    <w:p w14:paraId="719DF96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7649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8E7CB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F7E3D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390F65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A6ED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Would be guessing so that isn't helpful for you</w:t>
      </w:r>
    </w:p>
    <w:p w14:paraId="04F779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099E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D0998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22D1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76D0C3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D811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there is enough support available for Mental Health. However, it is the type of support that is available that I see as the major area needing to change. There is now enough evidence to warrant new initiatives that expand from traditional mental health services offered.</w:t>
      </w:r>
    </w:p>
    <w:p w14:paraId="1931DE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3907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BEF81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5276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C9DAE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4E27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Yes people have the capacity to be rehabilitated. There are many factors that contribute to how this is applied practically though.</w:t>
      </w:r>
    </w:p>
    <w:p w14:paraId="3953F7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398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6C37A3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937D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0E4D56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7EF9A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Against it</w:t>
      </w:r>
    </w:p>
    <w:p w14:paraId="4E1147AA"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7F7254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0" w:name="_Toc89363190"/>
      <w:r w:rsidRPr="001B2FE5">
        <w:rPr>
          <w:rFonts w:asciiTheme="minorHAnsi" w:eastAsia="Times New Roman" w:hAnsiTheme="minorHAnsi" w:cstheme="minorHAnsi"/>
          <w:sz w:val="24"/>
          <w:szCs w:val="24"/>
          <w:lang w:eastAsia="en-GB"/>
        </w:rPr>
        <w:t>Respondent 6</w:t>
      </w:r>
      <w:bookmarkEnd w:id="50"/>
      <w:r w:rsidRPr="001B2FE5">
        <w:rPr>
          <w:rFonts w:asciiTheme="minorHAnsi" w:eastAsia="Times New Roman" w:hAnsiTheme="minorHAnsi" w:cstheme="minorHAnsi"/>
          <w:sz w:val="24"/>
          <w:szCs w:val="24"/>
          <w:lang w:eastAsia="en-GB"/>
        </w:rPr>
        <w:t xml:space="preserve"> </w:t>
      </w:r>
    </w:p>
    <w:p w14:paraId="2F5D79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1458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78B3E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EB8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826E7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8522EF" w14:textId="77777777" w:rsidR="00652A18" w:rsidRPr="001B2FE5" w:rsidRDefault="00652A18" w:rsidP="006F7FCA">
      <w:pPr>
        <w:numPr>
          <w:ilvl w:val="0"/>
          <w:numId w:val="1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299A05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C2FE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7B033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BC0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0F78F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50AF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 mental illness, learning disabilities</w:t>
      </w:r>
    </w:p>
    <w:p w14:paraId="26761D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6112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31E86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0C56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5560A8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30E5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Write about it as a journalist</w:t>
      </w:r>
    </w:p>
    <w:p w14:paraId="06EDAD3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1BD2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15635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440F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Do you believe the study of Adverse Childhood Experiences could help in identifying/preventing those who may or have homicidal tendencies ?</w:t>
      </w:r>
    </w:p>
    <w:p w14:paraId="7503C1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184F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BA8C0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45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ACDA5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4E0C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3546F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528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1E8803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F53E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56224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10DB16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155CB7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F7C0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and yes, rehab should be given priority</w:t>
      </w:r>
    </w:p>
    <w:p w14:paraId="5B9EE2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6A09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3FDE4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6E435B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0888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477683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AC79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BBE8F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9208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754D47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CF11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on the first question. Yes people can be rehabilitated but only with the correct support</w:t>
      </w:r>
    </w:p>
    <w:p w14:paraId="12E6A5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64C5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Q9</w:t>
      </w:r>
    </w:p>
    <w:p w14:paraId="7606F6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339F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B6798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057BD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wrong.</w:t>
      </w:r>
    </w:p>
    <w:p w14:paraId="20FB42C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1" w:name="_Toc89363191"/>
      <w:r w:rsidRPr="001B2FE5">
        <w:rPr>
          <w:rFonts w:asciiTheme="minorHAnsi" w:eastAsia="Times New Roman" w:hAnsiTheme="minorHAnsi" w:cstheme="minorHAnsi"/>
          <w:sz w:val="24"/>
          <w:szCs w:val="24"/>
          <w:lang w:eastAsia="en-GB"/>
        </w:rPr>
        <w:t>Respondent 7</w:t>
      </w:r>
      <w:bookmarkEnd w:id="51"/>
      <w:r w:rsidRPr="001B2FE5">
        <w:rPr>
          <w:rFonts w:asciiTheme="minorHAnsi" w:eastAsia="Times New Roman" w:hAnsiTheme="minorHAnsi" w:cstheme="minorHAnsi"/>
          <w:sz w:val="24"/>
          <w:szCs w:val="24"/>
          <w:lang w:eastAsia="en-GB"/>
        </w:rPr>
        <w:t xml:space="preserve"> </w:t>
      </w:r>
    </w:p>
    <w:p w14:paraId="623EB8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36BE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E3969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8900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1E89059" w14:textId="77777777" w:rsidR="00652A18" w:rsidRPr="001B2FE5" w:rsidRDefault="00652A18" w:rsidP="006F7FCA">
      <w:pPr>
        <w:numPr>
          <w:ilvl w:val="0"/>
          <w:numId w:val="1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1F68A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3DD7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61721B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97BA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4DC94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3064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 mental illness, learning disabilities</w:t>
      </w:r>
    </w:p>
    <w:p w14:paraId="447EB3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C4FA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EC7BC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890E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810C0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C6F7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Write about it as a journalist</w:t>
      </w:r>
    </w:p>
    <w:p w14:paraId="6D075A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33C9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3C19D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B5BD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482EE3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CDB3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736DF4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4109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60DDF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4BE0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2EA75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B027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BE5CE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219B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65E5E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5435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28D54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39C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and yes, rehab should be given priority</w:t>
      </w:r>
    </w:p>
    <w:p w14:paraId="30F371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2D9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93E53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15123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4E697A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8811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2090C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3BDE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3DB39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3B4C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9E0B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6B65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on the first question. Yes people can be rehabilitated but only with the correct support</w:t>
      </w:r>
    </w:p>
    <w:p w14:paraId="3F20CD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68C8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6D4DB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FBD6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E6AAD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611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wrong.</w:t>
      </w:r>
    </w:p>
    <w:p w14:paraId="0121B08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47EF076"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2" w:name="_Toc89363192"/>
      <w:r w:rsidRPr="001B2FE5">
        <w:rPr>
          <w:rFonts w:asciiTheme="minorHAnsi" w:eastAsia="Times New Roman" w:hAnsiTheme="minorHAnsi" w:cstheme="minorHAnsi"/>
          <w:sz w:val="24"/>
          <w:szCs w:val="24"/>
          <w:lang w:eastAsia="en-GB"/>
        </w:rPr>
        <w:t>Respondent 8</w:t>
      </w:r>
      <w:bookmarkEnd w:id="52"/>
      <w:r w:rsidRPr="001B2FE5">
        <w:rPr>
          <w:rFonts w:asciiTheme="minorHAnsi" w:eastAsia="Times New Roman" w:hAnsiTheme="minorHAnsi" w:cstheme="minorHAnsi"/>
          <w:sz w:val="24"/>
          <w:szCs w:val="24"/>
          <w:lang w:eastAsia="en-GB"/>
        </w:rPr>
        <w:t xml:space="preserve"> </w:t>
      </w:r>
    </w:p>
    <w:p w14:paraId="14DB8D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C3C0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01ABEF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167E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61094C8" w14:textId="77777777" w:rsidR="00652A18" w:rsidRPr="001B2FE5" w:rsidRDefault="00652A18" w:rsidP="006F7FCA">
      <w:pPr>
        <w:numPr>
          <w:ilvl w:val="0"/>
          <w:numId w:val="12"/>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528941A" w14:textId="77777777" w:rsidR="00652A18" w:rsidRPr="001B2FE5" w:rsidRDefault="00652A18" w:rsidP="006F7FCA">
      <w:pPr>
        <w:numPr>
          <w:ilvl w:val="0"/>
          <w:numId w:val="1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00C65B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C23D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AAE5D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4965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0B5FB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892E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Violence towards peers, siblings, pets</w:t>
      </w:r>
    </w:p>
    <w:p w14:paraId="79DC08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3D4F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0317A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25A98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20E4C2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FF21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Working with children exploited by gangs, involved in dealing, violence, tarfficking</w:t>
      </w:r>
    </w:p>
    <w:p w14:paraId="10B9B1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CF9C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DA9AF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B1E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18791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DF2B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49825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D65F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sure</w:t>
      </w:r>
    </w:p>
    <w:p w14:paraId="0A1C6C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8ABB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08389E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2473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Is there enough support given to prevent homicide ?</w:t>
      </w:r>
    </w:p>
    <w:p w14:paraId="346F02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B69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sure, probably not as I have no previous experience of this in 12 years of practice</w:t>
      </w:r>
    </w:p>
    <w:p w14:paraId="73CE34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B499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3629D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3808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5A080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760E8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Support is lacking and yes I do believe rehab should be a priority</w:t>
      </w:r>
    </w:p>
    <w:p w14:paraId="0117E6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FA2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3C8A9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2794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2D8BE9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8DB9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long waiting lists, lack of adequate services and lack of communication between agencies to </w:t>
      </w:r>
    </w:p>
    <w:p w14:paraId="3715F7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 vulnerable people</w:t>
      </w:r>
    </w:p>
    <w:p w14:paraId="60CC75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B36A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40BCC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C1D6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2E537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1125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Specialist teams affiliated to youth crime are overstretched and under resourced. I think it depends on </w:t>
      </w:r>
    </w:p>
    <w:p w14:paraId="30C7A8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 individual as to whether they can be rehabilitated</w:t>
      </w:r>
    </w:p>
    <w:p w14:paraId="768917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4763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1BF6F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31AF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533C2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ACB7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Pointless</w:t>
      </w:r>
    </w:p>
    <w:p w14:paraId="25FB0A3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2AC4B368"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3" w:name="_Toc89363193"/>
      <w:r w:rsidRPr="001B2FE5">
        <w:rPr>
          <w:rFonts w:asciiTheme="minorHAnsi" w:eastAsia="Times New Roman" w:hAnsiTheme="minorHAnsi" w:cstheme="minorHAnsi"/>
          <w:sz w:val="24"/>
          <w:szCs w:val="24"/>
          <w:lang w:eastAsia="en-GB"/>
        </w:rPr>
        <w:t>Respondent 9</w:t>
      </w:r>
      <w:bookmarkEnd w:id="53"/>
      <w:r w:rsidRPr="001B2FE5">
        <w:rPr>
          <w:rFonts w:asciiTheme="minorHAnsi" w:eastAsia="Times New Roman" w:hAnsiTheme="minorHAnsi" w:cstheme="minorHAnsi"/>
          <w:sz w:val="24"/>
          <w:szCs w:val="24"/>
          <w:lang w:eastAsia="en-GB"/>
        </w:rPr>
        <w:t xml:space="preserve"> </w:t>
      </w:r>
    </w:p>
    <w:p w14:paraId="572370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5934E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7F3980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F4D3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5A59C5EC" w14:textId="77777777" w:rsidR="00652A18" w:rsidRPr="001B2FE5" w:rsidRDefault="00652A18" w:rsidP="006F7FCA">
      <w:pPr>
        <w:numPr>
          <w:ilvl w:val="0"/>
          <w:numId w:val="13"/>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410ACF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6DA14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74882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C202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44E87D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1978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Fascination with death of people/ animals.</w:t>
      </w:r>
    </w:p>
    <w:p w14:paraId="3A3D5DE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47D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316CE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A9F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B9683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48B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196164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4A2F7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10B78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1D1D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7F170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146CBF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E9B0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familiar with the study</w:t>
      </w:r>
    </w:p>
    <w:p w14:paraId="622174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7D44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38B901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746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91639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98E7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8EA39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B4DF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1DE9B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F579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B44F7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DCBA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not enough, yes. Look at redemption coffee from hmp The Mount</w:t>
      </w:r>
    </w:p>
    <w:p w14:paraId="41E8A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5E1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7A7B4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B259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101B49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1DEE7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7331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there is not enough for any age.</w:t>
      </w:r>
    </w:p>
    <w:p w14:paraId="614B72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784D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0459D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AF9D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213C5F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164E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As it is seemingly not affecting government persons they w be ont make it a priority. Murder is an act of intent. What the circumstance of that is who knows</w:t>
      </w:r>
    </w:p>
    <w:p w14:paraId="06CDB4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9A26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60B361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B8C0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36B3A9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737B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If proven guilty 100% yes. (Sarah Everad bastard murderer),</w:t>
      </w:r>
    </w:p>
    <w:p w14:paraId="5A50910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FD979A3"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4" w:name="_Toc89363194"/>
      <w:r w:rsidRPr="001B2FE5">
        <w:rPr>
          <w:rFonts w:asciiTheme="minorHAnsi" w:eastAsia="Times New Roman" w:hAnsiTheme="minorHAnsi" w:cstheme="minorHAnsi"/>
          <w:sz w:val="24"/>
          <w:szCs w:val="24"/>
          <w:lang w:eastAsia="en-GB"/>
        </w:rPr>
        <w:lastRenderedPageBreak/>
        <w:t>Respondent 10</w:t>
      </w:r>
      <w:bookmarkEnd w:id="54"/>
    </w:p>
    <w:p w14:paraId="351C3A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0AB8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1616B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6A54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73D8239" w14:textId="77777777" w:rsidR="00652A18" w:rsidRPr="001B2FE5" w:rsidRDefault="00652A18" w:rsidP="006F7FCA">
      <w:pPr>
        <w:numPr>
          <w:ilvl w:val="0"/>
          <w:numId w:val="1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DB9A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5A43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7FCE9D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87FC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5FED2F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Killing an animal</w:t>
      </w:r>
    </w:p>
    <w:p w14:paraId="295686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6D00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2BAD14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0943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07A2E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5756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73909B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A140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7E3AA6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B0606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2127F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B017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Don’t know. I expect not.</w:t>
      </w:r>
    </w:p>
    <w:p w14:paraId="1F86D4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A266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B5097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C68A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4C3CD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C16D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Clearly not.</w:t>
      </w:r>
    </w:p>
    <w:p w14:paraId="45A0E8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03F3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37A16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A65D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77639A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1A8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doubt there is enough support. My personal feeling is that rehabilitation should be a top priority.</w:t>
      </w:r>
    </w:p>
    <w:p w14:paraId="6C8E68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4A91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DB7B1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3343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48AC6A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6D6D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have no experience of serious mental health incidents but I’m conscious that mental health is an increasingly visible topic of conversation which I feel society is becoming more understanding of</w:t>
      </w:r>
    </w:p>
    <w:p w14:paraId="15FDA7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09E5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9B3C6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E3C9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DB3CF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27F2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feel that enough is being done to tackle gang violence. I believe someone can be rehabilitated after committing murder</w:t>
      </w:r>
    </w:p>
    <w:p w14:paraId="359EDA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2471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31C3E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62A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04DF1E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90EC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Strongly opposed to capital punishment</w:t>
      </w:r>
    </w:p>
    <w:p w14:paraId="18CA2C26"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F0C63A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958D4B1"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5" w:name="_Toc89363195"/>
      <w:r w:rsidRPr="001B2FE5">
        <w:rPr>
          <w:rFonts w:asciiTheme="minorHAnsi" w:eastAsia="Times New Roman" w:hAnsiTheme="minorHAnsi" w:cstheme="minorHAnsi"/>
          <w:sz w:val="24"/>
          <w:szCs w:val="24"/>
          <w:lang w:eastAsia="en-GB"/>
        </w:rPr>
        <w:lastRenderedPageBreak/>
        <w:t>Respondent 11</w:t>
      </w:r>
      <w:bookmarkEnd w:id="55"/>
    </w:p>
    <w:p w14:paraId="1FE452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4D68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5AE9E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FB41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0130D39" w14:textId="77777777" w:rsidR="00652A18" w:rsidRPr="001B2FE5" w:rsidRDefault="00652A18" w:rsidP="006F7FCA">
      <w:pPr>
        <w:numPr>
          <w:ilvl w:val="0"/>
          <w:numId w:val="15"/>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45EEF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8D6C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87E24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39A9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130A4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2966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Animal cruelty, violence in the home. Starting fires?</w:t>
      </w:r>
    </w:p>
    <w:p w14:paraId="593F89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939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9EBEB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B33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04F61B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82EB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Quite a lot. I work with 11-17 year olds and are at risk of criminal exploitation.</w:t>
      </w:r>
    </w:p>
    <w:p w14:paraId="698928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F061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9C60C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E8B8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40D33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972FA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0D91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2863B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A51E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3978F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6026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BB2E8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913F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but we are getting better.</w:t>
      </w:r>
    </w:p>
    <w:p w14:paraId="344EFA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DA09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Q6</w:t>
      </w:r>
    </w:p>
    <w:p w14:paraId="4BA867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8DD5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A35DC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F47DE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205D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BA401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CD4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7E968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4F62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07B8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DC07B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60C6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work with 11-17 year olds who live with mental health and experience self harm.</w:t>
      </w:r>
    </w:p>
    <w:p w14:paraId="17BCC9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9CEE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F7018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52C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4662E8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5B761A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EFF6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7CCFA0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456DE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39B60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D4EC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580CE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81B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agree with it.</w:t>
      </w:r>
    </w:p>
    <w:p w14:paraId="606836C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90B703A"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6DD306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E97606C"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6" w:name="_Toc89363196"/>
      <w:r w:rsidRPr="001B2FE5">
        <w:rPr>
          <w:rFonts w:asciiTheme="minorHAnsi" w:eastAsia="Times New Roman" w:hAnsiTheme="minorHAnsi" w:cstheme="minorHAnsi"/>
          <w:sz w:val="24"/>
          <w:szCs w:val="24"/>
          <w:lang w:eastAsia="en-GB"/>
        </w:rPr>
        <w:t>Respondent 12</w:t>
      </w:r>
      <w:bookmarkEnd w:id="56"/>
      <w:r w:rsidRPr="001B2FE5">
        <w:rPr>
          <w:rFonts w:asciiTheme="minorHAnsi" w:eastAsia="Times New Roman" w:hAnsiTheme="minorHAnsi" w:cstheme="minorHAnsi"/>
          <w:sz w:val="24"/>
          <w:szCs w:val="24"/>
          <w:lang w:eastAsia="en-GB"/>
        </w:rPr>
        <w:t xml:space="preserve"> </w:t>
      </w:r>
    </w:p>
    <w:p w14:paraId="205AEA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D48D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4F5E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E003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6EFF035F" w14:textId="77777777" w:rsidR="00652A18" w:rsidRPr="001B2FE5" w:rsidRDefault="00652A18" w:rsidP="006F7FCA">
      <w:pPr>
        <w:numPr>
          <w:ilvl w:val="0"/>
          <w:numId w:val="16"/>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48315849" w14:textId="77777777" w:rsidR="00652A18" w:rsidRPr="001B2FE5" w:rsidRDefault="00652A18" w:rsidP="006F7FCA">
      <w:pPr>
        <w:numPr>
          <w:ilvl w:val="0"/>
          <w:numId w:val="16"/>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2814BD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AD9D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58EF2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FB99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A40CA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ADAE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Abuse, bullying, jealousy</w:t>
      </w:r>
    </w:p>
    <w:p w14:paraId="0C1098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BAFE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7B7A5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6736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1A555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C2A7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5CAA2D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AF66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EEB2C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F0FAA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71BBE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E70AD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BCEF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Definitely..</w:t>
      </w:r>
    </w:p>
    <w:p w14:paraId="32457F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3A00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5F240A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C688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4F75CC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25F1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 lot of killers are living every day lives. How could u prevent something that nobody recognises</w:t>
      </w:r>
    </w:p>
    <w:p w14:paraId="4BB536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05A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Q6</w:t>
      </w:r>
    </w:p>
    <w:p w14:paraId="2E6CB1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AF193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40BE43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E393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FFBB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if someone kills they should get life. Not 10 years LIFE</w:t>
      </w:r>
    </w:p>
    <w:p w14:paraId="14BDFA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2CEE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1B636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53DB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0A0682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36BAAC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7342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It’s easy to spout u have mental health issues now days .. it really takes away from the real people </w:t>
      </w:r>
    </w:p>
    <w:p w14:paraId="0ABBC2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with issues</w:t>
      </w:r>
    </w:p>
    <w:p w14:paraId="602FE6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AFDE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DEBF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2EA1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54F78D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80364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20C7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Most criminals often commit further crimes</w:t>
      </w:r>
    </w:p>
    <w:p w14:paraId="059019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3539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08ED58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67DE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FD60F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13EE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If someone is found guilty of a serious crime then I’m all for it</w:t>
      </w:r>
    </w:p>
    <w:p w14:paraId="51C0057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E9F0E0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7" w:name="_Toc89363197"/>
      <w:r w:rsidRPr="001B2FE5">
        <w:rPr>
          <w:rFonts w:asciiTheme="minorHAnsi" w:eastAsia="Times New Roman" w:hAnsiTheme="minorHAnsi" w:cstheme="minorHAnsi"/>
          <w:sz w:val="24"/>
          <w:szCs w:val="24"/>
          <w:lang w:eastAsia="en-GB"/>
        </w:rPr>
        <w:t>Respondent 13</w:t>
      </w:r>
      <w:bookmarkEnd w:id="57"/>
      <w:r w:rsidRPr="001B2FE5">
        <w:rPr>
          <w:rFonts w:asciiTheme="minorHAnsi" w:eastAsia="Times New Roman" w:hAnsiTheme="minorHAnsi" w:cstheme="minorHAnsi"/>
          <w:sz w:val="24"/>
          <w:szCs w:val="24"/>
          <w:lang w:eastAsia="en-GB"/>
        </w:rPr>
        <w:t xml:space="preserve"> </w:t>
      </w:r>
    </w:p>
    <w:p w14:paraId="46EB46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EEB4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28078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A085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A3D47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F2CAF9" w14:textId="77777777" w:rsidR="00652A18" w:rsidRPr="001B2FE5" w:rsidRDefault="00652A18" w:rsidP="006F7FCA">
      <w:pPr>
        <w:numPr>
          <w:ilvl w:val="0"/>
          <w:numId w:val="17"/>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5C61B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B7FEA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477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21CC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5B299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B657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being cruel or abusive to animals, especially pets.</w:t>
      </w:r>
    </w:p>
    <w:p w14:paraId="6149AD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954C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4B311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A409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4106B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DB2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 lot used to work in a youth offending team</w:t>
      </w:r>
    </w:p>
    <w:p w14:paraId="23B360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8286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17181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EE7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BBE33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0AC3F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A0C5A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6ED71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1BC7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AD2B8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ED9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6A653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E2D6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A3C67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4971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E97F6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DEA9C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Is there enough support and counselling in society and prison to understand causes of </w:t>
      </w:r>
    </w:p>
    <w:p w14:paraId="172519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557EE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60A6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not enough counselling offered, and it needs to have an adaptive approach as ‘not one size fits all’</w:t>
      </w:r>
    </w:p>
    <w:p w14:paraId="2BE05D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658D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7EDA0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24B5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56532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655D2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8A34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Certainly not enough support for MH, often very long waiting lists for community teams meaning </w:t>
      </w:r>
    </w:p>
    <w:p w14:paraId="421E407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delays in seeing people , and yes worked in CMHT for some years.</w:t>
      </w:r>
    </w:p>
    <w:p w14:paraId="1D9C0E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E6A0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8B746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088C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04F411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224B45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B141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think government are doing much at all and yes always potential to be rehabilitated as it </w:t>
      </w:r>
    </w:p>
    <w:p w14:paraId="77390B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depends on circumstances regarding committed crime, could be self defence, peer pressure for </w:t>
      </w:r>
    </w:p>
    <w:p w14:paraId="627E51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example. I think anyone can be rehabilitated if they chose too.</w:t>
      </w:r>
    </w:p>
    <w:p w14:paraId="231638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7755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B1E6A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D906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8EB23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CE7B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Very against CP , many wrongly accused people loose their lives, Instead of spending extortionate </w:t>
      </w:r>
    </w:p>
    <w:p w14:paraId="4F5F7C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amounts of money on capital punishment, money would be better spent to prevent and solve crime, </w:t>
      </w:r>
    </w:p>
    <w:p w14:paraId="1D279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provide education and employment</w:t>
      </w:r>
    </w:p>
    <w:p w14:paraId="13DF697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CDE000D"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8" w:name="_Toc89363198"/>
      <w:r w:rsidRPr="001B2FE5">
        <w:rPr>
          <w:rFonts w:asciiTheme="minorHAnsi" w:eastAsia="Times New Roman" w:hAnsiTheme="minorHAnsi" w:cstheme="minorHAnsi"/>
          <w:sz w:val="24"/>
          <w:szCs w:val="24"/>
          <w:lang w:eastAsia="en-GB"/>
        </w:rPr>
        <w:t>Respondent 14</w:t>
      </w:r>
      <w:bookmarkEnd w:id="58"/>
      <w:r w:rsidRPr="001B2FE5">
        <w:rPr>
          <w:rFonts w:asciiTheme="minorHAnsi" w:eastAsia="Times New Roman" w:hAnsiTheme="minorHAnsi" w:cstheme="minorHAnsi"/>
          <w:sz w:val="24"/>
          <w:szCs w:val="24"/>
          <w:lang w:eastAsia="en-GB"/>
        </w:rPr>
        <w:t xml:space="preserve"> </w:t>
      </w:r>
    </w:p>
    <w:p w14:paraId="6BB4DC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7426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7053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18CE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8C0A5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A7203D" w14:textId="77777777" w:rsidR="00652A18" w:rsidRPr="001B2FE5" w:rsidRDefault="00652A18" w:rsidP="006F7FCA">
      <w:pPr>
        <w:numPr>
          <w:ilvl w:val="0"/>
          <w:numId w:val="1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638CBD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93C42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C1D9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C605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1CF97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F26E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empathy</w:t>
      </w:r>
    </w:p>
    <w:p w14:paraId="467D36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94C9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0305C2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0C27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05409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F8C1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6C2BEC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24BF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8C749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582B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17CEB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05B21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180E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CE051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A050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542B9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C53C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18ADAF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3BF8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49B141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1CF1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16972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65D7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4F1859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431B0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5966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4DC29E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5406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881B4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00E7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4C75F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5FB05E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263E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324AB4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FDF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902A8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FFE8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059284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0F2B4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0F68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1C374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AB74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FA19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4BE9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F3E59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E9C2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3CCE165"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5EFADB2"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9" w:name="_Toc89363199"/>
      <w:r w:rsidRPr="001B2FE5">
        <w:rPr>
          <w:rFonts w:asciiTheme="minorHAnsi" w:eastAsia="Times New Roman" w:hAnsiTheme="minorHAnsi" w:cstheme="minorHAnsi"/>
          <w:sz w:val="24"/>
          <w:szCs w:val="24"/>
          <w:lang w:eastAsia="en-GB"/>
        </w:rPr>
        <w:lastRenderedPageBreak/>
        <w:t>Respondent 15</w:t>
      </w:r>
      <w:bookmarkEnd w:id="59"/>
      <w:r w:rsidRPr="001B2FE5">
        <w:rPr>
          <w:rFonts w:asciiTheme="minorHAnsi" w:eastAsia="Times New Roman" w:hAnsiTheme="minorHAnsi" w:cstheme="minorHAnsi"/>
          <w:sz w:val="24"/>
          <w:szCs w:val="24"/>
          <w:lang w:eastAsia="en-GB"/>
        </w:rPr>
        <w:t xml:space="preserve"> </w:t>
      </w:r>
    </w:p>
    <w:p w14:paraId="56E73C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094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7ECC9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6B92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5BDD5A67"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55E21674" w14:textId="77777777" w:rsidR="00652A18" w:rsidRPr="001B2FE5" w:rsidRDefault="00652A18" w:rsidP="006F7FCA">
      <w:pPr>
        <w:numPr>
          <w:ilvl w:val="0"/>
          <w:numId w:val="1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5D8455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8D8B4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7E6D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3B60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5F2E8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C669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Killing animals</w:t>
      </w:r>
    </w:p>
    <w:p w14:paraId="20CA2E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6DF1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FE7D3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9EB9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35078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2686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work in social care and have worked with many young people involved in crime</w:t>
      </w:r>
    </w:p>
    <w:p w14:paraId="2E10A8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01DE7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639D8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3380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6DDBA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34D9D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546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56874B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6AF8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5BC01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92EE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7C760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BFA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13E40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3F3B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0E0A5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380B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22064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FBDB1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577A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enough support. Rehabilitation is important and should be prioritised where crimes are such those </w:t>
      </w:r>
    </w:p>
    <w:p w14:paraId="35F5AD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committed show some level of remorse</w:t>
      </w:r>
    </w:p>
    <w:p w14:paraId="2D1DC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7E8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F3EE6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23BF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570D7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15029A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FFFE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I have worked with many people with poor mental health and occasion have seen families </w:t>
      </w:r>
    </w:p>
    <w:p w14:paraId="3AE393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separated because of parental mental health suffering and no support to keep them a safe parent</w:t>
      </w:r>
    </w:p>
    <w:p w14:paraId="47B0BB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1259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50434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4F84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E894F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4B2E9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B5A3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I’m not sure what the government are actually doing other than paying very poor lip service</w:t>
      </w:r>
    </w:p>
    <w:p w14:paraId="5944CB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4C6E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231CF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FCEC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311415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8C00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 think it shouldn’t be based on emotion but should be in the best interest of society. Rapists, child </w:t>
      </w:r>
    </w:p>
    <w:p w14:paraId="18007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molesters and abusers should face capital punishment. Rotting in prison for life is emotive and not </w:t>
      </w:r>
    </w:p>
    <w:p w14:paraId="64B8FE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practical. We could save a lot of crime and money if people faced potential death</w:t>
      </w:r>
    </w:p>
    <w:p w14:paraId="28103807"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14228F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0" w:name="_Toc89363200"/>
      <w:r w:rsidRPr="001B2FE5">
        <w:rPr>
          <w:rFonts w:asciiTheme="minorHAnsi" w:eastAsia="Times New Roman" w:hAnsiTheme="minorHAnsi" w:cstheme="minorHAnsi"/>
          <w:sz w:val="24"/>
          <w:szCs w:val="24"/>
          <w:lang w:eastAsia="en-GB"/>
        </w:rPr>
        <w:t>Respondent 16</w:t>
      </w:r>
      <w:bookmarkEnd w:id="60"/>
    </w:p>
    <w:p w14:paraId="3229EC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5995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0B969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120F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63DCEE7D"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2DB613A5" w14:textId="77777777" w:rsidR="00652A18" w:rsidRPr="001B2FE5" w:rsidRDefault="00652A18" w:rsidP="006F7FCA">
      <w:pPr>
        <w:numPr>
          <w:ilvl w:val="0"/>
          <w:numId w:val="2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3D1C59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39FF5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88A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D877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164A4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1232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Isolated, aggressive, bully, signs animal cruelty. Introvert.</w:t>
      </w:r>
    </w:p>
    <w:p w14:paraId="7E3381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ED40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0DFB2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BEE8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6FC9E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5992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4B687D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A37A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4AFD7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F3B7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8C79B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C9BFF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9F16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5D3D75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D75F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66B6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6443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B77FD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31E3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5E36C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B489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90E09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8379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10CFDE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11A601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9677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enough support. I do not think rehabilitation is successful or possible in many cases</w:t>
      </w:r>
    </w:p>
    <w:p w14:paraId="2F7A38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E60F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AE5A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A3A9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1CAF46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B2036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E204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enough support. Crisis hubs are ineffective. No acute care provision. Personal experiences </w:t>
      </w:r>
    </w:p>
    <w:p w14:paraId="12DA23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reinforces the latter.</w:t>
      </w:r>
    </w:p>
    <w:p w14:paraId="55A06B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35B2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5010D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67986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354EED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003D7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AB5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Increasing police presence but remains ineffective in many urban environments with an alarming rate </w:t>
      </w:r>
    </w:p>
    <w:p w14:paraId="7EBCF7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of weapons. Case by case basis for rehabilitation standards.</w:t>
      </w:r>
    </w:p>
    <w:p w14:paraId="326F91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3C87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Q9</w:t>
      </w:r>
    </w:p>
    <w:p w14:paraId="162F07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34A8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0319A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F2DD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When unequivocal evidence there is an argument for capital punishment.</w:t>
      </w:r>
    </w:p>
    <w:p w14:paraId="3526493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8D28A0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007303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ED0EAB3"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1" w:name="_Toc89363201"/>
      <w:r w:rsidRPr="001B2FE5">
        <w:rPr>
          <w:rFonts w:asciiTheme="minorHAnsi" w:hAnsiTheme="minorHAnsi" w:cstheme="minorHAnsi"/>
          <w:sz w:val="24"/>
          <w:szCs w:val="24"/>
        </w:rPr>
        <w:t>Respondent</w:t>
      </w:r>
      <w:r w:rsidRPr="001B2FE5">
        <w:rPr>
          <w:rFonts w:asciiTheme="minorHAnsi" w:eastAsia="Times New Roman" w:hAnsiTheme="minorHAnsi" w:cstheme="minorHAnsi"/>
          <w:sz w:val="24"/>
          <w:szCs w:val="24"/>
          <w:lang w:eastAsia="en-GB"/>
        </w:rPr>
        <w:t xml:space="preserve"> 17</w:t>
      </w:r>
      <w:bookmarkEnd w:id="61"/>
      <w:r w:rsidRPr="001B2FE5">
        <w:rPr>
          <w:rFonts w:asciiTheme="minorHAnsi" w:eastAsia="Times New Roman" w:hAnsiTheme="minorHAnsi" w:cstheme="minorHAnsi"/>
          <w:sz w:val="24"/>
          <w:szCs w:val="24"/>
          <w:lang w:eastAsia="en-GB"/>
        </w:rPr>
        <w:t xml:space="preserve"> </w:t>
      </w:r>
    </w:p>
    <w:p w14:paraId="7FC8842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82D6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859F9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C582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A26DB9E" w14:textId="77777777" w:rsidR="00652A18" w:rsidRPr="001B2FE5" w:rsidRDefault="00652A18" w:rsidP="006F7FCA">
      <w:pPr>
        <w:numPr>
          <w:ilvl w:val="0"/>
          <w:numId w:val="21"/>
        </w:numPr>
        <w:shd w:val="clear" w:color="auto" w:fill="FFFFFF"/>
        <w:spacing w:after="0" w:line="360" w:lineRule="auto"/>
        <w:rPr>
          <w:rFonts w:eastAsia="Times New Roman" w:cstheme="minorHAnsi"/>
          <w:color w:val="333E48"/>
          <w:sz w:val="24"/>
          <w:szCs w:val="24"/>
          <w:lang w:eastAsia="en-GB"/>
        </w:rPr>
      </w:pPr>
    </w:p>
    <w:p w14:paraId="0FC3E7DC" w14:textId="77777777" w:rsidR="00652A18" w:rsidRPr="001B2FE5" w:rsidRDefault="00652A18" w:rsidP="006F7FCA">
      <w:pPr>
        <w:numPr>
          <w:ilvl w:val="0"/>
          <w:numId w:val="2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69A2A3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F7601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2265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9440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16B9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8F24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Narcissistic, lack of empathy for others, cruelty to others/animals</w:t>
      </w:r>
    </w:p>
    <w:p w14:paraId="0C7E93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FC09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5FE8A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156F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E6A2B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1D07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Worked in a prison and pru for young people</w:t>
      </w:r>
    </w:p>
    <w:p w14:paraId="26B357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38BC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0B3D7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57F9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0076F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85363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15C1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possibly</w:t>
      </w:r>
    </w:p>
    <w:p w14:paraId="47A8EB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6BD7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2258F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F4497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17B2FF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0DE2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doubt it</w:t>
      </w:r>
    </w:p>
    <w:p w14:paraId="34B16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6AF2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2EAA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5037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607C92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260731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20A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Definitely a lack of support in prison and society. Rehab but also early prevention and intervention </w:t>
      </w:r>
    </w:p>
    <w:p w14:paraId="525FBA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should be made a priority.</w:t>
      </w:r>
    </w:p>
    <w:p w14:paraId="3D7367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43C9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69D38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8CB4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90203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3D459C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8FF5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Uks mental health system is in a bad way, under staffed, under resourced, hugh case loads for </w:t>
      </w:r>
    </w:p>
    <w:p w14:paraId="57BD43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practioners and young people I work with eg have PTSD cannot get therapy as the waiting list in </w:t>
      </w:r>
    </w:p>
    <w:p w14:paraId="12C3CC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areas is up to two years.</w:t>
      </w:r>
    </w:p>
    <w:p w14:paraId="7C90FF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9AC0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8DA0B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0A9A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1E1F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you believe someone can be rehabilitated after they have committed the act or murder?</w:t>
      </w:r>
    </w:p>
    <w:p w14:paraId="74B4B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E60D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There is a lack of funding and resources re responding to or preventing gang violence. I'd like to think </w:t>
      </w:r>
    </w:p>
    <w:p w14:paraId="189825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that someone could be rehabilitated but this isn't my area of expertise.</w:t>
      </w:r>
    </w:p>
    <w:p w14:paraId="1FF0D3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EE64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894AF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17A4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506F6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18BB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Disagree with it.</w:t>
      </w:r>
    </w:p>
    <w:p w14:paraId="5ADAA1A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07977B1"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2" w:name="_Toc89363202"/>
      <w:r w:rsidRPr="001B2FE5">
        <w:rPr>
          <w:rFonts w:asciiTheme="minorHAnsi" w:eastAsia="Times New Roman" w:hAnsiTheme="minorHAnsi" w:cstheme="minorHAnsi"/>
          <w:sz w:val="24"/>
          <w:szCs w:val="24"/>
          <w:lang w:eastAsia="en-GB"/>
        </w:rPr>
        <w:t>Respondent 18</w:t>
      </w:r>
      <w:bookmarkEnd w:id="62"/>
      <w:r w:rsidRPr="001B2FE5">
        <w:rPr>
          <w:rFonts w:asciiTheme="minorHAnsi" w:eastAsia="Times New Roman" w:hAnsiTheme="minorHAnsi" w:cstheme="minorHAnsi"/>
          <w:sz w:val="24"/>
          <w:szCs w:val="24"/>
          <w:lang w:eastAsia="en-GB"/>
        </w:rPr>
        <w:t xml:space="preserve"> </w:t>
      </w:r>
    </w:p>
    <w:p w14:paraId="1EF16E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36B2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605E7A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983B7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222E4004" w14:textId="77777777" w:rsidR="00652A18" w:rsidRPr="001B2FE5" w:rsidRDefault="00652A18" w:rsidP="006F7FCA">
      <w:pPr>
        <w:numPr>
          <w:ilvl w:val="0"/>
          <w:numId w:val="22"/>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635A8FA0" w14:textId="77777777" w:rsidR="00652A18" w:rsidRPr="001B2FE5" w:rsidRDefault="00652A18" w:rsidP="006F7FCA">
      <w:pPr>
        <w:pBdr>
          <w:top w:val="single" w:sz="6" w:space="5" w:color="EDEEEE"/>
        </w:pBdr>
        <w:shd w:val="clear" w:color="auto" w:fill="FFFFFF"/>
        <w:spacing w:after="0" w:line="360" w:lineRule="auto"/>
        <w:ind w:left="360"/>
        <w:rPr>
          <w:rFonts w:eastAsia="Times New Roman" w:cstheme="minorHAnsi"/>
          <w:color w:val="333E48"/>
          <w:sz w:val="24"/>
          <w:szCs w:val="24"/>
          <w:lang w:eastAsia="en-GB"/>
        </w:rPr>
      </w:pPr>
    </w:p>
    <w:p w14:paraId="2444D37B" w14:textId="77777777" w:rsidR="00652A18" w:rsidRPr="001B2FE5" w:rsidRDefault="00652A18" w:rsidP="006F7FCA">
      <w:pPr>
        <w:numPr>
          <w:ilvl w:val="0"/>
          <w:numId w:val="2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7F71CD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BF133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5368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D49D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0BD31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153F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w:t>
      </w:r>
    </w:p>
    <w:p w14:paraId="6B415A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3DD6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05735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A8F0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5831C6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98A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Social worker including with young people who have offending behaviour</w:t>
      </w:r>
    </w:p>
    <w:p w14:paraId="641FD8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C7C3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EB26B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D5C2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C8A78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074B2E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3DB6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very dangerous to equate correlation with causation so no, not on its own</w:t>
      </w:r>
    </w:p>
    <w:p w14:paraId="5C7E8A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B33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617F8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9CD1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B2C51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413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16549A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C30A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37B94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06C13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93087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35D944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2FC3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 issues begin before prison I believe, as I'm not sure what recidivism rates are. Prison should </w:t>
      </w:r>
    </w:p>
    <w:p w14:paraId="2258F9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focus on rehau</w:t>
      </w:r>
    </w:p>
    <w:p w14:paraId="4A5DB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2592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0182B5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7C2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CF8DF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29160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3D88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As a social worker nypu work with families who experience mental health crisis both adults and </w:t>
      </w:r>
    </w:p>
    <w:p w14:paraId="39983F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children</w:t>
      </w:r>
    </w:p>
    <w:p w14:paraId="20CAC7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303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7944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9355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55304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7CE1ED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6469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 government has a lot of different strategies that encompasses homicide. Violence against women </w:t>
      </w:r>
    </w:p>
    <w:p w14:paraId="6141CD8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girls, anti terrorism policies etc. In terms of gangs this is more local initiatives or strategies.</w:t>
      </w:r>
    </w:p>
    <w:p w14:paraId="347648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BF97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29340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1E81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C4AB2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B4C1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 doesn't make a difference and is only means of vengeny</w:t>
      </w:r>
    </w:p>
    <w:p w14:paraId="196D701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67278C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09124C4"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B3C5A4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3" w:name="_Toc89363203"/>
      <w:r w:rsidRPr="001B2FE5">
        <w:rPr>
          <w:rFonts w:asciiTheme="minorHAnsi" w:eastAsia="Times New Roman" w:hAnsiTheme="minorHAnsi" w:cstheme="minorHAnsi"/>
          <w:sz w:val="24"/>
          <w:szCs w:val="24"/>
          <w:lang w:eastAsia="en-GB"/>
        </w:rPr>
        <w:t>Respondent 19</w:t>
      </w:r>
      <w:bookmarkEnd w:id="63"/>
      <w:r w:rsidRPr="001B2FE5">
        <w:rPr>
          <w:rFonts w:asciiTheme="minorHAnsi" w:eastAsia="Times New Roman" w:hAnsiTheme="minorHAnsi" w:cstheme="minorHAnsi"/>
          <w:sz w:val="24"/>
          <w:szCs w:val="24"/>
          <w:lang w:eastAsia="en-GB"/>
        </w:rPr>
        <w:t xml:space="preserve"> </w:t>
      </w:r>
    </w:p>
    <w:p w14:paraId="756139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F260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65FC8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949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07E7268" w14:textId="77777777" w:rsidR="00652A18" w:rsidRPr="001B2FE5" w:rsidRDefault="00652A18" w:rsidP="006F7FCA">
      <w:pPr>
        <w:numPr>
          <w:ilvl w:val="0"/>
          <w:numId w:val="23"/>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3DF7FA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4122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76D2E8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295B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1ADF9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3A0F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Narcissistic tendencies. Hurting small animals for pleasure.</w:t>
      </w:r>
    </w:p>
    <w:p w14:paraId="006B85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FE93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Q3</w:t>
      </w:r>
    </w:p>
    <w:p w14:paraId="3C5DD5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C3A7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B0AEB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9B0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77CAAA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EB3F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FEBCA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D1D9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49C4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B3C6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D52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I'm not so sure, however I don't think you are born a killer so it can't hurt.</w:t>
      </w:r>
    </w:p>
    <w:p w14:paraId="2B11A3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C611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FA476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69A8F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7839E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A5E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 what support exists currently so by that rational I would say no.</w:t>
      </w:r>
    </w:p>
    <w:p w14:paraId="78F4CE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A686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298271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4B30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3B7D3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4E3C29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03DF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some people are beyond rehabilitation. Especially those who already acted on their homicidal </w:t>
      </w:r>
    </w:p>
    <w:p w14:paraId="30B4BB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tendencies.</w:t>
      </w:r>
    </w:p>
    <w:p w14:paraId="20877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37E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6337CE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02C8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8DB7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77919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DD9B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there is a great deal of support and the improvement in that support has become so visible </w:t>
      </w:r>
    </w:p>
    <w:p w14:paraId="7FA8A1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over the last 10 years. There are some fantastic charities however it has to continue to be promoted </w:t>
      </w:r>
    </w:p>
    <w:p w14:paraId="0351D4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and not stigmatised. I have dealt with people in my role as a HR manager with suicide, self harm, </w:t>
      </w:r>
    </w:p>
    <w:p w14:paraId="75581A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abuse (both physical and mental).</w:t>
      </w:r>
    </w:p>
    <w:p w14:paraId="500743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AC80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11D86D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DEA8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16EBB0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ACE86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079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know how the Government is tackling it to give you an informed answer and as I said in my </w:t>
      </w:r>
    </w:p>
    <w:p w14:paraId="0E023F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answer to question 6, some people are beyond help. However acts of gang warfare or crimes of </w:t>
      </w:r>
    </w:p>
    <w:p w14:paraId="07466C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passion I think could be helped if they understood what they'd done.</w:t>
      </w:r>
    </w:p>
    <w:p w14:paraId="33C39C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515C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64D92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F6D4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034FE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0919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agree with it. However in this country I believe a lift sentence should be just that and they never </w:t>
      </w:r>
    </w:p>
    <w:p w14:paraId="642948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get released.</w:t>
      </w:r>
    </w:p>
    <w:p w14:paraId="1ED4D841"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679082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C3BD35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2E28338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4" w:name="_Toc89363204"/>
      <w:r w:rsidRPr="001B2FE5">
        <w:rPr>
          <w:rFonts w:asciiTheme="minorHAnsi" w:eastAsia="Times New Roman" w:hAnsiTheme="minorHAnsi" w:cstheme="minorHAnsi"/>
          <w:sz w:val="24"/>
          <w:szCs w:val="24"/>
          <w:lang w:eastAsia="en-GB"/>
        </w:rPr>
        <w:t>Respondent 20</w:t>
      </w:r>
      <w:bookmarkEnd w:id="64"/>
      <w:r w:rsidRPr="001B2FE5">
        <w:rPr>
          <w:rFonts w:asciiTheme="minorHAnsi" w:eastAsia="Times New Roman" w:hAnsiTheme="minorHAnsi" w:cstheme="minorHAnsi"/>
          <w:sz w:val="24"/>
          <w:szCs w:val="24"/>
          <w:lang w:eastAsia="en-GB"/>
        </w:rPr>
        <w:t xml:space="preserve"> </w:t>
      </w:r>
    </w:p>
    <w:p w14:paraId="574EC5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EFFD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Q1</w:t>
      </w:r>
    </w:p>
    <w:p w14:paraId="28E119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9AFB9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AB2B861"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355849FD" w14:textId="77777777" w:rsidR="00652A18" w:rsidRPr="001B2FE5" w:rsidRDefault="00652A18" w:rsidP="006F7FCA">
      <w:pPr>
        <w:numPr>
          <w:ilvl w:val="0"/>
          <w:numId w:val="2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71B4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C66C3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692F1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1A0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BC507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C2F1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Hurting animals, disecting insects.</w:t>
      </w:r>
    </w:p>
    <w:p w14:paraId="01C11E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AAC7B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ABBA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AFCC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F360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2C00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1E1BB9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BA0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0433A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22A9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5C222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3BC31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C067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14327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617A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EA995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E79F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2CF4B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825B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04F84D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4C839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05DDB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C2D3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3C369F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16993C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C5A1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am not close enough to it to know but my assumption is that there would be in prison but not in </w:t>
      </w:r>
    </w:p>
    <w:p w14:paraId="2BC36C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society and by the time they're in prison it is potentially too late.</w:t>
      </w:r>
    </w:p>
    <w:p w14:paraId="032321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BFB9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73818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FFC3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77EAAE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26EA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There is access to help in the form of crisis centres but perhaps less in the stages where you're development symptoms. This feels like it may be changing as society wakes up to the mental health crisis.</w:t>
      </w:r>
    </w:p>
    <w:p w14:paraId="4D089B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45F9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3D8FDB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EA17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995F7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94D78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0D2B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Gang violence is challenging though measures are put in place with police powers. Abuse is a multi </w:t>
      </w:r>
    </w:p>
    <w:p w14:paraId="203DDA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department task and this is often difficult as single databases between these department don't exist.</w:t>
      </w:r>
    </w:p>
    <w:p w14:paraId="7FF43E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0466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BDF18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C161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DC983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CE1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We have the right balance currently in the UK justice system.</w:t>
      </w:r>
    </w:p>
    <w:p w14:paraId="4AC2016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FBBDF4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5705B24"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2653318"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5" w:name="_Toc89363205"/>
      <w:r w:rsidRPr="001B2FE5">
        <w:rPr>
          <w:rFonts w:asciiTheme="minorHAnsi" w:eastAsia="Times New Roman" w:hAnsiTheme="minorHAnsi" w:cstheme="minorHAnsi"/>
          <w:sz w:val="24"/>
          <w:szCs w:val="24"/>
          <w:lang w:eastAsia="en-GB"/>
        </w:rPr>
        <w:t>Respondent 21</w:t>
      </w:r>
      <w:bookmarkEnd w:id="65"/>
      <w:r w:rsidRPr="001B2FE5">
        <w:rPr>
          <w:rFonts w:asciiTheme="minorHAnsi" w:eastAsia="Times New Roman" w:hAnsiTheme="minorHAnsi" w:cstheme="minorHAnsi"/>
          <w:sz w:val="24"/>
          <w:szCs w:val="24"/>
          <w:lang w:eastAsia="en-GB"/>
        </w:rPr>
        <w:t xml:space="preserve"> </w:t>
      </w:r>
    </w:p>
    <w:p w14:paraId="6F65F0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C224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70030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582A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A5C84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652D2E" w14:textId="77777777" w:rsidR="00652A18" w:rsidRPr="001B2FE5" w:rsidRDefault="00652A18" w:rsidP="006F7FCA">
      <w:pPr>
        <w:numPr>
          <w:ilvl w:val="0"/>
          <w:numId w:val="25"/>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w:t>
      </w:r>
    </w:p>
    <w:p w14:paraId="6682FB73" w14:textId="77777777" w:rsidR="00652A18" w:rsidRPr="001B2FE5" w:rsidRDefault="00652A18" w:rsidP="006F7FCA">
      <w:pPr>
        <w:numPr>
          <w:ilvl w:val="0"/>
          <w:numId w:val="25"/>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49F55E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653306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905D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4A58C8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Cruelty to others, cruelty to animals, lack of empathy, aggression, abuse sufferer, isolated, no loving attachments</w:t>
      </w:r>
    </w:p>
    <w:p w14:paraId="4B0E4C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9E6B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E7F50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4BED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CF5E6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89D3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 really..have worked with Adults who were young offenders</w:t>
      </w:r>
    </w:p>
    <w:p w14:paraId="627A53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F3B4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567F0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84FE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C136A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FE1F8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08C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Yes definitely. I think childhood trauma &amp; abuse is found in many people who committ violent crimes </w:t>
      </w:r>
    </w:p>
    <w:p w14:paraId="1BCFF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or murder. Also lack of love or trusting relationships as children.</w:t>
      </w:r>
    </w:p>
    <w:p w14:paraId="14178B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64CCF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BC637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3B70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952ED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7278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Difficult...sometimes the perceived triggers such as childhood abuse are missed or not known about. I </w:t>
      </w:r>
    </w:p>
    <w:p w14:paraId="2B8C5A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think more resources needed to find put why some kids experience similar childhoods but don't go on </w:t>
      </w:r>
    </w:p>
    <w:p w14:paraId="426CDF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to be violent criminals or killers.</w:t>
      </w:r>
    </w:p>
    <w:p w14:paraId="65C4E3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5832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BA042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220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A7081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29147A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B0A2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Probably not. Rehab def not a priority or work around who can be rehabilitated. Certain criminals like </w:t>
      </w:r>
    </w:p>
    <w:p w14:paraId="404A09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violent psychopaths can't be rehabilitated I don't think. However, there are prob many people who </w:t>
      </w:r>
    </w:p>
    <w:p w14:paraId="736A21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made a mistake that with the right early support could have been avoided. Rehabilitation may help </w:t>
      </w:r>
    </w:p>
    <w:p w14:paraId="4985DC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these type of people.</w:t>
      </w:r>
    </w:p>
    <w:p w14:paraId="2F72DC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47CA6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CFD87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46A8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2ACED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F29D0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4180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Def not enough help &amp; support. I have some experience of working with people with mental health </w:t>
      </w:r>
    </w:p>
    <w:p w14:paraId="25EB64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issues. I think that there is an incorrect stereotype that people with mh are 3xtremely violent. Whilst </w:t>
      </w:r>
    </w:p>
    <w:p w14:paraId="528D80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are most do not kill and with the right support and intervention can live normal lives.</w:t>
      </w:r>
    </w:p>
    <w:p w14:paraId="1980AE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BE75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3DBD84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3E4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C72C5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A1D71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A74A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Govt tends to do quite draconian strategies &amp; condemn rather than try to work with communities. </w:t>
      </w:r>
    </w:p>
    <w:p w14:paraId="7AE07C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Crimes against women etc are still dealt with by govt and some law professionals by minimising the </w:t>
      </w:r>
    </w:p>
    <w:p w14:paraId="111F34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crime. Yes I do think some some murderers can be rehabilitated.</w:t>
      </w:r>
    </w:p>
    <w:p w14:paraId="7524A5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F619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14B69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18B6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03014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8777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under any circumstances</w:t>
      </w:r>
    </w:p>
    <w:p w14:paraId="0AEE5C6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55C9870"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6" w:name="_Toc89363206"/>
      <w:r w:rsidRPr="001B2FE5">
        <w:rPr>
          <w:rFonts w:asciiTheme="minorHAnsi" w:eastAsia="Times New Roman" w:hAnsiTheme="minorHAnsi" w:cstheme="minorHAnsi"/>
          <w:sz w:val="24"/>
          <w:szCs w:val="24"/>
          <w:lang w:eastAsia="en-GB"/>
        </w:rPr>
        <w:t>Respondent 22</w:t>
      </w:r>
      <w:bookmarkEnd w:id="66"/>
      <w:r w:rsidRPr="001B2FE5">
        <w:rPr>
          <w:rFonts w:asciiTheme="minorHAnsi" w:eastAsia="Times New Roman" w:hAnsiTheme="minorHAnsi" w:cstheme="minorHAnsi"/>
          <w:sz w:val="24"/>
          <w:szCs w:val="24"/>
          <w:lang w:eastAsia="en-GB"/>
        </w:rPr>
        <w:t xml:space="preserve"> </w:t>
      </w:r>
    </w:p>
    <w:p w14:paraId="7C50EE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7DBBC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3D4FC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E752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142B1BB" w14:textId="77777777" w:rsidR="00652A18" w:rsidRPr="001B2FE5" w:rsidRDefault="00652A18" w:rsidP="006F7FCA">
      <w:pPr>
        <w:numPr>
          <w:ilvl w:val="0"/>
          <w:numId w:val="26"/>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65+</w:t>
      </w:r>
    </w:p>
    <w:p w14:paraId="36A92EF2" w14:textId="77777777" w:rsidR="00652A18" w:rsidRPr="001B2FE5" w:rsidRDefault="00652A18" w:rsidP="006F7FCA">
      <w:pPr>
        <w:numPr>
          <w:ilvl w:val="0"/>
          <w:numId w:val="26"/>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137AD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AE1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14CE1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6DEC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What characteristics could determine potentially a killer at a young age?</w:t>
      </w:r>
    </w:p>
    <w:p w14:paraId="1D0564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 Difficult, some of the traits we identify in adults are not yet strongly developed in young children, by </w:t>
      </w:r>
    </w:p>
    <w:p w14:paraId="72F10C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688A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adolescence however it should be clearer - lack of empathy being a significant characteristic.</w:t>
      </w:r>
    </w:p>
    <w:p w14:paraId="599305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39CB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C2E19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8664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1C84D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4CF4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experience, but not a huge amount.</w:t>
      </w:r>
    </w:p>
    <w:p w14:paraId="3F5EEE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FF730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DEC90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82EB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548944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10C71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7170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 could contribute, we know from research the significance of childhood trauma on the developing </w:t>
      </w:r>
    </w:p>
    <w:p w14:paraId="2C0363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psyche.</w:t>
      </w:r>
    </w:p>
    <w:p w14:paraId="19011C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A6A2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5B849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EF75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275A8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D5E5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believe there is insufficient child/adolescent mental health services available. Child protection </w:t>
      </w:r>
    </w:p>
    <w:p w14:paraId="06C966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services are always thinly stretched and are not able to identify potential risks, these include school </w:t>
      </w:r>
    </w:p>
    <w:p w14:paraId="7778C1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youth services, etc etc</w:t>
      </w:r>
    </w:p>
    <w:p w14:paraId="6EA8EF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E928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8CE82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6BC7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02BE6B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E2BE3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D4D9B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that many people have an idea about murder much of which is lifted from tv, film and books. A </w:t>
      </w:r>
    </w:p>
    <w:p w14:paraId="04B021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huge number of murders every day around the world are men murdering women - how much does the </w:t>
      </w:r>
    </w:p>
    <w:p w14:paraId="740DD9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public really know about the sort of indoctrination that goes on online - the promotion of misogyny by </w:t>
      </w:r>
    </w:p>
    <w:p w14:paraId="524F22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self described ‘incels’?</w:t>
      </w:r>
    </w:p>
    <w:p w14:paraId="40E591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FAFF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53293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4C21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39F36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1DFD3B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D254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There is a belief that many people suffering from mental health challenges, such as schizophrenia are </w:t>
      </w:r>
    </w:p>
    <w:p w14:paraId="1E0A3B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dangerous murderers which is a dangerous fallacy, films often fall for that. Health services should </w:t>
      </w:r>
    </w:p>
    <w:p w14:paraId="09AA5F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include mental health services for all, to promote a healthier society.</w:t>
      </w:r>
    </w:p>
    <w:p w14:paraId="681E67E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84B7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B7E88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56BC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A8624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72739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E14A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Poorly, the government has no real plan to address crime of any sort. Yes of course some people can </w:t>
      </w:r>
    </w:p>
    <w:p w14:paraId="3BFAF3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change their lives, if they want to do so.</w:t>
      </w:r>
    </w:p>
    <w:p w14:paraId="256C37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A719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Q9</w:t>
      </w:r>
    </w:p>
    <w:p w14:paraId="7C7CFC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EFCD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79A9D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945F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Opposed.</w:t>
      </w:r>
    </w:p>
    <w:p w14:paraId="041D42CC"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198450D"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7" w:name="_Toc89363207"/>
      <w:r w:rsidRPr="001B2FE5">
        <w:rPr>
          <w:rFonts w:asciiTheme="minorHAnsi" w:eastAsia="Times New Roman" w:hAnsiTheme="minorHAnsi" w:cstheme="minorHAnsi"/>
          <w:sz w:val="24"/>
          <w:szCs w:val="24"/>
          <w:lang w:eastAsia="en-GB"/>
        </w:rPr>
        <w:t>Respondent 23</w:t>
      </w:r>
      <w:bookmarkEnd w:id="67"/>
    </w:p>
    <w:p w14:paraId="799E05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4E69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613B68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1C4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AB0C923" w14:textId="77777777" w:rsidR="00652A18" w:rsidRPr="001B2FE5" w:rsidRDefault="00652A18" w:rsidP="006F7FCA">
      <w:pPr>
        <w:numPr>
          <w:ilvl w:val="0"/>
          <w:numId w:val="28"/>
        </w:numPr>
        <w:shd w:val="clear" w:color="auto" w:fill="FFFFFF"/>
        <w:spacing w:after="0" w:line="360" w:lineRule="auto"/>
        <w:rPr>
          <w:rFonts w:eastAsia="Times New Roman" w:cstheme="minorHAnsi"/>
          <w:color w:val="333E48"/>
          <w:sz w:val="24"/>
          <w:szCs w:val="24"/>
          <w:lang w:eastAsia="en-GB"/>
        </w:rPr>
      </w:pPr>
    </w:p>
    <w:p w14:paraId="2B2110BE" w14:textId="77777777" w:rsidR="00652A18" w:rsidRPr="001B2FE5" w:rsidRDefault="00652A18" w:rsidP="006F7FCA">
      <w:pPr>
        <w:numPr>
          <w:ilvl w:val="0"/>
          <w:numId w:val="2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2E8C18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F8FDC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FA2C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91B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4EDE8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FBF0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Schizophrenia, psychopathic traits, inability to regulate emotions leading to violence on animals or </w:t>
      </w:r>
    </w:p>
    <w:p w14:paraId="7D4DEA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children. Trauma from childhood neglect and abuse which could cause emotional disassociation with </w:t>
      </w:r>
    </w:p>
    <w:p w14:paraId="311EAB4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anger towards society</w:t>
      </w:r>
    </w:p>
    <w:p w14:paraId="009E7D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49C0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758B1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0A307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95D61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7753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Have worked with young people involved in crime, drugs and exploitation</w:t>
      </w:r>
    </w:p>
    <w:p w14:paraId="02BFB3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45E1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06DB7B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2452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Do you believe the study of Adverse Childhood Experiences could help in </w:t>
      </w:r>
    </w:p>
    <w:p w14:paraId="657F8F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9A7E5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1618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 may do in some instances</w:t>
      </w:r>
    </w:p>
    <w:p w14:paraId="0FC7A3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D195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B6D7D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8757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D4448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AEB0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don’t believe so</w:t>
      </w:r>
    </w:p>
    <w:p w14:paraId="5BBB90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95AB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19F3EC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D2BF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91B2C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294F4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7D40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 my experience I’ve not seen much support provided when people have been incarcerated. In some </w:t>
      </w:r>
    </w:p>
    <w:p w14:paraId="0B1729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instances rehabilitation can be provided in other instances it may not be appropriate</w:t>
      </w:r>
    </w:p>
    <w:p w14:paraId="129198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A1B0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3EC8A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830E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02E0A1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EA321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39AB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 my experience there isn’t enough support available for those suffering MH issues. We work with </w:t>
      </w:r>
    </w:p>
    <w:p w14:paraId="667DE1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children of parents with MH issues</w:t>
      </w:r>
    </w:p>
    <w:p w14:paraId="064E35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681A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11CEF7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4BEE3B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D7D63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F4A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 depends on the situation/ circumstance, was it self defence etc? No I don’t believe enough is being </w:t>
      </w:r>
    </w:p>
    <w:p w14:paraId="2E797F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done about homicide and gang violence</w:t>
      </w:r>
    </w:p>
    <w:p w14:paraId="062173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4BF6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94B3A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01F1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3A47D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67433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believe anyone has the right to take a life</w:t>
      </w:r>
    </w:p>
    <w:p w14:paraId="4C8B86A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FBA7CE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057876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8F19B09"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8" w:name="_Toc89363208"/>
      <w:r w:rsidRPr="001B2FE5">
        <w:rPr>
          <w:rFonts w:asciiTheme="minorHAnsi" w:eastAsia="Times New Roman" w:hAnsiTheme="minorHAnsi" w:cstheme="minorHAnsi"/>
          <w:sz w:val="24"/>
          <w:szCs w:val="24"/>
          <w:lang w:eastAsia="en-GB"/>
        </w:rPr>
        <w:t>Respondent 24</w:t>
      </w:r>
      <w:bookmarkEnd w:id="68"/>
      <w:r w:rsidRPr="001B2FE5">
        <w:rPr>
          <w:rFonts w:asciiTheme="minorHAnsi" w:eastAsia="Times New Roman" w:hAnsiTheme="minorHAnsi" w:cstheme="minorHAnsi"/>
          <w:sz w:val="24"/>
          <w:szCs w:val="24"/>
          <w:lang w:eastAsia="en-GB"/>
        </w:rPr>
        <w:t xml:space="preserve"> </w:t>
      </w:r>
    </w:p>
    <w:p w14:paraId="77D579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9CEC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63BFB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34DE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540C7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29B514" w14:textId="77777777" w:rsidR="00652A18" w:rsidRPr="001B2FE5" w:rsidRDefault="00652A18" w:rsidP="006F7FCA">
      <w:pPr>
        <w:numPr>
          <w:ilvl w:val="0"/>
          <w:numId w:val="2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81482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5D6B8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74F1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6EB5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03B74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ED57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Experiencing significant trauma, abuse, poor attachment with caregivers, poor mental health</w:t>
      </w:r>
    </w:p>
    <w:p w14:paraId="634C53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3659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A0403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0E9C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569DA8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443F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Limited</w:t>
      </w:r>
    </w:p>
    <w:p w14:paraId="4A460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290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4D5D9E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A8E1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8D4F9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D78AE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C9C8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To an extend, but not in isolation</w:t>
      </w:r>
    </w:p>
    <w:p w14:paraId="4D0D47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739E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B906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B366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66F6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4562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Probably not, there doesn’t appear to be enough good quality mental health services to meet rising </w:t>
      </w:r>
    </w:p>
    <w:p w14:paraId="5FE45F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demand</w:t>
      </w:r>
    </w:p>
    <w:p w14:paraId="57326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CB2F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07DC81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5DE4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A029C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12A0D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5E1C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Probably not enough and yes I do think rehab should be a priority</w:t>
      </w:r>
    </w:p>
    <w:p w14:paraId="167DD1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EDA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00354C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BE5B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7CD3C7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639EF1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ED7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don’t think there is enough and accessible</w:t>
      </w:r>
    </w:p>
    <w:p w14:paraId="458F4D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A1EF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06B35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001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B2C51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E4703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4E52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have no idea what they’re doing. My local council has updated the residence that despite police </w:t>
      </w:r>
    </w:p>
    <w:p w14:paraId="48C7E3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numbers increasing in London, there will be no additional police coming to our borough</w:t>
      </w:r>
    </w:p>
    <w:p w14:paraId="376759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D54E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C4353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E102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C3836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8223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agree with it</w:t>
      </w:r>
    </w:p>
    <w:p w14:paraId="2295DB5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A0CBB7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581F2F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553DDC7"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9" w:name="_Toc89363209"/>
      <w:r w:rsidRPr="001B2FE5">
        <w:rPr>
          <w:rFonts w:asciiTheme="minorHAnsi" w:eastAsia="Times New Roman" w:hAnsiTheme="minorHAnsi" w:cstheme="minorHAnsi"/>
          <w:sz w:val="24"/>
          <w:szCs w:val="24"/>
          <w:lang w:eastAsia="en-GB"/>
        </w:rPr>
        <w:t>Respondent 25</w:t>
      </w:r>
      <w:bookmarkEnd w:id="69"/>
      <w:r w:rsidRPr="001B2FE5">
        <w:rPr>
          <w:rFonts w:asciiTheme="minorHAnsi" w:eastAsia="Times New Roman" w:hAnsiTheme="minorHAnsi" w:cstheme="minorHAnsi"/>
          <w:sz w:val="24"/>
          <w:szCs w:val="24"/>
          <w:lang w:eastAsia="en-GB"/>
        </w:rPr>
        <w:t xml:space="preserve"> </w:t>
      </w:r>
    </w:p>
    <w:p w14:paraId="5D6FFD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5DD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E272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48A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FFA56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E02302" w14:textId="77777777" w:rsidR="00652A18" w:rsidRPr="001B2FE5" w:rsidRDefault="00652A18" w:rsidP="006F7FCA">
      <w:pPr>
        <w:numPr>
          <w:ilvl w:val="0"/>
          <w:numId w:val="3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EABA9DE" w14:textId="77777777" w:rsidR="00652A18" w:rsidRPr="001B2FE5" w:rsidRDefault="00652A18" w:rsidP="006F7FCA">
      <w:pPr>
        <w:numPr>
          <w:ilvl w:val="0"/>
          <w:numId w:val="30"/>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6AA06E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7BF3F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E723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5608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3A0690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EAD7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ACE’s, absence or impairment of empathy, disorganised attachment strategies</w:t>
      </w:r>
    </w:p>
    <w:p w14:paraId="1B4B40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FB83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Q3</w:t>
      </w:r>
    </w:p>
    <w:p w14:paraId="3BF1DB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8B7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2A2115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3CA8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16 years experience of working in CSC alongside youth offending services. Experience of YP’s being </w:t>
      </w:r>
    </w:p>
    <w:p w14:paraId="7C23FC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made subject to secure grounds for both welfare and criminal matters</w:t>
      </w:r>
    </w:p>
    <w:p w14:paraId="0B9551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5ED4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30413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6BE0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B8102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F4757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E682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Potentially, However there could be vulnerabilities to further excluding and marginalising an already </w:t>
      </w:r>
    </w:p>
    <w:p w14:paraId="7C1715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vulnerable group of people</w:t>
      </w:r>
    </w:p>
    <w:p w14:paraId="1CA9F3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F497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85EF0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45B6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66FCB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CC3B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B2228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763A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0AB453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34A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249EB7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7F6D8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257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that I am aware if. Rehabilitation should be a priority focus.</w:t>
      </w:r>
    </w:p>
    <w:p w14:paraId="2D47C6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97EE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0972D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BD16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Is there enough support available for mental health issues and if so , what? What </w:t>
      </w:r>
    </w:p>
    <w:p w14:paraId="0B1911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5BCE8D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2A33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3F90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560C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7209E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6FAD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C59B0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7E1A7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D58F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Youth violence has a complex and multifaceted contributing factors. These need to be considered as </w:t>
      </w:r>
    </w:p>
    <w:p w14:paraId="09EB4A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part of society and communities, not just as being located in individuals.</w:t>
      </w:r>
    </w:p>
    <w:p w14:paraId="228D09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B0F0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9FD8EC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5C60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5F215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39A7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oppose this completely</w:t>
      </w:r>
    </w:p>
    <w:p w14:paraId="25D4A13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939D688"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AE7FC8A"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0" w:name="_Toc89363210"/>
      <w:r w:rsidRPr="001B2FE5">
        <w:rPr>
          <w:rFonts w:asciiTheme="minorHAnsi" w:eastAsia="Times New Roman" w:hAnsiTheme="minorHAnsi" w:cstheme="minorHAnsi"/>
          <w:sz w:val="24"/>
          <w:szCs w:val="24"/>
          <w:lang w:eastAsia="en-GB"/>
        </w:rPr>
        <w:t>Respondent 26</w:t>
      </w:r>
      <w:bookmarkEnd w:id="70"/>
      <w:r w:rsidRPr="001B2FE5">
        <w:rPr>
          <w:rFonts w:asciiTheme="minorHAnsi" w:eastAsia="Times New Roman" w:hAnsiTheme="minorHAnsi" w:cstheme="minorHAnsi"/>
          <w:sz w:val="24"/>
          <w:szCs w:val="24"/>
          <w:lang w:eastAsia="en-GB"/>
        </w:rPr>
        <w:t xml:space="preserve"> </w:t>
      </w:r>
    </w:p>
    <w:p w14:paraId="60D031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15F5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B7EDA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90FC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126189F" w14:textId="77777777" w:rsidR="00652A18" w:rsidRPr="001B2FE5" w:rsidRDefault="00652A18" w:rsidP="006F7FCA">
      <w:pPr>
        <w:numPr>
          <w:ilvl w:val="0"/>
          <w:numId w:val="3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Unspecified</w:t>
      </w:r>
    </w:p>
    <w:p w14:paraId="7D8B44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E04F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243AC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41AE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37E13E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20C9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Children who have witnessed or been victims of violence within the home. Children who struggle in </w:t>
      </w:r>
    </w:p>
    <w:p w14:paraId="1FE97F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education and socially.</w:t>
      </w:r>
    </w:p>
    <w:p w14:paraId="5BD40C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EBBA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E677B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F759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6416B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BB8E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much although I am pleased that young people are now often recognised as victims as well as </w:t>
      </w:r>
    </w:p>
    <w:p w14:paraId="145B7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committers of crime.</w:t>
      </w:r>
    </w:p>
    <w:p w14:paraId="143BE0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24B4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33957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ECC4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B358F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0C87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4F6F0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Interesting report by Dr Alex Chard as well as the work of the violence reduction unit.</w:t>
      </w:r>
    </w:p>
    <w:p w14:paraId="707305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9D5F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3B588B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FCC9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2C676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2C13F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the awareness of exploitation is increasing but need more provision to help young people/ </w:t>
      </w:r>
    </w:p>
    <w:p w14:paraId="6ABB47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adults manage conflict differently.</w:t>
      </w:r>
    </w:p>
    <w:p w14:paraId="2DADAB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9288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28FB3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E110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E35EE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5FD3D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37F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Not that I'm aware of. Prevention and rehabilitation are both important. More use of restorative justice.</w:t>
      </w:r>
    </w:p>
    <w:p w14:paraId="719B4A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7983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69B8A4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9CA0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72D827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6979F30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E0E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used to be a mental health social worker and have worked with a mother who killed her baby due to </w:t>
      </w:r>
    </w:p>
    <w:p w14:paraId="473955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 psychotic episode. She responded well to treatment although it was very hard for her to come to </w:t>
      </w:r>
    </w:p>
    <w:p w14:paraId="7D88BF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terms with what happened</w:t>
      </w:r>
    </w:p>
    <w:p w14:paraId="023810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DB5F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9F117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17FE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08875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E0E1B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3C71F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believe everyone can be rehabilitated but it takes more than just locking someone up.</w:t>
      </w:r>
    </w:p>
    <w:p w14:paraId="2FECC6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8912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0AA78E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032E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A2BE5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0CA0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Dont agree with it under any circumstances.</w:t>
      </w:r>
    </w:p>
    <w:p w14:paraId="4C698636"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74E916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C2BB57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3DE5D4A"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1" w:name="_Toc89363211"/>
      <w:r w:rsidRPr="001B2FE5">
        <w:rPr>
          <w:rFonts w:asciiTheme="minorHAnsi" w:eastAsia="Times New Roman" w:hAnsiTheme="minorHAnsi" w:cstheme="minorHAnsi"/>
          <w:sz w:val="24"/>
          <w:szCs w:val="24"/>
          <w:lang w:eastAsia="en-GB"/>
        </w:rPr>
        <w:t>Respondent 27</w:t>
      </w:r>
      <w:bookmarkEnd w:id="71"/>
      <w:r w:rsidRPr="001B2FE5">
        <w:rPr>
          <w:rFonts w:asciiTheme="minorHAnsi" w:eastAsia="Times New Roman" w:hAnsiTheme="minorHAnsi" w:cstheme="minorHAnsi"/>
          <w:sz w:val="24"/>
          <w:szCs w:val="24"/>
          <w:lang w:eastAsia="en-GB"/>
        </w:rPr>
        <w:t xml:space="preserve"> </w:t>
      </w:r>
    </w:p>
    <w:p w14:paraId="64ADDA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B146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37F2C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E7D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53916B4" w14:textId="77777777" w:rsidR="00652A18" w:rsidRPr="001B2FE5" w:rsidRDefault="00652A18" w:rsidP="006F7FCA">
      <w:pPr>
        <w:numPr>
          <w:ilvl w:val="0"/>
          <w:numId w:val="3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4A28AFF6" w14:textId="77777777" w:rsidR="00652A18" w:rsidRPr="001B2FE5" w:rsidRDefault="00652A18" w:rsidP="006F7FCA">
      <w:pPr>
        <w:numPr>
          <w:ilvl w:val="0"/>
          <w:numId w:val="3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15F34F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23EBB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BB54F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C055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E8AF2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7922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Cruelty to animals, lack of empathy, experience of extreme abuse in their own childhood</w:t>
      </w:r>
    </w:p>
    <w:p w14:paraId="692AA2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A494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BD9E3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F5BE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E92B9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D35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Working as a social worker with young people involved in the criminal justice system- gang affiliation, </w:t>
      </w:r>
    </w:p>
    <w:p w14:paraId="301CB1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drug offences, etc</w:t>
      </w:r>
    </w:p>
    <w:p w14:paraId="57CDAD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75C6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93E04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50C3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747774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25B433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1F74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but with caution</w:t>
      </w:r>
    </w:p>
    <w:p w14:paraId="0AB885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F44C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E35DB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3F4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D5B53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99F2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w:t>
      </w:r>
    </w:p>
    <w:p w14:paraId="43F03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C5B4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89AD3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A4A3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2524B8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CD2D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C986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 enough to say for sure but I would guess that there isn’t enough support and counselling</w:t>
      </w:r>
    </w:p>
    <w:p w14:paraId="1E4C5B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508B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703B1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C2D7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64C63A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23CDBF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7C5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 in general I’d say that resources are stretched and in my experience, waiting lists are very long.</w:t>
      </w:r>
    </w:p>
    <w:p w14:paraId="07729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A77A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E0568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73DF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857FC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26E99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02D4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Current government doesn’t talk about this as much as the previous government. I think there are </w:t>
      </w:r>
    </w:p>
    <w:p w14:paraId="5F8EFF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some useful approaches in youth justice but not enough to tackle to bigger influences behind gang </w:t>
      </w:r>
    </w:p>
    <w:p w14:paraId="0BF24A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violence. I think someone can be rehabilitated.</w:t>
      </w:r>
    </w:p>
    <w:p w14:paraId="692EC5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6212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77083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7EF6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BD197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9E0B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 am against it</w:t>
      </w:r>
    </w:p>
    <w:p w14:paraId="141F6B35"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4608A07"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69BE3BE" w14:textId="77777777" w:rsidR="00652A18" w:rsidRPr="001B2FE5" w:rsidRDefault="00652A18" w:rsidP="006F7FCA">
      <w:pPr>
        <w:spacing w:line="360" w:lineRule="auto"/>
        <w:rPr>
          <w:rFonts w:cstheme="minorHAnsi"/>
          <w:sz w:val="24"/>
          <w:szCs w:val="24"/>
        </w:rPr>
      </w:pPr>
    </w:p>
    <w:p w14:paraId="357CC884" w14:textId="77777777" w:rsidR="00652A18" w:rsidRPr="001B2FE5" w:rsidRDefault="00652A18" w:rsidP="006F7FCA">
      <w:pPr>
        <w:spacing w:line="360" w:lineRule="auto"/>
        <w:rPr>
          <w:rFonts w:cstheme="minorHAnsi"/>
          <w:sz w:val="24"/>
          <w:szCs w:val="24"/>
        </w:rPr>
      </w:pPr>
    </w:p>
    <w:p w14:paraId="0F25374A" w14:textId="77777777" w:rsidR="00652A18" w:rsidRPr="001B2FE5" w:rsidRDefault="00652A18" w:rsidP="006F7FCA">
      <w:pPr>
        <w:spacing w:line="360" w:lineRule="auto"/>
        <w:rPr>
          <w:rFonts w:cstheme="minorHAnsi"/>
          <w:sz w:val="24"/>
          <w:szCs w:val="24"/>
        </w:rPr>
      </w:pPr>
    </w:p>
    <w:p w14:paraId="76F12FB0" w14:textId="77777777" w:rsidR="00652A18" w:rsidRPr="001B2FE5" w:rsidRDefault="00652A18" w:rsidP="006F7FCA">
      <w:pPr>
        <w:spacing w:line="360" w:lineRule="auto"/>
        <w:rPr>
          <w:rFonts w:cstheme="minorHAnsi"/>
          <w:sz w:val="24"/>
          <w:szCs w:val="24"/>
        </w:rPr>
      </w:pPr>
    </w:p>
    <w:sectPr w:rsidR="00652A18" w:rsidRPr="001B2FE5" w:rsidSect="00D15534">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36EDA" w14:textId="77777777" w:rsidR="00433A6F" w:rsidRDefault="00433A6F" w:rsidP="00912FD5">
      <w:pPr>
        <w:spacing w:after="0" w:line="240" w:lineRule="auto"/>
      </w:pPr>
      <w:r>
        <w:separator/>
      </w:r>
    </w:p>
  </w:endnote>
  <w:endnote w:type="continuationSeparator" w:id="0">
    <w:p w14:paraId="5005C005" w14:textId="77777777" w:rsidR="00433A6F" w:rsidRDefault="00433A6F" w:rsidP="00912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128864"/>
      <w:docPartObj>
        <w:docPartGallery w:val="Page Numbers (Bottom of Page)"/>
        <w:docPartUnique/>
      </w:docPartObj>
    </w:sdtPr>
    <w:sdtEndPr>
      <w:rPr>
        <w:color w:val="7F7F7F" w:themeColor="background1" w:themeShade="7F"/>
        <w:spacing w:val="60"/>
      </w:rPr>
    </w:sdtEndPr>
    <w:sdtContent>
      <w:p w14:paraId="543178D8" w14:textId="5961F714" w:rsidR="00945F83" w:rsidRDefault="00945F8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0BFD2D" w14:textId="77777777" w:rsidR="00945F83" w:rsidRDefault="00945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27269" w14:textId="77777777" w:rsidR="00433A6F" w:rsidRDefault="00433A6F" w:rsidP="00912FD5">
      <w:pPr>
        <w:spacing w:after="0" w:line="240" w:lineRule="auto"/>
      </w:pPr>
      <w:r>
        <w:separator/>
      </w:r>
    </w:p>
  </w:footnote>
  <w:footnote w:type="continuationSeparator" w:id="0">
    <w:p w14:paraId="622EF50B" w14:textId="77777777" w:rsidR="00433A6F" w:rsidRDefault="00433A6F" w:rsidP="00912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4435C" w14:textId="04D42D59" w:rsidR="00816456" w:rsidRDefault="00816456">
    <w:pPr>
      <w:pStyle w:val="Header"/>
    </w:pPr>
    <w:r>
      <w:t xml:space="preserve">Leteisha Nicole Dayman 1703974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7CBC"/>
    <w:multiLevelType w:val="multilevel"/>
    <w:tmpl w:val="01708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B3138"/>
    <w:multiLevelType w:val="multilevel"/>
    <w:tmpl w:val="FCB0A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8338F"/>
    <w:multiLevelType w:val="multilevel"/>
    <w:tmpl w:val="496E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C3BC3"/>
    <w:multiLevelType w:val="multilevel"/>
    <w:tmpl w:val="AC54A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D52C9"/>
    <w:multiLevelType w:val="multilevel"/>
    <w:tmpl w:val="6CA6B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D147F9"/>
    <w:multiLevelType w:val="multilevel"/>
    <w:tmpl w:val="E304B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A42AC"/>
    <w:multiLevelType w:val="multilevel"/>
    <w:tmpl w:val="F10C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7D603F"/>
    <w:multiLevelType w:val="multilevel"/>
    <w:tmpl w:val="43C2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4E2253"/>
    <w:multiLevelType w:val="multilevel"/>
    <w:tmpl w:val="2616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B962CC"/>
    <w:multiLevelType w:val="multilevel"/>
    <w:tmpl w:val="D4FE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E4300A"/>
    <w:multiLevelType w:val="multilevel"/>
    <w:tmpl w:val="4128F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0626DA"/>
    <w:multiLevelType w:val="multilevel"/>
    <w:tmpl w:val="6ECAA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9715FF"/>
    <w:multiLevelType w:val="hybridMultilevel"/>
    <w:tmpl w:val="2B5C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56B6A9D"/>
    <w:multiLevelType w:val="hybridMultilevel"/>
    <w:tmpl w:val="CF905F6C"/>
    <w:lvl w:ilvl="0" w:tplc="08090001">
      <w:start w:val="1"/>
      <w:numFmt w:val="bullet"/>
      <w:lvlText w:val=""/>
      <w:lvlJc w:val="left"/>
      <w:pPr>
        <w:ind w:left="720" w:hanging="360"/>
      </w:pPr>
      <w:rPr>
        <w:rFonts w:ascii="Symbol" w:hAnsi="Symbol" w:hint="default"/>
      </w:rPr>
    </w:lvl>
    <w:lvl w:ilvl="1" w:tplc="2D7C465E">
      <w:numFmt w:val="bullet"/>
      <w:lvlText w:val="•"/>
      <w:lvlJc w:val="left"/>
      <w:pPr>
        <w:ind w:left="1800" w:hanging="720"/>
      </w:pPr>
      <w:rPr>
        <w:rFonts w:ascii="Calibri" w:eastAsiaTheme="minorHAnsi" w:hAnsi="Calibri"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81E7176"/>
    <w:multiLevelType w:val="multilevel"/>
    <w:tmpl w:val="2EF49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144FA3"/>
    <w:multiLevelType w:val="hybridMultilevel"/>
    <w:tmpl w:val="B266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360391"/>
    <w:multiLevelType w:val="multilevel"/>
    <w:tmpl w:val="058C2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792063"/>
    <w:multiLevelType w:val="multilevel"/>
    <w:tmpl w:val="45B22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056383"/>
    <w:multiLevelType w:val="multilevel"/>
    <w:tmpl w:val="D6A8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DB6382"/>
    <w:multiLevelType w:val="multilevel"/>
    <w:tmpl w:val="6E7AB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954F24"/>
    <w:multiLevelType w:val="multilevel"/>
    <w:tmpl w:val="978E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9A0260"/>
    <w:multiLevelType w:val="multilevel"/>
    <w:tmpl w:val="9988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9217DE"/>
    <w:multiLevelType w:val="multilevel"/>
    <w:tmpl w:val="BF48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3305D"/>
    <w:multiLevelType w:val="multilevel"/>
    <w:tmpl w:val="2E721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807EED"/>
    <w:multiLevelType w:val="multilevel"/>
    <w:tmpl w:val="4A200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683F47"/>
    <w:multiLevelType w:val="multilevel"/>
    <w:tmpl w:val="A4F8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836CB7"/>
    <w:multiLevelType w:val="multilevel"/>
    <w:tmpl w:val="CBD0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7545A7"/>
    <w:multiLevelType w:val="multilevel"/>
    <w:tmpl w:val="9E1E7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2B0FE3"/>
    <w:multiLevelType w:val="multilevel"/>
    <w:tmpl w:val="33442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F24AF8"/>
    <w:multiLevelType w:val="multilevel"/>
    <w:tmpl w:val="A970D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730EEC"/>
    <w:multiLevelType w:val="multilevel"/>
    <w:tmpl w:val="34506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87463"/>
    <w:multiLevelType w:val="hybridMultilevel"/>
    <w:tmpl w:val="90B29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BD859D1"/>
    <w:multiLevelType w:val="multilevel"/>
    <w:tmpl w:val="EBD02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31"/>
  </w:num>
  <w:num w:numId="3">
    <w:abstractNumId w:val="12"/>
  </w:num>
  <w:num w:numId="4">
    <w:abstractNumId w:val="4"/>
  </w:num>
  <w:num w:numId="5">
    <w:abstractNumId w:val="28"/>
  </w:num>
  <w:num w:numId="6">
    <w:abstractNumId w:val="30"/>
  </w:num>
  <w:num w:numId="7">
    <w:abstractNumId w:val="26"/>
  </w:num>
  <w:num w:numId="8">
    <w:abstractNumId w:val="32"/>
  </w:num>
  <w:num w:numId="9">
    <w:abstractNumId w:val="20"/>
  </w:num>
  <w:num w:numId="10">
    <w:abstractNumId w:val="16"/>
  </w:num>
  <w:num w:numId="11">
    <w:abstractNumId w:val="19"/>
  </w:num>
  <w:num w:numId="12">
    <w:abstractNumId w:val="3"/>
  </w:num>
  <w:num w:numId="13">
    <w:abstractNumId w:val="22"/>
  </w:num>
  <w:num w:numId="14">
    <w:abstractNumId w:val="5"/>
  </w:num>
  <w:num w:numId="15">
    <w:abstractNumId w:val="8"/>
  </w:num>
  <w:num w:numId="16">
    <w:abstractNumId w:val="23"/>
  </w:num>
  <w:num w:numId="17">
    <w:abstractNumId w:val="24"/>
  </w:num>
  <w:num w:numId="18">
    <w:abstractNumId w:val="10"/>
  </w:num>
  <w:num w:numId="19">
    <w:abstractNumId w:val="1"/>
  </w:num>
  <w:num w:numId="20">
    <w:abstractNumId w:val="2"/>
  </w:num>
  <w:num w:numId="21">
    <w:abstractNumId w:val="0"/>
  </w:num>
  <w:num w:numId="22">
    <w:abstractNumId w:val="17"/>
  </w:num>
  <w:num w:numId="23">
    <w:abstractNumId w:val="21"/>
  </w:num>
  <w:num w:numId="24">
    <w:abstractNumId w:val="11"/>
  </w:num>
  <w:num w:numId="25">
    <w:abstractNumId w:val="29"/>
  </w:num>
  <w:num w:numId="26">
    <w:abstractNumId w:val="27"/>
  </w:num>
  <w:num w:numId="27">
    <w:abstractNumId w:val="25"/>
  </w:num>
  <w:num w:numId="28">
    <w:abstractNumId w:val="18"/>
  </w:num>
  <w:num w:numId="29">
    <w:abstractNumId w:val="14"/>
  </w:num>
  <w:num w:numId="30">
    <w:abstractNumId w:val="6"/>
  </w:num>
  <w:num w:numId="31">
    <w:abstractNumId w:val="7"/>
  </w:num>
  <w:num w:numId="32">
    <w:abstractNumId w:val="9"/>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F9"/>
    <w:rsid w:val="00001C99"/>
    <w:rsid w:val="00003A4A"/>
    <w:rsid w:val="00007BBC"/>
    <w:rsid w:val="0001351B"/>
    <w:rsid w:val="00017B3F"/>
    <w:rsid w:val="00022735"/>
    <w:rsid w:val="000305D4"/>
    <w:rsid w:val="00032B4E"/>
    <w:rsid w:val="0003616C"/>
    <w:rsid w:val="00036310"/>
    <w:rsid w:val="00047422"/>
    <w:rsid w:val="00051B56"/>
    <w:rsid w:val="00052607"/>
    <w:rsid w:val="00052981"/>
    <w:rsid w:val="00054D91"/>
    <w:rsid w:val="00064F9F"/>
    <w:rsid w:val="00082918"/>
    <w:rsid w:val="000833FF"/>
    <w:rsid w:val="00087FE4"/>
    <w:rsid w:val="000A7E71"/>
    <w:rsid w:val="000C18C0"/>
    <w:rsid w:val="000C1B1D"/>
    <w:rsid w:val="000C7E68"/>
    <w:rsid w:val="000D5D31"/>
    <w:rsid w:val="000D6054"/>
    <w:rsid w:val="000E000B"/>
    <w:rsid w:val="000E376E"/>
    <w:rsid w:val="000E6C25"/>
    <w:rsid w:val="000F10BB"/>
    <w:rsid w:val="00104D6A"/>
    <w:rsid w:val="00107DDC"/>
    <w:rsid w:val="00110EE2"/>
    <w:rsid w:val="001236F9"/>
    <w:rsid w:val="001259C7"/>
    <w:rsid w:val="00131203"/>
    <w:rsid w:val="001324C3"/>
    <w:rsid w:val="00133F8E"/>
    <w:rsid w:val="0014425A"/>
    <w:rsid w:val="00144930"/>
    <w:rsid w:val="001476AB"/>
    <w:rsid w:val="0015277A"/>
    <w:rsid w:val="00153086"/>
    <w:rsid w:val="00160BF5"/>
    <w:rsid w:val="00161A84"/>
    <w:rsid w:val="001654F9"/>
    <w:rsid w:val="00165F20"/>
    <w:rsid w:val="001700D4"/>
    <w:rsid w:val="00175136"/>
    <w:rsid w:val="001846FF"/>
    <w:rsid w:val="001938F9"/>
    <w:rsid w:val="00194937"/>
    <w:rsid w:val="001A074D"/>
    <w:rsid w:val="001A20C6"/>
    <w:rsid w:val="001A2FE4"/>
    <w:rsid w:val="001A622C"/>
    <w:rsid w:val="001B0BA8"/>
    <w:rsid w:val="001B2FE5"/>
    <w:rsid w:val="001B303B"/>
    <w:rsid w:val="001B34D5"/>
    <w:rsid w:val="001B7723"/>
    <w:rsid w:val="001C1841"/>
    <w:rsid w:val="001C1FF7"/>
    <w:rsid w:val="001C241D"/>
    <w:rsid w:val="001D2727"/>
    <w:rsid w:val="001E5332"/>
    <w:rsid w:val="001E53B5"/>
    <w:rsid w:val="001E56F4"/>
    <w:rsid w:val="001E66AF"/>
    <w:rsid w:val="00206A42"/>
    <w:rsid w:val="0021150D"/>
    <w:rsid w:val="00213B91"/>
    <w:rsid w:val="002234A8"/>
    <w:rsid w:val="00233E3F"/>
    <w:rsid w:val="00234168"/>
    <w:rsid w:val="0024040F"/>
    <w:rsid w:val="00240959"/>
    <w:rsid w:val="0025274E"/>
    <w:rsid w:val="00255FCC"/>
    <w:rsid w:val="00256A42"/>
    <w:rsid w:val="0026557C"/>
    <w:rsid w:val="00270964"/>
    <w:rsid w:val="00271126"/>
    <w:rsid w:val="00272859"/>
    <w:rsid w:val="0028267A"/>
    <w:rsid w:val="002912C8"/>
    <w:rsid w:val="002914A4"/>
    <w:rsid w:val="002936DE"/>
    <w:rsid w:val="00294831"/>
    <w:rsid w:val="002A3A84"/>
    <w:rsid w:val="002A66A8"/>
    <w:rsid w:val="002A733B"/>
    <w:rsid w:val="002B11AE"/>
    <w:rsid w:val="002B13CD"/>
    <w:rsid w:val="002B304B"/>
    <w:rsid w:val="002C0FE0"/>
    <w:rsid w:val="002C3ABB"/>
    <w:rsid w:val="002D15D9"/>
    <w:rsid w:val="002D198F"/>
    <w:rsid w:val="002E0D76"/>
    <w:rsid w:val="002F01F8"/>
    <w:rsid w:val="0030090F"/>
    <w:rsid w:val="003074CE"/>
    <w:rsid w:val="00325478"/>
    <w:rsid w:val="00327B0E"/>
    <w:rsid w:val="003303ED"/>
    <w:rsid w:val="00336A70"/>
    <w:rsid w:val="00346FD0"/>
    <w:rsid w:val="00353C81"/>
    <w:rsid w:val="003549C3"/>
    <w:rsid w:val="00357927"/>
    <w:rsid w:val="0035796C"/>
    <w:rsid w:val="003657E9"/>
    <w:rsid w:val="00372DE9"/>
    <w:rsid w:val="00373D3B"/>
    <w:rsid w:val="00375F3F"/>
    <w:rsid w:val="003814CD"/>
    <w:rsid w:val="00382CCE"/>
    <w:rsid w:val="003907A8"/>
    <w:rsid w:val="003A0244"/>
    <w:rsid w:val="003A138D"/>
    <w:rsid w:val="003A50B8"/>
    <w:rsid w:val="003A7EC2"/>
    <w:rsid w:val="003B3F24"/>
    <w:rsid w:val="003B61DB"/>
    <w:rsid w:val="003C3D6C"/>
    <w:rsid w:val="003C66C8"/>
    <w:rsid w:val="003C7DF8"/>
    <w:rsid w:val="003D0E1F"/>
    <w:rsid w:val="003D119F"/>
    <w:rsid w:val="003D2557"/>
    <w:rsid w:val="003D7805"/>
    <w:rsid w:val="003E1961"/>
    <w:rsid w:val="003E3883"/>
    <w:rsid w:val="003E4D95"/>
    <w:rsid w:val="003E7536"/>
    <w:rsid w:val="003E7566"/>
    <w:rsid w:val="003F0410"/>
    <w:rsid w:val="003F2654"/>
    <w:rsid w:val="003F2D4A"/>
    <w:rsid w:val="003F569A"/>
    <w:rsid w:val="003F5F80"/>
    <w:rsid w:val="003F6458"/>
    <w:rsid w:val="00402360"/>
    <w:rsid w:val="00410A42"/>
    <w:rsid w:val="00415F90"/>
    <w:rsid w:val="00416603"/>
    <w:rsid w:val="004213D7"/>
    <w:rsid w:val="00423528"/>
    <w:rsid w:val="004306DF"/>
    <w:rsid w:val="00433A6F"/>
    <w:rsid w:val="004433E8"/>
    <w:rsid w:val="004514AD"/>
    <w:rsid w:val="004560E7"/>
    <w:rsid w:val="00465923"/>
    <w:rsid w:val="0047439B"/>
    <w:rsid w:val="004842BC"/>
    <w:rsid w:val="0049392D"/>
    <w:rsid w:val="00496E65"/>
    <w:rsid w:val="004A4D25"/>
    <w:rsid w:val="004B15A9"/>
    <w:rsid w:val="004B555D"/>
    <w:rsid w:val="004C5994"/>
    <w:rsid w:val="004C5F2C"/>
    <w:rsid w:val="004D25A6"/>
    <w:rsid w:val="004E098A"/>
    <w:rsid w:val="004E13B5"/>
    <w:rsid w:val="004E593B"/>
    <w:rsid w:val="004F6E14"/>
    <w:rsid w:val="00503C70"/>
    <w:rsid w:val="0050455E"/>
    <w:rsid w:val="00504880"/>
    <w:rsid w:val="00505B75"/>
    <w:rsid w:val="005110C6"/>
    <w:rsid w:val="005222EC"/>
    <w:rsid w:val="00522562"/>
    <w:rsid w:val="005245A8"/>
    <w:rsid w:val="00530779"/>
    <w:rsid w:val="0053199B"/>
    <w:rsid w:val="005330F0"/>
    <w:rsid w:val="00540637"/>
    <w:rsid w:val="005431D0"/>
    <w:rsid w:val="00544EC5"/>
    <w:rsid w:val="00547277"/>
    <w:rsid w:val="0054783F"/>
    <w:rsid w:val="00550239"/>
    <w:rsid w:val="00561439"/>
    <w:rsid w:val="0056692B"/>
    <w:rsid w:val="00567BED"/>
    <w:rsid w:val="005700A2"/>
    <w:rsid w:val="00570D0C"/>
    <w:rsid w:val="005760E9"/>
    <w:rsid w:val="00583014"/>
    <w:rsid w:val="00583415"/>
    <w:rsid w:val="00584C77"/>
    <w:rsid w:val="00591A30"/>
    <w:rsid w:val="005939D0"/>
    <w:rsid w:val="005A718C"/>
    <w:rsid w:val="005B25F0"/>
    <w:rsid w:val="005B5C6B"/>
    <w:rsid w:val="005C54F4"/>
    <w:rsid w:val="005C6CAD"/>
    <w:rsid w:val="005C7EB0"/>
    <w:rsid w:val="005D057E"/>
    <w:rsid w:val="005D1472"/>
    <w:rsid w:val="005E06D1"/>
    <w:rsid w:val="005E3735"/>
    <w:rsid w:val="005E3776"/>
    <w:rsid w:val="005E37E0"/>
    <w:rsid w:val="005E6AF9"/>
    <w:rsid w:val="005F13D8"/>
    <w:rsid w:val="006037F9"/>
    <w:rsid w:val="00605B12"/>
    <w:rsid w:val="00613795"/>
    <w:rsid w:val="00616474"/>
    <w:rsid w:val="0062232A"/>
    <w:rsid w:val="00624325"/>
    <w:rsid w:val="006279E4"/>
    <w:rsid w:val="00630094"/>
    <w:rsid w:val="00632EC7"/>
    <w:rsid w:val="006355EA"/>
    <w:rsid w:val="0064115C"/>
    <w:rsid w:val="00652A18"/>
    <w:rsid w:val="0065564C"/>
    <w:rsid w:val="006667EA"/>
    <w:rsid w:val="00667CFA"/>
    <w:rsid w:val="00676B0A"/>
    <w:rsid w:val="006A149B"/>
    <w:rsid w:val="006A3911"/>
    <w:rsid w:val="006A4DC5"/>
    <w:rsid w:val="006A6730"/>
    <w:rsid w:val="006A7A49"/>
    <w:rsid w:val="006B2903"/>
    <w:rsid w:val="006B3271"/>
    <w:rsid w:val="006B3CDA"/>
    <w:rsid w:val="006B520A"/>
    <w:rsid w:val="006C2822"/>
    <w:rsid w:val="006C2E43"/>
    <w:rsid w:val="006D4096"/>
    <w:rsid w:val="006E02F6"/>
    <w:rsid w:val="006E14F8"/>
    <w:rsid w:val="006E670E"/>
    <w:rsid w:val="006F4218"/>
    <w:rsid w:val="006F5547"/>
    <w:rsid w:val="006F6A65"/>
    <w:rsid w:val="006F7FCA"/>
    <w:rsid w:val="007072F2"/>
    <w:rsid w:val="00712AA1"/>
    <w:rsid w:val="00725229"/>
    <w:rsid w:val="00725F51"/>
    <w:rsid w:val="007260C0"/>
    <w:rsid w:val="00727270"/>
    <w:rsid w:val="00742380"/>
    <w:rsid w:val="00746624"/>
    <w:rsid w:val="00746950"/>
    <w:rsid w:val="00750248"/>
    <w:rsid w:val="007511E6"/>
    <w:rsid w:val="0075482B"/>
    <w:rsid w:val="00761517"/>
    <w:rsid w:val="0076170B"/>
    <w:rsid w:val="007636E2"/>
    <w:rsid w:val="0077127A"/>
    <w:rsid w:val="007741EB"/>
    <w:rsid w:val="00784020"/>
    <w:rsid w:val="007971C7"/>
    <w:rsid w:val="007A15F7"/>
    <w:rsid w:val="007A4CD2"/>
    <w:rsid w:val="007A7539"/>
    <w:rsid w:val="007C141A"/>
    <w:rsid w:val="007C40B6"/>
    <w:rsid w:val="007C449B"/>
    <w:rsid w:val="007D16F1"/>
    <w:rsid w:val="007D324E"/>
    <w:rsid w:val="007D404E"/>
    <w:rsid w:val="007D6B20"/>
    <w:rsid w:val="007E4EC8"/>
    <w:rsid w:val="007F3EE7"/>
    <w:rsid w:val="007F64BF"/>
    <w:rsid w:val="008034AB"/>
    <w:rsid w:val="00806783"/>
    <w:rsid w:val="00816456"/>
    <w:rsid w:val="008178A5"/>
    <w:rsid w:val="00820CED"/>
    <w:rsid w:val="00821326"/>
    <w:rsid w:val="00824079"/>
    <w:rsid w:val="0082525D"/>
    <w:rsid w:val="00825AB6"/>
    <w:rsid w:val="00830D7A"/>
    <w:rsid w:val="00832894"/>
    <w:rsid w:val="008336C0"/>
    <w:rsid w:val="0083401F"/>
    <w:rsid w:val="0084057D"/>
    <w:rsid w:val="00841C35"/>
    <w:rsid w:val="008469A2"/>
    <w:rsid w:val="00852973"/>
    <w:rsid w:val="008537DD"/>
    <w:rsid w:val="00860D9F"/>
    <w:rsid w:val="0086269C"/>
    <w:rsid w:val="00864D55"/>
    <w:rsid w:val="008675F0"/>
    <w:rsid w:val="0087073E"/>
    <w:rsid w:val="00873385"/>
    <w:rsid w:val="008737DB"/>
    <w:rsid w:val="00880DCE"/>
    <w:rsid w:val="00880E9D"/>
    <w:rsid w:val="00884084"/>
    <w:rsid w:val="008856A3"/>
    <w:rsid w:val="008867D6"/>
    <w:rsid w:val="008872DE"/>
    <w:rsid w:val="00887385"/>
    <w:rsid w:val="00887C4C"/>
    <w:rsid w:val="00891D58"/>
    <w:rsid w:val="0089269A"/>
    <w:rsid w:val="008928CC"/>
    <w:rsid w:val="00896326"/>
    <w:rsid w:val="00897768"/>
    <w:rsid w:val="008A178E"/>
    <w:rsid w:val="008A26CE"/>
    <w:rsid w:val="008A43A3"/>
    <w:rsid w:val="008B0D5E"/>
    <w:rsid w:val="008B7760"/>
    <w:rsid w:val="008C0F52"/>
    <w:rsid w:val="008C6A9C"/>
    <w:rsid w:val="008D0110"/>
    <w:rsid w:val="008D51F3"/>
    <w:rsid w:val="008E3F55"/>
    <w:rsid w:val="008E4CAF"/>
    <w:rsid w:val="008E6FBF"/>
    <w:rsid w:val="008F2578"/>
    <w:rsid w:val="008F2DAA"/>
    <w:rsid w:val="008F7D0E"/>
    <w:rsid w:val="00902530"/>
    <w:rsid w:val="009036B8"/>
    <w:rsid w:val="00904148"/>
    <w:rsid w:val="00904EA9"/>
    <w:rsid w:val="00905013"/>
    <w:rsid w:val="00912FD5"/>
    <w:rsid w:val="00913F51"/>
    <w:rsid w:val="00914CE0"/>
    <w:rsid w:val="00920D61"/>
    <w:rsid w:val="00922628"/>
    <w:rsid w:val="00923C22"/>
    <w:rsid w:val="009313F0"/>
    <w:rsid w:val="009364C2"/>
    <w:rsid w:val="00943B2E"/>
    <w:rsid w:val="00944443"/>
    <w:rsid w:val="00945F83"/>
    <w:rsid w:val="009576AD"/>
    <w:rsid w:val="00960AD7"/>
    <w:rsid w:val="00966C06"/>
    <w:rsid w:val="00975E42"/>
    <w:rsid w:val="00981F3A"/>
    <w:rsid w:val="009827A7"/>
    <w:rsid w:val="00983771"/>
    <w:rsid w:val="00985BE9"/>
    <w:rsid w:val="009862B9"/>
    <w:rsid w:val="00986B39"/>
    <w:rsid w:val="00987473"/>
    <w:rsid w:val="00991040"/>
    <w:rsid w:val="0099246A"/>
    <w:rsid w:val="00992CA5"/>
    <w:rsid w:val="009935D2"/>
    <w:rsid w:val="009A013C"/>
    <w:rsid w:val="009A1C0E"/>
    <w:rsid w:val="009A59A1"/>
    <w:rsid w:val="009B2FF5"/>
    <w:rsid w:val="009C235E"/>
    <w:rsid w:val="009C3B95"/>
    <w:rsid w:val="009D5A65"/>
    <w:rsid w:val="009D657E"/>
    <w:rsid w:val="009E56CC"/>
    <w:rsid w:val="009F3736"/>
    <w:rsid w:val="009F5117"/>
    <w:rsid w:val="009F5612"/>
    <w:rsid w:val="009F7A09"/>
    <w:rsid w:val="00A06289"/>
    <w:rsid w:val="00A12C30"/>
    <w:rsid w:val="00A21C39"/>
    <w:rsid w:val="00A21DF2"/>
    <w:rsid w:val="00A24F24"/>
    <w:rsid w:val="00A257C4"/>
    <w:rsid w:val="00A351F1"/>
    <w:rsid w:val="00A370F4"/>
    <w:rsid w:val="00A5161F"/>
    <w:rsid w:val="00A51BC1"/>
    <w:rsid w:val="00A56BDA"/>
    <w:rsid w:val="00A63FE4"/>
    <w:rsid w:val="00A676A3"/>
    <w:rsid w:val="00A7313F"/>
    <w:rsid w:val="00A73245"/>
    <w:rsid w:val="00A82838"/>
    <w:rsid w:val="00A844A1"/>
    <w:rsid w:val="00A94008"/>
    <w:rsid w:val="00A94637"/>
    <w:rsid w:val="00AA3717"/>
    <w:rsid w:val="00AB6126"/>
    <w:rsid w:val="00AC2D08"/>
    <w:rsid w:val="00AC3526"/>
    <w:rsid w:val="00AC5BDC"/>
    <w:rsid w:val="00AD4791"/>
    <w:rsid w:val="00AD72A8"/>
    <w:rsid w:val="00AE0E0D"/>
    <w:rsid w:val="00AE487A"/>
    <w:rsid w:val="00AF16BA"/>
    <w:rsid w:val="00AF2699"/>
    <w:rsid w:val="00B00025"/>
    <w:rsid w:val="00B02863"/>
    <w:rsid w:val="00B04DB3"/>
    <w:rsid w:val="00B11FC4"/>
    <w:rsid w:val="00B156C2"/>
    <w:rsid w:val="00B2553A"/>
    <w:rsid w:val="00B27D76"/>
    <w:rsid w:val="00B31A77"/>
    <w:rsid w:val="00B367C1"/>
    <w:rsid w:val="00B42723"/>
    <w:rsid w:val="00B44823"/>
    <w:rsid w:val="00B527A4"/>
    <w:rsid w:val="00B54E2B"/>
    <w:rsid w:val="00B62EB8"/>
    <w:rsid w:val="00B63D47"/>
    <w:rsid w:val="00B75B3B"/>
    <w:rsid w:val="00B813C4"/>
    <w:rsid w:val="00B868FD"/>
    <w:rsid w:val="00B86EC2"/>
    <w:rsid w:val="00B87A16"/>
    <w:rsid w:val="00B947F7"/>
    <w:rsid w:val="00BA58A4"/>
    <w:rsid w:val="00BA7B40"/>
    <w:rsid w:val="00BB1150"/>
    <w:rsid w:val="00BB7C2D"/>
    <w:rsid w:val="00BC176C"/>
    <w:rsid w:val="00BD1C81"/>
    <w:rsid w:val="00BD44E9"/>
    <w:rsid w:val="00BD5A84"/>
    <w:rsid w:val="00BD7C7B"/>
    <w:rsid w:val="00BE0A14"/>
    <w:rsid w:val="00BE24E9"/>
    <w:rsid w:val="00BE66FD"/>
    <w:rsid w:val="00C055C6"/>
    <w:rsid w:val="00C05CC0"/>
    <w:rsid w:val="00C16454"/>
    <w:rsid w:val="00C26454"/>
    <w:rsid w:val="00C27B38"/>
    <w:rsid w:val="00C359CD"/>
    <w:rsid w:val="00C35C54"/>
    <w:rsid w:val="00C3693F"/>
    <w:rsid w:val="00C413CF"/>
    <w:rsid w:val="00C41B81"/>
    <w:rsid w:val="00C43284"/>
    <w:rsid w:val="00C461B4"/>
    <w:rsid w:val="00C471A5"/>
    <w:rsid w:val="00C47817"/>
    <w:rsid w:val="00C47901"/>
    <w:rsid w:val="00C52B0B"/>
    <w:rsid w:val="00C53947"/>
    <w:rsid w:val="00C55D43"/>
    <w:rsid w:val="00C7027C"/>
    <w:rsid w:val="00C702CB"/>
    <w:rsid w:val="00C74BDA"/>
    <w:rsid w:val="00C80588"/>
    <w:rsid w:val="00C80834"/>
    <w:rsid w:val="00C96F10"/>
    <w:rsid w:val="00C96FCA"/>
    <w:rsid w:val="00CA06DF"/>
    <w:rsid w:val="00CA31B9"/>
    <w:rsid w:val="00CA56CA"/>
    <w:rsid w:val="00CB0455"/>
    <w:rsid w:val="00CB2A6E"/>
    <w:rsid w:val="00CB4756"/>
    <w:rsid w:val="00CC4FE8"/>
    <w:rsid w:val="00CC655F"/>
    <w:rsid w:val="00CC69D3"/>
    <w:rsid w:val="00CD00BC"/>
    <w:rsid w:val="00CD13FC"/>
    <w:rsid w:val="00CE1F1C"/>
    <w:rsid w:val="00CE718B"/>
    <w:rsid w:val="00CF0216"/>
    <w:rsid w:val="00CF0F21"/>
    <w:rsid w:val="00CF64C2"/>
    <w:rsid w:val="00D03A01"/>
    <w:rsid w:val="00D04D59"/>
    <w:rsid w:val="00D06FC3"/>
    <w:rsid w:val="00D1101B"/>
    <w:rsid w:val="00D15534"/>
    <w:rsid w:val="00D21860"/>
    <w:rsid w:val="00D26FEF"/>
    <w:rsid w:val="00D317F1"/>
    <w:rsid w:val="00D31C29"/>
    <w:rsid w:val="00D32AFF"/>
    <w:rsid w:val="00D4370D"/>
    <w:rsid w:val="00D46150"/>
    <w:rsid w:val="00D47C4C"/>
    <w:rsid w:val="00D56899"/>
    <w:rsid w:val="00D57E81"/>
    <w:rsid w:val="00D607AD"/>
    <w:rsid w:val="00D63CF4"/>
    <w:rsid w:val="00D75C75"/>
    <w:rsid w:val="00D91107"/>
    <w:rsid w:val="00D9416B"/>
    <w:rsid w:val="00D95772"/>
    <w:rsid w:val="00D965CE"/>
    <w:rsid w:val="00DA3C2F"/>
    <w:rsid w:val="00DB35FE"/>
    <w:rsid w:val="00DB400B"/>
    <w:rsid w:val="00DB73B9"/>
    <w:rsid w:val="00DC285F"/>
    <w:rsid w:val="00DC516E"/>
    <w:rsid w:val="00DC6814"/>
    <w:rsid w:val="00DD058D"/>
    <w:rsid w:val="00DD54E1"/>
    <w:rsid w:val="00DE50BD"/>
    <w:rsid w:val="00DE6241"/>
    <w:rsid w:val="00DF0B0C"/>
    <w:rsid w:val="00DF1243"/>
    <w:rsid w:val="00DF56F5"/>
    <w:rsid w:val="00DF5AB9"/>
    <w:rsid w:val="00DF5D34"/>
    <w:rsid w:val="00E04866"/>
    <w:rsid w:val="00E15310"/>
    <w:rsid w:val="00E1773B"/>
    <w:rsid w:val="00E30200"/>
    <w:rsid w:val="00E302DA"/>
    <w:rsid w:val="00E346BC"/>
    <w:rsid w:val="00E432F5"/>
    <w:rsid w:val="00E4412E"/>
    <w:rsid w:val="00E4631E"/>
    <w:rsid w:val="00E5056D"/>
    <w:rsid w:val="00E50AA3"/>
    <w:rsid w:val="00E50BCB"/>
    <w:rsid w:val="00E51671"/>
    <w:rsid w:val="00E52BE0"/>
    <w:rsid w:val="00E54D7F"/>
    <w:rsid w:val="00E630C3"/>
    <w:rsid w:val="00E72EC0"/>
    <w:rsid w:val="00E76B01"/>
    <w:rsid w:val="00E91D3E"/>
    <w:rsid w:val="00E936B7"/>
    <w:rsid w:val="00E95349"/>
    <w:rsid w:val="00EA289D"/>
    <w:rsid w:val="00EA4D0B"/>
    <w:rsid w:val="00ED1751"/>
    <w:rsid w:val="00ED19F7"/>
    <w:rsid w:val="00ED1E0D"/>
    <w:rsid w:val="00EF083D"/>
    <w:rsid w:val="00EF4700"/>
    <w:rsid w:val="00EF4991"/>
    <w:rsid w:val="00EF4BDA"/>
    <w:rsid w:val="00EF5AF8"/>
    <w:rsid w:val="00F00B3D"/>
    <w:rsid w:val="00F01EDF"/>
    <w:rsid w:val="00F03701"/>
    <w:rsid w:val="00F05431"/>
    <w:rsid w:val="00F126A1"/>
    <w:rsid w:val="00F1549A"/>
    <w:rsid w:val="00F22296"/>
    <w:rsid w:val="00F25840"/>
    <w:rsid w:val="00F265BE"/>
    <w:rsid w:val="00F33140"/>
    <w:rsid w:val="00F4024E"/>
    <w:rsid w:val="00F442FE"/>
    <w:rsid w:val="00F44AD5"/>
    <w:rsid w:val="00F461D8"/>
    <w:rsid w:val="00F50383"/>
    <w:rsid w:val="00F509AD"/>
    <w:rsid w:val="00F50CFE"/>
    <w:rsid w:val="00F5502D"/>
    <w:rsid w:val="00F55275"/>
    <w:rsid w:val="00F55FD8"/>
    <w:rsid w:val="00F57B6B"/>
    <w:rsid w:val="00F60A15"/>
    <w:rsid w:val="00F62635"/>
    <w:rsid w:val="00F64D79"/>
    <w:rsid w:val="00F65671"/>
    <w:rsid w:val="00F66149"/>
    <w:rsid w:val="00F72B62"/>
    <w:rsid w:val="00F84186"/>
    <w:rsid w:val="00F86FC7"/>
    <w:rsid w:val="00F87F36"/>
    <w:rsid w:val="00F9290C"/>
    <w:rsid w:val="00FA4E90"/>
    <w:rsid w:val="00FB7019"/>
    <w:rsid w:val="00FC04D2"/>
    <w:rsid w:val="00FC487F"/>
    <w:rsid w:val="00FD1BF7"/>
    <w:rsid w:val="00FD53DF"/>
    <w:rsid w:val="00FE012E"/>
    <w:rsid w:val="00FE19FC"/>
    <w:rsid w:val="00FE726C"/>
    <w:rsid w:val="00FE7997"/>
    <w:rsid w:val="00FF0423"/>
    <w:rsid w:val="00FF4A61"/>
    <w:rsid w:val="00FF7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5F9E7"/>
  <w15:chartTrackingRefBased/>
  <w15:docId w15:val="{3767E03B-EFE1-4416-8EC4-B5884918D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6F9"/>
    <w:pPr>
      <w:spacing w:line="256" w:lineRule="auto"/>
    </w:pPr>
  </w:style>
  <w:style w:type="paragraph" w:styleId="Heading1">
    <w:name w:val="heading 1"/>
    <w:basedOn w:val="Normal"/>
    <w:next w:val="Normal"/>
    <w:link w:val="Heading1Char"/>
    <w:uiPriority w:val="9"/>
    <w:qFormat/>
    <w:rsid w:val="009F7A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4D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652A18"/>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A0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F7A09"/>
    <w:pPr>
      <w:ind w:left="720"/>
      <w:contextualSpacing/>
    </w:pPr>
  </w:style>
  <w:style w:type="character" w:customStyle="1" w:styleId="Heading2Char">
    <w:name w:val="Heading 2 Char"/>
    <w:basedOn w:val="DefaultParagraphFont"/>
    <w:link w:val="Heading2"/>
    <w:uiPriority w:val="9"/>
    <w:rsid w:val="00864D5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64D55"/>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864D55"/>
  </w:style>
  <w:style w:type="character" w:customStyle="1" w:styleId="normaltextrun">
    <w:name w:val="normaltextrun"/>
    <w:basedOn w:val="DefaultParagraphFont"/>
    <w:rsid w:val="00864D55"/>
  </w:style>
  <w:style w:type="character" w:customStyle="1" w:styleId="eop">
    <w:name w:val="eop"/>
    <w:basedOn w:val="DefaultParagraphFont"/>
    <w:rsid w:val="00864D55"/>
  </w:style>
  <w:style w:type="table" w:styleId="TableGrid">
    <w:name w:val="Table Grid"/>
    <w:basedOn w:val="TableNormal"/>
    <w:uiPriority w:val="39"/>
    <w:rsid w:val="00864D5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64D55"/>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Header">
    <w:name w:val="header"/>
    <w:basedOn w:val="Normal"/>
    <w:link w:val="HeaderChar"/>
    <w:uiPriority w:val="99"/>
    <w:unhideWhenUsed/>
    <w:rsid w:val="00912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FD5"/>
  </w:style>
  <w:style w:type="paragraph" w:styleId="Footer">
    <w:name w:val="footer"/>
    <w:basedOn w:val="Normal"/>
    <w:link w:val="FooterChar"/>
    <w:uiPriority w:val="99"/>
    <w:unhideWhenUsed/>
    <w:rsid w:val="00912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FD5"/>
  </w:style>
  <w:style w:type="character" w:customStyle="1" w:styleId="Heading5Char">
    <w:name w:val="Heading 5 Char"/>
    <w:basedOn w:val="DefaultParagraphFont"/>
    <w:link w:val="Heading5"/>
    <w:uiPriority w:val="9"/>
    <w:rsid w:val="00652A18"/>
    <w:rPr>
      <w:rFonts w:ascii="Times New Roman" w:eastAsia="Times New Roman" w:hAnsi="Times New Roman" w:cs="Times New Roman"/>
      <w:b/>
      <w:bCs/>
      <w:sz w:val="20"/>
      <w:szCs w:val="20"/>
      <w:lang w:eastAsia="en-GB"/>
    </w:rPr>
  </w:style>
  <w:style w:type="paragraph" w:customStyle="1" w:styleId="response-list-item">
    <w:name w:val="response-list-item"/>
    <w:basedOn w:val="Normal"/>
    <w:rsid w:val="00652A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sponse-text">
    <w:name w:val="response-text"/>
    <w:basedOn w:val="DefaultParagraphFont"/>
    <w:rsid w:val="00652A18"/>
  </w:style>
  <w:style w:type="paragraph" w:customStyle="1" w:styleId="response-text1">
    <w:name w:val="response-text1"/>
    <w:basedOn w:val="Normal"/>
    <w:rsid w:val="00652A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label">
    <w:name w:val="sm-label"/>
    <w:basedOn w:val="DefaultParagraphFont"/>
    <w:rsid w:val="00652A18"/>
  </w:style>
  <w:style w:type="character" w:customStyle="1" w:styleId="page-title">
    <w:name w:val="page-title"/>
    <w:basedOn w:val="DefaultParagraphFont"/>
    <w:rsid w:val="00652A18"/>
  </w:style>
  <w:style w:type="paragraph" w:styleId="NoSpacing">
    <w:name w:val="No Spacing"/>
    <w:link w:val="NoSpacingChar"/>
    <w:uiPriority w:val="1"/>
    <w:qFormat/>
    <w:rsid w:val="00652A18"/>
    <w:pPr>
      <w:spacing w:after="0" w:line="240" w:lineRule="auto"/>
    </w:pPr>
  </w:style>
  <w:style w:type="character" w:customStyle="1" w:styleId="NoSpacingChar">
    <w:name w:val="No Spacing Char"/>
    <w:basedOn w:val="DefaultParagraphFont"/>
    <w:link w:val="NoSpacing"/>
    <w:uiPriority w:val="1"/>
    <w:rsid w:val="00D15534"/>
  </w:style>
  <w:style w:type="paragraph" w:styleId="TOCHeading">
    <w:name w:val="TOC Heading"/>
    <w:basedOn w:val="Heading1"/>
    <w:next w:val="Normal"/>
    <w:uiPriority w:val="39"/>
    <w:unhideWhenUsed/>
    <w:qFormat/>
    <w:rsid w:val="00D965CE"/>
    <w:pPr>
      <w:spacing w:line="259" w:lineRule="auto"/>
      <w:outlineLvl w:val="9"/>
    </w:pPr>
    <w:rPr>
      <w:lang w:val="en-US"/>
    </w:rPr>
  </w:style>
  <w:style w:type="paragraph" w:styleId="TOC2">
    <w:name w:val="toc 2"/>
    <w:basedOn w:val="Normal"/>
    <w:next w:val="Normal"/>
    <w:autoRedefine/>
    <w:uiPriority w:val="39"/>
    <w:unhideWhenUsed/>
    <w:rsid w:val="00D965CE"/>
    <w:pPr>
      <w:spacing w:after="100"/>
      <w:ind w:left="220"/>
    </w:pPr>
  </w:style>
  <w:style w:type="paragraph" w:styleId="TOC1">
    <w:name w:val="toc 1"/>
    <w:basedOn w:val="Normal"/>
    <w:next w:val="Normal"/>
    <w:autoRedefine/>
    <w:uiPriority w:val="39"/>
    <w:unhideWhenUsed/>
    <w:rsid w:val="00D965CE"/>
    <w:pPr>
      <w:spacing w:after="100"/>
    </w:pPr>
  </w:style>
  <w:style w:type="character" w:styleId="Hyperlink">
    <w:name w:val="Hyperlink"/>
    <w:basedOn w:val="DefaultParagraphFont"/>
    <w:uiPriority w:val="99"/>
    <w:unhideWhenUsed/>
    <w:rsid w:val="00D965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00349">
      <w:bodyDiv w:val="1"/>
      <w:marLeft w:val="0"/>
      <w:marRight w:val="0"/>
      <w:marTop w:val="0"/>
      <w:marBottom w:val="0"/>
      <w:divBdr>
        <w:top w:val="none" w:sz="0" w:space="0" w:color="auto"/>
        <w:left w:val="none" w:sz="0" w:space="0" w:color="auto"/>
        <w:bottom w:val="none" w:sz="0" w:space="0" w:color="auto"/>
        <w:right w:val="none" w:sz="0" w:space="0" w:color="auto"/>
      </w:divBdr>
    </w:div>
    <w:div w:id="159584632">
      <w:bodyDiv w:val="1"/>
      <w:marLeft w:val="0"/>
      <w:marRight w:val="0"/>
      <w:marTop w:val="0"/>
      <w:marBottom w:val="0"/>
      <w:divBdr>
        <w:top w:val="none" w:sz="0" w:space="0" w:color="auto"/>
        <w:left w:val="none" w:sz="0" w:space="0" w:color="auto"/>
        <w:bottom w:val="none" w:sz="0" w:space="0" w:color="auto"/>
        <w:right w:val="none" w:sz="0" w:space="0" w:color="auto"/>
      </w:divBdr>
    </w:div>
    <w:div w:id="272636533">
      <w:bodyDiv w:val="1"/>
      <w:marLeft w:val="0"/>
      <w:marRight w:val="0"/>
      <w:marTop w:val="0"/>
      <w:marBottom w:val="0"/>
      <w:divBdr>
        <w:top w:val="none" w:sz="0" w:space="0" w:color="auto"/>
        <w:left w:val="none" w:sz="0" w:space="0" w:color="auto"/>
        <w:bottom w:val="none" w:sz="0" w:space="0" w:color="auto"/>
        <w:right w:val="none" w:sz="0" w:space="0" w:color="auto"/>
      </w:divBdr>
      <w:divsChild>
        <w:div w:id="1679456338">
          <w:marLeft w:val="0"/>
          <w:marRight w:val="0"/>
          <w:marTop w:val="0"/>
          <w:marBottom w:val="0"/>
          <w:divBdr>
            <w:top w:val="none" w:sz="0" w:space="0" w:color="auto"/>
            <w:left w:val="none" w:sz="0" w:space="0" w:color="auto"/>
            <w:bottom w:val="none" w:sz="0" w:space="0" w:color="auto"/>
            <w:right w:val="none" w:sz="0" w:space="0" w:color="auto"/>
          </w:divBdr>
        </w:div>
      </w:divsChild>
    </w:div>
    <w:div w:id="469592202">
      <w:bodyDiv w:val="1"/>
      <w:marLeft w:val="0"/>
      <w:marRight w:val="0"/>
      <w:marTop w:val="0"/>
      <w:marBottom w:val="0"/>
      <w:divBdr>
        <w:top w:val="none" w:sz="0" w:space="0" w:color="auto"/>
        <w:left w:val="none" w:sz="0" w:space="0" w:color="auto"/>
        <w:bottom w:val="none" w:sz="0" w:space="0" w:color="auto"/>
        <w:right w:val="none" w:sz="0" w:space="0" w:color="auto"/>
      </w:divBdr>
      <w:divsChild>
        <w:div w:id="2104380305">
          <w:marLeft w:val="0"/>
          <w:marRight w:val="0"/>
          <w:marTop w:val="0"/>
          <w:marBottom w:val="0"/>
          <w:divBdr>
            <w:top w:val="none" w:sz="0" w:space="0" w:color="auto"/>
            <w:left w:val="none" w:sz="0" w:space="0" w:color="auto"/>
            <w:bottom w:val="none" w:sz="0" w:space="0" w:color="auto"/>
            <w:right w:val="none" w:sz="0" w:space="0" w:color="auto"/>
          </w:divBdr>
        </w:div>
      </w:divsChild>
    </w:div>
    <w:div w:id="570114604">
      <w:bodyDiv w:val="1"/>
      <w:marLeft w:val="0"/>
      <w:marRight w:val="0"/>
      <w:marTop w:val="0"/>
      <w:marBottom w:val="0"/>
      <w:divBdr>
        <w:top w:val="none" w:sz="0" w:space="0" w:color="auto"/>
        <w:left w:val="none" w:sz="0" w:space="0" w:color="auto"/>
        <w:bottom w:val="none" w:sz="0" w:space="0" w:color="auto"/>
        <w:right w:val="none" w:sz="0" w:space="0" w:color="auto"/>
      </w:divBdr>
    </w:div>
    <w:div w:id="978264060">
      <w:bodyDiv w:val="1"/>
      <w:marLeft w:val="0"/>
      <w:marRight w:val="0"/>
      <w:marTop w:val="0"/>
      <w:marBottom w:val="0"/>
      <w:divBdr>
        <w:top w:val="none" w:sz="0" w:space="0" w:color="auto"/>
        <w:left w:val="none" w:sz="0" w:space="0" w:color="auto"/>
        <w:bottom w:val="none" w:sz="0" w:space="0" w:color="auto"/>
        <w:right w:val="none" w:sz="0" w:space="0" w:color="auto"/>
      </w:divBdr>
      <w:divsChild>
        <w:div w:id="1872495699">
          <w:marLeft w:val="0"/>
          <w:marRight w:val="0"/>
          <w:marTop w:val="0"/>
          <w:marBottom w:val="0"/>
          <w:divBdr>
            <w:top w:val="none" w:sz="0" w:space="0" w:color="auto"/>
            <w:left w:val="none" w:sz="0" w:space="0" w:color="auto"/>
            <w:bottom w:val="none" w:sz="0" w:space="0" w:color="auto"/>
            <w:right w:val="none" w:sz="0" w:space="0" w:color="auto"/>
          </w:divBdr>
        </w:div>
      </w:divsChild>
    </w:div>
    <w:div w:id="1272202006">
      <w:bodyDiv w:val="1"/>
      <w:marLeft w:val="0"/>
      <w:marRight w:val="0"/>
      <w:marTop w:val="0"/>
      <w:marBottom w:val="0"/>
      <w:divBdr>
        <w:top w:val="none" w:sz="0" w:space="0" w:color="auto"/>
        <w:left w:val="none" w:sz="0" w:space="0" w:color="auto"/>
        <w:bottom w:val="none" w:sz="0" w:space="0" w:color="auto"/>
        <w:right w:val="none" w:sz="0" w:space="0" w:color="auto"/>
      </w:divBdr>
      <w:divsChild>
        <w:div w:id="1130830543">
          <w:marLeft w:val="0"/>
          <w:marRight w:val="0"/>
          <w:marTop w:val="0"/>
          <w:marBottom w:val="0"/>
          <w:divBdr>
            <w:top w:val="none" w:sz="0" w:space="0" w:color="auto"/>
            <w:left w:val="none" w:sz="0" w:space="0" w:color="auto"/>
            <w:bottom w:val="none" w:sz="0" w:space="0" w:color="auto"/>
            <w:right w:val="none" w:sz="0" w:space="0" w:color="auto"/>
          </w:divBdr>
        </w:div>
      </w:divsChild>
    </w:div>
    <w:div w:id="1347252880">
      <w:bodyDiv w:val="1"/>
      <w:marLeft w:val="0"/>
      <w:marRight w:val="0"/>
      <w:marTop w:val="0"/>
      <w:marBottom w:val="0"/>
      <w:divBdr>
        <w:top w:val="none" w:sz="0" w:space="0" w:color="auto"/>
        <w:left w:val="none" w:sz="0" w:space="0" w:color="auto"/>
        <w:bottom w:val="none" w:sz="0" w:space="0" w:color="auto"/>
        <w:right w:val="none" w:sz="0" w:space="0" w:color="auto"/>
      </w:divBdr>
      <w:divsChild>
        <w:div w:id="1544514205">
          <w:marLeft w:val="0"/>
          <w:marRight w:val="0"/>
          <w:marTop w:val="0"/>
          <w:marBottom w:val="0"/>
          <w:divBdr>
            <w:top w:val="none" w:sz="0" w:space="0" w:color="auto"/>
            <w:left w:val="none" w:sz="0" w:space="0" w:color="auto"/>
            <w:bottom w:val="none" w:sz="0" w:space="0" w:color="auto"/>
            <w:right w:val="none" w:sz="0" w:space="0" w:color="auto"/>
          </w:divBdr>
        </w:div>
      </w:divsChild>
    </w:div>
    <w:div w:id="1529757381">
      <w:bodyDiv w:val="1"/>
      <w:marLeft w:val="0"/>
      <w:marRight w:val="0"/>
      <w:marTop w:val="0"/>
      <w:marBottom w:val="0"/>
      <w:divBdr>
        <w:top w:val="none" w:sz="0" w:space="0" w:color="auto"/>
        <w:left w:val="none" w:sz="0" w:space="0" w:color="auto"/>
        <w:bottom w:val="none" w:sz="0" w:space="0" w:color="auto"/>
        <w:right w:val="none" w:sz="0" w:space="0" w:color="auto"/>
      </w:divBdr>
      <w:divsChild>
        <w:div w:id="1551529020">
          <w:marLeft w:val="0"/>
          <w:marRight w:val="0"/>
          <w:marTop w:val="0"/>
          <w:marBottom w:val="0"/>
          <w:divBdr>
            <w:top w:val="none" w:sz="0" w:space="0" w:color="auto"/>
            <w:left w:val="none" w:sz="0" w:space="0" w:color="auto"/>
            <w:bottom w:val="none" w:sz="0" w:space="0" w:color="auto"/>
            <w:right w:val="none" w:sz="0" w:space="0" w:color="auto"/>
          </w:divBdr>
        </w:div>
      </w:divsChild>
    </w:div>
    <w:div w:id="1933121690">
      <w:bodyDiv w:val="1"/>
      <w:marLeft w:val="0"/>
      <w:marRight w:val="0"/>
      <w:marTop w:val="0"/>
      <w:marBottom w:val="0"/>
      <w:divBdr>
        <w:top w:val="none" w:sz="0" w:space="0" w:color="auto"/>
        <w:left w:val="none" w:sz="0" w:space="0" w:color="auto"/>
        <w:bottom w:val="none" w:sz="0" w:space="0" w:color="auto"/>
        <w:right w:val="none" w:sz="0" w:space="0" w:color="auto"/>
      </w:divBdr>
    </w:div>
    <w:div w:id="1956326081">
      <w:bodyDiv w:val="1"/>
      <w:marLeft w:val="0"/>
      <w:marRight w:val="0"/>
      <w:marTop w:val="0"/>
      <w:marBottom w:val="0"/>
      <w:divBdr>
        <w:top w:val="none" w:sz="0" w:space="0" w:color="auto"/>
        <w:left w:val="none" w:sz="0" w:space="0" w:color="auto"/>
        <w:bottom w:val="none" w:sz="0" w:space="0" w:color="auto"/>
        <w:right w:val="none" w:sz="0" w:space="0" w:color="auto"/>
      </w:divBdr>
      <w:divsChild>
        <w:div w:id="569578169">
          <w:marLeft w:val="0"/>
          <w:marRight w:val="0"/>
          <w:marTop w:val="0"/>
          <w:marBottom w:val="0"/>
          <w:divBdr>
            <w:top w:val="none" w:sz="0" w:space="0" w:color="auto"/>
            <w:left w:val="none" w:sz="0" w:space="0" w:color="auto"/>
            <w:bottom w:val="none" w:sz="0" w:space="0" w:color="auto"/>
            <w:right w:val="none" w:sz="0" w:space="0" w:color="auto"/>
          </w:divBdr>
        </w:div>
      </w:divsChild>
    </w:div>
    <w:div w:id="2061585051">
      <w:bodyDiv w:val="1"/>
      <w:marLeft w:val="0"/>
      <w:marRight w:val="0"/>
      <w:marTop w:val="0"/>
      <w:marBottom w:val="0"/>
      <w:divBdr>
        <w:top w:val="none" w:sz="0" w:space="0" w:color="auto"/>
        <w:left w:val="none" w:sz="0" w:space="0" w:color="auto"/>
        <w:bottom w:val="none" w:sz="0" w:space="0" w:color="auto"/>
        <w:right w:val="none" w:sz="0" w:space="0" w:color="auto"/>
      </w:divBdr>
      <w:divsChild>
        <w:div w:id="1955021206">
          <w:marLeft w:val="0"/>
          <w:marRight w:val="0"/>
          <w:marTop w:val="0"/>
          <w:marBottom w:val="0"/>
          <w:divBdr>
            <w:top w:val="none" w:sz="0" w:space="0" w:color="auto"/>
            <w:left w:val="none" w:sz="0" w:space="0" w:color="auto"/>
            <w:bottom w:val="none" w:sz="0" w:space="0" w:color="auto"/>
            <w:right w:val="none" w:sz="0" w:space="0" w:color="auto"/>
          </w:divBdr>
        </w:div>
      </w:divsChild>
    </w:div>
    <w:div w:id="213879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2" ma:contentTypeDescription="Create a new document." ma:contentTypeScope="" ma:versionID="b0b3dcfba207ad9df956e3d622a350d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6bc55ea5a23d07aa3f17c3dfadfc616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243881-C178-4321-8B00-F22938DECD29}">
  <ds:schemaRefs>
    <ds:schemaRef ds:uri="http://schemas.openxmlformats.org/officeDocument/2006/bibliography"/>
  </ds:schemaRefs>
</ds:datastoreItem>
</file>

<file path=customXml/itemProps3.xml><?xml version="1.0" encoding="utf-8"?>
<ds:datastoreItem xmlns:ds="http://schemas.openxmlformats.org/officeDocument/2006/customXml" ds:itemID="{D57D1AD7-9179-443E-A22C-D595C3381F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68EE71-9C6D-4B4E-AC58-A005110A74B6}">
  <ds:schemaRefs>
    <ds:schemaRef ds:uri="http://schemas.microsoft.com/sharepoint/v3/contenttype/forms"/>
  </ds:schemaRefs>
</ds:datastoreItem>
</file>

<file path=customXml/itemProps5.xml><?xml version="1.0" encoding="utf-8"?>
<ds:datastoreItem xmlns:ds="http://schemas.openxmlformats.org/officeDocument/2006/customXml" ds:itemID="{AE3C3E3A-699D-4C2B-8F12-99B24122AC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102</Pages>
  <Words>21618</Words>
  <Characters>123223</Characters>
  <Application>Microsoft Office Word</Application>
  <DocSecurity>0</DocSecurity>
  <Lines>1026</Lines>
  <Paragraphs>289</Paragraphs>
  <ScaleCrop>false</ScaleCrop>
  <HeadingPairs>
    <vt:vector size="2" baseType="variant">
      <vt:variant>
        <vt:lpstr>Title</vt:lpstr>
      </vt:variant>
      <vt:variant>
        <vt:i4>1</vt:i4>
      </vt:variant>
    </vt:vector>
  </HeadingPairs>
  <TitlesOfParts>
    <vt:vector size="1" baseType="lpstr">
      <vt:lpstr/>
    </vt:vector>
  </TitlesOfParts>
  <Company>ma criminal justice and policing</Company>
  <LinksUpToDate>false</LinksUpToDate>
  <CharactersWithSpaces>144552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Characteristics of a Killer</dc:title>
  <dc:subject>a qualitative investigation of the perceptions of police officers and social workers.</dc:subject>
  <dc:creator>Leteisha Nicole Dayman (1703974)</dc:creator>
  <cp:keywords/>
  <dc:description/>
  <cp:lastModifiedBy>Leteisha Nicole Dayman (1703974)</cp:lastModifiedBy>
  <cp:revision>16</cp:revision>
  <dcterms:created xsi:type="dcterms:W3CDTF">2021-12-02T18:38:00Z</dcterms:created>
  <dcterms:modified xsi:type="dcterms:W3CDTF">2021-12-02T18:45:00Z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