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2B36" w14:textId="77777777" w:rsidR="004D156B" w:rsidRDefault="004D156B" w:rsidP="004D156B"/>
    <w:p w14:paraId="48477A94" w14:textId="77777777" w:rsidR="004D156B" w:rsidRDefault="004D156B" w:rsidP="004D156B"/>
    <w:p w14:paraId="79364FF0" w14:textId="77777777" w:rsidR="004D156B" w:rsidRDefault="004D156B" w:rsidP="004D156B"/>
    <w:p w14:paraId="33A591AA" w14:textId="77777777" w:rsidR="004D156B" w:rsidRDefault="004D156B" w:rsidP="004D156B"/>
    <w:p w14:paraId="1F8D8958" w14:textId="49D0746E" w:rsidR="001F7051" w:rsidRPr="001F7051" w:rsidRDefault="001F7051" w:rsidP="00483D14">
      <w:pPr>
        <w:spacing w:line="480" w:lineRule="auto"/>
        <w:rPr>
          <w:b/>
        </w:rPr>
      </w:pPr>
    </w:p>
    <w:p w14:paraId="13DAB689" w14:textId="5993FEC8" w:rsidR="001F7051" w:rsidRDefault="0089533D" w:rsidP="001F7051">
      <w:pPr>
        <w:spacing w:line="480" w:lineRule="auto"/>
        <w:jc w:val="center"/>
        <w:rPr>
          <w:b/>
        </w:rPr>
      </w:pPr>
      <w:r>
        <w:rPr>
          <w:b/>
        </w:rPr>
        <w:t>Individual Presentation and Supporting Marketing Plan</w:t>
      </w:r>
    </w:p>
    <w:p w14:paraId="1DA21B1F" w14:textId="02CAB8D1" w:rsidR="00F164A2" w:rsidRDefault="00F164A2" w:rsidP="001F7051">
      <w:pPr>
        <w:spacing w:line="480" w:lineRule="auto"/>
        <w:jc w:val="center"/>
        <w:rPr>
          <w:b/>
        </w:rPr>
      </w:pPr>
      <w:r>
        <w:rPr>
          <w:b/>
        </w:rPr>
        <w:t>Component A</w:t>
      </w:r>
    </w:p>
    <w:p w14:paraId="762CD91F" w14:textId="1390C537" w:rsidR="00F778CD" w:rsidRDefault="00F778CD" w:rsidP="001F7051">
      <w:pPr>
        <w:spacing w:line="480" w:lineRule="auto"/>
        <w:jc w:val="center"/>
        <w:rPr>
          <w:b/>
        </w:rPr>
      </w:pPr>
      <w:r>
        <w:rPr>
          <w:b/>
        </w:rPr>
        <w:t xml:space="preserve">Student name: Sarda Anu Stefania Kumar </w:t>
      </w:r>
    </w:p>
    <w:p w14:paraId="02708B21" w14:textId="2E6A4BDE" w:rsidR="00732E9D" w:rsidRDefault="00732E9D" w:rsidP="001F7051">
      <w:pPr>
        <w:spacing w:line="480" w:lineRule="auto"/>
        <w:jc w:val="center"/>
        <w:rPr>
          <w:b/>
        </w:rPr>
      </w:pPr>
      <w:r>
        <w:rPr>
          <w:b/>
        </w:rPr>
        <w:t>Student ID number: 2230813</w:t>
      </w:r>
    </w:p>
    <w:p w14:paraId="6B7389B3" w14:textId="1735CC1C" w:rsidR="007C29D3" w:rsidRDefault="007C29D3" w:rsidP="00483D14">
      <w:pPr>
        <w:spacing w:line="480" w:lineRule="auto"/>
        <w:jc w:val="center"/>
        <w:rPr>
          <w:b/>
        </w:rPr>
      </w:pPr>
      <w:r>
        <w:rPr>
          <w:b/>
        </w:rPr>
        <w:t xml:space="preserve">Module title: </w:t>
      </w:r>
      <w:r w:rsidRPr="001F7051">
        <w:rPr>
          <w:b/>
        </w:rPr>
        <w:t>Marketing Essentials</w:t>
      </w:r>
      <w:r w:rsidR="000D0951">
        <w:rPr>
          <w:b/>
        </w:rPr>
        <w:t xml:space="preserve"> </w:t>
      </w:r>
      <w:r w:rsidR="000D0951">
        <w:rPr>
          <w:b/>
        </w:rPr>
        <w:t>BMIH4005</w:t>
      </w:r>
    </w:p>
    <w:p w14:paraId="00991BD5" w14:textId="02CE8BD3" w:rsidR="0033644D" w:rsidRPr="001F7051" w:rsidRDefault="0033644D" w:rsidP="001F7051">
      <w:pPr>
        <w:spacing w:line="480" w:lineRule="auto"/>
        <w:jc w:val="center"/>
        <w:rPr>
          <w:b/>
        </w:rPr>
      </w:pPr>
      <w:r>
        <w:rPr>
          <w:b/>
        </w:rPr>
        <w:t xml:space="preserve">Lecturer’s name: </w:t>
      </w:r>
      <w:r w:rsidR="00F778CD">
        <w:rPr>
          <w:b/>
        </w:rPr>
        <w:t xml:space="preserve">Christopher Wilkin </w:t>
      </w:r>
    </w:p>
    <w:p w14:paraId="3DA2BBD4" w14:textId="59B79726" w:rsidR="004D156B" w:rsidRPr="001F7051" w:rsidRDefault="00C34E82" w:rsidP="001F7051">
      <w:pPr>
        <w:spacing w:line="480" w:lineRule="auto"/>
        <w:jc w:val="center"/>
        <w:rPr>
          <w:b/>
        </w:rPr>
      </w:pPr>
      <w:r w:rsidRPr="001F7051">
        <w:rPr>
          <w:b/>
        </w:rPr>
        <w:t>Word Count: 1</w:t>
      </w:r>
      <w:r w:rsidR="003B25A5">
        <w:rPr>
          <w:b/>
        </w:rPr>
        <w:t>374</w:t>
      </w:r>
    </w:p>
    <w:p w14:paraId="270C7BF3" w14:textId="77777777" w:rsidR="004D156B" w:rsidRDefault="004D156B" w:rsidP="004D156B"/>
    <w:p w14:paraId="24FBDB24" w14:textId="77777777" w:rsidR="004D156B" w:rsidRDefault="004D156B" w:rsidP="004D156B"/>
    <w:p w14:paraId="6D12C0F4" w14:textId="77777777" w:rsidR="004D156B" w:rsidRDefault="004D156B" w:rsidP="004D156B"/>
    <w:p w14:paraId="0381386C" w14:textId="77777777" w:rsidR="004D156B" w:rsidRDefault="004D156B" w:rsidP="004D156B"/>
    <w:p w14:paraId="0F5E2A61" w14:textId="77777777" w:rsidR="004D156B" w:rsidRDefault="004D156B" w:rsidP="004D156B"/>
    <w:p w14:paraId="2A8C85FC" w14:textId="77777777" w:rsidR="004D156B" w:rsidRDefault="004D156B" w:rsidP="004D156B"/>
    <w:p w14:paraId="6BFCD79B" w14:textId="77777777" w:rsidR="004D156B" w:rsidRDefault="004D156B" w:rsidP="004D156B"/>
    <w:p w14:paraId="5DE844F3" w14:textId="77777777" w:rsidR="004D156B" w:rsidRDefault="004D156B" w:rsidP="004D156B"/>
    <w:p w14:paraId="32AA10FE" w14:textId="77777777" w:rsidR="004D156B" w:rsidRDefault="004D156B" w:rsidP="004D156B"/>
    <w:p w14:paraId="415ABDA2" w14:textId="77777777" w:rsidR="004D156B" w:rsidRDefault="004D156B" w:rsidP="004D156B"/>
    <w:p w14:paraId="5129D621" w14:textId="77777777" w:rsidR="004D156B" w:rsidRDefault="004D156B" w:rsidP="004D156B"/>
    <w:p w14:paraId="4D088781" w14:textId="77777777" w:rsidR="004D156B" w:rsidRDefault="004D156B" w:rsidP="004D156B"/>
    <w:p w14:paraId="5B433FB2" w14:textId="77777777" w:rsidR="004D156B" w:rsidRDefault="004D156B" w:rsidP="004D156B"/>
    <w:sdt>
      <w:sdtPr>
        <w:rPr>
          <w:rFonts w:ascii="Times New Roman" w:eastAsiaTheme="minorHAnsi" w:hAnsi="Times New Roman" w:cs="Times New Roman"/>
          <w:color w:val="auto"/>
          <w:sz w:val="24"/>
          <w:szCs w:val="24"/>
        </w:rPr>
        <w:id w:val="-1466878308"/>
        <w:docPartObj>
          <w:docPartGallery w:val="Table of Contents"/>
          <w:docPartUnique/>
        </w:docPartObj>
      </w:sdtPr>
      <w:sdtEndPr>
        <w:rPr>
          <w:b/>
          <w:bCs/>
          <w:noProof/>
        </w:rPr>
      </w:sdtEndPr>
      <w:sdtContent>
        <w:p w14:paraId="3DEF75B8" w14:textId="77777777" w:rsidR="004D156B" w:rsidRDefault="00C34E82" w:rsidP="004D156B">
          <w:pPr>
            <w:pStyle w:val="TOCHeading"/>
          </w:pPr>
          <w:r>
            <w:t>Table of Contents</w:t>
          </w:r>
        </w:p>
        <w:p w14:paraId="05B06FC0" w14:textId="40177303" w:rsidR="00D24837" w:rsidRDefault="00C34E82">
          <w:pPr>
            <w:pStyle w:val="TOC1"/>
            <w:tabs>
              <w:tab w:val="left" w:pos="440"/>
              <w:tab w:val="right" w:leader="dot" w:pos="9350"/>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29015432" w:history="1">
            <w:r w:rsidR="00D24837" w:rsidRPr="00D81B0F">
              <w:rPr>
                <w:rStyle w:val="Hyperlink"/>
                <w:noProof/>
              </w:rPr>
              <w:t>1</w:t>
            </w:r>
            <w:r w:rsidR="00D24837">
              <w:rPr>
                <w:rFonts w:asciiTheme="minorHAnsi" w:eastAsiaTheme="minorEastAsia" w:hAnsiTheme="minorHAnsi" w:cstheme="minorBidi"/>
                <w:noProof/>
                <w:sz w:val="22"/>
                <w:szCs w:val="22"/>
              </w:rPr>
              <w:tab/>
            </w:r>
            <w:r w:rsidR="00D24837" w:rsidRPr="00D81B0F">
              <w:rPr>
                <w:rStyle w:val="Hyperlink"/>
                <w:noProof/>
              </w:rPr>
              <w:t>Introduction</w:t>
            </w:r>
            <w:r w:rsidR="00D24837">
              <w:rPr>
                <w:noProof/>
                <w:webHidden/>
              </w:rPr>
              <w:tab/>
            </w:r>
            <w:r w:rsidR="00D24837">
              <w:rPr>
                <w:noProof/>
                <w:webHidden/>
              </w:rPr>
              <w:fldChar w:fldCharType="begin"/>
            </w:r>
            <w:r w:rsidR="00D24837">
              <w:rPr>
                <w:noProof/>
                <w:webHidden/>
              </w:rPr>
              <w:instrText xml:space="preserve"> PAGEREF _Toc129015432 \h </w:instrText>
            </w:r>
            <w:r w:rsidR="00D24837">
              <w:rPr>
                <w:noProof/>
                <w:webHidden/>
              </w:rPr>
            </w:r>
            <w:r w:rsidR="00D24837">
              <w:rPr>
                <w:noProof/>
                <w:webHidden/>
              </w:rPr>
              <w:fldChar w:fldCharType="separate"/>
            </w:r>
            <w:r w:rsidR="00D24837">
              <w:rPr>
                <w:noProof/>
                <w:webHidden/>
              </w:rPr>
              <w:t>3</w:t>
            </w:r>
            <w:r w:rsidR="00D24837">
              <w:rPr>
                <w:noProof/>
                <w:webHidden/>
              </w:rPr>
              <w:fldChar w:fldCharType="end"/>
            </w:r>
          </w:hyperlink>
        </w:p>
        <w:p w14:paraId="5CBBC40F" w14:textId="20FA1474"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33" w:history="1">
            <w:r w:rsidR="00D24837" w:rsidRPr="00D81B0F">
              <w:rPr>
                <w:rStyle w:val="Hyperlink"/>
                <w:noProof/>
              </w:rPr>
              <w:t>2</w:t>
            </w:r>
            <w:r w:rsidR="00D24837">
              <w:rPr>
                <w:rFonts w:asciiTheme="minorHAnsi" w:eastAsiaTheme="minorEastAsia" w:hAnsiTheme="minorHAnsi" w:cstheme="minorBidi"/>
                <w:noProof/>
                <w:sz w:val="22"/>
                <w:szCs w:val="22"/>
              </w:rPr>
              <w:tab/>
            </w:r>
            <w:r w:rsidR="00D24837" w:rsidRPr="00D81B0F">
              <w:rPr>
                <w:rStyle w:val="Hyperlink"/>
                <w:noProof/>
              </w:rPr>
              <w:t>Situational Analysis</w:t>
            </w:r>
            <w:r w:rsidR="00D24837">
              <w:rPr>
                <w:noProof/>
                <w:webHidden/>
              </w:rPr>
              <w:tab/>
            </w:r>
            <w:r w:rsidR="00D24837">
              <w:rPr>
                <w:noProof/>
                <w:webHidden/>
              </w:rPr>
              <w:fldChar w:fldCharType="begin"/>
            </w:r>
            <w:r w:rsidR="00D24837">
              <w:rPr>
                <w:noProof/>
                <w:webHidden/>
              </w:rPr>
              <w:instrText xml:space="preserve"> PAGEREF _Toc129015433 \h </w:instrText>
            </w:r>
            <w:r w:rsidR="00D24837">
              <w:rPr>
                <w:noProof/>
                <w:webHidden/>
              </w:rPr>
            </w:r>
            <w:r w:rsidR="00D24837">
              <w:rPr>
                <w:noProof/>
                <w:webHidden/>
              </w:rPr>
              <w:fldChar w:fldCharType="separate"/>
            </w:r>
            <w:r w:rsidR="00D24837">
              <w:rPr>
                <w:noProof/>
                <w:webHidden/>
              </w:rPr>
              <w:t>3</w:t>
            </w:r>
            <w:r w:rsidR="00D24837">
              <w:rPr>
                <w:noProof/>
                <w:webHidden/>
              </w:rPr>
              <w:fldChar w:fldCharType="end"/>
            </w:r>
          </w:hyperlink>
        </w:p>
        <w:p w14:paraId="2A5D4CD7" w14:textId="6B2AF2C1"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34" w:history="1">
            <w:r w:rsidR="00D24837" w:rsidRPr="00D81B0F">
              <w:rPr>
                <w:rStyle w:val="Hyperlink"/>
                <w:noProof/>
              </w:rPr>
              <w:t>2.1</w:t>
            </w:r>
            <w:r w:rsidR="00D24837">
              <w:rPr>
                <w:rFonts w:asciiTheme="minorHAnsi" w:eastAsiaTheme="minorEastAsia" w:hAnsiTheme="minorHAnsi" w:cstheme="minorBidi"/>
                <w:noProof/>
                <w:sz w:val="22"/>
                <w:szCs w:val="22"/>
              </w:rPr>
              <w:tab/>
            </w:r>
            <w:r w:rsidR="00D24837" w:rsidRPr="00D81B0F">
              <w:rPr>
                <w:rStyle w:val="Hyperlink"/>
                <w:noProof/>
              </w:rPr>
              <w:t>Company</w:t>
            </w:r>
            <w:r w:rsidR="00D24837">
              <w:rPr>
                <w:noProof/>
                <w:webHidden/>
              </w:rPr>
              <w:tab/>
            </w:r>
            <w:r w:rsidR="00D24837">
              <w:rPr>
                <w:noProof/>
                <w:webHidden/>
              </w:rPr>
              <w:fldChar w:fldCharType="begin"/>
            </w:r>
            <w:r w:rsidR="00D24837">
              <w:rPr>
                <w:noProof/>
                <w:webHidden/>
              </w:rPr>
              <w:instrText xml:space="preserve"> PAGEREF _Toc129015434 \h </w:instrText>
            </w:r>
            <w:r w:rsidR="00D24837">
              <w:rPr>
                <w:noProof/>
                <w:webHidden/>
              </w:rPr>
            </w:r>
            <w:r w:rsidR="00D24837">
              <w:rPr>
                <w:noProof/>
                <w:webHidden/>
              </w:rPr>
              <w:fldChar w:fldCharType="separate"/>
            </w:r>
            <w:r w:rsidR="00D24837">
              <w:rPr>
                <w:noProof/>
                <w:webHidden/>
              </w:rPr>
              <w:t>3</w:t>
            </w:r>
            <w:r w:rsidR="00D24837">
              <w:rPr>
                <w:noProof/>
                <w:webHidden/>
              </w:rPr>
              <w:fldChar w:fldCharType="end"/>
            </w:r>
          </w:hyperlink>
        </w:p>
        <w:p w14:paraId="5859A254" w14:textId="5A5DF505"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35" w:history="1">
            <w:r w:rsidR="00D24837" w:rsidRPr="00D81B0F">
              <w:rPr>
                <w:rStyle w:val="Hyperlink"/>
                <w:noProof/>
              </w:rPr>
              <w:t>2.2</w:t>
            </w:r>
            <w:r w:rsidR="00D24837">
              <w:rPr>
                <w:rFonts w:asciiTheme="minorHAnsi" w:eastAsiaTheme="minorEastAsia" w:hAnsiTheme="minorHAnsi" w:cstheme="minorBidi"/>
                <w:noProof/>
                <w:sz w:val="22"/>
                <w:szCs w:val="22"/>
              </w:rPr>
              <w:tab/>
            </w:r>
            <w:r w:rsidR="00D24837" w:rsidRPr="00D81B0F">
              <w:rPr>
                <w:rStyle w:val="Hyperlink"/>
                <w:noProof/>
              </w:rPr>
              <w:t>Customers</w:t>
            </w:r>
            <w:r w:rsidR="00D24837">
              <w:rPr>
                <w:noProof/>
                <w:webHidden/>
              </w:rPr>
              <w:tab/>
            </w:r>
            <w:r w:rsidR="00D24837">
              <w:rPr>
                <w:noProof/>
                <w:webHidden/>
              </w:rPr>
              <w:fldChar w:fldCharType="begin"/>
            </w:r>
            <w:r w:rsidR="00D24837">
              <w:rPr>
                <w:noProof/>
                <w:webHidden/>
              </w:rPr>
              <w:instrText xml:space="preserve"> PAGEREF _Toc129015435 \h </w:instrText>
            </w:r>
            <w:r w:rsidR="00D24837">
              <w:rPr>
                <w:noProof/>
                <w:webHidden/>
              </w:rPr>
            </w:r>
            <w:r w:rsidR="00D24837">
              <w:rPr>
                <w:noProof/>
                <w:webHidden/>
              </w:rPr>
              <w:fldChar w:fldCharType="separate"/>
            </w:r>
            <w:r w:rsidR="00D24837">
              <w:rPr>
                <w:noProof/>
                <w:webHidden/>
              </w:rPr>
              <w:t>4</w:t>
            </w:r>
            <w:r w:rsidR="00D24837">
              <w:rPr>
                <w:noProof/>
                <w:webHidden/>
              </w:rPr>
              <w:fldChar w:fldCharType="end"/>
            </w:r>
          </w:hyperlink>
        </w:p>
        <w:p w14:paraId="01B562A3" w14:textId="3A4E0E2E"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36" w:history="1">
            <w:r w:rsidR="00D24837" w:rsidRPr="00D81B0F">
              <w:rPr>
                <w:rStyle w:val="Hyperlink"/>
                <w:noProof/>
              </w:rPr>
              <w:t>2.3</w:t>
            </w:r>
            <w:r w:rsidR="00D24837">
              <w:rPr>
                <w:rFonts w:asciiTheme="minorHAnsi" w:eastAsiaTheme="minorEastAsia" w:hAnsiTheme="minorHAnsi" w:cstheme="minorBidi"/>
                <w:noProof/>
                <w:sz w:val="22"/>
                <w:szCs w:val="22"/>
              </w:rPr>
              <w:tab/>
            </w:r>
            <w:r w:rsidR="00D24837" w:rsidRPr="00D81B0F">
              <w:rPr>
                <w:rStyle w:val="Hyperlink"/>
                <w:noProof/>
              </w:rPr>
              <w:t>Competitors</w:t>
            </w:r>
            <w:r w:rsidR="00D24837">
              <w:rPr>
                <w:noProof/>
                <w:webHidden/>
              </w:rPr>
              <w:tab/>
            </w:r>
            <w:r w:rsidR="00D24837">
              <w:rPr>
                <w:noProof/>
                <w:webHidden/>
              </w:rPr>
              <w:fldChar w:fldCharType="begin"/>
            </w:r>
            <w:r w:rsidR="00D24837">
              <w:rPr>
                <w:noProof/>
                <w:webHidden/>
              </w:rPr>
              <w:instrText xml:space="preserve"> PAGEREF _Toc129015436 \h </w:instrText>
            </w:r>
            <w:r w:rsidR="00D24837">
              <w:rPr>
                <w:noProof/>
                <w:webHidden/>
              </w:rPr>
            </w:r>
            <w:r w:rsidR="00D24837">
              <w:rPr>
                <w:noProof/>
                <w:webHidden/>
              </w:rPr>
              <w:fldChar w:fldCharType="separate"/>
            </w:r>
            <w:r w:rsidR="00D24837">
              <w:rPr>
                <w:noProof/>
                <w:webHidden/>
              </w:rPr>
              <w:t>4</w:t>
            </w:r>
            <w:r w:rsidR="00D24837">
              <w:rPr>
                <w:noProof/>
                <w:webHidden/>
              </w:rPr>
              <w:fldChar w:fldCharType="end"/>
            </w:r>
          </w:hyperlink>
        </w:p>
        <w:p w14:paraId="2695ACD5" w14:textId="639725E3"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37" w:history="1">
            <w:r w:rsidR="00D24837" w:rsidRPr="00D81B0F">
              <w:rPr>
                <w:rStyle w:val="Hyperlink"/>
                <w:noProof/>
              </w:rPr>
              <w:t>2.4</w:t>
            </w:r>
            <w:r w:rsidR="00D24837">
              <w:rPr>
                <w:rFonts w:asciiTheme="minorHAnsi" w:eastAsiaTheme="minorEastAsia" w:hAnsiTheme="minorHAnsi" w:cstheme="minorBidi"/>
                <w:noProof/>
                <w:sz w:val="22"/>
                <w:szCs w:val="22"/>
              </w:rPr>
              <w:tab/>
            </w:r>
            <w:r w:rsidR="00D24837" w:rsidRPr="00D81B0F">
              <w:rPr>
                <w:rStyle w:val="Hyperlink"/>
                <w:noProof/>
              </w:rPr>
              <w:t>Collaborators</w:t>
            </w:r>
            <w:r w:rsidR="00D24837">
              <w:rPr>
                <w:noProof/>
                <w:webHidden/>
              </w:rPr>
              <w:tab/>
            </w:r>
            <w:r w:rsidR="00D24837">
              <w:rPr>
                <w:noProof/>
                <w:webHidden/>
              </w:rPr>
              <w:fldChar w:fldCharType="begin"/>
            </w:r>
            <w:r w:rsidR="00D24837">
              <w:rPr>
                <w:noProof/>
                <w:webHidden/>
              </w:rPr>
              <w:instrText xml:space="preserve"> PAGEREF _Toc129015437 \h </w:instrText>
            </w:r>
            <w:r w:rsidR="00D24837">
              <w:rPr>
                <w:noProof/>
                <w:webHidden/>
              </w:rPr>
            </w:r>
            <w:r w:rsidR="00D24837">
              <w:rPr>
                <w:noProof/>
                <w:webHidden/>
              </w:rPr>
              <w:fldChar w:fldCharType="separate"/>
            </w:r>
            <w:r w:rsidR="00D24837">
              <w:rPr>
                <w:noProof/>
                <w:webHidden/>
              </w:rPr>
              <w:t>4</w:t>
            </w:r>
            <w:r w:rsidR="00D24837">
              <w:rPr>
                <w:noProof/>
                <w:webHidden/>
              </w:rPr>
              <w:fldChar w:fldCharType="end"/>
            </w:r>
          </w:hyperlink>
        </w:p>
        <w:p w14:paraId="571421E6" w14:textId="69F83F03"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38" w:history="1">
            <w:r w:rsidR="00D24837" w:rsidRPr="00D81B0F">
              <w:rPr>
                <w:rStyle w:val="Hyperlink"/>
                <w:noProof/>
              </w:rPr>
              <w:t>2.5</w:t>
            </w:r>
            <w:r w:rsidR="00D24837">
              <w:rPr>
                <w:rFonts w:asciiTheme="minorHAnsi" w:eastAsiaTheme="minorEastAsia" w:hAnsiTheme="minorHAnsi" w:cstheme="minorBidi"/>
                <w:noProof/>
                <w:sz w:val="22"/>
                <w:szCs w:val="22"/>
              </w:rPr>
              <w:tab/>
            </w:r>
            <w:r w:rsidR="00D24837" w:rsidRPr="00D81B0F">
              <w:rPr>
                <w:rStyle w:val="Hyperlink"/>
                <w:noProof/>
              </w:rPr>
              <w:t>Climate</w:t>
            </w:r>
            <w:r w:rsidR="00D24837">
              <w:rPr>
                <w:noProof/>
                <w:webHidden/>
              </w:rPr>
              <w:tab/>
            </w:r>
            <w:r w:rsidR="00D24837">
              <w:rPr>
                <w:noProof/>
                <w:webHidden/>
              </w:rPr>
              <w:fldChar w:fldCharType="begin"/>
            </w:r>
            <w:r w:rsidR="00D24837">
              <w:rPr>
                <w:noProof/>
                <w:webHidden/>
              </w:rPr>
              <w:instrText xml:space="preserve"> PAGEREF _Toc129015438 \h </w:instrText>
            </w:r>
            <w:r w:rsidR="00D24837">
              <w:rPr>
                <w:noProof/>
                <w:webHidden/>
              </w:rPr>
            </w:r>
            <w:r w:rsidR="00D24837">
              <w:rPr>
                <w:noProof/>
                <w:webHidden/>
              </w:rPr>
              <w:fldChar w:fldCharType="separate"/>
            </w:r>
            <w:r w:rsidR="00D24837">
              <w:rPr>
                <w:noProof/>
                <w:webHidden/>
              </w:rPr>
              <w:t>5</w:t>
            </w:r>
            <w:r w:rsidR="00D24837">
              <w:rPr>
                <w:noProof/>
                <w:webHidden/>
              </w:rPr>
              <w:fldChar w:fldCharType="end"/>
            </w:r>
          </w:hyperlink>
        </w:p>
        <w:p w14:paraId="3A656014" w14:textId="072AADA0"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39" w:history="1">
            <w:r w:rsidR="00D24837" w:rsidRPr="00D81B0F">
              <w:rPr>
                <w:rStyle w:val="Hyperlink"/>
                <w:noProof/>
              </w:rPr>
              <w:t>3</w:t>
            </w:r>
            <w:r w:rsidR="00D24837">
              <w:rPr>
                <w:rFonts w:asciiTheme="minorHAnsi" w:eastAsiaTheme="minorEastAsia" w:hAnsiTheme="minorHAnsi" w:cstheme="minorBidi"/>
                <w:noProof/>
                <w:sz w:val="22"/>
                <w:szCs w:val="22"/>
              </w:rPr>
              <w:tab/>
            </w:r>
            <w:r w:rsidR="00D24837" w:rsidRPr="00D81B0F">
              <w:rPr>
                <w:rStyle w:val="Hyperlink"/>
                <w:noProof/>
              </w:rPr>
              <w:t>Objectives</w:t>
            </w:r>
            <w:r w:rsidR="00D24837">
              <w:rPr>
                <w:noProof/>
                <w:webHidden/>
              </w:rPr>
              <w:tab/>
            </w:r>
            <w:r w:rsidR="00D24837">
              <w:rPr>
                <w:noProof/>
                <w:webHidden/>
              </w:rPr>
              <w:fldChar w:fldCharType="begin"/>
            </w:r>
            <w:r w:rsidR="00D24837">
              <w:rPr>
                <w:noProof/>
                <w:webHidden/>
              </w:rPr>
              <w:instrText xml:space="preserve"> PAGEREF _Toc129015439 \h </w:instrText>
            </w:r>
            <w:r w:rsidR="00D24837">
              <w:rPr>
                <w:noProof/>
                <w:webHidden/>
              </w:rPr>
            </w:r>
            <w:r w:rsidR="00D24837">
              <w:rPr>
                <w:noProof/>
                <w:webHidden/>
              </w:rPr>
              <w:fldChar w:fldCharType="separate"/>
            </w:r>
            <w:r w:rsidR="00D24837">
              <w:rPr>
                <w:noProof/>
                <w:webHidden/>
              </w:rPr>
              <w:t>6</w:t>
            </w:r>
            <w:r w:rsidR="00D24837">
              <w:rPr>
                <w:noProof/>
                <w:webHidden/>
              </w:rPr>
              <w:fldChar w:fldCharType="end"/>
            </w:r>
          </w:hyperlink>
        </w:p>
        <w:p w14:paraId="5E23ABD7" w14:textId="24B2E41E"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40" w:history="1">
            <w:r w:rsidR="00D24837" w:rsidRPr="00D81B0F">
              <w:rPr>
                <w:rStyle w:val="Hyperlink"/>
                <w:noProof/>
              </w:rPr>
              <w:t>4</w:t>
            </w:r>
            <w:r w:rsidR="00D24837">
              <w:rPr>
                <w:rFonts w:asciiTheme="minorHAnsi" w:eastAsiaTheme="minorEastAsia" w:hAnsiTheme="minorHAnsi" w:cstheme="minorBidi"/>
                <w:noProof/>
                <w:sz w:val="22"/>
                <w:szCs w:val="22"/>
              </w:rPr>
              <w:tab/>
            </w:r>
            <w:r w:rsidR="00D24837" w:rsidRPr="00D81B0F">
              <w:rPr>
                <w:rStyle w:val="Hyperlink"/>
                <w:noProof/>
              </w:rPr>
              <w:t>Strategy</w:t>
            </w:r>
            <w:r w:rsidR="00D24837">
              <w:rPr>
                <w:noProof/>
                <w:webHidden/>
              </w:rPr>
              <w:tab/>
            </w:r>
            <w:r w:rsidR="00D24837">
              <w:rPr>
                <w:noProof/>
                <w:webHidden/>
              </w:rPr>
              <w:fldChar w:fldCharType="begin"/>
            </w:r>
            <w:r w:rsidR="00D24837">
              <w:rPr>
                <w:noProof/>
                <w:webHidden/>
              </w:rPr>
              <w:instrText xml:space="preserve"> PAGEREF _Toc129015440 \h </w:instrText>
            </w:r>
            <w:r w:rsidR="00D24837">
              <w:rPr>
                <w:noProof/>
                <w:webHidden/>
              </w:rPr>
            </w:r>
            <w:r w:rsidR="00D24837">
              <w:rPr>
                <w:noProof/>
                <w:webHidden/>
              </w:rPr>
              <w:fldChar w:fldCharType="separate"/>
            </w:r>
            <w:r w:rsidR="00D24837">
              <w:rPr>
                <w:noProof/>
                <w:webHidden/>
              </w:rPr>
              <w:t>6</w:t>
            </w:r>
            <w:r w:rsidR="00D24837">
              <w:rPr>
                <w:noProof/>
                <w:webHidden/>
              </w:rPr>
              <w:fldChar w:fldCharType="end"/>
            </w:r>
          </w:hyperlink>
        </w:p>
        <w:p w14:paraId="19844960" w14:textId="4EDF7B21"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41" w:history="1">
            <w:r w:rsidR="00D24837" w:rsidRPr="00D81B0F">
              <w:rPr>
                <w:rStyle w:val="Hyperlink"/>
                <w:noProof/>
              </w:rPr>
              <w:t>5</w:t>
            </w:r>
            <w:r w:rsidR="00D24837">
              <w:rPr>
                <w:rFonts w:asciiTheme="minorHAnsi" w:eastAsiaTheme="minorEastAsia" w:hAnsiTheme="minorHAnsi" w:cstheme="minorBidi"/>
                <w:noProof/>
                <w:sz w:val="22"/>
                <w:szCs w:val="22"/>
              </w:rPr>
              <w:tab/>
            </w:r>
            <w:r w:rsidR="00D24837" w:rsidRPr="00D81B0F">
              <w:rPr>
                <w:rStyle w:val="Hyperlink"/>
                <w:noProof/>
              </w:rPr>
              <w:t>Tactics</w:t>
            </w:r>
            <w:r w:rsidR="00D24837">
              <w:rPr>
                <w:noProof/>
                <w:webHidden/>
              </w:rPr>
              <w:tab/>
            </w:r>
            <w:r w:rsidR="00D24837">
              <w:rPr>
                <w:noProof/>
                <w:webHidden/>
              </w:rPr>
              <w:fldChar w:fldCharType="begin"/>
            </w:r>
            <w:r w:rsidR="00D24837">
              <w:rPr>
                <w:noProof/>
                <w:webHidden/>
              </w:rPr>
              <w:instrText xml:space="preserve"> PAGEREF _Toc129015441 \h </w:instrText>
            </w:r>
            <w:r w:rsidR="00D24837">
              <w:rPr>
                <w:noProof/>
                <w:webHidden/>
              </w:rPr>
            </w:r>
            <w:r w:rsidR="00D24837">
              <w:rPr>
                <w:noProof/>
                <w:webHidden/>
              </w:rPr>
              <w:fldChar w:fldCharType="separate"/>
            </w:r>
            <w:r w:rsidR="00D24837">
              <w:rPr>
                <w:noProof/>
                <w:webHidden/>
              </w:rPr>
              <w:t>6</w:t>
            </w:r>
            <w:r w:rsidR="00D24837">
              <w:rPr>
                <w:noProof/>
                <w:webHidden/>
              </w:rPr>
              <w:fldChar w:fldCharType="end"/>
            </w:r>
          </w:hyperlink>
        </w:p>
        <w:p w14:paraId="02FF9B6E" w14:textId="31852C73"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42" w:history="1">
            <w:r w:rsidR="00D24837" w:rsidRPr="00D81B0F">
              <w:rPr>
                <w:rStyle w:val="Hyperlink"/>
                <w:noProof/>
              </w:rPr>
              <w:t>5.1</w:t>
            </w:r>
            <w:r w:rsidR="00D24837">
              <w:rPr>
                <w:rFonts w:asciiTheme="minorHAnsi" w:eastAsiaTheme="minorEastAsia" w:hAnsiTheme="minorHAnsi" w:cstheme="minorBidi"/>
                <w:noProof/>
                <w:sz w:val="22"/>
                <w:szCs w:val="22"/>
              </w:rPr>
              <w:tab/>
            </w:r>
            <w:r w:rsidR="00D24837" w:rsidRPr="00D81B0F">
              <w:rPr>
                <w:rStyle w:val="Hyperlink"/>
                <w:noProof/>
              </w:rPr>
              <w:t>Product</w:t>
            </w:r>
            <w:r w:rsidR="00D24837">
              <w:rPr>
                <w:noProof/>
                <w:webHidden/>
              </w:rPr>
              <w:tab/>
            </w:r>
            <w:r w:rsidR="00D24837">
              <w:rPr>
                <w:noProof/>
                <w:webHidden/>
              </w:rPr>
              <w:fldChar w:fldCharType="begin"/>
            </w:r>
            <w:r w:rsidR="00D24837">
              <w:rPr>
                <w:noProof/>
                <w:webHidden/>
              </w:rPr>
              <w:instrText xml:space="preserve"> PAGEREF _Toc129015442 \h </w:instrText>
            </w:r>
            <w:r w:rsidR="00D24837">
              <w:rPr>
                <w:noProof/>
                <w:webHidden/>
              </w:rPr>
            </w:r>
            <w:r w:rsidR="00D24837">
              <w:rPr>
                <w:noProof/>
                <w:webHidden/>
              </w:rPr>
              <w:fldChar w:fldCharType="separate"/>
            </w:r>
            <w:r w:rsidR="00D24837">
              <w:rPr>
                <w:noProof/>
                <w:webHidden/>
              </w:rPr>
              <w:t>6</w:t>
            </w:r>
            <w:r w:rsidR="00D24837">
              <w:rPr>
                <w:noProof/>
                <w:webHidden/>
              </w:rPr>
              <w:fldChar w:fldCharType="end"/>
            </w:r>
          </w:hyperlink>
        </w:p>
        <w:p w14:paraId="22FA7D3D" w14:textId="6F9A5730"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43" w:history="1">
            <w:r w:rsidR="00D24837" w:rsidRPr="00D81B0F">
              <w:rPr>
                <w:rStyle w:val="Hyperlink"/>
                <w:noProof/>
              </w:rPr>
              <w:t>5.2</w:t>
            </w:r>
            <w:r w:rsidR="00D24837">
              <w:rPr>
                <w:rFonts w:asciiTheme="minorHAnsi" w:eastAsiaTheme="minorEastAsia" w:hAnsiTheme="minorHAnsi" w:cstheme="minorBidi"/>
                <w:noProof/>
                <w:sz w:val="22"/>
                <w:szCs w:val="22"/>
              </w:rPr>
              <w:tab/>
            </w:r>
            <w:r w:rsidR="00D24837" w:rsidRPr="00D81B0F">
              <w:rPr>
                <w:rStyle w:val="Hyperlink"/>
                <w:noProof/>
              </w:rPr>
              <w:t>Place</w:t>
            </w:r>
            <w:r w:rsidR="00D24837">
              <w:rPr>
                <w:noProof/>
                <w:webHidden/>
              </w:rPr>
              <w:tab/>
            </w:r>
            <w:r w:rsidR="00D24837">
              <w:rPr>
                <w:noProof/>
                <w:webHidden/>
              </w:rPr>
              <w:fldChar w:fldCharType="begin"/>
            </w:r>
            <w:r w:rsidR="00D24837">
              <w:rPr>
                <w:noProof/>
                <w:webHidden/>
              </w:rPr>
              <w:instrText xml:space="preserve"> PAGEREF _Toc129015443 \h </w:instrText>
            </w:r>
            <w:r w:rsidR="00D24837">
              <w:rPr>
                <w:noProof/>
                <w:webHidden/>
              </w:rPr>
            </w:r>
            <w:r w:rsidR="00D24837">
              <w:rPr>
                <w:noProof/>
                <w:webHidden/>
              </w:rPr>
              <w:fldChar w:fldCharType="separate"/>
            </w:r>
            <w:r w:rsidR="00D24837">
              <w:rPr>
                <w:noProof/>
                <w:webHidden/>
              </w:rPr>
              <w:t>6</w:t>
            </w:r>
            <w:r w:rsidR="00D24837">
              <w:rPr>
                <w:noProof/>
                <w:webHidden/>
              </w:rPr>
              <w:fldChar w:fldCharType="end"/>
            </w:r>
          </w:hyperlink>
        </w:p>
        <w:p w14:paraId="7EA3626D" w14:textId="4EFE2D1C"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44" w:history="1">
            <w:r w:rsidR="00D24837" w:rsidRPr="00D81B0F">
              <w:rPr>
                <w:rStyle w:val="Hyperlink"/>
                <w:noProof/>
              </w:rPr>
              <w:t>5.3</w:t>
            </w:r>
            <w:r w:rsidR="00D24837">
              <w:rPr>
                <w:rFonts w:asciiTheme="minorHAnsi" w:eastAsiaTheme="minorEastAsia" w:hAnsiTheme="minorHAnsi" w:cstheme="minorBidi"/>
                <w:noProof/>
                <w:sz w:val="22"/>
                <w:szCs w:val="22"/>
              </w:rPr>
              <w:tab/>
            </w:r>
            <w:r w:rsidR="00D24837" w:rsidRPr="00D81B0F">
              <w:rPr>
                <w:rStyle w:val="Hyperlink"/>
                <w:noProof/>
              </w:rPr>
              <w:t>Price</w:t>
            </w:r>
            <w:r w:rsidR="00D24837">
              <w:rPr>
                <w:noProof/>
                <w:webHidden/>
              </w:rPr>
              <w:tab/>
            </w:r>
            <w:r w:rsidR="00D24837">
              <w:rPr>
                <w:noProof/>
                <w:webHidden/>
              </w:rPr>
              <w:fldChar w:fldCharType="begin"/>
            </w:r>
            <w:r w:rsidR="00D24837">
              <w:rPr>
                <w:noProof/>
                <w:webHidden/>
              </w:rPr>
              <w:instrText xml:space="preserve"> PAGEREF _Toc129015444 \h </w:instrText>
            </w:r>
            <w:r w:rsidR="00D24837">
              <w:rPr>
                <w:noProof/>
                <w:webHidden/>
              </w:rPr>
            </w:r>
            <w:r w:rsidR="00D24837">
              <w:rPr>
                <w:noProof/>
                <w:webHidden/>
              </w:rPr>
              <w:fldChar w:fldCharType="separate"/>
            </w:r>
            <w:r w:rsidR="00D24837">
              <w:rPr>
                <w:noProof/>
                <w:webHidden/>
              </w:rPr>
              <w:t>7</w:t>
            </w:r>
            <w:r w:rsidR="00D24837">
              <w:rPr>
                <w:noProof/>
                <w:webHidden/>
              </w:rPr>
              <w:fldChar w:fldCharType="end"/>
            </w:r>
          </w:hyperlink>
        </w:p>
        <w:p w14:paraId="5D03FB90" w14:textId="4871A1E8" w:rsidR="00D24837"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29015445" w:history="1">
            <w:r w:rsidR="00D24837" w:rsidRPr="00D81B0F">
              <w:rPr>
                <w:rStyle w:val="Hyperlink"/>
                <w:noProof/>
              </w:rPr>
              <w:t>5.4</w:t>
            </w:r>
            <w:r w:rsidR="00D24837">
              <w:rPr>
                <w:rFonts w:asciiTheme="minorHAnsi" w:eastAsiaTheme="minorEastAsia" w:hAnsiTheme="minorHAnsi" w:cstheme="minorBidi"/>
                <w:noProof/>
                <w:sz w:val="22"/>
                <w:szCs w:val="22"/>
              </w:rPr>
              <w:tab/>
            </w:r>
            <w:r w:rsidR="00D24837" w:rsidRPr="00D81B0F">
              <w:rPr>
                <w:rStyle w:val="Hyperlink"/>
                <w:noProof/>
              </w:rPr>
              <w:t>Promotion</w:t>
            </w:r>
            <w:r w:rsidR="00D24837">
              <w:rPr>
                <w:noProof/>
                <w:webHidden/>
              </w:rPr>
              <w:tab/>
            </w:r>
            <w:r w:rsidR="00D24837">
              <w:rPr>
                <w:noProof/>
                <w:webHidden/>
              </w:rPr>
              <w:fldChar w:fldCharType="begin"/>
            </w:r>
            <w:r w:rsidR="00D24837">
              <w:rPr>
                <w:noProof/>
                <w:webHidden/>
              </w:rPr>
              <w:instrText xml:space="preserve"> PAGEREF _Toc129015445 \h </w:instrText>
            </w:r>
            <w:r w:rsidR="00D24837">
              <w:rPr>
                <w:noProof/>
                <w:webHidden/>
              </w:rPr>
            </w:r>
            <w:r w:rsidR="00D24837">
              <w:rPr>
                <w:noProof/>
                <w:webHidden/>
              </w:rPr>
              <w:fldChar w:fldCharType="separate"/>
            </w:r>
            <w:r w:rsidR="00D24837">
              <w:rPr>
                <w:noProof/>
                <w:webHidden/>
              </w:rPr>
              <w:t>7</w:t>
            </w:r>
            <w:r w:rsidR="00D24837">
              <w:rPr>
                <w:noProof/>
                <w:webHidden/>
              </w:rPr>
              <w:fldChar w:fldCharType="end"/>
            </w:r>
          </w:hyperlink>
        </w:p>
        <w:p w14:paraId="7CD6A8D6" w14:textId="33436228"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46" w:history="1">
            <w:r w:rsidR="00D24837" w:rsidRPr="00D81B0F">
              <w:rPr>
                <w:rStyle w:val="Hyperlink"/>
                <w:noProof/>
              </w:rPr>
              <w:t>6</w:t>
            </w:r>
            <w:r w:rsidR="00D24837">
              <w:rPr>
                <w:rFonts w:asciiTheme="minorHAnsi" w:eastAsiaTheme="minorEastAsia" w:hAnsiTheme="minorHAnsi" w:cstheme="minorBidi"/>
                <w:noProof/>
                <w:sz w:val="22"/>
                <w:szCs w:val="22"/>
              </w:rPr>
              <w:tab/>
            </w:r>
            <w:r w:rsidR="00D24837" w:rsidRPr="00D81B0F">
              <w:rPr>
                <w:rStyle w:val="Hyperlink"/>
                <w:noProof/>
              </w:rPr>
              <w:t>Action</w:t>
            </w:r>
            <w:r w:rsidR="00D24837">
              <w:rPr>
                <w:noProof/>
                <w:webHidden/>
              </w:rPr>
              <w:tab/>
            </w:r>
            <w:r w:rsidR="00D24837">
              <w:rPr>
                <w:noProof/>
                <w:webHidden/>
              </w:rPr>
              <w:fldChar w:fldCharType="begin"/>
            </w:r>
            <w:r w:rsidR="00D24837">
              <w:rPr>
                <w:noProof/>
                <w:webHidden/>
              </w:rPr>
              <w:instrText xml:space="preserve"> PAGEREF _Toc129015446 \h </w:instrText>
            </w:r>
            <w:r w:rsidR="00D24837">
              <w:rPr>
                <w:noProof/>
                <w:webHidden/>
              </w:rPr>
            </w:r>
            <w:r w:rsidR="00D24837">
              <w:rPr>
                <w:noProof/>
                <w:webHidden/>
              </w:rPr>
              <w:fldChar w:fldCharType="separate"/>
            </w:r>
            <w:r w:rsidR="00D24837">
              <w:rPr>
                <w:noProof/>
                <w:webHidden/>
              </w:rPr>
              <w:t>7</w:t>
            </w:r>
            <w:r w:rsidR="00D24837">
              <w:rPr>
                <w:noProof/>
                <w:webHidden/>
              </w:rPr>
              <w:fldChar w:fldCharType="end"/>
            </w:r>
          </w:hyperlink>
        </w:p>
        <w:p w14:paraId="52181EAA" w14:textId="3F18145F"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47" w:history="1">
            <w:r w:rsidR="00D24837" w:rsidRPr="00D81B0F">
              <w:rPr>
                <w:rStyle w:val="Hyperlink"/>
                <w:noProof/>
              </w:rPr>
              <w:t>7</w:t>
            </w:r>
            <w:r w:rsidR="00D24837">
              <w:rPr>
                <w:rFonts w:asciiTheme="minorHAnsi" w:eastAsiaTheme="minorEastAsia" w:hAnsiTheme="minorHAnsi" w:cstheme="minorBidi"/>
                <w:noProof/>
                <w:sz w:val="22"/>
                <w:szCs w:val="22"/>
              </w:rPr>
              <w:tab/>
            </w:r>
            <w:r w:rsidR="00D24837" w:rsidRPr="00D81B0F">
              <w:rPr>
                <w:rStyle w:val="Hyperlink"/>
                <w:noProof/>
              </w:rPr>
              <w:t>Control</w:t>
            </w:r>
            <w:r w:rsidR="00D24837">
              <w:rPr>
                <w:noProof/>
                <w:webHidden/>
              </w:rPr>
              <w:tab/>
            </w:r>
            <w:r w:rsidR="00D24837">
              <w:rPr>
                <w:noProof/>
                <w:webHidden/>
              </w:rPr>
              <w:fldChar w:fldCharType="begin"/>
            </w:r>
            <w:r w:rsidR="00D24837">
              <w:rPr>
                <w:noProof/>
                <w:webHidden/>
              </w:rPr>
              <w:instrText xml:space="preserve"> PAGEREF _Toc129015447 \h </w:instrText>
            </w:r>
            <w:r w:rsidR="00D24837">
              <w:rPr>
                <w:noProof/>
                <w:webHidden/>
              </w:rPr>
            </w:r>
            <w:r w:rsidR="00D24837">
              <w:rPr>
                <w:noProof/>
                <w:webHidden/>
              </w:rPr>
              <w:fldChar w:fldCharType="separate"/>
            </w:r>
            <w:r w:rsidR="00D24837">
              <w:rPr>
                <w:noProof/>
                <w:webHidden/>
              </w:rPr>
              <w:t>8</w:t>
            </w:r>
            <w:r w:rsidR="00D24837">
              <w:rPr>
                <w:noProof/>
                <w:webHidden/>
              </w:rPr>
              <w:fldChar w:fldCharType="end"/>
            </w:r>
          </w:hyperlink>
        </w:p>
        <w:p w14:paraId="025D4298" w14:textId="5D6C16F9"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48" w:history="1">
            <w:r w:rsidR="00D24837" w:rsidRPr="00D81B0F">
              <w:rPr>
                <w:rStyle w:val="Hyperlink"/>
                <w:noProof/>
              </w:rPr>
              <w:t>8</w:t>
            </w:r>
            <w:r w:rsidR="00D24837">
              <w:rPr>
                <w:rFonts w:asciiTheme="minorHAnsi" w:eastAsiaTheme="minorEastAsia" w:hAnsiTheme="minorHAnsi" w:cstheme="minorBidi"/>
                <w:noProof/>
                <w:sz w:val="22"/>
                <w:szCs w:val="22"/>
              </w:rPr>
              <w:tab/>
            </w:r>
            <w:r w:rsidR="00D24837" w:rsidRPr="00D81B0F">
              <w:rPr>
                <w:rStyle w:val="Hyperlink"/>
                <w:noProof/>
              </w:rPr>
              <w:t>Conclusion</w:t>
            </w:r>
            <w:r w:rsidR="00D24837">
              <w:rPr>
                <w:noProof/>
                <w:webHidden/>
              </w:rPr>
              <w:tab/>
            </w:r>
            <w:r w:rsidR="00D24837">
              <w:rPr>
                <w:noProof/>
                <w:webHidden/>
              </w:rPr>
              <w:fldChar w:fldCharType="begin"/>
            </w:r>
            <w:r w:rsidR="00D24837">
              <w:rPr>
                <w:noProof/>
                <w:webHidden/>
              </w:rPr>
              <w:instrText xml:space="preserve"> PAGEREF _Toc129015448 \h </w:instrText>
            </w:r>
            <w:r w:rsidR="00D24837">
              <w:rPr>
                <w:noProof/>
                <w:webHidden/>
              </w:rPr>
            </w:r>
            <w:r w:rsidR="00D24837">
              <w:rPr>
                <w:noProof/>
                <w:webHidden/>
              </w:rPr>
              <w:fldChar w:fldCharType="separate"/>
            </w:r>
            <w:r w:rsidR="00D24837">
              <w:rPr>
                <w:noProof/>
                <w:webHidden/>
              </w:rPr>
              <w:t>8</w:t>
            </w:r>
            <w:r w:rsidR="00D24837">
              <w:rPr>
                <w:noProof/>
                <w:webHidden/>
              </w:rPr>
              <w:fldChar w:fldCharType="end"/>
            </w:r>
          </w:hyperlink>
        </w:p>
        <w:p w14:paraId="4ED064BC" w14:textId="737B8791" w:rsidR="00D24837" w:rsidRDefault="00000000">
          <w:pPr>
            <w:pStyle w:val="TOC1"/>
            <w:tabs>
              <w:tab w:val="left" w:pos="440"/>
              <w:tab w:val="right" w:leader="dot" w:pos="9350"/>
            </w:tabs>
            <w:rPr>
              <w:rFonts w:asciiTheme="minorHAnsi" w:eastAsiaTheme="minorEastAsia" w:hAnsiTheme="minorHAnsi" w:cstheme="minorBidi"/>
              <w:noProof/>
              <w:sz w:val="22"/>
              <w:szCs w:val="22"/>
            </w:rPr>
          </w:pPr>
          <w:hyperlink w:anchor="_Toc129015449" w:history="1">
            <w:r w:rsidR="00D24837" w:rsidRPr="00D81B0F">
              <w:rPr>
                <w:rStyle w:val="Hyperlink"/>
                <w:noProof/>
              </w:rPr>
              <w:t>9</w:t>
            </w:r>
            <w:r w:rsidR="00D24837">
              <w:rPr>
                <w:rFonts w:asciiTheme="minorHAnsi" w:eastAsiaTheme="minorEastAsia" w:hAnsiTheme="minorHAnsi" w:cstheme="minorBidi"/>
                <w:noProof/>
                <w:sz w:val="22"/>
                <w:szCs w:val="22"/>
              </w:rPr>
              <w:tab/>
            </w:r>
            <w:r w:rsidR="00D24837" w:rsidRPr="00D81B0F">
              <w:rPr>
                <w:rStyle w:val="Hyperlink"/>
                <w:noProof/>
              </w:rPr>
              <w:t>References</w:t>
            </w:r>
            <w:r w:rsidR="00D24837">
              <w:rPr>
                <w:noProof/>
                <w:webHidden/>
              </w:rPr>
              <w:tab/>
            </w:r>
            <w:r w:rsidR="00D24837">
              <w:rPr>
                <w:noProof/>
                <w:webHidden/>
              </w:rPr>
              <w:fldChar w:fldCharType="begin"/>
            </w:r>
            <w:r w:rsidR="00D24837">
              <w:rPr>
                <w:noProof/>
                <w:webHidden/>
              </w:rPr>
              <w:instrText xml:space="preserve"> PAGEREF _Toc129015449 \h </w:instrText>
            </w:r>
            <w:r w:rsidR="00D24837">
              <w:rPr>
                <w:noProof/>
                <w:webHidden/>
              </w:rPr>
            </w:r>
            <w:r w:rsidR="00D24837">
              <w:rPr>
                <w:noProof/>
                <w:webHidden/>
              </w:rPr>
              <w:fldChar w:fldCharType="separate"/>
            </w:r>
            <w:r w:rsidR="00D24837">
              <w:rPr>
                <w:noProof/>
                <w:webHidden/>
              </w:rPr>
              <w:t>9</w:t>
            </w:r>
            <w:r w:rsidR="00D24837">
              <w:rPr>
                <w:noProof/>
                <w:webHidden/>
              </w:rPr>
              <w:fldChar w:fldCharType="end"/>
            </w:r>
          </w:hyperlink>
        </w:p>
        <w:p w14:paraId="768F2A2D" w14:textId="2BB55DE3" w:rsidR="004D156B" w:rsidRDefault="00C34E82" w:rsidP="004D156B">
          <w:r>
            <w:rPr>
              <w:b/>
              <w:bCs/>
              <w:noProof/>
            </w:rPr>
            <w:fldChar w:fldCharType="end"/>
          </w:r>
        </w:p>
      </w:sdtContent>
    </w:sdt>
    <w:p w14:paraId="6D51FEE6" w14:textId="77777777" w:rsidR="004D156B" w:rsidRPr="00F35D4B" w:rsidRDefault="00C34E82" w:rsidP="0093526D">
      <w:r>
        <w:br w:type="page"/>
      </w:r>
      <w:bookmarkStart w:id="0" w:name="_Toc75867630"/>
      <w:bookmarkEnd w:id="0"/>
    </w:p>
    <w:p w14:paraId="7DACB5D0" w14:textId="6D6EEF98" w:rsidR="001F7051" w:rsidRDefault="00C34E82" w:rsidP="001F7051">
      <w:pPr>
        <w:pStyle w:val="Heading1"/>
      </w:pPr>
      <w:bookmarkStart w:id="1" w:name="_Toc75867631"/>
      <w:bookmarkStart w:id="2" w:name="_Toc129015432"/>
      <w:bookmarkEnd w:id="1"/>
      <w:r>
        <w:lastRenderedPageBreak/>
        <w:t>Introduction</w:t>
      </w:r>
      <w:bookmarkEnd w:id="2"/>
    </w:p>
    <w:p w14:paraId="4D3ACA8E" w14:textId="11188B93" w:rsidR="00D54805" w:rsidRPr="00FA3904" w:rsidRDefault="00B03B4E" w:rsidP="00D54805">
      <w:pPr>
        <w:rPr>
          <w:color w:val="000000" w:themeColor="text1"/>
          <w:shd w:val="clear" w:color="auto" w:fill="FFFFFF"/>
        </w:rPr>
      </w:pPr>
      <w:r>
        <w:t>In the current age, businesses have to cover an extra mile to attract customers, no matter how sizeable their operations are, because life has become fast-paced</w:t>
      </w:r>
      <w:r w:rsidR="00FA3904">
        <w:t xml:space="preserve"> </w:t>
      </w:r>
      <w:r w:rsidR="00FA3904">
        <w:rPr>
          <w:color w:val="000000" w:themeColor="text1"/>
          <w:shd w:val="clear" w:color="auto" w:fill="FFFFFF"/>
        </w:rPr>
        <w:t>(</w:t>
      </w:r>
      <w:proofErr w:type="spellStart"/>
      <w:r w:rsidR="00FA3904">
        <w:rPr>
          <w:color w:val="000000" w:themeColor="text1"/>
          <w:shd w:val="clear" w:color="auto" w:fill="FFFFFF"/>
        </w:rPr>
        <w:t>Iranmanesh</w:t>
      </w:r>
      <w:proofErr w:type="spellEnd"/>
      <w:r w:rsidR="00FA3904">
        <w:rPr>
          <w:color w:val="000000" w:themeColor="text1"/>
          <w:shd w:val="clear" w:color="auto" w:fill="FFFFFF"/>
        </w:rPr>
        <w:t xml:space="preserve"> et al., 2022)</w:t>
      </w:r>
      <w:r>
        <w:t>. The same can be said for the global hotel industry, which is evidently growing as more and more people travel around the globe for work, leisure, and personal reasons.</w:t>
      </w:r>
      <w:r w:rsidR="00BC6C6A">
        <w:t xml:space="preserve"> Providing accom</w:t>
      </w:r>
      <w:r w:rsidR="007D0A11">
        <w:t>m</w:t>
      </w:r>
      <w:r w:rsidR="00BC6C6A">
        <w:t xml:space="preserve">odations to these visitors is a must but since a wide array of substitutes are present, hotels have to ensure their marketing strategy is highly effective. This will be proven by shedding light on Grand Hyatt, an American hotel company </w:t>
      </w:r>
      <w:r w:rsidR="00811923">
        <w:t>with franchises operating worldwide.</w:t>
      </w:r>
    </w:p>
    <w:p w14:paraId="3F26CBBB" w14:textId="0CC83A4F" w:rsidR="001F7051" w:rsidRDefault="00C34E82" w:rsidP="001F7051">
      <w:pPr>
        <w:pStyle w:val="Heading1"/>
      </w:pPr>
      <w:bookmarkStart w:id="3" w:name="_Toc129015433"/>
      <w:r>
        <w:t>Situational Analysis</w:t>
      </w:r>
      <w:bookmarkEnd w:id="3"/>
    </w:p>
    <w:p w14:paraId="2E3637B9" w14:textId="1702726B" w:rsidR="001C52A4" w:rsidRDefault="00C34E82" w:rsidP="001C52A4">
      <w:pPr>
        <w:pStyle w:val="Heading2"/>
      </w:pPr>
      <w:bookmarkStart w:id="4" w:name="_Toc129015434"/>
      <w:r>
        <w:t>Company</w:t>
      </w:r>
      <w:bookmarkEnd w:id="4"/>
    </w:p>
    <w:p w14:paraId="53EC364E" w14:textId="6B466D28" w:rsidR="00BE323F" w:rsidRPr="00BE323F" w:rsidRDefault="00BE323F" w:rsidP="00BE323F">
      <w:r>
        <w:t>Grand Hyatt’s internal environment can be evaluated via a SWOT analysis.</w:t>
      </w:r>
    </w:p>
    <w:tbl>
      <w:tblPr>
        <w:tblStyle w:val="TableGrid"/>
        <w:tblW w:w="0" w:type="auto"/>
        <w:tblLook w:val="04A0" w:firstRow="1" w:lastRow="0" w:firstColumn="1" w:lastColumn="0" w:noHBand="0" w:noVBand="1"/>
      </w:tblPr>
      <w:tblGrid>
        <w:gridCol w:w="4675"/>
        <w:gridCol w:w="4675"/>
      </w:tblGrid>
      <w:tr w:rsidR="00D12566" w14:paraId="19A80589" w14:textId="77777777" w:rsidTr="009E51FA">
        <w:tc>
          <w:tcPr>
            <w:tcW w:w="4675" w:type="dxa"/>
            <w:shd w:val="clear" w:color="auto" w:fill="C00000"/>
          </w:tcPr>
          <w:p w14:paraId="5D138D18" w14:textId="77777777" w:rsidR="002F4F15" w:rsidRDefault="00C34E82" w:rsidP="00AD4559">
            <w:pPr>
              <w:jc w:val="center"/>
            </w:pPr>
            <w:r>
              <w:t>Strengths</w:t>
            </w:r>
          </w:p>
        </w:tc>
        <w:tc>
          <w:tcPr>
            <w:tcW w:w="4675" w:type="dxa"/>
            <w:shd w:val="clear" w:color="auto" w:fill="C00000"/>
          </w:tcPr>
          <w:p w14:paraId="5218BA18" w14:textId="77777777" w:rsidR="002F4F15" w:rsidRDefault="00C34E82" w:rsidP="00AD4559">
            <w:pPr>
              <w:jc w:val="center"/>
            </w:pPr>
            <w:r>
              <w:t>Weaknesses</w:t>
            </w:r>
          </w:p>
        </w:tc>
      </w:tr>
      <w:tr w:rsidR="00D12566" w14:paraId="77FCF5BA" w14:textId="77777777" w:rsidTr="001734B3">
        <w:tc>
          <w:tcPr>
            <w:tcW w:w="4675" w:type="dxa"/>
            <w:shd w:val="clear" w:color="auto" w:fill="FBE4D5" w:themeFill="accent2" w:themeFillTint="33"/>
            <w:vAlign w:val="center"/>
          </w:tcPr>
          <w:p w14:paraId="329E6EAB" w14:textId="77777777" w:rsidR="007D0A11" w:rsidRDefault="007D0A11" w:rsidP="00AA41A9">
            <w:pPr>
              <w:pStyle w:val="ListParagraph"/>
              <w:numPr>
                <w:ilvl w:val="0"/>
                <w:numId w:val="9"/>
              </w:numPr>
            </w:pPr>
            <w:r>
              <w:t>The hotel’s value in family makes its hospitality services top-notch.</w:t>
            </w:r>
          </w:p>
          <w:p w14:paraId="030860FA" w14:textId="77777777" w:rsidR="007D0A11" w:rsidRDefault="007D0A11" w:rsidP="00AA41A9">
            <w:pPr>
              <w:pStyle w:val="ListParagraph"/>
              <w:numPr>
                <w:ilvl w:val="0"/>
                <w:numId w:val="9"/>
              </w:numPr>
            </w:pPr>
            <w:r>
              <w:t>It offers apartment-style accommodations with kitchens, living rooms, and 24/7 meals and laundry services.</w:t>
            </w:r>
          </w:p>
          <w:p w14:paraId="5F2EB37A" w14:textId="77777777" w:rsidR="00FA3904" w:rsidRDefault="007D0A11" w:rsidP="00FA3904">
            <w:pPr>
              <w:pStyle w:val="ListParagraph"/>
              <w:numPr>
                <w:ilvl w:val="0"/>
                <w:numId w:val="9"/>
              </w:numPr>
            </w:pPr>
            <w:r>
              <w:t>Its staff is highly trained professionally and morally.</w:t>
            </w:r>
          </w:p>
          <w:p w14:paraId="6FDDA72B" w14:textId="0184D010" w:rsidR="00FA3904" w:rsidRPr="00FA3904" w:rsidRDefault="007D0A11" w:rsidP="00FA3904">
            <w:pPr>
              <w:pStyle w:val="ListParagraph"/>
              <w:numPr>
                <w:ilvl w:val="0"/>
                <w:numId w:val="9"/>
              </w:numPr>
            </w:pPr>
            <w:r>
              <w:t>It provides luxury and budget-friendly tour packages</w:t>
            </w:r>
            <w:r w:rsidR="00FA3904">
              <w:t xml:space="preserve"> </w:t>
            </w:r>
            <w:r w:rsidR="00FA3904" w:rsidRPr="00FA3904">
              <w:rPr>
                <w:color w:val="000000" w:themeColor="text1"/>
                <w:shd w:val="clear" w:color="auto" w:fill="FFFFFF"/>
              </w:rPr>
              <w:t>(Kazis, 2021)</w:t>
            </w:r>
          </w:p>
          <w:p w14:paraId="43E0803E" w14:textId="5ECDE708" w:rsidR="002F4F15" w:rsidRDefault="007D0A11" w:rsidP="00AA41A9">
            <w:pPr>
              <w:pStyle w:val="ListParagraph"/>
              <w:numPr>
                <w:ilvl w:val="0"/>
                <w:numId w:val="9"/>
              </w:numPr>
            </w:pPr>
            <w:r>
              <w:t>Its customer service is available 24/7.</w:t>
            </w:r>
          </w:p>
        </w:tc>
        <w:tc>
          <w:tcPr>
            <w:tcW w:w="4675" w:type="dxa"/>
            <w:shd w:val="clear" w:color="auto" w:fill="FBE4D5" w:themeFill="accent2" w:themeFillTint="33"/>
            <w:vAlign w:val="center"/>
          </w:tcPr>
          <w:p w14:paraId="03226DC3" w14:textId="77777777" w:rsidR="001734B3" w:rsidRDefault="001734B3" w:rsidP="00AA41A9">
            <w:pPr>
              <w:pStyle w:val="ListParagraph"/>
              <w:numPr>
                <w:ilvl w:val="0"/>
                <w:numId w:val="9"/>
              </w:numPr>
            </w:pPr>
            <w:r>
              <w:t>Its operating costs are tad unnecessary.</w:t>
            </w:r>
          </w:p>
          <w:p w14:paraId="5AD9908E" w14:textId="77777777" w:rsidR="001734B3" w:rsidRDefault="001734B3" w:rsidP="00AA41A9">
            <w:pPr>
              <w:pStyle w:val="ListParagraph"/>
              <w:numPr>
                <w:ilvl w:val="0"/>
                <w:numId w:val="9"/>
              </w:numPr>
            </w:pPr>
            <w:r>
              <w:t>Despite its tour packages, it is still very expensive for most customers.</w:t>
            </w:r>
          </w:p>
          <w:p w14:paraId="678B89B2" w14:textId="77777777" w:rsidR="001734B3" w:rsidRDefault="001734B3" w:rsidP="00AA41A9">
            <w:pPr>
              <w:pStyle w:val="ListParagraph"/>
              <w:numPr>
                <w:ilvl w:val="0"/>
                <w:numId w:val="9"/>
              </w:numPr>
            </w:pPr>
            <w:r>
              <w:t>The hotel largely depends on tourism rates due to its nature.</w:t>
            </w:r>
          </w:p>
          <w:p w14:paraId="4C6C7623" w14:textId="5A79DA9D" w:rsidR="001734B3" w:rsidRDefault="001734B3" w:rsidP="00AA41A9">
            <w:pPr>
              <w:pStyle w:val="ListParagraph"/>
              <w:numPr>
                <w:ilvl w:val="0"/>
                <w:numId w:val="9"/>
              </w:numPr>
            </w:pPr>
            <w:r>
              <w:t xml:space="preserve">To keep its staff well-trained, Grand Hyatt has to spend extra on such </w:t>
            </w:r>
            <w:proofErr w:type="spellStart"/>
            <w:r>
              <w:t>programmes</w:t>
            </w:r>
            <w:proofErr w:type="spellEnd"/>
            <w:r>
              <w:t>.</w:t>
            </w:r>
          </w:p>
        </w:tc>
      </w:tr>
      <w:tr w:rsidR="00D12566" w14:paraId="09826A04" w14:textId="77777777" w:rsidTr="009E51FA">
        <w:tc>
          <w:tcPr>
            <w:tcW w:w="4675" w:type="dxa"/>
            <w:shd w:val="clear" w:color="auto" w:fill="C00000"/>
          </w:tcPr>
          <w:p w14:paraId="3E6BD8AE" w14:textId="77777777" w:rsidR="002F4F15" w:rsidRDefault="00C34E82" w:rsidP="00AD4559">
            <w:pPr>
              <w:jc w:val="center"/>
            </w:pPr>
            <w:r>
              <w:t>Opportunities</w:t>
            </w:r>
          </w:p>
        </w:tc>
        <w:tc>
          <w:tcPr>
            <w:tcW w:w="4675" w:type="dxa"/>
            <w:shd w:val="clear" w:color="auto" w:fill="C00000"/>
          </w:tcPr>
          <w:p w14:paraId="4A646BA5" w14:textId="77777777" w:rsidR="002F4F15" w:rsidRDefault="00C34E82" w:rsidP="00AD4559">
            <w:pPr>
              <w:jc w:val="center"/>
            </w:pPr>
            <w:r>
              <w:t>Threats</w:t>
            </w:r>
          </w:p>
        </w:tc>
      </w:tr>
      <w:tr w:rsidR="00D12566" w14:paraId="701AACB5" w14:textId="77777777" w:rsidTr="00AA41A9">
        <w:tc>
          <w:tcPr>
            <w:tcW w:w="4675" w:type="dxa"/>
            <w:shd w:val="clear" w:color="auto" w:fill="FBE4D5" w:themeFill="accent2" w:themeFillTint="33"/>
            <w:vAlign w:val="center"/>
          </w:tcPr>
          <w:p w14:paraId="5F12807D" w14:textId="77777777" w:rsidR="001734B3" w:rsidRDefault="001734B3" w:rsidP="00AA41A9">
            <w:pPr>
              <w:pStyle w:val="ListParagraph"/>
              <w:numPr>
                <w:ilvl w:val="0"/>
                <w:numId w:val="10"/>
              </w:numPr>
            </w:pPr>
            <w:r>
              <w:t>Growth in international tourism after the pandemic.</w:t>
            </w:r>
          </w:p>
          <w:p w14:paraId="63D81B04" w14:textId="77777777" w:rsidR="001734B3" w:rsidRDefault="001734B3" w:rsidP="00AA41A9">
            <w:pPr>
              <w:pStyle w:val="ListParagraph"/>
              <w:numPr>
                <w:ilvl w:val="0"/>
                <w:numId w:val="10"/>
              </w:numPr>
            </w:pPr>
            <w:r>
              <w:t>Its capability to continuously innovate itself.</w:t>
            </w:r>
          </w:p>
          <w:p w14:paraId="55800DCE" w14:textId="5AB0EF1A" w:rsidR="001734B3" w:rsidRDefault="001734B3" w:rsidP="00AA41A9">
            <w:pPr>
              <w:pStyle w:val="ListParagraph"/>
              <w:numPr>
                <w:ilvl w:val="0"/>
                <w:numId w:val="10"/>
              </w:numPr>
            </w:pPr>
            <w:r>
              <w:lastRenderedPageBreak/>
              <w:t>The Internet’s wide array of operations, ready-to-use.</w:t>
            </w:r>
          </w:p>
        </w:tc>
        <w:tc>
          <w:tcPr>
            <w:tcW w:w="4675" w:type="dxa"/>
            <w:shd w:val="clear" w:color="auto" w:fill="FBE4D5" w:themeFill="accent2" w:themeFillTint="33"/>
            <w:vAlign w:val="center"/>
          </w:tcPr>
          <w:p w14:paraId="24203177" w14:textId="77777777" w:rsidR="00AA41A9" w:rsidRDefault="00AA41A9" w:rsidP="00AA41A9">
            <w:pPr>
              <w:pStyle w:val="ListParagraph"/>
              <w:numPr>
                <w:ilvl w:val="0"/>
                <w:numId w:val="11"/>
              </w:numPr>
            </w:pPr>
            <w:r>
              <w:lastRenderedPageBreak/>
              <w:t>Increasingly tough competition.</w:t>
            </w:r>
          </w:p>
          <w:p w14:paraId="02166D03" w14:textId="77777777" w:rsidR="00AA41A9" w:rsidRDefault="00AA41A9" w:rsidP="00AA41A9">
            <w:pPr>
              <w:pStyle w:val="ListParagraph"/>
              <w:numPr>
                <w:ilvl w:val="0"/>
                <w:numId w:val="11"/>
              </w:numPr>
            </w:pPr>
            <w:r>
              <w:t>Dishonest online businesses have made customers distrust Internet marketing.</w:t>
            </w:r>
          </w:p>
          <w:p w14:paraId="23D3DBA8" w14:textId="77777777" w:rsidR="00AA41A9" w:rsidRDefault="00AA41A9" w:rsidP="00AA41A9">
            <w:pPr>
              <w:pStyle w:val="ListParagraph"/>
              <w:numPr>
                <w:ilvl w:val="0"/>
                <w:numId w:val="11"/>
              </w:numPr>
            </w:pPr>
            <w:r>
              <w:lastRenderedPageBreak/>
              <w:t>Alternatives, like Airbnb, are swiftly replacing expensive hotel stays.</w:t>
            </w:r>
          </w:p>
          <w:p w14:paraId="7700ADDB" w14:textId="6D45A4E5" w:rsidR="002F4F15" w:rsidRDefault="00AA41A9" w:rsidP="00AA41A9">
            <w:pPr>
              <w:pStyle w:val="ListParagraph"/>
              <w:numPr>
                <w:ilvl w:val="0"/>
                <w:numId w:val="11"/>
              </w:numPr>
            </w:pPr>
            <w:r>
              <w:t>Hygiene concerns.</w:t>
            </w:r>
          </w:p>
        </w:tc>
      </w:tr>
    </w:tbl>
    <w:p w14:paraId="7637E42A" w14:textId="71331149" w:rsidR="006E40DA" w:rsidRDefault="00C34E82" w:rsidP="006E40DA">
      <w:pPr>
        <w:pStyle w:val="Heading2"/>
      </w:pPr>
      <w:bookmarkStart w:id="5" w:name="_Toc129015435"/>
      <w:r>
        <w:t>Customers</w:t>
      </w:r>
      <w:bookmarkEnd w:id="5"/>
    </w:p>
    <w:p w14:paraId="280FCC94" w14:textId="0653EB84" w:rsidR="001C52A4" w:rsidRPr="00FA3904" w:rsidRDefault="00F91949" w:rsidP="001C52A4">
      <w:pPr>
        <w:rPr>
          <w:color w:val="000000" w:themeColor="text1"/>
          <w:shd w:val="clear" w:color="auto" w:fill="FFFFFF"/>
        </w:rPr>
      </w:pPr>
      <w:r>
        <w:t>Since Grand Hyatt is a luxury hotel brand</w:t>
      </w:r>
      <w:r w:rsidR="008D3A28">
        <w:t xml:space="preserve">, the customers it targets are those people who would not mind spending extra </w:t>
      </w:r>
      <w:r w:rsidR="00DE341B">
        <w:t>on expensive services that reek</w:t>
      </w:r>
      <w:r w:rsidR="001E52A8">
        <w:t>s of an elegant and comfortable ambience</w:t>
      </w:r>
      <w:r w:rsidR="00FA3904">
        <w:t xml:space="preserve"> (Hyatt, 2023)</w:t>
      </w:r>
      <w:r w:rsidR="001E52A8">
        <w:t>.</w:t>
      </w:r>
      <w:r w:rsidR="00014C41">
        <w:t xml:space="preserve"> As a result, its target market includes customers aged above 25 who commonly travel around the world a lot,</w:t>
      </w:r>
      <w:r w:rsidR="00774EAC">
        <w:t xml:space="preserve"> are businessmen, belong to corporate houses, or are plain customers who enjoy the premium experience</w:t>
      </w:r>
      <w:r w:rsidR="00FA3904">
        <w:t xml:space="preserve"> </w:t>
      </w:r>
      <w:r w:rsidR="00FA3904">
        <w:rPr>
          <w:color w:val="000000" w:themeColor="text1"/>
          <w:shd w:val="clear" w:color="auto" w:fill="FFFFFF"/>
        </w:rPr>
        <w:t>(Law et al., 2020)</w:t>
      </w:r>
      <w:r w:rsidR="00FA3904">
        <w:t>.</w:t>
      </w:r>
      <w:r w:rsidR="00774EAC">
        <w:t>.</w:t>
      </w:r>
    </w:p>
    <w:p w14:paraId="3014813D" w14:textId="59943E55" w:rsidR="005572F7" w:rsidRDefault="00C34E82" w:rsidP="00F164A2">
      <w:pPr>
        <w:pStyle w:val="Heading2"/>
      </w:pPr>
      <w:bookmarkStart w:id="6" w:name="_Toc129015436"/>
      <w:r>
        <w:t>Competitors</w:t>
      </w:r>
      <w:bookmarkEnd w:id="6"/>
    </w:p>
    <w:p w14:paraId="2728397E" w14:textId="40CB9187" w:rsidR="00C92B41" w:rsidRPr="00C92B41" w:rsidRDefault="00C92B41" w:rsidP="00C92B41">
      <w:pPr>
        <w:jc w:val="center"/>
      </w:pPr>
      <w:r>
        <w:rPr>
          <w:noProof/>
        </w:rPr>
        <w:drawing>
          <wp:inline distT="0" distB="0" distL="0" distR="0" wp14:anchorId="5C9AB2F8" wp14:editId="35D0C683">
            <wp:extent cx="4676775" cy="3905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76775" cy="3905250"/>
                    </a:xfrm>
                    <a:prstGeom prst="rect">
                      <a:avLst/>
                    </a:prstGeom>
                  </pic:spPr>
                </pic:pic>
              </a:graphicData>
            </a:graphic>
          </wp:inline>
        </w:drawing>
      </w:r>
    </w:p>
    <w:p w14:paraId="1DAED71B" w14:textId="39869A9A" w:rsidR="00B814E7" w:rsidRDefault="00C34E82" w:rsidP="00B814E7">
      <w:pPr>
        <w:pStyle w:val="Heading2"/>
      </w:pPr>
      <w:bookmarkStart w:id="7" w:name="_Toc129015437"/>
      <w:r>
        <w:t>Collaborators</w:t>
      </w:r>
      <w:bookmarkEnd w:id="7"/>
    </w:p>
    <w:p w14:paraId="3DA52332" w14:textId="08E31EF3" w:rsidR="004D4AFE" w:rsidRPr="004D4AFE" w:rsidRDefault="004D4AFE" w:rsidP="004D4AFE">
      <w:r>
        <w:t xml:space="preserve">Although Grand Hyatt has not collaborated with any brand recently, its parent organization, Hyatt Hotels, collaborated with a German hotel brand, Linder Hotels AG, to expand its portfolio (Hyatt, </w:t>
      </w:r>
      <w:r>
        <w:lastRenderedPageBreak/>
        <w:t>2022). This would include the targeted company by increasing its exposure as its related affiliates grow.</w:t>
      </w:r>
    </w:p>
    <w:p w14:paraId="3A7FFD8F" w14:textId="55915561" w:rsidR="00B814E7" w:rsidRDefault="00C34E82" w:rsidP="004F1815">
      <w:pPr>
        <w:pStyle w:val="Heading2"/>
      </w:pPr>
      <w:bookmarkStart w:id="8" w:name="_Toc129015438"/>
      <w:r w:rsidRPr="004F1815">
        <w:t>Climate</w:t>
      </w:r>
      <w:bookmarkEnd w:id="8"/>
      <w:r w:rsidR="00622BBB">
        <w:t xml:space="preserve"> </w:t>
      </w:r>
    </w:p>
    <w:p w14:paraId="3D865A83" w14:textId="3EF5B377" w:rsidR="006E40DA" w:rsidRDefault="00C34E82" w:rsidP="00323E61">
      <w:pPr>
        <w:rPr>
          <w:b/>
          <w:bCs/>
        </w:rPr>
      </w:pPr>
      <w:r w:rsidRPr="00F43083">
        <w:rPr>
          <w:b/>
          <w:bCs/>
        </w:rPr>
        <w:t>Political</w:t>
      </w:r>
    </w:p>
    <w:p w14:paraId="72F2C281" w14:textId="092273E9" w:rsidR="00684D64" w:rsidRPr="00D24837" w:rsidRDefault="00684D64" w:rsidP="00323E61">
      <w:pPr>
        <w:rPr>
          <w:color w:val="000000" w:themeColor="text1"/>
          <w:shd w:val="clear" w:color="auto" w:fill="FFFFFF"/>
        </w:rPr>
      </w:pPr>
      <w:r>
        <w:t xml:space="preserve">In the current political scenario, the only thing a multinational hotel chain </w:t>
      </w:r>
      <w:r w:rsidR="004D7701">
        <w:t>should adhere to is the changing policies of different countries’ governments</w:t>
      </w:r>
      <w:r w:rsidR="00D24837">
        <w:t xml:space="preserve"> </w:t>
      </w:r>
      <w:r w:rsidR="00D24837">
        <w:rPr>
          <w:color w:val="000000" w:themeColor="text1"/>
          <w:shd w:val="clear" w:color="auto" w:fill="FFFFFF"/>
        </w:rPr>
        <w:t>(Franco, 2021)</w:t>
      </w:r>
      <w:r w:rsidR="00421A9A">
        <w:t>. For instance, every country has different laws about infrastructure or property rights, which is why any hotel like Grand Hyatt has to ensure it pays heed to these differences.</w:t>
      </w:r>
    </w:p>
    <w:p w14:paraId="6A9F6336" w14:textId="4385522A" w:rsidR="006E40DA" w:rsidRDefault="00C34E82" w:rsidP="006E40DA">
      <w:pPr>
        <w:rPr>
          <w:b/>
          <w:bCs/>
        </w:rPr>
      </w:pPr>
      <w:r w:rsidRPr="007C73F7">
        <w:rPr>
          <w:b/>
          <w:bCs/>
        </w:rPr>
        <w:t>Economic</w:t>
      </w:r>
    </w:p>
    <w:p w14:paraId="6CADEC9F" w14:textId="6F418993" w:rsidR="00112C2B" w:rsidRPr="00D24837" w:rsidRDefault="00136803" w:rsidP="006E40DA">
      <w:pPr>
        <w:rPr>
          <w:color w:val="000000" w:themeColor="text1"/>
          <w:shd w:val="clear" w:color="auto" w:fill="FFFFFF"/>
        </w:rPr>
      </w:pPr>
      <w:r>
        <w:t>The economic factors that affect Grand Hyatt’s external environment is the growth in international tourism, inflation, and economic events, and their contributions to the respective country’s GDP</w:t>
      </w:r>
      <w:r w:rsidR="00D24837">
        <w:t xml:space="preserve"> </w:t>
      </w:r>
      <w:r w:rsidR="00D24837">
        <w:rPr>
          <w:color w:val="000000" w:themeColor="text1"/>
          <w:shd w:val="clear" w:color="auto" w:fill="FFFFFF"/>
        </w:rPr>
        <w:t>(Arif et al., 2016)</w:t>
      </w:r>
      <w:r>
        <w:t>. For example, the recent COVID-19 pandemic banned tourism and travel, causing the hotel industry to decline</w:t>
      </w:r>
    </w:p>
    <w:p w14:paraId="51EBD1F0" w14:textId="0A3BE11F" w:rsidR="00323E61" w:rsidRDefault="00C34E82" w:rsidP="006E40DA">
      <w:pPr>
        <w:rPr>
          <w:b/>
          <w:bCs/>
        </w:rPr>
      </w:pPr>
      <w:r w:rsidRPr="002F705E">
        <w:rPr>
          <w:b/>
          <w:bCs/>
        </w:rPr>
        <w:t>Social</w:t>
      </w:r>
    </w:p>
    <w:p w14:paraId="363824F3" w14:textId="2CC351A9" w:rsidR="00136803" w:rsidRPr="00D24837" w:rsidRDefault="00136803" w:rsidP="006E40DA">
      <w:pPr>
        <w:rPr>
          <w:color w:val="000000" w:themeColor="text1"/>
          <w:shd w:val="clear" w:color="auto" w:fill="FFFFFF"/>
        </w:rPr>
      </w:pPr>
      <w:r>
        <w:t xml:space="preserve">The marketing plan of hotels like Grand Hyatt has to be made by keeping in mind that customers of every ethnicity, race, and cultural and religious background </w:t>
      </w:r>
      <w:r w:rsidR="00BC581B">
        <w:t>can be encountered due to the different countries they operate in</w:t>
      </w:r>
      <w:r w:rsidR="00D24837">
        <w:t xml:space="preserve"> </w:t>
      </w:r>
      <w:r w:rsidR="00D24837">
        <w:rPr>
          <w:color w:val="000000" w:themeColor="text1"/>
          <w:shd w:val="clear" w:color="auto" w:fill="FFFFFF"/>
        </w:rPr>
        <w:t>(</w:t>
      </w:r>
      <w:proofErr w:type="spellStart"/>
      <w:r w:rsidR="00D24837">
        <w:rPr>
          <w:color w:val="000000" w:themeColor="text1"/>
          <w:shd w:val="clear" w:color="auto" w:fill="FFFFFF"/>
        </w:rPr>
        <w:t>Bissoon</w:t>
      </w:r>
      <w:proofErr w:type="spellEnd"/>
      <w:r w:rsidR="00D24837">
        <w:rPr>
          <w:color w:val="000000" w:themeColor="text1"/>
          <w:shd w:val="clear" w:color="auto" w:fill="FFFFFF"/>
        </w:rPr>
        <w:t>, 2018)</w:t>
      </w:r>
      <w:r w:rsidR="00BC581B">
        <w:t xml:space="preserve">. Since background </w:t>
      </w:r>
      <w:r w:rsidR="000F300F">
        <w:t>impacts purchase decisions, these brands have to portray themselves as inclusive.</w:t>
      </w:r>
    </w:p>
    <w:p w14:paraId="14D0E964" w14:textId="2D1FDB39" w:rsidR="00323E61" w:rsidRDefault="00C34E82" w:rsidP="006E40DA">
      <w:pPr>
        <w:rPr>
          <w:b/>
          <w:bCs/>
        </w:rPr>
      </w:pPr>
      <w:r w:rsidRPr="000A02CB">
        <w:rPr>
          <w:b/>
          <w:bCs/>
        </w:rPr>
        <w:t>Technological</w:t>
      </w:r>
    </w:p>
    <w:p w14:paraId="3A29D739" w14:textId="538FAFDA" w:rsidR="00A43A60" w:rsidRPr="00D24837" w:rsidRDefault="007C4E31" w:rsidP="006E40DA">
      <w:pPr>
        <w:rPr>
          <w:color w:val="000000" w:themeColor="text1"/>
          <w:shd w:val="clear" w:color="auto" w:fill="FFFFFF"/>
        </w:rPr>
      </w:pPr>
      <w:r>
        <w:t>In the technological field, the best approach for hotels is the introduction of social media as a marketing strategy</w:t>
      </w:r>
      <w:r w:rsidR="00D24837">
        <w:t xml:space="preserve"> </w:t>
      </w:r>
      <w:r w:rsidR="00D24837">
        <w:rPr>
          <w:color w:val="000000" w:themeColor="text1"/>
          <w:shd w:val="clear" w:color="auto" w:fill="FFFFFF"/>
        </w:rPr>
        <w:t>(Adam, 2018)</w:t>
      </w:r>
      <w:r>
        <w:t>. Companies can now attract the right customers with little to no budget spending.</w:t>
      </w:r>
    </w:p>
    <w:p w14:paraId="7CE3E19F" w14:textId="2A623472" w:rsidR="00323E61" w:rsidRDefault="00C34E82" w:rsidP="006E40DA">
      <w:pPr>
        <w:rPr>
          <w:b/>
          <w:bCs/>
        </w:rPr>
      </w:pPr>
      <w:r w:rsidRPr="000A02CB">
        <w:rPr>
          <w:b/>
          <w:bCs/>
        </w:rPr>
        <w:t>Legal</w:t>
      </w:r>
    </w:p>
    <w:p w14:paraId="68232DDD" w14:textId="1CA2620B" w:rsidR="00D24837" w:rsidRPr="00D24837" w:rsidRDefault="004700BC" w:rsidP="006E40DA">
      <w:pPr>
        <w:rPr>
          <w:color w:val="000000" w:themeColor="text1"/>
          <w:shd w:val="clear" w:color="auto" w:fill="FFFFFF"/>
        </w:rPr>
      </w:pPr>
      <w:r>
        <w:t xml:space="preserve">Every country has different laws </w:t>
      </w:r>
      <w:r w:rsidR="00573673">
        <w:t>concerning hotels and accommodation services. Therefore, related companies have to make sure they meet every legislation, especially in terms of health and safety laws, food and beverage requirements, and copyright claims</w:t>
      </w:r>
      <w:r w:rsidR="00D24837">
        <w:t xml:space="preserve"> </w:t>
      </w:r>
      <w:r w:rsidR="00D24837">
        <w:rPr>
          <w:color w:val="000000" w:themeColor="text1"/>
          <w:shd w:val="clear" w:color="auto" w:fill="FFFFFF"/>
        </w:rPr>
        <w:t>(</w:t>
      </w:r>
      <w:proofErr w:type="spellStart"/>
      <w:r w:rsidR="00D24837">
        <w:rPr>
          <w:color w:val="000000" w:themeColor="text1"/>
          <w:shd w:val="clear" w:color="auto" w:fill="FFFFFF"/>
        </w:rPr>
        <w:t>Jooss</w:t>
      </w:r>
      <w:proofErr w:type="spellEnd"/>
      <w:r w:rsidR="00D24837">
        <w:rPr>
          <w:color w:val="000000" w:themeColor="text1"/>
          <w:shd w:val="clear" w:color="auto" w:fill="FFFFFF"/>
        </w:rPr>
        <w:t xml:space="preserve"> et al., 2019)</w:t>
      </w:r>
      <w:r w:rsidR="00573673">
        <w:t>.</w:t>
      </w:r>
    </w:p>
    <w:p w14:paraId="1BAD914E" w14:textId="6A76F5DB" w:rsidR="00323E61" w:rsidRDefault="00C34E82" w:rsidP="006E40DA">
      <w:pPr>
        <w:rPr>
          <w:b/>
          <w:bCs/>
        </w:rPr>
      </w:pPr>
      <w:r w:rsidRPr="000A02CB">
        <w:rPr>
          <w:b/>
          <w:bCs/>
        </w:rPr>
        <w:t>Environmental</w:t>
      </w:r>
    </w:p>
    <w:p w14:paraId="70C2C8F1" w14:textId="3784E3BE" w:rsidR="00785486" w:rsidRPr="00D24837" w:rsidRDefault="00D50DE3" w:rsidP="006E40DA">
      <w:pPr>
        <w:rPr>
          <w:color w:val="000000" w:themeColor="text1"/>
          <w:shd w:val="clear" w:color="auto" w:fill="FFFFFF"/>
        </w:rPr>
      </w:pPr>
      <w:r>
        <w:lastRenderedPageBreak/>
        <w:t>Finally, the world is on the brink of an environment collapse, so hotels have to make sure they are sustainable in every sense, especially in terms of providing for the environment by practicing green implications</w:t>
      </w:r>
      <w:r w:rsidR="00D24837">
        <w:t xml:space="preserve"> </w:t>
      </w:r>
      <w:r w:rsidR="00D24837">
        <w:rPr>
          <w:color w:val="000000" w:themeColor="text1"/>
          <w:shd w:val="clear" w:color="auto" w:fill="FFFFFF"/>
        </w:rPr>
        <w:t>(Maclean et al., 2018)</w:t>
      </w:r>
      <w:r>
        <w:t>.</w:t>
      </w:r>
    </w:p>
    <w:p w14:paraId="226C51F3" w14:textId="7D9D5550" w:rsidR="001F7051" w:rsidRDefault="00C34E82" w:rsidP="001F7051">
      <w:pPr>
        <w:pStyle w:val="Heading1"/>
      </w:pPr>
      <w:bookmarkStart w:id="9" w:name="_Toc129015439"/>
      <w:r>
        <w:t>Objectives</w:t>
      </w:r>
      <w:bookmarkEnd w:id="9"/>
    </w:p>
    <w:p w14:paraId="30909731" w14:textId="0FF7F1FB" w:rsidR="00B92BF0" w:rsidRDefault="00C34E82" w:rsidP="00B92BF0">
      <w:r>
        <w:t xml:space="preserve">The </w:t>
      </w:r>
      <w:r w:rsidR="00120DED">
        <w:t>objectives for Grand Hyatt’s marketing plan are affixed below.</w:t>
      </w:r>
    </w:p>
    <w:p w14:paraId="78BA211B" w14:textId="09881FE7" w:rsidR="006A43DC" w:rsidRDefault="006A43DC" w:rsidP="006A43DC">
      <w:pPr>
        <w:pStyle w:val="ListParagraph"/>
        <w:numPr>
          <w:ilvl w:val="0"/>
          <w:numId w:val="7"/>
        </w:numPr>
      </w:pPr>
      <w:r>
        <w:t>To experience at least 10% in the hotel’s revenue midway through this year.</w:t>
      </w:r>
    </w:p>
    <w:p w14:paraId="463CA5ED" w14:textId="4D5FAB95" w:rsidR="006A43DC" w:rsidRDefault="006A43DC" w:rsidP="006A43DC">
      <w:pPr>
        <w:pStyle w:val="ListParagraph"/>
        <w:numPr>
          <w:ilvl w:val="0"/>
          <w:numId w:val="7"/>
        </w:numPr>
      </w:pPr>
      <w:r>
        <w:t>To accumulate 15% growth in the company’s traffic insights before this year ends.</w:t>
      </w:r>
    </w:p>
    <w:p w14:paraId="6A4642A0" w14:textId="0DD6B9EB" w:rsidR="006A43DC" w:rsidRDefault="00F374FB" w:rsidP="006A43DC">
      <w:pPr>
        <w:pStyle w:val="ListParagraph"/>
        <w:numPr>
          <w:ilvl w:val="0"/>
          <w:numId w:val="7"/>
        </w:numPr>
      </w:pPr>
      <w:r>
        <w:t>To increase market share by 10% before December, 2023</w:t>
      </w:r>
      <w:r w:rsidR="008D0386">
        <w:t>.</w:t>
      </w:r>
    </w:p>
    <w:p w14:paraId="0E447ED0" w14:textId="294B58DD" w:rsidR="00F374FB" w:rsidRDefault="00F374FB" w:rsidP="006A43DC">
      <w:pPr>
        <w:pStyle w:val="ListParagraph"/>
        <w:numPr>
          <w:ilvl w:val="0"/>
          <w:numId w:val="7"/>
        </w:numPr>
      </w:pPr>
      <w:r>
        <w:t xml:space="preserve">To use Internet marketing in sales, customer services, and </w:t>
      </w:r>
      <w:r w:rsidR="00BF54B0">
        <w:t>interactive feedback.</w:t>
      </w:r>
    </w:p>
    <w:p w14:paraId="3B9547E4" w14:textId="0EC43B77" w:rsidR="001F7051" w:rsidRDefault="00C34E82" w:rsidP="001F7051">
      <w:pPr>
        <w:pStyle w:val="Heading1"/>
      </w:pPr>
      <w:bookmarkStart w:id="10" w:name="_Toc129015440"/>
      <w:r>
        <w:t>Strategy</w:t>
      </w:r>
      <w:bookmarkEnd w:id="10"/>
    </w:p>
    <w:p w14:paraId="3A4BAFF8" w14:textId="675D2F7A" w:rsidR="00176F55" w:rsidRPr="00D24837" w:rsidRDefault="002D7423" w:rsidP="00424782">
      <w:pPr>
        <w:rPr>
          <w:color w:val="000000" w:themeColor="text1"/>
          <w:shd w:val="clear" w:color="auto" w:fill="FFFFFF"/>
        </w:rPr>
      </w:pPr>
      <w:r>
        <w:t>In order to ensure the selected marketing plan is effective for the company, its strategy, or more specifically its value proposition, has to be scrutinized</w:t>
      </w:r>
      <w:r w:rsidR="00D24837">
        <w:t xml:space="preserve"> </w:t>
      </w:r>
      <w:r w:rsidR="00D24837">
        <w:rPr>
          <w:color w:val="000000" w:themeColor="text1"/>
          <w:shd w:val="clear" w:color="auto" w:fill="FFFFFF"/>
        </w:rPr>
        <w:t>(Yang et al., 2022)</w:t>
      </w:r>
      <w:r>
        <w:t xml:space="preserve">. </w:t>
      </w:r>
      <w:r w:rsidR="007971A1">
        <w:t>What makes Grand Hyatt different is the respect and empathy it provides to its customers, especially when they are staying with their families.</w:t>
      </w:r>
      <w:r w:rsidR="00405D10">
        <w:t xml:space="preserve"> Furthermore, the values are also integral</w:t>
      </w:r>
      <w:r w:rsidR="00201EDC">
        <w:t xml:space="preserve"> because the company makes sure that its luxurious services are aligned with creativity and humility so everything can be balanced for the guests</w:t>
      </w:r>
      <w:r w:rsidR="0033614A">
        <w:t xml:space="preserve">. </w:t>
      </w:r>
    </w:p>
    <w:p w14:paraId="6CDFDFE0" w14:textId="18C9C6DF" w:rsidR="001F7051" w:rsidRDefault="00C34E82" w:rsidP="001F7051">
      <w:pPr>
        <w:pStyle w:val="Heading1"/>
      </w:pPr>
      <w:bookmarkStart w:id="11" w:name="_Toc129015441"/>
      <w:r>
        <w:t>Tactics</w:t>
      </w:r>
      <w:bookmarkEnd w:id="11"/>
    </w:p>
    <w:p w14:paraId="639C90FB" w14:textId="722C8225" w:rsidR="00081B10" w:rsidRPr="00081B10" w:rsidRDefault="00404D1A" w:rsidP="00081B10">
      <w:r>
        <w:t>Grand Hyatt</w:t>
      </w:r>
      <w:r w:rsidR="00C34E82">
        <w:t xml:space="preserve">’s marketing tactics can be </w:t>
      </w:r>
      <w:r>
        <w:t>evaluated</w:t>
      </w:r>
      <w:r w:rsidR="00C34E82">
        <w:t xml:space="preserve"> via </w:t>
      </w:r>
      <w:r w:rsidR="00574F2B">
        <w:t>a marketing mix.</w:t>
      </w:r>
    </w:p>
    <w:p w14:paraId="0872C9B9" w14:textId="2DAF6E4A" w:rsidR="00B53F24" w:rsidRDefault="00C34E82" w:rsidP="00B53F24">
      <w:pPr>
        <w:pStyle w:val="Heading2"/>
      </w:pPr>
      <w:bookmarkStart w:id="12" w:name="_Toc129015442"/>
      <w:r>
        <w:t>Product</w:t>
      </w:r>
      <w:bookmarkEnd w:id="12"/>
    </w:p>
    <w:p w14:paraId="1BA8EAD2" w14:textId="3DC83A01" w:rsidR="000B3EC8" w:rsidRPr="000B3EC8" w:rsidRDefault="000B3EC8" w:rsidP="000B3EC8">
      <w:r>
        <w:t xml:space="preserve">The products offered by Grand Hyatt are its luxurious hotel services. The branches are expanded into resorts and expensive </w:t>
      </w:r>
      <w:r w:rsidR="00132144">
        <w:t>stay-ins where premium customers can experience a unique encounter with a different lifestyle. These services include spacious rooms, gardens, bars, restaurants, meeting spaces, and banquet halls</w:t>
      </w:r>
      <w:r w:rsidR="003232A3">
        <w:t xml:space="preserve"> to hold extravagant parties. The food prepared at the hotel comes in a wide range to meet every requirement and taste bud.</w:t>
      </w:r>
      <w:r w:rsidR="00237926">
        <w:t xml:space="preserve"> Hence, what makes Grand Hyatt unique is its emphasis on respect and luxury mixed together to create something unique.</w:t>
      </w:r>
    </w:p>
    <w:p w14:paraId="524322A6" w14:textId="73E5781F" w:rsidR="00B53F24" w:rsidRDefault="00C34E82" w:rsidP="00B53F24">
      <w:pPr>
        <w:pStyle w:val="Heading2"/>
      </w:pPr>
      <w:bookmarkStart w:id="13" w:name="_Toc129015443"/>
      <w:r>
        <w:t>Place</w:t>
      </w:r>
      <w:bookmarkEnd w:id="13"/>
    </w:p>
    <w:p w14:paraId="453E2556" w14:textId="2CEDB91D" w:rsidR="006C0F37" w:rsidRDefault="00C7723B" w:rsidP="006C0F37">
      <w:r>
        <w:lastRenderedPageBreak/>
        <w:t xml:space="preserve">Its parent organization, Hyatt Hotels, is </w:t>
      </w:r>
      <w:r w:rsidR="009F3321">
        <w:t>headquartered</w:t>
      </w:r>
      <w:r>
        <w:t xml:space="preserve"> in Chicago, USA, but Grand Hyatt is located all over the world</w:t>
      </w:r>
      <w:r w:rsidR="00CF514E">
        <w:t xml:space="preserve"> in almost every continent. Therefore, its distribution channels </w:t>
      </w:r>
      <w:r w:rsidR="004B725B">
        <w:t>are</w:t>
      </w:r>
      <w:r w:rsidR="00CF514E">
        <w:t xml:space="preserve"> evidently its hotel premises themselves because the customers can reserve rooms directly from the front desks. Besides that, reservations can also be made via official website and by staying in touch with the brand’s social media pages. It can be called as well. Hence, these distribution channels are created for the potential guests’ ease.</w:t>
      </w:r>
    </w:p>
    <w:p w14:paraId="167A7DE2" w14:textId="235C5523" w:rsidR="00B53F24" w:rsidRDefault="00C34E82" w:rsidP="00B53F24">
      <w:pPr>
        <w:pStyle w:val="Heading2"/>
      </w:pPr>
      <w:bookmarkStart w:id="14" w:name="_Toc129015444"/>
      <w:r>
        <w:t>Price</w:t>
      </w:r>
      <w:bookmarkEnd w:id="14"/>
    </w:p>
    <w:p w14:paraId="283ADF68" w14:textId="42FD0CE0" w:rsidR="00271BFB" w:rsidRPr="00271BFB" w:rsidRDefault="00576D91" w:rsidP="00271BFB">
      <w:r>
        <w:t xml:space="preserve">Since it is a luxury brand, the pricing strategy Grand Hyatt follows is the premium pricing strategy. This is because it mostly targets people belonging to the upper class and who would not mind spending extra money while in a host nation. Therefore, to meet the </w:t>
      </w:r>
      <w:r w:rsidR="00CD4768">
        <w:t>reasonability</w:t>
      </w:r>
      <w:r>
        <w:t xml:space="preserve"> of these prices, the company uses </w:t>
      </w:r>
      <w:r w:rsidR="00CD4768">
        <w:t>several ways to make sure its hotel services are top-notch.</w:t>
      </w:r>
    </w:p>
    <w:p w14:paraId="3DC93D43" w14:textId="00E3B636" w:rsidR="00B53F24" w:rsidRDefault="00C34E82" w:rsidP="00B53F24">
      <w:pPr>
        <w:pStyle w:val="Heading2"/>
      </w:pPr>
      <w:bookmarkStart w:id="15" w:name="_Toc129015445"/>
      <w:r>
        <w:t>Promotion</w:t>
      </w:r>
      <w:bookmarkEnd w:id="15"/>
    </w:p>
    <w:p w14:paraId="3AD1D803" w14:textId="7AACFDDF" w:rsidR="00CD4768" w:rsidRPr="00CD4768" w:rsidRDefault="00E90A51" w:rsidP="00C723D1">
      <w:r>
        <w:t xml:space="preserve">Since the company is sizable, it uses almost every </w:t>
      </w:r>
      <w:r w:rsidR="0099304D">
        <w:t xml:space="preserve">marketing technique to make sure the right kind of customers are attracted to its brand. To ensure this happens, it uses customer loyalty </w:t>
      </w:r>
      <w:proofErr w:type="spellStart"/>
      <w:r w:rsidR="0099304D">
        <w:t>programmes</w:t>
      </w:r>
      <w:proofErr w:type="spellEnd"/>
      <w:r w:rsidR="0099304D">
        <w:t xml:space="preserve"> to certify repurchase events. It makes use of the Internet to paint its brand as a respectful hotel that understands what luxurious services its customers want. It also works with the </w:t>
      </w:r>
      <w:r w:rsidR="00C92B41">
        <w:t>word-of-mouth</w:t>
      </w:r>
      <w:r w:rsidR="0099304D">
        <w:t xml:space="preserve"> promotion strategy by providing the best services so customers are left satisfied.</w:t>
      </w:r>
    </w:p>
    <w:p w14:paraId="5D1123BD" w14:textId="34B81EFF" w:rsidR="006B0C30" w:rsidRDefault="00C34E82" w:rsidP="006B0C30">
      <w:pPr>
        <w:pStyle w:val="Heading1"/>
      </w:pPr>
      <w:bookmarkStart w:id="16" w:name="_Toc129015446"/>
      <w:r>
        <w:t>Action</w:t>
      </w:r>
      <w:bookmarkEnd w:id="16"/>
      <w:r w:rsidR="00E7143E">
        <w:t xml:space="preserve"> </w:t>
      </w:r>
    </w:p>
    <w:p w14:paraId="0562315E" w14:textId="3415C437" w:rsidR="00C16517" w:rsidRDefault="00BE323F" w:rsidP="00BE323F">
      <w:r>
        <w:t xml:space="preserve">Now that the company’s marketing mix has been delved into, is the time to properly lay out all the activities it should pursue in its marketing plan to take a new direction and attract even more customers in the contemporary age, which is deeply affected by the aftereffects of the COVID-19 pandemic. </w:t>
      </w:r>
      <w:r w:rsidR="00C73FC6">
        <w:t xml:space="preserve">Hence, to properly understand what Grand Hyatt should do by keeping the marketing plan in sight, the following Gantt Chart filled with relevant activities with their approximate </w:t>
      </w:r>
      <w:r w:rsidR="00584BB7">
        <w:t>day requirements can be observed.</w:t>
      </w:r>
    </w:p>
    <w:p w14:paraId="7E47673E" w14:textId="3BBD15DB" w:rsidR="00E62121" w:rsidRPr="00BE323F" w:rsidRDefault="00752FB6" w:rsidP="00137336">
      <w:pPr>
        <w:jc w:val="center"/>
      </w:pPr>
      <w:r w:rsidRPr="00752FB6">
        <w:lastRenderedPageBreak/>
        <w:drawing>
          <wp:inline distT="0" distB="0" distL="0" distR="0" wp14:anchorId="7618B738" wp14:editId="0F7DABF8">
            <wp:extent cx="5943600" cy="3530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530600"/>
                    </a:xfrm>
                    <a:prstGeom prst="rect">
                      <a:avLst/>
                    </a:prstGeom>
                    <a:noFill/>
                    <a:ln>
                      <a:noFill/>
                    </a:ln>
                  </pic:spPr>
                </pic:pic>
              </a:graphicData>
            </a:graphic>
          </wp:inline>
        </w:drawing>
      </w:r>
    </w:p>
    <w:p w14:paraId="266857A9" w14:textId="3A932529" w:rsidR="001F7051" w:rsidRDefault="00C34E82" w:rsidP="001F7051">
      <w:pPr>
        <w:pStyle w:val="Heading1"/>
      </w:pPr>
      <w:bookmarkStart w:id="17" w:name="_Toc129015447"/>
      <w:r>
        <w:t>Control</w:t>
      </w:r>
      <w:bookmarkEnd w:id="17"/>
    </w:p>
    <w:p w14:paraId="7970ED60" w14:textId="1175CA94" w:rsidR="00F91949" w:rsidRPr="00F91949" w:rsidRDefault="00F91949" w:rsidP="00F91949">
      <w:r>
        <w:t xml:space="preserve">Even the most well-structured marketing plan can become ineffective if the company does not control or monitor it </w:t>
      </w:r>
      <w:r w:rsidR="009E4DB9">
        <w:t xml:space="preserve">at right times. Hence, when this marketing plan is in place, Grand Hyatt has to set out some performance indicators to see if it is really working or not. One such indicator can be checking its official website’s traffic insights to uncover the number of visitors after its implementation, indicating that if they have increased, the plan is effective. Growing numbers of social media followers and retweets are also ways through which this can be monitored. </w:t>
      </w:r>
      <w:r w:rsidR="006A283E">
        <w:t xml:space="preserve">The number of times Grand Hyatt has been searched </w:t>
      </w:r>
      <w:r w:rsidR="0005734F">
        <w:t>can also be an indicator of successful performance.</w:t>
      </w:r>
    </w:p>
    <w:p w14:paraId="5080016A" w14:textId="41976901" w:rsidR="00E7143E" w:rsidRDefault="00C34E82" w:rsidP="006E6BB4">
      <w:pPr>
        <w:pStyle w:val="Heading1"/>
      </w:pPr>
      <w:bookmarkStart w:id="18" w:name="_Toc129015448"/>
      <w:r>
        <w:t>Conclusion</w:t>
      </w:r>
      <w:bookmarkEnd w:id="18"/>
    </w:p>
    <w:p w14:paraId="1C2E5E6A" w14:textId="0FDF243E" w:rsidR="005A1CD5" w:rsidRDefault="00F91949" w:rsidP="00F91949">
      <w:r>
        <w:t>In conclusion, this marketing plan analyzed how Grand Hyatt can improve its strategies in attracting the right kind of customers amidst an increasingly competitive market. The plan highlighted the hotel’s marketing mix and business environments to get an idea of what should be included in its marketing tactics.</w:t>
      </w:r>
    </w:p>
    <w:p w14:paraId="0F055507" w14:textId="77777777" w:rsidR="00C16517" w:rsidRDefault="00C16517" w:rsidP="00F91949"/>
    <w:p w14:paraId="21CA53FB" w14:textId="77777777" w:rsidR="00C16517" w:rsidRPr="00F91949" w:rsidRDefault="00C16517" w:rsidP="00F91949"/>
    <w:p w14:paraId="3AEBE7F7" w14:textId="5B27FE0F" w:rsidR="00991594" w:rsidRDefault="00C34E82" w:rsidP="00E7143E">
      <w:pPr>
        <w:pStyle w:val="Heading1"/>
      </w:pPr>
      <w:bookmarkStart w:id="19" w:name="_Toc129015449"/>
      <w:r>
        <w:lastRenderedPageBreak/>
        <w:t>Reference</w:t>
      </w:r>
      <w:r w:rsidR="00E7143E">
        <w:t>s</w:t>
      </w:r>
      <w:bookmarkEnd w:id="19"/>
    </w:p>
    <w:p w14:paraId="2DF7809B"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t>Adam, I., 2019. Drivers of physical accessibility among hotels. </w:t>
      </w:r>
      <w:r w:rsidRPr="0011502E">
        <w:rPr>
          <w:i/>
          <w:iCs/>
          <w:color w:val="000000" w:themeColor="text1"/>
          <w:shd w:val="clear" w:color="auto" w:fill="FFFFFF"/>
        </w:rPr>
        <w:t>Anatolia</w:t>
      </w:r>
      <w:r w:rsidRPr="0011502E">
        <w:rPr>
          <w:color w:val="000000" w:themeColor="text1"/>
          <w:shd w:val="clear" w:color="auto" w:fill="FFFFFF"/>
        </w:rPr>
        <w:t>, </w:t>
      </w:r>
      <w:r w:rsidRPr="0011502E">
        <w:rPr>
          <w:i/>
          <w:iCs/>
          <w:color w:val="000000" w:themeColor="text1"/>
          <w:shd w:val="clear" w:color="auto" w:fill="FFFFFF"/>
        </w:rPr>
        <w:t>30</w:t>
      </w:r>
      <w:r w:rsidRPr="0011502E">
        <w:rPr>
          <w:color w:val="000000" w:themeColor="text1"/>
          <w:shd w:val="clear" w:color="auto" w:fill="FFFFFF"/>
        </w:rPr>
        <w:t>(4), pp.560-571.</w:t>
      </w:r>
    </w:p>
    <w:p w14:paraId="0B0D7DF9"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t xml:space="preserve">Arif, T.M.H. and </w:t>
      </w:r>
      <w:proofErr w:type="spellStart"/>
      <w:r w:rsidRPr="0011502E">
        <w:rPr>
          <w:color w:val="000000" w:themeColor="text1"/>
          <w:shd w:val="clear" w:color="auto" w:fill="FFFFFF"/>
        </w:rPr>
        <w:t>Hossin</w:t>
      </w:r>
      <w:proofErr w:type="spellEnd"/>
      <w:r w:rsidRPr="0011502E">
        <w:rPr>
          <w:color w:val="000000" w:themeColor="text1"/>
          <w:shd w:val="clear" w:color="auto" w:fill="FFFFFF"/>
        </w:rPr>
        <w:t>, M.Z., 2016. A comparative analysis of internal and external environments between Hotel Hyatt, UK and Hotel The Cox Today, Cox’s Bazar, Bangladesh. </w:t>
      </w:r>
      <w:r w:rsidRPr="0011502E">
        <w:rPr>
          <w:i/>
          <w:iCs/>
          <w:color w:val="000000" w:themeColor="text1"/>
          <w:shd w:val="clear" w:color="auto" w:fill="FFFFFF"/>
        </w:rPr>
        <w:t>IOSR Journal of Humanities and Social Science</w:t>
      </w:r>
      <w:r w:rsidRPr="0011502E">
        <w:rPr>
          <w:color w:val="000000" w:themeColor="text1"/>
          <w:shd w:val="clear" w:color="auto" w:fill="FFFFFF"/>
        </w:rPr>
        <w:t>, </w:t>
      </w:r>
      <w:r w:rsidRPr="0011502E">
        <w:rPr>
          <w:i/>
          <w:iCs/>
          <w:color w:val="000000" w:themeColor="text1"/>
          <w:shd w:val="clear" w:color="auto" w:fill="FFFFFF"/>
        </w:rPr>
        <w:t>21</w:t>
      </w:r>
      <w:r w:rsidRPr="0011502E">
        <w:rPr>
          <w:color w:val="000000" w:themeColor="text1"/>
          <w:shd w:val="clear" w:color="auto" w:fill="FFFFFF"/>
        </w:rPr>
        <w:t>(6), pp.13-22.</w:t>
      </w:r>
    </w:p>
    <w:p w14:paraId="1FA66DC2" w14:textId="77777777" w:rsidR="009718C7" w:rsidRPr="0011502E" w:rsidRDefault="009718C7" w:rsidP="00F74545">
      <w:pPr>
        <w:ind w:left="720" w:hanging="720"/>
        <w:rPr>
          <w:color w:val="000000" w:themeColor="text1"/>
          <w:shd w:val="clear" w:color="auto" w:fill="FFFFFF"/>
        </w:rPr>
      </w:pPr>
      <w:proofErr w:type="spellStart"/>
      <w:r w:rsidRPr="0011502E">
        <w:rPr>
          <w:color w:val="000000" w:themeColor="text1"/>
          <w:shd w:val="clear" w:color="auto" w:fill="FFFFFF"/>
        </w:rPr>
        <w:t>Bissoon</w:t>
      </w:r>
      <w:proofErr w:type="spellEnd"/>
      <w:r w:rsidRPr="0011502E">
        <w:rPr>
          <w:color w:val="000000" w:themeColor="text1"/>
          <w:shd w:val="clear" w:color="auto" w:fill="FFFFFF"/>
        </w:rPr>
        <w:t>, O., 2018. Corporate social responsibility in Mauritius: an analysis of annual reports of multinational hotel groups. </w:t>
      </w:r>
      <w:r w:rsidRPr="0011502E">
        <w:rPr>
          <w:i/>
          <w:iCs/>
          <w:color w:val="000000" w:themeColor="text1"/>
          <w:shd w:val="clear" w:color="auto" w:fill="FFFFFF"/>
        </w:rPr>
        <w:t>Asian Journal of Sustainability and Social Responsibility</w:t>
      </w:r>
      <w:r w:rsidRPr="0011502E">
        <w:rPr>
          <w:color w:val="000000" w:themeColor="text1"/>
          <w:shd w:val="clear" w:color="auto" w:fill="FFFFFF"/>
        </w:rPr>
        <w:t>, </w:t>
      </w:r>
      <w:r w:rsidRPr="0011502E">
        <w:rPr>
          <w:i/>
          <w:iCs/>
          <w:color w:val="000000" w:themeColor="text1"/>
          <w:shd w:val="clear" w:color="auto" w:fill="FFFFFF"/>
        </w:rPr>
        <w:t>3</w:t>
      </w:r>
      <w:r w:rsidRPr="0011502E">
        <w:rPr>
          <w:color w:val="000000" w:themeColor="text1"/>
          <w:shd w:val="clear" w:color="auto" w:fill="FFFFFF"/>
        </w:rPr>
        <w:t>(1), p.2.</w:t>
      </w:r>
    </w:p>
    <w:p w14:paraId="4ECD7D13"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t>Franco, S., 2021. The influence of the external and internal environments of multinational enterprises on the sustainability commitment of their subsidiaries: A cluster analysis. </w:t>
      </w:r>
      <w:r w:rsidRPr="0011502E">
        <w:rPr>
          <w:i/>
          <w:iCs/>
          <w:color w:val="000000" w:themeColor="text1"/>
          <w:shd w:val="clear" w:color="auto" w:fill="FFFFFF"/>
        </w:rPr>
        <w:t>Journal of Cleaner Production</w:t>
      </w:r>
      <w:r w:rsidRPr="0011502E">
        <w:rPr>
          <w:color w:val="000000" w:themeColor="text1"/>
          <w:shd w:val="clear" w:color="auto" w:fill="FFFFFF"/>
        </w:rPr>
        <w:t>, </w:t>
      </w:r>
      <w:r w:rsidRPr="0011502E">
        <w:rPr>
          <w:i/>
          <w:iCs/>
          <w:color w:val="000000" w:themeColor="text1"/>
          <w:shd w:val="clear" w:color="auto" w:fill="FFFFFF"/>
        </w:rPr>
        <w:t>297</w:t>
      </w:r>
      <w:r w:rsidRPr="0011502E">
        <w:rPr>
          <w:color w:val="000000" w:themeColor="text1"/>
          <w:shd w:val="clear" w:color="auto" w:fill="FFFFFF"/>
        </w:rPr>
        <w:t>, p.126654.</w:t>
      </w:r>
    </w:p>
    <w:p w14:paraId="3C441453" w14:textId="77777777" w:rsidR="009718C7" w:rsidRDefault="009718C7" w:rsidP="00FE7645">
      <w:pPr>
        <w:ind w:left="720" w:hanging="720"/>
      </w:pPr>
      <w:r>
        <w:t xml:space="preserve">Hyatt. 2022. Hyatt to Enter Exclusive Collaboration Agreement with Lindner Hotels AG. [online]. Available at: </w:t>
      </w:r>
      <w:hyperlink r:id="rId8" w:history="1">
        <w:r w:rsidRPr="002F156B">
          <w:rPr>
            <w:rStyle w:val="Hyperlink"/>
          </w:rPr>
          <w:t>https://investors.hyatt.com/investor-relations/news-and-events/financial-news/financial-news-details/2022/Hyatt-to-Enter-Exclusive-Collaboration-Agreement-With-Lindner-Hotels-AG-to-Significantly-Increase-Brand-Footprint-in-Germany-and-Key-European-Leisure-Destinations/default.aspx</w:t>
        </w:r>
      </w:hyperlink>
      <w:r>
        <w:t xml:space="preserve"> (Accessed: March 6, 2023).</w:t>
      </w:r>
    </w:p>
    <w:p w14:paraId="1ACC8680" w14:textId="77777777" w:rsidR="009718C7" w:rsidRDefault="009718C7" w:rsidP="00FE7645">
      <w:pPr>
        <w:ind w:left="720" w:hanging="720"/>
      </w:pPr>
      <w:r>
        <w:t xml:space="preserve">Hyatt. 2023. Grand Hyatt. [online]. Available at: </w:t>
      </w:r>
      <w:hyperlink r:id="rId9" w:history="1">
        <w:r w:rsidRPr="002F156B">
          <w:rPr>
            <w:rStyle w:val="Hyperlink"/>
          </w:rPr>
          <w:t>https://www.hyatt.com/brands/grand-hyatt</w:t>
        </w:r>
      </w:hyperlink>
    </w:p>
    <w:p w14:paraId="3350A7E1" w14:textId="77777777" w:rsidR="009718C7" w:rsidRPr="0011502E" w:rsidRDefault="009718C7" w:rsidP="009718C7">
      <w:pPr>
        <w:ind w:left="720" w:hanging="720"/>
        <w:rPr>
          <w:color w:val="000000" w:themeColor="text1"/>
          <w:shd w:val="clear" w:color="auto" w:fill="FFFFFF"/>
        </w:rPr>
      </w:pPr>
      <w:proofErr w:type="spellStart"/>
      <w:r w:rsidRPr="0011502E">
        <w:rPr>
          <w:color w:val="000000" w:themeColor="text1"/>
          <w:shd w:val="clear" w:color="auto" w:fill="FFFFFF"/>
        </w:rPr>
        <w:t>Iranmanesh</w:t>
      </w:r>
      <w:proofErr w:type="spellEnd"/>
      <w:r w:rsidRPr="0011502E">
        <w:rPr>
          <w:color w:val="000000" w:themeColor="text1"/>
          <w:shd w:val="clear" w:color="auto" w:fill="FFFFFF"/>
        </w:rPr>
        <w:t xml:space="preserve">, M., </w:t>
      </w:r>
      <w:proofErr w:type="spellStart"/>
      <w:r w:rsidRPr="0011502E">
        <w:rPr>
          <w:color w:val="000000" w:themeColor="text1"/>
          <w:shd w:val="clear" w:color="auto" w:fill="FFFFFF"/>
        </w:rPr>
        <w:t>Ghobakhloo</w:t>
      </w:r>
      <w:proofErr w:type="spellEnd"/>
      <w:r w:rsidRPr="0011502E">
        <w:rPr>
          <w:color w:val="000000" w:themeColor="text1"/>
          <w:shd w:val="clear" w:color="auto" w:fill="FFFFFF"/>
        </w:rPr>
        <w:t xml:space="preserve">, M., </w:t>
      </w:r>
      <w:proofErr w:type="spellStart"/>
      <w:r w:rsidRPr="0011502E">
        <w:rPr>
          <w:color w:val="000000" w:themeColor="text1"/>
          <w:shd w:val="clear" w:color="auto" w:fill="FFFFFF"/>
        </w:rPr>
        <w:t>Nilashi</w:t>
      </w:r>
      <w:proofErr w:type="spellEnd"/>
      <w:r w:rsidRPr="0011502E">
        <w:rPr>
          <w:color w:val="000000" w:themeColor="text1"/>
          <w:shd w:val="clear" w:color="auto" w:fill="FFFFFF"/>
        </w:rPr>
        <w:t xml:space="preserve">, M., Tseng, M.L., </w:t>
      </w:r>
      <w:proofErr w:type="spellStart"/>
      <w:r w:rsidRPr="0011502E">
        <w:rPr>
          <w:color w:val="000000" w:themeColor="text1"/>
          <w:shd w:val="clear" w:color="auto" w:fill="FFFFFF"/>
        </w:rPr>
        <w:t>Yadegaridehkordi</w:t>
      </w:r>
      <w:proofErr w:type="spellEnd"/>
      <w:r w:rsidRPr="0011502E">
        <w:rPr>
          <w:color w:val="000000" w:themeColor="text1"/>
          <w:shd w:val="clear" w:color="auto" w:fill="FFFFFF"/>
        </w:rPr>
        <w:t>, E. and Leung, N., 2022. Applications of disruptive digital technologies in hotel industry: A systematic review. </w:t>
      </w:r>
      <w:r w:rsidRPr="0011502E">
        <w:rPr>
          <w:i/>
          <w:iCs/>
          <w:color w:val="000000" w:themeColor="text1"/>
          <w:shd w:val="clear" w:color="auto" w:fill="FFFFFF"/>
        </w:rPr>
        <w:t>International Journal of Hospitality Management</w:t>
      </w:r>
      <w:r w:rsidRPr="0011502E">
        <w:rPr>
          <w:color w:val="000000" w:themeColor="text1"/>
          <w:shd w:val="clear" w:color="auto" w:fill="FFFFFF"/>
        </w:rPr>
        <w:t>, </w:t>
      </w:r>
      <w:r w:rsidRPr="0011502E">
        <w:rPr>
          <w:i/>
          <w:iCs/>
          <w:color w:val="000000" w:themeColor="text1"/>
          <w:shd w:val="clear" w:color="auto" w:fill="FFFFFF"/>
        </w:rPr>
        <w:t>107</w:t>
      </w:r>
      <w:r w:rsidRPr="0011502E">
        <w:rPr>
          <w:color w:val="000000" w:themeColor="text1"/>
          <w:shd w:val="clear" w:color="auto" w:fill="FFFFFF"/>
        </w:rPr>
        <w:t>, p.103304.</w:t>
      </w:r>
    </w:p>
    <w:p w14:paraId="3845323D" w14:textId="77777777" w:rsidR="009718C7" w:rsidRDefault="009718C7" w:rsidP="009718C7">
      <w:pPr>
        <w:ind w:left="720" w:hanging="720"/>
        <w:rPr>
          <w:color w:val="000000" w:themeColor="text1"/>
          <w:shd w:val="clear" w:color="auto" w:fill="FFFFFF"/>
        </w:rPr>
      </w:pPr>
      <w:proofErr w:type="spellStart"/>
      <w:r w:rsidRPr="0011502E">
        <w:rPr>
          <w:color w:val="000000" w:themeColor="text1"/>
          <w:shd w:val="clear" w:color="auto" w:fill="FFFFFF"/>
        </w:rPr>
        <w:t>Jooss</w:t>
      </w:r>
      <w:proofErr w:type="spellEnd"/>
      <w:r w:rsidRPr="0011502E">
        <w:rPr>
          <w:color w:val="000000" w:themeColor="text1"/>
          <w:shd w:val="clear" w:color="auto" w:fill="FFFFFF"/>
        </w:rPr>
        <w:t xml:space="preserve">, S., McDonnell, A., Burbach, R. and </w:t>
      </w:r>
      <w:proofErr w:type="spellStart"/>
      <w:r w:rsidRPr="0011502E">
        <w:rPr>
          <w:color w:val="000000" w:themeColor="text1"/>
          <w:shd w:val="clear" w:color="auto" w:fill="FFFFFF"/>
        </w:rPr>
        <w:t>Vaiman</w:t>
      </w:r>
      <w:proofErr w:type="spellEnd"/>
      <w:r w:rsidRPr="0011502E">
        <w:rPr>
          <w:color w:val="000000" w:themeColor="text1"/>
          <w:shd w:val="clear" w:color="auto" w:fill="FFFFFF"/>
        </w:rPr>
        <w:t xml:space="preserve">, V., 2019. </w:t>
      </w:r>
      <w:proofErr w:type="spellStart"/>
      <w:r w:rsidRPr="0011502E">
        <w:rPr>
          <w:color w:val="000000" w:themeColor="text1"/>
          <w:shd w:val="clear" w:color="auto" w:fill="FFFFFF"/>
        </w:rPr>
        <w:t>Conceptualising</w:t>
      </w:r>
      <w:proofErr w:type="spellEnd"/>
      <w:r w:rsidRPr="0011502E">
        <w:rPr>
          <w:color w:val="000000" w:themeColor="text1"/>
          <w:shd w:val="clear" w:color="auto" w:fill="FFFFFF"/>
        </w:rPr>
        <w:t xml:space="preserve"> talent in multinational hotel corporations. </w:t>
      </w:r>
      <w:r w:rsidRPr="0011502E">
        <w:rPr>
          <w:i/>
          <w:iCs/>
          <w:color w:val="000000" w:themeColor="text1"/>
          <w:shd w:val="clear" w:color="auto" w:fill="FFFFFF"/>
        </w:rPr>
        <w:t>International Journal of Contemporary Hospitality Management</w:t>
      </w:r>
      <w:r w:rsidRPr="0011502E">
        <w:rPr>
          <w:color w:val="000000" w:themeColor="text1"/>
          <w:shd w:val="clear" w:color="auto" w:fill="FFFFFF"/>
        </w:rPr>
        <w:t>.</w:t>
      </w:r>
    </w:p>
    <w:p w14:paraId="51A51D49"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t>Kazis, N., 2021. Challenges and Opportunities for Hotel-to-Housing Conversions in NYC.</w:t>
      </w:r>
    </w:p>
    <w:p w14:paraId="46614C2A"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t>Law, R., Sun, S. and Chan, I.C.C., 2020. Hotel technology: A perspective article. </w:t>
      </w:r>
      <w:r w:rsidRPr="0011502E">
        <w:rPr>
          <w:i/>
          <w:iCs/>
          <w:color w:val="000000" w:themeColor="text1"/>
          <w:shd w:val="clear" w:color="auto" w:fill="FFFFFF"/>
        </w:rPr>
        <w:t>Tourism Review</w:t>
      </w:r>
      <w:r w:rsidRPr="0011502E">
        <w:rPr>
          <w:color w:val="000000" w:themeColor="text1"/>
          <w:shd w:val="clear" w:color="auto" w:fill="FFFFFF"/>
        </w:rPr>
        <w:t>, </w:t>
      </w:r>
      <w:r w:rsidRPr="0011502E">
        <w:rPr>
          <w:i/>
          <w:iCs/>
          <w:color w:val="000000" w:themeColor="text1"/>
          <w:shd w:val="clear" w:color="auto" w:fill="FFFFFF"/>
        </w:rPr>
        <w:t>75</w:t>
      </w:r>
      <w:r w:rsidRPr="0011502E">
        <w:rPr>
          <w:color w:val="000000" w:themeColor="text1"/>
          <w:shd w:val="clear" w:color="auto" w:fill="FFFFFF"/>
        </w:rPr>
        <w:t>(1), pp.286-289.</w:t>
      </w:r>
    </w:p>
    <w:p w14:paraId="1DB3CE83"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lastRenderedPageBreak/>
        <w:t>Maclean, M., Harvey, C., Suddaby, R. and O’Gorman, K., 2018. Political ideology and the discursive construction of the multinational hotel industry. </w:t>
      </w:r>
      <w:r w:rsidRPr="0011502E">
        <w:rPr>
          <w:i/>
          <w:iCs/>
          <w:color w:val="000000" w:themeColor="text1"/>
          <w:shd w:val="clear" w:color="auto" w:fill="FFFFFF"/>
        </w:rPr>
        <w:t>Human Relations</w:t>
      </w:r>
      <w:r w:rsidRPr="0011502E">
        <w:rPr>
          <w:color w:val="000000" w:themeColor="text1"/>
          <w:shd w:val="clear" w:color="auto" w:fill="FFFFFF"/>
        </w:rPr>
        <w:t>, </w:t>
      </w:r>
      <w:r w:rsidRPr="0011502E">
        <w:rPr>
          <w:i/>
          <w:iCs/>
          <w:color w:val="000000" w:themeColor="text1"/>
          <w:shd w:val="clear" w:color="auto" w:fill="FFFFFF"/>
        </w:rPr>
        <w:t>71</w:t>
      </w:r>
      <w:r w:rsidRPr="0011502E">
        <w:rPr>
          <w:color w:val="000000" w:themeColor="text1"/>
          <w:shd w:val="clear" w:color="auto" w:fill="FFFFFF"/>
        </w:rPr>
        <w:t>(6), pp.766-795.</w:t>
      </w:r>
    </w:p>
    <w:p w14:paraId="1606369C" w14:textId="77777777" w:rsidR="009718C7" w:rsidRPr="0011502E" w:rsidRDefault="009718C7" w:rsidP="00F74545">
      <w:pPr>
        <w:ind w:left="720" w:hanging="720"/>
        <w:rPr>
          <w:color w:val="000000" w:themeColor="text1"/>
          <w:shd w:val="clear" w:color="auto" w:fill="FFFFFF"/>
        </w:rPr>
      </w:pPr>
      <w:r w:rsidRPr="0011502E">
        <w:rPr>
          <w:color w:val="000000" w:themeColor="text1"/>
          <w:shd w:val="clear" w:color="auto" w:fill="FFFFFF"/>
        </w:rPr>
        <w:t>Yang, H., Cheung, C. and Li, W., 2022. Intercultural communication competency practices in the hotel industry. </w:t>
      </w:r>
      <w:r w:rsidRPr="0011502E">
        <w:rPr>
          <w:i/>
          <w:iCs/>
          <w:color w:val="000000" w:themeColor="text1"/>
          <w:shd w:val="clear" w:color="auto" w:fill="FFFFFF"/>
        </w:rPr>
        <w:t>Journal of China Tourism Research</w:t>
      </w:r>
      <w:r w:rsidRPr="0011502E">
        <w:rPr>
          <w:color w:val="000000" w:themeColor="text1"/>
          <w:shd w:val="clear" w:color="auto" w:fill="FFFFFF"/>
        </w:rPr>
        <w:t>, </w:t>
      </w:r>
      <w:r w:rsidRPr="0011502E">
        <w:rPr>
          <w:i/>
          <w:iCs/>
          <w:color w:val="000000" w:themeColor="text1"/>
          <w:shd w:val="clear" w:color="auto" w:fill="FFFFFF"/>
        </w:rPr>
        <w:t>18</w:t>
      </w:r>
      <w:r w:rsidRPr="0011502E">
        <w:rPr>
          <w:color w:val="000000" w:themeColor="text1"/>
          <w:shd w:val="clear" w:color="auto" w:fill="FFFFFF"/>
        </w:rPr>
        <w:t>(1), pp.162-184.</w:t>
      </w:r>
    </w:p>
    <w:p w14:paraId="17A9DE30" w14:textId="77777777" w:rsidR="00F74545" w:rsidRDefault="00F74545" w:rsidP="00F74545"/>
    <w:p w14:paraId="342C79EE" w14:textId="2921C9C3" w:rsidR="005A1CD5" w:rsidRDefault="008F17E2" w:rsidP="00373A52">
      <w:r>
        <w:rPr>
          <w:noProof/>
        </w:rPr>
        <w:lastRenderedPageBreak/>
        <w:drawing>
          <wp:inline distT="0" distB="0" distL="0" distR="0" wp14:anchorId="12B931C0" wp14:editId="7B4ECED5">
            <wp:extent cx="5943600" cy="3343275"/>
            <wp:effectExtent l="0" t="0" r="0" b="9525"/>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0"/>
                    <a:stretch>
                      <a:fillRect/>
                    </a:stretch>
                  </pic:blipFill>
                  <pic:spPr>
                    <a:xfrm>
                      <a:off x="0" y="0"/>
                      <a:ext cx="5943600" cy="3343275"/>
                    </a:xfrm>
                    <a:prstGeom prst="rect">
                      <a:avLst/>
                    </a:prstGeom>
                  </pic:spPr>
                </pic:pic>
              </a:graphicData>
            </a:graphic>
          </wp:inline>
        </w:drawing>
      </w:r>
      <w:r w:rsidR="0095758B">
        <w:rPr>
          <w:noProof/>
        </w:rPr>
        <w:drawing>
          <wp:inline distT="0" distB="0" distL="0" distR="0" wp14:anchorId="1045F5F7" wp14:editId="4C8E9A58">
            <wp:extent cx="5943600" cy="3343275"/>
            <wp:effectExtent l="0" t="0" r="0" b="952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1"/>
                    <a:stretch>
                      <a:fillRect/>
                    </a:stretch>
                  </pic:blipFill>
                  <pic:spPr>
                    <a:xfrm>
                      <a:off x="0" y="0"/>
                      <a:ext cx="5943600" cy="3343275"/>
                    </a:xfrm>
                    <a:prstGeom prst="rect">
                      <a:avLst/>
                    </a:prstGeom>
                  </pic:spPr>
                </pic:pic>
              </a:graphicData>
            </a:graphic>
          </wp:inline>
        </w:drawing>
      </w:r>
    </w:p>
    <w:p w14:paraId="1B551DBA" w14:textId="77777777" w:rsidR="0095758B" w:rsidRDefault="0095758B" w:rsidP="00FE7645">
      <w:pPr>
        <w:ind w:left="720" w:hanging="720"/>
      </w:pPr>
    </w:p>
    <w:p w14:paraId="58F568F6" w14:textId="03ED46ED" w:rsidR="00373A52" w:rsidRDefault="00373A52" w:rsidP="00FE7645">
      <w:pPr>
        <w:ind w:left="720" w:hanging="720"/>
      </w:pPr>
      <w:r>
        <w:rPr>
          <w:noProof/>
        </w:rPr>
        <w:lastRenderedPageBreak/>
        <w:drawing>
          <wp:inline distT="0" distB="0" distL="0" distR="0" wp14:anchorId="40C6B41C" wp14:editId="45A66551">
            <wp:extent cx="5943600" cy="3343275"/>
            <wp:effectExtent l="0" t="0" r="0" b="9525"/>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2"/>
                    <a:stretch>
                      <a:fillRect/>
                    </a:stretch>
                  </pic:blipFill>
                  <pic:spPr>
                    <a:xfrm>
                      <a:off x="0" y="0"/>
                      <a:ext cx="5943600" cy="3343275"/>
                    </a:xfrm>
                    <a:prstGeom prst="rect">
                      <a:avLst/>
                    </a:prstGeom>
                  </pic:spPr>
                </pic:pic>
              </a:graphicData>
            </a:graphic>
          </wp:inline>
        </w:drawing>
      </w:r>
    </w:p>
    <w:p w14:paraId="49E7D326" w14:textId="4413B046" w:rsidR="00373A52" w:rsidRDefault="00373A52" w:rsidP="00FE7645">
      <w:pPr>
        <w:ind w:left="720" w:hanging="720"/>
      </w:pPr>
      <w:r>
        <w:rPr>
          <w:noProof/>
        </w:rPr>
        <w:drawing>
          <wp:inline distT="0" distB="0" distL="0" distR="0" wp14:anchorId="425E3D9A" wp14:editId="713F984F">
            <wp:extent cx="5943600" cy="3343275"/>
            <wp:effectExtent l="0" t="0" r="0" b="952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3"/>
                    <a:stretch>
                      <a:fillRect/>
                    </a:stretch>
                  </pic:blipFill>
                  <pic:spPr>
                    <a:xfrm>
                      <a:off x="0" y="0"/>
                      <a:ext cx="5943600" cy="3343275"/>
                    </a:xfrm>
                    <a:prstGeom prst="rect">
                      <a:avLst/>
                    </a:prstGeom>
                  </pic:spPr>
                </pic:pic>
              </a:graphicData>
            </a:graphic>
          </wp:inline>
        </w:drawing>
      </w:r>
    </w:p>
    <w:p w14:paraId="450C11B6" w14:textId="5C91C51A" w:rsidR="00AA3B44" w:rsidRDefault="00AA3B44" w:rsidP="00FE7645">
      <w:pPr>
        <w:ind w:left="720" w:hanging="720"/>
      </w:pPr>
      <w:r>
        <w:rPr>
          <w:noProof/>
        </w:rPr>
        <w:lastRenderedPageBreak/>
        <w:drawing>
          <wp:inline distT="0" distB="0" distL="0" distR="0" wp14:anchorId="5F4363FD" wp14:editId="471015EE">
            <wp:extent cx="5943600" cy="3343275"/>
            <wp:effectExtent l="0" t="0" r="0" b="952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4"/>
                    <a:stretch>
                      <a:fillRect/>
                    </a:stretch>
                  </pic:blipFill>
                  <pic:spPr>
                    <a:xfrm>
                      <a:off x="0" y="0"/>
                      <a:ext cx="5943600" cy="3343275"/>
                    </a:xfrm>
                    <a:prstGeom prst="rect">
                      <a:avLst/>
                    </a:prstGeom>
                  </pic:spPr>
                </pic:pic>
              </a:graphicData>
            </a:graphic>
          </wp:inline>
        </w:drawing>
      </w:r>
    </w:p>
    <w:p w14:paraId="02BD0BD1" w14:textId="37CD0E90" w:rsidR="00AA3B44" w:rsidRDefault="00AA3B44" w:rsidP="00FE7645">
      <w:pPr>
        <w:ind w:left="720" w:hanging="720"/>
      </w:pPr>
      <w:r>
        <w:rPr>
          <w:noProof/>
        </w:rPr>
        <w:drawing>
          <wp:inline distT="0" distB="0" distL="0" distR="0" wp14:anchorId="50B46CFF" wp14:editId="66130E19">
            <wp:extent cx="5943600" cy="3343275"/>
            <wp:effectExtent l="0" t="0" r="0" b="952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5"/>
                    <a:stretch>
                      <a:fillRect/>
                    </a:stretch>
                  </pic:blipFill>
                  <pic:spPr>
                    <a:xfrm>
                      <a:off x="0" y="0"/>
                      <a:ext cx="5943600" cy="3343275"/>
                    </a:xfrm>
                    <a:prstGeom prst="rect">
                      <a:avLst/>
                    </a:prstGeom>
                  </pic:spPr>
                </pic:pic>
              </a:graphicData>
            </a:graphic>
          </wp:inline>
        </w:drawing>
      </w:r>
    </w:p>
    <w:p w14:paraId="1371931A" w14:textId="7EAB4D18" w:rsidR="00AA3B44" w:rsidRDefault="00AA3B44" w:rsidP="00FE7645">
      <w:pPr>
        <w:ind w:left="720" w:hanging="720"/>
      </w:pPr>
      <w:r>
        <w:rPr>
          <w:noProof/>
        </w:rPr>
        <w:lastRenderedPageBreak/>
        <w:drawing>
          <wp:inline distT="0" distB="0" distL="0" distR="0" wp14:anchorId="0CB98FC0" wp14:editId="53423807">
            <wp:extent cx="5943600" cy="3343275"/>
            <wp:effectExtent l="0" t="0" r="0" b="9525"/>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6"/>
                    <a:stretch>
                      <a:fillRect/>
                    </a:stretch>
                  </pic:blipFill>
                  <pic:spPr>
                    <a:xfrm>
                      <a:off x="0" y="0"/>
                      <a:ext cx="5943600" cy="3343275"/>
                    </a:xfrm>
                    <a:prstGeom prst="rect">
                      <a:avLst/>
                    </a:prstGeom>
                  </pic:spPr>
                </pic:pic>
              </a:graphicData>
            </a:graphic>
          </wp:inline>
        </w:drawing>
      </w:r>
    </w:p>
    <w:p w14:paraId="4297B1DB" w14:textId="718784B9" w:rsidR="006F1350" w:rsidRDefault="008B3E73" w:rsidP="006F1350">
      <w:pPr>
        <w:ind w:left="720" w:hanging="720"/>
      </w:pPr>
      <w:r>
        <w:rPr>
          <w:noProof/>
        </w:rPr>
        <w:drawing>
          <wp:inline distT="0" distB="0" distL="0" distR="0" wp14:anchorId="76FB925B" wp14:editId="617CF629">
            <wp:extent cx="5943600" cy="3343275"/>
            <wp:effectExtent l="0" t="0" r="0" b="9525"/>
            <wp:docPr id="11" name="Picture 1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hart&#10;&#10;Description automatically generated"/>
                    <pic:cNvPicPr/>
                  </pic:nvPicPr>
                  <pic:blipFill>
                    <a:blip r:embed="rId17"/>
                    <a:stretch>
                      <a:fillRect/>
                    </a:stretch>
                  </pic:blipFill>
                  <pic:spPr>
                    <a:xfrm>
                      <a:off x="0" y="0"/>
                      <a:ext cx="5943600" cy="3343275"/>
                    </a:xfrm>
                    <a:prstGeom prst="rect">
                      <a:avLst/>
                    </a:prstGeom>
                  </pic:spPr>
                </pic:pic>
              </a:graphicData>
            </a:graphic>
          </wp:inline>
        </w:drawing>
      </w:r>
    </w:p>
    <w:p w14:paraId="1BD44F12" w14:textId="77777777" w:rsidR="008B3E73" w:rsidRDefault="008B3E73" w:rsidP="006F1350">
      <w:pPr>
        <w:ind w:left="720" w:hanging="720"/>
      </w:pPr>
    </w:p>
    <w:p w14:paraId="1FC683B6" w14:textId="49FE2FC7" w:rsidR="005A1CD5" w:rsidRDefault="008B3E73" w:rsidP="006F1350">
      <w:r>
        <w:rPr>
          <w:noProof/>
        </w:rPr>
        <w:lastRenderedPageBreak/>
        <w:drawing>
          <wp:inline distT="0" distB="0" distL="0" distR="0" wp14:anchorId="377BD2C4" wp14:editId="141F1666">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56A5902D" w14:textId="52137F04" w:rsidR="00725626" w:rsidRDefault="00725626" w:rsidP="006F1350">
      <w:r>
        <w:rPr>
          <w:noProof/>
        </w:rPr>
        <w:drawing>
          <wp:inline distT="0" distB="0" distL="0" distR="0" wp14:anchorId="50FC9B29" wp14:editId="14B6DABC">
            <wp:extent cx="5943600" cy="3343275"/>
            <wp:effectExtent l="0" t="0" r="0" b="9525"/>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9"/>
                    <a:stretch>
                      <a:fillRect/>
                    </a:stretch>
                  </pic:blipFill>
                  <pic:spPr>
                    <a:xfrm>
                      <a:off x="0" y="0"/>
                      <a:ext cx="5943600" cy="3343275"/>
                    </a:xfrm>
                    <a:prstGeom prst="rect">
                      <a:avLst/>
                    </a:prstGeom>
                  </pic:spPr>
                </pic:pic>
              </a:graphicData>
            </a:graphic>
          </wp:inline>
        </w:drawing>
      </w:r>
    </w:p>
    <w:p w14:paraId="72BA896F" w14:textId="5D5DC21A" w:rsidR="00725626" w:rsidRDefault="00725626" w:rsidP="006F1350">
      <w:r>
        <w:rPr>
          <w:noProof/>
        </w:rPr>
        <w:lastRenderedPageBreak/>
        <w:drawing>
          <wp:inline distT="0" distB="0" distL="0" distR="0" wp14:anchorId="70EC4B57" wp14:editId="18B6AD67">
            <wp:extent cx="5943600" cy="3343275"/>
            <wp:effectExtent l="0" t="0" r="0" b="9525"/>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20"/>
                    <a:stretch>
                      <a:fillRect/>
                    </a:stretch>
                  </pic:blipFill>
                  <pic:spPr>
                    <a:xfrm>
                      <a:off x="0" y="0"/>
                      <a:ext cx="5943600" cy="3343275"/>
                    </a:xfrm>
                    <a:prstGeom prst="rect">
                      <a:avLst/>
                    </a:prstGeom>
                  </pic:spPr>
                </pic:pic>
              </a:graphicData>
            </a:graphic>
          </wp:inline>
        </w:drawing>
      </w:r>
    </w:p>
    <w:p w14:paraId="44D8AAE6" w14:textId="77777777" w:rsidR="008B3E73" w:rsidRDefault="008B3E73" w:rsidP="006F1350"/>
    <w:p w14:paraId="1EF5EE2F" w14:textId="7C7172FB" w:rsidR="005A1CD5" w:rsidRDefault="005A1CD5" w:rsidP="00FE7645">
      <w:pPr>
        <w:ind w:left="720" w:hanging="720"/>
      </w:pPr>
    </w:p>
    <w:p w14:paraId="2754F4F5" w14:textId="0626108D" w:rsidR="005A1CD5" w:rsidRDefault="005A1CD5" w:rsidP="00FE7645">
      <w:pPr>
        <w:ind w:left="720" w:hanging="720"/>
      </w:pPr>
    </w:p>
    <w:p w14:paraId="7D559290" w14:textId="36EA7A07" w:rsidR="005A1CD5" w:rsidRDefault="005A1CD5" w:rsidP="00FE7645">
      <w:pPr>
        <w:ind w:left="720" w:hanging="720"/>
      </w:pPr>
    </w:p>
    <w:p w14:paraId="7A2DC167" w14:textId="4E77B6C7" w:rsidR="003F4EC3" w:rsidRDefault="003F4EC3" w:rsidP="00F74545">
      <w:pPr>
        <w:pStyle w:val="Heading2"/>
        <w:numPr>
          <w:ilvl w:val="0"/>
          <w:numId w:val="0"/>
        </w:numPr>
        <w:rPr>
          <w:lang w:val="en"/>
        </w:rPr>
      </w:pPr>
    </w:p>
    <w:sectPr w:rsidR="003F4E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695"/>
    <w:multiLevelType w:val="hybridMultilevel"/>
    <w:tmpl w:val="CBC004C8"/>
    <w:lvl w:ilvl="0" w:tplc="09D21476">
      <w:start w:val="1"/>
      <w:numFmt w:val="bullet"/>
      <w:lvlText w:val=""/>
      <w:lvlJc w:val="left"/>
      <w:pPr>
        <w:ind w:left="360" w:hanging="360"/>
      </w:pPr>
      <w:rPr>
        <w:rFonts w:ascii="Symbol" w:hAnsi="Symbol" w:hint="default"/>
      </w:rPr>
    </w:lvl>
    <w:lvl w:ilvl="1" w:tplc="4E3A812E" w:tentative="1">
      <w:start w:val="1"/>
      <w:numFmt w:val="bullet"/>
      <w:lvlText w:val="o"/>
      <w:lvlJc w:val="left"/>
      <w:pPr>
        <w:ind w:left="1080" w:hanging="360"/>
      </w:pPr>
      <w:rPr>
        <w:rFonts w:ascii="Courier New" w:hAnsi="Courier New" w:cs="Courier New" w:hint="default"/>
      </w:rPr>
    </w:lvl>
    <w:lvl w:ilvl="2" w:tplc="2C761202" w:tentative="1">
      <w:start w:val="1"/>
      <w:numFmt w:val="bullet"/>
      <w:lvlText w:val=""/>
      <w:lvlJc w:val="left"/>
      <w:pPr>
        <w:ind w:left="1800" w:hanging="360"/>
      </w:pPr>
      <w:rPr>
        <w:rFonts w:ascii="Wingdings" w:hAnsi="Wingdings" w:hint="default"/>
      </w:rPr>
    </w:lvl>
    <w:lvl w:ilvl="3" w:tplc="3EDC0D60" w:tentative="1">
      <w:start w:val="1"/>
      <w:numFmt w:val="bullet"/>
      <w:lvlText w:val=""/>
      <w:lvlJc w:val="left"/>
      <w:pPr>
        <w:ind w:left="2520" w:hanging="360"/>
      </w:pPr>
      <w:rPr>
        <w:rFonts w:ascii="Symbol" w:hAnsi="Symbol" w:hint="default"/>
      </w:rPr>
    </w:lvl>
    <w:lvl w:ilvl="4" w:tplc="87F8A01C" w:tentative="1">
      <w:start w:val="1"/>
      <w:numFmt w:val="bullet"/>
      <w:lvlText w:val="o"/>
      <w:lvlJc w:val="left"/>
      <w:pPr>
        <w:ind w:left="3240" w:hanging="360"/>
      </w:pPr>
      <w:rPr>
        <w:rFonts w:ascii="Courier New" w:hAnsi="Courier New" w:cs="Courier New" w:hint="default"/>
      </w:rPr>
    </w:lvl>
    <w:lvl w:ilvl="5" w:tplc="E3DAD5D4" w:tentative="1">
      <w:start w:val="1"/>
      <w:numFmt w:val="bullet"/>
      <w:lvlText w:val=""/>
      <w:lvlJc w:val="left"/>
      <w:pPr>
        <w:ind w:left="3960" w:hanging="360"/>
      </w:pPr>
      <w:rPr>
        <w:rFonts w:ascii="Wingdings" w:hAnsi="Wingdings" w:hint="default"/>
      </w:rPr>
    </w:lvl>
    <w:lvl w:ilvl="6" w:tplc="D2C6AAB2" w:tentative="1">
      <w:start w:val="1"/>
      <w:numFmt w:val="bullet"/>
      <w:lvlText w:val=""/>
      <w:lvlJc w:val="left"/>
      <w:pPr>
        <w:ind w:left="4680" w:hanging="360"/>
      </w:pPr>
      <w:rPr>
        <w:rFonts w:ascii="Symbol" w:hAnsi="Symbol" w:hint="default"/>
      </w:rPr>
    </w:lvl>
    <w:lvl w:ilvl="7" w:tplc="E5BAC09A" w:tentative="1">
      <w:start w:val="1"/>
      <w:numFmt w:val="bullet"/>
      <w:lvlText w:val="o"/>
      <w:lvlJc w:val="left"/>
      <w:pPr>
        <w:ind w:left="5400" w:hanging="360"/>
      </w:pPr>
      <w:rPr>
        <w:rFonts w:ascii="Courier New" w:hAnsi="Courier New" w:cs="Courier New" w:hint="default"/>
      </w:rPr>
    </w:lvl>
    <w:lvl w:ilvl="8" w:tplc="4ACA7454" w:tentative="1">
      <w:start w:val="1"/>
      <w:numFmt w:val="bullet"/>
      <w:lvlText w:val=""/>
      <w:lvlJc w:val="left"/>
      <w:pPr>
        <w:ind w:left="6120" w:hanging="360"/>
      </w:pPr>
      <w:rPr>
        <w:rFonts w:ascii="Wingdings" w:hAnsi="Wingdings" w:hint="default"/>
      </w:rPr>
    </w:lvl>
  </w:abstractNum>
  <w:abstractNum w:abstractNumId="1" w15:restartNumberingAfterBreak="0">
    <w:nsid w:val="119E072B"/>
    <w:multiLevelType w:val="hybridMultilevel"/>
    <w:tmpl w:val="4898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C2451B9"/>
    <w:multiLevelType w:val="hybridMultilevel"/>
    <w:tmpl w:val="1F880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DAE59EF"/>
    <w:multiLevelType w:val="hybridMultilevel"/>
    <w:tmpl w:val="E37E09FA"/>
    <w:lvl w:ilvl="0" w:tplc="ED68431E">
      <w:start w:val="1"/>
      <w:numFmt w:val="bullet"/>
      <w:lvlText w:val=""/>
      <w:lvlJc w:val="left"/>
      <w:pPr>
        <w:ind w:left="360" w:hanging="360"/>
      </w:pPr>
      <w:rPr>
        <w:rFonts w:ascii="Symbol" w:hAnsi="Symbol" w:hint="default"/>
      </w:rPr>
    </w:lvl>
    <w:lvl w:ilvl="1" w:tplc="415CC936" w:tentative="1">
      <w:start w:val="1"/>
      <w:numFmt w:val="lowerLetter"/>
      <w:lvlText w:val="%2."/>
      <w:lvlJc w:val="left"/>
      <w:pPr>
        <w:ind w:left="1080" w:hanging="360"/>
      </w:pPr>
    </w:lvl>
    <w:lvl w:ilvl="2" w:tplc="A400010A" w:tentative="1">
      <w:start w:val="1"/>
      <w:numFmt w:val="lowerRoman"/>
      <w:lvlText w:val="%3."/>
      <w:lvlJc w:val="right"/>
      <w:pPr>
        <w:ind w:left="1800" w:hanging="180"/>
      </w:pPr>
    </w:lvl>
    <w:lvl w:ilvl="3" w:tplc="559A8D96" w:tentative="1">
      <w:start w:val="1"/>
      <w:numFmt w:val="decimal"/>
      <w:lvlText w:val="%4."/>
      <w:lvlJc w:val="left"/>
      <w:pPr>
        <w:ind w:left="2520" w:hanging="360"/>
      </w:pPr>
    </w:lvl>
    <w:lvl w:ilvl="4" w:tplc="3E26B314" w:tentative="1">
      <w:start w:val="1"/>
      <w:numFmt w:val="lowerLetter"/>
      <w:lvlText w:val="%5."/>
      <w:lvlJc w:val="left"/>
      <w:pPr>
        <w:ind w:left="3240" w:hanging="360"/>
      </w:pPr>
    </w:lvl>
    <w:lvl w:ilvl="5" w:tplc="9648CB2C" w:tentative="1">
      <w:start w:val="1"/>
      <w:numFmt w:val="lowerRoman"/>
      <w:lvlText w:val="%6."/>
      <w:lvlJc w:val="right"/>
      <w:pPr>
        <w:ind w:left="3960" w:hanging="180"/>
      </w:pPr>
    </w:lvl>
    <w:lvl w:ilvl="6" w:tplc="D25003EC" w:tentative="1">
      <w:start w:val="1"/>
      <w:numFmt w:val="decimal"/>
      <w:lvlText w:val="%7."/>
      <w:lvlJc w:val="left"/>
      <w:pPr>
        <w:ind w:left="4680" w:hanging="360"/>
      </w:pPr>
    </w:lvl>
    <w:lvl w:ilvl="7" w:tplc="E7320D7E" w:tentative="1">
      <w:start w:val="1"/>
      <w:numFmt w:val="lowerLetter"/>
      <w:lvlText w:val="%8."/>
      <w:lvlJc w:val="left"/>
      <w:pPr>
        <w:ind w:left="5400" w:hanging="360"/>
      </w:pPr>
    </w:lvl>
    <w:lvl w:ilvl="8" w:tplc="D80A8208" w:tentative="1">
      <w:start w:val="1"/>
      <w:numFmt w:val="lowerRoman"/>
      <w:lvlText w:val="%9."/>
      <w:lvlJc w:val="right"/>
      <w:pPr>
        <w:ind w:left="6120" w:hanging="180"/>
      </w:pPr>
    </w:lvl>
  </w:abstractNum>
  <w:abstractNum w:abstractNumId="5" w15:restartNumberingAfterBreak="0">
    <w:nsid w:val="22B07500"/>
    <w:multiLevelType w:val="multilevel"/>
    <w:tmpl w:val="987A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6B1883"/>
    <w:multiLevelType w:val="hybridMultilevel"/>
    <w:tmpl w:val="FE20B6B2"/>
    <w:lvl w:ilvl="0" w:tplc="FE9424E2">
      <w:start w:val="1"/>
      <w:numFmt w:val="bullet"/>
      <w:lvlText w:val=""/>
      <w:lvlJc w:val="left"/>
      <w:pPr>
        <w:ind w:left="360" w:hanging="360"/>
      </w:pPr>
      <w:rPr>
        <w:rFonts w:ascii="Symbol" w:hAnsi="Symbol" w:hint="default"/>
      </w:rPr>
    </w:lvl>
    <w:lvl w:ilvl="1" w:tplc="5862049A" w:tentative="1">
      <w:start w:val="1"/>
      <w:numFmt w:val="bullet"/>
      <w:lvlText w:val="o"/>
      <w:lvlJc w:val="left"/>
      <w:pPr>
        <w:ind w:left="1080" w:hanging="360"/>
      </w:pPr>
      <w:rPr>
        <w:rFonts w:ascii="Courier New" w:hAnsi="Courier New" w:cs="Courier New" w:hint="default"/>
      </w:rPr>
    </w:lvl>
    <w:lvl w:ilvl="2" w:tplc="E64A55DE" w:tentative="1">
      <w:start w:val="1"/>
      <w:numFmt w:val="bullet"/>
      <w:lvlText w:val=""/>
      <w:lvlJc w:val="left"/>
      <w:pPr>
        <w:ind w:left="1800" w:hanging="360"/>
      </w:pPr>
      <w:rPr>
        <w:rFonts w:ascii="Wingdings" w:hAnsi="Wingdings" w:hint="default"/>
      </w:rPr>
    </w:lvl>
    <w:lvl w:ilvl="3" w:tplc="A8346358" w:tentative="1">
      <w:start w:val="1"/>
      <w:numFmt w:val="bullet"/>
      <w:lvlText w:val=""/>
      <w:lvlJc w:val="left"/>
      <w:pPr>
        <w:ind w:left="2520" w:hanging="360"/>
      </w:pPr>
      <w:rPr>
        <w:rFonts w:ascii="Symbol" w:hAnsi="Symbol" w:hint="default"/>
      </w:rPr>
    </w:lvl>
    <w:lvl w:ilvl="4" w:tplc="A906EC2A" w:tentative="1">
      <w:start w:val="1"/>
      <w:numFmt w:val="bullet"/>
      <w:lvlText w:val="o"/>
      <w:lvlJc w:val="left"/>
      <w:pPr>
        <w:ind w:left="3240" w:hanging="360"/>
      </w:pPr>
      <w:rPr>
        <w:rFonts w:ascii="Courier New" w:hAnsi="Courier New" w:cs="Courier New" w:hint="default"/>
      </w:rPr>
    </w:lvl>
    <w:lvl w:ilvl="5" w:tplc="C9E4D7D0" w:tentative="1">
      <w:start w:val="1"/>
      <w:numFmt w:val="bullet"/>
      <w:lvlText w:val=""/>
      <w:lvlJc w:val="left"/>
      <w:pPr>
        <w:ind w:left="3960" w:hanging="360"/>
      </w:pPr>
      <w:rPr>
        <w:rFonts w:ascii="Wingdings" w:hAnsi="Wingdings" w:hint="default"/>
      </w:rPr>
    </w:lvl>
    <w:lvl w:ilvl="6" w:tplc="E408AC88" w:tentative="1">
      <w:start w:val="1"/>
      <w:numFmt w:val="bullet"/>
      <w:lvlText w:val=""/>
      <w:lvlJc w:val="left"/>
      <w:pPr>
        <w:ind w:left="4680" w:hanging="360"/>
      </w:pPr>
      <w:rPr>
        <w:rFonts w:ascii="Symbol" w:hAnsi="Symbol" w:hint="default"/>
      </w:rPr>
    </w:lvl>
    <w:lvl w:ilvl="7" w:tplc="66CABBD8" w:tentative="1">
      <w:start w:val="1"/>
      <w:numFmt w:val="bullet"/>
      <w:lvlText w:val="o"/>
      <w:lvlJc w:val="left"/>
      <w:pPr>
        <w:ind w:left="5400" w:hanging="360"/>
      </w:pPr>
      <w:rPr>
        <w:rFonts w:ascii="Courier New" w:hAnsi="Courier New" w:cs="Courier New" w:hint="default"/>
      </w:rPr>
    </w:lvl>
    <w:lvl w:ilvl="8" w:tplc="ECA87422" w:tentative="1">
      <w:start w:val="1"/>
      <w:numFmt w:val="bullet"/>
      <w:lvlText w:val=""/>
      <w:lvlJc w:val="left"/>
      <w:pPr>
        <w:ind w:left="6120" w:hanging="360"/>
      </w:pPr>
      <w:rPr>
        <w:rFonts w:ascii="Wingdings" w:hAnsi="Wingdings" w:hint="default"/>
      </w:rPr>
    </w:lvl>
  </w:abstractNum>
  <w:abstractNum w:abstractNumId="7" w15:restartNumberingAfterBreak="0">
    <w:nsid w:val="4A695760"/>
    <w:multiLevelType w:val="multilevel"/>
    <w:tmpl w:val="A0D0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D01347"/>
    <w:multiLevelType w:val="hybridMultilevel"/>
    <w:tmpl w:val="74602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015489E"/>
    <w:multiLevelType w:val="hybridMultilevel"/>
    <w:tmpl w:val="2156676E"/>
    <w:lvl w:ilvl="0" w:tplc="BB9E1C60">
      <w:start w:val="1"/>
      <w:numFmt w:val="decimal"/>
      <w:lvlText w:val="%1)"/>
      <w:lvlJc w:val="left"/>
      <w:pPr>
        <w:ind w:left="360" w:hanging="360"/>
      </w:pPr>
      <w:rPr>
        <w:rFonts w:hint="default"/>
      </w:rPr>
    </w:lvl>
    <w:lvl w:ilvl="1" w:tplc="DD0E1968" w:tentative="1">
      <w:start w:val="1"/>
      <w:numFmt w:val="lowerLetter"/>
      <w:lvlText w:val="%2."/>
      <w:lvlJc w:val="left"/>
      <w:pPr>
        <w:ind w:left="1080" w:hanging="360"/>
      </w:pPr>
    </w:lvl>
    <w:lvl w:ilvl="2" w:tplc="28E06E9A" w:tentative="1">
      <w:start w:val="1"/>
      <w:numFmt w:val="lowerRoman"/>
      <w:lvlText w:val="%3."/>
      <w:lvlJc w:val="right"/>
      <w:pPr>
        <w:ind w:left="1800" w:hanging="180"/>
      </w:pPr>
    </w:lvl>
    <w:lvl w:ilvl="3" w:tplc="A8D2044C" w:tentative="1">
      <w:start w:val="1"/>
      <w:numFmt w:val="decimal"/>
      <w:lvlText w:val="%4."/>
      <w:lvlJc w:val="left"/>
      <w:pPr>
        <w:ind w:left="2520" w:hanging="360"/>
      </w:pPr>
    </w:lvl>
    <w:lvl w:ilvl="4" w:tplc="4A18D77E" w:tentative="1">
      <w:start w:val="1"/>
      <w:numFmt w:val="lowerLetter"/>
      <w:lvlText w:val="%5."/>
      <w:lvlJc w:val="left"/>
      <w:pPr>
        <w:ind w:left="3240" w:hanging="360"/>
      </w:pPr>
    </w:lvl>
    <w:lvl w:ilvl="5" w:tplc="A7DE73EC" w:tentative="1">
      <w:start w:val="1"/>
      <w:numFmt w:val="lowerRoman"/>
      <w:lvlText w:val="%6."/>
      <w:lvlJc w:val="right"/>
      <w:pPr>
        <w:ind w:left="3960" w:hanging="180"/>
      </w:pPr>
    </w:lvl>
    <w:lvl w:ilvl="6" w:tplc="CA06E232" w:tentative="1">
      <w:start w:val="1"/>
      <w:numFmt w:val="decimal"/>
      <w:lvlText w:val="%7."/>
      <w:lvlJc w:val="left"/>
      <w:pPr>
        <w:ind w:left="4680" w:hanging="360"/>
      </w:pPr>
    </w:lvl>
    <w:lvl w:ilvl="7" w:tplc="2490EB40" w:tentative="1">
      <w:start w:val="1"/>
      <w:numFmt w:val="lowerLetter"/>
      <w:lvlText w:val="%8."/>
      <w:lvlJc w:val="left"/>
      <w:pPr>
        <w:ind w:left="5400" w:hanging="360"/>
      </w:pPr>
    </w:lvl>
    <w:lvl w:ilvl="8" w:tplc="BAA289D6" w:tentative="1">
      <w:start w:val="1"/>
      <w:numFmt w:val="lowerRoman"/>
      <w:lvlText w:val="%9."/>
      <w:lvlJc w:val="right"/>
      <w:pPr>
        <w:ind w:left="6120" w:hanging="180"/>
      </w:pPr>
    </w:lvl>
  </w:abstractNum>
  <w:abstractNum w:abstractNumId="10" w15:restartNumberingAfterBreak="0">
    <w:nsid w:val="6D91266A"/>
    <w:multiLevelType w:val="hybridMultilevel"/>
    <w:tmpl w:val="98F8E11C"/>
    <w:lvl w:ilvl="0" w:tplc="562C6AEC">
      <w:start w:val="1"/>
      <w:numFmt w:val="bullet"/>
      <w:lvlText w:val=""/>
      <w:lvlJc w:val="left"/>
      <w:pPr>
        <w:ind w:left="360" w:hanging="360"/>
      </w:pPr>
      <w:rPr>
        <w:rFonts w:ascii="Symbol" w:hAnsi="Symbol" w:hint="default"/>
      </w:rPr>
    </w:lvl>
    <w:lvl w:ilvl="1" w:tplc="4A5C0D92" w:tentative="1">
      <w:start w:val="1"/>
      <w:numFmt w:val="bullet"/>
      <w:lvlText w:val="o"/>
      <w:lvlJc w:val="left"/>
      <w:pPr>
        <w:ind w:left="1080" w:hanging="360"/>
      </w:pPr>
      <w:rPr>
        <w:rFonts w:ascii="Courier New" w:hAnsi="Courier New" w:cs="Courier New" w:hint="default"/>
      </w:rPr>
    </w:lvl>
    <w:lvl w:ilvl="2" w:tplc="ED520F66" w:tentative="1">
      <w:start w:val="1"/>
      <w:numFmt w:val="bullet"/>
      <w:lvlText w:val=""/>
      <w:lvlJc w:val="left"/>
      <w:pPr>
        <w:ind w:left="1800" w:hanging="360"/>
      </w:pPr>
      <w:rPr>
        <w:rFonts w:ascii="Wingdings" w:hAnsi="Wingdings" w:hint="default"/>
      </w:rPr>
    </w:lvl>
    <w:lvl w:ilvl="3" w:tplc="2A1E08BE" w:tentative="1">
      <w:start w:val="1"/>
      <w:numFmt w:val="bullet"/>
      <w:lvlText w:val=""/>
      <w:lvlJc w:val="left"/>
      <w:pPr>
        <w:ind w:left="2520" w:hanging="360"/>
      </w:pPr>
      <w:rPr>
        <w:rFonts w:ascii="Symbol" w:hAnsi="Symbol" w:hint="default"/>
      </w:rPr>
    </w:lvl>
    <w:lvl w:ilvl="4" w:tplc="DCE0FB14" w:tentative="1">
      <w:start w:val="1"/>
      <w:numFmt w:val="bullet"/>
      <w:lvlText w:val="o"/>
      <w:lvlJc w:val="left"/>
      <w:pPr>
        <w:ind w:left="3240" w:hanging="360"/>
      </w:pPr>
      <w:rPr>
        <w:rFonts w:ascii="Courier New" w:hAnsi="Courier New" w:cs="Courier New" w:hint="default"/>
      </w:rPr>
    </w:lvl>
    <w:lvl w:ilvl="5" w:tplc="B622D7F4" w:tentative="1">
      <w:start w:val="1"/>
      <w:numFmt w:val="bullet"/>
      <w:lvlText w:val=""/>
      <w:lvlJc w:val="left"/>
      <w:pPr>
        <w:ind w:left="3960" w:hanging="360"/>
      </w:pPr>
      <w:rPr>
        <w:rFonts w:ascii="Wingdings" w:hAnsi="Wingdings" w:hint="default"/>
      </w:rPr>
    </w:lvl>
    <w:lvl w:ilvl="6" w:tplc="4F48D604" w:tentative="1">
      <w:start w:val="1"/>
      <w:numFmt w:val="bullet"/>
      <w:lvlText w:val=""/>
      <w:lvlJc w:val="left"/>
      <w:pPr>
        <w:ind w:left="4680" w:hanging="360"/>
      </w:pPr>
      <w:rPr>
        <w:rFonts w:ascii="Symbol" w:hAnsi="Symbol" w:hint="default"/>
      </w:rPr>
    </w:lvl>
    <w:lvl w:ilvl="7" w:tplc="EF74B4AE" w:tentative="1">
      <w:start w:val="1"/>
      <w:numFmt w:val="bullet"/>
      <w:lvlText w:val="o"/>
      <w:lvlJc w:val="left"/>
      <w:pPr>
        <w:ind w:left="5400" w:hanging="360"/>
      </w:pPr>
      <w:rPr>
        <w:rFonts w:ascii="Courier New" w:hAnsi="Courier New" w:cs="Courier New" w:hint="default"/>
      </w:rPr>
    </w:lvl>
    <w:lvl w:ilvl="8" w:tplc="2B0E0F10" w:tentative="1">
      <w:start w:val="1"/>
      <w:numFmt w:val="bullet"/>
      <w:lvlText w:val=""/>
      <w:lvlJc w:val="left"/>
      <w:pPr>
        <w:ind w:left="6120" w:hanging="360"/>
      </w:pPr>
      <w:rPr>
        <w:rFonts w:ascii="Wingdings" w:hAnsi="Wingdings" w:hint="default"/>
      </w:rPr>
    </w:lvl>
  </w:abstractNum>
  <w:num w:numId="1" w16cid:durableId="1076171478">
    <w:abstractNumId w:val="2"/>
  </w:num>
  <w:num w:numId="2" w16cid:durableId="1236016198">
    <w:abstractNumId w:val="7"/>
  </w:num>
  <w:num w:numId="3" w16cid:durableId="1436559798">
    <w:abstractNumId w:val="5"/>
  </w:num>
  <w:num w:numId="4" w16cid:durableId="1642805092">
    <w:abstractNumId w:val="0"/>
  </w:num>
  <w:num w:numId="5" w16cid:durableId="1417440151">
    <w:abstractNumId w:val="10"/>
  </w:num>
  <w:num w:numId="6" w16cid:durableId="1153254106">
    <w:abstractNumId w:val="9"/>
  </w:num>
  <w:num w:numId="7" w16cid:durableId="1787969356">
    <w:abstractNumId w:val="4"/>
  </w:num>
  <w:num w:numId="8" w16cid:durableId="12151118">
    <w:abstractNumId w:val="6"/>
  </w:num>
  <w:num w:numId="9" w16cid:durableId="1988318816">
    <w:abstractNumId w:val="3"/>
  </w:num>
  <w:num w:numId="10" w16cid:durableId="1536191920">
    <w:abstractNumId w:val="8"/>
  </w:num>
  <w:num w:numId="11" w16cid:durableId="270741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6B"/>
    <w:rsid w:val="000013BC"/>
    <w:rsid w:val="00007A3E"/>
    <w:rsid w:val="000117F1"/>
    <w:rsid w:val="00014C41"/>
    <w:rsid w:val="000253CF"/>
    <w:rsid w:val="00033C8F"/>
    <w:rsid w:val="0005734F"/>
    <w:rsid w:val="00070BC1"/>
    <w:rsid w:val="00074BCE"/>
    <w:rsid w:val="00081B10"/>
    <w:rsid w:val="000853FE"/>
    <w:rsid w:val="0008717E"/>
    <w:rsid w:val="00091370"/>
    <w:rsid w:val="000A02CB"/>
    <w:rsid w:val="000A081C"/>
    <w:rsid w:val="000A0D16"/>
    <w:rsid w:val="000B1BB5"/>
    <w:rsid w:val="000B3EC8"/>
    <w:rsid w:val="000B5F1C"/>
    <w:rsid w:val="000C1712"/>
    <w:rsid w:val="000D0951"/>
    <w:rsid w:val="000E7493"/>
    <w:rsid w:val="000F300F"/>
    <w:rsid w:val="000F7324"/>
    <w:rsid w:val="001005E2"/>
    <w:rsid w:val="00101AE5"/>
    <w:rsid w:val="00112C2B"/>
    <w:rsid w:val="0011502E"/>
    <w:rsid w:val="00120DED"/>
    <w:rsid w:val="00132144"/>
    <w:rsid w:val="00133D92"/>
    <w:rsid w:val="00136803"/>
    <w:rsid w:val="00137336"/>
    <w:rsid w:val="001416C2"/>
    <w:rsid w:val="00170D24"/>
    <w:rsid w:val="001734B3"/>
    <w:rsid w:val="00176F55"/>
    <w:rsid w:val="00191DB9"/>
    <w:rsid w:val="00195CA4"/>
    <w:rsid w:val="001C52A4"/>
    <w:rsid w:val="001D26C6"/>
    <w:rsid w:val="001E52A8"/>
    <w:rsid w:val="001E62E4"/>
    <w:rsid w:val="001F7051"/>
    <w:rsid w:val="00201EDC"/>
    <w:rsid w:val="00205A66"/>
    <w:rsid w:val="0021685F"/>
    <w:rsid w:val="00221891"/>
    <w:rsid w:val="00222BD1"/>
    <w:rsid w:val="00225C29"/>
    <w:rsid w:val="00230A82"/>
    <w:rsid w:val="00233ADA"/>
    <w:rsid w:val="00237521"/>
    <w:rsid w:val="00237926"/>
    <w:rsid w:val="002450D2"/>
    <w:rsid w:val="00256B54"/>
    <w:rsid w:val="002714C2"/>
    <w:rsid w:val="00271BFB"/>
    <w:rsid w:val="00272563"/>
    <w:rsid w:val="00281CA5"/>
    <w:rsid w:val="002846A2"/>
    <w:rsid w:val="002927CF"/>
    <w:rsid w:val="00297B6D"/>
    <w:rsid w:val="002A59D6"/>
    <w:rsid w:val="002B7AC2"/>
    <w:rsid w:val="002D3E01"/>
    <w:rsid w:val="002D7423"/>
    <w:rsid w:val="002F192B"/>
    <w:rsid w:val="002F325E"/>
    <w:rsid w:val="002F4F15"/>
    <w:rsid w:val="002F4FB3"/>
    <w:rsid w:val="002F705E"/>
    <w:rsid w:val="003232A3"/>
    <w:rsid w:val="00323E61"/>
    <w:rsid w:val="0033614A"/>
    <w:rsid w:val="0033644D"/>
    <w:rsid w:val="00350627"/>
    <w:rsid w:val="00357F6C"/>
    <w:rsid w:val="0037224C"/>
    <w:rsid w:val="00372771"/>
    <w:rsid w:val="00373A52"/>
    <w:rsid w:val="003A02E1"/>
    <w:rsid w:val="003B25A5"/>
    <w:rsid w:val="003B630D"/>
    <w:rsid w:val="003D60CA"/>
    <w:rsid w:val="003E099B"/>
    <w:rsid w:val="003F4EC3"/>
    <w:rsid w:val="00401282"/>
    <w:rsid w:val="00404D1A"/>
    <w:rsid w:val="00405D10"/>
    <w:rsid w:val="00412DEF"/>
    <w:rsid w:val="0041440F"/>
    <w:rsid w:val="00415224"/>
    <w:rsid w:val="00421A9A"/>
    <w:rsid w:val="00424782"/>
    <w:rsid w:val="0043179B"/>
    <w:rsid w:val="00433850"/>
    <w:rsid w:val="0045449B"/>
    <w:rsid w:val="004566E1"/>
    <w:rsid w:val="00456FF8"/>
    <w:rsid w:val="00464618"/>
    <w:rsid w:val="004700BC"/>
    <w:rsid w:val="00472614"/>
    <w:rsid w:val="00476BB5"/>
    <w:rsid w:val="00483D14"/>
    <w:rsid w:val="00494903"/>
    <w:rsid w:val="004A5AF2"/>
    <w:rsid w:val="004B7241"/>
    <w:rsid w:val="004B725B"/>
    <w:rsid w:val="004C0612"/>
    <w:rsid w:val="004C09AD"/>
    <w:rsid w:val="004C0DB0"/>
    <w:rsid w:val="004D156B"/>
    <w:rsid w:val="004D4AFE"/>
    <w:rsid w:val="004D7701"/>
    <w:rsid w:val="004E5823"/>
    <w:rsid w:val="004F1815"/>
    <w:rsid w:val="004F5B66"/>
    <w:rsid w:val="00511E09"/>
    <w:rsid w:val="00517684"/>
    <w:rsid w:val="00520D57"/>
    <w:rsid w:val="00527CF5"/>
    <w:rsid w:val="00530094"/>
    <w:rsid w:val="00544FA3"/>
    <w:rsid w:val="005572F7"/>
    <w:rsid w:val="00573673"/>
    <w:rsid w:val="00574F2B"/>
    <w:rsid w:val="00576D91"/>
    <w:rsid w:val="005777A5"/>
    <w:rsid w:val="00584BB7"/>
    <w:rsid w:val="005911D5"/>
    <w:rsid w:val="005A0BAE"/>
    <w:rsid w:val="005A1CD5"/>
    <w:rsid w:val="005A7E00"/>
    <w:rsid w:val="005B7D80"/>
    <w:rsid w:val="005C01A0"/>
    <w:rsid w:val="005D37D4"/>
    <w:rsid w:val="005D470D"/>
    <w:rsid w:val="005D513E"/>
    <w:rsid w:val="005E4831"/>
    <w:rsid w:val="005E5DE4"/>
    <w:rsid w:val="005F0074"/>
    <w:rsid w:val="005F2D15"/>
    <w:rsid w:val="00611611"/>
    <w:rsid w:val="006132A3"/>
    <w:rsid w:val="00615B5B"/>
    <w:rsid w:val="006178AB"/>
    <w:rsid w:val="00622BBB"/>
    <w:rsid w:val="00630B5A"/>
    <w:rsid w:val="00641E09"/>
    <w:rsid w:val="0064766E"/>
    <w:rsid w:val="00653EFB"/>
    <w:rsid w:val="006667BA"/>
    <w:rsid w:val="00670360"/>
    <w:rsid w:val="006841AD"/>
    <w:rsid w:val="00684D64"/>
    <w:rsid w:val="00693719"/>
    <w:rsid w:val="006A283E"/>
    <w:rsid w:val="006A43DC"/>
    <w:rsid w:val="006A663B"/>
    <w:rsid w:val="006B0C30"/>
    <w:rsid w:val="006C0F37"/>
    <w:rsid w:val="006D0461"/>
    <w:rsid w:val="006E40DA"/>
    <w:rsid w:val="006E6BB4"/>
    <w:rsid w:val="006F1350"/>
    <w:rsid w:val="007048AA"/>
    <w:rsid w:val="007132EC"/>
    <w:rsid w:val="00722AA7"/>
    <w:rsid w:val="00725626"/>
    <w:rsid w:val="00727E02"/>
    <w:rsid w:val="00732E9D"/>
    <w:rsid w:val="007440E1"/>
    <w:rsid w:val="00747B8E"/>
    <w:rsid w:val="00752FB6"/>
    <w:rsid w:val="00762BE1"/>
    <w:rsid w:val="00766921"/>
    <w:rsid w:val="0077130D"/>
    <w:rsid w:val="00774EAC"/>
    <w:rsid w:val="007832A6"/>
    <w:rsid w:val="00785486"/>
    <w:rsid w:val="00787DFE"/>
    <w:rsid w:val="00792309"/>
    <w:rsid w:val="007971A1"/>
    <w:rsid w:val="007A19E0"/>
    <w:rsid w:val="007A3F4E"/>
    <w:rsid w:val="007A792F"/>
    <w:rsid w:val="007B24C9"/>
    <w:rsid w:val="007C29D3"/>
    <w:rsid w:val="007C4E31"/>
    <w:rsid w:val="007C73F7"/>
    <w:rsid w:val="007D0A11"/>
    <w:rsid w:val="007D0CA2"/>
    <w:rsid w:val="007F32DE"/>
    <w:rsid w:val="007F7552"/>
    <w:rsid w:val="00811923"/>
    <w:rsid w:val="008236FC"/>
    <w:rsid w:val="00826C06"/>
    <w:rsid w:val="008374DF"/>
    <w:rsid w:val="0084225C"/>
    <w:rsid w:val="00845EDB"/>
    <w:rsid w:val="0084644C"/>
    <w:rsid w:val="00857045"/>
    <w:rsid w:val="00860309"/>
    <w:rsid w:val="0089533D"/>
    <w:rsid w:val="00896ED2"/>
    <w:rsid w:val="008A2E3C"/>
    <w:rsid w:val="008A4435"/>
    <w:rsid w:val="008A5268"/>
    <w:rsid w:val="008B3E73"/>
    <w:rsid w:val="008C1551"/>
    <w:rsid w:val="008D0386"/>
    <w:rsid w:val="008D3A28"/>
    <w:rsid w:val="008D3C12"/>
    <w:rsid w:val="008E12F1"/>
    <w:rsid w:val="008F17E2"/>
    <w:rsid w:val="008F4247"/>
    <w:rsid w:val="00927F8E"/>
    <w:rsid w:val="00935231"/>
    <w:rsid w:val="0093526D"/>
    <w:rsid w:val="00940211"/>
    <w:rsid w:val="009420FF"/>
    <w:rsid w:val="00946DD6"/>
    <w:rsid w:val="0095758B"/>
    <w:rsid w:val="009575DA"/>
    <w:rsid w:val="009718C7"/>
    <w:rsid w:val="00984704"/>
    <w:rsid w:val="00991594"/>
    <w:rsid w:val="0099304D"/>
    <w:rsid w:val="009A00AF"/>
    <w:rsid w:val="009D19DE"/>
    <w:rsid w:val="009E4DB9"/>
    <w:rsid w:val="009E51FA"/>
    <w:rsid w:val="009E57BB"/>
    <w:rsid w:val="009F3321"/>
    <w:rsid w:val="009F658C"/>
    <w:rsid w:val="00A05A08"/>
    <w:rsid w:val="00A25A23"/>
    <w:rsid w:val="00A25CAE"/>
    <w:rsid w:val="00A40A78"/>
    <w:rsid w:val="00A43A60"/>
    <w:rsid w:val="00A630D5"/>
    <w:rsid w:val="00A74CBD"/>
    <w:rsid w:val="00A76175"/>
    <w:rsid w:val="00A85559"/>
    <w:rsid w:val="00A94B28"/>
    <w:rsid w:val="00A95FB1"/>
    <w:rsid w:val="00A96F68"/>
    <w:rsid w:val="00AA1606"/>
    <w:rsid w:val="00AA396C"/>
    <w:rsid w:val="00AA3B44"/>
    <w:rsid w:val="00AA41A9"/>
    <w:rsid w:val="00AB26E5"/>
    <w:rsid w:val="00AC523A"/>
    <w:rsid w:val="00AC54BF"/>
    <w:rsid w:val="00AD4559"/>
    <w:rsid w:val="00AE524E"/>
    <w:rsid w:val="00AE68FE"/>
    <w:rsid w:val="00B03A61"/>
    <w:rsid w:val="00B03B4E"/>
    <w:rsid w:val="00B055CE"/>
    <w:rsid w:val="00B07221"/>
    <w:rsid w:val="00B07267"/>
    <w:rsid w:val="00B10272"/>
    <w:rsid w:val="00B26042"/>
    <w:rsid w:val="00B3703F"/>
    <w:rsid w:val="00B37191"/>
    <w:rsid w:val="00B42EC1"/>
    <w:rsid w:val="00B53F24"/>
    <w:rsid w:val="00B804FB"/>
    <w:rsid w:val="00B814E7"/>
    <w:rsid w:val="00B92BF0"/>
    <w:rsid w:val="00BC2464"/>
    <w:rsid w:val="00BC581B"/>
    <w:rsid w:val="00BC6C6A"/>
    <w:rsid w:val="00BE2718"/>
    <w:rsid w:val="00BE323F"/>
    <w:rsid w:val="00BF243C"/>
    <w:rsid w:val="00BF54B0"/>
    <w:rsid w:val="00C13502"/>
    <w:rsid w:val="00C145D1"/>
    <w:rsid w:val="00C16517"/>
    <w:rsid w:val="00C276B4"/>
    <w:rsid w:val="00C34E82"/>
    <w:rsid w:val="00C53D5C"/>
    <w:rsid w:val="00C639D0"/>
    <w:rsid w:val="00C723D1"/>
    <w:rsid w:val="00C73FC6"/>
    <w:rsid w:val="00C75971"/>
    <w:rsid w:val="00C7723B"/>
    <w:rsid w:val="00C92B41"/>
    <w:rsid w:val="00CB29B2"/>
    <w:rsid w:val="00CD4768"/>
    <w:rsid w:val="00CF514E"/>
    <w:rsid w:val="00D07060"/>
    <w:rsid w:val="00D12566"/>
    <w:rsid w:val="00D139A4"/>
    <w:rsid w:val="00D13C33"/>
    <w:rsid w:val="00D24837"/>
    <w:rsid w:val="00D34FD2"/>
    <w:rsid w:val="00D42014"/>
    <w:rsid w:val="00D50DE3"/>
    <w:rsid w:val="00D54805"/>
    <w:rsid w:val="00D60775"/>
    <w:rsid w:val="00D7086E"/>
    <w:rsid w:val="00D976D2"/>
    <w:rsid w:val="00DB4D65"/>
    <w:rsid w:val="00DC4965"/>
    <w:rsid w:val="00DD189E"/>
    <w:rsid w:val="00DE341B"/>
    <w:rsid w:val="00DF770B"/>
    <w:rsid w:val="00E04471"/>
    <w:rsid w:val="00E079F4"/>
    <w:rsid w:val="00E07A58"/>
    <w:rsid w:val="00E14F34"/>
    <w:rsid w:val="00E16EF9"/>
    <w:rsid w:val="00E175FF"/>
    <w:rsid w:val="00E255A2"/>
    <w:rsid w:val="00E31CB6"/>
    <w:rsid w:val="00E33FC3"/>
    <w:rsid w:val="00E62121"/>
    <w:rsid w:val="00E679A8"/>
    <w:rsid w:val="00E712EE"/>
    <w:rsid w:val="00E7143E"/>
    <w:rsid w:val="00E802DE"/>
    <w:rsid w:val="00E811BD"/>
    <w:rsid w:val="00E84110"/>
    <w:rsid w:val="00E90A51"/>
    <w:rsid w:val="00E94C4C"/>
    <w:rsid w:val="00EA5F90"/>
    <w:rsid w:val="00EC4E8C"/>
    <w:rsid w:val="00EE40EA"/>
    <w:rsid w:val="00F14F59"/>
    <w:rsid w:val="00F164A2"/>
    <w:rsid w:val="00F260EB"/>
    <w:rsid w:val="00F327EC"/>
    <w:rsid w:val="00F35D4B"/>
    <w:rsid w:val="00F374FB"/>
    <w:rsid w:val="00F43083"/>
    <w:rsid w:val="00F45D21"/>
    <w:rsid w:val="00F50E13"/>
    <w:rsid w:val="00F6474A"/>
    <w:rsid w:val="00F74545"/>
    <w:rsid w:val="00F778CD"/>
    <w:rsid w:val="00F81560"/>
    <w:rsid w:val="00F83FD6"/>
    <w:rsid w:val="00F84AFF"/>
    <w:rsid w:val="00F90B96"/>
    <w:rsid w:val="00F91949"/>
    <w:rsid w:val="00F93038"/>
    <w:rsid w:val="00FA3904"/>
    <w:rsid w:val="00FA60D1"/>
    <w:rsid w:val="00FA6BDB"/>
    <w:rsid w:val="00FC04A1"/>
    <w:rsid w:val="00FC38AD"/>
    <w:rsid w:val="00FC62F7"/>
    <w:rsid w:val="00FE7645"/>
    <w:rsid w:val="00FF4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8B50"/>
  <w15:chartTrackingRefBased/>
  <w15:docId w15:val="{85FE62F3-4261-4D2E-B6AA-458807801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2CB"/>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1F7051"/>
    <w:pPr>
      <w:numPr>
        <w:numId w:val="1"/>
      </w:numPr>
      <w:outlineLvl w:val="0"/>
    </w:pPr>
    <w:rPr>
      <w:b/>
      <w:sz w:val="28"/>
      <w:szCs w:val="28"/>
    </w:rPr>
  </w:style>
  <w:style w:type="paragraph" w:styleId="Heading2">
    <w:name w:val="heading 2"/>
    <w:basedOn w:val="Normal"/>
    <w:next w:val="Normal"/>
    <w:link w:val="Heading2Char"/>
    <w:uiPriority w:val="9"/>
    <w:unhideWhenUsed/>
    <w:qFormat/>
    <w:rsid w:val="004D156B"/>
    <w:pPr>
      <w:numPr>
        <w:ilvl w:val="1"/>
        <w:numId w:val="1"/>
      </w:numPr>
      <w:outlineLvl w:val="1"/>
    </w:pPr>
    <w:rPr>
      <w:b/>
      <w:sz w:val="26"/>
      <w:szCs w:val="26"/>
    </w:rPr>
  </w:style>
  <w:style w:type="paragraph" w:styleId="Heading3">
    <w:name w:val="heading 3"/>
    <w:basedOn w:val="Normal"/>
    <w:next w:val="Normal"/>
    <w:link w:val="Heading3Char"/>
    <w:uiPriority w:val="9"/>
    <w:unhideWhenUsed/>
    <w:qFormat/>
    <w:rsid w:val="004D156B"/>
    <w:pPr>
      <w:numPr>
        <w:ilvl w:val="2"/>
        <w:numId w:val="1"/>
      </w:numPr>
      <w:outlineLvl w:val="2"/>
    </w:pPr>
    <w:rPr>
      <w:b/>
      <w:i/>
    </w:rPr>
  </w:style>
  <w:style w:type="paragraph" w:styleId="Heading4">
    <w:name w:val="heading 4"/>
    <w:basedOn w:val="Normal"/>
    <w:next w:val="Normal"/>
    <w:link w:val="Heading4Char"/>
    <w:uiPriority w:val="9"/>
    <w:semiHidden/>
    <w:unhideWhenUsed/>
    <w:qFormat/>
    <w:rsid w:val="004D156B"/>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D156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D156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D156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D156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D156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051"/>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4D156B"/>
    <w:rPr>
      <w:rFonts w:ascii="Times New Roman" w:hAnsi="Times New Roman" w:cs="Times New Roman"/>
      <w:b/>
      <w:sz w:val="26"/>
      <w:szCs w:val="26"/>
    </w:rPr>
  </w:style>
  <w:style w:type="character" w:customStyle="1" w:styleId="Heading3Char">
    <w:name w:val="Heading 3 Char"/>
    <w:basedOn w:val="DefaultParagraphFont"/>
    <w:link w:val="Heading3"/>
    <w:uiPriority w:val="9"/>
    <w:rsid w:val="004D156B"/>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4D156B"/>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4D156B"/>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4D156B"/>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4D156B"/>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4D156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D156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D156B"/>
    <w:pPr>
      <w:keepNext/>
      <w:keepLines/>
      <w:numPr>
        <w:numId w:val="0"/>
      </w:num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4D156B"/>
    <w:pPr>
      <w:spacing w:after="100"/>
    </w:pPr>
  </w:style>
  <w:style w:type="paragraph" w:styleId="TOC2">
    <w:name w:val="toc 2"/>
    <w:basedOn w:val="Normal"/>
    <w:next w:val="Normal"/>
    <w:autoRedefine/>
    <w:uiPriority w:val="39"/>
    <w:unhideWhenUsed/>
    <w:rsid w:val="004D156B"/>
    <w:pPr>
      <w:spacing w:after="100"/>
      <w:ind w:left="240"/>
    </w:pPr>
  </w:style>
  <w:style w:type="character" w:styleId="Hyperlink">
    <w:name w:val="Hyperlink"/>
    <w:basedOn w:val="DefaultParagraphFont"/>
    <w:uiPriority w:val="99"/>
    <w:unhideWhenUsed/>
    <w:rsid w:val="004D156B"/>
    <w:rPr>
      <w:color w:val="0563C1" w:themeColor="hyperlink"/>
      <w:u w:val="single"/>
    </w:rPr>
  </w:style>
  <w:style w:type="character" w:customStyle="1" w:styleId="hgkelc">
    <w:name w:val="hgkelc"/>
    <w:basedOn w:val="DefaultParagraphFont"/>
    <w:rsid w:val="0008717E"/>
  </w:style>
  <w:style w:type="character" w:customStyle="1" w:styleId="jpfdse">
    <w:name w:val="jpfdse"/>
    <w:basedOn w:val="DefaultParagraphFont"/>
    <w:rsid w:val="0008717E"/>
  </w:style>
  <w:style w:type="character" w:customStyle="1" w:styleId="UnresolvedMention1">
    <w:name w:val="Unresolved Mention1"/>
    <w:basedOn w:val="DefaultParagraphFont"/>
    <w:uiPriority w:val="99"/>
    <w:semiHidden/>
    <w:unhideWhenUsed/>
    <w:rsid w:val="0008717E"/>
    <w:rPr>
      <w:color w:val="605E5C"/>
      <w:shd w:val="clear" w:color="auto" w:fill="E1DFDD"/>
    </w:rPr>
  </w:style>
  <w:style w:type="character" w:customStyle="1" w:styleId="kx21rb">
    <w:name w:val="kx21rb"/>
    <w:basedOn w:val="DefaultParagraphFont"/>
    <w:rsid w:val="009575DA"/>
  </w:style>
  <w:style w:type="paragraph" w:customStyle="1" w:styleId="trt0xe">
    <w:name w:val="trt0xe"/>
    <w:basedOn w:val="Normal"/>
    <w:rsid w:val="00074BCE"/>
    <w:pPr>
      <w:spacing w:before="100" w:beforeAutospacing="1" w:after="100" w:afterAutospacing="1" w:line="240" w:lineRule="auto"/>
    </w:pPr>
    <w:rPr>
      <w:rFonts w:eastAsia="Times New Roman"/>
    </w:rPr>
  </w:style>
  <w:style w:type="paragraph" w:customStyle="1" w:styleId="defaultstyledtext-sc-1nhbny4-0">
    <w:name w:val="default__styledtext-sc-1nhbny4-0"/>
    <w:basedOn w:val="Normal"/>
    <w:rsid w:val="007B24C9"/>
    <w:pPr>
      <w:spacing w:before="100" w:beforeAutospacing="1" w:after="100" w:afterAutospacing="1" w:line="240" w:lineRule="auto"/>
    </w:pPr>
    <w:rPr>
      <w:rFonts w:eastAsia="Times New Roman"/>
    </w:rPr>
  </w:style>
  <w:style w:type="paragraph" w:styleId="NormalWeb">
    <w:name w:val="Normal (Web)"/>
    <w:basedOn w:val="Normal"/>
    <w:uiPriority w:val="99"/>
    <w:unhideWhenUsed/>
    <w:rsid w:val="00E679A8"/>
    <w:pPr>
      <w:spacing w:before="100" w:beforeAutospacing="1" w:after="100" w:afterAutospacing="1" w:line="240" w:lineRule="auto"/>
    </w:pPr>
    <w:rPr>
      <w:rFonts w:eastAsia="Times New Roman"/>
    </w:rPr>
  </w:style>
  <w:style w:type="character" w:styleId="UnresolvedMention">
    <w:name w:val="Unresolved Mention"/>
    <w:basedOn w:val="DefaultParagraphFont"/>
    <w:uiPriority w:val="99"/>
    <w:semiHidden/>
    <w:unhideWhenUsed/>
    <w:rsid w:val="00693719"/>
    <w:rPr>
      <w:color w:val="605E5C"/>
      <w:shd w:val="clear" w:color="auto" w:fill="E1DFDD"/>
    </w:rPr>
  </w:style>
  <w:style w:type="table" w:styleId="TableGrid">
    <w:name w:val="Table Grid"/>
    <w:basedOn w:val="TableNormal"/>
    <w:uiPriority w:val="39"/>
    <w:rsid w:val="002F4F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B29B2"/>
    <w:rPr>
      <w:i/>
      <w:iCs/>
    </w:rPr>
  </w:style>
  <w:style w:type="character" w:styleId="Strong">
    <w:name w:val="Strong"/>
    <w:basedOn w:val="DefaultParagraphFont"/>
    <w:uiPriority w:val="22"/>
    <w:qFormat/>
    <w:rsid w:val="004E5823"/>
    <w:rPr>
      <w:b/>
      <w:bCs/>
    </w:rPr>
  </w:style>
  <w:style w:type="paragraph" w:customStyle="1" w:styleId="articlesummary">
    <w:name w:val="article__summary"/>
    <w:basedOn w:val="Normal"/>
    <w:rsid w:val="004E5823"/>
    <w:pPr>
      <w:spacing w:before="100" w:beforeAutospacing="1" w:after="100" w:afterAutospacing="1" w:line="240" w:lineRule="auto"/>
    </w:pPr>
    <w:rPr>
      <w:rFonts w:eastAsia="Times New Roman"/>
    </w:rPr>
  </w:style>
  <w:style w:type="paragraph" w:styleId="ListParagraph">
    <w:name w:val="List Paragraph"/>
    <w:basedOn w:val="Normal"/>
    <w:uiPriority w:val="34"/>
    <w:qFormat/>
    <w:rsid w:val="009A00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06650">
      <w:bodyDiv w:val="1"/>
      <w:marLeft w:val="0"/>
      <w:marRight w:val="0"/>
      <w:marTop w:val="0"/>
      <w:marBottom w:val="0"/>
      <w:divBdr>
        <w:top w:val="none" w:sz="0" w:space="0" w:color="auto"/>
        <w:left w:val="none" w:sz="0" w:space="0" w:color="auto"/>
        <w:bottom w:val="none" w:sz="0" w:space="0" w:color="auto"/>
        <w:right w:val="none" w:sz="0" w:space="0" w:color="auto"/>
      </w:divBdr>
      <w:divsChild>
        <w:div w:id="193231150">
          <w:marLeft w:val="0"/>
          <w:marRight w:val="0"/>
          <w:marTop w:val="0"/>
          <w:marBottom w:val="0"/>
          <w:divBdr>
            <w:top w:val="none" w:sz="0" w:space="0" w:color="auto"/>
            <w:left w:val="none" w:sz="0" w:space="0" w:color="auto"/>
            <w:bottom w:val="none" w:sz="0" w:space="0" w:color="auto"/>
            <w:right w:val="none" w:sz="0" w:space="0" w:color="auto"/>
          </w:divBdr>
        </w:div>
      </w:divsChild>
    </w:div>
    <w:div w:id="519583356">
      <w:bodyDiv w:val="1"/>
      <w:marLeft w:val="0"/>
      <w:marRight w:val="0"/>
      <w:marTop w:val="0"/>
      <w:marBottom w:val="0"/>
      <w:divBdr>
        <w:top w:val="none" w:sz="0" w:space="0" w:color="auto"/>
        <w:left w:val="none" w:sz="0" w:space="0" w:color="auto"/>
        <w:bottom w:val="none" w:sz="0" w:space="0" w:color="auto"/>
        <w:right w:val="none" w:sz="0" w:space="0" w:color="auto"/>
      </w:divBdr>
    </w:div>
    <w:div w:id="904953157">
      <w:bodyDiv w:val="1"/>
      <w:marLeft w:val="0"/>
      <w:marRight w:val="0"/>
      <w:marTop w:val="0"/>
      <w:marBottom w:val="0"/>
      <w:divBdr>
        <w:top w:val="none" w:sz="0" w:space="0" w:color="auto"/>
        <w:left w:val="none" w:sz="0" w:space="0" w:color="auto"/>
        <w:bottom w:val="none" w:sz="0" w:space="0" w:color="auto"/>
        <w:right w:val="none" w:sz="0" w:space="0" w:color="auto"/>
      </w:divBdr>
      <w:divsChild>
        <w:div w:id="1525244330">
          <w:marLeft w:val="0"/>
          <w:marRight w:val="0"/>
          <w:marTop w:val="0"/>
          <w:marBottom w:val="0"/>
          <w:divBdr>
            <w:top w:val="none" w:sz="0" w:space="0" w:color="auto"/>
            <w:left w:val="none" w:sz="0" w:space="0" w:color="auto"/>
            <w:bottom w:val="none" w:sz="0" w:space="0" w:color="auto"/>
            <w:right w:val="none" w:sz="0" w:space="0" w:color="auto"/>
          </w:divBdr>
          <w:divsChild>
            <w:div w:id="145167600">
              <w:marLeft w:val="0"/>
              <w:marRight w:val="0"/>
              <w:marTop w:val="0"/>
              <w:marBottom w:val="0"/>
              <w:divBdr>
                <w:top w:val="none" w:sz="0" w:space="0" w:color="auto"/>
                <w:left w:val="none" w:sz="0" w:space="0" w:color="auto"/>
                <w:bottom w:val="none" w:sz="0" w:space="0" w:color="auto"/>
                <w:right w:val="none" w:sz="0" w:space="0" w:color="auto"/>
              </w:divBdr>
              <w:divsChild>
                <w:div w:id="117240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s.hyatt.com/investor-relations/news-and-events/financial-news/financial-news-details/2022/Hyatt-to-Enter-Exclusive-Collaboration-Agreement-With-Lindner-Hotels-AG-to-Significantly-Increase-Brand-Footprint-in-Germany-and-Key-European-Leisure-Destinations/default.aspx"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www.hyatt.com/brands/grand-hyatt" TargetMode="External"/><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5B862-69B1-4C70-AB3A-90BF30DCC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Kulsoom Ameen</dc:creator>
  <cp:lastModifiedBy>Sarda Kumar</cp:lastModifiedBy>
  <cp:revision>125</cp:revision>
  <dcterms:created xsi:type="dcterms:W3CDTF">2023-03-06T08:32:00Z</dcterms:created>
  <dcterms:modified xsi:type="dcterms:W3CDTF">2023-03-10T15:55:00Z</dcterms:modified>
</cp:coreProperties>
</file>