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A3070" w14:textId="77777777" w:rsidR="00B4178A" w:rsidRPr="00726CDA" w:rsidRDefault="00797EFD" w:rsidP="00343A35">
      <w:pPr>
        <w:spacing w:line="360" w:lineRule="auto"/>
        <w:jc w:val="both"/>
        <w:rPr>
          <w:rFonts w:ascii="Times New Roman" w:hAnsi="Times New Roman" w:cs="Times New Roman"/>
          <w:sz w:val="24"/>
          <w:szCs w:val="24"/>
          <w:u w:val="single"/>
        </w:rPr>
      </w:pPr>
      <w:r w:rsidRPr="00726CDA">
        <w:rPr>
          <w:rFonts w:ascii="Times New Roman" w:hAnsi="Times New Roman" w:cs="Times New Roman"/>
          <w:sz w:val="24"/>
          <w:szCs w:val="24"/>
          <w:u w:val="single"/>
        </w:rPr>
        <w:t>Children’s Play: Principles and Practice</w:t>
      </w:r>
    </w:p>
    <w:p w14:paraId="3CD0F814" w14:textId="77777777" w:rsidR="008C634B" w:rsidRPr="00726CDA" w:rsidRDefault="00147EDD" w:rsidP="00343A35">
      <w:pPr>
        <w:spacing w:line="360" w:lineRule="auto"/>
        <w:jc w:val="both"/>
        <w:rPr>
          <w:rFonts w:ascii="Times New Roman" w:hAnsi="Times New Roman" w:cs="Times New Roman"/>
          <w:sz w:val="24"/>
          <w:szCs w:val="24"/>
          <w:u w:val="single"/>
        </w:rPr>
      </w:pPr>
      <w:r w:rsidRPr="00726CDA">
        <w:rPr>
          <w:rFonts w:ascii="Times New Roman" w:hAnsi="Times New Roman" w:cs="Times New Roman"/>
          <w:sz w:val="24"/>
          <w:szCs w:val="24"/>
          <w:u w:val="single"/>
        </w:rPr>
        <w:t>What is play?</w:t>
      </w:r>
    </w:p>
    <w:p w14:paraId="37C9E45E" w14:textId="3F68180E" w:rsidR="00397B56" w:rsidRPr="00726CDA" w:rsidRDefault="00431A61"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Bruce (2011) states play is</w:t>
      </w:r>
      <w:r w:rsidR="008C634B" w:rsidRPr="00726CDA">
        <w:rPr>
          <w:rFonts w:ascii="Times New Roman" w:hAnsi="Times New Roman" w:cs="Times New Roman"/>
          <w:sz w:val="24"/>
          <w:szCs w:val="24"/>
        </w:rPr>
        <w:t xml:space="preserve"> generally </w:t>
      </w:r>
      <w:r w:rsidR="005457D5" w:rsidRPr="00726CDA">
        <w:rPr>
          <w:rFonts w:ascii="Times New Roman" w:hAnsi="Times New Roman" w:cs="Times New Roman"/>
          <w:sz w:val="24"/>
          <w:szCs w:val="24"/>
        </w:rPr>
        <w:t>considered</w:t>
      </w:r>
      <w:r w:rsidR="008C634B" w:rsidRPr="00726CDA">
        <w:rPr>
          <w:rFonts w:ascii="Times New Roman" w:hAnsi="Times New Roman" w:cs="Times New Roman"/>
          <w:sz w:val="24"/>
          <w:szCs w:val="24"/>
        </w:rPr>
        <w:t xml:space="preserve"> </w:t>
      </w:r>
      <w:r w:rsidRPr="00726CDA">
        <w:rPr>
          <w:rFonts w:ascii="Times New Roman" w:hAnsi="Times New Roman" w:cs="Times New Roman"/>
          <w:sz w:val="24"/>
          <w:szCs w:val="24"/>
        </w:rPr>
        <w:t xml:space="preserve">to be </w:t>
      </w:r>
      <w:r w:rsidR="008C634B" w:rsidRPr="00726CDA">
        <w:rPr>
          <w:rFonts w:ascii="Times New Roman" w:hAnsi="Times New Roman" w:cs="Times New Roman"/>
          <w:sz w:val="24"/>
          <w:szCs w:val="24"/>
        </w:rPr>
        <w:t xml:space="preserve">something which children </w:t>
      </w:r>
      <w:r w:rsidR="00551A21" w:rsidRPr="00726CDA">
        <w:rPr>
          <w:rFonts w:ascii="Times New Roman" w:hAnsi="Times New Roman" w:cs="Times New Roman"/>
          <w:sz w:val="24"/>
          <w:szCs w:val="24"/>
        </w:rPr>
        <w:t>do;</w:t>
      </w:r>
      <w:r w:rsidR="005457D5" w:rsidRPr="00726CDA">
        <w:rPr>
          <w:rFonts w:ascii="Times New Roman" w:hAnsi="Times New Roman" w:cs="Times New Roman"/>
          <w:sz w:val="24"/>
          <w:szCs w:val="24"/>
        </w:rPr>
        <w:t xml:space="preserve"> </w:t>
      </w:r>
      <w:r w:rsidR="008C634B" w:rsidRPr="00726CDA">
        <w:rPr>
          <w:rFonts w:ascii="Times New Roman" w:hAnsi="Times New Roman" w:cs="Times New Roman"/>
          <w:sz w:val="24"/>
          <w:szCs w:val="24"/>
        </w:rPr>
        <w:t>it</w:t>
      </w:r>
      <w:r w:rsidR="00CC1170" w:rsidRPr="00726CDA">
        <w:rPr>
          <w:rFonts w:ascii="Times New Roman" w:hAnsi="Times New Roman" w:cs="Times New Roman"/>
          <w:sz w:val="24"/>
          <w:szCs w:val="24"/>
        </w:rPr>
        <w:t xml:space="preserve"> is</w:t>
      </w:r>
      <w:r w:rsidR="008C634B" w:rsidRPr="00726CDA">
        <w:rPr>
          <w:rFonts w:ascii="Times New Roman" w:hAnsi="Times New Roman" w:cs="Times New Roman"/>
          <w:sz w:val="24"/>
          <w:szCs w:val="24"/>
        </w:rPr>
        <w:t xml:space="preserve"> something that children </w:t>
      </w:r>
      <w:r w:rsidR="00551A21" w:rsidRPr="00726CDA">
        <w:rPr>
          <w:rFonts w:ascii="Times New Roman" w:hAnsi="Times New Roman" w:cs="Times New Roman"/>
          <w:sz w:val="24"/>
          <w:szCs w:val="24"/>
        </w:rPr>
        <w:t>enjoy,</w:t>
      </w:r>
      <w:r w:rsidR="00863E88" w:rsidRPr="00726CDA">
        <w:rPr>
          <w:rFonts w:ascii="Times New Roman" w:hAnsi="Times New Roman" w:cs="Times New Roman"/>
          <w:sz w:val="24"/>
          <w:szCs w:val="24"/>
        </w:rPr>
        <w:t xml:space="preserve"> </w:t>
      </w:r>
      <w:r w:rsidR="008C634B" w:rsidRPr="00726CDA">
        <w:rPr>
          <w:rFonts w:ascii="Times New Roman" w:hAnsi="Times New Roman" w:cs="Times New Roman"/>
          <w:sz w:val="24"/>
          <w:szCs w:val="24"/>
        </w:rPr>
        <w:t>and it</w:t>
      </w:r>
      <w:r w:rsidR="00755BFE" w:rsidRPr="00726CDA">
        <w:rPr>
          <w:rFonts w:ascii="Times New Roman" w:hAnsi="Times New Roman" w:cs="Times New Roman"/>
          <w:sz w:val="24"/>
          <w:szCs w:val="24"/>
        </w:rPr>
        <w:t xml:space="preserve"> is </w:t>
      </w:r>
      <w:r w:rsidR="008C634B" w:rsidRPr="00726CDA">
        <w:rPr>
          <w:rFonts w:ascii="Times New Roman" w:hAnsi="Times New Roman" w:cs="Times New Roman"/>
          <w:sz w:val="24"/>
          <w:szCs w:val="24"/>
        </w:rPr>
        <w:t xml:space="preserve">purely for </w:t>
      </w:r>
      <w:r w:rsidR="006E1993" w:rsidRPr="00726CDA">
        <w:rPr>
          <w:rFonts w:ascii="Times New Roman" w:hAnsi="Times New Roman" w:cs="Times New Roman"/>
          <w:sz w:val="24"/>
          <w:szCs w:val="24"/>
        </w:rPr>
        <w:t xml:space="preserve">their </w:t>
      </w:r>
      <w:r w:rsidR="00863E88" w:rsidRPr="00726CDA">
        <w:rPr>
          <w:rFonts w:ascii="Times New Roman" w:hAnsi="Times New Roman" w:cs="Times New Roman"/>
          <w:sz w:val="24"/>
          <w:szCs w:val="24"/>
        </w:rPr>
        <w:t>entertainment</w:t>
      </w:r>
      <w:r w:rsidR="00FA4DDC" w:rsidRPr="00726CDA">
        <w:rPr>
          <w:rFonts w:ascii="Times New Roman" w:hAnsi="Times New Roman" w:cs="Times New Roman"/>
          <w:sz w:val="24"/>
          <w:szCs w:val="24"/>
        </w:rPr>
        <w:t xml:space="preserve">. </w:t>
      </w:r>
      <w:r w:rsidR="00863E88" w:rsidRPr="00726CDA">
        <w:rPr>
          <w:rFonts w:ascii="Times New Roman" w:hAnsi="Times New Roman" w:cs="Times New Roman"/>
          <w:sz w:val="24"/>
          <w:szCs w:val="24"/>
        </w:rPr>
        <w:t>However, play is</w:t>
      </w:r>
      <w:r w:rsidR="0048155B" w:rsidRPr="00726CDA">
        <w:rPr>
          <w:rFonts w:ascii="Times New Roman" w:hAnsi="Times New Roman" w:cs="Times New Roman"/>
          <w:sz w:val="24"/>
          <w:szCs w:val="24"/>
        </w:rPr>
        <w:t xml:space="preserve"> much </w:t>
      </w:r>
      <w:r w:rsidR="00863E88" w:rsidRPr="00726CDA">
        <w:rPr>
          <w:rFonts w:ascii="Times New Roman" w:hAnsi="Times New Roman" w:cs="Times New Roman"/>
          <w:sz w:val="24"/>
          <w:szCs w:val="24"/>
        </w:rPr>
        <w:t>more than this</w:t>
      </w:r>
      <w:r w:rsidR="00FA4DDC" w:rsidRPr="00726CDA">
        <w:rPr>
          <w:rFonts w:ascii="Times New Roman" w:hAnsi="Times New Roman" w:cs="Times New Roman"/>
          <w:sz w:val="24"/>
          <w:szCs w:val="24"/>
        </w:rPr>
        <w:t>, play is an</w:t>
      </w:r>
      <w:r w:rsidR="006E1993" w:rsidRPr="00726CDA">
        <w:rPr>
          <w:rFonts w:ascii="Times New Roman" w:hAnsi="Times New Roman" w:cs="Times New Roman"/>
          <w:sz w:val="24"/>
          <w:szCs w:val="24"/>
        </w:rPr>
        <w:t xml:space="preserve"> important learning tool which every child </w:t>
      </w:r>
      <w:r w:rsidR="007E7E9F" w:rsidRPr="00726CDA">
        <w:rPr>
          <w:rFonts w:ascii="Times New Roman" w:hAnsi="Times New Roman" w:cs="Times New Roman"/>
          <w:sz w:val="24"/>
          <w:szCs w:val="24"/>
        </w:rPr>
        <w:t>needs</w:t>
      </w:r>
      <w:r w:rsidR="006E1993" w:rsidRPr="00726CDA">
        <w:rPr>
          <w:rFonts w:ascii="Times New Roman" w:hAnsi="Times New Roman" w:cs="Times New Roman"/>
          <w:sz w:val="24"/>
          <w:szCs w:val="24"/>
        </w:rPr>
        <w:t xml:space="preserve"> to develop</w:t>
      </w:r>
      <w:r w:rsidR="00863E88" w:rsidRPr="00726CDA">
        <w:rPr>
          <w:rFonts w:ascii="Times New Roman" w:hAnsi="Times New Roman" w:cs="Times New Roman"/>
          <w:sz w:val="24"/>
          <w:szCs w:val="24"/>
        </w:rPr>
        <w:t xml:space="preserve">. Bruce (2011) </w:t>
      </w:r>
      <w:r w:rsidR="00CA5B86" w:rsidRPr="00726CDA">
        <w:rPr>
          <w:rFonts w:ascii="Times New Roman" w:hAnsi="Times New Roman" w:cs="Times New Roman"/>
          <w:sz w:val="24"/>
          <w:szCs w:val="24"/>
        </w:rPr>
        <w:t xml:space="preserve">states </w:t>
      </w:r>
      <w:r w:rsidR="00863E88" w:rsidRPr="00726CDA">
        <w:rPr>
          <w:rFonts w:ascii="Times New Roman" w:hAnsi="Times New Roman" w:cs="Times New Roman"/>
          <w:sz w:val="24"/>
          <w:szCs w:val="24"/>
        </w:rPr>
        <w:t>most children across the world play and this supports their learning in a variety of different ways including: making children think in</w:t>
      </w:r>
      <w:r w:rsidR="00CD25EA" w:rsidRPr="00726CDA">
        <w:rPr>
          <w:rFonts w:ascii="Times New Roman" w:hAnsi="Times New Roman" w:cs="Times New Roman"/>
          <w:sz w:val="24"/>
          <w:szCs w:val="24"/>
        </w:rPr>
        <w:t xml:space="preserve"> an</w:t>
      </w:r>
      <w:r w:rsidR="00863E88" w:rsidRPr="00726CDA">
        <w:rPr>
          <w:rFonts w:ascii="Times New Roman" w:hAnsi="Times New Roman" w:cs="Times New Roman"/>
          <w:sz w:val="24"/>
          <w:szCs w:val="24"/>
        </w:rPr>
        <w:t xml:space="preserve"> abstract way, giving them an understanding </w:t>
      </w:r>
      <w:r w:rsidR="00CD25EA" w:rsidRPr="00726CDA">
        <w:rPr>
          <w:rFonts w:ascii="Times New Roman" w:hAnsi="Times New Roman" w:cs="Times New Roman"/>
          <w:sz w:val="24"/>
          <w:szCs w:val="24"/>
        </w:rPr>
        <w:t xml:space="preserve">how </w:t>
      </w:r>
      <w:r w:rsidR="00863E88" w:rsidRPr="00726CDA">
        <w:rPr>
          <w:rFonts w:ascii="Times New Roman" w:hAnsi="Times New Roman" w:cs="Times New Roman"/>
          <w:sz w:val="24"/>
          <w:szCs w:val="24"/>
        </w:rPr>
        <w:t>others feel and think,</w:t>
      </w:r>
      <w:r w:rsidR="00755BFE" w:rsidRPr="00726CDA">
        <w:rPr>
          <w:rFonts w:ascii="Times New Roman" w:hAnsi="Times New Roman" w:cs="Times New Roman"/>
          <w:sz w:val="24"/>
          <w:szCs w:val="24"/>
        </w:rPr>
        <w:t xml:space="preserve"> </w:t>
      </w:r>
      <w:r w:rsidR="00FA4DDC" w:rsidRPr="00726CDA">
        <w:rPr>
          <w:rFonts w:ascii="Times New Roman" w:hAnsi="Times New Roman" w:cs="Times New Roman"/>
          <w:sz w:val="24"/>
          <w:szCs w:val="24"/>
        </w:rPr>
        <w:t>help</w:t>
      </w:r>
      <w:r w:rsidR="00CD25EA" w:rsidRPr="00726CDA">
        <w:rPr>
          <w:rFonts w:ascii="Times New Roman" w:hAnsi="Times New Roman" w:cs="Times New Roman"/>
          <w:sz w:val="24"/>
          <w:szCs w:val="24"/>
        </w:rPr>
        <w:t>ing</w:t>
      </w:r>
      <w:r w:rsidR="00863E88" w:rsidRPr="00726CDA">
        <w:rPr>
          <w:rFonts w:ascii="Times New Roman" w:hAnsi="Times New Roman" w:cs="Times New Roman"/>
          <w:sz w:val="24"/>
          <w:szCs w:val="24"/>
        </w:rPr>
        <w:t xml:space="preserve"> children</w:t>
      </w:r>
      <w:r w:rsidR="00CD25EA" w:rsidRPr="00726CDA">
        <w:rPr>
          <w:rFonts w:ascii="Times New Roman" w:hAnsi="Times New Roman" w:cs="Times New Roman"/>
          <w:sz w:val="24"/>
          <w:szCs w:val="24"/>
        </w:rPr>
        <w:t xml:space="preserve"> </w:t>
      </w:r>
      <w:r w:rsidR="00863E88" w:rsidRPr="00726CDA">
        <w:rPr>
          <w:rFonts w:ascii="Times New Roman" w:hAnsi="Times New Roman" w:cs="Times New Roman"/>
          <w:sz w:val="24"/>
          <w:szCs w:val="24"/>
        </w:rPr>
        <w:t>relate to others</w:t>
      </w:r>
      <w:r w:rsidR="00BE199E" w:rsidRPr="00726CDA">
        <w:rPr>
          <w:rFonts w:ascii="Times New Roman" w:hAnsi="Times New Roman" w:cs="Times New Roman"/>
          <w:sz w:val="24"/>
          <w:szCs w:val="24"/>
        </w:rPr>
        <w:t xml:space="preserve"> and </w:t>
      </w:r>
      <w:r w:rsidR="00863E88" w:rsidRPr="00726CDA">
        <w:rPr>
          <w:rFonts w:ascii="Times New Roman" w:hAnsi="Times New Roman" w:cs="Times New Roman"/>
          <w:sz w:val="24"/>
          <w:szCs w:val="24"/>
        </w:rPr>
        <w:t>mak</w:t>
      </w:r>
      <w:r w:rsidR="00CD25EA" w:rsidRPr="00726CDA">
        <w:rPr>
          <w:rFonts w:ascii="Times New Roman" w:hAnsi="Times New Roman" w:cs="Times New Roman"/>
          <w:sz w:val="24"/>
          <w:szCs w:val="24"/>
        </w:rPr>
        <w:t>ing</w:t>
      </w:r>
      <w:r w:rsidR="00863E88" w:rsidRPr="00726CDA">
        <w:rPr>
          <w:rFonts w:ascii="Times New Roman" w:hAnsi="Times New Roman" w:cs="Times New Roman"/>
          <w:sz w:val="24"/>
          <w:szCs w:val="24"/>
        </w:rPr>
        <w:t xml:space="preserve"> children adaptive thinkers</w:t>
      </w:r>
      <w:r w:rsidR="009A67B9" w:rsidRPr="00726CDA">
        <w:rPr>
          <w:rFonts w:ascii="Times New Roman" w:hAnsi="Times New Roman" w:cs="Times New Roman"/>
          <w:sz w:val="24"/>
          <w:szCs w:val="24"/>
        </w:rPr>
        <w:t xml:space="preserve">. </w:t>
      </w:r>
      <w:r w:rsidR="00A20921" w:rsidRPr="00726CDA">
        <w:rPr>
          <w:rFonts w:ascii="Times New Roman" w:hAnsi="Times New Roman" w:cs="Times New Roman"/>
          <w:sz w:val="24"/>
          <w:szCs w:val="24"/>
        </w:rPr>
        <w:t>Play Wales (2019) believe that playing has an impact on a child’s well-being and resilience</w:t>
      </w:r>
      <w:r w:rsidR="00843121" w:rsidRPr="00726CDA">
        <w:rPr>
          <w:rFonts w:ascii="Times New Roman" w:hAnsi="Times New Roman" w:cs="Times New Roman"/>
          <w:sz w:val="24"/>
          <w:szCs w:val="24"/>
        </w:rPr>
        <w:t xml:space="preserve"> and</w:t>
      </w:r>
      <w:r w:rsidR="00A20921" w:rsidRPr="00726CDA">
        <w:rPr>
          <w:rFonts w:ascii="Times New Roman" w:hAnsi="Times New Roman" w:cs="Times New Roman"/>
          <w:sz w:val="24"/>
          <w:szCs w:val="24"/>
        </w:rPr>
        <w:t xml:space="preserve"> as adults it is important that play is prioritised. </w:t>
      </w:r>
      <w:r w:rsidR="00397B56" w:rsidRPr="00726CDA">
        <w:rPr>
          <w:rFonts w:ascii="Times New Roman" w:hAnsi="Times New Roman" w:cs="Times New Roman"/>
          <w:sz w:val="24"/>
          <w:szCs w:val="24"/>
        </w:rPr>
        <w:t>Moyles (2013) describes play as a powerful tool which enables children to build on skills and attributes including building on children’s independence, autonomy and confidence.</w:t>
      </w:r>
      <w:r w:rsidR="00D16180" w:rsidRPr="00726CDA">
        <w:rPr>
          <w:rFonts w:ascii="Times New Roman" w:hAnsi="Times New Roman" w:cs="Times New Roman"/>
          <w:sz w:val="24"/>
          <w:szCs w:val="24"/>
        </w:rPr>
        <w:t xml:space="preserve"> </w:t>
      </w:r>
    </w:p>
    <w:p w14:paraId="574AC077" w14:textId="7796EDA5" w:rsidR="00C516B3" w:rsidRPr="00726CDA" w:rsidRDefault="00D16180"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But do children play enough? </w:t>
      </w:r>
      <w:proofErr w:type="spellStart"/>
      <w:r w:rsidRPr="00726CDA">
        <w:rPr>
          <w:rFonts w:ascii="Times New Roman" w:hAnsi="Times New Roman" w:cs="Times New Roman"/>
          <w:sz w:val="24"/>
          <w:szCs w:val="24"/>
        </w:rPr>
        <w:t>Bottrill</w:t>
      </w:r>
      <w:proofErr w:type="spellEnd"/>
      <w:r w:rsidRPr="00726CDA">
        <w:rPr>
          <w:rFonts w:ascii="Times New Roman" w:hAnsi="Times New Roman" w:cs="Times New Roman"/>
          <w:sz w:val="24"/>
          <w:szCs w:val="24"/>
        </w:rPr>
        <w:t xml:space="preserve"> (2018) argues that play is the most misunderstood and underrated concepts in </w:t>
      </w:r>
      <w:r w:rsidR="001A657F" w:rsidRPr="00726CDA">
        <w:rPr>
          <w:rFonts w:ascii="Times New Roman" w:hAnsi="Times New Roman" w:cs="Times New Roman"/>
          <w:sz w:val="24"/>
          <w:szCs w:val="24"/>
        </w:rPr>
        <w:t>t</w:t>
      </w:r>
      <w:r w:rsidRPr="00726CDA">
        <w:rPr>
          <w:rFonts w:ascii="Times New Roman" w:hAnsi="Times New Roman" w:cs="Times New Roman"/>
          <w:sz w:val="24"/>
          <w:szCs w:val="24"/>
        </w:rPr>
        <w:t>oday’s education even though it is a</w:t>
      </w:r>
      <w:r w:rsidR="006D26D6" w:rsidRPr="00726CDA">
        <w:rPr>
          <w:rFonts w:ascii="Times New Roman" w:hAnsi="Times New Roman" w:cs="Times New Roman"/>
          <w:sz w:val="24"/>
          <w:szCs w:val="24"/>
        </w:rPr>
        <w:t>n</w:t>
      </w:r>
      <w:r w:rsidRPr="00726CDA">
        <w:rPr>
          <w:rFonts w:ascii="Times New Roman" w:hAnsi="Times New Roman" w:cs="Times New Roman"/>
          <w:sz w:val="24"/>
          <w:szCs w:val="24"/>
        </w:rPr>
        <w:t xml:space="preserve"> </w:t>
      </w:r>
      <w:r w:rsidR="00755BFE" w:rsidRPr="00726CDA">
        <w:rPr>
          <w:rFonts w:ascii="Times New Roman" w:hAnsi="Times New Roman" w:cs="Times New Roman"/>
          <w:sz w:val="24"/>
          <w:szCs w:val="24"/>
        </w:rPr>
        <w:t>essential</w:t>
      </w:r>
      <w:r w:rsidRPr="00726CDA">
        <w:rPr>
          <w:rFonts w:ascii="Times New Roman" w:hAnsi="Times New Roman" w:cs="Times New Roman"/>
          <w:sz w:val="24"/>
          <w:szCs w:val="24"/>
        </w:rPr>
        <w:t xml:space="preserve"> component to the development of a child. Play is important, play is</w:t>
      </w:r>
      <w:r w:rsidR="006D26D6" w:rsidRPr="00726CDA">
        <w:rPr>
          <w:rFonts w:ascii="Times New Roman" w:hAnsi="Times New Roman" w:cs="Times New Roman"/>
          <w:sz w:val="24"/>
          <w:szCs w:val="24"/>
        </w:rPr>
        <w:t xml:space="preserve"> not </w:t>
      </w:r>
      <w:r w:rsidRPr="00726CDA">
        <w:rPr>
          <w:rFonts w:ascii="Times New Roman" w:hAnsi="Times New Roman" w:cs="Times New Roman"/>
          <w:sz w:val="24"/>
          <w:szCs w:val="24"/>
        </w:rPr>
        <w:t xml:space="preserve">children </w:t>
      </w:r>
      <w:r w:rsidR="007D0D9D" w:rsidRPr="00726CDA">
        <w:rPr>
          <w:rFonts w:ascii="Times New Roman" w:hAnsi="Times New Roman" w:cs="Times New Roman"/>
          <w:sz w:val="24"/>
          <w:szCs w:val="24"/>
        </w:rPr>
        <w:t xml:space="preserve">being </w:t>
      </w:r>
      <w:r w:rsidRPr="00726CDA">
        <w:rPr>
          <w:rFonts w:ascii="Times New Roman" w:hAnsi="Times New Roman" w:cs="Times New Roman"/>
          <w:sz w:val="24"/>
          <w:szCs w:val="24"/>
        </w:rPr>
        <w:t>put into certain groups to play in a certain way</w:t>
      </w:r>
      <w:r w:rsidR="00594032" w:rsidRPr="00726CDA">
        <w:rPr>
          <w:rFonts w:ascii="Times New Roman" w:hAnsi="Times New Roman" w:cs="Times New Roman"/>
          <w:sz w:val="24"/>
          <w:szCs w:val="24"/>
        </w:rPr>
        <w:t>,</w:t>
      </w:r>
      <w:r w:rsidRPr="00726CDA">
        <w:rPr>
          <w:rFonts w:ascii="Times New Roman" w:hAnsi="Times New Roman" w:cs="Times New Roman"/>
          <w:sz w:val="24"/>
          <w:szCs w:val="24"/>
        </w:rPr>
        <w:t xml:space="preserve"> </w:t>
      </w:r>
      <w:r w:rsidR="00801F94" w:rsidRPr="00726CDA">
        <w:rPr>
          <w:rFonts w:ascii="Times New Roman" w:hAnsi="Times New Roman" w:cs="Times New Roman"/>
          <w:sz w:val="24"/>
          <w:szCs w:val="24"/>
        </w:rPr>
        <w:t xml:space="preserve">guided by </w:t>
      </w:r>
      <w:r w:rsidRPr="00726CDA">
        <w:rPr>
          <w:rFonts w:ascii="Times New Roman" w:hAnsi="Times New Roman" w:cs="Times New Roman"/>
          <w:sz w:val="24"/>
          <w:szCs w:val="24"/>
        </w:rPr>
        <w:t>adult</w:t>
      </w:r>
      <w:r w:rsidR="00801F94" w:rsidRPr="00726CDA">
        <w:rPr>
          <w:rFonts w:ascii="Times New Roman" w:hAnsi="Times New Roman" w:cs="Times New Roman"/>
          <w:sz w:val="24"/>
          <w:szCs w:val="24"/>
        </w:rPr>
        <w:t>s</w:t>
      </w:r>
      <w:r w:rsidR="00D95307" w:rsidRPr="00726CDA">
        <w:rPr>
          <w:rFonts w:ascii="Times New Roman" w:hAnsi="Times New Roman" w:cs="Times New Roman"/>
          <w:sz w:val="24"/>
          <w:szCs w:val="24"/>
        </w:rPr>
        <w:t xml:space="preserve">, play </w:t>
      </w:r>
      <w:r w:rsidR="00594032" w:rsidRPr="00726CDA">
        <w:rPr>
          <w:rFonts w:ascii="Times New Roman" w:hAnsi="Times New Roman" w:cs="Times New Roman"/>
          <w:sz w:val="24"/>
          <w:szCs w:val="24"/>
        </w:rPr>
        <w:t xml:space="preserve">should give children opportunities, provide self-chosen challenges and build </w:t>
      </w:r>
      <w:r w:rsidR="0034326A" w:rsidRPr="00726CDA">
        <w:rPr>
          <w:rFonts w:ascii="Times New Roman" w:hAnsi="Times New Roman" w:cs="Times New Roman"/>
          <w:sz w:val="24"/>
          <w:szCs w:val="24"/>
        </w:rPr>
        <w:t>self-confidence</w:t>
      </w:r>
      <w:r w:rsidR="009826B4" w:rsidRPr="00726CDA">
        <w:rPr>
          <w:rFonts w:ascii="Times New Roman" w:hAnsi="Times New Roman" w:cs="Times New Roman"/>
          <w:sz w:val="24"/>
          <w:szCs w:val="24"/>
        </w:rPr>
        <w:t xml:space="preserve"> </w:t>
      </w:r>
      <w:r w:rsidR="00D04944" w:rsidRPr="00726CDA">
        <w:rPr>
          <w:rFonts w:ascii="Times New Roman" w:hAnsi="Times New Roman" w:cs="Times New Roman"/>
          <w:sz w:val="24"/>
          <w:szCs w:val="24"/>
        </w:rPr>
        <w:t>(</w:t>
      </w:r>
      <w:proofErr w:type="spellStart"/>
      <w:r w:rsidR="00D04944" w:rsidRPr="00726CDA">
        <w:rPr>
          <w:rFonts w:ascii="Times New Roman" w:hAnsi="Times New Roman" w:cs="Times New Roman"/>
          <w:sz w:val="24"/>
          <w:szCs w:val="24"/>
        </w:rPr>
        <w:t>Bottrill</w:t>
      </w:r>
      <w:proofErr w:type="spellEnd"/>
      <w:r w:rsidR="00D04944" w:rsidRPr="00726CDA">
        <w:rPr>
          <w:rFonts w:ascii="Times New Roman" w:hAnsi="Times New Roman" w:cs="Times New Roman"/>
          <w:sz w:val="24"/>
          <w:szCs w:val="24"/>
        </w:rPr>
        <w:t>, 2018)</w:t>
      </w:r>
      <w:r w:rsidR="00755BFE" w:rsidRPr="00726CDA">
        <w:rPr>
          <w:rFonts w:ascii="Times New Roman" w:hAnsi="Times New Roman" w:cs="Times New Roman"/>
          <w:sz w:val="24"/>
          <w:szCs w:val="24"/>
        </w:rPr>
        <w:t>.</w:t>
      </w:r>
    </w:p>
    <w:p w14:paraId="69C678A8" w14:textId="104850FA" w:rsidR="00B60C84" w:rsidRPr="00726CDA" w:rsidRDefault="00C516B3"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Play is important for every child of all ages, the German educator Friedrich Froebel believed when children play, they form an understanding of the world through direct experiences</w:t>
      </w:r>
      <w:r w:rsidR="00A221D7" w:rsidRPr="00726CDA">
        <w:rPr>
          <w:rFonts w:ascii="Times New Roman" w:hAnsi="Times New Roman" w:cs="Times New Roman"/>
          <w:sz w:val="24"/>
          <w:szCs w:val="24"/>
        </w:rPr>
        <w:t xml:space="preserve">, </w:t>
      </w:r>
      <w:r w:rsidR="007D0D9D" w:rsidRPr="00726CDA">
        <w:rPr>
          <w:rFonts w:ascii="Times New Roman" w:hAnsi="Times New Roman" w:cs="Times New Roman"/>
          <w:sz w:val="24"/>
          <w:szCs w:val="24"/>
        </w:rPr>
        <w:t>and his ideas about learning through play in nature ha</w:t>
      </w:r>
      <w:r w:rsidR="00182E88" w:rsidRPr="00726CDA">
        <w:rPr>
          <w:rFonts w:ascii="Times New Roman" w:hAnsi="Times New Roman" w:cs="Times New Roman"/>
          <w:sz w:val="24"/>
          <w:szCs w:val="24"/>
        </w:rPr>
        <w:t>s</w:t>
      </w:r>
      <w:r w:rsidR="007D0D9D" w:rsidRPr="00726CDA">
        <w:rPr>
          <w:rFonts w:ascii="Times New Roman" w:hAnsi="Times New Roman" w:cs="Times New Roman"/>
          <w:sz w:val="24"/>
          <w:szCs w:val="24"/>
        </w:rPr>
        <w:t xml:space="preserve"> sp</w:t>
      </w:r>
      <w:r w:rsidR="00A221D7" w:rsidRPr="00726CDA">
        <w:rPr>
          <w:rFonts w:ascii="Times New Roman" w:hAnsi="Times New Roman" w:cs="Times New Roman"/>
          <w:sz w:val="24"/>
          <w:szCs w:val="24"/>
        </w:rPr>
        <w:t xml:space="preserve">read </w:t>
      </w:r>
      <w:r w:rsidR="007D0D9D" w:rsidRPr="00726CDA">
        <w:rPr>
          <w:rFonts w:ascii="Times New Roman" w:hAnsi="Times New Roman" w:cs="Times New Roman"/>
          <w:sz w:val="24"/>
          <w:szCs w:val="24"/>
        </w:rPr>
        <w:t xml:space="preserve">throughout the world </w:t>
      </w:r>
      <w:r w:rsidRPr="00726CDA">
        <w:rPr>
          <w:rFonts w:ascii="Times New Roman" w:hAnsi="Times New Roman" w:cs="Times New Roman"/>
          <w:sz w:val="24"/>
          <w:szCs w:val="24"/>
        </w:rPr>
        <w:t>(</w:t>
      </w:r>
      <w:r w:rsidR="000A25D2" w:rsidRPr="00726CDA">
        <w:rPr>
          <w:rFonts w:ascii="Times New Roman" w:hAnsi="Times New Roman" w:cs="Times New Roman"/>
          <w:sz w:val="24"/>
          <w:szCs w:val="24"/>
        </w:rPr>
        <w:t>Early Education</w:t>
      </w:r>
      <w:r w:rsidR="00B96424" w:rsidRPr="00726CDA">
        <w:rPr>
          <w:rFonts w:ascii="Times New Roman" w:hAnsi="Times New Roman" w:cs="Times New Roman"/>
          <w:sz w:val="24"/>
          <w:szCs w:val="24"/>
        </w:rPr>
        <w:t>, no date)</w:t>
      </w:r>
      <w:r w:rsidR="00CC1170" w:rsidRPr="00726CDA">
        <w:rPr>
          <w:rFonts w:ascii="Times New Roman" w:hAnsi="Times New Roman" w:cs="Times New Roman"/>
          <w:sz w:val="24"/>
          <w:szCs w:val="24"/>
        </w:rPr>
        <w:t>.</w:t>
      </w:r>
      <w:r w:rsidR="007D0D9D" w:rsidRPr="00726CDA">
        <w:rPr>
          <w:rFonts w:ascii="Times New Roman" w:hAnsi="Times New Roman" w:cs="Times New Roman"/>
          <w:sz w:val="24"/>
          <w:szCs w:val="24"/>
        </w:rPr>
        <w:t xml:space="preserve"> </w:t>
      </w:r>
    </w:p>
    <w:p w14:paraId="5604C688" w14:textId="446C202F" w:rsidR="00142D54" w:rsidRPr="00726CDA" w:rsidRDefault="00B4178A"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Self-directed play is an important factor to consider for children’s development.</w:t>
      </w:r>
      <w:r w:rsidR="00D32137" w:rsidRPr="00726CDA">
        <w:rPr>
          <w:rFonts w:ascii="Times New Roman" w:hAnsi="Times New Roman" w:cs="Times New Roman"/>
          <w:sz w:val="24"/>
          <w:szCs w:val="24"/>
        </w:rPr>
        <w:t xml:space="preserve"> According</w:t>
      </w:r>
      <w:r w:rsidR="00142D54" w:rsidRPr="00726CDA">
        <w:rPr>
          <w:rFonts w:ascii="Times New Roman" w:hAnsi="Times New Roman" w:cs="Times New Roman"/>
          <w:sz w:val="24"/>
          <w:szCs w:val="24"/>
        </w:rPr>
        <w:t xml:space="preserve"> to</w:t>
      </w:r>
      <w:r w:rsidR="00D32137" w:rsidRPr="00726CDA">
        <w:rPr>
          <w:rFonts w:ascii="Times New Roman" w:hAnsi="Times New Roman" w:cs="Times New Roman"/>
          <w:sz w:val="24"/>
          <w:szCs w:val="24"/>
        </w:rPr>
        <w:t xml:space="preserve"> </w:t>
      </w:r>
      <w:r w:rsidR="00142D54" w:rsidRPr="00726CDA">
        <w:rPr>
          <w:rFonts w:ascii="Times New Roman" w:hAnsi="Times New Roman" w:cs="Times New Roman"/>
          <w:sz w:val="24"/>
          <w:szCs w:val="24"/>
        </w:rPr>
        <w:t xml:space="preserve">Hollis Montessori (2018) self-directed play is </w:t>
      </w:r>
      <w:r w:rsidR="00DA606D" w:rsidRPr="00726CDA">
        <w:rPr>
          <w:rFonts w:ascii="Times New Roman" w:hAnsi="Times New Roman" w:cs="Times New Roman"/>
          <w:sz w:val="24"/>
          <w:szCs w:val="24"/>
        </w:rPr>
        <w:t xml:space="preserve">when </w:t>
      </w:r>
      <w:r w:rsidR="00551A21" w:rsidRPr="00726CDA">
        <w:rPr>
          <w:rFonts w:ascii="Times New Roman" w:hAnsi="Times New Roman" w:cs="Times New Roman"/>
          <w:sz w:val="24"/>
          <w:szCs w:val="24"/>
        </w:rPr>
        <w:t xml:space="preserve">the play is </w:t>
      </w:r>
      <w:r w:rsidR="00DA606D" w:rsidRPr="00726CDA">
        <w:rPr>
          <w:rFonts w:ascii="Times New Roman" w:hAnsi="Times New Roman" w:cs="Times New Roman"/>
          <w:sz w:val="24"/>
          <w:szCs w:val="24"/>
        </w:rPr>
        <w:t>not adult-</w:t>
      </w:r>
      <w:r w:rsidR="005177D7" w:rsidRPr="00726CDA">
        <w:rPr>
          <w:rFonts w:ascii="Times New Roman" w:hAnsi="Times New Roman" w:cs="Times New Roman"/>
          <w:sz w:val="24"/>
          <w:szCs w:val="24"/>
        </w:rPr>
        <w:t>directed,</w:t>
      </w:r>
      <w:r w:rsidR="00DA606D" w:rsidRPr="00726CDA">
        <w:rPr>
          <w:rFonts w:ascii="Times New Roman" w:hAnsi="Times New Roman" w:cs="Times New Roman"/>
          <w:sz w:val="24"/>
          <w:szCs w:val="24"/>
        </w:rPr>
        <w:t xml:space="preserve"> and the child is free to select creative ways to play. </w:t>
      </w:r>
    </w:p>
    <w:p w14:paraId="7E0FC6A7" w14:textId="04D193CD" w:rsidR="00AC508E" w:rsidRPr="00726CDA" w:rsidRDefault="00B4178A"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Children display signs of emotional well-being when an activity is perceived as play. What adults perceive as play may however be </w:t>
      </w:r>
      <w:r w:rsidR="00487774" w:rsidRPr="00726CDA">
        <w:rPr>
          <w:rFonts w:ascii="Times New Roman" w:hAnsi="Times New Roman" w:cs="Times New Roman"/>
          <w:sz w:val="24"/>
          <w:szCs w:val="24"/>
        </w:rPr>
        <w:t>somewhat</w:t>
      </w:r>
      <w:r w:rsidRPr="00726CDA">
        <w:rPr>
          <w:rFonts w:ascii="Times New Roman" w:hAnsi="Times New Roman" w:cs="Times New Roman"/>
          <w:sz w:val="24"/>
          <w:szCs w:val="24"/>
        </w:rPr>
        <w:t xml:space="preserve"> different. According to Howard and McInnes (2012) children who see play as an activity </w:t>
      </w:r>
      <w:r w:rsidR="0069534E" w:rsidRPr="00726CDA">
        <w:rPr>
          <w:rFonts w:ascii="Times New Roman" w:hAnsi="Times New Roman" w:cs="Times New Roman"/>
          <w:sz w:val="24"/>
          <w:szCs w:val="24"/>
        </w:rPr>
        <w:t xml:space="preserve">show more signs of emotional well-being than the same activity which is viewed as not play. For </w:t>
      </w:r>
      <w:r w:rsidR="00AE6581" w:rsidRPr="00726CDA">
        <w:rPr>
          <w:rFonts w:ascii="Times New Roman" w:hAnsi="Times New Roman" w:cs="Times New Roman"/>
          <w:sz w:val="24"/>
          <w:szCs w:val="24"/>
        </w:rPr>
        <w:t>example,</w:t>
      </w:r>
      <w:r w:rsidR="0069534E" w:rsidRPr="00726CDA">
        <w:rPr>
          <w:rFonts w:ascii="Times New Roman" w:hAnsi="Times New Roman" w:cs="Times New Roman"/>
          <w:sz w:val="24"/>
          <w:szCs w:val="24"/>
        </w:rPr>
        <w:t xml:space="preserve"> an activity i</w:t>
      </w:r>
      <w:r w:rsidR="00AE6581" w:rsidRPr="00726CDA">
        <w:rPr>
          <w:rFonts w:ascii="Times New Roman" w:hAnsi="Times New Roman" w:cs="Times New Roman"/>
          <w:sz w:val="24"/>
          <w:szCs w:val="24"/>
        </w:rPr>
        <w:t xml:space="preserve">s </w:t>
      </w:r>
      <w:r w:rsidR="0069534E" w:rsidRPr="00726CDA">
        <w:rPr>
          <w:rFonts w:ascii="Times New Roman" w:hAnsi="Times New Roman" w:cs="Times New Roman"/>
          <w:sz w:val="24"/>
          <w:szCs w:val="24"/>
        </w:rPr>
        <w:t>seen as play by a child if, an adult is nearby, the child can freely choose what to play with and how to play with it</w:t>
      </w:r>
      <w:r w:rsidR="00BF52EE" w:rsidRPr="00726CDA">
        <w:rPr>
          <w:rFonts w:ascii="Times New Roman" w:hAnsi="Times New Roman" w:cs="Times New Roman"/>
          <w:sz w:val="24"/>
          <w:szCs w:val="24"/>
        </w:rPr>
        <w:t xml:space="preserve"> (Howard and McInnes 2012)</w:t>
      </w:r>
      <w:r w:rsidR="00A87116" w:rsidRPr="00726CDA">
        <w:rPr>
          <w:rFonts w:ascii="Times New Roman" w:hAnsi="Times New Roman" w:cs="Times New Roman"/>
          <w:sz w:val="24"/>
          <w:szCs w:val="24"/>
        </w:rPr>
        <w:t>.</w:t>
      </w:r>
      <w:r w:rsidR="00BF52EE" w:rsidRPr="00726CDA">
        <w:rPr>
          <w:rFonts w:ascii="Times New Roman" w:hAnsi="Times New Roman" w:cs="Times New Roman"/>
          <w:sz w:val="24"/>
          <w:szCs w:val="24"/>
        </w:rPr>
        <w:t xml:space="preserve"> </w:t>
      </w:r>
      <w:r w:rsidR="00AE6581" w:rsidRPr="00726CDA">
        <w:rPr>
          <w:rFonts w:ascii="Times New Roman" w:hAnsi="Times New Roman" w:cs="Times New Roman"/>
          <w:sz w:val="24"/>
          <w:szCs w:val="24"/>
        </w:rPr>
        <w:t xml:space="preserve">In contrast, an activity of a non-play activity is something which has been laid </w:t>
      </w:r>
      <w:r w:rsidR="00FB18E4" w:rsidRPr="00726CDA">
        <w:rPr>
          <w:rFonts w:ascii="Times New Roman" w:hAnsi="Times New Roman" w:cs="Times New Roman"/>
          <w:sz w:val="24"/>
          <w:szCs w:val="24"/>
        </w:rPr>
        <w:t xml:space="preserve">out </w:t>
      </w:r>
      <w:r w:rsidR="00AE6581" w:rsidRPr="00726CDA">
        <w:rPr>
          <w:rFonts w:ascii="Times New Roman" w:hAnsi="Times New Roman" w:cs="Times New Roman"/>
          <w:sz w:val="24"/>
          <w:szCs w:val="24"/>
        </w:rPr>
        <w:t>ready for the child, the child</w:t>
      </w:r>
      <w:r w:rsidR="004552A0" w:rsidRPr="00726CDA">
        <w:rPr>
          <w:rFonts w:ascii="Times New Roman" w:hAnsi="Times New Roman" w:cs="Times New Roman"/>
          <w:sz w:val="24"/>
          <w:szCs w:val="24"/>
        </w:rPr>
        <w:t xml:space="preserve"> is </w:t>
      </w:r>
      <w:r w:rsidR="00AE6581" w:rsidRPr="00726CDA">
        <w:rPr>
          <w:rFonts w:ascii="Times New Roman" w:hAnsi="Times New Roman" w:cs="Times New Roman"/>
          <w:sz w:val="24"/>
          <w:szCs w:val="24"/>
        </w:rPr>
        <w:t>told where to sit,</w:t>
      </w:r>
      <w:r w:rsidR="006E1161" w:rsidRPr="00726CDA">
        <w:rPr>
          <w:rFonts w:ascii="Times New Roman" w:hAnsi="Times New Roman" w:cs="Times New Roman"/>
          <w:sz w:val="24"/>
          <w:szCs w:val="24"/>
        </w:rPr>
        <w:t xml:space="preserve"> the adult is involved </w:t>
      </w:r>
      <w:r w:rsidR="006E1161" w:rsidRPr="00726CDA">
        <w:rPr>
          <w:rFonts w:ascii="Times New Roman" w:hAnsi="Times New Roman" w:cs="Times New Roman"/>
          <w:sz w:val="24"/>
          <w:szCs w:val="24"/>
        </w:rPr>
        <w:lastRenderedPageBreak/>
        <w:t xml:space="preserve">with the activity, the child </w:t>
      </w:r>
      <w:r w:rsidR="00ED381E" w:rsidRPr="00726CDA">
        <w:rPr>
          <w:rFonts w:ascii="Times New Roman" w:hAnsi="Times New Roman" w:cs="Times New Roman"/>
          <w:sz w:val="24"/>
          <w:szCs w:val="24"/>
        </w:rPr>
        <w:t>is</w:t>
      </w:r>
      <w:r w:rsidR="006E1161" w:rsidRPr="00726CDA">
        <w:rPr>
          <w:rFonts w:ascii="Times New Roman" w:hAnsi="Times New Roman" w:cs="Times New Roman"/>
          <w:sz w:val="24"/>
          <w:szCs w:val="24"/>
        </w:rPr>
        <w:t xml:space="preserve"> told</w:t>
      </w:r>
      <w:r w:rsidR="00AE6581" w:rsidRPr="00726CDA">
        <w:rPr>
          <w:rFonts w:ascii="Times New Roman" w:hAnsi="Times New Roman" w:cs="Times New Roman"/>
          <w:sz w:val="24"/>
          <w:szCs w:val="24"/>
        </w:rPr>
        <w:t xml:space="preserve"> what to use and what to do, this to a child is not viewed as play.</w:t>
      </w:r>
      <w:r w:rsidR="009312CD" w:rsidRPr="00726CDA">
        <w:rPr>
          <w:rFonts w:ascii="Times New Roman" w:hAnsi="Times New Roman" w:cs="Times New Roman"/>
          <w:sz w:val="24"/>
          <w:szCs w:val="24"/>
        </w:rPr>
        <w:t xml:space="preserve"> Adults can support self-directed play by giving children the choice of play</w:t>
      </w:r>
      <w:r w:rsidR="00B6283F" w:rsidRPr="00726CDA">
        <w:rPr>
          <w:rFonts w:ascii="Times New Roman" w:hAnsi="Times New Roman" w:cs="Times New Roman"/>
          <w:sz w:val="24"/>
          <w:szCs w:val="24"/>
        </w:rPr>
        <w:t xml:space="preserve"> and</w:t>
      </w:r>
      <w:r w:rsidR="009312CD" w:rsidRPr="00726CDA">
        <w:rPr>
          <w:rFonts w:ascii="Times New Roman" w:hAnsi="Times New Roman" w:cs="Times New Roman"/>
          <w:sz w:val="24"/>
          <w:szCs w:val="24"/>
        </w:rPr>
        <w:t xml:space="preserve"> giving the children the flexibility to select what they would like to do. </w:t>
      </w:r>
      <w:r w:rsidR="0071638B" w:rsidRPr="00726CDA">
        <w:rPr>
          <w:rFonts w:ascii="Times New Roman" w:hAnsi="Times New Roman" w:cs="Times New Roman"/>
          <w:sz w:val="24"/>
          <w:szCs w:val="24"/>
        </w:rPr>
        <w:t>Howard and McInnes (2012) believe t</w:t>
      </w:r>
      <w:r w:rsidR="009312CD" w:rsidRPr="00726CDA">
        <w:rPr>
          <w:rFonts w:ascii="Times New Roman" w:hAnsi="Times New Roman" w:cs="Times New Roman"/>
          <w:sz w:val="24"/>
          <w:szCs w:val="24"/>
        </w:rPr>
        <w:t xml:space="preserve">o promote self-directed play the role of the adult is to over see an activity, to be there if the child needs them, </w:t>
      </w:r>
      <w:r w:rsidR="00487718" w:rsidRPr="00726CDA">
        <w:rPr>
          <w:rFonts w:ascii="Times New Roman" w:hAnsi="Times New Roman" w:cs="Times New Roman"/>
          <w:sz w:val="24"/>
          <w:szCs w:val="24"/>
        </w:rPr>
        <w:t>however,</w:t>
      </w:r>
      <w:r w:rsidR="009312CD" w:rsidRPr="00726CDA">
        <w:rPr>
          <w:rFonts w:ascii="Times New Roman" w:hAnsi="Times New Roman" w:cs="Times New Roman"/>
          <w:sz w:val="24"/>
          <w:szCs w:val="24"/>
        </w:rPr>
        <w:t xml:space="preserve"> not to interfere or intrude on what the child would like to play with.</w:t>
      </w:r>
      <w:r w:rsidR="00205CFA" w:rsidRPr="00726CDA">
        <w:rPr>
          <w:rFonts w:ascii="Times New Roman" w:hAnsi="Times New Roman" w:cs="Times New Roman"/>
          <w:sz w:val="24"/>
          <w:szCs w:val="24"/>
        </w:rPr>
        <w:t xml:space="preserve"> Da Vinci Montessori (2019) states that learning to play with children can be difficult for adults to learn, </w:t>
      </w:r>
      <w:r w:rsidR="00BE00E2" w:rsidRPr="00726CDA">
        <w:rPr>
          <w:rFonts w:ascii="Times New Roman" w:hAnsi="Times New Roman" w:cs="Times New Roman"/>
          <w:sz w:val="24"/>
          <w:szCs w:val="24"/>
        </w:rPr>
        <w:t>adults’</w:t>
      </w:r>
      <w:r w:rsidR="00205CFA" w:rsidRPr="00726CDA">
        <w:rPr>
          <w:rFonts w:ascii="Times New Roman" w:hAnsi="Times New Roman" w:cs="Times New Roman"/>
          <w:sz w:val="24"/>
          <w:szCs w:val="24"/>
        </w:rPr>
        <w:t xml:space="preserve"> instincts are not always correct </w:t>
      </w:r>
      <w:r w:rsidR="00FB18E4" w:rsidRPr="00726CDA">
        <w:rPr>
          <w:rFonts w:ascii="Times New Roman" w:hAnsi="Times New Roman" w:cs="Times New Roman"/>
          <w:sz w:val="24"/>
          <w:szCs w:val="24"/>
        </w:rPr>
        <w:t>and not</w:t>
      </w:r>
      <w:r w:rsidR="00205CFA" w:rsidRPr="00726CDA">
        <w:rPr>
          <w:rFonts w:ascii="Times New Roman" w:hAnsi="Times New Roman" w:cs="Times New Roman"/>
          <w:sz w:val="24"/>
          <w:szCs w:val="24"/>
        </w:rPr>
        <w:t xml:space="preserve"> playing is the hard lesson for </w:t>
      </w:r>
      <w:r w:rsidR="006D7238" w:rsidRPr="00726CDA">
        <w:rPr>
          <w:rFonts w:ascii="Times New Roman" w:hAnsi="Times New Roman" w:cs="Times New Roman"/>
          <w:sz w:val="24"/>
          <w:szCs w:val="24"/>
        </w:rPr>
        <w:t>them</w:t>
      </w:r>
      <w:r w:rsidR="00205CFA" w:rsidRPr="00726CDA">
        <w:rPr>
          <w:rFonts w:ascii="Times New Roman" w:hAnsi="Times New Roman" w:cs="Times New Roman"/>
          <w:sz w:val="24"/>
          <w:szCs w:val="24"/>
        </w:rPr>
        <w:t xml:space="preserve"> to learn. </w:t>
      </w:r>
    </w:p>
    <w:p w14:paraId="3E44FE03" w14:textId="3833753A" w:rsidR="00855AE6" w:rsidRPr="00726CDA" w:rsidRDefault="005F5973"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Vygotsky</w:t>
      </w:r>
      <w:r w:rsidR="00AC508E" w:rsidRPr="00726CDA">
        <w:rPr>
          <w:rFonts w:ascii="Times New Roman" w:hAnsi="Times New Roman" w:cs="Times New Roman"/>
          <w:sz w:val="24"/>
          <w:szCs w:val="24"/>
        </w:rPr>
        <w:t>, Piaget and Bruner were all psychological theorists who focused on play to promote cognitive functions</w:t>
      </w:r>
      <w:r w:rsidR="005B6D2C" w:rsidRPr="00726CDA">
        <w:rPr>
          <w:rFonts w:ascii="Times New Roman" w:hAnsi="Times New Roman" w:cs="Times New Roman"/>
          <w:sz w:val="24"/>
          <w:szCs w:val="24"/>
        </w:rPr>
        <w:t xml:space="preserve"> (Brown and Platte, 2013)</w:t>
      </w:r>
      <w:r w:rsidR="00AC508E" w:rsidRPr="00726CDA">
        <w:rPr>
          <w:rFonts w:ascii="Times New Roman" w:hAnsi="Times New Roman" w:cs="Times New Roman"/>
          <w:sz w:val="24"/>
          <w:szCs w:val="24"/>
        </w:rPr>
        <w:t>. Piaget believed that play did not necessarily result in new cognitive structures, however play did provide children with practice learnings already taught.</w:t>
      </w:r>
      <w:r w:rsidR="00773CBB" w:rsidRPr="00726CDA">
        <w:rPr>
          <w:rFonts w:ascii="Times New Roman" w:hAnsi="Times New Roman" w:cs="Times New Roman"/>
          <w:sz w:val="24"/>
          <w:szCs w:val="24"/>
        </w:rPr>
        <w:t xml:space="preserve"> </w:t>
      </w:r>
      <w:r w:rsidR="00AC7C62" w:rsidRPr="00726CDA">
        <w:rPr>
          <w:rFonts w:ascii="Times New Roman" w:hAnsi="Times New Roman" w:cs="Times New Roman"/>
          <w:sz w:val="24"/>
          <w:szCs w:val="24"/>
        </w:rPr>
        <w:t>Vygotsky</w:t>
      </w:r>
      <w:r w:rsidR="00225C54" w:rsidRPr="00726CDA">
        <w:rPr>
          <w:rFonts w:ascii="Times New Roman" w:hAnsi="Times New Roman" w:cs="Times New Roman"/>
          <w:sz w:val="24"/>
          <w:szCs w:val="24"/>
        </w:rPr>
        <w:t xml:space="preserve"> viewed play as the main source of development in the early years, he believed children </w:t>
      </w:r>
      <w:r w:rsidR="00D31E08" w:rsidRPr="00726CDA">
        <w:rPr>
          <w:rFonts w:ascii="Times New Roman" w:hAnsi="Times New Roman" w:cs="Times New Roman"/>
          <w:sz w:val="24"/>
          <w:szCs w:val="24"/>
        </w:rPr>
        <w:t>benefit most</w:t>
      </w:r>
      <w:r w:rsidR="00225C54" w:rsidRPr="00726CDA">
        <w:rPr>
          <w:rFonts w:ascii="Times New Roman" w:hAnsi="Times New Roman" w:cs="Times New Roman"/>
          <w:sz w:val="24"/>
          <w:szCs w:val="24"/>
        </w:rPr>
        <w:t xml:space="preserve"> by using make-up or dramatic play. Bruner’s believed that play was a vital part of children’s development which influences children’s </w:t>
      </w:r>
      <w:r w:rsidR="009B71CF" w:rsidRPr="00726CDA">
        <w:rPr>
          <w:rFonts w:ascii="Times New Roman" w:hAnsi="Times New Roman" w:cs="Times New Roman"/>
          <w:sz w:val="24"/>
          <w:szCs w:val="24"/>
        </w:rPr>
        <w:t>behaviours and experiences within the environment</w:t>
      </w:r>
      <w:r w:rsidR="00790006" w:rsidRPr="00726CDA">
        <w:rPr>
          <w:rFonts w:ascii="Times New Roman" w:hAnsi="Times New Roman" w:cs="Times New Roman"/>
          <w:sz w:val="24"/>
          <w:szCs w:val="24"/>
        </w:rPr>
        <w:t xml:space="preserve"> </w:t>
      </w:r>
      <w:r w:rsidR="00773CBB" w:rsidRPr="00726CDA">
        <w:rPr>
          <w:rFonts w:ascii="Times New Roman" w:hAnsi="Times New Roman" w:cs="Times New Roman"/>
          <w:sz w:val="24"/>
          <w:szCs w:val="24"/>
        </w:rPr>
        <w:t>(</w:t>
      </w:r>
      <w:r w:rsidRPr="00726CDA">
        <w:rPr>
          <w:rFonts w:ascii="Times New Roman" w:hAnsi="Times New Roman" w:cs="Times New Roman"/>
          <w:sz w:val="24"/>
          <w:szCs w:val="24"/>
        </w:rPr>
        <w:t xml:space="preserve">Brown and </w:t>
      </w:r>
      <w:proofErr w:type="spellStart"/>
      <w:r w:rsidRPr="00726CDA">
        <w:rPr>
          <w:rFonts w:ascii="Times New Roman" w:hAnsi="Times New Roman" w:cs="Times New Roman"/>
          <w:sz w:val="24"/>
          <w:szCs w:val="24"/>
        </w:rPr>
        <w:t>Patte</w:t>
      </w:r>
      <w:proofErr w:type="spellEnd"/>
      <w:r w:rsidR="00AC508E" w:rsidRPr="00726CDA">
        <w:rPr>
          <w:rFonts w:ascii="Times New Roman" w:hAnsi="Times New Roman" w:cs="Times New Roman"/>
          <w:sz w:val="24"/>
          <w:szCs w:val="24"/>
        </w:rPr>
        <w:t xml:space="preserve">, </w:t>
      </w:r>
      <w:r w:rsidR="00755BFE" w:rsidRPr="00726CDA">
        <w:rPr>
          <w:rFonts w:ascii="Times New Roman" w:hAnsi="Times New Roman" w:cs="Times New Roman"/>
          <w:sz w:val="24"/>
          <w:szCs w:val="24"/>
        </w:rPr>
        <w:t>2013)</w:t>
      </w:r>
      <w:r w:rsidR="00790006" w:rsidRPr="00726CDA">
        <w:rPr>
          <w:rFonts w:ascii="Times New Roman" w:hAnsi="Times New Roman" w:cs="Times New Roman"/>
          <w:sz w:val="24"/>
          <w:szCs w:val="24"/>
        </w:rPr>
        <w:t xml:space="preserve">. </w:t>
      </w:r>
    </w:p>
    <w:p w14:paraId="77D190FA" w14:textId="5AA21759" w:rsidR="005C6EC7" w:rsidRPr="00726CDA" w:rsidRDefault="005C6EC7"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Children’s play is an activity which is processed and structured by a child, it occurs wherever and whenever an opportunity arises. Play provides children with the opportunity to exercise not only in </w:t>
      </w:r>
      <w:r w:rsidR="00855AE6" w:rsidRPr="00726CDA">
        <w:rPr>
          <w:rFonts w:ascii="Times New Roman" w:hAnsi="Times New Roman" w:cs="Times New Roman"/>
          <w:sz w:val="24"/>
          <w:szCs w:val="24"/>
        </w:rPr>
        <w:t xml:space="preserve">a </w:t>
      </w:r>
      <w:r w:rsidRPr="00726CDA">
        <w:rPr>
          <w:rFonts w:ascii="Times New Roman" w:hAnsi="Times New Roman" w:cs="Times New Roman"/>
          <w:sz w:val="24"/>
          <w:szCs w:val="24"/>
        </w:rPr>
        <w:t xml:space="preserve">physical activity, it provides them with the chance to exercise in a mental and emotional activity. </w:t>
      </w:r>
      <w:r w:rsidR="00EB40FE" w:rsidRPr="00726CDA">
        <w:rPr>
          <w:rFonts w:ascii="Times New Roman" w:hAnsi="Times New Roman" w:cs="Times New Roman"/>
          <w:sz w:val="24"/>
          <w:szCs w:val="24"/>
        </w:rPr>
        <w:t>The key characteristics of play include challenges, flexibility, fun and with a non-productive outcome</w:t>
      </w:r>
      <w:r w:rsidR="00C550E2" w:rsidRPr="00726CDA">
        <w:rPr>
          <w:rFonts w:ascii="Times New Roman" w:hAnsi="Times New Roman" w:cs="Times New Roman"/>
          <w:sz w:val="24"/>
          <w:szCs w:val="24"/>
        </w:rPr>
        <w:t xml:space="preserve"> (Brown, 2014)</w:t>
      </w:r>
      <w:r w:rsidR="00ED381E" w:rsidRPr="00726CDA">
        <w:rPr>
          <w:rFonts w:ascii="Times New Roman" w:hAnsi="Times New Roman" w:cs="Times New Roman"/>
          <w:sz w:val="24"/>
          <w:szCs w:val="24"/>
        </w:rPr>
        <w:t>.</w:t>
      </w:r>
      <w:r w:rsidR="00C550E2" w:rsidRPr="00726CDA">
        <w:rPr>
          <w:rFonts w:ascii="Times New Roman" w:hAnsi="Times New Roman" w:cs="Times New Roman"/>
          <w:sz w:val="24"/>
          <w:szCs w:val="24"/>
        </w:rPr>
        <w:t xml:space="preserve"> </w:t>
      </w:r>
    </w:p>
    <w:p w14:paraId="4C2BFD50" w14:textId="3A11B6CC" w:rsidR="00E97559" w:rsidRPr="00726CDA" w:rsidRDefault="00CA1CA6"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Children have the right to play and it is important </w:t>
      </w:r>
      <w:r w:rsidR="003965A1" w:rsidRPr="00726CDA">
        <w:rPr>
          <w:rFonts w:ascii="Times New Roman" w:hAnsi="Times New Roman" w:cs="Times New Roman"/>
          <w:sz w:val="24"/>
          <w:szCs w:val="24"/>
        </w:rPr>
        <w:t xml:space="preserve">that a </w:t>
      </w:r>
      <w:r w:rsidR="00C779DA" w:rsidRPr="00726CDA">
        <w:rPr>
          <w:rFonts w:ascii="Times New Roman" w:hAnsi="Times New Roman" w:cs="Times New Roman"/>
          <w:sz w:val="24"/>
          <w:szCs w:val="24"/>
        </w:rPr>
        <w:t>child experiences a variety of play</w:t>
      </w:r>
      <w:r w:rsidR="003965A1" w:rsidRPr="00726CDA">
        <w:rPr>
          <w:rFonts w:ascii="Times New Roman" w:hAnsi="Times New Roman" w:cs="Times New Roman"/>
          <w:sz w:val="24"/>
          <w:szCs w:val="24"/>
        </w:rPr>
        <w:t>. A</w:t>
      </w:r>
      <w:r w:rsidR="00C779DA" w:rsidRPr="00726CDA">
        <w:rPr>
          <w:rFonts w:ascii="Times New Roman" w:hAnsi="Times New Roman" w:cs="Times New Roman"/>
          <w:sz w:val="24"/>
          <w:szCs w:val="24"/>
        </w:rPr>
        <w:t xml:space="preserve">ccording to UNCRC (1989) stated in </w:t>
      </w:r>
      <w:r w:rsidR="00D64BA3" w:rsidRPr="00726CDA">
        <w:rPr>
          <w:rFonts w:ascii="Times New Roman" w:hAnsi="Times New Roman" w:cs="Times New Roman"/>
          <w:sz w:val="24"/>
          <w:szCs w:val="24"/>
        </w:rPr>
        <w:t>A</w:t>
      </w:r>
      <w:r w:rsidR="00C779DA" w:rsidRPr="00726CDA">
        <w:rPr>
          <w:rFonts w:ascii="Times New Roman" w:hAnsi="Times New Roman" w:cs="Times New Roman"/>
          <w:sz w:val="24"/>
          <w:szCs w:val="24"/>
        </w:rPr>
        <w:t>rticle 31,</w:t>
      </w:r>
      <w:r w:rsidR="00203E89" w:rsidRPr="00726CDA">
        <w:rPr>
          <w:rFonts w:ascii="Times New Roman" w:hAnsi="Times New Roman" w:cs="Times New Roman"/>
          <w:sz w:val="24"/>
          <w:szCs w:val="24"/>
        </w:rPr>
        <w:t xml:space="preserve"> </w:t>
      </w:r>
      <w:r w:rsidR="00C779DA" w:rsidRPr="00726CDA">
        <w:rPr>
          <w:rFonts w:ascii="Times New Roman" w:hAnsi="Times New Roman" w:cs="Times New Roman"/>
          <w:sz w:val="24"/>
          <w:szCs w:val="24"/>
        </w:rPr>
        <w:t xml:space="preserve">children have </w:t>
      </w:r>
      <w:r w:rsidRPr="00726CDA">
        <w:rPr>
          <w:rFonts w:ascii="Times New Roman" w:hAnsi="Times New Roman" w:cs="Times New Roman"/>
          <w:sz w:val="24"/>
          <w:szCs w:val="24"/>
        </w:rPr>
        <w:t>the</w:t>
      </w:r>
      <w:r w:rsidR="00C779DA" w:rsidRPr="00726CDA">
        <w:rPr>
          <w:rFonts w:ascii="Times New Roman" w:hAnsi="Times New Roman" w:cs="Times New Roman"/>
          <w:sz w:val="24"/>
          <w:szCs w:val="24"/>
        </w:rPr>
        <w:t xml:space="preserve"> right to engage in play and recreational activities, </w:t>
      </w:r>
      <w:r w:rsidR="005A52E8" w:rsidRPr="00726CDA">
        <w:rPr>
          <w:rFonts w:ascii="Times New Roman" w:hAnsi="Times New Roman" w:cs="Times New Roman"/>
          <w:sz w:val="24"/>
          <w:szCs w:val="24"/>
        </w:rPr>
        <w:t>children have</w:t>
      </w:r>
      <w:r w:rsidR="009821C5" w:rsidRPr="00726CDA">
        <w:rPr>
          <w:rFonts w:ascii="Times New Roman" w:hAnsi="Times New Roman" w:cs="Times New Roman"/>
          <w:sz w:val="24"/>
          <w:szCs w:val="24"/>
        </w:rPr>
        <w:t xml:space="preserve"> the right to </w:t>
      </w:r>
      <w:r w:rsidR="00C779DA" w:rsidRPr="00726CDA">
        <w:rPr>
          <w:rFonts w:ascii="Times New Roman" w:hAnsi="Times New Roman" w:cs="Times New Roman"/>
          <w:sz w:val="24"/>
          <w:szCs w:val="24"/>
        </w:rPr>
        <w:t>participate</w:t>
      </w:r>
      <w:r w:rsidR="00013B25" w:rsidRPr="00726CDA">
        <w:rPr>
          <w:rFonts w:ascii="Times New Roman" w:hAnsi="Times New Roman" w:cs="Times New Roman"/>
          <w:sz w:val="24"/>
          <w:szCs w:val="24"/>
        </w:rPr>
        <w:t xml:space="preserve"> freely</w:t>
      </w:r>
      <w:r w:rsidR="00C779DA" w:rsidRPr="00726CDA">
        <w:rPr>
          <w:rFonts w:ascii="Times New Roman" w:hAnsi="Times New Roman" w:cs="Times New Roman"/>
          <w:sz w:val="24"/>
          <w:szCs w:val="24"/>
        </w:rPr>
        <w:t xml:space="preserve"> in artistic, recreational and leisure</w:t>
      </w:r>
      <w:r w:rsidR="00203E89" w:rsidRPr="00726CDA">
        <w:rPr>
          <w:rFonts w:ascii="Times New Roman" w:hAnsi="Times New Roman" w:cs="Times New Roman"/>
          <w:sz w:val="24"/>
          <w:szCs w:val="24"/>
        </w:rPr>
        <w:t>ly</w:t>
      </w:r>
      <w:r w:rsidR="00C779DA" w:rsidRPr="00726CDA">
        <w:rPr>
          <w:rFonts w:ascii="Times New Roman" w:hAnsi="Times New Roman" w:cs="Times New Roman"/>
          <w:sz w:val="24"/>
          <w:szCs w:val="24"/>
        </w:rPr>
        <w:t xml:space="preserve"> activities.</w:t>
      </w:r>
      <w:r w:rsidR="00520075" w:rsidRPr="00726CDA">
        <w:rPr>
          <w:rFonts w:ascii="Times New Roman" w:hAnsi="Times New Roman" w:cs="Times New Roman"/>
          <w:sz w:val="24"/>
          <w:szCs w:val="24"/>
        </w:rPr>
        <w:t xml:space="preserve"> </w:t>
      </w:r>
      <w:r w:rsidR="00203E89" w:rsidRPr="00726CDA">
        <w:rPr>
          <w:rFonts w:ascii="Times New Roman" w:hAnsi="Times New Roman" w:cs="Times New Roman"/>
          <w:sz w:val="24"/>
          <w:szCs w:val="24"/>
        </w:rPr>
        <w:t>The key to developing a</w:t>
      </w:r>
      <w:r w:rsidR="00FB288D" w:rsidRPr="00726CDA">
        <w:rPr>
          <w:rFonts w:ascii="Times New Roman" w:hAnsi="Times New Roman" w:cs="Times New Roman"/>
          <w:sz w:val="24"/>
          <w:szCs w:val="24"/>
        </w:rPr>
        <w:t xml:space="preserve"> combination </w:t>
      </w:r>
      <w:r w:rsidR="00203E89" w:rsidRPr="00726CDA">
        <w:rPr>
          <w:rFonts w:ascii="Times New Roman" w:hAnsi="Times New Roman" w:cs="Times New Roman"/>
          <w:sz w:val="24"/>
          <w:szCs w:val="24"/>
        </w:rPr>
        <w:t>of skills with children is to ensure they experience a variety of play activities. The more variations they experience, the wider the child’s skill set. Family Lives (no date) states that every play activity has a different outcom</w:t>
      </w:r>
      <w:r w:rsidR="00FB288D" w:rsidRPr="00726CDA">
        <w:rPr>
          <w:rFonts w:ascii="Times New Roman" w:hAnsi="Times New Roman" w:cs="Times New Roman"/>
          <w:sz w:val="24"/>
          <w:szCs w:val="24"/>
        </w:rPr>
        <w:t>e.</w:t>
      </w:r>
      <w:r w:rsidR="00203E89" w:rsidRPr="00726CDA">
        <w:rPr>
          <w:rFonts w:ascii="Times New Roman" w:hAnsi="Times New Roman" w:cs="Times New Roman"/>
          <w:sz w:val="24"/>
          <w:szCs w:val="24"/>
        </w:rPr>
        <w:t xml:space="preserve"> </w:t>
      </w:r>
      <w:r w:rsidR="00FB288D" w:rsidRPr="00726CDA">
        <w:rPr>
          <w:rFonts w:ascii="Times New Roman" w:hAnsi="Times New Roman" w:cs="Times New Roman"/>
          <w:sz w:val="24"/>
          <w:szCs w:val="24"/>
        </w:rPr>
        <w:t>A</w:t>
      </w:r>
      <w:r w:rsidR="00203E89" w:rsidRPr="00726CDA">
        <w:rPr>
          <w:rFonts w:ascii="Times New Roman" w:hAnsi="Times New Roman" w:cs="Times New Roman"/>
          <w:sz w:val="24"/>
          <w:szCs w:val="24"/>
        </w:rPr>
        <w:t>n example of this is a child playing with sand and water</w:t>
      </w:r>
      <w:r w:rsidR="00215E6F" w:rsidRPr="00726CDA">
        <w:rPr>
          <w:rFonts w:ascii="Times New Roman" w:hAnsi="Times New Roman" w:cs="Times New Roman"/>
          <w:sz w:val="24"/>
          <w:szCs w:val="24"/>
        </w:rPr>
        <w:t>, this simple activity is holistic play because</w:t>
      </w:r>
      <w:r w:rsidR="00C12FFB" w:rsidRPr="00726CDA">
        <w:rPr>
          <w:rFonts w:ascii="Times New Roman" w:hAnsi="Times New Roman" w:cs="Times New Roman"/>
          <w:sz w:val="24"/>
          <w:szCs w:val="24"/>
        </w:rPr>
        <w:t xml:space="preserve"> </w:t>
      </w:r>
      <w:r w:rsidR="00215E6F" w:rsidRPr="00726CDA">
        <w:rPr>
          <w:rFonts w:ascii="Times New Roman" w:hAnsi="Times New Roman" w:cs="Times New Roman"/>
          <w:sz w:val="24"/>
          <w:szCs w:val="24"/>
        </w:rPr>
        <w:t>a</w:t>
      </w:r>
      <w:r w:rsidR="00203E89" w:rsidRPr="00726CDA">
        <w:rPr>
          <w:rFonts w:ascii="Times New Roman" w:hAnsi="Times New Roman" w:cs="Times New Roman"/>
          <w:sz w:val="24"/>
          <w:szCs w:val="24"/>
        </w:rPr>
        <w:t xml:space="preserve"> child will learn</w:t>
      </w:r>
      <w:r w:rsidR="001A4B25" w:rsidRPr="00726CDA">
        <w:rPr>
          <w:rFonts w:ascii="Times New Roman" w:hAnsi="Times New Roman" w:cs="Times New Roman"/>
          <w:sz w:val="24"/>
          <w:szCs w:val="24"/>
        </w:rPr>
        <w:t xml:space="preserve"> a variety of skills </w:t>
      </w:r>
      <w:r w:rsidR="00C12FFB" w:rsidRPr="00726CDA">
        <w:rPr>
          <w:rFonts w:ascii="Times New Roman" w:hAnsi="Times New Roman" w:cs="Times New Roman"/>
          <w:sz w:val="24"/>
          <w:szCs w:val="24"/>
        </w:rPr>
        <w:t xml:space="preserve">for example: the </w:t>
      </w:r>
      <w:r w:rsidR="00203E89" w:rsidRPr="00726CDA">
        <w:rPr>
          <w:rFonts w:ascii="Times New Roman" w:hAnsi="Times New Roman" w:cs="Times New Roman"/>
          <w:sz w:val="24"/>
          <w:szCs w:val="24"/>
        </w:rPr>
        <w:t>water is fluid, not solid, it can be measured in different container</w:t>
      </w:r>
      <w:r w:rsidR="003965A1" w:rsidRPr="00726CDA">
        <w:rPr>
          <w:rFonts w:ascii="Times New Roman" w:hAnsi="Times New Roman" w:cs="Times New Roman"/>
          <w:sz w:val="24"/>
          <w:szCs w:val="24"/>
        </w:rPr>
        <w:t>s</w:t>
      </w:r>
      <w:r w:rsidR="00203E89" w:rsidRPr="00726CDA">
        <w:rPr>
          <w:rFonts w:ascii="Times New Roman" w:hAnsi="Times New Roman" w:cs="Times New Roman"/>
          <w:sz w:val="24"/>
          <w:szCs w:val="24"/>
        </w:rPr>
        <w:t xml:space="preserve"> of difference sizes. </w:t>
      </w:r>
      <w:r w:rsidR="00FB288D" w:rsidRPr="00726CDA">
        <w:rPr>
          <w:rFonts w:ascii="Times New Roman" w:hAnsi="Times New Roman" w:cs="Times New Roman"/>
          <w:sz w:val="24"/>
          <w:szCs w:val="24"/>
        </w:rPr>
        <w:t xml:space="preserve">The activity is self-directed, it gives the child freedom of play, with no rules or regulations, however this activity is </w:t>
      </w:r>
      <w:r w:rsidR="00203E89" w:rsidRPr="00726CDA">
        <w:rPr>
          <w:rFonts w:ascii="Times New Roman" w:hAnsi="Times New Roman" w:cs="Times New Roman"/>
          <w:sz w:val="24"/>
          <w:szCs w:val="24"/>
        </w:rPr>
        <w:t>introduc</w:t>
      </w:r>
      <w:r w:rsidR="00FB288D" w:rsidRPr="00726CDA">
        <w:rPr>
          <w:rFonts w:ascii="Times New Roman" w:hAnsi="Times New Roman" w:cs="Times New Roman"/>
          <w:sz w:val="24"/>
          <w:szCs w:val="24"/>
        </w:rPr>
        <w:t>ing</w:t>
      </w:r>
      <w:r w:rsidR="00203E89" w:rsidRPr="00726CDA">
        <w:rPr>
          <w:rFonts w:ascii="Times New Roman" w:hAnsi="Times New Roman" w:cs="Times New Roman"/>
          <w:sz w:val="24"/>
          <w:szCs w:val="24"/>
        </w:rPr>
        <w:t xml:space="preserve"> the child into science and maths</w:t>
      </w:r>
      <w:r w:rsidR="00FB288D" w:rsidRPr="00726CDA">
        <w:rPr>
          <w:rFonts w:ascii="Times New Roman" w:hAnsi="Times New Roman" w:cs="Times New Roman"/>
          <w:sz w:val="24"/>
          <w:szCs w:val="24"/>
        </w:rPr>
        <w:t xml:space="preserve">. </w:t>
      </w:r>
    </w:p>
    <w:p w14:paraId="7D26B11C" w14:textId="7B016571" w:rsidR="00FC5D84" w:rsidRPr="00726CDA" w:rsidRDefault="00ED381E"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lastRenderedPageBreak/>
        <w:t>Role Play</w:t>
      </w:r>
      <w:r w:rsidR="00E97559" w:rsidRPr="00726CDA">
        <w:rPr>
          <w:rFonts w:ascii="Times New Roman" w:hAnsi="Times New Roman" w:cs="Times New Roman"/>
          <w:sz w:val="24"/>
          <w:szCs w:val="24"/>
        </w:rPr>
        <w:t xml:space="preserve"> </w:t>
      </w:r>
      <w:r w:rsidR="0048155B" w:rsidRPr="00726CDA">
        <w:rPr>
          <w:rFonts w:ascii="Times New Roman" w:hAnsi="Times New Roman" w:cs="Times New Roman"/>
          <w:sz w:val="24"/>
          <w:szCs w:val="24"/>
        </w:rPr>
        <w:t>is another example, this is when a child pretends to be someone or something else.</w:t>
      </w:r>
      <w:r w:rsidR="003E3F5C" w:rsidRPr="00726CDA">
        <w:rPr>
          <w:rFonts w:ascii="Times New Roman" w:hAnsi="Times New Roman" w:cs="Times New Roman"/>
          <w:sz w:val="24"/>
          <w:szCs w:val="24"/>
        </w:rPr>
        <w:t xml:space="preserve"> </w:t>
      </w:r>
      <w:r w:rsidR="002A649A" w:rsidRPr="00726CDA">
        <w:rPr>
          <w:rFonts w:ascii="Times New Roman" w:hAnsi="Times New Roman" w:cs="Times New Roman"/>
          <w:sz w:val="24"/>
          <w:szCs w:val="24"/>
        </w:rPr>
        <w:t xml:space="preserve"> A child may dress up, a child will use their imagination, express feelings and </w:t>
      </w:r>
      <w:r w:rsidRPr="00726CDA">
        <w:rPr>
          <w:rFonts w:ascii="Times New Roman" w:hAnsi="Times New Roman" w:cs="Times New Roman"/>
          <w:sz w:val="24"/>
          <w:szCs w:val="24"/>
        </w:rPr>
        <w:t xml:space="preserve">this </w:t>
      </w:r>
      <w:r w:rsidR="00BD140F" w:rsidRPr="00726CDA">
        <w:rPr>
          <w:rFonts w:ascii="Times New Roman" w:hAnsi="Times New Roman" w:cs="Times New Roman"/>
          <w:sz w:val="24"/>
          <w:szCs w:val="24"/>
        </w:rPr>
        <w:t xml:space="preserve">type of play </w:t>
      </w:r>
      <w:r w:rsidR="002A649A" w:rsidRPr="00726CDA">
        <w:rPr>
          <w:rFonts w:ascii="Times New Roman" w:hAnsi="Times New Roman" w:cs="Times New Roman"/>
          <w:sz w:val="24"/>
          <w:szCs w:val="24"/>
        </w:rPr>
        <w:t>encourage</w:t>
      </w:r>
      <w:r w:rsidR="00BD140F" w:rsidRPr="00726CDA">
        <w:rPr>
          <w:rFonts w:ascii="Times New Roman" w:hAnsi="Times New Roman" w:cs="Times New Roman"/>
          <w:sz w:val="24"/>
          <w:szCs w:val="24"/>
        </w:rPr>
        <w:t>s</w:t>
      </w:r>
      <w:r w:rsidR="002A649A" w:rsidRPr="00726CDA">
        <w:rPr>
          <w:rFonts w:ascii="Times New Roman" w:hAnsi="Times New Roman" w:cs="Times New Roman"/>
          <w:sz w:val="24"/>
          <w:szCs w:val="24"/>
        </w:rPr>
        <w:t xml:space="preserve"> creativity. </w:t>
      </w:r>
      <w:r w:rsidR="003E3F5C" w:rsidRPr="00726CDA">
        <w:rPr>
          <w:rFonts w:ascii="Times New Roman" w:hAnsi="Times New Roman" w:cs="Times New Roman"/>
          <w:sz w:val="24"/>
          <w:szCs w:val="24"/>
        </w:rPr>
        <w:t>Bergen (2002) believes high-quality pretend play can have a positive impact on children’s cognitive development, social skills and academic development</w:t>
      </w:r>
      <w:r w:rsidR="00960CB2" w:rsidRPr="00726CDA">
        <w:rPr>
          <w:rFonts w:ascii="Times New Roman" w:hAnsi="Times New Roman" w:cs="Times New Roman"/>
          <w:sz w:val="24"/>
          <w:szCs w:val="24"/>
        </w:rPr>
        <w:t xml:space="preserve"> which results in holistic development. </w:t>
      </w:r>
    </w:p>
    <w:p w14:paraId="7C4AC453" w14:textId="56EC5A6B" w:rsidR="00234194" w:rsidRPr="00726CDA" w:rsidRDefault="00234194" w:rsidP="00343A35">
      <w:pPr>
        <w:spacing w:line="360" w:lineRule="auto"/>
        <w:jc w:val="both"/>
        <w:rPr>
          <w:rFonts w:ascii="Times New Roman" w:hAnsi="Times New Roman" w:cs="Times New Roman"/>
          <w:sz w:val="24"/>
          <w:szCs w:val="24"/>
          <w:u w:val="single"/>
        </w:rPr>
      </w:pPr>
      <w:r w:rsidRPr="00726CDA">
        <w:rPr>
          <w:rFonts w:ascii="Times New Roman" w:hAnsi="Times New Roman" w:cs="Times New Roman"/>
          <w:sz w:val="24"/>
          <w:szCs w:val="24"/>
          <w:u w:val="single"/>
        </w:rPr>
        <w:t xml:space="preserve">Risk </w:t>
      </w:r>
    </w:p>
    <w:p w14:paraId="2161F3C4" w14:textId="67BE503A" w:rsidR="00D02CAC" w:rsidRPr="00726CDA" w:rsidRDefault="0095713A"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Warden (2015) states r</w:t>
      </w:r>
      <w:r w:rsidR="00C90491" w:rsidRPr="00726CDA">
        <w:rPr>
          <w:rFonts w:ascii="Times New Roman" w:hAnsi="Times New Roman" w:cs="Times New Roman"/>
          <w:sz w:val="24"/>
          <w:szCs w:val="24"/>
        </w:rPr>
        <w:t xml:space="preserve">isk is embracing a </w:t>
      </w:r>
      <w:r w:rsidR="00BA6658" w:rsidRPr="00726CDA">
        <w:rPr>
          <w:rFonts w:ascii="Times New Roman" w:hAnsi="Times New Roman" w:cs="Times New Roman"/>
          <w:sz w:val="24"/>
          <w:szCs w:val="24"/>
        </w:rPr>
        <w:t xml:space="preserve">new </w:t>
      </w:r>
      <w:r w:rsidR="00100329" w:rsidRPr="00726CDA">
        <w:rPr>
          <w:rFonts w:ascii="Times New Roman" w:hAnsi="Times New Roman" w:cs="Times New Roman"/>
          <w:sz w:val="24"/>
          <w:szCs w:val="24"/>
        </w:rPr>
        <w:t>challenge which</w:t>
      </w:r>
      <w:r w:rsidR="006C35CF" w:rsidRPr="00726CDA">
        <w:rPr>
          <w:rFonts w:ascii="Times New Roman" w:hAnsi="Times New Roman" w:cs="Times New Roman"/>
          <w:sz w:val="24"/>
          <w:szCs w:val="24"/>
        </w:rPr>
        <w:t xml:space="preserve"> </w:t>
      </w:r>
      <w:r w:rsidR="00C90491" w:rsidRPr="00726CDA">
        <w:rPr>
          <w:rFonts w:ascii="Times New Roman" w:hAnsi="Times New Roman" w:cs="Times New Roman"/>
          <w:sz w:val="24"/>
          <w:szCs w:val="24"/>
        </w:rPr>
        <w:t>develops intellectual, physical and emotional thinking</w:t>
      </w:r>
      <w:r w:rsidR="006C35CF" w:rsidRPr="00726CDA">
        <w:rPr>
          <w:rFonts w:ascii="Times New Roman" w:hAnsi="Times New Roman" w:cs="Times New Roman"/>
          <w:sz w:val="24"/>
          <w:szCs w:val="24"/>
        </w:rPr>
        <w:t>.</w:t>
      </w:r>
      <w:r w:rsidR="004F2DB7" w:rsidRPr="00726CDA">
        <w:rPr>
          <w:rFonts w:ascii="Times New Roman" w:hAnsi="Times New Roman" w:cs="Times New Roman"/>
          <w:sz w:val="24"/>
          <w:szCs w:val="24"/>
        </w:rPr>
        <w:t xml:space="preserve"> The characteristics of risks </w:t>
      </w:r>
      <w:r w:rsidR="009435BE" w:rsidRPr="00726CDA">
        <w:rPr>
          <w:rFonts w:ascii="Times New Roman" w:hAnsi="Times New Roman" w:cs="Times New Roman"/>
          <w:sz w:val="24"/>
          <w:szCs w:val="24"/>
        </w:rPr>
        <w:t xml:space="preserve">include heights, motion, spinning, rolling, balancing, darkness and the unknown. </w:t>
      </w:r>
      <w:r w:rsidR="006C35CF" w:rsidRPr="00726CDA">
        <w:rPr>
          <w:rFonts w:ascii="Times New Roman" w:hAnsi="Times New Roman" w:cs="Times New Roman"/>
          <w:sz w:val="24"/>
          <w:szCs w:val="24"/>
        </w:rPr>
        <w:t>W</w:t>
      </w:r>
      <w:r w:rsidR="00C90491" w:rsidRPr="00726CDA">
        <w:rPr>
          <w:rFonts w:ascii="Times New Roman" w:hAnsi="Times New Roman" w:cs="Times New Roman"/>
          <w:sz w:val="24"/>
          <w:szCs w:val="24"/>
        </w:rPr>
        <w:t xml:space="preserve">hen children take </w:t>
      </w:r>
      <w:r w:rsidR="005E2F7F" w:rsidRPr="00726CDA">
        <w:rPr>
          <w:rFonts w:ascii="Times New Roman" w:hAnsi="Times New Roman" w:cs="Times New Roman"/>
          <w:sz w:val="24"/>
          <w:szCs w:val="24"/>
        </w:rPr>
        <w:t>risks,</w:t>
      </w:r>
      <w:r w:rsidR="00C90491" w:rsidRPr="00726CDA">
        <w:rPr>
          <w:rFonts w:ascii="Times New Roman" w:hAnsi="Times New Roman" w:cs="Times New Roman"/>
          <w:sz w:val="24"/>
          <w:szCs w:val="24"/>
        </w:rPr>
        <w:t xml:space="preserve"> they have an increase in confidence, become independent and take responsibility for their actions </w:t>
      </w:r>
      <w:r w:rsidR="0030587E" w:rsidRPr="00726CDA">
        <w:rPr>
          <w:rFonts w:ascii="Times New Roman" w:hAnsi="Times New Roman" w:cs="Times New Roman"/>
          <w:sz w:val="24"/>
          <w:szCs w:val="24"/>
        </w:rPr>
        <w:t>(Warden</w:t>
      </w:r>
      <w:r w:rsidR="00C90491" w:rsidRPr="00726CDA">
        <w:rPr>
          <w:rFonts w:ascii="Times New Roman" w:hAnsi="Times New Roman" w:cs="Times New Roman"/>
          <w:sz w:val="24"/>
          <w:szCs w:val="24"/>
        </w:rPr>
        <w:t>, 2015)</w:t>
      </w:r>
      <w:r w:rsidR="00D02CAC" w:rsidRPr="00726CDA">
        <w:rPr>
          <w:rFonts w:ascii="Times New Roman" w:hAnsi="Times New Roman" w:cs="Times New Roman"/>
          <w:sz w:val="24"/>
          <w:szCs w:val="24"/>
        </w:rPr>
        <w:t xml:space="preserve">. </w:t>
      </w:r>
    </w:p>
    <w:p w14:paraId="39F48689" w14:textId="1FD74E82" w:rsidR="00C96E2F" w:rsidRPr="00726CDA" w:rsidRDefault="00C96E2F"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Young children need to learn to use their bodies, they need to find out just how fast they can run, how loud they can shout and how high they feel safe to climb. This involves children taking risks, </w:t>
      </w:r>
      <w:r w:rsidR="002B4403" w:rsidRPr="00726CDA">
        <w:rPr>
          <w:rFonts w:ascii="Times New Roman" w:hAnsi="Times New Roman" w:cs="Times New Roman"/>
          <w:sz w:val="24"/>
          <w:szCs w:val="24"/>
        </w:rPr>
        <w:t>falling</w:t>
      </w:r>
      <w:r w:rsidRPr="00726CDA">
        <w:rPr>
          <w:rFonts w:ascii="Times New Roman" w:hAnsi="Times New Roman" w:cs="Times New Roman"/>
          <w:sz w:val="24"/>
          <w:szCs w:val="24"/>
        </w:rPr>
        <w:t xml:space="preserve"> is part of growing up and when children </w:t>
      </w:r>
      <w:r w:rsidR="00040490" w:rsidRPr="00726CDA">
        <w:rPr>
          <w:rFonts w:ascii="Times New Roman" w:hAnsi="Times New Roman" w:cs="Times New Roman"/>
          <w:sz w:val="24"/>
          <w:szCs w:val="24"/>
        </w:rPr>
        <w:t>take</w:t>
      </w:r>
      <w:r w:rsidRPr="00726CDA">
        <w:rPr>
          <w:rFonts w:ascii="Times New Roman" w:hAnsi="Times New Roman" w:cs="Times New Roman"/>
          <w:sz w:val="24"/>
          <w:szCs w:val="24"/>
        </w:rPr>
        <w:t xml:space="preserve"> risks, this develops their confidence and </w:t>
      </w:r>
      <w:r w:rsidR="00267A3B" w:rsidRPr="00726CDA">
        <w:rPr>
          <w:rFonts w:ascii="Times New Roman" w:hAnsi="Times New Roman" w:cs="Times New Roman"/>
          <w:sz w:val="24"/>
          <w:szCs w:val="24"/>
        </w:rPr>
        <w:t xml:space="preserve">makes them </w:t>
      </w:r>
      <w:r w:rsidRPr="00726CDA">
        <w:rPr>
          <w:rFonts w:ascii="Times New Roman" w:hAnsi="Times New Roman" w:cs="Times New Roman"/>
          <w:sz w:val="24"/>
          <w:szCs w:val="24"/>
        </w:rPr>
        <w:t>beli</w:t>
      </w:r>
      <w:r w:rsidR="00267A3B" w:rsidRPr="00726CDA">
        <w:rPr>
          <w:rFonts w:ascii="Times New Roman" w:hAnsi="Times New Roman" w:cs="Times New Roman"/>
          <w:sz w:val="24"/>
          <w:szCs w:val="24"/>
        </w:rPr>
        <w:t xml:space="preserve">eve in </w:t>
      </w:r>
      <w:r w:rsidRPr="00726CDA">
        <w:rPr>
          <w:rFonts w:ascii="Times New Roman" w:hAnsi="Times New Roman" w:cs="Times New Roman"/>
          <w:sz w:val="24"/>
          <w:szCs w:val="24"/>
        </w:rPr>
        <w:t>their own decisions</w:t>
      </w:r>
      <w:r w:rsidR="00BD243D" w:rsidRPr="00726CDA">
        <w:rPr>
          <w:rFonts w:ascii="Times New Roman" w:hAnsi="Times New Roman" w:cs="Times New Roman"/>
          <w:sz w:val="24"/>
          <w:szCs w:val="24"/>
        </w:rPr>
        <w:t xml:space="preserve"> </w:t>
      </w:r>
      <w:r w:rsidR="00AD7C20" w:rsidRPr="00726CDA">
        <w:rPr>
          <w:rFonts w:ascii="Times New Roman" w:hAnsi="Times New Roman" w:cs="Times New Roman"/>
          <w:sz w:val="24"/>
          <w:szCs w:val="24"/>
        </w:rPr>
        <w:t>(</w:t>
      </w:r>
      <w:r w:rsidR="00BD243D" w:rsidRPr="00726CDA">
        <w:rPr>
          <w:rFonts w:ascii="Times New Roman" w:hAnsi="Times New Roman" w:cs="Times New Roman"/>
          <w:sz w:val="24"/>
          <w:szCs w:val="24"/>
        </w:rPr>
        <w:t>Ouvry, no date)</w:t>
      </w:r>
      <w:r w:rsidR="00467861" w:rsidRPr="00726CDA">
        <w:rPr>
          <w:rFonts w:ascii="Times New Roman" w:hAnsi="Times New Roman" w:cs="Times New Roman"/>
          <w:sz w:val="24"/>
          <w:szCs w:val="24"/>
        </w:rPr>
        <w:t xml:space="preserve">. </w:t>
      </w:r>
    </w:p>
    <w:p w14:paraId="01B225A9" w14:textId="0847E00D" w:rsidR="00F02E47" w:rsidRPr="00726CDA" w:rsidRDefault="00234194"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Children need to learn about risk, take on new challenges and realise what their capabilities are, this will result in children’s healthy growth and development. </w:t>
      </w:r>
      <w:r w:rsidR="00D43CDD" w:rsidRPr="00726CDA">
        <w:rPr>
          <w:rFonts w:ascii="Times New Roman" w:hAnsi="Times New Roman" w:cs="Times New Roman"/>
          <w:sz w:val="24"/>
          <w:szCs w:val="24"/>
        </w:rPr>
        <w:t>It is essential that children take</w:t>
      </w:r>
      <w:r w:rsidRPr="00726CDA">
        <w:rPr>
          <w:rFonts w:ascii="Times New Roman" w:hAnsi="Times New Roman" w:cs="Times New Roman"/>
          <w:sz w:val="24"/>
          <w:szCs w:val="24"/>
        </w:rPr>
        <w:t xml:space="preserve"> risk</w:t>
      </w:r>
      <w:r w:rsidR="00D43CDD" w:rsidRPr="00726CDA">
        <w:rPr>
          <w:rFonts w:ascii="Times New Roman" w:hAnsi="Times New Roman" w:cs="Times New Roman"/>
          <w:sz w:val="24"/>
          <w:szCs w:val="24"/>
        </w:rPr>
        <w:t xml:space="preserve">s </w:t>
      </w:r>
      <w:r w:rsidRPr="00726CDA">
        <w:rPr>
          <w:rFonts w:ascii="Times New Roman" w:hAnsi="Times New Roman" w:cs="Times New Roman"/>
          <w:sz w:val="24"/>
          <w:szCs w:val="24"/>
        </w:rPr>
        <w:t xml:space="preserve">and face </w:t>
      </w:r>
      <w:r w:rsidR="00CA11CD" w:rsidRPr="00726CDA">
        <w:rPr>
          <w:rFonts w:ascii="Times New Roman" w:hAnsi="Times New Roman" w:cs="Times New Roman"/>
          <w:sz w:val="24"/>
          <w:szCs w:val="24"/>
        </w:rPr>
        <w:t xml:space="preserve">new </w:t>
      </w:r>
      <w:r w:rsidRPr="00726CDA">
        <w:rPr>
          <w:rFonts w:ascii="Times New Roman" w:hAnsi="Times New Roman" w:cs="Times New Roman"/>
          <w:sz w:val="24"/>
          <w:szCs w:val="24"/>
        </w:rPr>
        <w:t>challenges</w:t>
      </w:r>
      <w:r w:rsidR="00D43CDD" w:rsidRPr="00726CDA">
        <w:rPr>
          <w:rFonts w:ascii="Times New Roman" w:hAnsi="Times New Roman" w:cs="Times New Roman"/>
          <w:sz w:val="24"/>
          <w:szCs w:val="24"/>
        </w:rPr>
        <w:t>,</w:t>
      </w:r>
      <w:r w:rsidRPr="00726CDA">
        <w:rPr>
          <w:rFonts w:ascii="Times New Roman" w:hAnsi="Times New Roman" w:cs="Times New Roman"/>
          <w:sz w:val="24"/>
          <w:szCs w:val="24"/>
        </w:rPr>
        <w:t xml:space="preserve"> however children do not need to face hazards or </w:t>
      </w:r>
      <w:r w:rsidR="00D43CDD" w:rsidRPr="00726CDA">
        <w:rPr>
          <w:rFonts w:ascii="Times New Roman" w:hAnsi="Times New Roman" w:cs="Times New Roman"/>
          <w:sz w:val="24"/>
          <w:szCs w:val="24"/>
        </w:rPr>
        <w:t>danger</w:t>
      </w:r>
      <w:r w:rsidRPr="00726CDA">
        <w:rPr>
          <w:rFonts w:ascii="Times New Roman" w:hAnsi="Times New Roman" w:cs="Times New Roman"/>
          <w:sz w:val="24"/>
          <w:szCs w:val="24"/>
        </w:rPr>
        <w:t xml:space="preserve"> (</w:t>
      </w:r>
      <w:proofErr w:type="spellStart"/>
      <w:r w:rsidRPr="00726CDA">
        <w:rPr>
          <w:rFonts w:ascii="Times New Roman" w:hAnsi="Times New Roman" w:cs="Times New Roman"/>
          <w:sz w:val="24"/>
          <w:szCs w:val="24"/>
        </w:rPr>
        <w:t>Bilton</w:t>
      </w:r>
      <w:proofErr w:type="spellEnd"/>
      <w:r w:rsidRPr="00726CDA">
        <w:rPr>
          <w:rFonts w:ascii="Times New Roman" w:hAnsi="Times New Roman" w:cs="Times New Roman"/>
          <w:sz w:val="24"/>
          <w:szCs w:val="24"/>
        </w:rPr>
        <w:t>, 2010)</w:t>
      </w:r>
      <w:r w:rsidR="00D43CDD" w:rsidRPr="00726CDA">
        <w:rPr>
          <w:rFonts w:ascii="Times New Roman" w:hAnsi="Times New Roman" w:cs="Times New Roman"/>
          <w:sz w:val="24"/>
          <w:szCs w:val="24"/>
        </w:rPr>
        <w:t xml:space="preserve">. </w:t>
      </w:r>
    </w:p>
    <w:p w14:paraId="118E8131" w14:textId="5C2BF02A" w:rsidR="0038468F" w:rsidRPr="00726CDA" w:rsidRDefault="00014024"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According to Forest School (2019) it</w:t>
      </w:r>
      <w:r w:rsidR="0038468F" w:rsidRPr="00726CDA">
        <w:rPr>
          <w:rFonts w:ascii="Times New Roman" w:hAnsi="Times New Roman" w:cs="Times New Roman"/>
          <w:sz w:val="24"/>
          <w:szCs w:val="24"/>
        </w:rPr>
        <w:t xml:space="preserve"> is important that a balance is found when children are taking risks between the child and the adult. </w:t>
      </w:r>
      <w:r w:rsidRPr="00726CDA">
        <w:rPr>
          <w:rFonts w:ascii="Times New Roman" w:hAnsi="Times New Roman" w:cs="Times New Roman"/>
          <w:sz w:val="24"/>
          <w:szCs w:val="24"/>
        </w:rPr>
        <w:t xml:space="preserve">To find the right balance the child should be able to take risks in a safe environment with support from practitioners.  </w:t>
      </w:r>
      <w:r w:rsidR="0038468F" w:rsidRPr="00726CDA">
        <w:rPr>
          <w:rFonts w:ascii="Times New Roman" w:hAnsi="Times New Roman" w:cs="Times New Roman"/>
          <w:sz w:val="24"/>
          <w:szCs w:val="24"/>
        </w:rPr>
        <w:t xml:space="preserve">Knight (2011) states managing risk is essential and a balance must be found when children are taking risks. For example, children must be given the opportunity to take risks in the outdoors, they should be allowed to climb, to jump, to run and to explore. However, this must always be monitored by an adult and risk assessed beforehand. </w:t>
      </w:r>
    </w:p>
    <w:p w14:paraId="652CAF5E" w14:textId="49211D86" w:rsidR="00AC7895" w:rsidRPr="00726CDA" w:rsidRDefault="003D0A5F"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Scandinavian countries have been </w:t>
      </w:r>
      <w:r w:rsidR="00681192" w:rsidRPr="00726CDA">
        <w:rPr>
          <w:rFonts w:ascii="Times New Roman" w:hAnsi="Times New Roman" w:cs="Times New Roman"/>
          <w:sz w:val="24"/>
          <w:szCs w:val="24"/>
        </w:rPr>
        <w:t xml:space="preserve">allowing </w:t>
      </w:r>
      <w:r w:rsidRPr="00726CDA">
        <w:rPr>
          <w:rFonts w:ascii="Times New Roman" w:hAnsi="Times New Roman" w:cs="Times New Roman"/>
          <w:sz w:val="24"/>
          <w:szCs w:val="24"/>
        </w:rPr>
        <w:t>children</w:t>
      </w:r>
      <w:r w:rsidR="00B03AF6" w:rsidRPr="00726CDA">
        <w:rPr>
          <w:rFonts w:ascii="Times New Roman" w:hAnsi="Times New Roman" w:cs="Times New Roman"/>
          <w:sz w:val="24"/>
          <w:szCs w:val="24"/>
        </w:rPr>
        <w:t xml:space="preserve"> to</w:t>
      </w:r>
      <w:r w:rsidRPr="00726CDA">
        <w:rPr>
          <w:rFonts w:ascii="Times New Roman" w:hAnsi="Times New Roman" w:cs="Times New Roman"/>
          <w:sz w:val="24"/>
          <w:szCs w:val="24"/>
        </w:rPr>
        <w:t xml:space="preserve"> </w:t>
      </w:r>
      <w:r w:rsidR="00B02C75" w:rsidRPr="00726CDA">
        <w:rPr>
          <w:rFonts w:ascii="Times New Roman" w:hAnsi="Times New Roman" w:cs="Times New Roman"/>
          <w:sz w:val="24"/>
          <w:szCs w:val="24"/>
        </w:rPr>
        <w:t>tak</w:t>
      </w:r>
      <w:r w:rsidR="00681192" w:rsidRPr="00726CDA">
        <w:rPr>
          <w:rFonts w:ascii="Times New Roman" w:hAnsi="Times New Roman" w:cs="Times New Roman"/>
          <w:sz w:val="24"/>
          <w:szCs w:val="24"/>
        </w:rPr>
        <w:t xml:space="preserve">e </w:t>
      </w:r>
      <w:r w:rsidRPr="00726CDA">
        <w:rPr>
          <w:rFonts w:ascii="Times New Roman" w:hAnsi="Times New Roman" w:cs="Times New Roman"/>
          <w:sz w:val="24"/>
          <w:szCs w:val="24"/>
        </w:rPr>
        <w:t xml:space="preserve">risks </w:t>
      </w:r>
      <w:r w:rsidR="00B02C75" w:rsidRPr="00726CDA">
        <w:rPr>
          <w:rFonts w:ascii="Times New Roman" w:hAnsi="Times New Roman" w:cs="Times New Roman"/>
          <w:sz w:val="24"/>
          <w:szCs w:val="24"/>
        </w:rPr>
        <w:t xml:space="preserve">in forest schools </w:t>
      </w:r>
      <w:r w:rsidRPr="00726CDA">
        <w:rPr>
          <w:rFonts w:ascii="Times New Roman" w:hAnsi="Times New Roman" w:cs="Times New Roman"/>
          <w:sz w:val="24"/>
          <w:szCs w:val="24"/>
        </w:rPr>
        <w:t>for many years</w:t>
      </w:r>
      <w:r w:rsidR="00B02C75" w:rsidRPr="00726CDA">
        <w:rPr>
          <w:rFonts w:ascii="Times New Roman" w:hAnsi="Times New Roman" w:cs="Times New Roman"/>
          <w:sz w:val="24"/>
          <w:szCs w:val="24"/>
        </w:rPr>
        <w:t xml:space="preserve">. </w:t>
      </w:r>
      <w:r w:rsidR="00510379" w:rsidRPr="00726CDA">
        <w:rPr>
          <w:rFonts w:ascii="Times New Roman" w:hAnsi="Times New Roman" w:cs="Times New Roman"/>
          <w:sz w:val="24"/>
          <w:szCs w:val="24"/>
        </w:rPr>
        <w:t>Forest School (2019) states that forest school takes place in a natural environment to support children’s development</w:t>
      </w:r>
      <w:r w:rsidR="00B02C75" w:rsidRPr="00726CDA">
        <w:rPr>
          <w:rFonts w:ascii="Times New Roman" w:hAnsi="Times New Roman" w:cs="Times New Roman"/>
          <w:sz w:val="24"/>
          <w:szCs w:val="24"/>
        </w:rPr>
        <w:t>, it aims to build children’s confidenc</w:t>
      </w:r>
      <w:r w:rsidR="00C12FFB" w:rsidRPr="00726CDA">
        <w:rPr>
          <w:rFonts w:ascii="Times New Roman" w:hAnsi="Times New Roman" w:cs="Times New Roman"/>
          <w:sz w:val="24"/>
          <w:szCs w:val="24"/>
        </w:rPr>
        <w:t xml:space="preserve">e, allows children to take risks and </w:t>
      </w:r>
      <w:r w:rsidR="00B02C75" w:rsidRPr="00726CDA">
        <w:rPr>
          <w:rFonts w:ascii="Times New Roman" w:hAnsi="Times New Roman" w:cs="Times New Roman"/>
          <w:sz w:val="24"/>
          <w:szCs w:val="24"/>
        </w:rPr>
        <w:t>make</w:t>
      </w:r>
      <w:r w:rsidR="00ED381E" w:rsidRPr="00726CDA">
        <w:rPr>
          <w:rFonts w:ascii="Times New Roman" w:hAnsi="Times New Roman" w:cs="Times New Roman"/>
          <w:sz w:val="24"/>
          <w:szCs w:val="24"/>
        </w:rPr>
        <w:t>s</w:t>
      </w:r>
      <w:r w:rsidR="00B02C75" w:rsidRPr="00726CDA">
        <w:rPr>
          <w:rFonts w:ascii="Times New Roman" w:hAnsi="Times New Roman" w:cs="Times New Roman"/>
          <w:sz w:val="24"/>
          <w:szCs w:val="24"/>
        </w:rPr>
        <w:t xml:space="preserve"> children creative thinkers.</w:t>
      </w:r>
      <w:r w:rsidR="00E33AA1" w:rsidRPr="00726CDA">
        <w:rPr>
          <w:rFonts w:ascii="Times New Roman" w:hAnsi="Times New Roman" w:cs="Times New Roman"/>
          <w:sz w:val="24"/>
          <w:szCs w:val="24"/>
        </w:rPr>
        <w:t xml:space="preserve"> Children are given the chance to use hands-on materials, such as sharp tools and allowed to climb trees if they wish. </w:t>
      </w:r>
      <w:proofErr w:type="spellStart"/>
      <w:r w:rsidR="00872F00" w:rsidRPr="00726CDA">
        <w:rPr>
          <w:rFonts w:ascii="Times New Roman" w:hAnsi="Times New Roman" w:cs="Times New Roman"/>
          <w:sz w:val="24"/>
          <w:szCs w:val="24"/>
        </w:rPr>
        <w:t>Siegfredsen</w:t>
      </w:r>
      <w:proofErr w:type="spellEnd"/>
      <w:r w:rsidR="00024417" w:rsidRPr="00726CDA">
        <w:rPr>
          <w:rFonts w:ascii="Times New Roman" w:hAnsi="Times New Roman" w:cs="Times New Roman"/>
          <w:sz w:val="24"/>
          <w:szCs w:val="24"/>
        </w:rPr>
        <w:t>,</w:t>
      </w:r>
      <w:r w:rsidR="00302066" w:rsidRPr="00726CDA">
        <w:rPr>
          <w:rFonts w:ascii="Times New Roman" w:hAnsi="Times New Roman" w:cs="Times New Roman"/>
          <w:sz w:val="24"/>
          <w:szCs w:val="24"/>
        </w:rPr>
        <w:t xml:space="preserve"> </w:t>
      </w:r>
      <w:r w:rsidR="00872F00" w:rsidRPr="00726CDA">
        <w:rPr>
          <w:rFonts w:ascii="Times New Roman" w:hAnsi="Times New Roman" w:cs="Times New Roman"/>
          <w:sz w:val="24"/>
          <w:szCs w:val="24"/>
        </w:rPr>
        <w:t>(</w:t>
      </w:r>
      <w:r w:rsidR="00024417" w:rsidRPr="00726CDA">
        <w:rPr>
          <w:rFonts w:ascii="Times New Roman" w:hAnsi="Times New Roman" w:cs="Times New Roman"/>
          <w:sz w:val="24"/>
          <w:szCs w:val="24"/>
        </w:rPr>
        <w:t>no date</w:t>
      </w:r>
      <w:r w:rsidR="00872F00" w:rsidRPr="00726CDA">
        <w:rPr>
          <w:rFonts w:ascii="Times New Roman" w:hAnsi="Times New Roman" w:cs="Times New Roman"/>
          <w:sz w:val="24"/>
          <w:szCs w:val="24"/>
        </w:rPr>
        <w:t>)</w:t>
      </w:r>
      <w:r w:rsidR="004A530B" w:rsidRPr="00726CDA">
        <w:rPr>
          <w:rFonts w:ascii="Times New Roman" w:hAnsi="Times New Roman" w:cs="Times New Roman"/>
          <w:sz w:val="24"/>
          <w:szCs w:val="24"/>
        </w:rPr>
        <w:t xml:space="preserve"> a teacher from UK,</w:t>
      </w:r>
      <w:r w:rsidR="00872F00" w:rsidRPr="00726CDA">
        <w:rPr>
          <w:rFonts w:ascii="Times New Roman" w:hAnsi="Times New Roman" w:cs="Times New Roman"/>
          <w:sz w:val="24"/>
          <w:szCs w:val="24"/>
        </w:rPr>
        <w:t xml:space="preserve"> </w:t>
      </w:r>
      <w:r w:rsidR="00685891" w:rsidRPr="00726CDA">
        <w:rPr>
          <w:rFonts w:ascii="Times New Roman" w:hAnsi="Times New Roman" w:cs="Times New Roman"/>
          <w:sz w:val="24"/>
          <w:szCs w:val="24"/>
        </w:rPr>
        <w:t>explains when she first visited a forest school in Denmar</w:t>
      </w:r>
      <w:r w:rsidR="00A076EA" w:rsidRPr="00726CDA">
        <w:rPr>
          <w:rFonts w:ascii="Times New Roman" w:hAnsi="Times New Roman" w:cs="Times New Roman"/>
          <w:sz w:val="24"/>
          <w:szCs w:val="24"/>
        </w:rPr>
        <w:t>k</w:t>
      </w:r>
      <w:r w:rsidR="00DE77B8" w:rsidRPr="00726CDA">
        <w:rPr>
          <w:rFonts w:ascii="Times New Roman" w:hAnsi="Times New Roman" w:cs="Times New Roman"/>
          <w:sz w:val="24"/>
          <w:szCs w:val="24"/>
        </w:rPr>
        <w:t>,</w:t>
      </w:r>
      <w:r w:rsidR="004A530B" w:rsidRPr="00726CDA">
        <w:rPr>
          <w:rFonts w:ascii="Times New Roman" w:hAnsi="Times New Roman" w:cs="Times New Roman"/>
          <w:sz w:val="24"/>
          <w:szCs w:val="24"/>
        </w:rPr>
        <w:t xml:space="preserve"> </w:t>
      </w:r>
      <w:r w:rsidR="00A076EA" w:rsidRPr="00726CDA">
        <w:rPr>
          <w:rFonts w:ascii="Times New Roman" w:hAnsi="Times New Roman" w:cs="Times New Roman"/>
          <w:sz w:val="24"/>
          <w:szCs w:val="24"/>
        </w:rPr>
        <w:t>over</w:t>
      </w:r>
      <w:r w:rsidR="00685891" w:rsidRPr="00726CDA">
        <w:rPr>
          <w:rFonts w:ascii="Times New Roman" w:hAnsi="Times New Roman" w:cs="Times New Roman"/>
          <w:sz w:val="24"/>
          <w:szCs w:val="24"/>
        </w:rPr>
        <w:t xml:space="preserve"> 19 years ago</w:t>
      </w:r>
      <w:r w:rsidR="00A076EA" w:rsidRPr="00726CDA">
        <w:rPr>
          <w:rFonts w:ascii="Times New Roman" w:hAnsi="Times New Roman" w:cs="Times New Roman"/>
          <w:sz w:val="24"/>
          <w:szCs w:val="24"/>
        </w:rPr>
        <w:t xml:space="preserve"> </w:t>
      </w:r>
      <w:r w:rsidR="00A076EA" w:rsidRPr="00726CDA">
        <w:rPr>
          <w:rFonts w:ascii="Times New Roman" w:hAnsi="Times New Roman" w:cs="Times New Roman"/>
          <w:sz w:val="24"/>
          <w:szCs w:val="24"/>
        </w:rPr>
        <w:lastRenderedPageBreak/>
        <w:t xml:space="preserve">with a group of early years </w:t>
      </w:r>
      <w:r w:rsidR="00332E54" w:rsidRPr="00726CDA">
        <w:rPr>
          <w:rFonts w:ascii="Times New Roman" w:hAnsi="Times New Roman" w:cs="Times New Roman"/>
          <w:sz w:val="24"/>
          <w:szCs w:val="24"/>
        </w:rPr>
        <w:t>students,</w:t>
      </w:r>
      <w:r w:rsidR="00A076EA" w:rsidRPr="00726CDA">
        <w:rPr>
          <w:rFonts w:ascii="Times New Roman" w:hAnsi="Times New Roman" w:cs="Times New Roman"/>
          <w:sz w:val="24"/>
          <w:szCs w:val="24"/>
        </w:rPr>
        <w:t xml:space="preserve"> </w:t>
      </w:r>
      <w:r w:rsidR="00685891" w:rsidRPr="00726CDA">
        <w:rPr>
          <w:rFonts w:ascii="Times New Roman" w:hAnsi="Times New Roman" w:cs="Times New Roman"/>
          <w:sz w:val="24"/>
          <w:szCs w:val="24"/>
        </w:rPr>
        <w:t xml:space="preserve">she was shocked to see a child climbing a tree up high and did not </w:t>
      </w:r>
      <w:r w:rsidR="00302066" w:rsidRPr="00726CDA">
        <w:rPr>
          <w:rFonts w:ascii="Times New Roman" w:hAnsi="Times New Roman" w:cs="Times New Roman"/>
          <w:sz w:val="24"/>
          <w:szCs w:val="24"/>
        </w:rPr>
        <w:t xml:space="preserve">understand </w:t>
      </w:r>
      <w:r w:rsidR="00685891" w:rsidRPr="00726CDA">
        <w:rPr>
          <w:rFonts w:ascii="Times New Roman" w:hAnsi="Times New Roman" w:cs="Times New Roman"/>
          <w:sz w:val="24"/>
          <w:szCs w:val="24"/>
        </w:rPr>
        <w:t>why the pedagogues were allowing it</w:t>
      </w:r>
      <w:r w:rsidR="00705165" w:rsidRPr="00726CDA">
        <w:rPr>
          <w:rFonts w:ascii="Times New Roman" w:hAnsi="Times New Roman" w:cs="Times New Roman"/>
          <w:sz w:val="24"/>
          <w:szCs w:val="24"/>
        </w:rPr>
        <w:t xml:space="preserve"> to happen.</w:t>
      </w:r>
      <w:r w:rsidR="00685891" w:rsidRPr="00726CDA">
        <w:rPr>
          <w:rFonts w:ascii="Times New Roman" w:hAnsi="Times New Roman" w:cs="Times New Roman"/>
          <w:sz w:val="24"/>
          <w:szCs w:val="24"/>
        </w:rPr>
        <w:t xml:space="preserve"> However, after spending time </w:t>
      </w:r>
      <w:r w:rsidR="00E33AA1" w:rsidRPr="00726CDA">
        <w:rPr>
          <w:rFonts w:ascii="Times New Roman" w:hAnsi="Times New Roman" w:cs="Times New Roman"/>
          <w:sz w:val="24"/>
          <w:szCs w:val="24"/>
        </w:rPr>
        <w:t xml:space="preserve">in the forest school, </w:t>
      </w:r>
      <w:proofErr w:type="spellStart"/>
      <w:r w:rsidR="00014024" w:rsidRPr="00726CDA">
        <w:rPr>
          <w:rFonts w:ascii="Times New Roman" w:hAnsi="Times New Roman" w:cs="Times New Roman"/>
          <w:sz w:val="24"/>
          <w:szCs w:val="24"/>
        </w:rPr>
        <w:t>Siegfredsen</w:t>
      </w:r>
      <w:proofErr w:type="spellEnd"/>
      <w:r w:rsidR="00014024" w:rsidRPr="00726CDA">
        <w:rPr>
          <w:rFonts w:ascii="Times New Roman" w:hAnsi="Times New Roman" w:cs="Times New Roman"/>
          <w:sz w:val="24"/>
          <w:szCs w:val="24"/>
        </w:rPr>
        <w:t xml:space="preserve">, (no date), </w:t>
      </w:r>
      <w:r w:rsidR="00F521EF" w:rsidRPr="00726CDA">
        <w:rPr>
          <w:rFonts w:ascii="Times New Roman" w:hAnsi="Times New Roman" w:cs="Times New Roman"/>
          <w:sz w:val="24"/>
          <w:szCs w:val="24"/>
        </w:rPr>
        <w:t xml:space="preserve">now </w:t>
      </w:r>
      <w:r w:rsidR="00685891" w:rsidRPr="00726CDA">
        <w:rPr>
          <w:rFonts w:ascii="Times New Roman" w:hAnsi="Times New Roman" w:cs="Times New Roman"/>
          <w:sz w:val="24"/>
          <w:szCs w:val="24"/>
        </w:rPr>
        <w:t xml:space="preserve">understands that children need to take </w:t>
      </w:r>
      <w:r w:rsidR="00705165" w:rsidRPr="00726CDA">
        <w:rPr>
          <w:rFonts w:ascii="Times New Roman" w:hAnsi="Times New Roman" w:cs="Times New Roman"/>
          <w:sz w:val="24"/>
          <w:szCs w:val="24"/>
        </w:rPr>
        <w:t xml:space="preserve">these </w:t>
      </w:r>
      <w:r w:rsidR="00685891" w:rsidRPr="00726CDA">
        <w:rPr>
          <w:rFonts w:ascii="Times New Roman" w:hAnsi="Times New Roman" w:cs="Times New Roman"/>
          <w:sz w:val="24"/>
          <w:szCs w:val="24"/>
        </w:rPr>
        <w:t xml:space="preserve">risks to develop their physical skills, that children need to </w:t>
      </w:r>
      <w:r w:rsidR="00332E54" w:rsidRPr="00726CDA">
        <w:rPr>
          <w:rFonts w:ascii="Times New Roman" w:hAnsi="Times New Roman" w:cs="Times New Roman"/>
          <w:sz w:val="24"/>
          <w:szCs w:val="24"/>
        </w:rPr>
        <w:t>tak</w:t>
      </w:r>
      <w:r w:rsidR="00705165" w:rsidRPr="00726CDA">
        <w:rPr>
          <w:rFonts w:ascii="Times New Roman" w:hAnsi="Times New Roman" w:cs="Times New Roman"/>
          <w:sz w:val="24"/>
          <w:szCs w:val="24"/>
        </w:rPr>
        <w:t>e risks to enhance</w:t>
      </w:r>
      <w:r w:rsidR="00685891" w:rsidRPr="00726CDA">
        <w:rPr>
          <w:rFonts w:ascii="Times New Roman" w:hAnsi="Times New Roman" w:cs="Times New Roman"/>
          <w:sz w:val="24"/>
          <w:szCs w:val="24"/>
        </w:rPr>
        <w:t xml:space="preserve"> their de</w:t>
      </w:r>
      <w:r w:rsidR="002D6C6B" w:rsidRPr="00726CDA">
        <w:rPr>
          <w:rFonts w:ascii="Times New Roman" w:hAnsi="Times New Roman" w:cs="Times New Roman"/>
          <w:sz w:val="24"/>
          <w:szCs w:val="24"/>
        </w:rPr>
        <w:t xml:space="preserve">velopment </w:t>
      </w:r>
      <w:r w:rsidR="00E615E8" w:rsidRPr="00726CDA">
        <w:rPr>
          <w:rFonts w:ascii="Times New Roman" w:hAnsi="Times New Roman" w:cs="Times New Roman"/>
          <w:sz w:val="24"/>
          <w:szCs w:val="24"/>
        </w:rPr>
        <w:t>and</w:t>
      </w:r>
      <w:r w:rsidR="00C7443C" w:rsidRPr="00726CDA">
        <w:rPr>
          <w:rFonts w:ascii="Times New Roman" w:hAnsi="Times New Roman" w:cs="Times New Roman"/>
          <w:sz w:val="24"/>
          <w:szCs w:val="24"/>
        </w:rPr>
        <w:t xml:space="preserve"> </w:t>
      </w:r>
      <w:r w:rsidR="00332E54" w:rsidRPr="00726CDA">
        <w:rPr>
          <w:rFonts w:ascii="Times New Roman" w:hAnsi="Times New Roman" w:cs="Times New Roman"/>
          <w:sz w:val="24"/>
          <w:szCs w:val="24"/>
        </w:rPr>
        <w:t xml:space="preserve">build </w:t>
      </w:r>
      <w:r w:rsidR="00E615E8" w:rsidRPr="00726CDA">
        <w:rPr>
          <w:rFonts w:ascii="Times New Roman" w:hAnsi="Times New Roman" w:cs="Times New Roman"/>
          <w:sz w:val="24"/>
          <w:szCs w:val="24"/>
        </w:rPr>
        <w:t>trust with the</w:t>
      </w:r>
      <w:r w:rsidR="00C7443C" w:rsidRPr="00726CDA">
        <w:rPr>
          <w:rFonts w:ascii="Times New Roman" w:hAnsi="Times New Roman" w:cs="Times New Roman"/>
          <w:sz w:val="24"/>
          <w:szCs w:val="24"/>
        </w:rPr>
        <w:t>ir</w:t>
      </w:r>
      <w:r w:rsidR="00E615E8" w:rsidRPr="00726CDA">
        <w:rPr>
          <w:rFonts w:ascii="Times New Roman" w:hAnsi="Times New Roman" w:cs="Times New Roman"/>
          <w:sz w:val="24"/>
          <w:szCs w:val="24"/>
        </w:rPr>
        <w:t xml:space="preserve"> pedagogues</w:t>
      </w:r>
      <w:r w:rsidR="00705165" w:rsidRPr="00726CDA">
        <w:rPr>
          <w:rFonts w:ascii="Times New Roman" w:hAnsi="Times New Roman" w:cs="Times New Roman"/>
          <w:sz w:val="24"/>
          <w:szCs w:val="24"/>
        </w:rPr>
        <w:t>. Through this wa</w:t>
      </w:r>
      <w:r w:rsidR="00C714D3" w:rsidRPr="00726CDA">
        <w:rPr>
          <w:rFonts w:ascii="Times New Roman" w:hAnsi="Times New Roman" w:cs="Times New Roman"/>
          <w:sz w:val="24"/>
          <w:szCs w:val="24"/>
        </w:rPr>
        <w:t>y</w:t>
      </w:r>
      <w:r w:rsidR="00705165" w:rsidRPr="00726CDA">
        <w:rPr>
          <w:rFonts w:ascii="Times New Roman" w:hAnsi="Times New Roman" w:cs="Times New Roman"/>
          <w:sz w:val="24"/>
          <w:szCs w:val="24"/>
        </w:rPr>
        <w:t xml:space="preserve"> of open learning, children</w:t>
      </w:r>
      <w:r w:rsidR="00E615E8" w:rsidRPr="00726CDA">
        <w:rPr>
          <w:rFonts w:ascii="Times New Roman" w:hAnsi="Times New Roman" w:cs="Times New Roman"/>
          <w:sz w:val="24"/>
          <w:szCs w:val="24"/>
        </w:rPr>
        <w:t xml:space="preserve"> begin </w:t>
      </w:r>
      <w:r w:rsidR="005355DD" w:rsidRPr="00726CDA">
        <w:rPr>
          <w:rFonts w:ascii="Times New Roman" w:hAnsi="Times New Roman" w:cs="Times New Roman"/>
          <w:sz w:val="24"/>
          <w:szCs w:val="24"/>
        </w:rPr>
        <w:t>learning</w:t>
      </w:r>
      <w:r w:rsidR="00F46BA5" w:rsidRPr="00726CDA">
        <w:rPr>
          <w:rFonts w:ascii="Times New Roman" w:hAnsi="Times New Roman" w:cs="Times New Roman"/>
          <w:sz w:val="24"/>
          <w:szCs w:val="24"/>
        </w:rPr>
        <w:t xml:space="preserve"> how to access risks and monitor what they can or can</w:t>
      </w:r>
      <w:r w:rsidR="007D543D" w:rsidRPr="00726CDA">
        <w:rPr>
          <w:rFonts w:ascii="Times New Roman" w:hAnsi="Times New Roman" w:cs="Times New Roman"/>
          <w:sz w:val="24"/>
          <w:szCs w:val="24"/>
        </w:rPr>
        <w:t>not</w:t>
      </w:r>
      <w:r w:rsidR="00F46BA5" w:rsidRPr="00726CDA">
        <w:rPr>
          <w:rFonts w:ascii="Times New Roman" w:hAnsi="Times New Roman" w:cs="Times New Roman"/>
          <w:sz w:val="24"/>
          <w:szCs w:val="24"/>
        </w:rPr>
        <w:t xml:space="preserve"> do. For example, they will not</w:t>
      </w:r>
      <w:r w:rsidR="00E615E8" w:rsidRPr="00726CDA">
        <w:rPr>
          <w:rFonts w:ascii="Times New Roman" w:hAnsi="Times New Roman" w:cs="Times New Roman"/>
          <w:sz w:val="24"/>
          <w:szCs w:val="24"/>
        </w:rPr>
        <w:t xml:space="preserve"> climb higher than they feel necessary</w:t>
      </w:r>
      <w:r w:rsidR="00BE7E14" w:rsidRPr="00726CDA">
        <w:rPr>
          <w:rFonts w:ascii="Times New Roman" w:hAnsi="Times New Roman" w:cs="Times New Roman"/>
          <w:sz w:val="24"/>
          <w:szCs w:val="24"/>
        </w:rPr>
        <w:t xml:space="preserve"> or put themselves in any harm</w:t>
      </w:r>
      <w:r w:rsidR="005D314A" w:rsidRPr="00726CDA">
        <w:rPr>
          <w:rFonts w:ascii="Times New Roman" w:hAnsi="Times New Roman" w:cs="Times New Roman"/>
          <w:sz w:val="24"/>
          <w:szCs w:val="24"/>
        </w:rPr>
        <w:t xml:space="preserve"> (</w:t>
      </w:r>
      <w:proofErr w:type="spellStart"/>
      <w:r w:rsidR="005D314A" w:rsidRPr="00726CDA">
        <w:rPr>
          <w:rFonts w:ascii="Times New Roman" w:hAnsi="Times New Roman" w:cs="Times New Roman"/>
          <w:sz w:val="24"/>
          <w:szCs w:val="24"/>
        </w:rPr>
        <w:t>Siegfredsen</w:t>
      </w:r>
      <w:proofErr w:type="spellEnd"/>
      <w:r w:rsidR="005D314A" w:rsidRPr="00726CDA">
        <w:rPr>
          <w:rFonts w:ascii="Times New Roman" w:hAnsi="Times New Roman" w:cs="Times New Roman"/>
          <w:sz w:val="24"/>
          <w:szCs w:val="24"/>
        </w:rPr>
        <w:t>, no date).</w:t>
      </w:r>
      <w:r w:rsidR="00BE7E14" w:rsidRPr="00726CDA">
        <w:rPr>
          <w:rFonts w:ascii="Times New Roman" w:hAnsi="Times New Roman" w:cs="Times New Roman"/>
          <w:sz w:val="24"/>
          <w:szCs w:val="24"/>
        </w:rPr>
        <w:t xml:space="preserve"> </w:t>
      </w:r>
    </w:p>
    <w:p w14:paraId="67139D9D" w14:textId="0B3AFEEA" w:rsidR="003D0A5F" w:rsidRPr="00726CDA" w:rsidRDefault="003D0A5F"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Teach Early Years (2019) discuss how th</w:t>
      </w:r>
      <w:r w:rsidR="009974D7" w:rsidRPr="00726CDA">
        <w:rPr>
          <w:rFonts w:ascii="Times New Roman" w:hAnsi="Times New Roman" w:cs="Times New Roman"/>
          <w:sz w:val="24"/>
          <w:szCs w:val="24"/>
        </w:rPr>
        <w:t>ese</w:t>
      </w:r>
      <w:r w:rsidR="00E40F43" w:rsidRPr="00726CDA">
        <w:rPr>
          <w:rFonts w:ascii="Times New Roman" w:hAnsi="Times New Roman" w:cs="Times New Roman"/>
          <w:sz w:val="24"/>
          <w:szCs w:val="24"/>
        </w:rPr>
        <w:t xml:space="preserve"> methods</w:t>
      </w:r>
      <w:r w:rsidR="006B3624" w:rsidRPr="00726CDA">
        <w:rPr>
          <w:rFonts w:ascii="Times New Roman" w:hAnsi="Times New Roman" w:cs="Times New Roman"/>
          <w:sz w:val="24"/>
          <w:szCs w:val="24"/>
        </w:rPr>
        <w:t xml:space="preserve"> such as </w:t>
      </w:r>
      <w:r w:rsidR="00510379" w:rsidRPr="00726CDA">
        <w:rPr>
          <w:rFonts w:ascii="Times New Roman" w:hAnsi="Times New Roman" w:cs="Times New Roman"/>
          <w:sz w:val="24"/>
          <w:szCs w:val="24"/>
        </w:rPr>
        <w:t>climbing</w:t>
      </w:r>
      <w:r w:rsidR="006B3624" w:rsidRPr="00726CDA">
        <w:rPr>
          <w:rFonts w:ascii="Times New Roman" w:hAnsi="Times New Roman" w:cs="Times New Roman"/>
          <w:sz w:val="24"/>
          <w:szCs w:val="24"/>
        </w:rPr>
        <w:t xml:space="preserve"> trees are providing</w:t>
      </w:r>
      <w:r w:rsidR="00570823" w:rsidRPr="00726CDA">
        <w:rPr>
          <w:rFonts w:ascii="Times New Roman" w:hAnsi="Times New Roman" w:cs="Times New Roman"/>
          <w:sz w:val="24"/>
          <w:szCs w:val="24"/>
        </w:rPr>
        <w:t xml:space="preserve"> </w:t>
      </w:r>
      <w:r w:rsidR="006B3624" w:rsidRPr="00726CDA">
        <w:rPr>
          <w:rFonts w:ascii="Times New Roman" w:hAnsi="Times New Roman" w:cs="Times New Roman"/>
          <w:sz w:val="24"/>
          <w:szCs w:val="24"/>
        </w:rPr>
        <w:t xml:space="preserve">the </w:t>
      </w:r>
      <w:r w:rsidR="00570823" w:rsidRPr="00726CDA">
        <w:rPr>
          <w:rFonts w:ascii="Times New Roman" w:hAnsi="Times New Roman" w:cs="Times New Roman"/>
          <w:sz w:val="24"/>
          <w:szCs w:val="24"/>
        </w:rPr>
        <w:t>children</w:t>
      </w:r>
      <w:r w:rsidR="00E40F43" w:rsidRPr="00726CDA">
        <w:rPr>
          <w:rFonts w:ascii="Times New Roman" w:hAnsi="Times New Roman" w:cs="Times New Roman"/>
          <w:sz w:val="24"/>
          <w:szCs w:val="24"/>
        </w:rPr>
        <w:t xml:space="preserve"> </w:t>
      </w:r>
      <w:r w:rsidR="006B3624" w:rsidRPr="00726CDA">
        <w:rPr>
          <w:rFonts w:ascii="Times New Roman" w:hAnsi="Times New Roman" w:cs="Times New Roman"/>
          <w:sz w:val="24"/>
          <w:szCs w:val="24"/>
        </w:rPr>
        <w:t xml:space="preserve">with the </w:t>
      </w:r>
      <w:r w:rsidR="00E40F43" w:rsidRPr="00726CDA">
        <w:rPr>
          <w:rFonts w:ascii="Times New Roman" w:hAnsi="Times New Roman" w:cs="Times New Roman"/>
          <w:sz w:val="24"/>
          <w:szCs w:val="24"/>
        </w:rPr>
        <w:t>support to develop</w:t>
      </w:r>
      <w:r w:rsidR="00EF46F6" w:rsidRPr="00726CDA">
        <w:rPr>
          <w:rFonts w:ascii="Times New Roman" w:hAnsi="Times New Roman" w:cs="Times New Roman"/>
          <w:sz w:val="24"/>
          <w:szCs w:val="24"/>
        </w:rPr>
        <w:t xml:space="preserve"> their skills. </w:t>
      </w:r>
      <w:r w:rsidR="00DB5600" w:rsidRPr="00726CDA">
        <w:rPr>
          <w:rFonts w:ascii="Times New Roman" w:hAnsi="Times New Roman" w:cs="Times New Roman"/>
          <w:sz w:val="24"/>
          <w:szCs w:val="24"/>
        </w:rPr>
        <w:t>Children are not only developing</w:t>
      </w:r>
      <w:r w:rsidR="00E40F43" w:rsidRPr="00726CDA">
        <w:rPr>
          <w:rFonts w:ascii="Times New Roman" w:hAnsi="Times New Roman" w:cs="Times New Roman"/>
          <w:sz w:val="24"/>
          <w:szCs w:val="24"/>
        </w:rPr>
        <w:t xml:space="preserve"> their physical skills</w:t>
      </w:r>
      <w:r w:rsidR="00C12FFB" w:rsidRPr="00726CDA">
        <w:rPr>
          <w:rFonts w:ascii="Times New Roman" w:hAnsi="Times New Roman" w:cs="Times New Roman"/>
          <w:sz w:val="24"/>
          <w:szCs w:val="24"/>
        </w:rPr>
        <w:t>, they are taking risks</w:t>
      </w:r>
      <w:r w:rsidR="008067C6" w:rsidRPr="00726CDA">
        <w:rPr>
          <w:rFonts w:ascii="Times New Roman" w:hAnsi="Times New Roman" w:cs="Times New Roman"/>
          <w:sz w:val="24"/>
          <w:szCs w:val="24"/>
        </w:rPr>
        <w:t xml:space="preserve"> and </w:t>
      </w:r>
      <w:r w:rsidR="00570823" w:rsidRPr="00726CDA">
        <w:rPr>
          <w:rFonts w:ascii="Times New Roman" w:hAnsi="Times New Roman" w:cs="Times New Roman"/>
          <w:sz w:val="24"/>
          <w:szCs w:val="24"/>
        </w:rPr>
        <w:t>build</w:t>
      </w:r>
      <w:r w:rsidR="00EF46F6" w:rsidRPr="00726CDA">
        <w:rPr>
          <w:rFonts w:ascii="Times New Roman" w:hAnsi="Times New Roman" w:cs="Times New Roman"/>
          <w:sz w:val="24"/>
          <w:szCs w:val="24"/>
        </w:rPr>
        <w:t>ing</w:t>
      </w:r>
      <w:r w:rsidR="00570823" w:rsidRPr="00726CDA">
        <w:rPr>
          <w:rFonts w:ascii="Times New Roman" w:hAnsi="Times New Roman" w:cs="Times New Roman"/>
          <w:sz w:val="24"/>
          <w:szCs w:val="24"/>
        </w:rPr>
        <w:t xml:space="preserve"> their agility</w:t>
      </w:r>
      <w:r w:rsidR="008067C6" w:rsidRPr="00726CDA">
        <w:rPr>
          <w:rFonts w:ascii="Times New Roman" w:hAnsi="Times New Roman" w:cs="Times New Roman"/>
          <w:sz w:val="24"/>
          <w:szCs w:val="24"/>
        </w:rPr>
        <w:t xml:space="preserve">, </w:t>
      </w:r>
      <w:r w:rsidR="00C12FFB" w:rsidRPr="00726CDA">
        <w:rPr>
          <w:rFonts w:ascii="Times New Roman" w:hAnsi="Times New Roman" w:cs="Times New Roman"/>
          <w:sz w:val="24"/>
          <w:szCs w:val="24"/>
        </w:rPr>
        <w:t xml:space="preserve">along with </w:t>
      </w:r>
      <w:r w:rsidR="008067C6" w:rsidRPr="00726CDA">
        <w:rPr>
          <w:rFonts w:ascii="Times New Roman" w:hAnsi="Times New Roman" w:cs="Times New Roman"/>
          <w:sz w:val="24"/>
          <w:szCs w:val="24"/>
        </w:rPr>
        <w:t>building tr</w:t>
      </w:r>
      <w:r w:rsidR="00F252D8" w:rsidRPr="00726CDA">
        <w:rPr>
          <w:rFonts w:ascii="Times New Roman" w:hAnsi="Times New Roman" w:cs="Times New Roman"/>
          <w:sz w:val="24"/>
          <w:szCs w:val="24"/>
        </w:rPr>
        <w:t>u</w:t>
      </w:r>
      <w:r w:rsidR="008067C6" w:rsidRPr="00726CDA">
        <w:rPr>
          <w:rFonts w:ascii="Times New Roman" w:hAnsi="Times New Roman" w:cs="Times New Roman"/>
          <w:sz w:val="24"/>
          <w:szCs w:val="24"/>
        </w:rPr>
        <w:t xml:space="preserve">st </w:t>
      </w:r>
      <w:r w:rsidR="00F252D8" w:rsidRPr="00726CDA">
        <w:rPr>
          <w:rFonts w:ascii="Times New Roman" w:hAnsi="Times New Roman" w:cs="Times New Roman"/>
          <w:sz w:val="24"/>
          <w:szCs w:val="24"/>
        </w:rPr>
        <w:t xml:space="preserve">from their practitioners. This </w:t>
      </w:r>
      <w:r w:rsidR="00570823" w:rsidRPr="00726CDA">
        <w:rPr>
          <w:rFonts w:ascii="Times New Roman" w:hAnsi="Times New Roman" w:cs="Times New Roman"/>
          <w:sz w:val="24"/>
          <w:szCs w:val="24"/>
        </w:rPr>
        <w:t>encouragement</w:t>
      </w:r>
      <w:r w:rsidR="00F252D8" w:rsidRPr="00726CDA">
        <w:rPr>
          <w:rFonts w:ascii="Times New Roman" w:hAnsi="Times New Roman" w:cs="Times New Roman"/>
          <w:sz w:val="24"/>
          <w:szCs w:val="24"/>
        </w:rPr>
        <w:t xml:space="preserve">, trust and support </w:t>
      </w:r>
      <w:r w:rsidR="00570823" w:rsidRPr="00726CDA">
        <w:rPr>
          <w:rFonts w:ascii="Times New Roman" w:hAnsi="Times New Roman" w:cs="Times New Roman"/>
          <w:sz w:val="24"/>
          <w:szCs w:val="24"/>
        </w:rPr>
        <w:t>develops children’s understanding to assess challenges and risks</w:t>
      </w:r>
      <w:r w:rsidR="00A33874" w:rsidRPr="00726CDA">
        <w:rPr>
          <w:rFonts w:ascii="Times New Roman" w:hAnsi="Times New Roman" w:cs="Times New Roman"/>
          <w:sz w:val="24"/>
          <w:szCs w:val="24"/>
        </w:rPr>
        <w:t xml:space="preserve"> </w:t>
      </w:r>
      <w:r w:rsidR="007B239E" w:rsidRPr="00726CDA">
        <w:rPr>
          <w:rFonts w:ascii="Times New Roman" w:hAnsi="Times New Roman" w:cs="Times New Roman"/>
          <w:sz w:val="24"/>
          <w:szCs w:val="24"/>
        </w:rPr>
        <w:t>(Teach</w:t>
      </w:r>
      <w:r w:rsidR="00A33874" w:rsidRPr="00726CDA">
        <w:rPr>
          <w:rFonts w:ascii="Times New Roman" w:hAnsi="Times New Roman" w:cs="Times New Roman"/>
          <w:sz w:val="24"/>
          <w:szCs w:val="24"/>
        </w:rPr>
        <w:t xml:space="preserve"> Early Years, 2019). </w:t>
      </w:r>
    </w:p>
    <w:p w14:paraId="65BACCBA" w14:textId="4C7E6565" w:rsidR="00C714D3" w:rsidRPr="00726CDA" w:rsidRDefault="00B548B4"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If children are not given the opportunity to take risks, which are appropriate for their age this will hinder their normal development, in fact risky play is necessary for children to cope with risky situations in further years and develop risk-taking skills (European Early Childhood 2015</w:t>
      </w:r>
      <w:r w:rsidR="008A52D5" w:rsidRPr="00726CDA">
        <w:rPr>
          <w:rFonts w:ascii="Times New Roman" w:hAnsi="Times New Roman" w:cs="Times New Roman"/>
          <w:sz w:val="24"/>
          <w:szCs w:val="24"/>
        </w:rPr>
        <w:t>).</w:t>
      </w:r>
      <w:r w:rsidR="0012429E" w:rsidRPr="00726CDA">
        <w:rPr>
          <w:rFonts w:ascii="Times New Roman" w:hAnsi="Times New Roman" w:cs="Times New Roman"/>
          <w:sz w:val="24"/>
          <w:szCs w:val="24"/>
        </w:rPr>
        <w:t xml:space="preserve"> </w:t>
      </w:r>
    </w:p>
    <w:p w14:paraId="5405DF6B" w14:textId="78D254A7" w:rsidR="007A4074" w:rsidRPr="00726CDA" w:rsidRDefault="00C21512"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Adult supervision is </w:t>
      </w:r>
      <w:r w:rsidR="00D22A7F" w:rsidRPr="00726CDA">
        <w:rPr>
          <w:rFonts w:ascii="Times New Roman" w:hAnsi="Times New Roman" w:cs="Times New Roman"/>
          <w:sz w:val="24"/>
          <w:szCs w:val="24"/>
        </w:rPr>
        <w:t>essential</w:t>
      </w:r>
      <w:r w:rsidR="00323172" w:rsidRPr="00726CDA">
        <w:rPr>
          <w:rFonts w:ascii="Times New Roman" w:hAnsi="Times New Roman" w:cs="Times New Roman"/>
          <w:sz w:val="24"/>
          <w:szCs w:val="24"/>
        </w:rPr>
        <w:t xml:space="preserve"> to support the correct balance of risk,</w:t>
      </w:r>
      <w:r w:rsidR="00CC5DC2" w:rsidRPr="00726CDA">
        <w:rPr>
          <w:rFonts w:ascii="Times New Roman" w:hAnsi="Times New Roman" w:cs="Times New Roman"/>
          <w:sz w:val="24"/>
          <w:szCs w:val="24"/>
        </w:rPr>
        <w:t xml:space="preserve"> </w:t>
      </w:r>
      <w:r w:rsidRPr="00726CDA">
        <w:rPr>
          <w:rFonts w:ascii="Times New Roman" w:hAnsi="Times New Roman" w:cs="Times New Roman"/>
          <w:sz w:val="24"/>
          <w:szCs w:val="24"/>
        </w:rPr>
        <w:t>encouragement is key</w:t>
      </w:r>
      <w:r w:rsidR="00CD7174" w:rsidRPr="00726CDA">
        <w:rPr>
          <w:rFonts w:ascii="Times New Roman" w:hAnsi="Times New Roman" w:cs="Times New Roman"/>
          <w:sz w:val="24"/>
          <w:szCs w:val="24"/>
        </w:rPr>
        <w:t xml:space="preserve"> and risk assessment must always be taken.</w:t>
      </w:r>
      <w:r w:rsidRPr="00726CDA">
        <w:rPr>
          <w:rFonts w:ascii="Times New Roman" w:hAnsi="Times New Roman" w:cs="Times New Roman"/>
          <w:sz w:val="24"/>
          <w:szCs w:val="24"/>
        </w:rPr>
        <w:t xml:space="preserve"> </w:t>
      </w:r>
      <w:r w:rsidR="0012350D" w:rsidRPr="00726CDA">
        <w:rPr>
          <w:rFonts w:ascii="Times New Roman" w:hAnsi="Times New Roman" w:cs="Times New Roman"/>
          <w:sz w:val="24"/>
          <w:szCs w:val="24"/>
        </w:rPr>
        <w:t xml:space="preserve">It is our </w:t>
      </w:r>
      <w:proofErr w:type="gramStart"/>
      <w:r w:rsidR="0012350D" w:rsidRPr="00726CDA">
        <w:rPr>
          <w:rFonts w:ascii="Times New Roman" w:hAnsi="Times New Roman" w:cs="Times New Roman"/>
          <w:sz w:val="24"/>
          <w:szCs w:val="24"/>
        </w:rPr>
        <w:t>natural instinct</w:t>
      </w:r>
      <w:proofErr w:type="gramEnd"/>
      <w:r w:rsidR="0012350D" w:rsidRPr="00726CDA">
        <w:rPr>
          <w:rFonts w:ascii="Times New Roman" w:hAnsi="Times New Roman" w:cs="Times New Roman"/>
          <w:sz w:val="24"/>
          <w:szCs w:val="24"/>
        </w:rPr>
        <w:t xml:space="preserve"> to be nervous about children taking risks, such as a child being up high</w:t>
      </w:r>
      <w:r w:rsidR="009C44F5" w:rsidRPr="00726CDA">
        <w:rPr>
          <w:rFonts w:ascii="Times New Roman" w:hAnsi="Times New Roman" w:cs="Times New Roman"/>
          <w:sz w:val="24"/>
          <w:szCs w:val="24"/>
        </w:rPr>
        <w:t>. O</w:t>
      </w:r>
      <w:r w:rsidR="0012350D" w:rsidRPr="00726CDA">
        <w:rPr>
          <w:rFonts w:ascii="Times New Roman" w:hAnsi="Times New Roman" w:cs="Times New Roman"/>
          <w:sz w:val="24"/>
          <w:szCs w:val="24"/>
        </w:rPr>
        <w:t xml:space="preserve">ur reaction can be to say words such as “be-careful” however according to Broadhead (2010) practitioners should be willing to support children’s risk-taking although it may exceed </w:t>
      </w:r>
      <w:r w:rsidR="001431FD" w:rsidRPr="00726CDA">
        <w:rPr>
          <w:rFonts w:ascii="Times New Roman" w:hAnsi="Times New Roman" w:cs="Times New Roman"/>
          <w:sz w:val="24"/>
          <w:szCs w:val="24"/>
        </w:rPr>
        <w:t>their</w:t>
      </w:r>
      <w:r w:rsidR="0012350D" w:rsidRPr="00726CDA">
        <w:rPr>
          <w:rFonts w:ascii="Times New Roman" w:hAnsi="Times New Roman" w:cs="Times New Roman"/>
          <w:sz w:val="24"/>
          <w:szCs w:val="24"/>
        </w:rPr>
        <w:t xml:space="preserve"> own tolerance of risk. Using encouraging language such as “you can do it” will encourage the child to succeed and develop confidence</w:t>
      </w:r>
      <w:r w:rsidR="00AC7AAF" w:rsidRPr="00726CDA">
        <w:rPr>
          <w:rFonts w:ascii="Times New Roman" w:hAnsi="Times New Roman" w:cs="Times New Roman"/>
          <w:sz w:val="24"/>
          <w:szCs w:val="24"/>
        </w:rPr>
        <w:t xml:space="preserve">. </w:t>
      </w:r>
    </w:p>
    <w:p w14:paraId="2E0246C6" w14:textId="77777777" w:rsidR="007A4074" w:rsidRPr="00726CDA" w:rsidRDefault="00CD7174"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According to Play Wales (2018) risk assessments need to be actioned to protect children from serious harm, to provide children with stimulating and adventurous play while giving children the opportunity to take risks.  </w:t>
      </w:r>
    </w:p>
    <w:p w14:paraId="4BE6EF23" w14:textId="7684D7DF" w:rsidR="00D22A7F" w:rsidRPr="00726CDA" w:rsidRDefault="00463BE2"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Moyles (</w:t>
      </w:r>
      <w:r w:rsidR="009C44F5" w:rsidRPr="00726CDA">
        <w:rPr>
          <w:rFonts w:ascii="Times New Roman" w:hAnsi="Times New Roman" w:cs="Times New Roman"/>
          <w:sz w:val="24"/>
          <w:szCs w:val="24"/>
        </w:rPr>
        <w:t>2010</w:t>
      </w:r>
      <w:r w:rsidRPr="00726CDA">
        <w:rPr>
          <w:rFonts w:ascii="Times New Roman" w:hAnsi="Times New Roman" w:cs="Times New Roman"/>
          <w:sz w:val="24"/>
          <w:szCs w:val="24"/>
        </w:rPr>
        <w:t>) states that risk assessments are important to ensure the activity is most beneficial for the child and th</w:t>
      </w:r>
      <w:r w:rsidR="00FC0C73" w:rsidRPr="00726CDA">
        <w:rPr>
          <w:rFonts w:ascii="Times New Roman" w:hAnsi="Times New Roman" w:cs="Times New Roman"/>
          <w:sz w:val="24"/>
          <w:szCs w:val="24"/>
        </w:rPr>
        <w:t>at</w:t>
      </w:r>
      <w:r w:rsidRPr="00726CDA">
        <w:rPr>
          <w:rFonts w:ascii="Times New Roman" w:hAnsi="Times New Roman" w:cs="Times New Roman"/>
          <w:sz w:val="24"/>
          <w:szCs w:val="24"/>
        </w:rPr>
        <w:t xml:space="preserve"> risks children may encounter are reasonable. </w:t>
      </w:r>
      <w:r w:rsidR="009241F2" w:rsidRPr="00726CDA">
        <w:rPr>
          <w:rFonts w:ascii="Times New Roman" w:hAnsi="Times New Roman" w:cs="Times New Roman"/>
          <w:sz w:val="24"/>
          <w:szCs w:val="24"/>
        </w:rPr>
        <w:t xml:space="preserve">Forest School (2019) </w:t>
      </w:r>
      <w:r w:rsidR="000D0053" w:rsidRPr="00726CDA">
        <w:rPr>
          <w:rFonts w:ascii="Times New Roman" w:hAnsi="Times New Roman" w:cs="Times New Roman"/>
          <w:sz w:val="24"/>
          <w:szCs w:val="24"/>
        </w:rPr>
        <w:t>believe building</w:t>
      </w:r>
      <w:r w:rsidRPr="00726CDA">
        <w:rPr>
          <w:rFonts w:ascii="Times New Roman" w:hAnsi="Times New Roman" w:cs="Times New Roman"/>
          <w:sz w:val="24"/>
          <w:szCs w:val="24"/>
        </w:rPr>
        <w:t xml:space="preserve"> trust with children over time will lead to hands on experiences such as lighting fires with </w:t>
      </w:r>
      <w:r w:rsidR="001C1121" w:rsidRPr="00726CDA">
        <w:rPr>
          <w:rFonts w:ascii="Times New Roman" w:hAnsi="Times New Roman" w:cs="Times New Roman"/>
          <w:sz w:val="24"/>
          <w:szCs w:val="24"/>
        </w:rPr>
        <w:t>three-year</w:t>
      </w:r>
      <w:r w:rsidRPr="00726CDA">
        <w:rPr>
          <w:rFonts w:ascii="Times New Roman" w:hAnsi="Times New Roman" w:cs="Times New Roman"/>
          <w:sz w:val="24"/>
          <w:szCs w:val="24"/>
        </w:rPr>
        <w:t xml:space="preserve"> olds, however </w:t>
      </w:r>
      <w:r w:rsidR="006C6CDF" w:rsidRPr="00726CDA">
        <w:rPr>
          <w:rFonts w:ascii="Times New Roman" w:hAnsi="Times New Roman" w:cs="Times New Roman"/>
          <w:sz w:val="24"/>
          <w:szCs w:val="24"/>
        </w:rPr>
        <w:t xml:space="preserve">this trust would have been </w:t>
      </w:r>
      <w:r w:rsidR="001E000E" w:rsidRPr="00726CDA">
        <w:rPr>
          <w:rFonts w:ascii="Times New Roman" w:hAnsi="Times New Roman" w:cs="Times New Roman"/>
          <w:sz w:val="24"/>
          <w:szCs w:val="24"/>
        </w:rPr>
        <w:t>built</w:t>
      </w:r>
      <w:r w:rsidR="006C6CDF" w:rsidRPr="00726CDA">
        <w:rPr>
          <w:rFonts w:ascii="Times New Roman" w:hAnsi="Times New Roman" w:cs="Times New Roman"/>
          <w:sz w:val="24"/>
          <w:szCs w:val="24"/>
        </w:rPr>
        <w:t xml:space="preserve"> </w:t>
      </w:r>
      <w:r w:rsidR="00844024" w:rsidRPr="00726CDA">
        <w:rPr>
          <w:rFonts w:ascii="Times New Roman" w:hAnsi="Times New Roman" w:cs="Times New Roman"/>
          <w:sz w:val="24"/>
          <w:szCs w:val="24"/>
        </w:rPr>
        <w:t>up</w:t>
      </w:r>
      <w:r w:rsidR="006C6CDF" w:rsidRPr="00726CDA">
        <w:rPr>
          <w:rFonts w:ascii="Times New Roman" w:hAnsi="Times New Roman" w:cs="Times New Roman"/>
          <w:sz w:val="24"/>
          <w:szCs w:val="24"/>
        </w:rPr>
        <w:t xml:space="preserve"> over weeks, the rules would have been discussed and the shared trust already exists</w:t>
      </w:r>
      <w:r w:rsidR="00EF3C75" w:rsidRPr="00726CDA">
        <w:rPr>
          <w:rFonts w:ascii="Times New Roman" w:hAnsi="Times New Roman" w:cs="Times New Roman"/>
          <w:sz w:val="24"/>
          <w:szCs w:val="24"/>
        </w:rPr>
        <w:t xml:space="preserve"> (Forest School 2019). </w:t>
      </w:r>
    </w:p>
    <w:p w14:paraId="01B82595" w14:textId="77777777" w:rsidR="00DC639A" w:rsidRPr="00726CDA" w:rsidRDefault="00DC639A" w:rsidP="00343A35">
      <w:pPr>
        <w:spacing w:line="360" w:lineRule="auto"/>
        <w:jc w:val="both"/>
        <w:rPr>
          <w:rFonts w:ascii="Times New Roman" w:hAnsi="Times New Roman" w:cs="Times New Roman"/>
          <w:sz w:val="24"/>
          <w:szCs w:val="24"/>
        </w:rPr>
      </w:pPr>
    </w:p>
    <w:p w14:paraId="5E112038" w14:textId="5CC7E990" w:rsidR="00475C56" w:rsidRPr="00726CDA" w:rsidRDefault="003C6F02"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Broadhead (2010) believe taking</w:t>
      </w:r>
      <w:r w:rsidR="00D22A7F" w:rsidRPr="00726CDA">
        <w:rPr>
          <w:rFonts w:ascii="Times New Roman" w:hAnsi="Times New Roman" w:cs="Times New Roman"/>
          <w:sz w:val="24"/>
          <w:szCs w:val="24"/>
        </w:rPr>
        <w:t xml:space="preserve"> risks through play is a safe place for children to learn that they can be trusted and feel trust in adults. Play and taking risks facilitates children’s well being on three different levels. According to Moyles (2010) children firstly build a sense of respect, they can be trusted to play and therefore are given the willingness to take risks. Then, children build an understanding to make mistakes and </w:t>
      </w:r>
      <w:r w:rsidR="00F13DDB" w:rsidRPr="00726CDA">
        <w:rPr>
          <w:rFonts w:ascii="Times New Roman" w:hAnsi="Times New Roman" w:cs="Times New Roman"/>
          <w:sz w:val="24"/>
          <w:szCs w:val="24"/>
        </w:rPr>
        <w:t xml:space="preserve">learn that </w:t>
      </w:r>
      <w:r w:rsidR="00D22A7F" w:rsidRPr="00726CDA">
        <w:rPr>
          <w:rFonts w:ascii="Times New Roman" w:hAnsi="Times New Roman" w:cs="Times New Roman"/>
          <w:sz w:val="24"/>
          <w:szCs w:val="24"/>
        </w:rPr>
        <w:t xml:space="preserve">doing things differently is acceptable. Lastly, play provides risks which </w:t>
      </w:r>
      <w:r w:rsidR="003211C9" w:rsidRPr="00726CDA">
        <w:rPr>
          <w:rFonts w:ascii="Times New Roman" w:hAnsi="Times New Roman" w:cs="Times New Roman"/>
          <w:sz w:val="24"/>
          <w:szCs w:val="24"/>
        </w:rPr>
        <w:t xml:space="preserve">gives </w:t>
      </w:r>
      <w:r w:rsidR="00D22A7F" w:rsidRPr="00726CDA">
        <w:rPr>
          <w:rFonts w:ascii="Times New Roman" w:hAnsi="Times New Roman" w:cs="Times New Roman"/>
          <w:sz w:val="24"/>
          <w:szCs w:val="24"/>
        </w:rPr>
        <w:t>children the option to learn and do things in different and novel ways</w:t>
      </w:r>
      <w:r w:rsidR="00475C56" w:rsidRPr="00726CDA">
        <w:rPr>
          <w:rFonts w:ascii="Times New Roman" w:hAnsi="Times New Roman" w:cs="Times New Roman"/>
          <w:sz w:val="24"/>
          <w:szCs w:val="24"/>
        </w:rPr>
        <w:t xml:space="preserve"> </w:t>
      </w:r>
      <w:proofErr w:type="gramStart"/>
      <w:r w:rsidR="00475C56" w:rsidRPr="00726CDA">
        <w:rPr>
          <w:rFonts w:ascii="Times New Roman" w:hAnsi="Times New Roman" w:cs="Times New Roman"/>
          <w:sz w:val="24"/>
          <w:szCs w:val="24"/>
        </w:rPr>
        <w:t>( Moyles</w:t>
      </w:r>
      <w:proofErr w:type="gramEnd"/>
      <w:r w:rsidR="00475C56" w:rsidRPr="00726CDA">
        <w:rPr>
          <w:rFonts w:ascii="Times New Roman" w:hAnsi="Times New Roman" w:cs="Times New Roman"/>
          <w:sz w:val="24"/>
          <w:szCs w:val="24"/>
        </w:rPr>
        <w:t>, 2010).</w:t>
      </w:r>
    </w:p>
    <w:p w14:paraId="33DD60FB" w14:textId="25FDBBCF" w:rsidR="00351D4D" w:rsidRPr="00726CDA" w:rsidRDefault="00A96711"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Heads Together (2016) believe t</w:t>
      </w:r>
      <w:r w:rsidR="000B7188" w:rsidRPr="00726CDA">
        <w:rPr>
          <w:rFonts w:ascii="Times New Roman" w:hAnsi="Times New Roman" w:cs="Times New Roman"/>
          <w:sz w:val="24"/>
          <w:szCs w:val="24"/>
        </w:rPr>
        <w:t xml:space="preserve">aking risks in play often involves excitement, children pushing their boundaries and doing something new. </w:t>
      </w:r>
      <w:r w:rsidR="00DC639A" w:rsidRPr="00726CDA">
        <w:rPr>
          <w:rFonts w:ascii="Times New Roman" w:hAnsi="Times New Roman" w:cs="Times New Roman"/>
          <w:sz w:val="24"/>
          <w:szCs w:val="24"/>
        </w:rPr>
        <w:t>Children need to learn that it is acceptable to not always win and by taking risks</w:t>
      </w:r>
      <w:r w:rsidR="009C44F5" w:rsidRPr="00726CDA">
        <w:rPr>
          <w:rFonts w:ascii="Times New Roman" w:hAnsi="Times New Roman" w:cs="Times New Roman"/>
          <w:sz w:val="24"/>
          <w:szCs w:val="24"/>
        </w:rPr>
        <w:t>,</w:t>
      </w:r>
      <w:r w:rsidR="00DC639A" w:rsidRPr="00726CDA">
        <w:rPr>
          <w:rFonts w:ascii="Times New Roman" w:hAnsi="Times New Roman" w:cs="Times New Roman"/>
          <w:sz w:val="24"/>
          <w:szCs w:val="24"/>
        </w:rPr>
        <w:t xml:space="preserve"> this enables </w:t>
      </w:r>
      <w:r w:rsidR="009C44F5" w:rsidRPr="00726CDA">
        <w:rPr>
          <w:rFonts w:ascii="Times New Roman" w:hAnsi="Times New Roman" w:cs="Times New Roman"/>
          <w:sz w:val="24"/>
          <w:szCs w:val="24"/>
        </w:rPr>
        <w:t xml:space="preserve">children </w:t>
      </w:r>
      <w:r w:rsidR="004531C2" w:rsidRPr="00726CDA">
        <w:rPr>
          <w:rFonts w:ascii="Times New Roman" w:hAnsi="Times New Roman" w:cs="Times New Roman"/>
          <w:sz w:val="24"/>
          <w:szCs w:val="24"/>
        </w:rPr>
        <w:t xml:space="preserve">to </w:t>
      </w:r>
      <w:r w:rsidR="00350F86" w:rsidRPr="00726CDA">
        <w:rPr>
          <w:rFonts w:ascii="Times New Roman" w:hAnsi="Times New Roman" w:cs="Times New Roman"/>
          <w:sz w:val="24"/>
          <w:szCs w:val="24"/>
        </w:rPr>
        <w:t xml:space="preserve">build a resilience and realise it is ok to </w:t>
      </w:r>
      <w:r w:rsidR="003F105B" w:rsidRPr="00726CDA">
        <w:rPr>
          <w:rFonts w:ascii="Times New Roman" w:hAnsi="Times New Roman" w:cs="Times New Roman"/>
          <w:sz w:val="24"/>
          <w:szCs w:val="24"/>
        </w:rPr>
        <w:t>lose</w:t>
      </w:r>
      <w:r w:rsidR="0007004E" w:rsidRPr="00726CDA">
        <w:rPr>
          <w:rFonts w:ascii="Times New Roman" w:hAnsi="Times New Roman" w:cs="Times New Roman"/>
          <w:sz w:val="24"/>
          <w:szCs w:val="24"/>
        </w:rPr>
        <w:t xml:space="preserve"> and</w:t>
      </w:r>
      <w:r w:rsidR="00350F86" w:rsidRPr="00726CDA">
        <w:rPr>
          <w:rFonts w:ascii="Times New Roman" w:hAnsi="Times New Roman" w:cs="Times New Roman"/>
          <w:sz w:val="24"/>
          <w:szCs w:val="24"/>
        </w:rPr>
        <w:t xml:space="preserve"> </w:t>
      </w:r>
      <w:r w:rsidR="009C44F5" w:rsidRPr="00726CDA">
        <w:rPr>
          <w:rFonts w:ascii="Times New Roman" w:hAnsi="Times New Roman" w:cs="Times New Roman"/>
          <w:sz w:val="24"/>
          <w:szCs w:val="24"/>
        </w:rPr>
        <w:t>for them</w:t>
      </w:r>
      <w:r w:rsidR="00350F86" w:rsidRPr="00726CDA">
        <w:rPr>
          <w:rFonts w:ascii="Times New Roman" w:hAnsi="Times New Roman" w:cs="Times New Roman"/>
          <w:sz w:val="24"/>
          <w:szCs w:val="24"/>
        </w:rPr>
        <w:t xml:space="preserve"> t</w:t>
      </w:r>
      <w:r w:rsidR="009C44F5" w:rsidRPr="00726CDA">
        <w:rPr>
          <w:rFonts w:ascii="Times New Roman" w:hAnsi="Times New Roman" w:cs="Times New Roman"/>
          <w:sz w:val="24"/>
          <w:szCs w:val="24"/>
        </w:rPr>
        <w:t>o</w:t>
      </w:r>
      <w:r w:rsidR="00350F86" w:rsidRPr="00726CDA">
        <w:rPr>
          <w:rFonts w:ascii="Times New Roman" w:hAnsi="Times New Roman" w:cs="Times New Roman"/>
          <w:sz w:val="24"/>
          <w:szCs w:val="24"/>
        </w:rPr>
        <w:t xml:space="preserve"> move on. </w:t>
      </w:r>
      <w:r w:rsidR="006D4B68" w:rsidRPr="00726CDA">
        <w:rPr>
          <w:rFonts w:ascii="Times New Roman" w:hAnsi="Times New Roman" w:cs="Times New Roman"/>
          <w:sz w:val="24"/>
          <w:szCs w:val="24"/>
        </w:rPr>
        <w:t xml:space="preserve">According to Heads Together (2016) some children are naturally more </w:t>
      </w:r>
      <w:r w:rsidR="003F105B" w:rsidRPr="00726CDA">
        <w:rPr>
          <w:rFonts w:ascii="Times New Roman" w:hAnsi="Times New Roman" w:cs="Times New Roman"/>
          <w:sz w:val="24"/>
          <w:szCs w:val="24"/>
        </w:rPr>
        <w:t xml:space="preserve">resilient </w:t>
      </w:r>
      <w:r w:rsidR="006D4B68" w:rsidRPr="00726CDA">
        <w:rPr>
          <w:rFonts w:ascii="Times New Roman" w:hAnsi="Times New Roman" w:cs="Times New Roman"/>
          <w:sz w:val="24"/>
          <w:szCs w:val="24"/>
        </w:rPr>
        <w:t>than others</w:t>
      </w:r>
      <w:r w:rsidR="003F105B" w:rsidRPr="00726CDA">
        <w:rPr>
          <w:rFonts w:ascii="Times New Roman" w:hAnsi="Times New Roman" w:cs="Times New Roman"/>
          <w:sz w:val="24"/>
          <w:szCs w:val="24"/>
        </w:rPr>
        <w:t xml:space="preserve">, </w:t>
      </w:r>
      <w:r w:rsidR="004B06E9" w:rsidRPr="00726CDA">
        <w:rPr>
          <w:rFonts w:ascii="Times New Roman" w:hAnsi="Times New Roman" w:cs="Times New Roman"/>
          <w:sz w:val="24"/>
          <w:szCs w:val="24"/>
        </w:rPr>
        <w:t>however</w:t>
      </w:r>
      <w:r w:rsidR="003F105B" w:rsidRPr="00726CDA">
        <w:rPr>
          <w:rFonts w:ascii="Times New Roman" w:hAnsi="Times New Roman" w:cs="Times New Roman"/>
          <w:sz w:val="24"/>
          <w:szCs w:val="24"/>
        </w:rPr>
        <w:t xml:space="preserve"> resilience is something which over time can be taught. </w:t>
      </w:r>
      <w:r w:rsidR="004B06E9" w:rsidRPr="00726CDA">
        <w:rPr>
          <w:rFonts w:ascii="Times New Roman" w:hAnsi="Times New Roman" w:cs="Times New Roman"/>
          <w:sz w:val="24"/>
          <w:szCs w:val="24"/>
        </w:rPr>
        <w:t xml:space="preserve">An example is </w:t>
      </w:r>
      <w:r w:rsidR="007870D0" w:rsidRPr="00726CDA">
        <w:rPr>
          <w:rFonts w:ascii="Times New Roman" w:hAnsi="Times New Roman" w:cs="Times New Roman"/>
          <w:sz w:val="24"/>
          <w:szCs w:val="24"/>
        </w:rPr>
        <w:t xml:space="preserve">if </w:t>
      </w:r>
      <w:r w:rsidR="004B06E9" w:rsidRPr="00726CDA">
        <w:rPr>
          <w:rFonts w:ascii="Times New Roman" w:hAnsi="Times New Roman" w:cs="Times New Roman"/>
          <w:sz w:val="24"/>
          <w:szCs w:val="24"/>
        </w:rPr>
        <w:t>a child</w:t>
      </w:r>
      <w:r w:rsidR="007870D0" w:rsidRPr="00726CDA">
        <w:rPr>
          <w:rFonts w:ascii="Times New Roman" w:hAnsi="Times New Roman" w:cs="Times New Roman"/>
          <w:sz w:val="24"/>
          <w:szCs w:val="24"/>
        </w:rPr>
        <w:t xml:space="preserve"> </w:t>
      </w:r>
      <w:proofErr w:type="gramStart"/>
      <w:r w:rsidR="004B06E9" w:rsidRPr="00726CDA">
        <w:rPr>
          <w:rFonts w:ascii="Times New Roman" w:hAnsi="Times New Roman" w:cs="Times New Roman"/>
          <w:sz w:val="24"/>
          <w:szCs w:val="24"/>
        </w:rPr>
        <w:t>ha</w:t>
      </w:r>
      <w:r w:rsidR="007870D0" w:rsidRPr="00726CDA">
        <w:rPr>
          <w:rFonts w:ascii="Times New Roman" w:hAnsi="Times New Roman" w:cs="Times New Roman"/>
          <w:sz w:val="24"/>
          <w:szCs w:val="24"/>
        </w:rPr>
        <w:t>s</w:t>
      </w:r>
      <w:r w:rsidR="004B06E9" w:rsidRPr="00726CDA">
        <w:rPr>
          <w:rFonts w:ascii="Times New Roman" w:hAnsi="Times New Roman" w:cs="Times New Roman"/>
          <w:sz w:val="24"/>
          <w:szCs w:val="24"/>
        </w:rPr>
        <w:t xml:space="preserve"> the ability to</w:t>
      </w:r>
      <w:proofErr w:type="gramEnd"/>
      <w:r w:rsidR="004B06E9" w:rsidRPr="00726CDA">
        <w:rPr>
          <w:rFonts w:ascii="Times New Roman" w:hAnsi="Times New Roman" w:cs="Times New Roman"/>
          <w:sz w:val="24"/>
          <w:szCs w:val="24"/>
        </w:rPr>
        <w:t xml:space="preserve"> stay calm if faced with a difficult situation</w:t>
      </w:r>
      <w:r w:rsidR="000463A2" w:rsidRPr="00726CDA">
        <w:rPr>
          <w:rFonts w:ascii="Times New Roman" w:hAnsi="Times New Roman" w:cs="Times New Roman"/>
          <w:sz w:val="24"/>
          <w:szCs w:val="24"/>
        </w:rPr>
        <w:t xml:space="preserve">. </w:t>
      </w:r>
      <w:r w:rsidR="00854E3B" w:rsidRPr="00726CDA">
        <w:rPr>
          <w:rFonts w:ascii="Times New Roman" w:hAnsi="Times New Roman" w:cs="Times New Roman"/>
          <w:sz w:val="24"/>
          <w:szCs w:val="24"/>
        </w:rPr>
        <w:t xml:space="preserve">The science of resilience (2015) states that </w:t>
      </w:r>
      <w:r w:rsidR="00CA2E73" w:rsidRPr="00726CDA">
        <w:rPr>
          <w:rFonts w:ascii="Times New Roman" w:hAnsi="Times New Roman" w:cs="Times New Roman"/>
          <w:sz w:val="24"/>
          <w:szCs w:val="24"/>
        </w:rPr>
        <w:t xml:space="preserve">resilience is best described using a scale. One side of the scale has positive outcomes </w:t>
      </w:r>
      <w:r w:rsidR="000463A2" w:rsidRPr="00726CDA">
        <w:rPr>
          <w:rFonts w:ascii="Times New Roman" w:hAnsi="Times New Roman" w:cs="Times New Roman"/>
          <w:sz w:val="24"/>
          <w:szCs w:val="24"/>
        </w:rPr>
        <w:t>and the other</w:t>
      </w:r>
      <w:r w:rsidR="007870D0" w:rsidRPr="00726CDA">
        <w:rPr>
          <w:rFonts w:ascii="Times New Roman" w:hAnsi="Times New Roman" w:cs="Times New Roman"/>
          <w:sz w:val="24"/>
          <w:szCs w:val="24"/>
        </w:rPr>
        <w:t xml:space="preserve"> side</w:t>
      </w:r>
      <w:r w:rsidR="00CA2E73" w:rsidRPr="00726CDA">
        <w:rPr>
          <w:rFonts w:ascii="Times New Roman" w:hAnsi="Times New Roman" w:cs="Times New Roman"/>
          <w:sz w:val="24"/>
          <w:szCs w:val="24"/>
        </w:rPr>
        <w:t xml:space="preserve"> </w:t>
      </w:r>
      <w:r w:rsidR="007870D0" w:rsidRPr="00726CDA">
        <w:rPr>
          <w:rFonts w:ascii="Times New Roman" w:hAnsi="Times New Roman" w:cs="Times New Roman"/>
          <w:sz w:val="24"/>
          <w:szCs w:val="24"/>
        </w:rPr>
        <w:t xml:space="preserve">have </w:t>
      </w:r>
      <w:r w:rsidR="00CA2E73" w:rsidRPr="00726CDA">
        <w:rPr>
          <w:rFonts w:ascii="Times New Roman" w:hAnsi="Times New Roman" w:cs="Times New Roman"/>
          <w:sz w:val="24"/>
          <w:szCs w:val="24"/>
        </w:rPr>
        <w:t xml:space="preserve">negative </w:t>
      </w:r>
      <w:r w:rsidR="007870D0" w:rsidRPr="00726CDA">
        <w:rPr>
          <w:rFonts w:ascii="Times New Roman" w:hAnsi="Times New Roman" w:cs="Times New Roman"/>
          <w:sz w:val="24"/>
          <w:szCs w:val="24"/>
        </w:rPr>
        <w:t>outcomes.</w:t>
      </w:r>
      <w:r w:rsidR="00CA2E73" w:rsidRPr="00726CDA">
        <w:rPr>
          <w:rFonts w:ascii="Times New Roman" w:hAnsi="Times New Roman" w:cs="Times New Roman"/>
          <w:sz w:val="24"/>
          <w:szCs w:val="24"/>
        </w:rPr>
        <w:t xml:space="preserve"> </w:t>
      </w:r>
      <w:r w:rsidR="007870D0" w:rsidRPr="00726CDA">
        <w:rPr>
          <w:rFonts w:ascii="Times New Roman" w:hAnsi="Times New Roman" w:cs="Times New Roman"/>
          <w:sz w:val="24"/>
          <w:szCs w:val="24"/>
        </w:rPr>
        <w:t xml:space="preserve">Children are born with </w:t>
      </w:r>
      <w:r w:rsidR="00FB343F" w:rsidRPr="00726CDA">
        <w:rPr>
          <w:rFonts w:ascii="Times New Roman" w:hAnsi="Times New Roman" w:cs="Times New Roman"/>
          <w:sz w:val="24"/>
          <w:szCs w:val="24"/>
        </w:rPr>
        <w:t>a</w:t>
      </w:r>
      <w:r w:rsidR="007870D0" w:rsidRPr="00726CDA">
        <w:rPr>
          <w:rFonts w:ascii="Times New Roman" w:hAnsi="Times New Roman" w:cs="Times New Roman"/>
          <w:sz w:val="24"/>
          <w:szCs w:val="24"/>
        </w:rPr>
        <w:t xml:space="preserve"> fulcrum, which is the centre of the scale, however it </w:t>
      </w:r>
      <w:r w:rsidR="00DD6A5C" w:rsidRPr="00726CDA">
        <w:rPr>
          <w:rFonts w:ascii="Times New Roman" w:hAnsi="Times New Roman" w:cs="Times New Roman"/>
          <w:sz w:val="24"/>
          <w:szCs w:val="24"/>
        </w:rPr>
        <w:t xml:space="preserve">is an </w:t>
      </w:r>
      <w:r w:rsidR="00A043AA" w:rsidRPr="00726CDA">
        <w:rPr>
          <w:rFonts w:ascii="Times New Roman" w:hAnsi="Times New Roman" w:cs="Times New Roman"/>
          <w:sz w:val="24"/>
          <w:szCs w:val="24"/>
        </w:rPr>
        <w:t>adult’s</w:t>
      </w:r>
      <w:r w:rsidR="007870D0" w:rsidRPr="00726CDA">
        <w:rPr>
          <w:rFonts w:ascii="Times New Roman" w:hAnsi="Times New Roman" w:cs="Times New Roman"/>
          <w:sz w:val="24"/>
          <w:szCs w:val="24"/>
        </w:rPr>
        <w:t xml:space="preserve"> </w:t>
      </w:r>
      <w:r w:rsidR="00DD6A5C" w:rsidRPr="00726CDA">
        <w:rPr>
          <w:rFonts w:ascii="Times New Roman" w:hAnsi="Times New Roman" w:cs="Times New Roman"/>
          <w:sz w:val="24"/>
          <w:szCs w:val="24"/>
        </w:rPr>
        <w:t xml:space="preserve">responsibility </w:t>
      </w:r>
      <w:r w:rsidR="007870D0" w:rsidRPr="00726CDA">
        <w:rPr>
          <w:rFonts w:ascii="Times New Roman" w:hAnsi="Times New Roman" w:cs="Times New Roman"/>
          <w:sz w:val="24"/>
          <w:szCs w:val="24"/>
        </w:rPr>
        <w:t>to form a base of positive outcomes</w:t>
      </w:r>
      <w:r w:rsidR="00DD6A5C" w:rsidRPr="00726CDA">
        <w:rPr>
          <w:rFonts w:ascii="Times New Roman" w:hAnsi="Times New Roman" w:cs="Times New Roman"/>
          <w:sz w:val="24"/>
          <w:szCs w:val="24"/>
        </w:rPr>
        <w:t>, this</w:t>
      </w:r>
      <w:r w:rsidR="003A09FC" w:rsidRPr="00726CDA">
        <w:rPr>
          <w:rFonts w:ascii="Times New Roman" w:hAnsi="Times New Roman" w:cs="Times New Roman"/>
          <w:sz w:val="24"/>
          <w:szCs w:val="24"/>
        </w:rPr>
        <w:t xml:space="preserve"> </w:t>
      </w:r>
      <w:r w:rsidR="00DD6A5C" w:rsidRPr="00726CDA">
        <w:rPr>
          <w:rFonts w:ascii="Times New Roman" w:hAnsi="Times New Roman" w:cs="Times New Roman"/>
          <w:sz w:val="24"/>
          <w:szCs w:val="24"/>
        </w:rPr>
        <w:t>will</w:t>
      </w:r>
      <w:r w:rsidR="003A09FC" w:rsidRPr="00726CDA">
        <w:rPr>
          <w:rFonts w:ascii="Times New Roman" w:hAnsi="Times New Roman" w:cs="Times New Roman"/>
          <w:sz w:val="24"/>
          <w:szCs w:val="24"/>
        </w:rPr>
        <w:t xml:space="preserve"> </w:t>
      </w:r>
      <w:r w:rsidR="00DD6A5C" w:rsidRPr="00726CDA">
        <w:rPr>
          <w:rFonts w:ascii="Times New Roman" w:hAnsi="Times New Roman" w:cs="Times New Roman"/>
          <w:sz w:val="24"/>
          <w:szCs w:val="24"/>
        </w:rPr>
        <w:t xml:space="preserve">support a child’s </w:t>
      </w:r>
      <w:r w:rsidR="003A09FC" w:rsidRPr="00726CDA">
        <w:rPr>
          <w:rFonts w:ascii="Times New Roman" w:hAnsi="Times New Roman" w:cs="Times New Roman"/>
          <w:sz w:val="24"/>
          <w:szCs w:val="24"/>
        </w:rPr>
        <w:t>development</w:t>
      </w:r>
      <w:r w:rsidR="005C548B" w:rsidRPr="00726CDA">
        <w:rPr>
          <w:rFonts w:ascii="Times New Roman" w:hAnsi="Times New Roman" w:cs="Times New Roman"/>
          <w:sz w:val="24"/>
          <w:szCs w:val="24"/>
        </w:rPr>
        <w:t xml:space="preserve"> (The Science of Resilience 2015). </w:t>
      </w:r>
      <w:r w:rsidR="003A09FC" w:rsidRPr="00726CDA">
        <w:rPr>
          <w:rFonts w:ascii="Times New Roman" w:hAnsi="Times New Roman" w:cs="Times New Roman"/>
          <w:sz w:val="24"/>
          <w:szCs w:val="24"/>
        </w:rPr>
        <w:t xml:space="preserve">If a child </w:t>
      </w:r>
      <w:r w:rsidR="00DD6A5C" w:rsidRPr="00726CDA">
        <w:rPr>
          <w:rFonts w:ascii="Times New Roman" w:hAnsi="Times New Roman" w:cs="Times New Roman"/>
          <w:sz w:val="24"/>
          <w:szCs w:val="24"/>
        </w:rPr>
        <w:t xml:space="preserve">is supported to take risks </w:t>
      </w:r>
      <w:r w:rsidR="003A09FC" w:rsidRPr="00726CDA">
        <w:rPr>
          <w:rFonts w:ascii="Times New Roman" w:hAnsi="Times New Roman" w:cs="Times New Roman"/>
          <w:sz w:val="24"/>
          <w:szCs w:val="24"/>
        </w:rPr>
        <w:t xml:space="preserve">this will </w:t>
      </w:r>
      <w:r w:rsidR="00DD6A5C" w:rsidRPr="00726CDA">
        <w:rPr>
          <w:rFonts w:ascii="Times New Roman" w:hAnsi="Times New Roman" w:cs="Times New Roman"/>
          <w:sz w:val="24"/>
          <w:szCs w:val="24"/>
        </w:rPr>
        <w:t xml:space="preserve">result in a </w:t>
      </w:r>
      <w:r w:rsidR="003A09FC" w:rsidRPr="00726CDA">
        <w:rPr>
          <w:rFonts w:ascii="Times New Roman" w:hAnsi="Times New Roman" w:cs="Times New Roman"/>
          <w:sz w:val="24"/>
          <w:szCs w:val="24"/>
        </w:rPr>
        <w:t>positive outcome. If the child fails, it is</w:t>
      </w:r>
      <w:r w:rsidR="00DD6A5C" w:rsidRPr="00726CDA">
        <w:rPr>
          <w:rFonts w:ascii="Times New Roman" w:hAnsi="Times New Roman" w:cs="Times New Roman"/>
          <w:sz w:val="24"/>
          <w:szCs w:val="24"/>
        </w:rPr>
        <w:t xml:space="preserve"> the</w:t>
      </w:r>
      <w:r w:rsidR="003A09FC" w:rsidRPr="00726CDA">
        <w:rPr>
          <w:rFonts w:ascii="Times New Roman" w:hAnsi="Times New Roman" w:cs="Times New Roman"/>
          <w:sz w:val="24"/>
          <w:szCs w:val="24"/>
        </w:rPr>
        <w:t xml:space="preserve"> adult’s responsibility to ensure the child feels assured and that it is ok to </w:t>
      </w:r>
      <w:r w:rsidR="00C7584C" w:rsidRPr="00726CDA">
        <w:rPr>
          <w:rFonts w:ascii="Times New Roman" w:hAnsi="Times New Roman" w:cs="Times New Roman"/>
          <w:sz w:val="24"/>
          <w:szCs w:val="24"/>
        </w:rPr>
        <w:t xml:space="preserve">get up and try </w:t>
      </w:r>
      <w:r w:rsidR="003A09FC" w:rsidRPr="00726CDA">
        <w:rPr>
          <w:rFonts w:ascii="Times New Roman" w:hAnsi="Times New Roman" w:cs="Times New Roman"/>
          <w:sz w:val="24"/>
          <w:szCs w:val="24"/>
        </w:rPr>
        <w:t>again, this will in turn result with children coping</w:t>
      </w:r>
      <w:r w:rsidR="00C7584C" w:rsidRPr="00726CDA">
        <w:rPr>
          <w:rFonts w:ascii="Times New Roman" w:hAnsi="Times New Roman" w:cs="Times New Roman"/>
          <w:sz w:val="24"/>
          <w:szCs w:val="24"/>
        </w:rPr>
        <w:t xml:space="preserve"> in negative situations, for example </w:t>
      </w:r>
      <w:r w:rsidR="00DD502C" w:rsidRPr="00726CDA">
        <w:rPr>
          <w:rFonts w:ascii="Times New Roman" w:hAnsi="Times New Roman" w:cs="Times New Roman"/>
          <w:sz w:val="24"/>
          <w:szCs w:val="24"/>
        </w:rPr>
        <w:t>losing</w:t>
      </w:r>
      <w:r w:rsidR="00C7584C" w:rsidRPr="00726CDA">
        <w:rPr>
          <w:rFonts w:ascii="Times New Roman" w:hAnsi="Times New Roman" w:cs="Times New Roman"/>
          <w:sz w:val="24"/>
          <w:szCs w:val="24"/>
        </w:rPr>
        <w:t xml:space="preserve"> a race on sports day. </w:t>
      </w:r>
    </w:p>
    <w:p w14:paraId="2E6AF72F" w14:textId="77777777" w:rsidR="009B3811" w:rsidRPr="00726CDA" w:rsidRDefault="009B3811" w:rsidP="00343A35">
      <w:pPr>
        <w:spacing w:line="360" w:lineRule="auto"/>
        <w:jc w:val="both"/>
        <w:rPr>
          <w:rFonts w:ascii="Times New Roman" w:hAnsi="Times New Roman" w:cs="Times New Roman"/>
          <w:sz w:val="24"/>
          <w:szCs w:val="24"/>
        </w:rPr>
      </w:pPr>
    </w:p>
    <w:p w14:paraId="77D5EDD4" w14:textId="30886C5C" w:rsidR="00EB5999" w:rsidRPr="00726CDA" w:rsidRDefault="0020462D" w:rsidP="00343A35">
      <w:pPr>
        <w:spacing w:line="360" w:lineRule="auto"/>
        <w:jc w:val="both"/>
        <w:rPr>
          <w:rFonts w:ascii="Times New Roman" w:hAnsi="Times New Roman" w:cs="Times New Roman"/>
          <w:sz w:val="24"/>
          <w:szCs w:val="24"/>
          <w:u w:val="single"/>
        </w:rPr>
      </w:pPr>
      <w:r w:rsidRPr="00726CDA">
        <w:rPr>
          <w:rFonts w:ascii="Times New Roman" w:hAnsi="Times New Roman" w:cs="Times New Roman"/>
          <w:sz w:val="24"/>
          <w:szCs w:val="24"/>
          <w:u w:val="single"/>
        </w:rPr>
        <w:t xml:space="preserve">Section 3 </w:t>
      </w:r>
      <w:r w:rsidR="00903181" w:rsidRPr="00726CDA">
        <w:rPr>
          <w:rFonts w:ascii="Times New Roman" w:hAnsi="Times New Roman" w:cs="Times New Roman"/>
          <w:sz w:val="24"/>
          <w:szCs w:val="24"/>
          <w:u w:val="single"/>
        </w:rPr>
        <w:t xml:space="preserve"> </w:t>
      </w:r>
    </w:p>
    <w:p w14:paraId="0A01CC8B" w14:textId="1C541368" w:rsidR="00904D60" w:rsidRPr="00726CDA" w:rsidRDefault="00EB5999"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The Foundation Phase</w:t>
      </w:r>
      <w:r w:rsidR="007E41D5" w:rsidRPr="00726CDA">
        <w:rPr>
          <w:rFonts w:ascii="Times New Roman" w:hAnsi="Times New Roman" w:cs="Times New Roman"/>
          <w:sz w:val="24"/>
          <w:szCs w:val="24"/>
        </w:rPr>
        <w:t xml:space="preserve"> </w:t>
      </w:r>
      <w:r w:rsidRPr="00726CDA">
        <w:rPr>
          <w:rFonts w:ascii="Times New Roman" w:hAnsi="Times New Roman" w:cs="Times New Roman"/>
          <w:sz w:val="24"/>
          <w:szCs w:val="24"/>
        </w:rPr>
        <w:t>is</w:t>
      </w:r>
      <w:r w:rsidR="009C44F5" w:rsidRPr="00726CDA">
        <w:rPr>
          <w:rFonts w:ascii="Times New Roman" w:hAnsi="Times New Roman" w:cs="Times New Roman"/>
          <w:sz w:val="24"/>
          <w:szCs w:val="24"/>
        </w:rPr>
        <w:t xml:space="preserve"> a</w:t>
      </w:r>
      <w:r w:rsidRPr="00726CDA">
        <w:rPr>
          <w:rFonts w:ascii="Times New Roman" w:hAnsi="Times New Roman" w:cs="Times New Roman"/>
          <w:sz w:val="24"/>
          <w:szCs w:val="24"/>
        </w:rPr>
        <w:t xml:space="preserve"> statutory curriculum for all children in Wales aged 3</w:t>
      </w:r>
      <w:r w:rsidR="009C44F5" w:rsidRPr="00726CDA">
        <w:rPr>
          <w:rFonts w:ascii="Times New Roman" w:hAnsi="Times New Roman" w:cs="Times New Roman"/>
          <w:sz w:val="24"/>
          <w:szCs w:val="24"/>
        </w:rPr>
        <w:t xml:space="preserve"> to </w:t>
      </w:r>
      <w:r w:rsidRPr="00726CDA">
        <w:rPr>
          <w:rFonts w:ascii="Times New Roman" w:hAnsi="Times New Roman" w:cs="Times New Roman"/>
          <w:sz w:val="24"/>
          <w:szCs w:val="24"/>
        </w:rPr>
        <w:t>7years. The curriculum encourages children to enjoy learning and use their imagination</w:t>
      </w:r>
      <w:r w:rsidR="009E2369" w:rsidRPr="00726CDA">
        <w:rPr>
          <w:rFonts w:ascii="Times New Roman" w:hAnsi="Times New Roman" w:cs="Times New Roman"/>
          <w:sz w:val="24"/>
          <w:szCs w:val="24"/>
        </w:rPr>
        <w:t xml:space="preserve"> </w:t>
      </w:r>
      <w:r w:rsidRPr="00726CDA">
        <w:rPr>
          <w:rFonts w:ascii="Times New Roman" w:hAnsi="Times New Roman" w:cs="Times New Roman"/>
          <w:sz w:val="24"/>
          <w:szCs w:val="24"/>
        </w:rPr>
        <w:t>(</w:t>
      </w:r>
      <w:r w:rsidR="00D239D2" w:rsidRPr="00726CDA">
        <w:rPr>
          <w:rFonts w:ascii="Times New Roman" w:hAnsi="Times New Roman" w:cs="Times New Roman"/>
          <w:sz w:val="24"/>
          <w:szCs w:val="24"/>
        </w:rPr>
        <w:t>Welsh Government</w:t>
      </w:r>
      <w:r w:rsidRPr="00726CDA">
        <w:rPr>
          <w:rFonts w:ascii="Times New Roman" w:hAnsi="Times New Roman" w:cs="Times New Roman"/>
          <w:sz w:val="24"/>
          <w:szCs w:val="24"/>
        </w:rPr>
        <w:t>, 2015</w:t>
      </w:r>
      <w:r w:rsidR="00E2492D" w:rsidRPr="00726CDA">
        <w:rPr>
          <w:rFonts w:ascii="Times New Roman" w:hAnsi="Times New Roman" w:cs="Times New Roman"/>
          <w:sz w:val="24"/>
          <w:szCs w:val="24"/>
        </w:rPr>
        <w:t>a</w:t>
      </w:r>
      <w:r w:rsidRPr="00726CDA">
        <w:rPr>
          <w:rFonts w:ascii="Times New Roman" w:hAnsi="Times New Roman" w:cs="Times New Roman"/>
          <w:sz w:val="24"/>
          <w:szCs w:val="24"/>
        </w:rPr>
        <w:t>). The curriculum is used in nurseries, schools and day centres. The</w:t>
      </w:r>
      <w:r w:rsidR="00A033DB" w:rsidRPr="00726CDA">
        <w:rPr>
          <w:rFonts w:ascii="Times New Roman" w:hAnsi="Times New Roman" w:cs="Times New Roman"/>
          <w:sz w:val="24"/>
          <w:szCs w:val="24"/>
        </w:rPr>
        <w:t xml:space="preserve"> </w:t>
      </w:r>
      <w:r w:rsidRPr="00726CDA">
        <w:rPr>
          <w:rFonts w:ascii="Times New Roman" w:hAnsi="Times New Roman" w:cs="Times New Roman"/>
          <w:sz w:val="24"/>
          <w:szCs w:val="24"/>
        </w:rPr>
        <w:t xml:space="preserve">areas of learning include: </w:t>
      </w:r>
      <w:r w:rsidR="009E2369" w:rsidRPr="00726CDA">
        <w:rPr>
          <w:rFonts w:ascii="Times New Roman" w:hAnsi="Times New Roman" w:cs="Times New Roman"/>
          <w:sz w:val="24"/>
          <w:szCs w:val="24"/>
        </w:rPr>
        <w:t>L</w:t>
      </w:r>
      <w:r w:rsidRPr="00726CDA">
        <w:rPr>
          <w:rFonts w:ascii="Times New Roman" w:hAnsi="Times New Roman" w:cs="Times New Roman"/>
          <w:sz w:val="24"/>
          <w:szCs w:val="24"/>
        </w:rPr>
        <w:t xml:space="preserve">anguage, </w:t>
      </w:r>
      <w:r w:rsidR="009E2369" w:rsidRPr="00726CDA">
        <w:rPr>
          <w:rFonts w:ascii="Times New Roman" w:hAnsi="Times New Roman" w:cs="Times New Roman"/>
          <w:sz w:val="24"/>
          <w:szCs w:val="24"/>
        </w:rPr>
        <w:t>p</w:t>
      </w:r>
      <w:r w:rsidRPr="00726CDA">
        <w:rPr>
          <w:rFonts w:ascii="Times New Roman" w:hAnsi="Times New Roman" w:cs="Times New Roman"/>
          <w:sz w:val="24"/>
          <w:szCs w:val="24"/>
        </w:rPr>
        <w:t xml:space="preserve">ersonal and </w:t>
      </w:r>
      <w:r w:rsidR="009E2369" w:rsidRPr="00726CDA">
        <w:rPr>
          <w:rFonts w:ascii="Times New Roman" w:hAnsi="Times New Roman" w:cs="Times New Roman"/>
          <w:sz w:val="24"/>
          <w:szCs w:val="24"/>
        </w:rPr>
        <w:t>s</w:t>
      </w:r>
      <w:r w:rsidRPr="00726CDA">
        <w:rPr>
          <w:rFonts w:ascii="Times New Roman" w:hAnsi="Times New Roman" w:cs="Times New Roman"/>
          <w:sz w:val="24"/>
          <w:szCs w:val="24"/>
        </w:rPr>
        <w:t xml:space="preserve">ocial </w:t>
      </w:r>
      <w:r w:rsidR="009E2369" w:rsidRPr="00726CDA">
        <w:rPr>
          <w:rFonts w:ascii="Times New Roman" w:hAnsi="Times New Roman" w:cs="Times New Roman"/>
          <w:sz w:val="24"/>
          <w:szCs w:val="24"/>
        </w:rPr>
        <w:t>d</w:t>
      </w:r>
      <w:r w:rsidRPr="00726CDA">
        <w:rPr>
          <w:rFonts w:ascii="Times New Roman" w:hAnsi="Times New Roman" w:cs="Times New Roman"/>
          <w:sz w:val="24"/>
          <w:szCs w:val="24"/>
        </w:rPr>
        <w:t xml:space="preserve">evelopment, </w:t>
      </w:r>
      <w:r w:rsidR="005047A3" w:rsidRPr="00726CDA">
        <w:rPr>
          <w:rFonts w:ascii="Times New Roman" w:hAnsi="Times New Roman" w:cs="Times New Roman"/>
          <w:sz w:val="24"/>
          <w:szCs w:val="24"/>
        </w:rPr>
        <w:t xml:space="preserve">well-being and cultural </w:t>
      </w:r>
      <w:r w:rsidR="00F6046F" w:rsidRPr="00726CDA">
        <w:rPr>
          <w:rFonts w:ascii="Times New Roman" w:hAnsi="Times New Roman" w:cs="Times New Roman"/>
          <w:sz w:val="24"/>
          <w:szCs w:val="24"/>
        </w:rPr>
        <w:t>development, mathematical</w:t>
      </w:r>
      <w:r w:rsidRPr="00726CDA">
        <w:rPr>
          <w:rFonts w:ascii="Times New Roman" w:hAnsi="Times New Roman" w:cs="Times New Roman"/>
          <w:sz w:val="24"/>
          <w:szCs w:val="24"/>
        </w:rPr>
        <w:t xml:space="preserve"> </w:t>
      </w:r>
      <w:r w:rsidR="009E2369" w:rsidRPr="00726CDA">
        <w:rPr>
          <w:rFonts w:ascii="Times New Roman" w:hAnsi="Times New Roman" w:cs="Times New Roman"/>
          <w:sz w:val="24"/>
          <w:szCs w:val="24"/>
        </w:rPr>
        <w:t>d</w:t>
      </w:r>
      <w:r w:rsidRPr="00726CDA">
        <w:rPr>
          <w:rFonts w:ascii="Times New Roman" w:hAnsi="Times New Roman" w:cs="Times New Roman"/>
          <w:sz w:val="24"/>
          <w:szCs w:val="24"/>
        </w:rPr>
        <w:t xml:space="preserve">evelopment, Welsh </w:t>
      </w:r>
      <w:r w:rsidR="009E2369" w:rsidRPr="00726CDA">
        <w:rPr>
          <w:rFonts w:ascii="Times New Roman" w:hAnsi="Times New Roman" w:cs="Times New Roman"/>
          <w:sz w:val="24"/>
          <w:szCs w:val="24"/>
        </w:rPr>
        <w:t>l</w:t>
      </w:r>
      <w:r w:rsidRPr="00726CDA">
        <w:rPr>
          <w:rFonts w:ascii="Times New Roman" w:hAnsi="Times New Roman" w:cs="Times New Roman"/>
          <w:sz w:val="24"/>
          <w:szCs w:val="24"/>
        </w:rPr>
        <w:t xml:space="preserve">anguage </w:t>
      </w:r>
      <w:r w:rsidR="009E2369" w:rsidRPr="00726CDA">
        <w:rPr>
          <w:rFonts w:ascii="Times New Roman" w:hAnsi="Times New Roman" w:cs="Times New Roman"/>
          <w:sz w:val="24"/>
          <w:szCs w:val="24"/>
        </w:rPr>
        <w:t>d</w:t>
      </w:r>
      <w:r w:rsidRPr="00726CDA">
        <w:rPr>
          <w:rFonts w:ascii="Times New Roman" w:hAnsi="Times New Roman" w:cs="Times New Roman"/>
          <w:sz w:val="24"/>
          <w:szCs w:val="24"/>
        </w:rPr>
        <w:t xml:space="preserve">evelopment, </w:t>
      </w:r>
      <w:r w:rsidR="009E2369" w:rsidRPr="00726CDA">
        <w:rPr>
          <w:rFonts w:ascii="Times New Roman" w:hAnsi="Times New Roman" w:cs="Times New Roman"/>
          <w:sz w:val="24"/>
          <w:szCs w:val="24"/>
        </w:rPr>
        <w:t>f</w:t>
      </w:r>
      <w:r w:rsidRPr="00726CDA">
        <w:rPr>
          <w:rFonts w:ascii="Times New Roman" w:hAnsi="Times New Roman" w:cs="Times New Roman"/>
          <w:sz w:val="24"/>
          <w:szCs w:val="24"/>
        </w:rPr>
        <w:t xml:space="preserve">oundation </w:t>
      </w:r>
      <w:r w:rsidR="009E2369" w:rsidRPr="00726CDA">
        <w:rPr>
          <w:rFonts w:ascii="Times New Roman" w:hAnsi="Times New Roman" w:cs="Times New Roman"/>
          <w:sz w:val="24"/>
          <w:szCs w:val="24"/>
        </w:rPr>
        <w:t>p</w:t>
      </w:r>
      <w:r w:rsidRPr="00726CDA">
        <w:rPr>
          <w:rFonts w:ascii="Times New Roman" w:hAnsi="Times New Roman" w:cs="Times New Roman"/>
          <w:sz w:val="24"/>
          <w:szCs w:val="24"/>
        </w:rPr>
        <w:t xml:space="preserve">hase </w:t>
      </w:r>
      <w:r w:rsidR="009E2369" w:rsidRPr="00726CDA">
        <w:rPr>
          <w:rFonts w:ascii="Times New Roman" w:hAnsi="Times New Roman" w:cs="Times New Roman"/>
          <w:sz w:val="24"/>
          <w:szCs w:val="24"/>
        </w:rPr>
        <w:t>p</w:t>
      </w:r>
      <w:r w:rsidRPr="00726CDA">
        <w:rPr>
          <w:rFonts w:ascii="Times New Roman" w:hAnsi="Times New Roman" w:cs="Times New Roman"/>
          <w:sz w:val="24"/>
          <w:szCs w:val="24"/>
        </w:rPr>
        <w:t>lanning</w:t>
      </w:r>
      <w:r w:rsidR="003E0CCC" w:rsidRPr="00726CDA">
        <w:rPr>
          <w:rFonts w:ascii="Times New Roman" w:hAnsi="Times New Roman" w:cs="Times New Roman"/>
          <w:sz w:val="24"/>
          <w:szCs w:val="24"/>
        </w:rPr>
        <w:t xml:space="preserve"> and </w:t>
      </w:r>
      <w:r w:rsidR="005047A3" w:rsidRPr="00726CDA">
        <w:rPr>
          <w:rFonts w:ascii="Times New Roman" w:hAnsi="Times New Roman" w:cs="Times New Roman"/>
          <w:sz w:val="24"/>
          <w:szCs w:val="24"/>
        </w:rPr>
        <w:t xml:space="preserve">literacy </w:t>
      </w:r>
      <w:r w:rsidR="00006C2B" w:rsidRPr="00726CDA">
        <w:rPr>
          <w:rFonts w:ascii="Times New Roman" w:hAnsi="Times New Roman" w:cs="Times New Roman"/>
          <w:sz w:val="24"/>
          <w:szCs w:val="24"/>
        </w:rPr>
        <w:t>physical development</w:t>
      </w:r>
      <w:r w:rsidR="00737DAB" w:rsidRPr="00726CDA">
        <w:rPr>
          <w:rFonts w:ascii="Times New Roman" w:hAnsi="Times New Roman" w:cs="Times New Roman"/>
          <w:sz w:val="24"/>
          <w:szCs w:val="24"/>
        </w:rPr>
        <w:t xml:space="preserve"> </w:t>
      </w:r>
      <w:r w:rsidR="00502A00" w:rsidRPr="00726CDA">
        <w:rPr>
          <w:rFonts w:ascii="Times New Roman" w:hAnsi="Times New Roman" w:cs="Times New Roman"/>
          <w:sz w:val="24"/>
          <w:szCs w:val="24"/>
        </w:rPr>
        <w:t>(</w:t>
      </w:r>
      <w:r w:rsidR="00A76CAA" w:rsidRPr="00726CDA">
        <w:rPr>
          <w:rFonts w:ascii="Times New Roman" w:hAnsi="Times New Roman" w:cs="Times New Roman"/>
          <w:sz w:val="24"/>
          <w:szCs w:val="24"/>
        </w:rPr>
        <w:t>Welsh Government</w:t>
      </w:r>
      <w:r w:rsidR="00737DAB" w:rsidRPr="00726CDA">
        <w:rPr>
          <w:rFonts w:ascii="Times New Roman" w:hAnsi="Times New Roman" w:cs="Times New Roman"/>
          <w:sz w:val="24"/>
          <w:szCs w:val="24"/>
        </w:rPr>
        <w:t>, 2015</w:t>
      </w:r>
      <w:r w:rsidR="00383432" w:rsidRPr="00726CDA">
        <w:rPr>
          <w:rFonts w:ascii="Times New Roman" w:hAnsi="Times New Roman" w:cs="Times New Roman"/>
          <w:sz w:val="24"/>
          <w:szCs w:val="24"/>
        </w:rPr>
        <w:t>a</w:t>
      </w:r>
      <w:r w:rsidR="00737DAB" w:rsidRPr="00726CDA">
        <w:rPr>
          <w:rFonts w:ascii="Times New Roman" w:hAnsi="Times New Roman" w:cs="Times New Roman"/>
          <w:sz w:val="24"/>
          <w:szCs w:val="24"/>
        </w:rPr>
        <w:t>).</w:t>
      </w:r>
      <w:r w:rsidR="00A45408" w:rsidRPr="00726CDA">
        <w:rPr>
          <w:rFonts w:ascii="Times New Roman" w:hAnsi="Times New Roman" w:cs="Times New Roman"/>
          <w:sz w:val="24"/>
          <w:szCs w:val="24"/>
        </w:rPr>
        <w:t xml:space="preserve"> </w:t>
      </w:r>
    </w:p>
    <w:p w14:paraId="02DD27B0" w14:textId="60792DEF" w:rsidR="00216C2C" w:rsidRPr="00726CDA" w:rsidRDefault="00904D60"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lastRenderedPageBreak/>
        <w:t xml:space="preserve">The Foundation Phase is assessed using an assessment tool called the Foundation Phase Profile. The </w:t>
      </w:r>
      <w:r w:rsidR="00DC5C23" w:rsidRPr="00726CDA">
        <w:rPr>
          <w:rFonts w:ascii="Times New Roman" w:hAnsi="Times New Roman" w:cs="Times New Roman"/>
          <w:sz w:val="24"/>
          <w:szCs w:val="24"/>
        </w:rPr>
        <w:t xml:space="preserve">profile </w:t>
      </w:r>
      <w:r w:rsidRPr="00726CDA">
        <w:rPr>
          <w:rFonts w:ascii="Times New Roman" w:hAnsi="Times New Roman" w:cs="Times New Roman"/>
          <w:sz w:val="24"/>
          <w:szCs w:val="24"/>
        </w:rPr>
        <w:t xml:space="preserve">has been developed </w:t>
      </w:r>
      <w:r w:rsidR="00E743D1" w:rsidRPr="00726CDA">
        <w:rPr>
          <w:rFonts w:ascii="Times New Roman" w:hAnsi="Times New Roman" w:cs="Times New Roman"/>
          <w:sz w:val="24"/>
          <w:szCs w:val="24"/>
        </w:rPr>
        <w:t xml:space="preserve">to </w:t>
      </w:r>
      <w:r w:rsidR="00126A99" w:rsidRPr="00726CDA">
        <w:rPr>
          <w:rFonts w:ascii="Times New Roman" w:hAnsi="Times New Roman" w:cs="Times New Roman"/>
          <w:sz w:val="24"/>
          <w:szCs w:val="24"/>
        </w:rPr>
        <w:t xml:space="preserve">build </w:t>
      </w:r>
      <w:r w:rsidR="00141C2B" w:rsidRPr="00726CDA">
        <w:rPr>
          <w:rFonts w:ascii="Times New Roman" w:hAnsi="Times New Roman" w:cs="Times New Roman"/>
          <w:sz w:val="24"/>
          <w:szCs w:val="24"/>
        </w:rPr>
        <w:t>a</w:t>
      </w:r>
      <w:r w:rsidR="00126A99" w:rsidRPr="00726CDA">
        <w:rPr>
          <w:rFonts w:ascii="Times New Roman" w:hAnsi="Times New Roman" w:cs="Times New Roman"/>
          <w:sz w:val="24"/>
          <w:szCs w:val="24"/>
        </w:rPr>
        <w:t xml:space="preserve"> holistic view of children’s development and abilities.</w:t>
      </w:r>
      <w:r w:rsidR="006A7DDF" w:rsidRPr="00726CDA">
        <w:rPr>
          <w:rFonts w:ascii="Times New Roman" w:hAnsi="Times New Roman" w:cs="Times New Roman"/>
          <w:sz w:val="24"/>
          <w:szCs w:val="24"/>
        </w:rPr>
        <w:t xml:space="preserve"> </w:t>
      </w:r>
      <w:r w:rsidR="00335399" w:rsidRPr="00726CDA">
        <w:rPr>
          <w:rFonts w:ascii="Times New Roman" w:hAnsi="Times New Roman" w:cs="Times New Roman"/>
          <w:sz w:val="24"/>
          <w:szCs w:val="24"/>
        </w:rPr>
        <w:t>The main purpose of</w:t>
      </w:r>
      <w:r w:rsidR="009C44F5" w:rsidRPr="00726CDA">
        <w:rPr>
          <w:rFonts w:ascii="Times New Roman" w:hAnsi="Times New Roman" w:cs="Times New Roman"/>
          <w:sz w:val="24"/>
          <w:szCs w:val="24"/>
        </w:rPr>
        <w:t xml:space="preserve"> the</w:t>
      </w:r>
      <w:r w:rsidR="00335399" w:rsidRPr="00726CDA">
        <w:rPr>
          <w:rFonts w:ascii="Times New Roman" w:hAnsi="Times New Roman" w:cs="Times New Roman"/>
          <w:sz w:val="24"/>
          <w:szCs w:val="24"/>
        </w:rPr>
        <w:t xml:space="preserve"> profile is to provide a consistent baseline which</w:t>
      </w:r>
      <w:r w:rsidR="00D818F3" w:rsidRPr="00726CDA">
        <w:rPr>
          <w:rFonts w:ascii="Times New Roman" w:hAnsi="Times New Roman" w:cs="Times New Roman"/>
          <w:sz w:val="24"/>
          <w:szCs w:val="24"/>
        </w:rPr>
        <w:t xml:space="preserve"> </w:t>
      </w:r>
      <w:r w:rsidR="00810DC0" w:rsidRPr="00726CDA">
        <w:rPr>
          <w:rFonts w:ascii="Times New Roman" w:hAnsi="Times New Roman" w:cs="Times New Roman"/>
          <w:sz w:val="24"/>
          <w:szCs w:val="24"/>
        </w:rPr>
        <w:t xml:space="preserve">runs alongside the end of the </w:t>
      </w:r>
      <w:r w:rsidR="00216C2C" w:rsidRPr="00726CDA">
        <w:rPr>
          <w:rFonts w:ascii="Times New Roman" w:hAnsi="Times New Roman" w:cs="Times New Roman"/>
          <w:sz w:val="24"/>
          <w:szCs w:val="24"/>
        </w:rPr>
        <w:t>foundation phase</w:t>
      </w:r>
      <w:r w:rsidR="000D37D3" w:rsidRPr="00726CDA">
        <w:rPr>
          <w:rFonts w:ascii="Times New Roman" w:hAnsi="Times New Roman" w:cs="Times New Roman"/>
          <w:sz w:val="24"/>
          <w:szCs w:val="24"/>
        </w:rPr>
        <w:t xml:space="preserve"> </w:t>
      </w:r>
      <w:r w:rsidR="00141C2B" w:rsidRPr="00726CDA">
        <w:rPr>
          <w:rFonts w:ascii="Times New Roman" w:hAnsi="Times New Roman" w:cs="Times New Roman"/>
          <w:sz w:val="24"/>
          <w:szCs w:val="24"/>
        </w:rPr>
        <w:t>(Welsh Government, 2015</w:t>
      </w:r>
      <w:r w:rsidR="00383432" w:rsidRPr="00726CDA">
        <w:rPr>
          <w:rFonts w:ascii="Times New Roman" w:hAnsi="Times New Roman" w:cs="Times New Roman"/>
          <w:sz w:val="24"/>
          <w:szCs w:val="24"/>
        </w:rPr>
        <w:t>a</w:t>
      </w:r>
      <w:r w:rsidR="00141C2B" w:rsidRPr="00726CDA">
        <w:rPr>
          <w:rFonts w:ascii="Times New Roman" w:hAnsi="Times New Roman" w:cs="Times New Roman"/>
          <w:sz w:val="24"/>
          <w:szCs w:val="24"/>
        </w:rPr>
        <w:t>).</w:t>
      </w:r>
    </w:p>
    <w:p w14:paraId="0CC0527F" w14:textId="49F4A130" w:rsidR="00791029" w:rsidRPr="00726CDA" w:rsidRDefault="00791029"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The Foundation Phase Profile is a table which is split into sections</w:t>
      </w:r>
      <w:r w:rsidR="000241C4" w:rsidRPr="00726CDA">
        <w:rPr>
          <w:rFonts w:ascii="Times New Roman" w:hAnsi="Times New Roman" w:cs="Times New Roman"/>
          <w:sz w:val="24"/>
          <w:szCs w:val="24"/>
        </w:rPr>
        <w:t xml:space="preserve"> according to age expectations,</w:t>
      </w:r>
      <w:r w:rsidRPr="00726CDA">
        <w:rPr>
          <w:rFonts w:ascii="Times New Roman" w:hAnsi="Times New Roman" w:cs="Times New Roman"/>
          <w:sz w:val="24"/>
          <w:szCs w:val="24"/>
        </w:rPr>
        <w:t xml:space="preserve"> practitioners need to fill ou</w:t>
      </w:r>
      <w:r w:rsidR="009C44F5" w:rsidRPr="00726CDA">
        <w:rPr>
          <w:rFonts w:ascii="Times New Roman" w:hAnsi="Times New Roman" w:cs="Times New Roman"/>
          <w:sz w:val="24"/>
          <w:szCs w:val="24"/>
        </w:rPr>
        <w:t>t</w:t>
      </w:r>
      <w:r w:rsidRPr="00726CDA">
        <w:rPr>
          <w:rFonts w:ascii="Times New Roman" w:hAnsi="Times New Roman" w:cs="Times New Roman"/>
          <w:sz w:val="24"/>
          <w:szCs w:val="24"/>
        </w:rPr>
        <w:t xml:space="preserve"> accordingly and make notes of observations.  </w:t>
      </w:r>
    </w:p>
    <w:p w14:paraId="692202A5" w14:textId="216981AC" w:rsidR="00124CD4" w:rsidRPr="00726CDA" w:rsidRDefault="00141C2B"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Education for Wales (2019) state the Foundation Phase Profile has been created to support assessments for children’s development and learning through their time in the Foundation Phase. </w:t>
      </w:r>
      <w:r w:rsidR="00DE7267" w:rsidRPr="00726CDA">
        <w:rPr>
          <w:rFonts w:ascii="Times New Roman" w:hAnsi="Times New Roman" w:cs="Times New Roman"/>
          <w:sz w:val="24"/>
          <w:szCs w:val="24"/>
        </w:rPr>
        <w:t xml:space="preserve">NDNA (no date) </w:t>
      </w:r>
      <w:r w:rsidR="00E306F8" w:rsidRPr="00726CDA">
        <w:rPr>
          <w:rFonts w:ascii="Times New Roman" w:hAnsi="Times New Roman" w:cs="Times New Roman"/>
          <w:sz w:val="24"/>
          <w:szCs w:val="24"/>
        </w:rPr>
        <w:t>believes</w:t>
      </w:r>
      <w:r w:rsidR="00DE7267" w:rsidRPr="00726CDA">
        <w:rPr>
          <w:rFonts w:ascii="Times New Roman" w:hAnsi="Times New Roman" w:cs="Times New Roman"/>
          <w:sz w:val="24"/>
          <w:szCs w:val="24"/>
        </w:rPr>
        <w:t xml:space="preserve"> the Foundation Phase Profile measures skill ladders and detailed skill tracking to gather information on each child. The assessment provides outcomes which can be measured to assess a child’s progress. </w:t>
      </w:r>
    </w:p>
    <w:p w14:paraId="5301E8D0" w14:textId="146E1C1C" w:rsidR="00D66A69" w:rsidRPr="00726CDA" w:rsidRDefault="00AB23E8"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The Foundation Phase Profile </w:t>
      </w:r>
      <w:r w:rsidR="00C04807" w:rsidRPr="00726CDA">
        <w:rPr>
          <w:rFonts w:ascii="Times New Roman" w:hAnsi="Times New Roman" w:cs="Times New Roman"/>
          <w:sz w:val="24"/>
          <w:szCs w:val="24"/>
        </w:rPr>
        <w:t>supplies</w:t>
      </w:r>
      <w:r w:rsidRPr="00726CDA">
        <w:rPr>
          <w:rFonts w:ascii="Times New Roman" w:hAnsi="Times New Roman" w:cs="Times New Roman"/>
          <w:sz w:val="24"/>
          <w:szCs w:val="24"/>
        </w:rPr>
        <w:t xml:space="preserve"> practitioners with support to provide a holistic curriculum for children</w:t>
      </w:r>
      <w:r w:rsidR="00C04807" w:rsidRPr="00726CDA">
        <w:rPr>
          <w:rFonts w:ascii="Times New Roman" w:hAnsi="Times New Roman" w:cs="Times New Roman"/>
          <w:sz w:val="24"/>
          <w:szCs w:val="24"/>
        </w:rPr>
        <w:t>. The profile</w:t>
      </w:r>
      <w:r w:rsidRPr="00726CDA">
        <w:rPr>
          <w:rFonts w:ascii="Times New Roman" w:hAnsi="Times New Roman" w:cs="Times New Roman"/>
          <w:sz w:val="24"/>
          <w:szCs w:val="24"/>
        </w:rPr>
        <w:t xml:space="preserve"> </w:t>
      </w:r>
      <w:r w:rsidR="00543AA8" w:rsidRPr="00726CDA">
        <w:rPr>
          <w:rFonts w:ascii="Times New Roman" w:hAnsi="Times New Roman" w:cs="Times New Roman"/>
          <w:sz w:val="24"/>
          <w:szCs w:val="24"/>
        </w:rPr>
        <w:t xml:space="preserve">is used to evaluate </w:t>
      </w:r>
      <w:r w:rsidRPr="00726CDA">
        <w:rPr>
          <w:rFonts w:ascii="Times New Roman" w:hAnsi="Times New Roman" w:cs="Times New Roman"/>
          <w:sz w:val="24"/>
          <w:szCs w:val="24"/>
        </w:rPr>
        <w:t xml:space="preserve">each child’s </w:t>
      </w:r>
      <w:r w:rsidR="00302ED4" w:rsidRPr="00726CDA">
        <w:rPr>
          <w:rFonts w:ascii="Times New Roman" w:hAnsi="Times New Roman" w:cs="Times New Roman"/>
          <w:sz w:val="24"/>
          <w:szCs w:val="24"/>
        </w:rPr>
        <w:t>development and learning</w:t>
      </w:r>
      <w:r w:rsidR="00543AA8" w:rsidRPr="00726CDA">
        <w:rPr>
          <w:rFonts w:ascii="Times New Roman" w:hAnsi="Times New Roman" w:cs="Times New Roman"/>
          <w:sz w:val="24"/>
          <w:szCs w:val="24"/>
        </w:rPr>
        <w:t xml:space="preserve"> </w:t>
      </w:r>
      <w:r w:rsidR="004A23A6" w:rsidRPr="00726CDA">
        <w:rPr>
          <w:rFonts w:ascii="Times New Roman" w:hAnsi="Times New Roman" w:cs="Times New Roman"/>
          <w:sz w:val="24"/>
          <w:szCs w:val="24"/>
        </w:rPr>
        <w:t>(Education for Wales, 2019)</w:t>
      </w:r>
      <w:r w:rsidR="00D66A69" w:rsidRPr="00726CDA">
        <w:rPr>
          <w:rFonts w:ascii="Times New Roman" w:hAnsi="Times New Roman" w:cs="Times New Roman"/>
          <w:sz w:val="24"/>
          <w:szCs w:val="24"/>
        </w:rPr>
        <w:t xml:space="preserve">. </w:t>
      </w:r>
    </w:p>
    <w:p w14:paraId="028553DE" w14:textId="1F54EF83" w:rsidR="00C365C7" w:rsidRPr="00726CDA" w:rsidRDefault="00C365C7"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Welsh Government (2019) state since 2015, assessments for the foundation phase profile </w:t>
      </w:r>
      <w:r w:rsidR="00F638BD" w:rsidRPr="00726CDA">
        <w:rPr>
          <w:rFonts w:ascii="Times New Roman" w:hAnsi="Times New Roman" w:cs="Times New Roman"/>
          <w:sz w:val="24"/>
          <w:szCs w:val="24"/>
        </w:rPr>
        <w:t>is a</w:t>
      </w:r>
      <w:r w:rsidRPr="00726CDA">
        <w:rPr>
          <w:rFonts w:ascii="Times New Roman" w:hAnsi="Times New Roman" w:cs="Times New Roman"/>
          <w:sz w:val="24"/>
          <w:szCs w:val="24"/>
        </w:rPr>
        <w:t xml:space="preserve"> statutory requirement in schools.</w:t>
      </w:r>
      <w:r w:rsidR="00CC560E" w:rsidRPr="00726CDA">
        <w:rPr>
          <w:rFonts w:ascii="Times New Roman" w:hAnsi="Times New Roman" w:cs="Times New Roman"/>
          <w:sz w:val="24"/>
          <w:szCs w:val="24"/>
        </w:rPr>
        <w:t xml:space="preserve"> </w:t>
      </w:r>
      <w:r w:rsidRPr="00726CDA">
        <w:rPr>
          <w:rFonts w:ascii="Times New Roman" w:hAnsi="Times New Roman" w:cs="Times New Roman"/>
          <w:sz w:val="24"/>
          <w:szCs w:val="24"/>
        </w:rPr>
        <w:t xml:space="preserve">The first assessment is undertaken within the first six weeks of a child entering reception class and then again at the end of Year 2. </w:t>
      </w:r>
    </w:p>
    <w:p w14:paraId="43BD72BD" w14:textId="69970FF3" w:rsidR="00D15BC6" w:rsidRPr="00726CDA" w:rsidRDefault="00B715C0"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Welsh Government (2019)</w:t>
      </w:r>
      <w:r w:rsidR="00C365C7" w:rsidRPr="00726CDA">
        <w:rPr>
          <w:rFonts w:ascii="Times New Roman" w:hAnsi="Times New Roman" w:cs="Times New Roman"/>
          <w:sz w:val="24"/>
          <w:szCs w:val="24"/>
        </w:rPr>
        <w:t xml:space="preserve"> </w:t>
      </w:r>
      <w:r w:rsidRPr="00726CDA">
        <w:rPr>
          <w:rFonts w:ascii="Times New Roman" w:hAnsi="Times New Roman" w:cs="Times New Roman"/>
          <w:sz w:val="24"/>
          <w:szCs w:val="24"/>
        </w:rPr>
        <w:t>state</w:t>
      </w:r>
      <w:r w:rsidR="00C365C7" w:rsidRPr="00726CDA">
        <w:rPr>
          <w:rFonts w:ascii="Times New Roman" w:hAnsi="Times New Roman" w:cs="Times New Roman"/>
          <w:sz w:val="24"/>
          <w:szCs w:val="24"/>
        </w:rPr>
        <w:t xml:space="preserve"> the </w:t>
      </w:r>
      <w:r w:rsidR="00525034" w:rsidRPr="00726CDA">
        <w:rPr>
          <w:rFonts w:ascii="Times New Roman" w:hAnsi="Times New Roman" w:cs="Times New Roman"/>
          <w:sz w:val="24"/>
          <w:szCs w:val="24"/>
        </w:rPr>
        <w:t xml:space="preserve">use of the </w:t>
      </w:r>
      <w:r w:rsidR="00C365C7" w:rsidRPr="00726CDA">
        <w:rPr>
          <w:rFonts w:ascii="Times New Roman" w:hAnsi="Times New Roman" w:cs="Times New Roman"/>
          <w:sz w:val="24"/>
          <w:szCs w:val="24"/>
        </w:rPr>
        <w:t xml:space="preserve">Foundation Phase </w:t>
      </w:r>
      <w:r w:rsidR="00525034" w:rsidRPr="00726CDA">
        <w:rPr>
          <w:rFonts w:ascii="Times New Roman" w:hAnsi="Times New Roman" w:cs="Times New Roman"/>
          <w:sz w:val="24"/>
          <w:szCs w:val="24"/>
        </w:rPr>
        <w:t xml:space="preserve">Profile is compulsory </w:t>
      </w:r>
      <w:r w:rsidR="00C365C7" w:rsidRPr="00726CDA">
        <w:rPr>
          <w:rFonts w:ascii="Times New Roman" w:hAnsi="Times New Roman" w:cs="Times New Roman"/>
          <w:sz w:val="24"/>
          <w:szCs w:val="24"/>
        </w:rPr>
        <w:t>within the first 6 weeks of the child starting reception</w:t>
      </w:r>
      <w:r w:rsidR="00525034" w:rsidRPr="00726CDA">
        <w:rPr>
          <w:rFonts w:ascii="Times New Roman" w:hAnsi="Times New Roman" w:cs="Times New Roman"/>
          <w:sz w:val="24"/>
          <w:szCs w:val="24"/>
        </w:rPr>
        <w:t xml:space="preserve">. However, when the child reaches the end of Year 2 the use of the Foundation Phase Profile is not compulsory. </w:t>
      </w:r>
      <w:r w:rsidR="008730CC" w:rsidRPr="00726CDA">
        <w:rPr>
          <w:rFonts w:ascii="Times New Roman" w:hAnsi="Times New Roman" w:cs="Times New Roman"/>
          <w:sz w:val="24"/>
          <w:szCs w:val="24"/>
        </w:rPr>
        <w:t>Welsh Government (2019) states that</w:t>
      </w:r>
      <w:r w:rsidR="00D15BC6" w:rsidRPr="00726CDA">
        <w:rPr>
          <w:rFonts w:ascii="Times New Roman" w:hAnsi="Times New Roman" w:cs="Times New Roman"/>
          <w:sz w:val="24"/>
          <w:szCs w:val="24"/>
        </w:rPr>
        <w:t xml:space="preserve"> at Year 2, the use of the Foundation Phase Profile is not </w:t>
      </w:r>
      <w:proofErr w:type="gramStart"/>
      <w:r w:rsidR="00D15BC6" w:rsidRPr="00726CDA">
        <w:rPr>
          <w:rFonts w:ascii="Times New Roman" w:hAnsi="Times New Roman" w:cs="Times New Roman"/>
          <w:sz w:val="24"/>
          <w:szCs w:val="24"/>
        </w:rPr>
        <w:t>compulsory</w:t>
      </w:r>
      <w:proofErr w:type="gramEnd"/>
      <w:r w:rsidR="00A03251" w:rsidRPr="00726CDA">
        <w:rPr>
          <w:rFonts w:ascii="Times New Roman" w:hAnsi="Times New Roman" w:cs="Times New Roman"/>
          <w:sz w:val="24"/>
          <w:szCs w:val="24"/>
        </w:rPr>
        <w:t xml:space="preserve"> and schools should</w:t>
      </w:r>
      <w:r w:rsidR="00FB0D74" w:rsidRPr="00726CDA">
        <w:rPr>
          <w:rFonts w:ascii="Times New Roman" w:hAnsi="Times New Roman" w:cs="Times New Roman"/>
          <w:sz w:val="24"/>
          <w:szCs w:val="24"/>
        </w:rPr>
        <w:t xml:space="preserve"> </w:t>
      </w:r>
      <w:r w:rsidR="00A03251" w:rsidRPr="00726CDA">
        <w:rPr>
          <w:rFonts w:ascii="Times New Roman" w:hAnsi="Times New Roman" w:cs="Times New Roman"/>
          <w:sz w:val="24"/>
          <w:szCs w:val="24"/>
        </w:rPr>
        <w:t xml:space="preserve">use the results from the profile and select an approach which fits each child best. Schools should use their evidence to inform their </w:t>
      </w:r>
      <w:r w:rsidR="00896E89" w:rsidRPr="00726CDA">
        <w:rPr>
          <w:rFonts w:ascii="Times New Roman" w:hAnsi="Times New Roman" w:cs="Times New Roman"/>
          <w:sz w:val="24"/>
          <w:szCs w:val="24"/>
        </w:rPr>
        <w:t xml:space="preserve">own </w:t>
      </w:r>
      <w:r w:rsidR="00A03251" w:rsidRPr="00726CDA">
        <w:rPr>
          <w:rFonts w:ascii="Times New Roman" w:hAnsi="Times New Roman" w:cs="Times New Roman"/>
          <w:sz w:val="24"/>
          <w:szCs w:val="24"/>
        </w:rPr>
        <w:t>judgement</w:t>
      </w:r>
      <w:r w:rsidR="00896E89" w:rsidRPr="00726CDA">
        <w:rPr>
          <w:rFonts w:ascii="Times New Roman" w:hAnsi="Times New Roman" w:cs="Times New Roman"/>
          <w:sz w:val="24"/>
          <w:szCs w:val="24"/>
        </w:rPr>
        <w:t xml:space="preserve"> on the child’s development. </w:t>
      </w:r>
    </w:p>
    <w:p w14:paraId="10EA1158" w14:textId="779D4FB0" w:rsidR="00387C5C" w:rsidRPr="00726CDA" w:rsidRDefault="00202B1F"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The Foundation Phase Profile measures children’s development from the age of 3-7 years, using expectations and noting observations.</w:t>
      </w:r>
      <w:r w:rsidR="00061986" w:rsidRPr="00726CDA">
        <w:rPr>
          <w:rFonts w:ascii="Times New Roman" w:hAnsi="Times New Roman" w:cs="Times New Roman"/>
          <w:sz w:val="24"/>
          <w:szCs w:val="24"/>
        </w:rPr>
        <w:t xml:space="preserve"> According to Early Years</w:t>
      </w:r>
      <w:r w:rsidR="0071764D" w:rsidRPr="00726CDA">
        <w:rPr>
          <w:rFonts w:ascii="Times New Roman" w:hAnsi="Times New Roman" w:cs="Times New Roman"/>
          <w:sz w:val="24"/>
          <w:szCs w:val="24"/>
        </w:rPr>
        <w:t xml:space="preserve"> Wales</w:t>
      </w:r>
      <w:r w:rsidR="00061986" w:rsidRPr="00726CDA">
        <w:rPr>
          <w:rFonts w:ascii="Times New Roman" w:hAnsi="Times New Roman" w:cs="Times New Roman"/>
          <w:sz w:val="24"/>
          <w:szCs w:val="24"/>
        </w:rPr>
        <w:t xml:space="preserve"> (201</w:t>
      </w:r>
      <w:r w:rsidR="0071764D" w:rsidRPr="00726CDA">
        <w:rPr>
          <w:rFonts w:ascii="Times New Roman" w:hAnsi="Times New Roman" w:cs="Times New Roman"/>
          <w:sz w:val="24"/>
          <w:szCs w:val="24"/>
        </w:rPr>
        <w:t>7</w:t>
      </w:r>
      <w:r w:rsidR="00061986" w:rsidRPr="00726CDA">
        <w:rPr>
          <w:rFonts w:ascii="Times New Roman" w:hAnsi="Times New Roman" w:cs="Times New Roman"/>
          <w:sz w:val="24"/>
          <w:szCs w:val="24"/>
        </w:rPr>
        <w:t xml:space="preserve">) </w:t>
      </w:r>
      <w:r w:rsidR="00543AA8" w:rsidRPr="00726CDA">
        <w:rPr>
          <w:rFonts w:ascii="Times New Roman" w:hAnsi="Times New Roman" w:cs="Times New Roman"/>
          <w:sz w:val="24"/>
          <w:szCs w:val="24"/>
        </w:rPr>
        <w:t xml:space="preserve">states </w:t>
      </w:r>
      <w:r w:rsidR="00061986" w:rsidRPr="00726CDA">
        <w:rPr>
          <w:rFonts w:ascii="Times New Roman" w:hAnsi="Times New Roman" w:cs="Times New Roman"/>
          <w:sz w:val="24"/>
          <w:szCs w:val="24"/>
        </w:rPr>
        <w:t xml:space="preserve">the Foundation Phase Profile measures children’s skills by using </w:t>
      </w:r>
      <w:r w:rsidR="00522873" w:rsidRPr="00726CDA">
        <w:rPr>
          <w:rFonts w:ascii="Times New Roman" w:hAnsi="Times New Roman" w:cs="Times New Roman"/>
          <w:sz w:val="24"/>
          <w:szCs w:val="24"/>
        </w:rPr>
        <w:t>assessments</w:t>
      </w:r>
      <w:r w:rsidR="00D45775" w:rsidRPr="00726CDA">
        <w:rPr>
          <w:rFonts w:ascii="Times New Roman" w:hAnsi="Times New Roman" w:cs="Times New Roman"/>
          <w:sz w:val="24"/>
          <w:szCs w:val="24"/>
        </w:rPr>
        <w:t xml:space="preserve"> and observations. </w:t>
      </w:r>
      <w:r w:rsidR="008C19F9" w:rsidRPr="00726CDA">
        <w:rPr>
          <w:rFonts w:ascii="Times New Roman" w:hAnsi="Times New Roman" w:cs="Times New Roman"/>
          <w:sz w:val="24"/>
          <w:szCs w:val="24"/>
        </w:rPr>
        <w:t>The Foundation Phase Profile cover</w:t>
      </w:r>
      <w:r w:rsidR="00A553A7" w:rsidRPr="00726CDA">
        <w:rPr>
          <w:rFonts w:ascii="Times New Roman" w:hAnsi="Times New Roman" w:cs="Times New Roman"/>
          <w:sz w:val="24"/>
          <w:szCs w:val="24"/>
        </w:rPr>
        <w:t>s</w:t>
      </w:r>
      <w:r w:rsidR="008C19F9" w:rsidRPr="00726CDA">
        <w:rPr>
          <w:rFonts w:ascii="Times New Roman" w:hAnsi="Times New Roman" w:cs="Times New Roman"/>
          <w:sz w:val="24"/>
          <w:szCs w:val="24"/>
        </w:rPr>
        <w:t xml:space="preserve"> a broad range of skill </w:t>
      </w:r>
      <w:r w:rsidR="00A553A7" w:rsidRPr="00726CDA">
        <w:rPr>
          <w:rFonts w:ascii="Times New Roman" w:hAnsi="Times New Roman" w:cs="Times New Roman"/>
          <w:sz w:val="24"/>
          <w:szCs w:val="24"/>
        </w:rPr>
        <w:t>set</w:t>
      </w:r>
      <w:r w:rsidR="009F1068" w:rsidRPr="00726CDA">
        <w:rPr>
          <w:rFonts w:ascii="Times New Roman" w:hAnsi="Times New Roman" w:cs="Times New Roman"/>
          <w:sz w:val="24"/>
          <w:szCs w:val="24"/>
        </w:rPr>
        <w:t>s</w:t>
      </w:r>
      <w:r w:rsidR="00A553A7" w:rsidRPr="00726CDA">
        <w:rPr>
          <w:rFonts w:ascii="Times New Roman" w:hAnsi="Times New Roman" w:cs="Times New Roman"/>
          <w:sz w:val="24"/>
          <w:szCs w:val="24"/>
        </w:rPr>
        <w:t xml:space="preserve"> </w:t>
      </w:r>
      <w:r w:rsidR="008C19F9" w:rsidRPr="00726CDA">
        <w:rPr>
          <w:rFonts w:ascii="Times New Roman" w:hAnsi="Times New Roman" w:cs="Times New Roman"/>
          <w:sz w:val="24"/>
          <w:szCs w:val="24"/>
        </w:rPr>
        <w:t>th</w:t>
      </w:r>
      <w:r w:rsidR="00A553A7" w:rsidRPr="00726CDA">
        <w:rPr>
          <w:rFonts w:ascii="Times New Roman" w:hAnsi="Times New Roman" w:cs="Times New Roman"/>
          <w:sz w:val="24"/>
          <w:szCs w:val="24"/>
        </w:rPr>
        <w:t>r</w:t>
      </w:r>
      <w:r w:rsidR="008C19F9" w:rsidRPr="00726CDA">
        <w:rPr>
          <w:rFonts w:ascii="Times New Roman" w:hAnsi="Times New Roman" w:cs="Times New Roman"/>
          <w:sz w:val="24"/>
          <w:szCs w:val="24"/>
        </w:rPr>
        <w:t>ough each child’s development</w:t>
      </w:r>
      <w:r w:rsidR="008068CA" w:rsidRPr="00726CDA">
        <w:rPr>
          <w:rFonts w:ascii="Times New Roman" w:hAnsi="Times New Roman" w:cs="Times New Roman"/>
          <w:sz w:val="24"/>
          <w:szCs w:val="24"/>
        </w:rPr>
        <w:t xml:space="preserve">. </w:t>
      </w:r>
      <w:r w:rsidR="00F81679" w:rsidRPr="00726CDA">
        <w:rPr>
          <w:rFonts w:ascii="Times New Roman" w:hAnsi="Times New Roman" w:cs="Times New Roman"/>
          <w:sz w:val="24"/>
          <w:szCs w:val="24"/>
        </w:rPr>
        <w:t>However</w:t>
      </w:r>
      <w:r w:rsidR="008C19F9" w:rsidRPr="00726CDA">
        <w:rPr>
          <w:rFonts w:ascii="Times New Roman" w:hAnsi="Times New Roman" w:cs="Times New Roman"/>
          <w:sz w:val="24"/>
          <w:szCs w:val="24"/>
        </w:rPr>
        <w:t>, the assessment doe</w:t>
      </w:r>
      <w:r w:rsidR="0048784B" w:rsidRPr="00726CDA">
        <w:rPr>
          <w:rFonts w:ascii="Times New Roman" w:hAnsi="Times New Roman" w:cs="Times New Roman"/>
          <w:sz w:val="24"/>
          <w:szCs w:val="24"/>
        </w:rPr>
        <w:t>s</w:t>
      </w:r>
      <w:r w:rsidR="008C19F9" w:rsidRPr="00726CDA">
        <w:rPr>
          <w:rFonts w:ascii="Times New Roman" w:hAnsi="Times New Roman" w:cs="Times New Roman"/>
          <w:sz w:val="24"/>
          <w:szCs w:val="24"/>
        </w:rPr>
        <w:t xml:space="preserve"> not include the well-being of the child</w:t>
      </w:r>
      <w:r w:rsidR="00B862FB" w:rsidRPr="00726CDA">
        <w:rPr>
          <w:rFonts w:ascii="Times New Roman" w:hAnsi="Times New Roman" w:cs="Times New Roman"/>
          <w:sz w:val="24"/>
          <w:szCs w:val="24"/>
        </w:rPr>
        <w:t xml:space="preserve"> or provide a cause of why each child may not be reaching each development skill expected</w:t>
      </w:r>
      <w:r w:rsidR="009D0C78" w:rsidRPr="00726CDA">
        <w:rPr>
          <w:rFonts w:ascii="Times New Roman" w:hAnsi="Times New Roman" w:cs="Times New Roman"/>
          <w:sz w:val="24"/>
          <w:szCs w:val="24"/>
        </w:rPr>
        <w:t xml:space="preserve"> (Foundation Phase Profil</w:t>
      </w:r>
      <w:r w:rsidR="00CB3D68" w:rsidRPr="00726CDA">
        <w:rPr>
          <w:rFonts w:ascii="Times New Roman" w:hAnsi="Times New Roman" w:cs="Times New Roman"/>
          <w:sz w:val="24"/>
          <w:szCs w:val="24"/>
        </w:rPr>
        <w:t>e, 201</w:t>
      </w:r>
      <w:r w:rsidR="008D5689" w:rsidRPr="00726CDA">
        <w:rPr>
          <w:rFonts w:ascii="Times New Roman" w:hAnsi="Times New Roman" w:cs="Times New Roman"/>
          <w:sz w:val="24"/>
          <w:szCs w:val="24"/>
        </w:rPr>
        <w:t>5</w:t>
      </w:r>
      <w:r w:rsidR="00CB3D68" w:rsidRPr="00726CDA">
        <w:rPr>
          <w:rFonts w:ascii="Times New Roman" w:hAnsi="Times New Roman" w:cs="Times New Roman"/>
          <w:sz w:val="24"/>
          <w:szCs w:val="24"/>
        </w:rPr>
        <w:t>)</w:t>
      </w:r>
      <w:r w:rsidR="009D0C78" w:rsidRPr="00726CDA">
        <w:rPr>
          <w:rFonts w:ascii="Times New Roman" w:hAnsi="Times New Roman" w:cs="Times New Roman"/>
          <w:sz w:val="24"/>
          <w:szCs w:val="24"/>
        </w:rPr>
        <w:t>.</w:t>
      </w:r>
      <w:r w:rsidR="00D30BC6" w:rsidRPr="00726CDA">
        <w:rPr>
          <w:rFonts w:ascii="Times New Roman" w:hAnsi="Times New Roman" w:cs="Times New Roman"/>
          <w:sz w:val="24"/>
          <w:szCs w:val="24"/>
        </w:rPr>
        <w:t xml:space="preserve"> </w:t>
      </w:r>
      <w:r w:rsidR="00D939B9" w:rsidRPr="00726CDA">
        <w:rPr>
          <w:rFonts w:ascii="Times New Roman" w:hAnsi="Times New Roman" w:cs="Times New Roman"/>
          <w:sz w:val="24"/>
          <w:szCs w:val="24"/>
        </w:rPr>
        <w:t>According to Welsh Government (201</w:t>
      </w:r>
      <w:r w:rsidR="00192B83" w:rsidRPr="00726CDA">
        <w:rPr>
          <w:rFonts w:ascii="Times New Roman" w:hAnsi="Times New Roman" w:cs="Times New Roman"/>
          <w:sz w:val="24"/>
          <w:szCs w:val="24"/>
        </w:rPr>
        <w:t>7</w:t>
      </w:r>
      <w:r w:rsidR="00C93416" w:rsidRPr="00726CDA">
        <w:rPr>
          <w:rFonts w:ascii="Times New Roman" w:hAnsi="Times New Roman" w:cs="Times New Roman"/>
          <w:sz w:val="24"/>
          <w:szCs w:val="24"/>
        </w:rPr>
        <w:t>a</w:t>
      </w:r>
      <w:r w:rsidR="00D939B9" w:rsidRPr="00726CDA">
        <w:rPr>
          <w:rFonts w:ascii="Times New Roman" w:hAnsi="Times New Roman" w:cs="Times New Roman"/>
          <w:sz w:val="24"/>
          <w:szCs w:val="24"/>
        </w:rPr>
        <w:t xml:space="preserve">) the importance of emotional development and well-being must be </w:t>
      </w:r>
      <w:proofErr w:type="gramStart"/>
      <w:r w:rsidR="00D939B9" w:rsidRPr="00726CDA">
        <w:rPr>
          <w:rFonts w:ascii="Times New Roman" w:hAnsi="Times New Roman" w:cs="Times New Roman"/>
          <w:sz w:val="24"/>
          <w:szCs w:val="24"/>
        </w:rPr>
        <w:t>recognised</w:t>
      </w:r>
      <w:proofErr w:type="gramEnd"/>
      <w:r w:rsidR="0074199C" w:rsidRPr="00726CDA">
        <w:rPr>
          <w:rFonts w:ascii="Times New Roman" w:hAnsi="Times New Roman" w:cs="Times New Roman"/>
          <w:sz w:val="24"/>
          <w:szCs w:val="24"/>
        </w:rPr>
        <w:t xml:space="preserve"> and </w:t>
      </w:r>
      <w:r w:rsidR="00D939B9" w:rsidRPr="00726CDA">
        <w:rPr>
          <w:rFonts w:ascii="Times New Roman" w:hAnsi="Times New Roman" w:cs="Times New Roman"/>
          <w:sz w:val="24"/>
          <w:szCs w:val="24"/>
        </w:rPr>
        <w:t xml:space="preserve">practitioners should understand how each </w:t>
      </w:r>
      <w:r w:rsidR="00D939B9" w:rsidRPr="00726CDA">
        <w:rPr>
          <w:rFonts w:ascii="Times New Roman" w:hAnsi="Times New Roman" w:cs="Times New Roman"/>
          <w:sz w:val="24"/>
          <w:szCs w:val="24"/>
        </w:rPr>
        <w:lastRenderedPageBreak/>
        <w:t>child develops and plan a curriculum</w:t>
      </w:r>
      <w:r w:rsidR="0074199C" w:rsidRPr="00726CDA">
        <w:rPr>
          <w:rFonts w:ascii="Times New Roman" w:hAnsi="Times New Roman" w:cs="Times New Roman"/>
          <w:sz w:val="24"/>
          <w:szCs w:val="24"/>
        </w:rPr>
        <w:t xml:space="preserve"> accordingly.</w:t>
      </w:r>
      <w:r w:rsidR="007D345E" w:rsidRPr="00726CDA">
        <w:rPr>
          <w:rFonts w:ascii="Times New Roman" w:hAnsi="Times New Roman" w:cs="Times New Roman"/>
          <w:sz w:val="24"/>
          <w:szCs w:val="24"/>
        </w:rPr>
        <w:t xml:space="preserve"> Cache (2018)</w:t>
      </w:r>
      <w:r w:rsidR="00F80CD3" w:rsidRPr="00726CDA">
        <w:rPr>
          <w:rFonts w:ascii="Times New Roman" w:hAnsi="Times New Roman" w:cs="Times New Roman"/>
          <w:sz w:val="24"/>
          <w:szCs w:val="24"/>
        </w:rPr>
        <w:t xml:space="preserve"> state</w:t>
      </w:r>
      <w:r w:rsidR="007D345E" w:rsidRPr="00726CDA">
        <w:rPr>
          <w:rFonts w:ascii="Times New Roman" w:hAnsi="Times New Roman" w:cs="Times New Roman"/>
          <w:sz w:val="24"/>
          <w:szCs w:val="24"/>
        </w:rPr>
        <w:t xml:space="preserve"> 5-10% of children within the UK have low well-being and it is important for all practitioners to provide children with </w:t>
      </w:r>
      <w:r w:rsidR="00272E91" w:rsidRPr="00726CDA">
        <w:rPr>
          <w:rFonts w:ascii="Times New Roman" w:hAnsi="Times New Roman" w:cs="Times New Roman"/>
          <w:sz w:val="24"/>
          <w:szCs w:val="24"/>
        </w:rPr>
        <w:t xml:space="preserve">the </w:t>
      </w:r>
      <w:r w:rsidR="007D345E" w:rsidRPr="00726CDA">
        <w:rPr>
          <w:rFonts w:ascii="Times New Roman" w:hAnsi="Times New Roman" w:cs="Times New Roman"/>
          <w:sz w:val="24"/>
          <w:szCs w:val="24"/>
        </w:rPr>
        <w:t>correct support, activities and attention need</w:t>
      </w:r>
      <w:r w:rsidR="005B6ED0" w:rsidRPr="00726CDA">
        <w:rPr>
          <w:rFonts w:ascii="Times New Roman" w:hAnsi="Times New Roman" w:cs="Times New Roman"/>
          <w:sz w:val="24"/>
          <w:szCs w:val="24"/>
        </w:rPr>
        <w:t>s</w:t>
      </w:r>
      <w:r w:rsidR="007D345E" w:rsidRPr="00726CDA">
        <w:rPr>
          <w:rFonts w:ascii="Times New Roman" w:hAnsi="Times New Roman" w:cs="Times New Roman"/>
          <w:sz w:val="24"/>
          <w:szCs w:val="24"/>
        </w:rPr>
        <w:t xml:space="preserve"> to increase </w:t>
      </w:r>
      <w:r w:rsidR="006E0595" w:rsidRPr="00726CDA">
        <w:rPr>
          <w:rFonts w:ascii="Times New Roman" w:hAnsi="Times New Roman" w:cs="Times New Roman"/>
          <w:sz w:val="24"/>
          <w:szCs w:val="24"/>
        </w:rPr>
        <w:t>the child’s wellbeing.</w:t>
      </w:r>
      <w:r w:rsidR="005E3715" w:rsidRPr="00726CDA">
        <w:rPr>
          <w:rFonts w:ascii="Times New Roman" w:hAnsi="Times New Roman" w:cs="Times New Roman"/>
          <w:sz w:val="24"/>
          <w:szCs w:val="24"/>
        </w:rPr>
        <w:t xml:space="preserve"> The Foundation Phase Profile does not include any aspect of a child’s well-being</w:t>
      </w:r>
      <w:r w:rsidR="00CE54D7" w:rsidRPr="00726CDA">
        <w:rPr>
          <w:rFonts w:ascii="Times New Roman" w:hAnsi="Times New Roman" w:cs="Times New Roman"/>
          <w:sz w:val="24"/>
          <w:szCs w:val="24"/>
        </w:rPr>
        <w:t xml:space="preserve">, </w:t>
      </w:r>
      <w:r w:rsidR="00521F61" w:rsidRPr="00726CDA">
        <w:rPr>
          <w:rFonts w:ascii="Times New Roman" w:hAnsi="Times New Roman" w:cs="Times New Roman"/>
          <w:sz w:val="24"/>
          <w:szCs w:val="24"/>
        </w:rPr>
        <w:t>this</w:t>
      </w:r>
      <w:r w:rsidR="00CE54D7" w:rsidRPr="00726CDA">
        <w:rPr>
          <w:rFonts w:ascii="Times New Roman" w:hAnsi="Times New Roman" w:cs="Times New Roman"/>
          <w:sz w:val="24"/>
          <w:szCs w:val="24"/>
        </w:rPr>
        <w:t xml:space="preserve"> highlights the importance of the </w:t>
      </w:r>
      <w:r w:rsidR="008C402E" w:rsidRPr="00726CDA">
        <w:rPr>
          <w:rFonts w:ascii="Times New Roman" w:hAnsi="Times New Roman" w:cs="Times New Roman"/>
          <w:sz w:val="24"/>
          <w:szCs w:val="24"/>
        </w:rPr>
        <w:t>practitioner’s building a relationship with each child to understand them</w:t>
      </w:r>
      <w:r w:rsidR="005B6ED0" w:rsidRPr="00726CDA">
        <w:rPr>
          <w:rFonts w:ascii="Times New Roman" w:hAnsi="Times New Roman" w:cs="Times New Roman"/>
          <w:sz w:val="24"/>
          <w:szCs w:val="24"/>
        </w:rPr>
        <w:t xml:space="preserve"> and plan accordingly. </w:t>
      </w:r>
      <w:r w:rsidR="00521F61" w:rsidRPr="00726CDA">
        <w:rPr>
          <w:rFonts w:ascii="Times New Roman" w:hAnsi="Times New Roman" w:cs="Times New Roman"/>
          <w:sz w:val="24"/>
          <w:szCs w:val="24"/>
        </w:rPr>
        <w:t xml:space="preserve">In </w:t>
      </w:r>
      <w:r w:rsidR="00E15C89" w:rsidRPr="00726CDA">
        <w:rPr>
          <w:rFonts w:ascii="Times New Roman" w:hAnsi="Times New Roman" w:cs="Times New Roman"/>
          <w:sz w:val="24"/>
          <w:szCs w:val="24"/>
        </w:rPr>
        <w:t xml:space="preserve">contrast to </w:t>
      </w:r>
      <w:r w:rsidR="00174EBD" w:rsidRPr="00726CDA">
        <w:rPr>
          <w:rFonts w:ascii="Times New Roman" w:hAnsi="Times New Roman" w:cs="Times New Roman"/>
          <w:sz w:val="24"/>
          <w:szCs w:val="24"/>
        </w:rPr>
        <w:t>this</w:t>
      </w:r>
      <w:r w:rsidR="00BF2B1F" w:rsidRPr="00726CDA">
        <w:rPr>
          <w:rFonts w:ascii="Times New Roman" w:hAnsi="Times New Roman" w:cs="Times New Roman"/>
          <w:sz w:val="24"/>
          <w:szCs w:val="24"/>
        </w:rPr>
        <w:t>, the benefit of the</w:t>
      </w:r>
      <w:r w:rsidR="00E15C89" w:rsidRPr="00726CDA">
        <w:rPr>
          <w:rFonts w:ascii="Times New Roman" w:hAnsi="Times New Roman" w:cs="Times New Roman"/>
          <w:sz w:val="24"/>
          <w:szCs w:val="24"/>
        </w:rPr>
        <w:t xml:space="preserve"> Foundation Phase Profile </w:t>
      </w:r>
      <w:r w:rsidR="00174EBD" w:rsidRPr="00726CDA">
        <w:rPr>
          <w:rFonts w:ascii="Times New Roman" w:hAnsi="Times New Roman" w:cs="Times New Roman"/>
          <w:sz w:val="24"/>
          <w:szCs w:val="24"/>
        </w:rPr>
        <w:t xml:space="preserve">is </w:t>
      </w:r>
      <w:r w:rsidR="00543AA8" w:rsidRPr="00726CDA">
        <w:rPr>
          <w:rFonts w:ascii="Times New Roman" w:hAnsi="Times New Roman" w:cs="Times New Roman"/>
          <w:sz w:val="24"/>
          <w:szCs w:val="24"/>
        </w:rPr>
        <w:t xml:space="preserve">that it is </w:t>
      </w:r>
      <w:r w:rsidR="00174EBD" w:rsidRPr="00726CDA">
        <w:rPr>
          <w:rFonts w:ascii="Times New Roman" w:hAnsi="Times New Roman" w:cs="Times New Roman"/>
          <w:sz w:val="24"/>
          <w:szCs w:val="24"/>
        </w:rPr>
        <w:t>used for all children.</w:t>
      </w:r>
      <w:r w:rsidR="00BF2B1F" w:rsidRPr="00726CDA">
        <w:rPr>
          <w:rFonts w:ascii="Times New Roman" w:hAnsi="Times New Roman" w:cs="Times New Roman"/>
          <w:sz w:val="24"/>
          <w:szCs w:val="24"/>
        </w:rPr>
        <w:t xml:space="preserve"> </w:t>
      </w:r>
      <w:r w:rsidR="00174EBD" w:rsidRPr="00726CDA">
        <w:rPr>
          <w:rFonts w:ascii="Times New Roman" w:hAnsi="Times New Roman" w:cs="Times New Roman"/>
          <w:sz w:val="24"/>
          <w:szCs w:val="24"/>
        </w:rPr>
        <w:t xml:space="preserve">Welsh Government (2015) state the </w:t>
      </w:r>
      <w:r w:rsidR="00521F61" w:rsidRPr="00726CDA">
        <w:rPr>
          <w:rFonts w:ascii="Times New Roman" w:hAnsi="Times New Roman" w:cs="Times New Roman"/>
          <w:sz w:val="24"/>
          <w:szCs w:val="24"/>
        </w:rPr>
        <w:t>Foundation Phase Profile is for use of all children which covers, age, disability, gender, race, religion and sexual orientation</w:t>
      </w:r>
      <w:r w:rsidR="00174EBD" w:rsidRPr="00726CDA">
        <w:rPr>
          <w:rFonts w:ascii="Times New Roman" w:hAnsi="Times New Roman" w:cs="Times New Roman"/>
          <w:sz w:val="24"/>
          <w:szCs w:val="24"/>
        </w:rPr>
        <w:t xml:space="preserve">. </w:t>
      </w:r>
      <w:r w:rsidR="00521F61" w:rsidRPr="00726CDA">
        <w:rPr>
          <w:rFonts w:ascii="Times New Roman" w:hAnsi="Times New Roman" w:cs="Times New Roman"/>
          <w:sz w:val="24"/>
          <w:szCs w:val="24"/>
        </w:rPr>
        <w:t xml:space="preserve"> </w:t>
      </w:r>
      <w:r w:rsidR="0052783C" w:rsidRPr="00726CDA">
        <w:rPr>
          <w:rFonts w:ascii="Times New Roman" w:hAnsi="Times New Roman" w:cs="Times New Roman"/>
          <w:sz w:val="24"/>
          <w:szCs w:val="24"/>
        </w:rPr>
        <w:t xml:space="preserve">Early Years </w:t>
      </w:r>
      <w:r w:rsidR="005E776B" w:rsidRPr="00726CDA">
        <w:rPr>
          <w:rFonts w:ascii="Times New Roman" w:hAnsi="Times New Roman" w:cs="Times New Roman"/>
          <w:sz w:val="24"/>
          <w:szCs w:val="24"/>
        </w:rPr>
        <w:t>(2016</w:t>
      </w:r>
      <w:r w:rsidR="0052783C" w:rsidRPr="00726CDA">
        <w:rPr>
          <w:rFonts w:ascii="Times New Roman" w:hAnsi="Times New Roman" w:cs="Times New Roman"/>
          <w:sz w:val="24"/>
          <w:szCs w:val="24"/>
        </w:rPr>
        <w:t xml:space="preserve">) point out that by using the same assessment for every child, </w:t>
      </w:r>
      <w:r w:rsidR="00277C71" w:rsidRPr="00726CDA">
        <w:rPr>
          <w:rFonts w:ascii="Times New Roman" w:hAnsi="Times New Roman" w:cs="Times New Roman"/>
          <w:sz w:val="24"/>
          <w:szCs w:val="24"/>
        </w:rPr>
        <w:t xml:space="preserve">this </w:t>
      </w:r>
      <w:r w:rsidR="0052783C" w:rsidRPr="00726CDA">
        <w:rPr>
          <w:rFonts w:ascii="Times New Roman" w:hAnsi="Times New Roman" w:cs="Times New Roman"/>
          <w:sz w:val="24"/>
          <w:szCs w:val="24"/>
        </w:rPr>
        <w:t xml:space="preserve">ensures the correct support is given to children who need it and </w:t>
      </w:r>
      <w:r w:rsidR="00277C71" w:rsidRPr="00726CDA">
        <w:rPr>
          <w:rFonts w:ascii="Times New Roman" w:hAnsi="Times New Roman" w:cs="Times New Roman"/>
          <w:sz w:val="24"/>
          <w:szCs w:val="24"/>
        </w:rPr>
        <w:t xml:space="preserve">the assessment provides </w:t>
      </w:r>
      <w:r w:rsidR="0052783C" w:rsidRPr="00726CDA">
        <w:rPr>
          <w:rFonts w:ascii="Times New Roman" w:hAnsi="Times New Roman" w:cs="Times New Roman"/>
          <w:sz w:val="24"/>
          <w:szCs w:val="24"/>
        </w:rPr>
        <w:t>early identification of</w:t>
      </w:r>
      <w:r w:rsidR="00543AA8" w:rsidRPr="00726CDA">
        <w:rPr>
          <w:rFonts w:ascii="Times New Roman" w:hAnsi="Times New Roman" w:cs="Times New Roman"/>
          <w:sz w:val="24"/>
          <w:szCs w:val="24"/>
        </w:rPr>
        <w:t xml:space="preserve"> any</w:t>
      </w:r>
      <w:r w:rsidR="0052783C" w:rsidRPr="00726CDA">
        <w:rPr>
          <w:rFonts w:ascii="Times New Roman" w:hAnsi="Times New Roman" w:cs="Times New Roman"/>
          <w:sz w:val="24"/>
          <w:szCs w:val="24"/>
        </w:rPr>
        <w:t xml:space="preserve"> possible development delay</w:t>
      </w:r>
      <w:r w:rsidR="00277C71" w:rsidRPr="00726CDA">
        <w:rPr>
          <w:rFonts w:ascii="Times New Roman" w:hAnsi="Times New Roman" w:cs="Times New Roman"/>
          <w:sz w:val="24"/>
          <w:szCs w:val="24"/>
        </w:rPr>
        <w:t>.</w:t>
      </w:r>
    </w:p>
    <w:p w14:paraId="5A4391D4" w14:textId="3CD60EC5" w:rsidR="002F4CB3" w:rsidRPr="00726CDA" w:rsidRDefault="00531802"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According to Education Wales (2019) the benefits of the Foundation Phase Profile is to support children’s learning and development. </w:t>
      </w:r>
      <w:r w:rsidR="005A3E61" w:rsidRPr="00726CDA">
        <w:rPr>
          <w:rFonts w:ascii="Times New Roman" w:hAnsi="Times New Roman" w:cs="Times New Roman"/>
          <w:sz w:val="24"/>
          <w:szCs w:val="24"/>
        </w:rPr>
        <w:t xml:space="preserve">From entry to the end of the foundation phase, the profile includes observations and formative assessments which support practitioners to develop a holistic curriculum for all children. </w:t>
      </w:r>
    </w:p>
    <w:p w14:paraId="1A42C59F" w14:textId="352B9DB1" w:rsidR="00EB5999" w:rsidRPr="00726CDA" w:rsidRDefault="005B353E" w:rsidP="00343A35">
      <w:pPr>
        <w:spacing w:line="360" w:lineRule="auto"/>
        <w:jc w:val="both"/>
        <w:rPr>
          <w:rFonts w:ascii="Times New Roman" w:hAnsi="Times New Roman" w:cs="Times New Roman"/>
          <w:sz w:val="24"/>
          <w:szCs w:val="24"/>
          <w:u w:val="single"/>
        </w:rPr>
      </w:pPr>
      <w:r w:rsidRPr="00726CDA">
        <w:rPr>
          <w:rFonts w:ascii="Times New Roman" w:hAnsi="Times New Roman" w:cs="Times New Roman"/>
          <w:sz w:val="24"/>
          <w:szCs w:val="24"/>
          <w:u w:val="single"/>
        </w:rPr>
        <w:t xml:space="preserve">Section 4 </w:t>
      </w:r>
    </w:p>
    <w:p w14:paraId="3F2280CF" w14:textId="48601763" w:rsidR="003B71F3" w:rsidRPr="00726CDA" w:rsidRDefault="008C011C"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Welsh Government (2008</w:t>
      </w:r>
      <w:r w:rsidR="00F125FC" w:rsidRPr="00726CDA">
        <w:rPr>
          <w:rFonts w:ascii="Times New Roman" w:hAnsi="Times New Roman" w:cs="Times New Roman"/>
          <w:sz w:val="24"/>
          <w:szCs w:val="24"/>
        </w:rPr>
        <w:t>a</w:t>
      </w:r>
      <w:r w:rsidRPr="00726CDA">
        <w:rPr>
          <w:rFonts w:ascii="Times New Roman" w:hAnsi="Times New Roman" w:cs="Times New Roman"/>
          <w:sz w:val="24"/>
          <w:szCs w:val="24"/>
        </w:rPr>
        <w:t xml:space="preserve">) state children should be observed carefully to note their progress, involvement and enjoyment. Practitioners should then be able to plan an appropriate curriculum to support children’s development, to suit each child’s needs. </w:t>
      </w:r>
      <w:r w:rsidR="003B71F3" w:rsidRPr="00726CDA">
        <w:rPr>
          <w:rFonts w:ascii="Times New Roman" w:hAnsi="Times New Roman" w:cs="Times New Roman"/>
          <w:color w:val="000000" w:themeColor="text1"/>
          <w:sz w:val="24"/>
          <w:szCs w:val="24"/>
        </w:rPr>
        <w:t xml:space="preserve">According to Fisher (2010) it is important observations </w:t>
      </w:r>
      <w:r w:rsidR="0015572B" w:rsidRPr="00726CDA">
        <w:rPr>
          <w:rFonts w:ascii="Times New Roman" w:hAnsi="Times New Roman" w:cs="Times New Roman"/>
          <w:color w:val="000000" w:themeColor="text1"/>
          <w:sz w:val="24"/>
          <w:szCs w:val="24"/>
        </w:rPr>
        <w:t xml:space="preserve">are </w:t>
      </w:r>
      <w:r w:rsidR="003B71F3" w:rsidRPr="00726CDA">
        <w:rPr>
          <w:rFonts w:ascii="Times New Roman" w:hAnsi="Times New Roman" w:cs="Times New Roman"/>
          <w:color w:val="000000" w:themeColor="text1"/>
          <w:sz w:val="24"/>
          <w:szCs w:val="24"/>
        </w:rPr>
        <w:t xml:space="preserve">taken while children are playing. Practitioners learn what children are interested in instead of assuming. </w:t>
      </w:r>
      <w:r w:rsidR="000A103F" w:rsidRPr="00726CDA">
        <w:rPr>
          <w:rFonts w:ascii="Times New Roman" w:hAnsi="Times New Roman" w:cs="Times New Roman"/>
          <w:color w:val="000000" w:themeColor="text1"/>
          <w:sz w:val="24"/>
          <w:szCs w:val="24"/>
        </w:rPr>
        <w:t>Additionally</w:t>
      </w:r>
      <w:r w:rsidR="003B71F3" w:rsidRPr="00726CDA">
        <w:rPr>
          <w:rFonts w:ascii="Times New Roman" w:hAnsi="Times New Roman" w:cs="Times New Roman"/>
          <w:color w:val="000000" w:themeColor="text1"/>
          <w:sz w:val="24"/>
          <w:szCs w:val="24"/>
        </w:rPr>
        <w:t xml:space="preserve">, Fisher (2010) states that although teachers can learn about a child through conversations, one of the best ways to learn about each child is to observe. To watch, be silent, be still and to take everything in (Fisher 2010). </w:t>
      </w:r>
    </w:p>
    <w:p w14:paraId="0F492CD5" w14:textId="0F8E4521" w:rsidR="003B71F3" w:rsidRPr="00726CDA" w:rsidRDefault="00D548B5" w:rsidP="00343A35">
      <w:pPr>
        <w:spacing w:line="360" w:lineRule="auto"/>
        <w:jc w:val="both"/>
        <w:rPr>
          <w:rFonts w:ascii="Times New Roman" w:hAnsi="Times New Roman" w:cs="Times New Roman"/>
          <w:color w:val="000000" w:themeColor="text1"/>
          <w:sz w:val="24"/>
          <w:szCs w:val="24"/>
        </w:rPr>
      </w:pPr>
      <w:r w:rsidRPr="00726CDA">
        <w:rPr>
          <w:rFonts w:ascii="Times New Roman" w:hAnsi="Times New Roman" w:cs="Times New Roman"/>
          <w:color w:val="000000" w:themeColor="text1"/>
          <w:sz w:val="24"/>
          <w:szCs w:val="24"/>
        </w:rPr>
        <w:t xml:space="preserve">In addition, </w:t>
      </w:r>
      <w:r w:rsidR="003B71F3" w:rsidRPr="00726CDA">
        <w:rPr>
          <w:rFonts w:ascii="Times New Roman" w:hAnsi="Times New Roman" w:cs="Times New Roman"/>
          <w:color w:val="000000" w:themeColor="text1"/>
          <w:sz w:val="24"/>
          <w:szCs w:val="24"/>
        </w:rPr>
        <w:t>Moyles (2010) demonstrates the importance of observing children at play by using an exercise. The exercise involves a teacher observing children while they are playing. Then, after making notes looking back to evaluate whether the children could develop these skills without being engaged at play</w:t>
      </w:r>
      <w:r w:rsidR="00DB019F" w:rsidRPr="00726CDA">
        <w:rPr>
          <w:rFonts w:ascii="Times New Roman" w:hAnsi="Times New Roman" w:cs="Times New Roman"/>
          <w:color w:val="000000" w:themeColor="text1"/>
          <w:sz w:val="24"/>
          <w:szCs w:val="24"/>
        </w:rPr>
        <w:t xml:space="preserve">. </w:t>
      </w:r>
      <w:r w:rsidR="003B71F3" w:rsidRPr="00726CDA">
        <w:rPr>
          <w:rFonts w:ascii="Times New Roman" w:hAnsi="Times New Roman" w:cs="Times New Roman"/>
          <w:color w:val="000000" w:themeColor="text1"/>
          <w:sz w:val="24"/>
          <w:szCs w:val="24"/>
        </w:rPr>
        <w:t xml:space="preserve">The aim of the exercise is to display what children gain from play and how they are best observed while playing (Moyles 2010). </w:t>
      </w:r>
    </w:p>
    <w:p w14:paraId="4ADA872F" w14:textId="0CBBCECE" w:rsidR="00C35B43" w:rsidRPr="00726CDA" w:rsidRDefault="00C35B43"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According to Moyles (2010) a playful approach to learning supports children’s learning</w:t>
      </w:r>
      <w:r w:rsidR="007D2B71" w:rsidRPr="00726CDA">
        <w:rPr>
          <w:rFonts w:ascii="Times New Roman" w:hAnsi="Times New Roman" w:cs="Times New Roman"/>
          <w:sz w:val="24"/>
          <w:szCs w:val="24"/>
        </w:rPr>
        <w:t xml:space="preserve"> and taking observations while children play is essential.</w:t>
      </w:r>
      <w:r w:rsidRPr="00726CDA">
        <w:rPr>
          <w:rFonts w:ascii="Times New Roman" w:hAnsi="Times New Roman" w:cs="Times New Roman"/>
          <w:sz w:val="24"/>
          <w:szCs w:val="24"/>
        </w:rPr>
        <w:t xml:space="preserve"> Children who play use and apply their knowledge, build on their skills and understand different concepts</w:t>
      </w:r>
      <w:r w:rsidR="007D2B71" w:rsidRPr="00726CDA">
        <w:rPr>
          <w:rFonts w:ascii="Times New Roman" w:hAnsi="Times New Roman" w:cs="Times New Roman"/>
          <w:sz w:val="24"/>
          <w:szCs w:val="24"/>
        </w:rPr>
        <w:t xml:space="preserve">. </w:t>
      </w:r>
      <w:r w:rsidR="006B1F39" w:rsidRPr="00726CDA">
        <w:rPr>
          <w:rFonts w:ascii="Times New Roman" w:hAnsi="Times New Roman" w:cs="Times New Roman"/>
          <w:sz w:val="24"/>
          <w:szCs w:val="24"/>
        </w:rPr>
        <w:t xml:space="preserve">Furthermore, </w:t>
      </w:r>
      <w:r w:rsidR="0036325F" w:rsidRPr="00726CDA">
        <w:rPr>
          <w:rFonts w:ascii="Times New Roman" w:hAnsi="Times New Roman" w:cs="Times New Roman"/>
          <w:sz w:val="24"/>
          <w:szCs w:val="24"/>
        </w:rPr>
        <w:t xml:space="preserve">Moyles </w:t>
      </w:r>
      <w:r w:rsidR="0036325F" w:rsidRPr="00726CDA">
        <w:rPr>
          <w:rFonts w:ascii="Times New Roman" w:hAnsi="Times New Roman" w:cs="Times New Roman"/>
          <w:sz w:val="24"/>
          <w:szCs w:val="24"/>
        </w:rPr>
        <w:lastRenderedPageBreak/>
        <w:t>(2010) believes p</w:t>
      </w:r>
      <w:r w:rsidRPr="00726CDA">
        <w:rPr>
          <w:rFonts w:ascii="Times New Roman" w:hAnsi="Times New Roman" w:cs="Times New Roman"/>
          <w:sz w:val="24"/>
          <w:szCs w:val="24"/>
        </w:rPr>
        <w:t xml:space="preserve">ractitioners </w:t>
      </w:r>
      <w:r w:rsidR="00874D23" w:rsidRPr="00726CDA">
        <w:rPr>
          <w:rFonts w:ascii="Times New Roman" w:hAnsi="Times New Roman" w:cs="Times New Roman"/>
          <w:sz w:val="24"/>
          <w:szCs w:val="24"/>
        </w:rPr>
        <w:t xml:space="preserve">should </w:t>
      </w:r>
      <w:r w:rsidRPr="00726CDA">
        <w:rPr>
          <w:rFonts w:ascii="Times New Roman" w:hAnsi="Times New Roman" w:cs="Times New Roman"/>
          <w:sz w:val="24"/>
          <w:szCs w:val="24"/>
        </w:rPr>
        <w:t>encourage children to play using different approaches, such as setting up different activities within a classroom, making it exciting, enticing and fun. As a result, children develop a positive attitude towards learning</w:t>
      </w:r>
      <w:r w:rsidR="0004334E" w:rsidRPr="00726CDA">
        <w:rPr>
          <w:rFonts w:ascii="Times New Roman" w:hAnsi="Times New Roman" w:cs="Times New Roman"/>
          <w:sz w:val="24"/>
          <w:szCs w:val="24"/>
        </w:rPr>
        <w:t xml:space="preserve"> </w:t>
      </w:r>
      <w:r w:rsidR="007A1AA2" w:rsidRPr="00726CDA">
        <w:rPr>
          <w:rFonts w:ascii="Times New Roman" w:hAnsi="Times New Roman" w:cs="Times New Roman"/>
          <w:sz w:val="24"/>
          <w:szCs w:val="24"/>
        </w:rPr>
        <w:t xml:space="preserve">and therefore are using their best </w:t>
      </w:r>
      <w:r w:rsidR="001D7046" w:rsidRPr="00726CDA">
        <w:rPr>
          <w:rFonts w:ascii="Times New Roman" w:hAnsi="Times New Roman" w:cs="Times New Roman"/>
          <w:sz w:val="24"/>
          <w:szCs w:val="24"/>
        </w:rPr>
        <w:t>abilities</w:t>
      </w:r>
      <w:r w:rsidR="007A1AA2" w:rsidRPr="00726CDA">
        <w:rPr>
          <w:rFonts w:ascii="Times New Roman" w:hAnsi="Times New Roman" w:cs="Times New Roman"/>
          <w:sz w:val="24"/>
          <w:szCs w:val="24"/>
        </w:rPr>
        <w:t xml:space="preserve"> to </w:t>
      </w:r>
      <w:r w:rsidR="00F13DDB" w:rsidRPr="00726CDA">
        <w:rPr>
          <w:rFonts w:ascii="Times New Roman" w:hAnsi="Times New Roman" w:cs="Times New Roman"/>
          <w:sz w:val="24"/>
          <w:szCs w:val="24"/>
        </w:rPr>
        <w:t xml:space="preserve">be </w:t>
      </w:r>
      <w:proofErr w:type="gramStart"/>
      <w:r w:rsidR="007A1AA2" w:rsidRPr="00726CDA">
        <w:rPr>
          <w:rFonts w:ascii="Times New Roman" w:hAnsi="Times New Roman" w:cs="Times New Roman"/>
          <w:sz w:val="24"/>
          <w:szCs w:val="24"/>
        </w:rPr>
        <w:t>observe</w:t>
      </w:r>
      <w:r w:rsidR="00F13DDB" w:rsidRPr="00726CDA">
        <w:rPr>
          <w:rFonts w:ascii="Times New Roman" w:hAnsi="Times New Roman" w:cs="Times New Roman"/>
          <w:sz w:val="24"/>
          <w:szCs w:val="24"/>
        </w:rPr>
        <w:t>d</w:t>
      </w:r>
      <w:r w:rsidRPr="00726CDA">
        <w:rPr>
          <w:rFonts w:ascii="Times New Roman" w:hAnsi="Times New Roman" w:cs="Times New Roman"/>
          <w:sz w:val="24"/>
          <w:szCs w:val="24"/>
        </w:rPr>
        <w:t>(</w:t>
      </w:r>
      <w:proofErr w:type="gramEnd"/>
      <w:r w:rsidRPr="00726CDA">
        <w:rPr>
          <w:rFonts w:ascii="Times New Roman" w:hAnsi="Times New Roman" w:cs="Times New Roman"/>
          <w:sz w:val="24"/>
          <w:szCs w:val="24"/>
        </w:rPr>
        <w:t>Moyles, 2010).</w:t>
      </w:r>
    </w:p>
    <w:p w14:paraId="06DA7C74" w14:textId="4AE9E2FE" w:rsidR="003C03FE" w:rsidRPr="00726CDA" w:rsidRDefault="000E06C9"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Play is a fundamental</w:t>
      </w:r>
      <w:r w:rsidR="00543AA8" w:rsidRPr="00726CDA">
        <w:rPr>
          <w:rFonts w:ascii="Times New Roman" w:hAnsi="Times New Roman" w:cs="Times New Roman"/>
          <w:sz w:val="24"/>
          <w:szCs w:val="24"/>
        </w:rPr>
        <w:t xml:space="preserve"> aspect</w:t>
      </w:r>
      <w:r w:rsidRPr="00726CDA">
        <w:rPr>
          <w:rFonts w:ascii="Times New Roman" w:hAnsi="Times New Roman" w:cs="Times New Roman"/>
          <w:sz w:val="24"/>
          <w:szCs w:val="24"/>
        </w:rPr>
        <w:t xml:space="preserve"> to children’s education and childhood development</w:t>
      </w:r>
      <w:r w:rsidR="0054441C" w:rsidRPr="00726CDA">
        <w:rPr>
          <w:rFonts w:ascii="Times New Roman" w:hAnsi="Times New Roman" w:cs="Times New Roman"/>
          <w:sz w:val="24"/>
          <w:szCs w:val="24"/>
        </w:rPr>
        <w:t xml:space="preserve">, </w:t>
      </w:r>
      <w:r w:rsidR="00081894" w:rsidRPr="00726CDA">
        <w:rPr>
          <w:rFonts w:ascii="Times New Roman" w:hAnsi="Times New Roman" w:cs="Times New Roman"/>
          <w:sz w:val="24"/>
          <w:szCs w:val="24"/>
        </w:rPr>
        <w:t xml:space="preserve">practitioners should observe children </w:t>
      </w:r>
      <w:r w:rsidR="00F45E4F" w:rsidRPr="00726CDA">
        <w:rPr>
          <w:rFonts w:ascii="Times New Roman" w:hAnsi="Times New Roman" w:cs="Times New Roman"/>
          <w:sz w:val="24"/>
          <w:szCs w:val="24"/>
        </w:rPr>
        <w:t xml:space="preserve">while playing to gather a true reflection (Lin and Li, 2018). </w:t>
      </w:r>
      <w:r w:rsidRPr="00726CDA">
        <w:rPr>
          <w:rFonts w:ascii="Times New Roman" w:hAnsi="Times New Roman" w:cs="Times New Roman"/>
          <w:sz w:val="24"/>
          <w:szCs w:val="24"/>
        </w:rPr>
        <w:t xml:space="preserve">Play can be viewed in a variety of different ways, such </w:t>
      </w:r>
      <w:r w:rsidR="00543AA8" w:rsidRPr="00726CDA">
        <w:rPr>
          <w:rFonts w:ascii="Times New Roman" w:hAnsi="Times New Roman" w:cs="Times New Roman"/>
          <w:sz w:val="24"/>
          <w:szCs w:val="24"/>
        </w:rPr>
        <w:t xml:space="preserve">as </w:t>
      </w:r>
      <w:r w:rsidRPr="00726CDA">
        <w:rPr>
          <w:rFonts w:ascii="Times New Roman" w:hAnsi="Times New Roman" w:cs="Times New Roman"/>
          <w:sz w:val="24"/>
          <w:szCs w:val="24"/>
        </w:rPr>
        <w:t xml:space="preserve">imaginary play, free-flow play, constructive play and rough and tumble play, all of which provide children with </w:t>
      </w:r>
      <w:r w:rsidR="006D7A9D" w:rsidRPr="00726CDA">
        <w:rPr>
          <w:rFonts w:ascii="Times New Roman" w:hAnsi="Times New Roman" w:cs="Times New Roman"/>
          <w:sz w:val="24"/>
          <w:szCs w:val="24"/>
        </w:rPr>
        <w:t>a variety of different behaviours</w:t>
      </w:r>
      <w:r w:rsidR="00AC7B4D" w:rsidRPr="00726CDA">
        <w:rPr>
          <w:rFonts w:ascii="Times New Roman" w:hAnsi="Times New Roman" w:cs="Times New Roman"/>
          <w:sz w:val="24"/>
          <w:szCs w:val="24"/>
        </w:rPr>
        <w:t xml:space="preserve">, </w:t>
      </w:r>
      <w:r w:rsidR="006E0D32" w:rsidRPr="00726CDA">
        <w:rPr>
          <w:rFonts w:ascii="Times New Roman" w:hAnsi="Times New Roman" w:cs="Times New Roman"/>
          <w:sz w:val="24"/>
          <w:szCs w:val="24"/>
        </w:rPr>
        <w:t xml:space="preserve">which are essential for practitioners to view while taking observations </w:t>
      </w:r>
      <w:r w:rsidR="006D7A9D" w:rsidRPr="00726CDA">
        <w:rPr>
          <w:rFonts w:ascii="Times New Roman" w:hAnsi="Times New Roman" w:cs="Times New Roman"/>
          <w:sz w:val="24"/>
          <w:szCs w:val="24"/>
        </w:rPr>
        <w:t xml:space="preserve">(Lin and Li, 2018). </w:t>
      </w:r>
    </w:p>
    <w:p w14:paraId="27A805C3" w14:textId="219A6998" w:rsidR="001F1F7A" w:rsidRPr="00726CDA" w:rsidRDefault="00F356E0" w:rsidP="00343A35">
      <w:pPr>
        <w:spacing w:line="360" w:lineRule="auto"/>
        <w:jc w:val="both"/>
        <w:rPr>
          <w:rFonts w:ascii="Times New Roman" w:hAnsi="Times New Roman" w:cs="Times New Roman"/>
          <w:color w:val="000000" w:themeColor="text1"/>
          <w:sz w:val="24"/>
          <w:szCs w:val="24"/>
        </w:rPr>
      </w:pPr>
      <w:r w:rsidRPr="00726CDA">
        <w:rPr>
          <w:rFonts w:ascii="Times New Roman" w:hAnsi="Times New Roman" w:cs="Times New Roman"/>
          <w:color w:val="000000" w:themeColor="text1"/>
          <w:sz w:val="24"/>
          <w:szCs w:val="24"/>
        </w:rPr>
        <w:t xml:space="preserve">It is important that observations are taken when children are relaxed, playing and </w:t>
      </w:r>
      <w:r w:rsidR="00904CE9" w:rsidRPr="00726CDA">
        <w:rPr>
          <w:rFonts w:ascii="Times New Roman" w:hAnsi="Times New Roman" w:cs="Times New Roman"/>
          <w:color w:val="000000" w:themeColor="text1"/>
          <w:sz w:val="24"/>
          <w:szCs w:val="24"/>
        </w:rPr>
        <w:t xml:space="preserve">feel </w:t>
      </w:r>
      <w:r w:rsidR="00641EE9" w:rsidRPr="00726CDA">
        <w:rPr>
          <w:rFonts w:ascii="Times New Roman" w:hAnsi="Times New Roman" w:cs="Times New Roman"/>
          <w:color w:val="000000" w:themeColor="text1"/>
          <w:sz w:val="24"/>
          <w:szCs w:val="24"/>
        </w:rPr>
        <w:t>comfortable</w:t>
      </w:r>
      <w:r w:rsidRPr="00726CDA">
        <w:rPr>
          <w:rFonts w:ascii="Times New Roman" w:hAnsi="Times New Roman" w:cs="Times New Roman"/>
          <w:color w:val="000000" w:themeColor="text1"/>
          <w:sz w:val="24"/>
          <w:szCs w:val="24"/>
        </w:rPr>
        <w:t xml:space="preserve">. </w:t>
      </w:r>
      <w:r w:rsidR="001F1F7A" w:rsidRPr="00726CDA">
        <w:rPr>
          <w:rFonts w:ascii="Times New Roman" w:hAnsi="Times New Roman" w:cs="Times New Roman"/>
          <w:sz w:val="24"/>
          <w:szCs w:val="24"/>
        </w:rPr>
        <w:t xml:space="preserve">Moyles (2010) </w:t>
      </w:r>
      <w:r w:rsidR="00C52C59" w:rsidRPr="00726CDA">
        <w:rPr>
          <w:rFonts w:ascii="Times New Roman" w:hAnsi="Times New Roman" w:cs="Times New Roman"/>
          <w:sz w:val="24"/>
          <w:szCs w:val="24"/>
        </w:rPr>
        <w:t>believe</w:t>
      </w:r>
      <w:r w:rsidR="001F1F7A" w:rsidRPr="00726CDA">
        <w:rPr>
          <w:rFonts w:ascii="Times New Roman" w:hAnsi="Times New Roman" w:cs="Times New Roman"/>
          <w:sz w:val="24"/>
          <w:szCs w:val="24"/>
        </w:rPr>
        <w:t xml:space="preserve"> children use the best of their abilities when </w:t>
      </w:r>
      <w:r w:rsidR="00BD698C" w:rsidRPr="00726CDA">
        <w:rPr>
          <w:rFonts w:ascii="Times New Roman" w:hAnsi="Times New Roman" w:cs="Times New Roman"/>
          <w:sz w:val="24"/>
          <w:szCs w:val="24"/>
        </w:rPr>
        <w:t xml:space="preserve">they are </w:t>
      </w:r>
      <w:r w:rsidR="001F1F7A" w:rsidRPr="00726CDA">
        <w:rPr>
          <w:rFonts w:ascii="Times New Roman" w:hAnsi="Times New Roman" w:cs="Times New Roman"/>
          <w:sz w:val="24"/>
          <w:szCs w:val="24"/>
        </w:rPr>
        <w:t xml:space="preserve">playing, they come across challenges and </w:t>
      </w:r>
      <w:r w:rsidR="00BD698C" w:rsidRPr="00726CDA">
        <w:rPr>
          <w:rFonts w:ascii="Times New Roman" w:hAnsi="Times New Roman" w:cs="Times New Roman"/>
          <w:sz w:val="24"/>
          <w:szCs w:val="24"/>
        </w:rPr>
        <w:t xml:space="preserve">they </w:t>
      </w:r>
      <w:r w:rsidR="00FE66D7" w:rsidRPr="00726CDA">
        <w:rPr>
          <w:rFonts w:ascii="Times New Roman" w:hAnsi="Times New Roman" w:cs="Times New Roman"/>
          <w:sz w:val="24"/>
          <w:szCs w:val="24"/>
        </w:rPr>
        <w:t>solve problems</w:t>
      </w:r>
      <w:r w:rsidR="00677B57" w:rsidRPr="00726CDA">
        <w:rPr>
          <w:rFonts w:ascii="Times New Roman" w:hAnsi="Times New Roman" w:cs="Times New Roman"/>
          <w:sz w:val="24"/>
          <w:szCs w:val="24"/>
        </w:rPr>
        <w:t xml:space="preserve">. By observing children while at play, children are at their best and practitioners can view a clear reflection on the child </w:t>
      </w:r>
      <w:r w:rsidR="005F654C" w:rsidRPr="00726CDA">
        <w:rPr>
          <w:rFonts w:ascii="Times New Roman" w:hAnsi="Times New Roman" w:cs="Times New Roman"/>
          <w:sz w:val="24"/>
          <w:szCs w:val="24"/>
        </w:rPr>
        <w:t>(Moyles</w:t>
      </w:r>
      <w:r w:rsidR="00677B57" w:rsidRPr="00726CDA">
        <w:rPr>
          <w:rFonts w:ascii="Times New Roman" w:hAnsi="Times New Roman" w:cs="Times New Roman"/>
          <w:sz w:val="24"/>
          <w:szCs w:val="24"/>
        </w:rPr>
        <w:t xml:space="preserve">, 2010). </w:t>
      </w:r>
    </w:p>
    <w:p w14:paraId="6CAB9BD1" w14:textId="52483ECA" w:rsidR="00D77B98" w:rsidRPr="00726CDA" w:rsidRDefault="008707DC" w:rsidP="00343A35">
      <w:pPr>
        <w:spacing w:line="360" w:lineRule="auto"/>
        <w:jc w:val="both"/>
        <w:rPr>
          <w:rFonts w:ascii="Times New Roman" w:hAnsi="Times New Roman" w:cs="Times New Roman"/>
          <w:color w:val="000000" w:themeColor="text1"/>
          <w:sz w:val="24"/>
          <w:szCs w:val="24"/>
        </w:rPr>
      </w:pPr>
      <w:r w:rsidRPr="00726CDA">
        <w:rPr>
          <w:rFonts w:ascii="Times New Roman" w:hAnsi="Times New Roman" w:cs="Times New Roman"/>
          <w:color w:val="000000" w:themeColor="text1"/>
          <w:sz w:val="24"/>
          <w:szCs w:val="24"/>
        </w:rPr>
        <w:t xml:space="preserve">According to Howard and McInnes </w:t>
      </w:r>
      <w:r w:rsidR="00326704" w:rsidRPr="00726CDA">
        <w:rPr>
          <w:rFonts w:ascii="Times New Roman" w:hAnsi="Times New Roman" w:cs="Times New Roman"/>
          <w:color w:val="000000" w:themeColor="text1"/>
          <w:sz w:val="24"/>
          <w:szCs w:val="24"/>
        </w:rPr>
        <w:t>(2012</w:t>
      </w:r>
      <w:r w:rsidRPr="00726CDA">
        <w:rPr>
          <w:rFonts w:ascii="Times New Roman" w:hAnsi="Times New Roman" w:cs="Times New Roman"/>
          <w:color w:val="000000" w:themeColor="text1"/>
          <w:sz w:val="24"/>
          <w:szCs w:val="24"/>
        </w:rPr>
        <w:t>) when children are involved in an activity which is</w:t>
      </w:r>
      <w:r w:rsidR="009714E5" w:rsidRPr="00726CDA">
        <w:rPr>
          <w:rFonts w:ascii="Times New Roman" w:hAnsi="Times New Roman" w:cs="Times New Roman"/>
          <w:color w:val="000000" w:themeColor="text1"/>
          <w:sz w:val="24"/>
          <w:szCs w:val="24"/>
        </w:rPr>
        <w:t xml:space="preserve"> seen as</w:t>
      </w:r>
      <w:r w:rsidRPr="00726CDA">
        <w:rPr>
          <w:rFonts w:ascii="Times New Roman" w:hAnsi="Times New Roman" w:cs="Times New Roman"/>
          <w:color w:val="000000" w:themeColor="text1"/>
          <w:sz w:val="24"/>
          <w:szCs w:val="24"/>
        </w:rPr>
        <w:t xml:space="preserve"> play, children are less </w:t>
      </w:r>
      <w:r w:rsidR="00635CAA" w:rsidRPr="00726CDA">
        <w:rPr>
          <w:rFonts w:ascii="Times New Roman" w:hAnsi="Times New Roman" w:cs="Times New Roman"/>
          <w:color w:val="000000" w:themeColor="text1"/>
          <w:sz w:val="24"/>
          <w:szCs w:val="24"/>
        </w:rPr>
        <w:t>distracted, they</w:t>
      </w:r>
      <w:r w:rsidR="00326704" w:rsidRPr="00726CDA">
        <w:rPr>
          <w:rFonts w:ascii="Times New Roman" w:hAnsi="Times New Roman" w:cs="Times New Roman"/>
          <w:color w:val="000000" w:themeColor="text1"/>
          <w:sz w:val="24"/>
          <w:szCs w:val="24"/>
        </w:rPr>
        <w:t xml:space="preserve"> are focused and display emotional well-being</w:t>
      </w:r>
      <w:r w:rsidR="00F356E0" w:rsidRPr="00726CDA">
        <w:rPr>
          <w:rFonts w:ascii="Times New Roman" w:hAnsi="Times New Roman" w:cs="Times New Roman"/>
          <w:color w:val="000000" w:themeColor="text1"/>
          <w:sz w:val="24"/>
          <w:szCs w:val="24"/>
        </w:rPr>
        <w:t xml:space="preserve">. Additionally, </w:t>
      </w:r>
      <w:r w:rsidR="00326704" w:rsidRPr="00726CDA">
        <w:rPr>
          <w:rFonts w:ascii="Times New Roman" w:hAnsi="Times New Roman" w:cs="Times New Roman"/>
          <w:color w:val="000000" w:themeColor="text1"/>
          <w:sz w:val="24"/>
          <w:szCs w:val="24"/>
        </w:rPr>
        <w:t xml:space="preserve">Children display behaviours such as facial expressions, certain language </w:t>
      </w:r>
      <w:r w:rsidR="00720E0E" w:rsidRPr="00726CDA">
        <w:rPr>
          <w:rFonts w:ascii="Times New Roman" w:hAnsi="Times New Roman" w:cs="Times New Roman"/>
          <w:color w:val="000000" w:themeColor="text1"/>
          <w:sz w:val="24"/>
          <w:szCs w:val="24"/>
        </w:rPr>
        <w:t xml:space="preserve">is </w:t>
      </w:r>
      <w:r w:rsidR="00326704" w:rsidRPr="00726CDA">
        <w:rPr>
          <w:rFonts w:ascii="Times New Roman" w:hAnsi="Times New Roman" w:cs="Times New Roman"/>
          <w:color w:val="000000" w:themeColor="text1"/>
          <w:sz w:val="24"/>
          <w:szCs w:val="24"/>
        </w:rPr>
        <w:t xml:space="preserve">used, direction of </w:t>
      </w:r>
      <w:r w:rsidR="00A5278F" w:rsidRPr="00726CDA">
        <w:rPr>
          <w:rFonts w:ascii="Times New Roman" w:hAnsi="Times New Roman" w:cs="Times New Roman"/>
          <w:color w:val="000000" w:themeColor="text1"/>
          <w:sz w:val="24"/>
          <w:szCs w:val="24"/>
        </w:rPr>
        <w:t xml:space="preserve">gazes </w:t>
      </w:r>
      <w:r w:rsidR="00326704" w:rsidRPr="00726CDA">
        <w:rPr>
          <w:rFonts w:ascii="Times New Roman" w:hAnsi="Times New Roman" w:cs="Times New Roman"/>
          <w:color w:val="000000" w:themeColor="text1"/>
          <w:sz w:val="24"/>
          <w:szCs w:val="24"/>
        </w:rPr>
        <w:t>and their body positions</w:t>
      </w:r>
      <w:r w:rsidR="00484F01" w:rsidRPr="00726CDA">
        <w:rPr>
          <w:rFonts w:ascii="Times New Roman" w:hAnsi="Times New Roman" w:cs="Times New Roman"/>
          <w:color w:val="000000" w:themeColor="text1"/>
          <w:sz w:val="24"/>
          <w:szCs w:val="24"/>
        </w:rPr>
        <w:t>.</w:t>
      </w:r>
      <w:r w:rsidR="00BA1A20" w:rsidRPr="00726CDA">
        <w:rPr>
          <w:rFonts w:ascii="Times New Roman" w:hAnsi="Times New Roman" w:cs="Times New Roman"/>
          <w:color w:val="000000" w:themeColor="text1"/>
          <w:sz w:val="24"/>
          <w:szCs w:val="24"/>
        </w:rPr>
        <w:t xml:space="preserve"> </w:t>
      </w:r>
      <w:r w:rsidR="00495907" w:rsidRPr="00726CDA">
        <w:rPr>
          <w:rFonts w:ascii="Times New Roman" w:hAnsi="Times New Roman" w:cs="Times New Roman"/>
          <w:color w:val="000000" w:themeColor="text1"/>
          <w:sz w:val="24"/>
          <w:szCs w:val="24"/>
        </w:rPr>
        <w:t>These characteristics are</w:t>
      </w:r>
      <w:r w:rsidR="00F356E0" w:rsidRPr="00726CDA">
        <w:rPr>
          <w:rFonts w:ascii="Times New Roman" w:hAnsi="Times New Roman" w:cs="Times New Roman"/>
          <w:color w:val="000000" w:themeColor="text1"/>
          <w:sz w:val="24"/>
          <w:szCs w:val="24"/>
        </w:rPr>
        <w:t xml:space="preserve"> ideal to undertake observations. </w:t>
      </w:r>
      <w:r w:rsidR="00D77B98" w:rsidRPr="00726CDA">
        <w:rPr>
          <w:rFonts w:ascii="Times New Roman" w:hAnsi="Times New Roman" w:cs="Times New Roman"/>
          <w:color w:val="000000" w:themeColor="text1"/>
          <w:sz w:val="24"/>
          <w:szCs w:val="24"/>
        </w:rPr>
        <w:t>In contrast to this, Howard and McInnes (2012) state when children are involved with activities, which are not seen as play, they are easil</w:t>
      </w:r>
      <w:r w:rsidR="00900B46" w:rsidRPr="00726CDA">
        <w:rPr>
          <w:rFonts w:ascii="Times New Roman" w:hAnsi="Times New Roman" w:cs="Times New Roman"/>
          <w:color w:val="000000" w:themeColor="text1"/>
          <w:sz w:val="24"/>
          <w:szCs w:val="24"/>
        </w:rPr>
        <w:t>y</w:t>
      </w:r>
      <w:r w:rsidR="00D77B98" w:rsidRPr="00726CDA">
        <w:rPr>
          <w:rFonts w:ascii="Times New Roman" w:hAnsi="Times New Roman" w:cs="Times New Roman"/>
          <w:color w:val="000000" w:themeColor="text1"/>
          <w:sz w:val="24"/>
          <w:szCs w:val="24"/>
        </w:rPr>
        <w:t xml:space="preserve"> distracted, less engaged and display more negative behaviours</w:t>
      </w:r>
      <w:r w:rsidR="005822F0" w:rsidRPr="00726CDA">
        <w:rPr>
          <w:rFonts w:ascii="Times New Roman" w:hAnsi="Times New Roman" w:cs="Times New Roman"/>
          <w:color w:val="000000" w:themeColor="text1"/>
          <w:sz w:val="24"/>
          <w:szCs w:val="24"/>
        </w:rPr>
        <w:t>, therefore if an observation was taken when children were seen to be not playing, the true reflection o</w:t>
      </w:r>
      <w:r w:rsidR="00904CE9" w:rsidRPr="00726CDA">
        <w:rPr>
          <w:rFonts w:ascii="Times New Roman" w:hAnsi="Times New Roman" w:cs="Times New Roman"/>
          <w:color w:val="000000" w:themeColor="text1"/>
          <w:sz w:val="24"/>
          <w:szCs w:val="24"/>
        </w:rPr>
        <w:t>f</w:t>
      </w:r>
      <w:r w:rsidR="005822F0" w:rsidRPr="00726CDA">
        <w:rPr>
          <w:rFonts w:ascii="Times New Roman" w:hAnsi="Times New Roman" w:cs="Times New Roman"/>
          <w:color w:val="000000" w:themeColor="text1"/>
          <w:sz w:val="24"/>
          <w:szCs w:val="24"/>
        </w:rPr>
        <w:t xml:space="preserve"> the child would not be displayed. </w:t>
      </w:r>
    </w:p>
    <w:p w14:paraId="6ABE6ECA" w14:textId="27524EA5" w:rsidR="003B71F3" w:rsidRPr="00726CDA" w:rsidRDefault="00484F01" w:rsidP="00343A35">
      <w:pPr>
        <w:spacing w:line="360" w:lineRule="auto"/>
        <w:jc w:val="both"/>
        <w:rPr>
          <w:rFonts w:ascii="Times New Roman" w:hAnsi="Times New Roman" w:cs="Times New Roman"/>
          <w:color w:val="000000" w:themeColor="text1"/>
          <w:sz w:val="24"/>
          <w:szCs w:val="24"/>
        </w:rPr>
      </w:pPr>
      <w:r w:rsidRPr="00726CDA">
        <w:rPr>
          <w:rFonts w:ascii="Times New Roman" w:hAnsi="Times New Roman" w:cs="Times New Roman"/>
          <w:color w:val="000000" w:themeColor="text1"/>
          <w:sz w:val="24"/>
          <w:szCs w:val="24"/>
        </w:rPr>
        <w:t>So why is it important that assessments and observations are taken place when children are playing</w:t>
      </w:r>
      <w:r w:rsidR="000538D2" w:rsidRPr="00726CDA">
        <w:rPr>
          <w:rFonts w:ascii="Times New Roman" w:hAnsi="Times New Roman" w:cs="Times New Roman"/>
          <w:color w:val="000000" w:themeColor="text1"/>
          <w:sz w:val="24"/>
          <w:szCs w:val="24"/>
        </w:rPr>
        <w:t xml:space="preserve">? </w:t>
      </w:r>
      <w:r w:rsidR="00A5278F" w:rsidRPr="00726CDA">
        <w:rPr>
          <w:rFonts w:ascii="Times New Roman" w:hAnsi="Times New Roman" w:cs="Times New Roman"/>
          <w:color w:val="000000" w:themeColor="text1"/>
          <w:sz w:val="24"/>
          <w:szCs w:val="24"/>
        </w:rPr>
        <w:t xml:space="preserve">Moyles </w:t>
      </w:r>
      <w:r w:rsidR="00C83983" w:rsidRPr="00726CDA">
        <w:rPr>
          <w:rFonts w:ascii="Times New Roman" w:hAnsi="Times New Roman" w:cs="Times New Roman"/>
          <w:color w:val="000000" w:themeColor="text1"/>
          <w:sz w:val="24"/>
          <w:szCs w:val="24"/>
        </w:rPr>
        <w:t>(2010</w:t>
      </w:r>
      <w:r w:rsidR="00A5278F" w:rsidRPr="00726CDA">
        <w:rPr>
          <w:rFonts w:ascii="Times New Roman" w:hAnsi="Times New Roman" w:cs="Times New Roman"/>
          <w:color w:val="000000" w:themeColor="text1"/>
          <w:sz w:val="24"/>
          <w:szCs w:val="24"/>
        </w:rPr>
        <w:t xml:space="preserve">) believes if an observation is </w:t>
      </w:r>
      <w:r w:rsidR="00791BD8" w:rsidRPr="00726CDA">
        <w:rPr>
          <w:rFonts w:ascii="Times New Roman" w:hAnsi="Times New Roman" w:cs="Times New Roman"/>
          <w:color w:val="000000" w:themeColor="text1"/>
          <w:sz w:val="24"/>
          <w:szCs w:val="24"/>
        </w:rPr>
        <w:t>undertaken</w:t>
      </w:r>
      <w:r w:rsidR="00A5278F" w:rsidRPr="00726CDA">
        <w:rPr>
          <w:rFonts w:ascii="Times New Roman" w:hAnsi="Times New Roman" w:cs="Times New Roman"/>
          <w:color w:val="000000" w:themeColor="text1"/>
          <w:sz w:val="24"/>
          <w:szCs w:val="24"/>
        </w:rPr>
        <w:t xml:space="preserve"> when a child is involved in self-initiated play, the child will provide some clues </w:t>
      </w:r>
      <w:r w:rsidR="000B28BD" w:rsidRPr="00726CDA">
        <w:rPr>
          <w:rFonts w:ascii="Times New Roman" w:hAnsi="Times New Roman" w:cs="Times New Roman"/>
          <w:color w:val="000000" w:themeColor="text1"/>
          <w:sz w:val="24"/>
          <w:szCs w:val="24"/>
        </w:rPr>
        <w:t>to a child’s development</w:t>
      </w:r>
      <w:r w:rsidR="00567C57" w:rsidRPr="00726CDA">
        <w:rPr>
          <w:rFonts w:ascii="Times New Roman" w:hAnsi="Times New Roman" w:cs="Times New Roman"/>
          <w:color w:val="000000" w:themeColor="text1"/>
          <w:sz w:val="24"/>
          <w:szCs w:val="24"/>
        </w:rPr>
        <w:t xml:space="preserve"> progress and provide vital information on how to support each child. </w:t>
      </w:r>
      <w:r w:rsidR="005B2933" w:rsidRPr="00726CDA">
        <w:rPr>
          <w:rFonts w:ascii="Times New Roman" w:hAnsi="Times New Roman" w:cs="Times New Roman"/>
          <w:color w:val="000000" w:themeColor="text1"/>
          <w:sz w:val="24"/>
          <w:szCs w:val="24"/>
        </w:rPr>
        <w:t>T</w:t>
      </w:r>
      <w:r w:rsidRPr="00726CDA">
        <w:rPr>
          <w:rFonts w:ascii="Times New Roman" w:hAnsi="Times New Roman" w:cs="Times New Roman"/>
          <w:color w:val="000000" w:themeColor="text1"/>
          <w:sz w:val="24"/>
          <w:szCs w:val="24"/>
        </w:rPr>
        <w:t>o gather a true reflection of a child’s development, it is essential that the practitioner observes the child</w:t>
      </w:r>
      <w:r w:rsidR="009714E5" w:rsidRPr="00726CDA">
        <w:rPr>
          <w:rFonts w:ascii="Times New Roman" w:hAnsi="Times New Roman" w:cs="Times New Roman"/>
          <w:color w:val="000000" w:themeColor="text1"/>
          <w:sz w:val="24"/>
          <w:szCs w:val="24"/>
        </w:rPr>
        <w:t xml:space="preserve"> when the child is most </w:t>
      </w:r>
      <w:r w:rsidR="00CE63BB" w:rsidRPr="00726CDA">
        <w:rPr>
          <w:rFonts w:ascii="Times New Roman" w:hAnsi="Times New Roman" w:cs="Times New Roman"/>
          <w:color w:val="000000" w:themeColor="text1"/>
          <w:sz w:val="24"/>
          <w:szCs w:val="24"/>
        </w:rPr>
        <w:t xml:space="preserve">comfortable for an accurate observation. </w:t>
      </w:r>
    </w:p>
    <w:p w14:paraId="289EB51E" w14:textId="77777777" w:rsidR="000F3855" w:rsidRPr="00726CDA" w:rsidRDefault="004B0041"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Early theorists and researchers such as Piaget, Bruner and Erikson have all discussed the importance of play and linked play to young children’s cognitive development (Bergen, 2018).  </w:t>
      </w:r>
    </w:p>
    <w:p w14:paraId="3DD73E56" w14:textId="20FF9874" w:rsidR="00746D3D" w:rsidRPr="00726CDA" w:rsidRDefault="000F3855"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lastRenderedPageBreak/>
        <w:t xml:space="preserve">Another </w:t>
      </w:r>
      <w:r w:rsidR="004A1128" w:rsidRPr="00726CDA">
        <w:rPr>
          <w:rFonts w:ascii="Times New Roman" w:hAnsi="Times New Roman" w:cs="Times New Roman"/>
          <w:sz w:val="24"/>
          <w:szCs w:val="24"/>
        </w:rPr>
        <w:t>aspect to consider when taking observations is how children feel when they are playing compared to not playing</w:t>
      </w:r>
      <w:r w:rsidR="009727FF" w:rsidRPr="00726CDA">
        <w:rPr>
          <w:rFonts w:ascii="Times New Roman" w:hAnsi="Times New Roman" w:cs="Times New Roman"/>
          <w:sz w:val="24"/>
          <w:szCs w:val="24"/>
        </w:rPr>
        <w:t xml:space="preserve">. According </w:t>
      </w:r>
      <w:r w:rsidR="000A6F26" w:rsidRPr="00726CDA">
        <w:rPr>
          <w:rFonts w:ascii="Times New Roman" w:hAnsi="Times New Roman" w:cs="Times New Roman"/>
          <w:sz w:val="24"/>
          <w:szCs w:val="24"/>
        </w:rPr>
        <w:t>to Jenkinson</w:t>
      </w:r>
      <w:r w:rsidR="004A1128" w:rsidRPr="00726CDA">
        <w:rPr>
          <w:rFonts w:ascii="Times New Roman" w:hAnsi="Times New Roman" w:cs="Times New Roman"/>
          <w:sz w:val="24"/>
          <w:szCs w:val="24"/>
        </w:rPr>
        <w:t xml:space="preserve"> (2001) </w:t>
      </w:r>
      <w:r w:rsidR="008803BD" w:rsidRPr="00726CDA">
        <w:rPr>
          <w:rFonts w:ascii="Times New Roman" w:hAnsi="Times New Roman" w:cs="Times New Roman"/>
          <w:sz w:val="24"/>
          <w:szCs w:val="24"/>
        </w:rPr>
        <w:t xml:space="preserve">when </w:t>
      </w:r>
      <w:r w:rsidR="009727FF" w:rsidRPr="00726CDA">
        <w:rPr>
          <w:rFonts w:ascii="Times New Roman" w:hAnsi="Times New Roman" w:cs="Times New Roman"/>
          <w:sz w:val="24"/>
          <w:szCs w:val="24"/>
        </w:rPr>
        <w:t xml:space="preserve">children have </w:t>
      </w:r>
      <w:r w:rsidR="00985858" w:rsidRPr="00726CDA">
        <w:rPr>
          <w:rFonts w:ascii="Times New Roman" w:hAnsi="Times New Roman" w:cs="Times New Roman"/>
          <w:sz w:val="24"/>
          <w:szCs w:val="24"/>
        </w:rPr>
        <w:t>too</w:t>
      </w:r>
      <w:r w:rsidR="009727FF" w:rsidRPr="00726CDA">
        <w:rPr>
          <w:rFonts w:ascii="Times New Roman" w:hAnsi="Times New Roman" w:cs="Times New Roman"/>
          <w:sz w:val="24"/>
          <w:szCs w:val="24"/>
        </w:rPr>
        <w:t xml:space="preserve"> much directed play with predetermined outcomes </w:t>
      </w:r>
      <w:r w:rsidR="008803BD" w:rsidRPr="00726CDA">
        <w:rPr>
          <w:rFonts w:ascii="Times New Roman" w:hAnsi="Times New Roman" w:cs="Times New Roman"/>
          <w:sz w:val="24"/>
          <w:szCs w:val="24"/>
        </w:rPr>
        <w:t xml:space="preserve">it can </w:t>
      </w:r>
      <w:r w:rsidR="009727FF" w:rsidRPr="00726CDA">
        <w:rPr>
          <w:rFonts w:ascii="Times New Roman" w:hAnsi="Times New Roman" w:cs="Times New Roman"/>
          <w:sz w:val="24"/>
          <w:szCs w:val="24"/>
        </w:rPr>
        <w:t>lead to frustration and unhappiness</w:t>
      </w:r>
      <w:r w:rsidR="000A6F26" w:rsidRPr="00726CDA">
        <w:rPr>
          <w:rFonts w:ascii="Times New Roman" w:hAnsi="Times New Roman" w:cs="Times New Roman"/>
          <w:sz w:val="24"/>
          <w:szCs w:val="24"/>
        </w:rPr>
        <w:t>.</w:t>
      </w:r>
      <w:r w:rsidR="004F62B2" w:rsidRPr="00726CDA">
        <w:rPr>
          <w:rFonts w:ascii="Times New Roman" w:hAnsi="Times New Roman" w:cs="Times New Roman"/>
          <w:sz w:val="24"/>
          <w:szCs w:val="24"/>
        </w:rPr>
        <w:t xml:space="preserve"> </w:t>
      </w:r>
      <w:r w:rsidR="000A6F26" w:rsidRPr="00726CDA">
        <w:rPr>
          <w:rFonts w:ascii="Times New Roman" w:hAnsi="Times New Roman" w:cs="Times New Roman"/>
          <w:sz w:val="24"/>
          <w:szCs w:val="24"/>
        </w:rPr>
        <w:t xml:space="preserve">Notably, Jenkinson </w:t>
      </w:r>
      <w:r w:rsidR="004F62B2" w:rsidRPr="00726CDA">
        <w:rPr>
          <w:rFonts w:ascii="Times New Roman" w:hAnsi="Times New Roman" w:cs="Times New Roman"/>
          <w:sz w:val="24"/>
          <w:szCs w:val="24"/>
        </w:rPr>
        <w:t>(2001) explains how this is counterproductive and does not show a true reflection of a child</w:t>
      </w:r>
      <w:r w:rsidR="00815257" w:rsidRPr="00726CDA">
        <w:rPr>
          <w:rFonts w:ascii="Times New Roman" w:hAnsi="Times New Roman" w:cs="Times New Roman"/>
          <w:sz w:val="24"/>
          <w:szCs w:val="24"/>
        </w:rPr>
        <w:t xml:space="preserve"> and taking observations should be</w:t>
      </w:r>
      <w:r w:rsidR="00C86A52" w:rsidRPr="00726CDA">
        <w:rPr>
          <w:rFonts w:ascii="Times New Roman" w:hAnsi="Times New Roman" w:cs="Times New Roman"/>
          <w:sz w:val="24"/>
          <w:szCs w:val="24"/>
        </w:rPr>
        <w:t xml:space="preserve"> taken at play, when </w:t>
      </w:r>
      <w:r w:rsidR="00815257" w:rsidRPr="00726CDA">
        <w:rPr>
          <w:rFonts w:ascii="Times New Roman" w:hAnsi="Times New Roman" w:cs="Times New Roman"/>
          <w:sz w:val="24"/>
          <w:szCs w:val="24"/>
        </w:rPr>
        <w:t xml:space="preserve">children are </w:t>
      </w:r>
      <w:r w:rsidR="00C86A52" w:rsidRPr="00726CDA">
        <w:rPr>
          <w:rFonts w:ascii="Times New Roman" w:hAnsi="Times New Roman" w:cs="Times New Roman"/>
          <w:sz w:val="24"/>
          <w:szCs w:val="24"/>
        </w:rPr>
        <w:t>most comfortable</w:t>
      </w:r>
      <w:r w:rsidR="001C06BF" w:rsidRPr="00726CDA">
        <w:rPr>
          <w:rFonts w:ascii="Times New Roman" w:hAnsi="Times New Roman" w:cs="Times New Roman"/>
          <w:sz w:val="24"/>
          <w:szCs w:val="24"/>
        </w:rPr>
        <w:t xml:space="preserve"> (Jenkinson 2001).</w:t>
      </w:r>
      <w:r w:rsidR="00D3269F" w:rsidRPr="00726CDA">
        <w:rPr>
          <w:rFonts w:ascii="Times New Roman" w:hAnsi="Times New Roman" w:cs="Times New Roman"/>
          <w:sz w:val="24"/>
          <w:szCs w:val="24"/>
        </w:rPr>
        <w:t xml:space="preserve">   </w:t>
      </w:r>
    </w:p>
    <w:p w14:paraId="37C55AB7" w14:textId="2935E30B" w:rsidR="00C56EDA" w:rsidRPr="00726CDA" w:rsidRDefault="00C56EDA" w:rsidP="00343A35">
      <w:pPr>
        <w:spacing w:line="360" w:lineRule="auto"/>
        <w:jc w:val="both"/>
        <w:rPr>
          <w:rFonts w:ascii="Times New Roman" w:hAnsi="Times New Roman" w:cs="Times New Roman"/>
          <w:sz w:val="24"/>
          <w:szCs w:val="24"/>
        </w:rPr>
      </w:pPr>
    </w:p>
    <w:p w14:paraId="14B0C402" w14:textId="77777777" w:rsidR="00D3269F" w:rsidRPr="00726CDA" w:rsidRDefault="00D3269F" w:rsidP="00343A35">
      <w:pPr>
        <w:spacing w:line="360" w:lineRule="auto"/>
        <w:jc w:val="both"/>
        <w:rPr>
          <w:rFonts w:ascii="Times New Roman" w:hAnsi="Times New Roman" w:cs="Times New Roman"/>
          <w:sz w:val="24"/>
          <w:szCs w:val="24"/>
        </w:rPr>
      </w:pPr>
      <w:bookmarkStart w:id="0" w:name="_GoBack"/>
      <w:bookmarkEnd w:id="0"/>
    </w:p>
    <w:p w14:paraId="1573B665" w14:textId="15E2EE28" w:rsidR="00C86A52" w:rsidRPr="00726CDA" w:rsidRDefault="001C06BF" w:rsidP="00343A35">
      <w:pPr>
        <w:spacing w:line="360" w:lineRule="auto"/>
        <w:jc w:val="both"/>
        <w:rPr>
          <w:rFonts w:ascii="Times New Roman" w:hAnsi="Times New Roman" w:cs="Times New Roman"/>
          <w:sz w:val="24"/>
          <w:szCs w:val="24"/>
        </w:rPr>
      </w:pPr>
      <w:r w:rsidRPr="00726CDA">
        <w:rPr>
          <w:rFonts w:ascii="Times New Roman" w:hAnsi="Times New Roman" w:cs="Times New Roman"/>
          <w:sz w:val="24"/>
          <w:szCs w:val="24"/>
        </w:rPr>
        <w:t xml:space="preserve"> </w:t>
      </w:r>
    </w:p>
    <w:p w14:paraId="63562F7B" w14:textId="77777777" w:rsidR="00C86A52" w:rsidRPr="00726CDA" w:rsidRDefault="00C86A52" w:rsidP="00343A35">
      <w:pPr>
        <w:spacing w:line="360" w:lineRule="auto"/>
        <w:jc w:val="both"/>
        <w:rPr>
          <w:rFonts w:ascii="Times New Roman" w:hAnsi="Times New Roman" w:cs="Times New Roman"/>
          <w:sz w:val="24"/>
          <w:szCs w:val="24"/>
        </w:rPr>
      </w:pPr>
    </w:p>
    <w:p w14:paraId="2629AE06" w14:textId="010BD43B" w:rsidR="004563F9" w:rsidRDefault="004563F9" w:rsidP="00343A35">
      <w:pPr>
        <w:spacing w:line="360" w:lineRule="auto"/>
        <w:jc w:val="both"/>
        <w:rPr>
          <w:rFonts w:ascii="Times New Roman" w:hAnsi="Times New Roman" w:cs="Times New Roman"/>
          <w:sz w:val="44"/>
          <w:szCs w:val="44"/>
        </w:rPr>
      </w:pPr>
    </w:p>
    <w:p w14:paraId="3DD98BFD" w14:textId="77777777" w:rsidR="002702A7" w:rsidRDefault="002702A7" w:rsidP="00343A35">
      <w:pPr>
        <w:spacing w:line="360" w:lineRule="auto"/>
        <w:jc w:val="both"/>
        <w:rPr>
          <w:rFonts w:ascii="Times New Roman" w:hAnsi="Times New Roman" w:cs="Times New Roman"/>
          <w:sz w:val="44"/>
          <w:szCs w:val="44"/>
        </w:rPr>
      </w:pPr>
    </w:p>
    <w:p w14:paraId="580FD5E8" w14:textId="728E02CA" w:rsidR="00CE22B2" w:rsidRDefault="00CE22B2" w:rsidP="00571713">
      <w:pPr>
        <w:spacing w:line="360" w:lineRule="auto"/>
        <w:rPr>
          <w:rFonts w:ascii="Times New Roman" w:hAnsi="Times New Roman" w:cs="Times New Roman"/>
          <w:sz w:val="44"/>
          <w:szCs w:val="44"/>
          <w:highlight w:val="yellow"/>
        </w:rPr>
      </w:pPr>
    </w:p>
    <w:p w14:paraId="4D0DF399" w14:textId="77777777" w:rsidR="00CE22B2" w:rsidRDefault="00CE22B2" w:rsidP="00571713">
      <w:pPr>
        <w:spacing w:line="360" w:lineRule="auto"/>
        <w:rPr>
          <w:rFonts w:ascii="Times New Roman" w:hAnsi="Times New Roman" w:cs="Times New Roman"/>
          <w:sz w:val="44"/>
          <w:szCs w:val="44"/>
          <w:highlight w:val="yellow"/>
        </w:rPr>
      </w:pPr>
    </w:p>
    <w:p w14:paraId="6A0E4504" w14:textId="51B20B2D" w:rsidR="00CA20E5" w:rsidRPr="00CA20E5" w:rsidRDefault="00CA20E5" w:rsidP="00571713">
      <w:pPr>
        <w:spacing w:line="360" w:lineRule="auto"/>
        <w:rPr>
          <w:rFonts w:ascii="Times New Roman" w:hAnsi="Times New Roman" w:cs="Times New Roman"/>
          <w:sz w:val="24"/>
          <w:szCs w:val="24"/>
          <w:highlight w:val="yellow"/>
        </w:rPr>
      </w:pPr>
    </w:p>
    <w:p w14:paraId="407A9B72" w14:textId="764A5FC1" w:rsidR="00CA20E5" w:rsidRDefault="00CA20E5" w:rsidP="00571713">
      <w:pPr>
        <w:spacing w:line="360" w:lineRule="auto"/>
      </w:pPr>
    </w:p>
    <w:p w14:paraId="1E485FCF" w14:textId="599042DE" w:rsidR="00D45CF9" w:rsidRDefault="00D45CF9" w:rsidP="00571713">
      <w:pPr>
        <w:spacing w:line="360" w:lineRule="auto"/>
      </w:pPr>
    </w:p>
    <w:p w14:paraId="0E62211C" w14:textId="659CD635" w:rsidR="00D45CF9" w:rsidRDefault="00D45CF9" w:rsidP="00571713">
      <w:pPr>
        <w:spacing w:line="360" w:lineRule="auto"/>
      </w:pPr>
    </w:p>
    <w:p w14:paraId="4CD2A172" w14:textId="4788655C" w:rsidR="00D45CF9" w:rsidRDefault="00D45CF9" w:rsidP="00571713">
      <w:pPr>
        <w:spacing w:line="360" w:lineRule="auto"/>
      </w:pPr>
    </w:p>
    <w:p w14:paraId="56A5572F" w14:textId="200E7AF8" w:rsidR="00D45CF9" w:rsidRDefault="00D45CF9" w:rsidP="00571713">
      <w:pPr>
        <w:spacing w:line="360" w:lineRule="auto"/>
      </w:pPr>
    </w:p>
    <w:p w14:paraId="66904E37" w14:textId="491570D1" w:rsidR="00D45CF9" w:rsidRDefault="00D45CF9" w:rsidP="00571713">
      <w:pPr>
        <w:spacing w:line="360" w:lineRule="auto"/>
      </w:pPr>
    </w:p>
    <w:p w14:paraId="5695DDC9" w14:textId="4E6A5C62" w:rsidR="00D45CF9" w:rsidRDefault="00D45CF9" w:rsidP="00571713">
      <w:pPr>
        <w:spacing w:line="360" w:lineRule="auto"/>
      </w:pPr>
    </w:p>
    <w:p w14:paraId="6166F8D0" w14:textId="46641BE7" w:rsidR="00D45CF9" w:rsidRDefault="00D45CF9" w:rsidP="00571713">
      <w:pPr>
        <w:spacing w:line="360" w:lineRule="auto"/>
      </w:pPr>
    </w:p>
    <w:p w14:paraId="098F4CAE" w14:textId="77777777" w:rsidR="00D45CF9" w:rsidRDefault="00D45CF9" w:rsidP="00571713">
      <w:pPr>
        <w:spacing w:line="360" w:lineRule="auto"/>
      </w:pPr>
    </w:p>
    <w:p w14:paraId="675F9F3D" w14:textId="77777777" w:rsidR="008539B1" w:rsidRPr="006C54FB" w:rsidRDefault="008539B1" w:rsidP="008539B1">
      <w:pPr>
        <w:rPr>
          <w:rFonts w:cstheme="minorHAnsi"/>
          <w:b/>
          <w:sz w:val="24"/>
          <w:szCs w:val="24"/>
          <w:u w:val="single"/>
        </w:rPr>
      </w:pPr>
      <w:r w:rsidRPr="006C54FB">
        <w:rPr>
          <w:rFonts w:cstheme="minorHAnsi"/>
          <w:b/>
          <w:sz w:val="24"/>
          <w:szCs w:val="24"/>
          <w:u w:val="single"/>
        </w:rPr>
        <w:t xml:space="preserve">Reference List </w:t>
      </w:r>
    </w:p>
    <w:p w14:paraId="5A6CE4BD" w14:textId="77777777" w:rsidR="008539B1" w:rsidRPr="006C54FB" w:rsidRDefault="008539B1" w:rsidP="008539B1">
      <w:pPr>
        <w:rPr>
          <w:rFonts w:cstheme="minorHAnsi"/>
          <w:b/>
          <w:sz w:val="24"/>
          <w:szCs w:val="24"/>
        </w:rPr>
      </w:pPr>
      <w:r w:rsidRPr="006C54FB">
        <w:rPr>
          <w:rFonts w:cstheme="minorHAnsi"/>
          <w:b/>
          <w:sz w:val="24"/>
          <w:szCs w:val="24"/>
        </w:rPr>
        <w:t xml:space="preserve">Bergen, D (2002) </w:t>
      </w:r>
      <w:r w:rsidRPr="006C54FB">
        <w:rPr>
          <w:rFonts w:cstheme="minorHAnsi"/>
          <w:b/>
          <w:i/>
          <w:sz w:val="24"/>
          <w:szCs w:val="24"/>
        </w:rPr>
        <w:t>The Role of Pretend Play in Children’s Cognitive Development.</w:t>
      </w:r>
      <w:r w:rsidRPr="006C54FB">
        <w:rPr>
          <w:rFonts w:cstheme="minorHAnsi"/>
          <w:b/>
          <w:sz w:val="24"/>
          <w:szCs w:val="24"/>
        </w:rPr>
        <w:t xml:space="preserve"> Available at: </w:t>
      </w:r>
      <w:hyperlink r:id="rId8" w:history="1">
        <w:r w:rsidRPr="006C54FB">
          <w:rPr>
            <w:rStyle w:val="Hyperlink"/>
            <w:rFonts w:cstheme="minorHAnsi"/>
            <w:sz w:val="24"/>
            <w:szCs w:val="24"/>
          </w:rPr>
          <w:t>https://files.eric.ed.gov/fulltext/ED464763.pdf</w:t>
        </w:r>
      </w:hyperlink>
      <w:r w:rsidRPr="006C54FB">
        <w:rPr>
          <w:rFonts w:cstheme="minorHAnsi"/>
          <w:b/>
          <w:sz w:val="24"/>
          <w:szCs w:val="24"/>
        </w:rPr>
        <w:t xml:space="preserve"> Accessed:13.01.20.</w:t>
      </w:r>
    </w:p>
    <w:p w14:paraId="1E9010FC" w14:textId="77777777" w:rsidR="008539B1" w:rsidRPr="006C54FB" w:rsidRDefault="008539B1" w:rsidP="008539B1">
      <w:pPr>
        <w:rPr>
          <w:rFonts w:cstheme="minorHAnsi"/>
          <w:b/>
          <w:sz w:val="24"/>
          <w:szCs w:val="24"/>
        </w:rPr>
      </w:pPr>
      <w:r w:rsidRPr="006C54FB">
        <w:rPr>
          <w:rFonts w:cstheme="minorHAnsi"/>
          <w:b/>
          <w:sz w:val="24"/>
          <w:szCs w:val="24"/>
        </w:rPr>
        <w:t>Bergen, D (2018)</w:t>
      </w:r>
      <w:r w:rsidRPr="006C54FB">
        <w:rPr>
          <w:rFonts w:cstheme="minorHAnsi"/>
          <w:b/>
          <w:i/>
          <w:iCs/>
          <w:sz w:val="24"/>
          <w:szCs w:val="24"/>
        </w:rPr>
        <w:t xml:space="preserve"> Cognitive Development in Play-Based Learning</w:t>
      </w:r>
      <w:r w:rsidRPr="006C54FB">
        <w:rPr>
          <w:rFonts w:cstheme="minorHAnsi"/>
          <w:b/>
          <w:sz w:val="24"/>
          <w:szCs w:val="24"/>
        </w:rPr>
        <w:t xml:space="preserve">. Available at: </w:t>
      </w:r>
      <w:hyperlink r:id="rId9" w:history="1">
        <w:r w:rsidRPr="006C54FB">
          <w:rPr>
            <w:rStyle w:val="Hyperlink"/>
            <w:rFonts w:cstheme="minorHAnsi"/>
            <w:sz w:val="24"/>
            <w:szCs w:val="24"/>
          </w:rPr>
          <w:t>http://www.child-encyclopedia.com/sites/default/files/textes-experts/en/4978/cognitive-development-in-play-based-learning.pdf</w:t>
        </w:r>
      </w:hyperlink>
      <w:r w:rsidRPr="006C54FB">
        <w:rPr>
          <w:rFonts w:cstheme="minorHAnsi"/>
          <w:b/>
          <w:sz w:val="24"/>
          <w:szCs w:val="24"/>
        </w:rPr>
        <w:t xml:space="preserve"> Accessed:14.01.20 </w:t>
      </w:r>
    </w:p>
    <w:p w14:paraId="17E863B9" w14:textId="77777777" w:rsidR="008539B1" w:rsidRPr="006C54FB" w:rsidRDefault="008539B1" w:rsidP="008539B1">
      <w:pPr>
        <w:rPr>
          <w:rFonts w:cstheme="minorHAnsi"/>
          <w:b/>
          <w:sz w:val="24"/>
          <w:szCs w:val="24"/>
        </w:rPr>
      </w:pPr>
      <w:proofErr w:type="spellStart"/>
      <w:r w:rsidRPr="006C54FB">
        <w:rPr>
          <w:rFonts w:cstheme="minorHAnsi"/>
          <w:b/>
          <w:sz w:val="24"/>
          <w:szCs w:val="24"/>
        </w:rPr>
        <w:t>Bilton</w:t>
      </w:r>
      <w:proofErr w:type="spellEnd"/>
      <w:r w:rsidRPr="006C54FB">
        <w:rPr>
          <w:rFonts w:cstheme="minorHAnsi"/>
          <w:b/>
          <w:sz w:val="24"/>
          <w:szCs w:val="24"/>
        </w:rPr>
        <w:t xml:space="preserve">, H (2010). </w:t>
      </w:r>
      <w:r w:rsidRPr="006C54FB">
        <w:rPr>
          <w:rFonts w:cstheme="minorHAnsi"/>
          <w:b/>
          <w:i/>
          <w:sz w:val="24"/>
          <w:szCs w:val="24"/>
        </w:rPr>
        <w:t>Outdoor Learning in the Early Years</w:t>
      </w:r>
      <w:r w:rsidRPr="006C54FB">
        <w:rPr>
          <w:rFonts w:cstheme="minorHAnsi"/>
          <w:b/>
          <w:sz w:val="24"/>
          <w:szCs w:val="24"/>
        </w:rPr>
        <w:t>. 3</w:t>
      </w:r>
      <w:r w:rsidRPr="006C54FB">
        <w:rPr>
          <w:rFonts w:cstheme="minorHAnsi"/>
          <w:b/>
          <w:sz w:val="24"/>
          <w:szCs w:val="24"/>
          <w:vertAlign w:val="superscript"/>
        </w:rPr>
        <w:t xml:space="preserve">rd </w:t>
      </w:r>
      <w:r w:rsidRPr="006C54FB">
        <w:rPr>
          <w:rFonts w:cstheme="minorHAnsi"/>
          <w:b/>
          <w:sz w:val="24"/>
          <w:szCs w:val="24"/>
        </w:rPr>
        <w:t xml:space="preserve">Ed. London. Routledge. </w:t>
      </w:r>
    </w:p>
    <w:p w14:paraId="49467152" w14:textId="77777777" w:rsidR="008539B1" w:rsidRPr="006C54FB" w:rsidRDefault="008539B1" w:rsidP="008539B1">
      <w:pPr>
        <w:pStyle w:val="Bibliography"/>
        <w:rPr>
          <w:rFonts w:cstheme="minorHAnsi"/>
          <w:b/>
          <w:sz w:val="24"/>
          <w:szCs w:val="24"/>
        </w:rPr>
      </w:pPr>
      <w:proofErr w:type="spellStart"/>
      <w:r w:rsidRPr="006C54FB">
        <w:rPr>
          <w:rFonts w:cstheme="minorHAnsi"/>
          <w:b/>
          <w:sz w:val="24"/>
          <w:szCs w:val="24"/>
        </w:rPr>
        <w:t>Bottrill</w:t>
      </w:r>
      <w:proofErr w:type="spellEnd"/>
      <w:r w:rsidRPr="006C54FB">
        <w:rPr>
          <w:rFonts w:cstheme="minorHAnsi"/>
          <w:b/>
          <w:sz w:val="24"/>
          <w:szCs w:val="24"/>
        </w:rPr>
        <w:t xml:space="preserve">, G (2018). </w:t>
      </w:r>
      <w:r w:rsidRPr="006C54FB">
        <w:rPr>
          <w:rFonts w:cstheme="minorHAnsi"/>
          <w:b/>
          <w:i/>
          <w:sz w:val="24"/>
          <w:szCs w:val="24"/>
        </w:rPr>
        <w:t xml:space="preserve">Can I go and Play </w:t>
      </w:r>
      <w:proofErr w:type="gramStart"/>
      <w:r w:rsidRPr="006C54FB">
        <w:rPr>
          <w:rFonts w:cstheme="minorHAnsi"/>
          <w:b/>
          <w:i/>
          <w:sz w:val="24"/>
          <w:szCs w:val="24"/>
        </w:rPr>
        <w:t>Now?.</w:t>
      </w:r>
      <w:proofErr w:type="gramEnd"/>
      <w:r w:rsidRPr="006C54FB">
        <w:rPr>
          <w:rFonts w:cstheme="minorHAnsi"/>
          <w:b/>
          <w:sz w:val="24"/>
          <w:szCs w:val="24"/>
        </w:rPr>
        <w:t xml:space="preserve"> London: SAGE </w:t>
      </w:r>
    </w:p>
    <w:p w14:paraId="2E762AB6" w14:textId="77777777" w:rsidR="008539B1" w:rsidRPr="006C54FB" w:rsidRDefault="008539B1" w:rsidP="008539B1">
      <w:pPr>
        <w:rPr>
          <w:rFonts w:cstheme="minorHAnsi"/>
          <w:b/>
          <w:sz w:val="24"/>
          <w:szCs w:val="24"/>
        </w:rPr>
      </w:pPr>
      <w:r w:rsidRPr="006C54FB">
        <w:rPr>
          <w:rFonts w:cstheme="minorHAnsi"/>
          <w:b/>
          <w:sz w:val="24"/>
          <w:szCs w:val="24"/>
        </w:rPr>
        <w:t xml:space="preserve">Broadhead, P, Howard J and Wood, E (2010). </w:t>
      </w:r>
      <w:r w:rsidRPr="006C54FB">
        <w:rPr>
          <w:rFonts w:cstheme="minorHAnsi"/>
          <w:b/>
          <w:i/>
          <w:sz w:val="24"/>
          <w:szCs w:val="24"/>
        </w:rPr>
        <w:t>Play and Learning in the Early Years</w:t>
      </w:r>
      <w:r w:rsidRPr="006C54FB">
        <w:rPr>
          <w:rFonts w:cstheme="minorHAnsi"/>
          <w:b/>
          <w:sz w:val="24"/>
          <w:szCs w:val="24"/>
        </w:rPr>
        <w:t xml:space="preserve">. London. SAGE. </w:t>
      </w:r>
    </w:p>
    <w:p w14:paraId="06514C61" w14:textId="77777777" w:rsidR="008539B1" w:rsidRPr="006C54FB" w:rsidRDefault="008539B1" w:rsidP="008539B1">
      <w:pPr>
        <w:rPr>
          <w:rFonts w:cstheme="minorHAnsi"/>
          <w:b/>
          <w:sz w:val="24"/>
          <w:szCs w:val="24"/>
        </w:rPr>
      </w:pPr>
      <w:r w:rsidRPr="006C54FB">
        <w:rPr>
          <w:rFonts w:cstheme="minorHAnsi"/>
          <w:b/>
          <w:sz w:val="24"/>
          <w:szCs w:val="24"/>
        </w:rPr>
        <w:t xml:space="preserve">Brown and </w:t>
      </w:r>
      <w:proofErr w:type="spellStart"/>
      <w:r w:rsidRPr="006C54FB">
        <w:rPr>
          <w:rFonts w:cstheme="minorHAnsi"/>
          <w:b/>
          <w:sz w:val="24"/>
          <w:szCs w:val="24"/>
        </w:rPr>
        <w:t>Patte</w:t>
      </w:r>
      <w:proofErr w:type="spellEnd"/>
      <w:r w:rsidRPr="006C54FB">
        <w:rPr>
          <w:rFonts w:cstheme="minorHAnsi"/>
          <w:b/>
          <w:sz w:val="24"/>
          <w:szCs w:val="24"/>
        </w:rPr>
        <w:t xml:space="preserve"> (2013). </w:t>
      </w:r>
      <w:r w:rsidRPr="006C54FB">
        <w:rPr>
          <w:rFonts w:cstheme="minorHAnsi"/>
          <w:b/>
          <w:i/>
          <w:sz w:val="24"/>
          <w:szCs w:val="24"/>
        </w:rPr>
        <w:t>Rethinking Children’s Play</w:t>
      </w:r>
      <w:r w:rsidRPr="006C54FB">
        <w:rPr>
          <w:rFonts w:cstheme="minorHAnsi"/>
          <w:b/>
          <w:sz w:val="24"/>
          <w:szCs w:val="24"/>
        </w:rPr>
        <w:t xml:space="preserve">. New York. Bloomsbury. </w:t>
      </w:r>
    </w:p>
    <w:p w14:paraId="77EBEAEB" w14:textId="77777777" w:rsidR="008539B1" w:rsidRPr="006C54FB" w:rsidRDefault="008539B1" w:rsidP="008539B1">
      <w:pPr>
        <w:rPr>
          <w:rFonts w:cstheme="minorHAnsi"/>
          <w:b/>
          <w:sz w:val="24"/>
          <w:szCs w:val="24"/>
        </w:rPr>
      </w:pPr>
      <w:r w:rsidRPr="006C54FB">
        <w:rPr>
          <w:rFonts w:cstheme="minorHAnsi"/>
          <w:b/>
          <w:sz w:val="24"/>
          <w:szCs w:val="24"/>
        </w:rPr>
        <w:t xml:space="preserve">Bruce, T (2011). </w:t>
      </w:r>
      <w:r w:rsidRPr="006C54FB">
        <w:rPr>
          <w:rFonts w:cstheme="minorHAnsi"/>
          <w:b/>
          <w:i/>
          <w:sz w:val="24"/>
          <w:szCs w:val="24"/>
        </w:rPr>
        <w:t>Learning Through Play</w:t>
      </w:r>
      <w:r w:rsidRPr="006C54FB">
        <w:rPr>
          <w:rFonts w:cstheme="minorHAnsi"/>
          <w:b/>
          <w:sz w:val="24"/>
          <w:szCs w:val="24"/>
        </w:rPr>
        <w:t>. 2</w:t>
      </w:r>
      <w:r w:rsidRPr="006C54FB">
        <w:rPr>
          <w:rFonts w:cstheme="minorHAnsi"/>
          <w:b/>
          <w:sz w:val="24"/>
          <w:szCs w:val="24"/>
          <w:vertAlign w:val="superscript"/>
        </w:rPr>
        <w:t>nd</w:t>
      </w:r>
      <w:r w:rsidRPr="006C54FB">
        <w:rPr>
          <w:rFonts w:cstheme="minorHAnsi"/>
          <w:b/>
          <w:sz w:val="24"/>
          <w:szCs w:val="24"/>
        </w:rPr>
        <w:t xml:space="preserve"> Ed. London: Hodder Education.</w:t>
      </w:r>
    </w:p>
    <w:p w14:paraId="30A036BA" w14:textId="77777777" w:rsidR="008539B1" w:rsidRPr="006C54FB" w:rsidRDefault="008539B1" w:rsidP="008539B1">
      <w:pPr>
        <w:rPr>
          <w:rFonts w:cstheme="minorHAnsi"/>
          <w:sz w:val="24"/>
          <w:szCs w:val="24"/>
        </w:rPr>
      </w:pPr>
      <w:r w:rsidRPr="006C54FB">
        <w:rPr>
          <w:rFonts w:cstheme="minorHAnsi"/>
          <w:b/>
          <w:sz w:val="24"/>
          <w:szCs w:val="24"/>
        </w:rPr>
        <w:t xml:space="preserve">Cache (2018) </w:t>
      </w:r>
      <w:r w:rsidRPr="006C54FB">
        <w:rPr>
          <w:rFonts w:cstheme="minorHAnsi"/>
          <w:b/>
          <w:i/>
          <w:sz w:val="24"/>
          <w:szCs w:val="24"/>
        </w:rPr>
        <w:t>Well-Being for Children in the EYFS.</w:t>
      </w:r>
      <w:r w:rsidRPr="006C54FB">
        <w:rPr>
          <w:rFonts w:cstheme="minorHAnsi"/>
          <w:b/>
          <w:sz w:val="24"/>
          <w:szCs w:val="24"/>
        </w:rPr>
        <w:t xml:space="preserve"> Available at: </w:t>
      </w:r>
      <w:hyperlink r:id="rId10" w:history="1">
        <w:r w:rsidRPr="006C54FB">
          <w:rPr>
            <w:rStyle w:val="Hyperlink"/>
            <w:rFonts w:cstheme="minorHAnsi"/>
            <w:sz w:val="24"/>
            <w:szCs w:val="24"/>
          </w:rPr>
          <w:t>https://www.cache.org.uk/news-media/well-being-for-children-in-the-eyfs</w:t>
        </w:r>
      </w:hyperlink>
      <w:r w:rsidRPr="006C54FB">
        <w:rPr>
          <w:rFonts w:cstheme="minorHAnsi"/>
          <w:sz w:val="24"/>
          <w:szCs w:val="24"/>
        </w:rPr>
        <w:t xml:space="preserve"> Accessed:09.01.20.</w:t>
      </w:r>
    </w:p>
    <w:p w14:paraId="0D605311" w14:textId="77777777" w:rsidR="008539B1" w:rsidRPr="006C54FB" w:rsidRDefault="008539B1" w:rsidP="008539B1">
      <w:pPr>
        <w:rPr>
          <w:rFonts w:cstheme="minorHAnsi"/>
          <w:b/>
          <w:sz w:val="24"/>
          <w:szCs w:val="24"/>
        </w:rPr>
      </w:pPr>
      <w:r w:rsidRPr="006C54FB">
        <w:rPr>
          <w:rFonts w:cstheme="minorHAnsi"/>
          <w:b/>
          <w:sz w:val="24"/>
          <w:szCs w:val="24"/>
        </w:rPr>
        <w:t xml:space="preserve">Da Vinci Montessori (2019) </w:t>
      </w:r>
      <w:r w:rsidRPr="006C54FB">
        <w:rPr>
          <w:rFonts w:cstheme="minorHAnsi"/>
          <w:b/>
          <w:i/>
          <w:sz w:val="24"/>
          <w:szCs w:val="24"/>
        </w:rPr>
        <w:t>The Value of Self-Directed Play</w:t>
      </w:r>
      <w:r w:rsidRPr="006C54FB">
        <w:rPr>
          <w:rFonts w:cstheme="minorHAnsi"/>
          <w:b/>
          <w:sz w:val="24"/>
          <w:szCs w:val="24"/>
        </w:rPr>
        <w:t xml:space="preserve">. Available at: </w:t>
      </w:r>
      <w:hyperlink r:id="rId11" w:history="1">
        <w:r w:rsidRPr="006C54FB">
          <w:rPr>
            <w:rStyle w:val="Hyperlink"/>
            <w:rFonts w:cstheme="minorHAnsi"/>
            <w:sz w:val="24"/>
            <w:szCs w:val="24"/>
          </w:rPr>
          <w:t>https://davincimontessori.com/the-value-of-self-directed-play/</w:t>
        </w:r>
      </w:hyperlink>
      <w:r w:rsidRPr="006C54FB">
        <w:rPr>
          <w:rFonts w:cstheme="minorHAnsi"/>
          <w:b/>
          <w:sz w:val="24"/>
          <w:szCs w:val="24"/>
        </w:rPr>
        <w:t>. Accessed: 09.12.19.</w:t>
      </w:r>
    </w:p>
    <w:p w14:paraId="435F7051" w14:textId="77777777" w:rsidR="008539B1" w:rsidRPr="006C54FB" w:rsidRDefault="008539B1" w:rsidP="008539B1">
      <w:pPr>
        <w:rPr>
          <w:rFonts w:cstheme="minorHAnsi"/>
          <w:b/>
          <w:sz w:val="24"/>
          <w:szCs w:val="24"/>
        </w:rPr>
      </w:pPr>
      <w:r w:rsidRPr="006C54FB">
        <w:rPr>
          <w:rFonts w:cstheme="minorHAnsi"/>
          <w:b/>
          <w:sz w:val="24"/>
          <w:szCs w:val="24"/>
        </w:rPr>
        <w:t xml:space="preserve">Early Education (no date) </w:t>
      </w:r>
      <w:r w:rsidRPr="006C54FB">
        <w:rPr>
          <w:rFonts w:cstheme="minorHAnsi"/>
          <w:b/>
          <w:i/>
          <w:sz w:val="24"/>
          <w:szCs w:val="24"/>
        </w:rPr>
        <w:t>About Froebel</w:t>
      </w:r>
      <w:r w:rsidRPr="006C54FB">
        <w:rPr>
          <w:rFonts w:cstheme="minorHAnsi"/>
          <w:b/>
          <w:sz w:val="24"/>
          <w:szCs w:val="24"/>
        </w:rPr>
        <w:t xml:space="preserve">. Available at: </w:t>
      </w:r>
      <w:hyperlink r:id="rId12" w:history="1">
        <w:r w:rsidRPr="006C54FB">
          <w:rPr>
            <w:rStyle w:val="Hyperlink"/>
            <w:rFonts w:cstheme="minorHAnsi"/>
            <w:sz w:val="24"/>
            <w:szCs w:val="24"/>
          </w:rPr>
          <w:t>https://www.early-education.org.uk/about-froebel</w:t>
        </w:r>
      </w:hyperlink>
      <w:r w:rsidRPr="006C54FB">
        <w:rPr>
          <w:rFonts w:cstheme="minorHAnsi"/>
          <w:b/>
          <w:sz w:val="24"/>
          <w:szCs w:val="24"/>
        </w:rPr>
        <w:t>. Accessed:09.12.09.</w:t>
      </w:r>
    </w:p>
    <w:p w14:paraId="3F64B5A8" w14:textId="77777777" w:rsidR="008539B1" w:rsidRPr="006C54FB" w:rsidRDefault="008539B1" w:rsidP="008539B1">
      <w:pPr>
        <w:rPr>
          <w:rFonts w:cstheme="minorHAnsi"/>
          <w:sz w:val="24"/>
          <w:szCs w:val="24"/>
        </w:rPr>
      </w:pPr>
      <w:r w:rsidRPr="006C54FB">
        <w:rPr>
          <w:rFonts w:cstheme="minorHAnsi"/>
          <w:b/>
          <w:sz w:val="24"/>
          <w:szCs w:val="24"/>
        </w:rPr>
        <w:t xml:space="preserve">Early Years Wales </w:t>
      </w:r>
      <w:proofErr w:type="gramStart"/>
      <w:r w:rsidRPr="006C54FB">
        <w:rPr>
          <w:rFonts w:cstheme="minorHAnsi"/>
          <w:b/>
          <w:sz w:val="24"/>
          <w:szCs w:val="24"/>
        </w:rPr>
        <w:t>( 2017</w:t>
      </w:r>
      <w:proofErr w:type="gramEnd"/>
      <w:r w:rsidRPr="006C54FB">
        <w:rPr>
          <w:rFonts w:cstheme="minorHAnsi"/>
          <w:b/>
          <w:sz w:val="24"/>
          <w:szCs w:val="24"/>
        </w:rPr>
        <w:t xml:space="preserve">) </w:t>
      </w:r>
      <w:r w:rsidRPr="006C54FB">
        <w:rPr>
          <w:rFonts w:cstheme="minorHAnsi"/>
          <w:b/>
          <w:i/>
          <w:sz w:val="24"/>
          <w:szCs w:val="24"/>
        </w:rPr>
        <w:t>The Purpose of the Foundation Phase</w:t>
      </w:r>
      <w:r w:rsidRPr="006C54FB">
        <w:rPr>
          <w:rFonts w:cstheme="minorHAnsi"/>
          <w:b/>
          <w:sz w:val="24"/>
          <w:szCs w:val="24"/>
        </w:rPr>
        <w:t xml:space="preserve">. Available at: </w:t>
      </w:r>
      <w:hyperlink r:id="rId13" w:history="1">
        <w:r w:rsidRPr="006C54FB">
          <w:rPr>
            <w:rStyle w:val="Hyperlink"/>
            <w:rFonts w:cstheme="minorHAnsi"/>
            <w:sz w:val="24"/>
            <w:szCs w:val="24"/>
          </w:rPr>
          <w:t>https://earlyyears.wales/our-work/foundation-phase/foundation-phase-profile-fpp/</w:t>
        </w:r>
      </w:hyperlink>
      <w:r w:rsidRPr="006C54FB">
        <w:rPr>
          <w:rFonts w:cstheme="minorHAnsi"/>
          <w:sz w:val="24"/>
          <w:szCs w:val="24"/>
        </w:rPr>
        <w:t xml:space="preserve"> Accessed:13.01.20.</w:t>
      </w:r>
    </w:p>
    <w:p w14:paraId="1599CCE5" w14:textId="77777777" w:rsidR="008539B1" w:rsidRPr="006C54FB" w:rsidRDefault="008539B1" w:rsidP="008539B1">
      <w:pPr>
        <w:rPr>
          <w:rFonts w:cstheme="minorHAnsi"/>
          <w:b/>
          <w:sz w:val="24"/>
          <w:szCs w:val="24"/>
        </w:rPr>
      </w:pPr>
      <w:r w:rsidRPr="006C54FB">
        <w:rPr>
          <w:rFonts w:cstheme="minorHAnsi"/>
          <w:b/>
          <w:sz w:val="24"/>
          <w:szCs w:val="24"/>
        </w:rPr>
        <w:t xml:space="preserve">Education Wales (2019) </w:t>
      </w:r>
      <w:r w:rsidRPr="006C54FB">
        <w:rPr>
          <w:rFonts w:cstheme="minorHAnsi"/>
          <w:b/>
          <w:i/>
          <w:sz w:val="24"/>
          <w:szCs w:val="24"/>
        </w:rPr>
        <w:t>Statutory Assessment Arrangements for the Foundation Phase</w:t>
      </w:r>
      <w:r w:rsidRPr="006C54FB">
        <w:rPr>
          <w:rFonts w:cstheme="minorHAnsi"/>
          <w:b/>
          <w:sz w:val="24"/>
          <w:szCs w:val="24"/>
        </w:rPr>
        <w:t xml:space="preserve"> </w:t>
      </w:r>
      <w:r w:rsidRPr="006C54FB">
        <w:rPr>
          <w:rFonts w:cstheme="minorHAnsi"/>
          <w:b/>
          <w:i/>
          <w:sz w:val="24"/>
          <w:szCs w:val="24"/>
        </w:rPr>
        <w:t>and end of Key Stages 2 and 3</w:t>
      </w:r>
      <w:r w:rsidRPr="006C54FB">
        <w:rPr>
          <w:rFonts w:cstheme="minorHAnsi"/>
          <w:b/>
          <w:sz w:val="24"/>
          <w:szCs w:val="24"/>
        </w:rPr>
        <w:t xml:space="preserve">. Available: </w:t>
      </w:r>
      <w:hyperlink r:id="rId14" w:history="1">
        <w:r w:rsidRPr="006C54FB">
          <w:rPr>
            <w:rStyle w:val="Hyperlink"/>
            <w:rFonts w:cstheme="minorHAnsi"/>
            <w:sz w:val="24"/>
            <w:szCs w:val="24"/>
          </w:rPr>
          <w:t>https://hwb.gov.wales/storage/53889241-676d-4e36-8e69-b9129f8ccf51/statutory-assessment-arrangements-for-the-foundation-phase-and-end-of-key-stages-2-and-3-190909.pdf</w:t>
        </w:r>
      </w:hyperlink>
      <w:r w:rsidRPr="006C54FB">
        <w:rPr>
          <w:rFonts w:cstheme="minorHAnsi"/>
          <w:b/>
          <w:sz w:val="24"/>
          <w:szCs w:val="24"/>
        </w:rPr>
        <w:t xml:space="preserve"> Accessed:09.01.20</w:t>
      </w:r>
    </w:p>
    <w:p w14:paraId="48561F05" w14:textId="27C2D025" w:rsidR="008539B1" w:rsidRPr="006C54FB" w:rsidRDefault="008539B1" w:rsidP="008539B1">
      <w:pPr>
        <w:rPr>
          <w:rFonts w:cstheme="minorHAnsi"/>
          <w:b/>
          <w:i/>
          <w:iCs/>
          <w:sz w:val="24"/>
          <w:szCs w:val="24"/>
        </w:rPr>
      </w:pPr>
      <w:r w:rsidRPr="006C54FB">
        <w:rPr>
          <w:rFonts w:cstheme="minorHAnsi"/>
          <w:b/>
          <w:sz w:val="24"/>
          <w:szCs w:val="24"/>
        </w:rPr>
        <w:t xml:space="preserve">European Early Childhood (2015) </w:t>
      </w:r>
      <w:r w:rsidRPr="006C54FB">
        <w:rPr>
          <w:rFonts w:cstheme="minorHAnsi"/>
          <w:b/>
          <w:i/>
          <w:iCs/>
          <w:sz w:val="24"/>
          <w:szCs w:val="24"/>
        </w:rPr>
        <w:t xml:space="preserve">Risky Play at School. Facilitating risk perception and competence in young children. Available at: </w:t>
      </w:r>
      <w:hyperlink r:id="rId15" w:history="1">
        <w:r w:rsidR="00FB0A2E" w:rsidRPr="006C54FB">
          <w:rPr>
            <w:rStyle w:val="Hyperlink"/>
            <w:rFonts w:cstheme="minorHAnsi"/>
            <w:b/>
            <w:sz w:val="24"/>
            <w:szCs w:val="24"/>
          </w:rPr>
          <w:t>ht</w:t>
        </w:r>
        <w:r w:rsidR="00FB0A2E" w:rsidRPr="006C54FB">
          <w:rPr>
            <w:rStyle w:val="Hyperlink"/>
            <w:rFonts w:cstheme="minorHAnsi"/>
            <w:b/>
            <w:sz w:val="24"/>
            <w:szCs w:val="24"/>
          </w:rPr>
          <w:t>t</w:t>
        </w:r>
        <w:r w:rsidR="00FB0A2E" w:rsidRPr="006C54FB">
          <w:rPr>
            <w:rStyle w:val="Hyperlink"/>
            <w:rFonts w:cstheme="minorHAnsi"/>
            <w:b/>
            <w:sz w:val="24"/>
            <w:szCs w:val="24"/>
          </w:rPr>
          <w:t>ps://doi-org.ezproxy.uwtsd.ac.uk/10.1080/1350293X.2015.1102412</w:t>
        </w:r>
      </w:hyperlink>
      <w:r w:rsidR="00FB0A2E" w:rsidRPr="006C54FB">
        <w:rPr>
          <w:rFonts w:cstheme="minorHAnsi"/>
          <w:b/>
          <w:sz w:val="24"/>
          <w:szCs w:val="24"/>
        </w:rPr>
        <w:t xml:space="preserve">   </w:t>
      </w:r>
      <w:r w:rsidRPr="006C54FB">
        <w:rPr>
          <w:rFonts w:cstheme="minorHAnsi"/>
          <w:b/>
          <w:sz w:val="24"/>
          <w:szCs w:val="24"/>
        </w:rPr>
        <w:t>Accessed: 16.12.19</w:t>
      </w:r>
    </w:p>
    <w:p w14:paraId="2AF0D4A4" w14:textId="77777777" w:rsidR="008539B1" w:rsidRPr="006C54FB" w:rsidRDefault="008539B1" w:rsidP="008539B1">
      <w:pPr>
        <w:rPr>
          <w:rFonts w:cstheme="minorHAnsi"/>
          <w:b/>
          <w:sz w:val="24"/>
          <w:szCs w:val="24"/>
        </w:rPr>
      </w:pPr>
      <w:r w:rsidRPr="006C54FB">
        <w:rPr>
          <w:rFonts w:cstheme="minorHAnsi"/>
          <w:b/>
          <w:sz w:val="24"/>
          <w:szCs w:val="24"/>
        </w:rPr>
        <w:t xml:space="preserve">Family Lives (no date) </w:t>
      </w:r>
      <w:r w:rsidRPr="006C54FB">
        <w:rPr>
          <w:rFonts w:cstheme="minorHAnsi"/>
          <w:b/>
          <w:i/>
          <w:sz w:val="24"/>
          <w:szCs w:val="24"/>
        </w:rPr>
        <w:t>Why Play Matters</w:t>
      </w:r>
      <w:r w:rsidRPr="006C54FB">
        <w:rPr>
          <w:rFonts w:cstheme="minorHAnsi"/>
          <w:b/>
          <w:sz w:val="24"/>
          <w:szCs w:val="24"/>
        </w:rPr>
        <w:t xml:space="preserve">. Available at: </w:t>
      </w:r>
      <w:hyperlink r:id="rId16" w:history="1">
        <w:r w:rsidRPr="006C54FB">
          <w:rPr>
            <w:rStyle w:val="Hyperlink"/>
            <w:rFonts w:cstheme="minorHAnsi"/>
            <w:sz w:val="24"/>
            <w:szCs w:val="24"/>
          </w:rPr>
          <w:t>https://www.familylives.org.uk/advice/early-years-development/learning-and-play/why-play-matters/</w:t>
        </w:r>
      </w:hyperlink>
      <w:r w:rsidRPr="006C54FB">
        <w:rPr>
          <w:rFonts w:cstheme="minorHAnsi"/>
          <w:b/>
          <w:sz w:val="24"/>
          <w:szCs w:val="24"/>
        </w:rPr>
        <w:t>. Accessed on:12.12.19.</w:t>
      </w:r>
    </w:p>
    <w:p w14:paraId="741A588A" w14:textId="77777777" w:rsidR="008539B1" w:rsidRPr="006C54FB" w:rsidRDefault="008539B1" w:rsidP="008539B1">
      <w:pPr>
        <w:rPr>
          <w:rFonts w:cstheme="minorHAnsi"/>
          <w:b/>
          <w:sz w:val="24"/>
          <w:szCs w:val="24"/>
        </w:rPr>
      </w:pPr>
      <w:r w:rsidRPr="006C54FB">
        <w:rPr>
          <w:rFonts w:cstheme="minorHAnsi"/>
          <w:b/>
          <w:sz w:val="24"/>
          <w:szCs w:val="24"/>
        </w:rPr>
        <w:t xml:space="preserve">Fisher, J (2010) </w:t>
      </w:r>
      <w:r w:rsidRPr="006C54FB">
        <w:rPr>
          <w:rFonts w:cstheme="minorHAnsi"/>
          <w:b/>
          <w:i/>
          <w:sz w:val="24"/>
          <w:szCs w:val="24"/>
        </w:rPr>
        <w:t>Moving on to Key Stage 1.</w:t>
      </w:r>
      <w:r w:rsidRPr="006C54FB">
        <w:rPr>
          <w:rFonts w:cstheme="minorHAnsi"/>
          <w:b/>
          <w:sz w:val="24"/>
          <w:szCs w:val="24"/>
        </w:rPr>
        <w:t xml:space="preserve"> London. Open University Press. </w:t>
      </w:r>
    </w:p>
    <w:p w14:paraId="31C3927B" w14:textId="77777777" w:rsidR="008539B1" w:rsidRPr="006C54FB" w:rsidRDefault="008539B1" w:rsidP="008539B1">
      <w:pPr>
        <w:rPr>
          <w:rFonts w:cstheme="minorHAnsi"/>
          <w:b/>
          <w:sz w:val="24"/>
          <w:szCs w:val="24"/>
        </w:rPr>
      </w:pPr>
      <w:r w:rsidRPr="006C54FB">
        <w:rPr>
          <w:rFonts w:cstheme="minorHAnsi"/>
          <w:b/>
          <w:sz w:val="24"/>
          <w:szCs w:val="24"/>
        </w:rPr>
        <w:lastRenderedPageBreak/>
        <w:t xml:space="preserve">Forest School (2018) </w:t>
      </w:r>
      <w:r w:rsidRPr="006C54FB">
        <w:rPr>
          <w:rFonts w:cstheme="minorHAnsi"/>
          <w:b/>
          <w:i/>
          <w:iCs/>
          <w:sz w:val="24"/>
          <w:szCs w:val="24"/>
        </w:rPr>
        <w:t>What is forest school?</w:t>
      </w:r>
      <w:r w:rsidRPr="006C54FB">
        <w:rPr>
          <w:rFonts w:cstheme="minorHAnsi"/>
          <w:b/>
          <w:sz w:val="24"/>
          <w:szCs w:val="24"/>
        </w:rPr>
        <w:t xml:space="preserve"> Available at: </w:t>
      </w:r>
      <w:hyperlink r:id="rId17" w:history="1">
        <w:r w:rsidRPr="006C54FB">
          <w:rPr>
            <w:rStyle w:val="Hyperlink"/>
            <w:rFonts w:cstheme="minorHAnsi"/>
            <w:color w:val="auto"/>
            <w:sz w:val="24"/>
            <w:szCs w:val="24"/>
          </w:rPr>
          <w:t>https://www.forestschoolassociation.org/what-is-forest-school/</w:t>
        </w:r>
      </w:hyperlink>
      <w:r w:rsidRPr="006C54FB">
        <w:rPr>
          <w:rFonts w:cstheme="minorHAnsi"/>
          <w:b/>
          <w:sz w:val="24"/>
          <w:szCs w:val="24"/>
        </w:rPr>
        <w:t>. Accessed on: 16.12.19.</w:t>
      </w:r>
    </w:p>
    <w:p w14:paraId="36D74556" w14:textId="77777777" w:rsidR="008539B1" w:rsidRPr="006C54FB" w:rsidRDefault="008539B1" w:rsidP="008539B1">
      <w:pPr>
        <w:rPr>
          <w:rFonts w:cstheme="minorHAnsi"/>
          <w:b/>
          <w:sz w:val="24"/>
          <w:szCs w:val="24"/>
        </w:rPr>
      </w:pPr>
      <w:r w:rsidRPr="006C54FB">
        <w:rPr>
          <w:rFonts w:cstheme="minorHAnsi"/>
          <w:b/>
          <w:sz w:val="24"/>
          <w:szCs w:val="24"/>
        </w:rPr>
        <w:t xml:space="preserve">Heads Together (2016) </w:t>
      </w:r>
      <w:r w:rsidRPr="006C54FB">
        <w:rPr>
          <w:rFonts w:cstheme="minorHAnsi"/>
          <w:b/>
          <w:i/>
          <w:iCs/>
          <w:sz w:val="24"/>
          <w:szCs w:val="24"/>
        </w:rPr>
        <w:t xml:space="preserve">Risks and Protective Factors. Available at: </w:t>
      </w:r>
      <w:hyperlink r:id="rId18" w:history="1">
        <w:r w:rsidRPr="006C54FB">
          <w:rPr>
            <w:rStyle w:val="Hyperlink"/>
            <w:rFonts w:cstheme="minorHAnsi"/>
            <w:color w:val="auto"/>
            <w:sz w:val="24"/>
            <w:szCs w:val="24"/>
          </w:rPr>
          <w:t>https://www.mentallyhealthyschools.org.uk/risks-and-protective-factors/learnmore/</w:t>
        </w:r>
      </w:hyperlink>
      <w:r w:rsidRPr="006C54FB">
        <w:rPr>
          <w:rFonts w:cstheme="minorHAnsi"/>
          <w:b/>
          <w:sz w:val="24"/>
          <w:szCs w:val="24"/>
        </w:rPr>
        <w:t xml:space="preserve"> Accessed: 19.12.19. </w:t>
      </w:r>
    </w:p>
    <w:p w14:paraId="7B8BC71C" w14:textId="77777777" w:rsidR="008539B1" w:rsidRPr="006C54FB" w:rsidRDefault="008539B1" w:rsidP="008539B1">
      <w:pPr>
        <w:rPr>
          <w:rFonts w:cstheme="minorHAnsi"/>
          <w:b/>
          <w:sz w:val="24"/>
          <w:szCs w:val="24"/>
        </w:rPr>
      </w:pPr>
      <w:r w:rsidRPr="006C54FB">
        <w:rPr>
          <w:rFonts w:cstheme="minorHAnsi"/>
          <w:b/>
          <w:sz w:val="24"/>
          <w:szCs w:val="24"/>
        </w:rPr>
        <w:t xml:space="preserve">Hollis Montessori School. </w:t>
      </w:r>
      <w:r w:rsidRPr="006C54FB">
        <w:rPr>
          <w:rFonts w:cstheme="minorHAnsi"/>
          <w:b/>
          <w:i/>
          <w:iCs/>
          <w:sz w:val="24"/>
          <w:szCs w:val="24"/>
        </w:rPr>
        <w:t xml:space="preserve">Why Encourage Self-Directed </w:t>
      </w:r>
      <w:proofErr w:type="gramStart"/>
      <w:r w:rsidRPr="006C54FB">
        <w:rPr>
          <w:rFonts w:cstheme="minorHAnsi"/>
          <w:b/>
          <w:i/>
          <w:iCs/>
          <w:sz w:val="24"/>
          <w:szCs w:val="24"/>
        </w:rPr>
        <w:t>Play?</w:t>
      </w:r>
      <w:r w:rsidRPr="006C54FB">
        <w:rPr>
          <w:rFonts w:cstheme="minorHAnsi"/>
          <w:b/>
          <w:sz w:val="24"/>
          <w:szCs w:val="24"/>
        </w:rPr>
        <w:t>.</w:t>
      </w:r>
      <w:proofErr w:type="gramEnd"/>
      <w:r w:rsidRPr="006C54FB">
        <w:rPr>
          <w:rFonts w:cstheme="minorHAnsi"/>
          <w:b/>
          <w:sz w:val="24"/>
          <w:szCs w:val="24"/>
        </w:rPr>
        <w:t xml:space="preserve"> Available at: </w:t>
      </w:r>
      <w:hyperlink r:id="rId19" w:history="1">
        <w:r w:rsidRPr="006C54FB">
          <w:rPr>
            <w:rStyle w:val="Hyperlink"/>
            <w:rFonts w:cstheme="minorHAnsi"/>
            <w:color w:val="auto"/>
            <w:sz w:val="24"/>
            <w:szCs w:val="24"/>
          </w:rPr>
          <w:t>https://hollismontessori.org/blog/2018/2/19/why-encourage-self-directed-play</w:t>
        </w:r>
      </w:hyperlink>
      <w:r w:rsidRPr="006C54FB">
        <w:rPr>
          <w:rFonts w:cstheme="minorHAnsi"/>
          <w:b/>
          <w:sz w:val="24"/>
          <w:szCs w:val="24"/>
        </w:rPr>
        <w:t xml:space="preserve"> Accessed: 19.12.19</w:t>
      </w:r>
    </w:p>
    <w:p w14:paraId="3C627954" w14:textId="77777777" w:rsidR="008539B1" w:rsidRPr="006C54FB" w:rsidRDefault="008539B1" w:rsidP="008539B1">
      <w:pPr>
        <w:rPr>
          <w:rFonts w:cstheme="minorHAnsi"/>
          <w:b/>
          <w:sz w:val="24"/>
          <w:szCs w:val="24"/>
        </w:rPr>
      </w:pPr>
      <w:r w:rsidRPr="006C54FB">
        <w:rPr>
          <w:rFonts w:cstheme="minorHAnsi"/>
          <w:b/>
          <w:sz w:val="24"/>
          <w:szCs w:val="24"/>
        </w:rPr>
        <w:t xml:space="preserve">Howard and McInnes (2012) </w:t>
      </w:r>
      <w:r w:rsidRPr="006C54FB">
        <w:rPr>
          <w:rFonts w:cstheme="minorHAnsi"/>
          <w:b/>
          <w:i/>
          <w:sz w:val="24"/>
          <w:szCs w:val="24"/>
        </w:rPr>
        <w:t>The Impact of children’s perception of an activity as play</w:t>
      </w:r>
      <w:r w:rsidRPr="006C54FB">
        <w:rPr>
          <w:rFonts w:cstheme="minorHAnsi"/>
          <w:b/>
          <w:sz w:val="24"/>
          <w:szCs w:val="24"/>
        </w:rPr>
        <w:t xml:space="preserve"> </w:t>
      </w:r>
      <w:r w:rsidRPr="006C54FB">
        <w:rPr>
          <w:rFonts w:cstheme="minorHAnsi"/>
          <w:b/>
          <w:i/>
          <w:sz w:val="24"/>
          <w:szCs w:val="24"/>
        </w:rPr>
        <w:t>rather than not play on emotional well-being</w:t>
      </w:r>
      <w:r w:rsidRPr="006C54FB">
        <w:rPr>
          <w:rFonts w:cstheme="minorHAnsi"/>
          <w:b/>
          <w:sz w:val="24"/>
          <w:szCs w:val="24"/>
        </w:rPr>
        <w:t xml:space="preserve">. Available at: </w:t>
      </w:r>
      <w:hyperlink r:id="rId20" w:history="1">
        <w:r w:rsidRPr="006C54FB">
          <w:rPr>
            <w:rStyle w:val="Hyperlink"/>
            <w:rFonts w:cstheme="minorHAnsi"/>
            <w:color w:val="auto"/>
            <w:sz w:val="24"/>
            <w:szCs w:val="24"/>
          </w:rPr>
          <w:t>https://onlinelibrary.wiley.com/doi/abs/10.1111/j.1365-2214.2012.01405.x</w:t>
        </w:r>
      </w:hyperlink>
      <w:r w:rsidRPr="006C54FB">
        <w:rPr>
          <w:rFonts w:cstheme="minorHAnsi"/>
          <w:b/>
          <w:sz w:val="24"/>
          <w:szCs w:val="24"/>
        </w:rPr>
        <w:t>. Accessed 09.12.19.</w:t>
      </w:r>
    </w:p>
    <w:p w14:paraId="28D5649B" w14:textId="77777777" w:rsidR="008539B1" w:rsidRPr="006C54FB" w:rsidRDefault="008539B1" w:rsidP="008539B1">
      <w:pPr>
        <w:rPr>
          <w:rFonts w:cstheme="minorHAnsi"/>
          <w:b/>
          <w:sz w:val="24"/>
          <w:szCs w:val="24"/>
        </w:rPr>
      </w:pPr>
      <w:r w:rsidRPr="006C54FB">
        <w:rPr>
          <w:rFonts w:cstheme="minorHAnsi"/>
          <w:b/>
          <w:sz w:val="24"/>
          <w:szCs w:val="24"/>
        </w:rPr>
        <w:t xml:space="preserve">Jenkinson, S (2001) </w:t>
      </w:r>
      <w:r w:rsidRPr="006C54FB">
        <w:rPr>
          <w:rFonts w:cstheme="minorHAnsi"/>
          <w:b/>
          <w:i/>
          <w:sz w:val="24"/>
          <w:szCs w:val="24"/>
        </w:rPr>
        <w:t>The Genius of Play</w:t>
      </w:r>
      <w:r w:rsidRPr="006C54FB">
        <w:rPr>
          <w:rFonts w:cstheme="minorHAnsi"/>
          <w:b/>
          <w:sz w:val="24"/>
          <w:szCs w:val="24"/>
        </w:rPr>
        <w:t xml:space="preserve">. Gloucestershire. Hawthorn Press. </w:t>
      </w:r>
    </w:p>
    <w:p w14:paraId="1D816707" w14:textId="77777777" w:rsidR="008539B1" w:rsidRPr="006C54FB" w:rsidRDefault="008539B1" w:rsidP="008539B1">
      <w:pPr>
        <w:rPr>
          <w:rFonts w:cstheme="minorHAnsi"/>
          <w:b/>
          <w:sz w:val="24"/>
          <w:szCs w:val="24"/>
        </w:rPr>
      </w:pPr>
      <w:r w:rsidRPr="006C54FB">
        <w:rPr>
          <w:rFonts w:cstheme="minorHAnsi"/>
          <w:b/>
          <w:sz w:val="24"/>
          <w:szCs w:val="24"/>
        </w:rPr>
        <w:t xml:space="preserve">Knight (2011) </w:t>
      </w:r>
      <w:r w:rsidRPr="006C54FB">
        <w:rPr>
          <w:rFonts w:cstheme="minorHAnsi"/>
          <w:b/>
          <w:i/>
          <w:iCs/>
          <w:sz w:val="24"/>
          <w:szCs w:val="24"/>
        </w:rPr>
        <w:t xml:space="preserve">Risk and Adventure in Early Years Outdoor Play. London. SAGE. </w:t>
      </w:r>
    </w:p>
    <w:p w14:paraId="085A2D6C" w14:textId="44F5947E" w:rsidR="008539B1" w:rsidRPr="006C54FB" w:rsidRDefault="008539B1" w:rsidP="008539B1">
      <w:pPr>
        <w:jc w:val="both"/>
        <w:rPr>
          <w:rFonts w:cstheme="minorHAnsi"/>
          <w:sz w:val="24"/>
          <w:szCs w:val="24"/>
        </w:rPr>
      </w:pPr>
      <w:r w:rsidRPr="006C54FB">
        <w:rPr>
          <w:rFonts w:cstheme="minorHAnsi"/>
          <w:b/>
          <w:sz w:val="24"/>
          <w:szCs w:val="24"/>
        </w:rPr>
        <w:t xml:space="preserve">Lin and Li (2018) Parents Play Beliefs and Engagement in Young Children’s Play at Home. Available at: </w:t>
      </w:r>
      <w:hyperlink r:id="rId21" w:history="1">
        <w:r w:rsidR="00FB0A2E" w:rsidRPr="006C54FB">
          <w:rPr>
            <w:rStyle w:val="Hyperlink"/>
            <w:color w:val="auto"/>
            <w:sz w:val="24"/>
            <w:szCs w:val="24"/>
          </w:rPr>
          <w:t>https://</w:t>
        </w:r>
        <w:r w:rsidR="00FB0A2E" w:rsidRPr="006C54FB">
          <w:rPr>
            <w:rStyle w:val="Hyperlink"/>
            <w:color w:val="auto"/>
            <w:sz w:val="24"/>
            <w:szCs w:val="24"/>
          </w:rPr>
          <w:t>d</w:t>
        </w:r>
        <w:r w:rsidR="00FB0A2E" w:rsidRPr="006C54FB">
          <w:rPr>
            <w:rStyle w:val="Hyperlink"/>
            <w:color w:val="auto"/>
            <w:sz w:val="24"/>
            <w:szCs w:val="24"/>
          </w:rPr>
          <w:t>oi.org/10.1</w:t>
        </w:r>
        <w:r w:rsidR="00FB0A2E" w:rsidRPr="006C54FB">
          <w:rPr>
            <w:rStyle w:val="Hyperlink"/>
            <w:color w:val="auto"/>
            <w:sz w:val="24"/>
            <w:szCs w:val="24"/>
          </w:rPr>
          <w:t>0</w:t>
        </w:r>
        <w:r w:rsidR="00FB0A2E" w:rsidRPr="006C54FB">
          <w:rPr>
            <w:rStyle w:val="Hyperlink"/>
            <w:color w:val="auto"/>
            <w:sz w:val="24"/>
            <w:szCs w:val="24"/>
          </w:rPr>
          <w:t>80/1350293X.2018.1441979</w:t>
        </w:r>
      </w:hyperlink>
      <w:r w:rsidR="00FB0A2E" w:rsidRPr="006C54FB">
        <w:rPr>
          <w:sz w:val="24"/>
          <w:szCs w:val="24"/>
        </w:rPr>
        <w:t xml:space="preserve"> </w:t>
      </w:r>
      <w:r w:rsidRPr="006C54FB">
        <w:rPr>
          <w:rFonts w:cstheme="minorHAnsi"/>
          <w:sz w:val="24"/>
          <w:szCs w:val="24"/>
        </w:rPr>
        <w:t xml:space="preserve"> Accessed:14.01.20 </w:t>
      </w:r>
    </w:p>
    <w:p w14:paraId="068D2C5B" w14:textId="5D2A8DE5" w:rsidR="008539B1" w:rsidRPr="006C54FB" w:rsidRDefault="008539B1" w:rsidP="008539B1">
      <w:pPr>
        <w:rPr>
          <w:rFonts w:cstheme="minorHAnsi"/>
          <w:b/>
          <w:sz w:val="24"/>
          <w:szCs w:val="24"/>
        </w:rPr>
      </w:pPr>
      <w:r w:rsidRPr="006C54FB">
        <w:rPr>
          <w:rFonts w:cstheme="minorHAnsi"/>
          <w:b/>
          <w:sz w:val="24"/>
          <w:szCs w:val="24"/>
        </w:rPr>
        <w:t xml:space="preserve">Marjorie (no date) </w:t>
      </w:r>
      <w:r w:rsidRPr="006C54FB">
        <w:rPr>
          <w:rFonts w:cstheme="minorHAnsi"/>
          <w:b/>
          <w:i/>
          <w:iCs/>
          <w:sz w:val="24"/>
          <w:szCs w:val="24"/>
        </w:rPr>
        <w:t>Going out to play and learn</w:t>
      </w:r>
      <w:r w:rsidRPr="006C54FB">
        <w:rPr>
          <w:rFonts w:cstheme="minorHAnsi"/>
          <w:b/>
          <w:sz w:val="24"/>
          <w:szCs w:val="24"/>
        </w:rPr>
        <w:t>. Available at:</w:t>
      </w:r>
      <w:hyperlink r:id="rId22" w:history="1">
        <w:r w:rsidRPr="006C54FB">
          <w:rPr>
            <w:rStyle w:val="Hyperlink"/>
            <w:color w:val="auto"/>
            <w:sz w:val="24"/>
            <w:szCs w:val="24"/>
          </w:rPr>
          <w:t>https://www.early-education.org.uk/s</w:t>
        </w:r>
        <w:r w:rsidRPr="006C54FB">
          <w:rPr>
            <w:rStyle w:val="Hyperlink"/>
            <w:color w:val="auto"/>
            <w:sz w:val="24"/>
            <w:szCs w:val="24"/>
          </w:rPr>
          <w:t>i</w:t>
        </w:r>
        <w:r w:rsidRPr="006C54FB">
          <w:rPr>
            <w:rStyle w:val="Hyperlink"/>
            <w:color w:val="auto"/>
            <w:sz w:val="24"/>
            <w:szCs w:val="24"/>
          </w:rPr>
          <w:t>tes/default/files/Going%20out%20to%20play%20and%20learn%20%283%29.pdf</w:t>
        </w:r>
      </w:hyperlink>
      <w:r w:rsidR="006C54FB" w:rsidRPr="006C54FB">
        <w:rPr>
          <w:rStyle w:val="Hyperlink"/>
          <w:color w:val="auto"/>
          <w:sz w:val="24"/>
          <w:szCs w:val="24"/>
        </w:rPr>
        <w:t xml:space="preserve"> </w:t>
      </w:r>
      <w:r w:rsidRPr="006C54FB">
        <w:rPr>
          <w:rFonts w:cstheme="minorHAnsi"/>
          <w:b/>
          <w:sz w:val="24"/>
          <w:szCs w:val="24"/>
        </w:rPr>
        <w:t xml:space="preserve">Accessed: 16.12.19. </w:t>
      </w:r>
    </w:p>
    <w:p w14:paraId="70EB414C" w14:textId="77777777" w:rsidR="008539B1" w:rsidRPr="006C54FB" w:rsidRDefault="008539B1" w:rsidP="008539B1">
      <w:pPr>
        <w:rPr>
          <w:rFonts w:cstheme="minorHAnsi"/>
          <w:b/>
          <w:sz w:val="24"/>
          <w:szCs w:val="24"/>
        </w:rPr>
      </w:pPr>
      <w:r w:rsidRPr="006C54FB">
        <w:rPr>
          <w:rFonts w:cstheme="minorHAnsi"/>
          <w:b/>
          <w:sz w:val="24"/>
          <w:szCs w:val="24"/>
        </w:rPr>
        <w:t xml:space="preserve">Moyles, J </w:t>
      </w:r>
      <w:proofErr w:type="gramStart"/>
      <w:r w:rsidRPr="006C54FB">
        <w:rPr>
          <w:rFonts w:cstheme="minorHAnsi"/>
          <w:b/>
          <w:sz w:val="24"/>
          <w:szCs w:val="24"/>
        </w:rPr>
        <w:t>( 2010</w:t>
      </w:r>
      <w:proofErr w:type="gramEnd"/>
      <w:r w:rsidRPr="006C54FB">
        <w:rPr>
          <w:rFonts w:cstheme="minorHAnsi"/>
          <w:b/>
          <w:sz w:val="24"/>
          <w:szCs w:val="24"/>
        </w:rPr>
        <w:t>) The Excellence of Play. 3</w:t>
      </w:r>
      <w:r w:rsidRPr="006C54FB">
        <w:rPr>
          <w:rFonts w:cstheme="minorHAnsi"/>
          <w:b/>
          <w:sz w:val="24"/>
          <w:szCs w:val="24"/>
          <w:vertAlign w:val="superscript"/>
        </w:rPr>
        <w:t>rd</w:t>
      </w:r>
      <w:r w:rsidRPr="006C54FB">
        <w:rPr>
          <w:rFonts w:cstheme="minorHAnsi"/>
          <w:b/>
          <w:sz w:val="24"/>
          <w:szCs w:val="24"/>
        </w:rPr>
        <w:t xml:space="preserve"> Edition.  Berkshire. McGraw Hill. </w:t>
      </w:r>
    </w:p>
    <w:p w14:paraId="0C350131" w14:textId="77777777" w:rsidR="008539B1" w:rsidRPr="006C54FB" w:rsidRDefault="008539B1" w:rsidP="008539B1">
      <w:pPr>
        <w:rPr>
          <w:rFonts w:cstheme="minorHAnsi"/>
          <w:b/>
          <w:sz w:val="24"/>
          <w:szCs w:val="24"/>
        </w:rPr>
      </w:pPr>
      <w:r w:rsidRPr="006C54FB">
        <w:rPr>
          <w:rFonts w:cstheme="minorHAnsi"/>
          <w:b/>
          <w:sz w:val="24"/>
          <w:szCs w:val="24"/>
        </w:rPr>
        <w:t xml:space="preserve">Moyles, J (2010) </w:t>
      </w:r>
      <w:r w:rsidRPr="006C54FB">
        <w:rPr>
          <w:rFonts w:cstheme="minorHAnsi"/>
          <w:b/>
          <w:i/>
          <w:iCs/>
          <w:sz w:val="24"/>
          <w:szCs w:val="24"/>
        </w:rPr>
        <w:t>Thinking about Play</w:t>
      </w:r>
      <w:r w:rsidRPr="006C54FB">
        <w:rPr>
          <w:rFonts w:cstheme="minorHAnsi"/>
          <w:b/>
          <w:sz w:val="24"/>
          <w:szCs w:val="24"/>
        </w:rPr>
        <w:t xml:space="preserve">. England. Open University Press. </w:t>
      </w:r>
    </w:p>
    <w:p w14:paraId="687B5C96" w14:textId="77777777" w:rsidR="008539B1" w:rsidRPr="006C54FB" w:rsidRDefault="008539B1" w:rsidP="008539B1">
      <w:pPr>
        <w:rPr>
          <w:rFonts w:cstheme="minorHAnsi"/>
          <w:b/>
          <w:i/>
          <w:sz w:val="24"/>
          <w:szCs w:val="24"/>
        </w:rPr>
      </w:pPr>
      <w:r w:rsidRPr="006C54FB">
        <w:rPr>
          <w:rFonts w:cstheme="minorHAnsi"/>
          <w:b/>
          <w:sz w:val="24"/>
          <w:szCs w:val="24"/>
        </w:rPr>
        <w:t xml:space="preserve">Moyles, J (2013) </w:t>
      </w:r>
      <w:r w:rsidRPr="006C54FB">
        <w:rPr>
          <w:rFonts w:cstheme="minorHAnsi"/>
          <w:b/>
          <w:i/>
          <w:sz w:val="24"/>
          <w:szCs w:val="24"/>
        </w:rPr>
        <w:t xml:space="preserve">Play and Early Years: birth to seven years. Available at: </w:t>
      </w:r>
      <w:hyperlink r:id="rId23" w:history="1">
        <w:r w:rsidRPr="006C54FB">
          <w:rPr>
            <w:rStyle w:val="Hyperlink"/>
            <w:rFonts w:cstheme="minorHAnsi"/>
            <w:b/>
            <w:color w:val="auto"/>
            <w:sz w:val="24"/>
            <w:szCs w:val="24"/>
          </w:rPr>
          <w:t>https://www.playwales.org.uk/login/uploaded/documents/INFORMATION%20SHEETS/play%20and%20early%20years.pdf</w:t>
        </w:r>
      </w:hyperlink>
      <w:r w:rsidRPr="006C54FB">
        <w:rPr>
          <w:rFonts w:cstheme="minorHAnsi"/>
          <w:b/>
          <w:sz w:val="24"/>
          <w:szCs w:val="24"/>
        </w:rPr>
        <w:t>. Accessed on: 09.12.19.</w:t>
      </w:r>
    </w:p>
    <w:p w14:paraId="5F9BD1A3" w14:textId="77777777" w:rsidR="008539B1" w:rsidRPr="006C54FB" w:rsidRDefault="008539B1" w:rsidP="008539B1">
      <w:pPr>
        <w:rPr>
          <w:rFonts w:cstheme="minorHAnsi"/>
          <w:sz w:val="24"/>
          <w:szCs w:val="24"/>
        </w:rPr>
      </w:pPr>
      <w:r w:rsidRPr="006C54FB">
        <w:rPr>
          <w:rFonts w:cstheme="minorHAnsi"/>
          <w:b/>
          <w:sz w:val="24"/>
          <w:szCs w:val="24"/>
        </w:rPr>
        <w:t xml:space="preserve">NDND (no date) </w:t>
      </w:r>
      <w:r w:rsidRPr="006C54FB">
        <w:rPr>
          <w:rFonts w:cstheme="minorHAnsi"/>
          <w:b/>
          <w:i/>
          <w:sz w:val="24"/>
          <w:szCs w:val="24"/>
        </w:rPr>
        <w:t>Foundation Phase</w:t>
      </w:r>
      <w:r w:rsidRPr="006C54FB">
        <w:rPr>
          <w:rFonts w:cstheme="minorHAnsi"/>
          <w:b/>
          <w:sz w:val="24"/>
          <w:szCs w:val="24"/>
        </w:rPr>
        <w:t xml:space="preserve">. Available: </w:t>
      </w:r>
      <w:hyperlink r:id="rId24" w:history="1">
        <w:r w:rsidRPr="006C54FB">
          <w:rPr>
            <w:rStyle w:val="Hyperlink"/>
            <w:rFonts w:cstheme="minorHAnsi"/>
            <w:color w:val="auto"/>
            <w:sz w:val="24"/>
            <w:szCs w:val="24"/>
          </w:rPr>
          <w:t>https://www.ndna.org.uk/NDNA/Cymru/Knowledge_Hub/The_Foundation_Phase.aspx</w:t>
        </w:r>
      </w:hyperlink>
      <w:r w:rsidRPr="006C54FB">
        <w:rPr>
          <w:rFonts w:cstheme="minorHAnsi"/>
          <w:sz w:val="24"/>
          <w:szCs w:val="24"/>
        </w:rPr>
        <w:t xml:space="preserve"> Accessed 09.01.20.</w:t>
      </w:r>
    </w:p>
    <w:p w14:paraId="77C650AC" w14:textId="12FD17E1" w:rsidR="008539B1" w:rsidRPr="006C54FB" w:rsidRDefault="008539B1" w:rsidP="008539B1">
      <w:pPr>
        <w:rPr>
          <w:rFonts w:cstheme="minorHAnsi"/>
          <w:b/>
          <w:sz w:val="24"/>
          <w:szCs w:val="24"/>
        </w:rPr>
      </w:pPr>
      <w:r w:rsidRPr="006C54FB">
        <w:rPr>
          <w:rFonts w:cstheme="minorHAnsi"/>
          <w:b/>
          <w:sz w:val="24"/>
          <w:szCs w:val="24"/>
        </w:rPr>
        <w:t xml:space="preserve">Play Wales (2018) </w:t>
      </w:r>
      <w:r w:rsidRPr="006C54FB">
        <w:rPr>
          <w:rFonts w:cstheme="minorHAnsi"/>
          <w:b/>
          <w:i/>
          <w:iCs/>
          <w:sz w:val="24"/>
          <w:szCs w:val="24"/>
        </w:rPr>
        <w:t>A Play Workers guide to risk.</w:t>
      </w:r>
      <w:r w:rsidRPr="006C54FB">
        <w:rPr>
          <w:rFonts w:cstheme="minorHAnsi"/>
          <w:b/>
          <w:sz w:val="24"/>
          <w:szCs w:val="24"/>
        </w:rPr>
        <w:t xml:space="preserve"> Available at: </w:t>
      </w:r>
      <w:hyperlink r:id="rId25" w:history="1">
        <w:r w:rsidR="006C54FB" w:rsidRPr="006C54FB">
          <w:rPr>
            <w:rStyle w:val="Hyperlink"/>
            <w:rFonts w:cstheme="minorHAnsi"/>
            <w:b/>
            <w:color w:val="auto"/>
            <w:sz w:val="24"/>
            <w:szCs w:val="24"/>
          </w:rPr>
          <w:t>https://www.playwales.org.uk/login/uploaded/documents/INFORMATION%20SHEETS/A%20playwork</w:t>
        </w:r>
        <w:r w:rsidR="006C54FB" w:rsidRPr="006C54FB">
          <w:rPr>
            <w:rStyle w:val="Hyperlink"/>
            <w:rFonts w:cstheme="minorHAnsi"/>
            <w:b/>
            <w:color w:val="auto"/>
            <w:sz w:val="24"/>
            <w:szCs w:val="24"/>
          </w:rPr>
          <w:t>e</w:t>
        </w:r>
        <w:r w:rsidR="006C54FB" w:rsidRPr="006C54FB">
          <w:rPr>
            <w:rStyle w:val="Hyperlink"/>
            <w:rFonts w:cstheme="minorHAnsi"/>
            <w:b/>
            <w:color w:val="auto"/>
            <w:sz w:val="24"/>
            <w:szCs w:val="24"/>
          </w:rPr>
          <w:t>rs%20guide%20to%20risk.pdf</w:t>
        </w:r>
      </w:hyperlink>
      <w:r w:rsidR="006C54FB" w:rsidRPr="006C54FB">
        <w:rPr>
          <w:rFonts w:cstheme="minorHAnsi"/>
          <w:b/>
          <w:sz w:val="24"/>
          <w:szCs w:val="24"/>
        </w:rPr>
        <w:t xml:space="preserve"> </w:t>
      </w:r>
      <w:r w:rsidRPr="006C54FB">
        <w:rPr>
          <w:rFonts w:cstheme="minorHAnsi"/>
          <w:b/>
          <w:sz w:val="24"/>
          <w:szCs w:val="24"/>
        </w:rPr>
        <w:t xml:space="preserve">Accessed: 16.12.19. </w:t>
      </w:r>
    </w:p>
    <w:p w14:paraId="0E11DD5C" w14:textId="77777777" w:rsidR="008539B1" w:rsidRPr="006C54FB" w:rsidRDefault="008539B1" w:rsidP="008539B1">
      <w:pPr>
        <w:rPr>
          <w:rFonts w:cstheme="minorHAnsi"/>
          <w:b/>
          <w:sz w:val="24"/>
          <w:szCs w:val="24"/>
        </w:rPr>
      </w:pPr>
      <w:r w:rsidRPr="006C54FB">
        <w:rPr>
          <w:rFonts w:cstheme="minorHAnsi"/>
          <w:b/>
          <w:sz w:val="24"/>
          <w:szCs w:val="24"/>
        </w:rPr>
        <w:t xml:space="preserve">Play Wales (2019) </w:t>
      </w:r>
      <w:r w:rsidRPr="006C54FB">
        <w:rPr>
          <w:rFonts w:cstheme="minorHAnsi"/>
          <w:b/>
          <w:i/>
          <w:sz w:val="24"/>
          <w:szCs w:val="24"/>
        </w:rPr>
        <w:t>Playing and Hanging Out</w:t>
      </w:r>
      <w:r w:rsidRPr="006C54FB">
        <w:rPr>
          <w:rFonts w:cstheme="minorHAnsi"/>
          <w:b/>
          <w:sz w:val="24"/>
          <w:szCs w:val="24"/>
        </w:rPr>
        <w:t xml:space="preserve">. Available at: </w:t>
      </w:r>
      <w:hyperlink r:id="rId26" w:history="1">
        <w:r w:rsidRPr="006C54FB">
          <w:rPr>
            <w:rStyle w:val="Hyperlink"/>
            <w:rFonts w:cstheme="minorHAnsi"/>
            <w:color w:val="auto"/>
            <w:sz w:val="24"/>
            <w:szCs w:val="24"/>
          </w:rPr>
          <w:t>https://www.playwales.org.uk/eng/playinghangingout</w:t>
        </w:r>
      </w:hyperlink>
      <w:r w:rsidRPr="006C54FB">
        <w:rPr>
          <w:rFonts w:cstheme="minorHAnsi"/>
          <w:b/>
          <w:sz w:val="24"/>
          <w:szCs w:val="24"/>
        </w:rPr>
        <w:t xml:space="preserve">. Accessed: 09.12.09. </w:t>
      </w:r>
    </w:p>
    <w:p w14:paraId="5E65C419" w14:textId="77777777" w:rsidR="008539B1" w:rsidRPr="006C54FB" w:rsidRDefault="008539B1" w:rsidP="008539B1">
      <w:pPr>
        <w:rPr>
          <w:rFonts w:cstheme="minorHAnsi"/>
          <w:b/>
          <w:sz w:val="24"/>
          <w:szCs w:val="24"/>
        </w:rPr>
      </w:pPr>
      <w:proofErr w:type="spellStart"/>
      <w:r w:rsidRPr="006C54FB">
        <w:rPr>
          <w:rFonts w:cstheme="minorHAnsi"/>
          <w:b/>
          <w:sz w:val="24"/>
          <w:szCs w:val="24"/>
        </w:rPr>
        <w:t>Siegfredsen</w:t>
      </w:r>
      <w:proofErr w:type="spellEnd"/>
      <w:r w:rsidRPr="006C54FB">
        <w:rPr>
          <w:rFonts w:cstheme="minorHAnsi"/>
          <w:b/>
          <w:sz w:val="24"/>
          <w:szCs w:val="24"/>
        </w:rPr>
        <w:t xml:space="preserve"> (no date</w:t>
      </w:r>
      <w:r w:rsidRPr="006C54FB">
        <w:rPr>
          <w:rFonts w:cstheme="minorHAnsi"/>
          <w:b/>
          <w:i/>
          <w:iCs/>
          <w:sz w:val="24"/>
          <w:szCs w:val="24"/>
        </w:rPr>
        <w:t xml:space="preserve">) </w:t>
      </w:r>
      <w:r w:rsidRPr="006C54FB">
        <w:rPr>
          <w:rFonts w:cstheme="minorHAnsi"/>
          <w:b/>
          <w:sz w:val="24"/>
          <w:szCs w:val="24"/>
        </w:rPr>
        <w:t>Fruits of the Forest. Available at:</w:t>
      </w:r>
      <w:r w:rsidRPr="006C54FB">
        <w:rPr>
          <w:rFonts w:cstheme="minorHAnsi"/>
          <w:b/>
          <w:i/>
          <w:iCs/>
          <w:sz w:val="24"/>
          <w:szCs w:val="24"/>
        </w:rPr>
        <w:t xml:space="preserve"> </w:t>
      </w:r>
      <w:hyperlink r:id="rId27" w:history="1">
        <w:r w:rsidRPr="006C54FB">
          <w:rPr>
            <w:rStyle w:val="Hyperlink"/>
            <w:rFonts w:cstheme="minorHAnsi"/>
            <w:color w:val="auto"/>
            <w:sz w:val="24"/>
            <w:szCs w:val="24"/>
          </w:rPr>
          <w:t>https://www.teachearlyyears.com/images/uploads/article/danish-forest-schools.pdf</w:t>
        </w:r>
      </w:hyperlink>
      <w:r w:rsidRPr="006C54FB">
        <w:rPr>
          <w:rFonts w:cstheme="minorHAnsi"/>
          <w:b/>
          <w:sz w:val="24"/>
          <w:szCs w:val="24"/>
        </w:rPr>
        <w:t xml:space="preserve">. Accessed on 16.12.19. </w:t>
      </w:r>
    </w:p>
    <w:p w14:paraId="0120DD56" w14:textId="77777777" w:rsidR="008539B1" w:rsidRPr="006C54FB" w:rsidRDefault="008539B1" w:rsidP="008539B1">
      <w:pPr>
        <w:rPr>
          <w:rFonts w:cstheme="minorHAnsi"/>
          <w:b/>
          <w:sz w:val="24"/>
          <w:szCs w:val="24"/>
        </w:rPr>
      </w:pPr>
      <w:r w:rsidRPr="006C54FB">
        <w:rPr>
          <w:rFonts w:cstheme="minorHAnsi"/>
          <w:b/>
          <w:sz w:val="24"/>
          <w:szCs w:val="24"/>
        </w:rPr>
        <w:lastRenderedPageBreak/>
        <w:t xml:space="preserve">The Science of Resilience (2015) Centre of Developing Child at Harvard University. Available at: </w:t>
      </w:r>
      <w:hyperlink r:id="rId28" w:history="1">
        <w:r w:rsidRPr="006C54FB">
          <w:rPr>
            <w:rStyle w:val="Hyperlink"/>
            <w:rFonts w:cstheme="minorHAnsi"/>
            <w:color w:val="auto"/>
            <w:sz w:val="24"/>
            <w:szCs w:val="24"/>
          </w:rPr>
          <w:t>https://www.youtube.com/watch?v=1r8hj72bfGo</w:t>
        </w:r>
      </w:hyperlink>
      <w:r w:rsidRPr="006C54FB">
        <w:rPr>
          <w:rFonts w:cstheme="minorHAnsi"/>
          <w:b/>
          <w:sz w:val="24"/>
          <w:szCs w:val="24"/>
        </w:rPr>
        <w:t xml:space="preserve"> Accessed:19.12.19. </w:t>
      </w:r>
    </w:p>
    <w:p w14:paraId="64D7CF15" w14:textId="77777777" w:rsidR="008539B1" w:rsidRPr="006C54FB" w:rsidRDefault="008539B1" w:rsidP="008539B1">
      <w:pPr>
        <w:rPr>
          <w:rFonts w:cstheme="minorHAnsi"/>
          <w:b/>
          <w:sz w:val="24"/>
          <w:szCs w:val="24"/>
        </w:rPr>
      </w:pPr>
      <w:r w:rsidRPr="006C54FB">
        <w:rPr>
          <w:rFonts w:cstheme="minorHAnsi"/>
          <w:b/>
          <w:sz w:val="24"/>
          <w:szCs w:val="24"/>
        </w:rPr>
        <w:t xml:space="preserve">UNCRC (1989) </w:t>
      </w:r>
      <w:r w:rsidRPr="006C54FB">
        <w:rPr>
          <w:rFonts w:cstheme="minorHAnsi"/>
          <w:b/>
          <w:i/>
          <w:sz w:val="24"/>
          <w:szCs w:val="24"/>
        </w:rPr>
        <w:t>The United Nations Convention on the rights of the child</w:t>
      </w:r>
      <w:r w:rsidRPr="006C54FB">
        <w:rPr>
          <w:rFonts w:cstheme="minorHAnsi"/>
          <w:b/>
          <w:sz w:val="24"/>
          <w:szCs w:val="24"/>
        </w:rPr>
        <w:t xml:space="preserve">. Available at: </w:t>
      </w:r>
      <w:hyperlink r:id="rId29" w:history="1">
        <w:r w:rsidRPr="006C54FB">
          <w:rPr>
            <w:rStyle w:val="Hyperlink"/>
            <w:rFonts w:cstheme="minorHAnsi"/>
            <w:color w:val="auto"/>
            <w:sz w:val="24"/>
            <w:szCs w:val="24"/>
          </w:rPr>
          <w:t>https://downloads.unicef.org.uk/wp-content/uploads/2010/05/UNCRC_united_nations_convention_on_the_rights_of_the_child.pdf?_ga=2.174169634.1031515183.1576158151-476088739.1576158151</w:t>
        </w:r>
      </w:hyperlink>
      <w:r w:rsidRPr="006C54FB">
        <w:rPr>
          <w:rFonts w:cstheme="minorHAnsi"/>
          <w:b/>
          <w:sz w:val="24"/>
          <w:szCs w:val="24"/>
        </w:rPr>
        <w:t>. Accessed on:12.12.19.</w:t>
      </w:r>
    </w:p>
    <w:p w14:paraId="4630443A" w14:textId="77777777" w:rsidR="008539B1" w:rsidRPr="006C54FB" w:rsidRDefault="008539B1" w:rsidP="008539B1">
      <w:pPr>
        <w:rPr>
          <w:rFonts w:cstheme="minorHAnsi"/>
          <w:b/>
          <w:sz w:val="24"/>
          <w:szCs w:val="24"/>
        </w:rPr>
      </w:pPr>
      <w:r w:rsidRPr="006C54FB">
        <w:rPr>
          <w:rFonts w:cstheme="minorHAnsi"/>
          <w:b/>
          <w:sz w:val="24"/>
          <w:szCs w:val="24"/>
        </w:rPr>
        <w:t xml:space="preserve">Warden (2015) </w:t>
      </w:r>
      <w:r w:rsidRPr="006C54FB">
        <w:rPr>
          <w:rFonts w:cstheme="minorHAnsi"/>
          <w:b/>
          <w:i/>
          <w:iCs/>
          <w:sz w:val="24"/>
          <w:szCs w:val="24"/>
        </w:rPr>
        <w:t>Learning with Nature, Embedding Outdoor Practice.</w:t>
      </w:r>
      <w:r w:rsidRPr="006C54FB">
        <w:rPr>
          <w:rFonts w:cstheme="minorHAnsi"/>
          <w:b/>
          <w:sz w:val="24"/>
          <w:szCs w:val="24"/>
        </w:rPr>
        <w:t xml:space="preserve"> London. SAGE.</w:t>
      </w:r>
    </w:p>
    <w:p w14:paraId="44B64414" w14:textId="77777777" w:rsidR="008539B1" w:rsidRPr="006C54FB" w:rsidRDefault="008539B1" w:rsidP="008539B1">
      <w:pPr>
        <w:rPr>
          <w:rFonts w:cstheme="minorHAnsi"/>
          <w:b/>
          <w:sz w:val="24"/>
          <w:szCs w:val="24"/>
        </w:rPr>
      </w:pPr>
      <w:r w:rsidRPr="006C54FB">
        <w:rPr>
          <w:rFonts w:cstheme="minorHAnsi"/>
          <w:b/>
          <w:sz w:val="24"/>
          <w:szCs w:val="24"/>
        </w:rPr>
        <w:t xml:space="preserve">Welsh Government (2015) </w:t>
      </w:r>
      <w:r w:rsidRPr="006C54FB">
        <w:rPr>
          <w:rFonts w:cstheme="minorHAnsi"/>
          <w:b/>
          <w:i/>
          <w:sz w:val="24"/>
          <w:szCs w:val="24"/>
        </w:rPr>
        <w:t xml:space="preserve">Foundation Phase Framework. </w:t>
      </w:r>
      <w:r w:rsidRPr="006C54FB">
        <w:rPr>
          <w:rFonts w:cstheme="minorHAnsi"/>
          <w:b/>
          <w:sz w:val="24"/>
          <w:szCs w:val="24"/>
        </w:rPr>
        <w:t xml:space="preserve">Available: </w:t>
      </w:r>
      <w:hyperlink r:id="rId30" w:history="1">
        <w:r w:rsidRPr="006C54FB">
          <w:rPr>
            <w:rStyle w:val="Hyperlink"/>
            <w:rFonts w:cstheme="minorHAnsi"/>
            <w:color w:val="auto"/>
            <w:sz w:val="24"/>
            <w:szCs w:val="24"/>
          </w:rPr>
          <w:t>https://hwb.gov.wales/storage/d5d8e39c-b534-40cb-a3f5-7e2e126d8077/foundation-phase-framework.pdf</w:t>
        </w:r>
      </w:hyperlink>
      <w:r w:rsidRPr="006C54FB">
        <w:rPr>
          <w:rFonts w:cstheme="minorHAnsi"/>
          <w:b/>
          <w:sz w:val="24"/>
          <w:szCs w:val="24"/>
        </w:rPr>
        <w:t xml:space="preserve"> Accessed: 09.01.20</w:t>
      </w:r>
    </w:p>
    <w:p w14:paraId="1F5E9965" w14:textId="77777777" w:rsidR="008539B1" w:rsidRPr="006C54FB" w:rsidRDefault="008539B1" w:rsidP="008539B1">
      <w:pPr>
        <w:rPr>
          <w:rFonts w:cstheme="minorHAnsi"/>
          <w:sz w:val="24"/>
          <w:szCs w:val="24"/>
        </w:rPr>
      </w:pPr>
      <w:r w:rsidRPr="006C54FB">
        <w:rPr>
          <w:rFonts w:cstheme="minorHAnsi"/>
          <w:b/>
          <w:sz w:val="24"/>
          <w:szCs w:val="24"/>
        </w:rPr>
        <w:t xml:space="preserve">Welsh Government (2008) </w:t>
      </w:r>
      <w:r w:rsidRPr="006C54FB">
        <w:rPr>
          <w:rFonts w:cstheme="minorHAnsi"/>
          <w:b/>
          <w:i/>
          <w:sz w:val="24"/>
          <w:szCs w:val="24"/>
        </w:rPr>
        <w:t>Observing Children</w:t>
      </w:r>
      <w:r w:rsidRPr="006C54FB">
        <w:rPr>
          <w:rFonts w:cstheme="minorHAnsi"/>
          <w:b/>
          <w:sz w:val="24"/>
          <w:szCs w:val="24"/>
        </w:rPr>
        <w:t xml:space="preserve">. Available: </w:t>
      </w:r>
      <w:hyperlink r:id="rId31" w:history="1">
        <w:r w:rsidRPr="006C54FB">
          <w:rPr>
            <w:rStyle w:val="Hyperlink"/>
            <w:rFonts w:cstheme="minorHAnsi"/>
            <w:color w:val="auto"/>
            <w:sz w:val="24"/>
            <w:szCs w:val="24"/>
          </w:rPr>
          <w:t>https://hwb.gov.wales/storage/74f7c7cc-d337-4fd0-9604-27b3d1a5746d/observing-children.pdf</w:t>
        </w:r>
      </w:hyperlink>
    </w:p>
    <w:p w14:paraId="0B2F8146" w14:textId="77777777" w:rsidR="008539B1" w:rsidRPr="006C54FB" w:rsidRDefault="008539B1" w:rsidP="008539B1">
      <w:pPr>
        <w:rPr>
          <w:rFonts w:cstheme="minorHAnsi"/>
          <w:b/>
          <w:sz w:val="24"/>
          <w:szCs w:val="24"/>
        </w:rPr>
      </w:pPr>
      <w:r w:rsidRPr="006C54FB">
        <w:rPr>
          <w:rFonts w:cstheme="minorHAnsi"/>
          <w:b/>
          <w:sz w:val="24"/>
          <w:szCs w:val="24"/>
        </w:rPr>
        <w:t>Accessed:16.01.20</w:t>
      </w:r>
    </w:p>
    <w:p w14:paraId="387F1C25" w14:textId="77777777" w:rsidR="008539B1" w:rsidRPr="006C54FB" w:rsidRDefault="008539B1" w:rsidP="008539B1">
      <w:pPr>
        <w:rPr>
          <w:rFonts w:cstheme="minorHAnsi"/>
          <w:b/>
          <w:sz w:val="24"/>
          <w:szCs w:val="24"/>
        </w:rPr>
      </w:pPr>
      <w:r w:rsidRPr="006C54FB">
        <w:rPr>
          <w:rFonts w:cstheme="minorHAnsi"/>
          <w:b/>
          <w:sz w:val="24"/>
          <w:szCs w:val="24"/>
        </w:rPr>
        <w:t xml:space="preserve">Welsh Government (2017a) Well-being of Wales 2017-18: What do we know about children’s well-being? Available: </w:t>
      </w:r>
      <w:hyperlink r:id="rId32" w:history="1">
        <w:r w:rsidRPr="006C54FB">
          <w:rPr>
            <w:rStyle w:val="Hyperlink"/>
            <w:rFonts w:cstheme="minorHAnsi"/>
            <w:color w:val="auto"/>
            <w:sz w:val="24"/>
            <w:szCs w:val="24"/>
          </w:rPr>
          <w:t>https://gov.wales/sites/default/files/statistics-and-research/2019-01/well-being-wales-2017-18-what-do-we-know-about-childrens-well-being.pdf</w:t>
        </w:r>
      </w:hyperlink>
      <w:r w:rsidRPr="006C54FB">
        <w:rPr>
          <w:rFonts w:cstheme="minorHAnsi"/>
          <w:sz w:val="24"/>
          <w:szCs w:val="24"/>
        </w:rPr>
        <w:t xml:space="preserve"> </w:t>
      </w:r>
      <w:r w:rsidRPr="006C54FB">
        <w:rPr>
          <w:rFonts w:cstheme="minorHAnsi"/>
          <w:b/>
          <w:sz w:val="24"/>
          <w:szCs w:val="24"/>
        </w:rPr>
        <w:t>Accessed:16.01.20</w:t>
      </w:r>
    </w:p>
    <w:p w14:paraId="7F677661" w14:textId="77777777" w:rsidR="008539B1" w:rsidRPr="006C54FB" w:rsidRDefault="008539B1" w:rsidP="008539B1">
      <w:pPr>
        <w:rPr>
          <w:rFonts w:cstheme="minorHAnsi"/>
          <w:b/>
          <w:sz w:val="24"/>
          <w:szCs w:val="24"/>
        </w:rPr>
      </w:pPr>
      <w:r w:rsidRPr="006C54FB">
        <w:rPr>
          <w:rFonts w:cstheme="minorHAnsi"/>
          <w:b/>
          <w:sz w:val="24"/>
          <w:szCs w:val="24"/>
        </w:rPr>
        <w:t xml:space="preserve">Welsh Government (2017b) Foundation Phase Profile Handbook. Available: </w:t>
      </w:r>
      <w:hyperlink r:id="rId33" w:history="1">
        <w:r w:rsidRPr="006C54FB">
          <w:rPr>
            <w:rStyle w:val="Hyperlink"/>
            <w:rFonts w:cstheme="minorHAnsi"/>
            <w:color w:val="auto"/>
            <w:sz w:val="24"/>
            <w:szCs w:val="24"/>
          </w:rPr>
          <w:t>https://hwb.gov.wales/storage/f9d85dba-85a4-4e87-bb58-a24730ad7e57/foundation-phase-profile-handbook-revised-september-2017.pdf</w:t>
        </w:r>
      </w:hyperlink>
      <w:r w:rsidRPr="006C54FB">
        <w:rPr>
          <w:rFonts w:cstheme="minorHAnsi"/>
          <w:b/>
          <w:sz w:val="24"/>
          <w:szCs w:val="24"/>
        </w:rPr>
        <w:t xml:space="preserve"> Accessed:09.01.20</w:t>
      </w:r>
    </w:p>
    <w:p w14:paraId="65F8677C" w14:textId="05A6DFBC" w:rsidR="001A58ED" w:rsidRPr="006C54FB" w:rsidRDefault="001A58ED" w:rsidP="00571713">
      <w:pPr>
        <w:spacing w:line="360" w:lineRule="auto"/>
        <w:rPr>
          <w:rFonts w:ascii="Times New Roman" w:hAnsi="Times New Roman" w:cs="Times New Roman"/>
          <w:sz w:val="24"/>
          <w:szCs w:val="24"/>
        </w:rPr>
      </w:pPr>
    </w:p>
    <w:p w14:paraId="6DE1E10C" w14:textId="0D837A94" w:rsidR="001A58ED" w:rsidRPr="006C54FB" w:rsidRDefault="001A58ED" w:rsidP="00571713">
      <w:pPr>
        <w:spacing w:line="360" w:lineRule="auto"/>
        <w:rPr>
          <w:rFonts w:ascii="Times New Roman" w:hAnsi="Times New Roman" w:cs="Times New Roman"/>
          <w:sz w:val="24"/>
          <w:szCs w:val="24"/>
        </w:rPr>
      </w:pPr>
    </w:p>
    <w:p w14:paraId="080244EE" w14:textId="5A1B04AC" w:rsidR="001A58ED" w:rsidRPr="006C54FB" w:rsidRDefault="001A58ED" w:rsidP="00571713">
      <w:pPr>
        <w:spacing w:line="360" w:lineRule="auto"/>
        <w:rPr>
          <w:rFonts w:ascii="Times New Roman" w:hAnsi="Times New Roman" w:cs="Times New Roman"/>
          <w:sz w:val="24"/>
          <w:szCs w:val="24"/>
        </w:rPr>
      </w:pPr>
    </w:p>
    <w:p w14:paraId="3C038DE7" w14:textId="53F1C146" w:rsidR="001A58ED" w:rsidRPr="006C54FB" w:rsidRDefault="001A58ED" w:rsidP="00571713">
      <w:pPr>
        <w:spacing w:line="360" w:lineRule="auto"/>
        <w:rPr>
          <w:rFonts w:ascii="Times New Roman" w:hAnsi="Times New Roman" w:cs="Times New Roman"/>
          <w:sz w:val="24"/>
          <w:szCs w:val="24"/>
        </w:rPr>
      </w:pPr>
    </w:p>
    <w:p w14:paraId="0B594008" w14:textId="79FA2D32" w:rsidR="005A35A0" w:rsidRPr="006C54FB" w:rsidRDefault="005A35A0" w:rsidP="00571713">
      <w:pPr>
        <w:spacing w:line="360" w:lineRule="auto"/>
        <w:rPr>
          <w:rFonts w:ascii="Times New Roman" w:hAnsi="Times New Roman" w:cs="Times New Roman"/>
          <w:sz w:val="24"/>
          <w:szCs w:val="24"/>
        </w:rPr>
      </w:pPr>
    </w:p>
    <w:p w14:paraId="0DA4E382" w14:textId="09B8ADF3" w:rsidR="005A35A0" w:rsidRPr="006C54FB" w:rsidRDefault="005A35A0" w:rsidP="00571713">
      <w:pPr>
        <w:spacing w:line="360" w:lineRule="auto"/>
        <w:rPr>
          <w:rFonts w:ascii="Times New Roman" w:hAnsi="Times New Roman" w:cs="Times New Roman"/>
          <w:sz w:val="24"/>
          <w:szCs w:val="24"/>
        </w:rPr>
      </w:pPr>
    </w:p>
    <w:p w14:paraId="0CF5EDD7" w14:textId="77777777" w:rsidR="005A35A0" w:rsidRPr="006C54FB" w:rsidRDefault="005A35A0" w:rsidP="00571713">
      <w:pPr>
        <w:spacing w:line="360" w:lineRule="auto"/>
        <w:rPr>
          <w:rFonts w:ascii="Times New Roman" w:hAnsi="Times New Roman" w:cs="Times New Roman"/>
          <w:sz w:val="24"/>
          <w:szCs w:val="24"/>
        </w:rPr>
      </w:pPr>
    </w:p>
    <w:p w14:paraId="71012932" w14:textId="77777777" w:rsidR="001A58ED" w:rsidRPr="006C54FB" w:rsidRDefault="001A58ED" w:rsidP="001A58ED">
      <w:pPr>
        <w:rPr>
          <w:rFonts w:ascii="Times New Roman" w:hAnsi="Times New Roman" w:cs="Times New Roman"/>
          <w:sz w:val="24"/>
          <w:szCs w:val="24"/>
        </w:rPr>
      </w:pPr>
    </w:p>
    <w:p w14:paraId="34C6D102" w14:textId="77777777" w:rsidR="001A58ED" w:rsidRPr="006C54FB" w:rsidRDefault="001A58ED" w:rsidP="001A58ED">
      <w:pPr>
        <w:rPr>
          <w:rFonts w:ascii="Times New Roman" w:hAnsi="Times New Roman" w:cs="Times New Roman"/>
          <w:sz w:val="24"/>
          <w:szCs w:val="24"/>
        </w:rPr>
      </w:pPr>
    </w:p>
    <w:p w14:paraId="2207DC28" w14:textId="5362C1C8" w:rsidR="001A58ED" w:rsidRPr="006C54FB" w:rsidRDefault="001A58ED" w:rsidP="00414F4F">
      <w:pPr>
        <w:ind w:left="720"/>
        <w:rPr>
          <w:rFonts w:ascii="Arial" w:hAnsi="Arial" w:cs="Arial"/>
          <w:b/>
          <w:bCs/>
          <w:sz w:val="24"/>
          <w:szCs w:val="24"/>
        </w:rPr>
      </w:pPr>
    </w:p>
    <w:p w14:paraId="5F6F6442" w14:textId="77777777" w:rsidR="008E2011" w:rsidRPr="006C54FB" w:rsidRDefault="008E2011" w:rsidP="00BC0D27">
      <w:pPr>
        <w:rPr>
          <w:rFonts w:ascii="Arial" w:hAnsi="Arial" w:cs="Arial"/>
          <w:sz w:val="24"/>
          <w:szCs w:val="24"/>
        </w:rPr>
      </w:pPr>
    </w:p>
    <w:p w14:paraId="2EE6F14E" w14:textId="6CC40291" w:rsidR="00BC0D27" w:rsidRPr="006C54FB" w:rsidRDefault="00BC0D27" w:rsidP="00571713">
      <w:pPr>
        <w:spacing w:line="360" w:lineRule="auto"/>
        <w:rPr>
          <w:rFonts w:ascii="Times New Roman" w:hAnsi="Times New Roman" w:cs="Times New Roman"/>
          <w:sz w:val="24"/>
          <w:szCs w:val="24"/>
        </w:rPr>
      </w:pPr>
    </w:p>
    <w:p w14:paraId="36A36E96" w14:textId="77777777" w:rsidR="00BC0D27" w:rsidRPr="006C54FB" w:rsidRDefault="00BC0D27" w:rsidP="00571713">
      <w:pPr>
        <w:spacing w:line="360" w:lineRule="auto"/>
        <w:rPr>
          <w:rFonts w:ascii="Times New Roman" w:hAnsi="Times New Roman" w:cs="Times New Roman"/>
          <w:sz w:val="24"/>
          <w:szCs w:val="24"/>
        </w:rPr>
      </w:pPr>
    </w:p>
    <w:p w14:paraId="33E31F72" w14:textId="2B3A20B9" w:rsidR="00414F4F" w:rsidRPr="006C54FB" w:rsidRDefault="00414F4F" w:rsidP="00571713">
      <w:pPr>
        <w:spacing w:line="360" w:lineRule="auto"/>
        <w:rPr>
          <w:rFonts w:ascii="Times New Roman" w:hAnsi="Times New Roman" w:cs="Times New Roman"/>
          <w:sz w:val="24"/>
          <w:szCs w:val="24"/>
        </w:rPr>
      </w:pPr>
    </w:p>
    <w:p w14:paraId="70062E8C" w14:textId="77777777" w:rsidR="00414F4F" w:rsidRPr="006C54FB" w:rsidRDefault="00414F4F" w:rsidP="00571713">
      <w:pPr>
        <w:spacing w:line="360" w:lineRule="auto"/>
        <w:rPr>
          <w:rFonts w:ascii="Times New Roman" w:hAnsi="Times New Roman" w:cs="Times New Roman"/>
          <w:sz w:val="24"/>
          <w:szCs w:val="24"/>
        </w:rPr>
      </w:pPr>
    </w:p>
    <w:sectPr w:rsidR="00414F4F" w:rsidRPr="006C54FB">
      <w:head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FCFD5" w14:textId="77777777" w:rsidR="0021601A" w:rsidRDefault="0021601A" w:rsidP="00797EFD">
      <w:pPr>
        <w:spacing w:after="0" w:line="240" w:lineRule="auto"/>
      </w:pPr>
      <w:r>
        <w:separator/>
      </w:r>
    </w:p>
  </w:endnote>
  <w:endnote w:type="continuationSeparator" w:id="0">
    <w:p w14:paraId="7EE64EFD" w14:textId="77777777" w:rsidR="0021601A" w:rsidRDefault="0021601A" w:rsidP="00797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20567" w14:textId="77777777" w:rsidR="0021601A" w:rsidRDefault="0021601A" w:rsidP="00797EFD">
      <w:pPr>
        <w:spacing w:after="0" w:line="240" w:lineRule="auto"/>
      </w:pPr>
      <w:r>
        <w:separator/>
      </w:r>
    </w:p>
  </w:footnote>
  <w:footnote w:type="continuationSeparator" w:id="0">
    <w:p w14:paraId="26AB3F9E" w14:textId="77777777" w:rsidR="0021601A" w:rsidRDefault="0021601A" w:rsidP="00797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7DFD1" w14:textId="77777777" w:rsidR="00797EFD" w:rsidRPr="00797EFD" w:rsidRDefault="00797EFD">
    <w:pPr>
      <w:pStyle w:val="Header"/>
      <w:rPr>
        <w:rFonts w:ascii="Times New Roman" w:hAnsi="Times New Roman" w:cs="Times New Roman"/>
        <w:sz w:val="24"/>
        <w:szCs w:val="24"/>
      </w:rPr>
    </w:pPr>
    <w:r w:rsidRPr="00797EFD">
      <w:rPr>
        <w:rFonts w:ascii="Times New Roman" w:hAnsi="Times New Roman" w:cs="Times New Roman"/>
        <w:sz w:val="24"/>
        <w:szCs w:val="24"/>
      </w:rPr>
      <w:t>1907461</w:t>
    </w:r>
  </w:p>
  <w:p w14:paraId="3FC2219D" w14:textId="77777777" w:rsidR="00797EFD" w:rsidRPr="00797EFD" w:rsidRDefault="00797EFD">
    <w:pPr>
      <w:pStyle w:val="Header"/>
      <w:rPr>
        <w:rFonts w:ascii="Times New Roman" w:hAnsi="Times New Roman" w:cs="Times New Roman"/>
        <w:b/>
        <w:sz w:val="24"/>
        <w:szCs w:val="24"/>
        <w:lang w:val="cy-GB"/>
      </w:rPr>
    </w:pPr>
    <w:r w:rsidRPr="00797EFD">
      <w:rPr>
        <w:rFonts w:ascii="Times New Roman" w:hAnsi="Times New Roman" w:cs="Times New Roman"/>
        <w:b/>
        <w:sz w:val="24"/>
        <w:szCs w:val="24"/>
        <w:lang w:val="cy-GB"/>
      </w:rPr>
      <w:t>EAEE4004C</w:t>
    </w:r>
  </w:p>
  <w:p w14:paraId="15906D93" w14:textId="77777777" w:rsidR="00797EFD" w:rsidRDefault="00797E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87ACF"/>
    <w:multiLevelType w:val="multilevel"/>
    <w:tmpl w:val="38FA4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C3A93"/>
    <w:multiLevelType w:val="hybridMultilevel"/>
    <w:tmpl w:val="CCBE26AC"/>
    <w:lvl w:ilvl="0" w:tplc="08AC0196">
      <w:start w:val="1"/>
      <w:numFmt w:val="bullet"/>
      <w:lvlText w:val="•"/>
      <w:lvlJc w:val="left"/>
      <w:pPr>
        <w:tabs>
          <w:tab w:val="num" w:pos="720"/>
        </w:tabs>
        <w:ind w:left="720" w:hanging="360"/>
      </w:pPr>
      <w:rPr>
        <w:rFonts w:ascii="Arial" w:hAnsi="Arial" w:hint="default"/>
      </w:rPr>
    </w:lvl>
    <w:lvl w:ilvl="1" w:tplc="58704FBE" w:tentative="1">
      <w:start w:val="1"/>
      <w:numFmt w:val="bullet"/>
      <w:lvlText w:val="•"/>
      <w:lvlJc w:val="left"/>
      <w:pPr>
        <w:tabs>
          <w:tab w:val="num" w:pos="1440"/>
        </w:tabs>
        <w:ind w:left="1440" w:hanging="360"/>
      </w:pPr>
      <w:rPr>
        <w:rFonts w:ascii="Arial" w:hAnsi="Arial" w:hint="default"/>
      </w:rPr>
    </w:lvl>
    <w:lvl w:ilvl="2" w:tplc="A18AA814" w:tentative="1">
      <w:start w:val="1"/>
      <w:numFmt w:val="bullet"/>
      <w:lvlText w:val="•"/>
      <w:lvlJc w:val="left"/>
      <w:pPr>
        <w:tabs>
          <w:tab w:val="num" w:pos="2160"/>
        </w:tabs>
        <w:ind w:left="2160" w:hanging="360"/>
      </w:pPr>
      <w:rPr>
        <w:rFonts w:ascii="Arial" w:hAnsi="Arial" w:hint="default"/>
      </w:rPr>
    </w:lvl>
    <w:lvl w:ilvl="3" w:tplc="AAE24A1E" w:tentative="1">
      <w:start w:val="1"/>
      <w:numFmt w:val="bullet"/>
      <w:lvlText w:val="•"/>
      <w:lvlJc w:val="left"/>
      <w:pPr>
        <w:tabs>
          <w:tab w:val="num" w:pos="2880"/>
        </w:tabs>
        <w:ind w:left="2880" w:hanging="360"/>
      </w:pPr>
      <w:rPr>
        <w:rFonts w:ascii="Arial" w:hAnsi="Arial" w:hint="default"/>
      </w:rPr>
    </w:lvl>
    <w:lvl w:ilvl="4" w:tplc="ED86C958" w:tentative="1">
      <w:start w:val="1"/>
      <w:numFmt w:val="bullet"/>
      <w:lvlText w:val="•"/>
      <w:lvlJc w:val="left"/>
      <w:pPr>
        <w:tabs>
          <w:tab w:val="num" w:pos="3600"/>
        </w:tabs>
        <w:ind w:left="3600" w:hanging="360"/>
      </w:pPr>
      <w:rPr>
        <w:rFonts w:ascii="Arial" w:hAnsi="Arial" w:hint="default"/>
      </w:rPr>
    </w:lvl>
    <w:lvl w:ilvl="5" w:tplc="A8D218F6" w:tentative="1">
      <w:start w:val="1"/>
      <w:numFmt w:val="bullet"/>
      <w:lvlText w:val="•"/>
      <w:lvlJc w:val="left"/>
      <w:pPr>
        <w:tabs>
          <w:tab w:val="num" w:pos="4320"/>
        </w:tabs>
        <w:ind w:left="4320" w:hanging="360"/>
      </w:pPr>
      <w:rPr>
        <w:rFonts w:ascii="Arial" w:hAnsi="Arial" w:hint="default"/>
      </w:rPr>
    </w:lvl>
    <w:lvl w:ilvl="6" w:tplc="FBACB368" w:tentative="1">
      <w:start w:val="1"/>
      <w:numFmt w:val="bullet"/>
      <w:lvlText w:val="•"/>
      <w:lvlJc w:val="left"/>
      <w:pPr>
        <w:tabs>
          <w:tab w:val="num" w:pos="5040"/>
        </w:tabs>
        <w:ind w:left="5040" w:hanging="360"/>
      </w:pPr>
      <w:rPr>
        <w:rFonts w:ascii="Arial" w:hAnsi="Arial" w:hint="default"/>
      </w:rPr>
    </w:lvl>
    <w:lvl w:ilvl="7" w:tplc="3F8AF668" w:tentative="1">
      <w:start w:val="1"/>
      <w:numFmt w:val="bullet"/>
      <w:lvlText w:val="•"/>
      <w:lvlJc w:val="left"/>
      <w:pPr>
        <w:tabs>
          <w:tab w:val="num" w:pos="5760"/>
        </w:tabs>
        <w:ind w:left="5760" w:hanging="360"/>
      </w:pPr>
      <w:rPr>
        <w:rFonts w:ascii="Arial" w:hAnsi="Arial" w:hint="default"/>
      </w:rPr>
    </w:lvl>
    <w:lvl w:ilvl="8" w:tplc="95F4476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A7B2031"/>
    <w:multiLevelType w:val="hybridMultilevel"/>
    <w:tmpl w:val="59686474"/>
    <w:lvl w:ilvl="0" w:tplc="9F32AC0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EDD"/>
    <w:rsid w:val="0000341D"/>
    <w:rsid w:val="00006C2B"/>
    <w:rsid w:val="00006C7F"/>
    <w:rsid w:val="00006FD6"/>
    <w:rsid w:val="000132ED"/>
    <w:rsid w:val="00013B25"/>
    <w:rsid w:val="00014024"/>
    <w:rsid w:val="00017972"/>
    <w:rsid w:val="00024162"/>
    <w:rsid w:val="000241C4"/>
    <w:rsid w:val="00024417"/>
    <w:rsid w:val="00037C9C"/>
    <w:rsid w:val="00040490"/>
    <w:rsid w:val="0004334E"/>
    <w:rsid w:val="000463A2"/>
    <w:rsid w:val="000538D2"/>
    <w:rsid w:val="00060BAB"/>
    <w:rsid w:val="00061986"/>
    <w:rsid w:val="00065200"/>
    <w:rsid w:val="0007004E"/>
    <w:rsid w:val="000804AA"/>
    <w:rsid w:val="00081894"/>
    <w:rsid w:val="00082F42"/>
    <w:rsid w:val="00084C60"/>
    <w:rsid w:val="00092BFA"/>
    <w:rsid w:val="000A103F"/>
    <w:rsid w:val="000A25D2"/>
    <w:rsid w:val="000A4BC5"/>
    <w:rsid w:val="000A6F26"/>
    <w:rsid w:val="000B28BD"/>
    <w:rsid w:val="000B7188"/>
    <w:rsid w:val="000C739E"/>
    <w:rsid w:val="000D0053"/>
    <w:rsid w:val="000D37D3"/>
    <w:rsid w:val="000E06C9"/>
    <w:rsid w:val="000E6C19"/>
    <w:rsid w:val="000F099E"/>
    <w:rsid w:val="000F0E23"/>
    <w:rsid w:val="000F3724"/>
    <w:rsid w:val="000F3735"/>
    <w:rsid w:val="000F3855"/>
    <w:rsid w:val="00100329"/>
    <w:rsid w:val="00102112"/>
    <w:rsid w:val="00104D5A"/>
    <w:rsid w:val="00105C66"/>
    <w:rsid w:val="00106A10"/>
    <w:rsid w:val="00111ABE"/>
    <w:rsid w:val="001130B7"/>
    <w:rsid w:val="0012017E"/>
    <w:rsid w:val="00120788"/>
    <w:rsid w:val="0012350D"/>
    <w:rsid w:val="00123CEA"/>
    <w:rsid w:val="0012429E"/>
    <w:rsid w:val="00124396"/>
    <w:rsid w:val="00124CD4"/>
    <w:rsid w:val="001269F0"/>
    <w:rsid w:val="00126A99"/>
    <w:rsid w:val="00132949"/>
    <w:rsid w:val="001335E1"/>
    <w:rsid w:val="00141C2B"/>
    <w:rsid w:val="00142D54"/>
    <w:rsid w:val="001431FD"/>
    <w:rsid w:val="00146241"/>
    <w:rsid w:val="00147EDD"/>
    <w:rsid w:val="0015572B"/>
    <w:rsid w:val="00163D0B"/>
    <w:rsid w:val="0016705C"/>
    <w:rsid w:val="00174EBD"/>
    <w:rsid w:val="0017526B"/>
    <w:rsid w:val="00182E88"/>
    <w:rsid w:val="00184A3F"/>
    <w:rsid w:val="0018594C"/>
    <w:rsid w:val="00192B83"/>
    <w:rsid w:val="001A3096"/>
    <w:rsid w:val="001A4B25"/>
    <w:rsid w:val="001A58ED"/>
    <w:rsid w:val="001A657F"/>
    <w:rsid w:val="001A75FE"/>
    <w:rsid w:val="001B114F"/>
    <w:rsid w:val="001B3E68"/>
    <w:rsid w:val="001C06BF"/>
    <w:rsid w:val="001C1121"/>
    <w:rsid w:val="001D7046"/>
    <w:rsid w:val="001E000E"/>
    <w:rsid w:val="001E0EC9"/>
    <w:rsid w:val="001F03A2"/>
    <w:rsid w:val="001F1F7A"/>
    <w:rsid w:val="001F4225"/>
    <w:rsid w:val="001F7CC2"/>
    <w:rsid w:val="00202B1F"/>
    <w:rsid w:val="00203E89"/>
    <w:rsid w:val="0020462D"/>
    <w:rsid w:val="00205CFA"/>
    <w:rsid w:val="002116A5"/>
    <w:rsid w:val="002128D5"/>
    <w:rsid w:val="00215E6F"/>
    <w:rsid w:val="0021601A"/>
    <w:rsid w:val="00216227"/>
    <w:rsid w:val="00216C2C"/>
    <w:rsid w:val="002204AC"/>
    <w:rsid w:val="00221BAF"/>
    <w:rsid w:val="00225C54"/>
    <w:rsid w:val="00232151"/>
    <w:rsid w:val="00234194"/>
    <w:rsid w:val="0023514B"/>
    <w:rsid w:val="002523EF"/>
    <w:rsid w:val="002539F1"/>
    <w:rsid w:val="00261C28"/>
    <w:rsid w:val="00263DD6"/>
    <w:rsid w:val="00264334"/>
    <w:rsid w:val="00264B9F"/>
    <w:rsid w:val="00265FE8"/>
    <w:rsid w:val="00267A3B"/>
    <w:rsid w:val="002702A7"/>
    <w:rsid w:val="00271E27"/>
    <w:rsid w:val="00272E91"/>
    <w:rsid w:val="00277C71"/>
    <w:rsid w:val="002811FF"/>
    <w:rsid w:val="00282343"/>
    <w:rsid w:val="00285F25"/>
    <w:rsid w:val="002907B7"/>
    <w:rsid w:val="002951A8"/>
    <w:rsid w:val="002968AB"/>
    <w:rsid w:val="002A33FE"/>
    <w:rsid w:val="002A478D"/>
    <w:rsid w:val="002A649A"/>
    <w:rsid w:val="002B42B4"/>
    <w:rsid w:val="002B4403"/>
    <w:rsid w:val="002C38F9"/>
    <w:rsid w:val="002D6C6B"/>
    <w:rsid w:val="002E0F72"/>
    <w:rsid w:val="002F446A"/>
    <w:rsid w:val="002F4A39"/>
    <w:rsid w:val="002F4CB3"/>
    <w:rsid w:val="00302066"/>
    <w:rsid w:val="00302ED4"/>
    <w:rsid w:val="0030587E"/>
    <w:rsid w:val="00313579"/>
    <w:rsid w:val="003211C9"/>
    <w:rsid w:val="00323172"/>
    <w:rsid w:val="00326704"/>
    <w:rsid w:val="00326988"/>
    <w:rsid w:val="003320CA"/>
    <w:rsid w:val="0033212D"/>
    <w:rsid w:val="003328C1"/>
    <w:rsid w:val="00332E54"/>
    <w:rsid w:val="00334237"/>
    <w:rsid w:val="00335399"/>
    <w:rsid w:val="0033757B"/>
    <w:rsid w:val="0034326A"/>
    <w:rsid w:val="00343A35"/>
    <w:rsid w:val="00347E52"/>
    <w:rsid w:val="00350F86"/>
    <w:rsid w:val="00351D4D"/>
    <w:rsid w:val="0036325F"/>
    <w:rsid w:val="0036568C"/>
    <w:rsid w:val="00370FEF"/>
    <w:rsid w:val="00382159"/>
    <w:rsid w:val="00383432"/>
    <w:rsid w:val="0038468F"/>
    <w:rsid w:val="00385F8B"/>
    <w:rsid w:val="00387C5C"/>
    <w:rsid w:val="00395CDF"/>
    <w:rsid w:val="003965A1"/>
    <w:rsid w:val="00397B56"/>
    <w:rsid w:val="003A09FC"/>
    <w:rsid w:val="003A3542"/>
    <w:rsid w:val="003A6C64"/>
    <w:rsid w:val="003B0240"/>
    <w:rsid w:val="003B23CE"/>
    <w:rsid w:val="003B4DB1"/>
    <w:rsid w:val="003B5FD2"/>
    <w:rsid w:val="003B71F3"/>
    <w:rsid w:val="003C03FE"/>
    <w:rsid w:val="003C07C5"/>
    <w:rsid w:val="003C59BE"/>
    <w:rsid w:val="003C6F02"/>
    <w:rsid w:val="003D0A5F"/>
    <w:rsid w:val="003E0CCC"/>
    <w:rsid w:val="003E3F5C"/>
    <w:rsid w:val="003F0D00"/>
    <w:rsid w:val="003F105B"/>
    <w:rsid w:val="003F10A6"/>
    <w:rsid w:val="003F1406"/>
    <w:rsid w:val="003F260B"/>
    <w:rsid w:val="003F459E"/>
    <w:rsid w:val="0040166D"/>
    <w:rsid w:val="00405D83"/>
    <w:rsid w:val="00410A34"/>
    <w:rsid w:val="00413A3A"/>
    <w:rsid w:val="004142DC"/>
    <w:rsid w:val="00414F4F"/>
    <w:rsid w:val="0041642C"/>
    <w:rsid w:val="0042318D"/>
    <w:rsid w:val="00431A61"/>
    <w:rsid w:val="00440A4C"/>
    <w:rsid w:val="00443B36"/>
    <w:rsid w:val="00452553"/>
    <w:rsid w:val="004531C2"/>
    <w:rsid w:val="004552A0"/>
    <w:rsid w:val="004563F9"/>
    <w:rsid w:val="00456A2D"/>
    <w:rsid w:val="00463BE2"/>
    <w:rsid w:val="00463EC0"/>
    <w:rsid w:val="00465D21"/>
    <w:rsid w:val="00467861"/>
    <w:rsid w:val="004724BB"/>
    <w:rsid w:val="00475C56"/>
    <w:rsid w:val="00475DCB"/>
    <w:rsid w:val="0048155B"/>
    <w:rsid w:val="00483D97"/>
    <w:rsid w:val="00484F01"/>
    <w:rsid w:val="00485CE5"/>
    <w:rsid w:val="00487718"/>
    <w:rsid w:val="00487774"/>
    <w:rsid w:val="0048784B"/>
    <w:rsid w:val="00495907"/>
    <w:rsid w:val="00497F42"/>
    <w:rsid w:val="004A1128"/>
    <w:rsid w:val="004A11E3"/>
    <w:rsid w:val="004A23A6"/>
    <w:rsid w:val="004A530B"/>
    <w:rsid w:val="004B0041"/>
    <w:rsid w:val="004B06E9"/>
    <w:rsid w:val="004B1414"/>
    <w:rsid w:val="004C0A7B"/>
    <w:rsid w:val="004C3C7F"/>
    <w:rsid w:val="004C4321"/>
    <w:rsid w:val="004E3C3D"/>
    <w:rsid w:val="004F2DB7"/>
    <w:rsid w:val="004F62B2"/>
    <w:rsid w:val="004F6B11"/>
    <w:rsid w:val="00502A00"/>
    <w:rsid w:val="005047A3"/>
    <w:rsid w:val="00510379"/>
    <w:rsid w:val="00513956"/>
    <w:rsid w:val="005177D7"/>
    <w:rsid w:val="00520075"/>
    <w:rsid w:val="00521F61"/>
    <w:rsid w:val="00522873"/>
    <w:rsid w:val="00525034"/>
    <w:rsid w:val="0052783C"/>
    <w:rsid w:val="00531802"/>
    <w:rsid w:val="0053292B"/>
    <w:rsid w:val="005355DD"/>
    <w:rsid w:val="00540609"/>
    <w:rsid w:val="00541309"/>
    <w:rsid w:val="00543AA8"/>
    <w:rsid w:val="0054441C"/>
    <w:rsid w:val="005457D5"/>
    <w:rsid w:val="00547490"/>
    <w:rsid w:val="00551A21"/>
    <w:rsid w:val="00553596"/>
    <w:rsid w:val="005635FA"/>
    <w:rsid w:val="00564151"/>
    <w:rsid w:val="00566B96"/>
    <w:rsid w:val="00567179"/>
    <w:rsid w:val="00567C57"/>
    <w:rsid w:val="00570823"/>
    <w:rsid w:val="00571713"/>
    <w:rsid w:val="00573D79"/>
    <w:rsid w:val="00577FF4"/>
    <w:rsid w:val="005822F0"/>
    <w:rsid w:val="00594032"/>
    <w:rsid w:val="00597690"/>
    <w:rsid w:val="005A35A0"/>
    <w:rsid w:val="005A3E61"/>
    <w:rsid w:val="005A52E8"/>
    <w:rsid w:val="005B2933"/>
    <w:rsid w:val="005B353E"/>
    <w:rsid w:val="005B6D2C"/>
    <w:rsid w:val="005B6ED0"/>
    <w:rsid w:val="005C226D"/>
    <w:rsid w:val="005C3585"/>
    <w:rsid w:val="005C3ADF"/>
    <w:rsid w:val="005C548B"/>
    <w:rsid w:val="005C6EC7"/>
    <w:rsid w:val="005D0E79"/>
    <w:rsid w:val="005D16D9"/>
    <w:rsid w:val="005D2BBF"/>
    <w:rsid w:val="005D2C34"/>
    <w:rsid w:val="005D314A"/>
    <w:rsid w:val="005E0117"/>
    <w:rsid w:val="005E0802"/>
    <w:rsid w:val="005E2F7F"/>
    <w:rsid w:val="005E3715"/>
    <w:rsid w:val="005E776B"/>
    <w:rsid w:val="005F2FE1"/>
    <w:rsid w:val="005F5973"/>
    <w:rsid w:val="005F654C"/>
    <w:rsid w:val="00601AF0"/>
    <w:rsid w:val="006030E2"/>
    <w:rsid w:val="0061317A"/>
    <w:rsid w:val="006154F0"/>
    <w:rsid w:val="00615892"/>
    <w:rsid w:val="00615D1A"/>
    <w:rsid w:val="00615E9B"/>
    <w:rsid w:val="00620C06"/>
    <w:rsid w:val="00627F9E"/>
    <w:rsid w:val="00634253"/>
    <w:rsid w:val="00635CAA"/>
    <w:rsid w:val="00641EE9"/>
    <w:rsid w:val="006453C4"/>
    <w:rsid w:val="00646A08"/>
    <w:rsid w:val="00651752"/>
    <w:rsid w:val="0065607D"/>
    <w:rsid w:val="00657624"/>
    <w:rsid w:val="00665927"/>
    <w:rsid w:val="00671FE3"/>
    <w:rsid w:val="006740B3"/>
    <w:rsid w:val="006752D0"/>
    <w:rsid w:val="00677B57"/>
    <w:rsid w:val="00681192"/>
    <w:rsid w:val="0068457A"/>
    <w:rsid w:val="00685891"/>
    <w:rsid w:val="00686D43"/>
    <w:rsid w:val="00687F6F"/>
    <w:rsid w:val="00694888"/>
    <w:rsid w:val="0069534E"/>
    <w:rsid w:val="006955D8"/>
    <w:rsid w:val="006A0D02"/>
    <w:rsid w:val="006A1D04"/>
    <w:rsid w:val="006A67EE"/>
    <w:rsid w:val="006A70EA"/>
    <w:rsid w:val="006A7DDF"/>
    <w:rsid w:val="006B0196"/>
    <w:rsid w:val="006B1F39"/>
    <w:rsid w:val="006B3624"/>
    <w:rsid w:val="006B659F"/>
    <w:rsid w:val="006B69DE"/>
    <w:rsid w:val="006B7B62"/>
    <w:rsid w:val="006C128F"/>
    <w:rsid w:val="006C2E35"/>
    <w:rsid w:val="006C35CF"/>
    <w:rsid w:val="006C54FB"/>
    <w:rsid w:val="006C6CDF"/>
    <w:rsid w:val="006D26D6"/>
    <w:rsid w:val="006D3A34"/>
    <w:rsid w:val="006D4B68"/>
    <w:rsid w:val="006D7238"/>
    <w:rsid w:val="006D7A9D"/>
    <w:rsid w:val="006E0595"/>
    <w:rsid w:val="006E0D32"/>
    <w:rsid w:val="006E1161"/>
    <w:rsid w:val="006E12EB"/>
    <w:rsid w:val="006E1993"/>
    <w:rsid w:val="006E2095"/>
    <w:rsid w:val="006E4855"/>
    <w:rsid w:val="006F3E47"/>
    <w:rsid w:val="007002B5"/>
    <w:rsid w:val="00702459"/>
    <w:rsid w:val="00705165"/>
    <w:rsid w:val="00711124"/>
    <w:rsid w:val="00713456"/>
    <w:rsid w:val="0071638B"/>
    <w:rsid w:val="0071764D"/>
    <w:rsid w:val="00720E0E"/>
    <w:rsid w:val="00726CDA"/>
    <w:rsid w:val="007317F2"/>
    <w:rsid w:val="00732339"/>
    <w:rsid w:val="00732ADD"/>
    <w:rsid w:val="00737DAB"/>
    <w:rsid w:val="0074199C"/>
    <w:rsid w:val="00742E25"/>
    <w:rsid w:val="00742EDF"/>
    <w:rsid w:val="00746D3D"/>
    <w:rsid w:val="00752A0D"/>
    <w:rsid w:val="00755A4F"/>
    <w:rsid w:val="00755BFE"/>
    <w:rsid w:val="00755E4B"/>
    <w:rsid w:val="007637EA"/>
    <w:rsid w:val="0077070C"/>
    <w:rsid w:val="00771DB5"/>
    <w:rsid w:val="00773CBB"/>
    <w:rsid w:val="0077718A"/>
    <w:rsid w:val="00782417"/>
    <w:rsid w:val="00786D2B"/>
    <w:rsid w:val="007870D0"/>
    <w:rsid w:val="007875C1"/>
    <w:rsid w:val="00790006"/>
    <w:rsid w:val="00791029"/>
    <w:rsid w:val="00791BD8"/>
    <w:rsid w:val="00792990"/>
    <w:rsid w:val="00797EFD"/>
    <w:rsid w:val="007A154B"/>
    <w:rsid w:val="007A1AA2"/>
    <w:rsid w:val="007A3BA8"/>
    <w:rsid w:val="007A4074"/>
    <w:rsid w:val="007A40E6"/>
    <w:rsid w:val="007A56E2"/>
    <w:rsid w:val="007A68BD"/>
    <w:rsid w:val="007B081B"/>
    <w:rsid w:val="007B239E"/>
    <w:rsid w:val="007C2EAE"/>
    <w:rsid w:val="007C4038"/>
    <w:rsid w:val="007D0D9D"/>
    <w:rsid w:val="007D1F41"/>
    <w:rsid w:val="007D2B71"/>
    <w:rsid w:val="007D345E"/>
    <w:rsid w:val="007D543D"/>
    <w:rsid w:val="007D7496"/>
    <w:rsid w:val="007E2C2A"/>
    <w:rsid w:val="007E3FDF"/>
    <w:rsid w:val="007E41D5"/>
    <w:rsid w:val="007E7E83"/>
    <w:rsid w:val="007E7E9F"/>
    <w:rsid w:val="007F5762"/>
    <w:rsid w:val="008001BF"/>
    <w:rsid w:val="00801F94"/>
    <w:rsid w:val="008067C6"/>
    <w:rsid w:val="008068CA"/>
    <w:rsid w:val="00810DC0"/>
    <w:rsid w:val="00813513"/>
    <w:rsid w:val="00815257"/>
    <w:rsid w:val="00822C33"/>
    <w:rsid w:val="00837831"/>
    <w:rsid w:val="00837B7E"/>
    <w:rsid w:val="00843121"/>
    <w:rsid w:val="00844024"/>
    <w:rsid w:val="008539B1"/>
    <w:rsid w:val="00854E3B"/>
    <w:rsid w:val="00855AE6"/>
    <w:rsid w:val="00863E88"/>
    <w:rsid w:val="00866325"/>
    <w:rsid w:val="008707DC"/>
    <w:rsid w:val="00872261"/>
    <w:rsid w:val="00872F00"/>
    <w:rsid w:val="008730CC"/>
    <w:rsid w:val="00874D23"/>
    <w:rsid w:val="00876769"/>
    <w:rsid w:val="008803BD"/>
    <w:rsid w:val="00881E79"/>
    <w:rsid w:val="00886975"/>
    <w:rsid w:val="00887227"/>
    <w:rsid w:val="0089532F"/>
    <w:rsid w:val="00896E89"/>
    <w:rsid w:val="008A0087"/>
    <w:rsid w:val="008A21CC"/>
    <w:rsid w:val="008A226F"/>
    <w:rsid w:val="008A52D5"/>
    <w:rsid w:val="008B206B"/>
    <w:rsid w:val="008C011C"/>
    <w:rsid w:val="008C19F9"/>
    <w:rsid w:val="008C402E"/>
    <w:rsid w:val="008C466A"/>
    <w:rsid w:val="008C594C"/>
    <w:rsid w:val="008C634B"/>
    <w:rsid w:val="008D5689"/>
    <w:rsid w:val="008E2011"/>
    <w:rsid w:val="008E39D1"/>
    <w:rsid w:val="008F23AE"/>
    <w:rsid w:val="008F2FCB"/>
    <w:rsid w:val="008F3225"/>
    <w:rsid w:val="00900B46"/>
    <w:rsid w:val="00900D2A"/>
    <w:rsid w:val="00903181"/>
    <w:rsid w:val="00904CE9"/>
    <w:rsid w:val="00904D60"/>
    <w:rsid w:val="009101C4"/>
    <w:rsid w:val="009133DC"/>
    <w:rsid w:val="00916EC0"/>
    <w:rsid w:val="00920489"/>
    <w:rsid w:val="009241F2"/>
    <w:rsid w:val="0092469C"/>
    <w:rsid w:val="00930930"/>
    <w:rsid w:val="009312CD"/>
    <w:rsid w:val="009341F7"/>
    <w:rsid w:val="00934C59"/>
    <w:rsid w:val="009419EC"/>
    <w:rsid w:val="009425B4"/>
    <w:rsid w:val="00942E43"/>
    <w:rsid w:val="009435BE"/>
    <w:rsid w:val="009437CB"/>
    <w:rsid w:val="0095713A"/>
    <w:rsid w:val="0095768B"/>
    <w:rsid w:val="00960760"/>
    <w:rsid w:val="00960CB2"/>
    <w:rsid w:val="009624DD"/>
    <w:rsid w:val="00963124"/>
    <w:rsid w:val="00965741"/>
    <w:rsid w:val="00967F85"/>
    <w:rsid w:val="00970DD6"/>
    <w:rsid w:val="009714E5"/>
    <w:rsid w:val="009727FF"/>
    <w:rsid w:val="009736AF"/>
    <w:rsid w:val="009821C5"/>
    <w:rsid w:val="009826B4"/>
    <w:rsid w:val="00985858"/>
    <w:rsid w:val="0099749C"/>
    <w:rsid w:val="009974D7"/>
    <w:rsid w:val="009A67AC"/>
    <w:rsid w:val="009A67B9"/>
    <w:rsid w:val="009B064E"/>
    <w:rsid w:val="009B3811"/>
    <w:rsid w:val="009B575A"/>
    <w:rsid w:val="009B71CF"/>
    <w:rsid w:val="009C2758"/>
    <w:rsid w:val="009C44F5"/>
    <w:rsid w:val="009C71C1"/>
    <w:rsid w:val="009D0C78"/>
    <w:rsid w:val="009D4992"/>
    <w:rsid w:val="009E2369"/>
    <w:rsid w:val="009F1068"/>
    <w:rsid w:val="00A01937"/>
    <w:rsid w:val="00A03251"/>
    <w:rsid w:val="00A033DB"/>
    <w:rsid w:val="00A040C7"/>
    <w:rsid w:val="00A043AA"/>
    <w:rsid w:val="00A04615"/>
    <w:rsid w:val="00A0463F"/>
    <w:rsid w:val="00A076EA"/>
    <w:rsid w:val="00A20921"/>
    <w:rsid w:val="00A221D7"/>
    <w:rsid w:val="00A23A25"/>
    <w:rsid w:val="00A25159"/>
    <w:rsid w:val="00A26B87"/>
    <w:rsid w:val="00A33874"/>
    <w:rsid w:val="00A35A0C"/>
    <w:rsid w:val="00A45408"/>
    <w:rsid w:val="00A5248D"/>
    <w:rsid w:val="00A5278F"/>
    <w:rsid w:val="00A553A7"/>
    <w:rsid w:val="00A603B9"/>
    <w:rsid w:val="00A660B3"/>
    <w:rsid w:val="00A66605"/>
    <w:rsid w:val="00A74813"/>
    <w:rsid w:val="00A76CAA"/>
    <w:rsid w:val="00A84EC6"/>
    <w:rsid w:val="00A87116"/>
    <w:rsid w:val="00A9059B"/>
    <w:rsid w:val="00A96711"/>
    <w:rsid w:val="00A978CA"/>
    <w:rsid w:val="00AA40CA"/>
    <w:rsid w:val="00AB23E8"/>
    <w:rsid w:val="00AB4EA8"/>
    <w:rsid w:val="00AC05C2"/>
    <w:rsid w:val="00AC508E"/>
    <w:rsid w:val="00AC6A9C"/>
    <w:rsid w:val="00AC7895"/>
    <w:rsid w:val="00AC7AAF"/>
    <w:rsid w:val="00AC7B4D"/>
    <w:rsid w:val="00AC7C62"/>
    <w:rsid w:val="00AD17DC"/>
    <w:rsid w:val="00AD7C20"/>
    <w:rsid w:val="00AE3A53"/>
    <w:rsid w:val="00AE6581"/>
    <w:rsid w:val="00AE7D78"/>
    <w:rsid w:val="00AF49EA"/>
    <w:rsid w:val="00AF68BD"/>
    <w:rsid w:val="00AF7D6B"/>
    <w:rsid w:val="00B019EE"/>
    <w:rsid w:val="00B02C75"/>
    <w:rsid w:val="00B03AF6"/>
    <w:rsid w:val="00B06588"/>
    <w:rsid w:val="00B132FF"/>
    <w:rsid w:val="00B1367E"/>
    <w:rsid w:val="00B149FE"/>
    <w:rsid w:val="00B16A48"/>
    <w:rsid w:val="00B20523"/>
    <w:rsid w:val="00B25B61"/>
    <w:rsid w:val="00B30C8F"/>
    <w:rsid w:val="00B31F4E"/>
    <w:rsid w:val="00B333F4"/>
    <w:rsid w:val="00B3476C"/>
    <w:rsid w:val="00B358F4"/>
    <w:rsid w:val="00B4178A"/>
    <w:rsid w:val="00B42CA5"/>
    <w:rsid w:val="00B53F0F"/>
    <w:rsid w:val="00B548B4"/>
    <w:rsid w:val="00B60C84"/>
    <w:rsid w:val="00B61110"/>
    <w:rsid w:val="00B61EF9"/>
    <w:rsid w:val="00B6283F"/>
    <w:rsid w:val="00B62902"/>
    <w:rsid w:val="00B715C0"/>
    <w:rsid w:val="00B862FB"/>
    <w:rsid w:val="00B96424"/>
    <w:rsid w:val="00BA1A20"/>
    <w:rsid w:val="00BA6658"/>
    <w:rsid w:val="00BB039B"/>
    <w:rsid w:val="00BC0A8C"/>
    <w:rsid w:val="00BC0D27"/>
    <w:rsid w:val="00BC3695"/>
    <w:rsid w:val="00BD140F"/>
    <w:rsid w:val="00BD243D"/>
    <w:rsid w:val="00BD698C"/>
    <w:rsid w:val="00BD6B30"/>
    <w:rsid w:val="00BD7287"/>
    <w:rsid w:val="00BE00E2"/>
    <w:rsid w:val="00BE14D4"/>
    <w:rsid w:val="00BE199E"/>
    <w:rsid w:val="00BE1D37"/>
    <w:rsid w:val="00BE28EC"/>
    <w:rsid w:val="00BE33E0"/>
    <w:rsid w:val="00BE4DA0"/>
    <w:rsid w:val="00BE7E14"/>
    <w:rsid w:val="00BF2B1F"/>
    <w:rsid w:val="00BF41FC"/>
    <w:rsid w:val="00BF52EE"/>
    <w:rsid w:val="00BF6A10"/>
    <w:rsid w:val="00C04807"/>
    <w:rsid w:val="00C0701B"/>
    <w:rsid w:val="00C12FFB"/>
    <w:rsid w:val="00C21512"/>
    <w:rsid w:val="00C26D6B"/>
    <w:rsid w:val="00C34BF8"/>
    <w:rsid w:val="00C35B43"/>
    <w:rsid w:val="00C365C7"/>
    <w:rsid w:val="00C371C9"/>
    <w:rsid w:val="00C516B3"/>
    <w:rsid w:val="00C52C59"/>
    <w:rsid w:val="00C550E2"/>
    <w:rsid w:val="00C56777"/>
    <w:rsid w:val="00C56EDA"/>
    <w:rsid w:val="00C62D01"/>
    <w:rsid w:val="00C64318"/>
    <w:rsid w:val="00C67B49"/>
    <w:rsid w:val="00C714D3"/>
    <w:rsid w:val="00C7443C"/>
    <w:rsid w:val="00C7584C"/>
    <w:rsid w:val="00C779DA"/>
    <w:rsid w:val="00C83983"/>
    <w:rsid w:val="00C86A52"/>
    <w:rsid w:val="00C9009B"/>
    <w:rsid w:val="00C90491"/>
    <w:rsid w:val="00C91BB9"/>
    <w:rsid w:val="00C93416"/>
    <w:rsid w:val="00C93562"/>
    <w:rsid w:val="00C941C3"/>
    <w:rsid w:val="00C96E2F"/>
    <w:rsid w:val="00CA11CD"/>
    <w:rsid w:val="00CA1CA6"/>
    <w:rsid w:val="00CA20E5"/>
    <w:rsid w:val="00CA2E73"/>
    <w:rsid w:val="00CA5B86"/>
    <w:rsid w:val="00CA7379"/>
    <w:rsid w:val="00CB3D68"/>
    <w:rsid w:val="00CB6E2C"/>
    <w:rsid w:val="00CC1170"/>
    <w:rsid w:val="00CC3029"/>
    <w:rsid w:val="00CC560E"/>
    <w:rsid w:val="00CC5DC2"/>
    <w:rsid w:val="00CC7D5F"/>
    <w:rsid w:val="00CD25EA"/>
    <w:rsid w:val="00CD7174"/>
    <w:rsid w:val="00CE22B2"/>
    <w:rsid w:val="00CE54D7"/>
    <w:rsid w:val="00CE63BB"/>
    <w:rsid w:val="00CF4324"/>
    <w:rsid w:val="00D007E6"/>
    <w:rsid w:val="00D02CAC"/>
    <w:rsid w:val="00D04944"/>
    <w:rsid w:val="00D11CBE"/>
    <w:rsid w:val="00D12365"/>
    <w:rsid w:val="00D1457E"/>
    <w:rsid w:val="00D15BC6"/>
    <w:rsid w:val="00D16180"/>
    <w:rsid w:val="00D2152B"/>
    <w:rsid w:val="00D22A7F"/>
    <w:rsid w:val="00D23654"/>
    <w:rsid w:val="00D239D2"/>
    <w:rsid w:val="00D30BC6"/>
    <w:rsid w:val="00D31E08"/>
    <w:rsid w:val="00D32137"/>
    <w:rsid w:val="00D3269F"/>
    <w:rsid w:val="00D3295F"/>
    <w:rsid w:val="00D373D4"/>
    <w:rsid w:val="00D42ECA"/>
    <w:rsid w:val="00D43CDD"/>
    <w:rsid w:val="00D451C8"/>
    <w:rsid w:val="00D45775"/>
    <w:rsid w:val="00D45CF9"/>
    <w:rsid w:val="00D51D35"/>
    <w:rsid w:val="00D52DC7"/>
    <w:rsid w:val="00D53674"/>
    <w:rsid w:val="00D54145"/>
    <w:rsid w:val="00D548B5"/>
    <w:rsid w:val="00D64BA3"/>
    <w:rsid w:val="00D66A69"/>
    <w:rsid w:val="00D73930"/>
    <w:rsid w:val="00D7621B"/>
    <w:rsid w:val="00D77B98"/>
    <w:rsid w:val="00D77C6F"/>
    <w:rsid w:val="00D80C47"/>
    <w:rsid w:val="00D818F3"/>
    <w:rsid w:val="00D81EEF"/>
    <w:rsid w:val="00D82875"/>
    <w:rsid w:val="00D939B9"/>
    <w:rsid w:val="00D94910"/>
    <w:rsid w:val="00D95307"/>
    <w:rsid w:val="00DA129E"/>
    <w:rsid w:val="00DA606D"/>
    <w:rsid w:val="00DB019F"/>
    <w:rsid w:val="00DB5042"/>
    <w:rsid w:val="00DB5600"/>
    <w:rsid w:val="00DC5C23"/>
    <w:rsid w:val="00DC639A"/>
    <w:rsid w:val="00DC7750"/>
    <w:rsid w:val="00DD154E"/>
    <w:rsid w:val="00DD502C"/>
    <w:rsid w:val="00DD5F4F"/>
    <w:rsid w:val="00DD6A5C"/>
    <w:rsid w:val="00DD79DE"/>
    <w:rsid w:val="00DE111C"/>
    <w:rsid w:val="00DE3FE4"/>
    <w:rsid w:val="00DE7267"/>
    <w:rsid w:val="00DE77B8"/>
    <w:rsid w:val="00DF287F"/>
    <w:rsid w:val="00DF35D5"/>
    <w:rsid w:val="00DF6ABD"/>
    <w:rsid w:val="00E041A9"/>
    <w:rsid w:val="00E04EDD"/>
    <w:rsid w:val="00E05670"/>
    <w:rsid w:val="00E076E2"/>
    <w:rsid w:val="00E11B4B"/>
    <w:rsid w:val="00E13BC9"/>
    <w:rsid w:val="00E1494A"/>
    <w:rsid w:val="00E15C89"/>
    <w:rsid w:val="00E163AE"/>
    <w:rsid w:val="00E17656"/>
    <w:rsid w:val="00E21AED"/>
    <w:rsid w:val="00E2492D"/>
    <w:rsid w:val="00E250D6"/>
    <w:rsid w:val="00E306F8"/>
    <w:rsid w:val="00E3254F"/>
    <w:rsid w:val="00E33AA1"/>
    <w:rsid w:val="00E34CA3"/>
    <w:rsid w:val="00E40F43"/>
    <w:rsid w:val="00E41C8A"/>
    <w:rsid w:val="00E479E4"/>
    <w:rsid w:val="00E53323"/>
    <w:rsid w:val="00E55774"/>
    <w:rsid w:val="00E55870"/>
    <w:rsid w:val="00E615E8"/>
    <w:rsid w:val="00E7064C"/>
    <w:rsid w:val="00E743D1"/>
    <w:rsid w:val="00E82EC3"/>
    <w:rsid w:val="00E841A0"/>
    <w:rsid w:val="00E85DD1"/>
    <w:rsid w:val="00E86387"/>
    <w:rsid w:val="00E903FC"/>
    <w:rsid w:val="00E97559"/>
    <w:rsid w:val="00E97DFC"/>
    <w:rsid w:val="00EA1376"/>
    <w:rsid w:val="00EA19F8"/>
    <w:rsid w:val="00EB3644"/>
    <w:rsid w:val="00EB40FE"/>
    <w:rsid w:val="00EB592F"/>
    <w:rsid w:val="00EB5999"/>
    <w:rsid w:val="00ED1636"/>
    <w:rsid w:val="00ED1668"/>
    <w:rsid w:val="00ED381E"/>
    <w:rsid w:val="00ED5FE9"/>
    <w:rsid w:val="00ED7DBE"/>
    <w:rsid w:val="00EE0963"/>
    <w:rsid w:val="00EF1935"/>
    <w:rsid w:val="00EF3C75"/>
    <w:rsid w:val="00EF46F6"/>
    <w:rsid w:val="00EF754C"/>
    <w:rsid w:val="00F00E45"/>
    <w:rsid w:val="00F02E47"/>
    <w:rsid w:val="00F05797"/>
    <w:rsid w:val="00F07B26"/>
    <w:rsid w:val="00F125FC"/>
    <w:rsid w:val="00F13DDB"/>
    <w:rsid w:val="00F14DF4"/>
    <w:rsid w:val="00F15268"/>
    <w:rsid w:val="00F20905"/>
    <w:rsid w:val="00F252D8"/>
    <w:rsid w:val="00F25CC0"/>
    <w:rsid w:val="00F2629E"/>
    <w:rsid w:val="00F30828"/>
    <w:rsid w:val="00F356E0"/>
    <w:rsid w:val="00F41AA4"/>
    <w:rsid w:val="00F4222B"/>
    <w:rsid w:val="00F44231"/>
    <w:rsid w:val="00F45E4F"/>
    <w:rsid w:val="00F46BA5"/>
    <w:rsid w:val="00F521EF"/>
    <w:rsid w:val="00F54D38"/>
    <w:rsid w:val="00F5552B"/>
    <w:rsid w:val="00F5581A"/>
    <w:rsid w:val="00F6046F"/>
    <w:rsid w:val="00F60DCB"/>
    <w:rsid w:val="00F638BD"/>
    <w:rsid w:val="00F70277"/>
    <w:rsid w:val="00F80CD3"/>
    <w:rsid w:val="00F81679"/>
    <w:rsid w:val="00F8258F"/>
    <w:rsid w:val="00F831A1"/>
    <w:rsid w:val="00F8349F"/>
    <w:rsid w:val="00F90B20"/>
    <w:rsid w:val="00F9507B"/>
    <w:rsid w:val="00FA4DDC"/>
    <w:rsid w:val="00FA4F20"/>
    <w:rsid w:val="00FA6788"/>
    <w:rsid w:val="00FB0A2E"/>
    <w:rsid w:val="00FB0D74"/>
    <w:rsid w:val="00FB18E4"/>
    <w:rsid w:val="00FB288D"/>
    <w:rsid w:val="00FB343F"/>
    <w:rsid w:val="00FB4EB2"/>
    <w:rsid w:val="00FC0C73"/>
    <w:rsid w:val="00FC17E3"/>
    <w:rsid w:val="00FC3317"/>
    <w:rsid w:val="00FC5D84"/>
    <w:rsid w:val="00FD43AE"/>
    <w:rsid w:val="00FD6A12"/>
    <w:rsid w:val="00FE2C3D"/>
    <w:rsid w:val="00FE411E"/>
    <w:rsid w:val="00FE58A5"/>
    <w:rsid w:val="00FE66D7"/>
    <w:rsid w:val="00FE6EC1"/>
    <w:rsid w:val="00FF1E8F"/>
    <w:rsid w:val="00FF3E5B"/>
    <w:rsid w:val="00FF62D4"/>
    <w:rsid w:val="00FF7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C7A7C"/>
  <w15:chartTrackingRefBased/>
  <w15:docId w15:val="{C1E05F38-1747-4DB5-96BC-7BFCE3650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D15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54E"/>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DD154E"/>
    <w:rPr>
      <w:color w:val="0000FF"/>
      <w:u w:val="single"/>
    </w:rPr>
  </w:style>
  <w:style w:type="character" w:styleId="Strong">
    <w:name w:val="Strong"/>
    <w:basedOn w:val="DefaultParagraphFont"/>
    <w:uiPriority w:val="22"/>
    <w:qFormat/>
    <w:rsid w:val="00DD154E"/>
    <w:rPr>
      <w:b/>
      <w:bCs/>
    </w:rPr>
  </w:style>
  <w:style w:type="paragraph" w:styleId="Bibliography">
    <w:name w:val="Bibliography"/>
    <w:basedOn w:val="Normal"/>
    <w:next w:val="Normal"/>
    <w:uiPriority w:val="37"/>
    <w:unhideWhenUsed/>
    <w:rsid w:val="006B7B62"/>
  </w:style>
  <w:style w:type="paragraph" w:styleId="Header">
    <w:name w:val="header"/>
    <w:basedOn w:val="Normal"/>
    <w:link w:val="HeaderChar"/>
    <w:uiPriority w:val="99"/>
    <w:unhideWhenUsed/>
    <w:rsid w:val="00797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EFD"/>
  </w:style>
  <w:style w:type="paragraph" w:styleId="Footer">
    <w:name w:val="footer"/>
    <w:basedOn w:val="Normal"/>
    <w:link w:val="FooterChar"/>
    <w:uiPriority w:val="99"/>
    <w:unhideWhenUsed/>
    <w:rsid w:val="00797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EFD"/>
  </w:style>
  <w:style w:type="character" w:styleId="UnresolvedMention">
    <w:name w:val="Unresolved Mention"/>
    <w:basedOn w:val="DefaultParagraphFont"/>
    <w:uiPriority w:val="99"/>
    <w:semiHidden/>
    <w:unhideWhenUsed/>
    <w:rsid w:val="00B4178A"/>
    <w:rPr>
      <w:color w:val="605E5C"/>
      <w:shd w:val="clear" w:color="auto" w:fill="E1DFDD"/>
    </w:rPr>
  </w:style>
  <w:style w:type="paragraph" w:styleId="NormalWeb">
    <w:name w:val="Normal (Web)"/>
    <w:basedOn w:val="Normal"/>
    <w:uiPriority w:val="99"/>
    <w:semiHidden/>
    <w:unhideWhenUsed/>
    <w:rsid w:val="005200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85891"/>
    <w:pPr>
      <w:ind w:left="720"/>
      <w:contextualSpacing/>
    </w:pPr>
  </w:style>
  <w:style w:type="character" w:customStyle="1" w:styleId="hi">
    <w:name w:val="hi"/>
    <w:basedOn w:val="DefaultParagraphFont"/>
    <w:rsid w:val="00351D4D"/>
  </w:style>
  <w:style w:type="character" w:styleId="Emphasis">
    <w:name w:val="Emphasis"/>
    <w:basedOn w:val="DefaultParagraphFont"/>
    <w:uiPriority w:val="20"/>
    <w:qFormat/>
    <w:rsid w:val="006D4B68"/>
    <w:rPr>
      <w:i/>
      <w:iCs/>
    </w:rPr>
  </w:style>
  <w:style w:type="character" w:styleId="FollowedHyperlink">
    <w:name w:val="FollowedHyperlink"/>
    <w:basedOn w:val="DefaultParagraphFont"/>
    <w:uiPriority w:val="99"/>
    <w:semiHidden/>
    <w:unhideWhenUsed/>
    <w:rsid w:val="00FB0A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70535">
      <w:bodyDiv w:val="1"/>
      <w:marLeft w:val="0"/>
      <w:marRight w:val="0"/>
      <w:marTop w:val="0"/>
      <w:marBottom w:val="0"/>
      <w:divBdr>
        <w:top w:val="none" w:sz="0" w:space="0" w:color="auto"/>
        <w:left w:val="none" w:sz="0" w:space="0" w:color="auto"/>
        <w:bottom w:val="none" w:sz="0" w:space="0" w:color="auto"/>
        <w:right w:val="none" w:sz="0" w:space="0" w:color="auto"/>
      </w:divBdr>
    </w:div>
    <w:div w:id="31462882">
      <w:bodyDiv w:val="1"/>
      <w:marLeft w:val="0"/>
      <w:marRight w:val="0"/>
      <w:marTop w:val="0"/>
      <w:marBottom w:val="0"/>
      <w:divBdr>
        <w:top w:val="none" w:sz="0" w:space="0" w:color="auto"/>
        <w:left w:val="none" w:sz="0" w:space="0" w:color="auto"/>
        <w:bottom w:val="none" w:sz="0" w:space="0" w:color="auto"/>
        <w:right w:val="none" w:sz="0" w:space="0" w:color="auto"/>
      </w:divBdr>
    </w:div>
    <w:div w:id="422728023">
      <w:bodyDiv w:val="1"/>
      <w:marLeft w:val="0"/>
      <w:marRight w:val="0"/>
      <w:marTop w:val="0"/>
      <w:marBottom w:val="0"/>
      <w:divBdr>
        <w:top w:val="none" w:sz="0" w:space="0" w:color="auto"/>
        <w:left w:val="none" w:sz="0" w:space="0" w:color="auto"/>
        <w:bottom w:val="none" w:sz="0" w:space="0" w:color="auto"/>
        <w:right w:val="none" w:sz="0" w:space="0" w:color="auto"/>
      </w:divBdr>
    </w:div>
    <w:div w:id="452867464">
      <w:bodyDiv w:val="1"/>
      <w:marLeft w:val="0"/>
      <w:marRight w:val="0"/>
      <w:marTop w:val="0"/>
      <w:marBottom w:val="0"/>
      <w:divBdr>
        <w:top w:val="none" w:sz="0" w:space="0" w:color="auto"/>
        <w:left w:val="none" w:sz="0" w:space="0" w:color="auto"/>
        <w:bottom w:val="none" w:sz="0" w:space="0" w:color="auto"/>
        <w:right w:val="none" w:sz="0" w:space="0" w:color="auto"/>
      </w:divBdr>
    </w:div>
    <w:div w:id="489367642">
      <w:bodyDiv w:val="1"/>
      <w:marLeft w:val="0"/>
      <w:marRight w:val="0"/>
      <w:marTop w:val="0"/>
      <w:marBottom w:val="0"/>
      <w:divBdr>
        <w:top w:val="none" w:sz="0" w:space="0" w:color="auto"/>
        <w:left w:val="none" w:sz="0" w:space="0" w:color="auto"/>
        <w:bottom w:val="none" w:sz="0" w:space="0" w:color="auto"/>
        <w:right w:val="none" w:sz="0" w:space="0" w:color="auto"/>
      </w:divBdr>
    </w:div>
    <w:div w:id="864516777">
      <w:bodyDiv w:val="1"/>
      <w:marLeft w:val="0"/>
      <w:marRight w:val="0"/>
      <w:marTop w:val="0"/>
      <w:marBottom w:val="0"/>
      <w:divBdr>
        <w:top w:val="none" w:sz="0" w:space="0" w:color="auto"/>
        <w:left w:val="none" w:sz="0" w:space="0" w:color="auto"/>
        <w:bottom w:val="none" w:sz="0" w:space="0" w:color="auto"/>
        <w:right w:val="none" w:sz="0" w:space="0" w:color="auto"/>
      </w:divBdr>
    </w:div>
    <w:div w:id="1009479379">
      <w:bodyDiv w:val="1"/>
      <w:marLeft w:val="0"/>
      <w:marRight w:val="0"/>
      <w:marTop w:val="0"/>
      <w:marBottom w:val="0"/>
      <w:divBdr>
        <w:top w:val="none" w:sz="0" w:space="0" w:color="auto"/>
        <w:left w:val="none" w:sz="0" w:space="0" w:color="auto"/>
        <w:bottom w:val="none" w:sz="0" w:space="0" w:color="auto"/>
        <w:right w:val="none" w:sz="0" w:space="0" w:color="auto"/>
      </w:divBdr>
    </w:div>
    <w:div w:id="1108504828">
      <w:bodyDiv w:val="1"/>
      <w:marLeft w:val="0"/>
      <w:marRight w:val="0"/>
      <w:marTop w:val="0"/>
      <w:marBottom w:val="0"/>
      <w:divBdr>
        <w:top w:val="none" w:sz="0" w:space="0" w:color="auto"/>
        <w:left w:val="none" w:sz="0" w:space="0" w:color="auto"/>
        <w:bottom w:val="none" w:sz="0" w:space="0" w:color="auto"/>
        <w:right w:val="none" w:sz="0" w:space="0" w:color="auto"/>
      </w:divBdr>
    </w:div>
    <w:div w:id="1331713351">
      <w:bodyDiv w:val="1"/>
      <w:marLeft w:val="0"/>
      <w:marRight w:val="0"/>
      <w:marTop w:val="0"/>
      <w:marBottom w:val="0"/>
      <w:divBdr>
        <w:top w:val="none" w:sz="0" w:space="0" w:color="auto"/>
        <w:left w:val="none" w:sz="0" w:space="0" w:color="auto"/>
        <w:bottom w:val="none" w:sz="0" w:space="0" w:color="auto"/>
        <w:right w:val="none" w:sz="0" w:space="0" w:color="auto"/>
      </w:divBdr>
    </w:div>
    <w:div w:id="1340473386">
      <w:bodyDiv w:val="1"/>
      <w:marLeft w:val="0"/>
      <w:marRight w:val="0"/>
      <w:marTop w:val="0"/>
      <w:marBottom w:val="0"/>
      <w:divBdr>
        <w:top w:val="none" w:sz="0" w:space="0" w:color="auto"/>
        <w:left w:val="none" w:sz="0" w:space="0" w:color="auto"/>
        <w:bottom w:val="none" w:sz="0" w:space="0" w:color="auto"/>
        <w:right w:val="none" w:sz="0" w:space="0" w:color="auto"/>
      </w:divBdr>
    </w:div>
    <w:div w:id="1368212116">
      <w:bodyDiv w:val="1"/>
      <w:marLeft w:val="0"/>
      <w:marRight w:val="0"/>
      <w:marTop w:val="0"/>
      <w:marBottom w:val="0"/>
      <w:divBdr>
        <w:top w:val="none" w:sz="0" w:space="0" w:color="auto"/>
        <w:left w:val="none" w:sz="0" w:space="0" w:color="auto"/>
        <w:bottom w:val="none" w:sz="0" w:space="0" w:color="auto"/>
        <w:right w:val="none" w:sz="0" w:space="0" w:color="auto"/>
      </w:divBdr>
    </w:div>
    <w:div w:id="1380280687">
      <w:bodyDiv w:val="1"/>
      <w:marLeft w:val="0"/>
      <w:marRight w:val="0"/>
      <w:marTop w:val="0"/>
      <w:marBottom w:val="0"/>
      <w:divBdr>
        <w:top w:val="none" w:sz="0" w:space="0" w:color="auto"/>
        <w:left w:val="none" w:sz="0" w:space="0" w:color="auto"/>
        <w:bottom w:val="none" w:sz="0" w:space="0" w:color="auto"/>
        <w:right w:val="none" w:sz="0" w:space="0" w:color="auto"/>
      </w:divBdr>
    </w:div>
    <w:div w:id="1859074405">
      <w:bodyDiv w:val="1"/>
      <w:marLeft w:val="0"/>
      <w:marRight w:val="0"/>
      <w:marTop w:val="0"/>
      <w:marBottom w:val="0"/>
      <w:divBdr>
        <w:top w:val="none" w:sz="0" w:space="0" w:color="auto"/>
        <w:left w:val="none" w:sz="0" w:space="0" w:color="auto"/>
        <w:bottom w:val="none" w:sz="0" w:space="0" w:color="auto"/>
        <w:right w:val="none" w:sz="0" w:space="0" w:color="auto"/>
      </w:divBdr>
    </w:div>
    <w:div w:id="1910113785">
      <w:bodyDiv w:val="1"/>
      <w:marLeft w:val="0"/>
      <w:marRight w:val="0"/>
      <w:marTop w:val="0"/>
      <w:marBottom w:val="0"/>
      <w:divBdr>
        <w:top w:val="none" w:sz="0" w:space="0" w:color="auto"/>
        <w:left w:val="none" w:sz="0" w:space="0" w:color="auto"/>
        <w:bottom w:val="none" w:sz="0" w:space="0" w:color="auto"/>
        <w:right w:val="none" w:sz="0" w:space="0" w:color="auto"/>
      </w:divBdr>
    </w:div>
    <w:div w:id="2015067488">
      <w:bodyDiv w:val="1"/>
      <w:marLeft w:val="0"/>
      <w:marRight w:val="0"/>
      <w:marTop w:val="0"/>
      <w:marBottom w:val="0"/>
      <w:divBdr>
        <w:top w:val="none" w:sz="0" w:space="0" w:color="auto"/>
        <w:left w:val="none" w:sz="0" w:space="0" w:color="auto"/>
        <w:bottom w:val="none" w:sz="0" w:space="0" w:color="auto"/>
        <w:right w:val="none" w:sz="0" w:space="0" w:color="auto"/>
      </w:divBdr>
      <w:divsChild>
        <w:div w:id="802118276">
          <w:marLeft w:val="547"/>
          <w:marRight w:val="0"/>
          <w:marTop w:val="134"/>
          <w:marBottom w:val="0"/>
          <w:divBdr>
            <w:top w:val="none" w:sz="0" w:space="0" w:color="auto"/>
            <w:left w:val="none" w:sz="0" w:space="0" w:color="auto"/>
            <w:bottom w:val="none" w:sz="0" w:space="0" w:color="auto"/>
            <w:right w:val="none" w:sz="0" w:space="0" w:color="auto"/>
          </w:divBdr>
        </w:div>
        <w:div w:id="1088498251">
          <w:marLeft w:val="547"/>
          <w:marRight w:val="0"/>
          <w:marTop w:val="134"/>
          <w:marBottom w:val="0"/>
          <w:divBdr>
            <w:top w:val="none" w:sz="0" w:space="0" w:color="auto"/>
            <w:left w:val="none" w:sz="0" w:space="0" w:color="auto"/>
            <w:bottom w:val="none" w:sz="0" w:space="0" w:color="auto"/>
            <w:right w:val="none" w:sz="0" w:space="0" w:color="auto"/>
          </w:divBdr>
        </w:div>
        <w:div w:id="1426802246">
          <w:marLeft w:val="547"/>
          <w:marRight w:val="0"/>
          <w:marTop w:val="134"/>
          <w:marBottom w:val="0"/>
          <w:divBdr>
            <w:top w:val="none" w:sz="0" w:space="0" w:color="auto"/>
            <w:left w:val="none" w:sz="0" w:space="0" w:color="auto"/>
            <w:bottom w:val="none" w:sz="0" w:space="0" w:color="auto"/>
            <w:right w:val="none" w:sz="0" w:space="0" w:color="auto"/>
          </w:divBdr>
        </w:div>
        <w:div w:id="1724325548">
          <w:marLeft w:val="547"/>
          <w:marRight w:val="0"/>
          <w:marTop w:val="134"/>
          <w:marBottom w:val="0"/>
          <w:divBdr>
            <w:top w:val="none" w:sz="0" w:space="0" w:color="auto"/>
            <w:left w:val="none" w:sz="0" w:space="0" w:color="auto"/>
            <w:bottom w:val="none" w:sz="0" w:space="0" w:color="auto"/>
            <w:right w:val="none" w:sz="0" w:space="0" w:color="auto"/>
          </w:divBdr>
        </w:div>
        <w:div w:id="683093440">
          <w:marLeft w:val="547"/>
          <w:marRight w:val="0"/>
          <w:marTop w:val="134"/>
          <w:marBottom w:val="0"/>
          <w:divBdr>
            <w:top w:val="none" w:sz="0" w:space="0" w:color="auto"/>
            <w:left w:val="none" w:sz="0" w:space="0" w:color="auto"/>
            <w:bottom w:val="none" w:sz="0" w:space="0" w:color="auto"/>
            <w:right w:val="none" w:sz="0" w:space="0" w:color="auto"/>
          </w:divBdr>
        </w:div>
        <w:div w:id="52779590">
          <w:marLeft w:val="547"/>
          <w:marRight w:val="0"/>
          <w:marTop w:val="134"/>
          <w:marBottom w:val="0"/>
          <w:divBdr>
            <w:top w:val="none" w:sz="0" w:space="0" w:color="auto"/>
            <w:left w:val="none" w:sz="0" w:space="0" w:color="auto"/>
            <w:bottom w:val="none" w:sz="0" w:space="0" w:color="auto"/>
            <w:right w:val="none" w:sz="0" w:space="0" w:color="auto"/>
          </w:divBdr>
        </w:div>
        <w:div w:id="1506020629">
          <w:marLeft w:val="547"/>
          <w:marRight w:val="0"/>
          <w:marTop w:val="134"/>
          <w:marBottom w:val="0"/>
          <w:divBdr>
            <w:top w:val="none" w:sz="0" w:space="0" w:color="auto"/>
            <w:left w:val="none" w:sz="0" w:space="0" w:color="auto"/>
            <w:bottom w:val="none" w:sz="0" w:space="0" w:color="auto"/>
            <w:right w:val="none" w:sz="0" w:space="0" w:color="auto"/>
          </w:divBdr>
        </w:div>
      </w:divsChild>
    </w:div>
    <w:div w:id="2016297116">
      <w:bodyDiv w:val="1"/>
      <w:marLeft w:val="0"/>
      <w:marRight w:val="0"/>
      <w:marTop w:val="0"/>
      <w:marBottom w:val="0"/>
      <w:divBdr>
        <w:top w:val="none" w:sz="0" w:space="0" w:color="auto"/>
        <w:left w:val="none" w:sz="0" w:space="0" w:color="auto"/>
        <w:bottom w:val="none" w:sz="0" w:space="0" w:color="auto"/>
        <w:right w:val="none" w:sz="0" w:space="0" w:color="auto"/>
      </w:divBdr>
    </w:div>
    <w:div w:id="212483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lyyears.wales/our-work/foundation-phase/foundation-phase-profile-fpp/" TargetMode="External"/><Relationship Id="rId18" Type="http://schemas.openxmlformats.org/officeDocument/2006/relationships/hyperlink" Target="https://www.mentallyhealthyschools.org.uk/risks-and-protective-factors/learnmore/" TargetMode="External"/><Relationship Id="rId26" Type="http://schemas.openxmlformats.org/officeDocument/2006/relationships/hyperlink" Target="https://www.playwales.org.uk/eng/playinghangingout" TargetMode="External"/><Relationship Id="rId3" Type="http://schemas.openxmlformats.org/officeDocument/2006/relationships/styles" Target="styles.xml"/><Relationship Id="rId21" Type="http://schemas.openxmlformats.org/officeDocument/2006/relationships/hyperlink" Target="https://doi.org/10.1080/1350293X.2018.1441979"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arly-education.org.uk/about-froebel" TargetMode="External"/><Relationship Id="rId17" Type="http://schemas.openxmlformats.org/officeDocument/2006/relationships/hyperlink" Target="https://www.forestschoolassociation.org/what-is-forest-school/" TargetMode="External"/><Relationship Id="rId25" Type="http://schemas.openxmlformats.org/officeDocument/2006/relationships/hyperlink" Target="https://www.playwales.org.uk/login/uploaded/documents/INFORMATION%20SHEETS/A%20playworkers%20guide%20to%20risk.pdf" TargetMode="External"/><Relationship Id="rId33" Type="http://schemas.openxmlformats.org/officeDocument/2006/relationships/hyperlink" Target="https://hwb.gov.wales/storage/f9d85dba-85a4-4e87-bb58-a24730ad7e57/foundation-phase-profile-handbook-revised-september-2017.pdf" TargetMode="External"/><Relationship Id="rId2" Type="http://schemas.openxmlformats.org/officeDocument/2006/relationships/numbering" Target="numbering.xml"/><Relationship Id="rId16" Type="http://schemas.openxmlformats.org/officeDocument/2006/relationships/hyperlink" Target="https://www.familylives.org.uk/advice/early-years-development/learning-and-play/why-play-matters/" TargetMode="External"/><Relationship Id="rId20" Type="http://schemas.openxmlformats.org/officeDocument/2006/relationships/hyperlink" Target="https://onlinelibrary.wiley.com/doi/abs/10.1111/j.1365-2214.2012.01405.x" TargetMode="External"/><Relationship Id="rId29" Type="http://schemas.openxmlformats.org/officeDocument/2006/relationships/hyperlink" Target="https://downloads.unicef.org.uk/wp-content/uploads/2010/05/UNCRC_united_nations_convention_on_the_rights_of_the_child.pdf?_ga=2.174169634.1031515183.1576158151-476088739.15761581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avincimontessori.com/the-value-of-self-directed-play/" TargetMode="External"/><Relationship Id="rId24" Type="http://schemas.openxmlformats.org/officeDocument/2006/relationships/hyperlink" Target="https://www.ndna.org.uk/NDNA/Cymru/Knowledge_Hub/The_Foundation_Phase.aspx" TargetMode="External"/><Relationship Id="rId32" Type="http://schemas.openxmlformats.org/officeDocument/2006/relationships/hyperlink" Target="https://gov.wales/sites/default/files/statistics-and-research/2019-01/well-being-wales-2017-18-what-do-we-know-about-childrens-well-being.pdf" TargetMode="External"/><Relationship Id="rId5" Type="http://schemas.openxmlformats.org/officeDocument/2006/relationships/webSettings" Target="webSettings.xml"/><Relationship Id="rId15" Type="http://schemas.openxmlformats.org/officeDocument/2006/relationships/hyperlink" Target="https://doi-org.ezproxy.uwtsd.ac.uk/10.1080/1350293X.2015.1102412" TargetMode="External"/><Relationship Id="rId23" Type="http://schemas.openxmlformats.org/officeDocument/2006/relationships/hyperlink" Target="https://www.playwales.org.uk/login/uploaded/documents/INFORMATION%20SHEETS/play%20and%20early%20years.pdf" TargetMode="External"/><Relationship Id="rId28" Type="http://schemas.openxmlformats.org/officeDocument/2006/relationships/hyperlink" Target="https://www.youtube.com/watch?v=1r8hj72bfGo" TargetMode="External"/><Relationship Id="rId36" Type="http://schemas.openxmlformats.org/officeDocument/2006/relationships/theme" Target="theme/theme1.xml"/><Relationship Id="rId10" Type="http://schemas.openxmlformats.org/officeDocument/2006/relationships/hyperlink" Target="https://www.cache.org.uk/news-media/well-being-for-children-in-the-eyfs" TargetMode="External"/><Relationship Id="rId19" Type="http://schemas.openxmlformats.org/officeDocument/2006/relationships/hyperlink" Target="https://hollismontessori.org/blog/2018/2/19/why-encourage-self-directed-play" TargetMode="External"/><Relationship Id="rId31" Type="http://schemas.openxmlformats.org/officeDocument/2006/relationships/hyperlink" Target="https://hwb.gov.wales/storage/74f7c7cc-d337-4fd0-9604-27b3d1a5746d/observing-children.pdf" TargetMode="External"/><Relationship Id="rId4" Type="http://schemas.openxmlformats.org/officeDocument/2006/relationships/settings" Target="settings.xml"/><Relationship Id="rId9" Type="http://schemas.openxmlformats.org/officeDocument/2006/relationships/hyperlink" Target="http://www.child-encyclopedia.com/sites/default/files/textes-experts/en/4978/cognitive-development-in-play-based-learning.pdf" TargetMode="External"/><Relationship Id="rId14" Type="http://schemas.openxmlformats.org/officeDocument/2006/relationships/hyperlink" Target="https://hwb.gov.wales/storage/53889241-676d-4e36-8e69-b9129f8ccf51/statutory-assessment-arrangements-for-the-foundation-phase-and-end-of-key-stages-2-and-3-190909.pdf" TargetMode="External"/><Relationship Id="rId22" Type="http://schemas.openxmlformats.org/officeDocument/2006/relationships/hyperlink" Target="https://www.early-education.org.uk/sites/default/files/Going%20out%20to%20play%20and%20learn%20%283%29.pdf" TargetMode="External"/><Relationship Id="rId27" Type="http://schemas.openxmlformats.org/officeDocument/2006/relationships/hyperlink" Target="https://www.teachearlyyears.com/images/uploads/article/danish-forest-schools.pdf" TargetMode="External"/><Relationship Id="rId30" Type="http://schemas.openxmlformats.org/officeDocument/2006/relationships/hyperlink" Target="https://hwb.gov.wales/storage/d5d8e39c-b534-40cb-a3f5-7e2e126d8077/foundation-phase-framework.pdf" TargetMode="External"/><Relationship Id="rId35" Type="http://schemas.openxmlformats.org/officeDocument/2006/relationships/fontTable" Target="fontTable.xml"/><Relationship Id="rId8" Type="http://schemas.openxmlformats.org/officeDocument/2006/relationships/hyperlink" Target="https://files.eric.ed.gov/fulltext/ED4647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Bru11</b:Tag>
    <b:SourceType>Book</b:SourceType>
    <b:Guid>{DF2E4274-FC72-419B-9CFD-752A12D168F0}</b:Guid>
    <b:Author>
      <b:Author>
        <b:NameList>
          <b:Person>
            <b:Last>Bruce</b:Last>
          </b:Person>
        </b:NameList>
      </b:Author>
    </b:Author>
    <b:Title>Learning Through Play </b:Title>
    <b:Year>2011</b:Year>
    <b:City>London </b:City>
    <b:Publisher>Hooder Education </b:Publisher>
    <b:Edition>2nd </b:Edition>
    <b:RefOrder>2</b:RefOrder>
  </b:Source>
  <b:Source>
    <b:Tag>Bot18</b:Tag>
    <b:SourceType>Book</b:SourceType>
    <b:Guid>{F293CAEB-B38D-484E-B0CF-FC5B4B8CBA6E}</b:Guid>
    <b:Author>
      <b:Author>
        <b:NameList>
          <b:Person>
            <b:Last>Bottrill</b:Last>
          </b:Person>
        </b:NameList>
      </b:Author>
    </b:Author>
    <b:Title>Can I Go and Play Now? </b:Title>
    <b:Year>2018</b:Year>
    <b:City>London </b:City>
    <b:Publisher>SAGE </b:Publisher>
    <b:RefOrder>3</b:RefOrder>
  </b:Source>
  <b:Source>
    <b:Tag>Pla19</b:Tag>
    <b:SourceType>InternetSite</b:SourceType>
    <b:Guid>{DB7D139F-994B-4284-88B8-C6DE519A53BD}</b:Guid>
    <b:Title>Playing and Hanging Out </b:Title>
    <b:Author>
      <b:Author>
        <b:NameList>
          <b:Person>
            <b:Last>Wales</b:Last>
            <b:First>Play</b:First>
          </b:Person>
        </b:NameList>
      </b:Author>
    </b:Author>
    <b:YearAccessed>2019</b:YearAccessed>
    <b:MonthAccessed>Dec</b:MonthAccessed>
    <b:DayAccessed>9</b:DayAccessed>
    <b:URL>https://www.playwales.org.uk/eng/playinghangingout</b:URL>
    <b:RefOrder>1</b:RefOrder>
  </b:Source>
</b:Sources>
</file>

<file path=customXml/itemProps1.xml><?xml version="1.0" encoding="utf-8"?>
<ds:datastoreItem xmlns:ds="http://schemas.openxmlformats.org/officeDocument/2006/customXml" ds:itemID="{F37B54CE-0631-4AF1-86E2-CD75BADB1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4467</Words>
  <Characters>25466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Stevens (1907461)</dc:creator>
  <cp:keywords/>
  <dc:description/>
  <cp:lastModifiedBy>Rebecca Stevens</cp:lastModifiedBy>
  <cp:revision>7</cp:revision>
  <dcterms:created xsi:type="dcterms:W3CDTF">2020-01-19T07:18:00Z</dcterms:created>
  <dcterms:modified xsi:type="dcterms:W3CDTF">2020-01-19T08:03:00Z</dcterms:modified>
</cp:coreProperties>
</file>