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FFDD8" w14:textId="77777777" w:rsidR="00156787" w:rsidRPr="00156787" w:rsidRDefault="00156787" w:rsidP="00156787">
      <w:pPr>
        <w:spacing w:line="360" w:lineRule="auto"/>
        <w:jc w:val="both"/>
        <w:rPr>
          <w:rFonts w:eastAsia="Times New Roman" w:cstheme="minorHAnsi"/>
          <w:b/>
          <w:bCs/>
          <w:color w:val="E7E6E6" w:themeColor="background2"/>
          <w:u w:val="single"/>
          <w:lang w:eastAsia="en-GB"/>
        </w:rPr>
      </w:pPr>
      <w:r w:rsidRPr="00156787">
        <w:rPr>
          <w:rFonts w:eastAsia="Times New Roman" w:cstheme="minorHAnsi"/>
          <w:b/>
          <w:bCs/>
          <w:color w:val="E7E6E6" w:themeColor="background2"/>
          <w:u w:val="single"/>
          <w:lang w:eastAsia="en-GB"/>
        </w:rPr>
        <w:t>Essay one</w:t>
      </w:r>
    </w:p>
    <w:p w14:paraId="1459EC7C" w14:textId="77777777" w:rsidR="00156787" w:rsidRP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color w:val="E7E6E6" w:themeColor="background2"/>
          <w:lang w:eastAsia="en-GB"/>
        </w:rPr>
        <w:t>This essay will aim to analyse the role of independent bodies in holding the police accountable to those they serve. Police officers are expected to always succeed in their duties to keep people safe and secure (HMICFRS, 2018). For the quality of these standards to be upheld, there are independent bodies that investigate and monitor complaints to ensure that serious and sensitive incidents involving the police are dealt with correctly. It will also discuss examples of where policing standards have not been met and the implications of this on public perception and impacts of these failings. It will also contain the college of policing who works closely with HMICFRS.</w:t>
      </w:r>
    </w:p>
    <w:p w14:paraId="58D2208B"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103769FD"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38E9BB32" w14:textId="77777777" w:rsid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color w:val="E7E6E6" w:themeColor="background2"/>
          <w:lang w:eastAsia="en-GB"/>
        </w:rPr>
        <w:t>The two bodies accountable for investigating complaints against the police are: the Independent Office for Police Conduct (IOPC) and the forces Professional Standards Departments (PSDs). “The Independent Office for Police Conduct (IOPC) exists to increase public confidence in the police complaints system in England and Wales” (IOPC, 2020) Additionally, Her Majesty’s Inspectorate of Constabulary and Fire &amp; Rescue Services (HMCIFRS) independently examine efficiency and effectiveness of police forces, in the public interest (HMICFRS, 2018).</w:t>
      </w:r>
    </w:p>
    <w:p w14:paraId="02D8246D" w14:textId="77777777" w:rsidR="00C607DA" w:rsidRDefault="00C607DA" w:rsidP="00156787">
      <w:pPr>
        <w:spacing w:line="360" w:lineRule="auto"/>
        <w:jc w:val="both"/>
        <w:rPr>
          <w:rFonts w:eastAsia="Times New Roman" w:cstheme="minorHAnsi"/>
          <w:color w:val="E7E6E6" w:themeColor="background2"/>
          <w:lang w:eastAsia="en-GB"/>
        </w:rPr>
      </w:pPr>
    </w:p>
    <w:p w14:paraId="1FB77583" w14:textId="77777777" w:rsidR="00C607DA" w:rsidRPr="00C607DA" w:rsidRDefault="00C607DA" w:rsidP="00C607DA">
      <w:pPr>
        <w:spacing w:line="360" w:lineRule="auto"/>
        <w:jc w:val="both"/>
        <w:rPr>
          <w:rFonts w:eastAsia="Times New Roman" w:cstheme="minorHAnsi"/>
          <w:color w:val="E7E6E6" w:themeColor="background2"/>
          <w:lang w:eastAsia="en-GB"/>
        </w:rPr>
      </w:pPr>
      <w:bookmarkStart w:id="0" w:name="_Hlk161673784"/>
      <w:r w:rsidRPr="00C607DA">
        <w:rPr>
          <w:rFonts w:eastAsia="Times New Roman" w:cstheme="minorHAnsi"/>
          <w:color w:val="E7E6E6" w:themeColor="background2"/>
          <w:lang w:eastAsia="en-GB"/>
        </w:rPr>
        <w:t>Her Majesty’s Inspectorate of Constabulary and Fire &amp; Rescue Services</w:t>
      </w:r>
      <w:bookmarkEnd w:id="0"/>
      <w:r w:rsidRPr="00C607DA">
        <w:rPr>
          <w:rFonts w:eastAsia="Times New Roman" w:cstheme="minorHAnsi"/>
          <w:color w:val="E7E6E6" w:themeColor="background2"/>
          <w:lang w:eastAsia="en-GB"/>
        </w:rPr>
        <w:t xml:space="preserve"> (HMICFRS) independently assesses and reports on the effectiveness and efficiency of police forces and fire &amp; rescue services – in the public interest.</w:t>
      </w:r>
    </w:p>
    <w:p w14:paraId="5C23E799" w14:textId="7302F68D" w:rsidR="00C607DA" w:rsidRPr="00C607DA" w:rsidRDefault="00C607DA" w:rsidP="00C607DA">
      <w:pPr>
        <w:spacing w:line="360" w:lineRule="auto"/>
        <w:jc w:val="both"/>
        <w:rPr>
          <w:rFonts w:eastAsia="Times New Roman" w:cstheme="minorHAnsi"/>
          <w:color w:val="E7E6E6" w:themeColor="background2"/>
          <w:lang w:eastAsia="en-GB"/>
        </w:rPr>
      </w:pPr>
      <w:r>
        <w:rPr>
          <w:rFonts w:eastAsia="Times New Roman" w:cstheme="minorHAnsi"/>
          <w:color w:val="E7E6E6" w:themeColor="background2"/>
          <w:lang w:eastAsia="en-GB"/>
        </w:rPr>
        <w:t>They</w:t>
      </w:r>
      <w:r w:rsidRPr="00C607DA">
        <w:rPr>
          <w:rFonts w:eastAsia="Times New Roman" w:cstheme="minorHAnsi"/>
          <w:color w:val="E7E6E6" w:themeColor="background2"/>
          <w:lang w:eastAsia="en-GB"/>
        </w:rPr>
        <w:t xml:space="preserve"> ask the questions that believe the public wish to have answered, and publish </w:t>
      </w:r>
      <w:r>
        <w:rPr>
          <w:rFonts w:eastAsia="Times New Roman" w:cstheme="minorHAnsi"/>
          <w:color w:val="E7E6E6" w:themeColor="background2"/>
          <w:lang w:eastAsia="en-GB"/>
        </w:rPr>
        <w:t>the</w:t>
      </w:r>
      <w:r w:rsidRPr="00C607DA">
        <w:rPr>
          <w:rFonts w:eastAsia="Times New Roman" w:cstheme="minorHAnsi"/>
          <w:color w:val="E7E6E6" w:themeColor="background2"/>
          <w:lang w:eastAsia="en-GB"/>
        </w:rPr>
        <w:t xml:space="preserve"> findings, conclusions, and recommendations. </w:t>
      </w:r>
      <w:r>
        <w:rPr>
          <w:rFonts w:eastAsia="Times New Roman" w:cstheme="minorHAnsi"/>
          <w:color w:val="E7E6E6" w:themeColor="background2"/>
          <w:lang w:eastAsia="en-GB"/>
        </w:rPr>
        <w:t xml:space="preserve">They </w:t>
      </w:r>
      <w:r w:rsidRPr="00C607DA">
        <w:rPr>
          <w:rFonts w:eastAsia="Times New Roman" w:cstheme="minorHAnsi"/>
          <w:color w:val="E7E6E6" w:themeColor="background2"/>
          <w:lang w:eastAsia="en-GB"/>
        </w:rPr>
        <w:t>use our expertise to interpret the evidence and make recommendations for improvement.</w:t>
      </w:r>
    </w:p>
    <w:p w14:paraId="6878BD95" w14:textId="2CA5F24E" w:rsidR="00C607DA" w:rsidRPr="00C607DA" w:rsidRDefault="00C607DA" w:rsidP="00C607DA">
      <w:pPr>
        <w:spacing w:line="360" w:lineRule="auto"/>
        <w:jc w:val="both"/>
        <w:rPr>
          <w:rFonts w:eastAsia="Times New Roman" w:cstheme="minorHAnsi"/>
          <w:color w:val="E7E6E6" w:themeColor="background2"/>
          <w:lang w:eastAsia="en-GB"/>
        </w:rPr>
      </w:pPr>
      <w:r>
        <w:rPr>
          <w:rFonts w:eastAsia="Times New Roman" w:cstheme="minorHAnsi"/>
          <w:color w:val="E7E6E6" w:themeColor="background2"/>
          <w:lang w:eastAsia="en-GB"/>
        </w:rPr>
        <w:t xml:space="preserve">They </w:t>
      </w:r>
      <w:r w:rsidRPr="00C607DA">
        <w:rPr>
          <w:rFonts w:eastAsia="Times New Roman" w:cstheme="minorHAnsi"/>
          <w:color w:val="E7E6E6" w:themeColor="background2"/>
          <w:lang w:eastAsia="en-GB"/>
        </w:rPr>
        <w:t xml:space="preserve">provide authoritative information to allow the public to compare the performance of their police force and fire &amp; rescue service against others. We also routinely monitor the performance of police forces in England and </w:t>
      </w:r>
      <w:r w:rsidRPr="00C607DA">
        <w:rPr>
          <w:rFonts w:eastAsia="Times New Roman" w:cstheme="minorHAnsi"/>
          <w:color w:val="E7E6E6" w:themeColor="background2"/>
          <w:lang w:eastAsia="en-GB"/>
        </w:rPr>
        <w:t>Wales.</w:t>
      </w:r>
      <w:r>
        <w:rPr>
          <w:rFonts w:eastAsia="Times New Roman" w:cstheme="minorHAnsi"/>
          <w:color w:val="E7E6E6" w:themeColor="background2"/>
          <w:lang w:eastAsia="en-GB"/>
        </w:rPr>
        <w:t xml:space="preserve"> (HMICERS,2018)</w:t>
      </w:r>
    </w:p>
    <w:p w14:paraId="703CBC6D" w14:textId="77777777" w:rsidR="00C607DA" w:rsidRPr="00156787" w:rsidRDefault="00C607DA" w:rsidP="00156787">
      <w:pPr>
        <w:spacing w:line="360" w:lineRule="auto"/>
        <w:jc w:val="both"/>
        <w:rPr>
          <w:rFonts w:eastAsia="Times New Roman" w:cstheme="minorHAnsi"/>
          <w:color w:val="E7E6E6" w:themeColor="background2"/>
          <w:lang w:eastAsia="en-GB"/>
        </w:rPr>
      </w:pPr>
    </w:p>
    <w:p w14:paraId="79BF2E0C"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36568E1A"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31964C25" w14:textId="77777777" w:rsid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color w:val="E7E6E6" w:themeColor="background2"/>
          <w:lang w:eastAsia="en-GB"/>
        </w:rPr>
        <w:lastRenderedPageBreak/>
        <w:t xml:space="preserve">The IOPC has an executive team which is led by a director and none of the team or regional directors have ever worked for the police (IOCP, 2020). Their role is to investigate serious complaints and allegations of misconduct against the police and handles appeals (IOPC, 2020). As they work independently, it can eliminate bias and provide fairness, trust, and transparency when investigating. Furthermore, promoting improvements in the police service to ensure everyone’s safety. Many complaints about the police are dealt with by the relevant police force’s Professional Standards Departments (PSDs) however, by law specific matters must be referred to the IOPC. These can include allegations of serious assault or corruption, misconduct or if serious injury/death has occurred whilst in contact with the police (IOPC, 2020). </w:t>
      </w:r>
    </w:p>
    <w:p w14:paraId="3FDB2FB0" w14:textId="063C04B9" w:rsidR="00C607DA" w:rsidRDefault="00C607DA" w:rsidP="00156787">
      <w:pPr>
        <w:spacing w:line="360" w:lineRule="auto"/>
        <w:jc w:val="both"/>
        <w:rPr>
          <w:rFonts w:eastAsia="Times New Roman" w:cstheme="minorHAnsi"/>
          <w:color w:val="E7E6E6" w:themeColor="background2"/>
          <w:lang w:eastAsia="en-GB"/>
        </w:rPr>
      </w:pPr>
      <w:r>
        <w:rPr>
          <w:rFonts w:eastAsia="Times New Roman" w:cstheme="minorHAnsi"/>
          <w:color w:val="E7E6E6" w:themeColor="background2"/>
          <w:lang w:eastAsia="en-GB"/>
        </w:rPr>
        <w:t>To ensure the police force is always maintaining professional standards there is a principle of policing that is by consent and that relies on the trust and confidence of the public of the police service and the wider law of enforcement community. Professional standards departments (PSDS) can play an important role in the maintenance of that trust and confidence. Trust and confidence can be undermined by a failure to vet and manage misconduct and complaints or investigate counter-corruption activities effectively. It is, therefore, essential that such issues are dealt with openly and robustly in accordance with the code of ethics. Professional standards consist of the following areas, counter corruption, vetting, complaints and misconduct and governance. (COLLEGE OF POLICING,2024).</w:t>
      </w:r>
    </w:p>
    <w:p w14:paraId="38A52A79" w14:textId="24B20D68" w:rsidR="00C43A50" w:rsidRPr="00156787" w:rsidRDefault="00C43A50" w:rsidP="00156787">
      <w:pPr>
        <w:spacing w:line="360" w:lineRule="auto"/>
        <w:jc w:val="both"/>
        <w:rPr>
          <w:rFonts w:eastAsia="Times New Roman" w:cstheme="minorHAnsi"/>
          <w:color w:val="E7E6E6" w:themeColor="background2"/>
          <w:lang w:eastAsia="en-GB"/>
        </w:rPr>
      </w:pPr>
    </w:p>
    <w:p w14:paraId="3E0D9CF8" w14:textId="22E6EE4E" w:rsidR="00C43A50" w:rsidRPr="00C43A50" w:rsidRDefault="00C43A50" w:rsidP="00C43A50">
      <w:pPr>
        <w:spacing w:line="360" w:lineRule="auto"/>
        <w:jc w:val="both"/>
        <w:rPr>
          <w:rFonts w:eastAsia="Times New Roman" w:cstheme="minorHAnsi"/>
          <w:color w:val="E7E6E6" w:themeColor="background2"/>
          <w:lang w:eastAsia="en-GB"/>
        </w:rPr>
      </w:pPr>
      <w:r>
        <w:rPr>
          <w:rFonts w:eastAsia="Times New Roman" w:cstheme="minorHAnsi"/>
          <w:color w:val="E7E6E6" w:themeColor="background2"/>
          <w:lang w:eastAsia="en-GB"/>
        </w:rPr>
        <w:t>(</w:t>
      </w:r>
      <w:r w:rsidRPr="00C43A50">
        <w:rPr>
          <w:rFonts w:eastAsia="Times New Roman" w:cstheme="minorHAnsi"/>
          <w:color w:val="E7E6E6" w:themeColor="background2"/>
          <w:lang w:eastAsia="en-GB"/>
        </w:rPr>
        <w:t xml:space="preserve">IOPC,2020) states that when they receive a referral from a </w:t>
      </w:r>
      <w:proofErr w:type="gramStart"/>
      <w:r w:rsidRPr="00C43A50">
        <w:rPr>
          <w:rFonts w:eastAsia="Times New Roman" w:cstheme="minorHAnsi"/>
          <w:color w:val="E7E6E6" w:themeColor="background2"/>
          <w:lang w:eastAsia="en-GB"/>
        </w:rPr>
        <w:t>police</w:t>
      </w:r>
      <w:proofErr w:type="gramEnd"/>
      <w:r w:rsidRPr="00C43A50">
        <w:rPr>
          <w:rFonts w:eastAsia="Times New Roman" w:cstheme="minorHAnsi"/>
          <w:color w:val="E7E6E6" w:themeColor="background2"/>
          <w:lang w:eastAsia="en-GB"/>
        </w:rPr>
        <w:t xml:space="preserve"> force</w:t>
      </w:r>
      <w:r w:rsidRPr="00C43A50">
        <w:rPr>
          <w:rFonts w:eastAsia="Times New Roman" w:cstheme="minorHAnsi"/>
          <w:color w:val="E7E6E6" w:themeColor="background2"/>
          <w:lang w:eastAsia="en-GB"/>
        </w:rPr>
        <w:t xml:space="preserve"> their assessment unit reviews the information they have provided.</w:t>
      </w:r>
    </w:p>
    <w:p w14:paraId="18058AAA" w14:textId="72359FBB" w:rsidR="00156787" w:rsidRDefault="00C43A50" w:rsidP="00C43A50">
      <w:pPr>
        <w:spacing w:line="360" w:lineRule="auto"/>
        <w:jc w:val="both"/>
        <w:rPr>
          <w:rFonts w:eastAsia="Times New Roman" w:cstheme="minorHAnsi"/>
          <w:color w:val="E7E6E6" w:themeColor="background2"/>
          <w:lang w:eastAsia="en-GB"/>
        </w:rPr>
      </w:pPr>
      <w:r w:rsidRPr="00C43A50">
        <w:rPr>
          <w:rFonts w:eastAsia="Times New Roman" w:cstheme="minorHAnsi"/>
          <w:color w:val="E7E6E6" w:themeColor="background2"/>
          <w:lang w:eastAsia="en-GB"/>
        </w:rPr>
        <w:t xml:space="preserve">There are three different types of </w:t>
      </w:r>
      <w:r w:rsidRPr="00C43A50">
        <w:rPr>
          <w:rFonts w:eastAsia="Times New Roman" w:cstheme="minorHAnsi"/>
          <w:color w:val="E7E6E6" w:themeColor="background2"/>
          <w:lang w:eastAsia="en-GB"/>
        </w:rPr>
        <w:t>investigation</w:t>
      </w:r>
      <w:r>
        <w:rPr>
          <w:rFonts w:eastAsia="Times New Roman" w:cstheme="minorHAnsi"/>
          <w:color w:val="E7E6E6" w:themeColor="background2"/>
          <w:lang w:eastAsia="en-GB"/>
        </w:rPr>
        <w:t>,</w:t>
      </w:r>
      <w:r w:rsidRPr="00C43A50">
        <w:rPr>
          <w:rFonts w:eastAsia="Times New Roman" w:cstheme="minorHAnsi"/>
          <w:color w:val="E7E6E6" w:themeColor="background2"/>
          <w:lang w:eastAsia="en-GB"/>
        </w:rPr>
        <w:t xml:space="preserve"> independent</w:t>
      </w:r>
      <w:r>
        <w:rPr>
          <w:rFonts w:eastAsia="Times New Roman" w:cstheme="minorHAnsi"/>
          <w:color w:val="E7E6E6" w:themeColor="background2"/>
          <w:lang w:eastAsia="en-GB"/>
        </w:rPr>
        <w:t xml:space="preserve">, </w:t>
      </w:r>
      <w:r w:rsidRPr="00C43A50">
        <w:rPr>
          <w:rFonts w:eastAsia="Times New Roman" w:cstheme="minorHAnsi"/>
          <w:color w:val="E7E6E6" w:themeColor="background2"/>
          <w:lang w:eastAsia="en-GB"/>
        </w:rPr>
        <w:t xml:space="preserve">they investigate the matter using their own </w:t>
      </w:r>
      <w:r w:rsidRPr="00C43A50">
        <w:rPr>
          <w:rFonts w:eastAsia="Times New Roman" w:cstheme="minorHAnsi"/>
          <w:color w:val="E7E6E6" w:themeColor="background2"/>
          <w:lang w:eastAsia="en-GB"/>
        </w:rPr>
        <w:t>investigators</w:t>
      </w:r>
      <w:r>
        <w:rPr>
          <w:rFonts w:eastAsia="Times New Roman" w:cstheme="minorHAnsi"/>
          <w:color w:val="E7E6E6" w:themeColor="background2"/>
          <w:lang w:eastAsia="en-GB"/>
        </w:rPr>
        <w:t xml:space="preserve">. </w:t>
      </w:r>
      <w:r w:rsidRPr="00C43A50">
        <w:rPr>
          <w:rFonts w:eastAsia="Times New Roman" w:cstheme="minorHAnsi"/>
          <w:color w:val="E7E6E6" w:themeColor="background2"/>
          <w:lang w:eastAsia="en-GB"/>
        </w:rPr>
        <w:t>Directed</w:t>
      </w:r>
      <w:r>
        <w:rPr>
          <w:rFonts w:eastAsia="Times New Roman" w:cstheme="minorHAnsi"/>
          <w:color w:val="E7E6E6" w:themeColor="background2"/>
          <w:lang w:eastAsia="en-GB"/>
        </w:rPr>
        <w:t>,</w:t>
      </w:r>
      <w:r w:rsidRPr="00C43A50">
        <w:rPr>
          <w:rFonts w:eastAsia="Times New Roman" w:cstheme="minorHAnsi"/>
          <w:color w:val="E7E6E6" w:themeColor="background2"/>
          <w:lang w:eastAsia="en-GB"/>
        </w:rPr>
        <w:t xml:space="preserve"> they direct and control the investigation using police </w:t>
      </w:r>
      <w:r w:rsidRPr="00C43A50">
        <w:rPr>
          <w:rFonts w:eastAsia="Times New Roman" w:cstheme="minorHAnsi"/>
          <w:color w:val="E7E6E6" w:themeColor="background2"/>
          <w:lang w:eastAsia="en-GB"/>
        </w:rPr>
        <w:t>resources</w:t>
      </w:r>
      <w:r>
        <w:rPr>
          <w:rFonts w:eastAsia="Times New Roman" w:cstheme="minorHAnsi"/>
          <w:color w:val="E7E6E6" w:themeColor="background2"/>
          <w:lang w:eastAsia="en-GB"/>
        </w:rPr>
        <w:t xml:space="preserve">. </w:t>
      </w:r>
      <w:r w:rsidRPr="00C43A50">
        <w:rPr>
          <w:rFonts w:eastAsia="Times New Roman" w:cstheme="minorHAnsi"/>
          <w:color w:val="E7E6E6" w:themeColor="background2"/>
          <w:lang w:eastAsia="en-GB"/>
        </w:rPr>
        <w:t>Local</w:t>
      </w:r>
      <w:r w:rsidRPr="00C43A50">
        <w:rPr>
          <w:rFonts w:eastAsia="Times New Roman" w:cstheme="minorHAnsi"/>
          <w:color w:val="E7E6E6" w:themeColor="background2"/>
          <w:lang w:eastAsia="en-GB"/>
        </w:rPr>
        <w:t xml:space="preserve"> – the police force PSD investigates</w:t>
      </w:r>
      <w:r>
        <w:rPr>
          <w:rFonts w:eastAsia="Times New Roman" w:cstheme="minorHAnsi"/>
          <w:color w:val="E7E6E6" w:themeColor="background2"/>
          <w:lang w:eastAsia="en-GB"/>
        </w:rPr>
        <w:t>.</w:t>
      </w:r>
    </w:p>
    <w:p w14:paraId="70F01130" w14:textId="77777777" w:rsidR="00C43A50" w:rsidRDefault="00C43A50" w:rsidP="00C43A50">
      <w:pPr>
        <w:spacing w:line="360" w:lineRule="auto"/>
        <w:jc w:val="both"/>
        <w:rPr>
          <w:rFonts w:eastAsia="Times New Roman" w:cstheme="minorHAnsi"/>
          <w:color w:val="E7E6E6" w:themeColor="background2"/>
          <w:lang w:eastAsia="en-GB"/>
        </w:rPr>
      </w:pPr>
    </w:p>
    <w:p w14:paraId="094725D8" w14:textId="036244ED" w:rsidR="00C43A50" w:rsidRDefault="00C43A50" w:rsidP="00C43A50">
      <w:pPr>
        <w:spacing w:line="360" w:lineRule="auto"/>
        <w:jc w:val="both"/>
        <w:rPr>
          <w:rFonts w:cstheme="minorHAnsi"/>
          <w:spacing w:val="3"/>
        </w:rPr>
      </w:pPr>
      <w:r>
        <w:rPr>
          <w:rFonts w:eastAsia="Times New Roman" w:cstheme="minorHAnsi"/>
          <w:color w:val="E7E6E6" w:themeColor="background2"/>
          <w:lang w:eastAsia="en-GB"/>
        </w:rPr>
        <w:t xml:space="preserve">Within the police service there is something that officers follow which is called the code of practice to ensure that officers are always acting ethnical. </w:t>
      </w:r>
      <w:r w:rsidRPr="00C43A50">
        <w:rPr>
          <w:rFonts w:cstheme="minorHAnsi"/>
          <w:spacing w:val="3"/>
        </w:rPr>
        <w:t xml:space="preserve">Effective policing is built on public trust and confidence. This depends on a policing profession that is ethical and professional in the way that it respects, listens, responds, </w:t>
      </w:r>
      <w:r w:rsidRPr="00C43A50">
        <w:rPr>
          <w:rFonts w:cstheme="minorHAnsi"/>
          <w:spacing w:val="3"/>
        </w:rPr>
        <w:t>improves,</w:t>
      </w:r>
      <w:r w:rsidRPr="00C43A50">
        <w:rPr>
          <w:rFonts w:cstheme="minorHAnsi"/>
          <w:spacing w:val="3"/>
        </w:rPr>
        <w:t xml:space="preserve"> and serves the public.</w:t>
      </w:r>
    </w:p>
    <w:p w14:paraId="048DFE3B" w14:textId="4AD62383" w:rsidR="00C607DA" w:rsidRDefault="00C43A50" w:rsidP="00C43A50">
      <w:pPr>
        <w:spacing w:line="360" w:lineRule="auto"/>
        <w:jc w:val="both"/>
        <w:rPr>
          <w:rFonts w:cstheme="minorHAnsi"/>
          <w:spacing w:val="3"/>
        </w:rPr>
      </w:pPr>
      <w:r w:rsidRPr="00C43A50">
        <w:rPr>
          <w:rFonts w:cstheme="minorHAnsi"/>
          <w:spacing w:val="3"/>
        </w:rPr>
        <w:t>The College of Policing</w:t>
      </w:r>
      <w:r>
        <w:rPr>
          <w:rFonts w:cstheme="minorHAnsi"/>
          <w:spacing w:val="3"/>
        </w:rPr>
        <w:t xml:space="preserve"> </w:t>
      </w:r>
      <w:r w:rsidRPr="00C43A50">
        <w:rPr>
          <w:rFonts w:cstheme="minorHAnsi"/>
          <w:spacing w:val="3"/>
        </w:rPr>
        <w:t xml:space="preserve">developed a statutory Code of Practice to complement a non-statutory Code of Ethics. Together, they will support everyone in policing to provide ethical </w:t>
      </w:r>
      <w:r w:rsidRPr="00C43A50">
        <w:rPr>
          <w:rFonts w:cstheme="minorHAnsi"/>
          <w:spacing w:val="3"/>
        </w:rPr>
        <w:lastRenderedPageBreak/>
        <w:t xml:space="preserve">and professional policing services. The Code of Ethics includes ethical policing principles to support decision making, as well as guidance on ethical and professional </w:t>
      </w:r>
      <w:r w:rsidR="00C607DA" w:rsidRPr="00C43A50">
        <w:rPr>
          <w:rFonts w:cstheme="minorHAnsi"/>
          <w:spacing w:val="3"/>
        </w:rPr>
        <w:t>behaviour</w:t>
      </w:r>
      <w:r w:rsidR="00C607DA">
        <w:rPr>
          <w:rFonts w:ascii="Arial" w:hAnsi="Arial" w:cs="Arial"/>
          <w:spacing w:val="3"/>
          <w:sz w:val="27"/>
          <w:szCs w:val="27"/>
        </w:rPr>
        <w:t xml:space="preserve">. </w:t>
      </w:r>
      <w:r w:rsidR="00C607DA" w:rsidRPr="00C607DA">
        <w:rPr>
          <w:rFonts w:cstheme="minorHAnsi"/>
          <w:spacing w:val="3"/>
        </w:rPr>
        <w:t>(COLLEGE OF POLICING,2024)</w:t>
      </w:r>
    </w:p>
    <w:p w14:paraId="0B1C253D" w14:textId="77777777" w:rsidR="00C607DA" w:rsidRDefault="00C607DA" w:rsidP="00C43A50">
      <w:pPr>
        <w:spacing w:line="360" w:lineRule="auto"/>
        <w:jc w:val="both"/>
        <w:rPr>
          <w:rFonts w:cstheme="minorHAnsi"/>
          <w:spacing w:val="3"/>
        </w:rPr>
      </w:pPr>
    </w:p>
    <w:p w14:paraId="4C4E5C8A" w14:textId="02CF2788" w:rsidR="00C607DA" w:rsidRPr="00C607DA" w:rsidRDefault="00C607DA" w:rsidP="00C43A50">
      <w:pPr>
        <w:spacing w:line="360" w:lineRule="auto"/>
        <w:jc w:val="both"/>
        <w:rPr>
          <w:rFonts w:cstheme="minorHAnsi"/>
          <w:spacing w:val="3"/>
        </w:rPr>
      </w:pPr>
      <w:r>
        <w:rPr>
          <w:rFonts w:cstheme="minorHAnsi"/>
          <w:spacing w:val="3"/>
        </w:rPr>
        <w:t>The effectiveness of IOPC and Her</w:t>
      </w:r>
      <w:r w:rsidRPr="00C607DA">
        <w:rPr>
          <w:rFonts w:eastAsia="Times New Roman" w:cstheme="minorHAnsi"/>
          <w:color w:val="E7E6E6" w:themeColor="background2"/>
          <w:lang w:eastAsia="en-GB"/>
        </w:rPr>
        <w:t xml:space="preserve"> Majesty’s Inspectorate of Constabulary and Fire &amp; Rescue Services</w:t>
      </w:r>
      <w:r>
        <w:rPr>
          <w:rFonts w:cstheme="minorHAnsi"/>
          <w:spacing w:val="3"/>
        </w:rPr>
        <w:t xml:space="preserve"> helps to ensure that the police are abiding by the professional standards and principles that they are meant to.</w:t>
      </w:r>
    </w:p>
    <w:p w14:paraId="1DBD277D" w14:textId="77777777" w:rsidR="00C607DA" w:rsidRDefault="00C607DA" w:rsidP="00C43A50">
      <w:pPr>
        <w:spacing w:line="360" w:lineRule="auto"/>
        <w:jc w:val="both"/>
        <w:rPr>
          <w:rFonts w:ascii="Arial" w:hAnsi="Arial" w:cs="Arial"/>
          <w:spacing w:val="3"/>
          <w:sz w:val="27"/>
          <w:szCs w:val="27"/>
        </w:rPr>
      </w:pPr>
    </w:p>
    <w:p w14:paraId="3FEF5336" w14:textId="5BFD05B4" w:rsidR="00C607DA" w:rsidRDefault="00C607DA" w:rsidP="00C607DA">
      <w:pPr>
        <w:spacing w:line="360" w:lineRule="auto"/>
        <w:jc w:val="both"/>
        <w:rPr>
          <w:rFonts w:cstheme="minorHAnsi"/>
          <w:spacing w:val="3"/>
        </w:rPr>
      </w:pPr>
      <w:r w:rsidRPr="00C607DA">
        <w:rPr>
          <w:rFonts w:cstheme="minorHAnsi"/>
          <w:spacing w:val="3"/>
        </w:rPr>
        <w:t>The police service</w:t>
      </w:r>
      <w:r>
        <w:rPr>
          <w:rFonts w:cstheme="minorHAnsi"/>
          <w:spacing w:val="3"/>
        </w:rPr>
        <w:t xml:space="preserve"> commit to the following courage, making communicating and being accountable for decisions and standing against anything that could bring their profession into dispute. Respect and empathy, encouraging, listening to, and understanding the views of others, and seeking to recognise and respond to the physical, mental, and emotional challenges that they and other members of the public face. Public service, working in the public’s interest fostering public’s trust and confidence and taking pride in providing an excellent service to the public.</w:t>
      </w:r>
      <w:r w:rsidRPr="00C607DA">
        <w:rPr>
          <w:rFonts w:cstheme="minorHAnsi"/>
          <w:spacing w:val="3"/>
        </w:rPr>
        <w:t xml:space="preserve"> </w:t>
      </w:r>
      <w:r w:rsidRPr="00C607DA">
        <w:rPr>
          <w:rFonts w:cstheme="minorHAnsi"/>
          <w:spacing w:val="3"/>
        </w:rPr>
        <w:t>(COLLEGE OF POLICING,2024)</w:t>
      </w:r>
    </w:p>
    <w:p w14:paraId="4A88EB6C" w14:textId="5B580D24" w:rsidR="00C607DA" w:rsidRPr="00C607DA" w:rsidRDefault="00C607DA" w:rsidP="00C43A50">
      <w:pPr>
        <w:spacing w:line="360" w:lineRule="auto"/>
        <w:jc w:val="both"/>
        <w:rPr>
          <w:rFonts w:cstheme="minorHAnsi"/>
          <w:spacing w:val="3"/>
        </w:rPr>
      </w:pPr>
    </w:p>
    <w:p w14:paraId="294A873D" w14:textId="7C92C542" w:rsidR="00C607DA" w:rsidRDefault="00C607DA" w:rsidP="00C43A50">
      <w:pPr>
        <w:spacing w:line="360" w:lineRule="auto"/>
        <w:jc w:val="both"/>
        <w:rPr>
          <w:rFonts w:ascii="Arial" w:hAnsi="Arial" w:cs="Arial"/>
          <w:spacing w:val="3"/>
          <w:sz w:val="27"/>
          <w:szCs w:val="27"/>
        </w:rPr>
      </w:pPr>
      <w:r w:rsidRPr="00C607DA">
        <w:rPr>
          <w:rFonts w:cstheme="minorHAnsi"/>
          <w:spacing w:val="3"/>
        </w:rPr>
        <w:t xml:space="preserve"> </w:t>
      </w:r>
    </w:p>
    <w:p w14:paraId="5DF60D4D" w14:textId="77777777" w:rsidR="00C607DA" w:rsidRDefault="00C607DA" w:rsidP="00C43A50">
      <w:pPr>
        <w:spacing w:line="360" w:lineRule="auto"/>
        <w:jc w:val="both"/>
        <w:rPr>
          <w:rFonts w:ascii="Arial" w:hAnsi="Arial" w:cs="Arial"/>
          <w:spacing w:val="3"/>
          <w:sz w:val="27"/>
          <w:szCs w:val="27"/>
        </w:rPr>
      </w:pPr>
    </w:p>
    <w:p w14:paraId="02EE4566" w14:textId="7CE3A5F0" w:rsidR="00C43A50" w:rsidRDefault="00C607DA" w:rsidP="00C43A50">
      <w:pPr>
        <w:spacing w:line="360" w:lineRule="auto"/>
        <w:jc w:val="both"/>
        <w:rPr>
          <w:rFonts w:cstheme="minorHAnsi"/>
          <w:spacing w:val="3"/>
        </w:rPr>
      </w:pPr>
      <w:r w:rsidRPr="00C607DA">
        <w:rPr>
          <w:rFonts w:cstheme="minorHAnsi"/>
          <w:spacing w:val="3"/>
        </w:rPr>
        <w:t>H</w:t>
      </w:r>
      <w:r>
        <w:rPr>
          <w:rFonts w:cstheme="minorHAnsi"/>
          <w:spacing w:val="3"/>
        </w:rPr>
        <w:t xml:space="preserve">owever, and up to Date article points out that the IOPC`S recommendations are not always considered, meaning the IOPC is not always effective in fulfilling their role. (West Yorkshire police federation,2022) stated that the “IOPC will never be trusted”, This is regarding performance liaison officer Aaron Horsfall stated that West Yorkshire federation is “absolutely disgusted” about the comments made by the IOPC calling for greater scrutiny of the taser use. “However, seeing the statements of this nature only leads me to believe that regardless of the name if the IOPC will never understand, will never be truly independent and will never be trusted by my colleagues holding the front line”. </w:t>
      </w:r>
    </w:p>
    <w:p w14:paraId="1D084788" w14:textId="77777777" w:rsidR="00C607DA" w:rsidRDefault="00C607DA" w:rsidP="00C43A50">
      <w:pPr>
        <w:spacing w:line="360" w:lineRule="auto"/>
        <w:jc w:val="both"/>
        <w:rPr>
          <w:rFonts w:cstheme="minorHAnsi"/>
          <w:spacing w:val="3"/>
        </w:rPr>
      </w:pPr>
    </w:p>
    <w:p w14:paraId="63FE7BF2" w14:textId="11F8D8BF" w:rsidR="00C607DA" w:rsidRPr="00C607DA" w:rsidRDefault="00C607DA" w:rsidP="00C607DA">
      <w:pPr>
        <w:spacing w:line="360" w:lineRule="auto"/>
        <w:jc w:val="both"/>
        <w:rPr>
          <w:rFonts w:cstheme="minorHAnsi"/>
          <w:spacing w:val="3"/>
        </w:rPr>
      </w:pPr>
      <w:r>
        <w:rPr>
          <w:rFonts w:cstheme="minorHAnsi"/>
          <w:spacing w:val="3"/>
        </w:rPr>
        <w:t xml:space="preserve">The IOPC stated that </w:t>
      </w:r>
      <w:r w:rsidRPr="00C607DA">
        <w:rPr>
          <w:rFonts w:cstheme="minorHAnsi"/>
          <w:spacing w:val="3"/>
        </w:rPr>
        <w:t>The IOPC has issued its fourth </w:t>
      </w:r>
      <w:r>
        <w:rPr>
          <w:rFonts w:cstheme="minorHAnsi"/>
          <w:spacing w:val="3"/>
        </w:rPr>
        <w:t>impact statement from 2021/2022</w:t>
      </w:r>
      <w:r w:rsidRPr="00C607DA">
        <w:rPr>
          <w:rFonts w:cstheme="minorHAnsi"/>
          <w:spacing w:val="3"/>
        </w:rPr>
        <w:t xml:space="preserve"> which sets out our achievements and how we have made a positive difference to policing.</w:t>
      </w:r>
    </w:p>
    <w:p w14:paraId="34E5EE06" w14:textId="77777777" w:rsidR="00C607DA" w:rsidRPr="00C607DA" w:rsidRDefault="00C607DA" w:rsidP="00C607DA">
      <w:pPr>
        <w:spacing w:line="360" w:lineRule="auto"/>
        <w:jc w:val="both"/>
        <w:rPr>
          <w:rFonts w:cstheme="minorHAnsi"/>
          <w:spacing w:val="3"/>
        </w:rPr>
      </w:pPr>
      <w:r w:rsidRPr="00C607DA">
        <w:rPr>
          <w:rFonts w:cstheme="minorHAnsi"/>
          <w:spacing w:val="3"/>
        </w:rPr>
        <w:t>Our report uses case studies about real people to demonstrate our impact and features a new shorter format.</w:t>
      </w:r>
    </w:p>
    <w:p w14:paraId="73E9205D" w14:textId="16466722" w:rsidR="00C607DA" w:rsidRPr="00C607DA" w:rsidRDefault="00C607DA" w:rsidP="00C607DA">
      <w:pPr>
        <w:spacing w:line="360" w:lineRule="auto"/>
        <w:jc w:val="both"/>
        <w:rPr>
          <w:rFonts w:cstheme="minorHAnsi"/>
          <w:spacing w:val="3"/>
        </w:rPr>
      </w:pPr>
      <w:r w:rsidRPr="00C607DA">
        <w:rPr>
          <w:rFonts w:cstheme="minorHAnsi"/>
          <w:spacing w:val="3"/>
        </w:rPr>
        <w:lastRenderedPageBreak/>
        <w:t xml:space="preserve">Despite the ongoing disruptions caused by the COVID-19 pandemic, </w:t>
      </w:r>
      <w:r>
        <w:rPr>
          <w:rFonts w:cstheme="minorHAnsi"/>
          <w:spacing w:val="3"/>
        </w:rPr>
        <w:t xml:space="preserve">they </w:t>
      </w:r>
      <w:r w:rsidRPr="00C607DA">
        <w:rPr>
          <w:rFonts w:cstheme="minorHAnsi"/>
          <w:spacing w:val="3"/>
        </w:rPr>
        <w:t xml:space="preserve">continued to perform well. We completed 90% of our core investigations within 12 months, exceeding </w:t>
      </w:r>
      <w:r>
        <w:rPr>
          <w:rFonts w:cstheme="minorHAnsi"/>
          <w:spacing w:val="3"/>
        </w:rPr>
        <w:t>their</w:t>
      </w:r>
      <w:r w:rsidRPr="00C607DA">
        <w:rPr>
          <w:rFonts w:cstheme="minorHAnsi"/>
          <w:spacing w:val="3"/>
        </w:rPr>
        <w:t xml:space="preserve"> target, and over a third of </w:t>
      </w:r>
      <w:r>
        <w:rPr>
          <w:rFonts w:cstheme="minorHAnsi"/>
          <w:spacing w:val="3"/>
        </w:rPr>
        <w:t xml:space="preserve">their </w:t>
      </w:r>
      <w:r w:rsidRPr="00C607DA">
        <w:rPr>
          <w:rFonts w:cstheme="minorHAnsi"/>
          <w:spacing w:val="3"/>
        </w:rPr>
        <w:t>core</w:t>
      </w:r>
      <w:r w:rsidRPr="00C607DA">
        <w:rPr>
          <w:rFonts w:cstheme="minorHAnsi"/>
          <w:spacing w:val="3"/>
        </w:rPr>
        <w:t xml:space="preserve"> investigations within six months.</w:t>
      </w:r>
    </w:p>
    <w:p w14:paraId="4448B408" w14:textId="2F95C331" w:rsidR="00C607DA" w:rsidRDefault="00C607DA" w:rsidP="00C607DA">
      <w:pPr>
        <w:spacing w:line="360" w:lineRule="auto"/>
        <w:jc w:val="both"/>
        <w:rPr>
          <w:rFonts w:cstheme="minorHAnsi"/>
          <w:spacing w:val="3"/>
        </w:rPr>
      </w:pPr>
      <w:r w:rsidRPr="00C607DA">
        <w:rPr>
          <w:rFonts w:cstheme="minorHAnsi"/>
          <w:spacing w:val="3"/>
        </w:rPr>
        <w:t>Director General Michael Lockwood said</w:t>
      </w:r>
      <w:r>
        <w:rPr>
          <w:rFonts w:cstheme="minorHAnsi"/>
          <w:spacing w:val="3"/>
        </w:rPr>
        <w:t>,</w:t>
      </w:r>
      <w:r w:rsidRPr="00C607DA">
        <w:rPr>
          <w:rFonts w:cstheme="minorHAnsi"/>
          <w:spacing w:val="3"/>
        </w:rPr>
        <w:t xml:space="preserve"> Impact report 21/22 outlines achievements at the end of our three-year strategy. </w:t>
      </w:r>
      <w:r>
        <w:rPr>
          <w:rFonts w:cstheme="minorHAnsi"/>
          <w:spacing w:val="3"/>
        </w:rPr>
        <w:t>They</w:t>
      </w:r>
      <w:r w:rsidRPr="00C607DA">
        <w:rPr>
          <w:rFonts w:cstheme="minorHAnsi"/>
          <w:spacing w:val="3"/>
        </w:rPr>
        <w:t xml:space="preserve"> show </w:t>
      </w:r>
      <w:r>
        <w:rPr>
          <w:rFonts w:cstheme="minorHAnsi"/>
          <w:spacing w:val="3"/>
        </w:rPr>
        <w:t>the</w:t>
      </w:r>
      <w:r w:rsidRPr="00C607DA">
        <w:rPr>
          <w:rFonts w:cstheme="minorHAnsi"/>
          <w:spacing w:val="3"/>
        </w:rPr>
        <w:t xml:space="preserve"> impact, not only through some strong key measures such as improvements to timeliness, but also through our real-life case studies, which show how </w:t>
      </w:r>
      <w:r>
        <w:rPr>
          <w:rFonts w:cstheme="minorHAnsi"/>
          <w:spacing w:val="3"/>
        </w:rPr>
        <w:t>they</w:t>
      </w:r>
      <w:r w:rsidRPr="00C607DA">
        <w:rPr>
          <w:rFonts w:cstheme="minorHAnsi"/>
          <w:spacing w:val="3"/>
        </w:rPr>
        <w:t xml:space="preserve"> </w:t>
      </w:r>
      <w:r>
        <w:rPr>
          <w:rFonts w:cstheme="minorHAnsi"/>
          <w:spacing w:val="3"/>
        </w:rPr>
        <w:t>were</w:t>
      </w:r>
      <w:r w:rsidRPr="00C607DA">
        <w:rPr>
          <w:rFonts w:cstheme="minorHAnsi"/>
          <w:spacing w:val="3"/>
        </w:rPr>
        <w:t xml:space="preserve"> making a </w:t>
      </w:r>
      <w:r w:rsidRPr="00C607DA">
        <w:rPr>
          <w:rFonts w:cstheme="minorHAnsi"/>
          <w:spacing w:val="3"/>
        </w:rPr>
        <w:t>difference.</w:t>
      </w:r>
      <w:r>
        <w:rPr>
          <w:rFonts w:cstheme="minorHAnsi"/>
          <w:spacing w:val="3"/>
        </w:rPr>
        <w:t xml:space="preserve"> (IOPC,2022).</w:t>
      </w:r>
    </w:p>
    <w:p w14:paraId="50FF01CD" w14:textId="77777777" w:rsidR="00C607DA" w:rsidRDefault="00C607DA" w:rsidP="00C607DA">
      <w:pPr>
        <w:spacing w:line="360" w:lineRule="auto"/>
        <w:jc w:val="both"/>
        <w:rPr>
          <w:rFonts w:cstheme="minorHAnsi"/>
          <w:spacing w:val="3"/>
        </w:rPr>
      </w:pPr>
    </w:p>
    <w:p w14:paraId="73AD3CBB" w14:textId="469A5D22" w:rsidR="00C607DA" w:rsidRDefault="00C607DA" w:rsidP="00C607DA">
      <w:pPr>
        <w:spacing w:after="160" w:line="256" w:lineRule="auto"/>
        <w:rPr>
          <w:rFonts w:eastAsia="Calibri" w:cstheme="minorHAnsi"/>
        </w:rPr>
      </w:pPr>
      <w:r w:rsidRPr="008D16E5">
        <w:rPr>
          <w:rFonts w:eastAsia="Calibri" w:cstheme="minorHAnsi"/>
        </w:rPr>
        <w:t xml:space="preserve">To conclude this essay there is a wide range of independent bodies, which are effective in ensuring that police are held to account for their actions. Within the police, officers are obliged to act in accordance with organisations such as the IOPC and HMICFRS. </w:t>
      </w:r>
    </w:p>
    <w:p w14:paraId="0D4E3913" w14:textId="77777777" w:rsidR="00C607DA" w:rsidRPr="00C607DA" w:rsidRDefault="00C607DA" w:rsidP="00C607DA">
      <w:pPr>
        <w:spacing w:line="360" w:lineRule="auto"/>
        <w:jc w:val="both"/>
        <w:rPr>
          <w:rFonts w:cstheme="minorHAnsi"/>
          <w:spacing w:val="3"/>
        </w:rPr>
      </w:pPr>
    </w:p>
    <w:p w14:paraId="342F6BE0" w14:textId="16533C2D" w:rsidR="00C607DA" w:rsidRDefault="00C607DA" w:rsidP="00C607DA">
      <w:pPr>
        <w:spacing w:line="360" w:lineRule="auto"/>
        <w:jc w:val="both"/>
        <w:rPr>
          <w:rFonts w:cstheme="minorHAnsi"/>
          <w:spacing w:val="3"/>
        </w:rPr>
      </w:pPr>
    </w:p>
    <w:p w14:paraId="006058B7" w14:textId="77777777" w:rsidR="00C607DA" w:rsidRPr="00C607DA" w:rsidRDefault="00C607DA" w:rsidP="00C607DA">
      <w:pPr>
        <w:spacing w:line="360" w:lineRule="auto"/>
        <w:jc w:val="both"/>
        <w:rPr>
          <w:rFonts w:cstheme="minorHAnsi"/>
          <w:spacing w:val="3"/>
        </w:rPr>
      </w:pPr>
    </w:p>
    <w:p w14:paraId="401B7284" w14:textId="1A4A4978" w:rsidR="00C607DA" w:rsidRDefault="00C607DA" w:rsidP="00C43A50">
      <w:pPr>
        <w:spacing w:line="360" w:lineRule="auto"/>
        <w:jc w:val="both"/>
        <w:rPr>
          <w:rFonts w:ascii="Arial" w:hAnsi="Arial" w:cs="Arial"/>
          <w:spacing w:val="3"/>
          <w:sz w:val="27"/>
          <w:szCs w:val="27"/>
        </w:rPr>
      </w:pPr>
    </w:p>
    <w:p w14:paraId="4A26A9B2" w14:textId="77777777" w:rsidR="00C43A50" w:rsidRDefault="00C43A50" w:rsidP="00C43A50">
      <w:pPr>
        <w:spacing w:line="360" w:lineRule="auto"/>
        <w:jc w:val="both"/>
        <w:rPr>
          <w:rFonts w:ascii="Arial" w:hAnsi="Arial" w:cs="Arial"/>
          <w:spacing w:val="3"/>
          <w:sz w:val="27"/>
          <w:szCs w:val="27"/>
        </w:rPr>
      </w:pPr>
    </w:p>
    <w:p w14:paraId="31931D1C" w14:textId="54BAA9E3" w:rsidR="00C43A50" w:rsidRDefault="00C607DA" w:rsidP="00C43A50">
      <w:pPr>
        <w:spacing w:line="360" w:lineRule="auto"/>
        <w:jc w:val="both"/>
        <w:rPr>
          <w:rFonts w:ascii="Arial" w:hAnsi="Arial" w:cs="Arial"/>
          <w:spacing w:val="3"/>
          <w:sz w:val="27"/>
          <w:szCs w:val="27"/>
        </w:rPr>
      </w:pPr>
      <w:r w:rsidRPr="00C607DA">
        <w:rPr>
          <w:rFonts w:ascii="Arial" w:hAnsi="Arial" w:cs="Arial"/>
          <w:spacing w:val="3"/>
          <w:sz w:val="27"/>
          <w:szCs w:val="27"/>
        </w:rPr>
        <w:t xml:space="preserve">College of policing (2024) Code of practice for ethical policing Available </w:t>
      </w:r>
      <w:proofErr w:type="gramStart"/>
      <w:r w:rsidRPr="00C607DA">
        <w:rPr>
          <w:rFonts w:ascii="Arial" w:hAnsi="Arial" w:cs="Arial"/>
          <w:spacing w:val="3"/>
          <w:sz w:val="27"/>
          <w:szCs w:val="27"/>
        </w:rPr>
        <w:t>at:https://www.college.police.uk/ethics/code-of-practice(Assessed:12th</w:t>
      </w:r>
      <w:proofErr w:type="gramEnd"/>
      <w:r w:rsidRPr="00C607DA">
        <w:rPr>
          <w:rFonts w:ascii="Arial" w:hAnsi="Arial" w:cs="Arial"/>
          <w:spacing w:val="3"/>
          <w:sz w:val="27"/>
          <w:szCs w:val="27"/>
        </w:rPr>
        <w:t xml:space="preserve"> march 2024).</w:t>
      </w:r>
    </w:p>
    <w:p w14:paraId="21C3BEDA" w14:textId="77777777" w:rsidR="00C43A50" w:rsidRDefault="00C43A50" w:rsidP="00C43A50">
      <w:pPr>
        <w:spacing w:line="360" w:lineRule="auto"/>
        <w:jc w:val="both"/>
        <w:rPr>
          <w:rFonts w:ascii="Arial" w:hAnsi="Arial" w:cs="Arial"/>
          <w:spacing w:val="3"/>
          <w:sz w:val="27"/>
          <w:szCs w:val="27"/>
        </w:rPr>
      </w:pPr>
    </w:p>
    <w:p w14:paraId="06F49A51" w14:textId="77777777" w:rsidR="00C607DA" w:rsidRPr="00C607DA"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 xml:space="preserve">College of policing (2024) Code of practice for ethical policing Available </w:t>
      </w:r>
      <w:proofErr w:type="gramStart"/>
      <w:r w:rsidRPr="00C607DA">
        <w:rPr>
          <w:rFonts w:ascii="Arial" w:hAnsi="Arial" w:cs="Arial"/>
          <w:spacing w:val="3"/>
          <w:sz w:val="27"/>
          <w:szCs w:val="27"/>
        </w:rPr>
        <w:t>at:https://www.college.police.uk/ethics/code-of-practice(Assessed:12th</w:t>
      </w:r>
      <w:proofErr w:type="gramEnd"/>
      <w:r w:rsidRPr="00C607DA">
        <w:rPr>
          <w:rFonts w:ascii="Arial" w:hAnsi="Arial" w:cs="Arial"/>
          <w:spacing w:val="3"/>
          <w:sz w:val="27"/>
          <w:szCs w:val="27"/>
        </w:rPr>
        <w:t xml:space="preserve"> march 2024).</w:t>
      </w:r>
    </w:p>
    <w:p w14:paraId="70D0C634" w14:textId="77777777" w:rsidR="00C607DA" w:rsidRPr="00C607DA" w:rsidRDefault="00C607DA" w:rsidP="00C607DA">
      <w:pPr>
        <w:spacing w:line="360" w:lineRule="auto"/>
        <w:jc w:val="both"/>
        <w:rPr>
          <w:rFonts w:ascii="Arial" w:hAnsi="Arial" w:cs="Arial"/>
          <w:spacing w:val="3"/>
          <w:sz w:val="27"/>
          <w:szCs w:val="27"/>
        </w:rPr>
      </w:pPr>
    </w:p>
    <w:p w14:paraId="14509C40" w14:textId="77777777" w:rsidR="00C607DA" w:rsidRPr="00C607DA"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College of policing (2024) professional standards</w:t>
      </w:r>
    </w:p>
    <w:p w14:paraId="7386F154" w14:textId="77777777" w:rsidR="00C607DA" w:rsidRPr="00C607DA"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 xml:space="preserve">available </w:t>
      </w:r>
      <w:proofErr w:type="spellStart"/>
      <w:proofErr w:type="gramStart"/>
      <w:r w:rsidRPr="00C607DA">
        <w:rPr>
          <w:rFonts w:ascii="Arial" w:hAnsi="Arial" w:cs="Arial"/>
          <w:spacing w:val="3"/>
          <w:sz w:val="27"/>
          <w:szCs w:val="27"/>
        </w:rPr>
        <w:t>at:https</w:t>
      </w:r>
      <w:proofErr w:type="spellEnd"/>
      <w:r w:rsidRPr="00C607DA">
        <w:rPr>
          <w:rFonts w:ascii="Arial" w:hAnsi="Arial" w:cs="Arial"/>
          <w:spacing w:val="3"/>
          <w:sz w:val="27"/>
          <w:szCs w:val="27"/>
        </w:rPr>
        <w:t>://www.college.police.uk/app/professional-standards</w:t>
      </w:r>
      <w:proofErr w:type="gramEnd"/>
      <w:r w:rsidRPr="00C607DA">
        <w:rPr>
          <w:rFonts w:ascii="Arial" w:hAnsi="Arial" w:cs="Arial"/>
          <w:spacing w:val="3"/>
          <w:sz w:val="27"/>
          <w:szCs w:val="27"/>
        </w:rPr>
        <w:t xml:space="preserve"> (Assessed:12th March 2024).</w:t>
      </w:r>
    </w:p>
    <w:p w14:paraId="1AE5188E" w14:textId="77777777" w:rsidR="00C607DA" w:rsidRPr="00C607DA" w:rsidRDefault="00C607DA" w:rsidP="00C607DA">
      <w:pPr>
        <w:spacing w:line="360" w:lineRule="auto"/>
        <w:jc w:val="both"/>
        <w:rPr>
          <w:rFonts w:ascii="Arial" w:hAnsi="Arial" w:cs="Arial"/>
          <w:spacing w:val="3"/>
          <w:sz w:val="27"/>
          <w:szCs w:val="27"/>
        </w:rPr>
      </w:pPr>
    </w:p>
    <w:p w14:paraId="707528AC" w14:textId="61EBCEEF" w:rsidR="00C43A50"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 xml:space="preserve"> College of policing (2024) Ethical policing principles available </w:t>
      </w:r>
      <w:proofErr w:type="gramStart"/>
      <w:r w:rsidRPr="00C607DA">
        <w:rPr>
          <w:rFonts w:ascii="Arial" w:hAnsi="Arial" w:cs="Arial"/>
          <w:spacing w:val="3"/>
          <w:sz w:val="27"/>
          <w:szCs w:val="27"/>
        </w:rPr>
        <w:t>at:https://www.college.police.uk/ethics/code-of-ethics/principles</w:t>
      </w:r>
      <w:proofErr w:type="gramEnd"/>
      <w:r w:rsidRPr="00C607DA">
        <w:rPr>
          <w:rFonts w:ascii="Arial" w:hAnsi="Arial" w:cs="Arial"/>
          <w:spacing w:val="3"/>
          <w:sz w:val="27"/>
          <w:szCs w:val="27"/>
        </w:rPr>
        <w:t xml:space="preserve"> (Assessed:12th March 2024)</w:t>
      </w:r>
    </w:p>
    <w:p w14:paraId="5CB54137" w14:textId="77777777" w:rsidR="00C43A50" w:rsidRDefault="00C43A50" w:rsidP="00C43A50">
      <w:pPr>
        <w:spacing w:line="360" w:lineRule="auto"/>
        <w:jc w:val="both"/>
        <w:rPr>
          <w:rFonts w:ascii="Arial" w:hAnsi="Arial" w:cs="Arial"/>
          <w:spacing w:val="3"/>
          <w:sz w:val="27"/>
          <w:szCs w:val="27"/>
        </w:rPr>
      </w:pPr>
    </w:p>
    <w:p w14:paraId="32245911" w14:textId="77777777" w:rsidR="00C43A50" w:rsidRDefault="00C43A50" w:rsidP="00C43A50">
      <w:pPr>
        <w:spacing w:line="360" w:lineRule="auto"/>
        <w:jc w:val="both"/>
        <w:rPr>
          <w:rFonts w:ascii="Arial" w:hAnsi="Arial" w:cs="Arial"/>
          <w:spacing w:val="3"/>
          <w:sz w:val="27"/>
          <w:szCs w:val="27"/>
        </w:rPr>
      </w:pPr>
    </w:p>
    <w:p w14:paraId="35EF4E01" w14:textId="2399BC5F" w:rsidR="00C607DA" w:rsidRDefault="00C43A50" w:rsidP="00C607DA">
      <w:pPr>
        <w:rPr>
          <w:rFonts w:eastAsia="Times New Roman"/>
          <w:sz w:val="22"/>
          <w:szCs w:val="22"/>
        </w:rPr>
      </w:pPr>
      <w:r w:rsidRPr="00262C4A">
        <w:rPr>
          <w:i/>
          <w:iCs/>
        </w:rPr>
        <w:t xml:space="preserve">HMICFRS (2018) </w:t>
      </w:r>
      <w:proofErr w:type="spellStart"/>
      <w:r w:rsidRPr="00262C4A">
        <w:rPr>
          <w:i/>
          <w:iCs/>
        </w:rPr>
        <w:t>Promotingimprovementspolicingandfire&amp;rescue,services</w:t>
      </w:r>
      <w:proofErr w:type="spellEnd"/>
      <w:r w:rsidRPr="00262C4A">
        <w:rPr>
          <w:i/>
          <w:iCs/>
        </w:rPr>
        <w:t xml:space="preserve"> to make everyone safer       </w:t>
      </w:r>
      <w:r w:rsidRPr="00262C4A">
        <w:t>available at:</w:t>
      </w:r>
      <w:hyperlink r:id="rId6" w:history="1">
        <w:r w:rsidRPr="00262C4A">
          <w:rPr>
            <w:rFonts w:eastAsia="Times New Roman" w:cstheme="minorHAnsi"/>
            <w:b/>
            <w:bCs/>
            <w:color w:val="0563C1" w:themeColor="hyperlink"/>
            <w:highlight w:val="green"/>
            <w:u w:val="single"/>
            <w:lang w:eastAsia="en-GB"/>
          </w:rPr>
          <w:t>www.justiceinspectorates.gov.uk/hmicfrs/about-us/what-we-do/</w:t>
        </w:r>
      </w:hyperlink>
      <w:r w:rsidRPr="00262C4A">
        <w:rPr>
          <w:rFonts w:eastAsia="Times New Roman" w:cstheme="minorHAnsi"/>
          <w:b/>
          <w:bCs/>
          <w:lang w:eastAsia="en-GB"/>
        </w:rPr>
        <w:t>(</w:t>
      </w:r>
      <w:bookmarkStart w:id="1" w:name="_Hlk111482876"/>
      <w:r w:rsidR="00C607DA">
        <w:rPr>
          <w:rFonts w:eastAsia="Times New Roman"/>
        </w:rPr>
        <w:t>Assessed:12</w:t>
      </w:r>
      <w:r w:rsidR="00C607DA" w:rsidRPr="00C607DA">
        <w:rPr>
          <w:rFonts w:eastAsia="Times New Roman"/>
          <w:vertAlign w:val="superscript"/>
        </w:rPr>
        <w:t>th</w:t>
      </w:r>
      <w:r w:rsidR="00C607DA">
        <w:rPr>
          <w:rFonts w:eastAsia="Times New Roman"/>
        </w:rPr>
        <w:t xml:space="preserve"> march 2024).</w:t>
      </w:r>
    </w:p>
    <w:bookmarkEnd w:id="1"/>
    <w:p w14:paraId="7BDB5624" w14:textId="25E37F5C" w:rsidR="00C43A50" w:rsidRPr="00262C4A" w:rsidRDefault="00C43A50" w:rsidP="00C43A50">
      <w:pPr>
        <w:jc w:val="both"/>
        <w:rPr>
          <w:rFonts w:eastAsia="Times New Roman" w:cstheme="minorHAnsi"/>
          <w:lang w:eastAsia="en-GB"/>
        </w:rPr>
      </w:pPr>
    </w:p>
    <w:p w14:paraId="29B41020" w14:textId="77777777" w:rsidR="00C43A50" w:rsidRDefault="00C43A50" w:rsidP="00C43A50">
      <w:pPr>
        <w:spacing w:line="360" w:lineRule="auto"/>
        <w:jc w:val="both"/>
        <w:rPr>
          <w:rFonts w:ascii="Arial" w:hAnsi="Arial" w:cs="Arial"/>
          <w:spacing w:val="3"/>
          <w:sz w:val="27"/>
          <w:szCs w:val="27"/>
        </w:rPr>
      </w:pPr>
    </w:p>
    <w:p w14:paraId="34DE7F2A" w14:textId="77777777" w:rsidR="00C607DA" w:rsidRPr="00C607DA"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 xml:space="preserve">IOPC (2022) IOPC impact report 2021/22 – Engaging, learning and </w:t>
      </w:r>
      <w:proofErr w:type="gramStart"/>
      <w:r w:rsidRPr="00C607DA">
        <w:rPr>
          <w:rFonts w:ascii="Arial" w:hAnsi="Arial" w:cs="Arial"/>
          <w:spacing w:val="3"/>
          <w:sz w:val="27"/>
          <w:szCs w:val="27"/>
        </w:rPr>
        <w:t>improving</w:t>
      </w:r>
      <w:proofErr w:type="gramEnd"/>
    </w:p>
    <w:p w14:paraId="35892BBF" w14:textId="56C137B0" w:rsidR="00C43A50" w:rsidRDefault="00C607DA" w:rsidP="00C607DA">
      <w:pPr>
        <w:spacing w:line="360" w:lineRule="auto"/>
        <w:jc w:val="both"/>
        <w:rPr>
          <w:rFonts w:ascii="Arial" w:hAnsi="Arial" w:cs="Arial"/>
          <w:spacing w:val="3"/>
          <w:sz w:val="27"/>
          <w:szCs w:val="27"/>
        </w:rPr>
      </w:pPr>
      <w:r w:rsidRPr="00C607DA">
        <w:rPr>
          <w:rFonts w:ascii="Arial" w:hAnsi="Arial" w:cs="Arial"/>
          <w:spacing w:val="3"/>
          <w:sz w:val="27"/>
          <w:szCs w:val="27"/>
        </w:rPr>
        <w:t>Available at https://www.policeconduct.gov.uk/news/iopc-impact-report-202122-engaging-learning-and-improving (Assessed:12th March 2024).</w:t>
      </w:r>
    </w:p>
    <w:p w14:paraId="04F21826" w14:textId="0509C067" w:rsidR="00C607DA" w:rsidRDefault="00C43A50" w:rsidP="00C607DA">
      <w:pPr>
        <w:rPr>
          <w:rFonts w:eastAsia="Times New Roman"/>
          <w:sz w:val="22"/>
          <w:szCs w:val="22"/>
        </w:rPr>
      </w:pPr>
      <w:r w:rsidRPr="00262C4A">
        <w:t xml:space="preserve">IOPC (2020) </w:t>
      </w:r>
      <w:r w:rsidRPr="00262C4A">
        <w:rPr>
          <w:i/>
          <w:iCs/>
        </w:rPr>
        <w:t>independent office for police conduct</w:t>
      </w:r>
      <w:r w:rsidRPr="00262C4A">
        <w:t xml:space="preserve"> available at:</w:t>
      </w:r>
      <w:hyperlink r:id="rId7" w:history="1">
        <w:r w:rsidRPr="00262C4A">
          <w:rPr>
            <w:color w:val="0563C1" w:themeColor="hyperlink"/>
            <w:u w:val="single"/>
          </w:rPr>
          <w:t>policeconduct.gov.uk/</w:t>
        </w:r>
      </w:hyperlink>
      <w:r w:rsidR="00C607DA" w:rsidRPr="00C607DA">
        <w:rPr>
          <w:rFonts w:eastAsia="Times New Roman"/>
        </w:rPr>
        <w:t xml:space="preserve"> </w:t>
      </w:r>
      <w:r w:rsidR="00C607DA">
        <w:rPr>
          <w:rFonts w:eastAsia="Times New Roman"/>
        </w:rPr>
        <w:t>(</w:t>
      </w:r>
      <w:r w:rsidR="00C607DA">
        <w:rPr>
          <w:rFonts w:eastAsia="Times New Roman"/>
        </w:rPr>
        <w:t>Assessed:12</w:t>
      </w:r>
      <w:r w:rsidR="00C607DA" w:rsidRPr="00C607DA">
        <w:rPr>
          <w:rFonts w:eastAsia="Times New Roman"/>
          <w:vertAlign w:val="superscript"/>
        </w:rPr>
        <w:t>th</w:t>
      </w:r>
      <w:r w:rsidR="00C607DA">
        <w:rPr>
          <w:rFonts w:eastAsia="Times New Roman"/>
        </w:rPr>
        <w:t xml:space="preserve"> </w:t>
      </w:r>
      <w:proofErr w:type="gramStart"/>
      <w:r w:rsidR="00C607DA">
        <w:rPr>
          <w:rFonts w:eastAsia="Times New Roman"/>
        </w:rPr>
        <w:t>march</w:t>
      </w:r>
      <w:proofErr w:type="gramEnd"/>
      <w:r w:rsidR="00C607DA">
        <w:rPr>
          <w:rFonts w:eastAsia="Times New Roman"/>
        </w:rPr>
        <w:t xml:space="preserve"> 2024).</w:t>
      </w:r>
    </w:p>
    <w:p w14:paraId="08DFBF40" w14:textId="569513B0" w:rsidR="00C43A50" w:rsidRPr="00262C4A" w:rsidRDefault="00C43A50" w:rsidP="00C43A50">
      <w:pPr>
        <w:rPr>
          <w:rFonts w:eastAsia="Times New Roman" w:cstheme="minorHAnsi"/>
          <w:lang w:eastAsia="en-GB"/>
        </w:rPr>
      </w:pPr>
    </w:p>
    <w:p w14:paraId="0AB8AB8F" w14:textId="77777777" w:rsidR="00C43A50" w:rsidRPr="00262C4A" w:rsidRDefault="00C43A50" w:rsidP="00C43A50">
      <w:pPr>
        <w:rPr>
          <w:rFonts w:eastAsia="Times New Roman" w:cstheme="minorHAnsi"/>
          <w:lang w:eastAsia="en-GB"/>
        </w:rPr>
      </w:pPr>
    </w:p>
    <w:p w14:paraId="699A3C5E" w14:textId="10173A28" w:rsidR="00C43A50" w:rsidRDefault="00C43A50" w:rsidP="00C43A50">
      <w:pPr>
        <w:jc w:val="both"/>
        <w:rPr>
          <w:rFonts w:eastAsia="Times New Roman" w:cstheme="minorHAnsi"/>
          <w:b/>
          <w:bCs/>
          <w:highlight w:val="yellow"/>
          <w:lang w:eastAsia="en-GB"/>
        </w:rPr>
      </w:pPr>
      <w:r w:rsidRPr="00262C4A">
        <w:rPr>
          <w:rFonts w:ascii="Arial" w:hAnsi="Arial" w:cs="Arial"/>
          <w:color w:val="FFF848"/>
          <w:shd w:val="clear" w:color="auto" w:fill="000000"/>
        </w:rPr>
        <w:t xml:space="preserve">IOPC (2020) </w:t>
      </w:r>
      <w:r w:rsidRPr="00262C4A">
        <w:rPr>
          <w:rFonts w:ascii="Arial" w:hAnsi="Arial" w:cs="Arial"/>
          <w:i/>
          <w:iCs/>
          <w:color w:val="FFF848"/>
          <w:shd w:val="clear" w:color="auto" w:fill="000000"/>
        </w:rPr>
        <w:t>who we are</w:t>
      </w:r>
      <w:r w:rsidRPr="00262C4A">
        <w:rPr>
          <w:rFonts w:ascii="Arial" w:hAnsi="Arial" w:cs="Arial"/>
          <w:color w:val="FFF848"/>
          <w:shd w:val="clear" w:color="auto" w:fill="000000"/>
        </w:rPr>
        <w:t xml:space="preserve"> available at:</w:t>
      </w:r>
      <w:hyperlink r:id="rId8" w:history="1">
        <w:r w:rsidRPr="00262C4A">
          <w:rPr>
            <w:rFonts w:eastAsia="Times New Roman" w:cstheme="minorHAnsi"/>
            <w:b/>
            <w:bCs/>
            <w:color w:val="0563C1" w:themeColor="hyperlink"/>
            <w:highlight w:val="yellow"/>
            <w:u w:val="single"/>
            <w:lang w:eastAsia="en-GB"/>
          </w:rPr>
          <w:t>www.policeconduct.gov.uk/who-we-are</w:t>
        </w:r>
      </w:hyperlink>
      <w:r w:rsidRPr="00262C4A">
        <w:rPr>
          <w:rFonts w:eastAsia="Times New Roman" w:cstheme="minorHAnsi"/>
          <w:lang w:eastAsia="en-GB"/>
        </w:rPr>
        <w:t xml:space="preserve"> </w:t>
      </w:r>
      <w:bookmarkStart w:id="2" w:name="_Hlk111483284"/>
      <w:bookmarkStart w:id="3" w:name="_Hlk161674280"/>
      <w:r w:rsidR="00C607DA">
        <w:rPr>
          <w:rFonts w:eastAsia="Times New Roman"/>
        </w:rPr>
        <w:t>(Assessed:12</w:t>
      </w:r>
      <w:r w:rsidR="00C607DA" w:rsidRPr="00C607DA">
        <w:rPr>
          <w:rFonts w:eastAsia="Times New Roman"/>
          <w:vertAlign w:val="superscript"/>
        </w:rPr>
        <w:t>th</w:t>
      </w:r>
      <w:r w:rsidR="00C607DA">
        <w:rPr>
          <w:rFonts w:eastAsia="Times New Roman"/>
        </w:rPr>
        <w:t xml:space="preserve"> </w:t>
      </w:r>
      <w:r w:rsidR="00C607DA">
        <w:rPr>
          <w:rFonts w:eastAsia="Times New Roman"/>
        </w:rPr>
        <w:t>March</w:t>
      </w:r>
      <w:r w:rsidR="00C607DA">
        <w:rPr>
          <w:rFonts w:eastAsia="Times New Roman"/>
        </w:rPr>
        <w:t xml:space="preserve"> 2024).</w:t>
      </w:r>
      <w:r w:rsidRPr="00262C4A">
        <w:rPr>
          <w:rFonts w:eastAsia="Times New Roman" w:cstheme="minorHAnsi"/>
          <w:b/>
          <w:bCs/>
          <w:highlight w:val="yellow"/>
          <w:lang w:eastAsia="en-GB"/>
        </w:rPr>
        <w:t xml:space="preserve"> </w:t>
      </w:r>
      <w:bookmarkEnd w:id="2"/>
    </w:p>
    <w:bookmarkEnd w:id="3"/>
    <w:p w14:paraId="07C4E22D" w14:textId="77777777" w:rsidR="00C43A50" w:rsidRDefault="00C43A50" w:rsidP="00C43A50">
      <w:pPr>
        <w:jc w:val="both"/>
        <w:rPr>
          <w:rFonts w:eastAsia="Times New Roman" w:cstheme="minorHAnsi"/>
          <w:b/>
          <w:bCs/>
          <w:highlight w:val="yellow"/>
          <w:lang w:eastAsia="en-GB"/>
        </w:rPr>
      </w:pPr>
    </w:p>
    <w:p w14:paraId="64EDE0C8" w14:textId="77777777" w:rsidR="00C43A50" w:rsidRDefault="00C43A50" w:rsidP="00C43A50">
      <w:pPr>
        <w:jc w:val="both"/>
        <w:rPr>
          <w:rFonts w:eastAsia="Times New Roman" w:cstheme="minorHAnsi"/>
          <w:b/>
          <w:bCs/>
          <w:highlight w:val="yellow"/>
          <w:lang w:eastAsia="en-GB"/>
        </w:rPr>
      </w:pPr>
    </w:p>
    <w:p w14:paraId="54D08359" w14:textId="77777777" w:rsidR="00C43A50" w:rsidRPr="00262C4A" w:rsidRDefault="00C43A50" w:rsidP="00C43A50">
      <w:pPr>
        <w:jc w:val="both"/>
        <w:rPr>
          <w:rFonts w:eastAsia="Times New Roman" w:cstheme="minorHAnsi"/>
          <w:b/>
          <w:bCs/>
          <w:highlight w:val="yellow"/>
          <w:lang w:eastAsia="en-GB"/>
        </w:rPr>
      </w:pPr>
    </w:p>
    <w:p w14:paraId="084BF351" w14:textId="77777777" w:rsidR="00C607DA" w:rsidRDefault="00C607DA" w:rsidP="00C43A50">
      <w:pPr>
        <w:spacing w:line="360" w:lineRule="auto"/>
        <w:jc w:val="both"/>
      </w:pPr>
    </w:p>
    <w:p w14:paraId="7866381D" w14:textId="3E411051" w:rsidR="00C43A50" w:rsidRDefault="00C607DA" w:rsidP="00C43A50">
      <w:pPr>
        <w:spacing w:line="360" w:lineRule="auto"/>
        <w:jc w:val="both"/>
        <w:rPr>
          <w:rFonts w:ascii="Arial" w:hAnsi="Arial" w:cs="Arial"/>
          <w:spacing w:val="3"/>
          <w:sz w:val="27"/>
          <w:szCs w:val="27"/>
        </w:rPr>
      </w:pPr>
      <w:r>
        <w:t>POLICE(2021)</w:t>
      </w:r>
      <w:hyperlink r:id="rId9" w:history="1">
        <w:r w:rsidRPr="00C607DA">
          <w:rPr>
            <w:color w:val="0000FF"/>
            <w:u w:val="single"/>
          </w:rPr>
          <w:t>Police Professional | Review of ‘effectiveness and efficiency’ of IOPC to be brought forward</w:t>
        </w:r>
      </w:hyperlink>
      <w:r>
        <w:t xml:space="preserve"> </w:t>
      </w:r>
    </w:p>
    <w:p w14:paraId="491AABAF" w14:textId="1288EE73" w:rsidR="00C43A50" w:rsidRPr="00C607DA" w:rsidRDefault="00C607DA" w:rsidP="00C43A50">
      <w:pPr>
        <w:spacing w:line="360" w:lineRule="auto"/>
        <w:jc w:val="both"/>
      </w:pPr>
      <w:r>
        <w:t xml:space="preserve">Available </w:t>
      </w:r>
      <w:proofErr w:type="gramStart"/>
      <w:r>
        <w:t>at:</w:t>
      </w:r>
      <w:r w:rsidRPr="00C607DA">
        <w:t>https://policeprofessional.com/news/review-of-effectiveness-and-efficiency-of-iopc-to-be-brought-forward/</w:t>
      </w:r>
      <w:proofErr w:type="gramEnd"/>
      <w:r>
        <w:t xml:space="preserve"> </w:t>
      </w:r>
      <w:r>
        <w:t>(Assessed 12</w:t>
      </w:r>
      <w:r w:rsidRPr="00C607DA">
        <w:rPr>
          <w:vertAlign w:val="superscript"/>
        </w:rPr>
        <w:t>th</w:t>
      </w:r>
      <w:r>
        <w:t xml:space="preserve"> march 2024).</w:t>
      </w:r>
    </w:p>
    <w:p w14:paraId="73385CAE" w14:textId="77777777" w:rsidR="00C43A50" w:rsidRDefault="00C43A50" w:rsidP="00C43A50">
      <w:pPr>
        <w:spacing w:line="360" w:lineRule="auto"/>
        <w:jc w:val="both"/>
        <w:rPr>
          <w:rFonts w:ascii="Arial" w:hAnsi="Arial" w:cs="Arial"/>
          <w:spacing w:val="3"/>
          <w:sz w:val="27"/>
          <w:szCs w:val="27"/>
        </w:rPr>
      </w:pPr>
    </w:p>
    <w:p w14:paraId="7D412C2F" w14:textId="77777777" w:rsidR="00C43A50" w:rsidRDefault="00C43A50" w:rsidP="00C43A50">
      <w:pPr>
        <w:spacing w:line="360" w:lineRule="auto"/>
        <w:jc w:val="both"/>
        <w:rPr>
          <w:rFonts w:ascii="Arial" w:hAnsi="Arial" w:cs="Arial"/>
          <w:spacing w:val="3"/>
          <w:sz w:val="27"/>
          <w:szCs w:val="27"/>
        </w:rPr>
      </w:pPr>
    </w:p>
    <w:p w14:paraId="33D72A0E" w14:textId="77777777" w:rsidR="00C43A50" w:rsidRDefault="00C43A50" w:rsidP="00C43A50">
      <w:pPr>
        <w:spacing w:line="360" w:lineRule="auto"/>
        <w:jc w:val="both"/>
        <w:rPr>
          <w:rFonts w:ascii="Arial" w:hAnsi="Arial" w:cs="Arial"/>
          <w:spacing w:val="3"/>
          <w:sz w:val="27"/>
          <w:szCs w:val="27"/>
        </w:rPr>
      </w:pPr>
    </w:p>
    <w:p w14:paraId="0C98CCF8" w14:textId="77777777" w:rsidR="00C43A50" w:rsidRDefault="00C43A50" w:rsidP="00C43A50">
      <w:pPr>
        <w:spacing w:line="360" w:lineRule="auto"/>
        <w:jc w:val="both"/>
        <w:rPr>
          <w:rFonts w:ascii="Arial" w:hAnsi="Arial" w:cs="Arial"/>
          <w:spacing w:val="3"/>
          <w:sz w:val="27"/>
          <w:szCs w:val="27"/>
        </w:rPr>
      </w:pPr>
    </w:p>
    <w:p w14:paraId="4BAA704D" w14:textId="77777777" w:rsidR="00C43A50" w:rsidRDefault="00C43A50" w:rsidP="00C43A50">
      <w:pPr>
        <w:spacing w:line="360" w:lineRule="auto"/>
        <w:jc w:val="both"/>
        <w:rPr>
          <w:rFonts w:ascii="Arial" w:hAnsi="Arial" w:cs="Arial"/>
          <w:spacing w:val="3"/>
          <w:sz w:val="27"/>
          <w:szCs w:val="27"/>
        </w:rPr>
      </w:pPr>
    </w:p>
    <w:p w14:paraId="625DE027" w14:textId="77777777" w:rsidR="00C43A50" w:rsidRDefault="00C43A50" w:rsidP="00C43A50">
      <w:pPr>
        <w:spacing w:line="360" w:lineRule="auto"/>
        <w:jc w:val="both"/>
        <w:rPr>
          <w:rFonts w:ascii="Arial" w:hAnsi="Arial" w:cs="Arial"/>
          <w:spacing w:val="3"/>
          <w:sz w:val="27"/>
          <w:szCs w:val="27"/>
        </w:rPr>
      </w:pPr>
    </w:p>
    <w:p w14:paraId="6172873C" w14:textId="77777777" w:rsidR="00C43A50" w:rsidRDefault="00C43A50" w:rsidP="00C43A50">
      <w:pPr>
        <w:spacing w:line="360" w:lineRule="auto"/>
        <w:jc w:val="both"/>
        <w:rPr>
          <w:rFonts w:ascii="Arial" w:hAnsi="Arial" w:cs="Arial"/>
          <w:spacing w:val="3"/>
          <w:sz w:val="27"/>
          <w:szCs w:val="27"/>
        </w:rPr>
      </w:pPr>
    </w:p>
    <w:p w14:paraId="79B4F776" w14:textId="77777777" w:rsidR="00C43A50" w:rsidRDefault="00C43A50" w:rsidP="00C43A50">
      <w:pPr>
        <w:spacing w:line="360" w:lineRule="auto"/>
        <w:jc w:val="both"/>
        <w:rPr>
          <w:rFonts w:ascii="Arial" w:hAnsi="Arial" w:cs="Arial"/>
          <w:spacing w:val="3"/>
          <w:sz w:val="27"/>
          <w:szCs w:val="27"/>
        </w:rPr>
      </w:pPr>
    </w:p>
    <w:p w14:paraId="74838A17" w14:textId="77777777" w:rsidR="00C43A50" w:rsidRDefault="00C43A50" w:rsidP="00C43A50">
      <w:pPr>
        <w:spacing w:line="360" w:lineRule="auto"/>
        <w:jc w:val="both"/>
        <w:rPr>
          <w:rFonts w:ascii="Arial" w:hAnsi="Arial" w:cs="Arial"/>
          <w:spacing w:val="3"/>
          <w:sz w:val="27"/>
          <w:szCs w:val="27"/>
        </w:rPr>
      </w:pPr>
    </w:p>
    <w:p w14:paraId="6CB5C059" w14:textId="77777777" w:rsidR="00C43A50" w:rsidRDefault="00C43A50" w:rsidP="00C43A50">
      <w:pPr>
        <w:spacing w:line="360" w:lineRule="auto"/>
        <w:jc w:val="both"/>
        <w:rPr>
          <w:rFonts w:ascii="Arial" w:hAnsi="Arial" w:cs="Arial"/>
          <w:spacing w:val="3"/>
          <w:sz w:val="27"/>
          <w:szCs w:val="27"/>
        </w:rPr>
      </w:pPr>
    </w:p>
    <w:p w14:paraId="2674514F" w14:textId="77777777" w:rsidR="00C43A50" w:rsidRDefault="00C43A50" w:rsidP="00C43A50">
      <w:pPr>
        <w:spacing w:line="360" w:lineRule="auto"/>
        <w:jc w:val="both"/>
        <w:rPr>
          <w:rFonts w:ascii="Arial" w:hAnsi="Arial" w:cs="Arial"/>
          <w:spacing w:val="3"/>
          <w:sz w:val="27"/>
          <w:szCs w:val="27"/>
        </w:rPr>
      </w:pPr>
    </w:p>
    <w:p w14:paraId="1D6E27E7" w14:textId="77777777" w:rsidR="00C43A50" w:rsidRDefault="00C43A50" w:rsidP="00C43A50">
      <w:pPr>
        <w:spacing w:line="360" w:lineRule="auto"/>
        <w:jc w:val="both"/>
        <w:rPr>
          <w:rFonts w:ascii="Arial" w:hAnsi="Arial" w:cs="Arial"/>
          <w:spacing w:val="3"/>
          <w:sz w:val="27"/>
          <w:szCs w:val="27"/>
        </w:rPr>
      </w:pPr>
    </w:p>
    <w:p w14:paraId="09F5D0B8" w14:textId="77777777" w:rsidR="00C43A50" w:rsidRDefault="00C43A50" w:rsidP="00C43A50">
      <w:pPr>
        <w:spacing w:line="360" w:lineRule="auto"/>
        <w:jc w:val="both"/>
        <w:rPr>
          <w:rFonts w:ascii="Arial" w:hAnsi="Arial" w:cs="Arial"/>
          <w:spacing w:val="3"/>
          <w:sz w:val="27"/>
          <w:szCs w:val="27"/>
        </w:rPr>
      </w:pPr>
    </w:p>
    <w:p w14:paraId="6FA07A1B" w14:textId="77777777" w:rsidR="00C43A50" w:rsidRDefault="00C43A50" w:rsidP="00C43A50">
      <w:pPr>
        <w:spacing w:line="360" w:lineRule="auto"/>
        <w:jc w:val="both"/>
        <w:rPr>
          <w:rFonts w:ascii="Arial" w:hAnsi="Arial" w:cs="Arial"/>
          <w:spacing w:val="3"/>
          <w:sz w:val="27"/>
          <w:szCs w:val="27"/>
        </w:rPr>
      </w:pPr>
    </w:p>
    <w:p w14:paraId="1A5DEA31" w14:textId="77777777" w:rsidR="00C43A50" w:rsidRDefault="00C43A50" w:rsidP="00C43A50">
      <w:pPr>
        <w:spacing w:line="360" w:lineRule="auto"/>
        <w:jc w:val="both"/>
        <w:rPr>
          <w:rFonts w:ascii="Arial" w:hAnsi="Arial" w:cs="Arial"/>
          <w:spacing w:val="3"/>
          <w:sz w:val="27"/>
          <w:szCs w:val="27"/>
        </w:rPr>
      </w:pPr>
    </w:p>
    <w:p w14:paraId="0B0A2843" w14:textId="77777777" w:rsidR="00C43A50" w:rsidRDefault="00C43A50" w:rsidP="00C43A50">
      <w:pPr>
        <w:spacing w:line="360" w:lineRule="auto"/>
        <w:jc w:val="both"/>
        <w:rPr>
          <w:rFonts w:ascii="Arial" w:hAnsi="Arial" w:cs="Arial"/>
          <w:spacing w:val="3"/>
          <w:sz w:val="27"/>
          <w:szCs w:val="27"/>
        </w:rPr>
      </w:pPr>
    </w:p>
    <w:p w14:paraId="5406FFB8" w14:textId="77777777" w:rsidR="00C43A50" w:rsidRDefault="00C43A50" w:rsidP="00C43A50">
      <w:pPr>
        <w:spacing w:line="360" w:lineRule="auto"/>
        <w:jc w:val="both"/>
        <w:rPr>
          <w:rFonts w:ascii="Arial" w:hAnsi="Arial" w:cs="Arial"/>
          <w:spacing w:val="3"/>
          <w:sz w:val="27"/>
          <w:szCs w:val="27"/>
        </w:rPr>
      </w:pPr>
    </w:p>
    <w:p w14:paraId="5EECEF3E" w14:textId="77777777" w:rsidR="00C43A50" w:rsidRDefault="00C43A50" w:rsidP="00C43A50">
      <w:pPr>
        <w:spacing w:line="360" w:lineRule="auto"/>
        <w:jc w:val="both"/>
        <w:rPr>
          <w:rFonts w:ascii="Arial" w:hAnsi="Arial" w:cs="Arial"/>
          <w:spacing w:val="3"/>
          <w:sz w:val="27"/>
          <w:szCs w:val="27"/>
        </w:rPr>
      </w:pPr>
    </w:p>
    <w:p w14:paraId="0400998B" w14:textId="77777777" w:rsidR="00C43A50" w:rsidRDefault="00C43A50" w:rsidP="00C43A50">
      <w:pPr>
        <w:spacing w:line="360" w:lineRule="auto"/>
        <w:jc w:val="both"/>
        <w:rPr>
          <w:rFonts w:ascii="Arial" w:hAnsi="Arial" w:cs="Arial"/>
          <w:spacing w:val="3"/>
          <w:sz w:val="27"/>
          <w:szCs w:val="27"/>
        </w:rPr>
      </w:pPr>
    </w:p>
    <w:p w14:paraId="2CC04F2A" w14:textId="77777777" w:rsidR="00C43A50" w:rsidRDefault="00C43A50" w:rsidP="00C43A50">
      <w:pPr>
        <w:spacing w:line="360" w:lineRule="auto"/>
        <w:jc w:val="both"/>
        <w:rPr>
          <w:rFonts w:ascii="Arial" w:hAnsi="Arial" w:cs="Arial"/>
          <w:spacing w:val="3"/>
          <w:sz w:val="27"/>
          <w:szCs w:val="27"/>
        </w:rPr>
      </w:pPr>
    </w:p>
    <w:p w14:paraId="55F3D2D7" w14:textId="77777777" w:rsidR="00C43A50" w:rsidRDefault="00C43A50" w:rsidP="00C43A50">
      <w:pPr>
        <w:spacing w:line="360" w:lineRule="auto"/>
        <w:jc w:val="both"/>
        <w:rPr>
          <w:rFonts w:ascii="Arial" w:hAnsi="Arial" w:cs="Arial"/>
          <w:spacing w:val="3"/>
          <w:sz w:val="27"/>
          <w:szCs w:val="27"/>
        </w:rPr>
      </w:pPr>
    </w:p>
    <w:p w14:paraId="59AC8C45" w14:textId="77777777" w:rsidR="00C43A50" w:rsidRDefault="00C43A50" w:rsidP="00C43A50">
      <w:pPr>
        <w:spacing w:line="360" w:lineRule="auto"/>
        <w:jc w:val="both"/>
        <w:rPr>
          <w:rFonts w:ascii="Arial" w:hAnsi="Arial" w:cs="Arial"/>
          <w:spacing w:val="3"/>
          <w:sz w:val="27"/>
          <w:szCs w:val="27"/>
        </w:rPr>
      </w:pPr>
    </w:p>
    <w:p w14:paraId="2820FD73" w14:textId="77777777" w:rsidR="00C43A50" w:rsidRDefault="00C43A50" w:rsidP="00C43A50">
      <w:pPr>
        <w:spacing w:line="360" w:lineRule="auto"/>
        <w:jc w:val="both"/>
        <w:rPr>
          <w:rFonts w:ascii="Arial" w:hAnsi="Arial" w:cs="Arial"/>
          <w:spacing w:val="3"/>
          <w:sz w:val="27"/>
          <w:szCs w:val="27"/>
        </w:rPr>
      </w:pPr>
    </w:p>
    <w:p w14:paraId="0847EE75" w14:textId="77777777" w:rsidR="00C43A50" w:rsidRDefault="00C43A50" w:rsidP="00C43A50">
      <w:pPr>
        <w:spacing w:line="360" w:lineRule="auto"/>
        <w:jc w:val="both"/>
        <w:rPr>
          <w:rFonts w:ascii="Arial" w:hAnsi="Arial" w:cs="Arial"/>
          <w:spacing w:val="3"/>
          <w:sz w:val="27"/>
          <w:szCs w:val="27"/>
        </w:rPr>
      </w:pPr>
    </w:p>
    <w:p w14:paraId="213663CE" w14:textId="77777777" w:rsidR="00C43A50" w:rsidRDefault="00C43A50" w:rsidP="00C43A50">
      <w:pPr>
        <w:spacing w:line="360" w:lineRule="auto"/>
        <w:jc w:val="both"/>
        <w:rPr>
          <w:rFonts w:ascii="Arial" w:hAnsi="Arial" w:cs="Arial"/>
          <w:spacing w:val="3"/>
          <w:sz w:val="27"/>
          <w:szCs w:val="27"/>
        </w:rPr>
      </w:pPr>
    </w:p>
    <w:p w14:paraId="096F1338" w14:textId="77777777" w:rsidR="00C43A50" w:rsidRDefault="00C43A50" w:rsidP="00C43A50">
      <w:pPr>
        <w:spacing w:line="360" w:lineRule="auto"/>
        <w:jc w:val="both"/>
        <w:rPr>
          <w:rFonts w:ascii="Arial" w:hAnsi="Arial" w:cs="Arial"/>
          <w:spacing w:val="3"/>
          <w:sz w:val="27"/>
          <w:szCs w:val="27"/>
        </w:rPr>
      </w:pPr>
    </w:p>
    <w:p w14:paraId="2CB2AAFA" w14:textId="77777777" w:rsidR="00C43A50" w:rsidRDefault="00C43A50" w:rsidP="00C43A50">
      <w:pPr>
        <w:spacing w:line="360" w:lineRule="auto"/>
        <w:jc w:val="both"/>
        <w:rPr>
          <w:rFonts w:ascii="Arial" w:hAnsi="Arial" w:cs="Arial"/>
          <w:spacing w:val="3"/>
          <w:sz w:val="27"/>
          <w:szCs w:val="27"/>
        </w:rPr>
      </w:pPr>
    </w:p>
    <w:p w14:paraId="45DDDFB1" w14:textId="77777777" w:rsidR="00C43A50" w:rsidRDefault="00C43A50" w:rsidP="00C43A50">
      <w:pPr>
        <w:spacing w:line="360" w:lineRule="auto"/>
        <w:jc w:val="both"/>
        <w:rPr>
          <w:rFonts w:ascii="Arial" w:hAnsi="Arial" w:cs="Arial"/>
          <w:spacing w:val="3"/>
          <w:sz w:val="27"/>
          <w:szCs w:val="27"/>
        </w:rPr>
      </w:pPr>
    </w:p>
    <w:p w14:paraId="5CA4D4A9" w14:textId="77777777" w:rsidR="00C43A50" w:rsidRDefault="00C43A50" w:rsidP="00C43A50">
      <w:pPr>
        <w:spacing w:line="360" w:lineRule="auto"/>
        <w:jc w:val="both"/>
        <w:rPr>
          <w:rFonts w:ascii="Arial" w:hAnsi="Arial" w:cs="Arial"/>
          <w:spacing w:val="3"/>
          <w:sz w:val="27"/>
          <w:szCs w:val="27"/>
        </w:rPr>
      </w:pPr>
    </w:p>
    <w:p w14:paraId="3D6B12A4" w14:textId="77777777" w:rsidR="00C43A50" w:rsidRDefault="00C43A50" w:rsidP="00C43A50">
      <w:pPr>
        <w:spacing w:line="360" w:lineRule="auto"/>
        <w:jc w:val="both"/>
        <w:rPr>
          <w:rFonts w:ascii="Arial" w:hAnsi="Arial" w:cs="Arial"/>
          <w:spacing w:val="3"/>
          <w:sz w:val="27"/>
          <w:szCs w:val="27"/>
        </w:rPr>
      </w:pPr>
    </w:p>
    <w:p w14:paraId="383BE12F" w14:textId="77777777" w:rsidR="00C43A50" w:rsidRDefault="00C43A50" w:rsidP="00C43A50">
      <w:pPr>
        <w:spacing w:line="360" w:lineRule="auto"/>
        <w:jc w:val="both"/>
        <w:rPr>
          <w:rFonts w:ascii="Arial" w:hAnsi="Arial" w:cs="Arial"/>
          <w:spacing w:val="3"/>
          <w:sz w:val="27"/>
          <w:szCs w:val="27"/>
        </w:rPr>
      </w:pPr>
    </w:p>
    <w:p w14:paraId="1E687672" w14:textId="77777777" w:rsidR="00C43A50" w:rsidRDefault="00C43A50" w:rsidP="00C43A50">
      <w:pPr>
        <w:spacing w:line="360" w:lineRule="auto"/>
        <w:jc w:val="both"/>
        <w:rPr>
          <w:rFonts w:ascii="Arial" w:hAnsi="Arial" w:cs="Arial"/>
          <w:spacing w:val="3"/>
          <w:sz w:val="27"/>
          <w:szCs w:val="27"/>
        </w:rPr>
      </w:pPr>
    </w:p>
    <w:p w14:paraId="693DD139" w14:textId="77777777" w:rsidR="00C43A50" w:rsidRDefault="00C43A50" w:rsidP="00C43A50">
      <w:pPr>
        <w:spacing w:line="360" w:lineRule="auto"/>
        <w:jc w:val="both"/>
        <w:rPr>
          <w:rFonts w:ascii="Arial" w:hAnsi="Arial" w:cs="Arial"/>
          <w:spacing w:val="3"/>
          <w:sz w:val="27"/>
          <w:szCs w:val="27"/>
        </w:rPr>
      </w:pPr>
    </w:p>
    <w:p w14:paraId="55E25382" w14:textId="77777777" w:rsidR="00C43A50" w:rsidRDefault="00C43A50" w:rsidP="00C43A50">
      <w:pPr>
        <w:spacing w:line="360" w:lineRule="auto"/>
        <w:jc w:val="both"/>
        <w:rPr>
          <w:rFonts w:ascii="Arial" w:hAnsi="Arial" w:cs="Arial"/>
          <w:spacing w:val="3"/>
          <w:sz w:val="27"/>
          <w:szCs w:val="27"/>
        </w:rPr>
      </w:pPr>
    </w:p>
    <w:p w14:paraId="37BC4EF3" w14:textId="77777777" w:rsidR="00C43A50" w:rsidRDefault="00C43A50" w:rsidP="00C43A50">
      <w:pPr>
        <w:spacing w:line="360" w:lineRule="auto"/>
        <w:jc w:val="both"/>
        <w:rPr>
          <w:rFonts w:ascii="Arial" w:hAnsi="Arial" w:cs="Arial"/>
          <w:spacing w:val="3"/>
          <w:sz w:val="27"/>
          <w:szCs w:val="27"/>
        </w:rPr>
      </w:pPr>
    </w:p>
    <w:p w14:paraId="44731A1C" w14:textId="77777777" w:rsidR="00C43A50" w:rsidRDefault="00C43A50" w:rsidP="00C43A50">
      <w:pPr>
        <w:spacing w:line="360" w:lineRule="auto"/>
        <w:jc w:val="both"/>
        <w:rPr>
          <w:rFonts w:ascii="Arial" w:hAnsi="Arial" w:cs="Arial"/>
          <w:spacing w:val="3"/>
          <w:sz w:val="27"/>
          <w:szCs w:val="27"/>
        </w:rPr>
      </w:pPr>
    </w:p>
    <w:p w14:paraId="13F1A949" w14:textId="77777777" w:rsidR="00C43A50" w:rsidRDefault="00C43A50" w:rsidP="00C43A50">
      <w:pPr>
        <w:spacing w:line="360" w:lineRule="auto"/>
        <w:jc w:val="both"/>
        <w:rPr>
          <w:rFonts w:ascii="Arial" w:hAnsi="Arial" w:cs="Arial"/>
          <w:spacing w:val="3"/>
          <w:sz w:val="27"/>
          <w:szCs w:val="27"/>
        </w:rPr>
      </w:pPr>
    </w:p>
    <w:p w14:paraId="207219CF" w14:textId="77777777" w:rsidR="00C43A50" w:rsidRDefault="00C43A50" w:rsidP="00C43A50">
      <w:pPr>
        <w:spacing w:line="360" w:lineRule="auto"/>
        <w:jc w:val="both"/>
        <w:rPr>
          <w:rFonts w:ascii="Arial" w:hAnsi="Arial" w:cs="Arial"/>
          <w:spacing w:val="3"/>
          <w:sz w:val="27"/>
          <w:szCs w:val="27"/>
        </w:rPr>
      </w:pPr>
    </w:p>
    <w:p w14:paraId="561823DC" w14:textId="77777777" w:rsidR="00C43A50" w:rsidRDefault="00C43A50" w:rsidP="00C43A50">
      <w:pPr>
        <w:spacing w:line="360" w:lineRule="auto"/>
        <w:jc w:val="both"/>
        <w:rPr>
          <w:rFonts w:ascii="Arial" w:hAnsi="Arial" w:cs="Arial"/>
          <w:spacing w:val="3"/>
          <w:sz w:val="27"/>
          <w:szCs w:val="27"/>
        </w:rPr>
      </w:pPr>
    </w:p>
    <w:p w14:paraId="536B06CC" w14:textId="77777777" w:rsidR="00C43A50" w:rsidRDefault="00C43A50" w:rsidP="00C43A50">
      <w:pPr>
        <w:spacing w:line="360" w:lineRule="auto"/>
        <w:jc w:val="both"/>
        <w:rPr>
          <w:rFonts w:ascii="Arial" w:hAnsi="Arial" w:cs="Arial"/>
          <w:spacing w:val="3"/>
          <w:sz w:val="27"/>
          <w:szCs w:val="27"/>
        </w:rPr>
      </w:pPr>
    </w:p>
    <w:p w14:paraId="6C3723F1" w14:textId="77777777" w:rsidR="00C43A50" w:rsidRDefault="00C43A50" w:rsidP="00C43A50">
      <w:pPr>
        <w:spacing w:line="360" w:lineRule="auto"/>
        <w:jc w:val="both"/>
        <w:rPr>
          <w:rFonts w:ascii="Arial" w:hAnsi="Arial" w:cs="Arial"/>
          <w:spacing w:val="3"/>
          <w:sz w:val="27"/>
          <w:szCs w:val="27"/>
        </w:rPr>
      </w:pPr>
    </w:p>
    <w:p w14:paraId="0D2C1BFD" w14:textId="77777777" w:rsidR="00C43A50" w:rsidRDefault="00C43A50" w:rsidP="00C43A50">
      <w:pPr>
        <w:spacing w:line="360" w:lineRule="auto"/>
        <w:jc w:val="both"/>
        <w:rPr>
          <w:rFonts w:ascii="Arial" w:hAnsi="Arial" w:cs="Arial"/>
          <w:spacing w:val="3"/>
          <w:sz w:val="27"/>
          <w:szCs w:val="27"/>
        </w:rPr>
      </w:pPr>
    </w:p>
    <w:p w14:paraId="0B9C4C4E" w14:textId="77777777" w:rsidR="00C43A50" w:rsidRDefault="00C43A50" w:rsidP="00C43A50">
      <w:pPr>
        <w:spacing w:line="360" w:lineRule="auto"/>
        <w:jc w:val="both"/>
        <w:rPr>
          <w:rFonts w:ascii="Arial" w:hAnsi="Arial" w:cs="Arial"/>
          <w:spacing w:val="3"/>
          <w:sz w:val="27"/>
          <w:szCs w:val="27"/>
        </w:rPr>
      </w:pPr>
    </w:p>
    <w:p w14:paraId="48A193D2" w14:textId="77777777" w:rsidR="00C43A50" w:rsidRDefault="00C43A50" w:rsidP="00C43A50">
      <w:pPr>
        <w:spacing w:line="360" w:lineRule="auto"/>
        <w:jc w:val="both"/>
        <w:rPr>
          <w:rFonts w:ascii="Arial" w:hAnsi="Arial" w:cs="Arial"/>
          <w:spacing w:val="3"/>
          <w:sz w:val="27"/>
          <w:szCs w:val="27"/>
        </w:rPr>
      </w:pPr>
    </w:p>
    <w:p w14:paraId="09DDCE22" w14:textId="77777777" w:rsidR="00C43A50" w:rsidRDefault="00C43A50" w:rsidP="00C43A50">
      <w:pPr>
        <w:spacing w:line="360" w:lineRule="auto"/>
        <w:jc w:val="both"/>
        <w:rPr>
          <w:rFonts w:ascii="Arial" w:hAnsi="Arial" w:cs="Arial"/>
          <w:spacing w:val="3"/>
          <w:sz w:val="27"/>
          <w:szCs w:val="27"/>
        </w:rPr>
      </w:pPr>
    </w:p>
    <w:p w14:paraId="45F99F96" w14:textId="77777777" w:rsidR="00C43A50" w:rsidRDefault="00C43A50" w:rsidP="00C43A50">
      <w:pPr>
        <w:spacing w:line="360" w:lineRule="auto"/>
        <w:jc w:val="both"/>
        <w:rPr>
          <w:rFonts w:ascii="Arial" w:hAnsi="Arial" w:cs="Arial"/>
          <w:spacing w:val="3"/>
          <w:sz w:val="27"/>
          <w:szCs w:val="27"/>
        </w:rPr>
      </w:pPr>
    </w:p>
    <w:p w14:paraId="110A3217" w14:textId="77777777" w:rsidR="00C43A50" w:rsidRDefault="00C43A50" w:rsidP="00C43A50">
      <w:pPr>
        <w:spacing w:line="360" w:lineRule="auto"/>
        <w:jc w:val="both"/>
        <w:rPr>
          <w:rFonts w:ascii="Arial" w:hAnsi="Arial" w:cs="Arial"/>
          <w:spacing w:val="3"/>
          <w:sz w:val="27"/>
          <w:szCs w:val="27"/>
        </w:rPr>
      </w:pPr>
    </w:p>
    <w:p w14:paraId="0BE66AE2" w14:textId="77777777" w:rsidR="00C43A50" w:rsidRDefault="00C43A50" w:rsidP="00C43A50">
      <w:pPr>
        <w:spacing w:line="360" w:lineRule="auto"/>
        <w:jc w:val="both"/>
        <w:rPr>
          <w:rFonts w:ascii="Arial" w:hAnsi="Arial" w:cs="Arial"/>
          <w:spacing w:val="3"/>
          <w:sz w:val="27"/>
          <w:szCs w:val="27"/>
        </w:rPr>
      </w:pPr>
    </w:p>
    <w:p w14:paraId="6CF8BADE" w14:textId="77777777" w:rsidR="00C43A50" w:rsidRDefault="00C43A50" w:rsidP="00C43A50">
      <w:pPr>
        <w:spacing w:line="360" w:lineRule="auto"/>
        <w:jc w:val="both"/>
        <w:rPr>
          <w:rFonts w:ascii="Arial" w:hAnsi="Arial" w:cs="Arial"/>
          <w:spacing w:val="3"/>
          <w:sz w:val="27"/>
          <w:szCs w:val="27"/>
        </w:rPr>
      </w:pPr>
    </w:p>
    <w:p w14:paraId="4F76BD87" w14:textId="77777777" w:rsidR="00C43A50" w:rsidRDefault="00C43A50" w:rsidP="00C43A50">
      <w:pPr>
        <w:spacing w:line="360" w:lineRule="auto"/>
        <w:jc w:val="both"/>
        <w:rPr>
          <w:rFonts w:ascii="Arial" w:hAnsi="Arial" w:cs="Arial"/>
          <w:spacing w:val="3"/>
          <w:sz w:val="27"/>
          <w:szCs w:val="27"/>
        </w:rPr>
      </w:pPr>
    </w:p>
    <w:p w14:paraId="71C2E3B1" w14:textId="77777777" w:rsidR="00C43A50" w:rsidRDefault="00C43A50" w:rsidP="00C43A50">
      <w:pPr>
        <w:spacing w:line="360" w:lineRule="auto"/>
        <w:jc w:val="both"/>
        <w:rPr>
          <w:rFonts w:ascii="Arial" w:hAnsi="Arial" w:cs="Arial"/>
          <w:spacing w:val="3"/>
          <w:sz w:val="27"/>
          <w:szCs w:val="27"/>
        </w:rPr>
      </w:pPr>
    </w:p>
    <w:p w14:paraId="63FB9210" w14:textId="77777777" w:rsidR="00C43A50" w:rsidRDefault="00C43A50" w:rsidP="00C43A50">
      <w:pPr>
        <w:spacing w:line="360" w:lineRule="auto"/>
        <w:jc w:val="both"/>
        <w:rPr>
          <w:rFonts w:ascii="Arial" w:hAnsi="Arial" w:cs="Arial"/>
          <w:spacing w:val="3"/>
          <w:sz w:val="27"/>
          <w:szCs w:val="27"/>
        </w:rPr>
      </w:pPr>
    </w:p>
    <w:p w14:paraId="603350FB" w14:textId="77777777" w:rsidR="00C43A50" w:rsidRDefault="00C43A50" w:rsidP="00C43A50">
      <w:pPr>
        <w:spacing w:line="360" w:lineRule="auto"/>
        <w:jc w:val="both"/>
        <w:rPr>
          <w:rFonts w:ascii="Arial" w:hAnsi="Arial" w:cs="Arial"/>
          <w:spacing w:val="3"/>
          <w:sz w:val="27"/>
          <w:szCs w:val="27"/>
        </w:rPr>
      </w:pPr>
    </w:p>
    <w:p w14:paraId="1538996A" w14:textId="77777777" w:rsidR="00C43A50" w:rsidRDefault="00C43A50" w:rsidP="00C43A50">
      <w:pPr>
        <w:spacing w:line="360" w:lineRule="auto"/>
        <w:jc w:val="both"/>
        <w:rPr>
          <w:rFonts w:ascii="Arial" w:hAnsi="Arial" w:cs="Arial"/>
          <w:spacing w:val="3"/>
          <w:sz w:val="27"/>
          <w:szCs w:val="27"/>
        </w:rPr>
      </w:pPr>
    </w:p>
    <w:p w14:paraId="4CEF6D85" w14:textId="77777777" w:rsidR="00C43A50" w:rsidRDefault="00C43A50" w:rsidP="00C43A50">
      <w:pPr>
        <w:spacing w:line="360" w:lineRule="auto"/>
        <w:jc w:val="both"/>
        <w:rPr>
          <w:rFonts w:ascii="Arial" w:hAnsi="Arial" w:cs="Arial"/>
          <w:spacing w:val="3"/>
          <w:sz w:val="27"/>
          <w:szCs w:val="27"/>
        </w:rPr>
      </w:pPr>
    </w:p>
    <w:p w14:paraId="51BC71BB" w14:textId="77777777" w:rsidR="00C43A50" w:rsidRDefault="00C43A50" w:rsidP="00C43A50">
      <w:pPr>
        <w:spacing w:line="360" w:lineRule="auto"/>
        <w:jc w:val="both"/>
        <w:rPr>
          <w:rFonts w:ascii="Arial" w:hAnsi="Arial" w:cs="Arial"/>
          <w:spacing w:val="3"/>
          <w:sz w:val="27"/>
          <w:szCs w:val="27"/>
        </w:rPr>
      </w:pPr>
    </w:p>
    <w:p w14:paraId="240C6A49" w14:textId="77777777" w:rsidR="00C43A50" w:rsidRDefault="00C43A50" w:rsidP="00C43A50">
      <w:pPr>
        <w:spacing w:line="360" w:lineRule="auto"/>
        <w:jc w:val="both"/>
        <w:rPr>
          <w:rFonts w:ascii="Arial" w:hAnsi="Arial" w:cs="Arial"/>
          <w:spacing w:val="3"/>
          <w:sz w:val="27"/>
          <w:szCs w:val="27"/>
        </w:rPr>
      </w:pPr>
    </w:p>
    <w:p w14:paraId="07D92150" w14:textId="77777777" w:rsidR="00C43A50" w:rsidRDefault="00C43A50" w:rsidP="00C43A50">
      <w:pPr>
        <w:spacing w:line="360" w:lineRule="auto"/>
        <w:jc w:val="both"/>
        <w:rPr>
          <w:rFonts w:ascii="Arial" w:hAnsi="Arial" w:cs="Arial"/>
          <w:spacing w:val="3"/>
          <w:sz w:val="27"/>
          <w:szCs w:val="27"/>
        </w:rPr>
      </w:pPr>
    </w:p>
    <w:p w14:paraId="35CBD961" w14:textId="77777777" w:rsidR="00C43A50" w:rsidRDefault="00C43A50" w:rsidP="00C43A50">
      <w:pPr>
        <w:spacing w:line="360" w:lineRule="auto"/>
        <w:jc w:val="both"/>
        <w:rPr>
          <w:rFonts w:ascii="Arial" w:hAnsi="Arial" w:cs="Arial"/>
          <w:spacing w:val="3"/>
          <w:sz w:val="27"/>
          <w:szCs w:val="27"/>
        </w:rPr>
      </w:pPr>
    </w:p>
    <w:p w14:paraId="274D9092" w14:textId="77777777" w:rsidR="00C43A50" w:rsidRDefault="00C43A50" w:rsidP="00C43A50">
      <w:pPr>
        <w:spacing w:line="360" w:lineRule="auto"/>
        <w:jc w:val="both"/>
        <w:rPr>
          <w:rFonts w:ascii="Arial" w:hAnsi="Arial" w:cs="Arial"/>
          <w:spacing w:val="3"/>
          <w:sz w:val="27"/>
          <w:szCs w:val="27"/>
        </w:rPr>
      </w:pPr>
    </w:p>
    <w:p w14:paraId="29BE7807" w14:textId="77777777" w:rsidR="00C43A50" w:rsidRDefault="00C43A50" w:rsidP="00C43A50">
      <w:pPr>
        <w:spacing w:line="360" w:lineRule="auto"/>
        <w:jc w:val="both"/>
        <w:rPr>
          <w:rFonts w:ascii="Arial" w:hAnsi="Arial" w:cs="Arial"/>
          <w:spacing w:val="3"/>
          <w:sz w:val="27"/>
          <w:szCs w:val="27"/>
        </w:rPr>
      </w:pPr>
    </w:p>
    <w:p w14:paraId="6CB8240A" w14:textId="77777777" w:rsidR="00C43A50" w:rsidRDefault="00C43A50" w:rsidP="00C43A50">
      <w:pPr>
        <w:spacing w:line="360" w:lineRule="auto"/>
        <w:jc w:val="both"/>
        <w:rPr>
          <w:rFonts w:ascii="Arial" w:hAnsi="Arial" w:cs="Arial"/>
          <w:spacing w:val="3"/>
          <w:sz w:val="27"/>
          <w:szCs w:val="27"/>
        </w:rPr>
      </w:pPr>
    </w:p>
    <w:p w14:paraId="3D7118BC" w14:textId="77777777" w:rsidR="00C43A50" w:rsidRDefault="00C43A50" w:rsidP="00C43A50">
      <w:pPr>
        <w:spacing w:line="360" w:lineRule="auto"/>
        <w:jc w:val="both"/>
        <w:rPr>
          <w:rFonts w:ascii="Arial" w:hAnsi="Arial" w:cs="Arial"/>
          <w:spacing w:val="3"/>
          <w:sz w:val="27"/>
          <w:szCs w:val="27"/>
        </w:rPr>
      </w:pPr>
    </w:p>
    <w:p w14:paraId="32AC2A0C" w14:textId="77777777" w:rsidR="00C43A50" w:rsidRDefault="00C43A50" w:rsidP="00C43A50">
      <w:pPr>
        <w:spacing w:line="360" w:lineRule="auto"/>
        <w:jc w:val="both"/>
        <w:rPr>
          <w:rFonts w:ascii="Arial" w:hAnsi="Arial" w:cs="Arial"/>
          <w:spacing w:val="3"/>
          <w:sz w:val="27"/>
          <w:szCs w:val="27"/>
        </w:rPr>
      </w:pPr>
    </w:p>
    <w:p w14:paraId="524BAB76" w14:textId="77777777" w:rsidR="00C43A50" w:rsidRDefault="00C43A50" w:rsidP="00C43A50">
      <w:pPr>
        <w:spacing w:line="360" w:lineRule="auto"/>
        <w:jc w:val="both"/>
        <w:rPr>
          <w:rFonts w:ascii="Arial" w:hAnsi="Arial" w:cs="Arial"/>
          <w:spacing w:val="3"/>
          <w:sz w:val="27"/>
          <w:szCs w:val="27"/>
        </w:rPr>
      </w:pPr>
    </w:p>
    <w:p w14:paraId="1075F5A2" w14:textId="77777777" w:rsidR="00C43A50" w:rsidRDefault="00C43A50" w:rsidP="00C43A50">
      <w:pPr>
        <w:spacing w:line="360" w:lineRule="auto"/>
        <w:jc w:val="both"/>
        <w:rPr>
          <w:rFonts w:ascii="Arial" w:hAnsi="Arial" w:cs="Arial"/>
          <w:spacing w:val="3"/>
          <w:sz w:val="27"/>
          <w:szCs w:val="27"/>
        </w:rPr>
      </w:pPr>
    </w:p>
    <w:p w14:paraId="40C3E6F7" w14:textId="77777777" w:rsidR="00C43A50" w:rsidRDefault="00C43A50" w:rsidP="00C43A50">
      <w:pPr>
        <w:spacing w:line="360" w:lineRule="auto"/>
        <w:jc w:val="both"/>
        <w:rPr>
          <w:rFonts w:ascii="Arial" w:hAnsi="Arial" w:cs="Arial"/>
          <w:spacing w:val="3"/>
          <w:sz w:val="27"/>
          <w:szCs w:val="27"/>
        </w:rPr>
      </w:pPr>
    </w:p>
    <w:p w14:paraId="78358B80" w14:textId="77777777" w:rsidR="00C43A50" w:rsidRDefault="00C43A50" w:rsidP="00C43A50">
      <w:pPr>
        <w:spacing w:line="360" w:lineRule="auto"/>
        <w:jc w:val="both"/>
        <w:rPr>
          <w:rFonts w:ascii="Arial" w:hAnsi="Arial" w:cs="Arial"/>
          <w:spacing w:val="3"/>
          <w:sz w:val="27"/>
          <w:szCs w:val="27"/>
        </w:rPr>
      </w:pPr>
    </w:p>
    <w:p w14:paraId="5A5E6F42" w14:textId="77777777" w:rsidR="00C43A50" w:rsidRDefault="00C43A50" w:rsidP="00C43A50">
      <w:pPr>
        <w:spacing w:line="360" w:lineRule="auto"/>
        <w:jc w:val="both"/>
        <w:rPr>
          <w:rFonts w:ascii="Arial" w:hAnsi="Arial" w:cs="Arial"/>
          <w:spacing w:val="3"/>
          <w:sz w:val="27"/>
          <w:szCs w:val="27"/>
        </w:rPr>
      </w:pPr>
    </w:p>
    <w:p w14:paraId="51EDB891" w14:textId="77777777" w:rsidR="00C43A50" w:rsidRDefault="00C43A50" w:rsidP="00C43A50">
      <w:pPr>
        <w:spacing w:line="360" w:lineRule="auto"/>
        <w:jc w:val="both"/>
        <w:rPr>
          <w:rFonts w:ascii="Arial" w:hAnsi="Arial" w:cs="Arial"/>
          <w:spacing w:val="3"/>
          <w:sz w:val="27"/>
          <w:szCs w:val="27"/>
        </w:rPr>
      </w:pPr>
    </w:p>
    <w:p w14:paraId="383F31EF" w14:textId="77777777" w:rsidR="00C43A50" w:rsidRDefault="00C43A50" w:rsidP="00C43A50">
      <w:pPr>
        <w:spacing w:line="360" w:lineRule="auto"/>
        <w:jc w:val="both"/>
        <w:rPr>
          <w:rFonts w:ascii="Arial" w:hAnsi="Arial" w:cs="Arial"/>
          <w:spacing w:val="3"/>
          <w:sz w:val="27"/>
          <w:szCs w:val="27"/>
        </w:rPr>
      </w:pPr>
    </w:p>
    <w:p w14:paraId="110EF225" w14:textId="77777777" w:rsidR="00C43A50" w:rsidRDefault="00C43A50" w:rsidP="00C43A50">
      <w:pPr>
        <w:spacing w:line="360" w:lineRule="auto"/>
        <w:jc w:val="both"/>
        <w:rPr>
          <w:rFonts w:ascii="Arial" w:hAnsi="Arial" w:cs="Arial"/>
          <w:spacing w:val="3"/>
          <w:sz w:val="27"/>
          <w:szCs w:val="27"/>
        </w:rPr>
      </w:pPr>
    </w:p>
    <w:p w14:paraId="231F7D63" w14:textId="77777777" w:rsidR="00C43A50" w:rsidRDefault="00C43A50" w:rsidP="00C43A50">
      <w:pPr>
        <w:spacing w:line="360" w:lineRule="auto"/>
        <w:jc w:val="both"/>
        <w:rPr>
          <w:rFonts w:ascii="Arial" w:hAnsi="Arial" w:cs="Arial"/>
          <w:spacing w:val="3"/>
          <w:sz w:val="27"/>
          <w:szCs w:val="27"/>
        </w:rPr>
      </w:pPr>
    </w:p>
    <w:p w14:paraId="24423F03" w14:textId="77777777" w:rsidR="00C43A50" w:rsidRDefault="00C43A50" w:rsidP="00C43A50">
      <w:pPr>
        <w:spacing w:line="360" w:lineRule="auto"/>
        <w:jc w:val="both"/>
        <w:rPr>
          <w:rFonts w:ascii="Arial" w:hAnsi="Arial" w:cs="Arial"/>
          <w:spacing w:val="3"/>
          <w:sz w:val="27"/>
          <w:szCs w:val="27"/>
        </w:rPr>
      </w:pPr>
    </w:p>
    <w:p w14:paraId="47FC2458" w14:textId="77777777" w:rsidR="00C43A50" w:rsidRDefault="00C43A50" w:rsidP="00C43A50">
      <w:pPr>
        <w:spacing w:line="360" w:lineRule="auto"/>
        <w:jc w:val="both"/>
        <w:rPr>
          <w:rFonts w:ascii="Arial" w:hAnsi="Arial" w:cs="Arial"/>
          <w:spacing w:val="3"/>
          <w:sz w:val="27"/>
          <w:szCs w:val="27"/>
        </w:rPr>
      </w:pPr>
    </w:p>
    <w:p w14:paraId="563EB9FE" w14:textId="77777777" w:rsidR="00C43A50" w:rsidRDefault="00C43A50" w:rsidP="00C43A50">
      <w:pPr>
        <w:spacing w:line="360" w:lineRule="auto"/>
        <w:jc w:val="both"/>
        <w:rPr>
          <w:rFonts w:ascii="Arial" w:hAnsi="Arial" w:cs="Arial"/>
          <w:spacing w:val="3"/>
          <w:sz w:val="27"/>
          <w:szCs w:val="27"/>
        </w:rPr>
      </w:pPr>
    </w:p>
    <w:p w14:paraId="1C143FB0" w14:textId="77777777" w:rsidR="00C43A50" w:rsidRDefault="00C43A50" w:rsidP="00C43A50">
      <w:pPr>
        <w:spacing w:line="360" w:lineRule="auto"/>
        <w:jc w:val="both"/>
        <w:rPr>
          <w:rFonts w:ascii="Arial" w:hAnsi="Arial" w:cs="Arial"/>
          <w:spacing w:val="3"/>
          <w:sz w:val="27"/>
          <w:szCs w:val="27"/>
        </w:rPr>
      </w:pPr>
    </w:p>
    <w:p w14:paraId="458BC68A" w14:textId="77777777" w:rsidR="00C43A50" w:rsidRDefault="00C43A50" w:rsidP="00C43A50">
      <w:pPr>
        <w:spacing w:line="360" w:lineRule="auto"/>
        <w:jc w:val="both"/>
        <w:rPr>
          <w:rFonts w:ascii="Arial" w:hAnsi="Arial" w:cs="Arial"/>
          <w:spacing w:val="3"/>
          <w:sz w:val="27"/>
          <w:szCs w:val="27"/>
        </w:rPr>
      </w:pPr>
    </w:p>
    <w:p w14:paraId="782E0DEB" w14:textId="77777777" w:rsidR="00C43A50" w:rsidRDefault="00C43A50" w:rsidP="00C43A50">
      <w:pPr>
        <w:spacing w:line="360" w:lineRule="auto"/>
        <w:jc w:val="both"/>
        <w:rPr>
          <w:rFonts w:ascii="Arial" w:hAnsi="Arial" w:cs="Arial"/>
          <w:spacing w:val="3"/>
          <w:sz w:val="27"/>
          <w:szCs w:val="27"/>
        </w:rPr>
      </w:pPr>
    </w:p>
    <w:p w14:paraId="2EF472CB" w14:textId="77777777" w:rsidR="00C43A50" w:rsidRDefault="00C43A50" w:rsidP="00C43A50">
      <w:pPr>
        <w:spacing w:line="360" w:lineRule="auto"/>
        <w:jc w:val="both"/>
        <w:rPr>
          <w:rFonts w:ascii="Arial" w:hAnsi="Arial" w:cs="Arial"/>
          <w:spacing w:val="3"/>
          <w:sz w:val="27"/>
          <w:szCs w:val="27"/>
        </w:rPr>
      </w:pPr>
    </w:p>
    <w:p w14:paraId="48CF4F12" w14:textId="77777777" w:rsidR="00C43A50" w:rsidRDefault="00C43A50" w:rsidP="00C43A50">
      <w:pPr>
        <w:spacing w:line="360" w:lineRule="auto"/>
        <w:jc w:val="both"/>
        <w:rPr>
          <w:rFonts w:ascii="Arial" w:hAnsi="Arial" w:cs="Arial"/>
          <w:spacing w:val="3"/>
          <w:sz w:val="27"/>
          <w:szCs w:val="27"/>
        </w:rPr>
      </w:pPr>
    </w:p>
    <w:p w14:paraId="68CC3075" w14:textId="77777777" w:rsidR="00C43A50" w:rsidRDefault="00C43A50" w:rsidP="00C43A50">
      <w:pPr>
        <w:spacing w:line="360" w:lineRule="auto"/>
        <w:jc w:val="both"/>
        <w:rPr>
          <w:rFonts w:ascii="Arial" w:hAnsi="Arial" w:cs="Arial"/>
          <w:spacing w:val="3"/>
          <w:sz w:val="27"/>
          <w:szCs w:val="27"/>
        </w:rPr>
      </w:pPr>
    </w:p>
    <w:p w14:paraId="5422D595" w14:textId="77777777" w:rsidR="00C43A50" w:rsidRDefault="00C43A50" w:rsidP="00C43A50">
      <w:pPr>
        <w:spacing w:line="360" w:lineRule="auto"/>
        <w:jc w:val="both"/>
        <w:rPr>
          <w:rFonts w:ascii="Arial" w:hAnsi="Arial" w:cs="Arial"/>
          <w:spacing w:val="3"/>
          <w:sz w:val="27"/>
          <w:szCs w:val="27"/>
        </w:rPr>
      </w:pPr>
    </w:p>
    <w:p w14:paraId="61C00C13" w14:textId="77777777" w:rsidR="00C43A50" w:rsidRDefault="00C43A50" w:rsidP="00C43A50">
      <w:pPr>
        <w:spacing w:line="360" w:lineRule="auto"/>
        <w:jc w:val="both"/>
        <w:rPr>
          <w:rFonts w:ascii="Arial" w:hAnsi="Arial" w:cs="Arial"/>
          <w:spacing w:val="3"/>
          <w:sz w:val="27"/>
          <w:szCs w:val="27"/>
        </w:rPr>
      </w:pPr>
    </w:p>
    <w:p w14:paraId="426F8F5E" w14:textId="77777777" w:rsidR="00C43A50" w:rsidRDefault="00C43A50" w:rsidP="00C43A50">
      <w:pPr>
        <w:spacing w:line="360" w:lineRule="auto"/>
        <w:jc w:val="both"/>
        <w:rPr>
          <w:rFonts w:ascii="Arial" w:hAnsi="Arial" w:cs="Arial"/>
          <w:spacing w:val="3"/>
          <w:sz w:val="27"/>
          <w:szCs w:val="27"/>
        </w:rPr>
      </w:pPr>
    </w:p>
    <w:p w14:paraId="2849F07C" w14:textId="77777777" w:rsidR="00C43A50" w:rsidRDefault="00C43A50" w:rsidP="00C43A50">
      <w:pPr>
        <w:spacing w:line="360" w:lineRule="auto"/>
        <w:jc w:val="both"/>
        <w:rPr>
          <w:rFonts w:ascii="Arial" w:hAnsi="Arial" w:cs="Arial"/>
          <w:spacing w:val="3"/>
          <w:sz w:val="27"/>
          <w:szCs w:val="27"/>
        </w:rPr>
      </w:pPr>
    </w:p>
    <w:p w14:paraId="6454285D" w14:textId="77777777" w:rsidR="00C43A50" w:rsidRDefault="00C43A50" w:rsidP="00C43A50">
      <w:pPr>
        <w:spacing w:line="360" w:lineRule="auto"/>
        <w:jc w:val="both"/>
        <w:rPr>
          <w:rFonts w:ascii="Arial" w:hAnsi="Arial" w:cs="Arial"/>
          <w:spacing w:val="3"/>
          <w:sz w:val="27"/>
          <w:szCs w:val="27"/>
        </w:rPr>
      </w:pPr>
    </w:p>
    <w:p w14:paraId="317E88B0" w14:textId="77777777" w:rsidR="00C43A50" w:rsidRDefault="00C43A50" w:rsidP="00C43A50">
      <w:pPr>
        <w:spacing w:line="360" w:lineRule="auto"/>
        <w:jc w:val="both"/>
        <w:rPr>
          <w:rFonts w:ascii="Arial" w:hAnsi="Arial" w:cs="Arial"/>
          <w:spacing w:val="3"/>
          <w:sz w:val="27"/>
          <w:szCs w:val="27"/>
        </w:rPr>
      </w:pPr>
    </w:p>
    <w:p w14:paraId="09C95F28" w14:textId="77777777" w:rsidR="00C43A50" w:rsidRDefault="00C43A50" w:rsidP="00C43A50">
      <w:pPr>
        <w:spacing w:line="360" w:lineRule="auto"/>
        <w:jc w:val="both"/>
        <w:rPr>
          <w:rFonts w:ascii="Arial" w:hAnsi="Arial" w:cs="Arial"/>
          <w:spacing w:val="3"/>
          <w:sz w:val="27"/>
          <w:szCs w:val="27"/>
        </w:rPr>
      </w:pPr>
    </w:p>
    <w:p w14:paraId="754B3F53" w14:textId="77777777" w:rsidR="00C43A50" w:rsidRDefault="00C43A50" w:rsidP="00C43A50">
      <w:pPr>
        <w:spacing w:line="360" w:lineRule="auto"/>
        <w:jc w:val="both"/>
        <w:rPr>
          <w:rFonts w:ascii="Arial" w:hAnsi="Arial" w:cs="Arial"/>
          <w:spacing w:val="3"/>
          <w:sz w:val="27"/>
          <w:szCs w:val="27"/>
        </w:rPr>
      </w:pPr>
    </w:p>
    <w:p w14:paraId="5CCF8700" w14:textId="77777777" w:rsidR="00C43A50" w:rsidRDefault="00C43A50" w:rsidP="00C43A50">
      <w:pPr>
        <w:spacing w:line="360" w:lineRule="auto"/>
        <w:jc w:val="both"/>
        <w:rPr>
          <w:rFonts w:ascii="Arial" w:hAnsi="Arial" w:cs="Arial"/>
          <w:spacing w:val="3"/>
          <w:sz w:val="27"/>
          <w:szCs w:val="27"/>
        </w:rPr>
      </w:pPr>
    </w:p>
    <w:p w14:paraId="25F1BA8C" w14:textId="77777777" w:rsidR="00C43A50" w:rsidRDefault="00C43A50" w:rsidP="00C43A50">
      <w:pPr>
        <w:spacing w:line="360" w:lineRule="auto"/>
        <w:jc w:val="both"/>
        <w:rPr>
          <w:rFonts w:ascii="Arial" w:hAnsi="Arial" w:cs="Arial"/>
          <w:spacing w:val="3"/>
          <w:sz w:val="27"/>
          <w:szCs w:val="27"/>
        </w:rPr>
      </w:pPr>
    </w:p>
    <w:p w14:paraId="7F0480DD" w14:textId="77777777" w:rsidR="00C43A50" w:rsidRDefault="00C43A50" w:rsidP="00C43A50">
      <w:pPr>
        <w:spacing w:line="360" w:lineRule="auto"/>
        <w:jc w:val="both"/>
        <w:rPr>
          <w:rFonts w:ascii="Arial" w:hAnsi="Arial" w:cs="Arial"/>
          <w:spacing w:val="3"/>
          <w:sz w:val="27"/>
          <w:szCs w:val="27"/>
        </w:rPr>
      </w:pPr>
    </w:p>
    <w:p w14:paraId="624E3CB5" w14:textId="77777777" w:rsidR="00C43A50" w:rsidRDefault="00C43A50" w:rsidP="00C43A50">
      <w:pPr>
        <w:spacing w:line="360" w:lineRule="auto"/>
        <w:jc w:val="both"/>
        <w:rPr>
          <w:rFonts w:ascii="Arial" w:hAnsi="Arial" w:cs="Arial"/>
          <w:spacing w:val="3"/>
          <w:sz w:val="27"/>
          <w:szCs w:val="27"/>
        </w:rPr>
      </w:pPr>
    </w:p>
    <w:p w14:paraId="1FAE0EFE" w14:textId="77777777" w:rsidR="00C43A50" w:rsidRDefault="00C43A50" w:rsidP="00C43A50">
      <w:pPr>
        <w:spacing w:line="360" w:lineRule="auto"/>
        <w:jc w:val="both"/>
        <w:rPr>
          <w:rFonts w:ascii="Arial" w:hAnsi="Arial" w:cs="Arial"/>
          <w:spacing w:val="3"/>
          <w:sz w:val="27"/>
          <w:szCs w:val="27"/>
        </w:rPr>
      </w:pPr>
    </w:p>
    <w:p w14:paraId="5B45C17C" w14:textId="77777777" w:rsidR="00C43A50" w:rsidRDefault="00C43A50" w:rsidP="00C43A50">
      <w:pPr>
        <w:spacing w:line="360" w:lineRule="auto"/>
        <w:jc w:val="both"/>
        <w:rPr>
          <w:rFonts w:ascii="Arial" w:hAnsi="Arial" w:cs="Arial"/>
          <w:spacing w:val="3"/>
          <w:sz w:val="27"/>
          <w:szCs w:val="27"/>
        </w:rPr>
      </w:pPr>
    </w:p>
    <w:p w14:paraId="4A123F69" w14:textId="77777777" w:rsidR="00C43A50" w:rsidRDefault="00C43A50" w:rsidP="00C43A50">
      <w:pPr>
        <w:spacing w:line="360" w:lineRule="auto"/>
        <w:jc w:val="both"/>
        <w:rPr>
          <w:rFonts w:ascii="Arial" w:hAnsi="Arial" w:cs="Arial"/>
          <w:spacing w:val="3"/>
          <w:sz w:val="27"/>
          <w:szCs w:val="27"/>
        </w:rPr>
      </w:pPr>
    </w:p>
    <w:p w14:paraId="5432F119" w14:textId="77777777" w:rsidR="00C43A50" w:rsidRDefault="00C43A50" w:rsidP="00C43A50">
      <w:pPr>
        <w:spacing w:line="360" w:lineRule="auto"/>
        <w:jc w:val="both"/>
        <w:rPr>
          <w:rFonts w:ascii="Arial" w:hAnsi="Arial" w:cs="Arial"/>
          <w:spacing w:val="3"/>
          <w:sz w:val="27"/>
          <w:szCs w:val="27"/>
        </w:rPr>
      </w:pPr>
    </w:p>
    <w:p w14:paraId="6EEA1270" w14:textId="77777777" w:rsidR="00C43A50" w:rsidRDefault="00C43A50" w:rsidP="00C43A50">
      <w:pPr>
        <w:spacing w:line="360" w:lineRule="auto"/>
        <w:jc w:val="both"/>
        <w:rPr>
          <w:rFonts w:ascii="Arial" w:hAnsi="Arial" w:cs="Arial"/>
          <w:spacing w:val="3"/>
          <w:sz w:val="27"/>
          <w:szCs w:val="27"/>
        </w:rPr>
      </w:pPr>
    </w:p>
    <w:p w14:paraId="303C2F2F" w14:textId="77777777" w:rsidR="00C43A50" w:rsidRDefault="00C43A50" w:rsidP="00C43A50">
      <w:pPr>
        <w:spacing w:line="360" w:lineRule="auto"/>
        <w:jc w:val="both"/>
        <w:rPr>
          <w:rFonts w:ascii="Arial" w:hAnsi="Arial" w:cs="Arial"/>
          <w:spacing w:val="3"/>
          <w:sz w:val="27"/>
          <w:szCs w:val="27"/>
        </w:rPr>
      </w:pPr>
    </w:p>
    <w:p w14:paraId="43A30446" w14:textId="77777777" w:rsidR="00C43A50" w:rsidRDefault="00C43A50" w:rsidP="00C43A50">
      <w:pPr>
        <w:spacing w:line="360" w:lineRule="auto"/>
        <w:jc w:val="both"/>
        <w:rPr>
          <w:rFonts w:ascii="Arial" w:hAnsi="Arial" w:cs="Arial"/>
          <w:spacing w:val="3"/>
          <w:sz w:val="27"/>
          <w:szCs w:val="27"/>
        </w:rPr>
      </w:pPr>
    </w:p>
    <w:p w14:paraId="5D1CE8D4" w14:textId="77777777" w:rsidR="00C43A50" w:rsidRDefault="00C43A50" w:rsidP="00C43A50">
      <w:pPr>
        <w:spacing w:line="360" w:lineRule="auto"/>
        <w:jc w:val="both"/>
        <w:rPr>
          <w:rFonts w:ascii="Arial" w:hAnsi="Arial" w:cs="Arial"/>
          <w:spacing w:val="3"/>
          <w:sz w:val="27"/>
          <w:szCs w:val="27"/>
        </w:rPr>
      </w:pPr>
    </w:p>
    <w:p w14:paraId="269FFC69" w14:textId="77777777" w:rsidR="00C43A50" w:rsidRDefault="00C43A50" w:rsidP="00C43A50">
      <w:pPr>
        <w:spacing w:line="360" w:lineRule="auto"/>
        <w:jc w:val="both"/>
        <w:rPr>
          <w:rFonts w:ascii="Arial" w:hAnsi="Arial" w:cs="Arial"/>
          <w:spacing w:val="3"/>
          <w:sz w:val="27"/>
          <w:szCs w:val="27"/>
        </w:rPr>
      </w:pPr>
    </w:p>
    <w:p w14:paraId="25984686" w14:textId="77777777" w:rsidR="00C43A50" w:rsidRDefault="00C43A50" w:rsidP="00C43A50">
      <w:pPr>
        <w:spacing w:line="360" w:lineRule="auto"/>
        <w:jc w:val="both"/>
        <w:rPr>
          <w:rFonts w:ascii="Arial" w:hAnsi="Arial" w:cs="Arial"/>
          <w:spacing w:val="3"/>
          <w:sz w:val="27"/>
          <w:szCs w:val="27"/>
        </w:rPr>
      </w:pPr>
    </w:p>
    <w:p w14:paraId="02D095B1" w14:textId="77777777" w:rsidR="00C43A50" w:rsidRDefault="00C43A50" w:rsidP="00C43A50">
      <w:pPr>
        <w:spacing w:line="360" w:lineRule="auto"/>
        <w:jc w:val="both"/>
        <w:rPr>
          <w:rFonts w:ascii="Arial" w:hAnsi="Arial" w:cs="Arial"/>
          <w:spacing w:val="3"/>
          <w:sz w:val="27"/>
          <w:szCs w:val="27"/>
        </w:rPr>
      </w:pPr>
    </w:p>
    <w:p w14:paraId="29E872FF" w14:textId="77777777" w:rsidR="00C43A50" w:rsidRDefault="00C43A50" w:rsidP="00C43A50">
      <w:pPr>
        <w:spacing w:line="360" w:lineRule="auto"/>
        <w:jc w:val="both"/>
        <w:rPr>
          <w:rFonts w:ascii="Arial" w:hAnsi="Arial" w:cs="Arial"/>
          <w:spacing w:val="3"/>
          <w:sz w:val="27"/>
          <w:szCs w:val="27"/>
        </w:rPr>
      </w:pPr>
    </w:p>
    <w:p w14:paraId="1DA42673" w14:textId="77777777" w:rsidR="00C43A50" w:rsidRDefault="00C43A50" w:rsidP="00C43A50">
      <w:pPr>
        <w:spacing w:line="360" w:lineRule="auto"/>
        <w:jc w:val="both"/>
        <w:rPr>
          <w:rFonts w:ascii="Arial" w:hAnsi="Arial" w:cs="Arial"/>
          <w:spacing w:val="3"/>
          <w:sz w:val="27"/>
          <w:szCs w:val="27"/>
        </w:rPr>
      </w:pPr>
    </w:p>
    <w:p w14:paraId="397F5455" w14:textId="77777777" w:rsidR="00C43A50" w:rsidRDefault="00C43A50" w:rsidP="00C43A50">
      <w:pPr>
        <w:spacing w:line="360" w:lineRule="auto"/>
        <w:jc w:val="both"/>
        <w:rPr>
          <w:rFonts w:ascii="Arial" w:hAnsi="Arial" w:cs="Arial"/>
          <w:spacing w:val="3"/>
          <w:sz w:val="27"/>
          <w:szCs w:val="27"/>
        </w:rPr>
      </w:pPr>
    </w:p>
    <w:p w14:paraId="126CCE3E" w14:textId="77777777" w:rsidR="00C43A50" w:rsidRDefault="00C43A50" w:rsidP="00C43A50">
      <w:pPr>
        <w:spacing w:line="360" w:lineRule="auto"/>
        <w:jc w:val="both"/>
        <w:rPr>
          <w:rFonts w:ascii="Arial" w:hAnsi="Arial" w:cs="Arial"/>
          <w:spacing w:val="3"/>
          <w:sz w:val="27"/>
          <w:szCs w:val="27"/>
        </w:rPr>
      </w:pPr>
    </w:p>
    <w:p w14:paraId="33E88E2C" w14:textId="77777777" w:rsidR="00C43A50" w:rsidRDefault="00C43A50" w:rsidP="00C43A50">
      <w:pPr>
        <w:spacing w:line="360" w:lineRule="auto"/>
        <w:jc w:val="both"/>
        <w:rPr>
          <w:rFonts w:ascii="Arial" w:hAnsi="Arial" w:cs="Arial"/>
          <w:spacing w:val="3"/>
          <w:sz w:val="27"/>
          <w:szCs w:val="27"/>
        </w:rPr>
      </w:pPr>
    </w:p>
    <w:p w14:paraId="370B8B5D" w14:textId="77777777" w:rsidR="00C43A50" w:rsidRDefault="00C43A50" w:rsidP="00C43A50">
      <w:pPr>
        <w:spacing w:line="360" w:lineRule="auto"/>
        <w:jc w:val="both"/>
        <w:rPr>
          <w:rFonts w:ascii="Arial" w:hAnsi="Arial" w:cs="Arial"/>
          <w:spacing w:val="3"/>
          <w:sz w:val="27"/>
          <w:szCs w:val="27"/>
        </w:rPr>
      </w:pPr>
    </w:p>
    <w:p w14:paraId="5C712151" w14:textId="77777777" w:rsidR="00C43A50" w:rsidRDefault="00C43A50" w:rsidP="00C43A50">
      <w:pPr>
        <w:spacing w:line="360" w:lineRule="auto"/>
        <w:jc w:val="both"/>
        <w:rPr>
          <w:rFonts w:ascii="Arial" w:hAnsi="Arial" w:cs="Arial"/>
          <w:spacing w:val="3"/>
          <w:sz w:val="27"/>
          <w:szCs w:val="27"/>
        </w:rPr>
      </w:pPr>
    </w:p>
    <w:p w14:paraId="66835F59" w14:textId="77777777" w:rsidR="00C43A50" w:rsidRDefault="00C43A50" w:rsidP="00C43A50">
      <w:pPr>
        <w:spacing w:line="360" w:lineRule="auto"/>
        <w:jc w:val="both"/>
        <w:rPr>
          <w:rFonts w:ascii="Arial" w:hAnsi="Arial" w:cs="Arial"/>
          <w:spacing w:val="3"/>
          <w:sz w:val="27"/>
          <w:szCs w:val="27"/>
        </w:rPr>
      </w:pPr>
    </w:p>
    <w:p w14:paraId="376EB210" w14:textId="77777777" w:rsidR="00C43A50" w:rsidRDefault="00C43A50" w:rsidP="00C43A50">
      <w:pPr>
        <w:spacing w:line="360" w:lineRule="auto"/>
        <w:jc w:val="both"/>
        <w:rPr>
          <w:rFonts w:ascii="Arial" w:hAnsi="Arial" w:cs="Arial"/>
          <w:spacing w:val="3"/>
          <w:sz w:val="27"/>
          <w:szCs w:val="27"/>
        </w:rPr>
      </w:pPr>
    </w:p>
    <w:p w14:paraId="4057BD99" w14:textId="77777777" w:rsidR="00C43A50" w:rsidRDefault="00C43A50" w:rsidP="00C43A50">
      <w:pPr>
        <w:spacing w:line="360" w:lineRule="auto"/>
        <w:jc w:val="both"/>
        <w:rPr>
          <w:rFonts w:ascii="Arial" w:hAnsi="Arial" w:cs="Arial"/>
          <w:spacing w:val="3"/>
          <w:sz w:val="27"/>
          <w:szCs w:val="27"/>
        </w:rPr>
      </w:pPr>
    </w:p>
    <w:p w14:paraId="163DA376" w14:textId="77777777" w:rsidR="00C43A50" w:rsidRDefault="00C43A50" w:rsidP="00C43A50">
      <w:pPr>
        <w:spacing w:line="360" w:lineRule="auto"/>
        <w:jc w:val="both"/>
        <w:rPr>
          <w:rFonts w:ascii="Arial" w:hAnsi="Arial" w:cs="Arial"/>
          <w:spacing w:val="3"/>
          <w:sz w:val="27"/>
          <w:szCs w:val="27"/>
        </w:rPr>
      </w:pPr>
    </w:p>
    <w:p w14:paraId="0B5D6E4D" w14:textId="77777777" w:rsidR="00C43A50" w:rsidRDefault="00C43A50" w:rsidP="00C43A50">
      <w:pPr>
        <w:spacing w:line="360" w:lineRule="auto"/>
        <w:jc w:val="both"/>
        <w:rPr>
          <w:rFonts w:ascii="Arial" w:hAnsi="Arial" w:cs="Arial"/>
          <w:spacing w:val="3"/>
          <w:sz w:val="27"/>
          <w:szCs w:val="27"/>
        </w:rPr>
      </w:pPr>
    </w:p>
    <w:p w14:paraId="073A958B" w14:textId="77777777" w:rsidR="00C43A50" w:rsidRDefault="00C43A50" w:rsidP="00C43A50">
      <w:pPr>
        <w:spacing w:line="360" w:lineRule="auto"/>
        <w:jc w:val="both"/>
        <w:rPr>
          <w:rFonts w:ascii="Arial" w:hAnsi="Arial" w:cs="Arial"/>
          <w:spacing w:val="3"/>
          <w:sz w:val="27"/>
          <w:szCs w:val="27"/>
        </w:rPr>
      </w:pPr>
    </w:p>
    <w:p w14:paraId="0A38F550" w14:textId="77777777" w:rsidR="00C43A50" w:rsidRDefault="00C43A50" w:rsidP="00C43A50">
      <w:pPr>
        <w:spacing w:line="360" w:lineRule="auto"/>
        <w:jc w:val="both"/>
        <w:rPr>
          <w:rFonts w:ascii="Arial" w:hAnsi="Arial" w:cs="Arial"/>
          <w:spacing w:val="3"/>
          <w:sz w:val="27"/>
          <w:szCs w:val="27"/>
        </w:rPr>
      </w:pPr>
    </w:p>
    <w:p w14:paraId="7A1260FA" w14:textId="77777777" w:rsidR="00C43A50" w:rsidRDefault="00C43A50" w:rsidP="00C43A50">
      <w:pPr>
        <w:spacing w:line="360" w:lineRule="auto"/>
        <w:jc w:val="both"/>
        <w:rPr>
          <w:rFonts w:ascii="Arial" w:hAnsi="Arial" w:cs="Arial"/>
          <w:spacing w:val="3"/>
          <w:sz w:val="27"/>
          <w:szCs w:val="27"/>
        </w:rPr>
      </w:pPr>
    </w:p>
    <w:p w14:paraId="01E4A3BE" w14:textId="77777777" w:rsidR="00C43A50" w:rsidRDefault="00C43A50" w:rsidP="00C43A50">
      <w:pPr>
        <w:spacing w:line="360" w:lineRule="auto"/>
        <w:jc w:val="both"/>
        <w:rPr>
          <w:rFonts w:ascii="Arial" w:hAnsi="Arial" w:cs="Arial"/>
          <w:spacing w:val="3"/>
          <w:sz w:val="27"/>
          <w:szCs w:val="27"/>
        </w:rPr>
      </w:pPr>
    </w:p>
    <w:p w14:paraId="7C3E4E3F" w14:textId="77777777" w:rsidR="00C43A50" w:rsidRDefault="00C43A50" w:rsidP="00C43A50">
      <w:pPr>
        <w:spacing w:line="360" w:lineRule="auto"/>
        <w:jc w:val="both"/>
        <w:rPr>
          <w:rFonts w:ascii="Arial" w:hAnsi="Arial" w:cs="Arial"/>
          <w:spacing w:val="3"/>
          <w:sz w:val="27"/>
          <w:szCs w:val="27"/>
        </w:rPr>
      </w:pPr>
    </w:p>
    <w:p w14:paraId="06814377" w14:textId="77777777" w:rsidR="00C43A50" w:rsidRDefault="00C43A50" w:rsidP="00C43A50">
      <w:pPr>
        <w:spacing w:line="360" w:lineRule="auto"/>
        <w:jc w:val="both"/>
        <w:rPr>
          <w:rFonts w:ascii="Arial" w:hAnsi="Arial" w:cs="Arial"/>
          <w:spacing w:val="3"/>
          <w:sz w:val="27"/>
          <w:szCs w:val="27"/>
        </w:rPr>
      </w:pPr>
    </w:p>
    <w:p w14:paraId="07499310" w14:textId="77777777" w:rsidR="00C43A50" w:rsidRDefault="00C43A50" w:rsidP="00C43A50">
      <w:pPr>
        <w:spacing w:line="360" w:lineRule="auto"/>
        <w:jc w:val="both"/>
        <w:rPr>
          <w:rFonts w:ascii="Arial" w:hAnsi="Arial" w:cs="Arial"/>
          <w:spacing w:val="3"/>
          <w:sz w:val="27"/>
          <w:szCs w:val="27"/>
        </w:rPr>
      </w:pPr>
    </w:p>
    <w:p w14:paraId="6627D672" w14:textId="77777777" w:rsidR="00C43A50" w:rsidRDefault="00C43A50" w:rsidP="00C43A50">
      <w:pPr>
        <w:spacing w:line="360" w:lineRule="auto"/>
        <w:jc w:val="both"/>
        <w:rPr>
          <w:rFonts w:ascii="Arial" w:hAnsi="Arial" w:cs="Arial"/>
          <w:spacing w:val="3"/>
          <w:sz w:val="27"/>
          <w:szCs w:val="27"/>
        </w:rPr>
      </w:pPr>
    </w:p>
    <w:p w14:paraId="342A696F" w14:textId="77777777" w:rsidR="00C43A50" w:rsidRDefault="00C43A50" w:rsidP="00C43A50">
      <w:pPr>
        <w:spacing w:line="360" w:lineRule="auto"/>
        <w:jc w:val="both"/>
        <w:rPr>
          <w:rFonts w:ascii="Arial" w:hAnsi="Arial" w:cs="Arial"/>
          <w:spacing w:val="3"/>
          <w:sz w:val="27"/>
          <w:szCs w:val="27"/>
        </w:rPr>
      </w:pPr>
    </w:p>
    <w:p w14:paraId="6FC0A869" w14:textId="77777777" w:rsidR="00C43A50" w:rsidRDefault="00C43A50" w:rsidP="00C43A50">
      <w:pPr>
        <w:spacing w:line="360" w:lineRule="auto"/>
        <w:jc w:val="both"/>
        <w:rPr>
          <w:rFonts w:ascii="Arial" w:hAnsi="Arial" w:cs="Arial"/>
          <w:spacing w:val="3"/>
          <w:sz w:val="27"/>
          <w:szCs w:val="27"/>
        </w:rPr>
      </w:pPr>
    </w:p>
    <w:p w14:paraId="0ADB1ACA" w14:textId="77777777" w:rsidR="00C43A50" w:rsidRDefault="00C43A50" w:rsidP="00C43A50">
      <w:pPr>
        <w:spacing w:line="360" w:lineRule="auto"/>
        <w:jc w:val="both"/>
        <w:rPr>
          <w:rFonts w:ascii="Arial" w:hAnsi="Arial" w:cs="Arial"/>
          <w:spacing w:val="3"/>
          <w:sz w:val="27"/>
          <w:szCs w:val="27"/>
        </w:rPr>
      </w:pPr>
    </w:p>
    <w:p w14:paraId="09602543" w14:textId="77777777" w:rsidR="00C43A50" w:rsidRDefault="00C43A50" w:rsidP="00C43A50">
      <w:pPr>
        <w:spacing w:line="360" w:lineRule="auto"/>
        <w:jc w:val="both"/>
        <w:rPr>
          <w:rFonts w:ascii="Arial" w:hAnsi="Arial" w:cs="Arial"/>
          <w:spacing w:val="3"/>
          <w:sz w:val="27"/>
          <w:szCs w:val="27"/>
        </w:rPr>
      </w:pPr>
    </w:p>
    <w:p w14:paraId="43B58BD5" w14:textId="77777777" w:rsidR="00C43A50" w:rsidRDefault="00C43A50" w:rsidP="00C43A50">
      <w:pPr>
        <w:spacing w:line="360" w:lineRule="auto"/>
        <w:jc w:val="both"/>
        <w:rPr>
          <w:rFonts w:ascii="Arial" w:hAnsi="Arial" w:cs="Arial"/>
          <w:spacing w:val="3"/>
          <w:sz w:val="27"/>
          <w:szCs w:val="27"/>
        </w:rPr>
      </w:pPr>
    </w:p>
    <w:p w14:paraId="06864119" w14:textId="77777777" w:rsidR="00C43A50" w:rsidRDefault="00C43A50" w:rsidP="00C43A50">
      <w:pPr>
        <w:spacing w:line="360" w:lineRule="auto"/>
        <w:jc w:val="both"/>
        <w:rPr>
          <w:rFonts w:eastAsia="Times New Roman" w:cstheme="minorHAnsi"/>
          <w:color w:val="E7E6E6" w:themeColor="background2"/>
          <w:lang w:eastAsia="en-GB"/>
        </w:rPr>
      </w:pPr>
    </w:p>
    <w:p w14:paraId="54076C3C" w14:textId="77777777" w:rsidR="00C43A50" w:rsidRDefault="00C43A50" w:rsidP="00C43A50">
      <w:pPr>
        <w:spacing w:line="360" w:lineRule="auto"/>
        <w:jc w:val="both"/>
        <w:rPr>
          <w:rFonts w:eastAsia="Times New Roman" w:cstheme="minorHAnsi"/>
          <w:color w:val="E7E6E6" w:themeColor="background2"/>
          <w:lang w:eastAsia="en-GB"/>
        </w:rPr>
      </w:pPr>
    </w:p>
    <w:p w14:paraId="0C421DF2" w14:textId="77777777" w:rsidR="00156787" w:rsidRDefault="00156787" w:rsidP="00156787">
      <w:pPr>
        <w:spacing w:line="360" w:lineRule="auto"/>
        <w:jc w:val="both"/>
        <w:rPr>
          <w:rFonts w:eastAsia="Times New Roman" w:cstheme="minorHAnsi"/>
          <w:color w:val="E7E6E6" w:themeColor="background2"/>
          <w:lang w:eastAsia="en-GB"/>
        </w:rPr>
      </w:pPr>
    </w:p>
    <w:p w14:paraId="54319EDE" w14:textId="77777777" w:rsidR="00156787" w:rsidRDefault="00156787" w:rsidP="00156787">
      <w:pPr>
        <w:spacing w:line="360" w:lineRule="auto"/>
        <w:jc w:val="both"/>
        <w:rPr>
          <w:rFonts w:eastAsia="Times New Roman" w:cstheme="minorHAnsi"/>
          <w:color w:val="E7E6E6" w:themeColor="background2"/>
          <w:lang w:eastAsia="en-GB"/>
        </w:rPr>
      </w:pPr>
    </w:p>
    <w:p w14:paraId="74598546" w14:textId="77777777" w:rsidR="00156787" w:rsidRDefault="00156787" w:rsidP="00156787">
      <w:pPr>
        <w:spacing w:line="360" w:lineRule="auto"/>
        <w:jc w:val="both"/>
        <w:rPr>
          <w:rFonts w:eastAsia="Times New Roman" w:cstheme="minorHAnsi"/>
          <w:color w:val="E7E6E6" w:themeColor="background2"/>
          <w:lang w:eastAsia="en-GB"/>
        </w:rPr>
      </w:pPr>
    </w:p>
    <w:p w14:paraId="1B17D5A4" w14:textId="77777777" w:rsidR="00156787" w:rsidRDefault="00156787" w:rsidP="00156787">
      <w:pPr>
        <w:spacing w:line="360" w:lineRule="auto"/>
        <w:jc w:val="both"/>
        <w:rPr>
          <w:rFonts w:eastAsia="Times New Roman" w:cstheme="minorHAnsi"/>
          <w:color w:val="E7E6E6" w:themeColor="background2"/>
          <w:lang w:eastAsia="en-GB"/>
        </w:rPr>
      </w:pPr>
    </w:p>
    <w:p w14:paraId="4882999D" w14:textId="77777777" w:rsidR="00156787" w:rsidRDefault="00156787" w:rsidP="00156787">
      <w:pPr>
        <w:spacing w:line="360" w:lineRule="auto"/>
        <w:jc w:val="both"/>
        <w:rPr>
          <w:rFonts w:eastAsia="Times New Roman" w:cstheme="minorHAnsi"/>
          <w:color w:val="E7E6E6" w:themeColor="background2"/>
          <w:lang w:eastAsia="en-GB"/>
        </w:rPr>
      </w:pPr>
    </w:p>
    <w:p w14:paraId="5C52B8FF" w14:textId="77777777" w:rsidR="00156787" w:rsidRDefault="00156787" w:rsidP="00156787">
      <w:pPr>
        <w:spacing w:line="360" w:lineRule="auto"/>
        <w:jc w:val="both"/>
        <w:rPr>
          <w:rFonts w:eastAsia="Times New Roman" w:cstheme="minorHAnsi"/>
          <w:color w:val="E7E6E6" w:themeColor="background2"/>
          <w:lang w:eastAsia="en-GB"/>
        </w:rPr>
      </w:pPr>
    </w:p>
    <w:p w14:paraId="6A154820" w14:textId="77777777" w:rsidR="00156787" w:rsidRDefault="00156787" w:rsidP="00156787">
      <w:pPr>
        <w:spacing w:line="360" w:lineRule="auto"/>
        <w:jc w:val="both"/>
        <w:rPr>
          <w:rFonts w:eastAsia="Times New Roman" w:cstheme="minorHAnsi"/>
          <w:color w:val="E7E6E6" w:themeColor="background2"/>
          <w:lang w:eastAsia="en-GB"/>
        </w:rPr>
      </w:pPr>
    </w:p>
    <w:p w14:paraId="4ACE7E47" w14:textId="77777777" w:rsidR="00156787" w:rsidRDefault="00156787" w:rsidP="00156787">
      <w:pPr>
        <w:spacing w:line="360" w:lineRule="auto"/>
        <w:jc w:val="both"/>
        <w:rPr>
          <w:rFonts w:eastAsia="Times New Roman" w:cstheme="minorHAnsi"/>
          <w:color w:val="E7E6E6" w:themeColor="background2"/>
          <w:lang w:eastAsia="en-GB"/>
        </w:rPr>
      </w:pPr>
    </w:p>
    <w:p w14:paraId="20B8ABA5" w14:textId="77777777" w:rsidR="00156787" w:rsidRDefault="00156787" w:rsidP="00156787">
      <w:pPr>
        <w:spacing w:line="360" w:lineRule="auto"/>
        <w:jc w:val="both"/>
        <w:rPr>
          <w:rFonts w:eastAsia="Times New Roman" w:cstheme="minorHAnsi"/>
          <w:color w:val="E7E6E6" w:themeColor="background2"/>
          <w:lang w:eastAsia="en-GB"/>
        </w:rPr>
      </w:pPr>
    </w:p>
    <w:p w14:paraId="268783D9" w14:textId="77777777" w:rsidR="00156787" w:rsidRDefault="00156787" w:rsidP="00156787">
      <w:pPr>
        <w:spacing w:line="360" w:lineRule="auto"/>
        <w:jc w:val="both"/>
        <w:rPr>
          <w:rFonts w:eastAsia="Times New Roman" w:cstheme="minorHAnsi"/>
          <w:color w:val="E7E6E6" w:themeColor="background2"/>
          <w:lang w:eastAsia="en-GB"/>
        </w:rPr>
      </w:pPr>
    </w:p>
    <w:p w14:paraId="3F00612D" w14:textId="77777777" w:rsidR="00156787" w:rsidRDefault="00156787" w:rsidP="00156787">
      <w:pPr>
        <w:spacing w:line="360" w:lineRule="auto"/>
        <w:jc w:val="both"/>
        <w:rPr>
          <w:rFonts w:eastAsia="Times New Roman" w:cstheme="minorHAnsi"/>
          <w:color w:val="E7E6E6" w:themeColor="background2"/>
          <w:lang w:eastAsia="en-GB"/>
        </w:rPr>
      </w:pPr>
    </w:p>
    <w:p w14:paraId="75A5FB63" w14:textId="77777777" w:rsidR="00156787" w:rsidRDefault="00156787" w:rsidP="00156787">
      <w:pPr>
        <w:spacing w:line="360" w:lineRule="auto"/>
        <w:jc w:val="both"/>
        <w:rPr>
          <w:rFonts w:eastAsia="Times New Roman" w:cstheme="minorHAnsi"/>
          <w:color w:val="E7E6E6" w:themeColor="background2"/>
          <w:lang w:eastAsia="en-GB"/>
        </w:rPr>
      </w:pPr>
    </w:p>
    <w:p w14:paraId="40B2811D" w14:textId="77777777" w:rsidR="00156787" w:rsidRDefault="00156787" w:rsidP="00156787">
      <w:pPr>
        <w:spacing w:line="360" w:lineRule="auto"/>
        <w:jc w:val="both"/>
        <w:rPr>
          <w:rFonts w:eastAsia="Times New Roman" w:cstheme="minorHAnsi"/>
          <w:color w:val="E7E6E6" w:themeColor="background2"/>
          <w:lang w:eastAsia="en-GB"/>
        </w:rPr>
      </w:pPr>
    </w:p>
    <w:p w14:paraId="541ED10B" w14:textId="77777777" w:rsidR="00156787" w:rsidRDefault="00156787" w:rsidP="00156787">
      <w:pPr>
        <w:spacing w:line="360" w:lineRule="auto"/>
        <w:jc w:val="both"/>
        <w:rPr>
          <w:rFonts w:eastAsia="Times New Roman" w:cstheme="minorHAnsi"/>
          <w:color w:val="E7E6E6" w:themeColor="background2"/>
          <w:lang w:eastAsia="en-GB"/>
        </w:rPr>
      </w:pPr>
    </w:p>
    <w:p w14:paraId="537F0BC1" w14:textId="77777777" w:rsidR="00156787" w:rsidRDefault="00156787" w:rsidP="00156787">
      <w:pPr>
        <w:spacing w:line="360" w:lineRule="auto"/>
        <w:jc w:val="both"/>
        <w:rPr>
          <w:rFonts w:eastAsia="Times New Roman" w:cstheme="minorHAnsi"/>
          <w:color w:val="E7E6E6" w:themeColor="background2"/>
          <w:lang w:eastAsia="en-GB"/>
        </w:rPr>
      </w:pPr>
    </w:p>
    <w:p w14:paraId="3F462A9A" w14:textId="77777777" w:rsidR="00156787" w:rsidRDefault="00156787" w:rsidP="00156787">
      <w:pPr>
        <w:spacing w:line="360" w:lineRule="auto"/>
        <w:jc w:val="both"/>
        <w:rPr>
          <w:rFonts w:eastAsia="Times New Roman" w:cstheme="minorHAnsi"/>
          <w:color w:val="E7E6E6" w:themeColor="background2"/>
          <w:lang w:eastAsia="en-GB"/>
        </w:rPr>
      </w:pPr>
    </w:p>
    <w:p w14:paraId="1BA798E7" w14:textId="77777777" w:rsidR="00156787" w:rsidRDefault="00156787" w:rsidP="00156787">
      <w:pPr>
        <w:spacing w:line="360" w:lineRule="auto"/>
        <w:jc w:val="both"/>
        <w:rPr>
          <w:rFonts w:eastAsia="Times New Roman" w:cstheme="minorHAnsi"/>
          <w:color w:val="E7E6E6" w:themeColor="background2"/>
          <w:lang w:eastAsia="en-GB"/>
        </w:rPr>
      </w:pPr>
    </w:p>
    <w:p w14:paraId="5E9BE846" w14:textId="77777777" w:rsidR="00156787" w:rsidRDefault="00156787" w:rsidP="00156787">
      <w:pPr>
        <w:spacing w:line="360" w:lineRule="auto"/>
        <w:jc w:val="both"/>
        <w:rPr>
          <w:rFonts w:eastAsia="Times New Roman" w:cstheme="minorHAnsi"/>
          <w:color w:val="E7E6E6" w:themeColor="background2"/>
          <w:lang w:eastAsia="en-GB"/>
        </w:rPr>
      </w:pPr>
    </w:p>
    <w:p w14:paraId="66C4EDDD" w14:textId="77777777" w:rsidR="00156787" w:rsidRDefault="00156787" w:rsidP="00156787">
      <w:pPr>
        <w:spacing w:line="360" w:lineRule="auto"/>
        <w:jc w:val="both"/>
        <w:rPr>
          <w:rFonts w:eastAsia="Times New Roman" w:cstheme="minorHAnsi"/>
          <w:color w:val="E7E6E6" w:themeColor="background2"/>
          <w:lang w:eastAsia="en-GB"/>
        </w:rPr>
      </w:pPr>
    </w:p>
    <w:p w14:paraId="352B9ECA" w14:textId="77777777" w:rsidR="00156787" w:rsidRDefault="00156787" w:rsidP="00156787">
      <w:pPr>
        <w:spacing w:line="360" w:lineRule="auto"/>
        <w:jc w:val="both"/>
        <w:rPr>
          <w:rFonts w:eastAsia="Times New Roman" w:cstheme="minorHAnsi"/>
          <w:color w:val="E7E6E6" w:themeColor="background2"/>
          <w:lang w:eastAsia="en-GB"/>
        </w:rPr>
      </w:pPr>
    </w:p>
    <w:p w14:paraId="31F47346" w14:textId="77777777" w:rsidR="00156787" w:rsidRDefault="00156787" w:rsidP="00156787">
      <w:pPr>
        <w:spacing w:line="360" w:lineRule="auto"/>
        <w:jc w:val="both"/>
        <w:rPr>
          <w:rFonts w:eastAsia="Times New Roman" w:cstheme="minorHAnsi"/>
          <w:color w:val="E7E6E6" w:themeColor="background2"/>
          <w:lang w:eastAsia="en-GB"/>
        </w:rPr>
      </w:pPr>
    </w:p>
    <w:p w14:paraId="653A924D" w14:textId="77777777" w:rsidR="00156787" w:rsidRDefault="00156787" w:rsidP="00156787">
      <w:pPr>
        <w:spacing w:line="360" w:lineRule="auto"/>
        <w:jc w:val="both"/>
        <w:rPr>
          <w:rFonts w:eastAsia="Times New Roman" w:cstheme="minorHAnsi"/>
          <w:color w:val="E7E6E6" w:themeColor="background2"/>
          <w:lang w:eastAsia="en-GB"/>
        </w:rPr>
      </w:pPr>
    </w:p>
    <w:p w14:paraId="3B8B9330" w14:textId="77777777" w:rsidR="00156787" w:rsidRDefault="00156787" w:rsidP="00156787">
      <w:pPr>
        <w:spacing w:line="360" w:lineRule="auto"/>
        <w:jc w:val="both"/>
        <w:rPr>
          <w:rFonts w:eastAsia="Times New Roman" w:cstheme="minorHAnsi"/>
          <w:color w:val="E7E6E6" w:themeColor="background2"/>
          <w:lang w:eastAsia="en-GB"/>
        </w:rPr>
      </w:pPr>
    </w:p>
    <w:p w14:paraId="6369C79C" w14:textId="77777777" w:rsidR="00156787" w:rsidRDefault="00156787" w:rsidP="00156787">
      <w:pPr>
        <w:spacing w:line="360" w:lineRule="auto"/>
        <w:jc w:val="both"/>
        <w:rPr>
          <w:rFonts w:eastAsia="Times New Roman" w:cstheme="minorHAnsi"/>
          <w:color w:val="E7E6E6" w:themeColor="background2"/>
          <w:lang w:eastAsia="en-GB"/>
        </w:rPr>
      </w:pPr>
    </w:p>
    <w:p w14:paraId="7B391214" w14:textId="77777777" w:rsidR="00156787" w:rsidRDefault="00156787" w:rsidP="00156787">
      <w:pPr>
        <w:spacing w:line="360" w:lineRule="auto"/>
        <w:jc w:val="both"/>
        <w:rPr>
          <w:rFonts w:eastAsia="Times New Roman" w:cstheme="minorHAnsi"/>
          <w:color w:val="E7E6E6" w:themeColor="background2"/>
          <w:lang w:eastAsia="en-GB"/>
        </w:rPr>
      </w:pPr>
    </w:p>
    <w:p w14:paraId="21AD7DA7" w14:textId="77777777" w:rsidR="00156787" w:rsidRDefault="00156787" w:rsidP="00156787">
      <w:pPr>
        <w:spacing w:line="360" w:lineRule="auto"/>
        <w:jc w:val="both"/>
        <w:rPr>
          <w:rFonts w:eastAsia="Times New Roman" w:cstheme="minorHAnsi"/>
          <w:color w:val="E7E6E6" w:themeColor="background2"/>
          <w:lang w:eastAsia="en-GB"/>
        </w:rPr>
      </w:pPr>
    </w:p>
    <w:p w14:paraId="5AC93547" w14:textId="77777777" w:rsidR="00156787" w:rsidRDefault="00156787" w:rsidP="00156787">
      <w:pPr>
        <w:spacing w:line="360" w:lineRule="auto"/>
        <w:jc w:val="both"/>
        <w:rPr>
          <w:rFonts w:eastAsia="Times New Roman" w:cstheme="minorHAnsi"/>
          <w:color w:val="E7E6E6" w:themeColor="background2"/>
          <w:lang w:eastAsia="en-GB"/>
        </w:rPr>
      </w:pPr>
    </w:p>
    <w:p w14:paraId="4E15017F" w14:textId="77777777" w:rsidR="00156787" w:rsidRDefault="00156787" w:rsidP="00156787">
      <w:pPr>
        <w:spacing w:line="360" w:lineRule="auto"/>
        <w:jc w:val="both"/>
        <w:rPr>
          <w:rFonts w:eastAsia="Times New Roman" w:cstheme="minorHAnsi"/>
          <w:color w:val="E7E6E6" w:themeColor="background2"/>
          <w:lang w:eastAsia="en-GB"/>
        </w:rPr>
      </w:pPr>
    </w:p>
    <w:p w14:paraId="430E2FF9" w14:textId="77777777" w:rsidR="00156787" w:rsidRDefault="00156787" w:rsidP="00156787">
      <w:pPr>
        <w:spacing w:line="360" w:lineRule="auto"/>
        <w:jc w:val="both"/>
        <w:rPr>
          <w:rFonts w:eastAsia="Times New Roman" w:cstheme="minorHAnsi"/>
          <w:color w:val="E7E6E6" w:themeColor="background2"/>
          <w:lang w:eastAsia="en-GB"/>
        </w:rPr>
      </w:pPr>
    </w:p>
    <w:p w14:paraId="1C4CB657" w14:textId="77777777" w:rsidR="00156787" w:rsidRDefault="00156787" w:rsidP="00156787">
      <w:pPr>
        <w:spacing w:line="360" w:lineRule="auto"/>
        <w:jc w:val="both"/>
        <w:rPr>
          <w:rFonts w:eastAsia="Times New Roman" w:cstheme="minorHAnsi"/>
          <w:color w:val="E7E6E6" w:themeColor="background2"/>
          <w:lang w:eastAsia="en-GB"/>
        </w:rPr>
      </w:pPr>
    </w:p>
    <w:p w14:paraId="69E2885E" w14:textId="77777777" w:rsidR="00156787" w:rsidRDefault="00156787" w:rsidP="00156787">
      <w:pPr>
        <w:spacing w:line="360" w:lineRule="auto"/>
        <w:jc w:val="both"/>
        <w:rPr>
          <w:rFonts w:eastAsia="Times New Roman" w:cstheme="minorHAnsi"/>
          <w:color w:val="E7E6E6" w:themeColor="background2"/>
          <w:lang w:eastAsia="en-GB"/>
        </w:rPr>
      </w:pPr>
    </w:p>
    <w:p w14:paraId="50CAE7C4" w14:textId="77777777" w:rsidR="00156787" w:rsidRDefault="00156787" w:rsidP="00156787">
      <w:pPr>
        <w:spacing w:line="360" w:lineRule="auto"/>
        <w:jc w:val="both"/>
        <w:rPr>
          <w:rFonts w:eastAsia="Times New Roman" w:cstheme="minorHAnsi"/>
          <w:color w:val="E7E6E6" w:themeColor="background2"/>
          <w:lang w:eastAsia="en-GB"/>
        </w:rPr>
      </w:pPr>
    </w:p>
    <w:p w14:paraId="534B04F1" w14:textId="77777777" w:rsidR="00156787" w:rsidRDefault="00156787" w:rsidP="00156787">
      <w:pPr>
        <w:spacing w:line="360" w:lineRule="auto"/>
        <w:jc w:val="both"/>
        <w:rPr>
          <w:rFonts w:eastAsia="Times New Roman" w:cstheme="minorHAnsi"/>
          <w:color w:val="E7E6E6" w:themeColor="background2"/>
          <w:lang w:eastAsia="en-GB"/>
        </w:rPr>
      </w:pPr>
    </w:p>
    <w:p w14:paraId="06B9D25D" w14:textId="77777777" w:rsidR="00156787" w:rsidRDefault="00156787" w:rsidP="00156787">
      <w:pPr>
        <w:spacing w:line="360" w:lineRule="auto"/>
        <w:jc w:val="both"/>
        <w:rPr>
          <w:rFonts w:eastAsia="Times New Roman" w:cstheme="minorHAnsi"/>
          <w:color w:val="E7E6E6" w:themeColor="background2"/>
          <w:lang w:eastAsia="en-GB"/>
        </w:rPr>
      </w:pPr>
    </w:p>
    <w:p w14:paraId="0D170BFB" w14:textId="77777777" w:rsidR="00156787" w:rsidRDefault="00156787" w:rsidP="00156787">
      <w:pPr>
        <w:spacing w:line="360" w:lineRule="auto"/>
        <w:jc w:val="both"/>
        <w:rPr>
          <w:rFonts w:eastAsia="Times New Roman" w:cstheme="minorHAnsi"/>
          <w:color w:val="E7E6E6" w:themeColor="background2"/>
          <w:lang w:eastAsia="en-GB"/>
        </w:rPr>
      </w:pPr>
    </w:p>
    <w:p w14:paraId="76D3D1EA" w14:textId="77777777" w:rsidR="00156787" w:rsidRDefault="00156787" w:rsidP="00156787">
      <w:pPr>
        <w:spacing w:line="360" w:lineRule="auto"/>
        <w:jc w:val="both"/>
        <w:rPr>
          <w:rFonts w:eastAsia="Times New Roman" w:cstheme="minorHAnsi"/>
          <w:color w:val="E7E6E6" w:themeColor="background2"/>
          <w:lang w:eastAsia="en-GB"/>
        </w:rPr>
      </w:pPr>
    </w:p>
    <w:p w14:paraId="36A53DB8" w14:textId="77777777" w:rsidR="00156787" w:rsidRDefault="00156787" w:rsidP="00156787">
      <w:pPr>
        <w:spacing w:line="360" w:lineRule="auto"/>
        <w:jc w:val="both"/>
        <w:rPr>
          <w:rFonts w:eastAsia="Times New Roman" w:cstheme="minorHAnsi"/>
          <w:color w:val="E7E6E6" w:themeColor="background2"/>
          <w:lang w:eastAsia="en-GB"/>
        </w:rPr>
      </w:pPr>
    </w:p>
    <w:p w14:paraId="2A7A39FE"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2E0F7C6C" w14:textId="77777777" w:rsidR="00156787" w:rsidRP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i/>
          <w:iCs/>
          <w:color w:val="E7E6E6" w:themeColor="background2"/>
          <w:lang w:eastAsia="en-GB"/>
        </w:rPr>
        <w:t xml:space="preserve">HMICFRS (2018) </w:t>
      </w:r>
      <w:proofErr w:type="spellStart"/>
      <w:r w:rsidRPr="00156787">
        <w:rPr>
          <w:rFonts w:eastAsia="Times New Roman" w:cstheme="minorHAnsi"/>
          <w:i/>
          <w:iCs/>
          <w:color w:val="E7E6E6" w:themeColor="background2"/>
          <w:lang w:eastAsia="en-GB"/>
        </w:rPr>
        <w:t>Promotingimprovementspolicingandfire&amp;rescue,services</w:t>
      </w:r>
      <w:proofErr w:type="spellEnd"/>
      <w:r w:rsidRPr="00156787">
        <w:rPr>
          <w:rFonts w:eastAsia="Times New Roman" w:cstheme="minorHAnsi"/>
          <w:i/>
          <w:iCs/>
          <w:color w:val="E7E6E6" w:themeColor="background2"/>
          <w:lang w:eastAsia="en-GB"/>
        </w:rPr>
        <w:t xml:space="preserve"> to make everyone safer       </w:t>
      </w:r>
      <w:r w:rsidRPr="00156787">
        <w:rPr>
          <w:rFonts w:eastAsia="Times New Roman" w:cstheme="minorHAnsi"/>
          <w:color w:val="E7E6E6" w:themeColor="background2"/>
          <w:lang w:eastAsia="en-GB"/>
        </w:rPr>
        <w:t>available at:</w:t>
      </w:r>
      <w:hyperlink r:id="rId10" w:history="1">
        <w:r w:rsidRPr="00156787">
          <w:rPr>
            <w:rStyle w:val="Hyperlink"/>
            <w:rFonts w:eastAsia="Times New Roman" w:cstheme="minorHAnsi"/>
            <w:b/>
            <w:bCs/>
            <w:lang w:eastAsia="en-GB"/>
          </w:rPr>
          <w:t>www.justiceinspectorates.gov.uk/hmicfrs/about-us/what-we-do/</w:t>
        </w:r>
      </w:hyperlink>
      <w:r w:rsidRPr="00156787">
        <w:rPr>
          <w:rFonts w:eastAsia="Times New Roman" w:cstheme="minorHAnsi"/>
          <w:b/>
          <w:bCs/>
          <w:color w:val="E7E6E6" w:themeColor="background2"/>
          <w:lang w:eastAsia="en-GB"/>
        </w:rPr>
        <w:t>(</w:t>
      </w:r>
      <w:r w:rsidRPr="00156787">
        <w:rPr>
          <w:rFonts w:eastAsia="Times New Roman" w:cstheme="minorHAnsi"/>
          <w:color w:val="E7E6E6" w:themeColor="background2"/>
          <w:lang w:eastAsia="en-GB"/>
        </w:rPr>
        <w:t>Assessed:15th august 2024).</w:t>
      </w:r>
    </w:p>
    <w:p w14:paraId="5F11E9DC" w14:textId="77777777" w:rsidR="00156787" w:rsidRDefault="00156787" w:rsidP="00156787">
      <w:pPr>
        <w:spacing w:line="360" w:lineRule="auto"/>
        <w:jc w:val="both"/>
        <w:rPr>
          <w:rFonts w:eastAsia="Times New Roman" w:cstheme="minorHAnsi"/>
          <w:color w:val="E7E6E6" w:themeColor="background2"/>
          <w:lang w:eastAsia="en-GB"/>
        </w:rPr>
      </w:pPr>
    </w:p>
    <w:p w14:paraId="004E0176" w14:textId="77777777" w:rsidR="00156787" w:rsidRDefault="00156787" w:rsidP="00156787">
      <w:pPr>
        <w:spacing w:line="360" w:lineRule="auto"/>
        <w:jc w:val="both"/>
        <w:rPr>
          <w:rFonts w:eastAsia="Times New Roman" w:cstheme="minorHAnsi"/>
          <w:color w:val="E7E6E6" w:themeColor="background2"/>
          <w:lang w:eastAsia="en-GB"/>
        </w:rPr>
      </w:pPr>
    </w:p>
    <w:p w14:paraId="5DDCB230" w14:textId="6926D50A" w:rsidR="00156787" w:rsidRPr="00156787" w:rsidRDefault="00156787" w:rsidP="00156787">
      <w:pPr>
        <w:spacing w:line="360" w:lineRule="auto"/>
        <w:jc w:val="both"/>
        <w:rPr>
          <w:rFonts w:eastAsia="Times New Roman" w:cstheme="minorHAnsi"/>
          <w:color w:val="E7E6E6" w:themeColor="background2"/>
          <w:lang w:eastAsia="en-GB"/>
        </w:rPr>
      </w:pPr>
      <w:r w:rsidRPr="00156787">
        <w:rPr>
          <w:rFonts w:eastAsia="Times New Roman" w:cstheme="minorHAnsi"/>
          <w:color w:val="E7E6E6" w:themeColor="background2"/>
          <w:lang w:eastAsia="en-GB"/>
        </w:rPr>
        <w:t xml:space="preserve">IOPC (2020) </w:t>
      </w:r>
      <w:r w:rsidRPr="00156787">
        <w:rPr>
          <w:rFonts w:eastAsia="Times New Roman" w:cstheme="minorHAnsi"/>
          <w:i/>
          <w:iCs/>
          <w:color w:val="E7E6E6" w:themeColor="background2"/>
          <w:lang w:eastAsia="en-GB"/>
        </w:rPr>
        <w:t>independent office for police conduct</w:t>
      </w:r>
      <w:r w:rsidRPr="00156787">
        <w:rPr>
          <w:rFonts w:eastAsia="Times New Roman" w:cstheme="minorHAnsi"/>
          <w:color w:val="E7E6E6" w:themeColor="background2"/>
          <w:lang w:eastAsia="en-GB"/>
        </w:rPr>
        <w:t xml:space="preserve"> available at:</w:t>
      </w:r>
      <w:hyperlink r:id="rId11" w:history="1">
        <w:r w:rsidRPr="00156787">
          <w:rPr>
            <w:rStyle w:val="Hyperlink"/>
            <w:rFonts w:eastAsia="Times New Roman" w:cstheme="minorHAnsi"/>
            <w:lang w:eastAsia="en-GB"/>
          </w:rPr>
          <w:t>policeconduct.gov.uk/</w:t>
        </w:r>
      </w:hyperlink>
      <w:r w:rsidRPr="00156787">
        <w:rPr>
          <w:rFonts w:eastAsia="Times New Roman" w:cstheme="minorHAnsi"/>
          <w:color w:val="E7E6E6" w:themeColor="background2"/>
          <w:lang w:eastAsia="en-GB"/>
        </w:rPr>
        <w:t>(Assessed:</w:t>
      </w:r>
      <w:r w:rsidR="00C43A50">
        <w:rPr>
          <w:rFonts w:eastAsia="Times New Roman" w:cstheme="minorHAnsi"/>
          <w:color w:val="E7E6E6" w:themeColor="background2"/>
          <w:lang w:eastAsia="en-GB"/>
        </w:rPr>
        <w:t>15</w:t>
      </w:r>
      <w:r w:rsidR="00C43A50" w:rsidRPr="00C43A50">
        <w:rPr>
          <w:rFonts w:eastAsia="Times New Roman" w:cstheme="minorHAnsi"/>
          <w:color w:val="E7E6E6" w:themeColor="background2"/>
          <w:vertAlign w:val="superscript"/>
          <w:lang w:eastAsia="en-GB"/>
        </w:rPr>
        <w:t>th</w:t>
      </w:r>
      <w:r w:rsidR="00C43A50">
        <w:rPr>
          <w:rFonts w:eastAsia="Times New Roman" w:cstheme="minorHAnsi"/>
          <w:color w:val="E7E6E6" w:themeColor="background2"/>
          <w:lang w:eastAsia="en-GB"/>
        </w:rPr>
        <w:t xml:space="preserve"> </w:t>
      </w:r>
      <w:proofErr w:type="gramStart"/>
      <w:r w:rsidR="00C43A50">
        <w:rPr>
          <w:rFonts w:eastAsia="Times New Roman" w:cstheme="minorHAnsi"/>
          <w:color w:val="E7E6E6" w:themeColor="background2"/>
          <w:lang w:eastAsia="en-GB"/>
        </w:rPr>
        <w:t>march</w:t>
      </w:r>
      <w:proofErr w:type="gramEnd"/>
      <w:r w:rsidRPr="00156787">
        <w:rPr>
          <w:rFonts w:eastAsia="Times New Roman" w:cstheme="minorHAnsi"/>
          <w:color w:val="E7E6E6" w:themeColor="background2"/>
          <w:lang w:eastAsia="en-GB"/>
        </w:rPr>
        <w:t xml:space="preserve"> 202</w:t>
      </w:r>
      <w:r w:rsidR="00C43A50">
        <w:rPr>
          <w:rFonts w:eastAsia="Times New Roman" w:cstheme="minorHAnsi"/>
          <w:color w:val="E7E6E6" w:themeColor="background2"/>
          <w:lang w:eastAsia="en-GB"/>
        </w:rPr>
        <w:t>4</w:t>
      </w:r>
      <w:r w:rsidRPr="00156787">
        <w:rPr>
          <w:rFonts w:eastAsia="Times New Roman" w:cstheme="minorHAnsi"/>
          <w:color w:val="E7E6E6" w:themeColor="background2"/>
          <w:lang w:eastAsia="en-GB"/>
        </w:rPr>
        <w:t>).</w:t>
      </w:r>
    </w:p>
    <w:p w14:paraId="76ACC1DD"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5C9620BD" w14:textId="77777777" w:rsidR="00156787" w:rsidRPr="00156787" w:rsidRDefault="00156787" w:rsidP="00156787">
      <w:pPr>
        <w:spacing w:line="360" w:lineRule="auto"/>
        <w:jc w:val="both"/>
        <w:rPr>
          <w:rFonts w:eastAsia="Times New Roman" w:cstheme="minorHAnsi"/>
          <w:b/>
          <w:bCs/>
          <w:color w:val="E7E6E6" w:themeColor="background2"/>
          <w:lang w:eastAsia="en-GB"/>
        </w:rPr>
      </w:pPr>
      <w:r w:rsidRPr="00156787">
        <w:rPr>
          <w:rFonts w:eastAsia="Times New Roman" w:cstheme="minorHAnsi"/>
          <w:color w:val="E7E6E6" w:themeColor="background2"/>
          <w:lang w:eastAsia="en-GB"/>
        </w:rPr>
        <w:t xml:space="preserve">IOPC (2020) </w:t>
      </w:r>
      <w:r w:rsidRPr="00156787">
        <w:rPr>
          <w:rFonts w:eastAsia="Times New Roman" w:cstheme="minorHAnsi"/>
          <w:i/>
          <w:iCs/>
          <w:color w:val="E7E6E6" w:themeColor="background2"/>
          <w:lang w:eastAsia="en-GB"/>
        </w:rPr>
        <w:t>who we are</w:t>
      </w:r>
      <w:r w:rsidRPr="00156787">
        <w:rPr>
          <w:rFonts w:eastAsia="Times New Roman" w:cstheme="minorHAnsi"/>
          <w:color w:val="E7E6E6" w:themeColor="background2"/>
          <w:lang w:eastAsia="en-GB"/>
        </w:rPr>
        <w:t xml:space="preserve"> available at:</w:t>
      </w:r>
      <w:hyperlink r:id="rId12" w:history="1">
        <w:r w:rsidRPr="00156787">
          <w:rPr>
            <w:rStyle w:val="Hyperlink"/>
            <w:rFonts w:eastAsia="Times New Roman" w:cstheme="minorHAnsi"/>
            <w:b/>
            <w:bCs/>
            <w:lang w:eastAsia="en-GB"/>
          </w:rPr>
          <w:t>www.policeconduct.gov.uk/who-we-are</w:t>
        </w:r>
      </w:hyperlink>
      <w:r w:rsidRPr="00156787">
        <w:rPr>
          <w:rFonts w:eastAsia="Times New Roman" w:cstheme="minorHAnsi"/>
          <w:color w:val="E7E6E6" w:themeColor="background2"/>
          <w:lang w:eastAsia="en-GB"/>
        </w:rPr>
        <w:t xml:space="preserve"> (Assessed:08</w:t>
      </w:r>
      <w:r w:rsidRPr="00156787">
        <w:rPr>
          <w:rFonts w:eastAsia="Times New Roman" w:cstheme="minorHAnsi"/>
          <w:color w:val="E7E6E6" w:themeColor="background2"/>
          <w:vertAlign w:val="superscript"/>
          <w:lang w:eastAsia="en-GB"/>
        </w:rPr>
        <w:t>th</w:t>
      </w:r>
      <w:r w:rsidRPr="00156787">
        <w:rPr>
          <w:rFonts w:eastAsia="Times New Roman" w:cstheme="minorHAnsi"/>
          <w:color w:val="E7E6E6" w:themeColor="background2"/>
          <w:lang w:eastAsia="en-GB"/>
        </w:rPr>
        <w:t xml:space="preserve"> august 2022).</w:t>
      </w:r>
      <w:r w:rsidRPr="00156787">
        <w:rPr>
          <w:rFonts w:eastAsia="Times New Roman" w:cstheme="minorHAnsi"/>
          <w:b/>
          <w:bCs/>
          <w:color w:val="E7E6E6" w:themeColor="background2"/>
          <w:lang w:eastAsia="en-GB"/>
        </w:rPr>
        <w:t xml:space="preserve"> </w:t>
      </w:r>
    </w:p>
    <w:p w14:paraId="0672CA68" w14:textId="77777777" w:rsidR="00156787" w:rsidRPr="00156787" w:rsidRDefault="00156787" w:rsidP="00156787">
      <w:pPr>
        <w:spacing w:line="360" w:lineRule="auto"/>
        <w:jc w:val="both"/>
        <w:rPr>
          <w:rFonts w:eastAsia="Times New Roman" w:cstheme="minorHAnsi"/>
          <w:b/>
          <w:bCs/>
          <w:color w:val="E7E6E6" w:themeColor="background2"/>
          <w:lang w:eastAsia="en-GB"/>
        </w:rPr>
      </w:pPr>
    </w:p>
    <w:p w14:paraId="22D40CB1" w14:textId="631D0978" w:rsidR="00156787" w:rsidRDefault="00156787" w:rsidP="00156787">
      <w:pPr>
        <w:spacing w:line="360" w:lineRule="auto"/>
        <w:jc w:val="both"/>
        <w:rPr>
          <w:rFonts w:eastAsia="Times New Roman" w:cstheme="minorHAnsi"/>
          <w:color w:val="E7E6E6" w:themeColor="background2"/>
          <w:lang w:eastAsia="en-GB"/>
        </w:rPr>
      </w:pPr>
    </w:p>
    <w:p w14:paraId="6C011E54" w14:textId="01F55F46" w:rsidR="00156787" w:rsidRDefault="00156787" w:rsidP="00156787">
      <w:pPr>
        <w:spacing w:line="360" w:lineRule="auto"/>
        <w:jc w:val="both"/>
        <w:rPr>
          <w:rFonts w:eastAsia="Times New Roman" w:cstheme="minorHAnsi"/>
          <w:color w:val="E7E6E6" w:themeColor="background2"/>
          <w:lang w:eastAsia="en-GB"/>
        </w:rPr>
      </w:pPr>
    </w:p>
    <w:p w14:paraId="3D54C37E" w14:textId="77DC820D" w:rsidR="00156787" w:rsidRDefault="00156787" w:rsidP="00156787">
      <w:pPr>
        <w:spacing w:line="360" w:lineRule="auto"/>
        <w:jc w:val="both"/>
        <w:rPr>
          <w:rFonts w:eastAsia="Times New Roman" w:cstheme="minorHAnsi"/>
          <w:color w:val="E7E6E6" w:themeColor="background2"/>
          <w:lang w:eastAsia="en-GB"/>
        </w:rPr>
      </w:pPr>
    </w:p>
    <w:p w14:paraId="6176364A" w14:textId="0F0DA19B" w:rsidR="00156787" w:rsidRDefault="00156787" w:rsidP="00156787">
      <w:pPr>
        <w:spacing w:line="360" w:lineRule="auto"/>
        <w:jc w:val="both"/>
        <w:rPr>
          <w:rFonts w:eastAsia="Times New Roman" w:cstheme="minorHAnsi"/>
          <w:color w:val="E7E6E6" w:themeColor="background2"/>
          <w:lang w:eastAsia="en-GB"/>
        </w:rPr>
      </w:pPr>
    </w:p>
    <w:p w14:paraId="18FD804B" w14:textId="502F6D93" w:rsidR="00156787" w:rsidRDefault="00156787" w:rsidP="00156787">
      <w:pPr>
        <w:spacing w:line="360" w:lineRule="auto"/>
        <w:jc w:val="both"/>
        <w:rPr>
          <w:rFonts w:eastAsia="Times New Roman" w:cstheme="minorHAnsi"/>
          <w:color w:val="E7E6E6" w:themeColor="background2"/>
          <w:lang w:eastAsia="en-GB"/>
        </w:rPr>
      </w:pPr>
    </w:p>
    <w:p w14:paraId="468B804F" w14:textId="70C643B8" w:rsidR="00156787" w:rsidRDefault="00156787" w:rsidP="00156787">
      <w:pPr>
        <w:spacing w:line="360" w:lineRule="auto"/>
        <w:jc w:val="both"/>
        <w:rPr>
          <w:rFonts w:eastAsia="Times New Roman" w:cstheme="minorHAnsi"/>
          <w:color w:val="E7E6E6" w:themeColor="background2"/>
          <w:lang w:eastAsia="en-GB"/>
        </w:rPr>
      </w:pPr>
    </w:p>
    <w:p w14:paraId="0120CEB4" w14:textId="62A66F62" w:rsidR="00156787" w:rsidRDefault="00156787" w:rsidP="00156787">
      <w:pPr>
        <w:spacing w:line="360" w:lineRule="auto"/>
        <w:jc w:val="both"/>
        <w:rPr>
          <w:rFonts w:eastAsia="Times New Roman" w:cstheme="minorHAnsi"/>
          <w:color w:val="E7E6E6" w:themeColor="background2"/>
          <w:lang w:eastAsia="en-GB"/>
        </w:rPr>
      </w:pPr>
    </w:p>
    <w:p w14:paraId="260BF1F3" w14:textId="334DB312" w:rsidR="00156787" w:rsidRDefault="00156787" w:rsidP="00156787">
      <w:pPr>
        <w:spacing w:line="360" w:lineRule="auto"/>
        <w:jc w:val="both"/>
        <w:rPr>
          <w:rFonts w:eastAsia="Times New Roman" w:cstheme="minorHAnsi"/>
          <w:color w:val="E7E6E6" w:themeColor="background2"/>
          <w:lang w:eastAsia="en-GB"/>
        </w:rPr>
      </w:pPr>
    </w:p>
    <w:p w14:paraId="46DB916E" w14:textId="70670545" w:rsidR="00156787" w:rsidRDefault="00156787" w:rsidP="00156787">
      <w:pPr>
        <w:spacing w:line="360" w:lineRule="auto"/>
        <w:jc w:val="both"/>
        <w:rPr>
          <w:rFonts w:eastAsia="Times New Roman" w:cstheme="minorHAnsi"/>
          <w:color w:val="E7E6E6" w:themeColor="background2"/>
          <w:lang w:eastAsia="en-GB"/>
        </w:rPr>
      </w:pPr>
    </w:p>
    <w:p w14:paraId="3B421FE1" w14:textId="72CDBF4B" w:rsidR="00156787" w:rsidRDefault="00156787" w:rsidP="00156787">
      <w:pPr>
        <w:spacing w:line="360" w:lineRule="auto"/>
        <w:jc w:val="both"/>
        <w:rPr>
          <w:rFonts w:eastAsia="Times New Roman" w:cstheme="minorHAnsi"/>
          <w:color w:val="E7E6E6" w:themeColor="background2"/>
          <w:lang w:eastAsia="en-GB"/>
        </w:rPr>
      </w:pPr>
    </w:p>
    <w:p w14:paraId="5A30A82A" w14:textId="17B04048" w:rsidR="00156787" w:rsidRDefault="00156787" w:rsidP="00156787">
      <w:pPr>
        <w:spacing w:line="360" w:lineRule="auto"/>
        <w:jc w:val="both"/>
        <w:rPr>
          <w:rFonts w:eastAsia="Times New Roman" w:cstheme="minorHAnsi"/>
          <w:color w:val="E7E6E6" w:themeColor="background2"/>
          <w:lang w:eastAsia="en-GB"/>
        </w:rPr>
      </w:pPr>
    </w:p>
    <w:p w14:paraId="5F9EC8A5" w14:textId="69844E83" w:rsidR="00156787" w:rsidRDefault="00156787" w:rsidP="00156787">
      <w:pPr>
        <w:spacing w:line="360" w:lineRule="auto"/>
        <w:jc w:val="both"/>
        <w:rPr>
          <w:rFonts w:eastAsia="Times New Roman" w:cstheme="minorHAnsi"/>
          <w:color w:val="E7E6E6" w:themeColor="background2"/>
          <w:lang w:eastAsia="en-GB"/>
        </w:rPr>
      </w:pPr>
    </w:p>
    <w:p w14:paraId="13C4D900" w14:textId="01C58D93" w:rsidR="00156787" w:rsidRDefault="00156787" w:rsidP="00156787">
      <w:pPr>
        <w:spacing w:line="360" w:lineRule="auto"/>
        <w:jc w:val="both"/>
        <w:rPr>
          <w:rFonts w:eastAsia="Times New Roman" w:cstheme="minorHAnsi"/>
          <w:color w:val="E7E6E6" w:themeColor="background2"/>
          <w:lang w:eastAsia="en-GB"/>
        </w:rPr>
      </w:pPr>
    </w:p>
    <w:p w14:paraId="12D4F933" w14:textId="0F68E73C" w:rsidR="00156787" w:rsidRDefault="00156787" w:rsidP="00156787">
      <w:pPr>
        <w:spacing w:line="360" w:lineRule="auto"/>
        <w:jc w:val="both"/>
        <w:rPr>
          <w:rFonts w:eastAsia="Times New Roman" w:cstheme="minorHAnsi"/>
          <w:color w:val="E7E6E6" w:themeColor="background2"/>
          <w:lang w:eastAsia="en-GB"/>
        </w:rPr>
      </w:pPr>
    </w:p>
    <w:p w14:paraId="467B9AC6" w14:textId="0EED7DB1" w:rsidR="00156787" w:rsidRDefault="00156787" w:rsidP="00156787">
      <w:pPr>
        <w:spacing w:line="360" w:lineRule="auto"/>
        <w:jc w:val="both"/>
        <w:rPr>
          <w:rFonts w:eastAsia="Times New Roman" w:cstheme="minorHAnsi"/>
          <w:color w:val="E7E6E6" w:themeColor="background2"/>
          <w:lang w:eastAsia="en-GB"/>
        </w:rPr>
      </w:pPr>
    </w:p>
    <w:p w14:paraId="47FBA805" w14:textId="1C69B4EA" w:rsidR="00156787" w:rsidRDefault="00156787" w:rsidP="00156787">
      <w:pPr>
        <w:spacing w:line="360" w:lineRule="auto"/>
        <w:jc w:val="both"/>
        <w:rPr>
          <w:rFonts w:eastAsia="Times New Roman" w:cstheme="minorHAnsi"/>
          <w:color w:val="E7E6E6" w:themeColor="background2"/>
          <w:lang w:eastAsia="en-GB"/>
        </w:rPr>
      </w:pPr>
    </w:p>
    <w:p w14:paraId="1E4E3A78" w14:textId="3A25CFAE" w:rsidR="00156787" w:rsidRDefault="00156787" w:rsidP="00156787">
      <w:pPr>
        <w:spacing w:line="360" w:lineRule="auto"/>
        <w:jc w:val="both"/>
        <w:rPr>
          <w:rFonts w:eastAsia="Times New Roman" w:cstheme="minorHAnsi"/>
          <w:color w:val="E7E6E6" w:themeColor="background2"/>
          <w:lang w:eastAsia="en-GB"/>
        </w:rPr>
      </w:pPr>
    </w:p>
    <w:p w14:paraId="579D27FE" w14:textId="431416B0" w:rsidR="00156787" w:rsidRDefault="00156787" w:rsidP="00156787">
      <w:pPr>
        <w:spacing w:line="360" w:lineRule="auto"/>
        <w:jc w:val="both"/>
        <w:rPr>
          <w:rFonts w:eastAsia="Times New Roman" w:cstheme="minorHAnsi"/>
          <w:color w:val="E7E6E6" w:themeColor="background2"/>
          <w:lang w:eastAsia="en-GB"/>
        </w:rPr>
      </w:pPr>
    </w:p>
    <w:p w14:paraId="74B7287D" w14:textId="31993959" w:rsidR="00156787" w:rsidRDefault="00156787" w:rsidP="00156787">
      <w:pPr>
        <w:spacing w:line="360" w:lineRule="auto"/>
        <w:jc w:val="both"/>
        <w:rPr>
          <w:rFonts w:eastAsia="Times New Roman" w:cstheme="minorHAnsi"/>
          <w:color w:val="E7E6E6" w:themeColor="background2"/>
          <w:lang w:eastAsia="en-GB"/>
        </w:rPr>
      </w:pPr>
    </w:p>
    <w:p w14:paraId="5E39E193" w14:textId="6D8FA0DD" w:rsidR="00156787" w:rsidRDefault="00156787" w:rsidP="00156787">
      <w:pPr>
        <w:spacing w:line="360" w:lineRule="auto"/>
        <w:jc w:val="both"/>
        <w:rPr>
          <w:rFonts w:eastAsia="Times New Roman" w:cstheme="minorHAnsi"/>
          <w:color w:val="E7E6E6" w:themeColor="background2"/>
          <w:lang w:eastAsia="en-GB"/>
        </w:rPr>
      </w:pPr>
    </w:p>
    <w:p w14:paraId="3A1B1DAB" w14:textId="3D4E0BCD" w:rsidR="00156787" w:rsidRDefault="00156787" w:rsidP="00156787">
      <w:pPr>
        <w:spacing w:line="360" w:lineRule="auto"/>
        <w:jc w:val="both"/>
        <w:rPr>
          <w:rFonts w:eastAsia="Times New Roman" w:cstheme="minorHAnsi"/>
          <w:color w:val="E7E6E6" w:themeColor="background2"/>
          <w:lang w:eastAsia="en-GB"/>
        </w:rPr>
      </w:pPr>
    </w:p>
    <w:p w14:paraId="762799C7" w14:textId="68434D1E" w:rsidR="00156787" w:rsidRDefault="00156787" w:rsidP="00156787">
      <w:pPr>
        <w:spacing w:line="360" w:lineRule="auto"/>
        <w:jc w:val="both"/>
        <w:rPr>
          <w:rFonts w:eastAsia="Times New Roman" w:cstheme="minorHAnsi"/>
          <w:color w:val="E7E6E6" w:themeColor="background2"/>
          <w:lang w:eastAsia="en-GB"/>
        </w:rPr>
      </w:pPr>
    </w:p>
    <w:p w14:paraId="78F27267" w14:textId="081BD8F3" w:rsidR="00156787" w:rsidRDefault="00156787" w:rsidP="00156787">
      <w:pPr>
        <w:spacing w:line="360" w:lineRule="auto"/>
        <w:jc w:val="both"/>
        <w:rPr>
          <w:rFonts w:eastAsia="Times New Roman" w:cstheme="minorHAnsi"/>
          <w:color w:val="E7E6E6" w:themeColor="background2"/>
          <w:lang w:eastAsia="en-GB"/>
        </w:rPr>
      </w:pPr>
    </w:p>
    <w:p w14:paraId="2F5E9BC0" w14:textId="5B89D470" w:rsidR="00156787" w:rsidRDefault="00156787" w:rsidP="00156787">
      <w:pPr>
        <w:spacing w:line="360" w:lineRule="auto"/>
        <w:jc w:val="both"/>
        <w:rPr>
          <w:rFonts w:eastAsia="Times New Roman" w:cstheme="minorHAnsi"/>
          <w:color w:val="E7E6E6" w:themeColor="background2"/>
          <w:lang w:eastAsia="en-GB"/>
        </w:rPr>
      </w:pPr>
    </w:p>
    <w:p w14:paraId="51A7B5A9" w14:textId="29F10098" w:rsidR="00156787" w:rsidRDefault="00156787" w:rsidP="00156787">
      <w:pPr>
        <w:spacing w:line="360" w:lineRule="auto"/>
        <w:jc w:val="both"/>
        <w:rPr>
          <w:rFonts w:eastAsia="Times New Roman" w:cstheme="minorHAnsi"/>
          <w:color w:val="E7E6E6" w:themeColor="background2"/>
          <w:lang w:eastAsia="en-GB"/>
        </w:rPr>
      </w:pPr>
    </w:p>
    <w:p w14:paraId="1DB085C9" w14:textId="18093D33" w:rsidR="00156787" w:rsidRDefault="00156787" w:rsidP="00156787">
      <w:pPr>
        <w:spacing w:line="360" w:lineRule="auto"/>
        <w:jc w:val="both"/>
        <w:rPr>
          <w:rFonts w:eastAsia="Times New Roman" w:cstheme="minorHAnsi"/>
          <w:color w:val="E7E6E6" w:themeColor="background2"/>
          <w:lang w:eastAsia="en-GB"/>
        </w:rPr>
      </w:pPr>
    </w:p>
    <w:p w14:paraId="357D8473" w14:textId="2B4F0F16" w:rsidR="00156787" w:rsidRDefault="00156787" w:rsidP="00156787">
      <w:pPr>
        <w:spacing w:line="360" w:lineRule="auto"/>
        <w:jc w:val="both"/>
        <w:rPr>
          <w:rFonts w:eastAsia="Times New Roman" w:cstheme="minorHAnsi"/>
          <w:color w:val="E7E6E6" w:themeColor="background2"/>
          <w:lang w:eastAsia="en-GB"/>
        </w:rPr>
      </w:pPr>
    </w:p>
    <w:p w14:paraId="13029AA2" w14:textId="65F2F1F2" w:rsidR="00156787" w:rsidRDefault="00156787" w:rsidP="00156787">
      <w:pPr>
        <w:spacing w:line="360" w:lineRule="auto"/>
        <w:jc w:val="both"/>
        <w:rPr>
          <w:rFonts w:eastAsia="Times New Roman" w:cstheme="minorHAnsi"/>
          <w:color w:val="E7E6E6" w:themeColor="background2"/>
          <w:lang w:eastAsia="en-GB"/>
        </w:rPr>
      </w:pPr>
    </w:p>
    <w:p w14:paraId="3438BA7D" w14:textId="7F5724A0" w:rsidR="00156787" w:rsidRDefault="00156787" w:rsidP="00156787">
      <w:pPr>
        <w:spacing w:line="360" w:lineRule="auto"/>
        <w:jc w:val="both"/>
        <w:rPr>
          <w:rFonts w:eastAsia="Times New Roman" w:cstheme="minorHAnsi"/>
          <w:color w:val="E7E6E6" w:themeColor="background2"/>
          <w:lang w:eastAsia="en-GB"/>
        </w:rPr>
      </w:pPr>
    </w:p>
    <w:p w14:paraId="4D24F873" w14:textId="1E5C2407" w:rsidR="00156787" w:rsidRDefault="00156787" w:rsidP="00156787">
      <w:pPr>
        <w:spacing w:line="360" w:lineRule="auto"/>
        <w:jc w:val="both"/>
        <w:rPr>
          <w:rFonts w:eastAsia="Times New Roman" w:cstheme="minorHAnsi"/>
          <w:color w:val="E7E6E6" w:themeColor="background2"/>
          <w:lang w:eastAsia="en-GB"/>
        </w:rPr>
      </w:pPr>
    </w:p>
    <w:p w14:paraId="4FDEE8A0" w14:textId="358F11ED" w:rsidR="00156787" w:rsidRDefault="00156787" w:rsidP="00156787">
      <w:pPr>
        <w:spacing w:line="360" w:lineRule="auto"/>
        <w:jc w:val="both"/>
        <w:rPr>
          <w:rFonts w:eastAsia="Times New Roman" w:cstheme="minorHAnsi"/>
          <w:color w:val="E7E6E6" w:themeColor="background2"/>
          <w:lang w:eastAsia="en-GB"/>
        </w:rPr>
      </w:pPr>
    </w:p>
    <w:p w14:paraId="4CAF75BB" w14:textId="02446F76" w:rsidR="00156787" w:rsidRDefault="00156787" w:rsidP="00156787">
      <w:pPr>
        <w:spacing w:line="360" w:lineRule="auto"/>
        <w:jc w:val="both"/>
        <w:rPr>
          <w:rFonts w:eastAsia="Times New Roman" w:cstheme="minorHAnsi"/>
          <w:color w:val="E7E6E6" w:themeColor="background2"/>
          <w:lang w:eastAsia="en-GB"/>
        </w:rPr>
      </w:pPr>
    </w:p>
    <w:p w14:paraId="1674C442" w14:textId="77777777" w:rsidR="00156787" w:rsidRDefault="00156787" w:rsidP="00156787">
      <w:pPr>
        <w:spacing w:line="360" w:lineRule="auto"/>
        <w:jc w:val="both"/>
        <w:rPr>
          <w:rFonts w:eastAsia="Times New Roman" w:cstheme="minorHAnsi"/>
          <w:color w:val="E7E6E6" w:themeColor="background2"/>
          <w:lang w:eastAsia="en-GB"/>
        </w:rPr>
      </w:pPr>
    </w:p>
    <w:p w14:paraId="7C82C81E" w14:textId="77777777" w:rsidR="00156787" w:rsidRPr="00156787" w:rsidRDefault="00156787" w:rsidP="00156787">
      <w:pPr>
        <w:spacing w:line="360" w:lineRule="auto"/>
        <w:jc w:val="both"/>
        <w:rPr>
          <w:rFonts w:eastAsia="Times New Roman" w:cstheme="minorHAnsi"/>
          <w:color w:val="E7E6E6" w:themeColor="background2"/>
          <w:lang w:eastAsia="en-GB"/>
        </w:rPr>
      </w:pPr>
    </w:p>
    <w:p w14:paraId="6A9A2232" w14:textId="6029F72B" w:rsidR="00156787" w:rsidRDefault="00156787"/>
    <w:p w14:paraId="44FC24F5" w14:textId="182299E8" w:rsidR="00156787" w:rsidRDefault="00156787"/>
    <w:p w14:paraId="02771707" w14:textId="2DBB0E6F" w:rsidR="00156787" w:rsidRDefault="00156787"/>
    <w:p w14:paraId="7C257637" w14:textId="44350E2C" w:rsidR="00156787" w:rsidRDefault="00156787"/>
    <w:p w14:paraId="426D80EE" w14:textId="7DF80738" w:rsidR="00156787" w:rsidRDefault="00156787"/>
    <w:p w14:paraId="2F39EA9A" w14:textId="5BE9E824" w:rsidR="00156787" w:rsidRDefault="00156787"/>
    <w:p w14:paraId="377B90E2" w14:textId="1A7205D8" w:rsidR="00156787" w:rsidRDefault="00156787"/>
    <w:p w14:paraId="2356FDD9" w14:textId="5B552128" w:rsidR="00156787" w:rsidRDefault="00156787"/>
    <w:p w14:paraId="6BE5E5A1" w14:textId="6DA7331E" w:rsidR="00156787" w:rsidRDefault="00156787"/>
    <w:p w14:paraId="4260F9D0" w14:textId="1D5C7A67" w:rsidR="00156787" w:rsidRDefault="00156787"/>
    <w:p w14:paraId="7FD09316" w14:textId="7FA7B2BE" w:rsidR="00156787" w:rsidRDefault="00156787"/>
    <w:p w14:paraId="5F8117AF" w14:textId="76768DBB" w:rsidR="00156787" w:rsidRDefault="00156787"/>
    <w:p w14:paraId="3D28341F" w14:textId="4A646666" w:rsidR="00156787" w:rsidRDefault="00156787"/>
    <w:p w14:paraId="08B9286E" w14:textId="4250C17A" w:rsidR="00156787" w:rsidRDefault="00156787"/>
    <w:p w14:paraId="2F1B4408" w14:textId="440DB129" w:rsidR="00156787" w:rsidRDefault="00156787"/>
    <w:p w14:paraId="5C524BF5" w14:textId="5C38DC94" w:rsidR="00156787" w:rsidRDefault="00156787"/>
    <w:p w14:paraId="0C730D29" w14:textId="34CC86E2" w:rsidR="00156787" w:rsidRDefault="00156787"/>
    <w:p w14:paraId="255F4D4B" w14:textId="5424EAC5" w:rsidR="00156787" w:rsidRDefault="00156787"/>
    <w:p w14:paraId="274F6E12" w14:textId="2D3E6E99" w:rsidR="00156787" w:rsidRDefault="00156787"/>
    <w:p w14:paraId="4F25B70D" w14:textId="74EC54E5" w:rsidR="00156787" w:rsidRDefault="00156787"/>
    <w:p w14:paraId="2981D9F7" w14:textId="7593AD79" w:rsidR="00156787" w:rsidRDefault="00156787"/>
    <w:p w14:paraId="3D72E581" w14:textId="7BDB6B17" w:rsidR="00156787" w:rsidRDefault="00156787"/>
    <w:p w14:paraId="2BA83A68" w14:textId="6FD574BB" w:rsidR="00156787" w:rsidRDefault="00156787"/>
    <w:p w14:paraId="6AEC18AD" w14:textId="7E7B90AA" w:rsidR="00156787" w:rsidRDefault="00156787"/>
    <w:p w14:paraId="6569D8A5" w14:textId="28A91AC5" w:rsidR="00156787" w:rsidRDefault="00156787"/>
    <w:p w14:paraId="7A74AF76" w14:textId="697C2F09" w:rsidR="00156787" w:rsidRDefault="00156787"/>
    <w:p w14:paraId="5C255F22" w14:textId="20BF86A7" w:rsidR="00156787" w:rsidRDefault="00156787"/>
    <w:p w14:paraId="6E9D6C56" w14:textId="28521DDF" w:rsidR="00156787" w:rsidRDefault="00156787"/>
    <w:p w14:paraId="7150CCF3" w14:textId="43D3776B" w:rsidR="00156787" w:rsidRDefault="00156787"/>
    <w:p w14:paraId="22992880" w14:textId="68B38E2A" w:rsidR="00156787" w:rsidRDefault="00156787"/>
    <w:p w14:paraId="4B61CF07" w14:textId="02501D5B" w:rsidR="00156787" w:rsidRDefault="00156787"/>
    <w:p w14:paraId="670B2A67" w14:textId="77777777" w:rsidR="00156787" w:rsidRPr="00262C4A" w:rsidRDefault="00156787" w:rsidP="00156787">
      <w:pPr>
        <w:jc w:val="both"/>
        <w:rPr>
          <w:rFonts w:eastAsia="Times New Roman" w:cstheme="minorHAnsi"/>
          <w:b/>
          <w:bCs/>
          <w:highlight w:val="yellow"/>
          <w:lang w:eastAsia="en-GB"/>
        </w:rPr>
      </w:pPr>
    </w:p>
    <w:p w14:paraId="2824FC44" w14:textId="2DEE8490" w:rsidR="00156787" w:rsidRDefault="00156787"/>
    <w:p w14:paraId="32604335" w14:textId="31FF1941" w:rsidR="00156787" w:rsidRDefault="00156787"/>
    <w:p w14:paraId="227893A7" w14:textId="77777777" w:rsidR="00156787" w:rsidRDefault="00156787"/>
    <w:sectPr w:rsidR="001567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1B28B" w14:textId="77777777" w:rsidR="00156787" w:rsidRDefault="00156787" w:rsidP="00156787">
      <w:r>
        <w:separator/>
      </w:r>
    </w:p>
  </w:endnote>
  <w:endnote w:type="continuationSeparator" w:id="0">
    <w:p w14:paraId="2AF70DAB" w14:textId="77777777" w:rsidR="00156787" w:rsidRDefault="00156787" w:rsidP="00156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86E63" w14:textId="77777777" w:rsidR="00156787" w:rsidRDefault="00156787" w:rsidP="00156787">
      <w:r>
        <w:separator/>
      </w:r>
    </w:p>
  </w:footnote>
  <w:footnote w:type="continuationSeparator" w:id="0">
    <w:p w14:paraId="120A57A6" w14:textId="77777777" w:rsidR="00156787" w:rsidRDefault="00156787" w:rsidP="001567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787"/>
    <w:rsid w:val="00156787"/>
    <w:rsid w:val="00426513"/>
    <w:rsid w:val="00C43A50"/>
    <w:rsid w:val="00C60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D56607"/>
  <w15:chartTrackingRefBased/>
  <w15:docId w15:val="{674D091C-D2E9-4F0B-9241-EA2C67A2C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787"/>
    <w:pPr>
      <w:spacing w:after="0" w:line="240" w:lineRule="auto"/>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6787"/>
    <w:rPr>
      <w:color w:val="0563C1" w:themeColor="hyperlink"/>
      <w:u w:val="single"/>
    </w:rPr>
  </w:style>
  <w:style w:type="character" w:styleId="UnresolvedMention">
    <w:name w:val="Unresolved Mention"/>
    <w:basedOn w:val="DefaultParagraphFont"/>
    <w:uiPriority w:val="99"/>
    <w:semiHidden/>
    <w:unhideWhenUsed/>
    <w:rsid w:val="00156787"/>
    <w:rPr>
      <w:color w:val="605E5C"/>
      <w:shd w:val="clear" w:color="auto" w:fill="E1DFDD"/>
    </w:rPr>
  </w:style>
  <w:style w:type="paragraph" w:styleId="Header">
    <w:name w:val="header"/>
    <w:basedOn w:val="Normal"/>
    <w:link w:val="HeaderChar"/>
    <w:uiPriority w:val="99"/>
    <w:unhideWhenUsed/>
    <w:rsid w:val="00C43A50"/>
    <w:pPr>
      <w:tabs>
        <w:tab w:val="center" w:pos="4513"/>
        <w:tab w:val="right" w:pos="9026"/>
      </w:tabs>
    </w:pPr>
  </w:style>
  <w:style w:type="character" w:customStyle="1" w:styleId="HeaderChar">
    <w:name w:val="Header Char"/>
    <w:basedOn w:val="DefaultParagraphFont"/>
    <w:link w:val="Header"/>
    <w:uiPriority w:val="99"/>
    <w:rsid w:val="00C43A50"/>
    <w:rPr>
      <w:sz w:val="24"/>
      <w:szCs w:val="24"/>
    </w:rPr>
  </w:style>
  <w:style w:type="paragraph" w:styleId="Footer">
    <w:name w:val="footer"/>
    <w:basedOn w:val="Normal"/>
    <w:link w:val="FooterChar"/>
    <w:uiPriority w:val="99"/>
    <w:unhideWhenUsed/>
    <w:rsid w:val="00C43A50"/>
    <w:pPr>
      <w:tabs>
        <w:tab w:val="center" w:pos="4513"/>
        <w:tab w:val="right" w:pos="9026"/>
      </w:tabs>
    </w:pPr>
  </w:style>
  <w:style w:type="character" w:customStyle="1" w:styleId="FooterChar">
    <w:name w:val="Footer Char"/>
    <w:basedOn w:val="DefaultParagraphFont"/>
    <w:link w:val="Footer"/>
    <w:uiPriority w:val="99"/>
    <w:rsid w:val="00C43A50"/>
    <w:rPr>
      <w:sz w:val="24"/>
      <w:szCs w:val="24"/>
    </w:rPr>
  </w:style>
  <w:style w:type="paragraph" w:styleId="NormalWeb">
    <w:name w:val="Normal (Web)"/>
    <w:basedOn w:val="Normal"/>
    <w:uiPriority w:val="99"/>
    <w:semiHidden/>
    <w:unhideWhenUsed/>
    <w:rsid w:val="00C607D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18873">
      <w:bodyDiv w:val="1"/>
      <w:marLeft w:val="0"/>
      <w:marRight w:val="0"/>
      <w:marTop w:val="0"/>
      <w:marBottom w:val="0"/>
      <w:divBdr>
        <w:top w:val="none" w:sz="0" w:space="0" w:color="auto"/>
        <w:left w:val="none" w:sz="0" w:space="0" w:color="auto"/>
        <w:bottom w:val="none" w:sz="0" w:space="0" w:color="auto"/>
        <w:right w:val="none" w:sz="0" w:space="0" w:color="auto"/>
      </w:divBdr>
    </w:div>
    <w:div w:id="1313368952">
      <w:bodyDiv w:val="1"/>
      <w:marLeft w:val="0"/>
      <w:marRight w:val="0"/>
      <w:marTop w:val="0"/>
      <w:marBottom w:val="0"/>
      <w:divBdr>
        <w:top w:val="none" w:sz="0" w:space="0" w:color="auto"/>
        <w:left w:val="none" w:sz="0" w:space="0" w:color="auto"/>
        <w:bottom w:val="none" w:sz="0" w:space="0" w:color="auto"/>
        <w:right w:val="none" w:sz="0" w:space="0" w:color="auto"/>
      </w:divBdr>
    </w:div>
    <w:div w:id="1857771407">
      <w:bodyDiv w:val="1"/>
      <w:marLeft w:val="0"/>
      <w:marRight w:val="0"/>
      <w:marTop w:val="0"/>
      <w:marBottom w:val="0"/>
      <w:divBdr>
        <w:top w:val="none" w:sz="0" w:space="0" w:color="auto"/>
        <w:left w:val="none" w:sz="0" w:space="0" w:color="auto"/>
        <w:bottom w:val="none" w:sz="0" w:space="0" w:color="auto"/>
        <w:right w:val="none" w:sz="0" w:space="0" w:color="auto"/>
      </w:divBdr>
    </w:div>
    <w:div w:id="1939942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ceconduct.gov.uk/who-we-ar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oliceconduct.gov.uk/" TargetMode="External"/><Relationship Id="rId12" Type="http://schemas.openxmlformats.org/officeDocument/2006/relationships/hyperlink" Target="http://www.policeconduct.gov.uk/who-we-a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usticeinspectorates.gov.uk/hmicfrs/about-us/what-we-do/" TargetMode="External"/><Relationship Id="rId11" Type="http://schemas.openxmlformats.org/officeDocument/2006/relationships/hyperlink" Target="https://policeconduct.gov.uk/" TargetMode="External"/><Relationship Id="rId5" Type="http://schemas.openxmlformats.org/officeDocument/2006/relationships/endnotes" Target="endnotes.xml"/><Relationship Id="rId10" Type="http://schemas.openxmlformats.org/officeDocument/2006/relationships/hyperlink" Target="http://www.justiceinspectorates.gov.uk/hmicfrs/about-us/what-we-do/" TargetMode="External"/><Relationship Id="rId4" Type="http://schemas.openxmlformats.org/officeDocument/2006/relationships/footnotes" Target="footnotes.xml"/><Relationship Id="rId9" Type="http://schemas.openxmlformats.org/officeDocument/2006/relationships/hyperlink" Target="https://policeprofessional.com/news/review-of-effectiveness-and-efficiency-of-iopc-to-be-brought-forwar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FFF848"/>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1488</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Collins,Faye swp6934</dc:creator>
  <cp:keywords/>
  <dc:description/>
  <cp:lastModifiedBy>Collins,Faye swp6934</cp:lastModifiedBy>
  <cp:revision>2</cp:revision>
  <dcterms:created xsi:type="dcterms:W3CDTF">2024-03-18T17:45:00Z</dcterms:created>
  <dcterms:modified xsi:type="dcterms:W3CDTF">2024-03-18T17:45:00Z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2024-03-15T17:37:08Z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04c296f3-6529-4930-a962-ec0c1522a48e</vt:lpwstr>
  </property>
  <property fmtid="{D5CDD505-2E9C-101B-9397-08002B2CF9AE}" pid="8" name="MSIP_Label_66cf8fe5-b7b7-4df7-b38d-1c61ac2f6639_ContentBits">
    <vt:lpwstr>0</vt:lpwstr>
  </property>
</Properties>
</file>