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C01AC" w14:textId="77777777" w:rsidR="00C65DA6" w:rsidRPr="00376E54" w:rsidRDefault="00C65DA6" w:rsidP="00E80E5D">
      <w:pPr>
        <w:spacing w:line="360" w:lineRule="auto"/>
        <w:jc w:val="center"/>
        <w:rPr>
          <w:b/>
          <w:sz w:val="36"/>
          <w:szCs w:val="36"/>
          <w:u w:val="single"/>
        </w:rPr>
      </w:pPr>
      <w:r w:rsidRPr="00376E54">
        <w:rPr>
          <w:b/>
          <w:sz w:val="36"/>
          <w:szCs w:val="36"/>
          <w:u w:val="single"/>
        </w:rPr>
        <w:t xml:space="preserve">Workplace Culture and its impact on </w:t>
      </w:r>
      <w:proofErr w:type="spellStart"/>
      <w:r w:rsidRPr="00376E54">
        <w:rPr>
          <w:b/>
          <w:sz w:val="36"/>
          <w:szCs w:val="36"/>
          <w:u w:val="single"/>
        </w:rPr>
        <w:t>Organisational</w:t>
      </w:r>
      <w:proofErr w:type="spellEnd"/>
      <w:r w:rsidRPr="00376E54">
        <w:rPr>
          <w:b/>
          <w:sz w:val="36"/>
          <w:szCs w:val="36"/>
          <w:u w:val="single"/>
        </w:rPr>
        <w:t xml:space="preserve"> Efficiency</w:t>
      </w:r>
    </w:p>
    <w:p w14:paraId="5028E80B" w14:textId="77777777" w:rsidR="00C65DA6" w:rsidRPr="001654FB" w:rsidRDefault="00C65DA6" w:rsidP="00E80E5D">
      <w:pPr>
        <w:spacing w:line="360" w:lineRule="auto"/>
        <w:jc w:val="center"/>
        <w:rPr>
          <w:b/>
          <w:u w:val="single"/>
        </w:rPr>
      </w:pPr>
    </w:p>
    <w:p w14:paraId="4C5ACF8E" w14:textId="77777777" w:rsidR="00C65DA6" w:rsidRPr="001654FB" w:rsidRDefault="00C65DA6" w:rsidP="00E80E5D">
      <w:pPr>
        <w:spacing w:line="360" w:lineRule="auto"/>
        <w:jc w:val="center"/>
        <w:rPr>
          <w:b/>
          <w:u w:val="single"/>
        </w:rPr>
      </w:pPr>
    </w:p>
    <w:p w14:paraId="52D95818" w14:textId="77777777" w:rsidR="00C65DA6" w:rsidRPr="001654FB" w:rsidRDefault="00C65DA6" w:rsidP="00E80E5D">
      <w:pPr>
        <w:spacing w:line="360" w:lineRule="auto"/>
        <w:jc w:val="center"/>
        <w:rPr>
          <w:b/>
          <w:u w:val="single"/>
        </w:rPr>
      </w:pPr>
    </w:p>
    <w:p w14:paraId="666C16CE" w14:textId="34219E89" w:rsidR="00E56DB1" w:rsidRPr="00376E54" w:rsidRDefault="00E56DB1" w:rsidP="00E80E5D">
      <w:pPr>
        <w:spacing w:line="360" w:lineRule="auto"/>
        <w:jc w:val="center"/>
        <w:rPr>
          <w:b/>
          <w:sz w:val="28"/>
          <w:szCs w:val="28"/>
        </w:rPr>
      </w:pPr>
      <w:r w:rsidRPr="00376E54">
        <w:rPr>
          <w:b/>
          <w:sz w:val="28"/>
          <w:szCs w:val="28"/>
        </w:rPr>
        <w:t xml:space="preserve">Student name: </w:t>
      </w:r>
      <w:r w:rsidR="004B484E" w:rsidRPr="00376E54">
        <w:rPr>
          <w:b/>
          <w:sz w:val="28"/>
          <w:szCs w:val="28"/>
        </w:rPr>
        <w:t>Bogdan Draghici</w:t>
      </w:r>
    </w:p>
    <w:p w14:paraId="0D2E37EA" w14:textId="77777777" w:rsidR="004B484E" w:rsidRPr="00376E54" w:rsidRDefault="004B484E" w:rsidP="00E80E5D">
      <w:pPr>
        <w:spacing w:line="360" w:lineRule="auto"/>
        <w:jc w:val="center"/>
        <w:rPr>
          <w:b/>
          <w:sz w:val="28"/>
          <w:szCs w:val="28"/>
        </w:rPr>
      </w:pPr>
    </w:p>
    <w:p w14:paraId="771584EE" w14:textId="4B17AD9C" w:rsidR="00C65DA6" w:rsidRPr="00376E54" w:rsidRDefault="00C65DA6" w:rsidP="00E80E5D">
      <w:pPr>
        <w:spacing w:line="360" w:lineRule="auto"/>
        <w:jc w:val="center"/>
        <w:rPr>
          <w:b/>
          <w:sz w:val="28"/>
          <w:szCs w:val="28"/>
        </w:rPr>
      </w:pPr>
      <w:r w:rsidRPr="00376E54">
        <w:rPr>
          <w:b/>
          <w:sz w:val="28"/>
          <w:szCs w:val="28"/>
        </w:rPr>
        <w:t>Student number:</w:t>
      </w:r>
      <w:r w:rsidR="00E56DB1" w:rsidRPr="00376E54">
        <w:rPr>
          <w:b/>
          <w:sz w:val="28"/>
          <w:szCs w:val="28"/>
        </w:rPr>
        <w:t xml:space="preserve"> 2027588</w:t>
      </w:r>
    </w:p>
    <w:p w14:paraId="0F99941A" w14:textId="77777777" w:rsidR="00C65DA6" w:rsidRPr="00376E54" w:rsidRDefault="00C65DA6" w:rsidP="00E80E5D">
      <w:pPr>
        <w:spacing w:line="360" w:lineRule="auto"/>
        <w:jc w:val="center"/>
        <w:rPr>
          <w:b/>
          <w:sz w:val="28"/>
          <w:szCs w:val="28"/>
        </w:rPr>
      </w:pPr>
    </w:p>
    <w:p w14:paraId="11D363D1" w14:textId="77777777" w:rsidR="00C65DA6" w:rsidRPr="00376E54" w:rsidRDefault="00C65DA6" w:rsidP="00E80E5D">
      <w:pPr>
        <w:spacing w:line="360" w:lineRule="auto"/>
        <w:jc w:val="center"/>
        <w:rPr>
          <w:b/>
          <w:sz w:val="28"/>
          <w:szCs w:val="28"/>
        </w:rPr>
      </w:pPr>
      <w:r w:rsidRPr="00376E54">
        <w:rPr>
          <w:b/>
          <w:sz w:val="28"/>
          <w:szCs w:val="28"/>
        </w:rPr>
        <w:t>The module code: BMSW5105</w:t>
      </w:r>
    </w:p>
    <w:p w14:paraId="75A90F81" w14:textId="77777777" w:rsidR="00C65DA6" w:rsidRPr="00376E54" w:rsidRDefault="00C65DA6" w:rsidP="00E80E5D">
      <w:pPr>
        <w:spacing w:line="360" w:lineRule="auto"/>
        <w:jc w:val="center"/>
        <w:rPr>
          <w:b/>
          <w:sz w:val="28"/>
          <w:szCs w:val="28"/>
        </w:rPr>
      </w:pPr>
    </w:p>
    <w:p w14:paraId="71C4CC1C" w14:textId="77777777" w:rsidR="00C65DA6" w:rsidRPr="00376E54" w:rsidRDefault="00C65DA6" w:rsidP="00E80E5D">
      <w:pPr>
        <w:spacing w:line="360" w:lineRule="auto"/>
        <w:jc w:val="center"/>
        <w:rPr>
          <w:b/>
          <w:sz w:val="28"/>
          <w:szCs w:val="28"/>
        </w:rPr>
      </w:pPr>
      <w:r w:rsidRPr="00376E54">
        <w:rPr>
          <w:b/>
          <w:sz w:val="28"/>
          <w:szCs w:val="28"/>
        </w:rPr>
        <w:t xml:space="preserve">Title: Workplace Culture and its impact on </w:t>
      </w:r>
      <w:proofErr w:type="spellStart"/>
      <w:r w:rsidRPr="00376E54">
        <w:rPr>
          <w:b/>
          <w:sz w:val="28"/>
          <w:szCs w:val="28"/>
        </w:rPr>
        <w:t>Organisational</w:t>
      </w:r>
      <w:proofErr w:type="spellEnd"/>
      <w:r w:rsidRPr="00376E54">
        <w:rPr>
          <w:b/>
          <w:sz w:val="28"/>
          <w:szCs w:val="28"/>
        </w:rPr>
        <w:t xml:space="preserve"> Efficiency</w:t>
      </w:r>
    </w:p>
    <w:p w14:paraId="25D73EF1" w14:textId="77777777" w:rsidR="00C65DA6" w:rsidRPr="00376E54" w:rsidRDefault="00C65DA6" w:rsidP="00E80E5D">
      <w:pPr>
        <w:spacing w:line="360" w:lineRule="auto"/>
        <w:jc w:val="center"/>
        <w:rPr>
          <w:b/>
          <w:sz w:val="28"/>
          <w:szCs w:val="28"/>
        </w:rPr>
      </w:pPr>
    </w:p>
    <w:p w14:paraId="4D966543" w14:textId="62D91DE0" w:rsidR="00C65DA6" w:rsidRPr="00376E54" w:rsidRDefault="00C65DA6" w:rsidP="00E80E5D">
      <w:pPr>
        <w:spacing w:line="360" w:lineRule="auto"/>
        <w:jc w:val="center"/>
        <w:rPr>
          <w:b/>
          <w:sz w:val="28"/>
          <w:szCs w:val="28"/>
        </w:rPr>
      </w:pPr>
      <w:r w:rsidRPr="00376E54">
        <w:rPr>
          <w:b/>
          <w:sz w:val="28"/>
          <w:szCs w:val="28"/>
        </w:rPr>
        <w:t xml:space="preserve">Lecturer’s name: </w:t>
      </w:r>
      <w:proofErr w:type="spellStart"/>
      <w:r w:rsidR="00832571">
        <w:rPr>
          <w:b/>
          <w:sz w:val="28"/>
          <w:szCs w:val="28"/>
        </w:rPr>
        <w:t>Oluso</w:t>
      </w:r>
      <w:r w:rsidR="00B50F55">
        <w:rPr>
          <w:b/>
          <w:sz w:val="28"/>
          <w:szCs w:val="28"/>
        </w:rPr>
        <w:t>yi</w:t>
      </w:r>
      <w:proofErr w:type="spellEnd"/>
      <w:r w:rsidR="00832571">
        <w:rPr>
          <w:b/>
          <w:sz w:val="28"/>
          <w:szCs w:val="28"/>
        </w:rPr>
        <w:t xml:space="preserve"> </w:t>
      </w:r>
      <w:proofErr w:type="spellStart"/>
      <w:r w:rsidR="00832571">
        <w:rPr>
          <w:b/>
          <w:sz w:val="28"/>
          <w:szCs w:val="28"/>
        </w:rPr>
        <w:t>A</w:t>
      </w:r>
      <w:r w:rsidR="00B50F55">
        <w:rPr>
          <w:b/>
          <w:sz w:val="28"/>
          <w:szCs w:val="28"/>
        </w:rPr>
        <w:t>shaye</w:t>
      </w:r>
      <w:proofErr w:type="spellEnd"/>
    </w:p>
    <w:p w14:paraId="1DB7A0A5" w14:textId="77777777" w:rsidR="00C65DA6" w:rsidRPr="00376E54" w:rsidRDefault="00C65DA6" w:rsidP="00E80E5D">
      <w:pPr>
        <w:spacing w:line="360" w:lineRule="auto"/>
        <w:jc w:val="center"/>
        <w:rPr>
          <w:b/>
          <w:sz w:val="28"/>
          <w:szCs w:val="28"/>
        </w:rPr>
      </w:pPr>
    </w:p>
    <w:p w14:paraId="4F82ED43" w14:textId="61276345" w:rsidR="00C65DA6" w:rsidRPr="001654FB" w:rsidRDefault="00C65DA6" w:rsidP="00E80E5D">
      <w:pPr>
        <w:spacing w:line="360" w:lineRule="auto"/>
        <w:jc w:val="center"/>
        <w:rPr>
          <w:b/>
        </w:rPr>
      </w:pPr>
      <w:r w:rsidRPr="00376E54">
        <w:rPr>
          <w:b/>
          <w:sz w:val="28"/>
          <w:szCs w:val="28"/>
        </w:rPr>
        <w:t>Assignment title:  Task 2 (Oral Performance: Academic Interview</w:t>
      </w:r>
      <w:r w:rsidRPr="001654FB">
        <w:rPr>
          <w:b/>
        </w:rPr>
        <w:t>)</w:t>
      </w:r>
    </w:p>
    <w:p w14:paraId="7445726D" w14:textId="77777777" w:rsidR="00591DA0" w:rsidRPr="001654FB" w:rsidRDefault="00591DA0" w:rsidP="00E80E5D">
      <w:pPr>
        <w:pStyle w:val="Heading1"/>
        <w:rPr>
          <w:rFonts w:ascii="Arial" w:eastAsia="Arial" w:hAnsi="Arial" w:cs="Arial"/>
          <w:sz w:val="22"/>
          <w:szCs w:val="22"/>
        </w:rPr>
      </w:pPr>
    </w:p>
    <w:p w14:paraId="68F77D1F" w14:textId="77777777" w:rsidR="00591DA0" w:rsidRPr="001654FB" w:rsidRDefault="00591DA0" w:rsidP="00E80E5D">
      <w:pPr>
        <w:pStyle w:val="Heading1"/>
        <w:rPr>
          <w:rFonts w:ascii="Arial" w:eastAsia="Arial" w:hAnsi="Arial" w:cs="Arial"/>
          <w:sz w:val="22"/>
          <w:szCs w:val="22"/>
        </w:rPr>
      </w:pPr>
    </w:p>
    <w:p w14:paraId="72B6E760" w14:textId="77777777" w:rsidR="00591DA0" w:rsidRPr="001654FB" w:rsidRDefault="00591DA0" w:rsidP="00E80E5D">
      <w:pPr>
        <w:pStyle w:val="Heading1"/>
        <w:rPr>
          <w:rFonts w:ascii="Arial" w:eastAsia="Arial" w:hAnsi="Arial" w:cs="Arial"/>
          <w:sz w:val="22"/>
          <w:szCs w:val="22"/>
        </w:rPr>
      </w:pPr>
    </w:p>
    <w:p w14:paraId="7614FB71" w14:textId="77777777" w:rsidR="00591DA0" w:rsidRPr="001654FB" w:rsidRDefault="00591DA0" w:rsidP="00E80E5D">
      <w:pPr>
        <w:pStyle w:val="Heading1"/>
        <w:rPr>
          <w:rFonts w:ascii="Arial" w:eastAsia="Arial" w:hAnsi="Arial" w:cs="Arial"/>
          <w:sz w:val="22"/>
          <w:szCs w:val="22"/>
        </w:rPr>
      </w:pPr>
    </w:p>
    <w:p w14:paraId="600D2BCA" w14:textId="77777777" w:rsidR="00591DA0" w:rsidRPr="001654FB" w:rsidRDefault="00591DA0" w:rsidP="00E80E5D">
      <w:pPr>
        <w:pStyle w:val="Heading1"/>
        <w:rPr>
          <w:rFonts w:ascii="Arial" w:eastAsia="Arial" w:hAnsi="Arial" w:cs="Arial"/>
          <w:sz w:val="22"/>
          <w:szCs w:val="22"/>
        </w:rPr>
      </w:pPr>
    </w:p>
    <w:p w14:paraId="19B433C5" w14:textId="77777777" w:rsidR="00591DA0" w:rsidRPr="001654FB" w:rsidRDefault="00591DA0" w:rsidP="00E80E5D">
      <w:pPr>
        <w:pStyle w:val="Heading1"/>
        <w:rPr>
          <w:rFonts w:ascii="Arial" w:eastAsia="Arial" w:hAnsi="Arial" w:cs="Arial"/>
          <w:sz w:val="22"/>
          <w:szCs w:val="22"/>
        </w:rPr>
      </w:pPr>
    </w:p>
    <w:p w14:paraId="0223C180" w14:textId="77777777" w:rsidR="00591DA0" w:rsidRPr="001654FB" w:rsidRDefault="00591DA0" w:rsidP="00E80E5D">
      <w:pPr>
        <w:pStyle w:val="Heading1"/>
        <w:rPr>
          <w:rFonts w:ascii="Arial" w:eastAsia="Arial" w:hAnsi="Arial" w:cs="Arial"/>
          <w:sz w:val="22"/>
          <w:szCs w:val="22"/>
        </w:rPr>
      </w:pPr>
    </w:p>
    <w:p w14:paraId="05F06E99" w14:textId="77777777" w:rsidR="00591DA0" w:rsidRPr="001654FB" w:rsidRDefault="00591DA0" w:rsidP="00E80E5D">
      <w:pPr>
        <w:pStyle w:val="Heading1"/>
        <w:rPr>
          <w:rFonts w:ascii="Arial" w:eastAsia="Arial" w:hAnsi="Arial" w:cs="Arial"/>
          <w:sz w:val="22"/>
          <w:szCs w:val="22"/>
        </w:rPr>
      </w:pPr>
    </w:p>
    <w:p w14:paraId="6F6282F0" w14:textId="77777777" w:rsidR="00591DA0" w:rsidRPr="001654FB" w:rsidRDefault="00591DA0" w:rsidP="00E80E5D">
      <w:pPr>
        <w:spacing w:line="360" w:lineRule="auto"/>
      </w:pPr>
    </w:p>
    <w:p w14:paraId="00BA2B68" w14:textId="77777777" w:rsidR="00591DA0" w:rsidRPr="001654FB" w:rsidRDefault="00591DA0" w:rsidP="00E80E5D">
      <w:pPr>
        <w:pStyle w:val="Heading1"/>
        <w:rPr>
          <w:rFonts w:ascii="Arial" w:eastAsia="Arial" w:hAnsi="Arial" w:cs="Arial"/>
          <w:sz w:val="22"/>
          <w:szCs w:val="22"/>
        </w:rPr>
      </w:pPr>
    </w:p>
    <w:p w14:paraId="3F0A0A11" w14:textId="77777777" w:rsidR="00591DA0" w:rsidRPr="001654FB" w:rsidRDefault="00591DA0" w:rsidP="00E80E5D">
      <w:pPr>
        <w:pStyle w:val="Heading1"/>
        <w:rPr>
          <w:rFonts w:ascii="Arial" w:eastAsia="Arial" w:hAnsi="Arial" w:cs="Arial"/>
          <w:sz w:val="22"/>
          <w:szCs w:val="22"/>
        </w:rPr>
      </w:pPr>
    </w:p>
    <w:p w14:paraId="14C1669C" w14:textId="77777777" w:rsidR="00591DA0" w:rsidRPr="001654FB" w:rsidRDefault="00591DA0" w:rsidP="00E80E5D">
      <w:pPr>
        <w:pStyle w:val="Heading1"/>
        <w:rPr>
          <w:rFonts w:ascii="Arial" w:eastAsia="Arial" w:hAnsi="Arial" w:cs="Arial"/>
          <w:sz w:val="22"/>
          <w:szCs w:val="22"/>
        </w:rPr>
      </w:pPr>
    </w:p>
    <w:p w14:paraId="18143D88" w14:textId="77777777" w:rsidR="00471417" w:rsidRDefault="00471417" w:rsidP="00E80E5D">
      <w:pPr>
        <w:spacing w:line="360" w:lineRule="auto"/>
      </w:pPr>
    </w:p>
    <w:p w14:paraId="4B1A50CB" w14:textId="77777777" w:rsidR="001654FB" w:rsidRDefault="001654FB" w:rsidP="00E80E5D">
      <w:pPr>
        <w:spacing w:line="360" w:lineRule="auto"/>
      </w:pPr>
    </w:p>
    <w:p w14:paraId="68539E21" w14:textId="77777777" w:rsidR="001654FB" w:rsidRDefault="001654FB" w:rsidP="00E80E5D">
      <w:pPr>
        <w:spacing w:line="360" w:lineRule="auto"/>
      </w:pPr>
    </w:p>
    <w:p w14:paraId="1E376AFD" w14:textId="77777777" w:rsidR="001654FB" w:rsidRDefault="001654FB" w:rsidP="00E80E5D">
      <w:pPr>
        <w:spacing w:line="360" w:lineRule="auto"/>
      </w:pPr>
    </w:p>
    <w:p w14:paraId="3B488B57" w14:textId="77777777" w:rsidR="001654FB" w:rsidRDefault="001654FB" w:rsidP="00E80E5D">
      <w:pPr>
        <w:spacing w:line="360" w:lineRule="auto"/>
      </w:pPr>
    </w:p>
    <w:p w14:paraId="1AC0019B" w14:textId="77777777" w:rsidR="001654FB" w:rsidRDefault="001654FB" w:rsidP="00E80E5D">
      <w:pPr>
        <w:spacing w:line="360" w:lineRule="auto"/>
      </w:pPr>
    </w:p>
    <w:p w14:paraId="4F4AF704" w14:textId="77777777" w:rsidR="001654FB" w:rsidRPr="001654FB" w:rsidRDefault="001654FB" w:rsidP="00E80E5D">
      <w:pPr>
        <w:spacing w:line="360" w:lineRule="auto"/>
      </w:pPr>
    </w:p>
    <w:p w14:paraId="3F9884EA" w14:textId="77777777" w:rsidR="00471417" w:rsidRPr="001654FB" w:rsidRDefault="00471417" w:rsidP="00E80E5D">
      <w:pPr>
        <w:spacing w:line="360" w:lineRule="auto"/>
      </w:pPr>
    </w:p>
    <w:p w14:paraId="01F08A99" w14:textId="77777777" w:rsidR="00591DA0" w:rsidRPr="001654FB" w:rsidRDefault="00591DA0" w:rsidP="00E80E5D">
      <w:pPr>
        <w:pStyle w:val="Heading1"/>
        <w:rPr>
          <w:rFonts w:ascii="Arial" w:eastAsia="Arial" w:hAnsi="Arial" w:cs="Arial"/>
          <w:sz w:val="22"/>
          <w:szCs w:val="22"/>
        </w:rPr>
      </w:pPr>
    </w:p>
    <w:p w14:paraId="546553F3" w14:textId="77777777" w:rsidR="00591DA0" w:rsidRPr="001654FB" w:rsidRDefault="00591DA0" w:rsidP="00E80E5D">
      <w:pPr>
        <w:pStyle w:val="Heading1"/>
        <w:rPr>
          <w:rFonts w:ascii="Arial" w:eastAsia="Arial" w:hAnsi="Arial" w:cs="Arial"/>
          <w:sz w:val="22"/>
          <w:szCs w:val="22"/>
        </w:rPr>
      </w:pPr>
    </w:p>
    <w:sdt>
      <w:sdtPr>
        <w:rPr>
          <w:rFonts w:ascii="Arial" w:hAnsi="Arial" w:cs="Arial"/>
          <w:sz w:val="22"/>
          <w:szCs w:val="22"/>
        </w:rPr>
        <w:id w:val="-878712044"/>
        <w:docPartObj>
          <w:docPartGallery w:val="Table of Contents"/>
          <w:docPartUnique/>
        </w:docPartObj>
      </w:sdtPr>
      <w:sdtEndPr>
        <w:rPr>
          <w:rFonts w:eastAsia="Arial"/>
          <w:b/>
          <w:bCs/>
          <w:color w:val="auto"/>
          <w:lang w:val="en-US" w:eastAsia="en-US"/>
        </w:rPr>
      </w:sdtEndPr>
      <w:sdtContent>
        <w:p w14:paraId="22855BC6" w14:textId="5B0B913F" w:rsidR="00EE2583" w:rsidRPr="001654FB" w:rsidRDefault="00EE2583" w:rsidP="00E80E5D">
          <w:pPr>
            <w:pStyle w:val="TOCHeading"/>
            <w:spacing w:line="360" w:lineRule="auto"/>
            <w:rPr>
              <w:rFonts w:ascii="Arial" w:hAnsi="Arial" w:cs="Arial"/>
              <w:sz w:val="22"/>
              <w:szCs w:val="22"/>
            </w:rPr>
          </w:pPr>
          <w:r w:rsidRPr="001654FB">
            <w:rPr>
              <w:rFonts w:ascii="Arial" w:hAnsi="Arial" w:cs="Arial"/>
              <w:sz w:val="22"/>
              <w:szCs w:val="22"/>
            </w:rPr>
            <w:t>Table of Contents</w:t>
          </w:r>
        </w:p>
        <w:p w14:paraId="1D9410BB" w14:textId="263AD610" w:rsidR="00376E54" w:rsidRDefault="00EE2583">
          <w:pPr>
            <w:pStyle w:val="TOC1"/>
            <w:tabs>
              <w:tab w:val="right" w:leader="dot" w:pos="9019"/>
            </w:tabs>
            <w:rPr>
              <w:rFonts w:asciiTheme="minorHAnsi" w:eastAsiaTheme="minorEastAsia" w:hAnsiTheme="minorHAnsi" w:cstheme="minorBidi"/>
              <w:noProof/>
              <w:lang w:val="en-GB" w:eastAsia="en-GB"/>
            </w:rPr>
          </w:pPr>
          <w:r w:rsidRPr="001654FB">
            <w:fldChar w:fldCharType="begin"/>
          </w:r>
          <w:r w:rsidRPr="001654FB">
            <w:instrText xml:space="preserve"> TOC \o "1-3" \h \z \u </w:instrText>
          </w:r>
          <w:r w:rsidRPr="001654FB">
            <w:fldChar w:fldCharType="separate"/>
          </w:r>
          <w:hyperlink w:anchor="_Toc133048364" w:history="1">
            <w:r w:rsidR="00376E54" w:rsidRPr="00A35E96">
              <w:rPr>
                <w:rStyle w:val="Hyperlink"/>
                <w:noProof/>
              </w:rPr>
              <w:t>Introduction</w:t>
            </w:r>
            <w:r w:rsidR="00376E54">
              <w:rPr>
                <w:noProof/>
                <w:webHidden/>
              </w:rPr>
              <w:tab/>
            </w:r>
            <w:r w:rsidR="00376E54">
              <w:rPr>
                <w:noProof/>
                <w:webHidden/>
              </w:rPr>
              <w:fldChar w:fldCharType="begin"/>
            </w:r>
            <w:r w:rsidR="00376E54">
              <w:rPr>
                <w:noProof/>
                <w:webHidden/>
              </w:rPr>
              <w:instrText xml:space="preserve"> PAGEREF _Toc133048364 \h </w:instrText>
            </w:r>
            <w:r w:rsidR="00376E54">
              <w:rPr>
                <w:noProof/>
                <w:webHidden/>
              </w:rPr>
            </w:r>
            <w:r w:rsidR="00376E54">
              <w:rPr>
                <w:noProof/>
                <w:webHidden/>
              </w:rPr>
              <w:fldChar w:fldCharType="separate"/>
            </w:r>
            <w:r w:rsidR="006B68D3">
              <w:rPr>
                <w:noProof/>
                <w:webHidden/>
              </w:rPr>
              <w:t>3</w:t>
            </w:r>
            <w:r w:rsidR="00376E54">
              <w:rPr>
                <w:noProof/>
                <w:webHidden/>
              </w:rPr>
              <w:fldChar w:fldCharType="end"/>
            </w:r>
          </w:hyperlink>
        </w:p>
        <w:p w14:paraId="545295C6" w14:textId="3EFB7B78" w:rsidR="00376E54" w:rsidRDefault="00376E54">
          <w:pPr>
            <w:pStyle w:val="TOC1"/>
            <w:tabs>
              <w:tab w:val="right" w:leader="dot" w:pos="9019"/>
            </w:tabs>
            <w:rPr>
              <w:rFonts w:asciiTheme="minorHAnsi" w:eastAsiaTheme="minorEastAsia" w:hAnsiTheme="minorHAnsi" w:cstheme="minorBidi"/>
              <w:noProof/>
              <w:lang w:val="en-GB" w:eastAsia="en-GB"/>
            </w:rPr>
          </w:pPr>
          <w:hyperlink w:anchor="_Toc133048365" w:history="1">
            <w:r w:rsidRPr="00A35E96">
              <w:rPr>
                <w:rStyle w:val="Hyperlink"/>
                <w:noProof/>
              </w:rPr>
              <w:t>Main Body</w:t>
            </w:r>
            <w:r>
              <w:rPr>
                <w:noProof/>
                <w:webHidden/>
              </w:rPr>
              <w:tab/>
            </w:r>
            <w:r>
              <w:rPr>
                <w:noProof/>
                <w:webHidden/>
              </w:rPr>
              <w:fldChar w:fldCharType="begin"/>
            </w:r>
            <w:r>
              <w:rPr>
                <w:noProof/>
                <w:webHidden/>
              </w:rPr>
              <w:instrText xml:space="preserve"> PAGEREF _Toc133048365 \h </w:instrText>
            </w:r>
            <w:r>
              <w:rPr>
                <w:noProof/>
                <w:webHidden/>
              </w:rPr>
            </w:r>
            <w:r>
              <w:rPr>
                <w:noProof/>
                <w:webHidden/>
              </w:rPr>
              <w:fldChar w:fldCharType="separate"/>
            </w:r>
            <w:r w:rsidR="006B68D3">
              <w:rPr>
                <w:noProof/>
                <w:webHidden/>
              </w:rPr>
              <w:t>3</w:t>
            </w:r>
            <w:r>
              <w:rPr>
                <w:noProof/>
                <w:webHidden/>
              </w:rPr>
              <w:fldChar w:fldCharType="end"/>
            </w:r>
          </w:hyperlink>
        </w:p>
        <w:p w14:paraId="7F489D79" w14:textId="68B62493"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66" w:history="1">
            <w:r w:rsidRPr="00A35E96">
              <w:rPr>
                <w:rStyle w:val="Hyperlink"/>
                <w:noProof/>
              </w:rPr>
              <w:t>“Concept of Workplace Culture”</w:t>
            </w:r>
            <w:r>
              <w:rPr>
                <w:noProof/>
                <w:webHidden/>
              </w:rPr>
              <w:tab/>
            </w:r>
            <w:r>
              <w:rPr>
                <w:noProof/>
                <w:webHidden/>
              </w:rPr>
              <w:fldChar w:fldCharType="begin"/>
            </w:r>
            <w:r>
              <w:rPr>
                <w:noProof/>
                <w:webHidden/>
              </w:rPr>
              <w:instrText xml:space="preserve"> PAGEREF _Toc133048366 \h </w:instrText>
            </w:r>
            <w:r>
              <w:rPr>
                <w:noProof/>
                <w:webHidden/>
              </w:rPr>
            </w:r>
            <w:r>
              <w:rPr>
                <w:noProof/>
                <w:webHidden/>
              </w:rPr>
              <w:fldChar w:fldCharType="separate"/>
            </w:r>
            <w:r w:rsidR="006B68D3">
              <w:rPr>
                <w:noProof/>
                <w:webHidden/>
              </w:rPr>
              <w:t>3</w:t>
            </w:r>
            <w:r>
              <w:rPr>
                <w:noProof/>
                <w:webHidden/>
              </w:rPr>
              <w:fldChar w:fldCharType="end"/>
            </w:r>
          </w:hyperlink>
        </w:p>
        <w:p w14:paraId="1FCE3547" w14:textId="33EE4CF5"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67" w:history="1">
            <w:r w:rsidRPr="00A35E96">
              <w:rPr>
                <w:rStyle w:val="Hyperlink"/>
                <w:noProof/>
              </w:rPr>
              <w:t>“Cultural Environment of EasyJet Plc”</w:t>
            </w:r>
            <w:r>
              <w:rPr>
                <w:noProof/>
                <w:webHidden/>
              </w:rPr>
              <w:tab/>
            </w:r>
            <w:r>
              <w:rPr>
                <w:noProof/>
                <w:webHidden/>
              </w:rPr>
              <w:fldChar w:fldCharType="begin"/>
            </w:r>
            <w:r>
              <w:rPr>
                <w:noProof/>
                <w:webHidden/>
              </w:rPr>
              <w:instrText xml:space="preserve"> PAGEREF _Toc133048367 \h </w:instrText>
            </w:r>
            <w:r>
              <w:rPr>
                <w:noProof/>
                <w:webHidden/>
              </w:rPr>
            </w:r>
            <w:r>
              <w:rPr>
                <w:noProof/>
                <w:webHidden/>
              </w:rPr>
              <w:fldChar w:fldCharType="separate"/>
            </w:r>
            <w:r w:rsidR="006B68D3">
              <w:rPr>
                <w:noProof/>
                <w:webHidden/>
              </w:rPr>
              <w:t>3</w:t>
            </w:r>
            <w:r>
              <w:rPr>
                <w:noProof/>
                <w:webHidden/>
              </w:rPr>
              <w:fldChar w:fldCharType="end"/>
            </w:r>
          </w:hyperlink>
        </w:p>
        <w:p w14:paraId="44DEA442" w14:textId="3F4E5171"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68" w:history="1">
            <w:r w:rsidRPr="00A35E96">
              <w:rPr>
                <w:rStyle w:val="Hyperlink"/>
                <w:noProof/>
              </w:rPr>
              <w:t>“Impact of Organisational Culture on EasyJet”</w:t>
            </w:r>
            <w:r>
              <w:rPr>
                <w:noProof/>
                <w:webHidden/>
              </w:rPr>
              <w:tab/>
            </w:r>
            <w:r>
              <w:rPr>
                <w:noProof/>
                <w:webHidden/>
              </w:rPr>
              <w:fldChar w:fldCharType="begin"/>
            </w:r>
            <w:r>
              <w:rPr>
                <w:noProof/>
                <w:webHidden/>
              </w:rPr>
              <w:instrText xml:space="preserve"> PAGEREF _Toc133048368 \h </w:instrText>
            </w:r>
            <w:r>
              <w:rPr>
                <w:noProof/>
                <w:webHidden/>
              </w:rPr>
            </w:r>
            <w:r>
              <w:rPr>
                <w:noProof/>
                <w:webHidden/>
              </w:rPr>
              <w:fldChar w:fldCharType="separate"/>
            </w:r>
            <w:r w:rsidR="006B68D3">
              <w:rPr>
                <w:noProof/>
                <w:webHidden/>
              </w:rPr>
              <w:t>3</w:t>
            </w:r>
            <w:r>
              <w:rPr>
                <w:noProof/>
                <w:webHidden/>
              </w:rPr>
              <w:fldChar w:fldCharType="end"/>
            </w:r>
          </w:hyperlink>
        </w:p>
        <w:p w14:paraId="2C504C0C" w14:textId="583D0381"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69" w:history="1">
            <w:r w:rsidRPr="00A35E96">
              <w:rPr>
                <w:rStyle w:val="Hyperlink"/>
                <w:noProof/>
              </w:rPr>
              <w:t>“Relationship Between Organisational culture and financial performance”</w:t>
            </w:r>
            <w:r>
              <w:rPr>
                <w:noProof/>
                <w:webHidden/>
              </w:rPr>
              <w:tab/>
            </w:r>
            <w:r>
              <w:rPr>
                <w:noProof/>
                <w:webHidden/>
              </w:rPr>
              <w:fldChar w:fldCharType="begin"/>
            </w:r>
            <w:r>
              <w:rPr>
                <w:noProof/>
                <w:webHidden/>
              </w:rPr>
              <w:instrText xml:space="preserve"> PAGEREF _Toc133048369 \h </w:instrText>
            </w:r>
            <w:r>
              <w:rPr>
                <w:noProof/>
                <w:webHidden/>
              </w:rPr>
            </w:r>
            <w:r>
              <w:rPr>
                <w:noProof/>
                <w:webHidden/>
              </w:rPr>
              <w:fldChar w:fldCharType="separate"/>
            </w:r>
            <w:r w:rsidR="006B68D3">
              <w:rPr>
                <w:noProof/>
                <w:webHidden/>
              </w:rPr>
              <w:t>4</w:t>
            </w:r>
            <w:r>
              <w:rPr>
                <w:noProof/>
                <w:webHidden/>
              </w:rPr>
              <w:fldChar w:fldCharType="end"/>
            </w:r>
          </w:hyperlink>
        </w:p>
        <w:p w14:paraId="1F823A8F" w14:textId="4F1261CF"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70" w:history="1">
            <w:r w:rsidRPr="00A35E96">
              <w:rPr>
                <w:rStyle w:val="Hyperlink"/>
                <w:noProof/>
              </w:rPr>
              <w:t>“Relationship Between Organisational culture and Non-financial performance”</w:t>
            </w:r>
            <w:r>
              <w:rPr>
                <w:noProof/>
                <w:webHidden/>
              </w:rPr>
              <w:tab/>
            </w:r>
            <w:r>
              <w:rPr>
                <w:noProof/>
                <w:webHidden/>
              </w:rPr>
              <w:fldChar w:fldCharType="begin"/>
            </w:r>
            <w:r>
              <w:rPr>
                <w:noProof/>
                <w:webHidden/>
              </w:rPr>
              <w:instrText xml:space="preserve"> PAGEREF _Toc133048370 \h </w:instrText>
            </w:r>
            <w:r>
              <w:rPr>
                <w:noProof/>
                <w:webHidden/>
              </w:rPr>
            </w:r>
            <w:r>
              <w:rPr>
                <w:noProof/>
                <w:webHidden/>
              </w:rPr>
              <w:fldChar w:fldCharType="separate"/>
            </w:r>
            <w:r w:rsidR="006B68D3">
              <w:rPr>
                <w:noProof/>
                <w:webHidden/>
              </w:rPr>
              <w:t>4</w:t>
            </w:r>
            <w:r>
              <w:rPr>
                <w:noProof/>
                <w:webHidden/>
              </w:rPr>
              <w:fldChar w:fldCharType="end"/>
            </w:r>
          </w:hyperlink>
        </w:p>
        <w:p w14:paraId="620D3D63" w14:textId="042ED148" w:rsidR="00376E54" w:rsidRDefault="00376E54">
          <w:pPr>
            <w:pStyle w:val="TOC2"/>
            <w:tabs>
              <w:tab w:val="right" w:leader="dot" w:pos="9019"/>
            </w:tabs>
            <w:rPr>
              <w:rFonts w:asciiTheme="minorHAnsi" w:eastAsiaTheme="minorEastAsia" w:hAnsiTheme="minorHAnsi" w:cstheme="minorBidi"/>
              <w:noProof/>
              <w:lang w:val="en-GB" w:eastAsia="en-GB"/>
            </w:rPr>
          </w:pPr>
          <w:hyperlink w:anchor="_Toc133048371" w:history="1">
            <w:r w:rsidRPr="00A35E96">
              <w:rPr>
                <w:rStyle w:val="Hyperlink"/>
                <w:noProof/>
              </w:rPr>
              <w:t>“Key Highlights about Drivers of Change in the Organisation”</w:t>
            </w:r>
            <w:r>
              <w:rPr>
                <w:noProof/>
                <w:webHidden/>
              </w:rPr>
              <w:tab/>
            </w:r>
            <w:r>
              <w:rPr>
                <w:noProof/>
                <w:webHidden/>
              </w:rPr>
              <w:fldChar w:fldCharType="begin"/>
            </w:r>
            <w:r>
              <w:rPr>
                <w:noProof/>
                <w:webHidden/>
              </w:rPr>
              <w:instrText xml:space="preserve"> PAGEREF _Toc133048371 \h </w:instrText>
            </w:r>
            <w:r>
              <w:rPr>
                <w:noProof/>
                <w:webHidden/>
              </w:rPr>
            </w:r>
            <w:r>
              <w:rPr>
                <w:noProof/>
                <w:webHidden/>
              </w:rPr>
              <w:fldChar w:fldCharType="separate"/>
            </w:r>
            <w:r w:rsidR="006B68D3">
              <w:rPr>
                <w:noProof/>
                <w:webHidden/>
              </w:rPr>
              <w:t>5</w:t>
            </w:r>
            <w:r>
              <w:rPr>
                <w:noProof/>
                <w:webHidden/>
              </w:rPr>
              <w:fldChar w:fldCharType="end"/>
            </w:r>
          </w:hyperlink>
        </w:p>
        <w:p w14:paraId="30F8FD12" w14:textId="3747BAA7" w:rsidR="00376E54" w:rsidRDefault="00376E54">
          <w:pPr>
            <w:pStyle w:val="TOC1"/>
            <w:tabs>
              <w:tab w:val="right" w:leader="dot" w:pos="9019"/>
            </w:tabs>
            <w:rPr>
              <w:rFonts w:asciiTheme="minorHAnsi" w:eastAsiaTheme="minorEastAsia" w:hAnsiTheme="minorHAnsi" w:cstheme="minorBidi"/>
              <w:noProof/>
              <w:lang w:val="en-GB" w:eastAsia="en-GB"/>
            </w:rPr>
          </w:pPr>
          <w:hyperlink w:anchor="_Toc133048372" w:history="1">
            <w:r w:rsidRPr="00A35E96">
              <w:rPr>
                <w:rStyle w:val="Hyperlink"/>
                <w:noProof/>
              </w:rPr>
              <w:t>Conclusion</w:t>
            </w:r>
            <w:r>
              <w:rPr>
                <w:noProof/>
                <w:webHidden/>
              </w:rPr>
              <w:tab/>
            </w:r>
            <w:r>
              <w:rPr>
                <w:noProof/>
                <w:webHidden/>
              </w:rPr>
              <w:fldChar w:fldCharType="begin"/>
            </w:r>
            <w:r>
              <w:rPr>
                <w:noProof/>
                <w:webHidden/>
              </w:rPr>
              <w:instrText xml:space="preserve"> PAGEREF _Toc133048372 \h </w:instrText>
            </w:r>
            <w:r>
              <w:rPr>
                <w:noProof/>
                <w:webHidden/>
              </w:rPr>
            </w:r>
            <w:r>
              <w:rPr>
                <w:noProof/>
                <w:webHidden/>
              </w:rPr>
              <w:fldChar w:fldCharType="separate"/>
            </w:r>
            <w:r w:rsidR="006B68D3">
              <w:rPr>
                <w:noProof/>
                <w:webHidden/>
              </w:rPr>
              <w:t>5</w:t>
            </w:r>
            <w:r>
              <w:rPr>
                <w:noProof/>
                <w:webHidden/>
              </w:rPr>
              <w:fldChar w:fldCharType="end"/>
            </w:r>
          </w:hyperlink>
        </w:p>
        <w:p w14:paraId="5B1169EA" w14:textId="39529090" w:rsidR="00376E54" w:rsidRDefault="00376E54">
          <w:pPr>
            <w:pStyle w:val="TOC1"/>
            <w:tabs>
              <w:tab w:val="right" w:leader="dot" w:pos="9019"/>
            </w:tabs>
            <w:rPr>
              <w:rFonts w:asciiTheme="minorHAnsi" w:eastAsiaTheme="minorEastAsia" w:hAnsiTheme="minorHAnsi" w:cstheme="minorBidi"/>
              <w:noProof/>
              <w:lang w:val="en-GB" w:eastAsia="en-GB"/>
            </w:rPr>
          </w:pPr>
          <w:hyperlink w:anchor="_Toc133048373" w:history="1">
            <w:r w:rsidRPr="00A35E96">
              <w:rPr>
                <w:rStyle w:val="Hyperlink"/>
                <w:noProof/>
              </w:rPr>
              <w:t>References</w:t>
            </w:r>
            <w:r>
              <w:rPr>
                <w:noProof/>
                <w:webHidden/>
              </w:rPr>
              <w:tab/>
            </w:r>
            <w:r>
              <w:rPr>
                <w:noProof/>
                <w:webHidden/>
              </w:rPr>
              <w:fldChar w:fldCharType="begin"/>
            </w:r>
            <w:r>
              <w:rPr>
                <w:noProof/>
                <w:webHidden/>
              </w:rPr>
              <w:instrText xml:space="preserve"> PAGEREF _Toc133048373 \h </w:instrText>
            </w:r>
            <w:r>
              <w:rPr>
                <w:noProof/>
                <w:webHidden/>
              </w:rPr>
            </w:r>
            <w:r>
              <w:rPr>
                <w:noProof/>
                <w:webHidden/>
              </w:rPr>
              <w:fldChar w:fldCharType="separate"/>
            </w:r>
            <w:r w:rsidR="006B68D3">
              <w:rPr>
                <w:noProof/>
                <w:webHidden/>
              </w:rPr>
              <w:t>6</w:t>
            </w:r>
            <w:r>
              <w:rPr>
                <w:noProof/>
                <w:webHidden/>
              </w:rPr>
              <w:fldChar w:fldCharType="end"/>
            </w:r>
          </w:hyperlink>
        </w:p>
        <w:p w14:paraId="711E863B" w14:textId="46190FB2" w:rsidR="00EE2583" w:rsidRPr="001654FB" w:rsidRDefault="00EE2583" w:rsidP="00E80E5D">
          <w:pPr>
            <w:spacing w:line="360" w:lineRule="auto"/>
          </w:pPr>
          <w:r w:rsidRPr="001654FB">
            <w:rPr>
              <w:b/>
              <w:bCs/>
            </w:rPr>
            <w:fldChar w:fldCharType="end"/>
          </w:r>
        </w:p>
      </w:sdtContent>
    </w:sdt>
    <w:p w14:paraId="49E9BECF" w14:textId="77777777" w:rsidR="00591DA0" w:rsidRPr="001654FB" w:rsidRDefault="00591DA0" w:rsidP="00E80E5D">
      <w:pPr>
        <w:pStyle w:val="Heading1"/>
        <w:rPr>
          <w:rFonts w:ascii="Arial" w:eastAsia="Arial" w:hAnsi="Arial" w:cs="Arial"/>
          <w:sz w:val="22"/>
          <w:szCs w:val="22"/>
        </w:rPr>
      </w:pPr>
    </w:p>
    <w:p w14:paraId="5A7F8FCF" w14:textId="77777777" w:rsidR="00591DA0" w:rsidRPr="001654FB" w:rsidRDefault="00591DA0" w:rsidP="00E80E5D">
      <w:pPr>
        <w:pStyle w:val="Heading1"/>
        <w:rPr>
          <w:rFonts w:ascii="Arial" w:eastAsia="Arial" w:hAnsi="Arial" w:cs="Arial"/>
          <w:sz w:val="22"/>
          <w:szCs w:val="22"/>
        </w:rPr>
      </w:pPr>
    </w:p>
    <w:p w14:paraId="1C03A253" w14:textId="77777777" w:rsidR="00471417" w:rsidRPr="001654FB" w:rsidRDefault="00471417" w:rsidP="00E80E5D">
      <w:pPr>
        <w:spacing w:line="360" w:lineRule="auto"/>
      </w:pPr>
    </w:p>
    <w:p w14:paraId="3EA704B7" w14:textId="77777777" w:rsidR="00471417" w:rsidRPr="001654FB" w:rsidRDefault="00471417" w:rsidP="00E80E5D">
      <w:pPr>
        <w:spacing w:line="360" w:lineRule="auto"/>
      </w:pPr>
    </w:p>
    <w:p w14:paraId="6CD8DD1B" w14:textId="77777777" w:rsidR="00471417" w:rsidRPr="001654FB" w:rsidRDefault="00471417" w:rsidP="00E80E5D">
      <w:pPr>
        <w:spacing w:line="360" w:lineRule="auto"/>
      </w:pPr>
    </w:p>
    <w:p w14:paraId="6C6106AA" w14:textId="77777777" w:rsidR="00471417" w:rsidRPr="001654FB" w:rsidRDefault="00471417" w:rsidP="00E80E5D">
      <w:pPr>
        <w:spacing w:line="360" w:lineRule="auto"/>
      </w:pPr>
    </w:p>
    <w:p w14:paraId="603F0B63" w14:textId="77777777" w:rsidR="00471417" w:rsidRPr="001654FB" w:rsidRDefault="00471417" w:rsidP="00E80E5D">
      <w:pPr>
        <w:spacing w:line="360" w:lineRule="auto"/>
      </w:pPr>
    </w:p>
    <w:p w14:paraId="657EDC37" w14:textId="77777777" w:rsidR="00471417" w:rsidRPr="001654FB" w:rsidRDefault="00471417" w:rsidP="00E80E5D">
      <w:pPr>
        <w:spacing w:line="360" w:lineRule="auto"/>
      </w:pPr>
    </w:p>
    <w:p w14:paraId="153CE7CD" w14:textId="77777777" w:rsidR="00471417" w:rsidRPr="001654FB" w:rsidRDefault="00471417" w:rsidP="00E80E5D">
      <w:pPr>
        <w:spacing w:line="360" w:lineRule="auto"/>
      </w:pPr>
    </w:p>
    <w:p w14:paraId="6B20D852" w14:textId="77777777" w:rsidR="00471417" w:rsidRPr="001654FB" w:rsidRDefault="00471417" w:rsidP="00E80E5D">
      <w:pPr>
        <w:spacing w:line="360" w:lineRule="auto"/>
      </w:pPr>
    </w:p>
    <w:p w14:paraId="38D03B24" w14:textId="77777777" w:rsidR="00471417" w:rsidRPr="001654FB" w:rsidRDefault="00471417" w:rsidP="00E80E5D">
      <w:pPr>
        <w:spacing w:line="360" w:lineRule="auto"/>
      </w:pPr>
    </w:p>
    <w:p w14:paraId="01C4458A" w14:textId="77777777" w:rsidR="00471417" w:rsidRPr="001654FB" w:rsidRDefault="00471417" w:rsidP="00E80E5D">
      <w:pPr>
        <w:spacing w:line="360" w:lineRule="auto"/>
      </w:pPr>
    </w:p>
    <w:p w14:paraId="2F11C3B8" w14:textId="77777777" w:rsidR="00471417" w:rsidRPr="001654FB" w:rsidRDefault="00471417" w:rsidP="00E80E5D">
      <w:pPr>
        <w:spacing w:line="360" w:lineRule="auto"/>
      </w:pPr>
    </w:p>
    <w:p w14:paraId="061DF564" w14:textId="77777777" w:rsidR="00471417" w:rsidRPr="001654FB" w:rsidRDefault="00471417" w:rsidP="00E80E5D">
      <w:pPr>
        <w:spacing w:line="360" w:lineRule="auto"/>
      </w:pPr>
    </w:p>
    <w:p w14:paraId="61158714" w14:textId="77777777" w:rsidR="00591DA0" w:rsidRPr="001654FB" w:rsidRDefault="00591DA0" w:rsidP="00E80E5D">
      <w:pPr>
        <w:pStyle w:val="Heading1"/>
        <w:rPr>
          <w:rFonts w:ascii="Arial" w:eastAsia="Arial" w:hAnsi="Arial" w:cs="Arial"/>
          <w:sz w:val="22"/>
          <w:szCs w:val="22"/>
        </w:rPr>
      </w:pPr>
    </w:p>
    <w:p w14:paraId="22C2C429" w14:textId="77777777" w:rsidR="00591DA0" w:rsidRPr="001654FB" w:rsidRDefault="00591DA0" w:rsidP="00E80E5D">
      <w:pPr>
        <w:pStyle w:val="Heading1"/>
        <w:rPr>
          <w:rFonts w:ascii="Arial" w:eastAsia="Arial" w:hAnsi="Arial" w:cs="Arial"/>
          <w:sz w:val="22"/>
          <w:szCs w:val="22"/>
        </w:rPr>
      </w:pPr>
    </w:p>
    <w:p w14:paraId="36C0E15D" w14:textId="77777777" w:rsidR="00591DA0" w:rsidRPr="001654FB" w:rsidRDefault="00591DA0" w:rsidP="00E80E5D">
      <w:pPr>
        <w:pStyle w:val="Heading1"/>
        <w:rPr>
          <w:rFonts w:ascii="Arial" w:eastAsia="Arial" w:hAnsi="Arial" w:cs="Arial"/>
          <w:sz w:val="22"/>
          <w:szCs w:val="22"/>
        </w:rPr>
      </w:pPr>
    </w:p>
    <w:p w14:paraId="35DF21F6" w14:textId="77777777" w:rsidR="00EE2583" w:rsidRPr="001654FB" w:rsidRDefault="00EE2583" w:rsidP="00E80E5D">
      <w:pPr>
        <w:spacing w:line="360" w:lineRule="auto"/>
      </w:pPr>
    </w:p>
    <w:p w14:paraId="4D206FAD" w14:textId="77777777" w:rsidR="00591DA0" w:rsidRPr="001654FB" w:rsidRDefault="00591DA0" w:rsidP="00E80E5D">
      <w:pPr>
        <w:pStyle w:val="Heading1"/>
        <w:rPr>
          <w:rFonts w:ascii="Arial" w:eastAsia="Arial" w:hAnsi="Arial" w:cs="Arial"/>
          <w:sz w:val="22"/>
          <w:szCs w:val="22"/>
        </w:rPr>
      </w:pPr>
      <w:bookmarkStart w:id="0" w:name="_qvaygdququo9" w:colFirst="0" w:colLast="0"/>
      <w:bookmarkStart w:id="1" w:name="_Toc133048364"/>
      <w:bookmarkEnd w:id="0"/>
      <w:r w:rsidRPr="001654FB">
        <w:rPr>
          <w:rFonts w:ascii="Arial" w:eastAsia="Arial" w:hAnsi="Arial" w:cs="Arial"/>
          <w:sz w:val="22"/>
          <w:szCs w:val="22"/>
        </w:rPr>
        <w:t>Introduction</w:t>
      </w:r>
      <w:bookmarkEnd w:id="1"/>
      <w:r w:rsidRPr="001654FB">
        <w:rPr>
          <w:rFonts w:ascii="Arial" w:eastAsia="Arial" w:hAnsi="Arial" w:cs="Arial"/>
          <w:sz w:val="22"/>
          <w:szCs w:val="22"/>
        </w:rPr>
        <w:t xml:space="preserve"> </w:t>
      </w:r>
    </w:p>
    <w:p w14:paraId="7069138A" w14:textId="77777777" w:rsidR="00591DA0" w:rsidRPr="001654FB" w:rsidRDefault="00591DA0" w:rsidP="00E80E5D">
      <w:pPr>
        <w:spacing w:line="360" w:lineRule="auto"/>
        <w:jc w:val="both"/>
      </w:pPr>
      <w:r w:rsidRPr="001654FB">
        <w:t xml:space="preserve">The given oral presentation aims to highlight and put light on the key areas that have been discussed in the report. </w:t>
      </w:r>
      <w:proofErr w:type="gramStart"/>
      <w:r w:rsidRPr="001654FB">
        <w:t>Through the use of</w:t>
      </w:r>
      <w:proofErr w:type="gramEnd"/>
      <w:r w:rsidRPr="001654FB">
        <w:t xml:space="preserve"> relevant images, graphs and figures, the oral presentation would discuss the importance of workplace culture on </w:t>
      </w:r>
      <w:proofErr w:type="spellStart"/>
      <w:r w:rsidRPr="001654FB">
        <w:t>organisational</w:t>
      </w:r>
      <w:proofErr w:type="spellEnd"/>
      <w:r w:rsidRPr="001654FB">
        <w:t xml:space="preserve"> efficiency making special references to EasyJet Plc. </w:t>
      </w:r>
    </w:p>
    <w:p w14:paraId="0A1F9138" w14:textId="77777777" w:rsidR="00591DA0" w:rsidRPr="001654FB" w:rsidRDefault="00591DA0" w:rsidP="00E80E5D">
      <w:pPr>
        <w:spacing w:line="360" w:lineRule="auto"/>
        <w:jc w:val="both"/>
        <w:rPr>
          <w:b/>
        </w:rPr>
      </w:pPr>
    </w:p>
    <w:p w14:paraId="7812BD06" w14:textId="77777777" w:rsidR="00591DA0" w:rsidRPr="001654FB" w:rsidRDefault="00591DA0" w:rsidP="00E80E5D">
      <w:pPr>
        <w:pStyle w:val="Heading1"/>
        <w:rPr>
          <w:rFonts w:ascii="Arial" w:eastAsia="Arial" w:hAnsi="Arial" w:cs="Arial"/>
          <w:sz w:val="22"/>
          <w:szCs w:val="22"/>
        </w:rPr>
      </w:pPr>
      <w:bookmarkStart w:id="2" w:name="_hkf0p5ewrhrm" w:colFirst="0" w:colLast="0"/>
      <w:bookmarkStart w:id="3" w:name="_Toc133048365"/>
      <w:bookmarkEnd w:id="2"/>
      <w:r w:rsidRPr="001654FB">
        <w:rPr>
          <w:rFonts w:ascii="Arial" w:eastAsia="Arial" w:hAnsi="Arial" w:cs="Arial"/>
          <w:sz w:val="22"/>
          <w:szCs w:val="22"/>
        </w:rPr>
        <w:t>Main Body</w:t>
      </w:r>
      <w:bookmarkEnd w:id="3"/>
    </w:p>
    <w:p w14:paraId="01EA8B6A" w14:textId="77777777" w:rsidR="00591DA0" w:rsidRPr="001654FB" w:rsidRDefault="00591DA0" w:rsidP="00E80E5D">
      <w:pPr>
        <w:pStyle w:val="Heading2"/>
        <w:rPr>
          <w:rFonts w:ascii="Arial" w:eastAsia="Arial" w:hAnsi="Arial" w:cs="Arial"/>
          <w:sz w:val="22"/>
          <w:szCs w:val="22"/>
        </w:rPr>
      </w:pPr>
      <w:bookmarkStart w:id="4" w:name="_sl3x5h7n3v3u" w:colFirst="0" w:colLast="0"/>
      <w:bookmarkStart w:id="5" w:name="_Toc133048366"/>
      <w:bookmarkEnd w:id="4"/>
      <w:r w:rsidRPr="001654FB">
        <w:rPr>
          <w:rFonts w:ascii="Arial" w:eastAsia="Arial" w:hAnsi="Arial" w:cs="Arial"/>
          <w:sz w:val="22"/>
          <w:szCs w:val="22"/>
        </w:rPr>
        <w:t>“Concept of Workplace Culture”</w:t>
      </w:r>
      <w:bookmarkEnd w:id="5"/>
    </w:p>
    <w:p w14:paraId="1DF31B48" w14:textId="77777777" w:rsidR="00591DA0" w:rsidRPr="001654FB" w:rsidRDefault="00591DA0" w:rsidP="00E80E5D">
      <w:pPr>
        <w:spacing w:line="360" w:lineRule="auto"/>
        <w:jc w:val="both"/>
      </w:pPr>
      <w:r w:rsidRPr="001654FB">
        <w:t xml:space="preserve">Workplace culture has been defined as the </w:t>
      </w:r>
      <w:proofErr w:type="spellStart"/>
      <w:r w:rsidRPr="001654FB">
        <w:t>organisational</w:t>
      </w:r>
      <w:proofErr w:type="spellEnd"/>
      <w:r w:rsidRPr="001654FB">
        <w:t xml:space="preserve"> management concept that deals with the beliefs, perceptions, attitudes and motivation of the employees which are relative to the principles that are adhered to by the institutions. A positive workplace culture helps in the promotion of productivity, improves the experience for the employees </w:t>
      </w:r>
      <w:proofErr w:type="gramStart"/>
      <w:r w:rsidRPr="001654FB">
        <w:t>and also</w:t>
      </w:r>
      <w:proofErr w:type="gramEnd"/>
      <w:r w:rsidRPr="001654FB">
        <w:t xml:space="preserve"> increases the engagement level (</w:t>
      </w:r>
      <w:proofErr w:type="spellStart"/>
      <w:r w:rsidRPr="001654FB">
        <w:t>Padavic</w:t>
      </w:r>
      <w:proofErr w:type="spellEnd"/>
      <w:r w:rsidRPr="001654FB">
        <w:t xml:space="preserve"> </w:t>
      </w:r>
      <w:r w:rsidRPr="001654FB">
        <w:rPr>
          <w:i/>
        </w:rPr>
        <w:t>et al</w:t>
      </w:r>
      <w:r w:rsidRPr="001654FB">
        <w:t>., 2020). The metric of culture is very easy to sense but it is difficult to measure or calculate the cultural ratios. According to the research study conducted by “</w:t>
      </w:r>
      <w:proofErr w:type="spellStart"/>
      <w:r w:rsidRPr="001654FB">
        <w:rPr>
          <w:b/>
          <w:i/>
        </w:rPr>
        <w:t>Havard</w:t>
      </w:r>
      <w:proofErr w:type="spellEnd"/>
      <w:r w:rsidRPr="001654FB">
        <w:rPr>
          <w:b/>
          <w:i/>
        </w:rPr>
        <w:t xml:space="preserve"> Business Review</w:t>
      </w:r>
      <w:r w:rsidRPr="001654FB">
        <w:t xml:space="preserve">”, cultural adaptability has been one of the most important factors that determines the efficiency of an employee in the cultural environment of the </w:t>
      </w:r>
      <w:proofErr w:type="spellStart"/>
      <w:r w:rsidRPr="001654FB">
        <w:t>organisation</w:t>
      </w:r>
      <w:proofErr w:type="spellEnd"/>
      <w:r w:rsidRPr="001654FB">
        <w:t xml:space="preserve">. </w:t>
      </w:r>
    </w:p>
    <w:p w14:paraId="126A4E5C" w14:textId="77777777" w:rsidR="00591DA0" w:rsidRPr="001654FB" w:rsidRDefault="00591DA0" w:rsidP="00E80E5D">
      <w:pPr>
        <w:pStyle w:val="Heading2"/>
        <w:rPr>
          <w:rFonts w:ascii="Arial" w:eastAsia="Arial" w:hAnsi="Arial" w:cs="Arial"/>
          <w:sz w:val="22"/>
          <w:szCs w:val="22"/>
        </w:rPr>
      </w:pPr>
      <w:bookmarkStart w:id="6" w:name="_mo3m32cr0ymm" w:colFirst="0" w:colLast="0"/>
      <w:bookmarkStart w:id="7" w:name="_Toc133048367"/>
      <w:bookmarkEnd w:id="6"/>
      <w:r w:rsidRPr="001654FB">
        <w:rPr>
          <w:rFonts w:ascii="Arial" w:eastAsia="Arial" w:hAnsi="Arial" w:cs="Arial"/>
          <w:sz w:val="22"/>
          <w:szCs w:val="22"/>
        </w:rPr>
        <w:t>“Cultural Environment of EasyJet Plc”</w:t>
      </w:r>
      <w:bookmarkEnd w:id="7"/>
      <w:r w:rsidRPr="001654FB">
        <w:rPr>
          <w:rFonts w:ascii="Arial" w:eastAsia="Arial" w:hAnsi="Arial" w:cs="Arial"/>
          <w:sz w:val="22"/>
          <w:szCs w:val="22"/>
        </w:rPr>
        <w:t xml:space="preserve"> </w:t>
      </w:r>
    </w:p>
    <w:p w14:paraId="134CE88E" w14:textId="77777777" w:rsidR="00591DA0" w:rsidRPr="001654FB" w:rsidRDefault="00591DA0" w:rsidP="00E80E5D">
      <w:pPr>
        <w:spacing w:line="360" w:lineRule="auto"/>
        <w:jc w:val="both"/>
      </w:pPr>
      <w:r w:rsidRPr="001654FB">
        <w:rPr>
          <w:b/>
        </w:rPr>
        <w:t xml:space="preserve">EasyJet Plc </w:t>
      </w:r>
      <w:r w:rsidRPr="001654FB">
        <w:t xml:space="preserve">has a very progressive </w:t>
      </w:r>
      <w:proofErr w:type="spellStart"/>
      <w:r w:rsidRPr="001654FB">
        <w:t>organisational</w:t>
      </w:r>
      <w:proofErr w:type="spellEnd"/>
      <w:r w:rsidRPr="001654FB">
        <w:t xml:space="preserve"> culture where a hierarchical managerial system is not followed. Just like any modern-day </w:t>
      </w:r>
      <w:proofErr w:type="spellStart"/>
      <w:r w:rsidRPr="001654FB">
        <w:t>organisation</w:t>
      </w:r>
      <w:proofErr w:type="spellEnd"/>
      <w:r w:rsidRPr="001654FB">
        <w:t xml:space="preserve">, EasyJet Plc has ensured to foster a teamwork culture where </w:t>
      </w:r>
      <w:proofErr w:type="spellStart"/>
      <w:r w:rsidRPr="001654FB">
        <w:t>collaborativeness</w:t>
      </w:r>
      <w:proofErr w:type="spellEnd"/>
      <w:r w:rsidRPr="001654FB">
        <w:t xml:space="preserve"> and open communication is a must. The leadership team at the </w:t>
      </w:r>
      <w:proofErr w:type="spellStart"/>
      <w:r w:rsidRPr="001654FB">
        <w:t>organisation</w:t>
      </w:r>
      <w:proofErr w:type="spellEnd"/>
      <w:r w:rsidRPr="001654FB">
        <w:t xml:space="preserve"> encourages the </w:t>
      </w:r>
      <w:r w:rsidRPr="001654FB">
        <w:rPr>
          <w:b/>
          <w:i/>
        </w:rPr>
        <w:t xml:space="preserve">“One team approach” </w:t>
      </w:r>
      <w:r w:rsidRPr="001654FB">
        <w:t xml:space="preserve">and helps all the employees to deal with complex problems (EasyJet careers, 2022). </w:t>
      </w:r>
    </w:p>
    <w:p w14:paraId="08824DDB" w14:textId="77777777" w:rsidR="00591DA0" w:rsidRPr="001654FB" w:rsidRDefault="00591DA0" w:rsidP="00E80E5D">
      <w:pPr>
        <w:pStyle w:val="Heading2"/>
        <w:rPr>
          <w:rFonts w:ascii="Arial" w:eastAsia="Arial" w:hAnsi="Arial" w:cs="Arial"/>
          <w:sz w:val="22"/>
          <w:szCs w:val="22"/>
        </w:rPr>
      </w:pPr>
      <w:bookmarkStart w:id="8" w:name="_ujtc958aujva" w:colFirst="0" w:colLast="0"/>
      <w:bookmarkStart w:id="9" w:name="_Toc133048368"/>
      <w:bookmarkEnd w:id="8"/>
      <w:r w:rsidRPr="001654FB">
        <w:rPr>
          <w:rFonts w:ascii="Arial" w:eastAsia="Arial" w:hAnsi="Arial" w:cs="Arial"/>
          <w:sz w:val="22"/>
          <w:szCs w:val="22"/>
        </w:rPr>
        <w:t xml:space="preserve">“Impact of </w:t>
      </w:r>
      <w:proofErr w:type="spellStart"/>
      <w:r w:rsidRPr="001654FB">
        <w:rPr>
          <w:rFonts w:ascii="Arial" w:eastAsia="Arial" w:hAnsi="Arial" w:cs="Arial"/>
          <w:sz w:val="22"/>
          <w:szCs w:val="22"/>
        </w:rPr>
        <w:t>Organisational</w:t>
      </w:r>
      <w:proofErr w:type="spellEnd"/>
      <w:r w:rsidRPr="001654FB">
        <w:rPr>
          <w:rFonts w:ascii="Arial" w:eastAsia="Arial" w:hAnsi="Arial" w:cs="Arial"/>
          <w:sz w:val="22"/>
          <w:szCs w:val="22"/>
        </w:rPr>
        <w:t xml:space="preserve"> Culture on EasyJet”</w:t>
      </w:r>
      <w:bookmarkEnd w:id="9"/>
    </w:p>
    <w:p w14:paraId="09F17BDD" w14:textId="77777777" w:rsidR="00591DA0" w:rsidRPr="001654FB" w:rsidRDefault="00591DA0" w:rsidP="00E80E5D">
      <w:pPr>
        <w:spacing w:line="360" w:lineRule="auto"/>
        <w:jc w:val="both"/>
      </w:pPr>
      <w:r w:rsidRPr="001654FB">
        <w:t xml:space="preserve">There is much research that exists in the literature which has highlighted the relationship between the </w:t>
      </w:r>
      <w:proofErr w:type="spellStart"/>
      <w:r w:rsidRPr="001654FB">
        <w:t>organisational</w:t>
      </w:r>
      <w:proofErr w:type="spellEnd"/>
      <w:r w:rsidRPr="001654FB">
        <w:t xml:space="preserve"> culture and the performance of the company in developed countries. Fostering a positive culture that is </w:t>
      </w:r>
      <w:proofErr w:type="spellStart"/>
      <w:r w:rsidRPr="001654FB">
        <w:t>encourageable</w:t>
      </w:r>
      <w:proofErr w:type="spellEnd"/>
      <w:r w:rsidRPr="001654FB">
        <w:t xml:space="preserve"> for the employees would lead to the following benefits:</w:t>
      </w:r>
    </w:p>
    <w:p w14:paraId="102994B2" w14:textId="77777777" w:rsidR="00591DA0" w:rsidRPr="001654FB" w:rsidRDefault="00591DA0" w:rsidP="00E80E5D">
      <w:pPr>
        <w:spacing w:line="360" w:lineRule="auto"/>
        <w:jc w:val="both"/>
      </w:pPr>
      <w:r w:rsidRPr="001654FB">
        <w:rPr>
          <w:b/>
          <w:i/>
        </w:rPr>
        <w:t xml:space="preserve">Employee Productivity: </w:t>
      </w:r>
      <w:proofErr w:type="spellStart"/>
      <w:r w:rsidRPr="001654FB">
        <w:t>Organisational</w:t>
      </w:r>
      <w:proofErr w:type="spellEnd"/>
      <w:r w:rsidRPr="001654FB">
        <w:t xml:space="preserve"> culture impacts the productivity level of the employees at EasyJet. It influences various humane elements such as a sense of belonging, a feeling of empowered ness, a positive environment and a friendly ecosystem that affects morale as well as the motivation for work.</w:t>
      </w:r>
    </w:p>
    <w:p w14:paraId="263A281D" w14:textId="736FF993" w:rsidR="00591DA0" w:rsidRPr="001654FB" w:rsidRDefault="00591DA0" w:rsidP="00E80E5D">
      <w:pPr>
        <w:spacing w:line="360" w:lineRule="auto"/>
        <w:jc w:val="both"/>
      </w:pPr>
      <w:r w:rsidRPr="001654FB">
        <w:rPr>
          <w:b/>
          <w:i/>
        </w:rPr>
        <w:lastRenderedPageBreak/>
        <w:t>Well-Being and Health</w:t>
      </w:r>
      <w:r w:rsidRPr="001654FB">
        <w:t xml:space="preserve">: When it comes to employee well-being, the culture which an </w:t>
      </w:r>
      <w:proofErr w:type="spellStart"/>
      <w:r w:rsidRPr="001654FB">
        <w:t>organisation</w:t>
      </w:r>
      <w:proofErr w:type="spellEnd"/>
      <w:r w:rsidRPr="001654FB">
        <w:t xml:space="preserve"> has affects the levels of stress, morale, engagement and satisfaction of the employees. According to the figures published by WHO, more than 300 million people suffer from depression at a global level (Rebello, 2022). The employees working in the sector of Aviation customer service </w:t>
      </w:r>
      <w:r w:rsidR="008B268F" w:rsidRPr="001654FB">
        <w:t>must</w:t>
      </w:r>
      <w:r w:rsidRPr="001654FB">
        <w:t xml:space="preserve"> handle occupational stress that leads to poor performance </w:t>
      </w:r>
      <w:proofErr w:type="gramStart"/>
      <w:r w:rsidRPr="001654FB">
        <w:t>and also</w:t>
      </w:r>
      <w:proofErr w:type="gramEnd"/>
      <w:r w:rsidRPr="001654FB">
        <w:t xml:space="preserve"> other vital health issues. </w:t>
      </w:r>
    </w:p>
    <w:p w14:paraId="2021A3E6" w14:textId="77777777" w:rsidR="00591DA0" w:rsidRPr="001654FB" w:rsidRDefault="00591DA0" w:rsidP="00E80E5D">
      <w:pPr>
        <w:spacing w:line="360" w:lineRule="auto"/>
        <w:jc w:val="both"/>
      </w:pPr>
      <w:r w:rsidRPr="001654FB">
        <w:rPr>
          <w:b/>
          <w:i/>
        </w:rPr>
        <w:t>Customer satisfaction</w:t>
      </w:r>
      <w:r w:rsidRPr="001654FB">
        <w:t xml:space="preserve">: In a service-oriented industry like travel and tourism, Easy Jet’s growth is largely dependent on the way the employees of the </w:t>
      </w:r>
      <w:proofErr w:type="spellStart"/>
      <w:r w:rsidRPr="001654FB">
        <w:t>organisation</w:t>
      </w:r>
      <w:proofErr w:type="spellEnd"/>
      <w:r w:rsidRPr="001654FB">
        <w:t xml:space="preserve"> treat their employees. The type of culture that is fostered within the </w:t>
      </w:r>
      <w:proofErr w:type="spellStart"/>
      <w:r w:rsidRPr="001654FB">
        <w:t>organisation</w:t>
      </w:r>
      <w:proofErr w:type="spellEnd"/>
      <w:r w:rsidRPr="001654FB">
        <w:t xml:space="preserve"> and the effect of those cultural variants on the employee determines the level of efficiency and dedication of the employee in their operations of customer service. Easy Jet can improve its customer satisfaction by creating a healthy and happy culture. </w:t>
      </w:r>
    </w:p>
    <w:p w14:paraId="45996D58" w14:textId="77777777" w:rsidR="00591DA0" w:rsidRPr="001654FB" w:rsidRDefault="00591DA0" w:rsidP="00E80E5D">
      <w:pPr>
        <w:spacing w:line="360" w:lineRule="auto"/>
        <w:jc w:val="both"/>
      </w:pPr>
      <w:r w:rsidRPr="001654FB">
        <w:rPr>
          <w:b/>
          <w:i/>
        </w:rPr>
        <w:t>Higher Levels of Innovation</w:t>
      </w:r>
      <w:r w:rsidRPr="001654FB">
        <w:t xml:space="preserve">: Innovation is an important factor that can provide a competitive edge to companies like EasyJet. Innovation in the areas of service improvements, traffic control, sustainable approaches and energy stores are some of the areas where innovation is needed by the airlines (Harvard Business Review, 2020). The cultural aspect of the </w:t>
      </w:r>
      <w:proofErr w:type="spellStart"/>
      <w:r w:rsidRPr="001654FB">
        <w:t>organisation</w:t>
      </w:r>
      <w:proofErr w:type="spellEnd"/>
      <w:r w:rsidRPr="001654FB">
        <w:t xml:space="preserve">, such as encouragement of open ideas, experiments, newer thought processes and methodologies impact the level of innovation which the </w:t>
      </w:r>
      <w:proofErr w:type="spellStart"/>
      <w:r w:rsidRPr="001654FB">
        <w:t>organisation</w:t>
      </w:r>
      <w:proofErr w:type="spellEnd"/>
      <w:r w:rsidRPr="001654FB">
        <w:t xml:space="preserve"> can develop over time. </w:t>
      </w:r>
    </w:p>
    <w:p w14:paraId="2A04AB0D" w14:textId="77777777" w:rsidR="00591DA0" w:rsidRPr="001654FB" w:rsidRDefault="00591DA0" w:rsidP="00E80E5D">
      <w:pPr>
        <w:pStyle w:val="Heading2"/>
        <w:rPr>
          <w:rFonts w:ascii="Arial" w:eastAsia="Arial" w:hAnsi="Arial" w:cs="Arial"/>
          <w:sz w:val="22"/>
          <w:szCs w:val="22"/>
        </w:rPr>
      </w:pPr>
      <w:bookmarkStart w:id="10" w:name="_utzesute5qvn" w:colFirst="0" w:colLast="0"/>
      <w:bookmarkStart w:id="11" w:name="_Toc133048369"/>
      <w:bookmarkEnd w:id="10"/>
      <w:r w:rsidRPr="001654FB">
        <w:rPr>
          <w:rFonts w:ascii="Arial" w:eastAsia="Arial" w:hAnsi="Arial" w:cs="Arial"/>
          <w:sz w:val="22"/>
          <w:szCs w:val="22"/>
        </w:rPr>
        <w:t xml:space="preserve">“Relationship Between </w:t>
      </w:r>
      <w:proofErr w:type="spellStart"/>
      <w:r w:rsidRPr="001654FB">
        <w:rPr>
          <w:rFonts w:ascii="Arial" w:eastAsia="Arial" w:hAnsi="Arial" w:cs="Arial"/>
          <w:sz w:val="22"/>
          <w:szCs w:val="22"/>
        </w:rPr>
        <w:t>Organisational</w:t>
      </w:r>
      <w:proofErr w:type="spellEnd"/>
      <w:r w:rsidRPr="001654FB">
        <w:rPr>
          <w:rFonts w:ascii="Arial" w:eastAsia="Arial" w:hAnsi="Arial" w:cs="Arial"/>
          <w:sz w:val="22"/>
          <w:szCs w:val="22"/>
        </w:rPr>
        <w:t xml:space="preserve"> culture and financial performance”</w:t>
      </w:r>
      <w:bookmarkEnd w:id="11"/>
    </w:p>
    <w:p w14:paraId="1022E2A6" w14:textId="77777777" w:rsidR="00591DA0" w:rsidRPr="001654FB" w:rsidRDefault="00591DA0" w:rsidP="00E80E5D">
      <w:pPr>
        <w:spacing w:line="360" w:lineRule="auto"/>
        <w:jc w:val="both"/>
      </w:pPr>
      <w:r w:rsidRPr="001654FB">
        <w:t xml:space="preserve">Easy jet’s </w:t>
      </w:r>
      <w:proofErr w:type="spellStart"/>
      <w:r w:rsidRPr="001654FB">
        <w:t>organisational</w:t>
      </w:r>
      <w:proofErr w:type="spellEnd"/>
      <w:r w:rsidRPr="001654FB">
        <w:t xml:space="preserve"> culture is largely based on the foundations of teamwork and team embracement. This cultural approach has helped the </w:t>
      </w:r>
      <w:proofErr w:type="spellStart"/>
      <w:r w:rsidRPr="001654FB">
        <w:t>organisation</w:t>
      </w:r>
      <w:proofErr w:type="spellEnd"/>
      <w:r w:rsidRPr="001654FB">
        <w:t xml:space="preserve"> in improving the service operations and creating a customer base who are loyal to the foundation. Following a more progressive cultural reformation, Easy jet has been able to foster more freedom and autonomy in the </w:t>
      </w:r>
      <w:proofErr w:type="spellStart"/>
      <w:r w:rsidRPr="001654FB">
        <w:t>organisation</w:t>
      </w:r>
      <w:proofErr w:type="spellEnd"/>
      <w:r w:rsidRPr="001654FB">
        <w:t xml:space="preserve"> which has helped in improving the finances of the business too. In 2022, the revenue of Easy Jet per seat increased by around 32% (Salas, 2022). There were various factors that impacted the revenue earning of the firms, but cultural progressiveness can be accounted as a contributing factor for this growth. As highlighted by the report, there have been various new service offerings such as holiday packages, newer destinations services, offers and others that were made effective by the brand which improved the brand’s revenue earning. However, in addition to that, motivated employees who delivered those offerings to the customers in the most efficient manner have helped in improving the service quality of </w:t>
      </w:r>
      <w:proofErr w:type="spellStart"/>
      <w:r w:rsidRPr="001654FB">
        <w:t>Easyjet</w:t>
      </w:r>
      <w:proofErr w:type="spellEnd"/>
      <w:r w:rsidRPr="001654FB">
        <w:t xml:space="preserve"> which obviously gets reflected in their financial performance (</w:t>
      </w:r>
      <w:proofErr w:type="spellStart"/>
      <w:r w:rsidRPr="001654FB">
        <w:t>Bilan</w:t>
      </w:r>
      <w:proofErr w:type="spellEnd"/>
      <w:r w:rsidRPr="001654FB">
        <w:t xml:space="preserve"> </w:t>
      </w:r>
      <w:r w:rsidRPr="001654FB">
        <w:rPr>
          <w:i/>
        </w:rPr>
        <w:t>et al</w:t>
      </w:r>
      <w:r w:rsidRPr="001654FB">
        <w:t>., 2020).</w:t>
      </w:r>
    </w:p>
    <w:p w14:paraId="255DB460" w14:textId="77777777" w:rsidR="00591DA0" w:rsidRPr="001654FB" w:rsidRDefault="00591DA0" w:rsidP="00E80E5D">
      <w:pPr>
        <w:pStyle w:val="Heading2"/>
        <w:rPr>
          <w:rFonts w:ascii="Arial" w:eastAsia="Arial" w:hAnsi="Arial" w:cs="Arial"/>
          <w:sz w:val="22"/>
          <w:szCs w:val="22"/>
        </w:rPr>
      </w:pPr>
      <w:bookmarkStart w:id="12" w:name="_e9t00cexk7qt" w:colFirst="0" w:colLast="0"/>
      <w:bookmarkStart w:id="13" w:name="_Toc133048370"/>
      <w:bookmarkEnd w:id="12"/>
      <w:r w:rsidRPr="001654FB">
        <w:rPr>
          <w:rFonts w:ascii="Arial" w:eastAsia="Arial" w:hAnsi="Arial" w:cs="Arial"/>
          <w:sz w:val="22"/>
          <w:szCs w:val="22"/>
        </w:rPr>
        <w:t xml:space="preserve">“Relationship Between </w:t>
      </w:r>
      <w:proofErr w:type="spellStart"/>
      <w:r w:rsidRPr="001654FB">
        <w:rPr>
          <w:rFonts w:ascii="Arial" w:eastAsia="Arial" w:hAnsi="Arial" w:cs="Arial"/>
          <w:sz w:val="22"/>
          <w:szCs w:val="22"/>
        </w:rPr>
        <w:t>Organisational</w:t>
      </w:r>
      <w:proofErr w:type="spellEnd"/>
      <w:r w:rsidRPr="001654FB">
        <w:rPr>
          <w:rFonts w:ascii="Arial" w:eastAsia="Arial" w:hAnsi="Arial" w:cs="Arial"/>
          <w:sz w:val="22"/>
          <w:szCs w:val="22"/>
        </w:rPr>
        <w:t xml:space="preserve"> culture and </w:t>
      </w:r>
      <w:proofErr w:type="gramStart"/>
      <w:r w:rsidRPr="001654FB">
        <w:rPr>
          <w:rFonts w:ascii="Arial" w:eastAsia="Arial" w:hAnsi="Arial" w:cs="Arial"/>
          <w:sz w:val="22"/>
          <w:szCs w:val="22"/>
        </w:rPr>
        <w:t>Non-financial</w:t>
      </w:r>
      <w:proofErr w:type="gramEnd"/>
      <w:r w:rsidRPr="001654FB">
        <w:rPr>
          <w:rFonts w:ascii="Arial" w:eastAsia="Arial" w:hAnsi="Arial" w:cs="Arial"/>
          <w:sz w:val="22"/>
          <w:szCs w:val="22"/>
        </w:rPr>
        <w:t xml:space="preserve"> performance”</w:t>
      </w:r>
      <w:bookmarkEnd w:id="13"/>
    </w:p>
    <w:p w14:paraId="16DD97F3" w14:textId="77777777" w:rsidR="00591DA0" w:rsidRPr="001654FB" w:rsidRDefault="00591DA0" w:rsidP="00E80E5D">
      <w:pPr>
        <w:spacing w:line="360" w:lineRule="auto"/>
        <w:jc w:val="both"/>
      </w:pPr>
      <w:r w:rsidRPr="001654FB">
        <w:t xml:space="preserve">Easy jet, as a low-cost point-to-point airline, has the vision of providing a cost advantage to its customer and ensuring seamless connectivity across the skies of Europe at lower fares. To achieve this feat, the </w:t>
      </w:r>
      <w:proofErr w:type="spellStart"/>
      <w:r w:rsidRPr="001654FB">
        <w:t>organisation</w:t>
      </w:r>
      <w:proofErr w:type="spellEnd"/>
      <w:r w:rsidRPr="001654FB">
        <w:t xml:space="preserve"> </w:t>
      </w:r>
      <w:proofErr w:type="gramStart"/>
      <w:r w:rsidRPr="001654FB">
        <w:t>has to</w:t>
      </w:r>
      <w:proofErr w:type="gramEnd"/>
      <w:r w:rsidRPr="001654FB">
        <w:t xml:space="preserve"> focus on improving the productivity of the employees </w:t>
      </w:r>
      <w:r w:rsidRPr="001654FB">
        <w:lastRenderedPageBreak/>
        <w:t xml:space="preserve">and ensuring maximum efficiency. The </w:t>
      </w:r>
      <w:proofErr w:type="spellStart"/>
      <w:r w:rsidRPr="001654FB">
        <w:t>organisational</w:t>
      </w:r>
      <w:proofErr w:type="spellEnd"/>
      <w:r w:rsidRPr="001654FB">
        <w:t xml:space="preserve"> culture in this background acts as a backing force that helps the </w:t>
      </w:r>
      <w:proofErr w:type="spellStart"/>
      <w:r w:rsidRPr="001654FB">
        <w:t>organisation</w:t>
      </w:r>
      <w:proofErr w:type="spellEnd"/>
      <w:r w:rsidRPr="001654FB">
        <w:t xml:space="preserve"> to achieve the high level of efficiency needed for the business objective. The culture flourishes and continuously affects various facets of passion, </w:t>
      </w:r>
      <w:proofErr w:type="spellStart"/>
      <w:r w:rsidRPr="001654FB">
        <w:t>behaviours</w:t>
      </w:r>
      <w:proofErr w:type="spellEnd"/>
      <w:r w:rsidRPr="001654FB">
        <w:t xml:space="preserve"> and ambition of the employees which ultimately impact the level of their engagement in workplace operations (Rehman </w:t>
      </w:r>
      <w:r w:rsidRPr="001654FB">
        <w:rPr>
          <w:i/>
        </w:rPr>
        <w:t>et al</w:t>
      </w:r>
      <w:r w:rsidRPr="001654FB">
        <w:t xml:space="preserve">., 2019). </w:t>
      </w:r>
    </w:p>
    <w:p w14:paraId="4E1B0D48" w14:textId="77777777" w:rsidR="00591DA0" w:rsidRPr="001654FB" w:rsidRDefault="00591DA0" w:rsidP="00E80E5D">
      <w:pPr>
        <w:pStyle w:val="Heading2"/>
        <w:rPr>
          <w:rFonts w:ascii="Arial" w:eastAsia="Arial" w:hAnsi="Arial" w:cs="Arial"/>
          <w:sz w:val="22"/>
          <w:szCs w:val="22"/>
        </w:rPr>
      </w:pPr>
      <w:bookmarkStart w:id="14" w:name="_tw3j0yssc68n" w:colFirst="0" w:colLast="0"/>
      <w:bookmarkStart w:id="15" w:name="_Toc133048371"/>
      <w:bookmarkEnd w:id="14"/>
      <w:r w:rsidRPr="001654FB">
        <w:rPr>
          <w:rFonts w:ascii="Arial" w:eastAsia="Arial" w:hAnsi="Arial" w:cs="Arial"/>
          <w:sz w:val="22"/>
          <w:szCs w:val="22"/>
        </w:rPr>
        <w:t xml:space="preserve">“Key Highlights about Drivers of Change in the </w:t>
      </w:r>
      <w:proofErr w:type="spellStart"/>
      <w:r w:rsidRPr="001654FB">
        <w:rPr>
          <w:rFonts w:ascii="Arial" w:eastAsia="Arial" w:hAnsi="Arial" w:cs="Arial"/>
          <w:sz w:val="22"/>
          <w:szCs w:val="22"/>
        </w:rPr>
        <w:t>Organisation</w:t>
      </w:r>
      <w:proofErr w:type="spellEnd"/>
      <w:r w:rsidRPr="001654FB">
        <w:rPr>
          <w:rFonts w:ascii="Arial" w:eastAsia="Arial" w:hAnsi="Arial" w:cs="Arial"/>
          <w:sz w:val="22"/>
          <w:szCs w:val="22"/>
        </w:rPr>
        <w:t>”</w:t>
      </w:r>
      <w:bookmarkEnd w:id="15"/>
    </w:p>
    <w:p w14:paraId="7ED97259" w14:textId="77777777" w:rsidR="00591DA0" w:rsidRPr="001654FB" w:rsidRDefault="00591DA0" w:rsidP="00E80E5D">
      <w:pPr>
        <w:spacing w:line="360" w:lineRule="auto"/>
        <w:jc w:val="both"/>
      </w:pPr>
      <w:r w:rsidRPr="001654FB">
        <w:t xml:space="preserve">As per the findings of the report, external factors such as Brexit and Covid has been the major driver that has led to a cultural shift in the operations of EasyJet. The </w:t>
      </w:r>
      <w:proofErr w:type="spellStart"/>
      <w:r w:rsidRPr="001654FB">
        <w:t>organisation</w:t>
      </w:r>
      <w:proofErr w:type="spellEnd"/>
      <w:r w:rsidRPr="001654FB">
        <w:t xml:space="preserve"> has started to make use of technology in the new normal set by covid-19 and various changes in the </w:t>
      </w:r>
      <w:proofErr w:type="spellStart"/>
      <w:r w:rsidRPr="001654FB">
        <w:t>organisational</w:t>
      </w:r>
      <w:proofErr w:type="spellEnd"/>
      <w:r w:rsidRPr="001654FB">
        <w:t xml:space="preserve"> cultural settings can be witnessed. The </w:t>
      </w:r>
      <w:proofErr w:type="spellStart"/>
      <w:r w:rsidRPr="001654FB">
        <w:t>organisation</w:t>
      </w:r>
      <w:proofErr w:type="spellEnd"/>
      <w:r w:rsidRPr="001654FB">
        <w:t xml:space="preserve"> has aimed to achieve sustainability in all its aspects and align their </w:t>
      </w:r>
      <w:proofErr w:type="spellStart"/>
      <w:r w:rsidRPr="001654FB">
        <w:t>organisational</w:t>
      </w:r>
      <w:proofErr w:type="spellEnd"/>
      <w:r w:rsidRPr="001654FB">
        <w:t xml:space="preserve"> values for fulfilling the low-cost airline demands of the masses. </w:t>
      </w:r>
      <w:bookmarkStart w:id="16" w:name="_8p365yfakp86" w:colFirst="0" w:colLast="0"/>
      <w:bookmarkEnd w:id="16"/>
    </w:p>
    <w:p w14:paraId="7704AF73" w14:textId="77777777" w:rsidR="00591DA0" w:rsidRPr="001654FB" w:rsidRDefault="00591DA0" w:rsidP="00E80E5D">
      <w:pPr>
        <w:spacing w:line="360" w:lineRule="auto"/>
        <w:jc w:val="both"/>
      </w:pPr>
    </w:p>
    <w:p w14:paraId="09CBB702" w14:textId="77777777" w:rsidR="00591DA0" w:rsidRPr="001654FB" w:rsidRDefault="00591DA0" w:rsidP="00E80E5D">
      <w:pPr>
        <w:pStyle w:val="Heading1"/>
        <w:rPr>
          <w:rFonts w:ascii="Arial" w:eastAsia="Arial" w:hAnsi="Arial" w:cs="Arial"/>
          <w:sz w:val="22"/>
          <w:szCs w:val="22"/>
        </w:rPr>
      </w:pPr>
      <w:bookmarkStart w:id="17" w:name="_w8uyd23p3at5" w:colFirst="0" w:colLast="0"/>
      <w:bookmarkStart w:id="18" w:name="_Toc133048372"/>
      <w:bookmarkEnd w:id="17"/>
      <w:r w:rsidRPr="001654FB">
        <w:rPr>
          <w:rFonts w:ascii="Arial" w:eastAsia="Arial" w:hAnsi="Arial" w:cs="Arial"/>
          <w:sz w:val="22"/>
          <w:szCs w:val="22"/>
        </w:rPr>
        <w:t>Conclusion</w:t>
      </w:r>
      <w:bookmarkEnd w:id="18"/>
    </w:p>
    <w:p w14:paraId="67386E50" w14:textId="77777777" w:rsidR="00591DA0" w:rsidRPr="001654FB" w:rsidRDefault="00591DA0" w:rsidP="00E80E5D">
      <w:pPr>
        <w:spacing w:line="360" w:lineRule="auto"/>
        <w:jc w:val="both"/>
      </w:pPr>
      <w:r w:rsidRPr="001654FB">
        <w:t xml:space="preserve">Tracking the impact of cultural factors is a very complex task as they are intangible forces which have multi-faceted impacts on </w:t>
      </w:r>
      <w:proofErr w:type="spellStart"/>
      <w:r w:rsidRPr="001654FB">
        <w:t>organisational</w:t>
      </w:r>
      <w:proofErr w:type="spellEnd"/>
      <w:r w:rsidRPr="001654FB">
        <w:t xml:space="preserve"> performance. The oral presentation has highlighted briefly about the major findings of the report and discussed in a concise manner the impact of culture on both the financial and non-financial aspects. </w:t>
      </w:r>
      <w:r w:rsidRPr="001654FB">
        <w:br w:type="page"/>
      </w:r>
    </w:p>
    <w:p w14:paraId="7AECE1CE" w14:textId="77777777" w:rsidR="00591DA0" w:rsidRPr="001654FB" w:rsidRDefault="00591DA0" w:rsidP="00E80E5D">
      <w:pPr>
        <w:pStyle w:val="Heading1"/>
        <w:rPr>
          <w:rFonts w:ascii="Arial" w:eastAsia="Arial" w:hAnsi="Arial" w:cs="Arial"/>
          <w:sz w:val="22"/>
          <w:szCs w:val="22"/>
        </w:rPr>
      </w:pPr>
      <w:bookmarkStart w:id="19" w:name="_88ofxui0bfw6" w:colFirst="0" w:colLast="0"/>
      <w:bookmarkStart w:id="20" w:name="_Toc133048373"/>
      <w:bookmarkEnd w:id="19"/>
      <w:r w:rsidRPr="001654FB">
        <w:rPr>
          <w:rFonts w:ascii="Arial" w:eastAsia="Arial" w:hAnsi="Arial" w:cs="Arial"/>
          <w:sz w:val="22"/>
          <w:szCs w:val="22"/>
        </w:rPr>
        <w:lastRenderedPageBreak/>
        <w:t>References</w:t>
      </w:r>
      <w:bookmarkEnd w:id="20"/>
    </w:p>
    <w:p w14:paraId="6C9F8781" w14:textId="77777777" w:rsidR="00591DA0" w:rsidRPr="001654FB" w:rsidRDefault="00591DA0" w:rsidP="00E80E5D">
      <w:pPr>
        <w:spacing w:line="360" w:lineRule="auto"/>
        <w:jc w:val="both"/>
      </w:pPr>
      <w:proofErr w:type="spellStart"/>
      <w:r w:rsidRPr="001654FB">
        <w:t>Bilan</w:t>
      </w:r>
      <w:proofErr w:type="spellEnd"/>
      <w:r w:rsidRPr="001654FB">
        <w:t xml:space="preserve">, Y., Hussain, H.I., Haseeb, M. and </w:t>
      </w:r>
      <w:proofErr w:type="spellStart"/>
      <w:r w:rsidRPr="001654FB">
        <w:t>Kot</w:t>
      </w:r>
      <w:proofErr w:type="spellEnd"/>
      <w:r w:rsidRPr="001654FB">
        <w:t xml:space="preserve">, S., 2020. Sustainability and economic performance: Role of organizational learning and innovation. </w:t>
      </w:r>
      <w:proofErr w:type="spellStart"/>
      <w:r w:rsidRPr="001654FB">
        <w:t>Inzinerine</w:t>
      </w:r>
      <w:proofErr w:type="spellEnd"/>
      <w:r w:rsidRPr="001654FB">
        <w:t xml:space="preserve"> </w:t>
      </w:r>
      <w:proofErr w:type="spellStart"/>
      <w:r w:rsidRPr="001654FB">
        <w:t>Ekonomika</w:t>
      </w:r>
      <w:proofErr w:type="spellEnd"/>
      <w:r w:rsidRPr="001654FB">
        <w:t>-Engineering Economics.</w:t>
      </w:r>
    </w:p>
    <w:p w14:paraId="3F1E60D1" w14:textId="77777777" w:rsidR="00591DA0" w:rsidRPr="001654FB" w:rsidRDefault="00591DA0" w:rsidP="00E80E5D">
      <w:pPr>
        <w:spacing w:line="360" w:lineRule="auto"/>
        <w:jc w:val="both"/>
      </w:pPr>
      <w:r w:rsidRPr="001654FB">
        <w:t xml:space="preserve">EasyJet careers (2022) EasyJet careers, easyJet Careers. Available at: https://careers.easyjet.com/why-easyjet/our-culture/ (Accessed: March 15, 2023). </w:t>
      </w:r>
    </w:p>
    <w:p w14:paraId="0B74FCA2" w14:textId="77777777" w:rsidR="00591DA0" w:rsidRPr="001654FB" w:rsidRDefault="00591DA0" w:rsidP="00E80E5D">
      <w:pPr>
        <w:spacing w:line="360" w:lineRule="auto"/>
        <w:jc w:val="both"/>
      </w:pPr>
      <w:r w:rsidRPr="001654FB">
        <w:t xml:space="preserve">Harvard Business Review (2020) Don't just innovate. challenge everyday notions of value., Harvard Business Review. Available at: https://hbr.org/2020/09/cultural-innovation (Accessed: March 15, 2023). </w:t>
      </w:r>
    </w:p>
    <w:p w14:paraId="220C8A00" w14:textId="77777777" w:rsidR="00591DA0" w:rsidRPr="001654FB" w:rsidRDefault="00591DA0" w:rsidP="00E80E5D">
      <w:pPr>
        <w:spacing w:line="360" w:lineRule="auto"/>
        <w:jc w:val="both"/>
      </w:pPr>
      <w:proofErr w:type="spellStart"/>
      <w:r w:rsidRPr="001654FB">
        <w:t>Padavic</w:t>
      </w:r>
      <w:proofErr w:type="spellEnd"/>
      <w:r w:rsidRPr="001654FB">
        <w:t>, I., Ely, R.J. and Reid, E.M., 2020. Explaining the persistence of gender inequality: The work–family narrative as a social defense against the 24/7 work culture. Administrative Science Quarterly, 65(1), pp.61-111.</w:t>
      </w:r>
    </w:p>
    <w:p w14:paraId="5616EFD9" w14:textId="77777777" w:rsidR="00591DA0" w:rsidRPr="001654FB" w:rsidRDefault="00591DA0" w:rsidP="00E80E5D">
      <w:pPr>
        <w:spacing w:line="360" w:lineRule="auto"/>
        <w:jc w:val="both"/>
      </w:pPr>
      <w:r w:rsidRPr="001654FB">
        <w:t xml:space="preserve">Rebello, K.P. (2022) Council post: The impact of culture in the Workplace, Forbes. Forbes Magazine. Available at: https://www.forbes.com/sites/forbesbusinessdevelopmentcouncil/2021/12/01/the-impact-of-culture-in-the-workplace/ (Accessed: March 15, 2023). </w:t>
      </w:r>
    </w:p>
    <w:p w14:paraId="48FC4D78" w14:textId="77777777" w:rsidR="00591DA0" w:rsidRPr="001654FB" w:rsidRDefault="00591DA0" w:rsidP="00E80E5D">
      <w:pPr>
        <w:spacing w:line="360" w:lineRule="auto"/>
        <w:jc w:val="both"/>
      </w:pPr>
      <w:r w:rsidRPr="001654FB">
        <w:t xml:space="preserve">Rehman, S.U., Mohamed, R. and </w:t>
      </w:r>
      <w:proofErr w:type="spellStart"/>
      <w:r w:rsidRPr="001654FB">
        <w:t>Ayoup</w:t>
      </w:r>
      <w:proofErr w:type="spellEnd"/>
      <w:r w:rsidRPr="001654FB">
        <w:t xml:space="preserve">, H., 2019. The mediating role of organizational capabilities between organizational performance and its determinants. Journal of Global Entrepreneurship Research, 9, pp.1-23. </w:t>
      </w:r>
    </w:p>
    <w:p w14:paraId="1234D52E" w14:textId="77777777" w:rsidR="00591DA0" w:rsidRPr="001654FB" w:rsidRDefault="00591DA0" w:rsidP="00E80E5D">
      <w:pPr>
        <w:spacing w:line="360" w:lineRule="auto"/>
        <w:jc w:val="both"/>
      </w:pPr>
      <w:r w:rsidRPr="001654FB">
        <w:t>Salas, E.B. (2022) EasyJet plc: Revenue 2009-2021, Statista. Available at: https://www.statista.com/statistics/1007546/revenue-easyjet-plc/ (Accessed: March 15, 2023).</w:t>
      </w:r>
    </w:p>
    <w:p w14:paraId="74B10344" w14:textId="77777777" w:rsidR="00284AEB" w:rsidRPr="001654FB" w:rsidRDefault="00284AEB" w:rsidP="00E80E5D">
      <w:pPr>
        <w:spacing w:line="360" w:lineRule="auto"/>
      </w:pPr>
    </w:p>
    <w:sectPr w:rsidR="00284AEB" w:rsidRPr="001654FB">
      <w:footerReference w:type="default" r:id="rId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602027"/>
      <w:docPartObj>
        <w:docPartGallery w:val="Page Numbers (Bottom of Page)"/>
        <w:docPartUnique/>
      </w:docPartObj>
    </w:sdtPr>
    <w:sdtEndPr>
      <w:rPr>
        <w:noProof/>
      </w:rPr>
    </w:sdtEndPr>
    <w:sdtContent>
      <w:p w14:paraId="0FE2FE5C" w14:textId="77777777" w:rsidR="001826D4" w:rsidRDefault="006B68D3">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1244CF30" w14:textId="77777777" w:rsidR="001826D4" w:rsidRDefault="006B68D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10"/>
    <w:rsid w:val="000B7FFE"/>
    <w:rsid w:val="001654FB"/>
    <w:rsid w:val="00284AEB"/>
    <w:rsid w:val="00376E54"/>
    <w:rsid w:val="00471417"/>
    <w:rsid w:val="004B484E"/>
    <w:rsid w:val="004C6241"/>
    <w:rsid w:val="00591DA0"/>
    <w:rsid w:val="005F6266"/>
    <w:rsid w:val="00684F5B"/>
    <w:rsid w:val="006B68D3"/>
    <w:rsid w:val="00832571"/>
    <w:rsid w:val="0085037E"/>
    <w:rsid w:val="008505BC"/>
    <w:rsid w:val="008B268F"/>
    <w:rsid w:val="00B2358B"/>
    <w:rsid w:val="00B50F55"/>
    <w:rsid w:val="00C65DA6"/>
    <w:rsid w:val="00CD1D37"/>
    <w:rsid w:val="00D54F96"/>
    <w:rsid w:val="00D66F10"/>
    <w:rsid w:val="00E56DB1"/>
    <w:rsid w:val="00E80E5D"/>
    <w:rsid w:val="00EE2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0838D"/>
  <w15:chartTrackingRefBased/>
  <w15:docId w15:val="{6B443020-2AF2-44C0-A5B2-86C41D73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91DA0"/>
    <w:pPr>
      <w:spacing w:after="0" w:line="276" w:lineRule="auto"/>
    </w:pPr>
    <w:rPr>
      <w:rFonts w:ascii="Arial" w:eastAsia="Arial" w:hAnsi="Arial" w:cs="Arial"/>
      <w:kern w:val="0"/>
      <w:lang w:val="en-US"/>
      <w14:ligatures w14:val="none"/>
    </w:rPr>
  </w:style>
  <w:style w:type="paragraph" w:styleId="Heading1">
    <w:name w:val="heading 1"/>
    <w:basedOn w:val="Normal"/>
    <w:next w:val="Normal"/>
    <w:link w:val="Heading1Char"/>
    <w:rsid w:val="00591DA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rsid w:val="00591DA0"/>
    <w:pPr>
      <w:keepNext/>
      <w:keepLines/>
      <w:spacing w:line="360" w:lineRule="auto"/>
      <w:jc w:val="both"/>
      <w:outlineLvl w:val="1"/>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1DA0"/>
    <w:rPr>
      <w:rFonts w:ascii="Times New Roman" w:eastAsia="Times New Roman" w:hAnsi="Times New Roman" w:cs="Times New Roman"/>
      <w:b/>
      <w:kern w:val="0"/>
      <w:sz w:val="24"/>
      <w:szCs w:val="24"/>
      <w:lang w:val="en-US"/>
      <w14:ligatures w14:val="none"/>
    </w:rPr>
  </w:style>
  <w:style w:type="character" w:customStyle="1" w:styleId="Heading2Char">
    <w:name w:val="Heading 2 Char"/>
    <w:basedOn w:val="DefaultParagraphFont"/>
    <w:link w:val="Heading2"/>
    <w:rsid w:val="00591DA0"/>
    <w:rPr>
      <w:rFonts w:ascii="Times New Roman" w:eastAsia="Times New Roman" w:hAnsi="Times New Roman" w:cs="Times New Roman"/>
      <w:b/>
      <w:kern w:val="0"/>
      <w:sz w:val="24"/>
      <w:szCs w:val="24"/>
      <w:lang w:val="en-US"/>
      <w14:ligatures w14:val="none"/>
    </w:rPr>
  </w:style>
  <w:style w:type="paragraph" w:styleId="Footer">
    <w:name w:val="footer"/>
    <w:basedOn w:val="Normal"/>
    <w:link w:val="FooterChar"/>
    <w:uiPriority w:val="99"/>
    <w:unhideWhenUsed/>
    <w:rsid w:val="00591DA0"/>
    <w:pPr>
      <w:tabs>
        <w:tab w:val="center" w:pos="4680"/>
        <w:tab w:val="right" w:pos="9360"/>
      </w:tabs>
      <w:spacing w:line="240" w:lineRule="auto"/>
    </w:pPr>
  </w:style>
  <w:style w:type="character" w:customStyle="1" w:styleId="FooterChar">
    <w:name w:val="Footer Char"/>
    <w:basedOn w:val="DefaultParagraphFont"/>
    <w:link w:val="Footer"/>
    <w:uiPriority w:val="99"/>
    <w:rsid w:val="00591DA0"/>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EE2583"/>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GB" w:eastAsia="en-GB"/>
    </w:rPr>
  </w:style>
  <w:style w:type="paragraph" w:styleId="TOC1">
    <w:name w:val="toc 1"/>
    <w:basedOn w:val="Normal"/>
    <w:next w:val="Normal"/>
    <w:autoRedefine/>
    <w:uiPriority w:val="39"/>
    <w:unhideWhenUsed/>
    <w:rsid w:val="00EE2583"/>
    <w:pPr>
      <w:spacing w:after="100"/>
    </w:pPr>
  </w:style>
  <w:style w:type="paragraph" w:styleId="TOC2">
    <w:name w:val="toc 2"/>
    <w:basedOn w:val="Normal"/>
    <w:next w:val="Normal"/>
    <w:autoRedefine/>
    <w:uiPriority w:val="39"/>
    <w:unhideWhenUsed/>
    <w:rsid w:val="00EE2583"/>
    <w:pPr>
      <w:spacing w:after="100"/>
      <w:ind w:left="220"/>
    </w:pPr>
  </w:style>
  <w:style w:type="character" w:styleId="Hyperlink">
    <w:name w:val="Hyperlink"/>
    <w:basedOn w:val="DefaultParagraphFont"/>
    <w:uiPriority w:val="99"/>
    <w:unhideWhenUsed/>
    <w:rsid w:val="00EE25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1428</Words>
  <Characters>8146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Draghici</dc:creator>
  <cp:keywords/>
  <dc:description/>
  <cp:lastModifiedBy>Bogdan Draghici</cp:lastModifiedBy>
  <cp:revision>2</cp:revision>
  <cp:lastPrinted>2023-04-22T09:13:00Z</cp:lastPrinted>
  <dcterms:created xsi:type="dcterms:W3CDTF">2023-04-22T09:18:00Z</dcterms:created>
  <dcterms:modified xsi:type="dcterms:W3CDTF">2023-04-22T09:18:00Z</dcterms:modified>
</cp:coreProperties>
</file>