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281" w:firstLineChars="40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Analysis Adidas’ Differentiation strategy</w:t>
      </w:r>
    </w:p>
    <w:p>
      <w:pPr>
        <w:ind w:firstLine="1281" w:firstLineChars="400"/>
        <w:rPr>
          <w:rFonts w:hint="default" w:ascii="Times New Roman" w:hAnsi="Times New Roman" w:cs="Times New Roman"/>
          <w:b/>
          <w:bCs/>
          <w:sz w:val="32"/>
          <w:szCs w:val="32"/>
          <w:lang w:val="en-US" w:eastAsia="zh-CN"/>
        </w:rPr>
      </w:pPr>
    </w:p>
    <w:p>
      <w:pPr>
        <w:ind w:firstLine="960" w:firstLineChars="400"/>
        <w:rPr>
          <w:rFonts w:ascii="宋体" w:hAnsi="宋体" w:eastAsia="宋体" w:cs="宋体"/>
          <w:sz w:val="24"/>
          <w:szCs w:val="24"/>
        </w:rPr>
      </w:pPr>
      <w:r>
        <w:rPr>
          <w:rFonts w:ascii="宋体" w:hAnsi="宋体" w:eastAsia="宋体" w:cs="宋体"/>
          <w:sz w:val="24"/>
          <w:szCs w:val="24"/>
        </w:rPr>
        <w:drawing>
          <wp:inline distT="0" distB="0" distL="114300" distR="114300">
            <wp:extent cx="3934460" cy="3427730"/>
            <wp:effectExtent l="0" t="0" r="8890" b="127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3934460" cy="3427730"/>
                    </a:xfrm>
                    <a:prstGeom prst="rect">
                      <a:avLst/>
                    </a:prstGeom>
                    <a:noFill/>
                    <a:ln w="9525">
                      <a:noFill/>
                    </a:ln>
                  </pic:spPr>
                </pic:pic>
              </a:graphicData>
            </a:graphic>
          </wp:inline>
        </w:drawing>
      </w:r>
      <w:r>
        <w:rPr>
          <w:rFonts w:hint="eastAsia" w:ascii="Times New Roman" w:hAnsi="Times New Roman" w:cs="Times New Roman"/>
          <w:b/>
          <w:bCs/>
          <w:sz w:val="32"/>
          <w:szCs w:val="32"/>
          <w:lang w:val="en-US" w:eastAsia="zh-CN"/>
        </w:rPr>
        <w:t xml:space="preserve">    </w:t>
      </w:r>
    </w:p>
    <w:p>
      <w:pPr>
        <w:ind w:firstLine="960" w:firstLineChars="400"/>
        <w:rPr>
          <w:rFonts w:ascii="宋体" w:hAnsi="宋体" w:eastAsia="宋体" w:cs="宋体"/>
          <w:sz w:val="24"/>
          <w:szCs w:val="24"/>
        </w:rPr>
      </w:pPr>
    </w:p>
    <w:p>
      <w:pPr>
        <w:ind w:firstLine="960" w:firstLineChars="400"/>
        <w:rPr>
          <w:rFonts w:ascii="宋体" w:hAnsi="宋体" w:eastAsia="宋体" w:cs="宋体"/>
          <w:sz w:val="24"/>
          <w:szCs w:val="24"/>
        </w:rPr>
      </w:pPr>
    </w:p>
    <w:p>
      <w:pPr>
        <w:ind w:firstLine="960" w:firstLineChars="400"/>
        <w:rPr>
          <w:rFonts w:ascii="宋体" w:hAnsi="宋体" w:eastAsia="宋体" w:cs="宋体"/>
          <w:sz w:val="24"/>
          <w:szCs w:val="24"/>
        </w:rPr>
      </w:pPr>
    </w:p>
    <w:p>
      <w:pPr>
        <w:ind w:firstLine="960" w:firstLineChars="400"/>
        <w:rPr>
          <w:rFonts w:ascii="宋体" w:hAnsi="宋体" w:eastAsia="宋体" w:cs="宋体"/>
          <w:sz w:val="24"/>
          <w:szCs w:val="24"/>
        </w:rPr>
      </w:pPr>
    </w:p>
    <w:p>
      <w:pPr>
        <w:ind w:firstLine="960" w:firstLineChars="400"/>
        <w:rPr>
          <w:rFonts w:ascii="宋体" w:hAnsi="宋体" w:eastAsia="宋体" w:cs="宋体"/>
          <w:sz w:val="24"/>
          <w:szCs w:val="24"/>
        </w:rPr>
      </w:pPr>
    </w:p>
    <w:p>
      <w:pPr>
        <w:ind w:firstLine="960" w:firstLineChars="400"/>
        <w:rPr>
          <w:rFonts w:ascii="宋体" w:hAnsi="宋体" w:eastAsia="宋体" w:cs="宋体"/>
          <w:sz w:val="24"/>
          <w:szCs w:val="24"/>
        </w:rPr>
      </w:pPr>
    </w:p>
    <w:p>
      <w:pPr>
        <w:ind w:firstLine="960" w:firstLineChars="400"/>
        <w:rPr>
          <w:rFonts w:ascii="宋体" w:hAnsi="宋体" w:eastAsia="宋体" w:cs="宋体"/>
          <w:sz w:val="24"/>
          <w:szCs w:val="24"/>
        </w:rPr>
      </w:pPr>
    </w:p>
    <w:p>
      <w:pPr>
        <w:ind w:firstLine="960" w:firstLineChars="400"/>
        <w:rPr>
          <w:rFonts w:ascii="宋体" w:hAnsi="宋体" w:eastAsia="宋体" w:cs="宋体"/>
          <w:sz w:val="24"/>
          <w:szCs w:val="24"/>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MODULE</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lang w:val="en-US" w:eastAsia="zh-CN"/>
        </w:rPr>
        <w:t>NAME: STRATEGIC MANAGEMENT &amp; SUSTAINABILITY-M3X9111</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PROJECT NAME: ANALYSIS ADIDAS’ DIFFERENYIATION STRATEGY</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NAME: QING LI</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STUDENT NUMBER: 1804507</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DATE: 26 NOVEMBER 2018</w:t>
      </w: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32"/>
          <w:szCs w:val="32"/>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32"/>
          <w:szCs w:val="32"/>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32"/>
          <w:szCs w:val="32"/>
          <w:lang w:val="en-US" w:eastAsia="zh-CN" w:bidi="ar-SA"/>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2"/>
          <w:sz w:val="32"/>
          <w:szCs w:val="32"/>
          <w:lang w:val="en-US" w:eastAsia="zh-CN" w:bidi="ar-SA"/>
        </w:rPr>
      </w:pPr>
    </w:p>
    <w:sdt>
      <w:sdtPr>
        <w:rPr>
          <w:rFonts w:hint="default" w:ascii="Times New Roman" w:hAnsi="Times New Roman" w:eastAsia="宋体" w:cs="Times New Roman"/>
          <w:kern w:val="2"/>
          <w:sz w:val="32"/>
          <w:szCs w:val="32"/>
          <w:lang w:val="en-US" w:eastAsia="zh-CN" w:bidi="ar-SA"/>
        </w:rPr>
        <w:id w:val="147474432"/>
        <w:docPartObj>
          <w:docPartGallery w:val="Table of Contents"/>
          <w:docPartUnique/>
        </w:docPartObj>
      </w:sdtPr>
      <w:sdtEndPr>
        <w:rPr>
          <w:rFonts w:hint="default" w:ascii="Times New Roman" w:hAnsi="Times New Roman" w:cs="Times New Roman" w:eastAsiaTheme="minorEastAsia"/>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lang w:val="en-US"/>
            </w:rPr>
          </w:pPr>
          <w:r>
            <w:rPr>
              <w:rFonts w:hint="eastAsia" w:ascii="Times New Roman" w:hAnsi="Times New Roman" w:eastAsia="宋体" w:cs="Times New Roman"/>
              <w:kern w:val="2"/>
              <w:sz w:val="32"/>
              <w:szCs w:val="32"/>
              <w:lang w:val="en-US" w:eastAsia="zh-CN" w:bidi="ar-SA"/>
            </w:rPr>
            <w:t>CONTENTS</w:t>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TOC \o "1-3" \h \u </w:instrText>
          </w:r>
          <w:r>
            <w:rPr>
              <w:rFonts w:ascii="Times New Roman" w:hAnsi="Times New Roman" w:cs="Times New Roman"/>
              <w:sz w:val="32"/>
              <w:szCs w:val="32"/>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_Toc15370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_Toc15370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_Toc6288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_Toc6288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_Toc16680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2.1 </w:t>
          </w:r>
          <w:r>
            <w:rPr>
              <w:rFonts w:hint="default" w:ascii="Times New Roman" w:hAnsi="Times New Roman" w:cs="Times New Roman"/>
              <w:sz w:val="24"/>
              <w:szCs w:val="24"/>
            </w:rPr>
            <w:t>REPORT REMIT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_Toc16680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_Toc12182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2.2 </w:t>
          </w:r>
          <w:r>
            <w:rPr>
              <w:rFonts w:hint="default" w:ascii="Times New Roman" w:hAnsi="Times New Roman" w:cs="Times New Roman"/>
              <w:sz w:val="24"/>
              <w:szCs w:val="24"/>
            </w:rPr>
            <w:t>BACKGROUND OF THE ORGANISATION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_Toc12182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_Toc924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2.3 </w:t>
          </w:r>
          <w:r>
            <w:rPr>
              <w:rFonts w:hint="default" w:ascii="Times New Roman" w:hAnsi="Times New Roman" w:cs="Times New Roman"/>
              <w:sz w:val="24"/>
              <w:szCs w:val="24"/>
            </w:rPr>
            <w:t>DEFINITIONS OF MAJOR CONCEPTS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_Toc924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_Toc25033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2.3.1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_Toc25033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_Toc20468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2.3.2 BUSINESS LEVEL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_Toc25868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2.3.3 COMPETITIVE ADVANTAGE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_Toc25868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_Toc23020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2.3.4 PORTER’S GRENERIC STRATEGIES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_Toc9731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2.3.5 DIFFERENTIATION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_Toc9731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_Toc11270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 MAIN BODY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_Toc11270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_Toc23509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3.1 </w:t>
          </w:r>
          <w:r>
            <w:rPr>
              <w:rFonts w:hint="default" w:ascii="Times New Roman" w:hAnsi="Times New Roman" w:cs="Times New Roman"/>
              <w:sz w:val="24"/>
              <w:szCs w:val="24"/>
            </w:rPr>
            <w:t>IMPLEMENTATION OF THE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_Toc23509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_Toc17620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3.1.1 PRODUCT DIFFERENTIATION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_Toc17620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_Toc9922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3.1.2 BRAND IMAGE DIFFERENTIATION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_Toc9922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_Toc22436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3.2 </w:t>
          </w:r>
          <w:r>
            <w:rPr>
              <w:rFonts w:hint="default" w:ascii="Times New Roman" w:hAnsi="Times New Roman" w:cs="Times New Roman"/>
              <w:sz w:val="24"/>
              <w:szCs w:val="24"/>
            </w:rPr>
            <w:t>ADVANTAGES &amp; DISADVANTAGES OF THE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_Toc22436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_Toc30896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_Toc30896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_Toc4968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4.1 </w:t>
          </w:r>
          <w:r>
            <w:rPr>
              <w:rFonts w:hint="default" w:ascii="Times New Roman" w:hAnsi="Times New Roman" w:cs="Times New Roman"/>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_Toc16093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 REFERENCE</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_Toc16093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outlineLvl w:val="9"/>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_Toc24787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6. APPENDIX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_Toc24787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spacing w:before="0" w:beforeLines="0" w:after="0" w:afterLines="0" w:line="240" w:lineRule="auto"/>
            <w:ind w:left="0" w:leftChars="0" w:right="0" w:rightChars="0" w:firstLine="0" w:firstLineChars="0"/>
            <w:jc w:val="both"/>
            <w:rPr>
              <w:rFonts w:ascii="Times New Roman" w:hAnsi="Times New Roman" w:cs="Times New Roman" w:eastAsiaTheme="minorEastAsia"/>
              <w:kern w:val="2"/>
              <w:sz w:val="21"/>
              <w:szCs w:val="32"/>
              <w:lang w:val="en-US" w:eastAsia="zh-CN" w:bidi="ar-SA"/>
            </w:rPr>
          </w:pPr>
          <w:r>
            <w:rPr>
              <w:rFonts w:ascii="Times New Roman" w:hAnsi="Times New Roman" w:cs="Times New Roman"/>
              <w:szCs w:val="32"/>
            </w:rPr>
            <w:fldChar w:fldCharType="end"/>
          </w:r>
        </w:p>
      </w:sdtContent>
    </w:sdt>
    <w:p>
      <w:pPr>
        <w:jc w:val="left"/>
        <w:rPr>
          <w:lang w:val="en-US" w:eastAsia="zh-CN"/>
        </w:rPr>
        <w:sectPr>
          <w:footerReference r:id="rId3" w:type="default"/>
          <w:pgSz w:w="11906" w:h="16838"/>
          <w:pgMar w:top="1440" w:right="1800" w:bottom="1440" w:left="1800" w:header="851" w:footer="992" w:gutter="0"/>
          <w:cols w:space="425" w:num="1"/>
          <w:docGrid w:type="lines" w:linePitch="312" w:charSpace="0"/>
        </w:sectPr>
      </w:pPr>
    </w:p>
    <w:p>
      <w:pPr>
        <w:pStyle w:val="2"/>
        <w:numPr>
          <w:ilvl w:val="0"/>
          <w:numId w:val="1"/>
        </w:numPr>
        <w:ind w:leftChars="0"/>
        <w:rPr>
          <w:rFonts w:ascii="Times New Roman" w:hAnsi="Times New Roman" w:cs="Times New Roman"/>
          <w:sz w:val="32"/>
          <w:szCs w:val="32"/>
        </w:rPr>
      </w:pPr>
      <w:bookmarkStart w:id="0" w:name="_Toc31256"/>
      <w:bookmarkStart w:id="1" w:name="_Toc15370"/>
      <w:r>
        <w:rPr>
          <w:rFonts w:ascii="Times New Roman" w:hAnsi="Times New Roman" w:cs="Times New Roman"/>
          <w:sz w:val="32"/>
          <w:szCs w:val="32"/>
        </w:rPr>
        <w:t>EXECUTIVE SUMMARY</w:t>
      </w:r>
      <w:bookmarkEnd w:id="0"/>
      <w:bookmarkEnd w:id="1"/>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The main contents of the report are as follows:</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Introducing company background</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Learn the theoretical knowledge of "strategy", "Business level strategy", "competitive advantage" and "Differentiation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default" w:ascii="Times New Roman" w:hAnsi="Times New Roman" w:cs="Times New Roman"/>
          <w:sz w:val="24"/>
          <w:szCs w:val="24"/>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Analysis of Adidas'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Differentiation Strategy</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Suggestions based on the implementation of Adidas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This report uses information from academic journals, websites and books.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The purpose of this report is to analyze the differentiation strategy of Adidas and give some suggestions according to the market situation of Adidas.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Adidas is a shoe brand company, founded in 1949. It is the largest sportswear manufacturer in Europe, and the second largest in the world, after Nike. The Adidas brand is </w:t>
      </w:r>
      <w:r>
        <w:rPr>
          <w:rFonts w:hint="eastAsia" w:ascii="Times New Roman" w:hAnsi="Times New Roman" w:cs="Times New Roman"/>
          <w:sz w:val="24"/>
          <w:szCs w:val="24"/>
          <w:lang w:eastAsia="zh-CN"/>
        </w:rPr>
        <w:t>committed</w:t>
      </w:r>
      <w:r>
        <w:rPr>
          <w:rFonts w:hint="default" w:ascii="Times New Roman" w:hAnsi="Times New Roman" w:cs="Times New Roman"/>
          <w:sz w:val="24"/>
          <w:szCs w:val="24"/>
        </w:rPr>
        <w:t xml:space="preserve"> to help their customers perform at their best. They strive to be a global leader in the sporting goods Indus s. Try through continuous strengthening their products &amp;amp; offerings.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This report mainly analyses Adidas'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differentiation strategy from the following aspects:</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Product differentiation</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Product Quality Differentiation</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Differentiation of Product Innovation</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Brand Image Differentiation</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Product differentiation can be divided into product quality differentiation and product innovation differentiation.</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In product quality differentiation, Adidas improves its product quality differentiation through some new technologies, such as Boots technology and PrimaLoFT technology</w:t>
      </w:r>
      <w:r>
        <w:rPr>
          <w:rFonts w:hint="eastAsia" w:ascii="Times New Roman" w:hAnsi="Times New Roman" w:cs="Times New Roman"/>
          <w:sz w:val="24"/>
          <w:szCs w:val="24"/>
          <w:lang w:val="en-US" w:eastAsia="zh-CN"/>
        </w:rPr>
        <w:t>(See in Appendix)</w:t>
      </w:r>
      <w:r>
        <w:rPr>
          <w:rFonts w:hint="default" w:ascii="Times New Roman" w:hAnsi="Times New Roman"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In the process of product innovation differentiation, Adidas specializes in organizing activities for women, designing new products (Ultra Boots X series running shoes), and using Climachill technology</w:t>
      </w:r>
      <w:r>
        <w:rPr>
          <w:rFonts w:hint="eastAsia" w:ascii="Times New Roman" w:hAnsi="Times New Roman" w:cs="Times New Roman"/>
          <w:sz w:val="24"/>
          <w:szCs w:val="24"/>
          <w:lang w:val="en-US" w:eastAsia="zh-CN"/>
        </w:rPr>
        <w:t>(See in Appendix)</w:t>
      </w:r>
      <w:r>
        <w:rPr>
          <w:rFonts w:hint="default" w:ascii="Times New Roman" w:hAnsi="Times New Roman" w:cs="Times New Roman"/>
          <w:sz w:val="24"/>
          <w:szCs w:val="24"/>
        </w:rPr>
        <w:t xml:space="preserve"> to design sportswear, so that female customers begin to pay attention to Adidas and become a new customer group of Adidas.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Among the differences in brand image, Adidas is good at utilizing the influence of stars to improve brand awareness. The logos of the three brands are also important symbols of Adidas (originals, performance, neo).</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Differentiation strategy sets a unique label for Adidas in the market, which also brings market benefits to Adidas. (2017: group revenue grew 15%-21.218 billion)</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Differentiation strategy can bring competitive advantages to enterprises, but it also has certain risks.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Differentiated traits are easily replicated by competitors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Cost of production will increase in the implementation of differentiation strategy</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Faced with these problems, enterprises need to stabilize the market in the early stage, establish a strong and effective brand influence, making it difficult for competitors to seize the market.</w:t>
      </w:r>
    </w:p>
    <w:p>
      <w:pPr>
        <w:pStyle w:val="2"/>
        <w:numPr>
          <w:ilvl w:val="0"/>
          <w:numId w:val="1"/>
        </w:numPr>
        <w:ind w:left="0" w:leftChars="0" w:firstLine="0" w:firstLineChars="0"/>
        <w:rPr>
          <w:rFonts w:ascii="Times New Roman" w:hAnsi="Times New Roman" w:cs="Times New Roman"/>
          <w:sz w:val="32"/>
          <w:szCs w:val="32"/>
        </w:rPr>
      </w:pPr>
      <w:bookmarkStart w:id="2" w:name="_Toc30325"/>
      <w:bookmarkStart w:id="3" w:name="_Toc6288"/>
      <w:r>
        <w:rPr>
          <w:rFonts w:ascii="Times New Roman" w:hAnsi="Times New Roman" w:cs="Times New Roman"/>
          <w:sz w:val="32"/>
          <w:szCs w:val="32"/>
        </w:rPr>
        <w:t>INTRODUCTION</w:t>
      </w:r>
      <w:bookmarkEnd w:id="2"/>
      <w:bookmarkEnd w:id="3"/>
    </w:p>
    <w:p>
      <w:pPr>
        <w:pStyle w:val="3"/>
        <w:numPr>
          <w:numId w:val="0"/>
        </w:numPr>
        <w:ind w:leftChars="0"/>
        <w:rPr>
          <w:rFonts w:ascii="Times New Roman" w:hAnsi="Times New Roman" w:cs="Times New Roman"/>
          <w:sz w:val="30"/>
          <w:szCs w:val="30"/>
        </w:rPr>
      </w:pPr>
      <w:bookmarkStart w:id="4" w:name="_Toc23319"/>
      <w:bookmarkStart w:id="5" w:name="_Toc16680"/>
      <w:r>
        <w:rPr>
          <w:rFonts w:hint="eastAsia" w:ascii="Times New Roman" w:hAnsi="Times New Roman" w:cs="Times New Roman"/>
          <w:sz w:val="30"/>
          <w:szCs w:val="30"/>
          <w:lang w:val="en-US" w:eastAsia="zh-CN"/>
        </w:rPr>
        <w:t xml:space="preserve">2.1 </w:t>
      </w:r>
      <w:r>
        <w:rPr>
          <w:rFonts w:ascii="Times New Roman" w:hAnsi="Times New Roman" w:cs="Times New Roman"/>
          <w:sz w:val="30"/>
          <w:szCs w:val="30"/>
        </w:rPr>
        <w:t>REPORT REMIT</w:t>
      </w:r>
      <w:bookmarkEnd w:id="4"/>
      <w:bookmarkEnd w:id="5"/>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This report will analyze Adidas's differentiation strategy according to the market situation of Adidas. Firstly, this report will introduce Adidas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business background, and then learn relevant theoretical knowledge. Next, the report will analyze the product and </w:t>
      </w:r>
      <w:r>
        <w:rPr>
          <w:rFonts w:hint="eastAsia" w:ascii="Times New Roman" w:hAnsi="Times New Roman" w:eastAsia="宋体" w:cs="Times New Roman"/>
          <w:sz w:val="24"/>
          <w:szCs w:val="24"/>
          <w:lang w:val="en-US" w:eastAsia="zh-CN"/>
        </w:rPr>
        <w:t xml:space="preserve">brand </w:t>
      </w:r>
      <w:r>
        <w:rPr>
          <w:rFonts w:hint="default" w:ascii="Times New Roman" w:hAnsi="Times New Roman" w:cs="Times New Roman"/>
          <w:sz w:val="24"/>
          <w:szCs w:val="24"/>
        </w:rPr>
        <w:t xml:space="preserve">image differentiation of Adidas through case studies, and analyze the impact of differentiation strategy on enterprises. Finally, on the basis of analysis Adidas company </w:t>
      </w:r>
      <w:r>
        <w:rPr>
          <w:rFonts w:hint="eastAsia" w:ascii="Times New Roman" w:hAnsi="Times New Roman" w:cs="Times New Roman"/>
          <w:sz w:val="24"/>
          <w:szCs w:val="24"/>
          <w:lang w:eastAsia="zh-CN"/>
        </w:rPr>
        <w:t>differentiation</w:t>
      </w:r>
      <w:r>
        <w:rPr>
          <w:rFonts w:hint="default" w:ascii="Times New Roman" w:hAnsi="Times New Roman" w:cs="Times New Roman"/>
          <w:sz w:val="24"/>
          <w:szCs w:val="24"/>
        </w:rPr>
        <w:t xml:space="preserve"> strategy the report will give relevant suggestions.</w:t>
      </w:r>
    </w:p>
    <w:p>
      <w:pPr>
        <w:pStyle w:val="3"/>
        <w:pageBreakBefore w:val="0"/>
        <w:numPr>
          <w:numId w:val="0"/>
        </w:numPr>
        <w:kinsoku/>
        <w:wordWrap/>
        <w:overflowPunct/>
        <w:topLinePunct w:val="0"/>
        <w:autoSpaceDE/>
        <w:autoSpaceDN/>
        <w:bidi w:val="0"/>
        <w:adjustRightInd/>
        <w:snapToGrid/>
        <w:spacing w:line="360" w:lineRule="auto"/>
        <w:ind w:leftChars="0"/>
        <w:textAlignment w:val="auto"/>
        <w:rPr>
          <w:rFonts w:ascii="Times New Roman" w:hAnsi="Times New Roman" w:cs="Times New Roman"/>
          <w:sz w:val="30"/>
          <w:szCs w:val="30"/>
        </w:rPr>
      </w:pPr>
      <w:bookmarkStart w:id="6" w:name="_Toc21428"/>
      <w:bookmarkStart w:id="7" w:name="_Toc12182"/>
      <w:r>
        <w:rPr>
          <w:rFonts w:hint="eastAsia" w:ascii="Times New Roman" w:hAnsi="Times New Roman" w:cs="Times New Roman"/>
          <w:sz w:val="30"/>
          <w:szCs w:val="30"/>
          <w:lang w:val="en-US" w:eastAsia="zh-CN"/>
        </w:rPr>
        <w:t xml:space="preserve">2.2 </w:t>
      </w:r>
      <w:r>
        <w:rPr>
          <w:rFonts w:ascii="Times New Roman" w:hAnsi="Times New Roman" w:cs="Times New Roman"/>
          <w:sz w:val="30"/>
          <w:szCs w:val="30"/>
        </w:rPr>
        <w:t>BACKGROUND OF THE ORGANISATION</w:t>
      </w:r>
      <w:bookmarkEnd w:id="6"/>
      <w:bookmarkEnd w:id="7"/>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eastAsia" w:ascii="Times New Roman" w:hAnsi="Times New Roman" w:eastAsia="宋体" w:cs="Times New Roman"/>
          <w:lang w:val="en-US" w:eastAsia="zh-CN"/>
        </w:rPr>
      </w:pPr>
      <w:r>
        <w:rPr>
          <w:rFonts w:hint="default" w:ascii="Times New Roman" w:hAnsi="Times New Roman" w:cs="Times New Roman"/>
          <w:sz w:val="24"/>
          <w:szCs w:val="24"/>
        </w:rPr>
        <w:t>Adidas AG is a multinational corporation, founded and headquartered in Herzogenaurach, Germany, that designs and manufactures shoes, clothing and accessories. It is the largest sportswear manufacturer in Europe, and the second largest in the world, after Nike. In 2016,Adidas' revenue was listed at €19.29 billion.(Charras,2017）</w:t>
      </w:r>
      <w:r>
        <w:rPr>
          <w:rFonts w:hint="default" w:ascii="Times New Roman" w:hAnsi="Times New Roman" w:cs="Times New Roman"/>
        </w:rPr>
        <w:t>Adidas</w:t>
      </w:r>
      <w:r>
        <w:rPr>
          <w:rFonts w:hint="eastAsia" w:ascii="Times New Roman" w:hAnsi="Times New Roman" w:cs="Times New Roman"/>
          <w:lang w:val="en-US" w:eastAsia="zh-CN"/>
        </w:rPr>
        <w:t xml:space="preserve"> </w:t>
      </w:r>
      <w:r>
        <w:rPr>
          <w:rFonts w:hint="default" w:ascii="Times New Roman" w:hAnsi="Times New Roman" w:cs="Times New Roman"/>
        </w:rPr>
        <w:t>core brand values are: honesty and credibility, responsibility and trustworthiness, inspiration, development and innovation. Maintain the principle of: Tell the Truth, Be Accountable, Simplify, Work Together, Have Fun to serve customers. For Adidas enterprises,'impossible is nothing'</w:t>
      </w:r>
      <w:r>
        <w:rPr>
          <w:rFonts w:hint="eastAsia" w:ascii="Times New Roman" w:hAnsi="Times New Roman" w:cs="Times New Roman"/>
          <w:lang w:val="en-US" w:eastAsia="zh-CN"/>
        </w:rPr>
        <w:t xml:space="preserve"> and </w:t>
      </w:r>
      <w:r>
        <w:rPr>
          <w:rFonts w:hint="default" w:ascii="Times New Roman" w:hAnsi="Times New Roman" w:cs="Times New Roman"/>
        </w:rPr>
        <w:t>'Adidas is all in' is their working attitude. As early as the 1974 World Cup, 80% of the players chose Adidas football.</w:t>
      </w:r>
      <w:r>
        <w:rPr>
          <w:rFonts w:hint="eastAsia" w:ascii="Times New Roman" w:hAnsi="Times New Roman" w:cs="Times New Roman"/>
          <w:lang w:val="en-US" w:eastAsia="zh-CN"/>
        </w:rPr>
        <w:t>(</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SOHU,2018)</w:t>
      </w:r>
      <w:r>
        <w:rPr>
          <w:rFonts w:hint="default" w:ascii="Times New Roman" w:hAnsi="Times New Roman" w:cs="Times New Roman"/>
        </w:rPr>
        <w:t xml:space="preserve"> </w:t>
      </w:r>
      <w:r>
        <w:rPr>
          <w:rFonts w:hint="eastAsia" w:ascii="Times New Roman" w:hAnsi="Times New Roman" w:eastAsia="宋体" w:cs="Times New Roman"/>
          <w:lang w:val="en-US" w:eastAsia="zh-CN"/>
        </w:rPr>
        <w:t>The Adidas brand is commited to helping their customer perform at their best. They strive to be a global leader in the sporting goods industry through continuously strengthening their products &amp; offerings. The Adidas product made by PrimaLoft technology(See in Appendix).The isolating material is a so called short-threaded synthetic type. The polyester threads model synthetic floss which is then treated with DWR</w:t>
      </w:r>
      <w:r>
        <w:rPr>
          <w:rFonts w:hint="eastAsia" w:ascii="Times New Roman" w:hAnsi="Times New Roman" w:cs="Times New Roman"/>
          <w:sz w:val="24"/>
          <w:szCs w:val="24"/>
          <w:lang w:val="en-US" w:eastAsia="zh-CN"/>
        </w:rPr>
        <w:t>(See in Appendix)</w:t>
      </w:r>
      <w:r>
        <w:rPr>
          <w:rFonts w:hint="eastAsia" w:ascii="Times New Roman" w:hAnsi="Times New Roman" w:eastAsia="宋体" w:cs="Times New Roman"/>
          <w:lang w:val="en-US" w:eastAsia="zh-CN"/>
        </w:rPr>
        <w:t>. These specialy treated threads make the PrimaLoft isolation very warm and it can be compressed very good yet it is still very light even wet because it doesn't absorb humidity and therefore doesn't change in properties. The product is warm,water resistant and windproof. Protected with a unique patent.(Adidas,2018) This is Adidas</w:t>
      </w:r>
      <w:r>
        <w:rPr>
          <w:rFonts w:hint="default" w:ascii="Times New Roman" w:hAnsi="Times New Roman" w:eastAsia="宋体" w:cs="Times New Roman"/>
          <w:lang w:val="en-US" w:eastAsia="zh-CN"/>
        </w:rPr>
        <w:t>’</w:t>
      </w:r>
      <w:r>
        <w:rPr>
          <w:rFonts w:hint="eastAsia" w:ascii="Times New Roman" w:hAnsi="Times New Roman" w:eastAsia="宋体" w:cs="Times New Roman"/>
          <w:lang w:val="en-US" w:eastAsia="zh-CN"/>
        </w:rPr>
        <w:t>s unique product technology, which can not be duplicated by the other competitors.</w:t>
      </w:r>
    </w:p>
    <w:p>
      <w:pPr>
        <w:pStyle w:val="3"/>
        <w:pageBreakBefore w:val="0"/>
        <w:numPr>
          <w:numId w:val="0"/>
        </w:numPr>
        <w:kinsoku/>
        <w:wordWrap/>
        <w:overflowPunct/>
        <w:topLinePunct w:val="0"/>
        <w:autoSpaceDE/>
        <w:autoSpaceDN/>
        <w:bidi w:val="0"/>
        <w:adjustRightInd/>
        <w:snapToGrid/>
        <w:spacing w:line="360" w:lineRule="auto"/>
        <w:ind w:leftChars="0"/>
        <w:textAlignment w:val="auto"/>
        <w:rPr>
          <w:rFonts w:ascii="Times New Roman" w:hAnsi="Times New Roman" w:cs="Times New Roman"/>
          <w:sz w:val="30"/>
          <w:szCs w:val="30"/>
        </w:rPr>
      </w:pPr>
      <w:bookmarkStart w:id="8" w:name="_Toc6976"/>
      <w:bookmarkStart w:id="9" w:name="_Toc924"/>
      <w:r>
        <w:rPr>
          <w:rFonts w:hint="eastAsia" w:ascii="Times New Roman" w:hAnsi="Times New Roman" w:cs="Times New Roman"/>
          <w:sz w:val="30"/>
          <w:szCs w:val="30"/>
          <w:lang w:val="en-US" w:eastAsia="zh-CN"/>
        </w:rPr>
        <w:t xml:space="preserve">2.3 </w:t>
      </w:r>
      <w:r>
        <w:rPr>
          <w:rFonts w:ascii="Times New Roman" w:hAnsi="Times New Roman" w:cs="Times New Roman"/>
          <w:sz w:val="30"/>
          <w:szCs w:val="30"/>
        </w:rPr>
        <w:t>DEFINITIONS OF MAJOR CONCEPTS</w:t>
      </w:r>
      <w:bookmarkEnd w:id="8"/>
      <w:bookmarkEnd w:id="9"/>
    </w:p>
    <w:p>
      <w:pPr>
        <w:pStyle w:val="4"/>
        <w:pageBreakBefore w:val="0"/>
        <w:numPr>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8"/>
          <w:szCs w:val="28"/>
          <w:lang w:val="en-US" w:eastAsia="zh-CN"/>
        </w:rPr>
      </w:pPr>
      <w:bookmarkStart w:id="10" w:name="_Toc421"/>
      <w:bookmarkStart w:id="11" w:name="_Toc25033"/>
      <w:r>
        <w:rPr>
          <w:rFonts w:hint="eastAsia" w:ascii="Times New Roman" w:hAnsi="Times New Roman" w:cs="Times New Roman"/>
          <w:sz w:val="28"/>
          <w:szCs w:val="28"/>
          <w:lang w:val="en-US" w:eastAsia="zh-CN"/>
        </w:rPr>
        <w:t>2.3.1 STRATEGY</w:t>
      </w:r>
      <w:bookmarkEnd w:id="10"/>
      <w:bookmarkEnd w:id="11"/>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default" w:ascii="Times New Roman" w:hAnsi="Times New Roman" w:cs="Times New Roman"/>
          <w:sz w:val="24"/>
          <w:szCs w:val="24"/>
          <w:lang w:val="en-US" w:eastAsia="zh-CN"/>
        </w:rPr>
      </w:pPr>
      <w:r>
        <w:rPr>
          <w:rFonts w:hint="default" w:ascii="Times New Roman" w:hAnsi="Times New Roman" w:cs="Times New Roman"/>
        </w:rPr>
        <w:t xml:space="preserve">Strategy refers to a company's plan, </w:t>
      </w:r>
      <w:r>
        <w:rPr>
          <w:rFonts w:hint="eastAsia" w:ascii="Times New Roman" w:hAnsi="Times New Roman" w:eastAsia="宋体" w:cs="Times New Roman"/>
          <w:lang w:val="en-US" w:eastAsia="zh-CN"/>
        </w:rPr>
        <w:t>play</w:t>
      </w:r>
      <w:r>
        <w:rPr>
          <w:rFonts w:hint="default" w:ascii="Times New Roman" w:hAnsi="Times New Roman" w:cs="Times New Roman"/>
        </w:rPr>
        <w:t xml:space="preserve">, </w:t>
      </w:r>
      <w:r>
        <w:rPr>
          <w:rFonts w:hint="eastAsia" w:ascii="Times New Roman" w:hAnsi="Times New Roman" w:eastAsia="宋体" w:cs="Times New Roman"/>
          <w:lang w:val="en-US" w:eastAsia="zh-CN"/>
        </w:rPr>
        <w:t>pattern</w:t>
      </w:r>
      <w:r>
        <w:rPr>
          <w:rFonts w:hint="default" w:ascii="Times New Roman" w:hAnsi="Times New Roman" w:cs="Times New Roman"/>
        </w:rPr>
        <w:t xml:space="preserve">, position and </w:t>
      </w:r>
      <w:r>
        <w:rPr>
          <w:rFonts w:hint="eastAsia" w:ascii="Times New Roman" w:hAnsi="Times New Roman" w:eastAsia="宋体" w:cs="Times New Roman"/>
          <w:lang w:val="en-US" w:eastAsia="zh-CN"/>
        </w:rPr>
        <w:t>perspective</w:t>
      </w:r>
      <w:r>
        <w:rPr>
          <w:rFonts w:hint="default" w:ascii="Times New Roman" w:hAnsi="Times New Roman" w:cs="Times New Roman"/>
        </w:rPr>
        <w:t>.</w:t>
      </w:r>
      <w:r>
        <w:rPr>
          <w:rFonts w:hint="eastAsia" w:ascii="Times New Roman" w:hAnsi="Times New Roman" w:eastAsia="宋体" w:cs="Times New Roman"/>
          <w:lang w:val="en-US" w:eastAsia="zh-CN"/>
        </w:rPr>
        <w:t>(</w:t>
      </w:r>
      <w:r>
        <w:rPr>
          <w:rStyle w:val="30"/>
          <w:rFonts w:hint="default" w:ascii="Times New Roman" w:hAnsi="Times New Roman" w:cs="Times New Roman"/>
          <w:sz w:val="24"/>
          <w:szCs w:val="24"/>
          <w:lang w:val="en-US"/>
        </w:rPr>
        <w:t>Freedman</w:t>
      </w:r>
      <w:r>
        <w:rPr>
          <w:rStyle w:val="30"/>
          <w:rFonts w:hint="eastAsia" w:ascii="Times New Roman" w:hAnsi="Times New Roman" w:eastAsia="宋体" w:cs="Times New Roman"/>
          <w:sz w:val="24"/>
          <w:szCs w:val="24"/>
          <w:lang w:val="en-US" w:eastAsia="zh-CN"/>
        </w:rPr>
        <w:t>,</w:t>
      </w:r>
      <w:r>
        <w:rPr>
          <w:rStyle w:val="30"/>
          <w:rFonts w:hint="default" w:ascii="Times New Roman" w:hAnsi="Times New Roman" w:cs="Times New Roman"/>
          <w:sz w:val="24"/>
          <w:szCs w:val="24"/>
          <w:lang w:val="en-US"/>
        </w:rPr>
        <w:t>2015</w:t>
      </w:r>
      <w:r>
        <w:rPr>
          <w:rFonts w:hint="eastAsia" w:ascii="Times New Roman" w:hAnsi="Times New Roman" w:eastAsia="宋体" w:cs="Times New Roman"/>
          <w:lang w:val="en-US" w:eastAsia="zh-CN"/>
        </w:rPr>
        <w:t>)</w:t>
      </w:r>
      <w:r>
        <w:rPr>
          <w:rFonts w:hint="default" w:ascii="Times New Roman" w:hAnsi="Times New Roman" w:cs="Times New Roman"/>
        </w:rPr>
        <w:t xml:space="preserve"> Strategy describes how to achieve goals through resources.However, when an organization has adapted to the competitive environment, strategy can emerge as a </w:t>
      </w:r>
      <w:r>
        <w:rPr>
          <w:rFonts w:hint="eastAsia" w:ascii="Times New Roman" w:hAnsi="Times New Roman" w:eastAsia="宋体" w:cs="Times New Roman"/>
          <w:lang w:val="en-US" w:eastAsia="zh-CN"/>
        </w:rPr>
        <w:t>pattern</w:t>
      </w:r>
      <w:r>
        <w:rPr>
          <w:rFonts w:hint="default" w:ascii="Times New Roman" w:hAnsi="Times New Roman" w:cs="Times New Roman"/>
        </w:rPr>
        <w:t xml:space="preserve"> of activity, including strategic planning and strategic thinking.</w:t>
      </w:r>
      <w:r>
        <w:rPr>
          <w:rFonts w:hint="eastAsia" w:ascii="Times New Roman" w:hAnsi="Times New Roman" w:eastAsia="宋体" w:cs="Times New Roman"/>
          <w:lang w:val="en-US" w:eastAsia="zh-CN"/>
        </w:rPr>
        <w:t>(</w:t>
      </w:r>
      <w:r>
        <w:rPr>
          <w:rFonts w:hint="default" w:ascii="Times New Roman" w:hAnsi="Times New Roman" w:cs="Times New Roman"/>
          <w:sz w:val="24"/>
          <w:szCs w:val="24"/>
          <w:rtl/>
          <w:lang w:val="en-US"/>
        </w:rPr>
        <w:t>Simandan, 2017</w:t>
      </w:r>
      <w:r>
        <w:rPr>
          <w:rFonts w:hint="eastAsia" w:ascii="Times New Roman" w:hAnsi="Times New Roman" w:eastAsia="宋体" w:cs="Times New Roman"/>
          <w:lang w:val="en-US" w:eastAsia="zh-CN"/>
        </w:rPr>
        <w:t>)</w:t>
      </w:r>
      <w:r>
        <w:t xml:space="preserve"> </w:t>
      </w:r>
      <w:r>
        <w:rPr>
          <w:rFonts w:hint="default" w:ascii="Times New Roman" w:hAnsi="Times New Roman" w:cs="Times New Roman"/>
          <w:sz w:val="24"/>
          <w:szCs w:val="24"/>
          <w:lang w:val="en-US" w:eastAsia="zh-CN"/>
        </w:rPr>
        <w:t>Dr. Vladimir Kevin defines strategy as a doctrine system that seeks, formulates and develops a faithful adherence and will ensure long-term success.</w:t>
      </w:r>
      <w:r>
        <w:rPr>
          <w:rFonts w:hint="eastAsia" w:ascii="Times New Roman" w:hAnsi="Times New Roman" w:cs="Times New Roman"/>
          <w:sz w:val="24"/>
          <w:szCs w:val="24"/>
          <w:lang w:val="en-US" w:eastAsia="zh-CN"/>
        </w:rPr>
        <w:t>(</w:t>
      </w:r>
      <w:r>
        <w:rPr>
          <w:rStyle w:val="18"/>
          <w:rFonts w:hint="default" w:ascii="Times New Roman" w:hAnsi="Times New Roman" w:cs="Times New Roman"/>
          <w:i w:val="0"/>
          <w:iCs/>
          <w:sz w:val="24"/>
          <w:szCs w:val="24"/>
          <w:lang w:val="en-US"/>
        </w:rPr>
        <w:t>Kvint, 2009).</w:t>
      </w:r>
    </w:p>
    <w:p>
      <w:pPr>
        <w:pStyle w:val="4"/>
        <w:pageBreakBefore w:val="0"/>
        <w:numPr>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8"/>
          <w:szCs w:val="28"/>
          <w:lang w:val="en-US" w:eastAsia="zh-CN"/>
        </w:rPr>
      </w:pPr>
      <w:bookmarkStart w:id="12" w:name="_Toc25547"/>
      <w:bookmarkStart w:id="13" w:name="_Toc20468"/>
      <w:r>
        <w:rPr>
          <w:rFonts w:hint="eastAsia" w:ascii="Times New Roman" w:hAnsi="Times New Roman" w:cs="Times New Roman"/>
          <w:sz w:val="28"/>
          <w:szCs w:val="28"/>
          <w:lang w:val="en-US" w:eastAsia="zh-CN"/>
        </w:rPr>
        <w:t>2.3.2 BUSINESS LEVEL STRATEGY</w:t>
      </w:r>
      <w:bookmarkEnd w:id="12"/>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lang w:val="en-US" w:eastAsia="zh-CN"/>
        </w:rPr>
      </w:pPr>
      <w:r>
        <w:rPr>
          <w:rFonts w:hint="default" w:ascii="Times New Roman" w:hAnsi="Times New Roman" w:cs="Times New Roman"/>
          <w:sz w:val="24"/>
          <w:szCs w:val="24"/>
          <w:lang w:val="en-US" w:eastAsia="zh-CN"/>
        </w:rPr>
        <w:t>The strategies are relate to a special business are called business level strategies. It was developed by general managers who translated their mission and vision into concrete strategies. It represents the blueprint of the whole enterprise.(Business Jargons,2018)</w:t>
      </w:r>
    </w:p>
    <w:p>
      <w:pPr>
        <w:pStyle w:val="4"/>
        <w:pageBreakBefore w:val="0"/>
        <w:numPr>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8"/>
          <w:szCs w:val="28"/>
          <w:lang w:val="en-US" w:eastAsia="zh-CN"/>
        </w:rPr>
      </w:pPr>
      <w:bookmarkStart w:id="14" w:name="_Toc22533"/>
      <w:bookmarkStart w:id="15" w:name="_Toc25868"/>
      <w:r>
        <w:rPr>
          <w:rFonts w:hint="eastAsia" w:ascii="Times New Roman" w:hAnsi="Times New Roman" w:cs="Times New Roman"/>
          <w:sz w:val="28"/>
          <w:szCs w:val="28"/>
          <w:lang w:val="en-US" w:eastAsia="zh-CN"/>
        </w:rPr>
        <w:t>2.3.3 COMPETITIVE ADVANTAGE</w:t>
      </w:r>
      <w:bookmarkEnd w:id="14"/>
      <w:bookmarkEnd w:id="15"/>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eastAsia"/>
          <w:lang w:val="en-US" w:eastAsia="zh-CN"/>
        </w:rPr>
      </w:pPr>
      <w:r>
        <w:rPr>
          <w:rFonts w:hint="default" w:ascii="Times New Roman" w:hAnsi="Times New Roman" w:cs="Times New Roman"/>
        </w:rPr>
        <w:t xml:space="preserve">Competitive advantage refers to the sustainability advantage of a company's entity's goods or services over its </w:t>
      </w:r>
      <w:r>
        <w:rPr>
          <w:rFonts w:hint="eastAsia" w:ascii="Times New Roman" w:hAnsi="Times New Roman" w:cs="Times New Roman"/>
          <w:lang w:eastAsia="zh-CN"/>
        </w:rPr>
        <w:t>customer</w:t>
      </w:r>
      <w:r>
        <w:rPr>
          <w:rFonts w:hint="default" w:ascii="Times New Roman" w:hAnsi="Times New Roman" w:cs="Times New Roman"/>
        </w:rPr>
        <w:t xml:space="preserve"> choices, as opposed to its competitors. The term is used in enterprises. This strategy applies to any organization, country or individual in the competitive environment.</w:t>
      </w:r>
      <w:r>
        <w:rPr>
          <w:rFonts w:hint="eastAsia" w:ascii="Times New Roman" w:hAnsi="Times New Roman" w:eastAsia="宋体" w:cs="Times New Roman"/>
          <w:lang w:val="en-US" w:eastAsia="zh-CN"/>
        </w:rPr>
        <w:t>(THEBLANCE.org,2018)</w:t>
      </w:r>
    </w:p>
    <w:p>
      <w:pPr>
        <w:pStyle w:val="4"/>
        <w:pageBreakBefore w:val="0"/>
        <w:numPr>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8"/>
          <w:szCs w:val="28"/>
          <w:lang w:val="en-US" w:eastAsia="zh-CN"/>
        </w:rPr>
      </w:pPr>
      <w:bookmarkStart w:id="16" w:name="_Toc23366"/>
      <w:bookmarkStart w:id="17" w:name="_Toc23020"/>
      <w:r>
        <w:rPr>
          <w:rFonts w:hint="eastAsia" w:ascii="Times New Roman" w:hAnsi="Times New Roman" w:cs="Times New Roman"/>
          <w:sz w:val="28"/>
          <w:szCs w:val="28"/>
          <w:lang w:val="en-US" w:eastAsia="zh-CN"/>
        </w:rPr>
        <w:t>2.3.4 PORTER</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S GRENERIC STRATEGIES</w:t>
      </w:r>
      <w:bookmarkEnd w:id="16"/>
      <w:bookmarkEnd w:id="17"/>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Style w:val="18"/>
          <w:rFonts w:hint="default" w:ascii="Times New Roman" w:hAnsi="Times New Roman" w:cs="Times New Roman"/>
          <w:i w:val="0"/>
          <w:iCs/>
          <w:sz w:val="24"/>
          <w:szCs w:val="24"/>
          <w:lang w:val="en-US"/>
        </w:rPr>
      </w:pPr>
      <w:r>
        <w:rPr>
          <w:rFonts w:hint="default" w:ascii="Times New Roman" w:hAnsi="Times New Roman" w:cs="Times New Roman"/>
          <w:sz w:val="24"/>
          <w:szCs w:val="24"/>
          <w:lang w:val="en-US" w:eastAsia="zh-CN"/>
        </w:rPr>
        <w:t>Po</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 xml:space="preserve">ter's generic strategy </w:t>
      </w:r>
      <w:r>
        <w:rPr>
          <w:rFonts w:hint="eastAsia" w:ascii="Times New Roman" w:hAnsi="Times New Roman" w:cs="Times New Roman"/>
          <w:sz w:val="24"/>
          <w:szCs w:val="24"/>
          <w:lang w:val="en-US" w:eastAsia="zh-CN"/>
        </w:rPr>
        <w:t xml:space="preserve">main </w:t>
      </w:r>
      <w:r>
        <w:rPr>
          <w:rFonts w:hint="default" w:ascii="Times New Roman" w:hAnsi="Times New Roman" w:cs="Times New Roman"/>
          <w:sz w:val="24"/>
          <w:szCs w:val="24"/>
          <w:lang w:val="en-US" w:eastAsia="zh-CN"/>
        </w:rPr>
        <w:t xml:space="preserve">describes how a company pursue competitive advantage in the market. </w:t>
      </w:r>
      <w:r>
        <w:rPr>
          <w:rFonts w:hint="eastAsia" w:ascii="Times New Roman" w:hAnsi="Times New Roman" w:cs="Times New Roman"/>
          <w:sz w:val="24"/>
          <w:szCs w:val="24"/>
          <w:lang w:val="en-US" w:eastAsia="zh-CN"/>
        </w:rPr>
        <w:t>The</w:t>
      </w:r>
      <w:r>
        <w:rPr>
          <w:rFonts w:hint="default" w:ascii="Times New Roman" w:hAnsi="Times New Roman" w:cs="Times New Roman"/>
          <w:sz w:val="24"/>
          <w:szCs w:val="24"/>
          <w:lang w:val="en-US" w:eastAsia="zh-CN"/>
        </w:rPr>
        <w:t xml:space="preserve"> strateg</w:t>
      </w:r>
      <w:r>
        <w:rPr>
          <w:rFonts w:hint="eastAsia" w:ascii="Times New Roman" w:hAnsi="Times New Roman" w:cs="Times New Roman"/>
          <w:sz w:val="24"/>
          <w:szCs w:val="24"/>
          <w:lang w:val="en-US" w:eastAsia="zh-CN"/>
        </w:rPr>
        <w:t>y includes</w:t>
      </w:r>
      <w:r>
        <w:rPr>
          <w:rFonts w:hint="default" w:ascii="Times New Roman" w:hAnsi="Times New Roman" w:cs="Times New Roman"/>
          <w:sz w:val="24"/>
          <w:szCs w:val="24"/>
          <w:lang w:val="en-US" w:eastAsia="zh-CN"/>
        </w:rPr>
        <w:t xml:space="preserve">: low cost, differentiation </w:t>
      </w:r>
      <w:r>
        <w:rPr>
          <w:rFonts w:hint="eastAsia" w:ascii="Times New Roman" w:hAnsi="Times New Roman" w:cs="Times New Roman"/>
          <w:sz w:val="24"/>
          <w:szCs w:val="24"/>
          <w:lang w:val="en-US" w:eastAsia="zh-CN"/>
        </w:rPr>
        <w:t>and</w:t>
      </w:r>
      <w:r>
        <w:rPr>
          <w:rFonts w:hint="default" w:ascii="Times New Roman" w:hAnsi="Times New Roman" w:cs="Times New Roman"/>
          <w:sz w:val="24"/>
          <w:szCs w:val="24"/>
          <w:lang w:val="en-US" w:eastAsia="zh-CN"/>
        </w:rPr>
        <w:t xml:space="preserve"> focus.Companies can choose to gain competitive advantage in the market with the strategy of lower cost.</w:t>
      </w:r>
      <w:r>
        <w:rPr>
          <w:rFonts w:hint="eastAsia" w:ascii="Times New Roman" w:hAnsi="Times New Roman" w:cs="Times New Roman"/>
          <w:sz w:val="24"/>
          <w:szCs w:val="24"/>
          <w:lang w:val="en-US" w:eastAsia="zh-CN"/>
        </w:rPr>
        <w:t xml:space="preserve"> In addition, the </w:t>
      </w:r>
      <w:r>
        <w:rPr>
          <w:rFonts w:hint="default" w:ascii="Times New Roman" w:hAnsi="Times New Roman" w:cs="Times New Roman"/>
          <w:sz w:val="24"/>
          <w:szCs w:val="24"/>
          <w:lang w:val="en-US" w:eastAsia="zh-CN"/>
        </w:rPr>
        <w:t>compan</w:t>
      </w:r>
      <w:r>
        <w:rPr>
          <w:rFonts w:hint="eastAsia" w:ascii="Times New Roman" w:hAnsi="Times New Roman" w:cs="Times New Roman"/>
          <w:sz w:val="24"/>
          <w:szCs w:val="24"/>
          <w:lang w:val="en-US" w:eastAsia="zh-CN"/>
        </w:rPr>
        <w:t xml:space="preserve">y </w:t>
      </w:r>
      <w:r>
        <w:rPr>
          <w:rFonts w:hint="default" w:ascii="Times New Roman" w:hAnsi="Times New Roman" w:cs="Times New Roman"/>
          <w:sz w:val="24"/>
          <w:szCs w:val="24"/>
          <w:lang w:val="en-US" w:eastAsia="zh-CN"/>
        </w:rPr>
        <w:t>can gain competitive advantage through product differentiation. A company also chooses either focus (offering its products to selected segments of the market) or industry-wide, offering its product across many market segments.The general strategy shows the type and range of competitive advantage in the market.</w:t>
      </w:r>
      <w:r>
        <w:rPr>
          <w:rFonts w:hint="eastAsia" w:ascii="Times New Roman" w:hAnsi="Times New Roman" w:eastAsia="宋体" w:cs="Times New Roman"/>
          <w:lang w:val="en-US" w:eastAsia="zh-CN"/>
        </w:rPr>
        <w:t>(</w:t>
      </w:r>
      <w:r>
        <w:rPr>
          <w:rStyle w:val="18"/>
          <w:rFonts w:hint="default" w:ascii="Times New Roman" w:hAnsi="Times New Roman" w:cs="Times New Roman"/>
          <w:i w:val="0"/>
          <w:iCs/>
          <w:sz w:val="24"/>
          <w:szCs w:val="24"/>
          <w:lang w:val="en-US"/>
        </w:rPr>
        <w:t>Porter</w:t>
      </w:r>
      <w:r>
        <w:rPr>
          <w:rStyle w:val="18"/>
          <w:rFonts w:hint="default" w:ascii="Times New Roman" w:hAnsi="Times New Roman" w:eastAsia="宋体" w:cs="Times New Roman"/>
          <w:i w:val="0"/>
          <w:iCs/>
          <w:sz w:val="24"/>
          <w:szCs w:val="24"/>
          <w:lang w:val="en-US" w:eastAsia="zh-CN"/>
        </w:rPr>
        <w:t>,</w:t>
      </w:r>
      <w:r>
        <w:rPr>
          <w:rStyle w:val="18"/>
          <w:rFonts w:hint="default" w:ascii="Times New Roman" w:hAnsi="Times New Roman" w:cs="Times New Roman"/>
          <w:i w:val="0"/>
          <w:iCs/>
          <w:sz w:val="24"/>
          <w:szCs w:val="24"/>
          <w:lang w:val="en-US"/>
        </w:rPr>
        <w:t xml:space="preserve"> </w:t>
      </w:r>
      <w:r>
        <w:rPr>
          <w:rStyle w:val="18"/>
          <w:rFonts w:hint="eastAsia" w:ascii="Times New Roman" w:hAnsi="Times New Roman" w:eastAsia="宋体" w:cs="Times New Roman"/>
          <w:i w:val="0"/>
          <w:iCs/>
          <w:sz w:val="24"/>
          <w:szCs w:val="24"/>
          <w:lang w:val="en-US" w:eastAsia="zh-CN"/>
        </w:rPr>
        <w:t>1985</w:t>
      </w:r>
      <w:r>
        <w:rPr>
          <w:rStyle w:val="18"/>
          <w:rFonts w:hint="default" w:ascii="Times New Roman" w:hAnsi="Times New Roman" w:cs="Times New Roman"/>
          <w:i w:val="0"/>
          <w:iCs/>
          <w:sz w:val="24"/>
          <w:szCs w:val="24"/>
          <w:lang w:val="en-US"/>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default" w:ascii="Times New Roman" w:hAnsi="Times New Roman" w:cs="Times New Roman"/>
        </w:rPr>
      </w:pPr>
      <w:r>
        <w:rPr>
          <w:rFonts w:hint="default" w:ascii="Times New Roman" w:hAnsi="Times New Roman" w:cs="Times New Roman"/>
        </w:rPr>
        <w:t xml:space="preserve">There are two ways to gain competitive advantage: cost advantage and differentiation advantage. Cost advantage is when an enterprise provides the same products and services as its competitors, albeit at a lower cost. Differentiation advantage is when enterprises provide better products and services as competitors.Competitive advantage refers to an advantage formed by enterprises having certain characteristics different from other competitors. </w:t>
      </w:r>
      <w:r>
        <w:rPr>
          <w:rFonts w:hint="eastAsia" w:ascii="Times New Roman" w:hAnsi="Times New Roman" w:eastAsia="宋体" w:cs="Times New Roman"/>
          <w:lang w:val="en-US" w:eastAsia="zh-CN"/>
        </w:rPr>
        <w:t>(</w:t>
      </w:r>
      <w:r>
        <w:rPr>
          <w:rStyle w:val="18"/>
          <w:rFonts w:hint="default" w:ascii="Times New Roman" w:hAnsi="Times New Roman" w:cs="Times New Roman"/>
          <w:i w:val="0"/>
          <w:iCs/>
          <w:sz w:val="24"/>
          <w:szCs w:val="24"/>
          <w:lang w:val="en-US"/>
        </w:rPr>
        <w:t>Porter</w:t>
      </w:r>
      <w:r>
        <w:rPr>
          <w:rStyle w:val="18"/>
          <w:rFonts w:hint="default" w:ascii="Times New Roman" w:hAnsi="Times New Roman" w:eastAsia="宋体" w:cs="Times New Roman"/>
          <w:i w:val="0"/>
          <w:iCs/>
          <w:sz w:val="24"/>
          <w:szCs w:val="24"/>
          <w:lang w:val="en-US" w:eastAsia="zh-CN"/>
        </w:rPr>
        <w:t>,</w:t>
      </w:r>
      <w:r>
        <w:rPr>
          <w:rStyle w:val="18"/>
          <w:rFonts w:hint="default" w:ascii="Times New Roman" w:hAnsi="Times New Roman" w:cs="Times New Roman"/>
          <w:i w:val="0"/>
          <w:iCs/>
          <w:sz w:val="24"/>
          <w:szCs w:val="24"/>
          <w:lang w:val="en-US"/>
        </w:rPr>
        <w:t xml:space="preserve"> </w:t>
      </w:r>
      <w:r>
        <w:rPr>
          <w:rStyle w:val="18"/>
          <w:rFonts w:hint="eastAsia" w:ascii="Times New Roman" w:hAnsi="Times New Roman" w:eastAsia="宋体" w:cs="Times New Roman"/>
          <w:i w:val="0"/>
          <w:iCs/>
          <w:sz w:val="24"/>
          <w:szCs w:val="24"/>
          <w:lang w:val="en-US" w:eastAsia="zh-CN"/>
        </w:rPr>
        <w:t>1985</w:t>
      </w:r>
      <w:r>
        <w:rPr>
          <w:rStyle w:val="18"/>
          <w:rFonts w:hint="default" w:ascii="Times New Roman" w:hAnsi="Times New Roman" w:cs="Times New Roman"/>
          <w:i w:val="0"/>
          <w:iCs/>
          <w:sz w:val="24"/>
          <w:szCs w:val="24"/>
          <w:lang w:val="en-US"/>
        </w:rPr>
        <w:t>)</w:t>
      </w:r>
    </w:p>
    <w:p>
      <w:pPr>
        <w:pStyle w:val="4"/>
        <w:rPr>
          <w:rFonts w:hint="default" w:ascii="Times New Roman" w:hAnsi="Times New Roman" w:cs="Times New Roman"/>
          <w:sz w:val="28"/>
          <w:szCs w:val="28"/>
          <w:lang w:val="en-US" w:eastAsia="zh-CN"/>
        </w:rPr>
      </w:pPr>
      <w:bookmarkStart w:id="18" w:name="_Toc25063"/>
      <w:bookmarkStart w:id="19" w:name="_Toc9731"/>
      <w:r>
        <w:rPr>
          <w:rFonts w:hint="eastAsia" w:ascii="Times New Roman" w:hAnsi="Times New Roman" w:cs="Times New Roman"/>
          <w:sz w:val="28"/>
          <w:szCs w:val="28"/>
          <w:lang w:val="en-US" w:eastAsia="zh-CN"/>
        </w:rPr>
        <w:t xml:space="preserve">2.3.5 </w:t>
      </w:r>
      <w:r>
        <w:rPr>
          <w:rFonts w:hint="default" w:ascii="Times New Roman" w:hAnsi="Times New Roman" w:cs="Times New Roman"/>
          <w:sz w:val="28"/>
          <w:szCs w:val="28"/>
          <w:lang w:val="en-US" w:eastAsia="zh-CN"/>
        </w:rPr>
        <w:t>DIFFERENTIATION</w:t>
      </w:r>
      <w:r>
        <w:rPr>
          <w:rFonts w:hint="eastAsia" w:ascii="Times New Roman" w:hAnsi="Times New Roman" w:cs="Times New Roman"/>
          <w:sz w:val="28"/>
          <w:szCs w:val="28"/>
          <w:lang w:val="en-US" w:eastAsia="zh-CN"/>
        </w:rPr>
        <w:t xml:space="preserve"> STRATEGY</w:t>
      </w:r>
      <w:bookmarkEnd w:id="18"/>
      <w:bookmarkEnd w:id="19"/>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default" w:ascii="Times New Roman" w:hAnsi="Times New Roman" w:cs="Times New Roman"/>
        </w:rPr>
      </w:pPr>
      <w:r>
        <w:rPr>
          <w:rStyle w:val="18"/>
          <w:rFonts w:hint="eastAsia" w:ascii="Times New Roman" w:hAnsi="Times New Roman" w:eastAsia="宋体" w:cs="Times New Roman"/>
          <w:i w:val="0"/>
          <w:iCs/>
          <w:sz w:val="24"/>
          <w:szCs w:val="24"/>
          <w:lang w:val="en-US" w:eastAsia="zh-CN"/>
        </w:rPr>
        <w:t>Differentiation strategy refers to the strategy adopted by an enterprise in order to gain competitive advantage by maintaining a clear distinction with its competitors in terms of products, services and corporate image. The focus of this strategy is to create unique characteristics,and let customers think this is a unique product.(</w:t>
      </w:r>
      <w:r>
        <w:rPr>
          <w:rStyle w:val="18"/>
          <w:rFonts w:hint="default" w:ascii="Times New Roman" w:hAnsi="Times New Roman" w:cs="Times New Roman"/>
          <w:i w:val="0"/>
          <w:iCs/>
          <w:sz w:val="24"/>
          <w:szCs w:val="24"/>
          <w:lang w:val="en-US"/>
        </w:rPr>
        <w:t>Gamble, A</w:t>
      </w:r>
      <w:r>
        <w:rPr>
          <w:rStyle w:val="18"/>
          <w:rFonts w:hint="eastAsia" w:ascii="Times New Roman" w:hAnsi="Times New Roman" w:eastAsia="宋体" w:cs="Times New Roman"/>
          <w:i w:val="0"/>
          <w:iCs/>
          <w:sz w:val="24"/>
          <w:szCs w:val="24"/>
          <w:lang w:val="en-US" w:eastAsia="zh-CN"/>
        </w:rPr>
        <w:t xml:space="preserve"> &amp;</w:t>
      </w:r>
      <w:r>
        <w:rPr>
          <w:rStyle w:val="18"/>
          <w:rFonts w:hint="default" w:ascii="Times New Roman" w:hAnsi="Times New Roman" w:cs="Times New Roman"/>
          <w:i w:val="0"/>
          <w:iCs/>
          <w:sz w:val="24"/>
          <w:szCs w:val="24"/>
          <w:lang w:val="en-US"/>
        </w:rPr>
        <w:t>Thompson, J,2010)</w:t>
      </w:r>
      <w:r>
        <w:rPr>
          <w:rFonts w:hint="default" w:ascii="Times New Roman" w:hAnsi="Times New Roman" w:cs="Times New Roman"/>
        </w:rPr>
        <w:t>Companies usually achieve differentiation through innovation, quality or customer service. Innovation means that the company meets the same needs in a new way.</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default" w:ascii="Times New Roman" w:hAnsi="Times New Roman" w:cs="Times New Roman"/>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default" w:ascii="Times New Roman" w:hAnsi="Times New Roman" w:cs="Times New Roman"/>
        </w:rPr>
      </w:pPr>
    </w:p>
    <w:p>
      <w:pPr>
        <w:pStyle w:val="2"/>
        <w:numPr>
          <w:ilvl w:val="0"/>
          <w:numId w:val="1"/>
        </w:numPr>
        <w:ind w:left="0" w:leftChars="0" w:firstLine="0" w:firstLineChars="0"/>
        <w:rPr>
          <w:rFonts w:ascii="Times New Roman" w:hAnsi="Times New Roman" w:cs="Times New Roman"/>
          <w:sz w:val="32"/>
          <w:szCs w:val="32"/>
        </w:rPr>
      </w:pPr>
      <w:bookmarkStart w:id="20" w:name="_Toc19524"/>
      <w:bookmarkStart w:id="21" w:name="_Toc11270"/>
      <w:r>
        <w:rPr>
          <w:rFonts w:ascii="Times New Roman" w:hAnsi="Times New Roman" w:cs="Times New Roman"/>
          <w:sz w:val="32"/>
          <w:szCs w:val="32"/>
        </w:rPr>
        <w:t>MAIN BODY</w:t>
      </w:r>
      <w:bookmarkEnd w:id="20"/>
      <w:bookmarkEnd w:id="21"/>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pPr>
      <w:r>
        <w:rPr>
          <w:rFonts w:hint="default" w:ascii="Times New Roman" w:hAnsi="Times New Roman" w:cs="Times New Roman"/>
          <w:sz w:val="24"/>
          <w:szCs w:val="24"/>
        </w:rPr>
        <w:t xml:space="preserve">Adidas is one of the world's famous sports brands. At the 1936 Berlin Olympic Games, the American sprinter Jesse Owens, wearing Adidas running shoes, won four gold medals in a row. Adidas became famous all over the world. Adidas brand since its inception, the product technology innovation as a driving force to open up the market and improve brand awareness. Adidas has always thought of using unique product characteristics to distinguish itself from other competitors so as to create competitive advantages in the market. </w:t>
      </w:r>
      <w:r>
        <w:rPr>
          <w:rFonts w:hint="eastAsia" w:ascii="Times New Roman" w:hAnsi="Times New Roman" w:cs="Times New Roman"/>
          <w:sz w:val="24"/>
          <w:szCs w:val="24"/>
          <w:lang w:val="en-US" w:eastAsia="zh-CN"/>
        </w:rPr>
        <w:t xml:space="preserve">(Adidas.org,2018) </w:t>
      </w:r>
      <w:r>
        <w:rPr>
          <w:rFonts w:hint="default" w:ascii="Times New Roman" w:hAnsi="Times New Roman" w:cs="Times New Roman"/>
          <w:sz w:val="24"/>
          <w:szCs w:val="24"/>
        </w:rPr>
        <w:t>As far as China's market is concerned, Adidas has opened stores in more than 1,000 cities in China, and the number of stores has increased from 5,000 five years ago to nearly 9,000. Global sales are also growing steadily. In 2017, Adidas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total sales increased by 15% (€ 21.218 billion) , an increase of 27% over previous years.</w:t>
      </w:r>
      <w:r>
        <w:rPr>
          <w:rFonts w:hint="eastAsia" w:ascii="Times New Roman" w:hAnsi="Times New Roman" w:cs="Times New Roman"/>
          <w:sz w:val="24"/>
          <w:szCs w:val="24"/>
          <w:lang w:val="en-US" w:eastAsia="zh-CN"/>
        </w:rPr>
        <w:t>(Adidas.org,2017)</w:t>
      </w:r>
      <w:r>
        <w:rPr>
          <w:rFonts w:hint="default" w:ascii="Times New Roman" w:hAnsi="Times New Roman" w:cs="Times New Roman"/>
          <w:sz w:val="24"/>
          <w:szCs w:val="24"/>
        </w:rPr>
        <w:t xml:space="preserve"> Adidas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success is closely related to the differentiation strategy implemented by enterprises. Differentiation strategy brings Adidas competitive advantage and promotes the stable development of brand.</w:t>
      </w:r>
      <w:r>
        <w:rPr>
          <w:rFonts w:hint="eastAsia"/>
        </w:rPr>
        <w:t xml:space="preserve"> </w:t>
      </w:r>
    </w:p>
    <w:p/>
    <w:p>
      <w:pPr>
        <w:pStyle w:val="3"/>
        <w:numPr>
          <w:numId w:val="0"/>
        </w:numPr>
        <w:ind w:leftChars="0"/>
        <w:rPr>
          <w:rFonts w:ascii="Times New Roman" w:hAnsi="Times New Roman" w:cs="Times New Roman"/>
          <w:sz w:val="30"/>
          <w:szCs w:val="30"/>
        </w:rPr>
      </w:pPr>
      <w:bookmarkStart w:id="22" w:name="_Toc17436"/>
      <w:bookmarkStart w:id="23" w:name="_Toc23509"/>
      <w:r>
        <w:rPr>
          <w:rFonts w:hint="eastAsia" w:ascii="Times New Roman" w:hAnsi="Times New Roman" w:cs="Times New Roman"/>
          <w:sz w:val="30"/>
          <w:szCs w:val="30"/>
          <w:lang w:val="en-US" w:eastAsia="zh-CN"/>
        </w:rPr>
        <w:t xml:space="preserve">3.1 </w:t>
      </w:r>
      <w:r>
        <w:rPr>
          <w:rFonts w:ascii="Times New Roman" w:hAnsi="Times New Roman" w:cs="Times New Roman"/>
          <w:sz w:val="30"/>
          <w:szCs w:val="30"/>
        </w:rPr>
        <w:t>IMPLEMENTATION OF THE STRATEGY</w:t>
      </w:r>
      <w:bookmarkEnd w:id="22"/>
      <w:bookmarkEnd w:id="23"/>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textAlignment w:val="auto"/>
        <w:rPr>
          <w:rFonts w:hint="default" w:ascii="Times New Roman" w:hAnsi="Times New Roman" w:cs="Times New Roman"/>
          <w:sz w:val="24"/>
          <w:szCs w:val="24"/>
        </w:rPr>
      </w:pPr>
      <w:r>
        <w:rPr>
          <w:rFonts w:hint="default" w:ascii="Times New Roman" w:hAnsi="Times New Roman" w:cs="Times New Roman"/>
        </w:rPr>
        <w:t xml:space="preserve">The essence of differentiation strategy is to make enterprises in the industry by developing the unique characteristics of products, services and brand image of enterprises. Occupy an indispensable position. Differentiation strategy can make the company's products different from competitors and achieve competitive advantage. </w:t>
      </w:r>
      <w:r>
        <w:rPr>
          <w:rFonts w:hint="default" w:ascii="Times New Roman" w:hAnsi="Times New Roman" w:cs="Times New Roman"/>
          <w:sz w:val="24"/>
          <w:szCs w:val="24"/>
        </w:rPr>
        <w:t>Differentiation strategy is one of the most important marketing strategies in today's business environment. With many brands and various products, it is difficult to distinguish brand from competition</w:t>
      </w:r>
      <w:r>
        <w:rPr>
          <w:rFonts w:hint="eastAsia" w:ascii="Times New Roman" w:hAnsi="Times New Roman" w:cs="Times New Roman"/>
          <w:sz w:val="24"/>
          <w:szCs w:val="24"/>
          <w:lang w:val="en-US" w:eastAsia="zh-CN"/>
        </w:rPr>
        <w:t>(Bordes,2009)</w:t>
      </w:r>
      <w:r>
        <w:rPr>
          <w:rFonts w:hint="default" w:ascii="Times New Roman" w:hAnsi="Times New Roman" w:cs="Times New Roman"/>
          <w:sz w:val="24"/>
          <w:szCs w:val="24"/>
        </w:rPr>
        <w:t xml:space="preserve"> . Therefore, enterprises differentiate their products from other products through differentiation strategy.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 xml:space="preserve">Adidas is good at winning market competitive advantages by </w:t>
      </w:r>
      <w:r>
        <w:rPr>
          <w:rFonts w:hint="default" w:ascii="Times New Roman" w:hAnsi="Times New Roman" w:cs="Times New Roman"/>
          <w:sz w:val="24"/>
          <w:szCs w:val="24"/>
          <w:lang w:eastAsia="zh-CN"/>
        </w:rPr>
        <w:t>differentiation</w:t>
      </w:r>
      <w:r>
        <w:rPr>
          <w:rFonts w:hint="default" w:ascii="Times New Roman" w:hAnsi="Times New Roman" w:cs="Times New Roman"/>
          <w:sz w:val="24"/>
          <w:szCs w:val="24"/>
        </w:rPr>
        <w:t xml:space="preserve"> using products, services and brand image. In shoes products, Adidas has its own unique technology. In 2013, innovative Adidas invented Boots New Technology materials. The products of this technology have always been the choice of sports enthusiasts, and received good response in the market. </w:t>
      </w:r>
      <w:r>
        <w:rPr>
          <w:rFonts w:hint="default" w:ascii="Times New Roman" w:hAnsi="Times New Roman" w:cs="Times New Roman"/>
          <w:sz w:val="24"/>
          <w:szCs w:val="24"/>
          <w:lang w:val="en-US" w:eastAsia="zh-CN"/>
        </w:rPr>
        <w:t>In costumes, Adidas is made with PrimaLoFT technology</w:t>
      </w:r>
      <w:r>
        <w:rPr>
          <w:rFonts w:hint="eastAsia" w:ascii="Times New Roman" w:hAnsi="Times New Roman" w:cs="Times New Roman"/>
          <w:sz w:val="24"/>
          <w:szCs w:val="24"/>
          <w:lang w:val="en-US" w:eastAsia="zh-CN"/>
        </w:rPr>
        <w:t>(See in Appendix)</w:t>
      </w:r>
      <w:r>
        <w:rPr>
          <w:rFonts w:hint="default" w:ascii="Times New Roman" w:hAnsi="Times New Roman" w:cs="Times New Roman"/>
          <w:sz w:val="24"/>
          <w:szCs w:val="24"/>
          <w:lang w:val="en-US" w:eastAsia="zh-CN"/>
        </w:rPr>
        <w:t>. The clothes made by this technology are waterproof, warm and windproof. This technology has been protected by a unique patent.</w:t>
      </w:r>
      <w:r>
        <w:rPr>
          <w:rFonts w:hint="eastAsia" w:ascii="Times New Roman" w:hAnsi="Times New Roman" w:cs="Times New Roman"/>
          <w:sz w:val="24"/>
          <w:szCs w:val="24"/>
          <w:lang w:val="en-US" w:eastAsia="zh-CN"/>
        </w:rPr>
        <w:t>(Adidas.org,2018)</w:t>
      </w:r>
    </w:p>
    <w:p>
      <w:pPr>
        <w:pStyle w:val="4"/>
        <w:numPr>
          <w:numId w:val="0"/>
        </w:numPr>
        <w:ind w:leftChars="0"/>
        <w:rPr>
          <w:rFonts w:hint="default" w:ascii="Times New Roman" w:hAnsi="Times New Roman" w:cs="Times New Roman"/>
          <w:sz w:val="28"/>
          <w:szCs w:val="28"/>
          <w:lang w:val="en-US" w:eastAsia="zh-CN"/>
        </w:rPr>
      </w:pPr>
      <w:bookmarkStart w:id="24" w:name="_Toc25273"/>
      <w:bookmarkStart w:id="25" w:name="_Toc17620"/>
      <w:r>
        <w:rPr>
          <w:rFonts w:hint="eastAsia" w:ascii="Times New Roman" w:hAnsi="Times New Roman" w:cs="Times New Roman"/>
          <w:sz w:val="28"/>
          <w:szCs w:val="28"/>
          <w:lang w:val="en-US" w:eastAsia="zh-CN"/>
        </w:rPr>
        <w:t xml:space="preserve">3.1.1 </w:t>
      </w:r>
      <w:r>
        <w:rPr>
          <w:rFonts w:hint="default" w:ascii="Times New Roman" w:hAnsi="Times New Roman" w:cs="Times New Roman"/>
          <w:sz w:val="28"/>
          <w:szCs w:val="28"/>
          <w:lang w:val="en-US" w:eastAsia="zh-CN"/>
        </w:rPr>
        <w:t>PRODUCT DIFFERENTIATION</w:t>
      </w:r>
      <w:bookmarkEnd w:id="24"/>
      <w:bookmarkEnd w:id="25"/>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Product differentiation strategy refers to the difference between a company and its competitors in terms of product quality, reliability, innovation and characteristics.</w:t>
      </w:r>
      <w:r>
        <w:rPr>
          <w:rFonts w:hint="eastAsia" w:ascii="Times New Roman" w:hAnsi="Times New Roman" w:cs="Times New Roman"/>
          <w:sz w:val="24"/>
          <w:szCs w:val="24"/>
          <w:lang w:val="en-US" w:eastAsia="zh-CN"/>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IVESTOPEDIA,2018)</w:t>
      </w:r>
      <w:r>
        <w:rPr>
          <w:rFonts w:hint="default" w:ascii="Times New Roman" w:hAnsi="Times New Roman" w:cs="Times New Roman"/>
          <w:sz w:val="24"/>
          <w:szCs w:val="24"/>
          <w:lang w:val="en-US" w:eastAsia="zh-CN"/>
        </w:rPr>
        <w:t xml:space="preserve"> For competitors in the same industry, the core value of products is basically the same, but the difference is in performance and quality. On the premise of satisfying customers' needs, enterprises should take the lead in introducing products with high value and innovative characteristics to win competitive advantages in the market with unique characteristics. Adidas has made great achievements in product differentiation, first boots technology in running shoes, then PrimaLoFT technology in clothes. The unique technology has brought unique labels to Adidas, which can not be replicated by competitors.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differentiation strategy of product quality, enterprises are distinguished from competitors by producing high quality products. High quality products can produce higher product value.</w:t>
      </w:r>
      <w:r>
        <w:rPr>
          <w:rFonts w:hint="eastAsia" w:ascii="Times New Roman" w:hAnsi="Times New Roman" w:cs="Times New Roman"/>
          <w:sz w:val="24"/>
          <w:szCs w:val="24"/>
          <w:lang w:val="en-US" w:eastAsia="zh-CN"/>
        </w:rPr>
        <w:t>(</w:t>
      </w: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Brent,2018)</w:t>
      </w:r>
      <w:r>
        <w:rPr>
          <w:rFonts w:hint="default" w:ascii="Times New Roman" w:hAnsi="Times New Roman" w:cs="Times New Roman"/>
          <w:sz w:val="24"/>
          <w:szCs w:val="24"/>
          <w:lang w:val="en-US" w:eastAsia="zh-CN"/>
        </w:rPr>
        <w:t xml:space="preserve"> In 2015, Adidas launched UItra Boots running shoes. This series of products use Primeknit</w:t>
      </w:r>
      <w:r>
        <w:rPr>
          <w:rFonts w:hint="eastAsia" w:ascii="Times New Roman" w:hAnsi="Times New Roman" w:cs="Times New Roman"/>
          <w:sz w:val="24"/>
          <w:szCs w:val="24"/>
          <w:lang w:val="en-US" w:eastAsia="zh-CN"/>
        </w:rPr>
        <w:t>(See in Appendix)</w:t>
      </w:r>
      <w:r>
        <w:rPr>
          <w:rFonts w:hint="default" w:ascii="Times New Roman" w:hAnsi="Times New Roman" w:cs="Times New Roman"/>
          <w:sz w:val="24"/>
          <w:szCs w:val="24"/>
          <w:lang w:val="en-US" w:eastAsia="zh-CN"/>
        </w:rPr>
        <w:t xml:space="preserve"> integrated weaving technology to make shoes have strong air permeability, comfort and shock absorption effect. Adidas Supernova series is considered to be the most stable running shoes on the market besides the high quality products which bring high profits to Adidas.</w:t>
      </w:r>
      <w:r>
        <w:rPr>
          <w:rFonts w:hint="eastAsia" w:ascii="Times New Roman" w:hAnsi="Times New Roman" w:cs="Times New Roman"/>
          <w:sz w:val="24"/>
          <w:szCs w:val="24"/>
          <w:lang w:val="en-US" w:eastAsia="zh-CN"/>
        </w:rPr>
        <w:t>(</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SOCCERBILE,2015)</w:t>
      </w:r>
      <w:r>
        <w:rPr>
          <w:rFonts w:hint="default" w:ascii="Times New Roman" w:hAnsi="Times New Roman" w:cs="Times New Roman"/>
          <w:sz w:val="24"/>
          <w:szCs w:val="24"/>
          <w:lang w:val="en-US" w:eastAsia="zh-CN"/>
        </w:rPr>
        <w:t xml:space="preserve"> Group revenue grew 15% during the second quarter to 3.907 billion in 2015 from 3.400 billion in th</w:t>
      </w:r>
      <w:r>
        <w:rPr>
          <w:rFonts w:hint="default" w:ascii="Times New Roman" w:hAnsi="Times New Roman" w:cs="Times New Roman"/>
          <w:color w:val="4472C4" w:themeColor="accent1"/>
          <w:sz w:val="24"/>
          <w:szCs w:val="24"/>
          <w:lang w:val="en-US" w:eastAsia="zh-CN"/>
          <w14:textFill>
            <w14:solidFill>
              <w14:schemeClr w14:val="accent1"/>
            </w14:solidFill>
          </w14:textFill>
        </w:rPr>
        <w:t xml:space="preserve">e </w:t>
      </w:r>
      <w:r>
        <w:rPr>
          <w:rFonts w:hint="default" w:ascii="Times New Roman" w:hAnsi="Times New Roman" w:cs="Times New Roman"/>
          <w:color w:val="000000" w:themeColor="text1"/>
          <w:sz w:val="24"/>
          <w:szCs w:val="24"/>
          <w:lang w:val="en-US" w:eastAsia="zh-CN"/>
          <w14:textFill>
            <w14:solidFill>
              <w14:schemeClr w14:val="tx1"/>
            </w14:solidFill>
          </w14:textFill>
        </w:rPr>
        <w:t>prior year.</w:t>
      </w:r>
      <w:r>
        <w:rPr>
          <w:rFonts w:hint="eastAsia" w:ascii="Times New Roman" w:hAnsi="Times New Roman" w:cs="Times New Roman"/>
          <w:color w:val="000000" w:themeColor="text1"/>
          <w:sz w:val="24"/>
          <w:szCs w:val="24"/>
          <w:lang w:val="en-US" w:eastAsia="zh-CN"/>
          <w14:textFill>
            <w14:solidFill>
              <w14:schemeClr w14:val="tx1"/>
            </w14:solidFill>
          </w14:textFill>
        </w:rPr>
        <w:t>(Adidas.org,2016)</w:t>
      </w:r>
      <w:r>
        <w:rPr>
          <w:rFonts w:hint="default" w:ascii="Times New Roman" w:hAnsi="Times New Roman" w:cs="Times New Roman"/>
          <w:sz w:val="24"/>
          <w:szCs w:val="24"/>
          <w:lang w:val="en-US" w:eastAsia="zh-CN"/>
        </w:rPr>
        <w:t xml:space="preserve"> In terms of clothing, Adidas uses PrimaLoFT technology </w:t>
      </w:r>
      <w:r>
        <w:rPr>
          <w:rFonts w:hint="eastAsia" w:ascii="Times New Roman" w:hAnsi="Times New Roman" w:cs="Times New Roman"/>
          <w:sz w:val="24"/>
          <w:szCs w:val="24"/>
          <w:lang w:val="en-US" w:eastAsia="zh-CN"/>
        </w:rPr>
        <w:t>(See in Appendix)</w:t>
      </w:r>
      <w:r>
        <w:rPr>
          <w:rFonts w:hint="default" w:ascii="Times New Roman" w:hAnsi="Times New Roman" w:cs="Times New Roman"/>
          <w:sz w:val="24"/>
          <w:szCs w:val="24"/>
          <w:lang w:val="en-US" w:eastAsia="zh-CN"/>
        </w:rPr>
        <w:t>to improve product quality, and uses DWR technology</w:t>
      </w:r>
      <w:r>
        <w:rPr>
          <w:rFonts w:hint="eastAsia" w:ascii="Times New Roman" w:hAnsi="Times New Roman" w:cs="Times New Roman"/>
          <w:sz w:val="24"/>
          <w:szCs w:val="24"/>
          <w:lang w:val="en-US" w:eastAsia="zh-CN"/>
        </w:rPr>
        <w:t>(See in Appendix)</w:t>
      </w:r>
      <w:r>
        <w:rPr>
          <w:rFonts w:hint="default" w:ascii="Times New Roman" w:hAnsi="Times New Roman" w:cs="Times New Roman"/>
          <w:sz w:val="24"/>
          <w:szCs w:val="24"/>
          <w:lang w:val="en-US" w:eastAsia="zh-CN"/>
        </w:rPr>
        <w:t xml:space="preserve"> to process products, making them warm, portable and waterproof. In 2017, Adidas total sales increased by 15% (</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21.218 billion). Adidas not only differentiates itself from its competitors by using high-quality product quality, but also brings high profits to the company, which enables the company to form a competitive advantage in the market.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differentiation strategy of product innovation refers to the differentiation strategy of enterprises based on product innovation. </w:t>
      </w:r>
      <w:r>
        <w:rPr>
          <w:rFonts w:hint="eastAsia" w:ascii="Times New Roman" w:hAnsi="Times New Roman" w:cs="Times New Roman"/>
          <w:sz w:val="24"/>
          <w:szCs w:val="24"/>
          <w:lang w:val="en-US" w:eastAsia="zh-CN"/>
        </w:rPr>
        <w:t xml:space="preserve">(Kimtasso.org.2018) </w:t>
      </w:r>
      <w:r>
        <w:rPr>
          <w:rFonts w:hint="default" w:ascii="Times New Roman" w:hAnsi="Times New Roman" w:cs="Times New Roman"/>
          <w:sz w:val="24"/>
          <w:szCs w:val="24"/>
          <w:lang w:val="en-US" w:eastAsia="zh-CN"/>
        </w:rPr>
        <w:t>Enterprises differentiate themselves from competitors through continuous product innovation, which makes it difficult for competitors to replicate, thus gaining market competitive advantage. Adidas is a leading global sports innovation brand. Whether boots or coconut series running shoes, Adidas is constantly innovating in product design and technology. In 2017, Adidas, which focuses on sports development, launched a series of activities aimed at women to encourage them to stimulate and release their creativity through sports. In this event, Adidas designed a new Ultra Boost X professional sports running shoes for women. Ultra Boost X also shows more concern for women in the design of science and technology. The 360 degree knitted vamp is fully attached to the feet, reducing friction and making the running shoes more comfortable. Climachill technology</w:t>
      </w:r>
      <w:r>
        <w:rPr>
          <w:rFonts w:hint="eastAsia" w:ascii="Times New Roman" w:hAnsi="Times New Roman" w:cs="Times New Roman"/>
          <w:sz w:val="24"/>
          <w:szCs w:val="24"/>
          <w:lang w:val="en-US" w:eastAsia="zh-CN"/>
        </w:rPr>
        <w:t>(See in Appendix)</w:t>
      </w:r>
      <w:r>
        <w:rPr>
          <w:rFonts w:hint="default" w:ascii="Times New Roman" w:hAnsi="Times New Roman" w:cs="Times New Roman"/>
          <w:sz w:val="24"/>
          <w:szCs w:val="24"/>
          <w:lang w:val="en-US" w:eastAsia="zh-CN"/>
        </w:rPr>
        <w:t xml:space="preserve"> is used in sportswear; Cut &amp; Sewn knitted tights are designed with mesh splicing, which greatly improves air permeability.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tl w:val="0"/>
          <w:lang w:val="en-US" w:eastAsia="zh-CN"/>
        </w:rPr>
        <w:t>Wang, 2017)</w:t>
      </w:r>
      <w:r>
        <w:rPr>
          <w:rFonts w:hint="eastAsia" w:ascii="Times New Roman" w:hAnsi="Times New Roman" w:cs="Times New Roman"/>
          <w:sz w:val="24"/>
          <w:szCs w:val="24"/>
          <w:rtl w:val="0"/>
          <w:lang w:val="en-US" w:eastAsia="zh-CN"/>
        </w:rPr>
        <w:t xml:space="preserve"> </w:t>
      </w:r>
      <w:r>
        <w:rPr>
          <w:rFonts w:hint="default" w:ascii="Times New Roman" w:hAnsi="Times New Roman" w:cs="Times New Roman"/>
          <w:sz w:val="24"/>
          <w:szCs w:val="24"/>
          <w:lang w:val="en-US" w:eastAsia="zh-CN"/>
        </w:rPr>
        <w:t xml:space="preserve">This campaign has enabled many female consumers to pay attention to Adidas, which not only improves brand influence, but also differentiates the innovative Adidas from its competitors, thus gaining competitive advantage in the market. </w:t>
      </w:r>
    </w:p>
    <w:p>
      <w:pPr>
        <w:pStyle w:val="4"/>
        <w:numPr>
          <w:numId w:val="0"/>
        </w:numPr>
        <w:ind w:leftChars="0"/>
        <w:rPr>
          <w:rFonts w:hint="default" w:ascii="Times New Roman" w:hAnsi="Times New Roman" w:cs="Times New Roman"/>
          <w:sz w:val="28"/>
          <w:szCs w:val="28"/>
          <w:lang w:val="en-US" w:eastAsia="zh-CN"/>
        </w:rPr>
      </w:pPr>
      <w:bookmarkStart w:id="26" w:name="_Toc13216"/>
      <w:bookmarkStart w:id="27" w:name="_Toc9922"/>
      <w:r>
        <w:rPr>
          <w:rFonts w:hint="eastAsia" w:ascii="Times New Roman" w:hAnsi="Times New Roman" w:cs="Times New Roman"/>
          <w:sz w:val="28"/>
          <w:szCs w:val="28"/>
          <w:lang w:val="en-US" w:eastAsia="zh-CN"/>
        </w:rPr>
        <w:t xml:space="preserve">3.1.2 </w:t>
      </w:r>
      <w:r>
        <w:rPr>
          <w:rFonts w:hint="default" w:ascii="Times New Roman" w:hAnsi="Times New Roman" w:cs="Times New Roman"/>
          <w:sz w:val="28"/>
          <w:szCs w:val="28"/>
          <w:lang w:val="en-US" w:eastAsia="zh-CN"/>
        </w:rPr>
        <w:t>BRAND IMAGE DIFFERENTIATION</w:t>
      </w:r>
      <w:bookmarkEnd w:id="26"/>
      <w:bookmarkEnd w:id="27"/>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Brand image is the customer's view of brand. It represents the brand's current proposition. Brand image is consumers'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perception of products. Brand image conveys emotional value.</w:t>
      </w:r>
      <w:r>
        <w:rPr>
          <w:rFonts w:hint="default" w:ascii="Times New Roman" w:hAnsi="Times New Roman" w:eastAsia="sans-serif" w:cs="Times New Roman"/>
          <w:i w:val="0"/>
          <w:caps w:val="0"/>
          <w:color w:val="222222"/>
          <w:spacing w:val="-9"/>
          <w:sz w:val="24"/>
          <w:szCs w:val="24"/>
          <w:shd w:val="clear" w:fill="FFFFFF"/>
        </w:rPr>
        <w:t xml:space="preserve"> </w:t>
      </w:r>
      <w:r>
        <w:rPr>
          <w:rFonts w:hint="default" w:ascii="Times New Roman" w:hAnsi="Times New Roman" w:eastAsia="宋体" w:cs="Times New Roman"/>
          <w:i w:val="0"/>
          <w:caps w:val="0"/>
          <w:color w:val="222222"/>
          <w:spacing w:val="-9"/>
          <w:sz w:val="24"/>
          <w:szCs w:val="24"/>
          <w:shd w:val="clear" w:fill="FFFFFF"/>
          <w:lang w:val="en-US" w:eastAsia="zh-CN"/>
        </w:rPr>
        <w:t>(</w:t>
      </w:r>
      <w:r>
        <w:rPr>
          <w:rFonts w:hint="default" w:ascii="Times New Roman" w:hAnsi="Times New Roman" w:eastAsia="sans-serif" w:cs="Times New Roman"/>
          <w:i w:val="0"/>
          <w:caps w:val="0"/>
          <w:color w:val="222222"/>
          <w:spacing w:val="-9"/>
          <w:sz w:val="24"/>
          <w:szCs w:val="24"/>
          <w:shd w:val="clear" w:fill="FFFFFF"/>
        </w:rPr>
        <w:t>Juneja</w:t>
      </w:r>
      <w:r>
        <w:rPr>
          <w:rFonts w:hint="default" w:ascii="Times New Roman" w:hAnsi="Times New Roman" w:eastAsia="宋体" w:cs="Times New Roman"/>
          <w:i w:val="0"/>
          <w:caps w:val="0"/>
          <w:color w:val="222222"/>
          <w:spacing w:val="-9"/>
          <w:sz w:val="24"/>
          <w:szCs w:val="24"/>
          <w:shd w:val="clear" w:fill="FFFFFF"/>
          <w:lang w:val="en-US" w:eastAsia="zh-CN"/>
        </w:rPr>
        <w:t>,2018)</w:t>
      </w:r>
      <w:r>
        <w:rPr>
          <w:rFonts w:hint="eastAsia" w:ascii="Times New Roman" w:hAnsi="Times New Roman" w:eastAsia="宋体" w:cs="Times New Roman"/>
          <w:i w:val="0"/>
          <w:caps w:val="0"/>
          <w:color w:val="222222"/>
          <w:spacing w:val="-9"/>
          <w:sz w:val="24"/>
          <w:szCs w:val="24"/>
          <w:shd w:val="clear" w:fill="FFFFFF"/>
          <w:lang w:val="en-US" w:eastAsia="zh-CN"/>
        </w:rPr>
        <w:t xml:space="preserve"> </w:t>
      </w:r>
      <w:r>
        <w:rPr>
          <w:rFonts w:hint="default" w:ascii="Times New Roman" w:hAnsi="Times New Roman" w:cs="Times New Roman"/>
          <w:sz w:val="24"/>
          <w:szCs w:val="24"/>
          <w:lang w:val="en-US" w:eastAsia="zh-CN"/>
        </w:rPr>
        <w:t>Different brand image is different from competitors to gain competitive advantage.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Adidas has three unique logo logos. Each logo has different meanings. This is an important symbol that distinguishes Adidas from its competitors. First, Adidas “originals” logo, many people think that because of shape reasons, Adidas “originals” logo represents a blooming flower, representing the Olympic spirit of "higher, faster, stronger". But in fact, the Adidas “originals” logo was originally meant to connect the three continental plates together, symbolizing the extension of movement to the world. The second is the Adidas “performance” logo Adidas “performance” logo was designed by Adolf Dassler, the founder of Adidas. The “performance” Adidas logo represents the mountain area, pointing out the desire to achieve challenges, achieve the future and constantly achieve goals. The third is the “neo” logo. The meaning of logo is represents the spirit of fashion in the forefront of fashion and the pursuit of high-end enjoyment. </w:t>
      </w:r>
      <w:r>
        <w:rPr>
          <w:rFonts w:hint="eastAsia" w:ascii="Times New Roman" w:hAnsi="Times New Roman" w:cs="Times New Roman"/>
          <w:sz w:val="24"/>
          <w:szCs w:val="24"/>
          <w:lang w:val="en-US" w:eastAsia="zh-CN"/>
        </w:rPr>
        <w:t xml:space="preserve">(Adidas.org,2018) </w:t>
      </w:r>
      <w:r>
        <w:rPr>
          <w:rFonts w:hint="default" w:ascii="Times New Roman" w:hAnsi="Times New Roman" w:cs="Times New Roman"/>
          <w:sz w:val="24"/>
          <w:szCs w:val="24"/>
          <w:lang w:val="en-US" w:eastAsia="zh-CN"/>
        </w:rPr>
        <w:t xml:space="preserve">The unique brand image enables Adidas to be noticed at a glance in the market, which is also the embodiment of differentiation strategy.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addition, </w:t>
      </w:r>
      <w:r>
        <w:rPr>
          <w:rFonts w:hint="default" w:ascii="Times New Roman" w:hAnsi="Times New Roman" w:cs="Times New Roman"/>
          <w:sz w:val="24"/>
          <w:szCs w:val="24"/>
          <w:lang w:val="en-US" w:eastAsia="zh-CN"/>
        </w:rPr>
        <w:t>Adidas "Impossible is nothing" and "Adidas is all in" corporate attitudes. Adidas is good at using sports stars to improve the influence of their brands, thereby reflecting the unique brand image. As early as the 1974 World Cup football match, Adidas products were trusted by the majority of athletes. More than 80% of the players selected Adidas football. In the 1998 World Cup in France, the French team won the championship by virtue of the superior performance of Adidas football shoes. In 2014, Kenya's Kimetto won the Berlin Marathon in Adidas boots and set a 2-hour, 2-minute, 57-second marathon record.Since then, Adidas boots, known as "Champion Runners", have won the recognition of many sports enthusiasts.</w:t>
      </w:r>
      <w:r>
        <w:rPr>
          <w:rFonts w:hint="eastAsia" w:ascii="Times New Roman" w:hAnsi="Times New Roman" w:cs="Times New Roman"/>
          <w:sz w:val="24"/>
          <w:szCs w:val="24"/>
          <w:lang w:val="en-US" w:eastAsia="zh-CN"/>
        </w:rPr>
        <w:t xml:space="preserve">(Adidas.org,2018)  </w:t>
      </w:r>
      <w:r>
        <w:rPr>
          <w:rFonts w:hint="default" w:ascii="Times New Roman" w:hAnsi="Times New Roman" w:cs="Times New Roman"/>
          <w:sz w:val="24"/>
          <w:szCs w:val="24"/>
          <w:lang w:val="en-US" w:eastAsia="zh-CN"/>
        </w:rPr>
        <w:t>Adidas with the help of the influence of sports stars, and established a unique brand image in the market, enabling Adidas to distinguish itself from other competitors, thus gaining competitive advantage.</w:t>
      </w:r>
    </w:p>
    <w:p>
      <w:pPr>
        <w:numPr>
          <w:ilvl w:val="0"/>
          <w:numId w:val="0"/>
        </w:numPr>
        <w:ind w:leftChars="0"/>
        <w:rPr>
          <w:rFonts w:hint="default"/>
          <w:lang w:val="en-US" w:eastAsia="zh-CN"/>
        </w:rPr>
      </w:pPr>
    </w:p>
    <w:p>
      <w:pPr>
        <w:pStyle w:val="3"/>
        <w:numPr>
          <w:numId w:val="0"/>
        </w:numPr>
        <w:ind w:leftChars="0"/>
        <w:rPr>
          <w:rFonts w:ascii="Times New Roman" w:hAnsi="Times New Roman" w:cs="Times New Roman"/>
          <w:sz w:val="30"/>
          <w:szCs w:val="30"/>
        </w:rPr>
      </w:pPr>
      <w:bookmarkStart w:id="28" w:name="_Toc15650"/>
      <w:bookmarkStart w:id="29" w:name="_Toc22436"/>
      <w:r>
        <w:rPr>
          <w:rFonts w:hint="eastAsia" w:ascii="Times New Roman" w:hAnsi="Times New Roman" w:cs="Times New Roman"/>
          <w:sz w:val="30"/>
          <w:szCs w:val="30"/>
          <w:lang w:val="en-US" w:eastAsia="zh-CN"/>
        </w:rPr>
        <w:t xml:space="preserve">3.2 </w:t>
      </w:r>
      <w:r>
        <w:rPr>
          <w:rFonts w:ascii="Times New Roman" w:hAnsi="Times New Roman" w:cs="Times New Roman"/>
          <w:sz w:val="30"/>
          <w:szCs w:val="30"/>
        </w:rPr>
        <w:t>ADVANTAGES &amp; DISADVANTAGES OF THE STRATEGY</w:t>
      </w:r>
      <w:bookmarkEnd w:id="28"/>
      <w:bookmarkEnd w:id="29"/>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Advantages: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rPr>
        <w:t xml:space="preserve">ifferentiation strategy of products can bring competitive advantages to enterprises. Differentiated products can better meet consumer needs, while unique product characteristics help enterprises to convert ordinary products into high-priced differentiated products. </w:t>
      </w:r>
      <w:r>
        <w:rPr>
          <w:rFonts w:hint="eastAsia" w:ascii="Times New Roman" w:hAnsi="Times New Roman" w:cs="Times New Roman"/>
          <w:sz w:val="24"/>
          <w:szCs w:val="24"/>
          <w:lang w:val="en-US" w:eastAsia="zh-CN"/>
        </w:rPr>
        <w:t>(</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Bizfluent,2017)</w:t>
      </w:r>
      <w:r>
        <w:rPr>
          <w:rFonts w:hint="default" w:ascii="Times New Roman" w:hAnsi="Times New Roman" w:cs="Times New Roman"/>
          <w:sz w:val="24"/>
          <w:szCs w:val="24"/>
        </w:rPr>
        <w:t xml:space="preserve">When Adidas's new products come on the market, the old ones will be off the shelves, the new ones will have new technology input, and the price will rise accordingly.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Enterprises providing differentiated products can make it difficult for potential entrants to intervene through the characteristics, types and reputation of existing products.</w:t>
      </w:r>
      <w:r>
        <w:rPr>
          <w:rFonts w:hint="eastAsia" w:ascii="Times New Roman" w:hAnsi="Times New Roman" w:cs="Times New Roman"/>
          <w:sz w:val="24"/>
          <w:szCs w:val="24"/>
          <w:lang w:val="en-US" w:eastAsia="zh-CN"/>
        </w:rPr>
        <w:t>(</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Bizfluent,2017)</w:t>
      </w:r>
      <w:r>
        <w:rPr>
          <w:rFonts w:hint="default" w:ascii="Times New Roman" w:hAnsi="Times New Roman" w:cs="Times New Roman"/>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Disadvantage:</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Enterprises have certain risks. Customers may not recognize the uniqueness of the product and feel that it is not worth paying higher prices. For Adidas boots series running shoes, comfort, lightness and shock absorption are the characteristics of the product, consumers may not get a good practical experience, and thus doubt the product. </w:t>
      </w:r>
      <w:r>
        <w:rPr>
          <w:rFonts w:hint="eastAsia" w:ascii="Times New Roman" w:hAnsi="Times New Roman" w:cs="Times New Roman"/>
          <w:sz w:val="24"/>
          <w:szCs w:val="24"/>
          <w:lang w:val="en-US" w:eastAsia="zh-CN"/>
        </w:rPr>
        <w:t>(</w:t>
      </w:r>
      <w:r>
        <w:rPr>
          <w:rFonts w:hint="default" w:ascii="Times New Roman" w:hAnsi="Times New Roman" w:eastAsia="宋体" w:cs="Times New Roman"/>
          <w:i w:val="0"/>
          <w:caps w:val="0"/>
          <w:color w:val="000000" w:themeColor="text1"/>
          <w:spacing w:val="0"/>
          <w:sz w:val="24"/>
          <w:szCs w:val="24"/>
          <w:shd w:val="clear" w:fill="FFFFFF"/>
          <w14:textFill>
            <w14:solidFill>
              <w14:schemeClr w14:val="tx1"/>
            </w14:solidFill>
          </w14:textFill>
        </w:rPr>
        <w:t>Kokemuller</w:t>
      </w:r>
      <w:r>
        <w:rPr>
          <w:rFonts w:hint="default" w:ascii="Times New Roman" w:hAnsi="Times New Roman" w:eastAsia="宋体" w:cs="Times New Roman"/>
          <w:i w:val="0"/>
          <w:caps w:val="0"/>
          <w:color w:val="000000" w:themeColor="text1"/>
          <w:spacing w:val="0"/>
          <w:sz w:val="24"/>
          <w:szCs w:val="24"/>
          <w:shd w:val="clear" w:fill="FFFFFF"/>
          <w:lang w:val="en-US" w:eastAsia="zh-CN"/>
          <w14:textFill>
            <w14:solidFill>
              <w14:schemeClr w14:val="tx1"/>
            </w14:solidFill>
          </w14:textFill>
        </w:rPr>
        <w:t>,2007</w:t>
      </w:r>
      <w:r>
        <w:rPr>
          <w:rFonts w:hint="eastAsia" w:ascii="Times New Roman" w:hAnsi="Times New Roman" w:eastAsia="宋体" w:cs="Times New Roman"/>
          <w:i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cs="Times New Roman"/>
          <w:sz w:val="24"/>
          <w:szCs w:val="24"/>
        </w:rPr>
        <w:t xml:space="preserve">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lang w:val="en-US" w:eastAsia="zh-CN"/>
        </w:rPr>
        <w:t>F</w:t>
      </w:r>
      <w:r>
        <w:rPr>
          <w:rFonts w:hint="default" w:ascii="Times New Roman" w:hAnsi="Times New Roman" w:cs="Times New Roman"/>
          <w:sz w:val="24"/>
          <w:szCs w:val="24"/>
        </w:rPr>
        <w:t>or product uniqueness, it may soon be copied by competitors.If the uniqueness of the company's products brings a lot of sales to the company, competitors will also gain market sales by imitating the company's unique performance.</w:t>
      </w:r>
      <w:r>
        <w:rPr>
          <w:rFonts w:hint="eastAsia" w:ascii="Times New Roman" w:hAnsi="Times New Roman" w:cs="Times New Roman"/>
          <w:sz w:val="24"/>
          <w:szCs w:val="24"/>
          <w:lang w:val="en-US" w:eastAsia="zh-CN"/>
        </w:rPr>
        <w:t>(Bordes,2009)</w:t>
      </w:r>
      <w:r>
        <w:rPr>
          <w:rFonts w:hint="default" w:ascii="Times New Roman" w:hAnsi="Times New Roman" w:cs="Times New Roman"/>
          <w:sz w:val="24"/>
          <w:szCs w:val="24"/>
        </w:rPr>
        <w:t xml:space="preserve">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Different products require different designs, raw materials and production processes. In order to produce a variety of products, enterprises can not make full use of scale benefits when purchasing raw materials, and part of the loss of bargaining power with suppliers will increase production costs. </w:t>
      </w:r>
      <w:r>
        <w:rPr>
          <w:rFonts w:hint="default" w:ascii="Times New Roman" w:hAnsi="Times New Roman" w:cs="Times New Roman"/>
          <w:sz w:val="24"/>
          <w:szCs w:val="24"/>
          <w:lang w:val="en-US" w:eastAsia="zh-CN"/>
        </w:rPr>
        <w:t>If the cost is increasing according with value increasing, value gap will become small.</w:t>
      </w:r>
      <w:r>
        <w:rPr>
          <w:rFonts w:hint="eastAsia" w:ascii="Times New Roman" w:hAnsi="Times New Roman" w:cs="Times New Roman"/>
          <w:sz w:val="24"/>
          <w:szCs w:val="24"/>
          <w:lang w:val="en-US" w:eastAsia="zh-CN"/>
        </w:rPr>
        <w:t>(</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Bizfluent,2017)</w:t>
      </w:r>
    </w:p>
    <w:p>
      <w:pPr>
        <w:pStyle w:val="2"/>
        <w:numPr>
          <w:ilvl w:val="0"/>
          <w:numId w:val="1"/>
        </w:numPr>
        <w:ind w:left="0" w:leftChars="0" w:firstLine="0" w:firstLineChars="0"/>
        <w:rPr>
          <w:rFonts w:ascii="Times New Roman" w:hAnsi="Times New Roman" w:cs="Times New Roman"/>
          <w:sz w:val="32"/>
          <w:szCs w:val="32"/>
        </w:rPr>
      </w:pPr>
      <w:bookmarkStart w:id="30" w:name="_Toc25769"/>
      <w:bookmarkStart w:id="31" w:name="_Toc30896"/>
      <w:r>
        <w:rPr>
          <w:rFonts w:ascii="Times New Roman" w:hAnsi="Times New Roman" w:cs="Times New Roman"/>
          <w:sz w:val="32"/>
          <w:szCs w:val="32"/>
        </w:rPr>
        <w:t>CONCLUSION</w:t>
      </w:r>
      <w:bookmarkEnd w:id="30"/>
      <w:bookmarkEnd w:id="31"/>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In conclusion, in the era of higher homogeneity and fiercer competition, differentiation strategy is a powerful means of competition for enterprises. Adidas has been developing steadily in the market by using the differentiation strategy in the general Porter strategy. In product differentiation strategy, Adidas gains competitive advantage by distinguishing itself from other competitors in terms of quality products.In the product innovation strategy, Adidas has never stopped innovating on products. Whether it is innovating on products or on consumer groups, Adidas has successfully established unique brand characteristics. In addition, in the brand image differentiation strategy, three different logo logos have become Adidas' unique logo to distinguish competitors in the market. In addition, Adidas is good at using the influence of sports stars and events to publicize its brand, so as to achieve unique characteristics, make consumers trust products, and think that Adidas products are different from other products.  However, differentiation strategy has two sides. On the one hand, differentiation will bring competitive advantages to enterprises. On the other hand, there are certain risks in the differentiation strategy. The product differentiation may not be recognized by consumers, so consumers are unwilling to buy. Differentiation means that companies need to add new technologies to the original product technology, which will also lead to the increase of production costs, which is not conducive to the profits of enterprises. </w:t>
      </w:r>
    </w:p>
    <w:p>
      <w:pPr>
        <w:pStyle w:val="3"/>
        <w:numPr>
          <w:numId w:val="0"/>
        </w:numPr>
        <w:ind w:leftChars="0"/>
        <w:rPr>
          <w:rFonts w:ascii="Times New Roman" w:hAnsi="Times New Roman" w:cs="Times New Roman"/>
          <w:sz w:val="30"/>
          <w:szCs w:val="30"/>
        </w:rPr>
      </w:pPr>
      <w:bookmarkStart w:id="32" w:name="_Toc14301"/>
      <w:bookmarkStart w:id="33" w:name="_Toc4968"/>
      <w:r>
        <w:rPr>
          <w:rFonts w:hint="eastAsia" w:ascii="Times New Roman" w:hAnsi="Times New Roman" w:cs="Times New Roman"/>
          <w:sz w:val="30"/>
          <w:szCs w:val="30"/>
          <w:lang w:val="en-US" w:eastAsia="zh-CN"/>
        </w:rPr>
        <w:t xml:space="preserve">4.1 </w:t>
      </w:r>
      <w:r>
        <w:rPr>
          <w:rFonts w:ascii="Times New Roman" w:hAnsi="Times New Roman" w:cs="Times New Roman"/>
          <w:sz w:val="30"/>
          <w:szCs w:val="30"/>
        </w:rPr>
        <w:t>RECOMMENDATIONS</w:t>
      </w:r>
      <w:bookmarkEnd w:id="32"/>
      <w:bookmarkEnd w:id="33"/>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Companies should realize product uniqueness on the premise of customer demand, and then increase product attraction on the basis of product uniqueness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pPr>
      <w:r>
        <w:rPr>
          <w:rFonts w:hint="default" w:ascii="Times New Roman" w:hAnsi="Times New Roman" w:cs="Times New Roman"/>
          <w:sz w:val="24"/>
          <w:szCs w:val="24"/>
        </w:rPr>
        <w:t>The company should increase the uniqueness of the product, in the early stage, the company need make use of the uniqueness of the product to establish a stable brand influence in the market, which makes it difficult for other competitors to compete for the market through replication.</w:t>
      </w:r>
      <w:r>
        <w:rPr>
          <w:rFonts w:hint="eastAsia"/>
        </w:rPr>
        <w:t xml:space="preserve"> </w:t>
      </w:r>
      <w:bookmarkStart w:id="47" w:name="_GoBack"/>
      <w:bookmarkEnd w:id="47"/>
    </w:p>
    <w:p>
      <w:pPr>
        <w:pStyle w:val="2"/>
        <w:numPr>
          <w:ilvl w:val="0"/>
          <w:numId w:val="1"/>
        </w:numPr>
        <w:ind w:left="0" w:leftChars="0" w:firstLine="0" w:firstLineChars="0"/>
        <w:rPr>
          <w:rFonts w:ascii="Times New Roman" w:hAnsi="Times New Roman" w:cs="Times New Roman"/>
          <w:sz w:val="32"/>
          <w:szCs w:val="32"/>
        </w:rPr>
      </w:pPr>
      <w:bookmarkStart w:id="34" w:name="_Toc24341"/>
      <w:bookmarkStart w:id="35" w:name="_Toc16093"/>
      <w:r>
        <w:rPr>
          <w:rFonts w:ascii="Times New Roman" w:hAnsi="Times New Roman" w:cs="Times New Roman"/>
          <w:sz w:val="32"/>
          <w:szCs w:val="32"/>
        </w:rPr>
        <w:t>REFERENCE</w:t>
      </w:r>
      <w:r>
        <w:rPr>
          <w:rFonts w:hint="eastAsia" w:ascii="Times New Roman" w:hAnsi="Times New Roman" w:cs="Times New Roman"/>
          <w:sz w:val="32"/>
          <w:szCs w:val="32"/>
          <w:lang w:val="en-US" w:eastAsia="zh-CN"/>
        </w:rPr>
        <w:t>S</w:t>
      </w:r>
      <w:bookmarkEnd w:id="34"/>
      <w:bookmarkEnd w:id="35"/>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420" w:beforeAutospacing="0" w:after="210" w:afterAutospacing="0" w:line="360" w:lineRule="auto"/>
        <w:ind w:right="0" w:rightChars="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Adidas, (2016) </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Adidas Group First Quarter 2015 Results</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[online] Available at </w:t>
      </w:r>
      <w:r>
        <w:rPr>
          <w:rFonts w:hint="default" w:ascii="Times New Roman" w:hAnsi="Times New Roman" w:eastAsia="sans-serif" w:cs="Times New Roman"/>
          <w:color w:val="000000" w:themeColor="text1"/>
          <w:sz w:val="24"/>
          <w:szCs w:val="24"/>
          <w14:textFill>
            <w14:solidFill>
              <w14:schemeClr w14:val="tx1"/>
            </w14:solidFill>
          </w14:textFill>
        </w:rPr>
        <w:fldChar w:fldCharType="begin"/>
      </w:r>
      <w:r>
        <w:rPr>
          <w:rFonts w:hint="default" w:ascii="Times New Roman" w:hAnsi="Times New Roman" w:eastAsia="sans-serif" w:cs="Times New Roman"/>
          <w:color w:val="000000" w:themeColor="text1"/>
          <w:sz w:val="24"/>
          <w:szCs w:val="24"/>
          <w14:textFill>
            <w14:solidFill>
              <w14:schemeClr w14:val="tx1"/>
            </w14:solidFill>
          </w14:textFill>
        </w:rPr>
        <w:instrText xml:space="preserve"> HYPERLINK "https://www.adidas-group.com/en/media/news-archive/press-releases/2015/first-half-2015-results/" </w:instrText>
      </w:r>
      <w:r>
        <w:rPr>
          <w:rFonts w:hint="default" w:ascii="Times New Roman" w:hAnsi="Times New Roman" w:eastAsia="sans-serif" w:cs="Times New Roman"/>
          <w:color w:val="000000" w:themeColor="text1"/>
          <w:sz w:val="24"/>
          <w:szCs w:val="24"/>
          <w14:textFill>
            <w14:solidFill>
              <w14:schemeClr w14:val="tx1"/>
            </w14:solidFill>
          </w14:textFill>
        </w:rPr>
        <w:fldChar w:fldCharType="separate"/>
      </w:r>
      <w:r>
        <w:rPr>
          <w:rStyle w:val="16"/>
          <w:rFonts w:hint="default" w:ascii="Times New Roman" w:hAnsi="Times New Roman" w:eastAsia="sans-serif" w:cs="Times New Roman"/>
          <w:color w:val="000000" w:themeColor="text1"/>
          <w:sz w:val="24"/>
          <w:szCs w:val="24"/>
          <w14:textFill>
            <w14:solidFill>
              <w14:schemeClr w14:val="tx1"/>
            </w14:solidFill>
          </w14:textFill>
        </w:rPr>
        <w:t>https://www.adidas-group.com/en/media/news-archive/press-releases/2015/first-half-2015-results/</w:t>
      </w:r>
      <w:r>
        <w:rPr>
          <w:rFonts w:hint="default" w:ascii="Times New Roman" w:hAnsi="Times New Roman" w:eastAsia="sans-serif" w:cs="Times New Roman"/>
          <w:color w:val="000000" w:themeColor="text1"/>
          <w:sz w:val="24"/>
          <w:szCs w:val="24"/>
          <w14:textFill>
            <w14:solidFill>
              <w14:schemeClr w14:val="tx1"/>
            </w14:solidFill>
          </w14:textFill>
        </w:rPr>
        <w:fldChar w:fldCharType="end"/>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[Accessed 20 Nov,2018]</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420" w:beforeAutospacing="0" w:after="210" w:afterAutospacing="0" w:line="360" w:lineRule="auto"/>
        <w:ind w:right="0" w:rightChars="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Adidas, (2018),</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Adidas Group</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,[online] Available at: </w:t>
      </w:r>
      <w:r>
        <w:rPr>
          <w:rFonts w:hint="default" w:ascii="Times New Roman" w:hAnsi="Times New Roman" w:eastAsia="sans-serif" w:cs="Times New Roman"/>
          <w:color w:val="000000" w:themeColor="text1"/>
          <w:sz w:val="24"/>
          <w:szCs w:val="24"/>
          <w14:textFill>
            <w14:solidFill>
              <w14:schemeClr w14:val="tx1"/>
            </w14:solidFill>
          </w14:textFill>
        </w:rPr>
        <w:fldChar w:fldCharType="begin"/>
      </w:r>
      <w:r>
        <w:rPr>
          <w:rFonts w:hint="default" w:ascii="Times New Roman" w:hAnsi="Times New Roman" w:eastAsia="sans-serif" w:cs="Times New Roman"/>
          <w:color w:val="000000" w:themeColor="text1"/>
          <w:sz w:val="24"/>
          <w:szCs w:val="24"/>
          <w14:textFill>
            <w14:solidFill>
              <w14:schemeClr w14:val="tx1"/>
            </w14:solidFill>
          </w14:textFill>
        </w:rPr>
        <w:instrText xml:space="preserve"> HYPERLINK "https://www.adidas-group.com/en/group/profile/" </w:instrText>
      </w:r>
      <w:r>
        <w:rPr>
          <w:rFonts w:hint="default" w:ascii="Times New Roman" w:hAnsi="Times New Roman" w:eastAsia="sans-serif" w:cs="Times New Roman"/>
          <w:color w:val="000000" w:themeColor="text1"/>
          <w:sz w:val="24"/>
          <w:szCs w:val="24"/>
          <w14:textFill>
            <w14:solidFill>
              <w14:schemeClr w14:val="tx1"/>
            </w14:solidFill>
          </w14:textFill>
        </w:rPr>
        <w:fldChar w:fldCharType="separate"/>
      </w:r>
      <w:r>
        <w:rPr>
          <w:rStyle w:val="13"/>
          <w:rFonts w:hint="default" w:ascii="Times New Roman" w:hAnsi="Times New Roman" w:eastAsia="sans-serif" w:cs="Times New Roman"/>
          <w:color w:val="000000" w:themeColor="text1"/>
          <w:sz w:val="24"/>
          <w:szCs w:val="24"/>
          <w14:textFill>
            <w14:solidFill>
              <w14:schemeClr w14:val="tx1"/>
            </w14:solidFill>
          </w14:textFill>
        </w:rPr>
        <w:t>https://www.adidas-group.com/en/group/profile/</w:t>
      </w:r>
      <w:r>
        <w:rPr>
          <w:rFonts w:hint="default" w:ascii="Times New Roman" w:hAnsi="Times New Roman" w:eastAsia="sans-serif" w:cs="Times New Roman"/>
          <w:color w:val="000000" w:themeColor="text1"/>
          <w:sz w:val="24"/>
          <w:szCs w:val="24"/>
          <w14:textFill>
            <w14:solidFill>
              <w14:schemeClr w14:val="tx1"/>
            </w14:solidFill>
          </w14:textFill>
        </w:rPr>
        <w:fldChar w:fldCharType="end"/>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[Accessed 22 Nov, 2018]</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bookmarkStart w:id="36" w:name="_Toc11794"/>
      <w:bookmarkStart w:id="37" w:name="_Toc19557"/>
      <w:bookmarkStart w:id="38" w:name="_Toc10774"/>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Adidas,(2017),</w:t>
      </w:r>
      <w:r>
        <w:rPr>
          <w:rFonts w:hint="default" w:ascii="Times New Roman" w:hAnsi="Times New Roman" w:eastAsia="宋体" w:cs="Times New Roman"/>
          <w:b w:val="0"/>
          <w:bCs w:val="0"/>
          <w:i/>
          <w:iCs/>
          <w:color w:val="000000" w:themeColor="text1"/>
          <w:sz w:val="24"/>
          <w:szCs w:val="24"/>
          <w:lang w:val="en-US" w:eastAsia="zh-CN"/>
          <w14:textFill>
            <w14:solidFill>
              <w14:schemeClr w14:val="tx1"/>
            </w14:solidFill>
          </w14:textFill>
        </w:rPr>
        <w:t>ADIDAS RECORDS STRONG STSRT INTO THE YEAR</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 [online[ Available at </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begin"/>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instrText xml:space="preserve"> HYPERLINK "https://www.adidas-group.com/en/media/news-archive/press-releases/2017/adidas-records-strong-start-year/" </w:instrTex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separate"/>
      </w:r>
      <w:r>
        <w:rPr>
          <w:rStyle w:val="16"/>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https://www.adidas-group.com/en/media/news-archive/press-releases/2017/adidas-records-strong-start-year/</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end"/>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 [ Accessed 23 Nov,2018]</w:t>
      </w:r>
      <w:bookmarkEnd w:id="36"/>
      <w:bookmarkEnd w:id="37"/>
      <w:bookmarkEnd w:id="38"/>
    </w:p>
    <w:p>
      <w:pPr>
        <w:rPr>
          <w:rFonts w:hint="default"/>
          <w:lang w:val="en-US" w:eastAsia="zh-CN"/>
        </w:rPr>
      </w:pPr>
    </w:p>
    <w:p>
      <w:pPr>
        <w:keepNext w:val="0"/>
        <w:keepLines w:val="0"/>
        <w:pageBreakBefore w:val="0"/>
        <w:kinsoku/>
        <w:wordWrap/>
        <w:overflowPunct/>
        <w:topLinePunct w:val="0"/>
        <w:autoSpaceDE/>
        <w:autoSpaceDN/>
        <w:bidi w:val="0"/>
        <w:adjustRightInd/>
        <w:snapToGrid/>
        <w:spacing w:beforeAutospacing="0" w:afterAutospacing="0" w:line="360" w:lineRule="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Adidas.(2018).</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SHOEBACCA</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.[online] Available at: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instrText xml:space="preserve"> HYPERLINK "http://www.shoebacca.com" </w:instrTex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fldChar w:fldCharType="separate"/>
      </w:r>
      <w:r>
        <w:rPr>
          <w:rStyle w:val="13"/>
          <w:rFonts w:hint="eastAsia" w:ascii="Times New Roman" w:hAnsi="Times New Roman" w:eastAsia="宋体" w:cs="Times New Roman"/>
          <w:color w:val="000000" w:themeColor="text1"/>
          <w:sz w:val="24"/>
          <w:szCs w:val="24"/>
          <w:lang w:val="en-US" w:eastAsia="zh-CN"/>
          <w14:textFill>
            <w14:solidFill>
              <w14:schemeClr w14:val="tx1"/>
            </w14:solidFill>
          </w14:textFill>
        </w:rPr>
        <w:t>http://www.shoebacca.com</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[Accessed 20 Nov,2018]</w:t>
      </w:r>
    </w:p>
    <w:p>
      <w:pPr>
        <w:keepNext w:val="0"/>
        <w:keepLines w:val="0"/>
        <w:pageBreakBefore w:val="0"/>
        <w:kinsoku/>
        <w:wordWrap/>
        <w:overflowPunct/>
        <w:topLinePunct w:val="0"/>
        <w:autoSpaceDE/>
        <w:autoSpaceDN/>
        <w:bidi w:val="0"/>
        <w:adjustRightInd/>
        <w:snapToGrid/>
        <w:spacing w:beforeAutospacing="0" w:afterAutospacing="0" w:line="360" w:lineRule="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50" w:afterAutospacing="0" w:line="360" w:lineRule="auto"/>
        <w:ind w:left="0" w:right="0" w:firstLine="0"/>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pPr>
      <w:bookmarkStart w:id="39" w:name="_Toc5144"/>
      <w:bookmarkStart w:id="40" w:name="_Toc19261"/>
      <w:bookmarkStart w:id="41" w:name="_Toc15954"/>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Bizfluent,(2017), </w:t>
      </w:r>
      <w:r>
        <w:rPr>
          <w:rFonts w:hint="default" w:ascii="Times New Roman" w:hAnsi="Times New Roman" w:eastAsia="serif" w:cs="Times New Roman"/>
          <w:b w:val="0"/>
          <w:bCs w:val="0"/>
          <w:i/>
          <w:iCs/>
          <w:caps w:val="0"/>
          <w:color w:val="000000" w:themeColor="text1"/>
          <w:spacing w:val="0"/>
          <w:sz w:val="24"/>
          <w:szCs w:val="24"/>
          <w14:textFill>
            <w14:solidFill>
              <w14:schemeClr w14:val="tx1"/>
            </w14:solidFill>
          </w14:textFill>
        </w:rPr>
        <w:t>Strengths &amp; Weaknesses of a Differentiation Strategy</w:t>
      </w:r>
      <w:r>
        <w:rPr>
          <w:rFonts w:hint="eastAsia" w:ascii="Times New Roman" w:hAnsi="Times New Roman" w:eastAsia="宋体" w:cs="Times New Roman"/>
          <w:b w:val="0"/>
          <w:bCs w:val="0"/>
          <w:i w:val="0"/>
          <w:iCs w:val="0"/>
          <w:caps w:val="0"/>
          <w:color w:val="000000" w:themeColor="text1"/>
          <w:spacing w:val="0"/>
          <w:sz w:val="24"/>
          <w:szCs w:val="24"/>
          <w:lang w:val="en-US" w:eastAsia="zh-CN"/>
          <w14:textFill>
            <w14:solidFill>
              <w14:schemeClr w14:val="tx1"/>
            </w14:solidFill>
          </w14:textFill>
        </w:rPr>
        <w:t xml:space="preserve">[online] Available at </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begin"/>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instrText xml:space="preserve"> HYPERLINK "https://bizfluent.com/info-8385815-strengths-weaknesses-differentiation-strategy.html" </w:instrTex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separate"/>
      </w:r>
      <w:r>
        <w:rPr>
          <w:rStyle w:val="16"/>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https://bizfluent.com/info-8385815-strengths-weaknesses-differentiation-strategy.html</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end"/>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 [Accessed 23 Nov,2018]</w:t>
      </w:r>
      <w:bookmarkEnd w:id="39"/>
      <w:bookmarkEnd w:id="40"/>
      <w:bookmarkEnd w:id="41"/>
    </w:p>
    <w:p>
      <w:pPr>
        <w:rPr>
          <w:rFonts w:hint="eastAsia"/>
          <w:lang w:val="en-US" w:eastAsia="zh-CN"/>
        </w:rPr>
      </w:pPr>
    </w:p>
    <w:p>
      <w:pPr>
        <w:keepNext w:val="0"/>
        <w:keepLines w:val="0"/>
        <w:pageBreakBefore w:val="0"/>
        <w:kinsoku/>
        <w:wordWrap/>
        <w:overflowPunct/>
        <w:topLinePunct w:val="0"/>
        <w:autoSpaceDE/>
        <w:autoSpaceDN/>
        <w:bidi w:val="0"/>
        <w:adjustRightInd/>
        <w:snapToGrid/>
        <w:spacing w:beforeAutospacing="0" w:afterAutospacing="0" w:line="360" w:lineRule="auto"/>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Bordes,J.,(2009),</w:t>
      </w:r>
      <w:r>
        <w:rPr>
          <w:rFonts w:hint="eastAsia" w:ascii="Times New Roman" w:hAnsi="Times New Roman" w:cs="Times New Roman"/>
          <w:i/>
          <w:iCs/>
          <w:color w:val="000000" w:themeColor="text1"/>
          <w:sz w:val="24"/>
          <w:szCs w:val="24"/>
          <w:lang w:val="en-US" w:eastAsia="zh-CN"/>
          <w14:textFill>
            <w14:solidFill>
              <w14:schemeClr w14:val="tx1"/>
            </w14:solidFill>
          </w14:textFill>
        </w:rPr>
        <w:t>Building and sustaining competitive advantage</w:t>
      </w:r>
      <w:r>
        <w:rPr>
          <w:rFonts w:hint="eastAsia" w:ascii="Times New Roman" w:hAnsi="Times New Roman" w:cs="Times New Roman"/>
          <w:color w:val="000000" w:themeColor="text1"/>
          <w:sz w:val="24"/>
          <w:szCs w:val="24"/>
          <w:lang w:val="en-US" w:eastAsia="zh-CN"/>
          <w14:textFill>
            <w14:solidFill>
              <w14:schemeClr w14:val="tx1"/>
            </w14:solidFill>
          </w14:textFill>
        </w:rPr>
        <w:t>, PP.13-15 [online] Available at https://www.aiu.edu/applications/DocumentLibraryManager/upload/Jeff%20Bordes.Strategic%20Management.pdf [Accessed 22 Nov,2018]</w:t>
      </w:r>
    </w:p>
    <w:p>
      <w:pPr>
        <w:keepNext w:val="0"/>
        <w:keepLines w:val="0"/>
        <w:pageBreakBefore w:val="0"/>
        <w:kinsoku/>
        <w:wordWrap/>
        <w:overflowPunct/>
        <w:topLinePunct w:val="0"/>
        <w:autoSpaceDE/>
        <w:autoSpaceDN/>
        <w:bidi w:val="0"/>
        <w:adjustRightInd/>
        <w:snapToGrid/>
        <w:spacing w:beforeAutospacing="0" w:afterAutospacing="0" w:line="360" w:lineRule="auto"/>
        <w:rPr>
          <w:rFonts w:hint="default" w:ascii="Times New Roman" w:hAnsi="Times New Roman" w:cs="Times New Roman"/>
          <w:color w:val="000000" w:themeColor="text1"/>
          <w:sz w:val="24"/>
          <w:szCs w:val="24"/>
          <w:lang w:val="en-US" w:eastAsia="zh-CN"/>
          <w14:textFill>
            <w14:solidFill>
              <w14:schemeClr w14:val="tx1"/>
            </w14:solidFill>
          </w14:textFill>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pP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 xml:space="preserve">Brent,S,(2018) </w:t>
      </w:r>
      <w:r>
        <w:rPr>
          <w:rStyle w:val="18"/>
          <w:rFonts w:hint="eastAsia" w:ascii="Times New Roman" w:hAnsi="Times New Roman" w:eastAsia="宋体" w:cs="Times New Roman"/>
          <w:i/>
          <w:iCs w:val="0"/>
          <w:color w:val="000000" w:themeColor="text1"/>
          <w:sz w:val="24"/>
          <w:szCs w:val="24"/>
          <w:lang w:val="en-US" w:eastAsia="zh-CN"/>
          <w14:textFill>
            <w14:solidFill>
              <w14:schemeClr w14:val="tx1"/>
            </w14:solidFill>
          </w14:textFill>
        </w:rPr>
        <w:t>Differentiation strategy overview</w:t>
      </w: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 xml:space="preserve"> [online] Available at </w:t>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fldChar w:fldCharType="begin"/>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instrText xml:space="preserve"> HYPERLINK "https://study.com/academy/lesson/differentiation-strategy-definition-examples.html" </w:instrText>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fldChar w:fldCharType="separate"/>
      </w:r>
      <w:r>
        <w:rPr>
          <w:rStyle w:val="16"/>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t>https://study.com/academy/lesson/differentiation-strategy-definition-examples.html</w:t>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fldChar w:fldCharType="end"/>
      </w: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 xml:space="preserve"> [Accessed 20 Nov,2018]</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420" w:beforeAutospacing="0" w:after="210" w:afterAutospacing="0" w:line="360" w:lineRule="auto"/>
        <w:ind w:right="0" w:rightChars="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Business Jargons,(2018), </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Business Strategy</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[online] Available at : </w:t>
      </w:r>
      <w:r>
        <w:rPr>
          <w:rFonts w:hint="default" w:ascii="Times New Roman" w:hAnsi="Times New Roman" w:eastAsia="sans-serif" w:cs="Times New Roman"/>
          <w:color w:val="000000" w:themeColor="text1"/>
          <w:sz w:val="24"/>
          <w:szCs w:val="24"/>
          <w14:textFill>
            <w14:solidFill>
              <w14:schemeClr w14:val="tx1"/>
            </w14:solidFill>
          </w14:textFill>
        </w:rPr>
        <w:fldChar w:fldCharType="begin"/>
      </w:r>
      <w:r>
        <w:rPr>
          <w:rFonts w:hint="default" w:ascii="Times New Roman" w:hAnsi="Times New Roman" w:eastAsia="sans-serif" w:cs="Times New Roman"/>
          <w:color w:val="000000" w:themeColor="text1"/>
          <w:sz w:val="24"/>
          <w:szCs w:val="24"/>
          <w14:textFill>
            <w14:solidFill>
              <w14:schemeClr w14:val="tx1"/>
            </w14:solidFill>
          </w14:textFill>
        </w:rPr>
        <w:instrText xml:space="preserve"> HYPERLINK "https://businessjargons.com/business-strategy.html" </w:instrText>
      </w:r>
      <w:r>
        <w:rPr>
          <w:rFonts w:hint="default" w:ascii="Times New Roman" w:hAnsi="Times New Roman" w:eastAsia="sans-serif" w:cs="Times New Roman"/>
          <w:color w:val="000000" w:themeColor="text1"/>
          <w:sz w:val="24"/>
          <w:szCs w:val="24"/>
          <w14:textFill>
            <w14:solidFill>
              <w14:schemeClr w14:val="tx1"/>
            </w14:solidFill>
          </w14:textFill>
        </w:rPr>
        <w:fldChar w:fldCharType="separate"/>
      </w:r>
      <w:r>
        <w:rPr>
          <w:rStyle w:val="16"/>
          <w:rFonts w:hint="default" w:ascii="Times New Roman" w:hAnsi="Times New Roman" w:eastAsia="sans-serif" w:cs="Times New Roman"/>
          <w:color w:val="000000" w:themeColor="text1"/>
          <w:sz w:val="24"/>
          <w:szCs w:val="24"/>
          <w14:textFill>
            <w14:solidFill>
              <w14:schemeClr w14:val="tx1"/>
            </w14:solidFill>
          </w14:textFill>
        </w:rPr>
        <w:t>https://businessjargons.com/business-strategy.html</w:t>
      </w:r>
      <w:r>
        <w:rPr>
          <w:rFonts w:hint="default" w:ascii="Times New Roman" w:hAnsi="Times New Roman" w:eastAsia="sans-serif" w:cs="Times New Roman"/>
          <w:color w:val="000000" w:themeColor="text1"/>
          <w:sz w:val="24"/>
          <w:szCs w:val="24"/>
          <w14:textFill>
            <w14:solidFill>
              <w14:schemeClr w14:val="tx1"/>
            </w14:solidFill>
          </w14:textFill>
        </w:rPr>
        <w:fldChar w:fldCharType="end"/>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[Accessed 24 Nov, 2018]</w:t>
      </w:r>
    </w:p>
    <w:p>
      <w:pPr>
        <w:keepNext w:val="0"/>
        <w:keepLines w:val="0"/>
        <w:pageBreakBefore w:val="0"/>
        <w:kinsoku/>
        <w:wordWrap/>
        <w:overflowPunct/>
        <w:topLinePunct w:val="0"/>
        <w:autoSpaceDE/>
        <w:autoSpaceDN/>
        <w:bidi w:val="0"/>
        <w:adjustRightInd/>
        <w:snapToGrid/>
        <w:spacing w:beforeAutospacing="0" w:afterAutospacing="0" w:line="360" w:lineRule="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Charras, M. 2017. Adidas with record sales and earning in 2016. Word information . 23(2), pp. 2-3.</w:t>
      </w:r>
    </w:p>
    <w:p>
      <w:pPr>
        <w:keepNext w:val="0"/>
        <w:keepLines w:val="0"/>
        <w:pageBreakBefore w:val="0"/>
        <w:kinsoku/>
        <w:wordWrap/>
        <w:overflowPunct/>
        <w:topLinePunct w:val="0"/>
        <w:autoSpaceDE/>
        <w:autoSpaceDN/>
        <w:bidi w:val="0"/>
        <w:adjustRightInd/>
        <w:snapToGrid/>
        <w:spacing w:beforeAutospacing="0" w:afterAutospacing="0" w:line="360" w:lineRule="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Style w:val="30"/>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lang w:val="en-US"/>
          <w14:textFill>
            <w14:solidFill>
              <w14:schemeClr w14:val="tx1"/>
            </w14:solidFill>
          </w14:textFill>
        </w:rPr>
        <w:t xml:space="preserve">Freedman, L </w:t>
      </w:r>
      <w:r>
        <w:rPr>
          <w:rStyle w:val="30"/>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Style w:val="30"/>
          <w:rFonts w:hint="default" w:ascii="Times New Roman" w:hAnsi="Times New Roman" w:cs="Times New Roman"/>
          <w:color w:val="000000" w:themeColor="text1"/>
          <w:sz w:val="24"/>
          <w:szCs w:val="24"/>
          <w:lang w:val="en-US"/>
          <w14:textFill>
            <w14:solidFill>
              <w14:schemeClr w14:val="tx1"/>
            </w14:solidFill>
          </w14:textFill>
        </w:rPr>
        <w:t>2015</w:t>
      </w:r>
      <w:r>
        <w:rPr>
          <w:rStyle w:val="30"/>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Style w:val="30"/>
          <w:rFonts w:hint="default" w:ascii="Times New Roman" w:hAnsi="Times New Roman" w:cs="Times New Roman"/>
          <w:color w:val="000000" w:themeColor="text1"/>
          <w:sz w:val="24"/>
          <w:szCs w:val="24"/>
          <w:lang w:val="en-US"/>
          <w14:textFill>
            <w14:solidFill>
              <w14:schemeClr w14:val="tx1"/>
            </w14:solidFill>
          </w14:textFill>
        </w:rPr>
        <w:t xml:space="preserve"> </w:t>
      </w:r>
      <w:r>
        <w:rPr>
          <w:rStyle w:val="30"/>
          <w:rFonts w:hint="default" w:ascii="Times New Roman" w:hAnsi="Times New Roman" w:cs="Times New Roman"/>
          <w:i/>
          <w:iCs/>
          <w:color w:val="000000" w:themeColor="text1"/>
          <w:sz w:val="24"/>
          <w:szCs w:val="24"/>
          <w:u w:val="none"/>
          <w:lang w:val="en-US"/>
          <w14:textFill>
            <w14:solidFill>
              <w14:schemeClr w14:val="tx1"/>
            </w14:solidFill>
          </w14:textFill>
        </w:rPr>
        <w:fldChar w:fldCharType="begin"/>
      </w:r>
      <w:r>
        <w:rPr>
          <w:rStyle w:val="30"/>
          <w:rFonts w:hint="default" w:ascii="Times New Roman" w:hAnsi="Times New Roman" w:cs="Times New Roman"/>
          <w:i/>
          <w:iCs/>
          <w:color w:val="000000" w:themeColor="text1"/>
          <w:sz w:val="24"/>
          <w:szCs w:val="24"/>
          <w:u w:val="none"/>
          <w:lang w:val="en-US"/>
          <w14:textFill>
            <w14:solidFill>
              <w14:schemeClr w14:val="tx1"/>
            </w14:solidFill>
          </w14:textFill>
        </w:rPr>
        <w:instrText xml:space="preserve"> HYPERLINK "https://books.google.com/books?id=BeQRDAAAQBAJ&amp;printsec=frontcover" \l "v=onepage&amp;q&amp;f=false" </w:instrText>
      </w:r>
      <w:r>
        <w:rPr>
          <w:rStyle w:val="30"/>
          <w:rFonts w:hint="default" w:ascii="Times New Roman" w:hAnsi="Times New Roman" w:cs="Times New Roman"/>
          <w:i/>
          <w:iCs/>
          <w:color w:val="000000" w:themeColor="text1"/>
          <w:sz w:val="24"/>
          <w:szCs w:val="24"/>
          <w:u w:val="none"/>
          <w:lang w:val="en-US"/>
          <w14:textFill>
            <w14:solidFill>
              <w14:schemeClr w14:val="tx1"/>
            </w14:solidFill>
          </w14:textFill>
        </w:rPr>
        <w:fldChar w:fldCharType="separate"/>
      </w:r>
      <w:r>
        <w:rPr>
          <w:rStyle w:val="16"/>
          <w:rFonts w:hint="default" w:ascii="Times New Roman" w:hAnsi="Times New Roman" w:cs="Times New Roman"/>
          <w:i/>
          <w:iCs/>
          <w:color w:val="000000" w:themeColor="text1"/>
          <w:sz w:val="24"/>
          <w:szCs w:val="24"/>
          <w:u w:val="none"/>
          <w:lang w:val="en-US"/>
          <w14:textFill>
            <w14:solidFill>
              <w14:schemeClr w14:val="tx1"/>
            </w14:solidFill>
          </w14:textFill>
        </w:rPr>
        <w:t>Strategy: a history</w:t>
      </w:r>
      <w:r>
        <w:rPr>
          <w:rStyle w:val="30"/>
          <w:rFonts w:hint="default" w:ascii="Times New Roman" w:hAnsi="Times New Roman" w:cs="Times New Roman"/>
          <w:i/>
          <w:iCs/>
          <w:color w:val="000000" w:themeColor="text1"/>
          <w:sz w:val="24"/>
          <w:szCs w:val="24"/>
          <w:u w:val="none"/>
          <w:lang w:val="en-US"/>
          <w14:textFill>
            <w14:solidFill>
              <w14:schemeClr w14:val="tx1"/>
            </w14:solidFill>
          </w14:textFill>
        </w:rPr>
        <w:fldChar w:fldCharType="end"/>
      </w:r>
      <w:r>
        <w:rPr>
          <w:rStyle w:val="30"/>
          <w:rFonts w:hint="default" w:ascii="Times New Roman" w:hAnsi="Times New Roman" w:cs="Times New Roman"/>
          <w:color w:val="000000" w:themeColor="text1"/>
          <w:sz w:val="24"/>
          <w:szCs w:val="24"/>
          <w:lang w:val="en-US"/>
          <w14:textFill>
            <w14:solidFill>
              <w14:schemeClr w14:val="tx1"/>
            </w14:solidFill>
          </w14:textFill>
        </w:rPr>
        <w:t>. Oxford: Oxford University Press</w:t>
      </w:r>
      <w:r>
        <w:rPr>
          <w:rStyle w:val="30"/>
          <w:rFonts w:hint="eastAsia" w:ascii="Times New Roman" w:hAnsi="Times New Roman" w:eastAsia="宋体" w:cs="Times New Roman"/>
          <w:color w:val="000000" w:themeColor="text1"/>
          <w:sz w:val="24"/>
          <w:szCs w:val="24"/>
          <w:lang w:val="en-US" w:eastAsia="zh-CN"/>
          <w14:textFill>
            <w14:solidFill>
              <w14:schemeClr w14:val="tx1"/>
            </w14:solidFill>
          </w14:textFill>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Style w:val="18"/>
          <w:rFonts w:hint="default" w:ascii="Times New Roman" w:hAnsi="Times New Roman" w:cs="Times New Roman"/>
          <w:i w:val="0"/>
          <w:iCs/>
          <w:color w:val="000000" w:themeColor="text1"/>
          <w:sz w:val="24"/>
          <w:szCs w:val="24"/>
          <w:lang w:val="en-US"/>
          <w14:textFill>
            <w14:solidFill>
              <w14:schemeClr w14:val="tx1"/>
            </w14:solidFill>
          </w14:textFill>
        </w:rPr>
      </w:pPr>
      <w:r>
        <w:rPr>
          <w:rStyle w:val="18"/>
          <w:rFonts w:hint="default" w:ascii="Times New Roman" w:hAnsi="Times New Roman" w:cs="Times New Roman"/>
          <w:i w:val="0"/>
          <w:iCs/>
          <w:color w:val="000000" w:themeColor="text1"/>
          <w:sz w:val="24"/>
          <w:szCs w:val="24"/>
          <w:lang w:val="en-US"/>
          <w14:textFill>
            <w14:solidFill>
              <w14:schemeClr w14:val="tx1"/>
            </w14:solidFill>
          </w14:textFill>
        </w:rPr>
        <w:t xml:space="preserve">Gamble, A. Thompson, J,(2010). </w:t>
      </w:r>
      <w:r>
        <w:rPr>
          <w:rStyle w:val="18"/>
          <w:rFonts w:hint="default" w:ascii="Times New Roman" w:hAnsi="Times New Roman" w:cs="Times New Roman"/>
          <w:i/>
          <w:iCs w:val="0"/>
          <w:color w:val="000000" w:themeColor="text1"/>
          <w:sz w:val="24"/>
          <w:szCs w:val="24"/>
          <w:lang w:val="en-US"/>
          <w14:textFill>
            <w14:solidFill>
              <w14:schemeClr w14:val="tx1"/>
            </w14:solidFill>
          </w14:textFill>
        </w:rPr>
        <w:t xml:space="preserve">Crafting and executing strategy : the quest for competitive advantage : concepts and cases </w:t>
      </w:r>
      <w:r>
        <w:rPr>
          <w:rStyle w:val="18"/>
          <w:rFonts w:hint="default" w:ascii="Times New Roman" w:hAnsi="Times New Roman" w:cs="Times New Roman"/>
          <w:i w:val="0"/>
          <w:iCs/>
          <w:color w:val="000000" w:themeColor="text1"/>
          <w:sz w:val="24"/>
          <w:szCs w:val="24"/>
          <w:lang w:val="en-US"/>
          <w14:textFill>
            <w14:solidFill>
              <w14:schemeClr w14:val="tx1"/>
            </w14:solidFill>
          </w14:textFill>
        </w:rPr>
        <w:t>(17th ed.). Boston: McGraw-Hill/Irwin. p. 149</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420" w:beforeAutospacing="0" w:after="210" w:afterAutospacing="0" w:line="360" w:lineRule="auto"/>
        <w:ind w:right="0" w:rightChars="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IVESTOPEDIA,(2018), </w:t>
      </w:r>
      <w:r>
        <w:rPr>
          <w:rFonts w:hint="eastAsia" w:ascii="Times New Roman" w:hAnsi="Times New Roman" w:eastAsia="宋体" w:cs="Times New Roman"/>
          <w:i/>
          <w:iCs/>
          <w:color w:val="000000" w:themeColor="text1"/>
          <w:sz w:val="24"/>
          <w:szCs w:val="24"/>
          <w:lang w:val="en-US" w:eastAsia="zh-CN"/>
          <w14:textFill>
            <w14:solidFill>
              <w14:schemeClr w14:val="tx1"/>
            </w14:solidFill>
          </w14:textFill>
        </w:rPr>
        <w:t>Product Differentiation,</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[online] Available at </w:t>
      </w:r>
      <w:r>
        <w:rPr>
          <w:rFonts w:hint="default" w:ascii="Times New Roman" w:hAnsi="Times New Roman" w:eastAsia="sans-serif" w:cs="Times New Roman"/>
          <w:color w:val="000000" w:themeColor="text1"/>
          <w:sz w:val="24"/>
          <w:szCs w:val="24"/>
          <w14:textFill>
            <w14:solidFill>
              <w14:schemeClr w14:val="tx1"/>
            </w14:solidFill>
          </w14:textFill>
        </w:rPr>
        <w:fldChar w:fldCharType="begin"/>
      </w:r>
      <w:r>
        <w:rPr>
          <w:rFonts w:hint="default" w:ascii="Times New Roman" w:hAnsi="Times New Roman" w:eastAsia="sans-serif" w:cs="Times New Roman"/>
          <w:color w:val="000000" w:themeColor="text1"/>
          <w:sz w:val="24"/>
          <w:szCs w:val="24"/>
          <w14:textFill>
            <w14:solidFill>
              <w14:schemeClr w14:val="tx1"/>
            </w14:solidFill>
          </w14:textFill>
        </w:rPr>
        <w:instrText xml:space="preserve"> HYPERLINK "https://www.investopedia.com/terms/p/product_differentiation.asp" </w:instrText>
      </w:r>
      <w:r>
        <w:rPr>
          <w:rFonts w:hint="default" w:ascii="Times New Roman" w:hAnsi="Times New Roman" w:eastAsia="sans-serif" w:cs="Times New Roman"/>
          <w:color w:val="000000" w:themeColor="text1"/>
          <w:sz w:val="24"/>
          <w:szCs w:val="24"/>
          <w14:textFill>
            <w14:solidFill>
              <w14:schemeClr w14:val="tx1"/>
            </w14:solidFill>
          </w14:textFill>
        </w:rPr>
        <w:fldChar w:fldCharType="separate"/>
      </w:r>
      <w:r>
        <w:rPr>
          <w:rStyle w:val="16"/>
          <w:rFonts w:hint="default" w:ascii="Times New Roman" w:hAnsi="Times New Roman" w:eastAsia="sans-serif" w:cs="Times New Roman"/>
          <w:color w:val="000000" w:themeColor="text1"/>
          <w:sz w:val="24"/>
          <w:szCs w:val="24"/>
          <w14:textFill>
            <w14:solidFill>
              <w14:schemeClr w14:val="tx1"/>
            </w14:solidFill>
          </w14:textFill>
        </w:rPr>
        <w:t>https://www.investopedia.com/terms/p/product_differentiation.asp</w:t>
      </w:r>
      <w:r>
        <w:rPr>
          <w:rFonts w:hint="default" w:ascii="Times New Roman" w:hAnsi="Times New Roman" w:eastAsia="sans-serif" w:cs="Times New Roman"/>
          <w:color w:val="000000" w:themeColor="text1"/>
          <w:sz w:val="24"/>
          <w:szCs w:val="24"/>
          <w14:textFill>
            <w14:solidFill>
              <w14:schemeClr w14:val="tx1"/>
            </w14:solidFill>
          </w14:textFill>
        </w:rPr>
        <w:fldChar w:fldCharType="end"/>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[Accessed 23 Nov, 2018]</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pPr>
      <w:r>
        <w:rPr>
          <w:rFonts w:hint="default" w:ascii="Times New Roman" w:hAnsi="Times New Roman" w:eastAsia="sans-serif" w:cs="Times New Roman"/>
          <w:b w:val="0"/>
          <w:bCs w:val="0"/>
          <w:i w:val="0"/>
          <w:caps w:val="0"/>
          <w:color w:val="000000" w:themeColor="text1"/>
          <w:spacing w:val="-9"/>
          <w:sz w:val="24"/>
          <w:szCs w:val="24"/>
          <w:shd w:val="clear" w:fill="FFFFFF"/>
          <w14:textFill>
            <w14:solidFill>
              <w14:schemeClr w14:val="tx1"/>
            </w14:solidFill>
          </w14:textFill>
        </w:rPr>
        <w:t>Juneja</w:t>
      </w:r>
      <w:r>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t xml:space="preserve">,p (2018) </w:t>
      </w:r>
      <w:r>
        <w:rPr>
          <w:rFonts w:hint="default" w:ascii="Times New Roman" w:hAnsi="Times New Roman" w:eastAsia="sans-serif" w:cs="Times New Roman"/>
          <w:b w:val="0"/>
          <w:bCs w:val="0"/>
          <w:i/>
          <w:iCs/>
          <w:caps w:val="0"/>
          <w:color w:val="000000" w:themeColor="text1"/>
          <w:spacing w:val="-9"/>
          <w:sz w:val="24"/>
          <w:szCs w:val="24"/>
          <w:shd w:val="clear" w:fill="FFFFFF"/>
          <w14:textFill>
            <w14:solidFill>
              <w14:schemeClr w14:val="tx1"/>
            </w14:solidFill>
          </w14:textFill>
        </w:rPr>
        <w:t>Management Study Guide Content Team</w:t>
      </w:r>
      <w:r>
        <w:rPr>
          <w:rFonts w:hint="default" w:ascii="Times New Roman" w:hAnsi="Times New Roman" w:eastAsia="sans-serif" w:cs="Times New Roman"/>
          <w:b w:val="0"/>
          <w:bCs w:val="0"/>
          <w:i w:val="0"/>
          <w:caps w:val="0"/>
          <w:color w:val="000000" w:themeColor="text1"/>
          <w:spacing w:val="-9"/>
          <w:sz w:val="24"/>
          <w:szCs w:val="24"/>
          <w:shd w:val="clear" w:fill="FFFFFF"/>
          <w14:textFill>
            <w14:solidFill>
              <w14:schemeClr w14:val="tx1"/>
            </w14:solidFill>
          </w14:textFill>
        </w:rPr>
        <w:t>. </w:t>
      </w:r>
      <w:r>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t xml:space="preserve">[online] Available at </w:t>
      </w:r>
      <w:r>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fldChar w:fldCharType="begin"/>
      </w:r>
      <w:r>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instrText xml:space="preserve"> HYPERLINK "https://www.managementstudyguide.com/why-do-brands-have-extensions.htm" </w:instrText>
      </w:r>
      <w:r>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fldChar w:fldCharType="separate"/>
      </w:r>
      <w:r>
        <w:rPr>
          <w:rStyle w:val="16"/>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t>https://www.managementstudyguide.com/why-do-brands-have-extensions.htm</w:t>
      </w:r>
      <w:r>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fldChar w:fldCharType="end"/>
      </w:r>
      <w:r>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t xml:space="preserve"> [Accessed 20 Nov,2018]</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eastAsia="宋体" w:cs="Times New Roman"/>
          <w:b w:val="0"/>
          <w:bCs w:val="0"/>
          <w:i w:val="0"/>
          <w:caps w:val="0"/>
          <w:color w:val="000000" w:themeColor="text1"/>
          <w:spacing w:val="-9"/>
          <w:sz w:val="24"/>
          <w:szCs w:val="24"/>
          <w:shd w:val="clear" w:fill="FFFFFF"/>
          <w:lang w:val="en-US" w:eastAsia="zh-CN"/>
          <w14:textFill>
            <w14:solidFill>
              <w14:schemeClr w14:val="tx1"/>
            </w14:solidFill>
          </w14:textFill>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pP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 xml:space="preserve">Kimtasso,(2018) </w:t>
      </w:r>
      <w:r>
        <w:rPr>
          <w:rStyle w:val="18"/>
          <w:rFonts w:hint="eastAsia" w:ascii="Times New Roman" w:hAnsi="Times New Roman" w:eastAsia="宋体" w:cs="Times New Roman"/>
          <w:i/>
          <w:iCs w:val="0"/>
          <w:color w:val="000000" w:themeColor="text1"/>
          <w:sz w:val="24"/>
          <w:szCs w:val="24"/>
          <w:lang w:val="en-US" w:eastAsia="zh-CN"/>
          <w14:textFill>
            <w14:solidFill>
              <w14:schemeClr w14:val="tx1"/>
            </w14:solidFill>
          </w14:textFill>
        </w:rPr>
        <w:t>Differentiation strategies and innovation</w:t>
      </w: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 xml:space="preserve"> [online] Available at </w:t>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fldChar w:fldCharType="begin"/>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instrText xml:space="preserve"> HYPERLINK "https://www.kimtasso.com/differentiation-strategies-innovation/" </w:instrText>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fldChar w:fldCharType="separate"/>
      </w:r>
      <w:r>
        <w:rPr>
          <w:rStyle w:val="16"/>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t>https://www.kimtasso.com/differentiation-strategies-innovation/</w:t>
      </w:r>
      <w:r>
        <w:rPr>
          <w:rStyle w:val="18"/>
          <w:rFonts w:hint="default" w:ascii="Times New Roman" w:hAnsi="Times New Roman" w:eastAsia="宋体" w:cs="Times New Roman"/>
          <w:i w:val="0"/>
          <w:iCs/>
          <w:color w:val="000000" w:themeColor="text1"/>
          <w:sz w:val="24"/>
          <w:szCs w:val="24"/>
          <w:lang w:val="en-US" w:eastAsia="zh-CN"/>
          <w14:textFill>
            <w14:solidFill>
              <w14:schemeClr w14:val="tx1"/>
            </w14:solidFill>
          </w14:textFill>
        </w:rPr>
        <w:fldChar w:fldCharType="end"/>
      </w: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 xml:space="preserve"> [Accessed 24 Nov,2018)</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beforeAutospacing="0" w:afterAutospacing="0" w:line="360" w:lineRule="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i w:val="0"/>
          <w:caps w:val="0"/>
          <w:color w:val="000000" w:themeColor="text1"/>
          <w:spacing w:val="0"/>
          <w:sz w:val="24"/>
          <w:szCs w:val="24"/>
          <w:shd w:val="clear" w:fill="FFFFFF"/>
          <w14:textFill>
            <w14:solidFill>
              <w14:schemeClr w14:val="tx1"/>
            </w14:solidFill>
          </w14:textFill>
        </w:rPr>
        <w:t>Kokemuller</w:t>
      </w:r>
      <w:r>
        <w:rPr>
          <w:rFonts w:hint="default" w:ascii="Times New Roman" w:hAnsi="Times New Roman" w:eastAsia="宋体" w:cs="Times New Roman"/>
          <w:i w:val="0"/>
          <w:caps w:val="0"/>
          <w:color w:val="000000" w:themeColor="text1"/>
          <w:spacing w:val="0"/>
          <w:sz w:val="24"/>
          <w:szCs w:val="24"/>
          <w:shd w:val="clear" w:fill="FFFFFF"/>
          <w:lang w:val="en-US" w:eastAsia="zh-CN"/>
          <w14:textFill>
            <w14:solidFill>
              <w14:schemeClr w14:val="tx1"/>
            </w14:solidFill>
          </w14:textFill>
        </w:rPr>
        <w:t>,N,(2007),</w:t>
      </w:r>
      <w:r>
        <w:rPr>
          <w:rFonts w:hint="default" w:ascii="Times New Roman" w:hAnsi="Times New Roman" w:eastAsia="helvetica" w:cs="Times New Roman"/>
          <w:b w:val="0"/>
          <w:bCs w:val="0"/>
          <w:i/>
          <w:iCs/>
          <w:caps w:val="0"/>
          <w:color w:val="000000" w:themeColor="text1"/>
          <w:spacing w:val="0"/>
          <w:sz w:val="24"/>
          <w:szCs w:val="24"/>
          <w:shd w:val="clear" w:fill="FFFFFF"/>
          <w14:textFill>
            <w14:solidFill>
              <w14:schemeClr w14:val="tx1"/>
            </w14:solidFill>
          </w14:textFill>
        </w:rPr>
        <w:t>Advantages and Disadvantages of Product Differentiation</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[online] Available at </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begin"/>
      </w:r>
      <w:r>
        <w:rPr>
          <w:rFonts w:hint="default" w:ascii="Times New Roman" w:hAnsi="Times New Roman" w:cs="Times New Roman"/>
          <w:color w:val="000000" w:themeColor="text1"/>
          <w:sz w:val="24"/>
          <w:szCs w:val="24"/>
          <w:lang w:val="en-US" w:eastAsia="zh-CN"/>
          <w14:textFill>
            <w14:solidFill>
              <w14:schemeClr w14:val="tx1"/>
            </w14:solidFill>
          </w14:textFill>
        </w:rPr>
        <w:instrText xml:space="preserve"> HYPERLINK "https://yourbusiness.azcentral.com/advantages-disadvantages-product-differentiation-11012.html" </w:instrTex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separate"/>
      </w:r>
      <w:r>
        <w:rPr>
          <w:rStyle w:val="16"/>
          <w:rFonts w:hint="default" w:ascii="Times New Roman" w:hAnsi="Times New Roman" w:cs="Times New Roman"/>
          <w:color w:val="000000" w:themeColor="text1"/>
          <w:sz w:val="24"/>
          <w:szCs w:val="24"/>
          <w:lang w:val="en-US" w:eastAsia="zh-CN"/>
          <w14:textFill>
            <w14:solidFill>
              <w14:schemeClr w14:val="tx1"/>
            </w14:solidFill>
          </w14:textFill>
        </w:rPr>
        <w:t>https://yourbusiness.azcentral.com/advantages-disadvantages-product-differentiation-11012.html</w:t>
      </w:r>
      <w:r>
        <w:rPr>
          <w:rFonts w:hint="default" w:ascii="Times New Roman" w:hAnsi="Times New Roman" w:cs="Times New Roman"/>
          <w:color w:val="000000" w:themeColor="text1"/>
          <w:sz w:val="24"/>
          <w:szCs w:val="24"/>
          <w:lang w:val="en-US" w:eastAsia="zh-CN"/>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[Accessed 23 Nov,2018]</w:t>
      </w:r>
    </w:p>
    <w:p>
      <w:pPr>
        <w:keepNext w:val="0"/>
        <w:keepLines w:val="0"/>
        <w:pageBreakBefore w:val="0"/>
        <w:kinsoku/>
        <w:wordWrap/>
        <w:overflowPunct/>
        <w:topLinePunct w:val="0"/>
        <w:autoSpaceDE/>
        <w:autoSpaceDN/>
        <w:bidi w:val="0"/>
        <w:adjustRightInd/>
        <w:snapToGrid/>
        <w:spacing w:beforeAutospacing="0" w:afterAutospacing="0" w:line="360" w:lineRule="auto"/>
        <w:rPr>
          <w:rFonts w:hint="default" w:ascii="Times New Roman" w:hAnsi="Times New Roman" w:cs="Times New Roman"/>
          <w:color w:val="000000" w:themeColor="text1"/>
          <w:sz w:val="24"/>
          <w:szCs w:val="24"/>
          <w:lang w:val="en-US" w:eastAsia="zh-CN"/>
          <w14:textFill>
            <w14:solidFill>
              <w14:schemeClr w14:val="tx1"/>
            </w14:solidFill>
          </w14:textFill>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pPr>
      <w:r>
        <w:rPr>
          <w:rStyle w:val="18"/>
          <w:rFonts w:hint="default" w:ascii="Times New Roman" w:hAnsi="Times New Roman" w:cs="Times New Roman"/>
          <w:i w:val="0"/>
          <w:iCs/>
          <w:color w:val="000000" w:themeColor="text1"/>
          <w:sz w:val="24"/>
          <w:szCs w:val="24"/>
          <w:lang w:val="en-US"/>
          <w14:textFill>
            <w14:solidFill>
              <w14:schemeClr w14:val="tx1"/>
            </w14:solidFill>
          </w14:textFill>
        </w:rPr>
        <w:t xml:space="preserve">Kvint, V (2009). </w:t>
      </w:r>
      <w:r>
        <w:rPr>
          <w:rStyle w:val="18"/>
          <w:rFonts w:hint="default" w:ascii="Times New Roman" w:hAnsi="Times New Roman" w:cs="Times New Roman"/>
          <w:i/>
          <w:iCs w:val="0"/>
          <w:color w:val="000000" w:themeColor="text1"/>
          <w:sz w:val="24"/>
          <w:szCs w:val="24"/>
          <w:u w:val="none"/>
          <w:lang w:val="en-US"/>
          <w14:textFill>
            <w14:solidFill>
              <w14:schemeClr w14:val="tx1"/>
            </w14:solidFill>
          </w14:textFill>
        </w:rPr>
        <w:fldChar w:fldCharType="begin"/>
      </w:r>
      <w:r>
        <w:rPr>
          <w:rStyle w:val="18"/>
          <w:rFonts w:hint="default" w:ascii="Times New Roman" w:hAnsi="Times New Roman" w:cs="Times New Roman"/>
          <w:i/>
          <w:iCs w:val="0"/>
          <w:color w:val="000000" w:themeColor="text1"/>
          <w:sz w:val="24"/>
          <w:szCs w:val="24"/>
          <w:u w:val="none"/>
          <w:lang w:val="en-US"/>
          <w14:textFill>
            <w14:solidFill>
              <w14:schemeClr w14:val="tx1"/>
            </w14:solidFill>
          </w14:textFill>
        </w:rPr>
        <w:instrText xml:space="preserve"> HYPERLINK "https://books.google.com/?id=mb5n8O9y6YIC&amp;printsec=frontcover&amp;dq=the+global+emerging+market" \l "v=onepage&amp;q=the global emerging market&amp;f=false" </w:instrText>
      </w:r>
      <w:r>
        <w:rPr>
          <w:rStyle w:val="18"/>
          <w:rFonts w:hint="default" w:ascii="Times New Roman" w:hAnsi="Times New Roman" w:cs="Times New Roman"/>
          <w:i/>
          <w:iCs w:val="0"/>
          <w:color w:val="000000" w:themeColor="text1"/>
          <w:sz w:val="24"/>
          <w:szCs w:val="24"/>
          <w:u w:val="none"/>
          <w:lang w:val="en-US"/>
          <w14:textFill>
            <w14:solidFill>
              <w14:schemeClr w14:val="tx1"/>
            </w14:solidFill>
          </w14:textFill>
        </w:rPr>
        <w:fldChar w:fldCharType="separate"/>
      </w:r>
      <w:r>
        <w:rPr>
          <w:rStyle w:val="16"/>
          <w:rFonts w:hint="default" w:ascii="Times New Roman" w:hAnsi="Times New Roman" w:cs="Times New Roman"/>
          <w:i/>
          <w:iCs w:val="0"/>
          <w:color w:val="000000" w:themeColor="text1"/>
          <w:sz w:val="24"/>
          <w:szCs w:val="24"/>
          <w:u w:val="none"/>
          <w:lang w:val="en-US"/>
          <w14:textFill>
            <w14:solidFill>
              <w14:schemeClr w14:val="tx1"/>
            </w14:solidFill>
          </w14:textFill>
        </w:rPr>
        <w:t>The Global Emerging Market: Strategic Management and Economics</w:t>
      </w:r>
      <w:r>
        <w:rPr>
          <w:rStyle w:val="18"/>
          <w:rFonts w:hint="default" w:ascii="Times New Roman" w:hAnsi="Times New Roman" w:cs="Times New Roman"/>
          <w:i/>
          <w:iCs w:val="0"/>
          <w:color w:val="000000" w:themeColor="text1"/>
          <w:sz w:val="24"/>
          <w:szCs w:val="24"/>
          <w:u w:val="none"/>
          <w:lang w:val="en-US"/>
          <w14:textFill>
            <w14:solidFill>
              <w14:schemeClr w14:val="tx1"/>
            </w14:solidFill>
          </w14:textFill>
        </w:rPr>
        <w:fldChar w:fldCharType="end"/>
      </w:r>
      <w:r>
        <w:rPr>
          <w:rStyle w:val="18"/>
          <w:rFonts w:hint="default" w:ascii="Times New Roman" w:hAnsi="Times New Roman" w:cs="Times New Roman"/>
          <w:i w:val="0"/>
          <w:iCs/>
          <w:color w:val="000000" w:themeColor="text1"/>
          <w:sz w:val="24"/>
          <w:szCs w:val="24"/>
          <w:lang w:val="en-US"/>
          <w14:textFill>
            <w14:solidFill>
              <w14:schemeClr w14:val="tx1"/>
            </w14:solidFill>
          </w14:textFill>
        </w:rPr>
        <w:t>.</w:t>
      </w:r>
      <w:r>
        <w:rPr>
          <w:rStyle w:val="18"/>
          <w:rFonts w:hint="eastAsia" w:ascii="Times New Roman" w:hAnsi="Times New Roman" w:eastAsia="宋体" w:cs="Times New Roman"/>
          <w:i w:val="0"/>
          <w:iCs/>
          <w:color w:val="000000" w:themeColor="text1"/>
          <w:sz w:val="24"/>
          <w:szCs w:val="24"/>
          <w:lang w:val="en-US" w:eastAsia="zh-CN"/>
          <w14:textFill>
            <w14:solidFill>
              <w14:schemeClr w14:val="tx1"/>
            </w14:solidFill>
          </w14:textFill>
        </w:rPr>
        <w:t>(1 ed): Taylor &amp; Francis.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420" w:beforeAutospacing="0" w:after="210" w:afterAutospacing="0" w:line="360" w:lineRule="auto"/>
        <w:ind w:right="0" w:rightChars="0"/>
        <w:rPr>
          <w:rFonts w:hint="default" w:ascii="Times New Roman" w:hAnsi="Times New Roman" w:eastAsia="sans-serif" w:cs="Times New Roman"/>
          <w:color w:val="000000" w:themeColor="text1"/>
          <w:sz w:val="24"/>
          <w:szCs w:val="24"/>
          <w14:textFill>
            <w14:solidFill>
              <w14:schemeClr w14:val="tx1"/>
            </w14:solidFill>
          </w14:textFill>
        </w:rPr>
      </w:pPr>
      <w:r>
        <w:rPr>
          <w:rFonts w:hint="default" w:ascii="Times New Roman" w:hAnsi="Times New Roman" w:eastAsia="sans-serif" w:cs="Times New Roman"/>
          <w:color w:val="000000" w:themeColor="text1"/>
          <w:sz w:val="24"/>
          <w:szCs w:val="24"/>
          <w14:textFill>
            <w14:solidFill>
              <w14:schemeClr w14:val="tx1"/>
            </w14:solidFill>
          </w14:textFill>
        </w:rPr>
        <w:t>Porter, Michael 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(1985)</w:t>
      </w:r>
      <w:r>
        <w:rPr>
          <w:rFonts w:hint="default" w:ascii="Times New Roman" w:hAnsi="Times New Roman" w:eastAsia="sans-serif" w:cs="Times New Roman"/>
          <w:color w:val="000000" w:themeColor="text1"/>
          <w:sz w:val="24"/>
          <w:szCs w:val="24"/>
          <w14:textFill>
            <w14:solidFill>
              <w14:schemeClr w14:val="tx1"/>
            </w14:solidFill>
          </w14:textFill>
        </w:rPr>
        <w:t>, "</w:t>
      </w:r>
      <w:r>
        <w:rPr>
          <w:rFonts w:hint="default" w:ascii="Times New Roman" w:hAnsi="Times New Roman" w:eastAsia="sans-serif" w:cs="Times New Roman"/>
          <w:i/>
          <w:iCs/>
          <w:color w:val="000000" w:themeColor="text1"/>
          <w:sz w:val="24"/>
          <w:szCs w:val="24"/>
          <w14:textFill>
            <w14:solidFill>
              <w14:schemeClr w14:val="tx1"/>
            </w14:solidFill>
          </w14:textFill>
        </w:rPr>
        <w:t>Competitive Advantage</w:t>
      </w:r>
      <w:r>
        <w:rPr>
          <w:rFonts w:hint="default" w:ascii="Times New Roman" w:hAnsi="Times New Roman" w:eastAsia="sans-serif" w:cs="Times New Roman"/>
          <w:color w:val="000000" w:themeColor="text1"/>
          <w:sz w:val="24"/>
          <w:szCs w:val="24"/>
          <w14:textFill>
            <w14:solidFill>
              <w14:schemeClr w14:val="tx1"/>
            </w14:solidFill>
          </w14:textFill>
        </w:rPr>
        <w:t>". , Ch. 1, pp 11-15. The Free Press. New York</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cs="Times New Roman"/>
          <w:color w:val="000000" w:themeColor="text1"/>
          <w:sz w:val="24"/>
          <w:szCs w:val="24"/>
          <w:rtl/>
          <w:lang w:val="en-US"/>
          <w14:textFill>
            <w14:solidFill>
              <w14:schemeClr w14:val="tx1"/>
            </w14:solidFill>
          </w14:textFill>
        </w:rPr>
      </w:pPr>
      <w:r>
        <w:rPr>
          <w:rFonts w:hint="default" w:ascii="Times New Roman" w:hAnsi="Times New Roman" w:cs="Times New Roman"/>
          <w:color w:val="000000" w:themeColor="text1"/>
          <w:sz w:val="24"/>
          <w:szCs w:val="24"/>
          <w:rtl/>
          <w:lang w:val="en-US"/>
          <w14:textFill>
            <w14:solidFill>
              <w14:schemeClr w14:val="tx1"/>
            </w14:solidFill>
          </w14:textFill>
        </w:rPr>
        <w:t>Simandan, D</w:t>
      </w:r>
      <w:r>
        <w:rPr>
          <w:rFonts w:hint="eastAsia" w:ascii="Times New Roman" w:hAnsi="Times New Roman" w:eastAsia="宋体" w:cs="Times New Roman"/>
          <w:color w:val="000000" w:themeColor="text1"/>
          <w:sz w:val="24"/>
          <w:szCs w:val="24"/>
          <w:rtl w:val="0"/>
          <w:lang w:val="en-US" w:eastAsia="zh-CN"/>
          <w14:textFill>
            <w14:solidFill>
              <w14:schemeClr w14:val="tx1"/>
            </w14:solidFill>
          </w14:textFill>
        </w:rPr>
        <w:t>.(</w:t>
      </w:r>
      <w:r>
        <w:rPr>
          <w:rFonts w:hint="default" w:ascii="Times New Roman" w:hAnsi="Times New Roman" w:cs="Times New Roman"/>
          <w:color w:val="000000" w:themeColor="text1"/>
          <w:sz w:val="24"/>
          <w:szCs w:val="24"/>
          <w:rtl/>
          <w:lang w:val="en-US"/>
          <w14:textFill>
            <w14:solidFill>
              <w14:schemeClr w14:val="tx1"/>
            </w14:solidFill>
          </w14:textFill>
        </w:rPr>
        <w:t>2017</w:t>
      </w:r>
      <w:r>
        <w:rPr>
          <w:rFonts w:hint="eastAsia" w:ascii="Times New Roman" w:hAnsi="Times New Roman" w:eastAsia="宋体" w:cs="Times New Roman"/>
          <w:color w:val="000000" w:themeColor="text1"/>
          <w:sz w:val="24"/>
          <w:szCs w:val="24"/>
          <w:rtl w:val="0"/>
          <w:lang w:val="en-US" w:eastAsia="zh-CN"/>
          <w14:textFill>
            <w14:solidFill>
              <w14:schemeClr w14:val="tx1"/>
            </w14:solidFill>
          </w14:textFill>
        </w:rPr>
        <w:t>)</w:t>
      </w:r>
      <w:r>
        <w:rPr>
          <w:rFonts w:hint="default" w:ascii="Times New Roman" w:hAnsi="Times New Roman" w:cs="Times New Roman"/>
          <w:color w:val="000000" w:themeColor="text1"/>
          <w:sz w:val="24"/>
          <w:szCs w:val="24"/>
          <w:rtl/>
          <w:lang w:val="en-US"/>
          <w14:textFill>
            <w14:solidFill>
              <w14:schemeClr w14:val="tx1"/>
            </w14:solidFill>
          </w14:textFill>
        </w:rPr>
        <w:t xml:space="preserve">. </w:t>
      </w:r>
      <w:r>
        <w:rPr>
          <w:rFonts w:hint="default" w:ascii="Times New Roman" w:hAnsi="Times New Roman" w:cs="Times New Roman"/>
          <w:i/>
          <w:iCs/>
          <w:color w:val="000000" w:themeColor="text1"/>
          <w:sz w:val="24"/>
          <w:szCs w:val="24"/>
          <w:rtl/>
          <w:lang w:val="en-US"/>
          <w14:textFill>
            <w14:solidFill>
              <w14:schemeClr w14:val="tx1"/>
            </w14:solidFill>
          </w14:textFill>
        </w:rPr>
        <w:t>Competition, contingency, and destabilization in urban assemblages and actor-networks</w:t>
      </w:r>
      <w:r>
        <w:rPr>
          <w:rFonts w:hint="default" w:ascii="Times New Roman" w:hAnsi="Times New Roman" w:cs="Times New Roman"/>
          <w:color w:val="000000" w:themeColor="text1"/>
          <w:sz w:val="24"/>
          <w:szCs w:val="24"/>
          <w:rtl/>
          <w:lang w:val="en-US"/>
          <w14:textFill>
            <w14:solidFill>
              <w14:schemeClr w14:val="tx1"/>
            </w14:solidFill>
          </w14:textFill>
        </w:rPr>
        <w:t>. Urban Geography</w:t>
      </w:r>
      <w:r>
        <w:rPr>
          <w:rFonts w:hint="eastAsia" w:ascii="Times New Roman" w:hAnsi="Times New Roman" w:eastAsia="宋体" w:cs="Times New Roman"/>
          <w:color w:val="000000" w:themeColor="text1"/>
          <w:sz w:val="24"/>
          <w:szCs w:val="24"/>
          <w:rtl w:val="0"/>
          <w:lang w:val="en-US" w:eastAsia="zh-CN"/>
          <w14:textFill>
            <w14:solidFill>
              <w14:schemeClr w14:val="tx1"/>
            </w14:solidFill>
          </w14:textFill>
        </w:rPr>
        <w:t>.39(5),</w:t>
      </w:r>
      <w:r>
        <w:rPr>
          <w:rFonts w:hint="default" w:ascii="Times New Roman" w:hAnsi="Times New Roman" w:cs="Times New Roman"/>
          <w:color w:val="000000" w:themeColor="text1"/>
          <w:sz w:val="24"/>
          <w:szCs w:val="24"/>
          <w:rtl/>
          <w:lang w:val="en-US"/>
          <w14:textFill>
            <w14:solidFill>
              <w14:schemeClr w14:val="tx1"/>
            </w14:solidFill>
          </w14:textFill>
        </w:rPr>
        <w:t xml:space="preserve"> p</w:t>
      </w:r>
      <w:r>
        <w:rPr>
          <w:rFonts w:hint="eastAsia" w:ascii="Times New Roman" w:hAnsi="Times New Roman" w:eastAsia="宋体" w:cs="Times New Roman"/>
          <w:color w:val="000000" w:themeColor="text1"/>
          <w:sz w:val="24"/>
          <w:szCs w:val="24"/>
          <w:rtl w:val="0"/>
          <w:lang w:val="en-US" w:eastAsia="zh-CN"/>
          <w14:textFill>
            <w14:solidFill>
              <w14:schemeClr w14:val="tx1"/>
            </w14:solidFill>
          </w14:textFill>
        </w:rPr>
        <w:t>p.1-12</w:t>
      </w:r>
      <w:r>
        <w:rPr>
          <w:rFonts w:hint="default" w:ascii="Times New Roman" w:hAnsi="Times New Roman" w:cs="Times New Roman"/>
          <w:color w:val="000000" w:themeColor="text1"/>
          <w:sz w:val="24"/>
          <w:szCs w:val="24"/>
          <w:rtl/>
          <w:lang w:val="en-US"/>
          <w14:textFill>
            <w14:solidFill>
              <w14:schemeClr w14:val="tx1"/>
            </w14:solidFill>
          </w14:textFill>
        </w:rPr>
        <w:t xml:space="preserv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cs="Times New Roman"/>
          <w:color w:val="000000" w:themeColor="text1"/>
          <w:sz w:val="24"/>
          <w:szCs w:val="24"/>
          <w:rtl/>
          <w:lang w:val="en-US"/>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beforeAutospacing="0" w:afterAutospacing="0" w:line="360" w:lineRule="auto"/>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SOCCERBILE, (2015),</w:t>
      </w:r>
      <w:r>
        <w:rPr>
          <w:rFonts w:hint="default" w:ascii="Times New Roman" w:hAnsi="Times New Roman" w:eastAsia="宋体" w:cs="Times New Roman"/>
          <w:b w:val="0"/>
          <w:bCs w:val="0"/>
          <w:i/>
          <w:iCs/>
          <w:color w:val="000000" w:themeColor="text1"/>
          <w:sz w:val="24"/>
          <w:szCs w:val="24"/>
          <w:lang w:val="en-US" w:eastAsia="zh-CN"/>
          <w14:textFill>
            <w14:solidFill>
              <w14:schemeClr w14:val="tx1"/>
            </w14:solidFill>
          </w14:textFill>
        </w:rPr>
        <w:t>Adidas releases Ultra BOOST technical running shoes</w:t>
      </w:r>
      <w:r>
        <w:rPr>
          <w:rFonts w:hint="eastAsia" w:ascii="Times New Roman" w:hAnsi="Times New Roman" w:eastAsia="宋体" w:cs="Times New Roman"/>
          <w:b w:val="0"/>
          <w:bCs w:val="0"/>
          <w:i/>
          <w:iCs/>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b w:val="0"/>
          <w:bCs w:val="0"/>
          <w:i w:val="0"/>
          <w:iCs w:val="0"/>
          <w:color w:val="000000" w:themeColor="text1"/>
          <w:sz w:val="24"/>
          <w:szCs w:val="24"/>
          <w:lang w:val="en-US" w:eastAsia="zh-CN"/>
          <w14:textFill>
            <w14:solidFill>
              <w14:schemeClr w14:val="tx1"/>
            </w14:solidFill>
          </w14:textFill>
        </w:rPr>
        <w:t>[online] Available at</w:t>
      </w:r>
      <w:r>
        <w:rPr>
          <w:rFonts w:hint="eastAsia" w:ascii="Times New Roman" w:hAnsi="Times New Roman" w:eastAsia="宋体" w:cs="Times New Roman"/>
          <w:b w:val="0"/>
          <w:bCs w:val="0"/>
          <w:i/>
          <w:iCs/>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begin"/>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instrText xml:space="preserve"> HYPERLINK "http://www.soccerbible.cn/boots/Adidas/201501/4851.html" </w:instrTex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separate"/>
      </w:r>
      <w:r>
        <w:rPr>
          <w:rStyle w:val="16"/>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http://www.soccerbible.cn/boots/Adidas/201501/4851.html</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fldChar w:fldCharType="end"/>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 [Accessed 21 Nov,2018]</w:t>
      </w:r>
    </w:p>
    <w:p>
      <w:pPr>
        <w:keepNext w:val="0"/>
        <w:keepLines w:val="0"/>
        <w:pageBreakBefore w:val="0"/>
        <w:kinsoku/>
        <w:wordWrap/>
        <w:overflowPunct/>
        <w:topLinePunct w:val="0"/>
        <w:autoSpaceDE/>
        <w:autoSpaceDN/>
        <w:bidi w:val="0"/>
        <w:adjustRightInd/>
        <w:snapToGrid/>
        <w:spacing w:beforeAutospacing="0" w:afterAutospacing="0" w:line="360" w:lineRule="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beforeAutospacing="0" w:afterAutospacing="0" w:line="360" w:lineRule="auto"/>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SOHU,(2018).</w:t>
      </w:r>
      <w:r>
        <w:rPr>
          <w:rFonts w:hint="eastAsia" w:ascii="Times New Roman" w:hAnsi="Times New Roman" w:eastAsia="宋体" w:cs="Times New Roman"/>
          <w:b w:val="0"/>
          <w:bCs w:val="0"/>
          <w:i/>
          <w:iCs/>
          <w:color w:val="000000" w:themeColor="text1"/>
          <w:sz w:val="24"/>
          <w:szCs w:val="24"/>
          <w:lang w:val="en-US" w:eastAsia="zh-CN"/>
          <w14:textFill>
            <w14:solidFill>
              <w14:schemeClr w14:val="tx1"/>
            </w14:solidFill>
          </w14:textFill>
        </w:rPr>
        <w:t xml:space="preserve">Review of 1974 World Cup: The Crown of Football Emperor and the Flying Dutc </w:t>
      </w:r>
      <w:r>
        <w:rPr>
          <w:rFonts w:hint="eastAsia" w:ascii="Times New Roman" w:hAnsi="Times New Roman" w:eastAsia="宋体" w:cs="Times New Roman"/>
          <w:b w:val="0"/>
          <w:bCs w:val="0"/>
          <w:i w:val="0"/>
          <w:iCs w:val="0"/>
          <w:color w:val="000000" w:themeColor="text1"/>
          <w:sz w:val="24"/>
          <w:szCs w:val="24"/>
          <w:lang w:val="en-US" w:eastAsia="zh-CN"/>
          <w14:textFill>
            <w14:solidFill>
              <w14:schemeClr w14:val="tx1"/>
            </w14:solidFill>
          </w14:textFill>
        </w:rPr>
        <w:t>[online] Available at h</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http://www.sohu.com/a/230404654_461392</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 [Accessed 20 Nov,2018]</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rPr>
          <w:rStyle w:val="18"/>
          <w:rFonts w:hint="eastAsia" w:ascii="Times New Roman" w:hAnsi="Times New Roman" w:eastAsia="宋体" w:cs="Times New Roman"/>
          <w:b w:val="0"/>
          <w:bCs w:val="0"/>
          <w:i w:val="0"/>
          <w:iCs/>
          <w:color w:val="000000" w:themeColor="text1"/>
          <w:sz w:val="24"/>
          <w:szCs w:val="24"/>
          <w:lang w:val="en-US" w:eastAsia="zh-CN"/>
          <w14:textFill>
            <w14:solidFill>
              <w14:schemeClr w14:val="tx1"/>
            </w14:solidFill>
          </w14:textFill>
        </w:rPr>
      </w:pPr>
      <w:bookmarkStart w:id="42" w:name="_Toc24935"/>
      <w:bookmarkStart w:id="43" w:name="_Toc27470"/>
      <w:bookmarkStart w:id="44" w:name="_Toc25558"/>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THEBLANCE,(2018).</w:t>
      </w:r>
      <w:r>
        <w:rPr>
          <w:rFonts w:hint="default" w:ascii="Times New Roman" w:hAnsi="Times New Roman" w:cs="Times New Roman"/>
          <w:b w:val="0"/>
          <w:bCs w:val="0"/>
          <w:i/>
          <w:iCs/>
          <w:color w:val="000000" w:themeColor="text1"/>
          <w:sz w:val="24"/>
          <w:szCs w:val="24"/>
          <w14:textFill>
            <w14:solidFill>
              <w14:schemeClr w14:val="tx1"/>
            </w14:solidFill>
          </w14:textFill>
        </w:rPr>
        <w:t>What Is Competitive Advantage? Three Strategies That Work</w:t>
      </w:r>
      <w:r>
        <w:rPr>
          <w:rFonts w:hint="eastAsia" w:ascii="Times New Roman" w:hAnsi="Times New Roman" w:eastAsia="宋体" w:cs="Times New Roman"/>
          <w:b w:val="0"/>
          <w:bCs w:val="0"/>
          <w:i w:val="0"/>
          <w:iCs w:val="0"/>
          <w:color w:val="000000" w:themeColor="text1"/>
          <w:sz w:val="24"/>
          <w:szCs w:val="24"/>
          <w:lang w:val="en-US" w:eastAsia="zh-CN"/>
          <w14:textFill>
            <w14:solidFill>
              <w14:schemeClr w14:val="tx1"/>
            </w14:solidFill>
          </w14:textFill>
        </w:rPr>
        <w:t xml:space="preserve">[online] Available at </w:t>
      </w:r>
      <w:r>
        <w:rPr>
          <w:color w:val="000000" w:themeColor="text1"/>
          <w:sz w:val="24"/>
          <w:szCs w:val="24"/>
          <w14:textFill>
            <w14:solidFill>
              <w14:schemeClr w14:val="tx1"/>
            </w14:solidFill>
          </w14:textFill>
        </w:rPr>
        <w:t xml:space="preserve"> </w:t>
      </w:r>
      <w:r>
        <w:rPr>
          <w:rStyle w:val="18"/>
          <w:rFonts w:hint="default" w:ascii="Times New Roman" w:hAnsi="Times New Roman" w:cs="Times New Roman"/>
          <w:b w:val="0"/>
          <w:bCs w:val="0"/>
          <w:i w:val="0"/>
          <w:iCs/>
          <w:color w:val="000000" w:themeColor="text1"/>
          <w:sz w:val="24"/>
          <w:szCs w:val="24"/>
          <w:lang w:val="en-US"/>
          <w14:textFill>
            <w14:solidFill>
              <w14:schemeClr w14:val="tx1"/>
            </w14:solidFill>
          </w14:textFill>
        </w:rPr>
        <w:fldChar w:fldCharType="begin"/>
      </w:r>
      <w:r>
        <w:rPr>
          <w:rStyle w:val="18"/>
          <w:rFonts w:hint="default" w:ascii="Times New Roman" w:hAnsi="Times New Roman" w:cs="Times New Roman"/>
          <w:b w:val="0"/>
          <w:bCs w:val="0"/>
          <w:i w:val="0"/>
          <w:iCs/>
          <w:color w:val="000000" w:themeColor="text1"/>
          <w:sz w:val="24"/>
          <w:szCs w:val="24"/>
          <w:lang w:val="en-US"/>
          <w14:textFill>
            <w14:solidFill>
              <w14:schemeClr w14:val="tx1"/>
            </w14:solidFill>
          </w14:textFill>
        </w:rPr>
        <w:instrText xml:space="preserve"> HYPERLINK "https://www.thebalance.com/what-is-competitive-advantage-3-strategies-that-work-3305828" </w:instrText>
      </w:r>
      <w:r>
        <w:rPr>
          <w:rStyle w:val="18"/>
          <w:rFonts w:hint="default" w:ascii="Times New Roman" w:hAnsi="Times New Roman" w:cs="Times New Roman"/>
          <w:b w:val="0"/>
          <w:bCs w:val="0"/>
          <w:i w:val="0"/>
          <w:iCs/>
          <w:color w:val="000000" w:themeColor="text1"/>
          <w:sz w:val="24"/>
          <w:szCs w:val="24"/>
          <w:lang w:val="en-US"/>
          <w14:textFill>
            <w14:solidFill>
              <w14:schemeClr w14:val="tx1"/>
            </w14:solidFill>
          </w14:textFill>
        </w:rPr>
        <w:fldChar w:fldCharType="separate"/>
      </w:r>
      <w:r>
        <w:rPr>
          <w:rStyle w:val="13"/>
          <w:rFonts w:hint="default" w:ascii="Times New Roman" w:hAnsi="Times New Roman" w:cs="Times New Roman"/>
          <w:b w:val="0"/>
          <w:bCs w:val="0"/>
          <w:i w:val="0"/>
          <w:iCs/>
          <w:color w:val="000000" w:themeColor="text1"/>
          <w:sz w:val="24"/>
          <w:szCs w:val="24"/>
          <w:lang w:val="en-US"/>
          <w14:textFill>
            <w14:solidFill>
              <w14:schemeClr w14:val="tx1"/>
            </w14:solidFill>
          </w14:textFill>
        </w:rPr>
        <w:t>https://www.thebalance.com/what-is-competitive-advantage-3-strategies-that-work-3305828</w:t>
      </w:r>
      <w:r>
        <w:rPr>
          <w:rStyle w:val="18"/>
          <w:rFonts w:hint="default" w:ascii="Times New Roman" w:hAnsi="Times New Roman" w:cs="Times New Roman"/>
          <w:b w:val="0"/>
          <w:bCs w:val="0"/>
          <w:i w:val="0"/>
          <w:iCs/>
          <w:color w:val="000000" w:themeColor="text1"/>
          <w:sz w:val="24"/>
          <w:szCs w:val="24"/>
          <w:lang w:val="en-US"/>
          <w14:textFill>
            <w14:solidFill>
              <w14:schemeClr w14:val="tx1"/>
            </w14:solidFill>
          </w14:textFill>
        </w:rPr>
        <w:fldChar w:fldCharType="end"/>
      </w:r>
      <w:r>
        <w:rPr>
          <w:rStyle w:val="18"/>
          <w:rFonts w:hint="eastAsia" w:ascii="Times New Roman" w:hAnsi="Times New Roman" w:eastAsia="宋体" w:cs="Times New Roman"/>
          <w:b w:val="0"/>
          <w:bCs w:val="0"/>
          <w:i w:val="0"/>
          <w:iCs/>
          <w:color w:val="000000" w:themeColor="text1"/>
          <w:sz w:val="24"/>
          <w:szCs w:val="24"/>
          <w:lang w:val="en-US" w:eastAsia="zh-CN"/>
          <w14:textFill>
            <w14:solidFill>
              <w14:schemeClr w14:val="tx1"/>
            </w14:solidFill>
          </w14:textFill>
        </w:rPr>
        <w:t xml:space="preserve"> [Accessed 20 Nov,2018]</w:t>
      </w:r>
      <w:bookmarkEnd w:id="42"/>
      <w:bookmarkEnd w:id="43"/>
      <w:bookmarkEnd w:id="44"/>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cs="Times New Roman"/>
          <w:color w:val="000000" w:themeColor="text1"/>
          <w:sz w:val="24"/>
          <w:szCs w:val="24"/>
          <w:rtl w:val="0"/>
          <w:lang w:val="en-US" w:eastAsia="zh-CN"/>
          <w14:textFill>
            <w14:solidFill>
              <w14:schemeClr w14:val="tx1"/>
            </w14:solidFill>
          </w14:textFill>
        </w:rPr>
      </w:pPr>
      <w:r>
        <w:rPr>
          <w:rFonts w:hint="default" w:ascii="Times New Roman" w:hAnsi="Times New Roman" w:cs="Times New Roman"/>
          <w:color w:val="000000" w:themeColor="text1"/>
          <w:sz w:val="24"/>
          <w:szCs w:val="24"/>
          <w:rtl w:val="0"/>
          <w:lang w:val="en-US" w:eastAsia="zh-CN"/>
          <w14:textFill>
            <w14:solidFill>
              <w14:schemeClr w14:val="tx1"/>
            </w14:solidFill>
          </w14:textFill>
        </w:rPr>
        <w:t xml:space="preserve">Wang,Z (2017) </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Adidas 2017 Women's Brand Event Opens and Releases Women's Creativity </w:t>
      </w:r>
      <w:r>
        <w:rPr>
          <w:rFonts w:hint="default" w:ascii="Times New Roman" w:hAnsi="Times New Roman" w:cs="Times New Roman"/>
          <w:color w:val="000000" w:themeColor="text1"/>
          <w:sz w:val="24"/>
          <w:szCs w:val="24"/>
          <w:rtl w:val="0"/>
          <w:lang w:val="en-US" w:eastAsia="zh-CN"/>
          <w14:textFill>
            <w14:solidFill>
              <w14:schemeClr w14:val="tx1"/>
            </w14:solidFill>
          </w14:textFill>
        </w:rPr>
        <w:t xml:space="preserve">[online] Available at  </w:t>
      </w:r>
      <w:r>
        <w:rPr>
          <w:rFonts w:hint="default" w:ascii="Times New Roman" w:hAnsi="Times New Roman" w:cs="Times New Roman"/>
          <w:color w:val="000000" w:themeColor="text1"/>
          <w:sz w:val="24"/>
          <w:szCs w:val="24"/>
          <w:rtl/>
          <w:lang w:val="en-US"/>
          <w14:textFill>
            <w14:solidFill>
              <w14:schemeClr w14:val="tx1"/>
            </w14:solidFill>
          </w14:textFill>
        </w:rPr>
        <w:fldChar w:fldCharType="begin"/>
      </w:r>
      <w:r>
        <w:rPr>
          <w:rFonts w:hint="default" w:ascii="Times New Roman" w:hAnsi="Times New Roman" w:cs="Times New Roman"/>
          <w:color w:val="000000" w:themeColor="text1"/>
          <w:sz w:val="24"/>
          <w:szCs w:val="24"/>
          <w:rtl/>
          <w:lang w:val="en-US"/>
          <w14:textFill>
            <w14:solidFill>
              <w14:schemeClr w14:val="tx1"/>
            </w14:solidFill>
          </w14:textFill>
        </w:rPr>
        <w:instrText xml:space="preserve"> HYPERLINK "http://m.fashiontrenddigest.com/D/28258" </w:instrText>
      </w:r>
      <w:r>
        <w:rPr>
          <w:rFonts w:hint="default" w:ascii="Times New Roman" w:hAnsi="Times New Roman" w:cs="Times New Roman"/>
          <w:color w:val="000000" w:themeColor="text1"/>
          <w:sz w:val="24"/>
          <w:szCs w:val="24"/>
          <w:rtl/>
          <w:lang w:val="en-US"/>
          <w14:textFill>
            <w14:solidFill>
              <w14:schemeClr w14:val="tx1"/>
            </w14:solidFill>
          </w14:textFill>
        </w:rPr>
        <w:fldChar w:fldCharType="separate"/>
      </w:r>
      <w:r>
        <w:rPr>
          <w:rStyle w:val="16"/>
          <w:rFonts w:hint="default" w:ascii="Times New Roman" w:hAnsi="Times New Roman" w:cs="Times New Roman"/>
          <w:color w:val="000000" w:themeColor="text1"/>
          <w:sz w:val="24"/>
          <w:szCs w:val="24"/>
          <w:rtl/>
          <w:lang w:val="en-US"/>
          <w14:textFill>
            <w14:solidFill>
              <w14:schemeClr w14:val="tx1"/>
            </w14:solidFill>
          </w14:textFill>
        </w:rPr>
        <w:t>http://m.fashiontrenddigest.com/D/28258</w:t>
      </w:r>
      <w:r>
        <w:rPr>
          <w:rFonts w:hint="default" w:ascii="Times New Roman" w:hAnsi="Times New Roman" w:cs="Times New Roman"/>
          <w:color w:val="000000" w:themeColor="text1"/>
          <w:sz w:val="24"/>
          <w:szCs w:val="24"/>
          <w:rtl/>
          <w:lang w:val="en-US"/>
          <w14:textFill>
            <w14:solidFill>
              <w14:schemeClr w14:val="tx1"/>
            </w14:solidFill>
          </w14:textFill>
        </w:rPr>
        <w:fldChar w:fldCharType="end"/>
      </w:r>
      <w:r>
        <w:rPr>
          <w:rFonts w:hint="default" w:ascii="Times New Roman" w:hAnsi="Times New Roman" w:cs="Times New Roman"/>
          <w:color w:val="000000" w:themeColor="text1"/>
          <w:sz w:val="24"/>
          <w:szCs w:val="24"/>
          <w:rtl w:val="0"/>
          <w:lang w:val="en-US" w:eastAsia="zh-CN"/>
          <w14:textFill>
            <w14:solidFill>
              <w14:schemeClr w14:val="tx1"/>
            </w14:solidFill>
          </w14:textFill>
        </w:rPr>
        <w:t xml:space="preserve"> [Accessed 23 Nov 2018]</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cs="Times New Roman"/>
          <w:color w:val="000000" w:themeColor="text1"/>
          <w:sz w:val="24"/>
          <w:szCs w:val="24"/>
          <w:rtl w:val="0"/>
          <w:lang w:val="en-US" w:eastAsia="zh-CN"/>
          <w14:textFill>
            <w14:solidFill>
              <w14:schemeClr w14:val="tx1"/>
            </w14:solidFill>
          </w14:textFill>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cs="Times New Roman"/>
          <w:color w:val="000000" w:themeColor="text1"/>
          <w:sz w:val="24"/>
          <w:szCs w:val="24"/>
          <w:rtl w:val="0"/>
          <w:lang w:val="en-US" w:eastAsia="zh-CN"/>
          <w14:textFill>
            <w14:solidFill>
              <w14:schemeClr w14:val="tx1"/>
            </w14:solidFill>
          </w14:textFill>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cs="Times New Roman"/>
          <w:color w:val="000000" w:themeColor="text1"/>
          <w:sz w:val="24"/>
          <w:szCs w:val="24"/>
          <w:rtl w:val="0"/>
          <w:lang w:val="en-US" w:eastAsia="zh-CN"/>
          <w14:textFill>
            <w14:solidFill>
              <w14:schemeClr w14:val="tx1"/>
            </w14:solidFill>
          </w14:textFill>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6" w:afterAutospacing="0" w:line="360" w:lineRule="auto"/>
        <w:rPr>
          <w:rFonts w:hint="default" w:ascii="Times New Roman" w:hAnsi="Times New Roman" w:cs="Times New Roman"/>
          <w:color w:val="000000" w:themeColor="text1"/>
          <w:sz w:val="24"/>
          <w:szCs w:val="24"/>
          <w:rtl/>
          <w:lang w:val="en-US" w:eastAsia="zh-CN"/>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rPr>
          <w:rFonts w:hint="default" w:ascii="Times New Roman" w:hAnsi="Times New Roman" w:cs="Times New Roman"/>
          <w:color w:val="000000" w:themeColor="text1"/>
          <w:sz w:val="24"/>
          <w:szCs w:val="24"/>
          <w14:textFill>
            <w14:solidFill>
              <w14:schemeClr w14:val="tx1"/>
            </w14:solidFill>
          </w14:textFill>
        </w:rPr>
      </w:pPr>
    </w:p>
    <w:p>
      <w:pPr>
        <w:pStyle w:val="2"/>
        <w:numPr>
          <w:ilvl w:val="0"/>
          <w:numId w:val="1"/>
        </w:numPr>
        <w:ind w:left="0" w:leftChars="0" w:firstLine="0" w:firstLineChars="0"/>
        <w:rPr>
          <w:rFonts w:hint="default" w:ascii="Times New Roman" w:hAnsi="Times New Roman" w:cs="Times New Roman"/>
          <w:sz w:val="32"/>
          <w:szCs w:val="32"/>
          <w:lang w:val="en-US" w:eastAsia="zh-CN"/>
        </w:rPr>
      </w:pPr>
      <w:bookmarkStart w:id="45" w:name="_Toc8832"/>
      <w:bookmarkStart w:id="46" w:name="_Toc24787"/>
      <w:r>
        <w:rPr>
          <w:rFonts w:hint="default" w:ascii="Times New Roman" w:hAnsi="Times New Roman" w:cs="Times New Roman"/>
          <w:sz w:val="32"/>
          <w:szCs w:val="32"/>
          <w:lang w:val="en-US" w:eastAsia="zh-CN"/>
        </w:rPr>
        <w:t>APPENDI</w:t>
      </w:r>
      <w:r>
        <w:rPr>
          <w:rFonts w:hint="eastAsia" w:ascii="Times New Roman" w:hAnsi="Times New Roman" w:cs="Times New Roman"/>
          <w:sz w:val="32"/>
          <w:szCs w:val="32"/>
          <w:lang w:val="en-US" w:eastAsia="zh-CN"/>
        </w:rPr>
        <w:t>X</w:t>
      </w:r>
      <w:bookmarkEnd w:id="45"/>
      <w:bookmarkEnd w:id="4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Primeknit is Adidas’s own branded methodology of creating high quality, ultra-lightweight durable boots that have revolutionised sports footwear. Whereas classic, basic sporting footwear is usually made from numerous separate pieces of leather (or some other material) stitched together, the Primeknit method knits the entire upper portion of the shoe digitally and in one piece. Primeknit uses fused yarn which allows the company to digitally fine-tune the exact amount of flexibility, stability and support athletes need in the exact parts that they need it. The result is high-quality, long lasting, super lightweight footwear that wraps around the foot almost like a sock, providing comfort and allowing athletes to perform at the peak of their game.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caps w:val="0"/>
          <w:color w:val="212529"/>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i w:val="0"/>
          <w:iCs/>
          <w:caps w:val="0"/>
          <w:color w:val="212529"/>
          <w:spacing w:val="0"/>
          <w:sz w:val="24"/>
          <w:szCs w:val="24"/>
          <w:shd w:val="clear" w:fill="FFFFFF"/>
          <w:lang w:val="en-US" w:eastAsia="zh-CN"/>
        </w:rPr>
      </w:pPr>
      <w:r>
        <w:rPr>
          <w:rStyle w:val="14"/>
          <w:rFonts w:hint="default" w:ascii="Times New Roman" w:hAnsi="Times New Roman" w:eastAsia="sans-serif" w:cs="Times New Roman"/>
          <w:i w:val="0"/>
          <w:iCs/>
          <w:caps w:val="0"/>
          <w:color w:val="212529"/>
          <w:spacing w:val="0"/>
          <w:sz w:val="24"/>
          <w:szCs w:val="24"/>
          <w:shd w:val="clear" w:fill="FFFFFF"/>
          <w:lang w:val="en-US" w:eastAsia="zh-CN"/>
        </w:rPr>
        <w:t>PrimaLoFT is a super soft and water repellent superfine fiber. It is a good substitute for down fiber. It is light in weight and has a soft and warm feel like down fiber. The fibers are produced by Al-Bany International Inc., which produces PrimaLoFT products in 35 factories in 14 countries around the world. The product was developed because the U.S. Army needed a replacement for down fibers, which dried quickly after humidity and had a warm feeling when it was wet. For this reason, the inventor began to study the physical and thermal properties of down fibers, and finally developed a product consisting of millions of microfibers, which can be aggregated like down fibers and can replace down fibers. PrimaLoFT is the top of the fitted thermal insulation cotton, itself is a kind of thermal insulation cotton with American patent technology, superfine fibers, its organizational structure is different from the general hollow thermal insulation cotton, so thermal insulation cotton itself has achieved the function of waterproof. PrimaLoFT introduced a product extension of performance yarns. The yarns are manufactured with 100% polyester or 45% polyester fibers and 55% merino wool.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caps w:val="0"/>
          <w:color w:val="212529"/>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i w:val="0"/>
          <w:iCs/>
          <w:caps w:val="0"/>
          <w:color w:val="212529"/>
          <w:spacing w:val="0"/>
          <w:sz w:val="24"/>
          <w:szCs w:val="24"/>
          <w:shd w:val="clear" w:fill="FFFFFF"/>
          <w:lang w:val="en-US" w:eastAsia="zh-CN"/>
        </w:rPr>
      </w:pPr>
      <w:r>
        <w:rPr>
          <w:rStyle w:val="14"/>
          <w:rFonts w:hint="default" w:ascii="Times New Roman" w:hAnsi="Times New Roman" w:eastAsia="sans-serif" w:cs="Times New Roman"/>
          <w:i w:val="0"/>
          <w:iCs/>
          <w:caps w:val="0"/>
          <w:color w:val="212529"/>
          <w:spacing w:val="0"/>
          <w:sz w:val="24"/>
          <w:szCs w:val="24"/>
          <w:shd w:val="clear" w:fill="FFFFFF"/>
          <w:lang w:val="en-US" w:eastAsia="zh-CN"/>
        </w:rPr>
        <w:t>Boost particles invented by Basf, the world's largest chemical company. Adidas bought it from BASF and named it its own boost new technology material, thus promoting Boost technology as the technology of running shoes midsole. It is made of plastic foam sole, made up of thousands of E-TPU (by foaming the ordinary TPU material, TPU particles at high temperature and high pressure and popping to 10 times the volume of the original volume), and then forming these foam particles into boost middle sole of the sports shoes. Compared with the traditional EVA midsole, boost has the advantages of more elasticity, lighter weight, stronger cushioning and more durability. Moreover, using boost material as the top layer of midsole can provide more soft and comfortable Q-elastic touch for the sole.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caps w:val="0"/>
          <w:color w:val="212529"/>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i w:val="0"/>
          <w:iCs/>
          <w:caps w:val="0"/>
          <w:color w:val="212529"/>
          <w:spacing w:val="0"/>
          <w:sz w:val="24"/>
          <w:szCs w:val="24"/>
          <w:shd w:val="clear" w:fill="FFFFFF"/>
          <w:lang w:val="en-US" w:eastAsia="zh-CN"/>
        </w:rPr>
      </w:pPr>
      <w:r>
        <w:rPr>
          <w:rStyle w:val="14"/>
          <w:rFonts w:hint="default" w:ascii="Times New Roman" w:hAnsi="Times New Roman" w:eastAsia="sans-serif" w:cs="Times New Roman"/>
          <w:i w:val="0"/>
          <w:iCs/>
          <w:caps w:val="0"/>
          <w:color w:val="212529"/>
          <w:spacing w:val="0"/>
          <w:sz w:val="24"/>
          <w:szCs w:val="24"/>
          <w:shd w:val="clear" w:fill="FFFFFF"/>
          <w:lang w:val="en-US" w:eastAsia="zh-CN"/>
        </w:rPr>
        <w:t>Durable water repellent, or DWR, is a coating added to fabrics at the factory to make them water-resistant (or hydrophobic). Most factory-applied treatments are fluoropolymer based. Durable water repellents are commonly used in conjunction with waterproof breathable fabrics such as Gore-Tex to prevent the outer layer of fabric from becoming saturated with water. This saturation, called 'wetting out,' can reduce the garment's breathability (moisture transport through the breathable membrane) and let water through. As the DWR wears off over time, re-treatment is recommended when necessary. Many spray-on and wash-in products for treatment of non-waterproof garments and re-treatment of proofed garments losing their water-repellency are available from sources of sporting apparel.</w:t>
      </w:r>
      <w:r>
        <w:rPr>
          <w:rStyle w:val="14"/>
          <w:rFonts w:hint="eastAsia" w:ascii="Times New Roman" w:hAnsi="Times New Roman" w:eastAsia="sans-serif" w:cs="Times New Roman"/>
          <w:i w:val="0"/>
          <w:iCs/>
          <w:caps w:val="0"/>
          <w:color w:val="212529"/>
          <w:spacing w:val="0"/>
          <w:sz w:val="24"/>
          <w:szCs w:val="24"/>
          <w:shd w:val="clear" w:fill="FFFFFF"/>
          <w:lang w:val="en-US" w:eastAsia="zh-CN"/>
        </w:rPr>
        <w:t xml:space="preserve"> </w:t>
      </w:r>
      <w:r>
        <w:rPr>
          <w:rStyle w:val="14"/>
          <w:rFonts w:hint="default" w:ascii="Times New Roman" w:hAnsi="Times New Roman" w:eastAsia="sans-serif" w:cs="Times New Roman"/>
          <w:i w:val="0"/>
          <w:iCs/>
          <w:caps w:val="0"/>
          <w:color w:val="212529"/>
          <w:spacing w:val="0"/>
          <w:sz w:val="24"/>
          <w:szCs w:val="24"/>
          <w:shd w:val="clear" w:fill="FFFFFF"/>
          <w:lang w:val="en-US" w:eastAsia="zh-CN"/>
        </w:rPr>
        <w:t>The DWR coating can make the water condense into beads and roll off the clothes. In this way, the surface of the fabric will remain clean, sweat and body heat can be smoothly dissipated from the inside to the outside. The DWR coating also makes the surface of the fabric drier and lighter and more comfortable.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i w:val="0"/>
          <w:iCs/>
          <w:caps w:val="0"/>
          <w:color w:val="212529"/>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i w:val="0"/>
          <w:iCs/>
          <w:caps w:val="0"/>
          <w:color w:val="212529"/>
          <w:spacing w:val="0"/>
          <w:sz w:val="24"/>
          <w:szCs w:val="24"/>
          <w:shd w:val="clear" w:fill="FFFFFF"/>
          <w:lang w:val="en-US" w:eastAsia="zh-CN"/>
        </w:rPr>
      </w:pPr>
      <w:r>
        <w:rPr>
          <w:rStyle w:val="14"/>
          <w:rFonts w:hint="default" w:ascii="Times New Roman" w:hAnsi="Times New Roman" w:eastAsia="sans-serif" w:cs="Times New Roman"/>
          <w:i w:val="0"/>
          <w:iCs/>
          <w:caps w:val="0"/>
          <w:color w:val="212529"/>
          <w:spacing w:val="0"/>
          <w:sz w:val="24"/>
          <w:szCs w:val="24"/>
          <w:shd w:val="clear" w:fill="FFFFFF"/>
          <w:lang w:val="en-US" w:eastAsia="zh-CN"/>
        </w:rPr>
        <w:t>Adidas climachill uses zero-degree titanium yarn and climachill cooling fiber, and uses refrigerated aluminium point to give maximum sweat and heat dissipation capacity. The climachill technology of Adidas climachill series makes the fabrics cool when they touch the skin. Cool aluminium microspheres are strategically distributed in the back and neck of clothes, one of the warmest areas of the human body. The climachill fabric can maximize the contact with the skin surface by using the braiding structure of titanium fibers. Adidas climachill fabric, like an open net, can significantly enhance air permeability, while taking away heat from the body, and shows the effect of perspiration and air permeability, so that athletes always keep cool feeling. The pioneering use of titanium fiber raw materials and revolutionary flat yarn, compared with traditional yarn, has faster heat exhaust speed, maintain the cold feeling of the skin, and bring excellent comfort to the skin.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Style w:val="14"/>
          <w:rFonts w:hint="default" w:ascii="Times New Roman" w:hAnsi="Times New Roman" w:eastAsia="sans-serif" w:cs="Times New Roman"/>
          <w:i w:val="0"/>
          <w:iCs/>
          <w:caps w:val="0"/>
          <w:color w:val="212529"/>
          <w:spacing w:val="0"/>
          <w:sz w:val="24"/>
          <w:szCs w:val="24"/>
          <w:shd w:val="clear" w:fill="FFFFFF"/>
          <w:lang w:val="en-US" w:eastAsia="zh-CN"/>
        </w:rPr>
      </w:pPr>
    </w:p>
    <w:p>
      <w:pPr>
        <w:numPr>
          <w:ilvl w:val="0"/>
          <w:numId w:val="0"/>
        </w:numPr>
        <w:ind w:leftChars="0"/>
        <w:rPr>
          <w:rStyle w:val="14"/>
          <w:rFonts w:hint="default" w:ascii="Times New Roman" w:hAnsi="Times New Roman" w:eastAsia="sans-serif" w:cs="Times New Roman"/>
          <w:i w:val="0"/>
          <w:iCs/>
          <w:caps w:val="0"/>
          <w:color w:val="212529"/>
          <w:spacing w:val="0"/>
          <w:sz w:val="24"/>
          <w:szCs w:val="24"/>
          <w:shd w:val="clear" w:fill="FFFFFF"/>
          <w:lang w:val="en-US" w:eastAsia="zh-CN"/>
        </w:rPr>
      </w:pPr>
    </w:p>
    <w:p>
      <w:pPr>
        <w:numPr>
          <w:ilvl w:val="0"/>
          <w:numId w:val="0"/>
        </w:numPr>
        <w:ind w:leftChars="0"/>
        <w:rPr>
          <w:rStyle w:val="14"/>
          <w:rFonts w:hint="default" w:ascii="Times New Roman" w:hAnsi="Times New Roman" w:eastAsia="sans-serif" w:cs="Times New Roman"/>
          <w:caps w:val="0"/>
          <w:color w:val="212529"/>
          <w:spacing w:val="0"/>
          <w:sz w:val="24"/>
          <w:szCs w:val="24"/>
          <w:shd w:val="clear" w:fill="FFFFFF"/>
          <w:lang w:val="en-US" w:eastAsia="zh-CN"/>
        </w:rPr>
      </w:pPr>
    </w:p>
    <w:p>
      <w:pPr>
        <w:numPr>
          <w:ilvl w:val="0"/>
          <w:numId w:val="0"/>
        </w:numPr>
        <w:ind w:leftChars="0"/>
        <w:rPr>
          <w:rStyle w:val="14"/>
          <w:rFonts w:hint="default" w:ascii="Times New Roman" w:hAnsi="Times New Roman" w:eastAsia="sans-serif" w:cs="Times New Roman"/>
          <w:i w:val="0"/>
          <w:iCs/>
          <w:caps w:val="0"/>
          <w:color w:val="212529"/>
          <w:spacing w:val="0"/>
          <w:sz w:val="24"/>
          <w:szCs w:val="24"/>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auto"/>
    <w:pitch w:val="default"/>
    <w:sig w:usb0="E00006FF" w:usb1="0000FCFF" w:usb2="00000001" w:usb3="00000000" w:csb0="6000019F" w:csb1="DFD70000"/>
  </w:font>
  <w:font w:name="sans-serif">
    <w:altName w:val="Segoe Print"/>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0F781D"/>
    <w:multiLevelType w:val="singleLevel"/>
    <w:tmpl w:val="B80F781D"/>
    <w:lvl w:ilvl="0" w:tentative="0">
      <w:start w:val="1"/>
      <w:numFmt w:val="decimal"/>
      <w:suff w:val="space"/>
      <w:lvlText w:val="%1."/>
      <w:lvlJc w:val="left"/>
    </w:lvl>
  </w:abstractNum>
  <w:abstractNum w:abstractNumId="1">
    <w:nsid w:val="022B2383"/>
    <w:multiLevelType w:val="singleLevel"/>
    <w:tmpl w:val="022B2383"/>
    <w:lvl w:ilvl="0" w:tentative="0">
      <w:start w:val="1"/>
      <w:numFmt w:val="bullet"/>
      <w:lvlText w:val=""/>
      <w:lvlJc w:val="left"/>
      <w:pPr>
        <w:ind w:left="420" w:hanging="420"/>
      </w:pPr>
      <w:rPr>
        <w:rFonts w:hint="default" w:ascii="Wingdings" w:hAnsi="Wingdings"/>
      </w:rPr>
    </w:lvl>
  </w:abstractNum>
  <w:abstractNum w:abstractNumId="2">
    <w:nsid w:val="2DBF00D3"/>
    <w:multiLevelType w:val="singleLevel"/>
    <w:tmpl w:val="2DBF00D3"/>
    <w:lvl w:ilvl="0" w:tentative="0">
      <w:start w:val="1"/>
      <w:numFmt w:val="bullet"/>
      <w:lvlText w:val=""/>
      <w:lvlJc w:val="left"/>
      <w:pPr>
        <w:ind w:left="42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1F7"/>
    <w:rsid w:val="00081724"/>
    <w:rsid w:val="001C4108"/>
    <w:rsid w:val="003F31F7"/>
    <w:rsid w:val="006875F3"/>
    <w:rsid w:val="00C23879"/>
    <w:rsid w:val="00D32053"/>
    <w:rsid w:val="021964F2"/>
    <w:rsid w:val="066935C3"/>
    <w:rsid w:val="0A023CCE"/>
    <w:rsid w:val="11387090"/>
    <w:rsid w:val="12AF1625"/>
    <w:rsid w:val="20001BE6"/>
    <w:rsid w:val="247B5B84"/>
    <w:rsid w:val="2A0C1283"/>
    <w:rsid w:val="3E74372D"/>
    <w:rsid w:val="424C29FF"/>
    <w:rsid w:val="4DAA7A22"/>
    <w:rsid w:val="54671D95"/>
    <w:rsid w:val="5592635D"/>
    <w:rsid w:val="587854D2"/>
    <w:rsid w:val="598304F4"/>
    <w:rsid w:val="5B0944B2"/>
    <w:rsid w:val="60C05633"/>
    <w:rsid w:val="6338661A"/>
    <w:rsid w:val="6AD86856"/>
    <w:rsid w:val="6C75194F"/>
    <w:rsid w:val="77993A52"/>
    <w:rsid w:val="7B2D28E6"/>
    <w:rsid w:val="7D9A183C"/>
    <w:rsid w:val="7DBA4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unhideWhenUsed/>
    <w:qFormat/>
    <w:uiPriority w:val="1"/>
  </w:style>
  <w:style w:type="table" w:default="1" w:styleId="21">
    <w:name w:val="Normal Table"/>
    <w:semiHidden/>
    <w:unhideWhenUsed/>
    <w:qFormat/>
    <w:uiPriority w:val="99"/>
    <w:tblPr>
      <w:tblLayout w:type="fixed"/>
      <w:tblCellMar>
        <w:top w:w="0" w:type="dxa"/>
        <w:left w:w="108" w:type="dxa"/>
        <w:bottom w:w="0" w:type="dxa"/>
        <w:right w:w="108" w:type="dxa"/>
      </w:tblCellMar>
    </w:tblPr>
  </w:style>
  <w:style w:type="paragraph" w:styleId="5">
    <w:name w:val="toc 3"/>
    <w:basedOn w:val="1"/>
    <w:next w:val="1"/>
    <w:semiHidden/>
    <w:unhideWhenUsed/>
    <w:uiPriority w:val="39"/>
    <w:pPr>
      <w:ind w:left="840" w:leftChars="400"/>
    </w:p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semiHidden/>
    <w:unhideWhenUsed/>
    <w:uiPriority w:val="39"/>
  </w:style>
  <w:style w:type="paragraph" w:styleId="9">
    <w:name w:val="toc 2"/>
    <w:basedOn w:val="1"/>
    <w:next w:val="1"/>
    <w:semiHidden/>
    <w:unhideWhenUsed/>
    <w:qFormat/>
    <w:uiPriority w:val="39"/>
    <w:pPr>
      <w:ind w:left="420" w:leftChars="200"/>
    </w:pPr>
  </w:style>
  <w:style w:type="paragraph" w:styleId="10">
    <w:name w:val="Normal (Web)"/>
    <w:basedOn w:val="1"/>
    <w:semiHidden/>
    <w:unhideWhenUsed/>
    <w:uiPriority w:val="99"/>
    <w:rPr>
      <w:sz w:val="24"/>
    </w:rPr>
  </w:style>
  <w:style w:type="character" w:styleId="12">
    <w:name w:val="Strong"/>
    <w:basedOn w:val="11"/>
    <w:qFormat/>
    <w:uiPriority w:val="22"/>
    <w:rPr>
      <w:b/>
    </w:rPr>
  </w:style>
  <w:style w:type="character" w:styleId="13">
    <w:name w:val="FollowedHyperlink"/>
    <w:basedOn w:val="11"/>
    <w:semiHidden/>
    <w:unhideWhenUsed/>
    <w:qFormat/>
    <w:uiPriority w:val="99"/>
    <w:rPr>
      <w:color w:val="246FC8"/>
      <w:u w:val="none"/>
    </w:rPr>
  </w:style>
  <w:style w:type="character" w:styleId="14">
    <w:name w:val="Emphasis"/>
    <w:basedOn w:val="11"/>
    <w:qFormat/>
    <w:uiPriority w:val="20"/>
    <w:rPr>
      <w:i/>
    </w:rPr>
  </w:style>
  <w:style w:type="character" w:styleId="15">
    <w:name w:val="HTML Definition"/>
    <w:basedOn w:val="11"/>
    <w:semiHidden/>
    <w:unhideWhenUsed/>
    <w:uiPriority w:val="99"/>
    <w:rPr>
      <w:i/>
    </w:rPr>
  </w:style>
  <w:style w:type="character" w:styleId="16">
    <w:name w:val="Hyperlink"/>
    <w:basedOn w:val="11"/>
    <w:semiHidden/>
    <w:unhideWhenUsed/>
    <w:uiPriority w:val="99"/>
    <w:rPr>
      <w:color w:val="246FC8"/>
      <w:u w:val="none"/>
    </w:rPr>
  </w:style>
  <w:style w:type="character" w:styleId="17">
    <w:name w:val="HTML Code"/>
    <w:basedOn w:val="11"/>
    <w:semiHidden/>
    <w:unhideWhenUsed/>
    <w:qFormat/>
    <w:uiPriority w:val="99"/>
    <w:rPr>
      <w:rFonts w:hint="default" w:ascii="Consolas" w:hAnsi="Consolas" w:eastAsia="Consolas" w:cs="Consolas"/>
      <w:color w:val="C7254E"/>
      <w:sz w:val="21"/>
      <w:szCs w:val="21"/>
      <w:shd w:val="clear" w:fill="F9F2F4"/>
    </w:rPr>
  </w:style>
  <w:style w:type="character" w:styleId="18">
    <w:name w:val="HTML Cite"/>
    <w:basedOn w:val="11"/>
    <w:semiHidden/>
    <w:unhideWhenUsed/>
    <w:uiPriority w:val="99"/>
    <w:rPr>
      <w:i/>
    </w:rPr>
  </w:style>
  <w:style w:type="character" w:styleId="19">
    <w:name w:val="HTML Keyboard"/>
    <w:basedOn w:val="11"/>
    <w:semiHidden/>
    <w:unhideWhenUsed/>
    <w:qFormat/>
    <w:uiPriority w:val="99"/>
    <w:rPr>
      <w:rFonts w:hint="default" w:ascii="Consolas" w:hAnsi="Consolas" w:eastAsia="Consolas" w:cs="Consolas"/>
      <w:color w:val="FFFFFF"/>
      <w:sz w:val="21"/>
      <w:szCs w:val="21"/>
      <w:shd w:val="clear" w:fill="333333"/>
    </w:rPr>
  </w:style>
  <w:style w:type="character" w:styleId="20">
    <w:name w:val="HTML Sample"/>
    <w:basedOn w:val="11"/>
    <w:semiHidden/>
    <w:unhideWhenUsed/>
    <w:uiPriority w:val="99"/>
    <w:rPr>
      <w:rFonts w:hint="default" w:ascii="Consolas" w:hAnsi="Consolas" w:eastAsia="Consolas" w:cs="Consolas"/>
      <w:sz w:val="21"/>
      <w:szCs w:val="21"/>
    </w:rPr>
  </w:style>
  <w:style w:type="paragraph" w:styleId="22">
    <w:name w:val="List Paragraph"/>
    <w:basedOn w:val="1"/>
    <w:qFormat/>
    <w:uiPriority w:val="34"/>
    <w:pPr>
      <w:ind w:firstLine="420" w:firstLineChars="200"/>
    </w:pPr>
  </w:style>
  <w:style w:type="character" w:customStyle="1" w:styleId="23">
    <w:name w:val="标题 1 字符"/>
    <w:basedOn w:val="11"/>
    <w:link w:val="2"/>
    <w:uiPriority w:val="9"/>
    <w:rPr>
      <w:b/>
      <w:bCs/>
      <w:kern w:val="44"/>
      <w:sz w:val="44"/>
      <w:szCs w:val="44"/>
    </w:rPr>
  </w:style>
  <w:style w:type="character" w:customStyle="1" w:styleId="24">
    <w:name w:val="标题 2 字符"/>
    <w:basedOn w:val="11"/>
    <w:link w:val="3"/>
    <w:qFormat/>
    <w:uiPriority w:val="9"/>
    <w:rPr>
      <w:rFonts w:asciiTheme="majorHAnsi" w:hAnsiTheme="majorHAnsi" w:eastAsiaTheme="majorEastAsia" w:cstheme="majorBidi"/>
      <w:b/>
      <w:bCs/>
      <w:sz w:val="32"/>
      <w:szCs w:val="32"/>
    </w:rPr>
  </w:style>
  <w:style w:type="character" w:customStyle="1" w:styleId="25">
    <w:name w:val="mw-ui-icon4"/>
    <w:basedOn w:val="11"/>
    <w:qFormat/>
    <w:uiPriority w:val="0"/>
  </w:style>
  <w:style w:type="character" w:customStyle="1" w:styleId="26">
    <w:name w:val="reference"/>
    <w:basedOn w:val="11"/>
    <w:qFormat/>
    <w:uiPriority w:val="0"/>
    <w:rPr>
      <w:sz w:val="19"/>
      <w:szCs w:val="19"/>
    </w:rPr>
  </w:style>
  <w:style w:type="character" w:customStyle="1" w:styleId="27">
    <w:name w:val="brokenref"/>
    <w:basedOn w:val="11"/>
    <w:qFormat/>
    <w:uiPriority w:val="0"/>
    <w:rPr>
      <w:vanish/>
    </w:rPr>
  </w:style>
  <w:style w:type="character" w:customStyle="1" w:styleId="28">
    <w:name w:val="mwe-math-mathml-inline"/>
    <w:basedOn w:val="11"/>
    <w:qFormat/>
    <w:uiPriority w:val="0"/>
    <w:rPr>
      <w:sz w:val="28"/>
      <w:szCs w:val="28"/>
    </w:rPr>
  </w:style>
  <w:style w:type="character" w:customStyle="1" w:styleId="29">
    <w:name w:val="texhtml"/>
    <w:basedOn w:val="11"/>
    <w:qFormat/>
    <w:uiPriority w:val="0"/>
    <w:rPr>
      <w:sz w:val="24"/>
      <w:szCs w:val="24"/>
    </w:rPr>
  </w:style>
  <w:style w:type="character" w:customStyle="1" w:styleId="30">
    <w:name w:val="reference-text3"/>
    <w:basedOn w:val="11"/>
    <w:qFormat/>
    <w:uiPriority w:val="0"/>
  </w:style>
  <w:style w:type="character" w:customStyle="1" w:styleId="31">
    <w:name w:val="mw-cite-backlink1"/>
    <w:basedOn w:val="11"/>
    <w:qFormat/>
    <w:uiPriority w:val="0"/>
  </w:style>
  <w:style w:type="character" w:customStyle="1" w:styleId="32">
    <w:name w:val="texhtml2"/>
    <w:basedOn w:val="11"/>
    <w:qFormat/>
    <w:uiPriority w:val="0"/>
    <w:rPr>
      <w:sz w:val="24"/>
      <w:szCs w:val="24"/>
    </w:rPr>
  </w:style>
  <w:style w:type="character" w:customStyle="1" w:styleId="33">
    <w:name w:val="nth-child(1)"/>
    <w:basedOn w:val="11"/>
    <w:qFormat/>
    <w:uiPriority w:val="0"/>
  </w:style>
  <w:style w:type="character" w:customStyle="1" w:styleId="34">
    <w:name w:val="nth-child(2)"/>
    <w:basedOn w:val="11"/>
    <w:qFormat/>
    <w:uiPriority w:val="0"/>
  </w:style>
  <w:style w:type="character" w:customStyle="1" w:styleId="35">
    <w:name w:val="nth-child(3)"/>
    <w:basedOn w:val="11"/>
    <w:qFormat/>
    <w:uiPriority w:val="0"/>
  </w:style>
  <w:style w:type="character" w:customStyle="1" w:styleId="36">
    <w:name w:val="before"/>
    <w:basedOn w:val="11"/>
    <w:qFormat/>
    <w:uiPriority w:val="0"/>
    <w:rPr>
      <w:sz w:val="0"/>
      <w:szCs w:val="0"/>
      <w:bdr w:val="single" w:color="302452" w:sz="48" w:space="0"/>
    </w:rPr>
  </w:style>
  <w:style w:type="character" w:customStyle="1" w:styleId="37">
    <w:name w:val="ecs-more"/>
    <w:basedOn w:val="11"/>
    <w:qFormat/>
    <w:uiPriority w:val="0"/>
  </w:style>
  <w:style w:type="character" w:customStyle="1" w:styleId="38">
    <w:name w:val="addthis_follow_label"/>
    <w:basedOn w:val="11"/>
    <w:qFormat/>
    <w:uiPriority w:val="0"/>
    <w:rPr>
      <w:vanish/>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33</Words>
  <Characters>193</Characters>
  <Lines>1</Lines>
  <Paragraphs>1</Paragraphs>
  <TotalTime>4</TotalTime>
  <ScaleCrop>false</ScaleCrop>
  <LinksUpToDate>false</LinksUpToDate>
  <CharactersWithSpaces>225</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2018-11-19T23:47:00Z</dcterms:created>
  <dc:creator>hp</dc:creator>
  <cp:lastModifiedBy>离</cp:lastModifiedBy>
  <dcterms:modified xsi:type="dcterms:W3CDTF">2018-11-25T22:04:02Z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