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3E490"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42E43C3B"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48E78E0E"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76419B21"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4DE93E58"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08098B77" w14:textId="77777777" w:rsidR="00C11A97" w:rsidRPr="006D520E" w:rsidRDefault="00C11A97">
      <w:pPr>
        <w:pStyle w:val="10"/>
        <w:jc w:val="center"/>
        <w:rPr>
          <w:rFonts w:ascii="Times New Roman" w:eastAsia="Times New Roman" w:hAnsi="Times New Roman" w:cs="Times New Roman"/>
          <w:b/>
          <w:color w:val="000000" w:themeColor="text1"/>
          <w:sz w:val="32"/>
          <w:szCs w:val="32"/>
          <w:lang w:val="en-GB"/>
        </w:rPr>
      </w:pPr>
    </w:p>
    <w:p w14:paraId="7138115F"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0EFF4BBF"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730996F4" w14:textId="77777777" w:rsidR="00375AB6" w:rsidRPr="006D520E" w:rsidRDefault="00375AB6">
      <w:pPr>
        <w:pStyle w:val="10"/>
        <w:jc w:val="center"/>
        <w:rPr>
          <w:rFonts w:ascii="Times New Roman" w:eastAsia="Times New Roman" w:hAnsi="Times New Roman" w:cs="Times New Roman"/>
          <w:b/>
          <w:color w:val="000000" w:themeColor="text1"/>
          <w:sz w:val="32"/>
          <w:szCs w:val="32"/>
          <w:lang w:val="en-GB"/>
        </w:rPr>
      </w:pPr>
    </w:p>
    <w:p w14:paraId="2C6B3E4B" w14:textId="77777777" w:rsidR="00B06497" w:rsidRDefault="00EB2423">
      <w:pPr>
        <w:pStyle w:val="10"/>
        <w:jc w:val="center"/>
        <w:rPr>
          <w:rFonts w:ascii="Times New Roman" w:eastAsia="Times New Roman" w:hAnsi="Times New Roman" w:cs="Times New Roman"/>
          <w:b/>
          <w:color w:val="000000" w:themeColor="text1"/>
          <w:sz w:val="32"/>
          <w:szCs w:val="32"/>
          <w:lang w:val="en-GB"/>
        </w:rPr>
      </w:pPr>
      <w:r w:rsidRPr="006D520E">
        <w:rPr>
          <w:rFonts w:ascii="Times New Roman" w:eastAsia="Times New Roman" w:hAnsi="Times New Roman" w:cs="Times New Roman"/>
          <w:b/>
          <w:color w:val="000000" w:themeColor="text1"/>
          <w:sz w:val="32"/>
          <w:szCs w:val="32"/>
          <w:lang w:val="en-GB"/>
        </w:rPr>
        <w:t>MANAGING PROJECTS IN THE ORGANISATION</w:t>
      </w:r>
    </w:p>
    <w:p w14:paraId="551767F5" w14:textId="77777777" w:rsidR="00B06497" w:rsidRDefault="00B06497">
      <w:pPr>
        <w:pStyle w:val="10"/>
        <w:jc w:val="center"/>
        <w:rPr>
          <w:rFonts w:ascii="Times New Roman" w:eastAsia="Times New Roman" w:hAnsi="Times New Roman" w:cs="Times New Roman"/>
          <w:b/>
          <w:color w:val="000000" w:themeColor="text1"/>
          <w:sz w:val="32"/>
          <w:szCs w:val="32"/>
          <w:lang w:val="en-GB"/>
        </w:rPr>
      </w:pPr>
    </w:p>
    <w:p w14:paraId="2D917635" w14:textId="77777777" w:rsidR="00B06497" w:rsidRDefault="00B06497">
      <w:pPr>
        <w:pStyle w:val="10"/>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BMSW5104</w:t>
      </w:r>
    </w:p>
    <w:p w14:paraId="7D96BD8D" w14:textId="77777777" w:rsidR="00B06497" w:rsidRDefault="00B06497">
      <w:pPr>
        <w:pStyle w:val="10"/>
        <w:jc w:val="center"/>
        <w:rPr>
          <w:color w:val="000000" w:themeColor="text1"/>
          <w:lang w:val="en-GB"/>
        </w:rPr>
      </w:pPr>
    </w:p>
    <w:p w14:paraId="6F0A6C3E" w14:textId="77777777" w:rsidR="00B06497" w:rsidRDefault="00B06497">
      <w:pPr>
        <w:pStyle w:val="10"/>
        <w:jc w:val="center"/>
        <w:rPr>
          <w:color w:val="000000" w:themeColor="text1"/>
          <w:lang w:val="en-GB"/>
        </w:rPr>
      </w:pPr>
    </w:p>
    <w:p w14:paraId="330C2337" w14:textId="43681F91" w:rsidR="00B06497" w:rsidRDefault="00B06497">
      <w:pPr>
        <w:pStyle w:val="10"/>
        <w:jc w:val="center"/>
        <w:rPr>
          <w:color w:val="000000" w:themeColor="text1"/>
          <w:lang w:val="en-GB"/>
        </w:rPr>
      </w:pPr>
    </w:p>
    <w:p w14:paraId="0C8FD7E5" w14:textId="055A13FB" w:rsidR="00B06497" w:rsidRDefault="00B06497">
      <w:pPr>
        <w:pStyle w:val="10"/>
        <w:jc w:val="center"/>
        <w:rPr>
          <w:color w:val="000000" w:themeColor="text1"/>
          <w:lang w:val="en-GB"/>
        </w:rPr>
      </w:pPr>
    </w:p>
    <w:p w14:paraId="6BBD48F7" w14:textId="57A52231" w:rsidR="00B06497" w:rsidRDefault="00B06497">
      <w:pPr>
        <w:pStyle w:val="10"/>
        <w:jc w:val="center"/>
        <w:rPr>
          <w:color w:val="000000" w:themeColor="text1"/>
          <w:lang w:val="en-GB"/>
        </w:rPr>
      </w:pPr>
    </w:p>
    <w:p w14:paraId="751D9261" w14:textId="0A85989D" w:rsidR="00B06497" w:rsidRDefault="00B06497">
      <w:pPr>
        <w:pStyle w:val="10"/>
        <w:jc w:val="center"/>
        <w:rPr>
          <w:color w:val="000000" w:themeColor="text1"/>
          <w:lang w:val="en-GB"/>
        </w:rPr>
      </w:pPr>
    </w:p>
    <w:p w14:paraId="423C7ECD" w14:textId="25D9480E" w:rsidR="00B06497" w:rsidRDefault="00B06497">
      <w:pPr>
        <w:pStyle w:val="10"/>
        <w:jc w:val="center"/>
        <w:rPr>
          <w:color w:val="000000" w:themeColor="text1"/>
          <w:lang w:val="en-GB"/>
        </w:rPr>
      </w:pPr>
    </w:p>
    <w:p w14:paraId="1BAE02CD" w14:textId="7DAE3169" w:rsidR="00B06497" w:rsidRDefault="00B06497">
      <w:pPr>
        <w:pStyle w:val="10"/>
        <w:jc w:val="center"/>
        <w:rPr>
          <w:color w:val="000000" w:themeColor="text1"/>
          <w:lang w:val="en-GB"/>
        </w:rPr>
      </w:pPr>
    </w:p>
    <w:p w14:paraId="1EAA792A" w14:textId="0CF70904" w:rsidR="00B06497" w:rsidRDefault="00B06497">
      <w:pPr>
        <w:pStyle w:val="10"/>
        <w:jc w:val="center"/>
        <w:rPr>
          <w:color w:val="000000" w:themeColor="text1"/>
          <w:lang w:val="en-GB"/>
        </w:rPr>
      </w:pPr>
    </w:p>
    <w:p w14:paraId="7C21A03D" w14:textId="128FFC56" w:rsidR="00B06497" w:rsidRDefault="00B06497">
      <w:pPr>
        <w:pStyle w:val="10"/>
        <w:jc w:val="center"/>
        <w:rPr>
          <w:color w:val="000000" w:themeColor="text1"/>
          <w:lang w:val="en-GB"/>
        </w:rPr>
      </w:pPr>
    </w:p>
    <w:p w14:paraId="38D02EB5" w14:textId="77777777" w:rsidR="00B06497" w:rsidRDefault="00B06497">
      <w:pPr>
        <w:pStyle w:val="10"/>
        <w:jc w:val="center"/>
        <w:rPr>
          <w:color w:val="000000" w:themeColor="text1"/>
          <w:lang w:val="en-GB"/>
        </w:rPr>
      </w:pPr>
    </w:p>
    <w:p w14:paraId="6207D7EE" w14:textId="77777777" w:rsidR="00B06497" w:rsidRDefault="00B06497">
      <w:pPr>
        <w:pStyle w:val="10"/>
        <w:jc w:val="center"/>
        <w:rPr>
          <w:color w:val="000000" w:themeColor="text1"/>
          <w:lang w:val="en-GB"/>
        </w:rPr>
      </w:pPr>
    </w:p>
    <w:p w14:paraId="6E03FA9F" w14:textId="3316F3B4" w:rsidR="00B06497" w:rsidRPr="00C65909" w:rsidRDefault="00B06497" w:rsidP="00B06497">
      <w:pPr>
        <w:pStyle w:val="10"/>
        <w:jc w:val="center"/>
        <w:rPr>
          <w:rFonts w:ascii="Times New Roman" w:hAnsi="Times New Roman" w:cs="Times New Roman"/>
          <w:b/>
          <w:bCs/>
          <w:color w:val="000000" w:themeColor="text1"/>
          <w:sz w:val="32"/>
          <w:szCs w:val="32"/>
          <w:lang w:val="en-GB"/>
        </w:rPr>
      </w:pPr>
      <w:r w:rsidRPr="00C65909">
        <w:rPr>
          <w:rFonts w:ascii="Times New Roman" w:hAnsi="Times New Roman" w:cs="Times New Roman"/>
          <w:b/>
          <w:bCs/>
          <w:color w:val="000000" w:themeColor="text1"/>
          <w:sz w:val="32"/>
          <w:szCs w:val="32"/>
          <w:lang w:val="en-GB"/>
        </w:rPr>
        <w:t>Denitsa Dimitrova Handzharova- 1916144</w:t>
      </w:r>
    </w:p>
    <w:p w14:paraId="51F11429" w14:textId="584D9340" w:rsidR="00C11A97" w:rsidRPr="006D520E" w:rsidRDefault="00B06497" w:rsidP="00B06497">
      <w:pPr>
        <w:pStyle w:val="10"/>
        <w:jc w:val="center"/>
        <w:rPr>
          <w:rFonts w:ascii="Times New Roman" w:eastAsia="Times New Roman" w:hAnsi="Times New Roman" w:cs="Times New Roman"/>
          <w:b/>
          <w:color w:val="000000" w:themeColor="text1"/>
          <w:sz w:val="32"/>
          <w:szCs w:val="32"/>
          <w:lang w:val="en-GB"/>
        </w:rPr>
      </w:pPr>
      <w:r w:rsidRPr="00C65909">
        <w:rPr>
          <w:rFonts w:ascii="Times New Roman" w:hAnsi="Times New Roman" w:cs="Times New Roman"/>
          <w:b/>
          <w:bCs/>
          <w:color w:val="000000" w:themeColor="text1"/>
          <w:sz w:val="32"/>
          <w:szCs w:val="32"/>
          <w:lang w:val="en-GB"/>
        </w:rPr>
        <w:t xml:space="preserve">Lecturer: </w:t>
      </w:r>
      <w:proofErr w:type="spellStart"/>
      <w:r w:rsidRPr="00C65909">
        <w:rPr>
          <w:rFonts w:ascii="Times New Roman" w:hAnsi="Times New Roman" w:cs="Times New Roman"/>
          <w:b/>
          <w:bCs/>
          <w:color w:val="000000" w:themeColor="text1"/>
          <w:sz w:val="32"/>
          <w:szCs w:val="32"/>
          <w:lang w:val="en-GB"/>
        </w:rPr>
        <w:t>Balendran</w:t>
      </w:r>
      <w:proofErr w:type="spellEnd"/>
      <w:r w:rsidRPr="00C65909">
        <w:rPr>
          <w:rFonts w:ascii="Times New Roman" w:hAnsi="Times New Roman" w:cs="Times New Roman"/>
          <w:b/>
          <w:bCs/>
          <w:color w:val="000000" w:themeColor="text1"/>
          <w:sz w:val="32"/>
          <w:szCs w:val="32"/>
          <w:lang w:val="en-GB"/>
        </w:rPr>
        <w:t xml:space="preserve"> </w:t>
      </w:r>
      <w:proofErr w:type="spellStart"/>
      <w:r w:rsidRPr="00C65909">
        <w:rPr>
          <w:rFonts w:ascii="Times New Roman" w:hAnsi="Times New Roman" w:cs="Times New Roman"/>
          <w:b/>
          <w:bCs/>
          <w:color w:val="000000" w:themeColor="text1"/>
          <w:sz w:val="32"/>
          <w:szCs w:val="32"/>
          <w:lang w:val="en-GB"/>
        </w:rPr>
        <w:t>Kandasemy</w:t>
      </w:r>
      <w:proofErr w:type="spellEnd"/>
      <w:r w:rsidR="00EB2423" w:rsidRPr="006D520E">
        <w:rPr>
          <w:color w:val="000000" w:themeColor="text1"/>
          <w:lang w:val="en-GB"/>
        </w:rPr>
        <w:br w:type="page"/>
      </w:r>
    </w:p>
    <w:p w14:paraId="062BD5DA" w14:textId="0E85931A" w:rsidR="00B06497" w:rsidRDefault="00B06497" w:rsidP="00B06497">
      <w:pPr>
        <w:pStyle w:val="10"/>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lastRenderedPageBreak/>
        <w:t>Introduction</w:t>
      </w:r>
    </w:p>
    <w:p w14:paraId="3EAD2DD7" w14:textId="77671F41" w:rsidR="00C11A97" w:rsidRPr="00C65909" w:rsidRDefault="00EB2423" w:rsidP="00C65909">
      <w:pPr>
        <w:pStyle w:val="10"/>
        <w:spacing w:line="360" w:lineRule="auto"/>
        <w:jc w:val="both"/>
        <w:rPr>
          <w:rFonts w:eastAsia="Times New Roman"/>
          <w:lang w:val="en-GB"/>
        </w:rPr>
      </w:pPr>
      <w:r w:rsidRPr="00C65909">
        <w:rPr>
          <w:rFonts w:eastAsia="Times New Roman"/>
          <w:color w:val="000000" w:themeColor="text1"/>
          <w:lang w:val="en-GB"/>
        </w:rPr>
        <w:t xml:space="preserve">Project management within organisations in a diligence manner brings about the advantage of prioritising business resources in addition to ensuring its efficient usage and employment. Effective project management fosters the edge of improving chances towards the accomplishment of desired results. This aids in the effective obtaining of perspective regarding the project and the scope of its fitting well with the organisational objectives and business strategies. </w:t>
      </w:r>
      <w:r w:rsidR="006E064B" w:rsidRPr="00C65909">
        <w:rPr>
          <w:rFonts w:eastAsia="Times New Roman"/>
          <w:lang w:val="en-GB"/>
        </w:rPr>
        <w:t>The basic overview of the organization is described in the present study, where the working actions and sales revenue of the organization. The benefits of project management tools and techniques are discussed in this report, "Ashworth Financial", "clear Talents" and "</w:t>
      </w:r>
      <w:r w:rsidR="00C65909" w:rsidRPr="00C65909">
        <w:rPr>
          <w:rFonts w:eastAsia="Times New Roman"/>
          <w:lang w:val="en-GB"/>
        </w:rPr>
        <w:t>Crowding</w:t>
      </w:r>
      <w:r w:rsidR="006E064B" w:rsidRPr="00C65909">
        <w:rPr>
          <w:rFonts w:eastAsia="Times New Roman"/>
          <w:lang w:val="en-GB"/>
        </w:rPr>
        <w:t xml:space="preserve">" are mentioned as project management tools and "Classic techniques", "Agile Project Management" and "Program Evaluation and Review Technique" are highlighted </w:t>
      </w:r>
      <w:r w:rsidR="008401CA" w:rsidRPr="00C65909">
        <w:rPr>
          <w:rFonts w:eastAsia="Times New Roman"/>
          <w:lang w:val="en-GB"/>
        </w:rPr>
        <w:t>as project management techniques</w:t>
      </w:r>
      <w:r w:rsidR="006E064B" w:rsidRPr="00C65909">
        <w:rPr>
          <w:rFonts w:eastAsia="Times New Roman"/>
          <w:lang w:val="en-GB"/>
        </w:rPr>
        <w:t xml:space="preserve">. The project implementation plan and its' uses in the Covid 19 pandemic situation are also determined from this present report. </w:t>
      </w:r>
      <w:r w:rsidRPr="00C65909">
        <w:rPr>
          <w:rFonts w:eastAsia="Times New Roman"/>
          <w:color w:val="000000" w:themeColor="text1"/>
          <w:lang w:val="en-GB"/>
        </w:rPr>
        <w:t xml:space="preserve">In alliance with the ongoing pandemic issues brought about by COVID-19, it has appeared as significant real challenges for project management in organisations in the current scenario. Having sufficient resources and training to engage in remote working </w:t>
      </w:r>
      <w:proofErr w:type="gramStart"/>
      <w:r w:rsidRPr="00C65909">
        <w:rPr>
          <w:rFonts w:eastAsia="Times New Roman"/>
          <w:color w:val="000000" w:themeColor="text1"/>
          <w:lang w:val="en-GB"/>
        </w:rPr>
        <w:t>in light of</w:t>
      </w:r>
      <w:proofErr w:type="gramEnd"/>
      <w:r w:rsidRPr="00C65909">
        <w:rPr>
          <w:rFonts w:eastAsia="Times New Roman"/>
          <w:color w:val="000000" w:themeColor="text1"/>
          <w:lang w:val="en-GB"/>
        </w:rPr>
        <w:t xml:space="preserve"> radical changes rendered by the pandemic has been insurmountable for companies. In this sense, the following report has aimed at evaluating the</w:t>
      </w:r>
      <w:r w:rsidRPr="00C65909">
        <w:rPr>
          <w:rFonts w:eastAsia="Times New Roman"/>
          <w:b/>
          <w:color w:val="000000" w:themeColor="text1"/>
          <w:lang w:val="en-GB"/>
        </w:rPr>
        <w:t xml:space="preserve"> </w:t>
      </w:r>
      <w:r w:rsidRPr="00C65909">
        <w:rPr>
          <w:rFonts w:eastAsia="Times New Roman"/>
          <w:color w:val="000000" w:themeColor="text1"/>
          <w:lang w:val="en-GB"/>
        </w:rPr>
        <w:t xml:space="preserve">extent of effectiveness of using project management tools to manage changes caused in the business environment pandemic. </w:t>
      </w:r>
      <w:r w:rsidR="00B06497" w:rsidRPr="00C65909">
        <w:rPr>
          <w:rFonts w:eastAsia="Times New Roman"/>
          <w:color w:val="000000" w:themeColor="text1"/>
          <w:lang w:val="en-GB"/>
        </w:rPr>
        <w:t>Intellect</w:t>
      </w:r>
      <w:r w:rsidR="00C65909">
        <w:rPr>
          <w:rFonts w:eastAsia="Times New Roman"/>
          <w:color w:val="000000" w:themeColor="text1"/>
          <w:lang w:val="en-GB"/>
        </w:rPr>
        <w:t xml:space="preserve"> </w:t>
      </w:r>
      <w:r w:rsidRPr="00C65909">
        <w:rPr>
          <w:rFonts w:eastAsia="Times New Roman"/>
          <w:color w:val="000000" w:themeColor="text1"/>
          <w:lang w:val="en-GB"/>
        </w:rPr>
        <w:t xml:space="preserve">Software Development Company based in UK has been chosen as the target company for studying the following aspect. The report has also covered an analysis of the personal abilities to </w:t>
      </w:r>
      <w:r w:rsidR="00B06497" w:rsidRPr="00C65909">
        <w:rPr>
          <w:rFonts w:eastAsia="Times New Roman"/>
          <w:color w:val="000000" w:themeColor="text1"/>
          <w:lang w:val="en-GB"/>
        </w:rPr>
        <w:t>self-reflect</w:t>
      </w:r>
      <w:r w:rsidRPr="00C65909">
        <w:rPr>
          <w:rFonts w:eastAsia="Times New Roman"/>
          <w:color w:val="000000" w:themeColor="text1"/>
          <w:lang w:val="en-GB"/>
        </w:rPr>
        <w:t xml:space="preserve"> and manage a project </w:t>
      </w:r>
      <w:r w:rsidR="00C65909" w:rsidRPr="00C65909">
        <w:rPr>
          <w:rFonts w:eastAsia="Times New Roman"/>
          <w:color w:val="000000" w:themeColor="text1"/>
          <w:lang w:val="en-GB"/>
        </w:rPr>
        <w:t>considering</w:t>
      </w:r>
      <w:r w:rsidRPr="00C65909">
        <w:rPr>
          <w:rFonts w:eastAsia="Times New Roman"/>
          <w:color w:val="000000" w:themeColor="text1"/>
          <w:lang w:val="en-GB"/>
        </w:rPr>
        <w:t xml:space="preserve"> the COVID19 pandemic.  </w:t>
      </w:r>
    </w:p>
    <w:sectPr w:rsidR="00C11A97" w:rsidRPr="00C65909" w:rsidSect="00375AB6">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72912" w14:textId="77777777" w:rsidR="00E052D9" w:rsidRDefault="00E052D9" w:rsidP="00E214CB">
      <w:pPr>
        <w:spacing w:line="240" w:lineRule="auto"/>
      </w:pPr>
      <w:r>
        <w:separator/>
      </w:r>
    </w:p>
  </w:endnote>
  <w:endnote w:type="continuationSeparator" w:id="0">
    <w:p w14:paraId="49BD48B4" w14:textId="77777777" w:rsidR="00E052D9" w:rsidRDefault="00E052D9" w:rsidP="00E214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11EA3" w14:textId="77777777" w:rsidR="00F83E49" w:rsidRDefault="00F83E49">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471001"/>
      <w:docPartObj>
        <w:docPartGallery w:val="Page Numbers (Bottom of Page)"/>
        <w:docPartUnique/>
      </w:docPartObj>
    </w:sdtPr>
    <w:sdtEndPr/>
    <w:sdtContent>
      <w:p w14:paraId="7219A82B" w14:textId="77777777" w:rsidR="00F83E49" w:rsidRDefault="00E214CB">
        <w:pPr>
          <w:pStyle w:val="ad"/>
          <w:jc w:val="right"/>
        </w:pPr>
        <w:r w:rsidRPr="00375AB6">
          <w:rPr>
            <w:rFonts w:ascii="Times New Roman" w:hAnsi="Times New Roman" w:cs="Times New Roman"/>
            <w:color w:val="000000" w:themeColor="text1"/>
            <w:sz w:val="24"/>
            <w:szCs w:val="24"/>
          </w:rPr>
          <w:fldChar w:fldCharType="begin"/>
        </w:r>
        <w:r w:rsidR="00EB2423" w:rsidRPr="00375AB6">
          <w:rPr>
            <w:rFonts w:ascii="Times New Roman" w:hAnsi="Times New Roman" w:cs="Times New Roman"/>
            <w:color w:val="000000" w:themeColor="text1"/>
            <w:sz w:val="24"/>
            <w:szCs w:val="24"/>
          </w:rPr>
          <w:instrText xml:space="preserve"> PAGE   \* MERGEFORMAT </w:instrText>
        </w:r>
        <w:r w:rsidRPr="00375AB6">
          <w:rPr>
            <w:rFonts w:ascii="Times New Roman" w:hAnsi="Times New Roman" w:cs="Times New Roman"/>
            <w:color w:val="000000" w:themeColor="text1"/>
            <w:sz w:val="24"/>
            <w:szCs w:val="24"/>
          </w:rPr>
          <w:fldChar w:fldCharType="separate"/>
        </w:r>
        <w:r w:rsidR="006D520E">
          <w:rPr>
            <w:rFonts w:ascii="Times New Roman" w:hAnsi="Times New Roman" w:cs="Times New Roman"/>
            <w:noProof/>
            <w:color w:val="000000" w:themeColor="text1"/>
            <w:sz w:val="24"/>
            <w:szCs w:val="24"/>
          </w:rPr>
          <w:t>0</w:t>
        </w:r>
        <w:r w:rsidRPr="00375AB6">
          <w:rPr>
            <w:rFonts w:ascii="Times New Roman" w:hAnsi="Times New Roman" w:cs="Times New Roman"/>
            <w:color w:val="000000" w:themeColor="text1"/>
            <w:sz w:val="24"/>
            <w:szCs w:val="24"/>
          </w:rPr>
          <w:fldChar w:fldCharType="end"/>
        </w:r>
      </w:p>
    </w:sdtContent>
  </w:sdt>
  <w:p w14:paraId="5D5572B4" w14:textId="77777777" w:rsidR="00F83E49" w:rsidRDefault="00F83E49">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0BCE8" w14:textId="77777777" w:rsidR="00F83E49" w:rsidRDefault="00F83E49">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40CF14" w14:textId="77777777" w:rsidR="00E052D9" w:rsidRDefault="00E052D9" w:rsidP="00E214CB">
      <w:pPr>
        <w:spacing w:line="240" w:lineRule="auto"/>
      </w:pPr>
      <w:r>
        <w:separator/>
      </w:r>
    </w:p>
  </w:footnote>
  <w:footnote w:type="continuationSeparator" w:id="0">
    <w:p w14:paraId="0660B9D5" w14:textId="77777777" w:rsidR="00E052D9" w:rsidRDefault="00E052D9" w:rsidP="00E214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B69173" w14:textId="77777777" w:rsidR="00F83E49" w:rsidRDefault="00F83E49">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DFE6E" w14:textId="77777777" w:rsidR="00F83E49" w:rsidRDefault="00F83E49">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DAEEE" w14:textId="77777777" w:rsidR="00F83E49" w:rsidRDefault="00F83E49">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E02B59"/>
    <w:multiLevelType w:val="multilevel"/>
    <w:tmpl w:val="6BB8DBA2"/>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940D5D"/>
    <w:multiLevelType w:val="multilevel"/>
    <w:tmpl w:val="C7164DBC"/>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B5139B"/>
    <w:multiLevelType w:val="multilevel"/>
    <w:tmpl w:val="C16CE82A"/>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A977A2"/>
    <w:multiLevelType w:val="multilevel"/>
    <w:tmpl w:val="0C36BF8E"/>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A97"/>
    <w:rsid w:val="00003F63"/>
    <w:rsid w:val="000B3585"/>
    <w:rsid w:val="000E6A23"/>
    <w:rsid w:val="00375AB6"/>
    <w:rsid w:val="0049604C"/>
    <w:rsid w:val="004D5BD4"/>
    <w:rsid w:val="0053780C"/>
    <w:rsid w:val="005A2DAB"/>
    <w:rsid w:val="0066603D"/>
    <w:rsid w:val="006709B8"/>
    <w:rsid w:val="00696C59"/>
    <w:rsid w:val="006D520E"/>
    <w:rsid w:val="006E064B"/>
    <w:rsid w:val="00713FA2"/>
    <w:rsid w:val="00715DEF"/>
    <w:rsid w:val="00816DCA"/>
    <w:rsid w:val="008401CA"/>
    <w:rsid w:val="008619AF"/>
    <w:rsid w:val="0094204C"/>
    <w:rsid w:val="0095271B"/>
    <w:rsid w:val="00A44E27"/>
    <w:rsid w:val="00AB4C7F"/>
    <w:rsid w:val="00B06497"/>
    <w:rsid w:val="00C11A97"/>
    <w:rsid w:val="00C241E9"/>
    <w:rsid w:val="00C65909"/>
    <w:rsid w:val="00CA0AAB"/>
    <w:rsid w:val="00E052D9"/>
    <w:rsid w:val="00E214CB"/>
    <w:rsid w:val="00E27A82"/>
    <w:rsid w:val="00EB0E6A"/>
    <w:rsid w:val="00EB2423"/>
    <w:rsid w:val="00EE6118"/>
    <w:rsid w:val="00EF2B49"/>
    <w:rsid w:val="00EF523D"/>
    <w:rsid w:val="00F83E49"/>
    <w:rsid w:val="00FC4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82368"/>
  <w15:docId w15:val="{507BB1F8-B85B-492A-9FCD-3A7C4A3D2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D5BD4"/>
  </w:style>
  <w:style w:type="paragraph" w:styleId="1">
    <w:name w:val="heading 1"/>
    <w:basedOn w:val="10"/>
    <w:next w:val="10"/>
    <w:rsid w:val="00375AB6"/>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10"/>
    <w:next w:val="10"/>
    <w:rsid w:val="00C11A97"/>
    <w:pPr>
      <w:keepNext/>
      <w:keepLines/>
      <w:spacing w:before="360" w:after="120"/>
      <w:outlineLvl w:val="1"/>
    </w:pPr>
    <w:rPr>
      <w:sz w:val="32"/>
      <w:szCs w:val="32"/>
    </w:rPr>
  </w:style>
  <w:style w:type="paragraph" w:styleId="3">
    <w:name w:val="heading 3"/>
    <w:basedOn w:val="10"/>
    <w:next w:val="10"/>
    <w:rsid w:val="00C11A97"/>
    <w:pPr>
      <w:keepNext/>
      <w:keepLines/>
      <w:spacing w:before="320" w:after="80"/>
      <w:outlineLvl w:val="2"/>
    </w:pPr>
    <w:rPr>
      <w:color w:val="434343"/>
      <w:sz w:val="28"/>
      <w:szCs w:val="28"/>
    </w:rPr>
  </w:style>
  <w:style w:type="paragraph" w:styleId="4">
    <w:name w:val="heading 4"/>
    <w:basedOn w:val="10"/>
    <w:next w:val="10"/>
    <w:rsid w:val="00C11A97"/>
    <w:pPr>
      <w:keepNext/>
      <w:keepLines/>
      <w:spacing w:before="280" w:after="80"/>
      <w:outlineLvl w:val="3"/>
    </w:pPr>
    <w:rPr>
      <w:color w:val="666666"/>
      <w:sz w:val="24"/>
      <w:szCs w:val="24"/>
    </w:rPr>
  </w:style>
  <w:style w:type="paragraph" w:styleId="5">
    <w:name w:val="heading 5"/>
    <w:basedOn w:val="10"/>
    <w:next w:val="10"/>
    <w:rsid w:val="00C11A97"/>
    <w:pPr>
      <w:keepNext/>
      <w:keepLines/>
      <w:spacing w:before="240" w:after="80"/>
      <w:outlineLvl w:val="4"/>
    </w:pPr>
    <w:rPr>
      <w:color w:val="666666"/>
    </w:rPr>
  </w:style>
  <w:style w:type="paragraph" w:styleId="6">
    <w:name w:val="heading 6"/>
    <w:basedOn w:val="10"/>
    <w:next w:val="10"/>
    <w:rsid w:val="00C11A97"/>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C11A97"/>
  </w:style>
  <w:style w:type="paragraph" w:styleId="a3">
    <w:name w:val="Title"/>
    <w:basedOn w:val="10"/>
    <w:next w:val="10"/>
    <w:rsid w:val="00C11A97"/>
    <w:pPr>
      <w:keepNext/>
      <w:keepLines/>
      <w:spacing w:after="60"/>
    </w:pPr>
    <w:rPr>
      <w:sz w:val="52"/>
      <w:szCs w:val="52"/>
    </w:rPr>
  </w:style>
  <w:style w:type="paragraph" w:styleId="a4">
    <w:name w:val="Subtitle"/>
    <w:basedOn w:val="10"/>
    <w:next w:val="10"/>
    <w:rsid w:val="00C11A97"/>
    <w:pPr>
      <w:keepNext/>
      <w:keepLines/>
      <w:spacing w:after="320"/>
    </w:pPr>
    <w:rPr>
      <w:color w:val="666666"/>
      <w:sz w:val="30"/>
      <w:szCs w:val="30"/>
    </w:rPr>
  </w:style>
  <w:style w:type="table" w:customStyle="1" w:styleId="a5">
    <w:name w:val="a"/>
    <w:basedOn w:val="a1"/>
    <w:rsid w:val="00C11A97"/>
    <w:tblPr>
      <w:tblStyleRowBandSize w:val="1"/>
      <w:tblStyleColBandSize w:val="1"/>
      <w:tblCellMar>
        <w:top w:w="100" w:type="dxa"/>
        <w:left w:w="100" w:type="dxa"/>
        <w:bottom w:w="100" w:type="dxa"/>
        <w:right w:w="100" w:type="dxa"/>
      </w:tblCellMar>
    </w:tblPr>
  </w:style>
  <w:style w:type="table" w:customStyle="1" w:styleId="a00">
    <w:name w:val="a0"/>
    <w:basedOn w:val="a1"/>
    <w:rsid w:val="00C11A97"/>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rsid w:val="00C11A97"/>
    <w:pPr>
      <w:spacing w:line="240" w:lineRule="auto"/>
    </w:pPr>
    <w:rPr>
      <w:sz w:val="20"/>
      <w:szCs w:val="20"/>
    </w:rPr>
  </w:style>
  <w:style w:type="character" w:customStyle="1" w:styleId="a7">
    <w:name w:val="Текст на коментар Знак"/>
    <w:basedOn w:val="a0"/>
    <w:link w:val="a6"/>
    <w:uiPriority w:val="99"/>
    <w:semiHidden/>
    <w:rsid w:val="00C11A97"/>
    <w:rPr>
      <w:sz w:val="20"/>
      <w:szCs w:val="20"/>
    </w:rPr>
  </w:style>
  <w:style w:type="character" w:styleId="a8">
    <w:name w:val="annotation reference"/>
    <w:basedOn w:val="a0"/>
    <w:uiPriority w:val="99"/>
    <w:semiHidden/>
    <w:unhideWhenUsed/>
    <w:rsid w:val="00C11A97"/>
    <w:rPr>
      <w:sz w:val="16"/>
      <w:szCs w:val="16"/>
    </w:rPr>
  </w:style>
  <w:style w:type="paragraph" w:styleId="a9">
    <w:name w:val="Balloon Text"/>
    <w:basedOn w:val="a"/>
    <w:link w:val="aa"/>
    <w:uiPriority w:val="99"/>
    <w:semiHidden/>
    <w:unhideWhenUsed/>
    <w:rsid w:val="00713FA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713FA2"/>
    <w:rPr>
      <w:rFonts w:ascii="Tahoma" w:hAnsi="Tahoma" w:cs="Tahoma"/>
      <w:sz w:val="16"/>
      <w:szCs w:val="16"/>
    </w:rPr>
  </w:style>
  <w:style w:type="paragraph" w:styleId="ab">
    <w:name w:val="header"/>
    <w:basedOn w:val="a"/>
    <w:link w:val="ac"/>
    <w:uiPriority w:val="99"/>
    <w:semiHidden/>
    <w:unhideWhenUsed/>
    <w:rsid w:val="00375AB6"/>
    <w:pPr>
      <w:tabs>
        <w:tab w:val="center" w:pos="4680"/>
        <w:tab w:val="right" w:pos="9360"/>
      </w:tabs>
      <w:spacing w:line="240" w:lineRule="auto"/>
    </w:pPr>
  </w:style>
  <w:style w:type="character" w:customStyle="1" w:styleId="ac">
    <w:name w:val="Горен колонтитул Знак"/>
    <w:basedOn w:val="a0"/>
    <w:link w:val="ab"/>
    <w:uiPriority w:val="99"/>
    <w:semiHidden/>
    <w:rsid w:val="00375AB6"/>
  </w:style>
  <w:style w:type="paragraph" w:styleId="ad">
    <w:name w:val="footer"/>
    <w:basedOn w:val="a"/>
    <w:link w:val="ae"/>
    <w:uiPriority w:val="99"/>
    <w:unhideWhenUsed/>
    <w:rsid w:val="00375AB6"/>
    <w:pPr>
      <w:tabs>
        <w:tab w:val="center" w:pos="4680"/>
        <w:tab w:val="right" w:pos="9360"/>
      </w:tabs>
      <w:spacing w:line="240" w:lineRule="auto"/>
    </w:pPr>
  </w:style>
  <w:style w:type="character" w:customStyle="1" w:styleId="ae">
    <w:name w:val="Долен колонтитул Знак"/>
    <w:basedOn w:val="a0"/>
    <w:link w:val="ad"/>
    <w:uiPriority w:val="99"/>
    <w:rsid w:val="00375AB6"/>
  </w:style>
  <w:style w:type="character" w:styleId="af">
    <w:name w:val="Hyperlink"/>
    <w:basedOn w:val="a0"/>
    <w:uiPriority w:val="99"/>
    <w:unhideWhenUsed/>
    <w:rsid w:val="0095271B"/>
    <w:rPr>
      <w:color w:val="0000FF" w:themeColor="hyperlink"/>
      <w:u w:val="single"/>
    </w:rPr>
  </w:style>
  <w:style w:type="paragraph" w:styleId="af0">
    <w:name w:val="table of figures"/>
    <w:basedOn w:val="a"/>
    <w:next w:val="a"/>
    <w:uiPriority w:val="99"/>
    <w:unhideWhenUsed/>
    <w:rsid w:val="0095271B"/>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E015BF-DD74-4813-A618-7170E6F5F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299</Words>
  <Characters>1708</Characters>
  <Application>Microsoft Office Word</Application>
  <DocSecurity>0</DocSecurity>
  <Lines>14</Lines>
  <Paragraphs>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Handzharova (1916144)</dc:creator>
  <cp:lastModifiedBy>Denitsa Handzharova (1916144)</cp:lastModifiedBy>
  <cp:revision>2</cp:revision>
  <dcterms:created xsi:type="dcterms:W3CDTF">2021-03-22T13:29:00Z</dcterms:created>
  <dcterms:modified xsi:type="dcterms:W3CDTF">2021-03-22T13:29:00Z</dcterms:modified>
</cp:coreProperties>
</file>