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F48C37" w14:textId="6AA9B647" w:rsidR="00501B98" w:rsidRDefault="00501B98" w:rsidP="00D37C1B">
      <w:pPr>
        <w:pStyle w:val="Title"/>
        <w:spacing w:line="360" w:lineRule="auto"/>
        <w:jc w:val="center"/>
        <w:rPr>
          <w:rStyle w:val="SubtleEmphasis"/>
          <w:rFonts w:ascii="Times New Roman" w:hAnsi="Times New Roman" w:cs="Times New Roman"/>
          <w:b/>
          <w:bCs/>
          <w:i w:val="0"/>
          <w:iCs w:val="0"/>
          <w:sz w:val="44"/>
          <w:szCs w:val="44"/>
        </w:rPr>
      </w:pPr>
      <w:r w:rsidRPr="0033492F">
        <w:rPr>
          <w:rStyle w:val="SubtleEmphasis"/>
          <w:rFonts w:ascii="Times New Roman" w:hAnsi="Times New Roman" w:cs="Times New Roman"/>
          <w:b/>
          <w:bCs/>
          <w:i w:val="0"/>
          <w:iCs w:val="0"/>
          <w:sz w:val="44"/>
          <w:szCs w:val="44"/>
        </w:rPr>
        <w:t>COVER PAGE</w:t>
      </w:r>
    </w:p>
    <w:p w14:paraId="491D8ADF" w14:textId="77777777" w:rsidR="00D37C1B" w:rsidRDefault="00D37C1B" w:rsidP="00D37C1B"/>
    <w:p w14:paraId="03E5C4DE" w14:textId="77777777" w:rsidR="00D37C1B" w:rsidRPr="00D37C1B" w:rsidRDefault="00D37C1B" w:rsidP="00D37C1B"/>
    <w:p w14:paraId="66B318ED" w14:textId="77777777" w:rsidR="00F45CD7" w:rsidRDefault="006061E1" w:rsidP="00F45CD7">
      <w:pPr>
        <w:pStyle w:val="Title"/>
        <w:spacing w:line="360" w:lineRule="auto"/>
        <w:jc w:val="center"/>
        <w:rPr>
          <w:rFonts w:ascii="Times New Roman" w:hAnsi="Times New Roman" w:cs="Times New Roman"/>
          <w:b/>
          <w:bCs/>
        </w:rPr>
      </w:pPr>
      <w:r w:rsidRPr="00A2342A">
        <w:rPr>
          <w:rFonts w:ascii="Times New Roman" w:hAnsi="Times New Roman" w:cs="Times New Roman"/>
          <w:b/>
          <w:bCs/>
        </w:rPr>
        <w:t>E-</w:t>
      </w:r>
      <w:r w:rsidR="00A164DA" w:rsidRPr="00A2342A">
        <w:rPr>
          <w:rFonts w:ascii="Times New Roman" w:hAnsi="Times New Roman" w:cs="Times New Roman"/>
          <w:b/>
          <w:bCs/>
        </w:rPr>
        <w:t xml:space="preserve">PORTFOLIO </w:t>
      </w:r>
      <w:r w:rsidR="00F45CD7">
        <w:rPr>
          <w:rFonts w:ascii="Times New Roman" w:hAnsi="Times New Roman" w:cs="Times New Roman"/>
          <w:b/>
          <w:bCs/>
        </w:rPr>
        <w:t xml:space="preserve">THREE </w:t>
      </w:r>
    </w:p>
    <w:p w14:paraId="09294285" w14:textId="74DD3E7C" w:rsidR="0031704F" w:rsidRPr="00A2342A" w:rsidRDefault="006061E1" w:rsidP="00F45CD7">
      <w:pPr>
        <w:pStyle w:val="Title"/>
        <w:spacing w:line="360" w:lineRule="auto"/>
        <w:jc w:val="center"/>
        <w:rPr>
          <w:rFonts w:ascii="Times New Roman" w:hAnsi="Times New Roman" w:cs="Times New Roman"/>
          <w:b/>
          <w:bCs/>
        </w:rPr>
      </w:pPr>
      <w:r w:rsidRPr="00A2342A">
        <w:rPr>
          <w:rFonts w:ascii="Times New Roman" w:hAnsi="Times New Roman" w:cs="Times New Roman"/>
          <w:b/>
          <w:bCs/>
        </w:rPr>
        <w:t>ELEMENTS</w:t>
      </w:r>
    </w:p>
    <w:p w14:paraId="2827374E" w14:textId="77777777" w:rsidR="00A2342A" w:rsidRPr="00A2342A" w:rsidRDefault="00A2342A" w:rsidP="00A2342A">
      <w:pPr>
        <w:spacing w:line="360" w:lineRule="auto"/>
      </w:pPr>
    </w:p>
    <w:p w14:paraId="56092E63" w14:textId="77777777" w:rsidR="0031704F" w:rsidRPr="0031704F" w:rsidRDefault="0031704F" w:rsidP="00A2342A">
      <w:pPr>
        <w:spacing w:line="360" w:lineRule="auto"/>
      </w:pPr>
    </w:p>
    <w:p w14:paraId="33C3DAD8" w14:textId="56DCC8CE" w:rsidR="0064637E" w:rsidRPr="00877FD3" w:rsidRDefault="0031704F" w:rsidP="00F45CD7">
      <w:pPr>
        <w:pStyle w:val="Title"/>
        <w:numPr>
          <w:ilvl w:val="0"/>
          <w:numId w:val="11"/>
        </w:numPr>
        <w:spacing w:line="360" w:lineRule="auto"/>
        <w:rPr>
          <w:rFonts w:ascii="Times New Roman" w:hAnsi="Times New Roman" w:cs="Times New Roman"/>
          <w:b/>
          <w:bCs/>
          <w:sz w:val="40"/>
          <w:szCs w:val="40"/>
        </w:rPr>
      </w:pPr>
      <w:r w:rsidRPr="00877FD3">
        <w:rPr>
          <w:rFonts w:ascii="Times New Roman" w:hAnsi="Times New Roman" w:cs="Times New Roman"/>
          <w:b/>
          <w:bCs/>
          <w:sz w:val="36"/>
          <w:szCs w:val="36"/>
        </w:rPr>
        <w:t>T</w:t>
      </w:r>
      <w:r w:rsidR="001A70FA" w:rsidRPr="00877FD3">
        <w:rPr>
          <w:rFonts w:ascii="Times New Roman" w:hAnsi="Times New Roman" w:cs="Times New Roman"/>
          <w:b/>
          <w:bCs/>
          <w:sz w:val="36"/>
          <w:szCs w:val="36"/>
        </w:rPr>
        <w:t>ASK 1</w:t>
      </w:r>
      <w:r w:rsidR="001A70FA" w:rsidRPr="00877FD3">
        <w:rPr>
          <w:rFonts w:ascii="Times New Roman" w:hAnsi="Times New Roman" w:cs="Times New Roman"/>
          <w:b/>
          <w:bCs/>
          <w:sz w:val="40"/>
          <w:szCs w:val="40"/>
        </w:rPr>
        <w:t xml:space="preserve">: </w:t>
      </w:r>
      <w:r w:rsidR="000B5835" w:rsidRPr="00877FD3">
        <w:rPr>
          <w:rFonts w:ascii="Times New Roman" w:hAnsi="Times New Roman" w:cs="Times New Roman"/>
          <w:b/>
          <w:bCs/>
          <w:sz w:val="40"/>
          <w:szCs w:val="40"/>
        </w:rPr>
        <w:t>S</w:t>
      </w:r>
      <w:r w:rsidRPr="00877FD3">
        <w:rPr>
          <w:rFonts w:ascii="Times New Roman" w:hAnsi="Times New Roman" w:cs="Times New Roman"/>
          <w:b/>
          <w:bCs/>
          <w:sz w:val="40"/>
          <w:szCs w:val="40"/>
        </w:rPr>
        <w:t>ummary</w:t>
      </w:r>
      <w:r w:rsidR="000B5835" w:rsidRPr="00877FD3">
        <w:rPr>
          <w:rFonts w:ascii="Times New Roman" w:hAnsi="Times New Roman" w:cs="Times New Roman"/>
          <w:b/>
          <w:bCs/>
          <w:sz w:val="40"/>
          <w:szCs w:val="40"/>
        </w:rPr>
        <w:t xml:space="preserve"> </w:t>
      </w:r>
      <w:r w:rsidR="00B7042A" w:rsidRPr="00877FD3">
        <w:rPr>
          <w:rFonts w:ascii="Times New Roman" w:hAnsi="Times New Roman" w:cs="Times New Roman"/>
          <w:b/>
          <w:bCs/>
          <w:sz w:val="40"/>
          <w:szCs w:val="40"/>
        </w:rPr>
        <w:t>A</w:t>
      </w:r>
      <w:r w:rsidRPr="00877FD3">
        <w:rPr>
          <w:rFonts w:ascii="Times New Roman" w:hAnsi="Times New Roman" w:cs="Times New Roman"/>
          <w:b/>
          <w:bCs/>
          <w:sz w:val="40"/>
          <w:szCs w:val="40"/>
        </w:rPr>
        <w:t>rticle</w:t>
      </w:r>
    </w:p>
    <w:p w14:paraId="31DAD361" w14:textId="160ACB7E" w:rsidR="00B7042A" w:rsidRPr="00877FD3" w:rsidRDefault="00B7042A" w:rsidP="00F45CD7">
      <w:pPr>
        <w:pStyle w:val="Title"/>
        <w:numPr>
          <w:ilvl w:val="0"/>
          <w:numId w:val="11"/>
        </w:numPr>
        <w:spacing w:line="360" w:lineRule="auto"/>
        <w:rPr>
          <w:rFonts w:ascii="Times New Roman" w:hAnsi="Times New Roman" w:cs="Times New Roman"/>
          <w:b/>
          <w:bCs/>
          <w:sz w:val="40"/>
          <w:szCs w:val="40"/>
        </w:rPr>
      </w:pPr>
      <w:r w:rsidRPr="00877FD3">
        <w:rPr>
          <w:rFonts w:ascii="Times New Roman" w:hAnsi="Times New Roman" w:cs="Times New Roman"/>
          <w:b/>
          <w:bCs/>
          <w:sz w:val="36"/>
          <w:szCs w:val="36"/>
        </w:rPr>
        <w:t>TASK 2</w:t>
      </w:r>
      <w:r w:rsidRPr="00877FD3">
        <w:rPr>
          <w:rFonts w:ascii="Times New Roman" w:hAnsi="Times New Roman" w:cs="Times New Roman"/>
          <w:b/>
          <w:bCs/>
          <w:sz w:val="40"/>
          <w:szCs w:val="40"/>
        </w:rPr>
        <w:t>: I</w:t>
      </w:r>
      <w:r w:rsidR="0031704F" w:rsidRPr="00877FD3">
        <w:rPr>
          <w:rFonts w:ascii="Times New Roman" w:hAnsi="Times New Roman" w:cs="Times New Roman"/>
          <w:b/>
          <w:bCs/>
          <w:sz w:val="40"/>
          <w:szCs w:val="40"/>
        </w:rPr>
        <w:t>nfographic</w:t>
      </w:r>
      <w:r w:rsidRPr="00877FD3">
        <w:rPr>
          <w:rFonts w:ascii="Times New Roman" w:hAnsi="Times New Roman" w:cs="Times New Roman"/>
          <w:b/>
          <w:bCs/>
          <w:sz w:val="40"/>
          <w:szCs w:val="40"/>
        </w:rPr>
        <w:t xml:space="preserve"> </w:t>
      </w:r>
      <w:r w:rsidR="0031704F" w:rsidRPr="00877FD3">
        <w:rPr>
          <w:rFonts w:ascii="Times New Roman" w:hAnsi="Times New Roman" w:cs="Times New Roman"/>
          <w:b/>
          <w:bCs/>
          <w:sz w:val="40"/>
          <w:szCs w:val="40"/>
        </w:rPr>
        <w:t xml:space="preserve">from </w:t>
      </w:r>
      <w:r w:rsidR="00E56F98" w:rsidRPr="00877FD3">
        <w:rPr>
          <w:rFonts w:ascii="Times New Roman" w:hAnsi="Times New Roman" w:cs="Times New Roman"/>
          <w:b/>
          <w:bCs/>
          <w:sz w:val="40"/>
          <w:szCs w:val="40"/>
        </w:rPr>
        <w:t>S</w:t>
      </w:r>
      <w:r w:rsidR="0031704F" w:rsidRPr="00877FD3">
        <w:rPr>
          <w:rFonts w:ascii="Times New Roman" w:hAnsi="Times New Roman" w:cs="Times New Roman"/>
          <w:b/>
          <w:bCs/>
          <w:sz w:val="40"/>
          <w:szCs w:val="40"/>
        </w:rPr>
        <w:t xml:space="preserve">tudy </w:t>
      </w:r>
      <w:r w:rsidR="00E56F98" w:rsidRPr="00877FD3">
        <w:rPr>
          <w:rFonts w:ascii="Times New Roman" w:hAnsi="Times New Roman" w:cs="Times New Roman"/>
          <w:b/>
          <w:bCs/>
          <w:sz w:val="40"/>
          <w:szCs w:val="40"/>
        </w:rPr>
        <w:t>S</w:t>
      </w:r>
      <w:r w:rsidR="0031704F" w:rsidRPr="00877FD3">
        <w:rPr>
          <w:rFonts w:ascii="Times New Roman" w:hAnsi="Times New Roman" w:cs="Times New Roman"/>
          <w:b/>
          <w:bCs/>
          <w:sz w:val="40"/>
          <w:szCs w:val="40"/>
        </w:rPr>
        <w:t>kill</w:t>
      </w:r>
    </w:p>
    <w:p w14:paraId="6B65A44B" w14:textId="7BE7CE6F" w:rsidR="00E56F98" w:rsidRPr="00877FD3" w:rsidRDefault="00E56F98" w:rsidP="00F45CD7">
      <w:pPr>
        <w:pStyle w:val="Title"/>
        <w:numPr>
          <w:ilvl w:val="0"/>
          <w:numId w:val="11"/>
        </w:numPr>
        <w:spacing w:line="360" w:lineRule="auto"/>
        <w:rPr>
          <w:rFonts w:ascii="Times New Roman" w:hAnsi="Times New Roman" w:cs="Times New Roman"/>
          <w:b/>
          <w:bCs/>
          <w:sz w:val="40"/>
          <w:szCs w:val="40"/>
        </w:rPr>
      </w:pPr>
      <w:r w:rsidRPr="00877FD3">
        <w:rPr>
          <w:rFonts w:ascii="Times New Roman" w:hAnsi="Times New Roman" w:cs="Times New Roman"/>
          <w:b/>
          <w:bCs/>
          <w:sz w:val="36"/>
          <w:szCs w:val="36"/>
        </w:rPr>
        <w:t>TASK 3</w:t>
      </w:r>
      <w:r w:rsidRPr="00877FD3">
        <w:rPr>
          <w:rFonts w:ascii="Times New Roman" w:hAnsi="Times New Roman" w:cs="Times New Roman"/>
          <w:b/>
          <w:bCs/>
          <w:sz w:val="40"/>
          <w:szCs w:val="40"/>
        </w:rPr>
        <w:t xml:space="preserve">: </w:t>
      </w:r>
      <w:r w:rsidR="003D5BA7" w:rsidRPr="00877FD3">
        <w:rPr>
          <w:rFonts w:ascii="Times New Roman" w:hAnsi="Times New Roman" w:cs="Times New Roman"/>
          <w:b/>
          <w:bCs/>
          <w:sz w:val="40"/>
          <w:szCs w:val="40"/>
        </w:rPr>
        <w:t>E</w:t>
      </w:r>
      <w:r w:rsidR="0031704F" w:rsidRPr="00877FD3">
        <w:rPr>
          <w:rFonts w:ascii="Times New Roman" w:hAnsi="Times New Roman" w:cs="Times New Roman"/>
          <w:b/>
          <w:bCs/>
          <w:sz w:val="40"/>
          <w:szCs w:val="40"/>
        </w:rPr>
        <w:t xml:space="preserve">ssay </w:t>
      </w:r>
      <w:r w:rsidR="003D5BA7" w:rsidRPr="00877FD3">
        <w:rPr>
          <w:rFonts w:ascii="Times New Roman" w:hAnsi="Times New Roman" w:cs="Times New Roman"/>
          <w:b/>
          <w:bCs/>
          <w:sz w:val="40"/>
          <w:szCs w:val="40"/>
        </w:rPr>
        <w:t>O</w:t>
      </w:r>
      <w:r w:rsidR="0031704F" w:rsidRPr="00877FD3">
        <w:rPr>
          <w:rFonts w:ascii="Times New Roman" w:hAnsi="Times New Roman" w:cs="Times New Roman"/>
          <w:b/>
          <w:bCs/>
          <w:sz w:val="40"/>
          <w:szCs w:val="40"/>
        </w:rPr>
        <w:t>utline</w:t>
      </w:r>
      <w:r w:rsidR="0064637E" w:rsidRPr="00877FD3">
        <w:rPr>
          <w:rFonts w:ascii="Times New Roman" w:hAnsi="Times New Roman" w:cs="Times New Roman"/>
          <w:b/>
          <w:bCs/>
          <w:sz w:val="40"/>
          <w:szCs w:val="40"/>
        </w:rPr>
        <w:t>/P</w:t>
      </w:r>
      <w:r w:rsidR="0031704F" w:rsidRPr="00877FD3">
        <w:rPr>
          <w:rFonts w:ascii="Times New Roman" w:hAnsi="Times New Roman" w:cs="Times New Roman"/>
          <w:b/>
          <w:bCs/>
          <w:sz w:val="40"/>
          <w:szCs w:val="40"/>
        </w:rPr>
        <w:t>lan</w:t>
      </w:r>
    </w:p>
    <w:p w14:paraId="7CB58876" w14:textId="77777777" w:rsidR="003F2648" w:rsidRDefault="003F2648" w:rsidP="003F2648"/>
    <w:p w14:paraId="6A0AEBB3" w14:textId="77777777" w:rsidR="003F2648" w:rsidRDefault="003F2648" w:rsidP="003F2648"/>
    <w:p w14:paraId="05F71561" w14:textId="77777777" w:rsidR="003F2648" w:rsidRDefault="003F2648" w:rsidP="003F2648"/>
    <w:p w14:paraId="4B1FF915" w14:textId="77777777" w:rsidR="00B77465" w:rsidRDefault="00B77465" w:rsidP="003F2648"/>
    <w:p w14:paraId="63C18854" w14:textId="77777777" w:rsidR="00B77465" w:rsidRDefault="00B77465" w:rsidP="003F2648"/>
    <w:p w14:paraId="3502A696" w14:textId="77777777" w:rsidR="0033492F" w:rsidRDefault="0033492F" w:rsidP="003F2648"/>
    <w:p w14:paraId="2243117A" w14:textId="77777777" w:rsidR="0033492F" w:rsidRDefault="0033492F" w:rsidP="003F2648"/>
    <w:p w14:paraId="2A313145" w14:textId="77777777" w:rsidR="0033492F" w:rsidRDefault="0033492F" w:rsidP="003F2648"/>
    <w:p w14:paraId="6457B827" w14:textId="77777777" w:rsidR="0033492F" w:rsidRDefault="0033492F" w:rsidP="003F2648"/>
    <w:p w14:paraId="1913DA1B" w14:textId="77777777" w:rsidR="00B77465" w:rsidRDefault="00B77465" w:rsidP="003F2648"/>
    <w:p w14:paraId="4357E305" w14:textId="3DA73F8B" w:rsidR="00B77465" w:rsidRPr="002430B1" w:rsidRDefault="00B77465" w:rsidP="00A2342A">
      <w:pPr>
        <w:spacing w:line="360" w:lineRule="auto"/>
        <w:rPr>
          <w:sz w:val="32"/>
          <w:szCs w:val="32"/>
        </w:rPr>
      </w:pPr>
      <w:r w:rsidRPr="002430B1">
        <w:rPr>
          <w:sz w:val="32"/>
          <w:szCs w:val="32"/>
        </w:rPr>
        <w:br/>
      </w:r>
      <w:r w:rsidRPr="002430B1">
        <w:rPr>
          <w:b/>
          <w:bCs/>
          <w:sz w:val="32"/>
          <w:szCs w:val="32"/>
        </w:rPr>
        <w:t xml:space="preserve">Course Name and Code: </w:t>
      </w:r>
      <w:r w:rsidRPr="002430B1">
        <w:rPr>
          <w:sz w:val="32"/>
          <w:szCs w:val="32"/>
        </w:rPr>
        <w:t>Study Skills for Psychology – ECPSS4018</w:t>
      </w:r>
      <w:r w:rsidRPr="002430B1">
        <w:rPr>
          <w:sz w:val="32"/>
          <w:szCs w:val="32"/>
        </w:rPr>
        <w:br/>
      </w:r>
      <w:r w:rsidRPr="002430B1">
        <w:rPr>
          <w:b/>
          <w:bCs/>
          <w:sz w:val="32"/>
          <w:szCs w:val="32"/>
        </w:rPr>
        <w:t>Instructor Name:</w:t>
      </w:r>
      <w:r w:rsidRPr="002430B1">
        <w:rPr>
          <w:sz w:val="32"/>
          <w:szCs w:val="32"/>
        </w:rPr>
        <w:t xml:space="preserve"> Karen Eaton-Thomas</w:t>
      </w:r>
      <w:r w:rsidRPr="002430B1">
        <w:rPr>
          <w:sz w:val="32"/>
          <w:szCs w:val="32"/>
        </w:rPr>
        <w:br/>
      </w:r>
      <w:r w:rsidRPr="002430B1">
        <w:rPr>
          <w:b/>
          <w:bCs/>
          <w:sz w:val="32"/>
          <w:szCs w:val="32"/>
        </w:rPr>
        <w:t>Word Count:</w:t>
      </w:r>
      <w:r w:rsidRPr="002430B1">
        <w:rPr>
          <w:sz w:val="32"/>
          <w:szCs w:val="32"/>
        </w:rPr>
        <w:t xml:space="preserve"> </w:t>
      </w:r>
      <w:r w:rsidR="00D7072B">
        <w:rPr>
          <w:sz w:val="32"/>
          <w:szCs w:val="32"/>
        </w:rPr>
        <w:t>1964</w:t>
      </w:r>
      <w:r w:rsidRPr="002430B1">
        <w:rPr>
          <w:sz w:val="32"/>
          <w:szCs w:val="32"/>
        </w:rPr>
        <w:t xml:space="preserve"> words</w:t>
      </w:r>
      <w:r w:rsidRPr="002430B1">
        <w:rPr>
          <w:sz w:val="32"/>
          <w:szCs w:val="32"/>
        </w:rPr>
        <w:br/>
      </w:r>
      <w:r w:rsidRPr="002430B1">
        <w:rPr>
          <w:b/>
          <w:bCs/>
          <w:sz w:val="32"/>
          <w:szCs w:val="32"/>
        </w:rPr>
        <w:t>Date of Submission:</w:t>
      </w:r>
      <w:r w:rsidRPr="002430B1">
        <w:rPr>
          <w:sz w:val="32"/>
          <w:szCs w:val="32"/>
        </w:rPr>
        <w:t xml:space="preserve"> 12 November 2024</w:t>
      </w:r>
      <w:r w:rsidRPr="002430B1">
        <w:rPr>
          <w:sz w:val="32"/>
          <w:szCs w:val="32"/>
        </w:rPr>
        <w:br/>
      </w:r>
      <w:r w:rsidRPr="002430B1">
        <w:rPr>
          <w:b/>
          <w:bCs/>
          <w:sz w:val="32"/>
          <w:szCs w:val="32"/>
        </w:rPr>
        <w:t>Due Date:</w:t>
      </w:r>
      <w:r w:rsidR="00D701C3">
        <w:rPr>
          <w:b/>
          <w:bCs/>
          <w:sz w:val="32"/>
          <w:szCs w:val="32"/>
        </w:rPr>
        <w:t xml:space="preserve"> </w:t>
      </w:r>
      <w:r w:rsidR="00D701C3" w:rsidRPr="00217965">
        <w:rPr>
          <w:sz w:val="32"/>
          <w:szCs w:val="32"/>
        </w:rPr>
        <w:t>0</w:t>
      </w:r>
      <w:r w:rsidR="00DF4389">
        <w:rPr>
          <w:sz w:val="32"/>
          <w:szCs w:val="32"/>
        </w:rPr>
        <w:t>4</w:t>
      </w:r>
      <w:r w:rsidR="00456159" w:rsidRPr="00456159">
        <w:rPr>
          <w:sz w:val="32"/>
          <w:szCs w:val="32"/>
          <w:vertAlign w:val="superscript"/>
        </w:rPr>
        <w:t>th</w:t>
      </w:r>
      <w:r w:rsidR="00456159">
        <w:rPr>
          <w:sz w:val="32"/>
          <w:szCs w:val="32"/>
        </w:rPr>
        <w:t xml:space="preserve"> </w:t>
      </w:r>
      <w:r w:rsidR="00D701C3" w:rsidRPr="00217965">
        <w:rPr>
          <w:sz w:val="32"/>
          <w:szCs w:val="32"/>
        </w:rPr>
        <w:t>November 2024</w:t>
      </w:r>
    </w:p>
    <w:p w14:paraId="6B62AB70" w14:textId="77777777" w:rsidR="00B77465" w:rsidRPr="003F2648" w:rsidRDefault="00B77465" w:rsidP="003F2648"/>
    <w:p w14:paraId="2B3C00CB" w14:textId="77777777" w:rsidR="00B278CB" w:rsidRDefault="00B278CB" w:rsidP="00B278CB"/>
    <w:p w14:paraId="2083A7B7" w14:textId="77777777" w:rsidR="00B278CB" w:rsidRPr="00B278CB" w:rsidRDefault="00B278CB" w:rsidP="00B278CB"/>
    <w:p w14:paraId="33420887" w14:textId="77777777" w:rsidR="0022138E" w:rsidRDefault="0022138E">
      <w:pPr>
        <w:spacing w:after="160" w:line="259" w:lineRule="auto"/>
        <w:rPr>
          <w:b/>
          <w:bCs/>
          <w:sz w:val="24"/>
          <w:szCs w:val="24"/>
        </w:rPr>
      </w:pPr>
    </w:p>
    <w:p w14:paraId="3845951A" w14:textId="77777777" w:rsidR="00D37C1B" w:rsidRDefault="00D37C1B">
      <w:pPr>
        <w:spacing w:after="160" w:line="259" w:lineRule="auto"/>
        <w:rPr>
          <w:b/>
          <w:bCs/>
          <w:sz w:val="24"/>
          <w:szCs w:val="24"/>
        </w:rPr>
      </w:pPr>
    </w:p>
    <w:p w14:paraId="25A5BCA2" w14:textId="77777777" w:rsidR="00D37C1B" w:rsidRDefault="00D37C1B">
      <w:pPr>
        <w:spacing w:after="160" w:line="259" w:lineRule="auto"/>
        <w:rPr>
          <w:b/>
          <w:bCs/>
          <w:sz w:val="24"/>
          <w:szCs w:val="24"/>
        </w:rPr>
      </w:pPr>
    </w:p>
    <w:p w14:paraId="7B4FD4BC" w14:textId="77777777" w:rsidR="0033492F" w:rsidRDefault="0033492F" w:rsidP="00C22F92">
      <w:pPr>
        <w:spacing w:line="360" w:lineRule="auto"/>
        <w:rPr>
          <w:b/>
          <w:bCs/>
          <w:sz w:val="24"/>
          <w:szCs w:val="24"/>
        </w:rPr>
      </w:pPr>
    </w:p>
    <w:p w14:paraId="39C6BE48" w14:textId="2BEB4200" w:rsidR="008D369B" w:rsidRPr="00364326" w:rsidRDefault="003A6A50" w:rsidP="00C22F92">
      <w:pPr>
        <w:spacing w:line="360" w:lineRule="auto"/>
        <w:rPr>
          <w:b/>
          <w:bCs/>
          <w:sz w:val="28"/>
          <w:szCs w:val="28"/>
          <w:u w:val="single"/>
        </w:rPr>
      </w:pPr>
      <w:r w:rsidRPr="00364326">
        <w:rPr>
          <w:b/>
          <w:bCs/>
          <w:sz w:val="28"/>
          <w:szCs w:val="28"/>
          <w:u w:val="single"/>
        </w:rPr>
        <w:lastRenderedPageBreak/>
        <w:t>CONTENTS:</w:t>
      </w:r>
    </w:p>
    <w:p w14:paraId="7D454A87" w14:textId="6ED89ECD" w:rsidR="00C500B0" w:rsidRPr="00364326" w:rsidRDefault="008215F7" w:rsidP="00C500B0">
      <w:pPr>
        <w:pStyle w:val="ListParagraph"/>
        <w:numPr>
          <w:ilvl w:val="0"/>
          <w:numId w:val="2"/>
        </w:numPr>
        <w:spacing w:line="360" w:lineRule="auto"/>
        <w:rPr>
          <w:b/>
          <w:bCs/>
          <w:sz w:val="26"/>
          <w:szCs w:val="26"/>
        </w:rPr>
      </w:pPr>
      <w:r w:rsidRPr="00364326">
        <w:rPr>
          <w:b/>
          <w:bCs/>
          <w:sz w:val="26"/>
          <w:szCs w:val="26"/>
        </w:rPr>
        <w:t>Cover Page</w:t>
      </w:r>
    </w:p>
    <w:p w14:paraId="4E1B4448" w14:textId="443C1C76" w:rsidR="00C500B0" w:rsidRPr="00F50483" w:rsidRDefault="00C500B0" w:rsidP="00260ADC">
      <w:pPr>
        <w:pStyle w:val="ListParagraph"/>
        <w:numPr>
          <w:ilvl w:val="0"/>
          <w:numId w:val="4"/>
        </w:numPr>
        <w:spacing w:line="360" w:lineRule="auto"/>
        <w:rPr>
          <w:sz w:val="24"/>
          <w:szCs w:val="24"/>
        </w:rPr>
      </w:pPr>
      <w:r w:rsidRPr="00F50483">
        <w:rPr>
          <w:sz w:val="24"/>
          <w:szCs w:val="24"/>
        </w:rPr>
        <w:t>Cover Page</w:t>
      </w:r>
    </w:p>
    <w:p w14:paraId="5D0369F8" w14:textId="07511EE7" w:rsidR="00260ADC" w:rsidRPr="00F50483" w:rsidRDefault="00260ADC" w:rsidP="00260ADC">
      <w:pPr>
        <w:pStyle w:val="ListParagraph"/>
        <w:numPr>
          <w:ilvl w:val="0"/>
          <w:numId w:val="4"/>
        </w:numPr>
        <w:spacing w:line="360" w:lineRule="auto"/>
        <w:rPr>
          <w:sz w:val="28"/>
          <w:szCs w:val="28"/>
        </w:rPr>
      </w:pPr>
      <w:r w:rsidRPr="00F50483">
        <w:rPr>
          <w:sz w:val="24"/>
          <w:szCs w:val="24"/>
        </w:rPr>
        <w:t>Course Name and Code: Study Skills for Psychology – ECPSS4018</w:t>
      </w:r>
    </w:p>
    <w:p w14:paraId="1AB9BFE4" w14:textId="77777777" w:rsidR="00260ADC" w:rsidRPr="00F50483" w:rsidRDefault="00260ADC" w:rsidP="00260ADC">
      <w:pPr>
        <w:pStyle w:val="ListParagraph"/>
        <w:numPr>
          <w:ilvl w:val="0"/>
          <w:numId w:val="4"/>
        </w:numPr>
        <w:spacing w:line="360" w:lineRule="auto"/>
        <w:rPr>
          <w:sz w:val="28"/>
          <w:szCs w:val="28"/>
        </w:rPr>
      </w:pPr>
      <w:r w:rsidRPr="00F50483">
        <w:rPr>
          <w:sz w:val="24"/>
          <w:szCs w:val="24"/>
        </w:rPr>
        <w:t>Instructor Name: Karen Eaton-Thomas</w:t>
      </w:r>
    </w:p>
    <w:p w14:paraId="7F271E3C" w14:textId="6CF72D45" w:rsidR="00260ADC" w:rsidRPr="00F50483" w:rsidRDefault="00260ADC" w:rsidP="00260ADC">
      <w:pPr>
        <w:pStyle w:val="ListParagraph"/>
        <w:numPr>
          <w:ilvl w:val="0"/>
          <w:numId w:val="4"/>
        </w:numPr>
        <w:spacing w:line="360" w:lineRule="auto"/>
        <w:rPr>
          <w:sz w:val="28"/>
          <w:szCs w:val="28"/>
        </w:rPr>
      </w:pPr>
      <w:r w:rsidRPr="00F50483">
        <w:rPr>
          <w:sz w:val="24"/>
          <w:szCs w:val="24"/>
        </w:rPr>
        <w:t xml:space="preserve">Word Count: </w:t>
      </w:r>
      <w:r w:rsidR="002D0889">
        <w:rPr>
          <w:sz w:val="24"/>
          <w:szCs w:val="24"/>
        </w:rPr>
        <w:t>1964</w:t>
      </w:r>
      <w:r w:rsidR="006F70F4">
        <w:rPr>
          <w:sz w:val="24"/>
          <w:szCs w:val="24"/>
        </w:rPr>
        <w:t xml:space="preserve"> words</w:t>
      </w:r>
    </w:p>
    <w:p w14:paraId="30BA356C" w14:textId="77777777" w:rsidR="00260ADC" w:rsidRPr="00F50483" w:rsidRDefault="00260ADC" w:rsidP="00260ADC">
      <w:pPr>
        <w:pStyle w:val="ListParagraph"/>
        <w:numPr>
          <w:ilvl w:val="0"/>
          <w:numId w:val="4"/>
        </w:numPr>
        <w:spacing w:line="360" w:lineRule="auto"/>
        <w:rPr>
          <w:sz w:val="28"/>
          <w:szCs w:val="28"/>
        </w:rPr>
      </w:pPr>
      <w:r w:rsidRPr="00F50483">
        <w:rPr>
          <w:sz w:val="24"/>
          <w:szCs w:val="24"/>
        </w:rPr>
        <w:t>Date of Submission: 12 November 2024</w:t>
      </w:r>
    </w:p>
    <w:p w14:paraId="27AABDD1" w14:textId="591FE05C" w:rsidR="00CD5E2A" w:rsidRPr="00F50483" w:rsidRDefault="00260ADC" w:rsidP="00CD5E2A">
      <w:pPr>
        <w:pStyle w:val="ListParagraph"/>
        <w:numPr>
          <w:ilvl w:val="0"/>
          <w:numId w:val="4"/>
        </w:numPr>
        <w:spacing w:line="360" w:lineRule="auto"/>
        <w:rPr>
          <w:sz w:val="28"/>
          <w:szCs w:val="28"/>
        </w:rPr>
      </w:pPr>
      <w:r w:rsidRPr="00F50483">
        <w:rPr>
          <w:sz w:val="24"/>
          <w:szCs w:val="24"/>
        </w:rPr>
        <w:t xml:space="preserve">Due Date: </w:t>
      </w:r>
      <w:r w:rsidR="00217965">
        <w:rPr>
          <w:sz w:val="24"/>
          <w:szCs w:val="24"/>
        </w:rPr>
        <w:t>0</w:t>
      </w:r>
      <w:r w:rsidR="00DF4389">
        <w:rPr>
          <w:sz w:val="24"/>
          <w:szCs w:val="24"/>
        </w:rPr>
        <w:t>4</w:t>
      </w:r>
      <w:r w:rsidR="00456159" w:rsidRPr="00456159">
        <w:rPr>
          <w:sz w:val="24"/>
          <w:szCs w:val="24"/>
          <w:vertAlign w:val="superscript"/>
        </w:rPr>
        <w:t>th</w:t>
      </w:r>
      <w:r w:rsidR="00456159">
        <w:rPr>
          <w:sz w:val="24"/>
          <w:szCs w:val="24"/>
        </w:rPr>
        <w:t xml:space="preserve"> </w:t>
      </w:r>
      <w:r w:rsidR="00217965">
        <w:rPr>
          <w:sz w:val="24"/>
          <w:szCs w:val="24"/>
        </w:rPr>
        <w:t>November 2024</w:t>
      </w:r>
    </w:p>
    <w:p w14:paraId="636218AF" w14:textId="77777777" w:rsidR="0069181B" w:rsidRPr="00364326" w:rsidRDefault="00597F08" w:rsidP="0069181B">
      <w:pPr>
        <w:pStyle w:val="ListParagraph"/>
        <w:numPr>
          <w:ilvl w:val="0"/>
          <w:numId w:val="2"/>
        </w:numPr>
        <w:spacing w:line="360" w:lineRule="auto"/>
        <w:rPr>
          <w:b/>
          <w:bCs/>
          <w:sz w:val="26"/>
          <w:szCs w:val="26"/>
        </w:rPr>
      </w:pPr>
      <w:r w:rsidRPr="00364326">
        <w:rPr>
          <w:b/>
          <w:bCs/>
          <w:sz w:val="26"/>
          <w:szCs w:val="26"/>
        </w:rPr>
        <w:t>Task 1: How Does Music Make You Feel?</w:t>
      </w:r>
      <w:r w:rsidRPr="00364326">
        <w:rPr>
          <w:b/>
          <w:bCs/>
          <w:sz w:val="28"/>
          <w:szCs w:val="28"/>
        </w:rPr>
        <w:t xml:space="preserve"> </w:t>
      </w:r>
    </w:p>
    <w:p w14:paraId="39EA222F" w14:textId="77777777" w:rsidR="0069181B" w:rsidRPr="00F50483" w:rsidRDefault="0069181B" w:rsidP="0069181B">
      <w:pPr>
        <w:pStyle w:val="ListParagraph"/>
        <w:numPr>
          <w:ilvl w:val="0"/>
          <w:numId w:val="4"/>
        </w:numPr>
        <w:spacing w:line="360" w:lineRule="auto"/>
        <w:rPr>
          <w:sz w:val="28"/>
          <w:szCs w:val="28"/>
        </w:rPr>
      </w:pPr>
      <w:r w:rsidRPr="00F50483">
        <w:rPr>
          <w:sz w:val="24"/>
          <w:szCs w:val="24"/>
        </w:rPr>
        <w:t>Summary of Zoe Nendick’s Article</w:t>
      </w:r>
    </w:p>
    <w:p w14:paraId="41A969B0" w14:textId="77777777" w:rsidR="0069181B" w:rsidRPr="00F50483" w:rsidRDefault="0069181B" w:rsidP="0069181B">
      <w:pPr>
        <w:pStyle w:val="ListParagraph"/>
        <w:numPr>
          <w:ilvl w:val="0"/>
          <w:numId w:val="4"/>
        </w:numPr>
        <w:spacing w:line="360" w:lineRule="auto"/>
        <w:rPr>
          <w:sz w:val="28"/>
          <w:szCs w:val="28"/>
        </w:rPr>
      </w:pPr>
      <w:r w:rsidRPr="00F50483">
        <w:rPr>
          <w:sz w:val="24"/>
          <w:szCs w:val="24"/>
        </w:rPr>
        <w:t>Theories of Emotional Responses to Music</w:t>
      </w:r>
    </w:p>
    <w:p w14:paraId="39CE4417" w14:textId="77777777" w:rsidR="0069181B" w:rsidRPr="00F50483" w:rsidRDefault="0069181B" w:rsidP="0069181B">
      <w:pPr>
        <w:pStyle w:val="ListParagraph"/>
        <w:numPr>
          <w:ilvl w:val="0"/>
          <w:numId w:val="4"/>
        </w:numPr>
        <w:spacing w:line="360" w:lineRule="auto"/>
        <w:rPr>
          <w:sz w:val="28"/>
          <w:szCs w:val="28"/>
        </w:rPr>
      </w:pPr>
      <w:r w:rsidRPr="00F50483">
        <w:rPr>
          <w:sz w:val="24"/>
          <w:szCs w:val="24"/>
        </w:rPr>
        <w:t>Role of Music in Therapy and Consumer Behaviour</w:t>
      </w:r>
    </w:p>
    <w:p w14:paraId="22928816" w14:textId="77777777" w:rsidR="0069181B" w:rsidRPr="00F50483" w:rsidRDefault="0069181B" w:rsidP="0069181B">
      <w:pPr>
        <w:pStyle w:val="ListParagraph"/>
        <w:numPr>
          <w:ilvl w:val="0"/>
          <w:numId w:val="4"/>
        </w:numPr>
        <w:spacing w:line="360" w:lineRule="auto"/>
        <w:rPr>
          <w:sz w:val="28"/>
          <w:szCs w:val="28"/>
        </w:rPr>
      </w:pPr>
      <w:r w:rsidRPr="00F50483">
        <w:rPr>
          <w:sz w:val="24"/>
          <w:szCs w:val="24"/>
        </w:rPr>
        <w:t>Music Streaming Platforms and Emotional Engagement</w:t>
      </w:r>
    </w:p>
    <w:p w14:paraId="7F9497E1" w14:textId="10EFBD15" w:rsidR="00527A98" w:rsidRPr="00F50483" w:rsidRDefault="0069181B" w:rsidP="00CD5E2A">
      <w:pPr>
        <w:pStyle w:val="ListParagraph"/>
        <w:numPr>
          <w:ilvl w:val="0"/>
          <w:numId w:val="4"/>
        </w:numPr>
        <w:spacing w:line="360" w:lineRule="auto"/>
        <w:rPr>
          <w:sz w:val="28"/>
          <w:szCs w:val="28"/>
        </w:rPr>
      </w:pPr>
      <w:r w:rsidRPr="00F50483">
        <w:rPr>
          <w:sz w:val="24"/>
          <w:szCs w:val="24"/>
        </w:rPr>
        <w:t>References</w:t>
      </w:r>
    </w:p>
    <w:p w14:paraId="22DD38AD" w14:textId="1C19A9AF" w:rsidR="00846D5D" w:rsidRPr="00364326" w:rsidRDefault="00F94C0F" w:rsidP="00F94C0F">
      <w:pPr>
        <w:pStyle w:val="ListParagraph"/>
        <w:numPr>
          <w:ilvl w:val="0"/>
          <w:numId w:val="2"/>
        </w:numPr>
        <w:spacing w:line="360" w:lineRule="auto"/>
        <w:rPr>
          <w:b/>
          <w:bCs/>
          <w:sz w:val="26"/>
          <w:szCs w:val="26"/>
        </w:rPr>
      </w:pPr>
      <w:r w:rsidRPr="00364326">
        <w:rPr>
          <w:b/>
          <w:bCs/>
          <w:sz w:val="26"/>
          <w:szCs w:val="26"/>
        </w:rPr>
        <w:t xml:space="preserve">Task </w:t>
      </w:r>
      <w:r w:rsidR="00846D5D" w:rsidRPr="00364326">
        <w:rPr>
          <w:b/>
          <w:bCs/>
          <w:sz w:val="26"/>
          <w:szCs w:val="26"/>
        </w:rPr>
        <w:t>2: Infographic on Study Skills</w:t>
      </w:r>
      <w:r w:rsidR="00562C16" w:rsidRPr="00364326">
        <w:rPr>
          <w:b/>
          <w:bCs/>
          <w:sz w:val="26"/>
          <w:szCs w:val="26"/>
        </w:rPr>
        <w:t>:</w:t>
      </w:r>
      <w:r w:rsidR="00B73860">
        <w:rPr>
          <w:b/>
          <w:bCs/>
          <w:sz w:val="26"/>
          <w:szCs w:val="26"/>
        </w:rPr>
        <w:t xml:space="preserve"> H</w:t>
      </w:r>
      <w:r w:rsidR="00562C16" w:rsidRPr="00364326">
        <w:rPr>
          <w:b/>
          <w:bCs/>
          <w:sz w:val="26"/>
          <w:szCs w:val="26"/>
        </w:rPr>
        <w:t xml:space="preserve">ow to </w:t>
      </w:r>
      <w:r w:rsidR="00B73860">
        <w:rPr>
          <w:b/>
          <w:bCs/>
          <w:sz w:val="26"/>
          <w:szCs w:val="26"/>
        </w:rPr>
        <w:t>Use the Library System</w:t>
      </w:r>
    </w:p>
    <w:p w14:paraId="71FD5EC8" w14:textId="1D4E7675" w:rsidR="00527A98" w:rsidRDefault="00CE409E" w:rsidP="00CD5E2A">
      <w:pPr>
        <w:pStyle w:val="ListParagraph"/>
        <w:numPr>
          <w:ilvl w:val="0"/>
          <w:numId w:val="4"/>
        </w:numPr>
        <w:spacing w:line="360" w:lineRule="auto"/>
        <w:rPr>
          <w:sz w:val="24"/>
          <w:szCs w:val="24"/>
        </w:rPr>
      </w:pPr>
      <w:r w:rsidRPr="000F6809">
        <w:rPr>
          <w:sz w:val="24"/>
          <w:szCs w:val="24"/>
        </w:rPr>
        <w:t>Visual Representation of Study Skills Technique</w:t>
      </w:r>
      <w:r w:rsidR="00DE693F">
        <w:rPr>
          <w:sz w:val="24"/>
          <w:szCs w:val="24"/>
        </w:rPr>
        <w:t xml:space="preserve"> - Infographic</w:t>
      </w:r>
    </w:p>
    <w:p w14:paraId="27546AFE" w14:textId="4868150C" w:rsidR="00F50483" w:rsidRPr="00CD5E2A" w:rsidRDefault="00F50483" w:rsidP="00CD5E2A">
      <w:pPr>
        <w:pStyle w:val="ListParagraph"/>
        <w:numPr>
          <w:ilvl w:val="0"/>
          <w:numId w:val="4"/>
        </w:numPr>
        <w:spacing w:line="360" w:lineRule="auto"/>
        <w:rPr>
          <w:sz w:val="24"/>
          <w:szCs w:val="24"/>
        </w:rPr>
      </w:pPr>
      <w:r>
        <w:rPr>
          <w:sz w:val="24"/>
          <w:szCs w:val="24"/>
        </w:rPr>
        <w:t xml:space="preserve">References </w:t>
      </w:r>
    </w:p>
    <w:p w14:paraId="53BA6CBC" w14:textId="77777777" w:rsidR="00480C8E" w:rsidRPr="00364326" w:rsidRDefault="00527A98" w:rsidP="00480C8E">
      <w:pPr>
        <w:pStyle w:val="ListParagraph"/>
        <w:numPr>
          <w:ilvl w:val="0"/>
          <w:numId w:val="2"/>
        </w:numPr>
        <w:spacing w:line="360" w:lineRule="auto"/>
        <w:rPr>
          <w:b/>
          <w:bCs/>
          <w:sz w:val="26"/>
          <w:szCs w:val="26"/>
        </w:rPr>
      </w:pPr>
      <w:r w:rsidRPr="00364326">
        <w:rPr>
          <w:b/>
          <w:bCs/>
          <w:sz w:val="26"/>
          <w:szCs w:val="26"/>
        </w:rPr>
        <w:t xml:space="preserve">Task 3: </w:t>
      </w:r>
      <w:r w:rsidR="00480C8E" w:rsidRPr="00364326">
        <w:rPr>
          <w:b/>
          <w:bCs/>
          <w:sz w:val="26"/>
          <w:szCs w:val="26"/>
        </w:rPr>
        <w:t xml:space="preserve">Essay </w:t>
      </w:r>
    </w:p>
    <w:p w14:paraId="381837D5" w14:textId="0EAAB264" w:rsidR="002D070C" w:rsidRPr="002D070C" w:rsidRDefault="00480C8E" w:rsidP="00480C8E">
      <w:pPr>
        <w:pStyle w:val="ListParagraph"/>
        <w:numPr>
          <w:ilvl w:val="0"/>
          <w:numId w:val="4"/>
        </w:numPr>
        <w:spacing w:line="360" w:lineRule="auto"/>
        <w:rPr>
          <w:sz w:val="28"/>
          <w:szCs w:val="28"/>
        </w:rPr>
      </w:pPr>
      <w:r w:rsidRPr="00480C8E">
        <w:rPr>
          <w:sz w:val="24"/>
          <w:szCs w:val="24"/>
        </w:rPr>
        <w:t>Describe and Discuss the Psychological, Social, and Physical Benefits of Owning a Pet</w:t>
      </w:r>
    </w:p>
    <w:p w14:paraId="17F9FBBC" w14:textId="2A3A502C" w:rsidR="002D070C" w:rsidRPr="00364326" w:rsidRDefault="00670A86" w:rsidP="00480C8E">
      <w:pPr>
        <w:pStyle w:val="ListParagraph"/>
        <w:numPr>
          <w:ilvl w:val="0"/>
          <w:numId w:val="4"/>
        </w:numPr>
        <w:spacing w:line="360" w:lineRule="auto"/>
        <w:rPr>
          <w:sz w:val="24"/>
          <w:szCs w:val="24"/>
        </w:rPr>
      </w:pPr>
      <w:r w:rsidRPr="00364326">
        <w:rPr>
          <w:sz w:val="24"/>
          <w:szCs w:val="24"/>
        </w:rPr>
        <w:t xml:space="preserve">Introduction </w:t>
      </w:r>
    </w:p>
    <w:p w14:paraId="0868EFD3" w14:textId="164A5F4E" w:rsidR="002D070C" w:rsidRPr="002D070C" w:rsidRDefault="009170AB" w:rsidP="002D070C">
      <w:pPr>
        <w:pStyle w:val="ListParagraph"/>
        <w:numPr>
          <w:ilvl w:val="0"/>
          <w:numId w:val="4"/>
        </w:numPr>
        <w:spacing w:line="360" w:lineRule="auto"/>
        <w:rPr>
          <w:sz w:val="28"/>
          <w:szCs w:val="28"/>
        </w:rPr>
      </w:pPr>
      <w:r>
        <w:rPr>
          <w:sz w:val="24"/>
          <w:szCs w:val="24"/>
        </w:rPr>
        <w:t xml:space="preserve">Paragraph 1: Psychological Benefits of </w:t>
      </w:r>
      <w:r w:rsidR="00B26D76">
        <w:rPr>
          <w:sz w:val="24"/>
          <w:szCs w:val="24"/>
        </w:rPr>
        <w:t>Pet Ownership</w:t>
      </w:r>
    </w:p>
    <w:p w14:paraId="23619EBE" w14:textId="77777777" w:rsidR="00B26D76" w:rsidRDefault="00B26D76" w:rsidP="00B26D76">
      <w:pPr>
        <w:pStyle w:val="ListParagraph"/>
        <w:numPr>
          <w:ilvl w:val="0"/>
          <w:numId w:val="4"/>
        </w:numPr>
        <w:spacing w:line="360" w:lineRule="auto"/>
        <w:rPr>
          <w:sz w:val="24"/>
          <w:szCs w:val="24"/>
        </w:rPr>
      </w:pPr>
      <w:r>
        <w:rPr>
          <w:sz w:val="24"/>
          <w:szCs w:val="24"/>
        </w:rPr>
        <w:t xml:space="preserve">Paragraph 2: </w:t>
      </w:r>
      <w:r w:rsidRPr="00B26D76">
        <w:rPr>
          <w:sz w:val="24"/>
          <w:szCs w:val="24"/>
        </w:rPr>
        <w:t xml:space="preserve">Social Benefits of Pet Ownership </w:t>
      </w:r>
    </w:p>
    <w:p w14:paraId="4C2D234F" w14:textId="77777777" w:rsidR="00B26D76" w:rsidRPr="00B26D76" w:rsidRDefault="00B26D76" w:rsidP="00B26D76">
      <w:pPr>
        <w:pStyle w:val="ListParagraph"/>
        <w:numPr>
          <w:ilvl w:val="0"/>
          <w:numId w:val="4"/>
        </w:numPr>
        <w:spacing w:line="360" w:lineRule="auto"/>
        <w:rPr>
          <w:sz w:val="24"/>
          <w:szCs w:val="24"/>
        </w:rPr>
      </w:pPr>
      <w:r>
        <w:rPr>
          <w:sz w:val="24"/>
          <w:szCs w:val="24"/>
        </w:rPr>
        <w:t xml:space="preserve">Paragraph 3: </w:t>
      </w:r>
      <w:r w:rsidRPr="00B26D76">
        <w:rPr>
          <w:sz w:val="24"/>
          <w:szCs w:val="24"/>
        </w:rPr>
        <w:t>Physical Benefits of Pet Ownership</w:t>
      </w:r>
    </w:p>
    <w:p w14:paraId="3B1261D3" w14:textId="77777777" w:rsidR="00B26D76" w:rsidRPr="00B26D76" w:rsidRDefault="00B26D76" w:rsidP="00B26D76">
      <w:pPr>
        <w:pStyle w:val="ListParagraph"/>
        <w:numPr>
          <w:ilvl w:val="0"/>
          <w:numId w:val="4"/>
        </w:numPr>
        <w:spacing w:line="360" w:lineRule="auto"/>
        <w:rPr>
          <w:sz w:val="24"/>
          <w:szCs w:val="24"/>
        </w:rPr>
      </w:pPr>
      <w:r>
        <w:rPr>
          <w:sz w:val="24"/>
          <w:szCs w:val="24"/>
        </w:rPr>
        <w:t xml:space="preserve">Paragraph 4: </w:t>
      </w:r>
      <w:r w:rsidRPr="00B26D76">
        <w:rPr>
          <w:sz w:val="24"/>
          <w:szCs w:val="24"/>
        </w:rPr>
        <w:t>Challenges and Factors in Pet Ownership and Health Implications.</w:t>
      </w:r>
    </w:p>
    <w:p w14:paraId="237995EE" w14:textId="5FEC8982" w:rsidR="00B26D76" w:rsidRDefault="00B26D76" w:rsidP="00B26D76">
      <w:pPr>
        <w:pStyle w:val="ListParagraph"/>
        <w:numPr>
          <w:ilvl w:val="0"/>
          <w:numId w:val="4"/>
        </w:numPr>
        <w:spacing w:line="360" w:lineRule="auto"/>
        <w:rPr>
          <w:sz w:val="24"/>
          <w:szCs w:val="24"/>
        </w:rPr>
      </w:pPr>
      <w:r>
        <w:rPr>
          <w:sz w:val="24"/>
          <w:szCs w:val="24"/>
        </w:rPr>
        <w:t xml:space="preserve">Conclusion </w:t>
      </w:r>
    </w:p>
    <w:p w14:paraId="610EDA4C" w14:textId="0FD7937A" w:rsidR="00364326" w:rsidRDefault="00B26D76" w:rsidP="00C079C9">
      <w:pPr>
        <w:pStyle w:val="ListParagraph"/>
        <w:numPr>
          <w:ilvl w:val="0"/>
          <w:numId w:val="4"/>
        </w:numPr>
        <w:spacing w:line="360" w:lineRule="auto"/>
        <w:rPr>
          <w:sz w:val="24"/>
          <w:szCs w:val="24"/>
        </w:rPr>
      </w:pPr>
      <w:r>
        <w:rPr>
          <w:sz w:val="24"/>
          <w:szCs w:val="24"/>
        </w:rPr>
        <w:t>References</w:t>
      </w:r>
    </w:p>
    <w:p w14:paraId="56E4B656" w14:textId="29CCC21A" w:rsidR="00C079C9" w:rsidRPr="00C079C9" w:rsidRDefault="00D251D3" w:rsidP="00C079C9">
      <w:pPr>
        <w:pStyle w:val="ListParagraph"/>
        <w:numPr>
          <w:ilvl w:val="0"/>
          <w:numId w:val="4"/>
        </w:numPr>
        <w:spacing w:line="360" w:lineRule="auto"/>
        <w:rPr>
          <w:sz w:val="24"/>
          <w:szCs w:val="24"/>
        </w:rPr>
      </w:pPr>
      <w:r>
        <w:rPr>
          <w:sz w:val="24"/>
          <w:szCs w:val="24"/>
        </w:rPr>
        <w:t xml:space="preserve">Evidence in </w:t>
      </w:r>
      <w:r w:rsidR="005916E5">
        <w:rPr>
          <w:sz w:val="24"/>
          <w:szCs w:val="24"/>
        </w:rPr>
        <w:t>Images</w:t>
      </w:r>
      <w:r w:rsidR="00C079C9">
        <w:rPr>
          <w:sz w:val="24"/>
          <w:szCs w:val="24"/>
        </w:rPr>
        <w:t xml:space="preserve"> </w:t>
      </w:r>
      <w:r w:rsidR="00750737">
        <w:rPr>
          <w:sz w:val="24"/>
          <w:szCs w:val="24"/>
        </w:rPr>
        <w:t xml:space="preserve">from </w:t>
      </w:r>
      <w:r w:rsidR="00C079C9">
        <w:rPr>
          <w:sz w:val="24"/>
          <w:szCs w:val="24"/>
        </w:rPr>
        <w:t xml:space="preserve">Research </w:t>
      </w:r>
    </w:p>
    <w:p w14:paraId="47CF44A1" w14:textId="7313B4D0" w:rsidR="00C22F92" w:rsidRPr="002D070C" w:rsidRDefault="008D369B" w:rsidP="00C22F92">
      <w:pPr>
        <w:pStyle w:val="ListParagraph"/>
        <w:numPr>
          <w:ilvl w:val="0"/>
          <w:numId w:val="4"/>
        </w:numPr>
        <w:spacing w:line="360" w:lineRule="auto"/>
        <w:rPr>
          <w:sz w:val="28"/>
          <w:szCs w:val="28"/>
        </w:rPr>
      </w:pPr>
      <w:r w:rsidRPr="002D070C">
        <w:rPr>
          <w:sz w:val="28"/>
          <w:szCs w:val="28"/>
        </w:rPr>
        <w:br w:type="page"/>
      </w:r>
    </w:p>
    <w:p w14:paraId="154478D5" w14:textId="0CC47D55" w:rsidR="00C22F92" w:rsidRPr="002D070C" w:rsidRDefault="00C22F92" w:rsidP="00F52C3E">
      <w:pPr>
        <w:spacing w:line="360" w:lineRule="auto"/>
        <w:jc w:val="center"/>
        <w:rPr>
          <w:b/>
          <w:bCs/>
          <w:sz w:val="24"/>
          <w:szCs w:val="24"/>
        </w:rPr>
      </w:pPr>
      <w:r w:rsidRPr="002D070C">
        <w:rPr>
          <w:b/>
          <w:bCs/>
          <w:sz w:val="24"/>
          <w:szCs w:val="24"/>
        </w:rPr>
        <w:lastRenderedPageBreak/>
        <w:t>TASK 1:</w:t>
      </w:r>
    </w:p>
    <w:p w14:paraId="42070410" w14:textId="3846F39E" w:rsidR="00C22F92" w:rsidRDefault="00C22F92" w:rsidP="00C22F92">
      <w:pPr>
        <w:spacing w:line="360" w:lineRule="auto"/>
        <w:rPr>
          <w:sz w:val="24"/>
          <w:szCs w:val="24"/>
        </w:rPr>
      </w:pPr>
    </w:p>
    <w:p w14:paraId="61DDB978" w14:textId="11C30E8A" w:rsidR="00C22F92" w:rsidRPr="00B3209D" w:rsidRDefault="00C22F92" w:rsidP="00C22F92">
      <w:pPr>
        <w:pStyle w:val="Title"/>
        <w:jc w:val="center"/>
        <w:rPr>
          <w:rFonts w:ascii="Times New Roman" w:hAnsi="Times New Roman" w:cs="Times New Roman"/>
          <w:b/>
          <w:bCs/>
          <w:sz w:val="52"/>
          <w:szCs w:val="52"/>
        </w:rPr>
      </w:pPr>
      <w:r w:rsidRPr="00B3209D">
        <w:rPr>
          <w:rFonts w:ascii="Times New Roman" w:hAnsi="Times New Roman" w:cs="Times New Roman"/>
          <w:b/>
          <w:bCs/>
          <w:sz w:val="52"/>
          <w:szCs w:val="52"/>
        </w:rPr>
        <w:t>H</w:t>
      </w:r>
      <w:r w:rsidR="008F3A92" w:rsidRPr="00B3209D">
        <w:rPr>
          <w:rFonts w:ascii="Times New Roman" w:hAnsi="Times New Roman" w:cs="Times New Roman"/>
          <w:b/>
          <w:bCs/>
          <w:sz w:val="52"/>
          <w:szCs w:val="52"/>
        </w:rPr>
        <w:t>ow</w:t>
      </w:r>
      <w:r w:rsidRPr="00B3209D">
        <w:rPr>
          <w:rFonts w:ascii="Times New Roman" w:hAnsi="Times New Roman" w:cs="Times New Roman"/>
          <w:b/>
          <w:bCs/>
          <w:sz w:val="52"/>
          <w:szCs w:val="52"/>
        </w:rPr>
        <w:t xml:space="preserve"> D</w:t>
      </w:r>
      <w:r w:rsidR="008F3A92" w:rsidRPr="00B3209D">
        <w:rPr>
          <w:rFonts w:ascii="Times New Roman" w:hAnsi="Times New Roman" w:cs="Times New Roman"/>
          <w:b/>
          <w:bCs/>
          <w:sz w:val="52"/>
          <w:szCs w:val="52"/>
        </w:rPr>
        <w:t>oes</w:t>
      </w:r>
      <w:r w:rsidRPr="00B3209D">
        <w:rPr>
          <w:rFonts w:ascii="Times New Roman" w:hAnsi="Times New Roman" w:cs="Times New Roman"/>
          <w:b/>
          <w:bCs/>
          <w:sz w:val="52"/>
          <w:szCs w:val="52"/>
        </w:rPr>
        <w:t xml:space="preserve"> M</w:t>
      </w:r>
      <w:r w:rsidR="008F3A92" w:rsidRPr="00B3209D">
        <w:rPr>
          <w:rFonts w:ascii="Times New Roman" w:hAnsi="Times New Roman" w:cs="Times New Roman"/>
          <w:b/>
          <w:bCs/>
          <w:sz w:val="52"/>
          <w:szCs w:val="52"/>
        </w:rPr>
        <w:t>usic</w:t>
      </w:r>
      <w:r w:rsidRPr="00B3209D">
        <w:rPr>
          <w:rFonts w:ascii="Times New Roman" w:hAnsi="Times New Roman" w:cs="Times New Roman"/>
          <w:b/>
          <w:bCs/>
          <w:sz w:val="52"/>
          <w:szCs w:val="52"/>
        </w:rPr>
        <w:t xml:space="preserve"> M</w:t>
      </w:r>
      <w:r w:rsidR="008F3A92" w:rsidRPr="00B3209D">
        <w:rPr>
          <w:rFonts w:ascii="Times New Roman" w:hAnsi="Times New Roman" w:cs="Times New Roman"/>
          <w:b/>
          <w:bCs/>
          <w:sz w:val="52"/>
          <w:szCs w:val="52"/>
        </w:rPr>
        <w:t>akes</w:t>
      </w:r>
      <w:r w:rsidRPr="00B3209D">
        <w:rPr>
          <w:rFonts w:ascii="Times New Roman" w:hAnsi="Times New Roman" w:cs="Times New Roman"/>
          <w:b/>
          <w:bCs/>
          <w:sz w:val="52"/>
          <w:szCs w:val="52"/>
        </w:rPr>
        <w:t xml:space="preserve"> Y</w:t>
      </w:r>
      <w:r w:rsidR="008F3A92" w:rsidRPr="00B3209D">
        <w:rPr>
          <w:rFonts w:ascii="Times New Roman" w:hAnsi="Times New Roman" w:cs="Times New Roman"/>
          <w:b/>
          <w:bCs/>
          <w:sz w:val="52"/>
          <w:szCs w:val="52"/>
        </w:rPr>
        <w:t xml:space="preserve">ou </w:t>
      </w:r>
      <w:r w:rsidRPr="00B3209D">
        <w:rPr>
          <w:rFonts w:ascii="Times New Roman" w:hAnsi="Times New Roman" w:cs="Times New Roman"/>
          <w:b/>
          <w:bCs/>
          <w:sz w:val="52"/>
          <w:szCs w:val="52"/>
        </w:rPr>
        <w:t>F</w:t>
      </w:r>
      <w:r w:rsidR="008F3A92" w:rsidRPr="00B3209D">
        <w:rPr>
          <w:rFonts w:ascii="Times New Roman" w:hAnsi="Times New Roman" w:cs="Times New Roman"/>
          <w:b/>
          <w:bCs/>
          <w:sz w:val="52"/>
          <w:szCs w:val="52"/>
        </w:rPr>
        <w:t>eel</w:t>
      </w:r>
      <w:r w:rsidRPr="00B3209D">
        <w:rPr>
          <w:rFonts w:ascii="Times New Roman" w:hAnsi="Times New Roman" w:cs="Times New Roman"/>
          <w:b/>
          <w:bCs/>
          <w:sz w:val="52"/>
          <w:szCs w:val="52"/>
        </w:rPr>
        <w:t>?</w:t>
      </w:r>
    </w:p>
    <w:p w14:paraId="321B9AE3" w14:textId="77777777" w:rsidR="00C22F92" w:rsidRDefault="00C22F92" w:rsidP="00C22F92"/>
    <w:p w14:paraId="7DE3406A" w14:textId="7F962881" w:rsidR="002C33E5" w:rsidRDefault="002C33E5" w:rsidP="002C33E5">
      <w:pPr>
        <w:pStyle w:val="NormalWeb"/>
        <w:spacing w:line="360" w:lineRule="auto"/>
      </w:pPr>
      <w:r>
        <w:t xml:space="preserve">In her article, </w:t>
      </w:r>
      <w:r>
        <w:rPr>
          <w:rStyle w:val="Emphasis"/>
        </w:rPr>
        <w:t>"How Does Music Make You Feel?"</w:t>
      </w:r>
      <w:r>
        <w:t xml:space="preserve">, Zoe Nendick </w:t>
      </w:r>
      <w:r w:rsidR="0094201E">
        <w:t>examines</w:t>
      </w:r>
      <w:r>
        <w:t xml:space="preserve"> the </w:t>
      </w:r>
      <w:r w:rsidR="0094201E">
        <w:t xml:space="preserve">deep </w:t>
      </w:r>
      <w:r w:rsidR="007D08FB">
        <w:t xml:space="preserve">relationship between </w:t>
      </w:r>
      <w:r w:rsidR="008E22C5">
        <w:t xml:space="preserve">music, emotions, and behaviour. She underscores how music </w:t>
      </w:r>
      <w:r w:rsidR="005F464C">
        <w:t>is an integral part of daily life, capable of eli</w:t>
      </w:r>
      <w:r w:rsidR="005D4A5F">
        <w:t xml:space="preserve">citing intense emotions and recalling memories. </w:t>
      </w:r>
      <w:r w:rsidR="006531AD">
        <w:t xml:space="preserve">Reflecting </w:t>
      </w:r>
      <w:r w:rsidR="00C72DC9">
        <w:t xml:space="preserve">on her own experiences, Nendick </w:t>
      </w:r>
      <w:r w:rsidR="00121C7A">
        <w:t xml:space="preserve">considers how </w:t>
      </w:r>
      <w:r w:rsidR="000B5D6E">
        <w:t>individual differences and circumstances shape emotional responses to music</w:t>
      </w:r>
      <w:r w:rsidR="00464ACE">
        <w:t>,</w:t>
      </w:r>
      <w:r w:rsidR="00756E43">
        <w:t xml:space="preserve"> ranging </w:t>
      </w:r>
      <w:r w:rsidR="009112D5">
        <w:t xml:space="preserve">from nostalgic recollections to mood elevation </w:t>
      </w:r>
      <w:r>
        <w:t>(Belfi et al., 2016; Hunter et al., 2011).</w:t>
      </w:r>
    </w:p>
    <w:p w14:paraId="56D12DE8" w14:textId="77777777" w:rsidR="002C33E5" w:rsidRDefault="002C33E5" w:rsidP="002C33E5">
      <w:pPr>
        <w:pStyle w:val="NormalWeb"/>
        <w:spacing w:line="360" w:lineRule="auto"/>
      </w:pPr>
      <w:r>
        <w:t>Nendick delves into theories of emotional reactions to music, including Leonard Meyer’s idea that harmonic progressions evoke emotions based on how well they align with our expectations. She also examines Patrik Juslin’s BRECVEMA framework, which outlines eight mechanisms explaining how music induces emotions, from brain responses like dopamine release during musical "chills" to the influence of personality traits (Barrett et al., 2010; Juslin &amp; Västfjäll, 2008; Salimpoor et al., 2011).</w:t>
      </w:r>
    </w:p>
    <w:p w14:paraId="3E5B1CB5" w14:textId="77777777" w:rsidR="002C33E5" w:rsidRDefault="002C33E5" w:rsidP="002C33E5">
      <w:pPr>
        <w:pStyle w:val="NormalWeb"/>
        <w:spacing w:line="360" w:lineRule="auto"/>
      </w:pPr>
      <w:r>
        <w:t>The article further discusses the broader uses of music in therapy and commercial contexts. Music therapy, for instance, helps improve memory in Alzheimer’s patients and reduces stress (Finn &amp; Fancourt, 2018).</w:t>
      </w:r>
    </w:p>
    <w:p w14:paraId="1CA5C8DE" w14:textId="4A807D7E" w:rsidR="002C33E5" w:rsidRDefault="002C33E5" w:rsidP="002C33E5">
      <w:pPr>
        <w:pStyle w:val="NormalWeb"/>
        <w:spacing w:line="360" w:lineRule="auto"/>
      </w:pPr>
      <w:r>
        <w:t xml:space="preserve"> Meanwhile, in consumer behaviour, background music can influence mood and decision-making (Jain &amp; Bagdare, 2011). Nendick also touches on “musical anhedonia,” a condition where some individuals cannot derive pleasure from music (Mas-Herrero et al., 2013).</w:t>
      </w:r>
    </w:p>
    <w:p w14:paraId="1F17B63B" w14:textId="77777777" w:rsidR="002C33E5" w:rsidRDefault="002C33E5" w:rsidP="002C33E5">
      <w:pPr>
        <w:pStyle w:val="NormalWeb"/>
        <w:spacing w:line="360" w:lineRule="auto"/>
      </w:pPr>
      <w:r>
        <w:t>With the rise of streaming platforms like Spotify, Nendick questions how these technologies affect emotional connections to music. Personalized playlists can alter how we select and experience music, potentially influencing our emotional engagement.</w:t>
      </w:r>
    </w:p>
    <w:p w14:paraId="6BB6B725" w14:textId="77777777" w:rsidR="002C33E5" w:rsidRDefault="002C33E5" w:rsidP="002C33E5">
      <w:pPr>
        <w:pStyle w:val="NormalWeb"/>
        <w:spacing w:line="360" w:lineRule="auto"/>
      </w:pPr>
      <w:r>
        <w:t>In conclusion, music’s emotional impact is shaped by a combination of personal, cultural, and situational factors, and ongoing research continues to explore these influences.</w:t>
      </w:r>
    </w:p>
    <w:p w14:paraId="3719D378" w14:textId="77777777" w:rsidR="002D070C" w:rsidRDefault="002D070C" w:rsidP="002C33E5">
      <w:pPr>
        <w:pStyle w:val="NormalWeb"/>
        <w:spacing w:line="360" w:lineRule="auto"/>
      </w:pPr>
    </w:p>
    <w:p w14:paraId="3A4315D4" w14:textId="41765A34" w:rsidR="002C33E5" w:rsidRPr="002C33E5" w:rsidRDefault="002C33E5" w:rsidP="002C33E5">
      <w:pPr>
        <w:spacing w:before="100" w:beforeAutospacing="1" w:after="100" w:afterAutospacing="1" w:line="360" w:lineRule="auto"/>
        <w:rPr>
          <w:sz w:val="24"/>
          <w:szCs w:val="24"/>
        </w:rPr>
      </w:pPr>
      <w:r w:rsidRPr="002C33E5">
        <w:rPr>
          <w:sz w:val="24"/>
          <w:szCs w:val="24"/>
        </w:rPr>
        <w:lastRenderedPageBreak/>
        <w:t>R</w:t>
      </w:r>
      <w:r>
        <w:rPr>
          <w:sz w:val="24"/>
          <w:szCs w:val="24"/>
        </w:rPr>
        <w:t>EFERENCES</w:t>
      </w:r>
      <w:r w:rsidRPr="002C33E5">
        <w:rPr>
          <w:sz w:val="24"/>
          <w:szCs w:val="24"/>
        </w:rPr>
        <w:t>:</w:t>
      </w:r>
    </w:p>
    <w:p w14:paraId="0A8A619C" w14:textId="64C398CB" w:rsidR="007D1269" w:rsidRPr="007D1269" w:rsidRDefault="007D1269" w:rsidP="007D1269">
      <w:pPr>
        <w:pStyle w:val="NormalWeb"/>
        <w:numPr>
          <w:ilvl w:val="0"/>
          <w:numId w:val="1"/>
        </w:numPr>
        <w:spacing w:line="360" w:lineRule="auto"/>
      </w:pPr>
      <w:r w:rsidRPr="007D1269">
        <w:t xml:space="preserve">Belfi, A. M., Karlan, B., &amp; Tranel, D. (2016). Music evokes vivid autobiographical memories. </w:t>
      </w:r>
      <w:r w:rsidRPr="007D1269">
        <w:rPr>
          <w:rStyle w:val="Emphasis"/>
        </w:rPr>
        <w:t>Memory, 24</w:t>
      </w:r>
      <w:r w:rsidRPr="007D1269">
        <w:t>(7), 979-989.</w:t>
      </w:r>
      <w:r w:rsidR="00FD3969">
        <w:t xml:space="preserve"> (Access </w:t>
      </w:r>
      <w:r w:rsidR="00DD48EB">
        <w:t>1</w:t>
      </w:r>
      <w:r w:rsidR="00E41DDC">
        <w:t>0</w:t>
      </w:r>
      <w:r w:rsidR="00E41DDC" w:rsidRPr="00E41DDC">
        <w:rPr>
          <w:vertAlign w:val="superscript"/>
        </w:rPr>
        <w:t>th</w:t>
      </w:r>
      <w:r w:rsidR="00E41DDC">
        <w:t xml:space="preserve"> October</w:t>
      </w:r>
      <w:r w:rsidR="00DD48EB">
        <w:t xml:space="preserve"> 2024)</w:t>
      </w:r>
    </w:p>
    <w:p w14:paraId="79CF453B" w14:textId="1EE7EFD4" w:rsidR="007D1269" w:rsidRPr="007D1269" w:rsidRDefault="007D1269" w:rsidP="007D1269">
      <w:pPr>
        <w:pStyle w:val="NormalWeb"/>
        <w:numPr>
          <w:ilvl w:val="0"/>
          <w:numId w:val="1"/>
        </w:numPr>
        <w:spacing w:line="360" w:lineRule="auto"/>
      </w:pPr>
      <w:r w:rsidRPr="007D1269">
        <w:t xml:space="preserve">Finn, S., &amp; Fancourt, D. (2018). The biological impact of listening to music in clinical and nonclinical settings: A systematic review. </w:t>
      </w:r>
      <w:r w:rsidRPr="007D1269">
        <w:rPr>
          <w:rStyle w:val="Emphasis"/>
        </w:rPr>
        <w:t>Progress in Brain Research, 237</w:t>
      </w:r>
      <w:r w:rsidRPr="007D1269">
        <w:t>, 173-200.</w:t>
      </w:r>
      <w:r w:rsidR="00DD48EB">
        <w:t xml:space="preserve"> (Access </w:t>
      </w:r>
      <w:r w:rsidR="00D0546B">
        <w:t>11</w:t>
      </w:r>
      <w:r w:rsidR="00E41DDC" w:rsidRPr="00E41DDC">
        <w:rPr>
          <w:vertAlign w:val="superscript"/>
        </w:rPr>
        <w:t>th</w:t>
      </w:r>
      <w:r w:rsidR="00E41DDC">
        <w:t xml:space="preserve"> </w:t>
      </w:r>
      <w:r w:rsidR="00D0546B">
        <w:t>October 2024)</w:t>
      </w:r>
    </w:p>
    <w:p w14:paraId="1F9FE50B" w14:textId="699B516E" w:rsidR="007D1269" w:rsidRPr="007D1269" w:rsidRDefault="007D1269" w:rsidP="007D1269">
      <w:pPr>
        <w:pStyle w:val="NormalWeb"/>
        <w:numPr>
          <w:ilvl w:val="0"/>
          <w:numId w:val="1"/>
        </w:numPr>
        <w:spacing w:line="360" w:lineRule="auto"/>
      </w:pPr>
      <w:r w:rsidRPr="007D1269">
        <w:t xml:space="preserve">Fraile, E., et al. (2019). The effect of learning an individualized song on autobiographical memory recall in individuals with Alzheimer’s disease: A pilot study. </w:t>
      </w:r>
      <w:r w:rsidRPr="007D1269">
        <w:rPr>
          <w:rStyle w:val="Emphasis"/>
        </w:rPr>
        <w:t>Journal of Clinical and Experimental Neuropsychology, 41</w:t>
      </w:r>
      <w:r w:rsidRPr="007D1269">
        <w:t>(7), 760-768.</w:t>
      </w:r>
      <w:r w:rsidR="00D0546B">
        <w:t xml:space="preserve"> (Access 12</w:t>
      </w:r>
      <w:r w:rsidR="00E41DDC" w:rsidRPr="00E41DDC">
        <w:rPr>
          <w:vertAlign w:val="superscript"/>
        </w:rPr>
        <w:t>th</w:t>
      </w:r>
      <w:r w:rsidR="00E41DDC">
        <w:t xml:space="preserve"> October</w:t>
      </w:r>
      <w:r w:rsidR="00D0546B">
        <w:t xml:space="preserve"> 2024)</w:t>
      </w:r>
    </w:p>
    <w:p w14:paraId="54228D2B" w14:textId="34B9AD91" w:rsidR="007D1269" w:rsidRPr="007D1269" w:rsidRDefault="007D1269" w:rsidP="007D1269">
      <w:pPr>
        <w:pStyle w:val="NormalWeb"/>
        <w:numPr>
          <w:ilvl w:val="0"/>
          <w:numId w:val="1"/>
        </w:numPr>
        <w:spacing w:line="360" w:lineRule="auto"/>
      </w:pPr>
      <w:r w:rsidRPr="007D1269">
        <w:t xml:space="preserve">Hunter, P. G., et al. (2011). Misery loves company: Mood-congruent emotional responding to music. </w:t>
      </w:r>
      <w:r w:rsidRPr="007D1269">
        <w:rPr>
          <w:rStyle w:val="Emphasis"/>
        </w:rPr>
        <w:t>Emotion, 11</w:t>
      </w:r>
      <w:r w:rsidRPr="007D1269">
        <w:t>(5), 1068–1072.</w:t>
      </w:r>
      <w:r w:rsidR="00D0546B">
        <w:t xml:space="preserve"> (Access 12</w:t>
      </w:r>
      <w:r w:rsidR="00E41DDC" w:rsidRPr="00E41DDC">
        <w:rPr>
          <w:vertAlign w:val="superscript"/>
        </w:rPr>
        <w:t>th</w:t>
      </w:r>
      <w:r w:rsidR="00E41DDC">
        <w:t xml:space="preserve"> </w:t>
      </w:r>
      <w:r w:rsidR="00D0546B">
        <w:t>October 2024)</w:t>
      </w:r>
    </w:p>
    <w:p w14:paraId="4C8E90F9" w14:textId="48F545AF" w:rsidR="007D1269" w:rsidRPr="007D1269" w:rsidRDefault="007D1269" w:rsidP="00D0546B">
      <w:pPr>
        <w:pStyle w:val="NormalWeb"/>
        <w:numPr>
          <w:ilvl w:val="0"/>
          <w:numId w:val="1"/>
        </w:numPr>
        <w:spacing w:line="360" w:lineRule="auto"/>
      </w:pPr>
      <w:r w:rsidRPr="007D1269">
        <w:t xml:space="preserve">Jain, R., &amp; Bagdare, S. (2011). Music and consumption experience: A review. </w:t>
      </w:r>
      <w:r w:rsidRPr="007D1269">
        <w:rPr>
          <w:rStyle w:val="Emphasis"/>
        </w:rPr>
        <w:t>International Journal of Retail &amp; Distribution Management, 39</w:t>
      </w:r>
      <w:r w:rsidRPr="007D1269">
        <w:t>(4), 289-302.</w:t>
      </w:r>
      <w:r w:rsidR="0068256C">
        <w:t xml:space="preserve">   </w:t>
      </w:r>
      <w:r w:rsidR="00D0546B">
        <w:t xml:space="preserve"> (Access 13</w:t>
      </w:r>
      <w:r w:rsidR="00E41DDC" w:rsidRPr="00E41DDC">
        <w:rPr>
          <w:vertAlign w:val="superscript"/>
        </w:rPr>
        <w:t>th</w:t>
      </w:r>
      <w:r w:rsidR="00E41DDC">
        <w:t xml:space="preserve"> </w:t>
      </w:r>
      <w:r w:rsidR="00D0546B">
        <w:t>October 2024)</w:t>
      </w:r>
    </w:p>
    <w:p w14:paraId="145C7EF2" w14:textId="704C19A8" w:rsidR="007D1269" w:rsidRPr="007D1269" w:rsidRDefault="007D1269" w:rsidP="007D1269">
      <w:pPr>
        <w:pStyle w:val="NormalWeb"/>
        <w:numPr>
          <w:ilvl w:val="0"/>
          <w:numId w:val="1"/>
        </w:numPr>
        <w:spacing w:line="360" w:lineRule="auto"/>
      </w:pPr>
      <w:r w:rsidRPr="007D1269">
        <w:t xml:space="preserve">Juslin, P. N., &amp; Västfjäll, D. (2008). Emotional responses to music: The need to consider underlying mechanisms. </w:t>
      </w:r>
      <w:r w:rsidRPr="007D1269">
        <w:rPr>
          <w:rStyle w:val="Emphasis"/>
        </w:rPr>
        <w:t>Behavioural and Brain Sciences, 31</w:t>
      </w:r>
      <w:r w:rsidRPr="007D1269">
        <w:t>(5), 559-575.</w:t>
      </w:r>
      <w:r w:rsidR="0068256C">
        <w:t xml:space="preserve"> (Access 13</w:t>
      </w:r>
      <w:r w:rsidR="00E41DDC" w:rsidRPr="00E41DDC">
        <w:rPr>
          <w:vertAlign w:val="superscript"/>
        </w:rPr>
        <w:t>th</w:t>
      </w:r>
      <w:r w:rsidR="00E41DDC">
        <w:t xml:space="preserve"> October</w:t>
      </w:r>
      <w:r w:rsidR="0068256C">
        <w:t xml:space="preserve"> 2024)</w:t>
      </w:r>
    </w:p>
    <w:p w14:paraId="3B7EBF43" w14:textId="7A182E98" w:rsidR="007D1269" w:rsidRPr="007D1269" w:rsidRDefault="007D1269" w:rsidP="007D1269">
      <w:pPr>
        <w:pStyle w:val="NormalWeb"/>
        <w:numPr>
          <w:ilvl w:val="0"/>
          <w:numId w:val="1"/>
        </w:numPr>
        <w:spacing w:line="360" w:lineRule="auto"/>
      </w:pPr>
      <w:r w:rsidRPr="007D1269">
        <w:rPr>
          <w:lang w:val="es-ES"/>
        </w:rPr>
        <w:t xml:space="preserve">Mas-Herrero, E., et al. </w:t>
      </w:r>
      <w:r w:rsidRPr="007D1269">
        <w:t xml:space="preserve">(2013). Individual differences in music reward experiences. </w:t>
      </w:r>
      <w:r w:rsidRPr="007D1269">
        <w:rPr>
          <w:rStyle w:val="Emphasis"/>
        </w:rPr>
        <w:t>Music Perception: An Interdisciplinary Journal, 31</w:t>
      </w:r>
      <w:r w:rsidRPr="007D1269">
        <w:t>(2), 118-138.</w:t>
      </w:r>
      <w:r w:rsidR="0068256C">
        <w:t xml:space="preserve"> (Access 13</w:t>
      </w:r>
      <w:r w:rsidR="00E41DDC" w:rsidRPr="00E41DDC">
        <w:rPr>
          <w:vertAlign w:val="superscript"/>
        </w:rPr>
        <w:t>th</w:t>
      </w:r>
      <w:r w:rsidR="00E41DDC">
        <w:t xml:space="preserve"> </w:t>
      </w:r>
      <w:r w:rsidR="0068256C">
        <w:t xml:space="preserve">October 2024) </w:t>
      </w:r>
    </w:p>
    <w:p w14:paraId="1F4B104F" w14:textId="7B7415B9" w:rsidR="0068256C" w:rsidRPr="007D1269" w:rsidRDefault="007D1269" w:rsidP="0068256C">
      <w:pPr>
        <w:pStyle w:val="NormalWeb"/>
        <w:numPr>
          <w:ilvl w:val="0"/>
          <w:numId w:val="1"/>
        </w:numPr>
        <w:spacing w:line="360" w:lineRule="auto"/>
      </w:pPr>
      <w:r w:rsidRPr="007D1269">
        <w:t>Nendick, Z. (2022, September 12). How does music make you feel? Emotion, Social, and Behavioural.</w:t>
      </w:r>
      <w:r w:rsidR="0068256C">
        <w:t xml:space="preserve"> (Access 13</w:t>
      </w:r>
      <w:r w:rsidR="00E41DDC" w:rsidRPr="00E41DDC">
        <w:rPr>
          <w:vertAlign w:val="superscript"/>
        </w:rPr>
        <w:t>th</w:t>
      </w:r>
      <w:r w:rsidR="00E41DDC">
        <w:t xml:space="preserve"> October</w:t>
      </w:r>
      <w:r w:rsidR="0068256C">
        <w:t xml:space="preserve"> 2024)</w:t>
      </w:r>
    </w:p>
    <w:p w14:paraId="3977E43A" w14:textId="3DF07E47" w:rsidR="002C33E5" w:rsidRDefault="002C33E5" w:rsidP="007D1269">
      <w:pPr>
        <w:spacing w:before="100" w:beforeAutospacing="1" w:after="100" w:afterAutospacing="1" w:line="360" w:lineRule="auto"/>
        <w:ind w:left="720"/>
        <w:rPr>
          <w:sz w:val="24"/>
          <w:szCs w:val="24"/>
        </w:rPr>
      </w:pPr>
    </w:p>
    <w:p w14:paraId="22F734CA" w14:textId="77777777" w:rsidR="002C33E5" w:rsidRDefault="002C33E5" w:rsidP="00234EAA">
      <w:pPr>
        <w:spacing w:line="360" w:lineRule="auto"/>
        <w:rPr>
          <w:sz w:val="24"/>
          <w:szCs w:val="24"/>
        </w:rPr>
      </w:pPr>
    </w:p>
    <w:p w14:paraId="3B2EB55C" w14:textId="77777777" w:rsidR="00612FAD" w:rsidRDefault="00612FAD" w:rsidP="00234EAA">
      <w:pPr>
        <w:spacing w:line="360" w:lineRule="auto"/>
        <w:rPr>
          <w:sz w:val="24"/>
          <w:szCs w:val="24"/>
        </w:rPr>
      </w:pPr>
    </w:p>
    <w:p w14:paraId="5C5C2549" w14:textId="77777777" w:rsidR="00696E94" w:rsidRDefault="00696E94" w:rsidP="00234EAA">
      <w:pPr>
        <w:spacing w:line="360" w:lineRule="auto"/>
        <w:rPr>
          <w:sz w:val="24"/>
          <w:szCs w:val="24"/>
        </w:rPr>
      </w:pPr>
    </w:p>
    <w:p w14:paraId="20AD125F" w14:textId="77777777" w:rsidR="00696E94" w:rsidRDefault="00696E94" w:rsidP="00234EAA">
      <w:pPr>
        <w:spacing w:line="360" w:lineRule="auto"/>
        <w:rPr>
          <w:sz w:val="24"/>
          <w:szCs w:val="24"/>
        </w:rPr>
      </w:pPr>
    </w:p>
    <w:p w14:paraId="40FC0050" w14:textId="77777777" w:rsidR="002D070C" w:rsidRDefault="002D070C" w:rsidP="00234EAA">
      <w:pPr>
        <w:spacing w:line="360" w:lineRule="auto"/>
        <w:rPr>
          <w:sz w:val="24"/>
          <w:szCs w:val="24"/>
        </w:rPr>
      </w:pPr>
    </w:p>
    <w:p w14:paraId="1D7E68DF" w14:textId="77777777" w:rsidR="0068256C" w:rsidRDefault="0068256C" w:rsidP="00234EAA">
      <w:pPr>
        <w:spacing w:line="360" w:lineRule="auto"/>
        <w:rPr>
          <w:sz w:val="24"/>
          <w:szCs w:val="24"/>
        </w:rPr>
      </w:pPr>
    </w:p>
    <w:p w14:paraId="389D4964" w14:textId="77777777" w:rsidR="002D070C" w:rsidRDefault="002D070C" w:rsidP="00234EAA">
      <w:pPr>
        <w:spacing w:line="360" w:lineRule="auto"/>
        <w:rPr>
          <w:sz w:val="24"/>
          <w:szCs w:val="24"/>
        </w:rPr>
      </w:pPr>
    </w:p>
    <w:p w14:paraId="136F5227" w14:textId="77777777" w:rsidR="00696E94" w:rsidRDefault="00696E94" w:rsidP="00234EAA">
      <w:pPr>
        <w:spacing w:line="360" w:lineRule="auto"/>
        <w:rPr>
          <w:sz w:val="24"/>
          <w:szCs w:val="24"/>
        </w:rPr>
      </w:pPr>
    </w:p>
    <w:p w14:paraId="16EE428C" w14:textId="6185ACA3" w:rsidR="00F52C3E" w:rsidRPr="00B3209D" w:rsidRDefault="00F52C3E" w:rsidP="00F52C3E">
      <w:pPr>
        <w:spacing w:line="360" w:lineRule="auto"/>
        <w:jc w:val="center"/>
        <w:rPr>
          <w:b/>
          <w:bCs/>
          <w:sz w:val="24"/>
          <w:szCs w:val="24"/>
        </w:rPr>
      </w:pPr>
      <w:r w:rsidRPr="00B3209D">
        <w:rPr>
          <w:b/>
          <w:bCs/>
          <w:sz w:val="24"/>
          <w:szCs w:val="24"/>
        </w:rPr>
        <w:lastRenderedPageBreak/>
        <w:t>TASK 2:</w:t>
      </w:r>
    </w:p>
    <w:p w14:paraId="77B3D40B" w14:textId="6D8E72A6" w:rsidR="00B3209D" w:rsidRDefault="00FC0812" w:rsidP="00FC0812">
      <w:pPr>
        <w:pStyle w:val="Title"/>
        <w:jc w:val="center"/>
        <w:rPr>
          <w:rFonts w:ascii="Times New Roman" w:hAnsi="Times New Roman" w:cs="Times New Roman"/>
          <w:b/>
          <w:bCs/>
          <w:sz w:val="52"/>
          <w:szCs w:val="52"/>
        </w:rPr>
      </w:pPr>
      <w:r w:rsidRPr="00A90153">
        <w:rPr>
          <w:rFonts w:ascii="Times New Roman" w:hAnsi="Times New Roman" w:cs="Times New Roman"/>
          <w:b/>
          <w:bCs/>
          <w:sz w:val="52"/>
          <w:szCs w:val="52"/>
        </w:rPr>
        <w:t xml:space="preserve">Infographic Study Skills: </w:t>
      </w:r>
    </w:p>
    <w:p w14:paraId="3C20A0EF" w14:textId="225AA5D1" w:rsidR="00F52C3E" w:rsidRPr="00A90153" w:rsidRDefault="0068786F" w:rsidP="00FC0812">
      <w:pPr>
        <w:pStyle w:val="Title"/>
        <w:jc w:val="center"/>
        <w:rPr>
          <w:rFonts w:ascii="Times New Roman" w:hAnsi="Times New Roman" w:cs="Times New Roman"/>
          <w:b/>
          <w:bCs/>
          <w:sz w:val="52"/>
          <w:szCs w:val="52"/>
        </w:rPr>
      </w:pPr>
      <w:r>
        <w:rPr>
          <w:noProof/>
          <w:sz w:val="24"/>
          <w:szCs w:val="24"/>
        </w:rPr>
        <w:drawing>
          <wp:anchor distT="0" distB="0" distL="114300" distR="114300" simplePos="0" relativeHeight="251662336" behindDoc="0" locked="0" layoutInCell="1" allowOverlap="1" wp14:anchorId="2C5FC396" wp14:editId="4420EAFD">
            <wp:simplePos x="0" y="0"/>
            <wp:positionH relativeFrom="column">
              <wp:posOffset>-890546</wp:posOffset>
            </wp:positionH>
            <wp:positionV relativeFrom="paragraph">
              <wp:posOffset>462611</wp:posOffset>
            </wp:positionV>
            <wp:extent cx="3569832" cy="7052807"/>
            <wp:effectExtent l="0" t="0" r="0" b="0"/>
            <wp:wrapNone/>
            <wp:docPr id="144367341" name="Picture 6" descr="A poster of a libra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67341" name="Picture 6" descr="A poster of a librar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84126" cy="7081047"/>
                    </a:xfrm>
                    <a:prstGeom prst="rect">
                      <a:avLst/>
                    </a:prstGeom>
                  </pic:spPr>
                </pic:pic>
              </a:graphicData>
            </a:graphic>
            <wp14:sizeRelH relativeFrom="margin">
              <wp14:pctWidth>0</wp14:pctWidth>
            </wp14:sizeRelH>
            <wp14:sizeRelV relativeFrom="margin">
              <wp14:pctHeight>0</wp14:pctHeight>
            </wp14:sizeRelV>
          </wp:anchor>
        </w:drawing>
      </w:r>
      <w:r w:rsidR="00FC0812" w:rsidRPr="00A90153">
        <w:rPr>
          <w:rFonts w:ascii="Times New Roman" w:hAnsi="Times New Roman" w:cs="Times New Roman"/>
          <w:b/>
          <w:bCs/>
          <w:sz w:val="52"/>
          <w:szCs w:val="52"/>
        </w:rPr>
        <w:t xml:space="preserve">How </w:t>
      </w:r>
      <w:r w:rsidR="00A87E6B">
        <w:rPr>
          <w:rFonts w:ascii="Times New Roman" w:hAnsi="Times New Roman" w:cs="Times New Roman"/>
          <w:b/>
          <w:bCs/>
          <w:sz w:val="52"/>
          <w:szCs w:val="52"/>
        </w:rPr>
        <w:t xml:space="preserve">Use </w:t>
      </w:r>
      <w:r w:rsidR="007B433C">
        <w:rPr>
          <w:rFonts w:ascii="Times New Roman" w:hAnsi="Times New Roman" w:cs="Times New Roman"/>
          <w:b/>
          <w:bCs/>
          <w:sz w:val="52"/>
          <w:szCs w:val="52"/>
        </w:rPr>
        <w:t>the</w:t>
      </w:r>
      <w:r>
        <w:rPr>
          <w:rFonts w:ascii="Times New Roman" w:hAnsi="Times New Roman" w:cs="Times New Roman"/>
          <w:b/>
          <w:bCs/>
          <w:sz w:val="52"/>
          <w:szCs w:val="52"/>
        </w:rPr>
        <w:t xml:space="preserve"> Library System</w:t>
      </w:r>
    </w:p>
    <w:p w14:paraId="4B92170C" w14:textId="1E00A180" w:rsidR="00555B2C" w:rsidRDefault="0068786F" w:rsidP="00234EAA">
      <w:pPr>
        <w:spacing w:line="360" w:lineRule="auto"/>
        <w:rPr>
          <w:sz w:val="24"/>
          <w:szCs w:val="24"/>
        </w:rPr>
      </w:pPr>
      <w:r>
        <w:rPr>
          <w:noProof/>
        </w:rPr>
        <w:drawing>
          <wp:anchor distT="0" distB="0" distL="114300" distR="114300" simplePos="0" relativeHeight="251663360" behindDoc="0" locked="0" layoutInCell="1" allowOverlap="1" wp14:anchorId="6D9FE8FA" wp14:editId="6E11A658">
            <wp:simplePos x="0" y="0"/>
            <wp:positionH relativeFrom="page">
              <wp:posOffset>3601941</wp:posOffset>
            </wp:positionH>
            <wp:positionV relativeFrom="paragraph">
              <wp:posOffset>82882</wp:posOffset>
            </wp:positionV>
            <wp:extent cx="3914498" cy="7052310"/>
            <wp:effectExtent l="0" t="0" r="0" b="0"/>
            <wp:wrapNone/>
            <wp:docPr id="1774360334" name="Picture 7" descr="A poster for a libra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360334" name="Picture 7" descr="A poster for a librar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926470" cy="7073879"/>
                    </a:xfrm>
                    <a:prstGeom prst="rect">
                      <a:avLst/>
                    </a:prstGeom>
                  </pic:spPr>
                </pic:pic>
              </a:graphicData>
            </a:graphic>
            <wp14:sizeRelV relativeFrom="margin">
              <wp14:pctHeight>0</wp14:pctHeight>
            </wp14:sizeRelV>
          </wp:anchor>
        </w:drawing>
      </w:r>
    </w:p>
    <w:p w14:paraId="541D707E" w14:textId="08151B38" w:rsidR="00555B2C" w:rsidRDefault="00555B2C" w:rsidP="00555B2C">
      <w:pPr>
        <w:spacing w:line="360" w:lineRule="auto"/>
        <w:rPr>
          <w:sz w:val="24"/>
          <w:szCs w:val="24"/>
        </w:rPr>
      </w:pPr>
    </w:p>
    <w:p w14:paraId="04311AED" w14:textId="6B7C6376" w:rsidR="00C22F92" w:rsidRDefault="00C22F92" w:rsidP="00C22F92"/>
    <w:p w14:paraId="022C8879" w14:textId="77777777" w:rsidR="007F7F9E" w:rsidRDefault="007F7F9E" w:rsidP="00C22F92"/>
    <w:p w14:paraId="4AA39D2E" w14:textId="2DAC42F0" w:rsidR="00623A75" w:rsidRDefault="00623A75" w:rsidP="00C22F92"/>
    <w:p w14:paraId="6696ACC4" w14:textId="77777777" w:rsidR="00623A75" w:rsidRDefault="00623A75" w:rsidP="00C22F92"/>
    <w:p w14:paraId="5D1B590A" w14:textId="77777777" w:rsidR="00623A75" w:rsidRDefault="00623A75" w:rsidP="00C22F92"/>
    <w:p w14:paraId="42742CBC" w14:textId="48F9FD5A" w:rsidR="00623A75" w:rsidRDefault="00623A75" w:rsidP="00C22F92"/>
    <w:p w14:paraId="531766D6" w14:textId="77777777" w:rsidR="00623A75" w:rsidRDefault="00623A75" w:rsidP="00C22F92"/>
    <w:p w14:paraId="469B716B" w14:textId="77777777" w:rsidR="00623A75" w:rsidRDefault="00623A75" w:rsidP="00C22F92"/>
    <w:p w14:paraId="3D71C465" w14:textId="7F819E75" w:rsidR="00623A75" w:rsidRDefault="00623A75" w:rsidP="00C22F92"/>
    <w:p w14:paraId="15361203" w14:textId="77777777" w:rsidR="00623A75" w:rsidRDefault="00623A75" w:rsidP="00C22F92"/>
    <w:p w14:paraId="6231C905" w14:textId="01C28310" w:rsidR="00623A75" w:rsidRDefault="00623A75" w:rsidP="00C22F92"/>
    <w:p w14:paraId="483F4290" w14:textId="77777777" w:rsidR="00623A75" w:rsidRDefault="00623A75" w:rsidP="00C22F92"/>
    <w:p w14:paraId="3C2B4A6A" w14:textId="77777777" w:rsidR="00623A75" w:rsidRDefault="00623A75" w:rsidP="00C22F92"/>
    <w:p w14:paraId="1E9C35D7" w14:textId="3CE520CC" w:rsidR="00623A75" w:rsidRDefault="00623A75" w:rsidP="00C22F92"/>
    <w:p w14:paraId="0C8A5CE4" w14:textId="77777777" w:rsidR="00623A75" w:rsidRDefault="00623A75" w:rsidP="00C22F92"/>
    <w:p w14:paraId="12176A38" w14:textId="72BDADC3" w:rsidR="00623A75" w:rsidRDefault="00623A75" w:rsidP="00C22F92"/>
    <w:p w14:paraId="27B89565" w14:textId="77777777" w:rsidR="00623A75" w:rsidRDefault="00623A75" w:rsidP="00C22F92"/>
    <w:p w14:paraId="371B7BB5" w14:textId="0BB50C55" w:rsidR="00623A75" w:rsidRDefault="00623A75" w:rsidP="00C22F92"/>
    <w:p w14:paraId="3A1BAB3D" w14:textId="37B717FD" w:rsidR="00623A75" w:rsidRDefault="00623A75" w:rsidP="00C22F92"/>
    <w:p w14:paraId="554F3659" w14:textId="5C3AE86E" w:rsidR="00623A75" w:rsidRDefault="00623A75" w:rsidP="00C22F92"/>
    <w:p w14:paraId="16A3C136" w14:textId="7F4BB88D" w:rsidR="00623A75" w:rsidRDefault="00623A75" w:rsidP="00C22F92"/>
    <w:p w14:paraId="3467E007" w14:textId="77777777" w:rsidR="00623A75" w:rsidRDefault="00623A75" w:rsidP="00C22F92"/>
    <w:p w14:paraId="73B400DC" w14:textId="3D89E711" w:rsidR="00623A75" w:rsidRDefault="00623A75" w:rsidP="00C22F92"/>
    <w:p w14:paraId="07989004" w14:textId="77777777" w:rsidR="00623A75" w:rsidRDefault="00623A75" w:rsidP="00C22F92"/>
    <w:p w14:paraId="731DF458" w14:textId="77777777" w:rsidR="00623A75" w:rsidRDefault="00623A75" w:rsidP="00C22F92"/>
    <w:p w14:paraId="5FCD4259" w14:textId="6F098689" w:rsidR="00623A75" w:rsidRDefault="00623A75" w:rsidP="00C22F92"/>
    <w:p w14:paraId="59AA6859" w14:textId="77777777" w:rsidR="00623A75" w:rsidRDefault="00623A75" w:rsidP="00C22F92"/>
    <w:p w14:paraId="2818F5D1" w14:textId="77777777" w:rsidR="00623A75" w:rsidRDefault="00623A75" w:rsidP="00C22F92"/>
    <w:p w14:paraId="399E8912" w14:textId="031CACDA" w:rsidR="00623A75" w:rsidRDefault="00623A75" w:rsidP="00C22F92"/>
    <w:p w14:paraId="3ABDEF3A" w14:textId="77777777" w:rsidR="00623A75" w:rsidRDefault="00623A75" w:rsidP="00C22F92"/>
    <w:p w14:paraId="4C075CDA" w14:textId="77777777" w:rsidR="00623A75" w:rsidRDefault="00623A75" w:rsidP="00C22F92"/>
    <w:p w14:paraId="04221440" w14:textId="0D8ED46C" w:rsidR="00623A75" w:rsidRDefault="00623A75" w:rsidP="00C22F92"/>
    <w:p w14:paraId="16B770BE" w14:textId="77777777" w:rsidR="00623A75" w:rsidRDefault="00623A75" w:rsidP="00C22F92"/>
    <w:p w14:paraId="6B08D883" w14:textId="4DDEF595" w:rsidR="00623A75" w:rsidRDefault="00623A75" w:rsidP="00C22F92"/>
    <w:p w14:paraId="05612900" w14:textId="77777777" w:rsidR="00623A75" w:rsidRDefault="00623A75" w:rsidP="00C22F92"/>
    <w:p w14:paraId="5C103B2C" w14:textId="77777777" w:rsidR="00623A75" w:rsidRDefault="00623A75" w:rsidP="00C22F92"/>
    <w:p w14:paraId="20DC2776" w14:textId="77777777" w:rsidR="00623A75" w:rsidRDefault="00623A75" w:rsidP="00C22F92"/>
    <w:p w14:paraId="669A3789" w14:textId="77777777" w:rsidR="00623A75" w:rsidRDefault="00623A75" w:rsidP="00C22F92"/>
    <w:p w14:paraId="5FB6432F" w14:textId="77777777" w:rsidR="00623A75" w:rsidRDefault="00623A75" w:rsidP="00C22F92"/>
    <w:p w14:paraId="1A4BB53B" w14:textId="262EB3F1" w:rsidR="00623A75" w:rsidRDefault="00623A75" w:rsidP="00C22F92"/>
    <w:p w14:paraId="3BA1E385" w14:textId="77777777" w:rsidR="00623A75" w:rsidRDefault="00623A75" w:rsidP="00C22F92"/>
    <w:p w14:paraId="08A56477" w14:textId="77777777" w:rsidR="00623A75" w:rsidRDefault="00623A75" w:rsidP="00C22F92"/>
    <w:p w14:paraId="06D1782A" w14:textId="77777777" w:rsidR="00234EAA" w:rsidRDefault="00234EAA" w:rsidP="00234EAA">
      <w:pPr>
        <w:spacing w:line="360" w:lineRule="auto"/>
      </w:pPr>
    </w:p>
    <w:p w14:paraId="66E925A2" w14:textId="77777777" w:rsidR="00FC0812" w:rsidRDefault="00FC0812" w:rsidP="00234EAA">
      <w:pPr>
        <w:spacing w:line="360" w:lineRule="auto"/>
      </w:pPr>
    </w:p>
    <w:p w14:paraId="75F84454" w14:textId="77777777" w:rsidR="00FC0812" w:rsidRDefault="00FC0812" w:rsidP="00234EAA">
      <w:pPr>
        <w:spacing w:line="360" w:lineRule="auto"/>
      </w:pPr>
    </w:p>
    <w:p w14:paraId="6C561F44" w14:textId="45F82DC7" w:rsidR="005A2D0A" w:rsidRDefault="005A2D0A" w:rsidP="00234EAA">
      <w:pPr>
        <w:spacing w:line="360" w:lineRule="auto"/>
      </w:pPr>
      <w:r>
        <w:t xml:space="preserve">REFERENCES: </w:t>
      </w:r>
    </w:p>
    <w:p w14:paraId="7E15F1FC" w14:textId="3516EB03" w:rsidR="00041BDE" w:rsidRDefault="009A5839" w:rsidP="00234EAA">
      <w:pPr>
        <w:spacing w:line="360" w:lineRule="auto"/>
      </w:pPr>
      <w:hyperlink r:id="rId10" w:history="1">
        <w:r w:rsidRPr="00A76571">
          <w:rPr>
            <w:rStyle w:val="Hyperlink"/>
          </w:rPr>
          <w:t>https://www.canva.com/design/DAGVKjjSG3c/GzXCMke0opGxHiUSVgM32A/edit</w:t>
        </w:r>
      </w:hyperlink>
      <w:r w:rsidR="00EB7A49">
        <w:t xml:space="preserve">. </w:t>
      </w:r>
      <w:r w:rsidR="00D80100">
        <w:t>(</w:t>
      </w:r>
      <w:r w:rsidR="00EB7A49">
        <w:t xml:space="preserve">Access </w:t>
      </w:r>
      <w:r w:rsidR="00041BDE">
        <w:t>31</w:t>
      </w:r>
      <w:r w:rsidR="00D80100">
        <w:t xml:space="preserve">st </w:t>
      </w:r>
      <w:r w:rsidR="00041BDE">
        <w:t>OCT 2024</w:t>
      </w:r>
      <w:r w:rsidR="00D80100">
        <w:t>)</w:t>
      </w:r>
      <w:r w:rsidR="00041BDE">
        <w:t xml:space="preserve"> </w:t>
      </w:r>
    </w:p>
    <w:p w14:paraId="32E6F1D7" w14:textId="7AC5042F" w:rsidR="00234EAA" w:rsidRPr="002D070C" w:rsidRDefault="00234EAA" w:rsidP="00B3209D">
      <w:pPr>
        <w:spacing w:line="360" w:lineRule="auto"/>
        <w:jc w:val="center"/>
        <w:rPr>
          <w:b/>
          <w:bCs/>
          <w:sz w:val="24"/>
          <w:szCs w:val="24"/>
        </w:rPr>
      </w:pPr>
      <w:r w:rsidRPr="002D070C">
        <w:rPr>
          <w:b/>
          <w:bCs/>
          <w:sz w:val="24"/>
          <w:szCs w:val="24"/>
        </w:rPr>
        <w:lastRenderedPageBreak/>
        <w:t>TASK 3: ESSAY</w:t>
      </w:r>
    </w:p>
    <w:p w14:paraId="102102A9" w14:textId="478347CB" w:rsidR="00234EAA" w:rsidRDefault="00234EAA" w:rsidP="008F3A92">
      <w:pPr>
        <w:pStyle w:val="Title"/>
        <w:jc w:val="center"/>
        <w:rPr>
          <w:rFonts w:ascii="Times New Roman" w:hAnsi="Times New Roman" w:cs="Times New Roman"/>
          <w:b/>
          <w:bCs/>
          <w:sz w:val="48"/>
          <w:szCs w:val="48"/>
        </w:rPr>
      </w:pPr>
      <w:r w:rsidRPr="00234EAA">
        <w:rPr>
          <w:rFonts w:ascii="Times New Roman" w:hAnsi="Times New Roman" w:cs="Times New Roman"/>
          <w:b/>
          <w:bCs/>
          <w:sz w:val="48"/>
          <w:szCs w:val="48"/>
        </w:rPr>
        <w:t>D</w:t>
      </w:r>
      <w:r>
        <w:rPr>
          <w:rFonts w:ascii="Times New Roman" w:hAnsi="Times New Roman" w:cs="Times New Roman"/>
          <w:b/>
          <w:bCs/>
          <w:sz w:val="48"/>
          <w:szCs w:val="48"/>
        </w:rPr>
        <w:t>escribe</w:t>
      </w:r>
      <w:r w:rsidRPr="00234EAA">
        <w:rPr>
          <w:rFonts w:ascii="Times New Roman" w:hAnsi="Times New Roman" w:cs="Times New Roman"/>
          <w:b/>
          <w:bCs/>
          <w:sz w:val="48"/>
          <w:szCs w:val="48"/>
        </w:rPr>
        <w:t xml:space="preserve"> A</w:t>
      </w:r>
      <w:r>
        <w:rPr>
          <w:rFonts w:ascii="Times New Roman" w:hAnsi="Times New Roman" w:cs="Times New Roman"/>
          <w:b/>
          <w:bCs/>
          <w:sz w:val="48"/>
          <w:szCs w:val="48"/>
        </w:rPr>
        <w:t>nd</w:t>
      </w:r>
      <w:r w:rsidRPr="00234EAA">
        <w:rPr>
          <w:rFonts w:ascii="Times New Roman" w:hAnsi="Times New Roman" w:cs="Times New Roman"/>
          <w:b/>
          <w:bCs/>
          <w:sz w:val="48"/>
          <w:szCs w:val="48"/>
        </w:rPr>
        <w:t xml:space="preserve"> D</w:t>
      </w:r>
      <w:r>
        <w:rPr>
          <w:rFonts w:ascii="Times New Roman" w:hAnsi="Times New Roman" w:cs="Times New Roman"/>
          <w:b/>
          <w:bCs/>
          <w:sz w:val="48"/>
          <w:szCs w:val="48"/>
        </w:rPr>
        <w:t>iscuss</w:t>
      </w:r>
      <w:r w:rsidRPr="00234EAA">
        <w:rPr>
          <w:rFonts w:ascii="Times New Roman" w:hAnsi="Times New Roman" w:cs="Times New Roman"/>
          <w:b/>
          <w:bCs/>
          <w:sz w:val="48"/>
          <w:szCs w:val="48"/>
        </w:rPr>
        <w:t xml:space="preserve"> </w:t>
      </w:r>
      <w:r w:rsidR="008F3A92" w:rsidRPr="00234EAA">
        <w:rPr>
          <w:rFonts w:ascii="Times New Roman" w:hAnsi="Times New Roman" w:cs="Times New Roman"/>
          <w:b/>
          <w:bCs/>
          <w:sz w:val="48"/>
          <w:szCs w:val="48"/>
        </w:rPr>
        <w:t>the</w:t>
      </w:r>
      <w:r w:rsidRPr="00234EAA">
        <w:rPr>
          <w:rFonts w:ascii="Times New Roman" w:hAnsi="Times New Roman" w:cs="Times New Roman"/>
          <w:b/>
          <w:bCs/>
          <w:sz w:val="48"/>
          <w:szCs w:val="48"/>
        </w:rPr>
        <w:t xml:space="preserve"> P</w:t>
      </w:r>
      <w:r w:rsidR="008F3A92">
        <w:rPr>
          <w:rFonts w:ascii="Times New Roman" w:hAnsi="Times New Roman" w:cs="Times New Roman"/>
          <w:b/>
          <w:bCs/>
          <w:sz w:val="48"/>
          <w:szCs w:val="48"/>
        </w:rPr>
        <w:t>sychological</w:t>
      </w:r>
      <w:r w:rsidRPr="00234EAA">
        <w:rPr>
          <w:rFonts w:ascii="Times New Roman" w:hAnsi="Times New Roman" w:cs="Times New Roman"/>
          <w:b/>
          <w:bCs/>
          <w:sz w:val="48"/>
          <w:szCs w:val="48"/>
        </w:rPr>
        <w:t>, S</w:t>
      </w:r>
      <w:r w:rsidR="008F3A92">
        <w:rPr>
          <w:rFonts w:ascii="Times New Roman" w:hAnsi="Times New Roman" w:cs="Times New Roman"/>
          <w:b/>
          <w:bCs/>
          <w:sz w:val="48"/>
          <w:szCs w:val="48"/>
        </w:rPr>
        <w:t>ocial</w:t>
      </w:r>
      <w:r w:rsidRPr="00234EAA">
        <w:rPr>
          <w:rFonts w:ascii="Times New Roman" w:hAnsi="Times New Roman" w:cs="Times New Roman"/>
          <w:b/>
          <w:bCs/>
          <w:sz w:val="48"/>
          <w:szCs w:val="48"/>
        </w:rPr>
        <w:t xml:space="preserve"> </w:t>
      </w:r>
      <w:r w:rsidR="008F3A92">
        <w:rPr>
          <w:rFonts w:ascii="Times New Roman" w:hAnsi="Times New Roman" w:cs="Times New Roman"/>
          <w:b/>
          <w:bCs/>
          <w:sz w:val="48"/>
          <w:szCs w:val="48"/>
        </w:rPr>
        <w:t>and</w:t>
      </w:r>
      <w:r w:rsidRPr="00234EAA">
        <w:rPr>
          <w:rFonts w:ascii="Times New Roman" w:hAnsi="Times New Roman" w:cs="Times New Roman"/>
          <w:b/>
          <w:bCs/>
          <w:sz w:val="48"/>
          <w:szCs w:val="48"/>
        </w:rPr>
        <w:t xml:space="preserve"> P</w:t>
      </w:r>
      <w:r w:rsidR="008F3A92">
        <w:rPr>
          <w:rFonts w:ascii="Times New Roman" w:hAnsi="Times New Roman" w:cs="Times New Roman"/>
          <w:b/>
          <w:bCs/>
          <w:sz w:val="48"/>
          <w:szCs w:val="48"/>
        </w:rPr>
        <w:t>hysical</w:t>
      </w:r>
      <w:r w:rsidRPr="00234EAA">
        <w:rPr>
          <w:rFonts w:ascii="Times New Roman" w:hAnsi="Times New Roman" w:cs="Times New Roman"/>
          <w:b/>
          <w:bCs/>
          <w:sz w:val="48"/>
          <w:szCs w:val="48"/>
        </w:rPr>
        <w:t xml:space="preserve"> B</w:t>
      </w:r>
      <w:r w:rsidR="008F3A92">
        <w:rPr>
          <w:rFonts w:ascii="Times New Roman" w:hAnsi="Times New Roman" w:cs="Times New Roman"/>
          <w:b/>
          <w:bCs/>
          <w:sz w:val="48"/>
          <w:szCs w:val="48"/>
        </w:rPr>
        <w:t>enefits</w:t>
      </w:r>
      <w:r w:rsidRPr="00234EAA">
        <w:rPr>
          <w:rFonts w:ascii="Times New Roman" w:hAnsi="Times New Roman" w:cs="Times New Roman"/>
          <w:b/>
          <w:bCs/>
          <w:sz w:val="48"/>
          <w:szCs w:val="48"/>
        </w:rPr>
        <w:t xml:space="preserve"> </w:t>
      </w:r>
      <w:r w:rsidR="008F3A92">
        <w:rPr>
          <w:rFonts w:ascii="Times New Roman" w:hAnsi="Times New Roman" w:cs="Times New Roman"/>
          <w:b/>
          <w:bCs/>
          <w:sz w:val="48"/>
          <w:szCs w:val="48"/>
        </w:rPr>
        <w:t>of</w:t>
      </w:r>
      <w:r w:rsidRPr="00234EAA">
        <w:rPr>
          <w:rFonts w:ascii="Times New Roman" w:hAnsi="Times New Roman" w:cs="Times New Roman"/>
          <w:b/>
          <w:bCs/>
          <w:sz w:val="48"/>
          <w:szCs w:val="48"/>
        </w:rPr>
        <w:t xml:space="preserve"> O</w:t>
      </w:r>
      <w:r w:rsidR="008F3A92">
        <w:rPr>
          <w:rFonts w:ascii="Times New Roman" w:hAnsi="Times New Roman" w:cs="Times New Roman"/>
          <w:b/>
          <w:bCs/>
          <w:sz w:val="48"/>
          <w:szCs w:val="48"/>
        </w:rPr>
        <w:t>wning</w:t>
      </w:r>
      <w:r w:rsidRPr="00234EAA">
        <w:rPr>
          <w:rFonts w:ascii="Times New Roman" w:hAnsi="Times New Roman" w:cs="Times New Roman"/>
          <w:b/>
          <w:bCs/>
          <w:sz w:val="48"/>
          <w:szCs w:val="48"/>
        </w:rPr>
        <w:t xml:space="preserve"> </w:t>
      </w:r>
      <w:r w:rsidR="008F3A92">
        <w:rPr>
          <w:rFonts w:ascii="Times New Roman" w:hAnsi="Times New Roman" w:cs="Times New Roman"/>
          <w:b/>
          <w:bCs/>
          <w:sz w:val="48"/>
          <w:szCs w:val="48"/>
        </w:rPr>
        <w:t>a</w:t>
      </w:r>
      <w:r w:rsidRPr="00234EAA">
        <w:rPr>
          <w:rFonts w:ascii="Times New Roman" w:hAnsi="Times New Roman" w:cs="Times New Roman"/>
          <w:b/>
          <w:bCs/>
          <w:sz w:val="48"/>
          <w:szCs w:val="48"/>
        </w:rPr>
        <w:t xml:space="preserve"> P</w:t>
      </w:r>
      <w:r w:rsidR="008F3A92">
        <w:rPr>
          <w:rFonts w:ascii="Times New Roman" w:hAnsi="Times New Roman" w:cs="Times New Roman"/>
          <w:b/>
          <w:bCs/>
          <w:sz w:val="48"/>
          <w:szCs w:val="48"/>
        </w:rPr>
        <w:t>et</w:t>
      </w:r>
    </w:p>
    <w:p w14:paraId="49402900" w14:textId="77777777" w:rsidR="00DD0597" w:rsidRDefault="00DD0597" w:rsidP="00DD0597"/>
    <w:p w14:paraId="47FA834D" w14:textId="77777777" w:rsidR="00F41B71" w:rsidRDefault="00F41B71" w:rsidP="00DD0597"/>
    <w:p w14:paraId="51709BBB" w14:textId="77777777" w:rsidR="00DD0597" w:rsidRDefault="00DD0597" w:rsidP="00DD0597"/>
    <w:p w14:paraId="44E77D3A" w14:textId="390E726C" w:rsidR="00DD0597" w:rsidRPr="005F5BE9" w:rsidRDefault="00F41B71" w:rsidP="00F41B71">
      <w:pPr>
        <w:spacing w:line="360" w:lineRule="auto"/>
        <w:rPr>
          <w:sz w:val="22"/>
          <w:szCs w:val="22"/>
        </w:rPr>
      </w:pPr>
      <w:r w:rsidRPr="005F5BE9">
        <w:rPr>
          <w:sz w:val="22"/>
          <w:szCs w:val="22"/>
        </w:rPr>
        <w:t xml:space="preserve">Introduction </w:t>
      </w:r>
    </w:p>
    <w:p w14:paraId="47653DBB" w14:textId="77777777" w:rsidR="00F41B71" w:rsidRPr="00491789" w:rsidRDefault="00F41B71" w:rsidP="00F41B71">
      <w:pPr>
        <w:spacing w:line="360" w:lineRule="auto"/>
        <w:rPr>
          <w:sz w:val="24"/>
          <w:szCs w:val="24"/>
        </w:rPr>
      </w:pPr>
    </w:p>
    <w:p w14:paraId="6ADC088B" w14:textId="35310539" w:rsidR="00DD0597" w:rsidRDefault="00C30F7B" w:rsidP="0007796A">
      <w:pPr>
        <w:spacing w:line="360" w:lineRule="auto"/>
        <w:rPr>
          <w:sz w:val="24"/>
          <w:szCs w:val="24"/>
        </w:rPr>
      </w:pPr>
      <w:r w:rsidRPr="00491789">
        <w:rPr>
          <w:sz w:val="24"/>
          <w:szCs w:val="24"/>
        </w:rPr>
        <w:t>Pet ownership</w:t>
      </w:r>
      <w:r w:rsidR="007C6735" w:rsidRPr="00491789">
        <w:rPr>
          <w:sz w:val="24"/>
          <w:szCs w:val="24"/>
        </w:rPr>
        <w:t xml:space="preserve">, a widely popular practice around the world, has been linked to </w:t>
      </w:r>
      <w:r w:rsidR="00F17470" w:rsidRPr="00491789">
        <w:rPr>
          <w:sz w:val="24"/>
          <w:szCs w:val="24"/>
        </w:rPr>
        <w:t>numerous benefits for people across various demographic</w:t>
      </w:r>
      <w:r w:rsidR="0091735F" w:rsidRPr="00491789">
        <w:rPr>
          <w:sz w:val="24"/>
          <w:szCs w:val="24"/>
        </w:rPr>
        <w:t xml:space="preserve"> groups, including adolescents, older adults</w:t>
      </w:r>
      <w:r w:rsidR="00BD7306" w:rsidRPr="00491789">
        <w:rPr>
          <w:sz w:val="24"/>
          <w:szCs w:val="24"/>
        </w:rPr>
        <w:t xml:space="preserve">, and those with health-related challenges. Research </w:t>
      </w:r>
      <w:r w:rsidR="005646CF" w:rsidRPr="00491789">
        <w:rPr>
          <w:sz w:val="24"/>
          <w:szCs w:val="24"/>
        </w:rPr>
        <w:t xml:space="preserve">has consistently found that pets can play a vital role in </w:t>
      </w:r>
      <w:r w:rsidR="0072423C" w:rsidRPr="00491789">
        <w:rPr>
          <w:sz w:val="24"/>
          <w:szCs w:val="24"/>
        </w:rPr>
        <w:t xml:space="preserve">promoting human well-being, giving </w:t>
      </w:r>
      <w:r w:rsidR="008E286F" w:rsidRPr="00491789">
        <w:rPr>
          <w:sz w:val="24"/>
          <w:szCs w:val="24"/>
        </w:rPr>
        <w:t>psychological, social, and physical be</w:t>
      </w:r>
      <w:r w:rsidR="002519D8" w:rsidRPr="00491789">
        <w:rPr>
          <w:sz w:val="24"/>
          <w:szCs w:val="24"/>
        </w:rPr>
        <w:t xml:space="preserve">nefits. This essay explores these benefits through </w:t>
      </w:r>
      <w:r w:rsidR="0026606A" w:rsidRPr="00491789">
        <w:rPr>
          <w:sz w:val="24"/>
          <w:szCs w:val="24"/>
        </w:rPr>
        <w:t xml:space="preserve">recent scholarly </w:t>
      </w:r>
      <w:r w:rsidR="00CD2834" w:rsidRPr="00491789">
        <w:rPr>
          <w:sz w:val="24"/>
          <w:szCs w:val="24"/>
        </w:rPr>
        <w:t xml:space="preserve">studies, focusing on how pet ownership </w:t>
      </w:r>
      <w:r w:rsidR="005C2C4E" w:rsidRPr="00491789">
        <w:rPr>
          <w:sz w:val="24"/>
          <w:szCs w:val="24"/>
        </w:rPr>
        <w:t xml:space="preserve">can </w:t>
      </w:r>
      <w:r w:rsidR="000A1991" w:rsidRPr="00491789">
        <w:rPr>
          <w:sz w:val="24"/>
          <w:szCs w:val="24"/>
        </w:rPr>
        <w:t>make become better</w:t>
      </w:r>
      <w:r w:rsidR="005C2C4E" w:rsidRPr="00491789">
        <w:rPr>
          <w:sz w:val="24"/>
          <w:szCs w:val="24"/>
        </w:rPr>
        <w:t xml:space="preserve"> mental health</w:t>
      </w:r>
      <w:r w:rsidR="0066035A" w:rsidRPr="00491789">
        <w:rPr>
          <w:sz w:val="24"/>
          <w:szCs w:val="24"/>
        </w:rPr>
        <w:t>, encourage social interaction, and improve p</w:t>
      </w:r>
      <w:r w:rsidR="0044173E" w:rsidRPr="00491789">
        <w:rPr>
          <w:sz w:val="24"/>
          <w:szCs w:val="24"/>
        </w:rPr>
        <w:t xml:space="preserve">hysical activity </w:t>
      </w:r>
      <w:r w:rsidR="00491789" w:rsidRPr="00491789">
        <w:rPr>
          <w:sz w:val="24"/>
          <w:szCs w:val="24"/>
        </w:rPr>
        <w:t>levels,</w:t>
      </w:r>
      <w:r w:rsidR="0044173E" w:rsidRPr="00491789">
        <w:rPr>
          <w:sz w:val="24"/>
          <w:szCs w:val="24"/>
        </w:rPr>
        <w:t xml:space="preserve"> using specific </w:t>
      </w:r>
      <w:r w:rsidR="009D1681" w:rsidRPr="00491789">
        <w:rPr>
          <w:sz w:val="24"/>
          <w:szCs w:val="24"/>
        </w:rPr>
        <w:t xml:space="preserve">findings from studies </w:t>
      </w:r>
      <w:r w:rsidR="00491789" w:rsidRPr="00491789">
        <w:rPr>
          <w:sz w:val="24"/>
          <w:szCs w:val="24"/>
        </w:rPr>
        <w:t>by Krause</w:t>
      </w:r>
      <w:r w:rsidR="00213E49" w:rsidRPr="00491789">
        <w:rPr>
          <w:sz w:val="24"/>
          <w:szCs w:val="24"/>
        </w:rPr>
        <w:t>-Parello (2012), Pure</w:t>
      </w:r>
      <w:r w:rsidR="00467444" w:rsidRPr="00491789">
        <w:rPr>
          <w:sz w:val="24"/>
          <w:szCs w:val="24"/>
        </w:rPr>
        <w:t>wal et al. (2019)</w:t>
      </w:r>
      <w:r w:rsidR="00491789" w:rsidRPr="00491789">
        <w:rPr>
          <w:sz w:val="24"/>
          <w:szCs w:val="24"/>
        </w:rPr>
        <w:t>, and McNicholas et al. (2005).</w:t>
      </w:r>
    </w:p>
    <w:p w14:paraId="4672201A" w14:textId="77777777" w:rsidR="00F41B71" w:rsidRDefault="00F41B71" w:rsidP="00F41B71">
      <w:pPr>
        <w:spacing w:line="360" w:lineRule="auto"/>
        <w:rPr>
          <w:sz w:val="24"/>
          <w:szCs w:val="24"/>
        </w:rPr>
      </w:pPr>
    </w:p>
    <w:p w14:paraId="08428831" w14:textId="139C2D64" w:rsidR="00EA0B81" w:rsidRDefault="00375D4B" w:rsidP="00F41B71">
      <w:pPr>
        <w:spacing w:line="360" w:lineRule="auto"/>
        <w:rPr>
          <w:sz w:val="22"/>
          <w:szCs w:val="22"/>
        </w:rPr>
      </w:pPr>
      <w:r w:rsidRPr="005F5BE9">
        <w:rPr>
          <w:sz w:val="22"/>
          <w:szCs w:val="22"/>
        </w:rPr>
        <w:t>Para</w:t>
      </w:r>
      <w:r w:rsidR="0025627F" w:rsidRPr="005F5BE9">
        <w:rPr>
          <w:sz w:val="22"/>
          <w:szCs w:val="22"/>
        </w:rPr>
        <w:t>graph 1</w:t>
      </w:r>
    </w:p>
    <w:p w14:paraId="4FC6AEC7" w14:textId="77777777" w:rsidR="005F5BE9" w:rsidRPr="005F5BE9" w:rsidRDefault="005F5BE9" w:rsidP="00F41B71">
      <w:pPr>
        <w:spacing w:line="360" w:lineRule="auto"/>
        <w:rPr>
          <w:sz w:val="22"/>
          <w:szCs w:val="22"/>
        </w:rPr>
      </w:pPr>
    </w:p>
    <w:p w14:paraId="56B07123" w14:textId="0B37433E" w:rsidR="0025627F" w:rsidRPr="00A873F1" w:rsidRDefault="0025627F" w:rsidP="00A873F1">
      <w:pPr>
        <w:spacing w:line="360" w:lineRule="auto"/>
        <w:rPr>
          <w:sz w:val="32"/>
          <w:szCs w:val="32"/>
        </w:rPr>
      </w:pPr>
      <w:r w:rsidRPr="00A873F1">
        <w:rPr>
          <w:sz w:val="32"/>
          <w:szCs w:val="32"/>
        </w:rPr>
        <w:t xml:space="preserve">Psychological Benefits </w:t>
      </w:r>
      <w:r w:rsidR="00520835" w:rsidRPr="00A873F1">
        <w:rPr>
          <w:sz w:val="32"/>
          <w:szCs w:val="32"/>
        </w:rPr>
        <w:t>of Pet Ownership</w:t>
      </w:r>
    </w:p>
    <w:p w14:paraId="4EA767DB" w14:textId="49FA8960" w:rsidR="00520835" w:rsidRDefault="00520835" w:rsidP="00F41B71">
      <w:pPr>
        <w:spacing w:line="360" w:lineRule="auto"/>
        <w:rPr>
          <w:sz w:val="24"/>
          <w:szCs w:val="24"/>
        </w:rPr>
      </w:pPr>
      <w:r>
        <w:rPr>
          <w:sz w:val="24"/>
          <w:szCs w:val="24"/>
        </w:rPr>
        <w:t>One of the primar</w:t>
      </w:r>
      <w:r w:rsidR="00467CA4">
        <w:rPr>
          <w:sz w:val="24"/>
          <w:szCs w:val="24"/>
        </w:rPr>
        <w:t>y ps</w:t>
      </w:r>
      <w:r w:rsidR="00E309FE">
        <w:rPr>
          <w:sz w:val="24"/>
          <w:szCs w:val="24"/>
        </w:rPr>
        <w:t>ychological benefits of owning a pet is its effect on loneliness and emotional support which is particu</w:t>
      </w:r>
      <w:r w:rsidR="004A1367">
        <w:rPr>
          <w:sz w:val="24"/>
          <w:szCs w:val="24"/>
        </w:rPr>
        <w:t>larly impactful for older adults</w:t>
      </w:r>
      <w:r w:rsidR="00F84B81">
        <w:rPr>
          <w:sz w:val="24"/>
          <w:szCs w:val="24"/>
        </w:rPr>
        <w:t xml:space="preserve">. Krause-Parello (2012) </w:t>
      </w:r>
      <w:r w:rsidR="007C37C8">
        <w:rPr>
          <w:sz w:val="24"/>
          <w:szCs w:val="24"/>
        </w:rPr>
        <w:t xml:space="preserve">conducted a study exploring pet ownership’s influence </w:t>
      </w:r>
      <w:r w:rsidR="001261FD">
        <w:rPr>
          <w:sz w:val="24"/>
          <w:szCs w:val="24"/>
        </w:rPr>
        <w:t xml:space="preserve">on loneliness, social support, and </w:t>
      </w:r>
      <w:r w:rsidR="00091DC2">
        <w:rPr>
          <w:sz w:val="24"/>
          <w:szCs w:val="24"/>
        </w:rPr>
        <w:t xml:space="preserve">depression </w:t>
      </w:r>
      <w:r w:rsidR="006E77DB">
        <w:rPr>
          <w:sz w:val="24"/>
          <w:szCs w:val="24"/>
        </w:rPr>
        <w:t xml:space="preserve">among older women. This demographic, which is often more </w:t>
      </w:r>
      <w:r w:rsidR="0042342A">
        <w:rPr>
          <w:sz w:val="24"/>
          <w:szCs w:val="24"/>
        </w:rPr>
        <w:t xml:space="preserve">susceptible to isolation and loneliness, benefited </w:t>
      </w:r>
      <w:r w:rsidR="000E3772">
        <w:rPr>
          <w:sz w:val="24"/>
          <w:szCs w:val="24"/>
        </w:rPr>
        <w:t>substantially from pet companionship</w:t>
      </w:r>
      <w:r w:rsidR="00C75FD7">
        <w:rPr>
          <w:sz w:val="24"/>
          <w:szCs w:val="24"/>
        </w:rPr>
        <w:t>. Krause-Parello found that pet attachment signifi</w:t>
      </w:r>
      <w:r w:rsidR="004F16C4">
        <w:rPr>
          <w:sz w:val="24"/>
          <w:szCs w:val="24"/>
        </w:rPr>
        <w:t>cantly mitigated loneliness and depression levels in o</w:t>
      </w:r>
      <w:r w:rsidR="00A27BB2">
        <w:rPr>
          <w:sz w:val="24"/>
          <w:szCs w:val="24"/>
        </w:rPr>
        <w:t xml:space="preserve">lder women, acting as a valuable source of emotional support that </w:t>
      </w:r>
      <w:r w:rsidR="00FC60AA">
        <w:rPr>
          <w:sz w:val="24"/>
          <w:szCs w:val="24"/>
        </w:rPr>
        <w:t xml:space="preserve">complemented human social support. The study </w:t>
      </w:r>
      <w:r w:rsidR="004519C8">
        <w:rPr>
          <w:sz w:val="24"/>
          <w:szCs w:val="24"/>
        </w:rPr>
        <w:t xml:space="preserve">revealed that pets could be a critical buffer against depressive symptoms </w:t>
      </w:r>
      <w:r w:rsidR="008218AF">
        <w:rPr>
          <w:sz w:val="24"/>
          <w:szCs w:val="24"/>
        </w:rPr>
        <w:t xml:space="preserve">by offering nonjudgmental companionship and an enduring presence </w:t>
      </w:r>
      <w:r w:rsidR="004B71B4">
        <w:rPr>
          <w:sz w:val="24"/>
          <w:szCs w:val="24"/>
        </w:rPr>
        <w:t xml:space="preserve">in the owner’s </w:t>
      </w:r>
      <w:r w:rsidR="00050242">
        <w:rPr>
          <w:sz w:val="24"/>
          <w:szCs w:val="24"/>
        </w:rPr>
        <w:t>lives (</w:t>
      </w:r>
      <w:r w:rsidR="00DF2608">
        <w:rPr>
          <w:sz w:val="24"/>
          <w:szCs w:val="24"/>
        </w:rPr>
        <w:t>Krause-Parello, 2012).</w:t>
      </w:r>
      <w:r w:rsidR="00571325">
        <w:rPr>
          <w:sz w:val="24"/>
          <w:szCs w:val="24"/>
        </w:rPr>
        <w:t xml:space="preserve"> </w:t>
      </w:r>
    </w:p>
    <w:p w14:paraId="2DD45691" w14:textId="6F6BD3FF" w:rsidR="00050242" w:rsidRDefault="00050242" w:rsidP="00F41B71">
      <w:pPr>
        <w:spacing w:line="360" w:lineRule="auto"/>
        <w:rPr>
          <w:sz w:val="24"/>
          <w:szCs w:val="24"/>
        </w:rPr>
      </w:pPr>
      <w:r>
        <w:rPr>
          <w:sz w:val="24"/>
          <w:szCs w:val="24"/>
        </w:rPr>
        <w:t xml:space="preserve">Furthermore, pet ownership </w:t>
      </w:r>
      <w:r w:rsidR="008A5AFF">
        <w:rPr>
          <w:sz w:val="24"/>
          <w:szCs w:val="24"/>
        </w:rPr>
        <w:t>can alleviate symptoms of stress and anxiety across various age groups</w:t>
      </w:r>
      <w:r w:rsidR="00AA0873">
        <w:rPr>
          <w:sz w:val="24"/>
          <w:szCs w:val="24"/>
        </w:rPr>
        <w:t xml:space="preserve">. McNicholas et al. (2005) reviewed </w:t>
      </w:r>
      <w:r w:rsidR="004F414C">
        <w:rPr>
          <w:sz w:val="24"/>
          <w:szCs w:val="24"/>
        </w:rPr>
        <w:t xml:space="preserve">evidence linking pet ownership decreased </w:t>
      </w:r>
      <w:r w:rsidR="00A548BF">
        <w:rPr>
          <w:sz w:val="24"/>
          <w:szCs w:val="24"/>
        </w:rPr>
        <w:t xml:space="preserve">anxiety and improved mood, suggesting that interaction with pets can stimulate </w:t>
      </w:r>
      <w:r w:rsidR="005407E9">
        <w:rPr>
          <w:sz w:val="24"/>
          <w:szCs w:val="24"/>
        </w:rPr>
        <w:t>oxytocin release</w:t>
      </w:r>
      <w:r w:rsidR="00F0733B">
        <w:rPr>
          <w:sz w:val="24"/>
          <w:szCs w:val="24"/>
        </w:rPr>
        <w:softHyphen/>
      </w:r>
      <w:r w:rsidR="00BF577F">
        <w:rPr>
          <w:sz w:val="24"/>
          <w:szCs w:val="24"/>
        </w:rPr>
        <w:t>—</w:t>
      </w:r>
      <w:r w:rsidR="00C70108">
        <w:rPr>
          <w:sz w:val="24"/>
          <w:szCs w:val="24"/>
        </w:rPr>
        <w:t xml:space="preserve">a hormone associated with bonding and stress reduction. This </w:t>
      </w:r>
      <w:r w:rsidR="00E97DF0">
        <w:rPr>
          <w:sz w:val="24"/>
          <w:szCs w:val="24"/>
        </w:rPr>
        <w:t xml:space="preserve">biochemical reaction not only </w:t>
      </w:r>
      <w:r w:rsidR="00E97DF0">
        <w:rPr>
          <w:sz w:val="24"/>
          <w:szCs w:val="24"/>
        </w:rPr>
        <w:lastRenderedPageBreak/>
        <w:t xml:space="preserve">enhances mood </w:t>
      </w:r>
      <w:r w:rsidR="002602B7">
        <w:rPr>
          <w:sz w:val="24"/>
          <w:szCs w:val="24"/>
        </w:rPr>
        <w:t>but also reduces cortisol, the stress hormone. Consequently,</w:t>
      </w:r>
      <w:r w:rsidR="00E55335">
        <w:rPr>
          <w:sz w:val="24"/>
          <w:szCs w:val="24"/>
        </w:rPr>
        <w:t xml:space="preserve"> pets help create a calming environment that facilitates </w:t>
      </w:r>
      <w:r w:rsidR="00FC120B">
        <w:rPr>
          <w:sz w:val="24"/>
          <w:szCs w:val="24"/>
        </w:rPr>
        <w:t xml:space="preserve">mental relaxation and emotional stability. Whether it’s </w:t>
      </w:r>
      <w:r w:rsidR="001F4C87">
        <w:rPr>
          <w:sz w:val="24"/>
          <w:szCs w:val="24"/>
        </w:rPr>
        <w:t xml:space="preserve">through gentle touch, like petting a dog or a cat, or through the structured </w:t>
      </w:r>
      <w:r w:rsidR="00BC323D">
        <w:rPr>
          <w:sz w:val="24"/>
          <w:szCs w:val="24"/>
        </w:rPr>
        <w:t xml:space="preserve">responsibility of caring for a pet, owners often experience a reduction </w:t>
      </w:r>
      <w:r w:rsidR="00140BC5">
        <w:rPr>
          <w:sz w:val="24"/>
          <w:szCs w:val="24"/>
        </w:rPr>
        <w:t>in stress and an increase in daily life satisfaction. (McNicholas et al. 2005).</w:t>
      </w:r>
    </w:p>
    <w:p w14:paraId="17A07C66" w14:textId="77777777" w:rsidR="00140BC5" w:rsidRDefault="00140BC5" w:rsidP="00F41B71">
      <w:pPr>
        <w:spacing w:line="360" w:lineRule="auto"/>
        <w:rPr>
          <w:sz w:val="24"/>
          <w:szCs w:val="24"/>
        </w:rPr>
      </w:pPr>
    </w:p>
    <w:p w14:paraId="7A993933" w14:textId="42A5290C" w:rsidR="00140BC5" w:rsidRDefault="00140BC5" w:rsidP="00140BC5">
      <w:pPr>
        <w:spacing w:line="360" w:lineRule="auto"/>
        <w:rPr>
          <w:sz w:val="22"/>
          <w:szCs w:val="22"/>
        </w:rPr>
      </w:pPr>
      <w:r w:rsidRPr="005F5BE9">
        <w:rPr>
          <w:sz w:val="22"/>
          <w:szCs w:val="22"/>
        </w:rPr>
        <w:t xml:space="preserve">Paragraph </w:t>
      </w:r>
      <w:r>
        <w:rPr>
          <w:sz w:val="22"/>
          <w:szCs w:val="22"/>
        </w:rPr>
        <w:t>2</w:t>
      </w:r>
    </w:p>
    <w:p w14:paraId="76E8AA97" w14:textId="77777777" w:rsidR="00140BC5" w:rsidRDefault="00140BC5" w:rsidP="00140BC5">
      <w:pPr>
        <w:spacing w:line="360" w:lineRule="auto"/>
        <w:rPr>
          <w:sz w:val="22"/>
          <w:szCs w:val="22"/>
        </w:rPr>
      </w:pPr>
    </w:p>
    <w:p w14:paraId="3A1E7C4C" w14:textId="6CD45575" w:rsidR="00140BC5" w:rsidRDefault="00140BC5" w:rsidP="00140BC5">
      <w:pPr>
        <w:spacing w:line="360" w:lineRule="auto"/>
        <w:rPr>
          <w:sz w:val="32"/>
          <w:szCs w:val="32"/>
        </w:rPr>
      </w:pPr>
      <w:r w:rsidRPr="00F651D3">
        <w:rPr>
          <w:sz w:val="32"/>
          <w:szCs w:val="32"/>
        </w:rPr>
        <w:t>S</w:t>
      </w:r>
      <w:r w:rsidR="00F651D3" w:rsidRPr="00F651D3">
        <w:rPr>
          <w:sz w:val="32"/>
          <w:szCs w:val="32"/>
        </w:rPr>
        <w:t xml:space="preserve">ocial Benefits of Pet Ownership </w:t>
      </w:r>
    </w:p>
    <w:p w14:paraId="0D0C8097" w14:textId="7DFD0759" w:rsidR="00F651D3" w:rsidRDefault="00207C2D" w:rsidP="00140BC5">
      <w:pPr>
        <w:spacing w:line="360" w:lineRule="auto"/>
        <w:rPr>
          <w:sz w:val="24"/>
          <w:szCs w:val="24"/>
        </w:rPr>
      </w:pPr>
      <w:r>
        <w:rPr>
          <w:sz w:val="24"/>
          <w:szCs w:val="24"/>
        </w:rPr>
        <w:t xml:space="preserve">In addition to psychological benefits, pets also play an </w:t>
      </w:r>
      <w:r w:rsidR="009878D7">
        <w:rPr>
          <w:sz w:val="24"/>
          <w:szCs w:val="24"/>
        </w:rPr>
        <w:t xml:space="preserve">important role in enhancing social interactions and </w:t>
      </w:r>
      <w:r w:rsidR="000B7D06">
        <w:rPr>
          <w:sz w:val="24"/>
          <w:szCs w:val="24"/>
        </w:rPr>
        <w:t>building co</w:t>
      </w:r>
      <w:r w:rsidR="00132829">
        <w:rPr>
          <w:sz w:val="24"/>
          <w:szCs w:val="24"/>
        </w:rPr>
        <w:t xml:space="preserve">nnections with others. Social isolation is a </w:t>
      </w:r>
      <w:r w:rsidR="00CE63CF">
        <w:rPr>
          <w:sz w:val="24"/>
          <w:szCs w:val="24"/>
        </w:rPr>
        <w:t xml:space="preserve">growing concern </w:t>
      </w:r>
      <w:r w:rsidR="00D40FC0">
        <w:rPr>
          <w:sz w:val="24"/>
          <w:szCs w:val="24"/>
        </w:rPr>
        <w:t>today in society, especially</w:t>
      </w:r>
      <w:r w:rsidR="00CE63CF">
        <w:rPr>
          <w:sz w:val="24"/>
          <w:szCs w:val="24"/>
        </w:rPr>
        <w:t xml:space="preserve"> among </w:t>
      </w:r>
      <w:r w:rsidR="00BA5B52">
        <w:rPr>
          <w:sz w:val="24"/>
          <w:szCs w:val="24"/>
        </w:rPr>
        <w:t xml:space="preserve">older adults and adolescents. </w:t>
      </w:r>
      <w:r w:rsidR="00C779ED">
        <w:rPr>
          <w:sz w:val="24"/>
          <w:szCs w:val="24"/>
        </w:rPr>
        <w:t>Purewal</w:t>
      </w:r>
      <w:r w:rsidR="009154DC">
        <w:rPr>
          <w:sz w:val="24"/>
          <w:szCs w:val="24"/>
        </w:rPr>
        <w:t xml:space="preserve"> et al. (2019) investigated socio-demographic </w:t>
      </w:r>
      <w:r w:rsidR="00C122B9">
        <w:rPr>
          <w:sz w:val="24"/>
          <w:szCs w:val="24"/>
        </w:rPr>
        <w:t>factors associated with pet ownership among adolescent</w:t>
      </w:r>
      <w:r w:rsidR="000C56C6">
        <w:rPr>
          <w:sz w:val="24"/>
          <w:szCs w:val="24"/>
        </w:rPr>
        <w:t xml:space="preserve">s in the United Kingdom and discovered that </w:t>
      </w:r>
      <w:r w:rsidR="00A81813">
        <w:rPr>
          <w:sz w:val="24"/>
          <w:szCs w:val="24"/>
        </w:rPr>
        <w:t>owning a pet often leads to increased social interactions</w:t>
      </w:r>
      <w:r w:rsidR="00C779ED">
        <w:rPr>
          <w:sz w:val="24"/>
          <w:szCs w:val="24"/>
        </w:rPr>
        <w:t xml:space="preserve">, both directly and indirectly. For instance, dog walking encourages </w:t>
      </w:r>
      <w:r w:rsidR="009938F6">
        <w:rPr>
          <w:sz w:val="24"/>
          <w:szCs w:val="24"/>
        </w:rPr>
        <w:t xml:space="preserve">outdoor activities, often resulting in casual encounters and conversations </w:t>
      </w:r>
      <w:r w:rsidR="008A69D9">
        <w:rPr>
          <w:sz w:val="24"/>
          <w:szCs w:val="24"/>
        </w:rPr>
        <w:t>with neighbours or other dog owners. These interactions, although brief</w:t>
      </w:r>
      <w:r w:rsidR="00A12945">
        <w:rPr>
          <w:sz w:val="24"/>
          <w:szCs w:val="24"/>
        </w:rPr>
        <w:t>, contribute to a sense of belonging and community that can improve overall social wellbeing</w:t>
      </w:r>
      <w:r w:rsidR="00F74E7A">
        <w:rPr>
          <w:sz w:val="24"/>
          <w:szCs w:val="24"/>
        </w:rPr>
        <w:t xml:space="preserve"> (Purewal et al., 2019). </w:t>
      </w:r>
    </w:p>
    <w:p w14:paraId="2BA2FBC0" w14:textId="765A44CB" w:rsidR="00352241" w:rsidRDefault="00590FA9" w:rsidP="00140BC5">
      <w:pPr>
        <w:spacing w:line="360" w:lineRule="auto"/>
        <w:rPr>
          <w:sz w:val="24"/>
          <w:szCs w:val="24"/>
        </w:rPr>
      </w:pPr>
      <w:r>
        <w:rPr>
          <w:sz w:val="24"/>
          <w:szCs w:val="24"/>
        </w:rPr>
        <w:t xml:space="preserve">For adolescents, pets can </w:t>
      </w:r>
      <w:r w:rsidR="00C35DF3">
        <w:rPr>
          <w:sz w:val="24"/>
          <w:szCs w:val="24"/>
        </w:rPr>
        <w:t xml:space="preserve">act as </w:t>
      </w:r>
      <w:r w:rsidR="007E286E">
        <w:rPr>
          <w:sz w:val="24"/>
          <w:szCs w:val="24"/>
        </w:rPr>
        <w:t>a trigger for building friendships and enhan</w:t>
      </w:r>
      <w:r w:rsidR="00131EA2">
        <w:rPr>
          <w:sz w:val="24"/>
          <w:szCs w:val="24"/>
        </w:rPr>
        <w:t xml:space="preserve">cing social abilities. Purewal et al. (2019) </w:t>
      </w:r>
      <w:r w:rsidR="00563B7C">
        <w:rPr>
          <w:sz w:val="24"/>
          <w:szCs w:val="24"/>
        </w:rPr>
        <w:t xml:space="preserve">noted that adolescents with pets often display higher levels of </w:t>
      </w:r>
      <w:r w:rsidR="003651EB">
        <w:rPr>
          <w:sz w:val="24"/>
          <w:szCs w:val="24"/>
        </w:rPr>
        <w:t xml:space="preserve">empathy and are more adept at forming social bonds compared to </w:t>
      </w:r>
      <w:r w:rsidR="000231D2">
        <w:rPr>
          <w:sz w:val="24"/>
          <w:szCs w:val="24"/>
        </w:rPr>
        <w:t xml:space="preserve">their non-pet-owning peers. </w:t>
      </w:r>
      <w:r w:rsidR="00D37018">
        <w:rPr>
          <w:sz w:val="24"/>
          <w:szCs w:val="24"/>
        </w:rPr>
        <w:t xml:space="preserve">The study </w:t>
      </w:r>
      <w:r w:rsidR="002E3417">
        <w:rPr>
          <w:sz w:val="24"/>
          <w:szCs w:val="24"/>
        </w:rPr>
        <w:t>emphasized that owning a pet promotes responsibilities that enhance social maturity</w:t>
      </w:r>
      <w:r w:rsidR="008607BB">
        <w:rPr>
          <w:sz w:val="24"/>
          <w:szCs w:val="24"/>
        </w:rPr>
        <w:t>, like caregiving and recognizing the nee</w:t>
      </w:r>
      <w:r w:rsidR="008F4FF1">
        <w:rPr>
          <w:sz w:val="24"/>
          <w:szCs w:val="24"/>
        </w:rPr>
        <w:t xml:space="preserve">ds of another. By cultivating empathy, patience, and attentiveness, pet ownership supports </w:t>
      </w:r>
      <w:r w:rsidR="00F6309F">
        <w:rPr>
          <w:sz w:val="24"/>
          <w:szCs w:val="24"/>
        </w:rPr>
        <w:t xml:space="preserve">adolescent’s social growth, laying </w:t>
      </w:r>
      <w:r w:rsidR="00AF7FAE">
        <w:rPr>
          <w:sz w:val="24"/>
          <w:szCs w:val="24"/>
        </w:rPr>
        <w:t xml:space="preserve">a foundation for healthier relationships in adulthood. </w:t>
      </w:r>
    </w:p>
    <w:p w14:paraId="2A5352ED" w14:textId="1F46274F" w:rsidR="002523C3" w:rsidRDefault="002523C3" w:rsidP="00140BC5">
      <w:pPr>
        <w:spacing w:line="360" w:lineRule="auto"/>
        <w:rPr>
          <w:sz w:val="24"/>
          <w:szCs w:val="24"/>
        </w:rPr>
      </w:pPr>
      <w:r>
        <w:rPr>
          <w:sz w:val="24"/>
          <w:szCs w:val="24"/>
        </w:rPr>
        <w:t xml:space="preserve">Moreover, pet ownership encourages multi-generational </w:t>
      </w:r>
      <w:r w:rsidR="00303E88">
        <w:rPr>
          <w:sz w:val="24"/>
          <w:szCs w:val="24"/>
        </w:rPr>
        <w:t xml:space="preserve">interactions, </w:t>
      </w:r>
      <w:r w:rsidR="004C5043">
        <w:rPr>
          <w:sz w:val="24"/>
          <w:szCs w:val="24"/>
        </w:rPr>
        <w:t xml:space="preserve">connecting generations within families and communities. </w:t>
      </w:r>
      <w:r w:rsidR="008C2D12">
        <w:rPr>
          <w:sz w:val="24"/>
          <w:szCs w:val="24"/>
        </w:rPr>
        <w:t xml:space="preserve">The connection that pets </w:t>
      </w:r>
      <w:r w:rsidR="00B22F7E">
        <w:rPr>
          <w:sz w:val="24"/>
          <w:szCs w:val="24"/>
        </w:rPr>
        <w:t xml:space="preserve">encourage can result in joint activities, like family outgoings with pet, which reinforce relationships and build </w:t>
      </w:r>
      <w:r w:rsidR="003A622A">
        <w:rPr>
          <w:sz w:val="24"/>
          <w:szCs w:val="24"/>
        </w:rPr>
        <w:t>shared memories. McNicholas et al. (20</w:t>
      </w:r>
      <w:r w:rsidR="00C6251B">
        <w:rPr>
          <w:sz w:val="24"/>
          <w:szCs w:val="24"/>
        </w:rPr>
        <w:t xml:space="preserve">05) emphasized that pets often </w:t>
      </w:r>
      <w:r w:rsidR="00DC50E6">
        <w:rPr>
          <w:sz w:val="24"/>
          <w:szCs w:val="24"/>
        </w:rPr>
        <w:t>act</w:t>
      </w:r>
      <w:r w:rsidR="00C6251B">
        <w:rPr>
          <w:sz w:val="24"/>
          <w:szCs w:val="24"/>
        </w:rPr>
        <w:t xml:space="preserve"> as “social lubricants,” </w:t>
      </w:r>
      <w:r w:rsidR="00D56672">
        <w:rPr>
          <w:sz w:val="24"/>
          <w:szCs w:val="24"/>
        </w:rPr>
        <w:t xml:space="preserve">facilitating conversations between individuals who may otherwise </w:t>
      </w:r>
      <w:r w:rsidR="00A960E7">
        <w:rPr>
          <w:sz w:val="24"/>
          <w:szCs w:val="24"/>
        </w:rPr>
        <w:t xml:space="preserve">have a little in </w:t>
      </w:r>
      <w:r w:rsidR="005972BA">
        <w:rPr>
          <w:sz w:val="24"/>
          <w:szCs w:val="24"/>
        </w:rPr>
        <w:t>common.</w:t>
      </w:r>
      <w:r w:rsidR="00A960E7">
        <w:rPr>
          <w:sz w:val="24"/>
          <w:szCs w:val="24"/>
        </w:rPr>
        <w:t xml:space="preserve"> </w:t>
      </w:r>
      <w:r w:rsidR="005972BA">
        <w:rPr>
          <w:sz w:val="24"/>
          <w:szCs w:val="24"/>
        </w:rPr>
        <w:t>By</w:t>
      </w:r>
      <w:r w:rsidR="00A960E7">
        <w:rPr>
          <w:sz w:val="24"/>
          <w:szCs w:val="24"/>
        </w:rPr>
        <w:t xml:space="preserve"> fostering these interactions, pets promote in</w:t>
      </w:r>
      <w:r w:rsidR="004A5A6F">
        <w:rPr>
          <w:sz w:val="24"/>
          <w:szCs w:val="24"/>
        </w:rPr>
        <w:t xml:space="preserve">clusivity and </w:t>
      </w:r>
      <w:r w:rsidR="00DC50E6">
        <w:rPr>
          <w:sz w:val="24"/>
          <w:szCs w:val="24"/>
        </w:rPr>
        <w:t>reduce</w:t>
      </w:r>
      <w:r w:rsidR="004A5A6F">
        <w:rPr>
          <w:sz w:val="24"/>
          <w:szCs w:val="24"/>
        </w:rPr>
        <w:t xml:space="preserve"> </w:t>
      </w:r>
      <w:r w:rsidR="00DC50E6">
        <w:rPr>
          <w:sz w:val="24"/>
          <w:szCs w:val="24"/>
        </w:rPr>
        <w:t xml:space="preserve">social barriers. </w:t>
      </w:r>
    </w:p>
    <w:p w14:paraId="0A08A922" w14:textId="77777777" w:rsidR="005972BA" w:rsidRDefault="005972BA" w:rsidP="00140BC5">
      <w:pPr>
        <w:spacing w:line="360" w:lineRule="auto"/>
        <w:rPr>
          <w:sz w:val="24"/>
          <w:szCs w:val="24"/>
        </w:rPr>
      </w:pPr>
    </w:p>
    <w:p w14:paraId="73D809D8" w14:textId="77777777" w:rsidR="005972BA" w:rsidRDefault="005972BA" w:rsidP="00140BC5">
      <w:pPr>
        <w:spacing w:line="360" w:lineRule="auto"/>
        <w:rPr>
          <w:sz w:val="24"/>
          <w:szCs w:val="24"/>
        </w:rPr>
      </w:pPr>
    </w:p>
    <w:p w14:paraId="3EDA2168" w14:textId="35AFF08F" w:rsidR="005972BA" w:rsidRDefault="005972BA" w:rsidP="005972BA">
      <w:pPr>
        <w:spacing w:line="360" w:lineRule="auto"/>
        <w:rPr>
          <w:sz w:val="22"/>
          <w:szCs w:val="22"/>
        </w:rPr>
      </w:pPr>
      <w:r w:rsidRPr="005F5BE9">
        <w:rPr>
          <w:sz w:val="22"/>
          <w:szCs w:val="22"/>
        </w:rPr>
        <w:lastRenderedPageBreak/>
        <w:t xml:space="preserve">Paragraph </w:t>
      </w:r>
      <w:r>
        <w:rPr>
          <w:sz w:val="22"/>
          <w:szCs w:val="22"/>
        </w:rPr>
        <w:t>3</w:t>
      </w:r>
    </w:p>
    <w:p w14:paraId="2F37E7E0" w14:textId="77777777" w:rsidR="008E413C" w:rsidRDefault="008E413C" w:rsidP="005972BA">
      <w:pPr>
        <w:spacing w:line="360" w:lineRule="auto"/>
        <w:rPr>
          <w:sz w:val="22"/>
          <w:szCs w:val="22"/>
        </w:rPr>
      </w:pPr>
    </w:p>
    <w:p w14:paraId="0F8B55EF" w14:textId="782E3B13" w:rsidR="008E413C" w:rsidRDefault="008E413C" w:rsidP="005972BA">
      <w:pPr>
        <w:spacing w:line="360" w:lineRule="auto"/>
        <w:rPr>
          <w:sz w:val="32"/>
          <w:szCs w:val="32"/>
        </w:rPr>
      </w:pPr>
      <w:r w:rsidRPr="007D4A06">
        <w:rPr>
          <w:sz w:val="32"/>
          <w:szCs w:val="32"/>
        </w:rPr>
        <w:t xml:space="preserve">Physical Benefits </w:t>
      </w:r>
      <w:r w:rsidR="007D4A06" w:rsidRPr="007D4A06">
        <w:rPr>
          <w:sz w:val="32"/>
          <w:szCs w:val="32"/>
        </w:rPr>
        <w:t>of Pet Ownership</w:t>
      </w:r>
    </w:p>
    <w:p w14:paraId="6FBDCB71" w14:textId="48A44ADA" w:rsidR="007D4A06" w:rsidRDefault="002809E3" w:rsidP="005972BA">
      <w:pPr>
        <w:spacing w:line="360" w:lineRule="auto"/>
        <w:rPr>
          <w:sz w:val="24"/>
          <w:szCs w:val="24"/>
        </w:rPr>
      </w:pPr>
      <w:r>
        <w:rPr>
          <w:sz w:val="24"/>
          <w:szCs w:val="24"/>
        </w:rPr>
        <w:t xml:space="preserve">Physical health is another area where pet ownership can </w:t>
      </w:r>
      <w:r w:rsidR="00442077">
        <w:rPr>
          <w:sz w:val="24"/>
          <w:szCs w:val="24"/>
        </w:rPr>
        <w:t xml:space="preserve">provide a </w:t>
      </w:r>
      <w:r w:rsidR="00CF0FE3">
        <w:rPr>
          <w:sz w:val="24"/>
          <w:szCs w:val="24"/>
        </w:rPr>
        <w:t>significant advantage. Pets, particular</w:t>
      </w:r>
      <w:r w:rsidR="003E0D04">
        <w:rPr>
          <w:sz w:val="24"/>
          <w:szCs w:val="24"/>
        </w:rPr>
        <w:t xml:space="preserve">ly dogs, encourage owners to engage in regular physical activity, </w:t>
      </w:r>
      <w:r w:rsidR="007A7DE7">
        <w:rPr>
          <w:sz w:val="24"/>
          <w:szCs w:val="24"/>
        </w:rPr>
        <w:t xml:space="preserve">which can improve cardiovascular health, aid </w:t>
      </w:r>
      <w:r w:rsidR="005B0EB6">
        <w:rPr>
          <w:sz w:val="24"/>
          <w:szCs w:val="24"/>
        </w:rPr>
        <w:t xml:space="preserve">in weight management, and enhance overall fitness levels. </w:t>
      </w:r>
      <w:r w:rsidR="002108F4">
        <w:rPr>
          <w:sz w:val="24"/>
          <w:szCs w:val="24"/>
        </w:rPr>
        <w:t xml:space="preserve">McNicholas et al. (2005) discussed the physical </w:t>
      </w:r>
      <w:r w:rsidR="00C06EBE">
        <w:rPr>
          <w:sz w:val="24"/>
          <w:szCs w:val="24"/>
        </w:rPr>
        <w:t xml:space="preserve">health advantages of owning a dog, </w:t>
      </w:r>
      <w:r w:rsidR="009E4FFB">
        <w:rPr>
          <w:sz w:val="24"/>
          <w:szCs w:val="24"/>
        </w:rPr>
        <w:t xml:space="preserve">citing studies that show dog owners are more likely to meet </w:t>
      </w:r>
      <w:r w:rsidR="008B1324">
        <w:rPr>
          <w:sz w:val="24"/>
          <w:szCs w:val="24"/>
        </w:rPr>
        <w:t>recommended daily exercise levels that those without the pet</w:t>
      </w:r>
      <w:r w:rsidR="00936FDC">
        <w:rPr>
          <w:sz w:val="24"/>
          <w:szCs w:val="24"/>
        </w:rPr>
        <w:t xml:space="preserve">s. This increase </w:t>
      </w:r>
      <w:r w:rsidR="007B393D">
        <w:rPr>
          <w:sz w:val="24"/>
          <w:szCs w:val="24"/>
        </w:rPr>
        <w:t>in physical activity can lead to numerous</w:t>
      </w:r>
      <w:r w:rsidR="0064683C">
        <w:rPr>
          <w:sz w:val="24"/>
          <w:szCs w:val="24"/>
        </w:rPr>
        <w:t xml:space="preserve"> health benefits, including reduced risk of heart </w:t>
      </w:r>
      <w:r w:rsidR="00594781">
        <w:rPr>
          <w:sz w:val="24"/>
          <w:szCs w:val="24"/>
        </w:rPr>
        <w:t>disease, improved cholesterol levels, and better lung function</w:t>
      </w:r>
      <w:r w:rsidR="004C135C">
        <w:rPr>
          <w:sz w:val="24"/>
          <w:szCs w:val="24"/>
        </w:rPr>
        <w:t xml:space="preserve"> (McNicholas et al.,2005).</w:t>
      </w:r>
    </w:p>
    <w:p w14:paraId="452F3EDD" w14:textId="2EC8F32F" w:rsidR="004C135C" w:rsidRDefault="004C135C" w:rsidP="005972BA">
      <w:pPr>
        <w:spacing w:line="360" w:lineRule="auto"/>
        <w:rPr>
          <w:sz w:val="24"/>
          <w:szCs w:val="24"/>
        </w:rPr>
      </w:pPr>
      <w:r>
        <w:rPr>
          <w:sz w:val="24"/>
          <w:szCs w:val="24"/>
        </w:rPr>
        <w:t xml:space="preserve">Additionally, </w:t>
      </w:r>
      <w:r w:rsidR="005D0FA5">
        <w:rPr>
          <w:sz w:val="24"/>
          <w:szCs w:val="24"/>
        </w:rPr>
        <w:t>the physical activity inv</w:t>
      </w:r>
      <w:r w:rsidR="002573FC">
        <w:rPr>
          <w:sz w:val="24"/>
          <w:szCs w:val="24"/>
        </w:rPr>
        <w:t xml:space="preserve">olved in caring for pets benefits older adults, who might otherwise have a </w:t>
      </w:r>
      <w:r w:rsidR="001511A9">
        <w:rPr>
          <w:sz w:val="24"/>
          <w:szCs w:val="24"/>
        </w:rPr>
        <w:t>sedentary lifestyle. Krause-Parello (2012</w:t>
      </w:r>
      <w:r w:rsidR="00560B3E">
        <w:rPr>
          <w:sz w:val="24"/>
          <w:szCs w:val="24"/>
        </w:rPr>
        <w:t xml:space="preserve">) found that older women who owned pets, </w:t>
      </w:r>
      <w:r w:rsidR="003E5AD8">
        <w:rPr>
          <w:sz w:val="24"/>
          <w:szCs w:val="24"/>
        </w:rPr>
        <w:t>particularly those</w:t>
      </w:r>
      <w:r w:rsidR="00684DFE">
        <w:rPr>
          <w:sz w:val="24"/>
          <w:szCs w:val="24"/>
        </w:rPr>
        <w:t xml:space="preserve"> who engaged in activities like walking their dogs, reported greater </w:t>
      </w:r>
      <w:r w:rsidR="003E5AD8">
        <w:rPr>
          <w:sz w:val="24"/>
          <w:szCs w:val="24"/>
        </w:rPr>
        <w:t xml:space="preserve">physical mobility and reduced functional </w:t>
      </w:r>
      <w:r w:rsidR="00902CC6">
        <w:rPr>
          <w:sz w:val="24"/>
          <w:szCs w:val="24"/>
        </w:rPr>
        <w:t xml:space="preserve">limitations. </w:t>
      </w:r>
      <w:r w:rsidR="005D29EB">
        <w:rPr>
          <w:sz w:val="24"/>
          <w:szCs w:val="24"/>
        </w:rPr>
        <w:t xml:space="preserve">The simply routine of walking a pet daily </w:t>
      </w:r>
      <w:r w:rsidR="007F1B0C">
        <w:rPr>
          <w:sz w:val="24"/>
          <w:szCs w:val="24"/>
        </w:rPr>
        <w:t xml:space="preserve">offers a chance </w:t>
      </w:r>
      <w:r w:rsidR="00122398">
        <w:rPr>
          <w:sz w:val="24"/>
          <w:szCs w:val="24"/>
        </w:rPr>
        <w:t xml:space="preserve">for gentle exercise, which can be especially </w:t>
      </w:r>
      <w:r w:rsidR="00A5615F">
        <w:rPr>
          <w:sz w:val="24"/>
          <w:szCs w:val="24"/>
        </w:rPr>
        <w:t xml:space="preserve">advantageous for older adults susceptible to </w:t>
      </w:r>
      <w:r w:rsidR="00A12E7B">
        <w:rPr>
          <w:sz w:val="24"/>
          <w:szCs w:val="24"/>
        </w:rPr>
        <w:t xml:space="preserve">joint problems or other mobility-related </w:t>
      </w:r>
      <w:r w:rsidR="00BC636B">
        <w:rPr>
          <w:sz w:val="24"/>
          <w:szCs w:val="24"/>
        </w:rPr>
        <w:t>challenges. By maintaining</w:t>
      </w:r>
      <w:r w:rsidR="00D84A1E">
        <w:rPr>
          <w:sz w:val="24"/>
          <w:szCs w:val="24"/>
        </w:rPr>
        <w:t xml:space="preserve"> a routine of moderate activity, pet ownership can serve as </w:t>
      </w:r>
      <w:r w:rsidR="00283283">
        <w:rPr>
          <w:sz w:val="24"/>
          <w:szCs w:val="24"/>
        </w:rPr>
        <w:t>a preventive measure against age-related health decline, helping older adults maintain independence and mobility.</w:t>
      </w:r>
    </w:p>
    <w:p w14:paraId="468CC2EB" w14:textId="77777777" w:rsidR="00283283" w:rsidRDefault="00283283" w:rsidP="005972BA">
      <w:pPr>
        <w:spacing w:line="360" w:lineRule="auto"/>
        <w:rPr>
          <w:sz w:val="24"/>
          <w:szCs w:val="24"/>
        </w:rPr>
      </w:pPr>
    </w:p>
    <w:p w14:paraId="123782CC" w14:textId="0748A759" w:rsidR="00283283" w:rsidRDefault="00283283" w:rsidP="005972BA">
      <w:pPr>
        <w:spacing w:line="360" w:lineRule="auto"/>
        <w:rPr>
          <w:sz w:val="22"/>
          <w:szCs w:val="22"/>
        </w:rPr>
      </w:pPr>
      <w:r w:rsidRPr="005F5BE9">
        <w:rPr>
          <w:sz w:val="22"/>
          <w:szCs w:val="22"/>
        </w:rPr>
        <w:t>Paragraph</w:t>
      </w:r>
      <w:r>
        <w:rPr>
          <w:sz w:val="22"/>
          <w:szCs w:val="22"/>
        </w:rPr>
        <w:t xml:space="preserve"> 4</w:t>
      </w:r>
    </w:p>
    <w:p w14:paraId="1244AB7B" w14:textId="77777777" w:rsidR="00283283" w:rsidRDefault="00283283" w:rsidP="005972BA">
      <w:pPr>
        <w:spacing w:line="360" w:lineRule="auto"/>
        <w:rPr>
          <w:sz w:val="24"/>
          <w:szCs w:val="24"/>
        </w:rPr>
      </w:pPr>
    </w:p>
    <w:p w14:paraId="302DC28D" w14:textId="1A217F28" w:rsidR="00BC636B" w:rsidRDefault="00283283" w:rsidP="005972BA">
      <w:pPr>
        <w:spacing w:line="360" w:lineRule="auto"/>
        <w:rPr>
          <w:sz w:val="32"/>
          <w:szCs w:val="32"/>
        </w:rPr>
      </w:pPr>
      <w:r>
        <w:rPr>
          <w:sz w:val="32"/>
          <w:szCs w:val="32"/>
        </w:rPr>
        <w:t xml:space="preserve">Challenges and </w:t>
      </w:r>
      <w:r w:rsidR="00B0662B">
        <w:rPr>
          <w:sz w:val="32"/>
          <w:szCs w:val="32"/>
        </w:rPr>
        <w:t>Factors</w:t>
      </w:r>
      <w:r w:rsidR="009E20C3">
        <w:rPr>
          <w:sz w:val="32"/>
          <w:szCs w:val="32"/>
        </w:rPr>
        <w:t xml:space="preserve"> in Pet Ownership and Health </w:t>
      </w:r>
      <w:r w:rsidR="00B0662B">
        <w:rPr>
          <w:sz w:val="32"/>
          <w:szCs w:val="32"/>
        </w:rPr>
        <w:t>Implications.</w:t>
      </w:r>
    </w:p>
    <w:p w14:paraId="70DF8F96" w14:textId="1455CBB4" w:rsidR="00434CBB" w:rsidRDefault="00B76591" w:rsidP="005972BA">
      <w:pPr>
        <w:spacing w:line="360" w:lineRule="auto"/>
        <w:rPr>
          <w:sz w:val="24"/>
          <w:szCs w:val="24"/>
        </w:rPr>
      </w:pPr>
      <w:r>
        <w:rPr>
          <w:sz w:val="24"/>
          <w:szCs w:val="24"/>
        </w:rPr>
        <w:t>While pet ownership offers notable benefits</w:t>
      </w:r>
      <w:r w:rsidR="004A258A">
        <w:rPr>
          <w:sz w:val="24"/>
          <w:szCs w:val="24"/>
        </w:rPr>
        <w:t xml:space="preserve">, it is essential to recognize that these benefits are not universally experienced. Some studies </w:t>
      </w:r>
      <w:r w:rsidR="008924FF">
        <w:rPr>
          <w:sz w:val="24"/>
          <w:szCs w:val="24"/>
        </w:rPr>
        <w:t xml:space="preserve">indicate that the health </w:t>
      </w:r>
      <w:r w:rsidR="00417597">
        <w:rPr>
          <w:sz w:val="24"/>
          <w:szCs w:val="24"/>
        </w:rPr>
        <w:t>benefits of owning a pet may differ based on like the kind of pet, the owner’s socio</w:t>
      </w:r>
      <w:r w:rsidR="0045080E">
        <w:rPr>
          <w:sz w:val="24"/>
          <w:szCs w:val="24"/>
        </w:rPr>
        <w:t xml:space="preserve">-demographic profile, and the strength of the bond with the pet. </w:t>
      </w:r>
      <w:r w:rsidR="007202CB">
        <w:rPr>
          <w:sz w:val="24"/>
          <w:szCs w:val="24"/>
        </w:rPr>
        <w:t xml:space="preserve">For instance, Purewal et al. (2019) </w:t>
      </w:r>
      <w:r w:rsidR="00BA3883">
        <w:rPr>
          <w:sz w:val="24"/>
          <w:szCs w:val="24"/>
        </w:rPr>
        <w:t xml:space="preserve">noted that adolescents from lower-income households </w:t>
      </w:r>
      <w:r w:rsidR="0088782E">
        <w:rPr>
          <w:sz w:val="24"/>
          <w:szCs w:val="24"/>
        </w:rPr>
        <w:t xml:space="preserve">were less likely to own pets, suggesting that economic factors </w:t>
      </w:r>
      <w:r w:rsidR="003D70EB">
        <w:rPr>
          <w:sz w:val="24"/>
          <w:szCs w:val="24"/>
        </w:rPr>
        <w:t>may limit access to the psychological and physical benefits associated with pet ownership</w:t>
      </w:r>
      <w:r w:rsidR="007B2B2A">
        <w:rPr>
          <w:sz w:val="24"/>
          <w:szCs w:val="24"/>
        </w:rPr>
        <w:t xml:space="preserve">. Additionally, caring for a pet may impose financial or logistical </w:t>
      </w:r>
      <w:r w:rsidR="00BC6F00">
        <w:rPr>
          <w:sz w:val="24"/>
          <w:szCs w:val="24"/>
        </w:rPr>
        <w:t>burdens on some individuals, particularly those with limited resources or health issues that make pet care challenging</w:t>
      </w:r>
      <w:r w:rsidR="00256D58">
        <w:rPr>
          <w:sz w:val="24"/>
          <w:szCs w:val="24"/>
        </w:rPr>
        <w:t>.</w:t>
      </w:r>
    </w:p>
    <w:p w14:paraId="228B5098" w14:textId="7185E174" w:rsidR="00256D58" w:rsidRDefault="00256D58" w:rsidP="005972BA">
      <w:pPr>
        <w:spacing w:line="360" w:lineRule="auto"/>
        <w:rPr>
          <w:sz w:val="24"/>
          <w:szCs w:val="24"/>
        </w:rPr>
      </w:pPr>
      <w:r>
        <w:rPr>
          <w:sz w:val="24"/>
          <w:szCs w:val="24"/>
        </w:rPr>
        <w:t>Similarity, McNicho</w:t>
      </w:r>
      <w:r w:rsidR="00ED4475">
        <w:rPr>
          <w:sz w:val="24"/>
          <w:szCs w:val="24"/>
        </w:rPr>
        <w:t xml:space="preserve">las et al. (2005) highlighted that pet ownership </w:t>
      </w:r>
      <w:r w:rsidR="00805A02">
        <w:rPr>
          <w:sz w:val="24"/>
          <w:szCs w:val="24"/>
        </w:rPr>
        <w:t xml:space="preserve">could sometimes have a </w:t>
      </w:r>
      <w:r w:rsidR="00667731">
        <w:rPr>
          <w:sz w:val="24"/>
          <w:szCs w:val="24"/>
        </w:rPr>
        <w:t>negative consequence</w:t>
      </w:r>
      <w:r w:rsidR="00805A02">
        <w:rPr>
          <w:sz w:val="24"/>
          <w:szCs w:val="24"/>
        </w:rPr>
        <w:t xml:space="preserve">, such as when pets </w:t>
      </w:r>
      <w:r w:rsidR="00AE21F5">
        <w:rPr>
          <w:sz w:val="24"/>
          <w:szCs w:val="24"/>
        </w:rPr>
        <w:t xml:space="preserve">developed behavioural </w:t>
      </w:r>
      <w:r w:rsidR="00667731">
        <w:rPr>
          <w:sz w:val="24"/>
          <w:szCs w:val="24"/>
        </w:rPr>
        <w:t xml:space="preserve">issues or require intensive </w:t>
      </w:r>
      <w:r w:rsidR="00667731">
        <w:rPr>
          <w:sz w:val="24"/>
          <w:szCs w:val="24"/>
        </w:rPr>
        <w:lastRenderedPageBreak/>
        <w:t>medical care. In such cases</w:t>
      </w:r>
      <w:r w:rsidR="00DA7468">
        <w:rPr>
          <w:sz w:val="24"/>
          <w:szCs w:val="24"/>
        </w:rPr>
        <w:t xml:space="preserve">, the stress associated with pet care can offset </w:t>
      </w:r>
      <w:r w:rsidR="004A61E5">
        <w:rPr>
          <w:sz w:val="24"/>
          <w:szCs w:val="24"/>
        </w:rPr>
        <w:t>the benefits, leading to an ambiguous relationship between pet ownership and well-being</w:t>
      </w:r>
      <w:r w:rsidR="00481E9E">
        <w:rPr>
          <w:sz w:val="24"/>
          <w:szCs w:val="24"/>
        </w:rPr>
        <w:t xml:space="preserve">. These findings underscore the importance of considering individual circumstances and the potential </w:t>
      </w:r>
      <w:r w:rsidR="00A751A3">
        <w:rPr>
          <w:sz w:val="24"/>
          <w:szCs w:val="24"/>
        </w:rPr>
        <w:t>challenges of pet ownership when assessing its overall impact on health.</w:t>
      </w:r>
    </w:p>
    <w:p w14:paraId="4DC81D49" w14:textId="77777777" w:rsidR="00A751A3" w:rsidRDefault="00A751A3" w:rsidP="005972BA">
      <w:pPr>
        <w:spacing w:line="360" w:lineRule="auto"/>
        <w:rPr>
          <w:sz w:val="24"/>
          <w:szCs w:val="24"/>
        </w:rPr>
      </w:pPr>
    </w:p>
    <w:p w14:paraId="70987BAE" w14:textId="38C249A5" w:rsidR="00A751A3" w:rsidRPr="00872387" w:rsidRDefault="00A751A3" w:rsidP="005972BA">
      <w:pPr>
        <w:spacing w:line="360" w:lineRule="auto"/>
        <w:rPr>
          <w:sz w:val="32"/>
          <w:szCs w:val="32"/>
        </w:rPr>
      </w:pPr>
      <w:r w:rsidRPr="00872387">
        <w:rPr>
          <w:sz w:val="32"/>
          <w:szCs w:val="32"/>
        </w:rPr>
        <w:t xml:space="preserve">Conclusion </w:t>
      </w:r>
    </w:p>
    <w:p w14:paraId="6127FF18" w14:textId="77777777" w:rsidR="00977BB1" w:rsidRPr="0007796A" w:rsidRDefault="00977BB1" w:rsidP="005972BA">
      <w:pPr>
        <w:spacing w:line="360" w:lineRule="auto"/>
        <w:rPr>
          <w:sz w:val="24"/>
          <w:szCs w:val="24"/>
        </w:rPr>
      </w:pPr>
    </w:p>
    <w:p w14:paraId="7694485C" w14:textId="201E0B74" w:rsidR="00977BB1" w:rsidRPr="0007796A" w:rsidRDefault="00977BB1" w:rsidP="005972BA">
      <w:pPr>
        <w:spacing w:line="360" w:lineRule="auto"/>
        <w:rPr>
          <w:sz w:val="24"/>
          <w:szCs w:val="24"/>
        </w:rPr>
      </w:pPr>
      <w:r w:rsidRPr="0007796A">
        <w:rPr>
          <w:sz w:val="24"/>
          <w:szCs w:val="24"/>
        </w:rPr>
        <w:t>Pet ownership provides a range of psychological</w:t>
      </w:r>
      <w:r w:rsidR="00A37FEA" w:rsidRPr="0007796A">
        <w:rPr>
          <w:sz w:val="24"/>
          <w:szCs w:val="24"/>
        </w:rPr>
        <w:t xml:space="preserve">, social and physical benefits, as demonstrated in studies by Krause-Parello </w:t>
      </w:r>
      <w:r w:rsidR="00DB7EFE" w:rsidRPr="0007796A">
        <w:rPr>
          <w:sz w:val="24"/>
          <w:szCs w:val="24"/>
        </w:rPr>
        <w:t>(2012)</w:t>
      </w:r>
      <w:r w:rsidR="00CC2D37" w:rsidRPr="0007796A">
        <w:rPr>
          <w:sz w:val="24"/>
          <w:szCs w:val="24"/>
        </w:rPr>
        <w:t>, Pu</w:t>
      </w:r>
      <w:r w:rsidR="00BD2424" w:rsidRPr="0007796A">
        <w:rPr>
          <w:sz w:val="24"/>
          <w:szCs w:val="24"/>
        </w:rPr>
        <w:t>rewal et al. (2019), and McNicholas et al. (2005)</w:t>
      </w:r>
      <w:r w:rsidR="00481E3E" w:rsidRPr="0007796A">
        <w:rPr>
          <w:sz w:val="24"/>
          <w:szCs w:val="24"/>
        </w:rPr>
        <w:t xml:space="preserve">. </w:t>
      </w:r>
      <w:r w:rsidR="00A41EDB" w:rsidRPr="0007796A">
        <w:rPr>
          <w:sz w:val="24"/>
          <w:szCs w:val="24"/>
        </w:rPr>
        <w:t xml:space="preserve"> Through companionship, alleviating feelings of isolation</w:t>
      </w:r>
      <w:r w:rsidR="00A23AF3" w:rsidRPr="0007796A">
        <w:rPr>
          <w:sz w:val="24"/>
          <w:szCs w:val="24"/>
        </w:rPr>
        <w:t xml:space="preserve">, and </w:t>
      </w:r>
      <w:r w:rsidR="00E431D8" w:rsidRPr="0007796A">
        <w:rPr>
          <w:sz w:val="24"/>
          <w:szCs w:val="24"/>
        </w:rPr>
        <w:t xml:space="preserve">encouraging physical activity, pets can greatly </w:t>
      </w:r>
      <w:r w:rsidR="00FA6D5A" w:rsidRPr="0007796A">
        <w:rPr>
          <w:sz w:val="24"/>
          <w:szCs w:val="24"/>
        </w:rPr>
        <w:t xml:space="preserve">improve the quality of life for people of various ages and </w:t>
      </w:r>
      <w:r w:rsidR="00D5483F" w:rsidRPr="0007796A">
        <w:rPr>
          <w:sz w:val="24"/>
          <w:szCs w:val="24"/>
        </w:rPr>
        <w:t>social backgrounds. For seniors</w:t>
      </w:r>
      <w:r w:rsidR="00294C27" w:rsidRPr="0007796A">
        <w:rPr>
          <w:sz w:val="24"/>
          <w:szCs w:val="24"/>
        </w:rPr>
        <w:t xml:space="preserve">, pets </w:t>
      </w:r>
      <w:r w:rsidR="005E5FB9" w:rsidRPr="0007796A">
        <w:rPr>
          <w:sz w:val="24"/>
          <w:szCs w:val="24"/>
        </w:rPr>
        <w:t>provide essential emotional support, helping to ease depression and feelings of loneliness</w:t>
      </w:r>
      <w:r w:rsidR="007E0837" w:rsidRPr="0007796A">
        <w:rPr>
          <w:sz w:val="24"/>
          <w:szCs w:val="24"/>
        </w:rPr>
        <w:t xml:space="preserve">. Meanwhile, adolescents gain social skills and empathy </w:t>
      </w:r>
      <w:r w:rsidR="006612FB" w:rsidRPr="0007796A">
        <w:rPr>
          <w:sz w:val="24"/>
          <w:szCs w:val="24"/>
        </w:rPr>
        <w:t xml:space="preserve">from caring for pets, which support </w:t>
      </w:r>
      <w:r w:rsidR="00754ED5" w:rsidRPr="0007796A">
        <w:rPr>
          <w:sz w:val="24"/>
          <w:szCs w:val="24"/>
        </w:rPr>
        <w:t xml:space="preserve">their social growth and connection with others. Furthermore, pets motivate </w:t>
      </w:r>
      <w:r w:rsidR="005C5D59" w:rsidRPr="0007796A">
        <w:rPr>
          <w:sz w:val="24"/>
          <w:szCs w:val="24"/>
        </w:rPr>
        <w:t xml:space="preserve">physical </w:t>
      </w:r>
      <w:r w:rsidR="006B58D9" w:rsidRPr="0007796A">
        <w:rPr>
          <w:sz w:val="24"/>
          <w:szCs w:val="24"/>
        </w:rPr>
        <w:t>exercise, particu</w:t>
      </w:r>
      <w:r w:rsidR="00421A8D" w:rsidRPr="0007796A">
        <w:rPr>
          <w:sz w:val="24"/>
          <w:szCs w:val="24"/>
        </w:rPr>
        <w:t>larly for dog owners, contributing to lasting health benefits.</w:t>
      </w:r>
    </w:p>
    <w:p w14:paraId="494F0EBC" w14:textId="44CC9ABB" w:rsidR="007D4A06" w:rsidRPr="0007796A" w:rsidRDefault="00B0590C" w:rsidP="005972BA">
      <w:pPr>
        <w:spacing w:line="360" w:lineRule="auto"/>
        <w:rPr>
          <w:sz w:val="24"/>
          <w:szCs w:val="24"/>
        </w:rPr>
      </w:pPr>
      <w:r w:rsidRPr="0007796A">
        <w:rPr>
          <w:sz w:val="24"/>
          <w:szCs w:val="24"/>
        </w:rPr>
        <w:t xml:space="preserve">However, the benefits of pet ownership are not universally </w:t>
      </w:r>
      <w:r w:rsidR="00B407EA" w:rsidRPr="0007796A">
        <w:rPr>
          <w:sz w:val="24"/>
          <w:szCs w:val="24"/>
        </w:rPr>
        <w:t xml:space="preserve">applicable, and various factors can influence the outcomes </w:t>
      </w:r>
      <w:r w:rsidR="00997B79" w:rsidRPr="0007796A">
        <w:rPr>
          <w:sz w:val="24"/>
          <w:szCs w:val="24"/>
        </w:rPr>
        <w:t xml:space="preserve">of pet ownership </w:t>
      </w:r>
      <w:r w:rsidR="00417460" w:rsidRPr="0007796A">
        <w:rPr>
          <w:sz w:val="24"/>
          <w:szCs w:val="24"/>
        </w:rPr>
        <w:t xml:space="preserve">on health and well-being. </w:t>
      </w:r>
      <w:r w:rsidR="00660DAF" w:rsidRPr="0007796A">
        <w:rPr>
          <w:sz w:val="24"/>
          <w:szCs w:val="24"/>
        </w:rPr>
        <w:t>Financial limitations</w:t>
      </w:r>
      <w:r w:rsidR="00D76FF0" w:rsidRPr="0007796A">
        <w:rPr>
          <w:sz w:val="24"/>
          <w:szCs w:val="24"/>
        </w:rPr>
        <w:t xml:space="preserve">, the type of pet, and the degree of owner attachment can all influence how </w:t>
      </w:r>
      <w:r w:rsidR="009149BD" w:rsidRPr="0007796A">
        <w:rPr>
          <w:sz w:val="24"/>
          <w:szCs w:val="24"/>
        </w:rPr>
        <w:t xml:space="preserve">much individuals benefit form having pets. Although pets provide significant </w:t>
      </w:r>
      <w:r w:rsidR="00A20A43" w:rsidRPr="0007796A">
        <w:rPr>
          <w:sz w:val="24"/>
          <w:szCs w:val="24"/>
        </w:rPr>
        <w:t xml:space="preserve">advantages, possible challenges should be </w:t>
      </w:r>
      <w:r w:rsidR="004D2CDE" w:rsidRPr="0007796A">
        <w:rPr>
          <w:sz w:val="24"/>
          <w:szCs w:val="24"/>
        </w:rPr>
        <w:t>considered</w:t>
      </w:r>
      <w:r w:rsidR="00A20A43" w:rsidRPr="0007796A">
        <w:rPr>
          <w:sz w:val="24"/>
          <w:szCs w:val="24"/>
        </w:rPr>
        <w:t xml:space="preserve"> to make </w:t>
      </w:r>
      <w:r w:rsidR="00213726" w:rsidRPr="0007796A">
        <w:rPr>
          <w:sz w:val="24"/>
          <w:szCs w:val="24"/>
        </w:rPr>
        <w:t xml:space="preserve">sure that pet ownership is practical and beneficial option for each person. </w:t>
      </w:r>
    </w:p>
    <w:p w14:paraId="00B3FEC8" w14:textId="0B6E0F69" w:rsidR="004D2CDE" w:rsidRPr="0007796A" w:rsidRDefault="00DE2765" w:rsidP="005972BA">
      <w:pPr>
        <w:spacing w:line="360" w:lineRule="auto"/>
        <w:rPr>
          <w:sz w:val="28"/>
          <w:szCs w:val="28"/>
        </w:rPr>
      </w:pPr>
      <w:r w:rsidRPr="0007796A">
        <w:rPr>
          <w:sz w:val="24"/>
          <w:szCs w:val="24"/>
        </w:rPr>
        <w:t>Given these insights</w:t>
      </w:r>
      <w:r w:rsidR="0024574A" w:rsidRPr="0007796A">
        <w:rPr>
          <w:sz w:val="24"/>
          <w:szCs w:val="24"/>
        </w:rPr>
        <w:t xml:space="preserve">, it is evident that pets occupy a special role in human life, enhancing well-being </w:t>
      </w:r>
      <w:r w:rsidR="009138E6" w:rsidRPr="0007796A">
        <w:rPr>
          <w:sz w:val="24"/>
          <w:szCs w:val="24"/>
        </w:rPr>
        <w:t xml:space="preserve">in ways that are frequently beyond measure. With adequate </w:t>
      </w:r>
      <w:r w:rsidR="00296547" w:rsidRPr="0007796A">
        <w:rPr>
          <w:sz w:val="24"/>
          <w:szCs w:val="24"/>
        </w:rPr>
        <w:t xml:space="preserve">resources and the proper environment, owning a pet can truly </w:t>
      </w:r>
      <w:r w:rsidR="00830A73" w:rsidRPr="0007796A">
        <w:rPr>
          <w:sz w:val="24"/>
          <w:szCs w:val="24"/>
        </w:rPr>
        <w:t xml:space="preserve">be a gratifying and advantageous experience, offering </w:t>
      </w:r>
      <w:r w:rsidR="0079096B" w:rsidRPr="0007796A">
        <w:rPr>
          <w:sz w:val="24"/>
          <w:szCs w:val="24"/>
        </w:rPr>
        <w:t>companionship, happiness, and better health for those who invest in this enri</w:t>
      </w:r>
      <w:r w:rsidR="0083435D" w:rsidRPr="0007796A">
        <w:rPr>
          <w:sz w:val="24"/>
          <w:szCs w:val="24"/>
        </w:rPr>
        <w:t>ching bond.</w:t>
      </w:r>
    </w:p>
    <w:p w14:paraId="28E0ED88" w14:textId="77777777" w:rsidR="005972BA" w:rsidRDefault="005972BA" w:rsidP="005972BA">
      <w:pPr>
        <w:spacing w:line="360" w:lineRule="auto"/>
        <w:rPr>
          <w:sz w:val="22"/>
          <w:szCs w:val="22"/>
        </w:rPr>
      </w:pPr>
    </w:p>
    <w:p w14:paraId="6C46BF1F" w14:textId="77777777" w:rsidR="0007796A" w:rsidRDefault="0007796A" w:rsidP="005972BA">
      <w:pPr>
        <w:spacing w:line="360" w:lineRule="auto"/>
        <w:rPr>
          <w:sz w:val="22"/>
          <w:szCs w:val="22"/>
        </w:rPr>
      </w:pPr>
    </w:p>
    <w:p w14:paraId="4C10ABF2" w14:textId="77777777" w:rsidR="0007796A" w:rsidRDefault="0007796A" w:rsidP="005972BA">
      <w:pPr>
        <w:spacing w:line="360" w:lineRule="auto"/>
        <w:rPr>
          <w:sz w:val="22"/>
          <w:szCs w:val="22"/>
        </w:rPr>
      </w:pPr>
    </w:p>
    <w:p w14:paraId="63FD7A44" w14:textId="77777777" w:rsidR="0007796A" w:rsidRDefault="0007796A" w:rsidP="005972BA">
      <w:pPr>
        <w:spacing w:line="360" w:lineRule="auto"/>
        <w:rPr>
          <w:sz w:val="22"/>
          <w:szCs w:val="22"/>
        </w:rPr>
      </w:pPr>
    </w:p>
    <w:p w14:paraId="09A2CBB5" w14:textId="77777777" w:rsidR="0007796A" w:rsidRDefault="0007796A" w:rsidP="005972BA">
      <w:pPr>
        <w:spacing w:line="360" w:lineRule="auto"/>
        <w:rPr>
          <w:sz w:val="22"/>
          <w:szCs w:val="22"/>
        </w:rPr>
      </w:pPr>
    </w:p>
    <w:p w14:paraId="155C4C75" w14:textId="77777777" w:rsidR="0007796A" w:rsidRDefault="0007796A" w:rsidP="005972BA">
      <w:pPr>
        <w:spacing w:line="360" w:lineRule="auto"/>
        <w:rPr>
          <w:sz w:val="22"/>
          <w:szCs w:val="22"/>
        </w:rPr>
      </w:pPr>
    </w:p>
    <w:p w14:paraId="610AACF5" w14:textId="77777777" w:rsidR="005972BA" w:rsidRDefault="005972BA" w:rsidP="00140BC5">
      <w:pPr>
        <w:spacing w:line="360" w:lineRule="auto"/>
        <w:rPr>
          <w:sz w:val="24"/>
          <w:szCs w:val="24"/>
        </w:rPr>
      </w:pPr>
    </w:p>
    <w:p w14:paraId="26874D1D" w14:textId="477F7E17" w:rsidR="003F5020" w:rsidRPr="00C161E4" w:rsidRDefault="003F5020" w:rsidP="00140BC5">
      <w:pPr>
        <w:spacing w:line="360" w:lineRule="auto"/>
        <w:rPr>
          <w:sz w:val="24"/>
          <w:szCs w:val="24"/>
        </w:rPr>
      </w:pPr>
      <w:r w:rsidRPr="00C161E4">
        <w:rPr>
          <w:sz w:val="24"/>
          <w:szCs w:val="24"/>
        </w:rPr>
        <w:lastRenderedPageBreak/>
        <w:t xml:space="preserve">REFERENCES: </w:t>
      </w:r>
    </w:p>
    <w:p w14:paraId="222565CB" w14:textId="58A389E5" w:rsidR="003F5020" w:rsidRPr="002E2B4E" w:rsidRDefault="00A07C5B" w:rsidP="002E2B4E">
      <w:pPr>
        <w:pStyle w:val="ListParagraph"/>
        <w:numPr>
          <w:ilvl w:val="0"/>
          <w:numId w:val="10"/>
        </w:numPr>
        <w:spacing w:line="360" w:lineRule="auto"/>
        <w:rPr>
          <w:sz w:val="24"/>
          <w:szCs w:val="24"/>
        </w:rPr>
      </w:pPr>
      <w:r w:rsidRPr="00C161E4">
        <w:rPr>
          <w:sz w:val="24"/>
          <w:szCs w:val="24"/>
        </w:rPr>
        <w:t xml:space="preserve">Krause-Parello, C. A. (2012). Pet Ownership and Older Women: The Relationships Among Loneliness, Pet Attachment Support, Human Social Support, and Depressed Mood. </w:t>
      </w:r>
      <w:r w:rsidRPr="00C161E4">
        <w:rPr>
          <w:rStyle w:val="Emphasis"/>
          <w:sz w:val="24"/>
          <w:szCs w:val="24"/>
        </w:rPr>
        <w:t>Geriatric Nursing</w:t>
      </w:r>
      <w:r w:rsidRPr="00C161E4">
        <w:rPr>
          <w:sz w:val="24"/>
          <w:szCs w:val="24"/>
        </w:rPr>
        <w:t>, 33(3), 194-203. Mosby, Inc.</w:t>
      </w:r>
      <w:r w:rsidR="008D6574">
        <w:rPr>
          <w:sz w:val="24"/>
          <w:szCs w:val="24"/>
        </w:rPr>
        <w:t xml:space="preserve"> (Access </w:t>
      </w:r>
      <w:r w:rsidR="002E2B4E">
        <w:rPr>
          <w:sz w:val="24"/>
          <w:szCs w:val="24"/>
        </w:rPr>
        <w:t>15</w:t>
      </w:r>
      <w:r w:rsidR="003A1DC8" w:rsidRPr="002E2B4E">
        <w:rPr>
          <w:sz w:val="24"/>
          <w:szCs w:val="24"/>
          <w:vertAlign w:val="superscript"/>
        </w:rPr>
        <w:t>th</w:t>
      </w:r>
      <w:r w:rsidR="003A1DC8">
        <w:rPr>
          <w:sz w:val="24"/>
          <w:szCs w:val="24"/>
          <w:vertAlign w:val="superscript"/>
        </w:rPr>
        <w:t xml:space="preserve"> - </w:t>
      </w:r>
      <w:r w:rsidR="003A1DC8">
        <w:rPr>
          <w:sz w:val="24"/>
          <w:szCs w:val="24"/>
        </w:rPr>
        <w:t>27</w:t>
      </w:r>
      <w:r w:rsidR="003A1DC8" w:rsidRPr="002E2B4E">
        <w:rPr>
          <w:sz w:val="24"/>
          <w:szCs w:val="24"/>
          <w:vertAlign w:val="superscript"/>
        </w:rPr>
        <w:t>th</w:t>
      </w:r>
      <w:r w:rsidR="003A1DC8">
        <w:rPr>
          <w:sz w:val="24"/>
          <w:szCs w:val="24"/>
        </w:rPr>
        <w:t xml:space="preserve"> </w:t>
      </w:r>
      <w:r w:rsidR="003A1DC8" w:rsidRPr="002E2B4E">
        <w:rPr>
          <w:sz w:val="24"/>
          <w:szCs w:val="24"/>
        </w:rPr>
        <w:t>October</w:t>
      </w:r>
      <w:r w:rsidR="002E2B4E" w:rsidRPr="002E2B4E">
        <w:rPr>
          <w:sz w:val="24"/>
          <w:szCs w:val="24"/>
        </w:rPr>
        <w:t xml:space="preserve"> 2024)</w:t>
      </w:r>
    </w:p>
    <w:p w14:paraId="3B9CDBFC" w14:textId="07224210" w:rsidR="00A07C5B" w:rsidRPr="00C161E4" w:rsidRDefault="00A07C5B" w:rsidP="003F5020">
      <w:pPr>
        <w:pStyle w:val="ListParagraph"/>
        <w:numPr>
          <w:ilvl w:val="0"/>
          <w:numId w:val="10"/>
        </w:numPr>
        <w:spacing w:line="360" w:lineRule="auto"/>
        <w:rPr>
          <w:sz w:val="24"/>
          <w:szCs w:val="24"/>
        </w:rPr>
      </w:pPr>
      <w:r w:rsidRPr="00C161E4">
        <w:rPr>
          <w:sz w:val="24"/>
          <w:szCs w:val="24"/>
        </w:rPr>
        <w:t xml:space="preserve">McNicholas, J., Gilbey, A., Rennie, A., Ahmadzai, S., Dono, J. A., &amp; Ormerod, E. (2005). Pet ownership and human health: a brief review of evidence and issues. </w:t>
      </w:r>
      <w:r w:rsidRPr="00C161E4">
        <w:rPr>
          <w:rStyle w:val="Emphasis"/>
          <w:sz w:val="24"/>
          <w:szCs w:val="24"/>
        </w:rPr>
        <w:t>BMJ</w:t>
      </w:r>
      <w:r w:rsidRPr="00C161E4">
        <w:rPr>
          <w:sz w:val="24"/>
          <w:szCs w:val="24"/>
        </w:rPr>
        <w:t>, 331(7527), 1252-1254. British Medical Journal Publishing Group.</w:t>
      </w:r>
      <w:r w:rsidR="003A1DC8">
        <w:rPr>
          <w:sz w:val="24"/>
          <w:szCs w:val="24"/>
        </w:rPr>
        <w:t xml:space="preserve"> (Access </w:t>
      </w:r>
      <w:r w:rsidR="0014312F">
        <w:rPr>
          <w:sz w:val="24"/>
          <w:szCs w:val="24"/>
        </w:rPr>
        <w:t>18</w:t>
      </w:r>
      <w:r w:rsidR="0014312F" w:rsidRPr="0014312F">
        <w:rPr>
          <w:sz w:val="24"/>
          <w:szCs w:val="24"/>
          <w:vertAlign w:val="superscript"/>
        </w:rPr>
        <w:t>th</w:t>
      </w:r>
      <w:r w:rsidR="0014312F">
        <w:rPr>
          <w:sz w:val="24"/>
          <w:szCs w:val="24"/>
        </w:rPr>
        <w:t xml:space="preserve"> to 29</w:t>
      </w:r>
      <w:r w:rsidR="0014312F" w:rsidRPr="0014312F">
        <w:rPr>
          <w:sz w:val="24"/>
          <w:szCs w:val="24"/>
          <w:vertAlign w:val="superscript"/>
        </w:rPr>
        <w:t>th</w:t>
      </w:r>
      <w:r w:rsidR="0014312F">
        <w:rPr>
          <w:sz w:val="24"/>
          <w:szCs w:val="24"/>
          <w:vertAlign w:val="superscript"/>
        </w:rPr>
        <w:t xml:space="preserve"> </w:t>
      </w:r>
      <w:r w:rsidR="0014312F">
        <w:rPr>
          <w:sz w:val="24"/>
          <w:szCs w:val="24"/>
        </w:rPr>
        <w:t>October 2024)</w:t>
      </w:r>
    </w:p>
    <w:p w14:paraId="7E4E3247" w14:textId="48CF0C2D" w:rsidR="00A07C5B" w:rsidRDefault="00A05A8F" w:rsidP="003F5020">
      <w:pPr>
        <w:pStyle w:val="ListParagraph"/>
        <w:numPr>
          <w:ilvl w:val="0"/>
          <w:numId w:val="10"/>
        </w:numPr>
        <w:spacing w:line="360" w:lineRule="auto"/>
        <w:rPr>
          <w:sz w:val="24"/>
          <w:szCs w:val="24"/>
        </w:rPr>
      </w:pPr>
      <w:r w:rsidRPr="00C161E4">
        <w:rPr>
          <w:sz w:val="24"/>
          <w:szCs w:val="24"/>
        </w:rPr>
        <w:t xml:space="preserve">Purewal, R., Christley, R., Kordas, K., Joinson, C., Meints, K., Gee, N., &amp; Westgarth, C. (2019). Socio-demographic factors associated with pet ownership amongst adolescents from a UK birth cohort. </w:t>
      </w:r>
      <w:r w:rsidRPr="00C161E4">
        <w:rPr>
          <w:rStyle w:val="Emphasis"/>
          <w:sz w:val="24"/>
          <w:szCs w:val="24"/>
        </w:rPr>
        <w:t>BMC Veterinary Research</w:t>
      </w:r>
      <w:r w:rsidRPr="00C161E4">
        <w:rPr>
          <w:sz w:val="24"/>
          <w:szCs w:val="24"/>
        </w:rPr>
        <w:t>, 15(1), Article 334. BioMed Central Ltd.</w:t>
      </w:r>
      <w:r w:rsidR="00D31B74">
        <w:rPr>
          <w:sz w:val="24"/>
          <w:szCs w:val="24"/>
        </w:rPr>
        <w:t xml:space="preserve"> (Access 19</w:t>
      </w:r>
      <w:r w:rsidR="00D31B74" w:rsidRPr="00D31B74">
        <w:rPr>
          <w:sz w:val="24"/>
          <w:szCs w:val="24"/>
          <w:vertAlign w:val="superscript"/>
        </w:rPr>
        <w:t>th</w:t>
      </w:r>
      <w:r w:rsidR="00D31B74">
        <w:rPr>
          <w:sz w:val="24"/>
          <w:szCs w:val="24"/>
        </w:rPr>
        <w:t xml:space="preserve"> </w:t>
      </w:r>
      <w:r w:rsidR="00FD0B58">
        <w:rPr>
          <w:sz w:val="24"/>
          <w:szCs w:val="24"/>
        </w:rPr>
        <w:t>October to 7</w:t>
      </w:r>
      <w:r w:rsidR="00FD0B58" w:rsidRPr="00FD0B58">
        <w:rPr>
          <w:sz w:val="24"/>
          <w:szCs w:val="24"/>
          <w:vertAlign w:val="superscript"/>
        </w:rPr>
        <w:t>th</w:t>
      </w:r>
      <w:r w:rsidR="00FD0B58">
        <w:rPr>
          <w:sz w:val="24"/>
          <w:szCs w:val="24"/>
        </w:rPr>
        <w:t xml:space="preserve"> November 2024) </w:t>
      </w:r>
    </w:p>
    <w:p w14:paraId="7FC5F932" w14:textId="77777777" w:rsidR="00096EC0" w:rsidRDefault="00096EC0" w:rsidP="00096EC0">
      <w:pPr>
        <w:spacing w:line="360" w:lineRule="auto"/>
        <w:rPr>
          <w:sz w:val="24"/>
          <w:szCs w:val="24"/>
        </w:rPr>
      </w:pPr>
    </w:p>
    <w:p w14:paraId="1EE2FCE2" w14:textId="77777777" w:rsidR="00096EC0" w:rsidRDefault="00096EC0" w:rsidP="00096EC0">
      <w:pPr>
        <w:spacing w:line="360" w:lineRule="auto"/>
        <w:rPr>
          <w:sz w:val="24"/>
          <w:szCs w:val="24"/>
        </w:rPr>
      </w:pPr>
    </w:p>
    <w:p w14:paraId="0843E080" w14:textId="4ACBE3D2" w:rsidR="007B433C" w:rsidRDefault="00096EC0" w:rsidP="00096EC0">
      <w:pPr>
        <w:spacing w:line="360" w:lineRule="auto"/>
        <w:rPr>
          <w:sz w:val="24"/>
          <w:szCs w:val="24"/>
        </w:rPr>
      </w:pPr>
      <w:r w:rsidRPr="000A2E3D">
        <w:rPr>
          <w:sz w:val="24"/>
          <w:szCs w:val="24"/>
        </w:rPr>
        <w:t xml:space="preserve">Evidence in Images </w:t>
      </w:r>
      <w:r>
        <w:rPr>
          <w:sz w:val="24"/>
          <w:szCs w:val="24"/>
        </w:rPr>
        <w:t>from</w:t>
      </w:r>
      <w:r w:rsidRPr="000A2E3D">
        <w:rPr>
          <w:sz w:val="24"/>
          <w:szCs w:val="24"/>
        </w:rPr>
        <w:t xml:space="preserve"> Research</w:t>
      </w:r>
      <w:r>
        <w:rPr>
          <w:sz w:val="24"/>
          <w:szCs w:val="24"/>
        </w:rPr>
        <w:t>:</w:t>
      </w:r>
    </w:p>
    <w:p w14:paraId="2D9076D1" w14:textId="77777777" w:rsidR="00096EC0" w:rsidRDefault="00096EC0" w:rsidP="00096EC0">
      <w:pPr>
        <w:spacing w:line="360" w:lineRule="auto"/>
        <w:rPr>
          <w:sz w:val="24"/>
          <w:szCs w:val="24"/>
        </w:rPr>
      </w:pPr>
    </w:p>
    <w:p w14:paraId="5DDA3332" w14:textId="7D4E7C85" w:rsidR="000A2E3D" w:rsidRPr="00096EC0" w:rsidRDefault="00096EC0" w:rsidP="00096EC0">
      <w:pPr>
        <w:spacing w:line="360" w:lineRule="auto"/>
        <w:rPr>
          <w:sz w:val="24"/>
          <w:szCs w:val="24"/>
        </w:rPr>
      </w:pPr>
      <w:r>
        <w:rPr>
          <w:sz w:val="24"/>
          <w:szCs w:val="24"/>
        </w:rPr>
        <w:t>1</w:t>
      </w:r>
    </w:p>
    <w:p w14:paraId="4C01E442" w14:textId="03235A55" w:rsidR="000A2E3D" w:rsidRPr="000A2E3D" w:rsidRDefault="00096EC0" w:rsidP="00096EC0">
      <w:pPr>
        <w:spacing w:after="160" w:line="259" w:lineRule="auto"/>
        <w:rPr>
          <w:sz w:val="24"/>
          <w:szCs w:val="24"/>
        </w:rPr>
      </w:pPr>
      <w:r>
        <w:rPr>
          <w:noProof/>
        </w:rPr>
        <w:drawing>
          <wp:anchor distT="0" distB="0" distL="114300" distR="114300" simplePos="0" relativeHeight="251665408" behindDoc="0" locked="0" layoutInCell="1" allowOverlap="1" wp14:anchorId="31654A7C" wp14:editId="03321105">
            <wp:simplePos x="0" y="0"/>
            <wp:positionH relativeFrom="margin">
              <wp:align>left</wp:align>
            </wp:positionH>
            <wp:positionV relativeFrom="paragraph">
              <wp:posOffset>67199</wp:posOffset>
            </wp:positionV>
            <wp:extent cx="5982540" cy="3387256"/>
            <wp:effectExtent l="0" t="0" r="0" b="3810"/>
            <wp:wrapNone/>
            <wp:docPr id="302655088"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55088" name="Picture 4"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12210" cy="3404055"/>
                    </a:xfrm>
                    <a:prstGeom prst="rect">
                      <a:avLst/>
                    </a:prstGeom>
                  </pic:spPr>
                </pic:pic>
              </a:graphicData>
            </a:graphic>
            <wp14:sizeRelH relativeFrom="margin">
              <wp14:pctWidth>0</wp14:pctWidth>
            </wp14:sizeRelH>
            <wp14:sizeRelV relativeFrom="margin">
              <wp14:pctHeight>0</wp14:pctHeight>
            </wp14:sizeRelV>
          </wp:anchor>
        </w:drawing>
      </w:r>
      <w:r>
        <w:rPr>
          <w:sz w:val="24"/>
          <w:szCs w:val="24"/>
        </w:rPr>
        <w:t xml:space="preserve"> </w:t>
      </w:r>
      <w:r w:rsidR="000A2E3D">
        <w:rPr>
          <w:sz w:val="24"/>
          <w:szCs w:val="24"/>
        </w:rPr>
        <w:br w:type="page"/>
      </w:r>
      <w:r w:rsidR="000A2E3D" w:rsidRPr="000A2E3D">
        <w:rPr>
          <w:sz w:val="24"/>
          <w:szCs w:val="24"/>
        </w:rPr>
        <w:lastRenderedPageBreak/>
        <w:t xml:space="preserve"> </w:t>
      </w:r>
      <w:r w:rsidR="0026472E">
        <w:rPr>
          <w:sz w:val="24"/>
          <w:szCs w:val="24"/>
        </w:rPr>
        <w:t>2</w:t>
      </w:r>
    </w:p>
    <w:p w14:paraId="4B54BA95" w14:textId="4160DCDA" w:rsidR="00623A75" w:rsidRDefault="000A2E3D" w:rsidP="00C22F92">
      <w:r>
        <w:rPr>
          <w:noProof/>
        </w:rPr>
        <w:drawing>
          <wp:anchor distT="0" distB="0" distL="114300" distR="114300" simplePos="0" relativeHeight="251660288" behindDoc="0" locked="0" layoutInCell="1" allowOverlap="1" wp14:anchorId="1D39F787" wp14:editId="6D39BAB8">
            <wp:simplePos x="0" y="0"/>
            <wp:positionH relativeFrom="margin">
              <wp:align>left</wp:align>
            </wp:positionH>
            <wp:positionV relativeFrom="paragraph">
              <wp:posOffset>49116</wp:posOffset>
            </wp:positionV>
            <wp:extent cx="6209969" cy="3672937"/>
            <wp:effectExtent l="0" t="0" r="635" b="3810"/>
            <wp:wrapNone/>
            <wp:docPr id="996288297" name="Picture 5" descr="A computer screen with text box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288297" name="Picture 5" descr="A computer screen with text boxe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222006" cy="3680056"/>
                    </a:xfrm>
                    <a:prstGeom prst="rect">
                      <a:avLst/>
                    </a:prstGeom>
                  </pic:spPr>
                </pic:pic>
              </a:graphicData>
            </a:graphic>
            <wp14:sizeRelH relativeFrom="margin">
              <wp14:pctWidth>0</wp14:pctWidth>
            </wp14:sizeRelH>
            <wp14:sizeRelV relativeFrom="margin">
              <wp14:pctHeight>0</wp14:pctHeight>
            </wp14:sizeRelV>
          </wp:anchor>
        </w:drawing>
      </w:r>
    </w:p>
    <w:p w14:paraId="6D7FAD83" w14:textId="77777777" w:rsidR="0026472E" w:rsidRDefault="0026472E" w:rsidP="00C22F92"/>
    <w:p w14:paraId="1809C75D" w14:textId="77777777" w:rsidR="0026472E" w:rsidRDefault="0026472E" w:rsidP="00C22F92"/>
    <w:p w14:paraId="7BDE4BDB" w14:textId="77777777" w:rsidR="0026472E" w:rsidRDefault="0026472E" w:rsidP="00C22F92"/>
    <w:p w14:paraId="1D74A6BA" w14:textId="77777777" w:rsidR="0026472E" w:rsidRDefault="0026472E" w:rsidP="00C22F92"/>
    <w:p w14:paraId="1AEFD66F" w14:textId="77777777" w:rsidR="0026472E" w:rsidRDefault="0026472E" w:rsidP="00C22F92"/>
    <w:p w14:paraId="341FAA38" w14:textId="77777777" w:rsidR="0026472E" w:rsidRDefault="0026472E" w:rsidP="00C22F92"/>
    <w:p w14:paraId="3A63F382" w14:textId="77777777" w:rsidR="0026472E" w:rsidRDefault="0026472E" w:rsidP="00C22F92"/>
    <w:p w14:paraId="31B1D0D5" w14:textId="77777777" w:rsidR="0026472E" w:rsidRDefault="0026472E" w:rsidP="00C22F92"/>
    <w:p w14:paraId="198CA4FC" w14:textId="77777777" w:rsidR="0026472E" w:rsidRDefault="0026472E" w:rsidP="00C22F92"/>
    <w:p w14:paraId="3DF1CFCC" w14:textId="77777777" w:rsidR="0026472E" w:rsidRDefault="0026472E" w:rsidP="00C22F92"/>
    <w:p w14:paraId="6768D16C" w14:textId="77777777" w:rsidR="0026472E" w:rsidRDefault="0026472E" w:rsidP="00C22F92">
      <w:pPr>
        <w:rPr>
          <w:noProof/>
        </w:rPr>
      </w:pPr>
    </w:p>
    <w:p w14:paraId="49230AB3" w14:textId="77777777" w:rsidR="0026472E" w:rsidRDefault="0026472E" w:rsidP="00C22F92">
      <w:pPr>
        <w:rPr>
          <w:noProof/>
        </w:rPr>
      </w:pPr>
    </w:p>
    <w:p w14:paraId="1E0440D0" w14:textId="77777777" w:rsidR="0026472E" w:rsidRDefault="0026472E" w:rsidP="00C22F92">
      <w:pPr>
        <w:rPr>
          <w:noProof/>
        </w:rPr>
      </w:pPr>
    </w:p>
    <w:p w14:paraId="742417FB" w14:textId="77777777" w:rsidR="0026472E" w:rsidRDefault="0026472E" w:rsidP="00C22F92">
      <w:pPr>
        <w:rPr>
          <w:noProof/>
        </w:rPr>
      </w:pPr>
    </w:p>
    <w:p w14:paraId="7B074333" w14:textId="77777777" w:rsidR="0026472E" w:rsidRDefault="0026472E" w:rsidP="00C22F92">
      <w:pPr>
        <w:rPr>
          <w:noProof/>
        </w:rPr>
      </w:pPr>
    </w:p>
    <w:p w14:paraId="717645EC" w14:textId="77777777" w:rsidR="0026472E" w:rsidRDefault="0026472E" w:rsidP="00C22F92">
      <w:pPr>
        <w:rPr>
          <w:noProof/>
        </w:rPr>
      </w:pPr>
    </w:p>
    <w:p w14:paraId="06FF9152" w14:textId="77777777" w:rsidR="0026472E" w:rsidRDefault="0026472E" w:rsidP="00C22F92">
      <w:pPr>
        <w:rPr>
          <w:noProof/>
        </w:rPr>
      </w:pPr>
    </w:p>
    <w:p w14:paraId="053ADB32" w14:textId="77777777" w:rsidR="0026472E" w:rsidRDefault="0026472E" w:rsidP="00C22F92">
      <w:pPr>
        <w:rPr>
          <w:noProof/>
        </w:rPr>
      </w:pPr>
    </w:p>
    <w:p w14:paraId="66B9ED53" w14:textId="77777777" w:rsidR="0026472E" w:rsidRDefault="0026472E" w:rsidP="00C22F92">
      <w:pPr>
        <w:rPr>
          <w:noProof/>
        </w:rPr>
      </w:pPr>
    </w:p>
    <w:p w14:paraId="73D61450" w14:textId="77777777" w:rsidR="0026472E" w:rsidRDefault="0026472E" w:rsidP="00C22F92">
      <w:pPr>
        <w:rPr>
          <w:noProof/>
        </w:rPr>
      </w:pPr>
    </w:p>
    <w:p w14:paraId="12901687" w14:textId="77777777" w:rsidR="0026472E" w:rsidRDefault="0026472E" w:rsidP="00C22F92">
      <w:pPr>
        <w:rPr>
          <w:noProof/>
        </w:rPr>
      </w:pPr>
    </w:p>
    <w:p w14:paraId="2688FB2C" w14:textId="77777777" w:rsidR="0026472E" w:rsidRDefault="0026472E" w:rsidP="00C22F92"/>
    <w:p w14:paraId="7B06FA05" w14:textId="77777777" w:rsidR="0026472E" w:rsidRDefault="0026472E" w:rsidP="00C22F92"/>
    <w:p w14:paraId="3EDD9876" w14:textId="77777777" w:rsidR="0026472E" w:rsidRDefault="0026472E" w:rsidP="00C22F92"/>
    <w:p w14:paraId="584AEC74" w14:textId="77777777" w:rsidR="0026472E" w:rsidRDefault="0026472E" w:rsidP="00C22F92"/>
    <w:p w14:paraId="6F7D7FB8" w14:textId="77777777" w:rsidR="00CD53FC" w:rsidRDefault="00CD53FC" w:rsidP="00C22F92"/>
    <w:p w14:paraId="70C71212" w14:textId="77777777" w:rsidR="00CD53FC" w:rsidRDefault="00CD53FC" w:rsidP="00C22F92"/>
    <w:p w14:paraId="353F4999" w14:textId="77777777" w:rsidR="00CD53FC" w:rsidRDefault="00CD53FC" w:rsidP="00C22F92"/>
    <w:p w14:paraId="020167C4" w14:textId="77777777" w:rsidR="00CD53FC" w:rsidRDefault="00CD53FC" w:rsidP="00C22F92">
      <w:r>
        <w:t>3</w:t>
      </w:r>
    </w:p>
    <w:p w14:paraId="2A4F2FC5" w14:textId="77777777" w:rsidR="00CD53FC" w:rsidRDefault="00CD53FC" w:rsidP="00C22F92"/>
    <w:p w14:paraId="7875B3B1" w14:textId="0AF66A0D" w:rsidR="005916E5" w:rsidRPr="00C22F92" w:rsidRDefault="000A2E3D" w:rsidP="00C22F92">
      <w:r>
        <w:rPr>
          <w:noProof/>
        </w:rPr>
        <w:drawing>
          <wp:anchor distT="0" distB="0" distL="114300" distR="114300" simplePos="0" relativeHeight="251659264" behindDoc="0" locked="0" layoutInCell="1" allowOverlap="1" wp14:anchorId="2FE0D74E" wp14:editId="5E34845D">
            <wp:simplePos x="0" y="0"/>
            <wp:positionH relativeFrom="margin">
              <wp:posOffset>-8000</wp:posOffset>
            </wp:positionH>
            <wp:positionV relativeFrom="paragraph">
              <wp:posOffset>204166</wp:posOffset>
            </wp:positionV>
            <wp:extent cx="6217920" cy="3587262"/>
            <wp:effectExtent l="0" t="0" r="0" b="0"/>
            <wp:wrapNone/>
            <wp:docPr id="870192806"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192806" name="Picture 3"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217920" cy="3587262"/>
                    </a:xfrm>
                    <a:prstGeom prst="rect">
                      <a:avLst/>
                    </a:prstGeom>
                  </pic:spPr>
                </pic:pic>
              </a:graphicData>
            </a:graphic>
            <wp14:sizeRelH relativeFrom="margin">
              <wp14:pctWidth>0</wp14:pctWidth>
            </wp14:sizeRelH>
            <wp14:sizeRelV relativeFrom="margin">
              <wp14:pctHeight>0</wp14:pctHeight>
            </wp14:sizeRelV>
          </wp:anchor>
        </w:drawing>
      </w:r>
    </w:p>
    <w:sectPr w:rsidR="005916E5" w:rsidRPr="00C22F9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CDD248" w14:textId="77777777" w:rsidR="00B876FD" w:rsidRDefault="00B876FD" w:rsidP="00137269">
      <w:r>
        <w:separator/>
      </w:r>
    </w:p>
  </w:endnote>
  <w:endnote w:type="continuationSeparator" w:id="0">
    <w:p w14:paraId="52AA0123" w14:textId="77777777" w:rsidR="00B876FD" w:rsidRDefault="00B876FD" w:rsidP="00137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Kozuka Gothic Pro B">
    <w:altName w:val="MS Gothic"/>
    <w:panose1 w:val="00000000000000000000"/>
    <w:charset w:val="80"/>
    <w:family w:val="swiss"/>
    <w:notTrueType/>
    <w:pitch w:val="variable"/>
    <w:sig w:usb0="00000000" w:usb1="2AC71C11" w:usb2="00000012" w:usb3="00000000" w:csb0="00020005"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44660055"/>
      <w:docPartObj>
        <w:docPartGallery w:val="Page Numbers (Bottom of Page)"/>
        <w:docPartUnique/>
      </w:docPartObj>
    </w:sdtPr>
    <w:sdtEndPr>
      <w:rPr>
        <w:color w:val="7F7F7F" w:themeColor="background1" w:themeShade="7F"/>
        <w:spacing w:val="60"/>
      </w:rPr>
    </w:sdtEndPr>
    <w:sdtContent>
      <w:p w14:paraId="589392FE" w14:textId="1BF3A33D" w:rsidR="00137269" w:rsidRDefault="0013726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DC06818" w14:textId="77777777" w:rsidR="00137269" w:rsidRDefault="00137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375C72" w14:textId="77777777" w:rsidR="00B876FD" w:rsidRDefault="00B876FD" w:rsidP="00137269">
      <w:r>
        <w:separator/>
      </w:r>
    </w:p>
  </w:footnote>
  <w:footnote w:type="continuationSeparator" w:id="0">
    <w:p w14:paraId="46A34303" w14:textId="77777777" w:rsidR="00B876FD" w:rsidRDefault="00B876FD" w:rsidP="001372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A5D6C"/>
    <w:multiLevelType w:val="hybridMultilevel"/>
    <w:tmpl w:val="7EBC93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9A0E37"/>
    <w:multiLevelType w:val="hybridMultilevel"/>
    <w:tmpl w:val="6BBEC9D0"/>
    <w:lvl w:ilvl="0" w:tplc="05920208">
      <w:start w:val="5"/>
      <w:numFmt w:val="bullet"/>
      <w:lvlText w:val="-"/>
      <w:lvlJc w:val="left"/>
      <w:pPr>
        <w:ind w:left="720" w:hanging="360"/>
      </w:pPr>
      <w:rPr>
        <w:rFonts w:ascii="Times New Roman" w:eastAsiaTheme="majorEastAsia" w:hAnsi="Times New Roman" w:cs="Times New Roman" w:hint="default"/>
        <w:sz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31692"/>
    <w:multiLevelType w:val="hybridMultilevel"/>
    <w:tmpl w:val="086EA0B0"/>
    <w:lvl w:ilvl="0" w:tplc="235E320A">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FE7A8A"/>
    <w:multiLevelType w:val="hybridMultilevel"/>
    <w:tmpl w:val="10FAB324"/>
    <w:lvl w:ilvl="0" w:tplc="94B43DCC">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CB3873"/>
    <w:multiLevelType w:val="hybridMultilevel"/>
    <w:tmpl w:val="7EEE1194"/>
    <w:lvl w:ilvl="0" w:tplc="D7E27B16">
      <w:start w:val="1"/>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89F097E"/>
    <w:multiLevelType w:val="multilevel"/>
    <w:tmpl w:val="BF70B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07739A"/>
    <w:multiLevelType w:val="hybridMultilevel"/>
    <w:tmpl w:val="85860DB8"/>
    <w:lvl w:ilvl="0" w:tplc="D186BB6A">
      <w:start w:val="1"/>
      <w:numFmt w:val="bullet"/>
      <w:lvlText w:val=""/>
      <w:lvlJc w:val="left"/>
      <w:pPr>
        <w:ind w:left="1440" w:hanging="360"/>
      </w:pPr>
      <w:rPr>
        <w:rFonts w:ascii="Symbol" w:eastAsia="Times New Roman" w:hAnsi="Symbol"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0FC133B"/>
    <w:multiLevelType w:val="hybridMultilevel"/>
    <w:tmpl w:val="73F03BB2"/>
    <w:lvl w:ilvl="0" w:tplc="A8D0D15C">
      <w:start w:val="5"/>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504125F"/>
    <w:multiLevelType w:val="hybridMultilevel"/>
    <w:tmpl w:val="D1D6770E"/>
    <w:lvl w:ilvl="0" w:tplc="734A63B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60368B"/>
    <w:multiLevelType w:val="hybridMultilevel"/>
    <w:tmpl w:val="9196CA74"/>
    <w:lvl w:ilvl="0" w:tplc="3B9E6CA0">
      <w:start w:val="5"/>
      <w:numFmt w:val="bullet"/>
      <w:lvlText w:val=""/>
      <w:lvlJc w:val="left"/>
      <w:pPr>
        <w:ind w:left="1080" w:hanging="720"/>
      </w:pPr>
      <w:rPr>
        <w:rFonts w:ascii="Symbol" w:eastAsiaTheme="majorEastAs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9C3DF8"/>
    <w:multiLevelType w:val="hybridMultilevel"/>
    <w:tmpl w:val="7EBC9324"/>
    <w:lvl w:ilvl="0" w:tplc="C74C67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7344133">
    <w:abstractNumId w:val="5"/>
  </w:num>
  <w:num w:numId="2" w16cid:durableId="1959754906">
    <w:abstractNumId w:val="10"/>
  </w:num>
  <w:num w:numId="3" w16cid:durableId="482428531">
    <w:abstractNumId w:val="4"/>
  </w:num>
  <w:num w:numId="4" w16cid:durableId="390617846">
    <w:abstractNumId w:val="6"/>
  </w:num>
  <w:num w:numId="5" w16cid:durableId="925041480">
    <w:abstractNumId w:val="0"/>
  </w:num>
  <w:num w:numId="6" w16cid:durableId="1368678704">
    <w:abstractNumId w:val="3"/>
  </w:num>
  <w:num w:numId="7" w16cid:durableId="1924102934">
    <w:abstractNumId w:val="7"/>
  </w:num>
  <w:num w:numId="8" w16cid:durableId="1486703998">
    <w:abstractNumId w:val="9"/>
  </w:num>
  <w:num w:numId="9" w16cid:durableId="872613704">
    <w:abstractNumId w:val="2"/>
  </w:num>
  <w:num w:numId="10" w16cid:durableId="610861310">
    <w:abstractNumId w:val="8"/>
  </w:num>
  <w:num w:numId="11" w16cid:durableId="874388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B26"/>
    <w:rsid w:val="0000180D"/>
    <w:rsid w:val="000231D2"/>
    <w:rsid w:val="00041BDE"/>
    <w:rsid w:val="0004644A"/>
    <w:rsid w:val="00050242"/>
    <w:rsid w:val="00071B63"/>
    <w:rsid w:val="0007796A"/>
    <w:rsid w:val="00091DC2"/>
    <w:rsid w:val="00092F46"/>
    <w:rsid w:val="00096EC0"/>
    <w:rsid w:val="000A1991"/>
    <w:rsid w:val="000A2E3D"/>
    <w:rsid w:val="000B23BE"/>
    <w:rsid w:val="000B5835"/>
    <w:rsid w:val="000B5D6E"/>
    <w:rsid w:val="000B7D06"/>
    <w:rsid w:val="000C2B0C"/>
    <w:rsid w:val="000C45C0"/>
    <w:rsid w:val="000C56C6"/>
    <w:rsid w:val="000C6A33"/>
    <w:rsid w:val="000D46B5"/>
    <w:rsid w:val="000E3772"/>
    <w:rsid w:val="000F6809"/>
    <w:rsid w:val="00121C7A"/>
    <w:rsid w:val="00122398"/>
    <w:rsid w:val="001261FD"/>
    <w:rsid w:val="00131EA2"/>
    <w:rsid w:val="00132829"/>
    <w:rsid w:val="00137269"/>
    <w:rsid w:val="00140BC5"/>
    <w:rsid w:val="0014312F"/>
    <w:rsid w:val="001511A9"/>
    <w:rsid w:val="0019456A"/>
    <w:rsid w:val="001A70FA"/>
    <w:rsid w:val="001C1339"/>
    <w:rsid w:val="001C5338"/>
    <w:rsid w:val="001F4C87"/>
    <w:rsid w:val="001F7ADC"/>
    <w:rsid w:val="00207C2D"/>
    <w:rsid w:val="002108F4"/>
    <w:rsid w:val="00213726"/>
    <w:rsid w:val="00213E49"/>
    <w:rsid w:val="00217965"/>
    <w:rsid w:val="0022138E"/>
    <w:rsid w:val="00234EAA"/>
    <w:rsid w:val="00241B3A"/>
    <w:rsid w:val="002430B1"/>
    <w:rsid w:val="0024574A"/>
    <w:rsid w:val="002519D8"/>
    <w:rsid w:val="002523C3"/>
    <w:rsid w:val="0025627F"/>
    <w:rsid w:val="00256D58"/>
    <w:rsid w:val="002573FC"/>
    <w:rsid w:val="002602B7"/>
    <w:rsid w:val="00260ADC"/>
    <w:rsid w:val="0026472E"/>
    <w:rsid w:val="0026606A"/>
    <w:rsid w:val="002757AA"/>
    <w:rsid w:val="002809E3"/>
    <w:rsid w:val="00283283"/>
    <w:rsid w:val="00294C27"/>
    <w:rsid w:val="00296547"/>
    <w:rsid w:val="002B12FE"/>
    <w:rsid w:val="002C33E5"/>
    <w:rsid w:val="002D070C"/>
    <w:rsid w:val="002D0889"/>
    <w:rsid w:val="002D6661"/>
    <w:rsid w:val="002E2B4E"/>
    <w:rsid w:val="002E3417"/>
    <w:rsid w:val="002E5EF5"/>
    <w:rsid w:val="00303E88"/>
    <w:rsid w:val="00305FFA"/>
    <w:rsid w:val="0031704F"/>
    <w:rsid w:val="0033492F"/>
    <w:rsid w:val="003407BD"/>
    <w:rsid w:val="00352241"/>
    <w:rsid w:val="003559D3"/>
    <w:rsid w:val="00364326"/>
    <w:rsid w:val="003651EB"/>
    <w:rsid w:val="00366047"/>
    <w:rsid w:val="003715F0"/>
    <w:rsid w:val="00375D4B"/>
    <w:rsid w:val="003A1DC8"/>
    <w:rsid w:val="003A622A"/>
    <w:rsid w:val="003A6A50"/>
    <w:rsid w:val="003D5BA7"/>
    <w:rsid w:val="003D70EB"/>
    <w:rsid w:val="003E0D04"/>
    <w:rsid w:val="003E5AD8"/>
    <w:rsid w:val="003E7C03"/>
    <w:rsid w:val="003F2648"/>
    <w:rsid w:val="003F5020"/>
    <w:rsid w:val="00414B26"/>
    <w:rsid w:val="00417460"/>
    <w:rsid w:val="00417597"/>
    <w:rsid w:val="00421A8D"/>
    <w:rsid w:val="0042342A"/>
    <w:rsid w:val="00434CBB"/>
    <w:rsid w:val="0044173E"/>
    <w:rsid w:val="00442077"/>
    <w:rsid w:val="0045080E"/>
    <w:rsid w:val="004519C8"/>
    <w:rsid w:val="00456159"/>
    <w:rsid w:val="00464ACE"/>
    <w:rsid w:val="00467444"/>
    <w:rsid w:val="00467CA4"/>
    <w:rsid w:val="00480C8E"/>
    <w:rsid w:val="00481E3E"/>
    <w:rsid w:val="00481E9E"/>
    <w:rsid w:val="00491789"/>
    <w:rsid w:val="004A1367"/>
    <w:rsid w:val="004A258A"/>
    <w:rsid w:val="004A5A6F"/>
    <w:rsid w:val="004A61E5"/>
    <w:rsid w:val="004B71B4"/>
    <w:rsid w:val="004C135C"/>
    <w:rsid w:val="004C5043"/>
    <w:rsid w:val="004D2CDE"/>
    <w:rsid w:val="004F16C4"/>
    <w:rsid w:val="004F414C"/>
    <w:rsid w:val="00501B98"/>
    <w:rsid w:val="005050C8"/>
    <w:rsid w:val="005126EA"/>
    <w:rsid w:val="00520835"/>
    <w:rsid w:val="005248F8"/>
    <w:rsid w:val="00527A98"/>
    <w:rsid w:val="005407E9"/>
    <w:rsid w:val="0055524F"/>
    <w:rsid w:val="00555B2C"/>
    <w:rsid w:val="00560B3E"/>
    <w:rsid w:val="00562C16"/>
    <w:rsid w:val="00563B7C"/>
    <w:rsid w:val="005646CF"/>
    <w:rsid w:val="00571325"/>
    <w:rsid w:val="00572113"/>
    <w:rsid w:val="00590940"/>
    <w:rsid w:val="00590FA9"/>
    <w:rsid w:val="005916E5"/>
    <w:rsid w:val="00594781"/>
    <w:rsid w:val="005972BA"/>
    <w:rsid w:val="00597F08"/>
    <w:rsid w:val="005A2D0A"/>
    <w:rsid w:val="005B0EB6"/>
    <w:rsid w:val="005C2C4E"/>
    <w:rsid w:val="005C5D59"/>
    <w:rsid w:val="005D0FA5"/>
    <w:rsid w:val="005D29EB"/>
    <w:rsid w:val="005D4A5F"/>
    <w:rsid w:val="005E5FB9"/>
    <w:rsid w:val="005F0CF2"/>
    <w:rsid w:val="005F464C"/>
    <w:rsid w:val="005F5BE9"/>
    <w:rsid w:val="006042EA"/>
    <w:rsid w:val="006061E1"/>
    <w:rsid w:val="00611FF8"/>
    <w:rsid w:val="00612FAD"/>
    <w:rsid w:val="00623A75"/>
    <w:rsid w:val="00640CB7"/>
    <w:rsid w:val="0064637E"/>
    <w:rsid w:val="0064674B"/>
    <w:rsid w:val="0064683C"/>
    <w:rsid w:val="00647F6A"/>
    <w:rsid w:val="006531AD"/>
    <w:rsid w:val="0066035A"/>
    <w:rsid w:val="00660DAF"/>
    <w:rsid w:val="006612FB"/>
    <w:rsid w:val="00667731"/>
    <w:rsid w:val="00670A86"/>
    <w:rsid w:val="0068256C"/>
    <w:rsid w:val="00684DFE"/>
    <w:rsid w:val="0068786F"/>
    <w:rsid w:val="0069181B"/>
    <w:rsid w:val="00696E94"/>
    <w:rsid w:val="00697E01"/>
    <w:rsid w:val="006A7B24"/>
    <w:rsid w:val="006B58D9"/>
    <w:rsid w:val="006E2936"/>
    <w:rsid w:val="006E77DB"/>
    <w:rsid w:val="006F70F4"/>
    <w:rsid w:val="007202CB"/>
    <w:rsid w:val="0072423C"/>
    <w:rsid w:val="00750737"/>
    <w:rsid w:val="00754ED5"/>
    <w:rsid w:val="00756E43"/>
    <w:rsid w:val="00776632"/>
    <w:rsid w:val="0079096B"/>
    <w:rsid w:val="007A7DE7"/>
    <w:rsid w:val="007B2B2A"/>
    <w:rsid w:val="007B393D"/>
    <w:rsid w:val="007B433C"/>
    <w:rsid w:val="007C37C8"/>
    <w:rsid w:val="007C6735"/>
    <w:rsid w:val="007D08FB"/>
    <w:rsid w:val="007D1269"/>
    <w:rsid w:val="007D4A06"/>
    <w:rsid w:val="007E0837"/>
    <w:rsid w:val="007E286E"/>
    <w:rsid w:val="007F1B0C"/>
    <w:rsid w:val="007F7F9E"/>
    <w:rsid w:val="00805A02"/>
    <w:rsid w:val="008215F7"/>
    <w:rsid w:val="008218AF"/>
    <w:rsid w:val="00830A73"/>
    <w:rsid w:val="0083435D"/>
    <w:rsid w:val="00846D5D"/>
    <w:rsid w:val="008607BB"/>
    <w:rsid w:val="00872387"/>
    <w:rsid w:val="00877FD3"/>
    <w:rsid w:val="0088782E"/>
    <w:rsid w:val="008924FF"/>
    <w:rsid w:val="008A5AFF"/>
    <w:rsid w:val="008A69D9"/>
    <w:rsid w:val="008B1324"/>
    <w:rsid w:val="008C2D12"/>
    <w:rsid w:val="008D28D1"/>
    <w:rsid w:val="008D3013"/>
    <w:rsid w:val="008D369B"/>
    <w:rsid w:val="008D6574"/>
    <w:rsid w:val="008E22C5"/>
    <w:rsid w:val="008E286F"/>
    <w:rsid w:val="008E413C"/>
    <w:rsid w:val="008F3A92"/>
    <w:rsid w:val="008F4FF1"/>
    <w:rsid w:val="00902CC6"/>
    <w:rsid w:val="009112D5"/>
    <w:rsid w:val="009138E6"/>
    <w:rsid w:val="009149BD"/>
    <w:rsid w:val="009154DC"/>
    <w:rsid w:val="009170AB"/>
    <w:rsid w:val="0091735F"/>
    <w:rsid w:val="00936FDC"/>
    <w:rsid w:val="0094201E"/>
    <w:rsid w:val="00977BB1"/>
    <w:rsid w:val="009878D7"/>
    <w:rsid w:val="00990EE8"/>
    <w:rsid w:val="009938F6"/>
    <w:rsid w:val="00996EC3"/>
    <w:rsid w:val="00997B79"/>
    <w:rsid w:val="009A1596"/>
    <w:rsid w:val="009A5839"/>
    <w:rsid w:val="009D1681"/>
    <w:rsid w:val="009E20C3"/>
    <w:rsid w:val="009E4FFB"/>
    <w:rsid w:val="00A05A8F"/>
    <w:rsid w:val="00A07C5B"/>
    <w:rsid w:val="00A12945"/>
    <w:rsid w:val="00A12E7B"/>
    <w:rsid w:val="00A164DA"/>
    <w:rsid w:val="00A20A43"/>
    <w:rsid w:val="00A2342A"/>
    <w:rsid w:val="00A23AF3"/>
    <w:rsid w:val="00A27BB2"/>
    <w:rsid w:val="00A37FEA"/>
    <w:rsid w:val="00A41EDB"/>
    <w:rsid w:val="00A548BF"/>
    <w:rsid w:val="00A5615F"/>
    <w:rsid w:val="00A6112F"/>
    <w:rsid w:val="00A748B0"/>
    <w:rsid w:val="00A751A3"/>
    <w:rsid w:val="00A81813"/>
    <w:rsid w:val="00A865D4"/>
    <w:rsid w:val="00A873F1"/>
    <w:rsid w:val="00A87E6B"/>
    <w:rsid w:val="00A90153"/>
    <w:rsid w:val="00A960E7"/>
    <w:rsid w:val="00AA0873"/>
    <w:rsid w:val="00AE21F5"/>
    <w:rsid w:val="00AF7FAE"/>
    <w:rsid w:val="00B0590C"/>
    <w:rsid w:val="00B0662B"/>
    <w:rsid w:val="00B22F7E"/>
    <w:rsid w:val="00B26D76"/>
    <w:rsid w:val="00B278CB"/>
    <w:rsid w:val="00B3209D"/>
    <w:rsid w:val="00B407EA"/>
    <w:rsid w:val="00B7042A"/>
    <w:rsid w:val="00B73860"/>
    <w:rsid w:val="00B76591"/>
    <w:rsid w:val="00B77465"/>
    <w:rsid w:val="00B876FD"/>
    <w:rsid w:val="00BA3883"/>
    <w:rsid w:val="00BA5B52"/>
    <w:rsid w:val="00BB04B1"/>
    <w:rsid w:val="00BB0984"/>
    <w:rsid w:val="00BC323D"/>
    <w:rsid w:val="00BC636B"/>
    <w:rsid w:val="00BC6F00"/>
    <w:rsid w:val="00BD2424"/>
    <w:rsid w:val="00BD3D9E"/>
    <w:rsid w:val="00BD7306"/>
    <w:rsid w:val="00BF577F"/>
    <w:rsid w:val="00C06925"/>
    <w:rsid w:val="00C06EBE"/>
    <w:rsid w:val="00C079C9"/>
    <w:rsid w:val="00C122B9"/>
    <w:rsid w:val="00C14EB6"/>
    <w:rsid w:val="00C161E4"/>
    <w:rsid w:val="00C22F92"/>
    <w:rsid w:val="00C30F7B"/>
    <w:rsid w:val="00C35DF3"/>
    <w:rsid w:val="00C500B0"/>
    <w:rsid w:val="00C51942"/>
    <w:rsid w:val="00C615A0"/>
    <w:rsid w:val="00C6251B"/>
    <w:rsid w:val="00C70108"/>
    <w:rsid w:val="00C72DC9"/>
    <w:rsid w:val="00C75FD7"/>
    <w:rsid w:val="00C779ED"/>
    <w:rsid w:val="00CC2D37"/>
    <w:rsid w:val="00CD2834"/>
    <w:rsid w:val="00CD382E"/>
    <w:rsid w:val="00CD3BD5"/>
    <w:rsid w:val="00CD53FC"/>
    <w:rsid w:val="00CD5E2A"/>
    <w:rsid w:val="00CE409E"/>
    <w:rsid w:val="00CE63CF"/>
    <w:rsid w:val="00CF0FE3"/>
    <w:rsid w:val="00D03EC3"/>
    <w:rsid w:val="00D0546B"/>
    <w:rsid w:val="00D0786C"/>
    <w:rsid w:val="00D251D3"/>
    <w:rsid w:val="00D31B74"/>
    <w:rsid w:val="00D37018"/>
    <w:rsid w:val="00D37C1B"/>
    <w:rsid w:val="00D40FC0"/>
    <w:rsid w:val="00D5483F"/>
    <w:rsid w:val="00D56672"/>
    <w:rsid w:val="00D67EBB"/>
    <w:rsid w:val="00D701C3"/>
    <w:rsid w:val="00D7072B"/>
    <w:rsid w:val="00D76FF0"/>
    <w:rsid w:val="00D80100"/>
    <w:rsid w:val="00D84A1E"/>
    <w:rsid w:val="00D85CB6"/>
    <w:rsid w:val="00DA10A5"/>
    <w:rsid w:val="00DA7468"/>
    <w:rsid w:val="00DB7EFE"/>
    <w:rsid w:val="00DC50E6"/>
    <w:rsid w:val="00DD0597"/>
    <w:rsid w:val="00DD48EB"/>
    <w:rsid w:val="00DE2765"/>
    <w:rsid w:val="00DE693F"/>
    <w:rsid w:val="00DF2608"/>
    <w:rsid w:val="00DF4389"/>
    <w:rsid w:val="00DF45B7"/>
    <w:rsid w:val="00DF4A41"/>
    <w:rsid w:val="00E309FE"/>
    <w:rsid w:val="00E41DDC"/>
    <w:rsid w:val="00E431D8"/>
    <w:rsid w:val="00E55335"/>
    <w:rsid w:val="00E56F98"/>
    <w:rsid w:val="00E97DF0"/>
    <w:rsid w:val="00EA0B81"/>
    <w:rsid w:val="00EB1E28"/>
    <w:rsid w:val="00EB7A49"/>
    <w:rsid w:val="00ED4475"/>
    <w:rsid w:val="00EE486C"/>
    <w:rsid w:val="00F00CCB"/>
    <w:rsid w:val="00F0733B"/>
    <w:rsid w:val="00F17470"/>
    <w:rsid w:val="00F41B71"/>
    <w:rsid w:val="00F45CD7"/>
    <w:rsid w:val="00F50483"/>
    <w:rsid w:val="00F52C3E"/>
    <w:rsid w:val="00F531BE"/>
    <w:rsid w:val="00F6309F"/>
    <w:rsid w:val="00F651D3"/>
    <w:rsid w:val="00F74E7A"/>
    <w:rsid w:val="00F84B81"/>
    <w:rsid w:val="00F94C0F"/>
    <w:rsid w:val="00FA0408"/>
    <w:rsid w:val="00FA258B"/>
    <w:rsid w:val="00FA6D5A"/>
    <w:rsid w:val="00FC0812"/>
    <w:rsid w:val="00FC120B"/>
    <w:rsid w:val="00FC60AA"/>
    <w:rsid w:val="00FD0B58"/>
    <w:rsid w:val="00FD3969"/>
    <w:rsid w:val="00FD58E7"/>
    <w:rsid w:val="00FF7154"/>
    <w:rsid w:val="00FF7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D060A"/>
  <w15:chartTrackingRefBased/>
  <w15:docId w15:val="{F86E3375-0DF8-4BD3-BEF7-7ACF755D8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B26"/>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5050C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4B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Title">
    <w:name w:val="Section Title"/>
    <w:basedOn w:val="Normal"/>
    <w:link w:val="SectionTitleChar"/>
    <w:qFormat/>
    <w:rsid w:val="00414B26"/>
    <w:pPr>
      <w:framePr w:hSpace="180" w:wrap="around" w:vAnchor="text" w:hAnchor="text" w:x="108" w:y="1"/>
      <w:suppressOverlap/>
      <w:jc w:val="center"/>
    </w:pPr>
    <w:rPr>
      <w:rFonts w:ascii="Kozuka Gothic Pro B" w:hAnsi="Kozuka Gothic Pro B"/>
      <w:b/>
      <w:color w:val="403152"/>
      <w:sz w:val="24"/>
      <w:szCs w:val="22"/>
    </w:rPr>
  </w:style>
  <w:style w:type="character" w:customStyle="1" w:styleId="SectionTitleChar">
    <w:name w:val="Section Title Char"/>
    <w:link w:val="SectionTitle"/>
    <w:rsid w:val="00414B26"/>
    <w:rPr>
      <w:rFonts w:ascii="Kozuka Gothic Pro B" w:eastAsia="Times New Roman" w:hAnsi="Kozuka Gothic Pro B" w:cs="Times New Roman"/>
      <w:b/>
      <w:color w:val="403152"/>
      <w:sz w:val="24"/>
      <w:lang w:eastAsia="en-GB"/>
    </w:rPr>
  </w:style>
  <w:style w:type="paragraph" w:customStyle="1" w:styleId="PartyorEventName">
    <w:name w:val="Party or Event Name"/>
    <w:basedOn w:val="Normal"/>
    <w:link w:val="PartyorEventNameChar"/>
    <w:qFormat/>
    <w:rsid w:val="00414B26"/>
    <w:rPr>
      <w:rFonts w:ascii="Candara" w:hAnsi="Candara"/>
      <w:noProof/>
      <w:color w:val="0D0D0D"/>
      <w:szCs w:val="22"/>
    </w:rPr>
  </w:style>
  <w:style w:type="character" w:customStyle="1" w:styleId="PartyorEventNameChar">
    <w:name w:val="Party or Event Name Char"/>
    <w:link w:val="PartyorEventName"/>
    <w:rsid w:val="00414B26"/>
    <w:rPr>
      <w:rFonts w:ascii="Candara" w:eastAsia="Times New Roman" w:hAnsi="Candara" w:cs="Times New Roman"/>
      <w:noProof/>
      <w:color w:val="0D0D0D"/>
      <w:sz w:val="20"/>
      <w:lang w:eastAsia="en-GB"/>
    </w:rPr>
  </w:style>
  <w:style w:type="paragraph" w:styleId="BalloonText">
    <w:name w:val="Balloon Text"/>
    <w:basedOn w:val="Normal"/>
    <w:link w:val="BalloonTextChar"/>
    <w:uiPriority w:val="99"/>
    <w:semiHidden/>
    <w:unhideWhenUsed/>
    <w:rsid w:val="00EE486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486C"/>
    <w:rPr>
      <w:rFonts w:ascii="Segoe UI" w:eastAsia="Times New Roman" w:hAnsi="Segoe UI" w:cs="Segoe UI"/>
      <w:sz w:val="18"/>
      <w:szCs w:val="18"/>
      <w:lang w:eastAsia="en-GB"/>
    </w:rPr>
  </w:style>
  <w:style w:type="character" w:styleId="Hyperlink">
    <w:name w:val="Hyperlink"/>
    <w:basedOn w:val="DefaultParagraphFont"/>
    <w:uiPriority w:val="99"/>
    <w:unhideWhenUsed/>
    <w:rsid w:val="00A6112F"/>
    <w:rPr>
      <w:color w:val="0563C1" w:themeColor="hyperlink"/>
      <w:u w:val="single"/>
    </w:rPr>
  </w:style>
  <w:style w:type="character" w:styleId="FollowedHyperlink">
    <w:name w:val="FollowedHyperlink"/>
    <w:basedOn w:val="DefaultParagraphFont"/>
    <w:uiPriority w:val="99"/>
    <w:semiHidden/>
    <w:unhideWhenUsed/>
    <w:rsid w:val="006E2936"/>
    <w:rPr>
      <w:color w:val="954F72" w:themeColor="followedHyperlink"/>
      <w:u w:val="single"/>
    </w:rPr>
  </w:style>
  <w:style w:type="paragraph" w:styleId="Title">
    <w:name w:val="Title"/>
    <w:basedOn w:val="Normal"/>
    <w:next w:val="Normal"/>
    <w:link w:val="TitleChar"/>
    <w:uiPriority w:val="10"/>
    <w:qFormat/>
    <w:rsid w:val="00C22F9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2F92"/>
    <w:rPr>
      <w:rFonts w:asciiTheme="majorHAnsi" w:eastAsiaTheme="majorEastAsia" w:hAnsiTheme="majorHAnsi" w:cstheme="majorBidi"/>
      <w:spacing w:val="-10"/>
      <w:kern w:val="28"/>
      <w:sz w:val="56"/>
      <w:szCs w:val="56"/>
      <w:lang w:eastAsia="en-GB"/>
    </w:rPr>
  </w:style>
  <w:style w:type="paragraph" w:styleId="NormalWeb">
    <w:name w:val="Normal (Web)"/>
    <w:basedOn w:val="Normal"/>
    <w:uiPriority w:val="99"/>
    <w:semiHidden/>
    <w:unhideWhenUsed/>
    <w:rsid w:val="002C33E5"/>
    <w:pPr>
      <w:spacing w:before="100" w:beforeAutospacing="1" w:after="100" w:afterAutospacing="1"/>
    </w:pPr>
    <w:rPr>
      <w:sz w:val="24"/>
      <w:szCs w:val="24"/>
    </w:rPr>
  </w:style>
  <w:style w:type="character" w:styleId="Emphasis">
    <w:name w:val="Emphasis"/>
    <w:basedOn w:val="DefaultParagraphFont"/>
    <w:uiPriority w:val="20"/>
    <w:qFormat/>
    <w:rsid w:val="002C33E5"/>
    <w:rPr>
      <w:i/>
      <w:iCs/>
    </w:rPr>
  </w:style>
  <w:style w:type="paragraph" w:styleId="ListParagraph">
    <w:name w:val="List Paragraph"/>
    <w:basedOn w:val="Normal"/>
    <w:uiPriority w:val="34"/>
    <w:qFormat/>
    <w:rsid w:val="008215F7"/>
    <w:pPr>
      <w:ind w:left="720"/>
      <w:contextualSpacing/>
    </w:pPr>
  </w:style>
  <w:style w:type="character" w:customStyle="1" w:styleId="Heading1Char">
    <w:name w:val="Heading 1 Char"/>
    <w:basedOn w:val="DefaultParagraphFont"/>
    <w:link w:val="Heading1"/>
    <w:uiPriority w:val="9"/>
    <w:rsid w:val="005050C8"/>
    <w:rPr>
      <w:rFonts w:asciiTheme="majorHAnsi" w:eastAsiaTheme="majorEastAsia" w:hAnsiTheme="majorHAnsi" w:cstheme="majorBidi"/>
      <w:color w:val="2E74B5" w:themeColor="accent1" w:themeShade="BF"/>
      <w:sz w:val="32"/>
      <w:szCs w:val="32"/>
      <w:lang w:eastAsia="en-GB"/>
    </w:rPr>
  </w:style>
  <w:style w:type="paragraph" w:styleId="Subtitle">
    <w:name w:val="Subtitle"/>
    <w:basedOn w:val="Normal"/>
    <w:next w:val="Normal"/>
    <w:link w:val="SubtitleChar"/>
    <w:uiPriority w:val="11"/>
    <w:qFormat/>
    <w:rsid w:val="00990EE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90EE8"/>
    <w:rPr>
      <w:rFonts w:eastAsiaTheme="minorEastAsia"/>
      <w:color w:val="5A5A5A" w:themeColor="text1" w:themeTint="A5"/>
      <w:spacing w:val="15"/>
      <w:lang w:eastAsia="en-GB"/>
    </w:rPr>
  </w:style>
  <w:style w:type="character" w:styleId="SubtleEmphasis">
    <w:name w:val="Subtle Emphasis"/>
    <w:basedOn w:val="DefaultParagraphFont"/>
    <w:uiPriority w:val="19"/>
    <w:qFormat/>
    <w:rsid w:val="00990EE8"/>
    <w:rPr>
      <w:i/>
      <w:iCs/>
      <w:color w:val="404040" w:themeColor="text1" w:themeTint="BF"/>
    </w:rPr>
  </w:style>
  <w:style w:type="paragraph" w:styleId="Header">
    <w:name w:val="header"/>
    <w:basedOn w:val="Normal"/>
    <w:link w:val="HeaderChar"/>
    <w:uiPriority w:val="99"/>
    <w:unhideWhenUsed/>
    <w:rsid w:val="00137269"/>
    <w:pPr>
      <w:tabs>
        <w:tab w:val="center" w:pos="4513"/>
        <w:tab w:val="right" w:pos="9026"/>
      </w:tabs>
    </w:pPr>
  </w:style>
  <w:style w:type="character" w:customStyle="1" w:styleId="HeaderChar">
    <w:name w:val="Header Char"/>
    <w:basedOn w:val="DefaultParagraphFont"/>
    <w:link w:val="Header"/>
    <w:uiPriority w:val="99"/>
    <w:rsid w:val="0013726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37269"/>
    <w:pPr>
      <w:tabs>
        <w:tab w:val="center" w:pos="4513"/>
        <w:tab w:val="right" w:pos="9026"/>
      </w:tabs>
    </w:pPr>
  </w:style>
  <w:style w:type="character" w:customStyle="1" w:styleId="FooterChar">
    <w:name w:val="Footer Char"/>
    <w:basedOn w:val="DefaultParagraphFont"/>
    <w:link w:val="Footer"/>
    <w:uiPriority w:val="99"/>
    <w:rsid w:val="00137269"/>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640C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523353">
      <w:bodyDiv w:val="1"/>
      <w:marLeft w:val="0"/>
      <w:marRight w:val="0"/>
      <w:marTop w:val="0"/>
      <w:marBottom w:val="0"/>
      <w:divBdr>
        <w:top w:val="none" w:sz="0" w:space="0" w:color="auto"/>
        <w:left w:val="none" w:sz="0" w:space="0" w:color="auto"/>
        <w:bottom w:val="none" w:sz="0" w:space="0" w:color="auto"/>
        <w:right w:val="none" w:sz="0" w:space="0" w:color="auto"/>
      </w:divBdr>
    </w:div>
    <w:div w:id="177813185">
      <w:bodyDiv w:val="1"/>
      <w:marLeft w:val="0"/>
      <w:marRight w:val="0"/>
      <w:marTop w:val="0"/>
      <w:marBottom w:val="0"/>
      <w:divBdr>
        <w:top w:val="none" w:sz="0" w:space="0" w:color="auto"/>
        <w:left w:val="none" w:sz="0" w:space="0" w:color="auto"/>
        <w:bottom w:val="none" w:sz="0" w:space="0" w:color="auto"/>
        <w:right w:val="none" w:sz="0" w:space="0" w:color="auto"/>
      </w:divBdr>
    </w:div>
    <w:div w:id="410086975">
      <w:bodyDiv w:val="1"/>
      <w:marLeft w:val="0"/>
      <w:marRight w:val="0"/>
      <w:marTop w:val="0"/>
      <w:marBottom w:val="0"/>
      <w:divBdr>
        <w:top w:val="none" w:sz="0" w:space="0" w:color="auto"/>
        <w:left w:val="none" w:sz="0" w:space="0" w:color="auto"/>
        <w:bottom w:val="none" w:sz="0" w:space="0" w:color="auto"/>
        <w:right w:val="none" w:sz="0" w:space="0" w:color="auto"/>
      </w:divBdr>
    </w:div>
    <w:div w:id="1207834519">
      <w:bodyDiv w:val="1"/>
      <w:marLeft w:val="0"/>
      <w:marRight w:val="0"/>
      <w:marTop w:val="0"/>
      <w:marBottom w:val="0"/>
      <w:divBdr>
        <w:top w:val="none" w:sz="0" w:space="0" w:color="auto"/>
        <w:left w:val="none" w:sz="0" w:space="0" w:color="auto"/>
        <w:bottom w:val="none" w:sz="0" w:space="0" w:color="auto"/>
        <w:right w:val="none" w:sz="0" w:space="0" w:color="auto"/>
      </w:divBdr>
    </w:div>
    <w:div w:id="1432705570">
      <w:bodyDiv w:val="1"/>
      <w:marLeft w:val="0"/>
      <w:marRight w:val="0"/>
      <w:marTop w:val="0"/>
      <w:marBottom w:val="0"/>
      <w:divBdr>
        <w:top w:val="none" w:sz="0" w:space="0" w:color="auto"/>
        <w:left w:val="none" w:sz="0" w:space="0" w:color="auto"/>
        <w:bottom w:val="none" w:sz="0" w:space="0" w:color="auto"/>
        <w:right w:val="none" w:sz="0" w:space="0" w:color="auto"/>
      </w:divBdr>
    </w:div>
    <w:div w:id="1526477808">
      <w:bodyDiv w:val="1"/>
      <w:marLeft w:val="0"/>
      <w:marRight w:val="0"/>
      <w:marTop w:val="0"/>
      <w:marBottom w:val="0"/>
      <w:divBdr>
        <w:top w:val="none" w:sz="0" w:space="0" w:color="auto"/>
        <w:left w:val="none" w:sz="0" w:space="0" w:color="auto"/>
        <w:bottom w:val="none" w:sz="0" w:space="0" w:color="auto"/>
        <w:right w:val="none" w:sz="0" w:space="0" w:color="auto"/>
      </w:divBdr>
    </w:div>
    <w:div w:id="1660693146">
      <w:bodyDiv w:val="1"/>
      <w:marLeft w:val="0"/>
      <w:marRight w:val="0"/>
      <w:marTop w:val="0"/>
      <w:marBottom w:val="0"/>
      <w:divBdr>
        <w:top w:val="none" w:sz="0" w:space="0" w:color="auto"/>
        <w:left w:val="none" w:sz="0" w:space="0" w:color="auto"/>
        <w:bottom w:val="none" w:sz="0" w:space="0" w:color="auto"/>
        <w:right w:val="none" w:sz="0" w:space="0" w:color="auto"/>
      </w:divBdr>
    </w:div>
    <w:div w:id="1878813746">
      <w:bodyDiv w:val="1"/>
      <w:marLeft w:val="0"/>
      <w:marRight w:val="0"/>
      <w:marTop w:val="0"/>
      <w:marBottom w:val="0"/>
      <w:divBdr>
        <w:top w:val="none" w:sz="0" w:space="0" w:color="auto"/>
        <w:left w:val="none" w:sz="0" w:space="0" w:color="auto"/>
        <w:bottom w:val="none" w:sz="0" w:space="0" w:color="auto"/>
        <w:right w:val="none" w:sz="0" w:space="0" w:color="auto"/>
      </w:divBdr>
    </w:div>
    <w:div w:id="213209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anva.com/design/DAGVKjjSG3c/GzXCMke0opGxHiUSVgM32A/edit"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58296-38A0-4E74-9E5E-BE157E0C0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11</Pages>
  <Words>2195</Words>
  <Characters>12515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Leeds</Company>
  <LinksUpToDate>false</LinksUpToDate>
  <CharactersWithSpaces>14681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Gibson</dc:creator>
  <cp:keywords/>
  <dc:description/>
  <cp:lastModifiedBy>patricia ruiz cabezas</cp:lastModifiedBy>
  <cp:revision>347</cp:revision>
  <cp:lastPrinted>2017-02-06T14:21:00Z</cp:lastPrinted>
  <dcterms:created xsi:type="dcterms:W3CDTF">2024-10-24T15:52:00Z</dcterms:created>
  <dcterms:modified xsi:type="dcterms:W3CDTF">2024-11-04T09:18:00Z</dcterms:modified>
</cp:coreProperties>
</file>