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theme="minorBidi"/>
          <w:color w:val="auto"/>
          <w:sz w:val="22"/>
          <w:szCs w:val="22"/>
          <w:lang w:val="en-GB"/>
        </w:rPr>
        <w:id w:val="-1631313551"/>
        <w:docPartObj>
          <w:docPartGallery w:val="Table of Contents"/>
          <w:docPartUnique/>
        </w:docPartObj>
      </w:sdtPr>
      <w:sdtEndPr>
        <w:rPr>
          <w:b/>
          <w:bCs/>
          <w:noProof/>
        </w:rPr>
      </w:sdtEndPr>
      <w:sdtContent>
        <w:p w14:paraId="3EF42F25" w14:textId="77777777" w:rsidR="009F1C94" w:rsidRDefault="009F1C94">
          <w:pPr>
            <w:pStyle w:val="TOCHeading"/>
          </w:pPr>
          <w:r>
            <w:t>Contents</w:t>
          </w:r>
        </w:p>
        <w:p w14:paraId="36B8037E" w14:textId="11BE346D" w:rsidR="00EF6355" w:rsidRDefault="009F1C9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9164656" w:history="1">
            <w:r w:rsidR="00EF6355" w:rsidRPr="003C577A">
              <w:rPr>
                <w:rStyle w:val="Hyperlink"/>
                <w:noProof/>
              </w:rPr>
              <w:t>1</w:t>
            </w:r>
            <w:r w:rsidR="00EF6355">
              <w:rPr>
                <w:rFonts w:asciiTheme="minorHAnsi" w:eastAsiaTheme="minorEastAsia" w:hAnsiTheme="minorHAnsi"/>
                <w:noProof/>
                <w:lang w:eastAsia="en-GB"/>
              </w:rPr>
              <w:tab/>
            </w:r>
            <w:r w:rsidR="00EF6355" w:rsidRPr="003C577A">
              <w:rPr>
                <w:rStyle w:val="Hyperlink"/>
                <w:noProof/>
              </w:rPr>
              <w:t>Introduction</w:t>
            </w:r>
            <w:r w:rsidR="00EF6355">
              <w:rPr>
                <w:noProof/>
                <w:webHidden/>
              </w:rPr>
              <w:tab/>
            </w:r>
            <w:r w:rsidR="00EF6355">
              <w:rPr>
                <w:noProof/>
                <w:webHidden/>
              </w:rPr>
              <w:fldChar w:fldCharType="begin"/>
            </w:r>
            <w:r w:rsidR="00EF6355">
              <w:rPr>
                <w:noProof/>
                <w:webHidden/>
              </w:rPr>
              <w:instrText xml:space="preserve"> PAGEREF _Toc29164656 \h </w:instrText>
            </w:r>
            <w:r w:rsidR="00EF6355">
              <w:rPr>
                <w:noProof/>
                <w:webHidden/>
              </w:rPr>
            </w:r>
            <w:r w:rsidR="00EF6355">
              <w:rPr>
                <w:noProof/>
                <w:webHidden/>
              </w:rPr>
              <w:fldChar w:fldCharType="separate"/>
            </w:r>
            <w:r w:rsidR="00EF6355">
              <w:rPr>
                <w:noProof/>
                <w:webHidden/>
              </w:rPr>
              <w:t>1</w:t>
            </w:r>
            <w:r w:rsidR="00EF6355">
              <w:rPr>
                <w:noProof/>
                <w:webHidden/>
              </w:rPr>
              <w:fldChar w:fldCharType="end"/>
            </w:r>
          </w:hyperlink>
        </w:p>
        <w:p w14:paraId="4C6AC93F" w14:textId="2676699E" w:rsidR="00EF6355" w:rsidRDefault="00EF6355">
          <w:pPr>
            <w:pStyle w:val="TOC1"/>
            <w:tabs>
              <w:tab w:val="left" w:pos="440"/>
              <w:tab w:val="right" w:leader="dot" w:pos="9016"/>
            </w:tabs>
            <w:rPr>
              <w:rFonts w:asciiTheme="minorHAnsi" w:eastAsiaTheme="minorEastAsia" w:hAnsiTheme="minorHAnsi"/>
              <w:noProof/>
              <w:lang w:eastAsia="en-GB"/>
            </w:rPr>
          </w:pPr>
          <w:hyperlink w:anchor="_Toc29164657" w:history="1">
            <w:r w:rsidRPr="003C577A">
              <w:rPr>
                <w:rStyle w:val="Hyperlink"/>
                <w:noProof/>
              </w:rPr>
              <w:t>2</w:t>
            </w:r>
            <w:r>
              <w:rPr>
                <w:rFonts w:asciiTheme="minorHAnsi" w:eastAsiaTheme="minorEastAsia" w:hAnsiTheme="minorHAnsi"/>
                <w:noProof/>
                <w:lang w:eastAsia="en-GB"/>
              </w:rPr>
              <w:tab/>
            </w:r>
            <w:r w:rsidRPr="003C577A">
              <w:rPr>
                <w:rStyle w:val="Hyperlink"/>
                <w:noProof/>
              </w:rPr>
              <w:t>Background Research</w:t>
            </w:r>
            <w:r>
              <w:rPr>
                <w:noProof/>
                <w:webHidden/>
              </w:rPr>
              <w:tab/>
            </w:r>
            <w:r>
              <w:rPr>
                <w:noProof/>
                <w:webHidden/>
              </w:rPr>
              <w:fldChar w:fldCharType="begin"/>
            </w:r>
            <w:r>
              <w:rPr>
                <w:noProof/>
                <w:webHidden/>
              </w:rPr>
              <w:instrText xml:space="preserve"> PAGEREF _Toc29164657 \h </w:instrText>
            </w:r>
            <w:r>
              <w:rPr>
                <w:noProof/>
                <w:webHidden/>
              </w:rPr>
            </w:r>
            <w:r>
              <w:rPr>
                <w:noProof/>
                <w:webHidden/>
              </w:rPr>
              <w:fldChar w:fldCharType="separate"/>
            </w:r>
            <w:r>
              <w:rPr>
                <w:noProof/>
                <w:webHidden/>
              </w:rPr>
              <w:t>2</w:t>
            </w:r>
            <w:r>
              <w:rPr>
                <w:noProof/>
                <w:webHidden/>
              </w:rPr>
              <w:fldChar w:fldCharType="end"/>
            </w:r>
          </w:hyperlink>
        </w:p>
        <w:p w14:paraId="37B752E0" w14:textId="2B85F3A8"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58" w:history="1">
            <w:r w:rsidRPr="003C577A">
              <w:rPr>
                <w:rStyle w:val="Hyperlink"/>
                <w:noProof/>
              </w:rPr>
              <w:t>2.1</w:t>
            </w:r>
            <w:r>
              <w:rPr>
                <w:rFonts w:asciiTheme="minorHAnsi" w:eastAsiaTheme="minorEastAsia" w:hAnsiTheme="minorHAnsi"/>
                <w:noProof/>
                <w:lang w:eastAsia="en-GB"/>
              </w:rPr>
              <w:tab/>
            </w:r>
            <w:r w:rsidRPr="003C577A">
              <w:rPr>
                <w:rStyle w:val="Hyperlink"/>
                <w:noProof/>
              </w:rPr>
              <w:t>Enthalpy of Formation</w:t>
            </w:r>
            <w:r>
              <w:rPr>
                <w:noProof/>
                <w:webHidden/>
              </w:rPr>
              <w:tab/>
            </w:r>
            <w:r>
              <w:rPr>
                <w:noProof/>
                <w:webHidden/>
              </w:rPr>
              <w:fldChar w:fldCharType="begin"/>
            </w:r>
            <w:r>
              <w:rPr>
                <w:noProof/>
                <w:webHidden/>
              </w:rPr>
              <w:instrText xml:space="preserve"> PAGEREF _Toc29164658 \h </w:instrText>
            </w:r>
            <w:r>
              <w:rPr>
                <w:noProof/>
                <w:webHidden/>
              </w:rPr>
            </w:r>
            <w:r>
              <w:rPr>
                <w:noProof/>
                <w:webHidden/>
              </w:rPr>
              <w:fldChar w:fldCharType="separate"/>
            </w:r>
            <w:r>
              <w:rPr>
                <w:noProof/>
                <w:webHidden/>
              </w:rPr>
              <w:t>2</w:t>
            </w:r>
            <w:r>
              <w:rPr>
                <w:noProof/>
                <w:webHidden/>
              </w:rPr>
              <w:fldChar w:fldCharType="end"/>
            </w:r>
          </w:hyperlink>
        </w:p>
        <w:p w14:paraId="0EF31ED0" w14:textId="1B57B638"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59" w:history="1">
            <w:r w:rsidRPr="003C577A">
              <w:rPr>
                <w:rStyle w:val="Hyperlink"/>
                <w:noProof/>
              </w:rPr>
              <w:t>2.2</w:t>
            </w:r>
            <w:r>
              <w:rPr>
                <w:rFonts w:asciiTheme="minorHAnsi" w:eastAsiaTheme="minorEastAsia" w:hAnsiTheme="minorHAnsi"/>
                <w:noProof/>
                <w:lang w:eastAsia="en-GB"/>
              </w:rPr>
              <w:tab/>
            </w:r>
            <w:r w:rsidRPr="003C577A">
              <w:rPr>
                <w:rStyle w:val="Hyperlink"/>
                <w:noProof/>
              </w:rPr>
              <w:t>LHV &amp; HHV</w:t>
            </w:r>
            <w:r>
              <w:rPr>
                <w:noProof/>
                <w:webHidden/>
              </w:rPr>
              <w:tab/>
            </w:r>
            <w:r>
              <w:rPr>
                <w:noProof/>
                <w:webHidden/>
              </w:rPr>
              <w:fldChar w:fldCharType="begin"/>
            </w:r>
            <w:r>
              <w:rPr>
                <w:noProof/>
                <w:webHidden/>
              </w:rPr>
              <w:instrText xml:space="preserve"> PAGEREF _Toc29164659 \h </w:instrText>
            </w:r>
            <w:r>
              <w:rPr>
                <w:noProof/>
                <w:webHidden/>
              </w:rPr>
            </w:r>
            <w:r>
              <w:rPr>
                <w:noProof/>
                <w:webHidden/>
              </w:rPr>
              <w:fldChar w:fldCharType="separate"/>
            </w:r>
            <w:r>
              <w:rPr>
                <w:noProof/>
                <w:webHidden/>
              </w:rPr>
              <w:t>2</w:t>
            </w:r>
            <w:r>
              <w:rPr>
                <w:noProof/>
                <w:webHidden/>
              </w:rPr>
              <w:fldChar w:fldCharType="end"/>
            </w:r>
          </w:hyperlink>
        </w:p>
        <w:p w14:paraId="1FF1D753" w14:textId="1601BB87"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60" w:history="1">
            <w:r w:rsidRPr="003C577A">
              <w:rPr>
                <w:rStyle w:val="Hyperlink"/>
                <w:rFonts w:asciiTheme="majorHAnsi" w:hAnsiTheme="majorHAnsi"/>
                <w:noProof/>
              </w:rPr>
              <w:t>2.3</w:t>
            </w:r>
            <w:r>
              <w:rPr>
                <w:rFonts w:asciiTheme="minorHAnsi" w:eastAsiaTheme="minorEastAsia" w:hAnsiTheme="minorHAnsi"/>
                <w:noProof/>
                <w:lang w:eastAsia="en-GB"/>
              </w:rPr>
              <w:tab/>
            </w:r>
            <w:r w:rsidRPr="003C577A">
              <w:rPr>
                <w:rStyle w:val="Hyperlink"/>
                <w:noProof/>
              </w:rPr>
              <w:t>Ideal Fuel</w:t>
            </w:r>
            <w:r>
              <w:rPr>
                <w:noProof/>
                <w:webHidden/>
              </w:rPr>
              <w:tab/>
            </w:r>
            <w:r>
              <w:rPr>
                <w:noProof/>
                <w:webHidden/>
              </w:rPr>
              <w:fldChar w:fldCharType="begin"/>
            </w:r>
            <w:r>
              <w:rPr>
                <w:noProof/>
                <w:webHidden/>
              </w:rPr>
              <w:instrText xml:space="preserve"> PAGEREF _Toc29164660 \h </w:instrText>
            </w:r>
            <w:r>
              <w:rPr>
                <w:noProof/>
                <w:webHidden/>
              </w:rPr>
            </w:r>
            <w:r>
              <w:rPr>
                <w:noProof/>
                <w:webHidden/>
              </w:rPr>
              <w:fldChar w:fldCharType="separate"/>
            </w:r>
            <w:r>
              <w:rPr>
                <w:noProof/>
                <w:webHidden/>
              </w:rPr>
              <w:t>2</w:t>
            </w:r>
            <w:r>
              <w:rPr>
                <w:noProof/>
                <w:webHidden/>
              </w:rPr>
              <w:fldChar w:fldCharType="end"/>
            </w:r>
          </w:hyperlink>
        </w:p>
        <w:p w14:paraId="1BDE42C0" w14:textId="42FDDC6A" w:rsidR="00EF6355" w:rsidRDefault="00EF6355">
          <w:pPr>
            <w:pStyle w:val="TOC1"/>
            <w:tabs>
              <w:tab w:val="left" w:pos="440"/>
              <w:tab w:val="right" w:leader="dot" w:pos="9016"/>
            </w:tabs>
            <w:rPr>
              <w:rFonts w:asciiTheme="minorHAnsi" w:eastAsiaTheme="minorEastAsia" w:hAnsiTheme="minorHAnsi"/>
              <w:noProof/>
              <w:lang w:eastAsia="en-GB"/>
            </w:rPr>
          </w:pPr>
          <w:hyperlink w:anchor="_Toc29164661" w:history="1">
            <w:r w:rsidRPr="003C577A">
              <w:rPr>
                <w:rStyle w:val="Hyperlink"/>
                <w:noProof/>
              </w:rPr>
              <w:t>3</w:t>
            </w:r>
            <w:r>
              <w:rPr>
                <w:rFonts w:asciiTheme="minorHAnsi" w:eastAsiaTheme="minorEastAsia" w:hAnsiTheme="minorHAnsi"/>
                <w:noProof/>
                <w:lang w:eastAsia="en-GB"/>
              </w:rPr>
              <w:tab/>
            </w:r>
            <w:r w:rsidRPr="003C577A">
              <w:rPr>
                <w:rStyle w:val="Hyperlink"/>
                <w:noProof/>
              </w:rPr>
              <w:t>Methodology</w:t>
            </w:r>
            <w:r>
              <w:rPr>
                <w:noProof/>
                <w:webHidden/>
              </w:rPr>
              <w:tab/>
            </w:r>
            <w:r>
              <w:rPr>
                <w:noProof/>
                <w:webHidden/>
              </w:rPr>
              <w:fldChar w:fldCharType="begin"/>
            </w:r>
            <w:r>
              <w:rPr>
                <w:noProof/>
                <w:webHidden/>
              </w:rPr>
              <w:instrText xml:space="preserve"> PAGEREF _Toc29164661 \h </w:instrText>
            </w:r>
            <w:r>
              <w:rPr>
                <w:noProof/>
                <w:webHidden/>
              </w:rPr>
            </w:r>
            <w:r>
              <w:rPr>
                <w:noProof/>
                <w:webHidden/>
              </w:rPr>
              <w:fldChar w:fldCharType="separate"/>
            </w:r>
            <w:r>
              <w:rPr>
                <w:noProof/>
                <w:webHidden/>
              </w:rPr>
              <w:t>3</w:t>
            </w:r>
            <w:r>
              <w:rPr>
                <w:noProof/>
                <w:webHidden/>
              </w:rPr>
              <w:fldChar w:fldCharType="end"/>
            </w:r>
          </w:hyperlink>
        </w:p>
        <w:p w14:paraId="38B3910C" w14:textId="2F1E4C8F"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62" w:history="1">
            <w:r w:rsidRPr="003C577A">
              <w:rPr>
                <w:rStyle w:val="Hyperlink"/>
                <w:noProof/>
              </w:rPr>
              <w:t>3.1</w:t>
            </w:r>
            <w:r>
              <w:rPr>
                <w:rFonts w:asciiTheme="minorHAnsi" w:eastAsiaTheme="minorEastAsia" w:hAnsiTheme="minorHAnsi"/>
                <w:noProof/>
                <w:lang w:eastAsia="en-GB"/>
              </w:rPr>
              <w:tab/>
            </w:r>
            <w:r w:rsidRPr="003C577A">
              <w:rPr>
                <w:rStyle w:val="Hyperlink"/>
                <w:noProof/>
              </w:rPr>
              <w:t>Blended Mixture</w:t>
            </w:r>
            <w:r>
              <w:rPr>
                <w:noProof/>
                <w:webHidden/>
              </w:rPr>
              <w:tab/>
            </w:r>
            <w:r>
              <w:rPr>
                <w:noProof/>
                <w:webHidden/>
              </w:rPr>
              <w:fldChar w:fldCharType="begin"/>
            </w:r>
            <w:r>
              <w:rPr>
                <w:noProof/>
                <w:webHidden/>
              </w:rPr>
              <w:instrText xml:space="preserve"> PAGEREF _Toc29164662 \h </w:instrText>
            </w:r>
            <w:r>
              <w:rPr>
                <w:noProof/>
                <w:webHidden/>
              </w:rPr>
            </w:r>
            <w:r>
              <w:rPr>
                <w:noProof/>
                <w:webHidden/>
              </w:rPr>
              <w:fldChar w:fldCharType="separate"/>
            </w:r>
            <w:r>
              <w:rPr>
                <w:noProof/>
                <w:webHidden/>
              </w:rPr>
              <w:t>3</w:t>
            </w:r>
            <w:r>
              <w:rPr>
                <w:noProof/>
                <w:webHidden/>
              </w:rPr>
              <w:fldChar w:fldCharType="end"/>
            </w:r>
          </w:hyperlink>
        </w:p>
        <w:p w14:paraId="5BD05645" w14:textId="3B6A786C"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63" w:history="1">
            <w:r w:rsidRPr="003C577A">
              <w:rPr>
                <w:rStyle w:val="Hyperlink"/>
                <w:noProof/>
              </w:rPr>
              <w:t>3.1.1</w:t>
            </w:r>
            <w:r>
              <w:rPr>
                <w:rFonts w:asciiTheme="minorHAnsi" w:eastAsiaTheme="minorEastAsia" w:hAnsiTheme="minorHAnsi"/>
                <w:noProof/>
                <w:lang w:eastAsia="en-GB"/>
              </w:rPr>
              <w:tab/>
            </w:r>
            <w:r w:rsidRPr="003C577A">
              <w:rPr>
                <w:rStyle w:val="Hyperlink"/>
                <w:noProof/>
              </w:rPr>
              <w:t>Initial Parameters</w:t>
            </w:r>
            <w:r>
              <w:rPr>
                <w:noProof/>
                <w:webHidden/>
              </w:rPr>
              <w:tab/>
            </w:r>
            <w:r>
              <w:rPr>
                <w:noProof/>
                <w:webHidden/>
              </w:rPr>
              <w:fldChar w:fldCharType="begin"/>
            </w:r>
            <w:r>
              <w:rPr>
                <w:noProof/>
                <w:webHidden/>
              </w:rPr>
              <w:instrText xml:space="preserve"> PAGEREF _Toc29164663 \h </w:instrText>
            </w:r>
            <w:r>
              <w:rPr>
                <w:noProof/>
                <w:webHidden/>
              </w:rPr>
            </w:r>
            <w:r>
              <w:rPr>
                <w:noProof/>
                <w:webHidden/>
              </w:rPr>
              <w:fldChar w:fldCharType="separate"/>
            </w:r>
            <w:r>
              <w:rPr>
                <w:noProof/>
                <w:webHidden/>
              </w:rPr>
              <w:t>3</w:t>
            </w:r>
            <w:r>
              <w:rPr>
                <w:noProof/>
                <w:webHidden/>
              </w:rPr>
              <w:fldChar w:fldCharType="end"/>
            </w:r>
          </w:hyperlink>
        </w:p>
        <w:p w14:paraId="628A77E5" w14:textId="4EFA7769"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64" w:history="1">
            <w:r w:rsidRPr="003C577A">
              <w:rPr>
                <w:rStyle w:val="Hyperlink"/>
                <w:noProof/>
              </w:rPr>
              <w:t>3.1.2</w:t>
            </w:r>
            <w:r>
              <w:rPr>
                <w:rFonts w:asciiTheme="minorHAnsi" w:eastAsiaTheme="minorEastAsia" w:hAnsiTheme="minorHAnsi"/>
                <w:noProof/>
                <w:lang w:eastAsia="en-GB"/>
              </w:rPr>
              <w:tab/>
            </w:r>
            <w:r w:rsidRPr="003C577A">
              <w:rPr>
                <w:rStyle w:val="Hyperlink"/>
                <w:noProof/>
              </w:rPr>
              <w:t>Fuel Selection</w:t>
            </w:r>
            <w:r>
              <w:rPr>
                <w:noProof/>
                <w:webHidden/>
              </w:rPr>
              <w:tab/>
            </w:r>
            <w:r>
              <w:rPr>
                <w:noProof/>
                <w:webHidden/>
              </w:rPr>
              <w:fldChar w:fldCharType="begin"/>
            </w:r>
            <w:r>
              <w:rPr>
                <w:noProof/>
                <w:webHidden/>
              </w:rPr>
              <w:instrText xml:space="preserve"> PAGEREF _Toc29164664 \h </w:instrText>
            </w:r>
            <w:r>
              <w:rPr>
                <w:noProof/>
                <w:webHidden/>
              </w:rPr>
            </w:r>
            <w:r>
              <w:rPr>
                <w:noProof/>
                <w:webHidden/>
              </w:rPr>
              <w:fldChar w:fldCharType="separate"/>
            </w:r>
            <w:r>
              <w:rPr>
                <w:noProof/>
                <w:webHidden/>
              </w:rPr>
              <w:t>5</w:t>
            </w:r>
            <w:r>
              <w:rPr>
                <w:noProof/>
                <w:webHidden/>
              </w:rPr>
              <w:fldChar w:fldCharType="end"/>
            </w:r>
          </w:hyperlink>
        </w:p>
        <w:p w14:paraId="75267C6E" w14:textId="2168C820"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65" w:history="1">
            <w:r w:rsidRPr="003C577A">
              <w:rPr>
                <w:rStyle w:val="Hyperlink"/>
                <w:noProof/>
              </w:rPr>
              <w:t>3.1.3</w:t>
            </w:r>
            <w:r>
              <w:rPr>
                <w:rFonts w:asciiTheme="minorHAnsi" w:eastAsiaTheme="minorEastAsia" w:hAnsiTheme="minorHAnsi"/>
                <w:noProof/>
                <w:lang w:eastAsia="en-GB"/>
              </w:rPr>
              <w:tab/>
            </w:r>
            <w:r w:rsidRPr="003C577A">
              <w:rPr>
                <w:rStyle w:val="Hyperlink"/>
                <w:noProof/>
              </w:rPr>
              <w:t>Fuel Calculations</w:t>
            </w:r>
            <w:r>
              <w:rPr>
                <w:noProof/>
                <w:webHidden/>
              </w:rPr>
              <w:tab/>
            </w:r>
            <w:r>
              <w:rPr>
                <w:noProof/>
                <w:webHidden/>
              </w:rPr>
              <w:fldChar w:fldCharType="begin"/>
            </w:r>
            <w:r>
              <w:rPr>
                <w:noProof/>
                <w:webHidden/>
              </w:rPr>
              <w:instrText xml:space="preserve"> PAGEREF _Toc29164665 \h </w:instrText>
            </w:r>
            <w:r>
              <w:rPr>
                <w:noProof/>
                <w:webHidden/>
              </w:rPr>
            </w:r>
            <w:r>
              <w:rPr>
                <w:noProof/>
                <w:webHidden/>
              </w:rPr>
              <w:fldChar w:fldCharType="separate"/>
            </w:r>
            <w:r>
              <w:rPr>
                <w:noProof/>
                <w:webHidden/>
              </w:rPr>
              <w:t>7</w:t>
            </w:r>
            <w:r>
              <w:rPr>
                <w:noProof/>
                <w:webHidden/>
              </w:rPr>
              <w:fldChar w:fldCharType="end"/>
            </w:r>
          </w:hyperlink>
        </w:p>
        <w:p w14:paraId="60808BE8" w14:textId="1B785008"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66" w:history="1">
            <w:r w:rsidRPr="003C577A">
              <w:rPr>
                <w:rStyle w:val="Hyperlink"/>
                <w:noProof/>
              </w:rPr>
              <w:t>3.2</w:t>
            </w:r>
            <w:r>
              <w:rPr>
                <w:rFonts w:asciiTheme="minorHAnsi" w:eastAsiaTheme="minorEastAsia" w:hAnsiTheme="minorHAnsi"/>
                <w:noProof/>
                <w:lang w:eastAsia="en-GB"/>
              </w:rPr>
              <w:tab/>
            </w:r>
            <w:r w:rsidRPr="003C577A">
              <w:rPr>
                <w:rStyle w:val="Hyperlink"/>
                <w:noProof/>
              </w:rPr>
              <w:t>Lean burn NOx Modelling</w:t>
            </w:r>
            <w:r>
              <w:rPr>
                <w:noProof/>
                <w:webHidden/>
              </w:rPr>
              <w:tab/>
            </w:r>
            <w:r>
              <w:rPr>
                <w:noProof/>
                <w:webHidden/>
              </w:rPr>
              <w:fldChar w:fldCharType="begin"/>
            </w:r>
            <w:r>
              <w:rPr>
                <w:noProof/>
                <w:webHidden/>
              </w:rPr>
              <w:instrText xml:space="preserve"> PAGEREF _Toc29164666 \h </w:instrText>
            </w:r>
            <w:r>
              <w:rPr>
                <w:noProof/>
                <w:webHidden/>
              </w:rPr>
            </w:r>
            <w:r>
              <w:rPr>
                <w:noProof/>
                <w:webHidden/>
              </w:rPr>
              <w:fldChar w:fldCharType="separate"/>
            </w:r>
            <w:r>
              <w:rPr>
                <w:noProof/>
                <w:webHidden/>
              </w:rPr>
              <w:t>11</w:t>
            </w:r>
            <w:r>
              <w:rPr>
                <w:noProof/>
                <w:webHidden/>
              </w:rPr>
              <w:fldChar w:fldCharType="end"/>
            </w:r>
          </w:hyperlink>
        </w:p>
        <w:p w14:paraId="3E843E8A" w14:textId="3D4D285A"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67" w:history="1">
            <w:r w:rsidRPr="003C577A">
              <w:rPr>
                <w:rStyle w:val="Hyperlink"/>
                <w:noProof/>
              </w:rPr>
              <w:t>3.2.1</w:t>
            </w:r>
            <w:r>
              <w:rPr>
                <w:rFonts w:asciiTheme="minorHAnsi" w:eastAsiaTheme="minorEastAsia" w:hAnsiTheme="minorHAnsi"/>
                <w:noProof/>
                <w:lang w:eastAsia="en-GB"/>
              </w:rPr>
              <w:tab/>
            </w:r>
            <w:r w:rsidRPr="003C577A">
              <w:rPr>
                <w:rStyle w:val="Hyperlink"/>
                <w:noProof/>
              </w:rPr>
              <w:t>Initial Parameters</w:t>
            </w:r>
            <w:r>
              <w:rPr>
                <w:noProof/>
                <w:webHidden/>
              </w:rPr>
              <w:tab/>
            </w:r>
            <w:r>
              <w:rPr>
                <w:noProof/>
                <w:webHidden/>
              </w:rPr>
              <w:fldChar w:fldCharType="begin"/>
            </w:r>
            <w:r>
              <w:rPr>
                <w:noProof/>
                <w:webHidden/>
              </w:rPr>
              <w:instrText xml:space="preserve"> PAGEREF _Toc29164667 \h </w:instrText>
            </w:r>
            <w:r>
              <w:rPr>
                <w:noProof/>
                <w:webHidden/>
              </w:rPr>
            </w:r>
            <w:r>
              <w:rPr>
                <w:noProof/>
                <w:webHidden/>
              </w:rPr>
              <w:fldChar w:fldCharType="separate"/>
            </w:r>
            <w:r>
              <w:rPr>
                <w:noProof/>
                <w:webHidden/>
              </w:rPr>
              <w:t>11</w:t>
            </w:r>
            <w:r>
              <w:rPr>
                <w:noProof/>
                <w:webHidden/>
              </w:rPr>
              <w:fldChar w:fldCharType="end"/>
            </w:r>
          </w:hyperlink>
        </w:p>
        <w:p w14:paraId="72600640" w14:textId="482FF6A8"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68" w:history="1">
            <w:r w:rsidRPr="003C577A">
              <w:rPr>
                <w:rStyle w:val="Hyperlink"/>
                <w:noProof/>
              </w:rPr>
              <w:t>3.2.2</w:t>
            </w:r>
            <w:r>
              <w:rPr>
                <w:rFonts w:asciiTheme="minorHAnsi" w:eastAsiaTheme="minorEastAsia" w:hAnsiTheme="minorHAnsi"/>
                <w:noProof/>
                <w:lang w:eastAsia="en-GB"/>
              </w:rPr>
              <w:tab/>
            </w:r>
            <w:r w:rsidRPr="003C577A">
              <w:rPr>
                <w:rStyle w:val="Hyperlink"/>
                <w:noProof/>
              </w:rPr>
              <w:t>Fuel Selection</w:t>
            </w:r>
            <w:r>
              <w:rPr>
                <w:noProof/>
                <w:webHidden/>
              </w:rPr>
              <w:tab/>
            </w:r>
            <w:r>
              <w:rPr>
                <w:noProof/>
                <w:webHidden/>
              </w:rPr>
              <w:fldChar w:fldCharType="begin"/>
            </w:r>
            <w:r>
              <w:rPr>
                <w:noProof/>
                <w:webHidden/>
              </w:rPr>
              <w:instrText xml:space="preserve"> PAGEREF _Toc29164668 \h </w:instrText>
            </w:r>
            <w:r>
              <w:rPr>
                <w:noProof/>
                <w:webHidden/>
              </w:rPr>
            </w:r>
            <w:r>
              <w:rPr>
                <w:noProof/>
                <w:webHidden/>
              </w:rPr>
              <w:fldChar w:fldCharType="separate"/>
            </w:r>
            <w:r>
              <w:rPr>
                <w:noProof/>
                <w:webHidden/>
              </w:rPr>
              <w:t>12</w:t>
            </w:r>
            <w:r>
              <w:rPr>
                <w:noProof/>
                <w:webHidden/>
              </w:rPr>
              <w:fldChar w:fldCharType="end"/>
            </w:r>
          </w:hyperlink>
        </w:p>
        <w:p w14:paraId="68DCC873" w14:textId="7610A30F"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69" w:history="1">
            <w:r w:rsidRPr="003C577A">
              <w:rPr>
                <w:rStyle w:val="Hyperlink"/>
                <w:noProof/>
              </w:rPr>
              <w:t>3.2.3</w:t>
            </w:r>
            <w:r>
              <w:rPr>
                <w:rFonts w:asciiTheme="minorHAnsi" w:eastAsiaTheme="minorEastAsia" w:hAnsiTheme="minorHAnsi"/>
                <w:noProof/>
                <w:lang w:eastAsia="en-GB"/>
              </w:rPr>
              <w:tab/>
            </w:r>
            <w:r w:rsidRPr="003C577A">
              <w:rPr>
                <w:rStyle w:val="Hyperlink"/>
                <w:noProof/>
              </w:rPr>
              <w:t>Fuel Calculations</w:t>
            </w:r>
            <w:r>
              <w:rPr>
                <w:noProof/>
                <w:webHidden/>
              </w:rPr>
              <w:tab/>
            </w:r>
            <w:r>
              <w:rPr>
                <w:noProof/>
                <w:webHidden/>
              </w:rPr>
              <w:fldChar w:fldCharType="begin"/>
            </w:r>
            <w:r>
              <w:rPr>
                <w:noProof/>
                <w:webHidden/>
              </w:rPr>
              <w:instrText xml:space="preserve"> PAGEREF _Toc29164669 \h </w:instrText>
            </w:r>
            <w:r>
              <w:rPr>
                <w:noProof/>
                <w:webHidden/>
              </w:rPr>
            </w:r>
            <w:r>
              <w:rPr>
                <w:noProof/>
                <w:webHidden/>
              </w:rPr>
              <w:fldChar w:fldCharType="separate"/>
            </w:r>
            <w:r>
              <w:rPr>
                <w:noProof/>
                <w:webHidden/>
              </w:rPr>
              <w:t>13</w:t>
            </w:r>
            <w:r>
              <w:rPr>
                <w:noProof/>
                <w:webHidden/>
              </w:rPr>
              <w:fldChar w:fldCharType="end"/>
            </w:r>
          </w:hyperlink>
        </w:p>
        <w:p w14:paraId="7902BFB6" w14:textId="1B9682A3"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70" w:history="1">
            <w:r w:rsidRPr="003C577A">
              <w:rPr>
                <w:rStyle w:val="Hyperlink"/>
                <w:noProof/>
              </w:rPr>
              <w:t>3.3</w:t>
            </w:r>
            <w:r>
              <w:rPr>
                <w:rFonts w:asciiTheme="minorHAnsi" w:eastAsiaTheme="minorEastAsia" w:hAnsiTheme="minorHAnsi"/>
                <w:noProof/>
                <w:lang w:eastAsia="en-GB"/>
              </w:rPr>
              <w:tab/>
            </w:r>
            <w:r w:rsidRPr="003C577A">
              <w:rPr>
                <w:rStyle w:val="Hyperlink"/>
                <w:noProof/>
              </w:rPr>
              <w:t>EGR Valve</w:t>
            </w:r>
            <w:r>
              <w:rPr>
                <w:noProof/>
                <w:webHidden/>
              </w:rPr>
              <w:tab/>
            </w:r>
            <w:r>
              <w:rPr>
                <w:noProof/>
                <w:webHidden/>
              </w:rPr>
              <w:fldChar w:fldCharType="begin"/>
            </w:r>
            <w:r>
              <w:rPr>
                <w:noProof/>
                <w:webHidden/>
              </w:rPr>
              <w:instrText xml:space="preserve"> PAGEREF _Toc29164670 \h </w:instrText>
            </w:r>
            <w:r>
              <w:rPr>
                <w:noProof/>
                <w:webHidden/>
              </w:rPr>
            </w:r>
            <w:r>
              <w:rPr>
                <w:noProof/>
                <w:webHidden/>
              </w:rPr>
              <w:fldChar w:fldCharType="separate"/>
            </w:r>
            <w:r>
              <w:rPr>
                <w:noProof/>
                <w:webHidden/>
              </w:rPr>
              <w:t>17</w:t>
            </w:r>
            <w:r>
              <w:rPr>
                <w:noProof/>
                <w:webHidden/>
              </w:rPr>
              <w:fldChar w:fldCharType="end"/>
            </w:r>
          </w:hyperlink>
        </w:p>
        <w:p w14:paraId="7981A472" w14:textId="1F71950A" w:rsidR="00EF6355" w:rsidRDefault="00EF6355">
          <w:pPr>
            <w:pStyle w:val="TOC1"/>
            <w:tabs>
              <w:tab w:val="left" w:pos="440"/>
              <w:tab w:val="right" w:leader="dot" w:pos="9016"/>
            </w:tabs>
            <w:rPr>
              <w:rFonts w:asciiTheme="minorHAnsi" w:eastAsiaTheme="minorEastAsia" w:hAnsiTheme="minorHAnsi"/>
              <w:noProof/>
              <w:lang w:eastAsia="en-GB"/>
            </w:rPr>
          </w:pPr>
          <w:hyperlink w:anchor="_Toc29164671" w:history="1">
            <w:r w:rsidRPr="003C577A">
              <w:rPr>
                <w:rStyle w:val="Hyperlink"/>
                <w:noProof/>
              </w:rPr>
              <w:t>4</w:t>
            </w:r>
            <w:r>
              <w:rPr>
                <w:rFonts w:asciiTheme="minorHAnsi" w:eastAsiaTheme="minorEastAsia" w:hAnsiTheme="minorHAnsi"/>
                <w:noProof/>
                <w:lang w:eastAsia="en-GB"/>
              </w:rPr>
              <w:tab/>
            </w:r>
            <w:r w:rsidRPr="003C577A">
              <w:rPr>
                <w:rStyle w:val="Hyperlink"/>
                <w:noProof/>
              </w:rPr>
              <w:t>Results</w:t>
            </w:r>
            <w:r>
              <w:rPr>
                <w:noProof/>
                <w:webHidden/>
              </w:rPr>
              <w:tab/>
            </w:r>
            <w:r>
              <w:rPr>
                <w:noProof/>
                <w:webHidden/>
              </w:rPr>
              <w:fldChar w:fldCharType="begin"/>
            </w:r>
            <w:r>
              <w:rPr>
                <w:noProof/>
                <w:webHidden/>
              </w:rPr>
              <w:instrText xml:space="preserve"> PAGEREF _Toc29164671 \h </w:instrText>
            </w:r>
            <w:r>
              <w:rPr>
                <w:noProof/>
                <w:webHidden/>
              </w:rPr>
            </w:r>
            <w:r>
              <w:rPr>
                <w:noProof/>
                <w:webHidden/>
              </w:rPr>
              <w:fldChar w:fldCharType="separate"/>
            </w:r>
            <w:r>
              <w:rPr>
                <w:noProof/>
                <w:webHidden/>
              </w:rPr>
              <w:t>19</w:t>
            </w:r>
            <w:r>
              <w:rPr>
                <w:noProof/>
                <w:webHidden/>
              </w:rPr>
              <w:fldChar w:fldCharType="end"/>
            </w:r>
          </w:hyperlink>
        </w:p>
        <w:p w14:paraId="7D8EA903" w14:textId="204961F4"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72" w:history="1">
            <w:r w:rsidRPr="003C577A">
              <w:rPr>
                <w:rStyle w:val="Hyperlink"/>
                <w:noProof/>
              </w:rPr>
              <w:t>4.1</w:t>
            </w:r>
            <w:r>
              <w:rPr>
                <w:rFonts w:asciiTheme="minorHAnsi" w:eastAsiaTheme="minorEastAsia" w:hAnsiTheme="minorHAnsi"/>
                <w:noProof/>
                <w:lang w:eastAsia="en-GB"/>
              </w:rPr>
              <w:tab/>
            </w:r>
            <w:r w:rsidRPr="003C577A">
              <w:rPr>
                <w:rStyle w:val="Hyperlink"/>
                <w:noProof/>
              </w:rPr>
              <w:t>Q1</w:t>
            </w:r>
            <w:r>
              <w:rPr>
                <w:noProof/>
                <w:webHidden/>
              </w:rPr>
              <w:tab/>
            </w:r>
            <w:r>
              <w:rPr>
                <w:noProof/>
                <w:webHidden/>
              </w:rPr>
              <w:fldChar w:fldCharType="begin"/>
            </w:r>
            <w:r>
              <w:rPr>
                <w:noProof/>
                <w:webHidden/>
              </w:rPr>
              <w:instrText xml:space="preserve"> PAGEREF _Toc29164672 \h </w:instrText>
            </w:r>
            <w:r>
              <w:rPr>
                <w:noProof/>
                <w:webHidden/>
              </w:rPr>
            </w:r>
            <w:r>
              <w:rPr>
                <w:noProof/>
                <w:webHidden/>
              </w:rPr>
              <w:fldChar w:fldCharType="separate"/>
            </w:r>
            <w:r>
              <w:rPr>
                <w:noProof/>
                <w:webHidden/>
              </w:rPr>
              <w:t>19</w:t>
            </w:r>
            <w:r>
              <w:rPr>
                <w:noProof/>
                <w:webHidden/>
              </w:rPr>
              <w:fldChar w:fldCharType="end"/>
            </w:r>
          </w:hyperlink>
        </w:p>
        <w:p w14:paraId="64F6E52E" w14:textId="75FC14F4"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73" w:history="1">
            <w:r w:rsidRPr="003C577A">
              <w:rPr>
                <w:rStyle w:val="Hyperlink"/>
                <w:noProof/>
              </w:rPr>
              <w:t>4.2</w:t>
            </w:r>
            <w:r>
              <w:rPr>
                <w:rFonts w:asciiTheme="minorHAnsi" w:eastAsiaTheme="minorEastAsia" w:hAnsiTheme="minorHAnsi"/>
                <w:noProof/>
                <w:lang w:eastAsia="en-GB"/>
              </w:rPr>
              <w:tab/>
            </w:r>
            <w:r w:rsidRPr="003C577A">
              <w:rPr>
                <w:rStyle w:val="Hyperlink"/>
                <w:noProof/>
              </w:rPr>
              <w:t>Q2</w:t>
            </w:r>
            <w:r>
              <w:rPr>
                <w:noProof/>
                <w:webHidden/>
              </w:rPr>
              <w:tab/>
            </w:r>
            <w:r>
              <w:rPr>
                <w:noProof/>
                <w:webHidden/>
              </w:rPr>
              <w:fldChar w:fldCharType="begin"/>
            </w:r>
            <w:r>
              <w:rPr>
                <w:noProof/>
                <w:webHidden/>
              </w:rPr>
              <w:instrText xml:space="preserve"> PAGEREF _Toc29164673 \h </w:instrText>
            </w:r>
            <w:r>
              <w:rPr>
                <w:noProof/>
                <w:webHidden/>
              </w:rPr>
            </w:r>
            <w:r>
              <w:rPr>
                <w:noProof/>
                <w:webHidden/>
              </w:rPr>
              <w:fldChar w:fldCharType="separate"/>
            </w:r>
            <w:r>
              <w:rPr>
                <w:noProof/>
                <w:webHidden/>
              </w:rPr>
              <w:t>20</w:t>
            </w:r>
            <w:r>
              <w:rPr>
                <w:noProof/>
                <w:webHidden/>
              </w:rPr>
              <w:fldChar w:fldCharType="end"/>
            </w:r>
          </w:hyperlink>
        </w:p>
        <w:p w14:paraId="6EC2F0BF" w14:textId="620E9CF5"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74" w:history="1">
            <w:r w:rsidRPr="003C577A">
              <w:rPr>
                <w:rStyle w:val="Hyperlink"/>
                <w:noProof/>
              </w:rPr>
              <w:t>4.2.1</w:t>
            </w:r>
            <w:r>
              <w:rPr>
                <w:rFonts w:asciiTheme="minorHAnsi" w:eastAsiaTheme="minorEastAsia" w:hAnsiTheme="minorHAnsi"/>
                <w:noProof/>
                <w:lang w:eastAsia="en-GB"/>
              </w:rPr>
              <w:tab/>
            </w:r>
            <w:r w:rsidRPr="003C577A">
              <w:rPr>
                <w:rStyle w:val="Hyperlink"/>
                <w:noProof/>
              </w:rPr>
              <w:t>A</w:t>
            </w:r>
            <w:r>
              <w:rPr>
                <w:noProof/>
                <w:webHidden/>
              </w:rPr>
              <w:tab/>
            </w:r>
            <w:r>
              <w:rPr>
                <w:noProof/>
                <w:webHidden/>
              </w:rPr>
              <w:fldChar w:fldCharType="begin"/>
            </w:r>
            <w:r>
              <w:rPr>
                <w:noProof/>
                <w:webHidden/>
              </w:rPr>
              <w:instrText xml:space="preserve"> PAGEREF _Toc29164674 \h </w:instrText>
            </w:r>
            <w:r>
              <w:rPr>
                <w:noProof/>
                <w:webHidden/>
              </w:rPr>
            </w:r>
            <w:r>
              <w:rPr>
                <w:noProof/>
                <w:webHidden/>
              </w:rPr>
              <w:fldChar w:fldCharType="separate"/>
            </w:r>
            <w:r>
              <w:rPr>
                <w:noProof/>
                <w:webHidden/>
              </w:rPr>
              <w:t>20</w:t>
            </w:r>
            <w:r>
              <w:rPr>
                <w:noProof/>
                <w:webHidden/>
              </w:rPr>
              <w:fldChar w:fldCharType="end"/>
            </w:r>
          </w:hyperlink>
        </w:p>
        <w:p w14:paraId="479AC3D3" w14:textId="2900F0FC" w:rsidR="00EF6355" w:rsidRDefault="00EF6355">
          <w:pPr>
            <w:pStyle w:val="TOC3"/>
            <w:tabs>
              <w:tab w:val="left" w:pos="1320"/>
              <w:tab w:val="right" w:leader="dot" w:pos="9016"/>
            </w:tabs>
            <w:rPr>
              <w:rFonts w:asciiTheme="minorHAnsi" w:eastAsiaTheme="minorEastAsia" w:hAnsiTheme="minorHAnsi"/>
              <w:noProof/>
              <w:lang w:eastAsia="en-GB"/>
            </w:rPr>
          </w:pPr>
          <w:hyperlink w:anchor="_Toc29164675" w:history="1">
            <w:r w:rsidRPr="003C577A">
              <w:rPr>
                <w:rStyle w:val="Hyperlink"/>
                <w:noProof/>
              </w:rPr>
              <w:t>4.2.2</w:t>
            </w:r>
            <w:r>
              <w:rPr>
                <w:rFonts w:asciiTheme="minorHAnsi" w:eastAsiaTheme="minorEastAsia" w:hAnsiTheme="minorHAnsi"/>
                <w:noProof/>
                <w:lang w:eastAsia="en-GB"/>
              </w:rPr>
              <w:tab/>
            </w:r>
            <w:r w:rsidRPr="003C577A">
              <w:rPr>
                <w:rStyle w:val="Hyperlink"/>
                <w:noProof/>
              </w:rPr>
              <w:t>B</w:t>
            </w:r>
            <w:r>
              <w:rPr>
                <w:noProof/>
                <w:webHidden/>
              </w:rPr>
              <w:tab/>
            </w:r>
            <w:r>
              <w:rPr>
                <w:noProof/>
                <w:webHidden/>
              </w:rPr>
              <w:fldChar w:fldCharType="begin"/>
            </w:r>
            <w:r>
              <w:rPr>
                <w:noProof/>
                <w:webHidden/>
              </w:rPr>
              <w:instrText xml:space="preserve"> PAGEREF _Toc29164675 \h </w:instrText>
            </w:r>
            <w:r>
              <w:rPr>
                <w:noProof/>
                <w:webHidden/>
              </w:rPr>
            </w:r>
            <w:r>
              <w:rPr>
                <w:noProof/>
                <w:webHidden/>
              </w:rPr>
              <w:fldChar w:fldCharType="separate"/>
            </w:r>
            <w:r>
              <w:rPr>
                <w:noProof/>
                <w:webHidden/>
              </w:rPr>
              <w:t>21</w:t>
            </w:r>
            <w:r>
              <w:rPr>
                <w:noProof/>
                <w:webHidden/>
              </w:rPr>
              <w:fldChar w:fldCharType="end"/>
            </w:r>
          </w:hyperlink>
        </w:p>
        <w:p w14:paraId="175759FC" w14:textId="29793287" w:rsidR="00EF6355" w:rsidRDefault="00EF6355">
          <w:pPr>
            <w:pStyle w:val="TOC1"/>
            <w:tabs>
              <w:tab w:val="left" w:pos="440"/>
              <w:tab w:val="right" w:leader="dot" w:pos="9016"/>
            </w:tabs>
            <w:rPr>
              <w:rFonts w:asciiTheme="minorHAnsi" w:eastAsiaTheme="minorEastAsia" w:hAnsiTheme="minorHAnsi"/>
              <w:noProof/>
              <w:lang w:eastAsia="en-GB"/>
            </w:rPr>
          </w:pPr>
          <w:hyperlink w:anchor="_Toc29164676" w:history="1">
            <w:r w:rsidRPr="003C577A">
              <w:rPr>
                <w:rStyle w:val="Hyperlink"/>
                <w:noProof/>
              </w:rPr>
              <w:t>5</w:t>
            </w:r>
            <w:r>
              <w:rPr>
                <w:rFonts w:asciiTheme="minorHAnsi" w:eastAsiaTheme="minorEastAsia" w:hAnsiTheme="minorHAnsi"/>
                <w:noProof/>
                <w:lang w:eastAsia="en-GB"/>
              </w:rPr>
              <w:tab/>
            </w:r>
            <w:r w:rsidRPr="003C577A">
              <w:rPr>
                <w:rStyle w:val="Hyperlink"/>
                <w:noProof/>
              </w:rPr>
              <w:t>Conclusion</w:t>
            </w:r>
            <w:r>
              <w:rPr>
                <w:noProof/>
                <w:webHidden/>
              </w:rPr>
              <w:tab/>
            </w:r>
            <w:r>
              <w:rPr>
                <w:noProof/>
                <w:webHidden/>
              </w:rPr>
              <w:fldChar w:fldCharType="begin"/>
            </w:r>
            <w:r>
              <w:rPr>
                <w:noProof/>
                <w:webHidden/>
              </w:rPr>
              <w:instrText xml:space="preserve"> PAGEREF _Toc29164676 \h </w:instrText>
            </w:r>
            <w:r>
              <w:rPr>
                <w:noProof/>
                <w:webHidden/>
              </w:rPr>
            </w:r>
            <w:r>
              <w:rPr>
                <w:noProof/>
                <w:webHidden/>
              </w:rPr>
              <w:fldChar w:fldCharType="separate"/>
            </w:r>
            <w:r>
              <w:rPr>
                <w:noProof/>
                <w:webHidden/>
              </w:rPr>
              <w:t>22</w:t>
            </w:r>
            <w:r>
              <w:rPr>
                <w:noProof/>
                <w:webHidden/>
              </w:rPr>
              <w:fldChar w:fldCharType="end"/>
            </w:r>
          </w:hyperlink>
        </w:p>
        <w:p w14:paraId="0D23D458" w14:textId="549670D3" w:rsidR="00EF6355" w:rsidRDefault="00EF6355">
          <w:pPr>
            <w:pStyle w:val="TOC1"/>
            <w:tabs>
              <w:tab w:val="left" w:pos="440"/>
              <w:tab w:val="right" w:leader="dot" w:pos="9016"/>
            </w:tabs>
            <w:rPr>
              <w:rFonts w:asciiTheme="minorHAnsi" w:eastAsiaTheme="minorEastAsia" w:hAnsiTheme="minorHAnsi"/>
              <w:noProof/>
              <w:lang w:eastAsia="en-GB"/>
            </w:rPr>
          </w:pPr>
          <w:hyperlink w:anchor="_Toc29164677" w:history="1">
            <w:r w:rsidRPr="003C577A">
              <w:rPr>
                <w:rStyle w:val="Hyperlink"/>
                <w:noProof/>
              </w:rPr>
              <w:t>6</w:t>
            </w:r>
            <w:r>
              <w:rPr>
                <w:rFonts w:asciiTheme="minorHAnsi" w:eastAsiaTheme="minorEastAsia" w:hAnsiTheme="minorHAnsi"/>
                <w:noProof/>
                <w:lang w:eastAsia="en-GB"/>
              </w:rPr>
              <w:tab/>
            </w:r>
            <w:r w:rsidRPr="003C577A">
              <w:rPr>
                <w:rStyle w:val="Hyperlink"/>
                <w:noProof/>
              </w:rPr>
              <w:t>References</w:t>
            </w:r>
            <w:r>
              <w:rPr>
                <w:noProof/>
                <w:webHidden/>
              </w:rPr>
              <w:tab/>
            </w:r>
            <w:r>
              <w:rPr>
                <w:noProof/>
                <w:webHidden/>
              </w:rPr>
              <w:fldChar w:fldCharType="begin"/>
            </w:r>
            <w:r>
              <w:rPr>
                <w:noProof/>
                <w:webHidden/>
              </w:rPr>
              <w:instrText xml:space="preserve"> PAGEREF _Toc29164677 \h </w:instrText>
            </w:r>
            <w:r>
              <w:rPr>
                <w:noProof/>
                <w:webHidden/>
              </w:rPr>
            </w:r>
            <w:r>
              <w:rPr>
                <w:noProof/>
                <w:webHidden/>
              </w:rPr>
              <w:fldChar w:fldCharType="separate"/>
            </w:r>
            <w:r>
              <w:rPr>
                <w:noProof/>
                <w:webHidden/>
              </w:rPr>
              <w:t>23</w:t>
            </w:r>
            <w:r>
              <w:rPr>
                <w:noProof/>
                <w:webHidden/>
              </w:rPr>
              <w:fldChar w:fldCharType="end"/>
            </w:r>
          </w:hyperlink>
        </w:p>
        <w:p w14:paraId="3295E57F" w14:textId="3BA56DDB" w:rsidR="00EF6355" w:rsidRDefault="00EF6355">
          <w:pPr>
            <w:pStyle w:val="TOC1"/>
            <w:tabs>
              <w:tab w:val="left" w:pos="440"/>
              <w:tab w:val="right" w:leader="dot" w:pos="9016"/>
            </w:tabs>
            <w:rPr>
              <w:rFonts w:asciiTheme="minorHAnsi" w:eastAsiaTheme="minorEastAsia" w:hAnsiTheme="minorHAnsi"/>
              <w:noProof/>
              <w:lang w:eastAsia="en-GB"/>
            </w:rPr>
          </w:pPr>
          <w:hyperlink w:anchor="_Toc29164678" w:history="1">
            <w:r w:rsidRPr="003C577A">
              <w:rPr>
                <w:rStyle w:val="Hyperlink"/>
                <w:noProof/>
              </w:rPr>
              <w:t>7</w:t>
            </w:r>
            <w:r>
              <w:rPr>
                <w:rFonts w:asciiTheme="minorHAnsi" w:eastAsiaTheme="minorEastAsia" w:hAnsiTheme="minorHAnsi"/>
                <w:noProof/>
                <w:lang w:eastAsia="en-GB"/>
              </w:rPr>
              <w:tab/>
            </w:r>
            <w:r w:rsidRPr="003C577A">
              <w:rPr>
                <w:rStyle w:val="Hyperlink"/>
                <w:noProof/>
              </w:rPr>
              <w:t>Appendix</w:t>
            </w:r>
            <w:r>
              <w:rPr>
                <w:noProof/>
                <w:webHidden/>
              </w:rPr>
              <w:tab/>
            </w:r>
            <w:r>
              <w:rPr>
                <w:noProof/>
                <w:webHidden/>
              </w:rPr>
              <w:fldChar w:fldCharType="begin"/>
            </w:r>
            <w:r>
              <w:rPr>
                <w:noProof/>
                <w:webHidden/>
              </w:rPr>
              <w:instrText xml:space="preserve"> PAGEREF _Toc29164678 \h </w:instrText>
            </w:r>
            <w:r>
              <w:rPr>
                <w:noProof/>
                <w:webHidden/>
              </w:rPr>
            </w:r>
            <w:r>
              <w:rPr>
                <w:noProof/>
                <w:webHidden/>
              </w:rPr>
              <w:fldChar w:fldCharType="separate"/>
            </w:r>
            <w:r>
              <w:rPr>
                <w:noProof/>
                <w:webHidden/>
              </w:rPr>
              <w:t>24</w:t>
            </w:r>
            <w:r>
              <w:rPr>
                <w:noProof/>
                <w:webHidden/>
              </w:rPr>
              <w:fldChar w:fldCharType="end"/>
            </w:r>
          </w:hyperlink>
        </w:p>
        <w:p w14:paraId="3B921573" w14:textId="436954DC"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79" w:history="1">
            <w:r w:rsidRPr="003C577A">
              <w:rPr>
                <w:rStyle w:val="Hyperlink"/>
                <w:noProof/>
              </w:rPr>
              <w:t>7.1</w:t>
            </w:r>
            <w:r>
              <w:rPr>
                <w:rFonts w:asciiTheme="minorHAnsi" w:eastAsiaTheme="minorEastAsia" w:hAnsiTheme="minorHAnsi"/>
                <w:noProof/>
                <w:lang w:eastAsia="en-GB"/>
              </w:rPr>
              <w:tab/>
            </w:r>
            <w:r w:rsidRPr="003C577A">
              <w:rPr>
                <w:rStyle w:val="Hyperlink"/>
                <w:noProof/>
              </w:rPr>
              <w:t>Q1</w:t>
            </w:r>
            <w:r>
              <w:rPr>
                <w:noProof/>
                <w:webHidden/>
              </w:rPr>
              <w:tab/>
            </w:r>
            <w:r>
              <w:rPr>
                <w:noProof/>
                <w:webHidden/>
              </w:rPr>
              <w:fldChar w:fldCharType="begin"/>
            </w:r>
            <w:r>
              <w:rPr>
                <w:noProof/>
                <w:webHidden/>
              </w:rPr>
              <w:instrText xml:space="preserve"> PAGEREF _Toc29164679 \h </w:instrText>
            </w:r>
            <w:r>
              <w:rPr>
                <w:noProof/>
                <w:webHidden/>
              </w:rPr>
            </w:r>
            <w:r>
              <w:rPr>
                <w:noProof/>
                <w:webHidden/>
              </w:rPr>
              <w:fldChar w:fldCharType="separate"/>
            </w:r>
            <w:r>
              <w:rPr>
                <w:noProof/>
                <w:webHidden/>
              </w:rPr>
              <w:t>24</w:t>
            </w:r>
            <w:r>
              <w:rPr>
                <w:noProof/>
                <w:webHidden/>
              </w:rPr>
              <w:fldChar w:fldCharType="end"/>
            </w:r>
          </w:hyperlink>
        </w:p>
        <w:p w14:paraId="6E4DAE39" w14:textId="3EEDFCFD"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80" w:history="1">
            <w:r w:rsidRPr="003C577A">
              <w:rPr>
                <w:rStyle w:val="Hyperlink"/>
                <w:noProof/>
              </w:rPr>
              <w:t>7.2</w:t>
            </w:r>
            <w:r>
              <w:rPr>
                <w:rFonts w:asciiTheme="minorHAnsi" w:eastAsiaTheme="minorEastAsia" w:hAnsiTheme="minorHAnsi"/>
                <w:noProof/>
                <w:lang w:eastAsia="en-GB"/>
              </w:rPr>
              <w:tab/>
            </w:r>
            <w:r w:rsidRPr="003C577A">
              <w:rPr>
                <w:rStyle w:val="Hyperlink"/>
                <w:noProof/>
              </w:rPr>
              <w:t>Q2 Script</w:t>
            </w:r>
            <w:r>
              <w:rPr>
                <w:noProof/>
                <w:webHidden/>
              </w:rPr>
              <w:tab/>
            </w:r>
            <w:r>
              <w:rPr>
                <w:noProof/>
                <w:webHidden/>
              </w:rPr>
              <w:fldChar w:fldCharType="begin"/>
            </w:r>
            <w:r>
              <w:rPr>
                <w:noProof/>
                <w:webHidden/>
              </w:rPr>
              <w:instrText xml:space="preserve"> PAGEREF _Toc29164680 \h </w:instrText>
            </w:r>
            <w:r>
              <w:rPr>
                <w:noProof/>
                <w:webHidden/>
              </w:rPr>
            </w:r>
            <w:r>
              <w:rPr>
                <w:noProof/>
                <w:webHidden/>
              </w:rPr>
              <w:fldChar w:fldCharType="separate"/>
            </w:r>
            <w:r>
              <w:rPr>
                <w:noProof/>
                <w:webHidden/>
              </w:rPr>
              <w:t>26</w:t>
            </w:r>
            <w:r>
              <w:rPr>
                <w:noProof/>
                <w:webHidden/>
              </w:rPr>
              <w:fldChar w:fldCharType="end"/>
            </w:r>
          </w:hyperlink>
        </w:p>
        <w:p w14:paraId="3521AB8E" w14:textId="769D2496"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81" w:history="1">
            <w:r w:rsidRPr="003C577A">
              <w:rPr>
                <w:rStyle w:val="Hyperlink"/>
                <w:noProof/>
              </w:rPr>
              <w:t>7.3</w:t>
            </w:r>
            <w:r>
              <w:rPr>
                <w:rFonts w:asciiTheme="minorHAnsi" w:eastAsiaTheme="minorEastAsia" w:hAnsiTheme="minorHAnsi"/>
                <w:noProof/>
                <w:lang w:eastAsia="en-GB"/>
              </w:rPr>
              <w:tab/>
            </w:r>
            <w:r w:rsidRPr="003C577A">
              <w:rPr>
                <w:rStyle w:val="Hyperlink"/>
                <w:noProof/>
              </w:rPr>
              <w:t>Table 2</w:t>
            </w:r>
            <w:r>
              <w:rPr>
                <w:noProof/>
                <w:webHidden/>
              </w:rPr>
              <w:tab/>
            </w:r>
            <w:r>
              <w:rPr>
                <w:noProof/>
                <w:webHidden/>
              </w:rPr>
              <w:fldChar w:fldCharType="begin"/>
            </w:r>
            <w:r>
              <w:rPr>
                <w:noProof/>
                <w:webHidden/>
              </w:rPr>
              <w:instrText xml:space="preserve"> PAGEREF _Toc29164681 \h </w:instrText>
            </w:r>
            <w:r>
              <w:rPr>
                <w:noProof/>
                <w:webHidden/>
              </w:rPr>
            </w:r>
            <w:r>
              <w:rPr>
                <w:noProof/>
                <w:webHidden/>
              </w:rPr>
              <w:fldChar w:fldCharType="separate"/>
            </w:r>
            <w:r>
              <w:rPr>
                <w:noProof/>
                <w:webHidden/>
              </w:rPr>
              <w:t>29</w:t>
            </w:r>
            <w:r>
              <w:rPr>
                <w:noProof/>
                <w:webHidden/>
              </w:rPr>
              <w:fldChar w:fldCharType="end"/>
            </w:r>
          </w:hyperlink>
        </w:p>
        <w:p w14:paraId="67BF4152" w14:textId="574ED26E"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82" w:history="1">
            <w:r w:rsidRPr="003C577A">
              <w:rPr>
                <w:rStyle w:val="Hyperlink"/>
                <w:noProof/>
              </w:rPr>
              <w:t>7.4</w:t>
            </w:r>
            <w:r>
              <w:rPr>
                <w:rFonts w:asciiTheme="minorHAnsi" w:eastAsiaTheme="minorEastAsia" w:hAnsiTheme="minorHAnsi"/>
                <w:noProof/>
                <w:lang w:eastAsia="en-GB"/>
              </w:rPr>
              <w:tab/>
            </w:r>
            <w:r w:rsidRPr="003C577A">
              <w:rPr>
                <w:rStyle w:val="Hyperlink"/>
                <w:noProof/>
              </w:rPr>
              <w:t>Table 3</w:t>
            </w:r>
            <w:r>
              <w:rPr>
                <w:noProof/>
                <w:webHidden/>
              </w:rPr>
              <w:tab/>
            </w:r>
            <w:r>
              <w:rPr>
                <w:noProof/>
                <w:webHidden/>
              </w:rPr>
              <w:fldChar w:fldCharType="begin"/>
            </w:r>
            <w:r>
              <w:rPr>
                <w:noProof/>
                <w:webHidden/>
              </w:rPr>
              <w:instrText xml:space="preserve"> PAGEREF _Toc29164682 \h </w:instrText>
            </w:r>
            <w:r>
              <w:rPr>
                <w:noProof/>
                <w:webHidden/>
              </w:rPr>
            </w:r>
            <w:r>
              <w:rPr>
                <w:noProof/>
                <w:webHidden/>
              </w:rPr>
              <w:fldChar w:fldCharType="separate"/>
            </w:r>
            <w:r>
              <w:rPr>
                <w:noProof/>
                <w:webHidden/>
              </w:rPr>
              <w:t>31</w:t>
            </w:r>
            <w:r>
              <w:rPr>
                <w:noProof/>
                <w:webHidden/>
              </w:rPr>
              <w:fldChar w:fldCharType="end"/>
            </w:r>
          </w:hyperlink>
        </w:p>
        <w:p w14:paraId="2F39E5B8" w14:textId="6BC154FE"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83" w:history="1">
            <w:r w:rsidRPr="003C577A">
              <w:rPr>
                <w:rStyle w:val="Hyperlink"/>
                <w:noProof/>
              </w:rPr>
              <w:t>7.5</w:t>
            </w:r>
            <w:r>
              <w:rPr>
                <w:rFonts w:asciiTheme="minorHAnsi" w:eastAsiaTheme="minorEastAsia" w:hAnsiTheme="minorHAnsi"/>
                <w:noProof/>
                <w:lang w:eastAsia="en-GB"/>
              </w:rPr>
              <w:tab/>
            </w:r>
            <w:r w:rsidRPr="003C577A">
              <w:rPr>
                <w:rStyle w:val="Hyperlink"/>
                <w:noProof/>
              </w:rPr>
              <w:t>Table 4</w:t>
            </w:r>
            <w:r>
              <w:rPr>
                <w:noProof/>
                <w:webHidden/>
              </w:rPr>
              <w:tab/>
            </w:r>
            <w:r>
              <w:rPr>
                <w:noProof/>
                <w:webHidden/>
              </w:rPr>
              <w:fldChar w:fldCharType="begin"/>
            </w:r>
            <w:r>
              <w:rPr>
                <w:noProof/>
                <w:webHidden/>
              </w:rPr>
              <w:instrText xml:space="preserve"> PAGEREF _Toc29164683 \h </w:instrText>
            </w:r>
            <w:r>
              <w:rPr>
                <w:noProof/>
                <w:webHidden/>
              </w:rPr>
            </w:r>
            <w:r>
              <w:rPr>
                <w:noProof/>
                <w:webHidden/>
              </w:rPr>
              <w:fldChar w:fldCharType="separate"/>
            </w:r>
            <w:r>
              <w:rPr>
                <w:noProof/>
                <w:webHidden/>
              </w:rPr>
              <w:t>33</w:t>
            </w:r>
            <w:r>
              <w:rPr>
                <w:noProof/>
                <w:webHidden/>
              </w:rPr>
              <w:fldChar w:fldCharType="end"/>
            </w:r>
          </w:hyperlink>
        </w:p>
        <w:p w14:paraId="5B2E9224" w14:textId="44FB3482" w:rsidR="00EF6355" w:rsidRDefault="00EF6355">
          <w:pPr>
            <w:pStyle w:val="TOC2"/>
            <w:tabs>
              <w:tab w:val="left" w:pos="880"/>
              <w:tab w:val="right" w:leader="dot" w:pos="9016"/>
            </w:tabs>
            <w:rPr>
              <w:rFonts w:asciiTheme="minorHAnsi" w:eastAsiaTheme="minorEastAsia" w:hAnsiTheme="minorHAnsi"/>
              <w:noProof/>
              <w:lang w:eastAsia="en-GB"/>
            </w:rPr>
          </w:pPr>
          <w:hyperlink w:anchor="_Toc29164684" w:history="1">
            <w:r w:rsidRPr="003C577A">
              <w:rPr>
                <w:rStyle w:val="Hyperlink"/>
                <w:noProof/>
              </w:rPr>
              <w:t>7.6</w:t>
            </w:r>
            <w:r>
              <w:rPr>
                <w:rFonts w:asciiTheme="minorHAnsi" w:eastAsiaTheme="minorEastAsia" w:hAnsiTheme="minorHAnsi"/>
                <w:noProof/>
                <w:lang w:eastAsia="en-GB"/>
              </w:rPr>
              <w:tab/>
            </w:r>
            <w:r w:rsidRPr="003C577A">
              <w:rPr>
                <w:rStyle w:val="Hyperlink"/>
                <w:noProof/>
              </w:rPr>
              <w:t>Table 5</w:t>
            </w:r>
            <w:r>
              <w:rPr>
                <w:noProof/>
                <w:webHidden/>
              </w:rPr>
              <w:tab/>
            </w:r>
            <w:r>
              <w:rPr>
                <w:noProof/>
                <w:webHidden/>
              </w:rPr>
              <w:fldChar w:fldCharType="begin"/>
            </w:r>
            <w:r>
              <w:rPr>
                <w:noProof/>
                <w:webHidden/>
              </w:rPr>
              <w:instrText xml:space="preserve"> PAGEREF _Toc29164684 \h </w:instrText>
            </w:r>
            <w:r>
              <w:rPr>
                <w:noProof/>
                <w:webHidden/>
              </w:rPr>
            </w:r>
            <w:r>
              <w:rPr>
                <w:noProof/>
                <w:webHidden/>
              </w:rPr>
              <w:fldChar w:fldCharType="separate"/>
            </w:r>
            <w:r>
              <w:rPr>
                <w:noProof/>
                <w:webHidden/>
              </w:rPr>
              <w:t>34</w:t>
            </w:r>
            <w:r>
              <w:rPr>
                <w:noProof/>
                <w:webHidden/>
              </w:rPr>
              <w:fldChar w:fldCharType="end"/>
            </w:r>
          </w:hyperlink>
        </w:p>
        <w:p w14:paraId="35CDE71C" w14:textId="4BEBF8E3" w:rsidR="009F1C94" w:rsidRDefault="009F1C94">
          <w:r>
            <w:rPr>
              <w:b/>
              <w:bCs/>
              <w:noProof/>
            </w:rPr>
            <w:fldChar w:fldCharType="end"/>
          </w:r>
        </w:p>
      </w:sdtContent>
    </w:sdt>
    <w:p w14:paraId="2FC73E0A" w14:textId="77777777" w:rsidR="003D1AD2" w:rsidRDefault="008433AC" w:rsidP="009F1C94">
      <w:pPr>
        <w:spacing w:line="259" w:lineRule="auto"/>
        <w:rPr>
          <w:noProof/>
        </w:rPr>
      </w:pPr>
      <w:bookmarkStart w:id="0" w:name="_GoBack"/>
      <w:bookmarkEnd w:id="0"/>
      <w:r>
        <w:br w:type="page"/>
      </w:r>
      <w:r w:rsidR="001746FE">
        <w:fldChar w:fldCharType="begin"/>
      </w:r>
      <w:r w:rsidR="001746FE">
        <w:instrText xml:space="preserve"> TOC \h \z \c "Figure" </w:instrText>
      </w:r>
      <w:r w:rsidR="001746FE">
        <w:fldChar w:fldCharType="separate"/>
      </w:r>
    </w:p>
    <w:p w14:paraId="09A3C1F4" w14:textId="2ADB8C11" w:rsidR="003D1AD2" w:rsidRDefault="003D1AD2">
      <w:pPr>
        <w:pStyle w:val="TableofFigures"/>
        <w:tabs>
          <w:tab w:val="right" w:leader="dot" w:pos="9016"/>
        </w:tabs>
        <w:rPr>
          <w:rFonts w:asciiTheme="minorHAnsi" w:eastAsiaTheme="minorEastAsia" w:hAnsiTheme="minorHAnsi"/>
          <w:noProof/>
          <w:lang w:eastAsia="en-GB"/>
        </w:rPr>
      </w:pPr>
      <w:hyperlink w:anchor="_Toc29164468" w:history="1">
        <w:r w:rsidRPr="00F05AAA">
          <w:rPr>
            <w:rStyle w:val="Hyperlink"/>
            <w:noProof/>
          </w:rPr>
          <w:t>Figure 1 Initial Parameters and Info</w:t>
        </w:r>
        <w:r>
          <w:rPr>
            <w:noProof/>
            <w:webHidden/>
          </w:rPr>
          <w:tab/>
        </w:r>
        <w:r>
          <w:rPr>
            <w:noProof/>
            <w:webHidden/>
          </w:rPr>
          <w:fldChar w:fldCharType="begin"/>
        </w:r>
        <w:r>
          <w:rPr>
            <w:noProof/>
            <w:webHidden/>
          </w:rPr>
          <w:instrText xml:space="preserve"> PAGEREF _Toc29164468 \h </w:instrText>
        </w:r>
        <w:r>
          <w:rPr>
            <w:noProof/>
            <w:webHidden/>
          </w:rPr>
        </w:r>
        <w:r>
          <w:rPr>
            <w:noProof/>
            <w:webHidden/>
          </w:rPr>
          <w:fldChar w:fldCharType="separate"/>
        </w:r>
        <w:r w:rsidR="00EF6355">
          <w:rPr>
            <w:noProof/>
            <w:webHidden/>
          </w:rPr>
          <w:t>3</w:t>
        </w:r>
        <w:r>
          <w:rPr>
            <w:noProof/>
            <w:webHidden/>
          </w:rPr>
          <w:fldChar w:fldCharType="end"/>
        </w:r>
      </w:hyperlink>
    </w:p>
    <w:p w14:paraId="6A546995" w14:textId="692A6943" w:rsidR="003D1AD2" w:rsidRDefault="003D1AD2">
      <w:pPr>
        <w:pStyle w:val="TableofFigures"/>
        <w:tabs>
          <w:tab w:val="right" w:leader="dot" w:pos="9016"/>
        </w:tabs>
        <w:rPr>
          <w:rFonts w:asciiTheme="minorHAnsi" w:eastAsiaTheme="minorEastAsia" w:hAnsiTheme="minorHAnsi"/>
          <w:noProof/>
          <w:lang w:eastAsia="en-GB"/>
        </w:rPr>
      </w:pPr>
      <w:hyperlink w:anchor="_Toc29164469" w:history="1">
        <w:r w:rsidRPr="00F05AAA">
          <w:rPr>
            <w:rStyle w:val="Hyperlink"/>
            <w:noProof/>
          </w:rPr>
          <w:t>Figure 2 Mass and Enthalpy of Combustion</w:t>
        </w:r>
        <w:r>
          <w:rPr>
            <w:noProof/>
            <w:webHidden/>
          </w:rPr>
          <w:tab/>
        </w:r>
        <w:r>
          <w:rPr>
            <w:noProof/>
            <w:webHidden/>
          </w:rPr>
          <w:fldChar w:fldCharType="begin"/>
        </w:r>
        <w:r>
          <w:rPr>
            <w:noProof/>
            <w:webHidden/>
          </w:rPr>
          <w:instrText xml:space="preserve"> PAGEREF _Toc29164469 \h </w:instrText>
        </w:r>
        <w:r>
          <w:rPr>
            <w:noProof/>
            <w:webHidden/>
          </w:rPr>
        </w:r>
        <w:r>
          <w:rPr>
            <w:noProof/>
            <w:webHidden/>
          </w:rPr>
          <w:fldChar w:fldCharType="separate"/>
        </w:r>
        <w:r w:rsidR="00EF6355">
          <w:rPr>
            <w:noProof/>
            <w:webHidden/>
          </w:rPr>
          <w:t>5</w:t>
        </w:r>
        <w:r>
          <w:rPr>
            <w:noProof/>
            <w:webHidden/>
          </w:rPr>
          <w:fldChar w:fldCharType="end"/>
        </w:r>
      </w:hyperlink>
    </w:p>
    <w:p w14:paraId="43635EF5" w14:textId="13809F31" w:rsidR="003D1AD2" w:rsidRDefault="003D1AD2">
      <w:pPr>
        <w:pStyle w:val="TableofFigures"/>
        <w:tabs>
          <w:tab w:val="right" w:leader="dot" w:pos="9016"/>
        </w:tabs>
        <w:rPr>
          <w:rFonts w:asciiTheme="minorHAnsi" w:eastAsiaTheme="minorEastAsia" w:hAnsiTheme="minorHAnsi"/>
          <w:noProof/>
          <w:lang w:eastAsia="en-GB"/>
        </w:rPr>
      </w:pPr>
      <w:hyperlink w:anchor="_Toc29164470" w:history="1">
        <w:r w:rsidRPr="00F05AAA">
          <w:rPr>
            <w:rStyle w:val="Hyperlink"/>
            <w:noProof/>
          </w:rPr>
          <w:t>Figure 3 Fuel Selection While loop</w:t>
        </w:r>
        <w:r>
          <w:rPr>
            <w:noProof/>
            <w:webHidden/>
          </w:rPr>
          <w:tab/>
        </w:r>
        <w:r>
          <w:rPr>
            <w:noProof/>
            <w:webHidden/>
          </w:rPr>
          <w:fldChar w:fldCharType="begin"/>
        </w:r>
        <w:r>
          <w:rPr>
            <w:noProof/>
            <w:webHidden/>
          </w:rPr>
          <w:instrText xml:space="preserve"> PAGEREF _Toc29164470 \h </w:instrText>
        </w:r>
        <w:r>
          <w:rPr>
            <w:noProof/>
            <w:webHidden/>
          </w:rPr>
        </w:r>
        <w:r>
          <w:rPr>
            <w:noProof/>
            <w:webHidden/>
          </w:rPr>
          <w:fldChar w:fldCharType="separate"/>
        </w:r>
        <w:r w:rsidR="00EF6355">
          <w:rPr>
            <w:noProof/>
            <w:webHidden/>
          </w:rPr>
          <w:t>5</w:t>
        </w:r>
        <w:r>
          <w:rPr>
            <w:noProof/>
            <w:webHidden/>
          </w:rPr>
          <w:fldChar w:fldCharType="end"/>
        </w:r>
      </w:hyperlink>
    </w:p>
    <w:p w14:paraId="563EB113" w14:textId="54A8A5B3" w:rsidR="003D1AD2" w:rsidRDefault="003D1AD2">
      <w:pPr>
        <w:pStyle w:val="TableofFigures"/>
        <w:tabs>
          <w:tab w:val="right" w:leader="dot" w:pos="9016"/>
        </w:tabs>
        <w:rPr>
          <w:rFonts w:asciiTheme="minorHAnsi" w:eastAsiaTheme="minorEastAsia" w:hAnsiTheme="minorHAnsi"/>
          <w:noProof/>
          <w:lang w:eastAsia="en-GB"/>
        </w:rPr>
      </w:pPr>
      <w:hyperlink w:anchor="_Toc29164471" w:history="1">
        <w:r w:rsidRPr="00F05AAA">
          <w:rPr>
            <w:rStyle w:val="Hyperlink"/>
            <w:noProof/>
          </w:rPr>
          <w:t>Figure 4 Number of fuels in blend dlg</w:t>
        </w:r>
        <w:r>
          <w:rPr>
            <w:noProof/>
            <w:webHidden/>
          </w:rPr>
          <w:tab/>
        </w:r>
        <w:r>
          <w:rPr>
            <w:noProof/>
            <w:webHidden/>
          </w:rPr>
          <w:fldChar w:fldCharType="begin"/>
        </w:r>
        <w:r>
          <w:rPr>
            <w:noProof/>
            <w:webHidden/>
          </w:rPr>
          <w:instrText xml:space="preserve"> PAGEREF _Toc29164471 \h </w:instrText>
        </w:r>
        <w:r>
          <w:rPr>
            <w:noProof/>
            <w:webHidden/>
          </w:rPr>
        </w:r>
        <w:r>
          <w:rPr>
            <w:noProof/>
            <w:webHidden/>
          </w:rPr>
          <w:fldChar w:fldCharType="separate"/>
        </w:r>
        <w:r w:rsidR="00EF6355">
          <w:rPr>
            <w:noProof/>
            <w:webHidden/>
          </w:rPr>
          <w:t>6</w:t>
        </w:r>
        <w:r>
          <w:rPr>
            <w:noProof/>
            <w:webHidden/>
          </w:rPr>
          <w:fldChar w:fldCharType="end"/>
        </w:r>
      </w:hyperlink>
    </w:p>
    <w:p w14:paraId="3E1BF819" w14:textId="74EC3631" w:rsidR="003D1AD2" w:rsidRDefault="003D1AD2">
      <w:pPr>
        <w:pStyle w:val="TableofFigures"/>
        <w:tabs>
          <w:tab w:val="right" w:leader="dot" w:pos="9016"/>
        </w:tabs>
        <w:rPr>
          <w:rFonts w:asciiTheme="minorHAnsi" w:eastAsiaTheme="minorEastAsia" w:hAnsiTheme="minorHAnsi"/>
          <w:noProof/>
          <w:lang w:eastAsia="en-GB"/>
        </w:rPr>
      </w:pPr>
      <w:hyperlink w:anchor="_Toc29164472" w:history="1">
        <w:r w:rsidRPr="00F05AAA">
          <w:rPr>
            <w:rStyle w:val="Hyperlink"/>
            <w:noProof/>
          </w:rPr>
          <w:t>Figure 5 Fuel selection dlg</w:t>
        </w:r>
        <w:r>
          <w:rPr>
            <w:noProof/>
            <w:webHidden/>
          </w:rPr>
          <w:tab/>
        </w:r>
        <w:r>
          <w:rPr>
            <w:noProof/>
            <w:webHidden/>
          </w:rPr>
          <w:fldChar w:fldCharType="begin"/>
        </w:r>
        <w:r>
          <w:rPr>
            <w:noProof/>
            <w:webHidden/>
          </w:rPr>
          <w:instrText xml:space="preserve"> PAGEREF _Toc29164472 \h </w:instrText>
        </w:r>
        <w:r>
          <w:rPr>
            <w:noProof/>
            <w:webHidden/>
          </w:rPr>
        </w:r>
        <w:r>
          <w:rPr>
            <w:noProof/>
            <w:webHidden/>
          </w:rPr>
          <w:fldChar w:fldCharType="separate"/>
        </w:r>
        <w:r w:rsidR="00EF6355">
          <w:rPr>
            <w:noProof/>
            <w:webHidden/>
          </w:rPr>
          <w:t>6</w:t>
        </w:r>
        <w:r>
          <w:rPr>
            <w:noProof/>
            <w:webHidden/>
          </w:rPr>
          <w:fldChar w:fldCharType="end"/>
        </w:r>
      </w:hyperlink>
    </w:p>
    <w:p w14:paraId="5209BAE3" w14:textId="70D8617D" w:rsidR="003D1AD2" w:rsidRDefault="003D1AD2">
      <w:pPr>
        <w:pStyle w:val="TableofFigures"/>
        <w:tabs>
          <w:tab w:val="right" w:leader="dot" w:pos="9016"/>
        </w:tabs>
        <w:rPr>
          <w:rFonts w:asciiTheme="minorHAnsi" w:eastAsiaTheme="minorEastAsia" w:hAnsiTheme="minorHAnsi"/>
          <w:noProof/>
          <w:lang w:eastAsia="en-GB"/>
        </w:rPr>
      </w:pPr>
      <w:hyperlink w:anchor="_Toc29164473" w:history="1">
        <w:r w:rsidRPr="00F05AAA">
          <w:rPr>
            <w:rStyle w:val="Hyperlink"/>
            <w:noProof/>
          </w:rPr>
          <w:t>Figure 6 Concentration of fuel in blend dlg</w:t>
        </w:r>
        <w:r>
          <w:rPr>
            <w:noProof/>
            <w:webHidden/>
          </w:rPr>
          <w:tab/>
        </w:r>
        <w:r>
          <w:rPr>
            <w:noProof/>
            <w:webHidden/>
          </w:rPr>
          <w:fldChar w:fldCharType="begin"/>
        </w:r>
        <w:r>
          <w:rPr>
            <w:noProof/>
            <w:webHidden/>
          </w:rPr>
          <w:instrText xml:space="preserve"> PAGEREF _Toc29164473 \h </w:instrText>
        </w:r>
        <w:r>
          <w:rPr>
            <w:noProof/>
            <w:webHidden/>
          </w:rPr>
        </w:r>
        <w:r>
          <w:rPr>
            <w:noProof/>
            <w:webHidden/>
          </w:rPr>
          <w:fldChar w:fldCharType="separate"/>
        </w:r>
        <w:r w:rsidR="00EF6355">
          <w:rPr>
            <w:noProof/>
            <w:webHidden/>
          </w:rPr>
          <w:t>6</w:t>
        </w:r>
        <w:r>
          <w:rPr>
            <w:noProof/>
            <w:webHidden/>
          </w:rPr>
          <w:fldChar w:fldCharType="end"/>
        </w:r>
      </w:hyperlink>
    </w:p>
    <w:p w14:paraId="5A536E34" w14:textId="61C3A9D1" w:rsidR="003D1AD2" w:rsidRDefault="003D1AD2">
      <w:pPr>
        <w:pStyle w:val="TableofFigures"/>
        <w:tabs>
          <w:tab w:val="right" w:leader="dot" w:pos="9016"/>
        </w:tabs>
        <w:rPr>
          <w:rFonts w:asciiTheme="minorHAnsi" w:eastAsiaTheme="minorEastAsia" w:hAnsiTheme="minorHAnsi"/>
          <w:noProof/>
          <w:lang w:eastAsia="en-GB"/>
        </w:rPr>
      </w:pPr>
      <w:hyperlink w:anchor="_Toc29164474" w:history="1">
        <w:r w:rsidRPr="00F05AAA">
          <w:rPr>
            <w:rStyle w:val="Hyperlink"/>
            <w:noProof/>
          </w:rPr>
          <w:t>Figure 7 Fuel concentration error msg</w:t>
        </w:r>
        <w:r>
          <w:rPr>
            <w:noProof/>
            <w:webHidden/>
          </w:rPr>
          <w:tab/>
        </w:r>
        <w:r>
          <w:rPr>
            <w:noProof/>
            <w:webHidden/>
          </w:rPr>
          <w:fldChar w:fldCharType="begin"/>
        </w:r>
        <w:r>
          <w:rPr>
            <w:noProof/>
            <w:webHidden/>
          </w:rPr>
          <w:instrText xml:space="preserve"> PAGEREF _Toc29164474 \h </w:instrText>
        </w:r>
        <w:r>
          <w:rPr>
            <w:noProof/>
            <w:webHidden/>
          </w:rPr>
        </w:r>
        <w:r>
          <w:rPr>
            <w:noProof/>
            <w:webHidden/>
          </w:rPr>
          <w:fldChar w:fldCharType="separate"/>
        </w:r>
        <w:r w:rsidR="00EF6355">
          <w:rPr>
            <w:noProof/>
            <w:webHidden/>
          </w:rPr>
          <w:t>7</w:t>
        </w:r>
        <w:r>
          <w:rPr>
            <w:noProof/>
            <w:webHidden/>
          </w:rPr>
          <w:fldChar w:fldCharType="end"/>
        </w:r>
      </w:hyperlink>
    </w:p>
    <w:p w14:paraId="4DB7B5A1" w14:textId="56781B50" w:rsidR="003D1AD2" w:rsidRDefault="003D1AD2">
      <w:pPr>
        <w:pStyle w:val="TableofFigures"/>
        <w:tabs>
          <w:tab w:val="right" w:leader="dot" w:pos="9016"/>
        </w:tabs>
        <w:rPr>
          <w:rFonts w:asciiTheme="minorHAnsi" w:eastAsiaTheme="minorEastAsia" w:hAnsiTheme="minorHAnsi"/>
          <w:noProof/>
          <w:lang w:eastAsia="en-GB"/>
        </w:rPr>
      </w:pPr>
      <w:hyperlink w:anchor="_Toc29164475" w:history="1">
        <w:r w:rsidRPr="00F05AAA">
          <w:rPr>
            <w:rStyle w:val="Hyperlink"/>
            <w:noProof/>
          </w:rPr>
          <w:t>Figure 8 Fuel selection name to number</w:t>
        </w:r>
        <w:r>
          <w:rPr>
            <w:noProof/>
            <w:webHidden/>
          </w:rPr>
          <w:tab/>
        </w:r>
        <w:r>
          <w:rPr>
            <w:noProof/>
            <w:webHidden/>
          </w:rPr>
          <w:fldChar w:fldCharType="begin"/>
        </w:r>
        <w:r>
          <w:rPr>
            <w:noProof/>
            <w:webHidden/>
          </w:rPr>
          <w:instrText xml:space="preserve"> PAGEREF _Toc29164475 \h </w:instrText>
        </w:r>
        <w:r>
          <w:rPr>
            <w:noProof/>
            <w:webHidden/>
          </w:rPr>
        </w:r>
        <w:r>
          <w:rPr>
            <w:noProof/>
            <w:webHidden/>
          </w:rPr>
          <w:fldChar w:fldCharType="separate"/>
        </w:r>
        <w:r w:rsidR="00EF6355">
          <w:rPr>
            <w:noProof/>
            <w:webHidden/>
          </w:rPr>
          <w:t>7</w:t>
        </w:r>
        <w:r>
          <w:rPr>
            <w:noProof/>
            <w:webHidden/>
          </w:rPr>
          <w:fldChar w:fldCharType="end"/>
        </w:r>
      </w:hyperlink>
    </w:p>
    <w:p w14:paraId="1BBFBB2E" w14:textId="5A54A825" w:rsidR="003D1AD2" w:rsidRDefault="003D1AD2">
      <w:pPr>
        <w:pStyle w:val="TableofFigures"/>
        <w:tabs>
          <w:tab w:val="right" w:leader="dot" w:pos="9016"/>
        </w:tabs>
        <w:rPr>
          <w:rFonts w:asciiTheme="minorHAnsi" w:eastAsiaTheme="minorEastAsia" w:hAnsiTheme="minorHAnsi"/>
          <w:noProof/>
          <w:lang w:eastAsia="en-GB"/>
        </w:rPr>
      </w:pPr>
      <w:hyperlink w:anchor="_Toc29164476" w:history="1">
        <w:r w:rsidRPr="00F05AAA">
          <w:rPr>
            <w:rStyle w:val="Hyperlink"/>
            <w:noProof/>
          </w:rPr>
          <w:t>Figure 9 Stoichiometry</w:t>
        </w:r>
        <w:r>
          <w:rPr>
            <w:noProof/>
            <w:webHidden/>
          </w:rPr>
          <w:tab/>
        </w:r>
        <w:r>
          <w:rPr>
            <w:noProof/>
            <w:webHidden/>
          </w:rPr>
          <w:fldChar w:fldCharType="begin"/>
        </w:r>
        <w:r>
          <w:rPr>
            <w:noProof/>
            <w:webHidden/>
          </w:rPr>
          <w:instrText xml:space="preserve"> PAGEREF _Toc29164476 \h </w:instrText>
        </w:r>
        <w:r>
          <w:rPr>
            <w:noProof/>
            <w:webHidden/>
          </w:rPr>
        </w:r>
        <w:r>
          <w:rPr>
            <w:noProof/>
            <w:webHidden/>
          </w:rPr>
          <w:fldChar w:fldCharType="separate"/>
        </w:r>
        <w:r w:rsidR="00EF6355">
          <w:rPr>
            <w:noProof/>
            <w:webHidden/>
          </w:rPr>
          <w:t>7</w:t>
        </w:r>
        <w:r>
          <w:rPr>
            <w:noProof/>
            <w:webHidden/>
          </w:rPr>
          <w:fldChar w:fldCharType="end"/>
        </w:r>
      </w:hyperlink>
    </w:p>
    <w:p w14:paraId="257C9773" w14:textId="7435276F" w:rsidR="003D1AD2" w:rsidRDefault="003D1AD2">
      <w:pPr>
        <w:pStyle w:val="TableofFigures"/>
        <w:tabs>
          <w:tab w:val="right" w:leader="dot" w:pos="9016"/>
        </w:tabs>
        <w:rPr>
          <w:rFonts w:asciiTheme="minorHAnsi" w:eastAsiaTheme="minorEastAsia" w:hAnsiTheme="minorHAnsi"/>
          <w:noProof/>
          <w:lang w:eastAsia="en-GB"/>
        </w:rPr>
      </w:pPr>
      <w:hyperlink w:anchor="_Toc29164477" w:history="1">
        <w:r w:rsidRPr="00F05AAA">
          <w:rPr>
            <w:rStyle w:val="Hyperlink"/>
            <w:noProof/>
          </w:rPr>
          <w:t>Figure 10 Stoichiometric AFR</w:t>
        </w:r>
        <w:r>
          <w:rPr>
            <w:noProof/>
            <w:webHidden/>
          </w:rPr>
          <w:tab/>
        </w:r>
        <w:r>
          <w:rPr>
            <w:noProof/>
            <w:webHidden/>
          </w:rPr>
          <w:fldChar w:fldCharType="begin"/>
        </w:r>
        <w:r>
          <w:rPr>
            <w:noProof/>
            <w:webHidden/>
          </w:rPr>
          <w:instrText xml:space="preserve"> PAGEREF _Toc29164477 \h </w:instrText>
        </w:r>
        <w:r>
          <w:rPr>
            <w:noProof/>
            <w:webHidden/>
          </w:rPr>
        </w:r>
        <w:r>
          <w:rPr>
            <w:noProof/>
            <w:webHidden/>
          </w:rPr>
          <w:fldChar w:fldCharType="separate"/>
        </w:r>
        <w:r w:rsidR="00EF6355">
          <w:rPr>
            <w:noProof/>
            <w:webHidden/>
          </w:rPr>
          <w:t>8</w:t>
        </w:r>
        <w:r>
          <w:rPr>
            <w:noProof/>
            <w:webHidden/>
          </w:rPr>
          <w:fldChar w:fldCharType="end"/>
        </w:r>
      </w:hyperlink>
    </w:p>
    <w:p w14:paraId="37CAD20C" w14:textId="6B5B751F" w:rsidR="003D1AD2" w:rsidRDefault="003D1AD2">
      <w:pPr>
        <w:pStyle w:val="TableofFigures"/>
        <w:tabs>
          <w:tab w:val="right" w:leader="dot" w:pos="9016"/>
        </w:tabs>
        <w:rPr>
          <w:rFonts w:asciiTheme="minorHAnsi" w:eastAsiaTheme="minorEastAsia" w:hAnsiTheme="minorHAnsi"/>
          <w:noProof/>
          <w:lang w:eastAsia="en-GB"/>
        </w:rPr>
      </w:pPr>
      <w:hyperlink w:anchor="_Toc29164478" w:history="1">
        <w:r w:rsidRPr="00F05AAA">
          <w:rPr>
            <w:rStyle w:val="Hyperlink"/>
            <w:noProof/>
          </w:rPr>
          <w:t>Figure 11 Final calculations Q1</w:t>
        </w:r>
        <w:r>
          <w:rPr>
            <w:noProof/>
            <w:webHidden/>
          </w:rPr>
          <w:tab/>
        </w:r>
        <w:r>
          <w:rPr>
            <w:noProof/>
            <w:webHidden/>
          </w:rPr>
          <w:fldChar w:fldCharType="begin"/>
        </w:r>
        <w:r>
          <w:rPr>
            <w:noProof/>
            <w:webHidden/>
          </w:rPr>
          <w:instrText xml:space="preserve"> PAGEREF _Toc29164478 \h </w:instrText>
        </w:r>
        <w:r>
          <w:rPr>
            <w:noProof/>
            <w:webHidden/>
          </w:rPr>
        </w:r>
        <w:r>
          <w:rPr>
            <w:noProof/>
            <w:webHidden/>
          </w:rPr>
          <w:fldChar w:fldCharType="separate"/>
        </w:r>
        <w:r w:rsidR="00EF6355">
          <w:rPr>
            <w:noProof/>
            <w:webHidden/>
          </w:rPr>
          <w:t>9</w:t>
        </w:r>
        <w:r>
          <w:rPr>
            <w:noProof/>
            <w:webHidden/>
          </w:rPr>
          <w:fldChar w:fldCharType="end"/>
        </w:r>
      </w:hyperlink>
    </w:p>
    <w:p w14:paraId="7AE8E3D5" w14:textId="274176EB" w:rsidR="003D1AD2" w:rsidRDefault="003D1AD2">
      <w:pPr>
        <w:pStyle w:val="TableofFigures"/>
        <w:tabs>
          <w:tab w:val="right" w:leader="dot" w:pos="9016"/>
        </w:tabs>
        <w:rPr>
          <w:rFonts w:asciiTheme="minorHAnsi" w:eastAsiaTheme="minorEastAsia" w:hAnsiTheme="minorHAnsi"/>
          <w:noProof/>
          <w:lang w:eastAsia="en-GB"/>
        </w:rPr>
      </w:pPr>
      <w:hyperlink w:anchor="_Toc29164479" w:history="1">
        <w:r w:rsidRPr="00F05AAA">
          <w:rPr>
            <w:rStyle w:val="Hyperlink"/>
            <w:noProof/>
          </w:rPr>
          <w:t>Figure 12 Q1 Results msgbox</w:t>
        </w:r>
        <w:r>
          <w:rPr>
            <w:noProof/>
            <w:webHidden/>
          </w:rPr>
          <w:tab/>
        </w:r>
        <w:r>
          <w:rPr>
            <w:noProof/>
            <w:webHidden/>
          </w:rPr>
          <w:fldChar w:fldCharType="begin"/>
        </w:r>
        <w:r>
          <w:rPr>
            <w:noProof/>
            <w:webHidden/>
          </w:rPr>
          <w:instrText xml:space="preserve"> PAGEREF _Toc29164479 \h </w:instrText>
        </w:r>
        <w:r>
          <w:rPr>
            <w:noProof/>
            <w:webHidden/>
          </w:rPr>
        </w:r>
        <w:r>
          <w:rPr>
            <w:noProof/>
            <w:webHidden/>
          </w:rPr>
          <w:fldChar w:fldCharType="separate"/>
        </w:r>
        <w:r w:rsidR="00EF6355">
          <w:rPr>
            <w:noProof/>
            <w:webHidden/>
          </w:rPr>
          <w:t>10</w:t>
        </w:r>
        <w:r>
          <w:rPr>
            <w:noProof/>
            <w:webHidden/>
          </w:rPr>
          <w:fldChar w:fldCharType="end"/>
        </w:r>
      </w:hyperlink>
    </w:p>
    <w:p w14:paraId="53795B89" w14:textId="4A368E99" w:rsidR="003D1AD2" w:rsidRDefault="003D1AD2">
      <w:pPr>
        <w:pStyle w:val="TableofFigures"/>
        <w:tabs>
          <w:tab w:val="right" w:leader="dot" w:pos="9016"/>
        </w:tabs>
        <w:rPr>
          <w:rFonts w:asciiTheme="minorHAnsi" w:eastAsiaTheme="minorEastAsia" w:hAnsiTheme="minorHAnsi"/>
          <w:noProof/>
          <w:lang w:eastAsia="en-GB"/>
        </w:rPr>
      </w:pPr>
      <w:hyperlink w:anchor="_Toc29164480" w:history="1">
        <w:r w:rsidRPr="00F05AAA">
          <w:rPr>
            <w:rStyle w:val="Hyperlink"/>
            <w:noProof/>
          </w:rPr>
          <w:t>Figure 13 Extra initial parameters in Q2</w:t>
        </w:r>
        <w:r>
          <w:rPr>
            <w:noProof/>
            <w:webHidden/>
          </w:rPr>
          <w:tab/>
        </w:r>
        <w:r>
          <w:rPr>
            <w:noProof/>
            <w:webHidden/>
          </w:rPr>
          <w:fldChar w:fldCharType="begin"/>
        </w:r>
        <w:r>
          <w:rPr>
            <w:noProof/>
            <w:webHidden/>
          </w:rPr>
          <w:instrText xml:space="preserve"> PAGEREF _Toc29164480 \h </w:instrText>
        </w:r>
        <w:r>
          <w:rPr>
            <w:noProof/>
            <w:webHidden/>
          </w:rPr>
        </w:r>
        <w:r>
          <w:rPr>
            <w:noProof/>
            <w:webHidden/>
          </w:rPr>
          <w:fldChar w:fldCharType="separate"/>
        </w:r>
        <w:r w:rsidR="00EF6355">
          <w:rPr>
            <w:noProof/>
            <w:webHidden/>
          </w:rPr>
          <w:t>11</w:t>
        </w:r>
        <w:r>
          <w:rPr>
            <w:noProof/>
            <w:webHidden/>
          </w:rPr>
          <w:fldChar w:fldCharType="end"/>
        </w:r>
      </w:hyperlink>
    </w:p>
    <w:p w14:paraId="71B98C08" w14:textId="430738C7" w:rsidR="003D1AD2" w:rsidRDefault="003D1AD2">
      <w:pPr>
        <w:pStyle w:val="TableofFigures"/>
        <w:tabs>
          <w:tab w:val="right" w:leader="dot" w:pos="9016"/>
        </w:tabs>
        <w:rPr>
          <w:rFonts w:asciiTheme="minorHAnsi" w:eastAsiaTheme="minorEastAsia" w:hAnsiTheme="minorHAnsi"/>
          <w:noProof/>
          <w:lang w:eastAsia="en-GB"/>
        </w:rPr>
      </w:pPr>
      <w:hyperlink w:anchor="_Toc29164481" w:history="1">
        <w:r w:rsidRPr="00F05AAA">
          <w:rPr>
            <w:rStyle w:val="Hyperlink"/>
            <w:noProof/>
          </w:rPr>
          <w:t>Figure 14 Fuel selection Q2</w:t>
        </w:r>
        <w:r>
          <w:rPr>
            <w:noProof/>
            <w:webHidden/>
          </w:rPr>
          <w:tab/>
        </w:r>
        <w:r>
          <w:rPr>
            <w:noProof/>
            <w:webHidden/>
          </w:rPr>
          <w:fldChar w:fldCharType="begin"/>
        </w:r>
        <w:r>
          <w:rPr>
            <w:noProof/>
            <w:webHidden/>
          </w:rPr>
          <w:instrText xml:space="preserve"> PAGEREF _Toc29164481 \h </w:instrText>
        </w:r>
        <w:r>
          <w:rPr>
            <w:noProof/>
            <w:webHidden/>
          </w:rPr>
        </w:r>
        <w:r>
          <w:rPr>
            <w:noProof/>
            <w:webHidden/>
          </w:rPr>
          <w:fldChar w:fldCharType="separate"/>
        </w:r>
        <w:r w:rsidR="00EF6355">
          <w:rPr>
            <w:noProof/>
            <w:webHidden/>
          </w:rPr>
          <w:t>12</w:t>
        </w:r>
        <w:r>
          <w:rPr>
            <w:noProof/>
            <w:webHidden/>
          </w:rPr>
          <w:fldChar w:fldCharType="end"/>
        </w:r>
      </w:hyperlink>
    </w:p>
    <w:p w14:paraId="763DF302" w14:textId="0E146765" w:rsidR="003D1AD2" w:rsidRDefault="003D1AD2">
      <w:pPr>
        <w:pStyle w:val="TableofFigures"/>
        <w:tabs>
          <w:tab w:val="right" w:leader="dot" w:pos="9016"/>
        </w:tabs>
        <w:rPr>
          <w:rFonts w:asciiTheme="minorHAnsi" w:eastAsiaTheme="minorEastAsia" w:hAnsiTheme="minorHAnsi"/>
          <w:noProof/>
          <w:lang w:eastAsia="en-GB"/>
        </w:rPr>
      </w:pPr>
      <w:hyperlink w:anchor="_Toc29164482" w:history="1">
        <w:r w:rsidRPr="00F05AAA">
          <w:rPr>
            <w:rStyle w:val="Hyperlink"/>
            <w:noProof/>
          </w:rPr>
          <w:t xml:space="preserve">Figure 15 Stoichiometric calculations and </w:t>
        </w:r>
        <w:r w:rsidRPr="00F05AAA">
          <w:rPr>
            <w:rStyle w:val="Hyperlink"/>
            <w:rFonts w:cs="Arial"/>
            <w:b/>
            <w:bCs/>
            <w:noProof/>
          </w:rPr>
          <w:t xml:space="preserve">ᵠ </w:t>
        </w:r>
        <w:r w:rsidRPr="00F05AAA">
          <w:rPr>
            <w:rStyle w:val="Hyperlink"/>
            <w:rFonts w:cs="Arial"/>
            <w:noProof/>
          </w:rPr>
          <w:t>set up</w:t>
        </w:r>
        <w:r>
          <w:rPr>
            <w:noProof/>
            <w:webHidden/>
          </w:rPr>
          <w:tab/>
        </w:r>
        <w:r>
          <w:rPr>
            <w:noProof/>
            <w:webHidden/>
          </w:rPr>
          <w:fldChar w:fldCharType="begin"/>
        </w:r>
        <w:r>
          <w:rPr>
            <w:noProof/>
            <w:webHidden/>
          </w:rPr>
          <w:instrText xml:space="preserve"> PAGEREF _Toc29164482 \h </w:instrText>
        </w:r>
        <w:r>
          <w:rPr>
            <w:noProof/>
            <w:webHidden/>
          </w:rPr>
        </w:r>
        <w:r>
          <w:rPr>
            <w:noProof/>
            <w:webHidden/>
          </w:rPr>
          <w:fldChar w:fldCharType="separate"/>
        </w:r>
        <w:r w:rsidR="00EF6355">
          <w:rPr>
            <w:noProof/>
            <w:webHidden/>
          </w:rPr>
          <w:t>13</w:t>
        </w:r>
        <w:r>
          <w:rPr>
            <w:noProof/>
            <w:webHidden/>
          </w:rPr>
          <w:fldChar w:fldCharType="end"/>
        </w:r>
      </w:hyperlink>
    </w:p>
    <w:p w14:paraId="41A08757" w14:textId="0E1AB3C0" w:rsidR="003D1AD2" w:rsidRDefault="003D1AD2">
      <w:pPr>
        <w:pStyle w:val="TableofFigures"/>
        <w:tabs>
          <w:tab w:val="right" w:leader="dot" w:pos="9016"/>
        </w:tabs>
        <w:rPr>
          <w:rFonts w:asciiTheme="minorHAnsi" w:eastAsiaTheme="minorEastAsia" w:hAnsiTheme="minorHAnsi"/>
          <w:noProof/>
          <w:lang w:eastAsia="en-GB"/>
        </w:rPr>
      </w:pPr>
      <w:hyperlink w:anchor="_Toc29164483" w:history="1">
        <w:r w:rsidRPr="00F05AAA">
          <w:rPr>
            <w:rStyle w:val="Hyperlink"/>
            <w:noProof/>
          </w:rPr>
          <w:t>Figure 16 Fuel properties at various</w:t>
        </w:r>
        <w:r w:rsidRPr="00F05AAA">
          <w:rPr>
            <w:rStyle w:val="Hyperlink"/>
            <w:rFonts w:cs="Arial"/>
            <w:b/>
            <w:bCs/>
            <w:noProof/>
          </w:rPr>
          <w:t xml:space="preserve"> ᵠ</w:t>
        </w:r>
        <w:r>
          <w:rPr>
            <w:noProof/>
            <w:webHidden/>
          </w:rPr>
          <w:tab/>
        </w:r>
        <w:r>
          <w:rPr>
            <w:noProof/>
            <w:webHidden/>
          </w:rPr>
          <w:fldChar w:fldCharType="begin"/>
        </w:r>
        <w:r>
          <w:rPr>
            <w:noProof/>
            <w:webHidden/>
          </w:rPr>
          <w:instrText xml:space="preserve"> PAGEREF _Toc29164483 \h </w:instrText>
        </w:r>
        <w:r>
          <w:rPr>
            <w:noProof/>
            <w:webHidden/>
          </w:rPr>
        </w:r>
        <w:r>
          <w:rPr>
            <w:noProof/>
            <w:webHidden/>
          </w:rPr>
          <w:fldChar w:fldCharType="separate"/>
        </w:r>
        <w:r w:rsidR="00EF6355">
          <w:rPr>
            <w:noProof/>
            <w:webHidden/>
          </w:rPr>
          <w:t>13</w:t>
        </w:r>
        <w:r>
          <w:rPr>
            <w:noProof/>
            <w:webHidden/>
          </w:rPr>
          <w:fldChar w:fldCharType="end"/>
        </w:r>
      </w:hyperlink>
    </w:p>
    <w:p w14:paraId="4674F8EF" w14:textId="7A7E7D1B" w:rsidR="003D1AD2" w:rsidRDefault="003D1AD2">
      <w:pPr>
        <w:pStyle w:val="TableofFigures"/>
        <w:tabs>
          <w:tab w:val="right" w:leader="dot" w:pos="9016"/>
        </w:tabs>
        <w:rPr>
          <w:rFonts w:asciiTheme="minorHAnsi" w:eastAsiaTheme="minorEastAsia" w:hAnsiTheme="minorHAnsi"/>
          <w:noProof/>
          <w:lang w:eastAsia="en-GB"/>
        </w:rPr>
      </w:pPr>
      <w:hyperlink w:anchor="_Toc29164484" w:history="1">
        <w:r w:rsidRPr="00F05AAA">
          <w:rPr>
            <w:rStyle w:val="Hyperlink"/>
            <w:noProof/>
          </w:rPr>
          <w:t>Figure 17 Polyfit and temp interval selection</w:t>
        </w:r>
        <w:r>
          <w:rPr>
            <w:noProof/>
            <w:webHidden/>
          </w:rPr>
          <w:tab/>
        </w:r>
        <w:r>
          <w:rPr>
            <w:noProof/>
            <w:webHidden/>
          </w:rPr>
          <w:fldChar w:fldCharType="begin"/>
        </w:r>
        <w:r>
          <w:rPr>
            <w:noProof/>
            <w:webHidden/>
          </w:rPr>
          <w:instrText xml:space="preserve"> PAGEREF _Toc29164484 \h </w:instrText>
        </w:r>
        <w:r>
          <w:rPr>
            <w:noProof/>
            <w:webHidden/>
          </w:rPr>
        </w:r>
        <w:r>
          <w:rPr>
            <w:noProof/>
            <w:webHidden/>
          </w:rPr>
          <w:fldChar w:fldCharType="separate"/>
        </w:r>
        <w:r w:rsidR="00EF6355">
          <w:rPr>
            <w:noProof/>
            <w:webHidden/>
          </w:rPr>
          <w:t>14</w:t>
        </w:r>
        <w:r>
          <w:rPr>
            <w:noProof/>
            <w:webHidden/>
          </w:rPr>
          <w:fldChar w:fldCharType="end"/>
        </w:r>
      </w:hyperlink>
    </w:p>
    <w:p w14:paraId="107ECAFC" w14:textId="491037BD" w:rsidR="003D1AD2" w:rsidRDefault="003D1AD2">
      <w:pPr>
        <w:pStyle w:val="TableofFigures"/>
        <w:tabs>
          <w:tab w:val="right" w:leader="dot" w:pos="9016"/>
        </w:tabs>
        <w:rPr>
          <w:rFonts w:asciiTheme="minorHAnsi" w:eastAsiaTheme="minorEastAsia" w:hAnsiTheme="minorHAnsi"/>
          <w:noProof/>
          <w:lang w:eastAsia="en-GB"/>
        </w:rPr>
      </w:pPr>
      <w:hyperlink w:anchor="_Toc29164485" w:history="1">
        <w:r w:rsidRPr="00F05AAA">
          <w:rPr>
            <w:rStyle w:val="Hyperlink"/>
            <w:noProof/>
          </w:rPr>
          <w:t>Figure 18 Flame temp increment</w:t>
        </w:r>
        <w:r>
          <w:rPr>
            <w:noProof/>
            <w:webHidden/>
          </w:rPr>
          <w:tab/>
        </w:r>
        <w:r>
          <w:rPr>
            <w:noProof/>
            <w:webHidden/>
          </w:rPr>
          <w:fldChar w:fldCharType="begin"/>
        </w:r>
        <w:r>
          <w:rPr>
            <w:noProof/>
            <w:webHidden/>
          </w:rPr>
          <w:instrText xml:space="preserve"> PAGEREF _Toc29164485 \h </w:instrText>
        </w:r>
        <w:r>
          <w:rPr>
            <w:noProof/>
            <w:webHidden/>
          </w:rPr>
        </w:r>
        <w:r>
          <w:rPr>
            <w:noProof/>
            <w:webHidden/>
          </w:rPr>
          <w:fldChar w:fldCharType="separate"/>
        </w:r>
        <w:r w:rsidR="00EF6355">
          <w:rPr>
            <w:noProof/>
            <w:webHidden/>
          </w:rPr>
          <w:t>14</w:t>
        </w:r>
        <w:r>
          <w:rPr>
            <w:noProof/>
            <w:webHidden/>
          </w:rPr>
          <w:fldChar w:fldCharType="end"/>
        </w:r>
      </w:hyperlink>
    </w:p>
    <w:p w14:paraId="6B3DD712" w14:textId="747D5079" w:rsidR="003D1AD2" w:rsidRDefault="003D1AD2">
      <w:pPr>
        <w:pStyle w:val="TableofFigures"/>
        <w:tabs>
          <w:tab w:val="right" w:leader="dot" w:pos="9016"/>
        </w:tabs>
        <w:rPr>
          <w:rFonts w:asciiTheme="minorHAnsi" w:eastAsiaTheme="minorEastAsia" w:hAnsiTheme="minorHAnsi"/>
          <w:noProof/>
          <w:lang w:eastAsia="en-GB"/>
        </w:rPr>
      </w:pPr>
      <w:hyperlink w:anchor="_Toc29164486" w:history="1">
        <w:r w:rsidRPr="00F05AAA">
          <w:rPr>
            <w:rStyle w:val="Hyperlink"/>
            <w:noProof/>
          </w:rPr>
          <w:t>Figure 19 Flame Temp Calculation</w:t>
        </w:r>
        <w:r>
          <w:rPr>
            <w:noProof/>
            <w:webHidden/>
          </w:rPr>
          <w:tab/>
        </w:r>
        <w:r>
          <w:rPr>
            <w:noProof/>
            <w:webHidden/>
          </w:rPr>
          <w:fldChar w:fldCharType="begin"/>
        </w:r>
        <w:r>
          <w:rPr>
            <w:noProof/>
            <w:webHidden/>
          </w:rPr>
          <w:instrText xml:space="preserve"> PAGEREF _Toc29164486 \h </w:instrText>
        </w:r>
        <w:r>
          <w:rPr>
            <w:noProof/>
            <w:webHidden/>
          </w:rPr>
        </w:r>
        <w:r>
          <w:rPr>
            <w:noProof/>
            <w:webHidden/>
          </w:rPr>
          <w:fldChar w:fldCharType="separate"/>
        </w:r>
        <w:r w:rsidR="00EF6355">
          <w:rPr>
            <w:noProof/>
            <w:webHidden/>
          </w:rPr>
          <w:t>15</w:t>
        </w:r>
        <w:r>
          <w:rPr>
            <w:noProof/>
            <w:webHidden/>
          </w:rPr>
          <w:fldChar w:fldCharType="end"/>
        </w:r>
      </w:hyperlink>
    </w:p>
    <w:p w14:paraId="3E70D037" w14:textId="3B6428CA" w:rsidR="003D1AD2" w:rsidRDefault="003D1AD2">
      <w:pPr>
        <w:pStyle w:val="TableofFigures"/>
        <w:tabs>
          <w:tab w:val="right" w:leader="dot" w:pos="9016"/>
        </w:tabs>
        <w:rPr>
          <w:rFonts w:asciiTheme="minorHAnsi" w:eastAsiaTheme="minorEastAsia" w:hAnsiTheme="minorHAnsi"/>
          <w:noProof/>
          <w:lang w:eastAsia="en-GB"/>
        </w:rPr>
      </w:pPr>
      <w:hyperlink w:anchor="_Toc29164487" w:history="1">
        <w:r w:rsidRPr="00F05AAA">
          <w:rPr>
            <w:rStyle w:val="Hyperlink"/>
            <w:noProof/>
          </w:rPr>
          <w:t>Figure 20 Burn Zone Temperatures</w:t>
        </w:r>
        <w:r>
          <w:rPr>
            <w:noProof/>
            <w:webHidden/>
          </w:rPr>
          <w:tab/>
        </w:r>
        <w:r>
          <w:rPr>
            <w:noProof/>
            <w:webHidden/>
          </w:rPr>
          <w:fldChar w:fldCharType="begin"/>
        </w:r>
        <w:r>
          <w:rPr>
            <w:noProof/>
            <w:webHidden/>
          </w:rPr>
          <w:instrText xml:space="preserve"> PAGEREF _Toc29164487 \h </w:instrText>
        </w:r>
        <w:r>
          <w:rPr>
            <w:noProof/>
            <w:webHidden/>
          </w:rPr>
        </w:r>
        <w:r>
          <w:rPr>
            <w:noProof/>
            <w:webHidden/>
          </w:rPr>
          <w:fldChar w:fldCharType="separate"/>
        </w:r>
        <w:r w:rsidR="00EF6355">
          <w:rPr>
            <w:noProof/>
            <w:webHidden/>
          </w:rPr>
          <w:t>15</w:t>
        </w:r>
        <w:r>
          <w:rPr>
            <w:noProof/>
            <w:webHidden/>
          </w:rPr>
          <w:fldChar w:fldCharType="end"/>
        </w:r>
      </w:hyperlink>
    </w:p>
    <w:p w14:paraId="08F09F6E" w14:textId="480CCF57" w:rsidR="003D1AD2" w:rsidRDefault="003D1AD2">
      <w:pPr>
        <w:pStyle w:val="TableofFigures"/>
        <w:tabs>
          <w:tab w:val="right" w:leader="dot" w:pos="9016"/>
        </w:tabs>
        <w:rPr>
          <w:rFonts w:asciiTheme="minorHAnsi" w:eastAsiaTheme="minorEastAsia" w:hAnsiTheme="minorHAnsi"/>
          <w:noProof/>
          <w:lang w:eastAsia="en-GB"/>
        </w:rPr>
      </w:pPr>
      <w:hyperlink w:anchor="_Toc29164488" w:history="1">
        <w:r w:rsidRPr="00F05AAA">
          <w:rPr>
            <w:rStyle w:val="Hyperlink"/>
            <w:noProof/>
          </w:rPr>
          <w:t xml:space="preserve">Figure 21 Calculating n, </w:t>
        </w:r>
        <m:oMath>
          <m:r>
            <w:rPr>
              <w:rStyle w:val="Hyperlink"/>
              <w:rFonts w:ascii="Cambria Math" w:hAnsi="Cambria Math"/>
              <w:noProof/>
            </w:rPr>
            <m:t>α</m:t>
          </m:r>
        </m:oMath>
        <w:r w:rsidRPr="00F05AAA">
          <w:rPr>
            <w:rStyle w:val="Hyperlink"/>
            <w:noProof/>
          </w:rPr>
          <w:t>, N</w:t>
        </w:r>
        <w:r w:rsidRPr="00F05AAA">
          <w:rPr>
            <w:rStyle w:val="Hyperlink"/>
            <w:noProof/>
            <w:vertAlign w:val="subscript"/>
          </w:rPr>
          <w:t>2</w:t>
        </w:r>
        <w:r w:rsidRPr="00F05AAA">
          <w:rPr>
            <w:rStyle w:val="Hyperlink"/>
            <w:noProof/>
          </w:rPr>
          <w:t>,O</w:t>
        </w:r>
        <w:r w:rsidRPr="00F05AAA">
          <w:rPr>
            <w:rStyle w:val="Hyperlink"/>
            <w:noProof/>
            <w:vertAlign w:val="subscript"/>
          </w:rPr>
          <w:t xml:space="preserve">2, </w:t>
        </w:r>
        <w:r w:rsidRPr="00F05AAA">
          <w:rPr>
            <w:rStyle w:val="Hyperlink"/>
            <w:noProof/>
          </w:rPr>
          <w:t>NOx, NOx</w:t>
        </w:r>
        <w:r w:rsidRPr="00F05AAA">
          <w:rPr>
            <w:rStyle w:val="Hyperlink"/>
            <w:noProof/>
            <w:vertAlign w:val="subscript"/>
          </w:rPr>
          <w:t>cycle</w:t>
        </w:r>
        <w:r w:rsidRPr="00F05AAA">
          <w:rPr>
            <w:rStyle w:val="Hyperlink"/>
            <w:noProof/>
          </w:rPr>
          <w:t>, eKmole and PPM</w:t>
        </w:r>
        <w:r>
          <w:rPr>
            <w:noProof/>
            <w:webHidden/>
          </w:rPr>
          <w:tab/>
        </w:r>
        <w:r>
          <w:rPr>
            <w:noProof/>
            <w:webHidden/>
          </w:rPr>
          <w:fldChar w:fldCharType="begin"/>
        </w:r>
        <w:r>
          <w:rPr>
            <w:noProof/>
            <w:webHidden/>
          </w:rPr>
          <w:instrText xml:space="preserve"> PAGEREF _Toc29164488 \h </w:instrText>
        </w:r>
        <w:r>
          <w:rPr>
            <w:noProof/>
            <w:webHidden/>
          </w:rPr>
        </w:r>
        <w:r>
          <w:rPr>
            <w:noProof/>
            <w:webHidden/>
          </w:rPr>
          <w:fldChar w:fldCharType="separate"/>
        </w:r>
        <w:r w:rsidR="00EF6355">
          <w:rPr>
            <w:noProof/>
            <w:webHidden/>
          </w:rPr>
          <w:t>17</w:t>
        </w:r>
        <w:r>
          <w:rPr>
            <w:noProof/>
            <w:webHidden/>
          </w:rPr>
          <w:fldChar w:fldCharType="end"/>
        </w:r>
      </w:hyperlink>
    </w:p>
    <w:p w14:paraId="12210373" w14:textId="4424390F" w:rsidR="003D1AD2" w:rsidRDefault="003D1AD2">
      <w:pPr>
        <w:pStyle w:val="TableofFigures"/>
        <w:tabs>
          <w:tab w:val="right" w:leader="dot" w:pos="9016"/>
        </w:tabs>
        <w:rPr>
          <w:rFonts w:asciiTheme="minorHAnsi" w:eastAsiaTheme="minorEastAsia" w:hAnsiTheme="minorHAnsi"/>
          <w:noProof/>
          <w:lang w:eastAsia="en-GB"/>
        </w:rPr>
      </w:pPr>
      <w:hyperlink w:anchor="_Toc29164489" w:history="1">
        <w:r w:rsidRPr="00F05AAA">
          <w:rPr>
            <w:rStyle w:val="Hyperlink"/>
            <w:noProof/>
          </w:rPr>
          <w:t>Figure 22 EGR Calculations</w:t>
        </w:r>
        <w:r>
          <w:rPr>
            <w:noProof/>
            <w:webHidden/>
          </w:rPr>
          <w:tab/>
        </w:r>
        <w:r>
          <w:rPr>
            <w:noProof/>
            <w:webHidden/>
          </w:rPr>
          <w:fldChar w:fldCharType="begin"/>
        </w:r>
        <w:r>
          <w:rPr>
            <w:noProof/>
            <w:webHidden/>
          </w:rPr>
          <w:instrText xml:space="preserve"> PAGEREF _Toc29164489 \h </w:instrText>
        </w:r>
        <w:r>
          <w:rPr>
            <w:noProof/>
            <w:webHidden/>
          </w:rPr>
        </w:r>
        <w:r>
          <w:rPr>
            <w:noProof/>
            <w:webHidden/>
          </w:rPr>
          <w:fldChar w:fldCharType="separate"/>
        </w:r>
        <w:r w:rsidR="00EF6355">
          <w:rPr>
            <w:noProof/>
            <w:webHidden/>
          </w:rPr>
          <w:t>17</w:t>
        </w:r>
        <w:r>
          <w:rPr>
            <w:noProof/>
            <w:webHidden/>
          </w:rPr>
          <w:fldChar w:fldCharType="end"/>
        </w:r>
      </w:hyperlink>
    </w:p>
    <w:p w14:paraId="178E0701" w14:textId="72CCDEAE" w:rsidR="003D1AD2" w:rsidRDefault="003D1AD2">
      <w:pPr>
        <w:pStyle w:val="TableofFigures"/>
        <w:tabs>
          <w:tab w:val="right" w:leader="dot" w:pos="9016"/>
        </w:tabs>
        <w:rPr>
          <w:rFonts w:asciiTheme="minorHAnsi" w:eastAsiaTheme="minorEastAsia" w:hAnsiTheme="minorHAnsi"/>
          <w:noProof/>
          <w:lang w:eastAsia="en-GB"/>
        </w:rPr>
      </w:pPr>
      <w:hyperlink w:anchor="_Toc29164490" w:history="1">
        <w:r w:rsidRPr="00F05AAA">
          <w:rPr>
            <w:rStyle w:val="Hyperlink"/>
            <w:noProof/>
          </w:rPr>
          <w:t>Figure 23 How EGR modifies script</w:t>
        </w:r>
        <w:r>
          <w:rPr>
            <w:noProof/>
            <w:webHidden/>
          </w:rPr>
          <w:tab/>
        </w:r>
        <w:r>
          <w:rPr>
            <w:noProof/>
            <w:webHidden/>
          </w:rPr>
          <w:fldChar w:fldCharType="begin"/>
        </w:r>
        <w:r>
          <w:rPr>
            <w:noProof/>
            <w:webHidden/>
          </w:rPr>
          <w:instrText xml:space="preserve"> PAGEREF _Toc29164490 \h </w:instrText>
        </w:r>
        <w:r>
          <w:rPr>
            <w:noProof/>
            <w:webHidden/>
          </w:rPr>
        </w:r>
        <w:r>
          <w:rPr>
            <w:noProof/>
            <w:webHidden/>
          </w:rPr>
          <w:fldChar w:fldCharType="separate"/>
        </w:r>
        <w:r w:rsidR="00EF6355">
          <w:rPr>
            <w:noProof/>
            <w:webHidden/>
          </w:rPr>
          <w:t>18</w:t>
        </w:r>
        <w:r>
          <w:rPr>
            <w:noProof/>
            <w:webHidden/>
          </w:rPr>
          <w:fldChar w:fldCharType="end"/>
        </w:r>
      </w:hyperlink>
    </w:p>
    <w:p w14:paraId="3EAF7BFE" w14:textId="4A6DC2D8" w:rsidR="003D1AD2" w:rsidRDefault="003D1AD2">
      <w:pPr>
        <w:pStyle w:val="TableofFigures"/>
        <w:tabs>
          <w:tab w:val="right" w:leader="dot" w:pos="9016"/>
        </w:tabs>
        <w:rPr>
          <w:rFonts w:asciiTheme="minorHAnsi" w:eastAsiaTheme="minorEastAsia" w:hAnsiTheme="minorHAnsi"/>
          <w:noProof/>
          <w:lang w:eastAsia="en-GB"/>
        </w:rPr>
      </w:pPr>
      <w:hyperlink w:anchor="_Toc29164491" w:history="1">
        <w:r w:rsidRPr="00F05AAA">
          <w:rPr>
            <w:rStyle w:val="Hyperlink"/>
            <w:noProof/>
          </w:rPr>
          <w:t>Figure 24 Q2 Results plot</w:t>
        </w:r>
        <w:r>
          <w:rPr>
            <w:noProof/>
            <w:webHidden/>
          </w:rPr>
          <w:tab/>
        </w:r>
        <w:r>
          <w:rPr>
            <w:noProof/>
            <w:webHidden/>
          </w:rPr>
          <w:fldChar w:fldCharType="begin"/>
        </w:r>
        <w:r>
          <w:rPr>
            <w:noProof/>
            <w:webHidden/>
          </w:rPr>
          <w:instrText xml:space="preserve"> PAGEREF _Toc29164491 \h </w:instrText>
        </w:r>
        <w:r>
          <w:rPr>
            <w:noProof/>
            <w:webHidden/>
          </w:rPr>
        </w:r>
        <w:r>
          <w:rPr>
            <w:noProof/>
            <w:webHidden/>
          </w:rPr>
          <w:fldChar w:fldCharType="separate"/>
        </w:r>
        <w:r w:rsidR="00EF6355">
          <w:rPr>
            <w:noProof/>
            <w:webHidden/>
          </w:rPr>
          <w:t>18</w:t>
        </w:r>
        <w:r>
          <w:rPr>
            <w:noProof/>
            <w:webHidden/>
          </w:rPr>
          <w:fldChar w:fldCharType="end"/>
        </w:r>
      </w:hyperlink>
    </w:p>
    <w:p w14:paraId="6D3495D0" w14:textId="65A8049B" w:rsidR="003D1AD2" w:rsidRDefault="003D1AD2">
      <w:pPr>
        <w:pStyle w:val="TableofFigures"/>
        <w:tabs>
          <w:tab w:val="right" w:leader="dot" w:pos="9016"/>
        </w:tabs>
        <w:rPr>
          <w:rFonts w:asciiTheme="minorHAnsi" w:eastAsiaTheme="minorEastAsia" w:hAnsiTheme="minorHAnsi"/>
          <w:noProof/>
          <w:lang w:eastAsia="en-GB"/>
        </w:rPr>
      </w:pPr>
      <w:hyperlink w:anchor="_Toc29164492" w:history="1">
        <w:r w:rsidRPr="00F05AAA">
          <w:rPr>
            <w:rStyle w:val="Hyperlink"/>
            <w:noProof/>
          </w:rPr>
          <w:t>Figure 25 Results Q1</w:t>
        </w:r>
        <w:r>
          <w:rPr>
            <w:noProof/>
            <w:webHidden/>
          </w:rPr>
          <w:tab/>
        </w:r>
        <w:r>
          <w:rPr>
            <w:noProof/>
            <w:webHidden/>
          </w:rPr>
          <w:fldChar w:fldCharType="begin"/>
        </w:r>
        <w:r>
          <w:rPr>
            <w:noProof/>
            <w:webHidden/>
          </w:rPr>
          <w:instrText xml:space="preserve"> PAGEREF _Toc29164492 \h </w:instrText>
        </w:r>
        <w:r>
          <w:rPr>
            <w:noProof/>
            <w:webHidden/>
          </w:rPr>
        </w:r>
        <w:r>
          <w:rPr>
            <w:noProof/>
            <w:webHidden/>
          </w:rPr>
          <w:fldChar w:fldCharType="separate"/>
        </w:r>
        <w:r w:rsidR="00EF6355">
          <w:rPr>
            <w:noProof/>
            <w:webHidden/>
          </w:rPr>
          <w:t>19</w:t>
        </w:r>
        <w:r>
          <w:rPr>
            <w:noProof/>
            <w:webHidden/>
          </w:rPr>
          <w:fldChar w:fldCharType="end"/>
        </w:r>
      </w:hyperlink>
    </w:p>
    <w:p w14:paraId="156444E6" w14:textId="2ACE226D" w:rsidR="003D1AD2" w:rsidRDefault="003D1AD2">
      <w:pPr>
        <w:pStyle w:val="TableofFigures"/>
        <w:tabs>
          <w:tab w:val="right" w:leader="dot" w:pos="9016"/>
        </w:tabs>
        <w:rPr>
          <w:rFonts w:asciiTheme="minorHAnsi" w:eastAsiaTheme="minorEastAsia" w:hAnsiTheme="minorHAnsi"/>
          <w:noProof/>
          <w:lang w:eastAsia="en-GB"/>
        </w:rPr>
      </w:pPr>
      <w:hyperlink w:anchor="_Toc29164493" w:history="1">
        <w:r w:rsidRPr="00F05AAA">
          <w:rPr>
            <w:rStyle w:val="Hyperlink"/>
            <w:noProof/>
          </w:rPr>
          <w:t>Figure 26 NOx PPM per Eq ratio</w:t>
        </w:r>
        <w:r>
          <w:rPr>
            <w:noProof/>
            <w:webHidden/>
          </w:rPr>
          <w:tab/>
        </w:r>
        <w:r>
          <w:rPr>
            <w:noProof/>
            <w:webHidden/>
          </w:rPr>
          <w:fldChar w:fldCharType="begin"/>
        </w:r>
        <w:r>
          <w:rPr>
            <w:noProof/>
            <w:webHidden/>
          </w:rPr>
          <w:instrText xml:space="preserve"> PAGEREF _Toc29164493 \h </w:instrText>
        </w:r>
        <w:r>
          <w:rPr>
            <w:noProof/>
            <w:webHidden/>
          </w:rPr>
        </w:r>
        <w:r>
          <w:rPr>
            <w:noProof/>
            <w:webHidden/>
          </w:rPr>
          <w:fldChar w:fldCharType="separate"/>
        </w:r>
        <w:r w:rsidR="00EF6355">
          <w:rPr>
            <w:noProof/>
            <w:webHidden/>
          </w:rPr>
          <w:t>20</w:t>
        </w:r>
        <w:r>
          <w:rPr>
            <w:noProof/>
            <w:webHidden/>
          </w:rPr>
          <w:fldChar w:fldCharType="end"/>
        </w:r>
      </w:hyperlink>
    </w:p>
    <w:p w14:paraId="42B3FA9B" w14:textId="6F968289" w:rsidR="003D1AD2" w:rsidRDefault="003D1AD2">
      <w:pPr>
        <w:pStyle w:val="TableofFigures"/>
        <w:tabs>
          <w:tab w:val="right" w:leader="dot" w:pos="9016"/>
        </w:tabs>
        <w:rPr>
          <w:rFonts w:asciiTheme="minorHAnsi" w:eastAsiaTheme="minorEastAsia" w:hAnsiTheme="minorHAnsi"/>
          <w:noProof/>
          <w:lang w:eastAsia="en-GB"/>
        </w:rPr>
      </w:pPr>
      <w:hyperlink w:anchor="_Toc29164494" w:history="1">
        <w:r w:rsidRPr="00F05AAA">
          <w:rPr>
            <w:rStyle w:val="Hyperlink"/>
            <w:noProof/>
          </w:rPr>
          <w:t>Figure 27 Results Q2b 1%</w:t>
        </w:r>
        <w:r>
          <w:rPr>
            <w:noProof/>
            <w:webHidden/>
          </w:rPr>
          <w:tab/>
        </w:r>
        <w:r>
          <w:rPr>
            <w:noProof/>
            <w:webHidden/>
          </w:rPr>
          <w:fldChar w:fldCharType="begin"/>
        </w:r>
        <w:r>
          <w:rPr>
            <w:noProof/>
            <w:webHidden/>
          </w:rPr>
          <w:instrText xml:space="preserve"> PAGEREF _Toc29164494 \h </w:instrText>
        </w:r>
        <w:r>
          <w:rPr>
            <w:noProof/>
            <w:webHidden/>
          </w:rPr>
        </w:r>
        <w:r>
          <w:rPr>
            <w:noProof/>
            <w:webHidden/>
          </w:rPr>
          <w:fldChar w:fldCharType="separate"/>
        </w:r>
        <w:r w:rsidR="00EF6355">
          <w:rPr>
            <w:noProof/>
            <w:webHidden/>
          </w:rPr>
          <w:t>21</w:t>
        </w:r>
        <w:r>
          <w:rPr>
            <w:noProof/>
            <w:webHidden/>
          </w:rPr>
          <w:fldChar w:fldCharType="end"/>
        </w:r>
      </w:hyperlink>
    </w:p>
    <w:p w14:paraId="0DA1D7FD" w14:textId="250133B6" w:rsidR="003D1AD2" w:rsidRDefault="003D1AD2">
      <w:pPr>
        <w:pStyle w:val="TableofFigures"/>
        <w:tabs>
          <w:tab w:val="right" w:leader="dot" w:pos="9016"/>
        </w:tabs>
        <w:rPr>
          <w:rFonts w:asciiTheme="minorHAnsi" w:eastAsiaTheme="minorEastAsia" w:hAnsiTheme="minorHAnsi"/>
          <w:noProof/>
          <w:lang w:eastAsia="en-GB"/>
        </w:rPr>
      </w:pPr>
      <w:hyperlink w:anchor="_Toc29164495" w:history="1">
        <w:r w:rsidRPr="00F05AAA">
          <w:rPr>
            <w:rStyle w:val="Hyperlink"/>
            <w:noProof/>
          </w:rPr>
          <w:t>Figure 28 Results Q2b 5%</w:t>
        </w:r>
        <w:r>
          <w:rPr>
            <w:noProof/>
            <w:webHidden/>
          </w:rPr>
          <w:tab/>
        </w:r>
        <w:r>
          <w:rPr>
            <w:noProof/>
            <w:webHidden/>
          </w:rPr>
          <w:fldChar w:fldCharType="begin"/>
        </w:r>
        <w:r>
          <w:rPr>
            <w:noProof/>
            <w:webHidden/>
          </w:rPr>
          <w:instrText xml:space="preserve"> PAGEREF _Toc29164495 \h </w:instrText>
        </w:r>
        <w:r>
          <w:rPr>
            <w:noProof/>
            <w:webHidden/>
          </w:rPr>
        </w:r>
        <w:r>
          <w:rPr>
            <w:noProof/>
            <w:webHidden/>
          </w:rPr>
          <w:fldChar w:fldCharType="separate"/>
        </w:r>
        <w:r w:rsidR="00EF6355">
          <w:rPr>
            <w:noProof/>
            <w:webHidden/>
          </w:rPr>
          <w:t>21</w:t>
        </w:r>
        <w:r>
          <w:rPr>
            <w:noProof/>
            <w:webHidden/>
          </w:rPr>
          <w:fldChar w:fldCharType="end"/>
        </w:r>
      </w:hyperlink>
    </w:p>
    <w:p w14:paraId="5F37CD6B" w14:textId="77777777" w:rsidR="008433AC" w:rsidRDefault="001746FE" w:rsidP="009F1C94">
      <w:pPr>
        <w:spacing w:line="259" w:lineRule="auto"/>
      </w:pPr>
      <w:r>
        <w:fldChar w:fldCharType="end"/>
      </w:r>
    </w:p>
    <w:p w14:paraId="3D721B60" w14:textId="69BAA4E6" w:rsidR="003D1AD2" w:rsidRDefault="00514032">
      <w:pPr>
        <w:pStyle w:val="TableofFigures"/>
        <w:tabs>
          <w:tab w:val="right" w:leader="dot" w:pos="9016"/>
        </w:tabs>
        <w:rPr>
          <w:rFonts w:asciiTheme="minorHAnsi" w:eastAsiaTheme="minorEastAsia" w:hAnsiTheme="minorHAnsi"/>
          <w:noProof/>
          <w:lang w:eastAsia="en-GB"/>
        </w:rPr>
      </w:pPr>
      <w:r>
        <w:rPr>
          <w:rFonts w:eastAsiaTheme="majorEastAsia" w:cstheme="majorBidi"/>
          <w:color w:val="2E74B5" w:themeColor="accent1" w:themeShade="BF"/>
          <w:sz w:val="32"/>
          <w:szCs w:val="32"/>
        </w:rPr>
        <w:fldChar w:fldCharType="begin"/>
      </w:r>
      <w:r>
        <w:rPr>
          <w:rFonts w:eastAsiaTheme="majorEastAsia" w:cstheme="majorBidi"/>
          <w:color w:val="2E74B5" w:themeColor="accent1" w:themeShade="BF"/>
          <w:sz w:val="32"/>
          <w:szCs w:val="32"/>
        </w:rPr>
        <w:instrText xml:space="preserve"> TOC \h \z \c "Table" </w:instrText>
      </w:r>
      <w:r>
        <w:rPr>
          <w:rFonts w:eastAsiaTheme="majorEastAsia" w:cstheme="majorBidi"/>
          <w:color w:val="2E74B5" w:themeColor="accent1" w:themeShade="BF"/>
          <w:sz w:val="32"/>
          <w:szCs w:val="32"/>
        </w:rPr>
        <w:fldChar w:fldCharType="separate"/>
      </w:r>
      <w:hyperlink w:anchor="_Toc29164463" w:history="1">
        <w:r w:rsidR="003D1AD2" w:rsidRPr="00A8515D">
          <w:rPr>
            <w:rStyle w:val="Hyperlink"/>
            <w:noProof/>
          </w:rPr>
          <w:t>Table 1 Table of Fuel Properties (Ruscic &amp; Bross, 2019) (McAllister, 2011)</w:t>
        </w:r>
        <w:r w:rsidR="003D1AD2">
          <w:rPr>
            <w:noProof/>
            <w:webHidden/>
          </w:rPr>
          <w:tab/>
        </w:r>
        <w:r w:rsidR="003D1AD2">
          <w:rPr>
            <w:noProof/>
            <w:webHidden/>
          </w:rPr>
          <w:fldChar w:fldCharType="begin"/>
        </w:r>
        <w:r w:rsidR="003D1AD2">
          <w:rPr>
            <w:noProof/>
            <w:webHidden/>
          </w:rPr>
          <w:instrText xml:space="preserve"> PAGEREF _Toc29164463 \h </w:instrText>
        </w:r>
        <w:r w:rsidR="003D1AD2">
          <w:rPr>
            <w:noProof/>
            <w:webHidden/>
          </w:rPr>
        </w:r>
        <w:r w:rsidR="003D1AD2">
          <w:rPr>
            <w:noProof/>
            <w:webHidden/>
          </w:rPr>
          <w:fldChar w:fldCharType="separate"/>
        </w:r>
        <w:r w:rsidR="00EF6355">
          <w:rPr>
            <w:noProof/>
            <w:webHidden/>
          </w:rPr>
          <w:t>4</w:t>
        </w:r>
        <w:r w:rsidR="003D1AD2">
          <w:rPr>
            <w:noProof/>
            <w:webHidden/>
          </w:rPr>
          <w:fldChar w:fldCharType="end"/>
        </w:r>
      </w:hyperlink>
    </w:p>
    <w:p w14:paraId="5D910E69" w14:textId="30917015" w:rsidR="003D1AD2" w:rsidRDefault="003D1AD2">
      <w:pPr>
        <w:pStyle w:val="TableofFigures"/>
        <w:tabs>
          <w:tab w:val="right" w:leader="dot" w:pos="9016"/>
        </w:tabs>
        <w:rPr>
          <w:rFonts w:asciiTheme="minorHAnsi" w:eastAsiaTheme="minorEastAsia" w:hAnsiTheme="minorHAnsi"/>
          <w:noProof/>
          <w:lang w:eastAsia="en-GB"/>
        </w:rPr>
      </w:pPr>
      <w:hyperlink w:anchor="_Toc29164464" w:history="1">
        <w:r w:rsidRPr="00A8515D">
          <w:rPr>
            <w:rStyle w:val="Hyperlink"/>
            <w:noProof/>
          </w:rPr>
          <w:t>Table 2 CO</w:t>
        </w:r>
        <w:r w:rsidRPr="00A8515D">
          <w:rPr>
            <w:rStyle w:val="Hyperlink"/>
            <w:noProof/>
            <w:vertAlign w:val="subscript"/>
          </w:rPr>
          <w:t>2</w:t>
        </w:r>
        <w:r w:rsidRPr="00A8515D">
          <w:rPr>
            <w:rStyle w:val="Hyperlink"/>
            <w:noProof/>
          </w:rPr>
          <w:t xml:space="preserve"> Flame Temperature table (short)</w:t>
        </w:r>
        <w:r>
          <w:rPr>
            <w:noProof/>
            <w:webHidden/>
          </w:rPr>
          <w:tab/>
        </w:r>
        <w:r>
          <w:rPr>
            <w:noProof/>
            <w:webHidden/>
          </w:rPr>
          <w:fldChar w:fldCharType="begin"/>
        </w:r>
        <w:r>
          <w:rPr>
            <w:noProof/>
            <w:webHidden/>
          </w:rPr>
          <w:instrText xml:space="preserve"> PAGEREF _Toc29164464 \h </w:instrText>
        </w:r>
        <w:r>
          <w:rPr>
            <w:noProof/>
            <w:webHidden/>
          </w:rPr>
        </w:r>
        <w:r>
          <w:rPr>
            <w:noProof/>
            <w:webHidden/>
          </w:rPr>
          <w:fldChar w:fldCharType="separate"/>
        </w:r>
        <w:r w:rsidR="00EF6355">
          <w:rPr>
            <w:noProof/>
            <w:webHidden/>
          </w:rPr>
          <w:t>11</w:t>
        </w:r>
        <w:r>
          <w:rPr>
            <w:noProof/>
            <w:webHidden/>
          </w:rPr>
          <w:fldChar w:fldCharType="end"/>
        </w:r>
      </w:hyperlink>
    </w:p>
    <w:p w14:paraId="20E2B880" w14:textId="601CB21C" w:rsidR="003D1AD2" w:rsidRDefault="003D1AD2">
      <w:pPr>
        <w:pStyle w:val="TableofFigures"/>
        <w:tabs>
          <w:tab w:val="right" w:leader="dot" w:pos="9016"/>
        </w:tabs>
        <w:rPr>
          <w:rFonts w:asciiTheme="minorHAnsi" w:eastAsiaTheme="minorEastAsia" w:hAnsiTheme="minorHAnsi"/>
          <w:noProof/>
          <w:lang w:eastAsia="en-GB"/>
        </w:rPr>
      </w:pPr>
      <w:hyperlink w:anchor="_Toc29164465" w:history="1">
        <w:r w:rsidRPr="00A8515D">
          <w:rPr>
            <w:rStyle w:val="Hyperlink"/>
            <w:noProof/>
          </w:rPr>
          <w:t>Table 3 H</w:t>
        </w:r>
        <w:r w:rsidRPr="00A8515D">
          <w:rPr>
            <w:rStyle w:val="Hyperlink"/>
            <w:noProof/>
            <w:vertAlign w:val="subscript"/>
          </w:rPr>
          <w:t>2</w:t>
        </w:r>
        <w:r w:rsidRPr="00A8515D">
          <w:rPr>
            <w:rStyle w:val="Hyperlink"/>
            <w:noProof/>
          </w:rPr>
          <w:t>O Flame Temperature table (short)</w:t>
        </w:r>
        <w:r>
          <w:rPr>
            <w:noProof/>
            <w:webHidden/>
          </w:rPr>
          <w:tab/>
        </w:r>
        <w:r>
          <w:rPr>
            <w:noProof/>
            <w:webHidden/>
          </w:rPr>
          <w:fldChar w:fldCharType="begin"/>
        </w:r>
        <w:r>
          <w:rPr>
            <w:noProof/>
            <w:webHidden/>
          </w:rPr>
          <w:instrText xml:space="preserve"> PAGEREF _Toc29164465 \h </w:instrText>
        </w:r>
        <w:r>
          <w:rPr>
            <w:noProof/>
            <w:webHidden/>
          </w:rPr>
        </w:r>
        <w:r>
          <w:rPr>
            <w:noProof/>
            <w:webHidden/>
          </w:rPr>
          <w:fldChar w:fldCharType="separate"/>
        </w:r>
        <w:r w:rsidR="00EF6355">
          <w:rPr>
            <w:noProof/>
            <w:webHidden/>
          </w:rPr>
          <w:t>11</w:t>
        </w:r>
        <w:r>
          <w:rPr>
            <w:noProof/>
            <w:webHidden/>
          </w:rPr>
          <w:fldChar w:fldCharType="end"/>
        </w:r>
      </w:hyperlink>
    </w:p>
    <w:p w14:paraId="34CCBE9F" w14:textId="70A42CF6" w:rsidR="003D1AD2" w:rsidRDefault="003D1AD2">
      <w:pPr>
        <w:pStyle w:val="TableofFigures"/>
        <w:tabs>
          <w:tab w:val="right" w:leader="dot" w:pos="9016"/>
        </w:tabs>
        <w:rPr>
          <w:rFonts w:asciiTheme="minorHAnsi" w:eastAsiaTheme="minorEastAsia" w:hAnsiTheme="minorHAnsi"/>
          <w:noProof/>
          <w:lang w:eastAsia="en-GB"/>
        </w:rPr>
      </w:pPr>
      <w:hyperlink w:anchor="_Toc29164466" w:history="1">
        <w:r w:rsidRPr="00A8515D">
          <w:rPr>
            <w:rStyle w:val="Hyperlink"/>
            <w:noProof/>
          </w:rPr>
          <w:t>Table 4 N</w:t>
        </w:r>
        <w:r w:rsidRPr="00A8515D">
          <w:rPr>
            <w:rStyle w:val="Hyperlink"/>
            <w:noProof/>
            <w:vertAlign w:val="subscript"/>
          </w:rPr>
          <w:t>2</w:t>
        </w:r>
        <w:r w:rsidRPr="00A8515D">
          <w:rPr>
            <w:rStyle w:val="Hyperlink"/>
            <w:noProof/>
          </w:rPr>
          <w:t xml:space="preserve"> Flame Temperature table (short)</w:t>
        </w:r>
        <w:r>
          <w:rPr>
            <w:noProof/>
            <w:webHidden/>
          </w:rPr>
          <w:tab/>
        </w:r>
        <w:r>
          <w:rPr>
            <w:noProof/>
            <w:webHidden/>
          </w:rPr>
          <w:fldChar w:fldCharType="begin"/>
        </w:r>
        <w:r>
          <w:rPr>
            <w:noProof/>
            <w:webHidden/>
          </w:rPr>
          <w:instrText xml:space="preserve"> PAGEREF _Toc29164466 \h </w:instrText>
        </w:r>
        <w:r>
          <w:rPr>
            <w:noProof/>
            <w:webHidden/>
          </w:rPr>
        </w:r>
        <w:r>
          <w:rPr>
            <w:noProof/>
            <w:webHidden/>
          </w:rPr>
          <w:fldChar w:fldCharType="separate"/>
        </w:r>
        <w:r w:rsidR="00EF6355">
          <w:rPr>
            <w:noProof/>
            <w:webHidden/>
          </w:rPr>
          <w:t>12</w:t>
        </w:r>
        <w:r>
          <w:rPr>
            <w:noProof/>
            <w:webHidden/>
          </w:rPr>
          <w:fldChar w:fldCharType="end"/>
        </w:r>
      </w:hyperlink>
    </w:p>
    <w:p w14:paraId="2DB9B57A" w14:textId="586B7615" w:rsidR="003D1AD2" w:rsidRDefault="003D1AD2">
      <w:pPr>
        <w:pStyle w:val="TableofFigures"/>
        <w:tabs>
          <w:tab w:val="right" w:leader="dot" w:pos="9016"/>
        </w:tabs>
        <w:rPr>
          <w:rFonts w:asciiTheme="minorHAnsi" w:eastAsiaTheme="minorEastAsia" w:hAnsiTheme="minorHAnsi"/>
          <w:noProof/>
          <w:lang w:eastAsia="en-GB"/>
        </w:rPr>
      </w:pPr>
      <w:hyperlink w:anchor="_Toc29164467" w:history="1">
        <w:r w:rsidRPr="00A8515D">
          <w:rPr>
            <w:rStyle w:val="Hyperlink"/>
            <w:noProof/>
          </w:rPr>
          <w:t>Table 5 O</w:t>
        </w:r>
        <w:r w:rsidRPr="00A8515D">
          <w:rPr>
            <w:rStyle w:val="Hyperlink"/>
            <w:noProof/>
            <w:vertAlign w:val="subscript"/>
          </w:rPr>
          <w:t xml:space="preserve">2 </w:t>
        </w:r>
        <w:r w:rsidRPr="00A8515D">
          <w:rPr>
            <w:rStyle w:val="Hyperlink"/>
            <w:noProof/>
          </w:rPr>
          <w:t>Flame Temperature table (short)</w:t>
        </w:r>
        <w:r>
          <w:rPr>
            <w:noProof/>
            <w:webHidden/>
          </w:rPr>
          <w:tab/>
        </w:r>
        <w:r>
          <w:rPr>
            <w:noProof/>
            <w:webHidden/>
          </w:rPr>
          <w:fldChar w:fldCharType="begin"/>
        </w:r>
        <w:r>
          <w:rPr>
            <w:noProof/>
            <w:webHidden/>
          </w:rPr>
          <w:instrText xml:space="preserve"> PAGEREF _Toc29164467 \h </w:instrText>
        </w:r>
        <w:r>
          <w:rPr>
            <w:noProof/>
            <w:webHidden/>
          </w:rPr>
        </w:r>
        <w:r>
          <w:rPr>
            <w:noProof/>
            <w:webHidden/>
          </w:rPr>
          <w:fldChar w:fldCharType="separate"/>
        </w:r>
        <w:r w:rsidR="00EF6355">
          <w:rPr>
            <w:noProof/>
            <w:webHidden/>
          </w:rPr>
          <w:t>12</w:t>
        </w:r>
        <w:r>
          <w:rPr>
            <w:noProof/>
            <w:webHidden/>
          </w:rPr>
          <w:fldChar w:fldCharType="end"/>
        </w:r>
      </w:hyperlink>
    </w:p>
    <w:p w14:paraId="138F5C04" w14:textId="43A57479" w:rsidR="00514032" w:rsidRPr="009F1C94" w:rsidRDefault="00514032" w:rsidP="009F1C94">
      <w:pPr>
        <w:spacing w:line="259" w:lineRule="auto"/>
        <w:rPr>
          <w:rFonts w:eastAsiaTheme="majorEastAsia" w:cstheme="majorBidi"/>
          <w:color w:val="2E74B5" w:themeColor="accent1" w:themeShade="BF"/>
          <w:sz w:val="32"/>
          <w:szCs w:val="32"/>
        </w:rPr>
        <w:sectPr w:rsidR="00514032" w:rsidRPr="009F1C94" w:rsidSect="008433AC">
          <w:footerReference w:type="default" r:id="rId11"/>
          <w:pgSz w:w="11906" w:h="16838"/>
          <w:pgMar w:top="1440" w:right="1440" w:bottom="1440" w:left="1440" w:header="708" w:footer="708" w:gutter="0"/>
          <w:pgNumType w:fmt="lowerRoman"/>
          <w:cols w:space="708"/>
          <w:titlePg/>
          <w:docGrid w:linePitch="360"/>
        </w:sectPr>
      </w:pPr>
      <w:r>
        <w:rPr>
          <w:rFonts w:eastAsiaTheme="majorEastAsia" w:cstheme="majorBidi"/>
          <w:color w:val="2E74B5" w:themeColor="accent1" w:themeShade="BF"/>
          <w:sz w:val="32"/>
          <w:szCs w:val="32"/>
        </w:rPr>
        <w:fldChar w:fldCharType="end"/>
      </w:r>
    </w:p>
    <w:p w14:paraId="7DC9B40E" w14:textId="77777777" w:rsidR="008433AC" w:rsidRDefault="008433AC" w:rsidP="008433AC">
      <w:pPr>
        <w:pStyle w:val="Heading1"/>
        <w:numPr>
          <w:ilvl w:val="0"/>
          <w:numId w:val="0"/>
        </w:numPr>
      </w:pPr>
    </w:p>
    <w:p w14:paraId="3E0D7C8A" w14:textId="2DA08B34" w:rsidR="008433AC" w:rsidRDefault="008433AC" w:rsidP="008433AC">
      <w:pPr>
        <w:pStyle w:val="Heading1"/>
      </w:pPr>
      <w:bookmarkStart w:id="1" w:name="_Toc29164656"/>
      <w:r w:rsidRPr="00162BB7">
        <w:t>Introduction</w:t>
      </w:r>
      <w:bookmarkEnd w:id="1"/>
    </w:p>
    <w:p w14:paraId="68A4A4B7" w14:textId="77777777" w:rsidR="005F5571" w:rsidRDefault="005F5571">
      <w:r>
        <w:t>This report will outline the steps taken when creating a script with the task of blending more than one fuel into a single mixture based on information gathered from JANAF tables. This will entail using stoichiometry to determine products from reactants in order to predict several properties of the mixed fuel. Such as stoichiometric AFR, LHV, HHV, CO</w:t>
      </w:r>
      <w:r>
        <w:rPr>
          <w:vertAlign w:val="subscript"/>
        </w:rPr>
        <w:t>2</w:t>
      </w:r>
      <w:r>
        <w:t>/KG, RON, MON and AKI.</w:t>
      </w:r>
    </w:p>
    <w:p w14:paraId="519E12A0" w14:textId="2748B4A0" w:rsidR="00252556" w:rsidRPr="00252556" w:rsidRDefault="005F5571">
      <w:pPr>
        <w:rPr>
          <w:rFonts w:eastAsiaTheme="minorEastAsia"/>
        </w:rPr>
      </w:pPr>
      <w:r>
        <w:t xml:space="preserve">A second script detailing the amount of </w:t>
      </w:r>
      <w:r w:rsidR="00252556">
        <w:t xml:space="preserve">NOx parts per million during a lean burn will be outlined. This will use the </w:t>
      </w:r>
      <w:proofErr w:type="spellStart"/>
      <w:r w:rsidR="00252556">
        <w:t>Zeldovitch</w:t>
      </w:r>
      <w:proofErr w:type="spellEnd"/>
      <w:r w:rsidR="00252556">
        <w:t xml:space="preserve"> model to predict the NOx production at equivalency ratios </w:t>
      </w:r>
      <m:oMath>
        <m:r>
          <w:rPr>
            <w:rFonts w:ascii="Cambria Math" w:hAnsi="Cambria Math"/>
          </w:rPr>
          <m:t>(ϕ</m:t>
        </m:r>
      </m:oMath>
      <w:r w:rsidR="00252556">
        <w:rPr>
          <w:rFonts w:eastAsiaTheme="minorEastAsia"/>
        </w:rPr>
        <w:t xml:space="preserve">) from 0.6 to 1 at 0.05 intervals until 0.95 and then 0.01 intervals. This script will then be finalised by adding a simulated exhaust gas recirculation valve (EGR) ranging from 1% to 20% </w:t>
      </w:r>
      <w:r w:rsidR="00485461">
        <w:rPr>
          <w:rFonts w:eastAsiaTheme="minorEastAsia"/>
        </w:rPr>
        <w:t>to</w:t>
      </w:r>
      <w:r w:rsidR="00252556">
        <w:rPr>
          <w:rFonts w:eastAsiaTheme="minorEastAsia"/>
        </w:rPr>
        <w:t xml:space="preserve"> reduce the NOx production. </w:t>
      </w:r>
    </w:p>
    <w:p w14:paraId="1F9BC5E9" w14:textId="4DD3CE4C" w:rsidR="008433AC" w:rsidRPr="00252556" w:rsidRDefault="00252556">
      <w:pPr>
        <w:rPr>
          <w:rFonts w:eastAsiaTheme="minorEastAsia"/>
        </w:rPr>
      </w:pPr>
      <w:r>
        <w:t xml:space="preserve">  </w:t>
      </w:r>
      <w:r w:rsidR="005F5571">
        <w:t xml:space="preserve">   </w:t>
      </w:r>
      <w:r w:rsidR="008433AC">
        <w:br w:type="page"/>
      </w:r>
    </w:p>
    <w:p w14:paraId="360444A0" w14:textId="77777777" w:rsidR="008433AC" w:rsidRDefault="008433AC" w:rsidP="008433AC">
      <w:pPr>
        <w:pStyle w:val="Heading1"/>
      </w:pPr>
      <w:bookmarkStart w:id="2" w:name="_Toc29164657"/>
      <w:r w:rsidRPr="00162BB7">
        <w:lastRenderedPageBreak/>
        <w:t>Background Research</w:t>
      </w:r>
      <w:bookmarkEnd w:id="2"/>
    </w:p>
    <w:p w14:paraId="4A851528" w14:textId="1D688D85" w:rsidR="001D6CF6" w:rsidRDefault="001D6CF6" w:rsidP="001D6CF6">
      <w:pPr>
        <w:pStyle w:val="Heading2"/>
      </w:pPr>
      <w:bookmarkStart w:id="3" w:name="_Toc29164658"/>
      <w:r>
        <w:t>Enthalpy of Formation</w:t>
      </w:r>
      <w:bookmarkEnd w:id="3"/>
    </w:p>
    <w:p w14:paraId="4F09EA87" w14:textId="16999571" w:rsidR="00233F2F" w:rsidRPr="00D52FEF" w:rsidRDefault="00233F2F" w:rsidP="00D52FEF">
      <w:r>
        <w:t xml:space="preserve">Enthalpy of formation is the </w:t>
      </w:r>
      <w:r w:rsidR="00D52FEF">
        <w:t>“</w:t>
      </w:r>
      <w:r w:rsidR="00D52FEF" w:rsidRPr="00D52FEF">
        <w:rPr>
          <w:rStyle w:val="QuoteChar"/>
        </w:rPr>
        <w:t>s</w:t>
      </w:r>
      <w:r w:rsidR="00D52FEF" w:rsidRPr="00D52FEF">
        <w:rPr>
          <w:rStyle w:val="QuoteChar"/>
        </w:rPr>
        <w:t>tandard reaction enthalpy for the formation</w:t>
      </w:r>
      <w:r w:rsidR="00D52FEF" w:rsidRPr="00D52FEF">
        <w:rPr>
          <w:rStyle w:val="QuoteChar"/>
        </w:rPr>
        <w:t xml:space="preserve"> </w:t>
      </w:r>
      <w:r w:rsidR="00D52FEF" w:rsidRPr="00D52FEF">
        <w:rPr>
          <w:rStyle w:val="QuoteChar"/>
        </w:rPr>
        <w:t>of the compound from its elements (atoms or molecules) in their most</w:t>
      </w:r>
      <w:r w:rsidR="00D52FEF" w:rsidRPr="00D52FEF">
        <w:rPr>
          <w:rStyle w:val="QuoteChar"/>
        </w:rPr>
        <w:t xml:space="preserve"> </w:t>
      </w:r>
      <w:r w:rsidR="00D52FEF" w:rsidRPr="00D52FEF">
        <w:rPr>
          <w:rStyle w:val="QuoteChar"/>
        </w:rPr>
        <w:t>stable reference states at the chosen temperature (298.15 K) and at1 bar pressure.</w:t>
      </w:r>
      <w:r w:rsidR="00D52FEF">
        <w:rPr>
          <w:rStyle w:val="QuoteChar"/>
        </w:rPr>
        <w:t>”</w:t>
      </w:r>
      <w:sdt>
        <w:sdtPr>
          <w:rPr>
            <w:rStyle w:val="QuoteChar"/>
          </w:rPr>
          <w:id w:val="1741747767"/>
          <w:citation/>
        </w:sdtPr>
        <w:sdtContent>
          <w:r w:rsidR="00D52FEF">
            <w:rPr>
              <w:rStyle w:val="QuoteChar"/>
            </w:rPr>
            <w:fldChar w:fldCharType="begin"/>
          </w:r>
          <w:r w:rsidR="004D558E">
            <w:rPr>
              <w:rStyle w:val="QuoteChar"/>
            </w:rPr>
            <w:instrText xml:space="preserve">CITATION Ros \l 2057 </w:instrText>
          </w:r>
          <w:r w:rsidR="00D52FEF">
            <w:rPr>
              <w:rStyle w:val="QuoteChar"/>
            </w:rPr>
            <w:fldChar w:fldCharType="separate"/>
          </w:r>
          <w:r w:rsidR="004D558E">
            <w:rPr>
              <w:rStyle w:val="QuoteChar"/>
              <w:noProof/>
            </w:rPr>
            <w:t xml:space="preserve"> </w:t>
          </w:r>
          <w:r w:rsidR="004D558E" w:rsidRPr="004D558E">
            <w:rPr>
              <w:noProof/>
              <w:color w:val="404040" w:themeColor="text1" w:themeTint="BF"/>
            </w:rPr>
            <w:t>(Rosenholm, 2017)</w:t>
          </w:r>
          <w:r w:rsidR="00D52FEF">
            <w:rPr>
              <w:rStyle w:val="QuoteChar"/>
            </w:rPr>
            <w:fldChar w:fldCharType="end"/>
          </w:r>
        </w:sdtContent>
      </w:sdt>
      <w:r w:rsidR="00D52FEF">
        <w:rPr>
          <w:rStyle w:val="QuoteChar"/>
        </w:rPr>
        <w:t>.</w:t>
      </w:r>
      <w:r w:rsidR="00D52FEF" w:rsidRPr="00D52FEF">
        <w:t xml:space="preserve"> I</w:t>
      </w:r>
      <w:r w:rsidR="00D52FEF">
        <w:t xml:space="preserve">t is described by </w:t>
      </w:r>
      <w:sdt>
        <w:sdtPr>
          <w:id w:val="146563563"/>
          <w:citation/>
        </w:sdtPr>
        <w:sdtContent>
          <w:r w:rsidR="00D52FEF">
            <w:fldChar w:fldCharType="begin"/>
          </w:r>
          <w:r w:rsidR="004D558E">
            <w:instrText xml:space="preserve">CITATION Hal16 \l 2057 </w:instrText>
          </w:r>
          <w:r w:rsidR="00D52FEF">
            <w:fldChar w:fldCharType="separate"/>
          </w:r>
          <w:r w:rsidR="004D558E" w:rsidRPr="004D558E">
            <w:rPr>
              <w:noProof/>
            </w:rPr>
            <w:t>(Halpern, 2016)</w:t>
          </w:r>
          <w:r w:rsidR="00D52FEF">
            <w:fldChar w:fldCharType="end"/>
          </w:r>
        </w:sdtContent>
      </w:sdt>
      <w:r w:rsidR="00D52FEF">
        <w:t xml:space="preserve"> as the enthalpy change for 1 mol of a compound to form from its component elements such as H</w:t>
      </w:r>
      <w:r w:rsidR="00D52FEF">
        <w:rPr>
          <w:vertAlign w:val="subscript"/>
        </w:rPr>
        <w:t>2</w:t>
      </w:r>
      <w:r w:rsidR="00D52FEF">
        <w:t>O formed from hydrogen and oxygen</w:t>
      </w:r>
    </w:p>
    <w:p w14:paraId="43ABBE0B" w14:textId="67862BFD" w:rsidR="001D6CF6" w:rsidRDefault="001D6CF6" w:rsidP="001D6CF6">
      <w:pPr>
        <w:pStyle w:val="Heading2"/>
      </w:pPr>
      <w:bookmarkStart w:id="4" w:name="_Toc29164659"/>
      <w:r>
        <w:t>LHV &amp; HHV</w:t>
      </w:r>
      <w:bookmarkEnd w:id="4"/>
    </w:p>
    <w:p w14:paraId="215266B9" w14:textId="5F776A07" w:rsidR="004C31F6" w:rsidRPr="004C31F6" w:rsidRDefault="004C31F6" w:rsidP="004C31F6">
      <w:r>
        <w:t xml:space="preserve">The heating value of a fuel is </w:t>
      </w:r>
      <w:r w:rsidR="00F50F56">
        <w:t>the amount of heat produced when the fuel undergoes complete combustion in MJ/kg. The heat is expressed in two forms, higher and lower heating values. HHV also known as gross calorific value is defined as the amount of heat released during the combustion of a fuel and when the products have returned to 25</w:t>
      </w:r>
      <w:r w:rsidR="00F50F56">
        <w:rPr>
          <w:vertAlign w:val="superscript"/>
        </w:rPr>
        <w:t>o</w:t>
      </w:r>
      <w:r w:rsidR="00F50F56">
        <w:t xml:space="preserve">C. </w:t>
      </w:r>
      <w:r w:rsidR="004D558E">
        <w:t xml:space="preserve">This includes the heat of condensation of the water </w:t>
      </w:r>
      <w:sdt>
        <w:sdtPr>
          <w:id w:val="122438773"/>
          <w:citation/>
        </w:sdtPr>
        <w:sdtContent>
          <w:r w:rsidR="004D558E">
            <w:fldChar w:fldCharType="begin"/>
          </w:r>
          <w:r w:rsidR="004D558E">
            <w:instrText xml:space="preserve">CITATION Mur14 \l 2057 </w:instrText>
          </w:r>
          <w:r w:rsidR="004D558E">
            <w:fldChar w:fldCharType="separate"/>
          </w:r>
          <w:r w:rsidR="004D558E" w:rsidRPr="004D558E">
            <w:rPr>
              <w:noProof/>
            </w:rPr>
            <w:t>(Murali Krishna, 2014)</w:t>
          </w:r>
          <w:r w:rsidR="004D558E">
            <w:fldChar w:fldCharType="end"/>
          </w:r>
        </w:sdtContent>
      </w:sdt>
      <w:r w:rsidR="004D558E">
        <w:t>. LHV also known as net calorific value</w:t>
      </w:r>
      <w:r w:rsidR="00C276C0">
        <w:t xml:space="preserve"> assumes that the latent heat vaporization is not recoverable. Therefore, to calculate LHV can be calculated by subtracting the heat of vaporisation of the water from the HHV (</w:t>
      </w:r>
      <w:proofErr w:type="spellStart"/>
      <w:r w:rsidR="00A060E2" w:rsidRPr="004D558E">
        <w:rPr>
          <w:noProof/>
        </w:rPr>
        <w:t>Meriçboyu</w:t>
      </w:r>
      <w:proofErr w:type="spellEnd"/>
      <w:r w:rsidR="00A060E2" w:rsidRPr="004D558E">
        <w:rPr>
          <w:noProof/>
        </w:rPr>
        <w:t>, et al., 1998</w:t>
      </w:r>
      <w:r w:rsidR="00A060E2">
        <w:rPr>
          <w:noProof/>
        </w:rPr>
        <w:t>, Cited in</w:t>
      </w:r>
      <w:r w:rsidR="00A060E2" w:rsidRPr="00A060E2">
        <w:rPr>
          <w:noProof/>
        </w:rPr>
        <w:t xml:space="preserve"> </w:t>
      </w:r>
      <w:r w:rsidR="00A060E2" w:rsidRPr="00A060E2">
        <w:rPr>
          <w:noProof/>
        </w:rPr>
        <w:t>Devasahatam, et al., 2017</w:t>
      </w:r>
      <w:r w:rsidR="00A060E2" w:rsidRPr="004D558E">
        <w:rPr>
          <w:noProof/>
        </w:rPr>
        <w:t>)</w:t>
      </w:r>
      <w:r w:rsidR="00C276C0">
        <w:rPr>
          <w:noProof/>
        </w:rPr>
        <w:t>.</w:t>
      </w:r>
    </w:p>
    <w:p w14:paraId="33F701C6" w14:textId="77777777" w:rsidR="00C276C0" w:rsidRPr="00C276C0" w:rsidRDefault="001D6CF6" w:rsidP="001D6CF6">
      <w:pPr>
        <w:pStyle w:val="Heading2"/>
        <w:rPr>
          <w:rFonts w:asciiTheme="majorHAnsi" w:hAnsiTheme="majorHAnsi"/>
          <w:sz w:val="32"/>
          <w:szCs w:val="32"/>
        </w:rPr>
      </w:pPr>
      <w:bookmarkStart w:id="5" w:name="_Toc29164660"/>
      <w:r>
        <w:t>Ideal Fuel</w:t>
      </w:r>
      <w:bookmarkEnd w:id="5"/>
    </w:p>
    <w:p w14:paraId="262D4967" w14:textId="5A7FE97E" w:rsidR="008433AC" w:rsidRDefault="00C276C0" w:rsidP="00C276C0">
      <w:pPr>
        <w:rPr>
          <w:rFonts w:asciiTheme="majorHAnsi" w:hAnsiTheme="majorHAnsi"/>
          <w:sz w:val="32"/>
          <w:szCs w:val="32"/>
        </w:rPr>
      </w:pPr>
      <w:r>
        <w:t xml:space="preserve">According to </w:t>
      </w:r>
      <w:sdt>
        <w:sdtPr>
          <w:id w:val="383760881"/>
          <w:citation/>
        </w:sdtPr>
        <w:sdtContent>
          <w:r w:rsidR="00D316E2">
            <w:fldChar w:fldCharType="begin"/>
          </w:r>
          <w:r w:rsidR="00D316E2">
            <w:instrText xml:space="preserve"> CITATION Che17 \l 2057 </w:instrText>
          </w:r>
          <w:r w:rsidR="00D316E2">
            <w:fldChar w:fldCharType="separate"/>
          </w:r>
          <w:r w:rsidR="00D316E2" w:rsidRPr="00D316E2">
            <w:rPr>
              <w:noProof/>
            </w:rPr>
            <w:t>(Chennu, 2017)</w:t>
          </w:r>
          <w:r w:rsidR="00D316E2">
            <w:fldChar w:fldCharType="end"/>
          </w:r>
        </w:sdtContent>
      </w:sdt>
      <w:r w:rsidR="00D316E2">
        <w:t xml:space="preserve"> an Ideal fuel would not produce harmful products when combusted, should burn with air efficiently, should be readily available and cheap to produce, have a high calorific value with a moderate ignition temperature, have a low moisture content and a moderate combustion velocity. </w:t>
      </w:r>
      <w:r w:rsidR="008433AC">
        <w:br w:type="page"/>
      </w:r>
    </w:p>
    <w:p w14:paraId="3265B2E9" w14:textId="77777777" w:rsidR="008433AC" w:rsidRPr="00162BB7" w:rsidRDefault="008433AC" w:rsidP="008433AC">
      <w:pPr>
        <w:pStyle w:val="Heading1"/>
      </w:pPr>
      <w:bookmarkStart w:id="6" w:name="_Toc29164661"/>
      <w:r w:rsidRPr="00162BB7">
        <w:lastRenderedPageBreak/>
        <w:t>Methodology</w:t>
      </w:r>
      <w:bookmarkEnd w:id="6"/>
    </w:p>
    <w:p w14:paraId="47875A82" w14:textId="2CFE38CE" w:rsidR="006F7EBF" w:rsidRDefault="00B676BE" w:rsidP="009324CA">
      <w:pPr>
        <w:pStyle w:val="Heading2"/>
      </w:pPr>
      <w:bookmarkStart w:id="7" w:name="_Toc29164662"/>
      <w:r>
        <w:t>Blended Mixture</w:t>
      </w:r>
      <w:bookmarkEnd w:id="7"/>
    </w:p>
    <w:p w14:paraId="2FD614F2" w14:textId="14D7CF47" w:rsidR="00CE6443" w:rsidRPr="00CE6443" w:rsidRDefault="00CE6443" w:rsidP="00CE6443">
      <w:pPr>
        <w:pStyle w:val="Heading3"/>
      </w:pPr>
      <w:bookmarkStart w:id="8" w:name="_Toc29164663"/>
      <w:r>
        <w:t>Initial Parameters</w:t>
      </w:r>
      <w:bookmarkEnd w:id="8"/>
    </w:p>
    <w:p w14:paraId="67E4F299" w14:textId="78995252" w:rsidR="003013C0" w:rsidRDefault="00750E55" w:rsidP="00A81FAE">
      <w:r>
        <w:t>I</w:t>
      </w:r>
      <w:r w:rsidR="00DC7333">
        <w:t xml:space="preserve">nitial parameters and </w:t>
      </w:r>
      <w:r w:rsidR="00012C9B">
        <w:t>file finding</w:t>
      </w:r>
      <w:r>
        <w:t xml:space="preserve"> need to be set first</w:t>
      </w:r>
      <w:r w:rsidR="00012C9B">
        <w:t>. Figure 1</w:t>
      </w:r>
      <w:r w:rsidR="00556F24">
        <w:t xml:space="preserve"> </w:t>
      </w:r>
      <w:r w:rsidR="003013C0">
        <w:t xml:space="preserve">and </w:t>
      </w:r>
      <w:r w:rsidR="006C71F6">
        <w:t>2</w:t>
      </w:r>
      <w:r w:rsidR="00012C9B">
        <w:t xml:space="preserve"> below demonstrates the </w:t>
      </w:r>
      <w:r w:rsidR="005D1490">
        <w:t xml:space="preserve">lines of code used to set this information. </w:t>
      </w:r>
    </w:p>
    <w:p w14:paraId="183ABF4C" w14:textId="77777777" w:rsidR="00F158B1" w:rsidRDefault="000F3381" w:rsidP="00F158B1">
      <w:pPr>
        <w:keepNext/>
        <w:jc w:val="center"/>
      </w:pPr>
      <w:r>
        <w:rPr>
          <w:noProof/>
        </w:rPr>
        <w:drawing>
          <wp:inline distT="0" distB="0" distL="0" distR="0" wp14:anchorId="10ED4D39" wp14:editId="2D220A9F">
            <wp:extent cx="5685135" cy="20872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350" t="27488" r="25217" b="40887"/>
                    <a:stretch/>
                  </pic:blipFill>
                  <pic:spPr bwMode="auto">
                    <a:xfrm>
                      <a:off x="0" y="0"/>
                      <a:ext cx="5741321" cy="2107873"/>
                    </a:xfrm>
                    <a:prstGeom prst="rect">
                      <a:avLst/>
                    </a:prstGeom>
                    <a:ln>
                      <a:noFill/>
                    </a:ln>
                    <a:extLst>
                      <a:ext uri="{53640926-AAD7-44D8-BBD7-CCE9431645EC}">
                        <a14:shadowObscured xmlns:a14="http://schemas.microsoft.com/office/drawing/2010/main"/>
                      </a:ext>
                    </a:extLst>
                  </pic:spPr>
                </pic:pic>
              </a:graphicData>
            </a:graphic>
          </wp:inline>
        </w:drawing>
      </w:r>
    </w:p>
    <w:p w14:paraId="7572D17A" w14:textId="2E6CFC15" w:rsidR="00164720" w:rsidRDefault="00F158B1" w:rsidP="00F158B1">
      <w:pPr>
        <w:pStyle w:val="Caption"/>
      </w:pPr>
      <w:bookmarkStart w:id="9" w:name="_Toc29164468"/>
      <w:r>
        <w:t xml:space="preserve">Figure </w:t>
      </w:r>
      <w:fldSimple w:instr=" SEQ Figure \* ARABIC ">
        <w:r w:rsidR="002D2DA3">
          <w:rPr>
            <w:noProof/>
          </w:rPr>
          <w:t>1</w:t>
        </w:r>
      </w:fldSimple>
      <w:r>
        <w:t xml:space="preserve"> </w:t>
      </w:r>
      <w:r w:rsidRPr="006534D7">
        <w:t>Initial Parameters and Info</w:t>
      </w:r>
      <w:bookmarkEnd w:id="9"/>
    </w:p>
    <w:p w14:paraId="4D12DAAD" w14:textId="7B8BC5E5" w:rsidR="00D97A62" w:rsidRDefault="00D97A62" w:rsidP="00FC5CCD">
      <w:r>
        <w:t xml:space="preserve">In figure 1 </w:t>
      </w:r>
      <w:r w:rsidR="00750E55">
        <w:t xml:space="preserve">line </w:t>
      </w:r>
      <w:r w:rsidR="003A1E09">
        <w:t>4 imports a table (Table 1) of information on different fuels that is needed for calculations further down the script. With the fuel information saved in the scripts workspace the information is then split into a cell array and multiple double arrays using lines 6 – 12. As the names of the fuels is the non-numeric value this category is assigned to a cell array meaning the words are maintained. Finally, line 13 is used to calculate the ratio of Nitrogen to Oxygen.</w:t>
      </w:r>
    </w:p>
    <w:p w14:paraId="066F756E" w14:textId="77777777" w:rsidR="00D97A62" w:rsidRDefault="00D97A62">
      <w:pPr>
        <w:spacing w:line="259" w:lineRule="auto"/>
      </w:pPr>
      <w:r>
        <w:br w:type="page"/>
      </w:r>
    </w:p>
    <w:p w14:paraId="435DE78B" w14:textId="77777777" w:rsidR="00FC5CCD" w:rsidRPr="00FC5CCD" w:rsidRDefault="00FC5CCD" w:rsidP="00FC5CCD"/>
    <w:p w14:paraId="6F7D7DC9" w14:textId="33EF16D8" w:rsidR="00D97A62" w:rsidRDefault="00D97A62" w:rsidP="00D97A62">
      <w:pPr>
        <w:pStyle w:val="Caption"/>
        <w:keepNext/>
      </w:pPr>
      <w:bookmarkStart w:id="10" w:name="_Toc29164463"/>
      <w:r>
        <w:t xml:space="preserve">Table </w:t>
      </w:r>
      <w:fldSimple w:instr=" SEQ Table \* ARABIC ">
        <w:r w:rsidR="00656C68">
          <w:rPr>
            <w:noProof/>
          </w:rPr>
          <w:t>1</w:t>
        </w:r>
      </w:fldSimple>
      <w:r>
        <w:t xml:space="preserve"> Table </w:t>
      </w:r>
      <w:r w:rsidR="00821726">
        <w:t>of</w:t>
      </w:r>
      <w:r>
        <w:t xml:space="preserve"> Fuel Properties</w:t>
      </w:r>
      <w:r w:rsidR="00485461">
        <w:t xml:space="preserve"> </w:t>
      </w:r>
      <w:sdt>
        <w:sdtPr>
          <w:id w:val="-130490779"/>
          <w:citation/>
        </w:sdtPr>
        <w:sdtContent>
          <w:r w:rsidR="00485461">
            <w:fldChar w:fldCharType="begin"/>
          </w:r>
          <w:r w:rsidR="00485461">
            <w:instrText xml:space="preserve"> CITATION BRu19 \l 2057 </w:instrText>
          </w:r>
          <w:r w:rsidR="00485461">
            <w:fldChar w:fldCharType="separate"/>
          </w:r>
          <w:r w:rsidR="004D558E" w:rsidRPr="004D558E">
            <w:rPr>
              <w:noProof/>
            </w:rPr>
            <w:t>(Ruscic &amp; Bross, 2019)</w:t>
          </w:r>
          <w:r w:rsidR="00485461">
            <w:fldChar w:fldCharType="end"/>
          </w:r>
        </w:sdtContent>
      </w:sdt>
      <w:sdt>
        <w:sdtPr>
          <w:id w:val="-1098015196"/>
          <w:citation/>
        </w:sdtPr>
        <w:sdtContent>
          <w:r w:rsidR="00485461">
            <w:fldChar w:fldCharType="begin"/>
          </w:r>
          <w:r w:rsidR="00485461">
            <w:instrText xml:space="preserve"> CITATION SMc11 \l 2057 </w:instrText>
          </w:r>
          <w:r w:rsidR="00485461">
            <w:fldChar w:fldCharType="separate"/>
          </w:r>
          <w:r w:rsidR="004D558E">
            <w:rPr>
              <w:noProof/>
            </w:rPr>
            <w:t xml:space="preserve"> </w:t>
          </w:r>
          <w:r w:rsidR="004D558E" w:rsidRPr="004D558E">
            <w:rPr>
              <w:noProof/>
            </w:rPr>
            <w:t>(McAllister, 2011)</w:t>
          </w:r>
          <w:r w:rsidR="00485461">
            <w:fldChar w:fldCharType="end"/>
          </w:r>
        </w:sdtContent>
      </w:sdt>
      <w:bookmarkEnd w:id="10"/>
    </w:p>
    <w:tbl>
      <w:tblPr>
        <w:tblStyle w:val="PlainTable5"/>
        <w:tblpPr w:leftFromText="180" w:rightFromText="180" w:vertAnchor="text" w:horzAnchor="margin" w:tblpXSpec="center" w:tblpY="1129"/>
        <w:tblW w:w="8585" w:type="dxa"/>
        <w:tblLook w:val="04A0" w:firstRow="1" w:lastRow="0" w:firstColumn="1" w:lastColumn="0" w:noHBand="0" w:noVBand="1"/>
      </w:tblPr>
      <w:tblGrid>
        <w:gridCol w:w="1645"/>
        <w:gridCol w:w="510"/>
        <w:gridCol w:w="510"/>
        <w:gridCol w:w="449"/>
        <w:gridCol w:w="962"/>
        <w:gridCol w:w="962"/>
        <w:gridCol w:w="728"/>
        <w:gridCol w:w="806"/>
        <w:gridCol w:w="900"/>
        <w:gridCol w:w="1113"/>
      </w:tblGrid>
      <w:tr w:rsidR="00F73A89" w:rsidRPr="00F73A89" w14:paraId="7884986D" w14:textId="77777777" w:rsidTr="00821726">
        <w:trPr>
          <w:cnfStyle w:val="100000000000" w:firstRow="1" w:lastRow="0" w:firstColumn="0" w:lastColumn="0" w:oddVBand="0" w:evenVBand="0" w:oddHBand="0" w:evenHBand="0" w:firstRowFirstColumn="0" w:firstRowLastColumn="0" w:lastRowFirstColumn="0" w:lastRowLastColumn="0"/>
          <w:trHeight w:val="318"/>
        </w:trPr>
        <w:tc>
          <w:tcPr>
            <w:cnfStyle w:val="001000000100" w:firstRow="0" w:lastRow="0" w:firstColumn="1" w:lastColumn="0" w:oddVBand="0" w:evenVBand="0" w:oddHBand="0" w:evenHBand="0" w:firstRowFirstColumn="1" w:firstRowLastColumn="0" w:lastRowFirstColumn="0" w:lastRowLastColumn="0"/>
            <w:tcW w:w="1645" w:type="dxa"/>
            <w:noWrap/>
            <w:hideMark/>
          </w:tcPr>
          <w:p w14:paraId="280C882B"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Fuel</w:t>
            </w:r>
          </w:p>
        </w:tc>
        <w:tc>
          <w:tcPr>
            <w:tcW w:w="510" w:type="dxa"/>
            <w:noWrap/>
            <w:hideMark/>
          </w:tcPr>
          <w:p w14:paraId="03D09292"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C</w:t>
            </w:r>
          </w:p>
        </w:tc>
        <w:tc>
          <w:tcPr>
            <w:tcW w:w="510" w:type="dxa"/>
            <w:noWrap/>
            <w:hideMark/>
          </w:tcPr>
          <w:p w14:paraId="7393A04F"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H</w:t>
            </w:r>
          </w:p>
        </w:tc>
        <w:tc>
          <w:tcPr>
            <w:tcW w:w="449" w:type="dxa"/>
            <w:noWrap/>
            <w:hideMark/>
          </w:tcPr>
          <w:p w14:paraId="0179FC86"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O</w:t>
            </w:r>
          </w:p>
        </w:tc>
        <w:tc>
          <w:tcPr>
            <w:tcW w:w="962" w:type="dxa"/>
            <w:noWrap/>
            <w:hideMark/>
          </w:tcPr>
          <w:p w14:paraId="3FD9640A"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HHV</w:t>
            </w:r>
          </w:p>
        </w:tc>
        <w:tc>
          <w:tcPr>
            <w:tcW w:w="962" w:type="dxa"/>
            <w:noWrap/>
            <w:hideMark/>
          </w:tcPr>
          <w:p w14:paraId="11DFB8CA"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LHV</w:t>
            </w:r>
          </w:p>
        </w:tc>
        <w:tc>
          <w:tcPr>
            <w:tcW w:w="728" w:type="dxa"/>
            <w:noWrap/>
            <w:hideMark/>
          </w:tcPr>
          <w:p w14:paraId="4EC0E490"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AFR</w:t>
            </w:r>
          </w:p>
        </w:tc>
        <w:tc>
          <w:tcPr>
            <w:tcW w:w="806" w:type="dxa"/>
            <w:noWrap/>
            <w:hideMark/>
          </w:tcPr>
          <w:p w14:paraId="590D5794"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RON</w:t>
            </w:r>
          </w:p>
        </w:tc>
        <w:tc>
          <w:tcPr>
            <w:tcW w:w="900" w:type="dxa"/>
            <w:noWrap/>
            <w:hideMark/>
          </w:tcPr>
          <w:p w14:paraId="6FE5BEDA"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MON</w:t>
            </w:r>
          </w:p>
        </w:tc>
        <w:tc>
          <w:tcPr>
            <w:tcW w:w="1113" w:type="dxa"/>
            <w:noWrap/>
            <w:hideMark/>
          </w:tcPr>
          <w:p w14:paraId="5BD79539" w14:textId="77777777" w:rsidR="00F73A89" w:rsidRPr="00F73A89" w:rsidRDefault="00F73A89" w:rsidP="00F73A89">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h</w:t>
            </w:r>
          </w:p>
        </w:tc>
      </w:tr>
      <w:tr w:rsidR="008B096B" w:rsidRPr="00F73A89" w14:paraId="4D5D697D"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11D87CF2"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Acetylene</w:t>
            </w:r>
          </w:p>
        </w:tc>
        <w:tc>
          <w:tcPr>
            <w:tcW w:w="510" w:type="dxa"/>
            <w:noWrap/>
            <w:hideMark/>
          </w:tcPr>
          <w:p w14:paraId="393E006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w:t>
            </w:r>
          </w:p>
        </w:tc>
        <w:tc>
          <w:tcPr>
            <w:tcW w:w="510" w:type="dxa"/>
            <w:noWrap/>
            <w:hideMark/>
          </w:tcPr>
          <w:p w14:paraId="1AA1EA2D"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w:t>
            </w:r>
          </w:p>
        </w:tc>
        <w:tc>
          <w:tcPr>
            <w:tcW w:w="449" w:type="dxa"/>
            <w:noWrap/>
            <w:hideMark/>
          </w:tcPr>
          <w:p w14:paraId="50A17EC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5E88E471"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49.923</w:t>
            </w:r>
          </w:p>
        </w:tc>
        <w:tc>
          <w:tcPr>
            <w:tcW w:w="962" w:type="dxa"/>
            <w:noWrap/>
            <w:hideMark/>
          </w:tcPr>
          <w:p w14:paraId="44B0A89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48.225</w:t>
            </w:r>
          </w:p>
        </w:tc>
        <w:tc>
          <w:tcPr>
            <w:tcW w:w="728" w:type="dxa"/>
            <w:noWrap/>
            <w:hideMark/>
          </w:tcPr>
          <w:p w14:paraId="4840145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13.2</w:t>
            </w:r>
          </w:p>
        </w:tc>
        <w:tc>
          <w:tcPr>
            <w:tcW w:w="806" w:type="dxa"/>
            <w:noWrap/>
            <w:hideMark/>
          </w:tcPr>
          <w:p w14:paraId="5D5896D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50</w:t>
            </w:r>
          </w:p>
        </w:tc>
        <w:tc>
          <w:tcPr>
            <w:tcW w:w="900" w:type="dxa"/>
            <w:noWrap/>
            <w:hideMark/>
          </w:tcPr>
          <w:p w14:paraId="2A9F4BB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50</w:t>
            </w:r>
          </w:p>
        </w:tc>
        <w:tc>
          <w:tcPr>
            <w:tcW w:w="1113" w:type="dxa"/>
            <w:noWrap/>
            <w:hideMark/>
          </w:tcPr>
          <w:p w14:paraId="3C275E67"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-228.26</w:t>
            </w:r>
          </w:p>
        </w:tc>
      </w:tr>
      <w:tr w:rsidR="008B096B" w:rsidRPr="00F73A89" w14:paraId="7F88F875"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13A4B29C"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Ethylene</w:t>
            </w:r>
          </w:p>
        </w:tc>
        <w:tc>
          <w:tcPr>
            <w:tcW w:w="510" w:type="dxa"/>
            <w:noWrap/>
            <w:hideMark/>
          </w:tcPr>
          <w:p w14:paraId="3064C81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w:t>
            </w:r>
          </w:p>
        </w:tc>
        <w:tc>
          <w:tcPr>
            <w:tcW w:w="510" w:type="dxa"/>
            <w:noWrap/>
            <w:hideMark/>
          </w:tcPr>
          <w:p w14:paraId="255DD847"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w:t>
            </w:r>
          </w:p>
        </w:tc>
        <w:tc>
          <w:tcPr>
            <w:tcW w:w="449" w:type="dxa"/>
            <w:noWrap/>
            <w:hideMark/>
          </w:tcPr>
          <w:p w14:paraId="1C3EEA2C"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34AA4D50"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50.312</w:t>
            </w:r>
          </w:p>
        </w:tc>
        <w:tc>
          <w:tcPr>
            <w:tcW w:w="962" w:type="dxa"/>
            <w:noWrap/>
            <w:hideMark/>
          </w:tcPr>
          <w:p w14:paraId="0464B9C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47.132</w:t>
            </w:r>
          </w:p>
        </w:tc>
        <w:tc>
          <w:tcPr>
            <w:tcW w:w="728" w:type="dxa"/>
            <w:noWrap/>
            <w:hideMark/>
          </w:tcPr>
          <w:p w14:paraId="2738A8BE"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14.7</w:t>
            </w:r>
          </w:p>
        </w:tc>
        <w:tc>
          <w:tcPr>
            <w:tcW w:w="806" w:type="dxa"/>
            <w:noWrap/>
            <w:hideMark/>
          </w:tcPr>
          <w:p w14:paraId="43AE4E80"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00" w:type="dxa"/>
            <w:noWrap/>
            <w:hideMark/>
          </w:tcPr>
          <w:p w14:paraId="1106574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1113" w:type="dxa"/>
            <w:noWrap/>
            <w:hideMark/>
          </w:tcPr>
          <w:p w14:paraId="3B4FCD6F"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-52.36</w:t>
            </w:r>
          </w:p>
        </w:tc>
      </w:tr>
      <w:tr w:rsidR="008B096B" w:rsidRPr="00F73A89" w14:paraId="788763B0"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44B0983D"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Ethane</w:t>
            </w:r>
          </w:p>
        </w:tc>
        <w:tc>
          <w:tcPr>
            <w:tcW w:w="510" w:type="dxa"/>
            <w:noWrap/>
            <w:hideMark/>
          </w:tcPr>
          <w:p w14:paraId="45CD403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w:t>
            </w:r>
          </w:p>
        </w:tc>
        <w:tc>
          <w:tcPr>
            <w:tcW w:w="510" w:type="dxa"/>
            <w:noWrap/>
            <w:hideMark/>
          </w:tcPr>
          <w:p w14:paraId="6E245E1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6</w:t>
            </w:r>
          </w:p>
        </w:tc>
        <w:tc>
          <w:tcPr>
            <w:tcW w:w="449" w:type="dxa"/>
            <w:noWrap/>
            <w:hideMark/>
          </w:tcPr>
          <w:p w14:paraId="043A340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47E9E54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51.902</w:t>
            </w:r>
          </w:p>
        </w:tc>
        <w:tc>
          <w:tcPr>
            <w:tcW w:w="962" w:type="dxa"/>
            <w:noWrap/>
            <w:hideMark/>
          </w:tcPr>
          <w:p w14:paraId="730CAEC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47.611</w:t>
            </w:r>
          </w:p>
        </w:tc>
        <w:tc>
          <w:tcPr>
            <w:tcW w:w="728" w:type="dxa"/>
            <w:noWrap/>
            <w:hideMark/>
          </w:tcPr>
          <w:p w14:paraId="4898E82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16.1</w:t>
            </w:r>
          </w:p>
        </w:tc>
        <w:tc>
          <w:tcPr>
            <w:tcW w:w="806" w:type="dxa"/>
            <w:noWrap/>
            <w:hideMark/>
          </w:tcPr>
          <w:p w14:paraId="2D0FB388"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115</w:t>
            </w:r>
          </w:p>
        </w:tc>
        <w:tc>
          <w:tcPr>
            <w:tcW w:w="900" w:type="dxa"/>
            <w:noWrap/>
            <w:hideMark/>
          </w:tcPr>
          <w:p w14:paraId="4E67303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99</w:t>
            </w:r>
          </w:p>
        </w:tc>
        <w:tc>
          <w:tcPr>
            <w:tcW w:w="1113" w:type="dxa"/>
            <w:noWrap/>
            <w:hideMark/>
          </w:tcPr>
          <w:p w14:paraId="67B07BB9"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83.97</w:t>
            </w:r>
          </w:p>
        </w:tc>
      </w:tr>
      <w:tr w:rsidR="008B096B" w:rsidRPr="00F73A89" w14:paraId="51FA14D0"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7D083DF6"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Propane</w:t>
            </w:r>
          </w:p>
        </w:tc>
        <w:tc>
          <w:tcPr>
            <w:tcW w:w="510" w:type="dxa"/>
            <w:noWrap/>
            <w:hideMark/>
          </w:tcPr>
          <w:p w14:paraId="403DFD47"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3</w:t>
            </w:r>
          </w:p>
        </w:tc>
        <w:tc>
          <w:tcPr>
            <w:tcW w:w="510" w:type="dxa"/>
            <w:noWrap/>
            <w:hideMark/>
          </w:tcPr>
          <w:p w14:paraId="252A70D3"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8</w:t>
            </w:r>
          </w:p>
        </w:tc>
        <w:tc>
          <w:tcPr>
            <w:tcW w:w="449" w:type="dxa"/>
            <w:noWrap/>
            <w:hideMark/>
          </w:tcPr>
          <w:p w14:paraId="683714EF"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242AFD3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50.322</w:t>
            </w:r>
          </w:p>
        </w:tc>
        <w:tc>
          <w:tcPr>
            <w:tcW w:w="962" w:type="dxa"/>
            <w:noWrap/>
            <w:hideMark/>
          </w:tcPr>
          <w:p w14:paraId="20406858"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46.33</w:t>
            </w:r>
          </w:p>
        </w:tc>
        <w:tc>
          <w:tcPr>
            <w:tcW w:w="728" w:type="dxa"/>
            <w:noWrap/>
            <w:hideMark/>
          </w:tcPr>
          <w:p w14:paraId="61EFB123"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15.7</w:t>
            </w:r>
          </w:p>
        </w:tc>
        <w:tc>
          <w:tcPr>
            <w:tcW w:w="806" w:type="dxa"/>
            <w:noWrap/>
            <w:hideMark/>
          </w:tcPr>
          <w:p w14:paraId="436B7C42"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112</w:t>
            </w:r>
          </w:p>
        </w:tc>
        <w:tc>
          <w:tcPr>
            <w:tcW w:w="900" w:type="dxa"/>
            <w:noWrap/>
            <w:hideMark/>
          </w:tcPr>
          <w:p w14:paraId="0D8AC313"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97</w:t>
            </w:r>
          </w:p>
        </w:tc>
        <w:tc>
          <w:tcPr>
            <w:tcW w:w="1113" w:type="dxa"/>
            <w:noWrap/>
            <w:hideMark/>
          </w:tcPr>
          <w:p w14:paraId="1F6A743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105.03</w:t>
            </w:r>
          </w:p>
        </w:tc>
      </w:tr>
      <w:tr w:rsidR="008B096B" w:rsidRPr="00F73A89" w14:paraId="618FE1D3"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01FD4270"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n-Butane</w:t>
            </w:r>
          </w:p>
        </w:tc>
        <w:tc>
          <w:tcPr>
            <w:tcW w:w="510" w:type="dxa"/>
            <w:noWrap/>
            <w:hideMark/>
          </w:tcPr>
          <w:p w14:paraId="6BEA721D"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w:t>
            </w:r>
          </w:p>
        </w:tc>
        <w:tc>
          <w:tcPr>
            <w:tcW w:w="510" w:type="dxa"/>
            <w:noWrap/>
            <w:hideMark/>
          </w:tcPr>
          <w:p w14:paraId="1C28C1EB"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w:t>
            </w:r>
          </w:p>
        </w:tc>
        <w:tc>
          <w:tcPr>
            <w:tcW w:w="449" w:type="dxa"/>
            <w:noWrap/>
            <w:hideMark/>
          </w:tcPr>
          <w:p w14:paraId="62A416D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4C0CC7A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49.511</w:t>
            </w:r>
          </w:p>
        </w:tc>
        <w:tc>
          <w:tcPr>
            <w:tcW w:w="962" w:type="dxa"/>
            <w:noWrap/>
            <w:hideMark/>
          </w:tcPr>
          <w:p w14:paraId="2153A56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45.725</w:t>
            </w:r>
          </w:p>
        </w:tc>
        <w:tc>
          <w:tcPr>
            <w:tcW w:w="728" w:type="dxa"/>
            <w:noWrap/>
            <w:hideMark/>
          </w:tcPr>
          <w:p w14:paraId="20FC936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15.5</w:t>
            </w:r>
          </w:p>
        </w:tc>
        <w:tc>
          <w:tcPr>
            <w:tcW w:w="806" w:type="dxa"/>
            <w:noWrap/>
            <w:hideMark/>
          </w:tcPr>
          <w:p w14:paraId="14AF47A9"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94</w:t>
            </w:r>
          </w:p>
        </w:tc>
        <w:tc>
          <w:tcPr>
            <w:tcW w:w="900" w:type="dxa"/>
            <w:noWrap/>
            <w:hideMark/>
          </w:tcPr>
          <w:p w14:paraId="235CDA3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90</w:t>
            </w:r>
          </w:p>
        </w:tc>
        <w:tc>
          <w:tcPr>
            <w:tcW w:w="1113" w:type="dxa"/>
            <w:noWrap/>
            <w:hideMark/>
          </w:tcPr>
          <w:p w14:paraId="3C2B3B5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125.78</w:t>
            </w:r>
          </w:p>
        </w:tc>
      </w:tr>
      <w:tr w:rsidR="008B096B" w:rsidRPr="00F73A89" w14:paraId="50BCC7D8"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67D75376"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iso-Butane</w:t>
            </w:r>
          </w:p>
        </w:tc>
        <w:tc>
          <w:tcPr>
            <w:tcW w:w="510" w:type="dxa"/>
            <w:noWrap/>
            <w:hideMark/>
          </w:tcPr>
          <w:p w14:paraId="4AA9C0B7"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w:t>
            </w:r>
          </w:p>
        </w:tc>
        <w:tc>
          <w:tcPr>
            <w:tcW w:w="510" w:type="dxa"/>
            <w:noWrap/>
            <w:hideMark/>
          </w:tcPr>
          <w:p w14:paraId="6D530711"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w:t>
            </w:r>
          </w:p>
        </w:tc>
        <w:tc>
          <w:tcPr>
            <w:tcW w:w="449" w:type="dxa"/>
            <w:noWrap/>
            <w:hideMark/>
          </w:tcPr>
          <w:p w14:paraId="2543082B"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179D302B"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49.363</w:t>
            </w:r>
          </w:p>
        </w:tc>
        <w:tc>
          <w:tcPr>
            <w:tcW w:w="962" w:type="dxa"/>
            <w:noWrap/>
            <w:hideMark/>
          </w:tcPr>
          <w:p w14:paraId="044D8D3C"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45.577</w:t>
            </w:r>
          </w:p>
        </w:tc>
        <w:tc>
          <w:tcPr>
            <w:tcW w:w="728" w:type="dxa"/>
            <w:noWrap/>
            <w:hideMark/>
          </w:tcPr>
          <w:p w14:paraId="2E2FDF56"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15.5</w:t>
            </w:r>
          </w:p>
        </w:tc>
        <w:tc>
          <w:tcPr>
            <w:tcW w:w="806" w:type="dxa"/>
            <w:noWrap/>
            <w:hideMark/>
          </w:tcPr>
          <w:p w14:paraId="7D97A3FB"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102</w:t>
            </w:r>
          </w:p>
        </w:tc>
        <w:tc>
          <w:tcPr>
            <w:tcW w:w="900" w:type="dxa"/>
            <w:noWrap/>
            <w:hideMark/>
          </w:tcPr>
          <w:p w14:paraId="3D7AC7CC"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98</w:t>
            </w:r>
          </w:p>
        </w:tc>
        <w:tc>
          <w:tcPr>
            <w:tcW w:w="1113" w:type="dxa"/>
            <w:noWrap/>
            <w:hideMark/>
          </w:tcPr>
          <w:p w14:paraId="2A4FC171"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134.64</w:t>
            </w:r>
          </w:p>
        </w:tc>
      </w:tr>
      <w:tr w:rsidR="008B096B" w:rsidRPr="00F73A89" w14:paraId="6118661A"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754B815B"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n-Pentane</w:t>
            </w:r>
          </w:p>
        </w:tc>
        <w:tc>
          <w:tcPr>
            <w:tcW w:w="510" w:type="dxa"/>
            <w:noWrap/>
            <w:hideMark/>
          </w:tcPr>
          <w:p w14:paraId="6CAE82BB"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w:t>
            </w:r>
          </w:p>
        </w:tc>
        <w:tc>
          <w:tcPr>
            <w:tcW w:w="510" w:type="dxa"/>
            <w:noWrap/>
            <w:hideMark/>
          </w:tcPr>
          <w:p w14:paraId="7DDA37BE"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12</w:t>
            </w:r>
          </w:p>
        </w:tc>
        <w:tc>
          <w:tcPr>
            <w:tcW w:w="449" w:type="dxa"/>
            <w:noWrap/>
            <w:hideMark/>
          </w:tcPr>
          <w:p w14:paraId="37995EF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11DC4B8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49.003</w:t>
            </w:r>
          </w:p>
        </w:tc>
        <w:tc>
          <w:tcPr>
            <w:tcW w:w="962" w:type="dxa"/>
            <w:noWrap/>
            <w:hideMark/>
          </w:tcPr>
          <w:p w14:paraId="4B4B0756"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45.343</w:t>
            </w:r>
          </w:p>
        </w:tc>
        <w:tc>
          <w:tcPr>
            <w:tcW w:w="728" w:type="dxa"/>
            <w:noWrap/>
            <w:hideMark/>
          </w:tcPr>
          <w:p w14:paraId="1865410A"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15.3</w:t>
            </w:r>
          </w:p>
        </w:tc>
        <w:tc>
          <w:tcPr>
            <w:tcW w:w="806" w:type="dxa"/>
            <w:noWrap/>
            <w:hideMark/>
          </w:tcPr>
          <w:p w14:paraId="7F7CEB7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62</w:t>
            </w:r>
          </w:p>
        </w:tc>
        <w:tc>
          <w:tcPr>
            <w:tcW w:w="900" w:type="dxa"/>
            <w:noWrap/>
            <w:hideMark/>
          </w:tcPr>
          <w:p w14:paraId="7661C4A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63</w:t>
            </w:r>
          </w:p>
        </w:tc>
        <w:tc>
          <w:tcPr>
            <w:tcW w:w="1113" w:type="dxa"/>
            <w:noWrap/>
            <w:hideMark/>
          </w:tcPr>
          <w:p w14:paraId="1FC19907"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173.02</w:t>
            </w:r>
          </w:p>
        </w:tc>
      </w:tr>
      <w:tr w:rsidR="008B096B" w:rsidRPr="00F73A89" w14:paraId="7A074891"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0011D502"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iso-Pentane</w:t>
            </w:r>
          </w:p>
        </w:tc>
        <w:tc>
          <w:tcPr>
            <w:tcW w:w="510" w:type="dxa"/>
            <w:noWrap/>
            <w:hideMark/>
          </w:tcPr>
          <w:p w14:paraId="47254DDF"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5</w:t>
            </w:r>
          </w:p>
        </w:tc>
        <w:tc>
          <w:tcPr>
            <w:tcW w:w="510" w:type="dxa"/>
            <w:noWrap/>
            <w:hideMark/>
          </w:tcPr>
          <w:p w14:paraId="7D293AE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12</w:t>
            </w:r>
          </w:p>
        </w:tc>
        <w:tc>
          <w:tcPr>
            <w:tcW w:w="449" w:type="dxa"/>
            <w:noWrap/>
            <w:hideMark/>
          </w:tcPr>
          <w:p w14:paraId="31C6988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2AD715D7"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48.909</w:t>
            </w:r>
          </w:p>
        </w:tc>
        <w:tc>
          <w:tcPr>
            <w:tcW w:w="962" w:type="dxa"/>
            <w:noWrap/>
            <w:hideMark/>
          </w:tcPr>
          <w:p w14:paraId="186DB0E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45.249</w:t>
            </w:r>
          </w:p>
        </w:tc>
        <w:tc>
          <w:tcPr>
            <w:tcW w:w="728" w:type="dxa"/>
            <w:noWrap/>
            <w:hideMark/>
          </w:tcPr>
          <w:p w14:paraId="4329231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15.3</w:t>
            </w:r>
          </w:p>
        </w:tc>
        <w:tc>
          <w:tcPr>
            <w:tcW w:w="806" w:type="dxa"/>
            <w:noWrap/>
            <w:hideMark/>
          </w:tcPr>
          <w:p w14:paraId="1C338BD6"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93</w:t>
            </w:r>
          </w:p>
        </w:tc>
        <w:tc>
          <w:tcPr>
            <w:tcW w:w="900" w:type="dxa"/>
            <w:noWrap/>
            <w:hideMark/>
          </w:tcPr>
          <w:p w14:paraId="008854DB"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90</w:t>
            </w:r>
          </w:p>
        </w:tc>
        <w:tc>
          <w:tcPr>
            <w:tcW w:w="1113" w:type="dxa"/>
            <w:noWrap/>
            <w:hideMark/>
          </w:tcPr>
          <w:p w14:paraId="092C0D4F"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178.44</w:t>
            </w:r>
          </w:p>
        </w:tc>
      </w:tr>
      <w:tr w:rsidR="008B096B" w:rsidRPr="00F73A89" w14:paraId="483B537A"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0477E937"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n-Hexane</w:t>
            </w:r>
          </w:p>
        </w:tc>
        <w:tc>
          <w:tcPr>
            <w:tcW w:w="510" w:type="dxa"/>
            <w:noWrap/>
            <w:hideMark/>
          </w:tcPr>
          <w:p w14:paraId="073A8886"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6</w:t>
            </w:r>
          </w:p>
        </w:tc>
        <w:tc>
          <w:tcPr>
            <w:tcW w:w="510" w:type="dxa"/>
            <w:noWrap/>
            <w:hideMark/>
          </w:tcPr>
          <w:p w14:paraId="6B94303A"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14</w:t>
            </w:r>
          </w:p>
        </w:tc>
        <w:tc>
          <w:tcPr>
            <w:tcW w:w="449" w:type="dxa"/>
            <w:noWrap/>
            <w:hideMark/>
          </w:tcPr>
          <w:p w14:paraId="2F0B201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58DA4E3F"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48.674</w:t>
            </w:r>
          </w:p>
        </w:tc>
        <w:tc>
          <w:tcPr>
            <w:tcW w:w="962" w:type="dxa"/>
            <w:noWrap/>
            <w:hideMark/>
          </w:tcPr>
          <w:p w14:paraId="49F89C7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45.099</w:t>
            </w:r>
          </w:p>
        </w:tc>
        <w:tc>
          <w:tcPr>
            <w:tcW w:w="728" w:type="dxa"/>
            <w:noWrap/>
            <w:hideMark/>
          </w:tcPr>
          <w:p w14:paraId="6196F89D"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15.2</w:t>
            </w:r>
          </w:p>
        </w:tc>
        <w:tc>
          <w:tcPr>
            <w:tcW w:w="806" w:type="dxa"/>
            <w:noWrap/>
            <w:hideMark/>
          </w:tcPr>
          <w:p w14:paraId="77CC7D2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25</w:t>
            </w:r>
          </w:p>
        </w:tc>
        <w:tc>
          <w:tcPr>
            <w:tcW w:w="900" w:type="dxa"/>
            <w:noWrap/>
            <w:hideMark/>
          </w:tcPr>
          <w:p w14:paraId="7AE9D3A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26</w:t>
            </w:r>
          </w:p>
        </w:tc>
        <w:tc>
          <w:tcPr>
            <w:tcW w:w="1113" w:type="dxa"/>
            <w:noWrap/>
            <w:hideMark/>
          </w:tcPr>
          <w:p w14:paraId="776A6897"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198.64</w:t>
            </w:r>
          </w:p>
        </w:tc>
      </w:tr>
      <w:tr w:rsidR="008B096B" w:rsidRPr="00F73A89" w14:paraId="56AA0D27"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26FE5B72"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iso-Hexane</w:t>
            </w:r>
          </w:p>
        </w:tc>
        <w:tc>
          <w:tcPr>
            <w:tcW w:w="510" w:type="dxa"/>
            <w:noWrap/>
            <w:hideMark/>
          </w:tcPr>
          <w:p w14:paraId="0706DC0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6</w:t>
            </w:r>
          </w:p>
        </w:tc>
        <w:tc>
          <w:tcPr>
            <w:tcW w:w="510" w:type="dxa"/>
            <w:noWrap/>
            <w:hideMark/>
          </w:tcPr>
          <w:p w14:paraId="2D333063"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14</w:t>
            </w:r>
          </w:p>
        </w:tc>
        <w:tc>
          <w:tcPr>
            <w:tcW w:w="449" w:type="dxa"/>
            <w:noWrap/>
            <w:hideMark/>
          </w:tcPr>
          <w:p w14:paraId="1FD422E1"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284ACE35"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48.454</w:t>
            </w:r>
          </w:p>
        </w:tc>
        <w:tc>
          <w:tcPr>
            <w:tcW w:w="962" w:type="dxa"/>
            <w:noWrap/>
            <w:hideMark/>
          </w:tcPr>
          <w:p w14:paraId="58D59122"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44.879</w:t>
            </w:r>
          </w:p>
        </w:tc>
        <w:tc>
          <w:tcPr>
            <w:tcW w:w="728" w:type="dxa"/>
            <w:noWrap/>
            <w:hideMark/>
          </w:tcPr>
          <w:p w14:paraId="142DA2F1"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15.2</w:t>
            </w:r>
          </w:p>
        </w:tc>
        <w:tc>
          <w:tcPr>
            <w:tcW w:w="806" w:type="dxa"/>
            <w:noWrap/>
            <w:hideMark/>
          </w:tcPr>
          <w:p w14:paraId="35D0A602"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104</w:t>
            </w:r>
          </w:p>
        </w:tc>
        <w:tc>
          <w:tcPr>
            <w:tcW w:w="900" w:type="dxa"/>
            <w:noWrap/>
            <w:hideMark/>
          </w:tcPr>
          <w:p w14:paraId="207D65E2"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94</w:t>
            </w:r>
          </w:p>
        </w:tc>
        <w:tc>
          <w:tcPr>
            <w:tcW w:w="1113" w:type="dxa"/>
            <w:noWrap/>
            <w:hideMark/>
          </w:tcPr>
          <w:p w14:paraId="05BA49B3"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204.02</w:t>
            </w:r>
          </w:p>
        </w:tc>
      </w:tr>
      <w:tr w:rsidR="008B096B" w:rsidRPr="00F73A89" w14:paraId="3636D6D1"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54C762B0"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n-Heptane</w:t>
            </w:r>
          </w:p>
        </w:tc>
        <w:tc>
          <w:tcPr>
            <w:tcW w:w="510" w:type="dxa"/>
            <w:noWrap/>
            <w:hideMark/>
          </w:tcPr>
          <w:p w14:paraId="0021EBC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7</w:t>
            </w:r>
          </w:p>
        </w:tc>
        <w:tc>
          <w:tcPr>
            <w:tcW w:w="510" w:type="dxa"/>
            <w:noWrap/>
            <w:hideMark/>
          </w:tcPr>
          <w:p w14:paraId="305E219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16</w:t>
            </w:r>
          </w:p>
        </w:tc>
        <w:tc>
          <w:tcPr>
            <w:tcW w:w="449" w:type="dxa"/>
            <w:noWrap/>
            <w:hideMark/>
          </w:tcPr>
          <w:p w14:paraId="263B1C2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44B325C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48.438</w:t>
            </w:r>
          </w:p>
        </w:tc>
        <w:tc>
          <w:tcPr>
            <w:tcW w:w="962" w:type="dxa"/>
            <w:noWrap/>
            <w:hideMark/>
          </w:tcPr>
          <w:p w14:paraId="27BC626A"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44.925</w:t>
            </w:r>
          </w:p>
        </w:tc>
        <w:tc>
          <w:tcPr>
            <w:tcW w:w="728" w:type="dxa"/>
            <w:noWrap/>
            <w:hideMark/>
          </w:tcPr>
          <w:p w14:paraId="0118354F"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15.2</w:t>
            </w:r>
          </w:p>
        </w:tc>
        <w:tc>
          <w:tcPr>
            <w:tcW w:w="806" w:type="dxa"/>
            <w:noWrap/>
            <w:hideMark/>
          </w:tcPr>
          <w:p w14:paraId="18C1BF0A"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00" w:type="dxa"/>
            <w:noWrap/>
            <w:hideMark/>
          </w:tcPr>
          <w:p w14:paraId="5BCAA3F8"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1113" w:type="dxa"/>
            <w:noWrap/>
            <w:hideMark/>
          </w:tcPr>
          <w:p w14:paraId="0801556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224.18</w:t>
            </w:r>
          </w:p>
        </w:tc>
      </w:tr>
      <w:tr w:rsidR="008B096B" w:rsidRPr="00F73A89" w14:paraId="6F7CD256"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70DBEDCF"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n-Octane</w:t>
            </w:r>
          </w:p>
        </w:tc>
        <w:tc>
          <w:tcPr>
            <w:tcW w:w="510" w:type="dxa"/>
            <w:noWrap/>
            <w:hideMark/>
          </w:tcPr>
          <w:p w14:paraId="403F0EE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8</w:t>
            </w:r>
          </w:p>
        </w:tc>
        <w:tc>
          <w:tcPr>
            <w:tcW w:w="510" w:type="dxa"/>
            <w:noWrap/>
            <w:hideMark/>
          </w:tcPr>
          <w:p w14:paraId="4E2B21DC"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18</w:t>
            </w:r>
          </w:p>
        </w:tc>
        <w:tc>
          <w:tcPr>
            <w:tcW w:w="449" w:type="dxa"/>
            <w:noWrap/>
            <w:hideMark/>
          </w:tcPr>
          <w:p w14:paraId="67BED760"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1F5971A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48.254</w:t>
            </w:r>
          </w:p>
        </w:tc>
        <w:tc>
          <w:tcPr>
            <w:tcW w:w="962" w:type="dxa"/>
            <w:noWrap/>
            <w:hideMark/>
          </w:tcPr>
          <w:p w14:paraId="45696C68"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44.786</w:t>
            </w:r>
          </w:p>
        </w:tc>
        <w:tc>
          <w:tcPr>
            <w:tcW w:w="728" w:type="dxa"/>
            <w:noWrap/>
            <w:hideMark/>
          </w:tcPr>
          <w:p w14:paraId="7870A4B9"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15.1</w:t>
            </w:r>
          </w:p>
        </w:tc>
        <w:tc>
          <w:tcPr>
            <w:tcW w:w="806" w:type="dxa"/>
            <w:noWrap/>
            <w:hideMark/>
          </w:tcPr>
          <w:p w14:paraId="146C5056"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20</w:t>
            </w:r>
          </w:p>
        </w:tc>
        <w:tc>
          <w:tcPr>
            <w:tcW w:w="900" w:type="dxa"/>
            <w:noWrap/>
            <w:hideMark/>
          </w:tcPr>
          <w:p w14:paraId="1A52A1ED"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17</w:t>
            </w:r>
          </w:p>
        </w:tc>
        <w:tc>
          <w:tcPr>
            <w:tcW w:w="1113" w:type="dxa"/>
            <w:noWrap/>
            <w:hideMark/>
          </w:tcPr>
          <w:p w14:paraId="6F1ABACA"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249.78</w:t>
            </w:r>
          </w:p>
        </w:tc>
      </w:tr>
      <w:tr w:rsidR="00F73A89" w:rsidRPr="00F73A89" w14:paraId="23D2274E"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229E304B"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iso-Octane</w:t>
            </w:r>
          </w:p>
        </w:tc>
        <w:tc>
          <w:tcPr>
            <w:tcW w:w="510" w:type="dxa"/>
            <w:noWrap/>
            <w:hideMark/>
          </w:tcPr>
          <w:p w14:paraId="29AF7B4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8</w:t>
            </w:r>
          </w:p>
        </w:tc>
        <w:tc>
          <w:tcPr>
            <w:tcW w:w="510" w:type="dxa"/>
            <w:noWrap/>
            <w:hideMark/>
          </w:tcPr>
          <w:p w14:paraId="4C17FD19"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18</w:t>
            </w:r>
          </w:p>
        </w:tc>
        <w:tc>
          <w:tcPr>
            <w:tcW w:w="449" w:type="dxa"/>
            <w:noWrap/>
            <w:hideMark/>
          </w:tcPr>
          <w:p w14:paraId="4F55806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1E2C8EFF"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48.119</w:t>
            </w:r>
          </w:p>
        </w:tc>
        <w:tc>
          <w:tcPr>
            <w:tcW w:w="962" w:type="dxa"/>
            <w:noWrap/>
            <w:hideMark/>
          </w:tcPr>
          <w:p w14:paraId="2E76855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44.651</w:t>
            </w:r>
          </w:p>
        </w:tc>
        <w:tc>
          <w:tcPr>
            <w:tcW w:w="728" w:type="dxa"/>
            <w:noWrap/>
            <w:hideMark/>
          </w:tcPr>
          <w:p w14:paraId="13E6E128"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15.1</w:t>
            </w:r>
          </w:p>
        </w:tc>
        <w:tc>
          <w:tcPr>
            <w:tcW w:w="806" w:type="dxa"/>
            <w:noWrap/>
            <w:hideMark/>
          </w:tcPr>
          <w:p w14:paraId="1B5880FE"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100</w:t>
            </w:r>
          </w:p>
        </w:tc>
        <w:tc>
          <w:tcPr>
            <w:tcW w:w="900" w:type="dxa"/>
            <w:noWrap/>
            <w:hideMark/>
          </w:tcPr>
          <w:p w14:paraId="2D59525D"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100</w:t>
            </w:r>
          </w:p>
        </w:tc>
        <w:tc>
          <w:tcPr>
            <w:tcW w:w="1113" w:type="dxa"/>
            <w:noWrap/>
            <w:hideMark/>
          </w:tcPr>
          <w:p w14:paraId="56B9753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F73A89">
              <w:rPr>
                <w:rFonts w:ascii="Calibri" w:eastAsia="Times New Roman" w:hAnsi="Calibri" w:cs="Calibri"/>
                <w:lang w:eastAsia="en-GB"/>
              </w:rPr>
              <w:t>259.2</w:t>
            </w:r>
          </w:p>
        </w:tc>
      </w:tr>
      <w:tr w:rsidR="008B096B" w:rsidRPr="00F73A89" w14:paraId="512EE855"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503AA5E4"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n-Nonane</w:t>
            </w:r>
          </w:p>
        </w:tc>
        <w:tc>
          <w:tcPr>
            <w:tcW w:w="510" w:type="dxa"/>
            <w:noWrap/>
            <w:hideMark/>
          </w:tcPr>
          <w:p w14:paraId="74FAEB66"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w:t>
            </w:r>
          </w:p>
        </w:tc>
        <w:tc>
          <w:tcPr>
            <w:tcW w:w="510" w:type="dxa"/>
            <w:noWrap/>
            <w:hideMark/>
          </w:tcPr>
          <w:p w14:paraId="5925A482"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20</w:t>
            </w:r>
          </w:p>
        </w:tc>
        <w:tc>
          <w:tcPr>
            <w:tcW w:w="449" w:type="dxa"/>
            <w:noWrap/>
            <w:hideMark/>
          </w:tcPr>
          <w:p w14:paraId="14250431"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6B1E9408"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48.119</w:t>
            </w:r>
          </w:p>
        </w:tc>
        <w:tc>
          <w:tcPr>
            <w:tcW w:w="962" w:type="dxa"/>
            <w:noWrap/>
            <w:hideMark/>
          </w:tcPr>
          <w:p w14:paraId="0F21D4A5"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44.688</w:t>
            </w:r>
          </w:p>
        </w:tc>
        <w:tc>
          <w:tcPr>
            <w:tcW w:w="728" w:type="dxa"/>
            <w:noWrap/>
            <w:hideMark/>
          </w:tcPr>
          <w:p w14:paraId="1FE77A69"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15.1</w:t>
            </w:r>
          </w:p>
        </w:tc>
        <w:tc>
          <w:tcPr>
            <w:tcW w:w="806" w:type="dxa"/>
            <w:noWrap/>
            <w:hideMark/>
          </w:tcPr>
          <w:p w14:paraId="0E4FD807"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00" w:type="dxa"/>
            <w:noWrap/>
            <w:hideMark/>
          </w:tcPr>
          <w:p w14:paraId="281F3BC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1113" w:type="dxa"/>
            <w:noWrap/>
            <w:hideMark/>
          </w:tcPr>
          <w:p w14:paraId="5144A305"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274.7</w:t>
            </w:r>
          </w:p>
        </w:tc>
      </w:tr>
      <w:tr w:rsidR="008B096B" w:rsidRPr="00F73A89" w14:paraId="6917F3E9"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0F93E5D7"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n-</w:t>
            </w:r>
            <w:proofErr w:type="spellStart"/>
            <w:r w:rsidRPr="00F73A89">
              <w:rPr>
                <w:rFonts w:ascii="Calibri" w:eastAsia="Times New Roman" w:hAnsi="Calibri" w:cs="Calibri"/>
                <w:color w:val="000000"/>
                <w:lang w:eastAsia="en-GB"/>
              </w:rPr>
              <w:t>Decane</w:t>
            </w:r>
            <w:proofErr w:type="spellEnd"/>
          </w:p>
        </w:tc>
        <w:tc>
          <w:tcPr>
            <w:tcW w:w="510" w:type="dxa"/>
            <w:noWrap/>
            <w:hideMark/>
          </w:tcPr>
          <w:p w14:paraId="37E51E3B"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w:t>
            </w:r>
          </w:p>
        </w:tc>
        <w:tc>
          <w:tcPr>
            <w:tcW w:w="510" w:type="dxa"/>
            <w:noWrap/>
            <w:hideMark/>
          </w:tcPr>
          <w:p w14:paraId="6BC58EF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22</w:t>
            </w:r>
          </w:p>
        </w:tc>
        <w:tc>
          <w:tcPr>
            <w:tcW w:w="449" w:type="dxa"/>
            <w:noWrap/>
            <w:hideMark/>
          </w:tcPr>
          <w:p w14:paraId="150A1876"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3F59170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48.002</w:t>
            </w:r>
          </w:p>
        </w:tc>
        <w:tc>
          <w:tcPr>
            <w:tcW w:w="962" w:type="dxa"/>
            <w:noWrap/>
            <w:hideMark/>
          </w:tcPr>
          <w:p w14:paraId="57D5F954"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44.599</w:t>
            </w:r>
          </w:p>
        </w:tc>
        <w:tc>
          <w:tcPr>
            <w:tcW w:w="728" w:type="dxa"/>
            <w:noWrap/>
            <w:hideMark/>
          </w:tcPr>
          <w:p w14:paraId="46CB00C7"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15.1</w:t>
            </w:r>
          </w:p>
        </w:tc>
        <w:tc>
          <w:tcPr>
            <w:tcW w:w="806" w:type="dxa"/>
            <w:noWrap/>
            <w:hideMark/>
          </w:tcPr>
          <w:p w14:paraId="74E9B66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-41</w:t>
            </w:r>
          </w:p>
        </w:tc>
        <w:tc>
          <w:tcPr>
            <w:tcW w:w="900" w:type="dxa"/>
            <w:noWrap/>
            <w:hideMark/>
          </w:tcPr>
          <w:p w14:paraId="4507344E"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-38</w:t>
            </w:r>
          </w:p>
        </w:tc>
        <w:tc>
          <w:tcPr>
            <w:tcW w:w="1113" w:type="dxa"/>
            <w:noWrap/>
            <w:hideMark/>
          </w:tcPr>
          <w:p w14:paraId="406E78AA"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300.9</w:t>
            </w:r>
          </w:p>
        </w:tc>
      </w:tr>
      <w:tr w:rsidR="008B096B" w:rsidRPr="00F73A89" w14:paraId="0226ADAF"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56F52FE6"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iso-</w:t>
            </w:r>
            <w:proofErr w:type="spellStart"/>
            <w:r w:rsidRPr="00F73A89">
              <w:rPr>
                <w:rFonts w:ascii="Calibri" w:eastAsia="Times New Roman" w:hAnsi="Calibri" w:cs="Calibri"/>
                <w:color w:val="000000"/>
                <w:lang w:eastAsia="en-GB"/>
              </w:rPr>
              <w:t>Decane</w:t>
            </w:r>
            <w:proofErr w:type="spellEnd"/>
          </w:p>
        </w:tc>
        <w:tc>
          <w:tcPr>
            <w:tcW w:w="510" w:type="dxa"/>
            <w:noWrap/>
            <w:hideMark/>
          </w:tcPr>
          <w:p w14:paraId="173B66DF"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w:t>
            </w:r>
          </w:p>
        </w:tc>
        <w:tc>
          <w:tcPr>
            <w:tcW w:w="510" w:type="dxa"/>
            <w:noWrap/>
            <w:hideMark/>
          </w:tcPr>
          <w:p w14:paraId="5CE62418"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22</w:t>
            </w:r>
          </w:p>
        </w:tc>
        <w:tc>
          <w:tcPr>
            <w:tcW w:w="449" w:type="dxa"/>
            <w:noWrap/>
            <w:hideMark/>
          </w:tcPr>
          <w:p w14:paraId="04039792"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18DA704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48.565</w:t>
            </w:r>
          </w:p>
        </w:tc>
        <w:tc>
          <w:tcPr>
            <w:tcW w:w="962" w:type="dxa"/>
            <w:noWrap/>
            <w:hideMark/>
          </w:tcPr>
          <w:p w14:paraId="0F11AB56"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44.413</w:t>
            </w:r>
          </w:p>
        </w:tc>
        <w:tc>
          <w:tcPr>
            <w:tcW w:w="728" w:type="dxa"/>
            <w:noWrap/>
            <w:hideMark/>
          </w:tcPr>
          <w:p w14:paraId="33E6B26C"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15.1</w:t>
            </w:r>
          </w:p>
        </w:tc>
        <w:tc>
          <w:tcPr>
            <w:tcW w:w="806" w:type="dxa"/>
            <w:noWrap/>
            <w:hideMark/>
          </w:tcPr>
          <w:p w14:paraId="3457AB35"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113</w:t>
            </w:r>
          </w:p>
        </w:tc>
        <w:tc>
          <w:tcPr>
            <w:tcW w:w="900" w:type="dxa"/>
            <w:noWrap/>
            <w:hideMark/>
          </w:tcPr>
          <w:p w14:paraId="224FDF28"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92</w:t>
            </w:r>
          </w:p>
        </w:tc>
        <w:tc>
          <w:tcPr>
            <w:tcW w:w="1113" w:type="dxa"/>
            <w:noWrap/>
            <w:hideMark/>
          </w:tcPr>
          <w:p w14:paraId="6D30BF45"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304.8</w:t>
            </w:r>
          </w:p>
        </w:tc>
      </w:tr>
      <w:tr w:rsidR="00F73A89" w:rsidRPr="00F73A89" w14:paraId="32701E0A"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20E1D08B"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Methanol</w:t>
            </w:r>
          </w:p>
        </w:tc>
        <w:tc>
          <w:tcPr>
            <w:tcW w:w="510" w:type="dxa"/>
            <w:noWrap/>
            <w:hideMark/>
          </w:tcPr>
          <w:p w14:paraId="120A204B"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w:t>
            </w:r>
          </w:p>
        </w:tc>
        <w:tc>
          <w:tcPr>
            <w:tcW w:w="510" w:type="dxa"/>
            <w:noWrap/>
            <w:hideMark/>
          </w:tcPr>
          <w:p w14:paraId="2985A5C7"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4</w:t>
            </w:r>
          </w:p>
        </w:tc>
        <w:tc>
          <w:tcPr>
            <w:tcW w:w="449" w:type="dxa"/>
            <w:noWrap/>
            <w:hideMark/>
          </w:tcPr>
          <w:p w14:paraId="0735968B"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w:t>
            </w:r>
          </w:p>
        </w:tc>
        <w:tc>
          <w:tcPr>
            <w:tcW w:w="962" w:type="dxa"/>
            <w:noWrap/>
            <w:hideMark/>
          </w:tcPr>
          <w:p w14:paraId="2DDCFE68"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22.663</w:t>
            </w:r>
          </w:p>
        </w:tc>
        <w:tc>
          <w:tcPr>
            <w:tcW w:w="962" w:type="dxa"/>
            <w:noWrap/>
            <w:hideMark/>
          </w:tcPr>
          <w:p w14:paraId="1218A03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19.915</w:t>
            </w:r>
          </w:p>
        </w:tc>
        <w:tc>
          <w:tcPr>
            <w:tcW w:w="728" w:type="dxa"/>
            <w:noWrap/>
            <w:hideMark/>
          </w:tcPr>
          <w:p w14:paraId="55C64B6B"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6.5</w:t>
            </w:r>
          </w:p>
        </w:tc>
        <w:tc>
          <w:tcPr>
            <w:tcW w:w="806" w:type="dxa"/>
            <w:noWrap/>
            <w:hideMark/>
          </w:tcPr>
          <w:p w14:paraId="33483CF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106</w:t>
            </w:r>
          </w:p>
        </w:tc>
        <w:tc>
          <w:tcPr>
            <w:tcW w:w="900" w:type="dxa"/>
            <w:noWrap/>
            <w:hideMark/>
          </w:tcPr>
          <w:p w14:paraId="755865B6"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92</w:t>
            </w:r>
          </w:p>
        </w:tc>
        <w:tc>
          <w:tcPr>
            <w:tcW w:w="1113" w:type="dxa"/>
            <w:noWrap/>
            <w:hideMark/>
          </w:tcPr>
          <w:p w14:paraId="5B42F2F9"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F73A89">
              <w:rPr>
                <w:rFonts w:ascii="Calibri" w:eastAsia="Times New Roman" w:hAnsi="Calibri" w:cs="Calibri"/>
                <w:lang w:eastAsia="en-GB"/>
              </w:rPr>
              <w:t>238.59</w:t>
            </w:r>
          </w:p>
        </w:tc>
      </w:tr>
      <w:tr w:rsidR="00F73A89" w:rsidRPr="00F73A89" w14:paraId="27467195" w14:textId="77777777" w:rsidTr="00821726">
        <w:trPr>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123D2879"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Ethanol</w:t>
            </w:r>
          </w:p>
        </w:tc>
        <w:tc>
          <w:tcPr>
            <w:tcW w:w="510" w:type="dxa"/>
            <w:noWrap/>
            <w:hideMark/>
          </w:tcPr>
          <w:p w14:paraId="4F465E55"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w:t>
            </w:r>
          </w:p>
        </w:tc>
        <w:tc>
          <w:tcPr>
            <w:tcW w:w="510" w:type="dxa"/>
            <w:noWrap/>
            <w:hideMark/>
          </w:tcPr>
          <w:p w14:paraId="599DBB71"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6</w:t>
            </w:r>
          </w:p>
        </w:tc>
        <w:tc>
          <w:tcPr>
            <w:tcW w:w="449" w:type="dxa"/>
            <w:noWrap/>
            <w:hideMark/>
          </w:tcPr>
          <w:p w14:paraId="132CD2B8"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w:t>
            </w:r>
          </w:p>
        </w:tc>
        <w:tc>
          <w:tcPr>
            <w:tcW w:w="962" w:type="dxa"/>
            <w:noWrap/>
            <w:hideMark/>
          </w:tcPr>
          <w:p w14:paraId="399C8934"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29.668</w:t>
            </w:r>
          </w:p>
        </w:tc>
        <w:tc>
          <w:tcPr>
            <w:tcW w:w="962" w:type="dxa"/>
            <w:noWrap/>
            <w:hideMark/>
          </w:tcPr>
          <w:p w14:paraId="454857BF"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26.803</w:t>
            </w:r>
          </w:p>
        </w:tc>
        <w:tc>
          <w:tcPr>
            <w:tcW w:w="728" w:type="dxa"/>
            <w:noWrap/>
            <w:hideMark/>
          </w:tcPr>
          <w:p w14:paraId="035B1BA6"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9</w:t>
            </w:r>
          </w:p>
        </w:tc>
        <w:tc>
          <w:tcPr>
            <w:tcW w:w="806" w:type="dxa"/>
            <w:noWrap/>
            <w:hideMark/>
          </w:tcPr>
          <w:p w14:paraId="594059F0"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107</w:t>
            </w:r>
          </w:p>
        </w:tc>
        <w:tc>
          <w:tcPr>
            <w:tcW w:w="900" w:type="dxa"/>
            <w:noWrap/>
            <w:hideMark/>
          </w:tcPr>
          <w:p w14:paraId="14C73397"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89</w:t>
            </w:r>
          </w:p>
        </w:tc>
        <w:tc>
          <w:tcPr>
            <w:tcW w:w="1113" w:type="dxa"/>
            <w:noWrap/>
            <w:hideMark/>
          </w:tcPr>
          <w:p w14:paraId="3912F4CF" w14:textId="77777777" w:rsidR="00F73A89" w:rsidRPr="00F73A89" w:rsidRDefault="00F73A89" w:rsidP="00F73A89">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F73A89">
              <w:rPr>
                <w:rFonts w:ascii="Calibri" w:eastAsia="Times New Roman" w:hAnsi="Calibri" w:cs="Calibri"/>
                <w:lang w:eastAsia="en-GB"/>
              </w:rPr>
              <w:t>277.48</w:t>
            </w:r>
          </w:p>
        </w:tc>
      </w:tr>
      <w:tr w:rsidR="008B096B" w:rsidRPr="00F73A89" w14:paraId="137F9EE0" w14:textId="77777777" w:rsidTr="00821726">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645" w:type="dxa"/>
            <w:noWrap/>
            <w:hideMark/>
          </w:tcPr>
          <w:p w14:paraId="54802670" w14:textId="77777777" w:rsidR="00F73A89" w:rsidRPr="00F73A89" w:rsidRDefault="00F73A89" w:rsidP="00F73A89">
            <w:pPr>
              <w:spacing w:line="240" w:lineRule="auto"/>
              <w:rPr>
                <w:rFonts w:ascii="Calibri" w:eastAsia="Times New Roman" w:hAnsi="Calibri" w:cs="Calibri"/>
                <w:color w:val="000000"/>
                <w:lang w:eastAsia="en-GB"/>
              </w:rPr>
            </w:pPr>
            <w:r w:rsidRPr="00F73A89">
              <w:rPr>
                <w:rFonts w:ascii="Calibri" w:eastAsia="Times New Roman" w:hAnsi="Calibri" w:cs="Calibri"/>
                <w:color w:val="000000"/>
                <w:lang w:eastAsia="en-GB"/>
              </w:rPr>
              <w:t>Hydrogen</w:t>
            </w:r>
          </w:p>
        </w:tc>
        <w:tc>
          <w:tcPr>
            <w:tcW w:w="510" w:type="dxa"/>
            <w:noWrap/>
            <w:hideMark/>
          </w:tcPr>
          <w:p w14:paraId="534F7133"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510" w:type="dxa"/>
            <w:noWrap/>
            <w:hideMark/>
          </w:tcPr>
          <w:p w14:paraId="29B69B8D"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2</w:t>
            </w:r>
          </w:p>
        </w:tc>
        <w:tc>
          <w:tcPr>
            <w:tcW w:w="449" w:type="dxa"/>
            <w:noWrap/>
            <w:hideMark/>
          </w:tcPr>
          <w:p w14:paraId="5D7A4AE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62" w:type="dxa"/>
            <w:noWrap/>
            <w:hideMark/>
          </w:tcPr>
          <w:p w14:paraId="3797B810"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141.72</w:t>
            </w:r>
          </w:p>
        </w:tc>
        <w:tc>
          <w:tcPr>
            <w:tcW w:w="962" w:type="dxa"/>
            <w:noWrap/>
            <w:hideMark/>
          </w:tcPr>
          <w:p w14:paraId="527D103C"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119.96</w:t>
            </w:r>
          </w:p>
        </w:tc>
        <w:tc>
          <w:tcPr>
            <w:tcW w:w="728" w:type="dxa"/>
            <w:noWrap/>
            <w:hideMark/>
          </w:tcPr>
          <w:p w14:paraId="22E4A025"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34.3</w:t>
            </w:r>
          </w:p>
        </w:tc>
        <w:tc>
          <w:tcPr>
            <w:tcW w:w="806" w:type="dxa"/>
            <w:noWrap/>
            <w:hideMark/>
          </w:tcPr>
          <w:p w14:paraId="37E076D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900" w:type="dxa"/>
            <w:noWrap/>
            <w:hideMark/>
          </w:tcPr>
          <w:p w14:paraId="393B25CA"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c>
          <w:tcPr>
            <w:tcW w:w="1113" w:type="dxa"/>
            <w:noWrap/>
            <w:hideMark/>
          </w:tcPr>
          <w:p w14:paraId="2D258582" w14:textId="77777777" w:rsidR="00F73A89" w:rsidRPr="00F73A89" w:rsidRDefault="00F73A89" w:rsidP="00F73A89">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73A89">
              <w:rPr>
                <w:rFonts w:ascii="Calibri" w:eastAsia="Times New Roman" w:hAnsi="Calibri" w:cs="Calibri"/>
                <w:color w:val="000000"/>
                <w:lang w:eastAsia="en-GB"/>
              </w:rPr>
              <w:t>0</w:t>
            </w:r>
          </w:p>
        </w:tc>
      </w:tr>
    </w:tbl>
    <w:p w14:paraId="24FC1363" w14:textId="77777777" w:rsidR="00F158B1" w:rsidRPr="00F158B1" w:rsidRDefault="00F158B1" w:rsidP="00F158B1"/>
    <w:p w14:paraId="46011066" w14:textId="102FFB19" w:rsidR="000F3381" w:rsidRDefault="000F3381" w:rsidP="00164720">
      <w:pPr>
        <w:pStyle w:val="Caption"/>
      </w:pPr>
    </w:p>
    <w:p w14:paraId="1BC0A66E" w14:textId="27E6BFA5" w:rsidR="00821726" w:rsidRDefault="00821726" w:rsidP="00821726"/>
    <w:p w14:paraId="416ECE10" w14:textId="3F6F0084" w:rsidR="005768E8" w:rsidRDefault="00B063FE" w:rsidP="00821726">
      <w:r>
        <w:t xml:space="preserve">In figure 2 the </w:t>
      </w:r>
      <w:r w:rsidR="001C35F2">
        <w:t xml:space="preserve">last of the </w:t>
      </w:r>
      <w:r w:rsidR="00562DB8">
        <w:t>initial parameters</w:t>
      </w:r>
      <w:r w:rsidR="00FD42D6">
        <w:t xml:space="preserve"> being molecular weight </w:t>
      </w:r>
      <w:r w:rsidR="00606A55">
        <w:t xml:space="preserve">and enthalpy of combustion </w:t>
      </w:r>
      <w:r w:rsidR="00711E14">
        <w:t xml:space="preserve">are set. </w:t>
      </w:r>
      <w:r w:rsidR="00F277F6">
        <w:t xml:space="preserve">For the </w:t>
      </w:r>
      <w:r w:rsidR="00A2054A">
        <w:t>script,</w:t>
      </w:r>
      <w:r w:rsidR="00F277F6">
        <w:t xml:space="preserve"> the molecular weight of </w:t>
      </w:r>
      <w:r w:rsidR="004D5205">
        <w:t xml:space="preserve">Oxygen, Nitrogen, Hydrogen and </w:t>
      </w:r>
      <w:r w:rsidR="00ED75B6">
        <w:t>C</w:t>
      </w:r>
      <w:r w:rsidR="004D5205">
        <w:t>arbon are required</w:t>
      </w:r>
      <w:r w:rsidR="00ED75B6">
        <w:t xml:space="preserve"> </w:t>
      </w:r>
      <w:r w:rsidR="000F4225">
        <w:t xml:space="preserve">each being set their own variable </w:t>
      </w:r>
      <w:r w:rsidR="00A2054A">
        <w:t>as shown in lines 15 – 18. Additionally, the molecular weight of air is set</w:t>
      </w:r>
      <w:r w:rsidR="004D5205">
        <w:t xml:space="preserve"> </w:t>
      </w:r>
      <w:r w:rsidR="00A2054A">
        <w:t xml:space="preserve">as it is frequently used </w:t>
      </w:r>
      <w:r w:rsidR="00DF24F5">
        <w:t xml:space="preserve">meaning setting it as a variable reduces repeat calculations. </w:t>
      </w:r>
      <w:r w:rsidR="005768E8">
        <w:t>The molecular weight of air is calculated using the following formula:</w:t>
      </w:r>
    </w:p>
    <w:p w14:paraId="7C1EBBEF" w14:textId="4F658399" w:rsidR="005768E8" w:rsidRPr="009F2314" w:rsidRDefault="00067182" w:rsidP="00821726">
      <w:pPr>
        <w:rPr>
          <w:rFonts w:eastAsiaTheme="minorEastAsia"/>
        </w:rPr>
      </w:pPr>
      <m:oMathPara>
        <m:oMath>
          <m:r>
            <w:rPr>
              <w:rFonts w:ascii="Cambria Math" w:hAnsi="Cambria Math"/>
            </w:rPr>
            <m:t>Air=</m:t>
          </m:r>
          <m:sSub>
            <m:sSubPr>
              <m:ctrlPr>
                <w:rPr>
                  <w:rFonts w:ascii="Cambria Math" w:hAnsi="Cambria Math"/>
                  <w:i/>
                </w:rPr>
              </m:ctrlPr>
            </m:sSubPr>
            <m:e>
              <m:r>
                <w:rPr>
                  <w:rFonts w:ascii="Cambria Math" w:hAnsi="Cambria Math"/>
                </w:rPr>
                <m:t>O</m:t>
              </m:r>
            </m:e>
            <m:sub>
              <m:r>
                <w:rPr>
                  <w:rFonts w:ascii="Cambria Math" w:hAnsi="Cambria Math"/>
                </w:rPr>
                <m:t>2m</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m:t>
              </m:r>
            </m:sub>
          </m:sSub>
          <m:r>
            <w:rPr>
              <w:rFonts w:ascii="Cambria Math" w:hAnsi="Cambria Math"/>
            </w:rPr>
            <m:t>*aR)</m:t>
          </m:r>
        </m:oMath>
      </m:oMathPara>
    </w:p>
    <w:p w14:paraId="047659DB" w14:textId="30A9B1B8" w:rsidR="009F2314" w:rsidRDefault="009F2314" w:rsidP="00821726">
      <w:pPr>
        <w:rPr>
          <w:rFonts w:eastAsiaTheme="minorEastAsia"/>
        </w:rPr>
      </w:pPr>
      <w:r>
        <w:rPr>
          <w:rFonts w:eastAsiaTheme="minorEastAsia"/>
        </w:rPr>
        <w:tab/>
        <w:t>Where:</w:t>
      </w:r>
    </w:p>
    <w:p w14:paraId="5149CCEA" w14:textId="6D324C58" w:rsidR="000F3381" w:rsidRDefault="00751B86" w:rsidP="000F3381">
      <w:pPr>
        <w:pStyle w:val="ListParagraph"/>
        <w:numPr>
          <w:ilvl w:val="0"/>
          <w:numId w:val="2"/>
        </w:numPr>
      </w:pPr>
      <w:r>
        <w:t>O</w:t>
      </w:r>
      <w:r>
        <w:rPr>
          <w:vertAlign w:val="subscript"/>
        </w:rPr>
        <w:t>2m</w:t>
      </w:r>
      <w:r>
        <w:t xml:space="preserve"> = </w:t>
      </w:r>
      <w:r w:rsidR="006B13F9">
        <w:t>Atomic</w:t>
      </w:r>
      <w:r w:rsidR="00D460C6">
        <w:t xml:space="preserve"> mass of 2 </w:t>
      </w:r>
      <w:r w:rsidR="007664C1">
        <w:t>Oxygen</w:t>
      </w:r>
      <w:r w:rsidR="000D399E">
        <w:t xml:space="preserve"> atoms</w:t>
      </w:r>
    </w:p>
    <w:p w14:paraId="7DBAB437" w14:textId="7EB022F9" w:rsidR="00AE3A0A" w:rsidRPr="00821726" w:rsidRDefault="00AE3A0A" w:rsidP="00AE3A0A">
      <w:pPr>
        <w:pStyle w:val="ListParagraph"/>
        <w:numPr>
          <w:ilvl w:val="0"/>
          <w:numId w:val="2"/>
        </w:numPr>
      </w:pPr>
      <w:r>
        <w:t>N</w:t>
      </w:r>
      <w:r>
        <w:rPr>
          <w:vertAlign w:val="subscript"/>
        </w:rPr>
        <w:t>2m</w:t>
      </w:r>
      <w:r>
        <w:t xml:space="preserve"> = Atomic mass of 2 Nitrogen atoms</w:t>
      </w:r>
    </w:p>
    <w:p w14:paraId="3DA7C3EE" w14:textId="2D61D332" w:rsidR="00AE3A0A" w:rsidRDefault="0059579B" w:rsidP="000F3381">
      <w:pPr>
        <w:pStyle w:val="ListParagraph"/>
        <w:numPr>
          <w:ilvl w:val="0"/>
          <w:numId w:val="2"/>
        </w:numPr>
      </w:pPr>
      <w:proofErr w:type="spellStart"/>
      <w:r>
        <w:t>aR</w:t>
      </w:r>
      <w:proofErr w:type="spellEnd"/>
      <w:r>
        <w:t xml:space="preserve"> = The ratio of Nitrogen </w:t>
      </w:r>
      <w:r w:rsidR="002A57D5">
        <w:t>to Oxygen</w:t>
      </w:r>
    </w:p>
    <w:p w14:paraId="740B1924" w14:textId="77777777" w:rsidR="00586414" w:rsidRDefault="00586414" w:rsidP="00586414">
      <w:pPr>
        <w:keepNext/>
        <w:jc w:val="center"/>
      </w:pPr>
      <w:r>
        <w:rPr>
          <w:noProof/>
        </w:rPr>
        <w:lastRenderedPageBreak/>
        <w:drawing>
          <wp:inline distT="0" distB="0" distL="0" distR="0" wp14:anchorId="750C53B2" wp14:editId="48B919B6">
            <wp:extent cx="6152562" cy="219456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162" t="27784" r="25384" b="41478"/>
                    <a:stretch/>
                  </pic:blipFill>
                  <pic:spPr bwMode="auto">
                    <a:xfrm>
                      <a:off x="0" y="0"/>
                      <a:ext cx="6206118" cy="2213663"/>
                    </a:xfrm>
                    <a:prstGeom prst="rect">
                      <a:avLst/>
                    </a:prstGeom>
                    <a:ln>
                      <a:noFill/>
                    </a:ln>
                    <a:extLst>
                      <a:ext uri="{53640926-AAD7-44D8-BBD7-CCE9431645EC}">
                        <a14:shadowObscured xmlns:a14="http://schemas.microsoft.com/office/drawing/2010/main"/>
                      </a:ext>
                    </a:extLst>
                  </pic:spPr>
                </pic:pic>
              </a:graphicData>
            </a:graphic>
          </wp:inline>
        </w:drawing>
      </w:r>
    </w:p>
    <w:p w14:paraId="1CEFEBD3" w14:textId="39E5450E" w:rsidR="00A65F7B" w:rsidRDefault="00586414" w:rsidP="00586414">
      <w:pPr>
        <w:pStyle w:val="Caption"/>
      </w:pPr>
      <w:bookmarkStart w:id="11" w:name="_Toc29164469"/>
      <w:r>
        <w:t xml:space="preserve">Figure </w:t>
      </w:r>
      <w:fldSimple w:instr=" SEQ Figure \* ARABIC ">
        <w:r w:rsidR="002D2DA3">
          <w:rPr>
            <w:noProof/>
          </w:rPr>
          <w:t>2</w:t>
        </w:r>
      </w:fldSimple>
      <w:r>
        <w:t xml:space="preserve"> Mass and Enthalpy of Combustion</w:t>
      </w:r>
      <w:bookmarkEnd w:id="11"/>
    </w:p>
    <w:p w14:paraId="6FFF2B70" w14:textId="16AFE0F9" w:rsidR="0061351B" w:rsidRDefault="009C6797" w:rsidP="0061351B">
      <w:r>
        <w:t xml:space="preserve">The script also requires the </w:t>
      </w:r>
      <w:r w:rsidR="00515292">
        <w:t xml:space="preserve">enthalpy of combustion </w:t>
      </w:r>
      <w:r w:rsidR="001600B3">
        <w:t xml:space="preserve">for both </w:t>
      </w:r>
      <w:r w:rsidR="00491B61">
        <w:t>CO</w:t>
      </w:r>
      <w:r w:rsidR="00491B61">
        <w:rPr>
          <w:vertAlign w:val="subscript"/>
        </w:rPr>
        <w:t>2</w:t>
      </w:r>
      <w:r w:rsidR="00491B61">
        <w:t xml:space="preserve"> and H</w:t>
      </w:r>
      <w:r w:rsidR="00491B61">
        <w:rPr>
          <w:vertAlign w:val="subscript"/>
        </w:rPr>
        <w:t>2</w:t>
      </w:r>
      <w:r w:rsidR="00491B61">
        <w:t xml:space="preserve">O </w:t>
      </w:r>
      <w:r w:rsidR="00511080">
        <w:t xml:space="preserve">but as </w:t>
      </w:r>
      <w:r w:rsidR="007550B3">
        <w:t>H</w:t>
      </w:r>
      <w:r w:rsidR="007550B3">
        <w:rPr>
          <w:vertAlign w:val="subscript"/>
        </w:rPr>
        <w:t>2</w:t>
      </w:r>
      <w:r w:rsidR="00556B57">
        <w:t xml:space="preserve">O has </w:t>
      </w:r>
      <w:r w:rsidR="00B94E2A">
        <w:t xml:space="preserve">a liquid and gas form used to calculate </w:t>
      </w:r>
      <w:r w:rsidR="003475E4">
        <w:t>LHV or HHV</w:t>
      </w:r>
      <w:r w:rsidR="00093AC5">
        <w:t xml:space="preserve"> where LHV </w:t>
      </w:r>
      <w:r w:rsidR="00F90275">
        <w:t xml:space="preserve">uses </w:t>
      </w:r>
      <w:r w:rsidR="00D023C3">
        <w:t xml:space="preserve">gas and HHV uses liquid </w:t>
      </w:r>
      <w:r w:rsidR="00C53CF0">
        <w:t>H</w:t>
      </w:r>
      <w:r w:rsidR="00C53CF0">
        <w:rPr>
          <w:vertAlign w:val="subscript"/>
        </w:rPr>
        <w:t>2</w:t>
      </w:r>
      <w:r w:rsidR="00C53CF0">
        <w:t>O was assigned 2 separate variables</w:t>
      </w:r>
      <w:r w:rsidR="003740B0">
        <w:t xml:space="preserve"> as shown in lines </w:t>
      </w:r>
      <w:r w:rsidR="00B81BEA">
        <w:t>23 – 25.</w:t>
      </w:r>
      <w:r w:rsidR="003475E4">
        <w:t xml:space="preserve"> </w:t>
      </w:r>
    </w:p>
    <w:p w14:paraId="74567204" w14:textId="3361012F" w:rsidR="000252D6" w:rsidRDefault="000252D6" w:rsidP="0061351B"/>
    <w:p w14:paraId="2B773A1F" w14:textId="3C7B6843" w:rsidR="000252D6" w:rsidRDefault="00306C7A" w:rsidP="006955A5">
      <w:pPr>
        <w:pStyle w:val="Heading3"/>
      </w:pPr>
      <w:bookmarkStart w:id="12" w:name="_Toc29164664"/>
      <w:r>
        <w:t>Fuel Selection</w:t>
      </w:r>
      <w:bookmarkEnd w:id="12"/>
    </w:p>
    <w:p w14:paraId="06B7B95B" w14:textId="77777777" w:rsidR="004E1EA6" w:rsidRDefault="004E1EA6" w:rsidP="004E1EA6">
      <w:pPr>
        <w:keepNext/>
        <w:jc w:val="center"/>
      </w:pPr>
      <w:r>
        <w:rPr>
          <w:noProof/>
        </w:rPr>
        <w:drawing>
          <wp:inline distT="0" distB="0" distL="0" distR="0" wp14:anchorId="55D48C3F" wp14:editId="7AF09EA1">
            <wp:extent cx="5800725" cy="25396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925" t="29556" r="9928" b="20492"/>
                    <a:stretch/>
                  </pic:blipFill>
                  <pic:spPr bwMode="auto">
                    <a:xfrm>
                      <a:off x="0" y="0"/>
                      <a:ext cx="5830513" cy="2552738"/>
                    </a:xfrm>
                    <a:prstGeom prst="rect">
                      <a:avLst/>
                    </a:prstGeom>
                    <a:ln>
                      <a:noFill/>
                    </a:ln>
                    <a:extLst>
                      <a:ext uri="{53640926-AAD7-44D8-BBD7-CCE9431645EC}">
                        <a14:shadowObscured xmlns:a14="http://schemas.microsoft.com/office/drawing/2010/main"/>
                      </a:ext>
                    </a:extLst>
                  </pic:spPr>
                </pic:pic>
              </a:graphicData>
            </a:graphic>
          </wp:inline>
        </w:drawing>
      </w:r>
    </w:p>
    <w:p w14:paraId="09A0D6D1" w14:textId="3320828C" w:rsidR="004E1EA6" w:rsidRDefault="004E1EA6" w:rsidP="004E1EA6">
      <w:pPr>
        <w:pStyle w:val="Caption"/>
      </w:pPr>
      <w:bookmarkStart w:id="13" w:name="_Toc29164470"/>
      <w:r>
        <w:t xml:space="preserve">Figure </w:t>
      </w:r>
      <w:fldSimple w:instr=" SEQ Figure \* ARABIC ">
        <w:r w:rsidR="002D2DA3">
          <w:rPr>
            <w:noProof/>
          </w:rPr>
          <w:t>3</w:t>
        </w:r>
      </w:fldSimple>
      <w:r>
        <w:t xml:space="preserve"> Fuel Selection While loop</w:t>
      </w:r>
      <w:bookmarkEnd w:id="13"/>
    </w:p>
    <w:p w14:paraId="1C75E875" w14:textId="5FF241FD" w:rsidR="0067358C" w:rsidRDefault="0067358C" w:rsidP="00306C7A">
      <w:r>
        <w:t>Figure 3 shows the while loop</w:t>
      </w:r>
      <w:r w:rsidR="00FB47FF">
        <w:t xml:space="preserve"> that prompts the user</w:t>
      </w:r>
      <w:r w:rsidR="00DC1BC0">
        <w:t xml:space="preserve"> to input the number of fuels </w:t>
      </w:r>
      <w:r w:rsidR="008521B3">
        <w:t xml:space="preserve">within the mixture followed by the name of the first fuel and then how much of the blend is made up of this fuel. </w:t>
      </w:r>
      <w:r w:rsidR="001B0319">
        <w:t xml:space="preserve">Once these 3 questions are asked the later 2 are repeated until </w:t>
      </w:r>
      <w:r w:rsidR="00B11DF0">
        <w:t xml:space="preserve">the number of iterations is equal to the </w:t>
      </w:r>
      <w:r w:rsidR="00D34EE5">
        <w:t xml:space="preserve">answer to </w:t>
      </w:r>
      <w:r w:rsidR="00EA1578">
        <w:t>the total number of fuels in the system.</w:t>
      </w:r>
      <w:r w:rsidR="00AF109C">
        <w:t xml:space="preserve"> </w:t>
      </w:r>
      <w:r w:rsidR="002D41FF">
        <w:t xml:space="preserve">The script works by </w:t>
      </w:r>
      <w:r w:rsidR="00DB61D9">
        <w:t xml:space="preserve">assigning the amount of fuels wanted in the blend to variable </w:t>
      </w:r>
      <w:r w:rsidR="005F07EB">
        <w:t>‘</w:t>
      </w:r>
      <w:r w:rsidR="00DB61D9">
        <w:t>k</w:t>
      </w:r>
      <w:r w:rsidR="005F07EB">
        <w:t>’</w:t>
      </w:r>
      <w:r w:rsidR="00DB61D9">
        <w:t xml:space="preserve"> </w:t>
      </w:r>
      <w:r w:rsidR="00AF6F6D">
        <w:t>as shown in lines 31 and 32</w:t>
      </w:r>
      <w:r w:rsidR="001D2849">
        <w:t xml:space="preserve">. The script then enters a for loop meaning it will repeat </w:t>
      </w:r>
      <w:r w:rsidR="00BA0486">
        <w:t xml:space="preserve">lines 35 and 36 </w:t>
      </w:r>
      <w:r w:rsidR="00805BF2">
        <w:t>for</w:t>
      </w:r>
      <w:r w:rsidR="005F07EB">
        <w:t xml:space="preserve"> ‘k’ amount of times. </w:t>
      </w:r>
      <w:r w:rsidR="003143D9">
        <w:t xml:space="preserve">Once the loop is complete </w:t>
      </w:r>
      <w:r w:rsidR="004A4A25">
        <w:t xml:space="preserve">a check is then performed to ensure that </w:t>
      </w:r>
      <w:r w:rsidR="00C70F6F">
        <w:t xml:space="preserve">the user has </w:t>
      </w:r>
      <w:r w:rsidR="00BE381B">
        <w:t xml:space="preserve">input </w:t>
      </w:r>
      <w:r w:rsidR="00BE381B">
        <w:lastRenderedPageBreak/>
        <w:t>a blend that totals 100%</w:t>
      </w:r>
      <w:r w:rsidR="00390779">
        <w:t xml:space="preserve"> on lines </w:t>
      </w:r>
      <w:r w:rsidR="00231229">
        <w:t>39</w:t>
      </w:r>
      <w:r w:rsidR="008D25B7">
        <w:t xml:space="preserve"> </w:t>
      </w:r>
      <w:r w:rsidR="00231229">
        <w:t>-</w:t>
      </w:r>
      <w:r w:rsidR="008D25B7">
        <w:t xml:space="preserve"> 47</w:t>
      </w:r>
      <w:r w:rsidR="00EC7419">
        <w:t xml:space="preserve">. This is accomplished by totalling the </w:t>
      </w:r>
      <w:r w:rsidR="00937782">
        <w:t xml:space="preserve">inputs from the user into variable </w:t>
      </w:r>
      <w:r w:rsidR="00593B64">
        <w:t>‘</w:t>
      </w:r>
      <w:proofErr w:type="spellStart"/>
      <w:r w:rsidR="00624192">
        <w:t>MixC</w:t>
      </w:r>
      <w:proofErr w:type="spellEnd"/>
      <w:r w:rsidR="00593B64">
        <w:t xml:space="preserve">’ </w:t>
      </w:r>
      <w:r w:rsidR="0018486C">
        <w:t xml:space="preserve">followed by an if statement </w:t>
      </w:r>
      <w:r w:rsidR="00032799">
        <w:t xml:space="preserve">with </w:t>
      </w:r>
      <w:r w:rsidR="00075886">
        <w:t xml:space="preserve">a condition </w:t>
      </w:r>
      <w:r w:rsidR="00C461ED">
        <w:t>of 1 (100%) or not 1</w:t>
      </w:r>
      <w:r w:rsidR="00590B69">
        <w:t xml:space="preserve">. </w:t>
      </w:r>
      <w:r w:rsidR="000B285D">
        <w:t xml:space="preserve">If the answer to the </w:t>
      </w:r>
      <w:r w:rsidR="00C12AB0">
        <w:t xml:space="preserve">if statement is 1 then the while loop is </w:t>
      </w:r>
      <w:r w:rsidR="00DD5F3C">
        <w:t xml:space="preserve">broken whereas if it is less than or greater than 1 the </w:t>
      </w:r>
      <w:r w:rsidR="00FE268F">
        <w:t xml:space="preserve">while loop is restarted with </w:t>
      </w:r>
      <w:r w:rsidR="00475114">
        <w:t>an</w:t>
      </w:r>
      <w:r w:rsidR="00FE268F">
        <w:t xml:space="preserve"> </w:t>
      </w:r>
      <w:r w:rsidR="00942012">
        <w:t>error messa</w:t>
      </w:r>
      <w:r w:rsidR="00C34650">
        <w:t>ge</w:t>
      </w:r>
      <w:r w:rsidR="00A96043">
        <w:t>.</w:t>
      </w:r>
      <w:r w:rsidR="0075341B">
        <w:t xml:space="preserve"> </w:t>
      </w:r>
      <w:r w:rsidR="00BE218E">
        <w:t xml:space="preserve">Figures </w:t>
      </w:r>
      <w:r w:rsidR="00EA0D60">
        <w:t>4</w:t>
      </w:r>
      <w:r w:rsidR="00032755">
        <w:t xml:space="preserve"> – </w:t>
      </w:r>
      <w:r w:rsidR="00422BAA">
        <w:t>7</w:t>
      </w:r>
      <w:r w:rsidR="00032755">
        <w:t xml:space="preserve"> show the </w:t>
      </w:r>
      <w:r w:rsidR="003E6DB0">
        <w:t xml:space="preserve">Dialog boxes produced by MATLAB </w:t>
      </w:r>
      <w:r w:rsidR="00252556">
        <w:t>during</w:t>
      </w:r>
      <w:r w:rsidR="004F7C9D">
        <w:t xml:space="preserve"> </w:t>
      </w:r>
      <w:r w:rsidR="00C731DE">
        <w:t>the while loop</w:t>
      </w:r>
      <w:r w:rsidR="0000483E">
        <w:t>.</w:t>
      </w:r>
      <w:r w:rsidR="00C731DE">
        <w:t xml:space="preserve"> </w:t>
      </w:r>
    </w:p>
    <w:p w14:paraId="38E62C52" w14:textId="77777777" w:rsidR="00065C4E" w:rsidRDefault="00F171CF" w:rsidP="00065C4E">
      <w:pPr>
        <w:keepNext/>
        <w:jc w:val="center"/>
      </w:pPr>
      <w:r>
        <w:rPr>
          <w:noProof/>
        </w:rPr>
        <w:drawing>
          <wp:inline distT="0" distB="0" distL="0" distR="0" wp14:anchorId="2F9F6B2F" wp14:editId="7C8F273D">
            <wp:extent cx="1828800" cy="8961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1546" t="25714" r="41835" b="59803"/>
                    <a:stretch/>
                  </pic:blipFill>
                  <pic:spPr bwMode="auto">
                    <a:xfrm>
                      <a:off x="0" y="0"/>
                      <a:ext cx="1855922" cy="909402"/>
                    </a:xfrm>
                    <a:prstGeom prst="rect">
                      <a:avLst/>
                    </a:prstGeom>
                    <a:ln>
                      <a:noFill/>
                    </a:ln>
                    <a:extLst>
                      <a:ext uri="{53640926-AAD7-44D8-BBD7-CCE9431645EC}">
                        <a14:shadowObscured xmlns:a14="http://schemas.microsoft.com/office/drawing/2010/main"/>
                      </a:ext>
                    </a:extLst>
                  </pic:spPr>
                </pic:pic>
              </a:graphicData>
            </a:graphic>
          </wp:inline>
        </w:drawing>
      </w:r>
    </w:p>
    <w:p w14:paraId="4915D704" w14:textId="0ACAC832" w:rsidR="00F171CF" w:rsidRDefault="00065C4E" w:rsidP="00065C4E">
      <w:pPr>
        <w:pStyle w:val="Caption"/>
      </w:pPr>
      <w:bookmarkStart w:id="14" w:name="_Toc29164471"/>
      <w:r>
        <w:t xml:space="preserve">Figure </w:t>
      </w:r>
      <w:fldSimple w:instr=" SEQ Figure \* ARABIC ">
        <w:r w:rsidR="002D2DA3">
          <w:rPr>
            <w:noProof/>
          </w:rPr>
          <w:t>4</w:t>
        </w:r>
      </w:fldSimple>
      <w:r>
        <w:t xml:space="preserve"> Number of fuels in blend </w:t>
      </w:r>
      <w:proofErr w:type="spellStart"/>
      <w:r>
        <w:t>dlg</w:t>
      </w:r>
      <w:bookmarkEnd w:id="14"/>
      <w:proofErr w:type="spellEnd"/>
    </w:p>
    <w:p w14:paraId="7F9AF614" w14:textId="3586F02D" w:rsidR="002B4957" w:rsidRDefault="00102637" w:rsidP="002B4957">
      <w:pPr>
        <w:keepNext/>
        <w:jc w:val="center"/>
      </w:pPr>
      <w:r>
        <w:rPr>
          <w:noProof/>
        </w:rPr>
        <w:drawing>
          <wp:inline distT="0" distB="0" distL="0" distR="0" wp14:anchorId="14B8CD0F" wp14:editId="63BBB5E3">
            <wp:extent cx="1228725" cy="27061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3042" t="12414" r="42998" b="32907"/>
                    <a:stretch/>
                  </pic:blipFill>
                  <pic:spPr bwMode="auto">
                    <a:xfrm>
                      <a:off x="0" y="0"/>
                      <a:ext cx="1233366" cy="2716342"/>
                    </a:xfrm>
                    <a:prstGeom prst="rect">
                      <a:avLst/>
                    </a:prstGeom>
                    <a:ln>
                      <a:noFill/>
                    </a:ln>
                    <a:extLst>
                      <a:ext uri="{53640926-AAD7-44D8-BBD7-CCE9431645EC}">
                        <a14:shadowObscured xmlns:a14="http://schemas.microsoft.com/office/drawing/2010/main"/>
                      </a:ext>
                    </a:extLst>
                  </pic:spPr>
                </pic:pic>
              </a:graphicData>
            </a:graphic>
          </wp:inline>
        </w:drawing>
      </w:r>
    </w:p>
    <w:p w14:paraId="587D9479" w14:textId="74F3907C" w:rsidR="007809D1" w:rsidRPr="00306C7A" w:rsidRDefault="002B4957" w:rsidP="002B4957">
      <w:pPr>
        <w:pStyle w:val="Caption"/>
      </w:pPr>
      <w:bookmarkStart w:id="15" w:name="_Toc29164472"/>
      <w:r>
        <w:t xml:space="preserve">Figure </w:t>
      </w:r>
      <w:fldSimple w:instr=" SEQ Figure \* ARABIC ">
        <w:r w:rsidR="002D2DA3">
          <w:rPr>
            <w:noProof/>
          </w:rPr>
          <w:t>5</w:t>
        </w:r>
      </w:fldSimple>
      <w:r>
        <w:t xml:space="preserve"> Fuel selection </w:t>
      </w:r>
      <w:proofErr w:type="spellStart"/>
      <w:r>
        <w:t>dlg</w:t>
      </w:r>
      <w:bookmarkEnd w:id="15"/>
      <w:proofErr w:type="spellEnd"/>
    </w:p>
    <w:p w14:paraId="09BDF2EF" w14:textId="77777777" w:rsidR="00A06B66" w:rsidRDefault="00A12DD7" w:rsidP="00A06B66">
      <w:pPr>
        <w:keepNext/>
        <w:jc w:val="center"/>
      </w:pPr>
      <w:r>
        <w:rPr>
          <w:noProof/>
        </w:rPr>
        <w:drawing>
          <wp:inline distT="0" distB="0" distL="0" distR="0" wp14:anchorId="5DB71A01" wp14:editId="3168DA1C">
            <wp:extent cx="1785284" cy="1152525"/>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3375" t="25714" r="43496" b="59212"/>
                    <a:stretch/>
                  </pic:blipFill>
                  <pic:spPr bwMode="auto">
                    <a:xfrm>
                      <a:off x="0" y="0"/>
                      <a:ext cx="1812747" cy="1170254"/>
                    </a:xfrm>
                    <a:prstGeom prst="rect">
                      <a:avLst/>
                    </a:prstGeom>
                    <a:ln>
                      <a:noFill/>
                    </a:ln>
                    <a:extLst>
                      <a:ext uri="{53640926-AAD7-44D8-BBD7-CCE9431645EC}">
                        <a14:shadowObscured xmlns:a14="http://schemas.microsoft.com/office/drawing/2010/main"/>
                      </a:ext>
                    </a:extLst>
                  </pic:spPr>
                </pic:pic>
              </a:graphicData>
            </a:graphic>
          </wp:inline>
        </w:drawing>
      </w:r>
    </w:p>
    <w:p w14:paraId="028D5ADB" w14:textId="24B6F3E8" w:rsidR="00A06B66" w:rsidRDefault="00A06B66" w:rsidP="00A06B66">
      <w:pPr>
        <w:pStyle w:val="Caption"/>
        <w:rPr>
          <w:rFonts w:asciiTheme="majorHAnsi" w:hAnsiTheme="majorHAnsi"/>
          <w:sz w:val="32"/>
          <w:szCs w:val="32"/>
        </w:rPr>
      </w:pPr>
      <w:bookmarkStart w:id="16" w:name="_Toc29164473"/>
      <w:r>
        <w:t xml:space="preserve">Figure </w:t>
      </w:r>
      <w:fldSimple w:instr=" SEQ Figure \* ARABIC ">
        <w:r w:rsidR="002D2DA3">
          <w:rPr>
            <w:noProof/>
          </w:rPr>
          <w:t>6</w:t>
        </w:r>
      </w:fldSimple>
      <w:r>
        <w:t xml:space="preserve"> Concentration of fuel in blend </w:t>
      </w:r>
      <w:proofErr w:type="spellStart"/>
      <w:r>
        <w:t>dlg</w:t>
      </w:r>
      <w:bookmarkEnd w:id="16"/>
      <w:proofErr w:type="spellEnd"/>
    </w:p>
    <w:p w14:paraId="7BEB2F8D" w14:textId="77777777" w:rsidR="00A06B66" w:rsidRDefault="00A06B66">
      <w:pPr>
        <w:spacing w:line="259" w:lineRule="auto"/>
        <w:rPr>
          <w:rFonts w:asciiTheme="majorHAnsi" w:hAnsiTheme="majorHAnsi"/>
          <w:sz w:val="32"/>
          <w:szCs w:val="32"/>
        </w:rPr>
      </w:pPr>
      <w:r>
        <w:rPr>
          <w:rFonts w:asciiTheme="majorHAnsi" w:hAnsiTheme="majorHAnsi"/>
          <w:sz w:val="32"/>
          <w:szCs w:val="32"/>
        </w:rPr>
        <w:br w:type="page"/>
      </w:r>
    </w:p>
    <w:p w14:paraId="5C8C851B" w14:textId="77777777" w:rsidR="00444FD5" w:rsidRDefault="00652103" w:rsidP="00444FD5">
      <w:pPr>
        <w:keepNext/>
        <w:jc w:val="center"/>
      </w:pPr>
      <w:r>
        <w:rPr>
          <w:noProof/>
        </w:rPr>
        <w:lastRenderedPageBreak/>
        <w:drawing>
          <wp:inline distT="0" distB="0" distL="0" distR="0" wp14:anchorId="0C8CD138" wp14:editId="6B299290">
            <wp:extent cx="2005745" cy="7143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7891" t="25419" r="37846" b="59212"/>
                    <a:stretch/>
                  </pic:blipFill>
                  <pic:spPr bwMode="auto">
                    <a:xfrm>
                      <a:off x="0" y="0"/>
                      <a:ext cx="2009705" cy="715785"/>
                    </a:xfrm>
                    <a:prstGeom prst="rect">
                      <a:avLst/>
                    </a:prstGeom>
                    <a:ln>
                      <a:noFill/>
                    </a:ln>
                    <a:extLst>
                      <a:ext uri="{53640926-AAD7-44D8-BBD7-CCE9431645EC}">
                        <a14:shadowObscured xmlns:a14="http://schemas.microsoft.com/office/drawing/2010/main"/>
                      </a:ext>
                    </a:extLst>
                  </pic:spPr>
                </pic:pic>
              </a:graphicData>
            </a:graphic>
          </wp:inline>
        </w:drawing>
      </w:r>
    </w:p>
    <w:p w14:paraId="561EC6F8" w14:textId="2371DA92" w:rsidR="008433AC" w:rsidRDefault="00444FD5" w:rsidP="00444FD5">
      <w:pPr>
        <w:pStyle w:val="Caption"/>
      </w:pPr>
      <w:bookmarkStart w:id="17" w:name="_Toc29164474"/>
      <w:r>
        <w:t xml:space="preserve">Figure </w:t>
      </w:r>
      <w:fldSimple w:instr=" SEQ Figure \* ARABIC ">
        <w:r w:rsidR="002D2DA3">
          <w:rPr>
            <w:noProof/>
          </w:rPr>
          <w:t>7</w:t>
        </w:r>
      </w:fldSimple>
      <w:r>
        <w:t xml:space="preserve"> Fuel concentration error </w:t>
      </w:r>
      <w:proofErr w:type="spellStart"/>
      <w:r>
        <w:t>msg</w:t>
      </w:r>
      <w:bookmarkEnd w:id="17"/>
      <w:proofErr w:type="spellEnd"/>
    </w:p>
    <w:p w14:paraId="0436B803" w14:textId="77777777" w:rsidR="00353389" w:rsidRPr="00353389" w:rsidRDefault="00353389" w:rsidP="00353389"/>
    <w:p w14:paraId="0A3B586A" w14:textId="77777777" w:rsidR="00093B88" w:rsidRDefault="00093B88" w:rsidP="00093B88">
      <w:pPr>
        <w:keepNext/>
        <w:jc w:val="center"/>
      </w:pPr>
      <w:r>
        <w:rPr>
          <w:noProof/>
        </w:rPr>
        <w:drawing>
          <wp:inline distT="0" distB="0" distL="0" distR="0" wp14:anchorId="57896FF8" wp14:editId="1A95F686">
            <wp:extent cx="5568696" cy="552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091" t="46404" r="32030" b="46207"/>
                    <a:stretch/>
                  </pic:blipFill>
                  <pic:spPr bwMode="auto">
                    <a:xfrm>
                      <a:off x="0" y="0"/>
                      <a:ext cx="5576811" cy="553255"/>
                    </a:xfrm>
                    <a:prstGeom prst="rect">
                      <a:avLst/>
                    </a:prstGeom>
                    <a:ln>
                      <a:noFill/>
                    </a:ln>
                    <a:extLst>
                      <a:ext uri="{53640926-AAD7-44D8-BBD7-CCE9431645EC}">
                        <a14:shadowObscured xmlns:a14="http://schemas.microsoft.com/office/drawing/2010/main"/>
                      </a:ext>
                    </a:extLst>
                  </pic:spPr>
                </pic:pic>
              </a:graphicData>
            </a:graphic>
          </wp:inline>
        </w:drawing>
      </w:r>
    </w:p>
    <w:p w14:paraId="18535671" w14:textId="6C6EC1F2" w:rsidR="00545FDC" w:rsidRDefault="00093B88" w:rsidP="00093B88">
      <w:pPr>
        <w:pStyle w:val="Caption"/>
      </w:pPr>
      <w:bookmarkStart w:id="18" w:name="_Toc29164475"/>
      <w:r>
        <w:t xml:space="preserve">Figure </w:t>
      </w:r>
      <w:fldSimple w:instr=" SEQ Figure \* ARABIC ">
        <w:r w:rsidR="002D2DA3">
          <w:rPr>
            <w:noProof/>
          </w:rPr>
          <w:t>8</w:t>
        </w:r>
      </w:fldSimple>
      <w:r>
        <w:t xml:space="preserve"> Fuel selection name to number</w:t>
      </w:r>
      <w:bookmarkEnd w:id="18"/>
    </w:p>
    <w:p w14:paraId="768BF51B" w14:textId="5C44FD01" w:rsidR="00353389" w:rsidRDefault="00353389" w:rsidP="00353389">
      <w:r>
        <w:t>Figure 8</w:t>
      </w:r>
      <w:r w:rsidR="00A53AC4">
        <w:t xml:space="preserve"> converts each fuel selected into a number </w:t>
      </w:r>
      <w:r w:rsidR="00DA6414">
        <w:t>that is respective to the</w:t>
      </w:r>
      <w:r w:rsidR="00F85B9A">
        <w:t xml:space="preserve"> row on the</w:t>
      </w:r>
      <w:r w:rsidR="00DA6414">
        <w:t xml:space="preserve"> table the fuel is</w:t>
      </w:r>
      <w:r w:rsidR="00094F58">
        <w:t xml:space="preserve"> located on</w:t>
      </w:r>
      <w:r w:rsidR="00DA6414">
        <w:t xml:space="preserve">. For </w:t>
      </w:r>
      <w:r w:rsidR="00094F58">
        <w:t>example,</w:t>
      </w:r>
      <w:r w:rsidR="00DA6414">
        <w:t xml:space="preserve"> as </w:t>
      </w:r>
      <w:r w:rsidR="00023DA8">
        <w:t>‘ace</w:t>
      </w:r>
      <w:r w:rsidR="005B39FF">
        <w:t xml:space="preserve">tylene’ is the first row of table one and therefore is given the number </w:t>
      </w:r>
      <w:r w:rsidR="00F85B9A">
        <w:t>1</w:t>
      </w:r>
      <w:r w:rsidR="006A63AA">
        <w:t xml:space="preserve"> this number is needed for gathering the correct fuel properties </w:t>
      </w:r>
      <w:r w:rsidR="00ED0680">
        <w:t>from table one when making calculations in the section below.</w:t>
      </w:r>
    </w:p>
    <w:p w14:paraId="5DAB09F2" w14:textId="3898B5C6" w:rsidR="00146671" w:rsidRDefault="004A4B03" w:rsidP="004A4B03">
      <w:pPr>
        <w:pStyle w:val="Heading3"/>
      </w:pPr>
      <w:bookmarkStart w:id="19" w:name="_Toc29164665"/>
      <w:r>
        <w:t>Fuel Calculations</w:t>
      </w:r>
      <w:bookmarkEnd w:id="19"/>
    </w:p>
    <w:p w14:paraId="432387CF" w14:textId="635A8CB2" w:rsidR="00AF22DE" w:rsidRDefault="00DF6BB0" w:rsidP="00AF22DE">
      <w:pPr>
        <w:keepNext/>
        <w:jc w:val="center"/>
      </w:pPr>
      <w:r>
        <w:rPr>
          <w:noProof/>
        </w:rPr>
        <w:drawing>
          <wp:inline distT="0" distB="0" distL="0" distR="0" wp14:anchorId="23D46667" wp14:editId="1A15D6E2">
            <wp:extent cx="4731385" cy="1333391"/>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237" t="26896" r="25715" b="49022"/>
                    <a:stretch/>
                  </pic:blipFill>
                  <pic:spPr bwMode="auto">
                    <a:xfrm>
                      <a:off x="0" y="0"/>
                      <a:ext cx="4806627" cy="1354596"/>
                    </a:xfrm>
                    <a:prstGeom prst="rect">
                      <a:avLst/>
                    </a:prstGeom>
                    <a:ln>
                      <a:noFill/>
                    </a:ln>
                    <a:extLst>
                      <a:ext uri="{53640926-AAD7-44D8-BBD7-CCE9431645EC}">
                        <a14:shadowObscured xmlns:a14="http://schemas.microsoft.com/office/drawing/2010/main"/>
                      </a:ext>
                    </a:extLst>
                  </pic:spPr>
                </pic:pic>
              </a:graphicData>
            </a:graphic>
          </wp:inline>
        </w:drawing>
      </w:r>
    </w:p>
    <w:p w14:paraId="558233D0" w14:textId="2D9BA05C" w:rsidR="004A4B03" w:rsidRDefault="00AF22DE" w:rsidP="00AF22DE">
      <w:pPr>
        <w:pStyle w:val="Caption"/>
      </w:pPr>
      <w:bookmarkStart w:id="20" w:name="_Toc29164476"/>
      <w:r>
        <w:t xml:space="preserve">Figure </w:t>
      </w:r>
      <w:fldSimple w:instr=" SEQ Figure \* ARABIC ">
        <w:r w:rsidR="002D2DA3">
          <w:rPr>
            <w:noProof/>
          </w:rPr>
          <w:t>9</w:t>
        </w:r>
      </w:fldSimple>
      <w:r>
        <w:t xml:space="preserve"> </w:t>
      </w:r>
      <w:r w:rsidRPr="00A97737">
        <w:t>Stoichiometry</w:t>
      </w:r>
      <w:bookmarkEnd w:id="20"/>
    </w:p>
    <w:p w14:paraId="098F4AA5" w14:textId="72B96106" w:rsidR="00092FD4" w:rsidRDefault="00B40ABD" w:rsidP="00092FD4">
      <w:r>
        <w:t xml:space="preserve">Figure 9 shows the </w:t>
      </w:r>
      <w:r w:rsidR="00991034">
        <w:t xml:space="preserve">calculations </w:t>
      </w:r>
      <w:r w:rsidR="00072438">
        <w:t>used to calculate the</w:t>
      </w:r>
      <w:r w:rsidR="00BF5A80">
        <w:t xml:space="preserve"> products from the initial reactants (fuel </w:t>
      </w:r>
      <w:r w:rsidR="00CD775A">
        <w:t>blend</w:t>
      </w:r>
      <w:r w:rsidR="00AD712D">
        <w:t xml:space="preserve"> and oxygen</w:t>
      </w:r>
      <w:r w:rsidR="00CD775A">
        <w:t>)</w:t>
      </w:r>
      <w:r w:rsidR="006D213A">
        <w:t xml:space="preserve"> after</w:t>
      </w:r>
      <w:r w:rsidR="006C44CA">
        <w:t xml:space="preserve"> </w:t>
      </w:r>
      <w:r w:rsidR="00AD712D">
        <w:t>combustio</w:t>
      </w:r>
      <w:r w:rsidR="00A9329A">
        <w:t>n</w:t>
      </w:r>
      <w:r w:rsidR="00FD2FAB">
        <w:t>.</w:t>
      </w:r>
      <w:r w:rsidR="00DF6752">
        <w:t xml:space="preserve"> </w:t>
      </w:r>
      <w:r w:rsidR="00C120AF">
        <w:t>In figure 9 (y) mean</w:t>
      </w:r>
      <w:r w:rsidR="00213BD8">
        <w:t xml:space="preserve">s </w:t>
      </w:r>
      <w:r w:rsidR="00D20B3C">
        <w:t xml:space="preserve">information saved </w:t>
      </w:r>
      <w:r w:rsidR="003609AA">
        <w:t>in the workspace</w:t>
      </w:r>
      <w:r w:rsidR="00C120AF">
        <w:t xml:space="preserve"> and (</w:t>
      </w:r>
      <w:proofErr w:type="spellStart"/>
      <w:r w:rsidR="00C120AF">
        <w:t>i</w:t>
      </w:r>
      <w:proofErr w:type="spellEnd"/>
      <w:r w:rsidR="00C120AF">
        <w:t>)</w:t>
      </w:r>
      <w:r w:rsidR="003609AA">
        <w:t xml:space="preserve"> means to read </w:t>
      </w:r>
      <w:r w:rsidR="0039620D">
        <w:t xml:space="preserve">fuel properties from table 1 </w:t>
      </w:r>
      <w:r w:rsidR="00C120AF">
        <w:t xml:space="preserve"> </w:t>
      </w:r>
    </w:p>
    <w:p w14:paraId="0A0B742E" w14:textId="6F884787" w:rsidR="00FD2FAB" w:rsidRDefault="00041DCE" w:rsidP="00092FD4">
      <w:r>
        <w:t xml:space="preserve">The stoichiometric equation used to calculate </w:t>
      </w:r>
      <w:r w:rsidR="00663ADE">
        <w:t xml:space="preserve">the products and </w:t>
      </w:r>
      <w:r w:rsidR="00996F47">
        <w:t>oxygen required.</w:t>
      </w:r>
    </w:p>
    <w:p w14:paraId="5A2CECD8" w14:textId="56603A57" w:rsidR="00121BB4" w:rsidRDefault="00121BB4" w:rsidP="00567924">
      <w:pPr>
        <w:jc w:val="center"/>
        <w:rPr>
          <w:vertAlign w:val="subscript"/>
        </w:rPr>
      </w:pPr>
      <w:proofErr w:type="spellStart"/>
      <w:r w:rsidRPr="00121BB4">
        <w:t>CxHy</w:t>
      </w:r>
      <w:r w:rsidR="00105B5B">
        <w:t>O</w:t>
      </w:r>
      <w:r w:rsidR="00105B5B">
        <w:rPr>
          <w:vertAlign w:val="subscript"/>
        </w:rPr>
        <w:t>z</w:t>
      </w:r>
      <w:proofErr w:type="spellEnd"/>
      <w:r w:rsidRPr="00121BB4">
        <w:t xml:space="preserve"> + x (O</w:t>
      </w:r>
      <w:r w:rsidRPr="009A53B2">
        <w:rPr>
          <w:vertAlign w:val="subscript"/>
        </w:rPr>
        <w:t>2</w:t>
      </w:r>
      <w:r w:rsidRPr="00121BB4">
        <w:t xml:space="preserve"> + 3.76 N</w:t>
      </w:r>
      <w:r w:rsidRPr="009A53B2">
        <w:rPr>
          <w:vertAlign w:val="subscript"/>
        </w:rPr>
        <w:t>2</w:t>
      </w:r>
      <w:proofErr w:type="gramStart"/>
      <w:r w:rsidRPr="00121BB4">
        <w:t>)  =</w:t>
      </w:r>
      <w:proofErr w:type="gramEnd"/>
      <w:r w:rsidRPr="00121BB4">
        <w:t xml:space="preserve">  n1 CO</w:t>
      </w:r>
      <w:r w:rsidRPr="009A53B2">
        <w:rPr>
          <w:vertAlign w:val="subscript"/>
        </w:rPr>
        <w:t>2</w:t>
      </w:r>
      <w:r w:rsidRPr="00121BB4">
        <w:t xml:space="preserve"> + n2 H</w:t>
      </w:r>
      <w:r w:rsidRPr="009A53B2">
        <w:rPr>
          <w:vertAlign w:val="subscript"/>
        </w:rPr>
        <w:t>2</w:t>
      </w:r>
      <w:r w:rsidRPr="00121BB4">
        <w:t>O + n3 N</w:t>
      </w:r>
      <w:r w:rsidRPr="009A53B2">
        <w:rPr>
          <w:vertAlign w:val="subscript"/>
        </w:rPr>
        <w:t>2</w:t>
      </w:r>
    </w:p>
    <w:p w14:paraId="56CD64DA" w14:textId="77777777" w:rsidR="00846BE2" w:rsidRDefault="00D557E3" w:rsidP="00846BE2">
      <w:pPr>
        <w:ind w:firstLine="432"/>
      </w:pPr>
      <w:r>
        <w:t>Where:</w:t>
      </w:r>
    </w:p>
    <w:p w14:paraId="06450B24" w14:textId="34DD522E" w:rsidR="00641821" w:rsidRDefault="00722565" w:rsidP="00846BE2">
      <w:pPr>
        <w:pStyle w:val="ListParagraph"/>
        <w:numPr>
          <w:ilvl w:val="0"/>
          <w:numId w:val="3"/>
        </w:numPr>
      </w:pPr>
      <w:r>
        <w:t xml:space="preserve">n1 = </w:t>
      </w:r>
      <w:r w:rsidR="0010778E">
        <w:t xml:space="preserve">C </w:t>
      </w:r>
      <w:r w:rsidR="00AF2ECD">
        <w:t>(there must be the same C on each side</w:t>
      </w:r>
    </w:p>
    <w:p w14:paraId="6CC6B163" w14:textId="65C8E76A" w:rsidR="003C3A45" w:rsidRDefault="00627BD4" w:rsidP="00846BE2">
      <w:pPr>
        <w:pStyle w:val="ListParagraph"/>
        <w:numPr>
          <w:ilvl w:val="0"/>
          <w:numId w:val="3"/>
        </w:numPr>
      </w:pPr>
      <w:r>
        <w:t xml:space="preserve">n2 = </w:t>
      </w:r>
      <w:r w:rsidR="000D17F4">
        <w:t>H/2</w:t>
      </w:r>
      <w:r w:rsidR="00B13FE4">
        <w:t xml:space="preserve"> (there is x H </w:t>
      </w:r>
      <w:r w:rsidR="00FD0258">
        <w:t xml:space="preserve">on the left </w:t>
      </w:r>
      <w:r w:rsidR="0054047E">
        <w:t xml:space="preserve">meaning </w:t>
      </w:r>
      <w:r w:rsidR="00DD7351">
        <w:t>H = 2</w:t>
      </w:r>
      <w:r w:rsidR="00383ACD">
        <w:t>(</w:t>
      </w:r>
      <w:r w:rsidR="00DD7351">
        <w:t>n2</w:t>
      </w:r>
      <w:r w:rsidR="00383ACD">
        <w:t>)</w:t>
      </w:r>
      <w:r w:rsidR="003C3A45">
        <w:t>)</w:t>
      </w:r>
    </w:p>
    <w:p w14:paraId="2F97CB2D" w14:textId="5510E603" w:rsidR="00554F73" w:rsidRDefault="00554F73" w:rsidP="001A77E3">
      <w:pPr>
        <w:pStyle w:val="ListParagraph"/>
        <w:numPr>
          <w:ilvl w:val="0"/>
          <w:numId w:val="3"/>
        </w:numPr>
      </w:pPr>
      <w:r>
        <w:t>x</w:t>
      </w:r>
      <w:r w:rsidR="003C3A45">
        <w:t xml:space="preserve"> =</w:t>
      </w:r>
      <w:r w:rsidR="00B576BE">
        <w:t xml:space="preserve"> </w:t>
      </w:r>
      <m:oMath>
        <m:f>
          <m:fPr>
            <m:ctrlPr>
              <w:rPr>
                <w:rFonts w:ascii="Cambria Math" w:hAnsi="Cambria Math"/>
                <w:i/>
              </w:rPr>
            </m:ctrlPr>
          </m:fPr>
          <m:num>
            <m:r>
              <w:rPr>
                <w:rFonts w:ascii="Cambria Math" w:hAnsi="Cambria Math"/>
              </w:rPr>
              <m:t>2(n1)+n2-O</m:t>
            </m:r>
            <m:r>
              <w:rPr>
                <w:rFonts w:ascii="Cambria Math" w:hAnsi="Cambria Math"/>
                <w:vertAlign w:val="subscript"/>
              </w:rPr>
              <m:t>z</m:t>
            </m:r>
          </m:num>
          <m:den>
            <m:r>
              <w:rPr>
                <w:rFonts w:ascii="Cambria Math" w:hAnsi="Cambria Math"/>
              </w:rPr>
              <m:t>2</m:t>
            </m:r>
          </m:den>
        </m:f>
      </m:oMath>
    </w:p>
    <w:p w14:paraId="29A6742C" w14:textId="046EA48E" w:rsidR="00627BD4" w:rsidRDefault="00554F73" w:rsidP="00846BE2">
      <w:pPr>
        <w:pStyle w:val="ListParagraph"/>
        <w:numPr>
          <w:ilvl w:val="0"/>
          <w:numId w:val="3"/>
        </w:numPr>
      </w:pPr>
      <w:r>
        <w:t xml:space="preserve">n3 = </w:t>
      </w:r>
      <w:proofErr w:type="spellStart"/>
      <w:r w:rsidR="00D44DE9">
        <w:t>aR</w:t>
      </w:r>
      <w:proofErr w:type="spellEnd"/>
      <w:r w:rsidR="000A31BD">
        <w:t>*x</w:t>
      </w:r>
      <w:r w:rsidR="003C3A45">
        <w:t xml:space="preserve"> </w:t>
      </w:r>
      <w:r w:rsidR="002923B5">
        <w:t xml:space="preserve"> </w:t>
      </w:r>
    </w:p>
    <w:p w14:paraId="23AB84F3" w14:textId="7ECD97B9" w:rsidR="00006048" w:rsidRDefault="00006048" w:rsidP="00006048">
      <w:r>
        <w:lastRenderedPageBreak/>
        <w:t xml:space="preserve">These calculations are shown in figure </w:t>
      </w:r>
      <w:r w:rsidR="002867A9">
        <w:t xml:space="preserve">9 on lines </w:t>
      </w:r>
      <w:r w:rsidR="00055D32">
        <w:t xml:space="preserve">62 </w:t>
      </w:r>
      <w:r w:rsidR="00CC3DB2">
        <w:t>–</w:t>
      </w:r>
      <w:r w:rsidR="00D24A2E">
        <w:t xml:space="preserve"> </w:t>
      </w:r>
      <w:r w:rsidR="00055D32">
        <w:t>65</w:t>
      </w:r>
      <w:r w:rsidR="00CC3DB2">
        <w:t xml:space="preserve">. </w:t>
      </w:r>
      <w:r w:rsidR="004514AD">
        <w:t xml:space="preserve">The </w:t>
      </w:r>
      <w:r w:rsidR="00627221">
        <w:t xml:space="preserve">fuel mass can then be calculated </w:t>
      </w:r>
      <w:r w:rsidR="00552E65">
        <w:t xml:space="preserve">for each part of the blend </w:t>
      </w:r>
      <w:r w:rsidR="00627221">
        <w:t>using the following formul</w:t>
      </w:r>
      <w:r w:rsidR="00552E65">
        <w:t>a:</w:t>
      </w:r>
    </w:p>
    <w:p w14:paraId="30427FCE" w14:textId="277B1ED5" w:rsidR="00552E65" w:rsidRPr="00D576DC" w:rsidRDefault="003B004C" w:rsidP="00006048">
      <w:pPr>
        <w:rPr>
          <w:rFonts w:eastAsiaTheme="minorEastAsia"/>
        </w:rPr>
      </w:pPr>
      <m:oMathPara>
        <m:oMath>
          <m:r>
            <w:rPr>
              <w:rFonts w:ascii="Cambria Math" w:hAnsi="Cambria Math"/>
            </w:rPr>
            <m:t>mFuel=(</m:t>
          </m:r>
          <m:d>
            <m:dPr>
              <m:ctrlPr>
                <w:rPr>
                  <w:rFonts w:ascii="Cambria Math" w:hAnsi="Cambria Math"/>
                  <w:i/>
                </w:rPr>
              </m:ctrlPr>
            </m:dPr>
            <m:e>
              <m:r>
                <w:rPr>
                  <w:rFonts w:ascii="Cambria Math" w:hAnsi="Cambria Math"/>
                </w:rPr>
                <m:t>C*</m:t>
              </m:r>
              <m:sSub>
                <m:sSubPr>
                  <m:ctrlPr>
                    <w:rPr>
                      <w:rFonts w:ascii="Cambria Math" w:hAnsi="Cambria Math"/>
                      <w:i/>
                    </w:rPr>
                  </m:ctrlPr>
                </m:sSubPr>
                <m:e>
                  <m:r>
                    <w:rPr>
                      <w:rFonts w:ascii="Cambria Math" w:hAnsi="Cambria Math"/>
                    </w:rPr>
                    <m:t>C</m:t>
                  </m:r>
                </m:e>
                <m:sub>
                  <m:r>
                    <w:rPr>
                      <w:rFonts w:ascii="Cambria Math" w:hAnsi="Cambria Math"/>
                    </w:rPr>
                    <m:t>m</m:t>
                  </m:r>
                </m:sub>
              </m:sSub>
            </m:e>
          </m:d>
          <m:r>
            <w:rPr>
              <w:rFonts w:ascii="Cambria Math" w:hAnsi="Cambria Math"/>
            </w:rPr>
            <m:t>+</m:t>
          </m:r>
          <m:d>
            <m:dPr>
              <m:ctrlPr>
                <w:rPr>
                  <w:rFonts w:ascii="Cambria Math" w:hAnsi="Cambria Math"/>
                  <w:i/>
                </w:rPr>
              </m:ctrlPr>
            </m:dPr>
            <m:e>
              <m:r>
                <w:rPr>
                  <w:rFonts w:ascii="Cambria Math" w:hAnsi="Cambria Math"/>
                </w:rPr>
                <m:t>H*</m:t>
              </m:r>
              <m:sSub>
                <m:sSubPr>
                  <m:ctrlPr>
                    <w:rPr>
                      <w:rFonts w:ascii="Cambria Math" w:hAnsi="Cambria Math"/>
                      <w:i/>
                    </w:rPr>
                  </m:ctrlPr>
                </m:sSubPr>
                <m:e>
                  <m:r>
                    <w:rPr>
                      <w:rFonts w:ascii="Cambria Math" w:hAnsi="Cambria Math"/>
                    </w:rPr>
                    <m:t>H</m:t>
                  </m:r>
                </m:e>
                <m:sub>
                  <m:r>
                    <w:rPr>
                      <w:rFonts w:ascii="Cambria Math" w:hAnsi="Cambria Math"/>
                    </w:rPr>
                    <m:t>m</m:t>
                  </m:r>
                </m:sub>
              </m:sSub>
            </m:e>
          </m:d>
          <m:r>
            <w:rPr>
              <w:rFonts w:ascii="Cambria Math" w:hAnsi="Cambria Math"/>
            </w:rPr>
            <m:t>+</m:t>
          </m:r>
          <m:d>
            <m:dPr>
              <m:ctrlPr>
                <w:rPr>
                  <w:rFonts w:ascii="Cambria Math" w:hAnsi="Cambria Math"/>
                  <w:i/>
                </w:rPr>
              </m:ctrlPr>
            </m:dPr>
            <m:e>
              <m:r>
                <w:rPr>
                  <w:rFonts w:ascii="Cambria Math" w:hAnsi="Cambria Math"/>
                </w:rPr>
                <m:t>O*</m:t>
              </m:r>
              <m:sSub>
                <m:sSubPr>
                  <m:ctrlPr>
                    <w:rPr>
                      <w:rFonts w:ascii="Cambria Math" w:hAnsi="Cambria Math"/>
                      <w:i/>
                    </w:rPr>
                  </m:ctrlPr>
                </m:sSubPr>
                <m:e>
                  <m:r>
                    <w:rPr>
                      <w:rFonts w:ascii="Cambria Math" w:hAnsi="Cambria Math"/>
                    </w:rPr>
                    <m:t>O</m:t>
                  </m:r>
                </m:e>
                <m:sub>
                  <m:r>
                    <w:rPr>
                      <w:rFonts w:ascii="Cambria Math" w:hAnsi="Cambria Math"/>
                    </w:rPr>
                    <m:t>m</m:t>
                  </m:r>
                </m:sub>
              </m:sSub>
            </m:e>
          </m:d>
          <m:r>
            <w:rPr>
              <w:rFonts w:ascii="Cambria Math" w:hAnsi="Cambria Math"/>
            </w:rPr>
            <m:t>)mix</m:t>
          </m:r>
        </m:oMath>
      </m:oMathPara>
    </w:p>
    <w:p w14:paraId="395A9DE2" w14:textId="391F5821" w:rsidR="00D576DC" w:rsidRDefault="00D576DC" w:rsidP="00006048">
      <w:pPr>
        <w:rPr>
          <w:rFonts w:eastAsiaTheme="minorEastAsia"/>
        </w:rPr>
      </w:pPr>
      <w:r>
        <w:rPr>
          <w:rFonts w:eastAsiaTheme="minorEastAsia"/>
        </w:rPr>
        <w:tab/>
        <w:t>Where:</w:t>
      </w:r>
    </w:p>
    <w:p w14:paraId="0284BAD7" w14:textId="552F49D5" w:rsidR="00D576DC" w:rsidRDefault="00FC4776" w:rsidP="00D576DC">
      <w:pPr>
        <w:pStyle w:val="ListParagraph"/>
        <w:numPr>
          <w:ilvl w:val="0"/>
          <w:numId w:val="4"/>
        </w:numPr>
      </w:pPr>
      <w:r>
        <w:t>C = amount of Carbon in fuel</w:t>
      </w:r>
    </w:p>
    <w:p w14:paraId="12304E0B" w14:textId="58669201" w:rsidR="00E82017" w:rsidRDefault="00E82017" w:rsidP="00D576DC">
      <w:pPr>
        <w:pStyle w:val="ListParagraph"/>
        <w:numPr>
          <w:ilvl w:val="0"/>
          <w:numId w:val="4"/>
        </w:numPr>
      </w:pPr>
      <w:r>
        <w:t>H = amount of Hydrogen in fuel</w:t>
      </w:r>
    </w:p>
    <w:p w14:paraId="71FC0D7F" w14:textId="18D155BF" w:rsidR="00E82017" w:rsidRDefault="00E82017" w:rsidP="00D576DC">
      <w:pPr>
        <w:pStyle w:val="ListParagraph"/>
        <w:numPr>
          <w:ilvl w:val="0"/>
          <w:numId w:val="4"/>
        </w:numPr>
      </w:pPr>
      <w:r>
        <w:t xml:space="preserve">O = amount of Oxygen in fuel if any (e.g. methanol) </w:t>
      </w:r>
    </w:p>
    <w:p w14:paraId="31D32F38" w14:textId="41A41E63" w:rsidR="005D3BBA" w:rsidRDefault="005D3BBA" w:rsidP="00D576DC">
      <w:pPr>
        <w:pStyle w:val="ListParagraph"/>
        <w:numPr>
          <w:ilvl w:val="0"/>
          <w:numId w:val="4"/>
        </w:numPr>
      </w:pPr>
      <w:proofErr w:type="spellStart"/>
      <w:r>
        <w:t>X</w:t>
      </w:r>
      <w:r>
        <w:rPr>
          <w:vertAlign w:val="subscript"/>
        </w:rPr>
        <w:t>m</w:t>
      </w:r>
      <w:proofErr w:type="spellEnd"/>
      <w:r>
        <w:t xml:space="preserve"> = </w:t>
      </w:r>
      <w:r w:rsidR="001B0A5D">
        <w:t xml:space="preserve">atomic </w:t>
      </w:r>
      <w:r w:rsidR="00A51D81">
        <w:t>mass</w:t>
      </w:r>
    </w:p>
    <w:p w14:paraId="502E847F" w14:textId="7978635F" w:rsidR="00561285" w:rsidRDefault="00561285" w:rsidP="00D576DC">
      <w:pPr>
        <w:pStyle w:val="ListParagraph"/>
        <w:numPr>
          <w:ilvl w:val="0"/>
          <w:numId w:val="4"/>
        </w:numPr>
      </w:pPr>
      <w:r>
        <w:t>Mix = concentration in final blend</w:t>
      </w:r>
      <w:r w:rsidR="00A019B5">
        <w:t xml:space="preserve"> (0 – 1)</w:t>
      </w:r>
    </w:p>
    <w:p w14:paraId="09F00766" w14:textId="77777777" w:rsidR="002C7836" w:rsidRDefault="00C265E4" w:rsidP="002C7836">
      <w:pPr>
        <w:keepNext/>
        <w:jc w:val="center"/>
      </w:pPr>
      <w:r>
        <w:rPr>
          <w:noProof/>
        </w:rPr>
        <w:drawing>
          <wp:inline distT="0" distB="0" distL="0" distR="0" wp14:anchorId="0F4D55B0" wp14:editId="5103DE2F">
            <wp:extent cx="3723352" cy="1390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925" t="29261" r="32694" b="43251"/>
                    <a:stretch/>
                  </pic:blipFill>
                  <pic:spPr bwMode="auto">
                    <a:xfrm>
                      <a:off x="0" y="0"/>
                      <a:ext cx="3732475" cy="1394057"/>
                    </a:xfrm>
                    <a:prstGeom prst="rect">
                      <a:avLst/>
                    </a:prstGeom>
                    <a:ln>
                      <a:noFill/>
                    </a:ln>
                    <a:extLst>
                      <a:ext uri="{53640926-AAD7-44D8-BBD7-CCE9431645EC}">
                        <a14:shadowObscured xmlns:a14="http://schemas.microsoft.com/office/drawing/2010/main"/>
                      </a:ext>
                    </a:extLst>
                  </pic:spPr>
                </pic:pic>
              </a:graphicData>
            </a:graphic>
          </wp:inline>
        </w:drawing>
      </w:r>
    </w:p>
    <w:p w14:paraId="1A8933CB" w14:textId="04DFF0ED" w:rsidR="00D81B14" w:rsidRDefault="002C7836" w:rsidP="008C7ADB">
      <w:pPr>
        <w:pStyle w:val="Caption"/>
      </w:pPr>
      <w:bookmarkStart w:id="21" w:name="_Toc29164477"/>
      <w:r>
        <w:t xml:space="preserve">Figure </w:t>
      </w:r>
      <w:fldSimple w:instr=" SEQ Figure \* ARABIC ">
        <w:r w:rsidR="002D2DA3">
          <w:rPr>
            <w:noProof/>
          </w:rPr>
          <w:t>10</w:t>
        </w:r>
      </w:fldSimple>
      <w:r>
        <w:t xml:space="preserve"> Stoichiometric AFR</w:t>
      </w:r>
      <w:bookmarkEnd w:id="21"/>
    </w:p>
    <w:p w14:paraId="63617E72" w14:textId="6566E4C5" w:rsidR="008C7ADB" w:rsidRDefault="008C7ADB" w:rsidP="008C7ADB">
      <w:r>
        <w:t xml:space="preserve">Figure 10 demonstrates the part of the script that calculates the stoichiometric AFR </w:t>
      </w:r>
      <w:r w:rsidR="008767B7">
        <w:t xml:space="preserve">of the </w:t>
      </w:r>
      <w:r w:rsidR="00B96A8E">
        <w:t>blend</w:t>
      </w:r>
      <w:r w:rsidR="00AF1CC3">
        <w:t xml:space="preserve"> as well as the percentage mass of each fuel in the blend. </w:t>
      </w:r>
      <w:r w:rsidR="00BC0AE9">
        <w:t>The percentage mass is calculated using the following formula</w:t>
      </w:r>
      <w:r w:rsidR="000708E5">
        <w:t>:</w:t>
      </w:r>
    </w:p>
    <w:p w14:paraId="37634311" w14:textId="08CF7012" w:rsidR="000708E5" w:rsidRPr="00E26605" w:rsidRDefault="00D34225" w:rsidP="008C7ADB">
      <w:pPr>
        <w:rPr>
          <w:rFonts w:eastAsiaTheme="minorEastAsia"/>
        </w:rPr>
      </w:pPr>
      <m:oMathPara>
        <m:oMath>
          <m:r>
            <w:rPr>
              <w:rFonts w:ascii="Cambria Math" w:hAnsi="Cambria Math"/>
            </w:rPr>
            <m:t>pmFuel=</m:t>
          </m:r>
          <m:f>
            <m:fPr>
              <m:ctrlPr>
                <w:rPr>
                  <w:rFonts w:ascii="Cambria Math" w:hAnsi="Cambria Math"/>
                  <w:i/>
                </w:rPr>
              </m:ctrlPr>
            </m:fPr>
            <m:num>
              <m:r>
                <w:rPr>
                  <w:rFonts w:ascii="Cambria Math" w:hAnsi="Cambria Math"/>
                </w:rPr>
                <m:t>mFuel</m:t>
              </m:r>
            </m:num>
            <m:den>
              <m:r>
                <w:rPr>
                  <w:rFonts w:ascii="Cambria Math" w:hAnsi="Cambria Math"/>
                </w:rPr>
                <m:t>mass of all fuels</m:t>
              </m:r>
            </m:den>
          </m:f>
        </m:oMath>
      </m:oMathPara>
    </w:p>
    <w:p w14:paraId="62CF43FF" w14:textId="77777777" w:rsidR="006A7EAF" w:rsidRDefault="00E26605" w:rsidP="008C7ADB">
      <w:pPr>
        <w:rPr>
          <w:rFonts w:eastAsiaTheme="minorEastAsia"/>
        </w:rPr>
      </w:pPr>
      <w:r>
        <w:rPr>
          <w:rFonts w:eastAsiaTheme="minorEastAsia"/>
        </w:rPr>
        <w:t xml:space="preserve">The script then </w:t>
      </w:r>
      <w:r w:rsidR="00FC52A0">
        <w:rPr>
          <w:rFonts w:eastAsiaTheme="minorEastAsia"/>
        </w:rPr>
        <w:t xml:space="preserve">sums </w:t>
      </w:r>
      <w:proofErr w:type="gramStart"/>
      <w:r w:rsidR="00FC52A0">
        <w:rPr>
          <w:rFonts w:eastAsiaTheme="minorEastAsia"/>
        </w:rPr>
        <w:t>all of</w:t>
      </w:r>
      <w:proofErr w:type="gramEnd"/>
      <w:r w:rsidR="00FC52A0">
        <w:rPr>
          <w:rFonts w:eastAsiaTheme="minorEastAsia"/>
        </w:rPr>
        <w:t xml:space="preserve"> the products </w:t>
      </w:r>
      <w:r w:rsidR="00ED6680">
        <w:rPr>
          <w:rFonts w:eastAsiaTheme="minorEastAsia"/>
        </w:rPr>
        <w:t xml:space="preserve">into one blend </w:t>
      </w:r>
      <w:r w:rsidR="00CE1587">
        <w:rPr>
          <w:rFonts w:eastAsiaTheme="minorEastAsia"/>
        </w:rPr>
        <w:t xml:space="preserve">outputting the </w:t>
      </w:r>
      <w:r w:rsidR="00CC03EC">
        <w:rPr>
          <w:rFonts w:eastAsiaTheme="minorEastAsia"/>
        </w:rPr>
        <w:t>fuel blends products not the individual fuels within the blends products</w:t>
      </w:r>
      <w:r w:rsidR="00950F8E">
        <w:rPr>
          <w:rFonts w:eastAsiaTheme="minorEastAsia"/>
        </w:rPr>
        <w:t xml:space="preserve"> as well as the O </w:t>
      </w:r>
      <w:r w:rsidR="00D52AF9">
        <w:rPr>
          <w:rFonts w:eastAsiaTheme="minorEastAsia"/>
        </w:rPr>
        <w:t>on the reactants side of the equation</w:t>
      </w:r>
      <w:r w:rsidR="00CC2C94">
        <w:rPr>
          <w:rFonts w:eastAsiaTheme="minorEastAsia"/>
        </w:rPr>
        <w:t xml:space="preserve"> and the </w:t>
      </w:r>
      <w:proofErr w:type="spellStart"/>
      <w:r w:rsidR="00CC2C94">
        <w:rPr>
          <w:rFonts w:eastAsiaTheme="minorEastAsia"/>
        </w:rPr>
        <w:t>mFuel</w:t>
      </w:r>
      <w:proofErr w:type="spellEnd"/>
      <w:r w:rsidR="00D52AF9">
        <w:rPr>
          <w:rFonts w:eastAsiaTheme="minorEastAsia"/>
        </w:rPr>
        <w:t>.</w:t>
      </w:r>
      <w:r w:rsidR="00CC2C94">
        <w:rPr>
          <w:rFonts w:eastAsiaTheme="minorEastAsia"/>
        </w:rPr>
        <w:t xml:space="preserve"> </w:t>
      </w:r>
      <w:proofErr w:type="spellStart"/>
      <w:r w:rsidR="00CC2C94">
        <w:rPr>
          <w:rFonts w:eastAsiaTheme="minorEastAsia"/>
        </w:rPr>
        <w:t>mAir</w:t>
      </w:r>
      <w:proofErr w:type="spellEnd"/>
      <w:r w:rsidR="00CC2C94">
        <w:rPr>
          <w:rFonts w:eastAsiaTheme="minorEastAsia"/>
        </w:rPr>
        <w:t xml:space="preserve"> is then calculated usin</w:t>
      </w:r>
      <w:r w:rsidR="00CF7683">
        <w:rPr>
          <w:rFonts w:eastAsiaTheme="minorEastAsia"/>
        </w:rPr>
        <w:t xml:space="preserve">g </w:t>
      </w:r>
      <m:oMath>
        <m:r>
          <w:rPr>
            <w:rFonts w:ascii="Cambria Math" w:eastAsiaTheme="minorEastAsia" w:hAnsi="Cambria Math"/>
          </w:rPr>
          <m:t>mAir=O*Air</m:t>
        </m:r>
      </m:oMath>
      <w:r w:rsidR="00D52AF9">
        <w:rPr>
          <w:rFonts w:eastAsiaTheme="minorEastAsia"/>
        </w:rPr>
        <w:t xml:space="preserve"> </w:t>
      </w:r>
      <w:r w:rsidR="001976BF">
        <w:rPr>
          <w:rFonts w:eastAsiaTheme="minorEastAsia"/>
        </w:rPr>
        <w:t xml:space="preserve">where </w:t>
      </w:r>
      <w:r w:rsidR="001E12FD">
        <w:rPr>
          <w:rFonts w:eastAsiaTheme="minorEastAsia"/>
        </w:rPr>
        <w:t xml:space="preserve">O is the number of Oxygen and Air is the mass of Oxygen and </w:t>
      </w:r>
      <w:r w:rsidR="00D01692">
        <w:rPr>
          <w:rFonts w:eastAsiaTheme="minorEastAsia"/>
        </w:rPr>
        <w:t>N</w:t>
      </w:r>
      <w:r w:rsidR="001E12FD">
        <w:rPr>
          <w:rFonts w:eastAsiaTheme="minorEastAsia"/>
        </w:rPr>
        <w:t>itrogen</w:t>
      </w:r>
      <w:r w:rsidR="00D01692">
        <w:rPr>
          <w:rFonts w:eastAsiaTheme="minorEastAsia"/>
        </w:rPr>
        <w:t>.</w:t>
      </w:r>
      <w:r w:rsidR="001976BF">
        <w:rPr>
          <w:rFonts w:eastAsiaTheme="minorEastAsia"/>
        </w:rPr>
        <w:t xml:space="preserve"> </w:t>
      </w:r>
      <w:r w:rsidR="00EE36CB">
        <w:rPr>
          <w:rFonts w:eastAsiaTheme="minorEastAsia"/>
        </w:rPr>
        <w:t xml:space="preserve">The Stoichiometric AFR can then be calculated </w:t>
      </w:r>
      <w:r w:rsidR="00571AA8">
        <w:rPr>
          <w:rFonts w:eastAsiaTheme="minorEastAsia"/>
        </w:rPr>
        <w:t>by</w:t>
      </w:r>
      <w:r w:rsidR="006A7EAF">
        <w:rPr>
          <w:rFonts w:eastAsiaTheme="minorEastAsia"/>
        </w:rPr>
        <w:t>:</w:t>
      </w:r>
    </w:p>
    <w:p w14:paraId="190B24C7" w14:textId="51693425" w:rsidR="00E26605" w:rsidRPr="00A6622D" w:rsidRDefault="00A6622D" w:rsidP="007E7432">
      <w:pPr>
        <w:jc w:val="center"/>
        <w:rPr>
          <w:rFonts w:eastAsiaTheme="minorEastAsia"/>
        </w:rPr>
      </w:pPr>
      <m:oMathPara>
        <m:oMath>
          <m:r>
            <w:rPr>
              <w:rFonts w:ascii="Cambria Math" w:eastAsiaTheme="minorEastAsia" w:hAnsi="Cambria Math"/>
            </w:rPr>
            <m:t>StoichAFR=</m:t>
          </m:r>
          <m:f>
            <m:fPr>
              <m:ctrlPr>
                <w:rPr>
                  <w:rFonts w:ascii="Cambria Math" w:eastAsiaTheme="minorEastAsia" w:hAnsi="Cambria Math"/>
                  <w:i/>
                </w:rPr>
              </m:ctrlPr>
            </m:fPr>
            <m:num>
              <m:r>
                <w:rPr>
                  <w:rFonts w:ascii="Cambria Math" w:eastAsiaTheme="minorEastAsia" w:hAnsi="Cambria Math"/>
                </w:rPr>
                <m:t>mAir</m:t>
              </m:r>
            </m:num>
            <m:den>
              <m:r>
                <w:rPr>
                  <w:rFonts w:ascii="Cambria Math" w:eastAsiaTheme="minorEastAsia" w:hAnsi="Cambria Math"/>
                </w:rPr>
                <m:t>mFuel</m:t>
              </m:r>
            </m:den>
          </m:f>
        </m:oMath>
      </m:oMathPara>
    </w:p>
    <w:p w14:paraId="3D5469EE" w14:textId="77777777" w:rsidR="00AB1EB0" w:rsidRDefault="00233FE6" w:rsidP="00AB1EB0">
      <w:pPr>
        <w:keepNext/>
        <w:jc w:val="center"/>
      </w:pPr>
      <w:r>
        <w:rPr>
          <w:noProof/>
        </w:rPr>
        <w:lastRenderedPageBreak/>
        <w:drawing>
          <wp:inline distT="0" distB="0" distL="0" distR="0" wp14:anchorId="663BDAC3" wp14:editId="54097C5A">
            <wp:extent cx="3930926" cy="1866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9355" t="25936" r="11912" b="46999"/>
                    <a:stretch/>
                  </pic:blipFill>
                  <pic:spPr bwMode="auto">
                    <a:xfrm>
                      <a:off x="0" y="0"/>
                      <a:ext cx="3938911" cy="1870692"/>
                    </a:xfrm>
                    <a:prstGeom prst="rect">
                      <a:avLst/>
                    </a:prstGeom>
                    <a:ln>
                      <a:noFill/>
                    </a:ln>
                    <a:extLst>
                      <a:ext uri="{53640926-AAD7-44D8-BBD7-CCE9431645EC}">
                        <a14:shadowObscured xmlns:a14="http://schemas.microsoft.com/office/drawing/2010/main"/>
                      </a:ext>
                    </a:extLst>
                  </pic:spPr>
                </pic:pic>
              </a:graphicData>
            </a:graphic>
          </wp:inline>
        </w:drawing>
      </w:r>
    </w:p>
    <w:p w14:paraId="4C0243BC" w14:textId="3CC03780" w:rsidR="00A6622D" w:rsidRDefault="00AB1EB0" w:rsidP="00AB1EB0">
      <w:pPr>
        <w:pStyle w:val="Caption"/>
      </w:pPr>
      <w:bookmarkStart w:id="22" w:name="_Toc29164478"/>
      <w:r>
        <w:t xml:space="preserve">Figure </w:t>
      </w:r>
      <w:fldSimple w:instr=" SEQ Figure \* ARABIC ">
        <w:r w:rsidR="002D2DA3">
          <w:rPr>
            <w:noProof/>
          </w:rPr>
          <w:t>11</w:t>
        </w:r>
      </w:fldSimple>
      <w:r>
        <w:t xml:space="preserve"> Final calculations Q1</w:t>
      </w:r>
      <w:bookmarkEnd w:id="22"/>
    </w:p>
    <w:p w14:paraId="46E14B54" w14:textId="55F76DF3" w:rsidR="00AB1EB0" w:rsidRDefault="003F0D0E" w:rsidP="00AB1EB0">
      <w:r>
        <w:t xml:space="preserve">Figure 11 shows how to calculate </w:t>
      </w:r>
      <w:r w:rsidR="008F6728">
        <w:t>the RON</w:t>
      </w:r>
      <w:r w:rsidR="00903D2A">
        <w:t>, MON,</w:t>
      </w:r>
      <w:r w:rsidR="008F6728">
        <w:t xml:space="preserve"> en</w:t>
      </w:r>
      <w:r w:rsidR="006D70CB">
        <w:t>thalpy</w:t>
      </w:r>
      <w:r w:rsidR="00903D2A">
        <w:t xml:space="preserve"> </w:t>
      </w:r>
      <w:r w:rsidR="009D5543">
        <w:t>of formation</w:t>
      </w:r>
      <w:r w:rsidR="00A957CB">
        <w:t>,</w:t>
      </w:r>
      <w:r w:rsidR="00124639">
        <w:t xml:space="preserve"> net enthal</w:t>
      </w:r>
      <w:r w:rsidR="00A36B68">
        <w:t>py gas/liquid,</w:t>
      </w:r>
      <w:r w:rsidR="00A957CB">
        <w:t xml:space="preserve"> AKI, </w:t>
      </w:r>
      <w:r w:rsidR="00607A1D">
        <w:t xml:space="preserve">LHV, HHV, </w:t>
      </w:r>
      <w:r w:rsidR="00A3662E">
        <w:t>mCO</w:t>
      </w:r>
      <w:r w:rsidR="009611B4">
        <w:rPr>
          <w:vertAlign w:val="subscript"/>
        </w:rPr>
        <w:t>2</w:t>
      </w:r>
      <w:r w:rsidR="009611B4">
        <w:t xml:space="preserve"> and CO</w:t>
      </w:r>
      <w:r w:rsidR="009611B4">
        <w:rPr>
          <w:vertAlign w:val="subscript"/>
        </w:rPr>
        <w:t>2</w:t>
      </w:r>
      <w:r w:rsidR="009611B4">
        <w:t>/KG of fuel burned</w:t>
      </w:r>
      <w:r w:rsidR="009743C3">
        <w:t>. The formulas are as followed</w:t>
      </w:r>
    </w:p>
    <w:p w14:paraId="1041EE0E" w14:textId="1007ABE5" w:rsidR="009743C3" w:rsidRPr="00E80618" w:rsidRDefault="008615C8" w:rsidP="00AB1EB0">
      <w:pPr>
        <w:rPr>
          <w:rFonts w:eastAsiaTheme="minorEastAsia"/>
        </w:rPr>
      </w:pPr>
      <m:oMathPara>
        <m:oMath>
          <m:r>
            <w:rPr>
              <w:rFonts w:ascii="Cambria Math" w:hAnsi="Cambria Math"/>
            </w:rPr>
            <m:t>RON= RON*Mix</m:t>
          </m:r>
        </m:oMath>
      </m:oMathPara>
    </w:p>
    <w:p w14:paraId="4064FB2E" w14:textId="19CD5DB1" w:rsidR="00E80618" w:rsidRDefault="00E80618" w:rsidP="00AB1EB0">
      <w:pPr>
        <w:rPr>
          <w:rFonts w:eastAsiaTheme="minorEastAsia"/>
        </w:rPr>
      </w:pPr>
      <w:r>
        <w:rPr>
          <w:rFonts w:eastAsiaTheme="minorEastAsia"/>
        </w:rPr>
        <w:tab/>
        <w:t>Where:</w:t>
      </w:r>
    </w:p>
    <w:p w14:paraId="433B4651" w14:textId="775D6E8B" w:rsidR="008E0498" w:rsidRDefault="00E80618" w:rsidP="00A807E4">
      <w:pPr>
        <w:pStyle w:val="ListParagraph"/>
        <w:numPr>
          <w:ilvl w:val="0"/>
          <w:numId w:val="5"/>
        </w:numPr>
      </w:pPr>
      <w:r>
        <w:t xml:space="preserve">RON = Research Octane number of </w:t>
      </w:r>
      <w:r w:rsidR="008E0498">
        <w:t>the input fuel</w:t>
      </w:r>
      <w:r w:rsidR="00805F0A">
        <w:t xml:space="preserve"> on table 1</w:t>
      </w:r>
    </w:p>
    <w:p w14:paraId="6348EDD6" w14:textId="5CD538E8" w:rsidR="00A807E4" w:rsidRPr="00A807E4" w:rsidRDefault="005F3E01" w:rsidP="00A807E4">
      <w:pPr>
        <w:rPr>
          <w:rFonts w:eastAsiaTheme="minorEastAsia"/>
        </w:rPr>
      </w:pPr>
      <m:oMathPara>
        <m:oMath>
          <m:r>
            <w:rPr>
              <w:rFonts w:ascii="Cambria Math" w:hAnsi="Cambria Math"/>
            </w:rPr>
            <m:t>MON= MON*Mix</m:t>
          </m:r>
        </m:oMath>
      </m:oMathPara>
    </w:p>
    <w:p w14:paraId="68393782" w14:textId="77777777" w:rsidR="00A807E4" w:rsidRDefault="00A807E4" w:rsidP="00502464">
      <w:pPr>
        <w:ind w:firstLine="720"/>
        <w:rPr>
          <w:rFonts w:eastAsiaTheme="minorEastAsia"/>
        </w:rPr>
      </w:pPr>
      <w:r>
        <w:rPr>
          <w:rFonts w:eastAsiaTheme="minorEastAsia"/>
        </w:rPr>
        <w:t>Where:</w:t>
      </w:r>
    </w:p>
    <w:p w14:paraId="76135E60" w14:textId="4D51266E" w:rsidR="00A807E4" w:rsidRDefault="00A807E4" w:rsidP="00A807E4">
      <w:pPr>
        <w:pStyle w:val="ListParagraph"/>
        <w:numPr>
          <w:ilvl w:val="0"/>
          <w:numId w:val="5"/>
        </w:numPr>
      </w:pPr>
      <w:r>
        <w:t>MON = Motor Octane number of the input fuel</w:t>
      </w:r>
    </w:p>
    <w:p w14:paraId="3D3C2812" w14:textId="1F93E18F" w:rsidR="00502464" w:rsidRPr="00502464" w:rsidRDefault="00B9102F" w:rsidP="00502464">
      <w:pPr>
        <w:rPr>
          <w:rFonts w:eastAsiaTheme="minorEastAsia"/>
        </w:rPr>
      </w:pPr>
      <m:oMathPara>
        <m:oMath>
          <m:r>
            <w:rPr>
              <w:rFonts w:ascii="Cambria Math" w:hAnsi="Cambria Math"/>
            </w:rPr>
            <m:t>hf= Enthalpy of Formation*Mix</m:t>
          </m:r>
        </m:oMath>
      </m:oMathPara>
    </w:p>
    <w:p w14:paraId="15736C68" w14:textId="77777777" w:rsidR="00502464" w:rsidRDefault="00502464" w:rsidP="00502464">
      <w:pPr>
        <w:ind w:firstLine="720"/>
        <w:rPr>
          <w:rFonts w:eastAsiaTheme="minorEastAsia"/>
        </w:rPr>
      </w:pPr>
      <w:r>
        <w:rPr>
          <w:rFonts w:eastAsiaTheme="minorEastAsia"/>
        </w:rPr>
        <w:t>Where:</w:t>
      </w:r>
    </w:p>
    <w:p w14:paraId="08129598" w14:textId="536769E8" w:rsidR="00502464" w:rsidRDefault="00502464" w:rsidP="00502464">
      <w:pPr>
        <w:pStyle w:val="ListParagraph"/>
        <w:numPr>
          <w:ilvl w:val="0"/>
          <w:numId w:val="5"/>
        </w:numPr>
      </w:pPr>
      <w:r>
        <w:t>Enthalpy of Formation = Enthalpy of formation (h) of the input fuel</w:t>
      </w:r>
    </w:p>
    <w:p w14:paraId="278D74C5" w14:textId="38B49233" w:rsidR="00502464" w:rsidRPr="00AD60DF" w:rsidRDefault="00F3565C" w:rsidP="00502464">
      <w:pPr>
        <w:rPr>
          <w:rFonts w:eastAsiaTheme="minorEastAsia"/>
        </w:rPr>
      </w:pPr>
      <m:oMathPara>
        <m:oMath>
          <m:r>
            <w:rPr>
              <w:rFonts w:ascii="Cambria Math" w:hAnsi="Cambria Math"/>
            </w:rPr>
            <m:t>hf ne</m:t>
          </m:r>
          <m:sSub>
            <m:sSubPr>
              <m:ctrlPr>
                <w:rPr>
                  <w:rFonts w:ascii="Cambria Math" w:hAnsi="Cambria Math"/>
                  <w:i/>
                </w:rPr>
              </m:ctrlPr>
            </m:sSubPr>
            <m:e>
              <m:r>
                <w:rPr>
                  <w:rFonts w:ascii="Cambria Math" w:hAnsi="Cambria Math"/>
                </w:rPr>
                <m:t>t</m:t>
              </m:r>
            </m:e>
            <m:sub>
              <m:r>
                <w:rPr>
                  <w:rFonts w:ascii="Cambria Math" w:hAnsi="Cambria Math"/>
                </w:rPr>
                <m:t>g</m:t>
              </m:r>
            </m:sub>
          </m:sSub>
          <m:r>
            <w:rPr>
              <w:rFonts w:ascii="Cambria Math" w:hAnsi="Cambria Math"/>
            </w:rPr>
            <m:t>=</m:t>
          </m:r>
          <m:d>
            <m:dPr>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CO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hCO</m:t>
                      </m:r>
                    </m:e>
                    <m:sub>
                      <m:r>
                        <w:rPr>
                          <w:rFonts w:ascii="Cambria Math" w:hAnsi="Cambria Math"/>
                        </w:rPr>
                        <m:t>2</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hH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g</m:t>
                      </m:r>
                    </m:sub>
                  </m:sSub>
                </m:e>
              </m:d>
            </m:e>
          </m:d>
          <m:r>
            <w:rPr>
              <w:rFonts w:ascii="Cambria Math" w:hAnsi="Cambria Math"/>
            </w:rPr>
            <m:t>-hf</m:t>
          </m:r>
        </m:oMath>
      </m:oMathPara>
    </w:p>
    <w:p w14:paraId="025976B0" w14:textId="3F6ACCEF" w:rsidR="00AD60DF" w:rsidRPr="00253F5E" w:rsidRDefault="00AD60DF" w:rsidP="00502464">
      <w:pPr>
        <w:rPr>
          <w:rFonts w:eastAsiaTheme="minorEastAsia"/>
        </w:rPr>
      </w:pPr>
      <m:oMathPara>
        <m:oMath>
          <m:r>
            <w:rPr>
              <w:rFonts w:ascii="Cambria Math" w:hAnsi="Cambria Math"/>
            </w:rPr>
            <m:t>hf ne</m:t>
          </m:r>
          <m:sSub>
            <m:sSubPr>
              <m:ctrlPr>
                <w:rPr>
                  <w:rFonts w:ascii="Cambria Math" w:hAnsi="Cambria Math"/>
                  <w:i/>
                </w:rPr>
              </m:ctrlPr>
            </m:sSubPr>
            <m:e>
              <m:r>
                <w:rPr>
                  <w:rFonts w:ascii="Cambria Math" w:hAnsi="Cambria Math"/>
                </w:rPr>
                <m:t>t</m:t>
              </m:r>
            </m:e>
            <m:sub>
              <m:r>
                <w:rPr>
                  <w:rFonts w:ascii="Cambria Math" w:hAnsi="Cambria Math"/>
                </w:rPr>
                <m:t>l</m:t>
              </m:r>
            </m:sub>
          </m:sSub>
          <m:r>
            <w:rPr>
              <w:rFonts w:ascii="Cambria Math" w:hAnsi="Cambria Math"/>
            </w:rPr>
            <m:t>=</m:t>
          </m:r>
          <m:d>
            <m:dPr>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CO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hCO</m:t>
                      </m:r>
                    </m:e>
                    <m:sub>
                      <m:r>
                        <w:rPr>
                          <w:rFonts w:ascii="Cambria Math" w:hAnsi="Cambria Math"/>
                        </w:rPr>
                        <m:t>2</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hH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l</m:t>
                      </m:r>
                    </m:sub>
                  </m:sSub>
                </m:e>
              </m:d>
            </m:e>
          </m:d>
          <m:r>
            <w:rPr>
              <w:rFonts w:ascii="Cambria Math" w:hAnsi="Cambria Math"/>
            </w:rPr>
            <m:t>-hf</m:t>
          </m:r>
        </m:oMath>
      </m:oMathPara>
    </w:p>
    <w:p w14:paraId="6FA5F221" w14:textId="77777777" w:rsidR="00253F5E" w:rsidRDefault="00253F5E" w:rsidP="00253F5E">
      <w:pPr>
        <w:ind w:firstLine="720"/>
        <w:rPr>
          <w:rFonts w:eastAsiaTheme="minorEastAsia"/>
        </w:rPr>
      </w:pPr>
      <w:r>
        <w:rPr>
          <w:rFonts w:eastAsiaTheme="minorEastAsia"/>
        </w:rPr>
        <w:t>Where:</w:t>
      </w:r>
    </w:p>
    <w:p w14:paraId="4C46D4D9" w14:textId="7D799813" w:rsidR="00253F5E" w:rsidRDefault="0017179E" w:rsidP="00253F5E">
      <w:pPr>
        <w:pStyle w:val="ListParagraph"/>
        <w:numPr>
          <w:ilvl w:val="0"/>
          <w:numId w:val="5"/>
        </w:numPr>
      </w:pPr>
      <w:r>
        <w:t>CO</w:t>
      </w:r>
      <w:r>
        <w:rPr>
          <w:vertAlign w:val="subscript"/>
        </w:rPr>
        <w:t>2</w:t>
      </w:r>
      <w:r>
        <w:t xml:space="preserve"> = the CO</w:t>
      </w:r>
      <w:r>
        <w:rPr>
          <w:vertAlign w:val="subscript"/>
        </w:rPr>
        <w:t xml:space="preserve">2 </w:t>
      </w:r>
      <w:r>
        <w:t>in the blend</w:t>
      </w:r>
    </w:p>
    <w:p w14:paraId="3CCC11C8" w14:textId="2188F39C" w:rsidR="003A423E" w:rsidRDefault="003A423E" w:rsidP="00253F5E">
      <w:pPr>
        <w:pStyle w:val="ListParagraph"/>
        <w:numPr>
          <w:ilvl w:val="0"/>
          <w:numId w:val="5"/>
        </w:numPr>
      </w:pPr>
      <w:r>
        <w:t>H</w:t>
      </w:r>
      <w:r>
        <w:rPr>
          <w:vertAlign w:val="subscript"/>
        </w:rPr>
        <w:t>2</w:t>
      </w:r>
      <w:r>
        <w:t>O = the H</w:t>
      </w:r>
      <w:r>
        <w:rPr>
          <w:vertAlign w:val="subscript"/>
        </w:rPr>
        <w:t>2</w:t>
      </w:r>
      <w:r>
        <w:t>O in the blend</w:t>
      </w:r>
    </w:p>
    <w:p w14:paraId="0F24D1B4" w14:textId="5C7AE81D" w:rsidR="003A423E" w:rsidRDefault="00AB5CB3" w:rsidP="003A423E">
      <w:pPr>
        <w:pStyle w:val="ListParagraph"/>
        <w:numPr>
          <w:ilvl w:val="0"/>
          <w:numId w:val="5"/>
        </w:numPr>
      </w:pPr>
      <w:r>
        <w:rPr>
          <w:vertAlign w:val="subscript"/>
        </w:rPr>
        <w:t>h</w:t>
      </w:r>
      <w:r w:rsidR="003A423E">
        <w:t>CO</w:t>
      </w:r>
      <w:r w:rsidR="003A423E">
        <w:rPr>
          <w:vertAlign w:val="subscript"/>
        </w:rPr>
        <w:t>2</w:t>
      </w:r>
      <w:r w:rsidR="003A423E">
        <w:t xml:space="preserve"> = </w:t>
      </w:r>
      <w:r>
        <w:t>Enthalpy of combustion of CO</w:t>
      </w:r>
      <w:r>
        <w:rPr>
          <w:vertAlign w:val="subscript"/>
        </w:rPr>
        <w:t>2</w:t>
      </w:r>
    </w:p>
    <w:p w14:paraId="128DA70F" w14:textId="30DEFFB5" w:rsidR="003A423E" w:rsidRDefault="00AB5CB3" w:rsidP="003A423E">
      <w:pPr>
        <w:pStyle w:val="ListParagraph"/>
        <w:numPr>
          <w:ilvl w:val="0"/>
          <w:numId w:val="5"/>
        </w:numPr>
      </w:pPr>
      <w:r>
        <w:rPr>
          <w:vertAlign w:val="subscript"/>
        </w:rPr>
        <w:t>h</w:t>
      </w:r>
      <w:r w:rsidR="003A423E">
        <w:t>H</w:t>
      </w:r>
      <w:r w:rsidR="003A423E">
        <w:rPr>
          <w:vertAlign w:val="subscript"/>
        </w:rPr>
        <w:t>2</w:t>
      </w:r>
      <w:r w:rsidR="003A423E">
        <w:t>O</w:t>
      </w:r>
      <w:r w:rsidR="00421447">
        <w:rPr>
          <w:vertAlign w:val="subscript"/>
        </w:rPr>
        <w:t>g</w:t>
      </w:r>
      <w:r w:rsidR="003A423E">
        <w:t xml:space="preserve"> = </w:t>
      </w:r>
      <w:r w:rsidR="00421447">
        <w:t>Enthalpy of combustion of</w:t>
      </w:r>
      <w:r w:rsidR="003A423E">
        <w:t xml:space="preserve"> H</w:t>
      </w:r>
      <w:r w:rsidR="003A423E">
        <w:rPr>
          <w:vertAlign w:val="subscript"/>
        </w:rPr>
        <w:t>2</w:t>
      </w:r>
      <w:r w:rsidR="003A423E">
        <w:t>O</w:t>
      </w:r>
      <w:r w:rsidR="00421447">
        <w:rPr>
          <w:vertAlign w:val="subscript"/>
        </w:rPr>
        <w:t>g</w:t>
      </w:r>
      <w:r w:rsidR="003A423E">
        <w:t xml:space="preserve"> </w:t>
      </w:r>
    </w:p>
    <w:p w14:paraId="1DF65B99" w14:textId="76B8B054" w:rsidR="003A423E" w:rsidRDefault="00421447" w:rsidP="00421447">
      <w:pPr>
        <w:pStyle w:val="ListParagraph"/>
        <w:numPr>
          <w:ilvl w:val="0"/>
          <w:numId w:val="5"/>
        </w:numPr>
      </w:pPr>
      <w:r>
        <w:rPr>
          <w:vertAlign w:val="subscript"/>
        </w:rPr>
        <w:t>h</w:t>
      </w:r>
      <w:r>
        <w:t>H</w:t>
      </w:r>
      <w:r>
        <w:rPr>
          <w:vertAlign w:val="subscript"/>
        </w:rPr>
        <w:t>2</w:t>
      </w:r>
      <w:r>
        <w:t>O</w:t>
      </w:r>
      <w:r>
        <w:rPr>
          <w:vertAlign w:val="subscript"/>
        </w:rPr>
        <w:t>l</w:t>
      </w:r>
      <w:r>
        <w:t xml:space="preserve"> = Enthalpy of combustion of H</w:t>
      </w:r>
      <w:r>
        <w:rPr>
          <w:vertAlign w:val="subscript"/>
        </w:rPr>
        <w:t>2</w:t>
      </w:r>
      <w:r>
        <w:t>O</w:t>
      </w:r>
      <w:r>
        <w:rPr>
          <w:vertAlign w:val="subscript"/>
        </w:rPr>
        <w:t>l</w:t>
      </w:r>
      <w:r>
        <w:t xml:space="preserve"> </w:t>
      </w:r>
    </w:p>
    <w:p w14:paraId="79D0A0BA" w14:textId="77777777" w:rsidR="00666ACB" w:rsidRPr="00666ACB" w:rsidRDefault="00666ACB" w:rsidP="00666ACB">
      <w:pPr>
        <w:rPr>
          <w:rFonts w:eastAsiaTheme="minorEastAsia"/>
        </w:rPr>
      </w:pPr>
    </w:p>
    <w:p w14:paraId="4EF12ED3" w14:textId="38C16137" w:rsidR="00CA0373" w:rsidRPr="00666ACB" w:rsidRDefault="00666ACB" w:rsidP="00666ACB">
      <w:pPr>
        <w:rPr>
          <w:rFonts w:eastAsiaTheme="minorEastAsia"/>
        </w:rPr>
      </w:pPr>
      <m:oMathPara>
        <m:oMath>
          <m:r>
            <w:rPr>
              <w:rFonts w:ascii="Cambria Math" w:hAnsi="Cambria Math"/>
            </w:rPr>
            <w:lastRenderedPageBreak/>
            <m:t>LHV=</m:t>
          </m:r>
          <m:f>
            <m:fPr>
              <m:ctrlPr>
                <w:rPr>
                  <w:rFonts w:ascii="Cambria Math" w:hAnsi="Cambria Math"/>
                  <w:i/>
                </w:rPr>
              </m:ctrlPr>
            </m:fPr>
            <m:num>
              <m:r>
                <w:rPr>
                  <w:rFonts w:ascii="Cambria Math" w:hAnsi="Cambria Math"/>
                </w:rPr>
                <m:t>hf</m:t>
              </m:r>
              <m:sSub>
                <m:sSubPr>
                  <m:ctrlPr>
                    <w:rPr>
                      <w:rFonts w:ascii="Cambria Math" w:hAnsi="Cambria Math"/>
                      <w:i/>
                    </w:rPr>
                  </m:ctrlPr>
                </m:sSubPr>
                <m:e>
                  <m:r>
                    <w:rPr>
                      <w:rFonts w:ascii="Cambria Math" w:hAnsi="Cambria Math"/>
                    </w:rPr>
                    <m:t>net</m:t>
                  </m:r>
                </m:e>
                <m:sub>
                  <m:r>
                    <w:rPr>
                      <w:rFonts w:ascii="Cambria Math" w:hAnsi="Cambria Math"/>
                    </w:rPr>
                    <m:t>g</m:t>
                  </m:r>
                </m:sub>
              </m:sSub>
            </m:num>
            <m:den>
              <m:r>
                <w:rPr>
                  <w:rFonts w:ascii="Cambria Math" w:hAnsi="Cambria Math"/>
                </w:rPr>
                <m:t>mFuel</m:t>
              </m:r>
            </m:den>
          </m:f>
        </m:oMath>
      </m:oMathPara>
    </w:p>
    <w:p w14:paraId="51CA5C6E" w14:textId="53082DB0" w:rsidR="00666ACB" w:rsidRPr="001B3AA0" w:rsidRDefault="00666ACB" w:rsidP="00666ACB">
      <w:pPr>
        <w:rPr>
          <w:rFonts w:eastAsiaTheme="minorEastAsia"/>
        </w:rPr>
      </w:pPr>
      <m:oMathPara>
        <m:oMath>
          <m:r>
            <w:rPr>
              <w:rFonts w:ascii="Cambria Math" w:hAnsi="Cambria Math"/>
            </w:rPr>
            <m:t>HHV=</m:t>
          </m:r>
          <m:f>
            <m:fPr>
              <m:ctrlPr>
                <w:rPr>
                  <w:rFonts w:ascii="Cambria Math" w:hAnsi="Cambria Math"/>
                  <w:i/>
                </w:rPr>
              </m:ctrlPr>
            </m:fPr>
            <m:num>
              <m:r>
                <w:rPr>
                  <w:rFonts w:ascii="Cambria Math" w:hAnsi="Cambria Math"/>
                </w:rPr>
                <m:t>hf</m:t>
              </m:r>
              <m:sSub>
                <m:sSubPr>
                  <m:ctrlPr>
                    <w:rPr>
                      <w:rFonts w:ascii="Cambria Math" w:hAnsi="Cambria Math"/>
                      <w:i/>
                    </w:rPr>
                  </m:ctrlPr>
                </m:sSubPr>
                <m:e>
                  <m:r>
                    <w:rPr>
                      <w:rFonts w:ascii="Cambria Math" w:hAnsi="Cambria Math"/>
                    </w:rPr>
                    <m:t>net</m:t>
                  </m:r>
                </m:e>
                <m:sub>
                  <m:r>
                    <w:rPr>
                      <w:rFonts w:ascii="Cambria Math" w:hAnsi="Cambria Math"/>
                    </w:rPr>
                    <m:t>l</m:t>
                  </m:r>
                </m:sub>
              </m:sSub>
            </m:num>
            <m:den>
              <m:r>
                <w:rPr>
                  <w:rFonts w:ascii="Cambria Math" w:hAnsi="Cambria Math"/>
                </w:rPr>
                <m:t>mFuel</m:t>
              </m:r>
            </m:den>
          </m:f>
        </m:oMath>
      </m:oMathPara>
    </w:p>
    <w:p w14:paraId="1F8E2684" w14:textId="55D2B06F" w:rsidR="001B3AA0" w:rsidRPr="00666ACB" w:rsidRDefault="001B3AA0" w:rsidP="00205575">
      <w:pPr>
        <w:ind w:firstLine="720"/>
        <w:rPr>
          <w:rFonts w:eastAsiaTheme="minorEastAsia"/>
        </w:rPr>
      </w:pPr>
    </w:p>
    <w:p w14:paraId="42169D32" w14:textId="58FC1CEB" w:rsidR="00666ACB" w:rsidRPr="00500FAD" w:rsidRDefault="005F5571" w:rsidP="000276CD">
      <w:pPr>
        <w:rPr>
          <w:rFonts w:eastAsiaTheme="minorEastAsia"/>
        </w:rPr>
      </w:pPr>
      <m:oMathPara>
        <m:oMath>
          <m:sSub>
            <m:sSubPr>
              <m:ctrlPr>
                <w:rPr>
                  <w:rFonts w:ascii="Cambria Math" w:hAnsi="Cambria Math"/>
                  <w:i/>
                </w:rPr>
              </m:ctrlPr>
            </m:sSubPr>
            <m:e>
              <m:r>
                <w:rPr>
                  <w:rFonts w:ascii="Cambria Math" w:hAnsi="Cambria Math"/>
                </w:rPr>
                <m:t>mCO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2m</m:t>
              </m:r>
            </m:sub>
          </m:sSub>
          <m:r>
            <w:rPr>
              <w:rFonts w:ascii="Cambria Math" w:hAnsi="Cambria Math"/>
            </w:rPr>
            <m:t>)</m:t>
          </m:r>
        </m:oMath>
      </m:oMathPara>
    </w:p>
    <w:p w14:paraId="5AEE49CC" w14:textId="676BE7A5" w:rsidR="00500FAD" w:rsidRPr="002B0ECD" w:rsidRDefault="005F5571" w:rsidP="000276CD">
      <w:pPr>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CO</m:t>
                  </m:r>
                </m:e>
                <m:sub>
                  <m:r>
                    <w:rPr>
                      <w:rFonts w:ascii="Cambria Math" w:hAnsi="Cambria Math"/>
                    </w:rPr>
                    <m:t>2</m:t>
                  </m:r>
                </m:sub>
              </m:sSub>
            </m:num>
            <m:den>
              <m:r>
                <w:rPr>
                  <w:rFonts w:ascii="Cambria Math" w:hAnsi="Cambria Math"/>
                </w:rPr>
                <m:t>kg</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mCO</m:t>
                  </m:r>
                </m:e>
                <m:sub>
                  <m:r>
                    <w:rPr>
                      <w:rFonts w:ascii="Cambria Math" w:hAnsi="Cambria Math"/>
                    </w:rPr>
                    <m:t>2</m:t>
                  </m:r>
                </m:sub>
              </m:sSub>
            </m:num>
            <m:den>
              <m:r>
                <w:rPr>
                  <w:rFonts w:ascii="Cambria Math" w:hAnsi="Cambria Math"/>
                </w:rPr>
                <m:t>mFuel</m:t>
              </m:r>
            </m:den>
          </m:f>
        </m:oMath>
      </m:oMathPara>
    </w:p>
    <w:p w14:paraId="31A28D2B" w14:textId="55CA909B" w:rsidR="002B0ECD" w:rsidRDefault="00EB2FA4" w:rsidP="000276CD">
      <w:pPr>
        <w:rPr>
          <w:rFonts w:eastAsiaTheme="minorEastAsia"/>
        </w:rPr>
      </w:pPr>
      <w:r>
        <w:rPr>
          <w:rFonts w:eastAsiaTheme="minorEastAsia"/>
        </w:rPr>
        <w:t>Finally,</w:t>
      </w:r>
      <w:r w:rsidR="00F12B6C">
        <w:rPr>
          <w:rFonts w:eastAsiaTheme="minorEastAsia"/>
        </w:rPr>
        <w:t xml:space="preserve"> figure</w:t>
      </w:r>
      <w:r w:rsidR="00CE0E1A">
        <w:rPr>
          <w:rFonts w:eastAsiaTheme="minorEastAsia"/>
        </w:rPr>
        <w:t xml:space="preserve">12 demonstrates how the results are presented to the user via a </w:t>
      </w:r>
      <w:proofErr w:type="spellStart"/>
      <w:r w:rsidR="00CE0E1A">
        <w:rPr>
          <w:rFonts w:eastAsiaTheme="minorEastAsia"/>
        </w:rPr>
        <w:t>msgbox</w:t>
      </w:r>
      <w:proofErr w:type="spellEnd"/>
      <w:r w:rsidR="00CE0E1A">
        <w:rPr>
          <w:rFonts w:eastAsiaTheme="minorEastAsia"/>
        </w:rPr>
        <w:t xml:space="preserve"> </w:t>
      </w:r>
    </w:p>
    <w:p w14:paraId="161EEC11" w14:textId="77777777" w:rsidR="000E65B9" w:rsidRDefault="00EB2FA4" w:rsidP="000E65B9">
      <w:pPr>
        <w:keepNext/>
        <w:jc w:val="center"/>
      </w:pPr>
      <w:r>
        <w:rPr>
          <w:noProof/>
        </w:rPr>
        <w:drawing>
          <wp:inline distT="0" distB="0" distL="0" distR="0" wp14:anchorId="0BD12878" wp14:editId="686A663E">
            <wp:extent cx="5639114" cy="1190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091" t="51725" r="2283" b="21379"/>
                    <a:stretch/>
                  </pic:blipFill>
                  <pic:spPr bwMode="auto">
                    <a:xfrm>
                      <a:off x="0" y="0"/>
                      <a:ext cx="5652259" cy="1193400"/>
                    </a:xfrm>
                    <a:prstGeom prst="rect">
                      <a:avLst/>
                    </a:prstGeom>
                    <a:ln>
                      <a:noFill/>
                    </a:ln>
                    <a:extLst>
                      <a:ext uri="{53640926-AAD7-44D8-BBD7-CCE9431645EC}">
                        <a14:shadowObscured xmlns:a14="http://schemas.microsoft.com/office/drawing/2010/main"/>
                      </a:ext>
                    </a:extLst>
                  </pic:spPr>
                </pic:pic>
              </a:graphicData>
            </a:graphic>
          </wp:inline>
        </w:drawing>
      </w:r>
    </w:p>
    <w:p w14:paraId="1E896F7B" w14:textId="4CC75F02" w:rsidR="007D3C36" w:rsidRDefault="000E65B9" w:rsidP="000E65B9">
      <w:pPr>
        <w:pStyle w:val="Caption"/>
      </w:pPr>
      <w:bookmarkStart w:id="23" w:name="_Toc29164479"/>
      <w:r>
        <w:t xml:space="preserve">Figure </w:t>
      </w:r>
      <w:fldSimple w:instr=" SEQ Figure \* ARABIC ">
        <w:r w:rsidR="002D2DA3">
          <w:rPr>
            <w:noProof/>
          </w:rPr>
          <w:t>12</w:t>
        </w:r>
      </w:fldSimple>
      <w:r>
        <w:t xml:space="preserve"> Q1 Results </w:t>
      </w:r>
      <w:proofErr w:type="spellStart"/>
      <w:r>
        <w:t>msgbox</w:t>
      </w:r>
      <w:bookmarkEnd w:id="23"/>
      <w:proofErr w:type="spellEnd"/>
    </w:p>
    <w:p w14:paraId="49439548" w14:textId="77777777" w:rsidR="007D3C36" w:rsidRDefault="007D3C36">
      <w:pPr>
        <w:spacing w:line="259" w:lineRule="auto"/>
        <w:rPr>
          <w:i/>
          <w:iCs/>
          <w:color w:val="44546A" w:themeColor="text2"/>
          <w:sz w:val="18"/>
          <w:szCs w:val="18"/>
        </w:rPr>
      </w:pPr>
      <w:r>
        <w:br w:type="page"/>
      </w:r>
    </w:p>
    <w:p w14:paraId="0E9F03AC" w14:textId="36687C4C" w:rsidR="00EB2FA4" w:rsidRDefault="00753EBE" w:rsidP="007D3C36">
      <w:pPr>
        <w:pStyle w:val="Heading2"/>
      </w:pPr>
      <w:bookmarkStart w:id="24" w:name="_Toc29164666"/>
      <w:r>
        <w:lastRenderedPageBreak/>
        <w:t>Lean burn NOx Modelling</w:t>
      </w:r>
      <w:bookmarkEnd w:id="24"/>
    </w:p>
    <w:p w14:paraId="61754EEB" w14:textId="127A3E83" w:rsidR="00450197" w:rsidRPr="00450197" w:rsidRDefault="00450197" w:rsidP="00450197">
      <w:pPr>
        <w:pStyle w:val="Heading3"/>
      </w:pPr>
      <w:bookmarkStart w:id="25" w:name="_Toc29164667"/>
      <w:r>
        <w:t>Initial Parameters</w:t>
      </w:r>
      <w:bookmarkEnd w:id="25"/>
    </w:p>
    <w:p w14:paraId="0D882CAA" w14:textId="25D41565" w:rsidR="00753EBE" w:rsidRDefault="003544D0" w:rsidP="00753EBE">
      <w:r>
        <w:t xml:space="preserve">This script starts off </w:t>
      </w:r>
      <w:proofErr w:type="gramStart"/>
      <w:r>
        <w:t>similar to</w:t>
      </w:r>
      <w:proofErr w:type="gramEnd"/>
      <w:r>
        <w:t xml:space="preserve"> the </w:t>
      </w:r>
      <w:r w:rsidR="00E32184">
        <w:t>prior. With some extra parameters and tables</w:t>
      </w:r>
      <w:r w:rsidR="00877A36">
        <w:t>.</w:t>
      </w:r>
      <w:r w:rsidR="00E745A8">
        <w:t xml:space="preserve"> As this script requires </w:t>
      </w:r>
      <w:r w:rsidR="00D111BD">
        <w:t xml:space="preserve">4 extra </w:t>
      </w:r>
      <w:r w:rsidR="00BD16E5">
        <w:t xml:space="preserve">tables that are all on different sheets of one spreadsheet </w:t>
      </w:r>
      <w:r w:rsidR="00321BAD">
        <w:t xml:space="preserve">MATLAB needs to know this </w:t>
      </w:r>
      <w:r w:rsidR="00CF0421">
        <w:t xml:space="preserve">as demonstrated </w:t>
      </w:r>
      <w:r w:rsidR="009636A6">
        <w:t>on</w:t>
      </w:r>
      <w:r w:rsidR="00CF0421">
        <w:t xml:space="preserve"> lines 3 to 11 </w:t>
      </w:r>
      <w:r w:rsidR="00F410E2">
        <w:t>in f</w:t>
      </w:r>
      <w:r w:rsidR="009636A6">
        <w:t>igure 13</w:t>
      </w:r>
      <w:r w:rsidR="00B571F1">
        <w:t xml:space="preserve">. </w:t>
      </w:r>
      <w:r w:rsidR="00A85512">
        <w:t xml:space="preserve">These tables also require </w:t>
      </w:r>
      <w:r w:rsidR="00500D55">
        <w:t>5</w:t>
      </w:r>
      <w:r w:rsidR="00A85512">
        <w:t xml:space="preserve"> double arrays </w:t>
      </w:r>
      <w:r w:rsidR="003A373D">
        <w:t xml:space="preserve">shown by lines </w:t>
      </w:r>
      <w:r w:rsidR="00090851">
        <w:t>13 – 17.</w:t>
      </w:r>
      <w:r w:rsidR="00552988">
        <w:t xml:space="preserve"> </w:t>
      </w:r>
      <w:r w:rsidR="00CE5305">
        <w:t xml:space="preserve">The remainder of the parameters mirror the </w:t>
      </w:r>
      <w:r w:rsidR="0087092C">
        <w:t>earlier script.</w:t>
      </w:r>
    </w:p>
    <w:p w14:paraId="36DEBA56" w14:textId="77777777" w:rsidR="00132EB5" w:rsidRDefault="0087092C" w:rsidP="00132EB5">
      <w:pPr>
        <w:keepNext/>
        <w:jc w:val="center"/>
      </w:pPr>
      <w:r>
        <w:rPr>
          <w:noProof/>
        </w:rPr>
        <w:drawing>
          <wp:inline distT="0" distB="0" distL="0" distR="0" wp14:anchorId="27246C3B" wp14:editId="6E15EDB7">
            <wp:extent cx="4040318" cy="2143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590" t="32808" r="35187" b="31133"/>
                    <a:stretch/>
                  </pic:blipFill>
                  <pic:spPr bwMode="auto">
                    <a:xfrm>
                      <a:off x="0" y="0"/>
                      <a:ext cx="4055145" cy="2150990"/>
                    </a:xfrm>
                    <a:prstGeom prst="rect">
                      <a:avLst/>
                    </a:prstGeom>
                    <a:ln>
                      <a:noFill/>
                    </a:ln>
                    <a:extLst>
                      <a:ext uri="{53640926-AAD7-44D8-BBD7-CCE9431645EC}">
                        <a14:shadowObscured xmlns:a14="http://schemas.microsoft.com/office/drawing/2010/main"/>
                      </a:ext>
                    </a:extLst>
                  </pic:spPr>
                </pic:pic>
              </a:graphicData>
            </a:graphic>
          </wp:inline>
        </w:drawing>
      </w:r>
    </w:p>
    <w:p w14:paraId="54458C99" w14:textId="49805F9E" w:rsidR="0087092C" w:rsidRDefault="00132EB5" w:rsidP="00132EB5">
      <w:pPr>
        <w:pStyle w:val="Caption"/>
      </w:pPr>
      <w:bookmarkStart w:id="26" w:name="_Toc29164480"/>
      <w:r>
        <w:t xml:space="preserve">Figure </w:t>
      </w:r>
      <w:fldSimple w:instr=" SEQ Figure \* ARABIC ">
        <w:r w:rsidR="002D2DA3">
          <w:rPr>
            <w:noProof/>
          </w:rPr>
          <w:t>13</w:t>
        </w:r>
      </w:fldSimple>
      <w:r>
        <w:t xml:space="preserve"> Extra initial parameters in Q2</w:t>
      </w:r>
      <w:bookmarkEnd w:id="26"/>
    </w:p>
    <w:p w14:paraId="7EFDC520" w14:textId="61132671" w:rsidR="00406CC5" w:rsidRDefault="008A4540" w:rsidP="00406CC5">
      <w:r>
        <w:t xml:space="preserve">Tables 2, 3, 4 and 5 </w:t>
      </w:r>
      <w:r w:rsidR="007E4ECE">
        <w:t xml:space="preserve">are only partial sections of the tables. For full </w:t>
      </w:r>
      <w:r w:rsidR="006D2B89">
        <w:t>tables check appendix.</w:t>
      </w:r>
    </w:p>
    <w:p w14:paraId="2EC28F00" w14:textId="549DC500" w:rsidR="009C086C" w:rsidRDefault="009C086C" w:rsidP="009C086C">
      <w:pPr>
        <w:pStyle w:val="Caption"/>
        <w:keepNext/>
      </w:pPr>
      <w:bookmarkStart w:id="27" w:name="_Toc29164464"/>
      <w:r>
        <w:t xml:space="preserve">Table </w:t>
      </w:r>
      <w:fldSimple w:instr=" SEQ Table \* ARABIC ">
        <w:r w:rsidR="00656C68">
          <w:rPr>
            <w:noProof/>
          </w:rPr>
          <w:t>2</w:t>
        </w:r>
      </w:fldSimple>
      <w:r>
        <w:t xml:space="preserve"> CO</w:t>
      </w:r>
      <w:r>
        <w:rPr>
          <w:vertAlign w:val="subscript"/>
        </w:rPr>
        <w:t>2</w:t>
      </w:r>
      <w:r>
        <w:t xml:space="preserve"> Flame Temperature table</w:t>
      </w:r>
      <w:r w:rsidR="00BC6F9F">
        <w:t xml:space="preserve"> (short)</w:t>
      </w:r>
      <w:bookmarkEnd w:id="27"/>
    </w:p>
    <w:tbl>
      <w:tblPr>
        <w:tblW w:w="1920" w:type="dxa"/>
        <w:jc w:val="center"/>
        <w:tblLook w:val="04A0" w:firstRow="1" w:lastRow="0" w:firstColumn="1" w:lastColumn="0" w:noHBand="0" w:noVBand="1"/>
      </w:tblPr>
      <w:tblGrid>
        <w:gridCol w:w="960"/>
        <w:gridCol w:w="960"/>
      </w:tblGrid>
      <w:tr w:rsidR="00907DE2" w:rsidRPr="00907DE2" w14:paraId="03E8CA31" w14:textId="77777777" w:rsidTr="00F95D8E">
        <w:trPr>
          <w:trHeight w:val="315"/>
          <w:jc w:val="center"/>
        </w:trPr>
        <w:tc>
          <w:tcPr>
            <w:tcW w:w="960" w:type="dxa"/>
            <w:tcBorders>
              <w:top w:val="single" w:sz="8" w:space="0" w:color="000000"/>
              <w:left w:val="nil"/>
              <w:bottom w:val="single" w:sz="8" w:space="0" w:color="000000"/>
              <w:right w:val="nil"/>
            </w:tcBorders>
            <w:shd w:val="clear" w:color="auto" w:fill="auto"/>
            <w:vAlign w:val="center"/>
            <w:hideMark/>
          </w:tcPr>
          <w:p w14:paraId="1061A7A2" w14:textId="77777777" w:rsidR="00907DE2" w:rsidRPr="00907DE2" w:rsidRDefault="00907DE2" w:rsidP="00907DE2">
            <w:pPr>
              <w:spacing w:after="0" w:line="240" w:lineRule="auto"/>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0D68AE06" w14:textId="77777777" w:rsidR="00907DE2" w:rsidRPr="00907DE2" w:rsidRDefault="00907DE2" w:rsidP="00907DE2">
            <w:pPr>
              <w:spacing w:after="0" w:line="240" w:lineRule="auto"/>
              <w:jc w:val="center"/>
              <w:rPr>
                <w:rFonts w:ascii="Calibri" w:eastAsia="Times New Roman" w:hAnsi="Calibri" w:cs="Calibri"/>
                <w:color w:val="000000"/>
                <w:sz w:val="17"/>
                <w:szCs w:val="17"/>
                <w:lang w:eastAsia="en-GB"/>
              </w:rPr>
            </w:pPr>
            <w:r w:rsidRPr="00907DE2">
              <w:rPr>
                <w:rFonts w:ascii="Calibri" w:eastAsia="Times New Roman" w:hAnsi="Calibri" w:cs="Calibri"/>
                <w:color w:val="000000"/>
                <w:sz w:val="17"/>
                <w:szCs w:val="17"/>
                <w:lang w:eastAsia="en-GB"/>
              </w:rPr>
              <w:t>h</w:t>
            </w:r>
          </w:p>
        </w:tc>
      </w:tr>
      <w:tr w:rsidR="00907DE2" w:rsidRPr="00907DE2" w14:paraId="62A9AB14" w14:textId="77777777" w:rsidTr="00F95D8E">
        <w:trPr>
          <w:trHeight w:val="300"/>
          <w:jc w:val="center"/>
        </w:trPr>
        <w:tc>
          <w:tcPr>
            <w:tcW w:w="960" w:type="dxa"/>
            <w:tcBorders>
              <w:top w:val="nil"/>
              <w:left w:val="nil"/>
              <w:bottom w:val="nil"/>
              <w:right w:val="nil"/>
            </w:tcBorders>
            <w:shd w:val="clear" w:color="auto" w:fill="auto"/>
            <w:vAlign w:val="center"/>
            <w:hideMark/>
          </w:tcPr>
          <w:p w14:paraId="14A15B26" w14:textId="77777777" w:rsidR="00907DE2" w:rsidRPr="00907DE2" w:rsidRDefault="00907DE2" w:rsidP="00907DE2">
            <w:pPr>
              <w:spacing w:after="0" w:line="240" w:lineRule="auto"/>
              <w:jc w:val="right"/>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200</w:t>
            </w:r>
          </w:p>
        </w:tc>
        <w:tc>
          <w:tcPr>
            <w:tcW w:w="960" w:type="dxa"/>
            <w:tcBorders>
              <w:top w:val="nil"/>
              <w:left w:val="nil"/>
              <w:bottom w:val="nil"/>
              <w:right w:val="nil"/>
            </w:tcBorders>
            <w:shd w:val="clear" w:color="auto" w:fill="auto"/>
            <w:vAlign w:val="center"/>
            <w:hideMark/>
          </w:tcPr>
          <w:p w14:paraId="0D326DC4" w14:textId="77777777" w:rsidR="00907DE2" w:rsidRPr="00907DE2" w:rsidRDefault="00907DE2" w:rsidP="00907DE2">
            <w:pPr>
              <w:spacing w:after="0" w:line="240" w:lineRule="auto"/>
              <w:jc w:val="center"/>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-3.42</w:t>
            </w:r>
          </w:p>
        </w:tc>
      </w:tr>
      <w:tr w:rsidR="00907DE2" w:rsidRPr="00907DE2" w14:paraId="5FA50460" w14:textId="77777777" w:rsidTr="00F95D8E">
        <w:trPr>
          <w:trHeight w:val="300"/>
          <w:jc w:val="center"/>
        </w:trPr>
        <w:tc>
          <w:tcPr>
            <w:tcW w:w="960" w:type="dxa"/>
            <w:tcBorders>
              <w:top w:val="nil"/>
              <w:left w:val="nil"/>
              <w:bottom w:val="nil"/>
              <w:right w:val="nil"/>
            </w:tcBorders>
            <w:shd w:val="clear" w:color="auto" w:fill="auto"/>
            <w:vAlign w:val="center"/>
            <w:hideMark/>
          </w:tcPr>
          <w:p w14:paraId="221504EB" w14:textId="77777777" w:rsidR="00907DE2" w:rsidRPr="00907DE2" w:rsidRDefault="00907DE2" w:rsidP="00907DE2">
            <w:pPr>
              <w:spacing w:after="0" w:line="240" w:lineRule="auto"/>
              <w:jc w:val="right"/>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1B6A7F5E" w14:textId="77777777" w:rsidR="00907DE2" w:rsidRPr="00907DE2" w:rsidRDefault="00907DE2" w:rsidP="00907DE2">
            <w:pPr>
              <w:spacing w:after="0" w:line="240" w:lineRule="auto"/>
              <w:jc w:val="center"/>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-1.74</w:t>
            </w:r>
          </w:p>
        </w:tc>
      </w:tr>
      <w:tr w:rsidR="00907DE2" w:rsidRPr="00907DE2" w14:paraId="2AA22B01" w14:textId="77777777" w:rsidTr="00F95D8E">
        <w:trPr>
          <w:trHeight w:val="300"/>
          <w:jc w:val="center"/>
        </w:trPr>
        <w:tc>
          <w:tcPr>
            <w:tcW w:w="960" w:type="dxa"/>
            <w:tcBorders>
              <w:top w:val="nil"/>
              <w:left w:val="nil"/>
              <w:bottom w:val="nil"/>
              <w:right w:val="nil"/>
            </w:tcBorders>
            <w:shd w:val="clear" w:color="auto" w:fill="auto"/>
            <w:vAlign w:val="center"/>
            <w:hideMark/>
          </w:tcPr>
          <w:p w14:paraId="58A5BECD" w14:textId="77777777" w:rsidR="00907DE2" w:rsidRPr="00907DE2" w:rsidRDefault="00907DE2" w:rsidP="00907DE2">
            <w:pPr>
              <w:spacing w:after="0" w:line="240" w:lineRule="auto"/>
              <w:jc w:val="right"/>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699595D6" w14:textId="77777777" w:rsidR="00907DE2" w:rsidRPr="00907DE2" w:rsidRDefault="00907DE2" w:rsidP="00907DE2">
            <w:pPr>
              <w:spacing w:after="0" w:line="240" w:lineRule="auto"/>
              <w:jc w:val="center"/>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0</w:t>
            </w:r>
          </w:p>
        </w:tc>
      </w:tr>
      <w:tr w:rsidR="00907DE2" w:rsidRPr="00907DE2" w14:paraId="5B0214D5" w14:textId="77777777" w:rsidTr="00F95D8E">
        <w:trPr>
          <w:trHeight w:val="300"/>
          <w:jc w:val="center"/>
        </w:trPr>
        <w:tc>
          <w:tcPr>
            <w:tcW w:w="960" w:type="dxa"/>
            <w:tcBorders>
              <w:top w:val="nil"/>
              <w:left w:val="nil"/>
              <w:bottom w:val="nil"/>
              <w:right w:val="nil"/>
            </w:tcBorders>
            <w:shd w:val="clear" w:color="auto" w:fill="auto"/>
            <w:vAlign w:val="center"/>
            <w:hideMark/>
          </w:tcPr>
          <w:p w14:paraId="2A588D4C" w14:textId="77777777" w:rsidR="00907DE2" w:rsidRPr="00907DE2" w:rsidRDefault="00907DE2" w:rsidP="00907DE2">
            <w:pPr>
              <w:spacing w:after="0" w:line="240" w:lineRule="auto"/>
              <w:jc w:val="right"/>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22315E79" w14:textId="77777777" w:rsidR="00907DE2" w:rsidRPr="00907DE2" w:rsidRDefault="00907DE2" w:rsidP="00907DE2">
            <w:pPr>
              <w:spacing w:after="0" w:line="240" w:lineRule="auto"/>
              <w:jc w:val="center"/>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0.07</w:t>
            </w:r>
          </w:p>
        </w:tc>
      </w:tr>
      <w:tr w:rsidR="00907DE2" w:rsidRPr="00907DE2" w14:paraId="78311181" w14:textId="77777777" w:rsidTr="00F95D8E">
        <w:trPr>
          <w:trHeight w:val="300"/>
          <w:jc w:val="center"/>
        </w:trPr>
        <w:tc>
          <w:tcPr>
            <w:tcW w:w="960" w:type="dxa"/>
            <w:tcBorders>
              <w:top w:val="nil"/>
              <w:left w:val="nil"/>
              <w:bottom w:val="nil"/>
              <w:right w:val="nil"/>
            </w:tcBorders>
            <w:shd w:val="clear" w:color="auto" w:fill="auto"/>
            <w:vAlign w:val="center"/>
            <w:hideMark/>
          </w:tcPr>
          <w:p w14:paraId="79E61727" w14:textId="77777777" w:rsidR="00907DE2" w:rsidRPr="00907DE2" w:rsidRDefault="00907DE2" w:rsidP="00907DE2">
            <w:pPr>
              <w:spacing w:after="0" w:line="240" w:lineRule="auto"/>
              <w:jc w:val="right"/>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0B1322F7" w14:textId="77777777" w:rsidR="00907DE2" w:rsidRPr="00907DE2" w:rsidRDefault="00907DE2" w:rsidP="00907DE2">
            <w:pPr>
              <w:spacing w:after="0" w:line="240" w:lineRule="auto"/>
              <w:jc w:val="center"/>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1.99</w:t>
            </w:r>
          </w:p>
        </w:tc>
      </w:tr>
      <w:tr w:rsidR="00907DE2" w:rsidRPr="00907DE2" w14:paraId="3C79FA30" w14:textId="77777777" w:rsidTr="00F95D8E">
        <w:trPr>
          <w:trHeight w:val="300"/>
          <w:jc w:val="center"/>
        </w:trPr>
        <w:tc>
          <w:tcPr>
            <w:tcW w:w="960" w:type="dxa"/>
            <w:tcBorders>
              <w:top w:val="nil"/>
              <w:left w:val="nil"/>
              <w:bottom w:val="nil"/>
              <w:right w:val="nil"/>
            </w:tcBorders>
            <w:shd w:val="clear" w:color="auto" w:fill="auto"/>
            <w:vAlign w:val="center"/>
            <w:hideMark/>
          </w:tcPr>
          <w:p w14:paraId="0D796F69" w14:textId="77777777" w:rsidR="00907DE2" w:rsidRPr="00907DE2" w:rsidRDefault="00907DE2" w:rsidP="00907DE2">
            <w:pPr>
              <w:spacing w:after="0" w:line="240" w:lineRule="auto"/>
              <w:jc w:val="right"/>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06B3D834" w14:textId="77777777" w:rsidR="00907DE2" w:rsidRPr="00907DE2" w:rsidRDefault="00907DE2" w:rsidP="00907DE2">
            <w:pPr>
              <w:spacing w:after="0" w:line="240" w:lineRule="auto"/>
              <w:jc w:val="center"/>
              <w:rPr>
                <w:rFonts w:ascii="Times New Roman" w:eastAsia="Times New Roman" w:hAnsi="Times New Roman" w:cs="Times New Roman"/>
                <w:color w:val="000000"/>
                <w:sz w:val="17"/>
                <w:szCs w:val="17"/>
                <w:lang w:eastAsia="en-GB"/>
              </w:rPr>
            </w:pPr>
            <w:r w:rsidRPr="00907DE2">
              <w:rPr>
                <w:rFonts w:ascii="Times New Roman" w:eastAsia="Times New Roman" w:hAnsi="Times New Roman" w:cs="Times New Roman"/>
                <w:color w:val="000000"/>
                <w:sz w:val="17"/>
                <w:szCs w:val="17"/>
                <w:lang w:eastAsia="en-GB"/>
              </w:rPr>
              <w:t>4</w:t>
            </w:r>
          </w:p>
        </w:tc>
      </w:tr>
    </w:tbl>
    <w:p w14:paraId="36B6A8B9" w14:textId="5D3E22AF" w:rsidR="00B55F5B" w:rsidRDefault="00B55F5B" w:rsidP="00406CC5"/>
    <w:p w14:paraId="53C71100" w14:textId="440A7851" w:rsidR="00B6377E" w:rsidRDefault="00B6377E" w:rsidP="00B6377E">
      <w:pPr>
        <w:pStyle w:val="Caption"/>
        <w:keepNext/>
      </w:pPr>
      <w:bookmarkStart w:id="28" w:name="_Toc29164465"/>
      <w:r>
        <w:t xml:space="preserve">Table </w:t>
      </w:r>
      <w:fldSimple w:instr=" SEQ Table \* ARABIC ">
        <w:r w:rsidR="00656C68">
          <w:rPr>
            <w:noProof/>
          </w:rPr>
          <w:t>3</w:t>
        </w:r>
      </w:fldSimple>
      <w:r>
        <w:t xml:space="preserve"> H</w:t>
      </w:r>
      <w:r>
        <w:rPr>
          <w:vertAlign w:val="subscript"/>
        </w:rPr>
        <w:t>2</w:t>
      </w:r>
      <w:r>
        <w:t>O Flame Temperature table</w:t>
      </w:r>
      <w:r w:rsidR="00BC6F9F">
        <w:t xml:space="preserve"> (short)</w:t>
      </w:r>
      <w:bookmarkEnd w:id="28"/>
    </w:p>
    <w:tbl>
      <w:tblPr>
        <w:tblW w:w="1920" w:type="dxa"/>
        <w:jc w:val="center"/>
        <w:tblLook w:val="04A0" w:firstRow="1" w:lastRow="0" w:firstColumn="1" w:lastColumn="0" w:noHBand="0" w:noVBand="1"/>
      </w:tblPr>
      <w:tblGrid>
        <w:gridCol w:w="960"/>
        <w:gridCol w:w="960"/>
      </w:tblGrid>
      <w:tr w:rsidR="00B6377E" w:rsidRPr="00B6377E" w14:paraId="06C96723" w14:textId="77777777" w:rsidTr="00B6377E">
        <w:trPr>
          <w:trHeight w:val="315"/>
          <w:jc w:val="center"/>
        </w:trPr>
        <w:tc>
          <w:tcPr>
            <w:tcW w:w="960" w:type="dxa"/>
            <w:tcBorders>
              <w:top w:val="single" w:sz="8" w:space="0" w:color="000000"/>
              <w:left w:val="nil"/>
              <w:bottom w:val="single" w:sz="8" w:space="0" w:color="000000"/>
              <w:right w:val="nil"/>
            </w:tcBorders>
            <w:shd w:val="clear" w:color="auto" w:fill="auto"/>
            <w:vAlign w:val="center"/>
            <w:hideMark/>
          </w:tcPr>
          <w:p w14:paraId="4F6B29CE" w14:textId="77777777" w:rsidR="00B6377E" w:rsidRPr="00B6377E" w:rsidRDefault="00B6377E" w:rsidP="00B6377E">
            <w:pPr>
              <w:spacing w:after="0" w:line="240" w:lineRule="auto"/>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5D2F9DE6" w14:textId="77777777" w:rsidR="00B6377E" w:rsidRPr="00B6377E" w:rsidRDefault="00B6377E" w:rsidP="00B6377E">
            <w:pPr>
              <w:spacing w:after="0" w:line="240" w:lineRule="auto"/>
              <w:jc w:val="center"/>
              <w:rPr>
                <w:rFonts w:ascii="Calibri" w:eastAsia="Times New Roman" w:hAnsi="Calibri" w:cs="Calibri"/>
                <w:color w:val="000000"/>
                <w:sz w:val="17"/>
                <w:szCs w:val="17"/>
                <w:lang w:eastAsia="en-GB"/>
              </w:rPr>
            </w:pPr>
            <w:r w:rsidRPr="00B6377E">
              <w:rPr>
                <w:rFonts w:ascii="Calibri" w:eastAsia="Times New Roman" w:hAnsi="Calibri" w:cs="Calibri"/>
                <w:color w:val="000000"/>
                <w:sz w:val="17"/>
                <w:szCs w:val="17"/>
                <w:lang w:eastAsia="en-GB"/>
              </w:rPr>
              <w:t>h</w:t>
            </w:r>
          </w:p>
        </w:tc>
      </w:tr>
      <w:tr w:rsidR="00B6377E" w:rsidRPr="00B6377E" w14:paraId="34A72A1E" w14:textId="77777777" w:rsidTr="00B6377E">
        <w:trPr>
          <w:trHeight w:val="300"/>
          <w:jc w:val="center"/>
        </w:trPr>
        <w:tc>
          <w:tcPr>
            <w:tcW w:w="960" w:type="dxa"/>
            <w:tcBorders>
              <w:top w:val="nil"/>
              <w:left w:val="nil"/>
              <w:bottom w:val="nil"/>
              <w:right w:val="nil"/>
            </w:tcBorders>
            <w:shd w:val="clear" w:color="auto" w:fill="auto"/>
            <w:vAlign w:val="center"/>
            <w:hideMark/>
          </w:tcPr>
          <w:p w14:paraId="77865060" w14:textId="77777777" w:rsidR="00B6377E" w:rsidRPr="00B6377E" w:rsidRDefault="00B6377E" w:rsidP="00B6377E">
            <w:pPr>
              <w:spacing w:after="0" w:line="240" w:lineRule="auto"/>
              <w:jc w:val="right"/>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200</w:t>
            </w:r>
          </w:p>
        </w:tc>
        <w:tc>
          <w:tcPr>
            <w:tcW w:w="960" w:type="dxa"/>
            <w:tcBorders>
              <w:top w:val="nil"/>
              <w:left w:val="nil"/>
              <w:bottom w:val="nil"/>
              <w:right w:val="nil"/>
            </w:tcBorders>
            <w:shd w:val="clear" w:color="auto" w:fill="auto"/>
            <w:vAlign w:val="center"/>
            <w:hideMark/>
          </w:tcPr>
          <w:p w14:paraId="76C66896" w14:textId="77777777" w:rsidR="00B6377E" w:rsidRPr="00B6377E" w:rsidRDefault="00B6377E" w:rsidP="00B6377E">
            <w:pPr>
              <w:spacing w:after="0" w:line="240" w:lineRule="auto"/>
              <w:jc w:val="center"/>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-3.23</w:t>
            </w:r>
          </w:p>
        </w:tc>
      </w:tr>
      <w:tr w:rsidR="00B6377E" w:rsidRPr="00B6377E" w14:paraId="0EC24077" w14:textId="77777777" w:rsidTr="00B6377E">
        <w:trPr>
          <w:trHeight w:val="300"/>
          <w:jc w:val="center"/>
        </w:trPr>
        <w:tc>
          <w:tcPr>
            <w:tcW w:w="960" w:type="dxa"/>
            <w:tcBorders>
              <w:top w:val="nil"/>
              <w:left w:val="nil"/>
              <w:bottom w:val="nil"/>
              <w:right w:val="nil"/>
            </w:tcBorders>
            <w:shd w:val="clear" w:color="auto" w:fill="auto"/>
            <w:vAlign w:val="center"/>
            <w:hideMark/>
          </w:tcPr>
          <w:p w14:paraId="0C07A2D5" w14:textId="77777777" w:rsidR="00B6377E" w:rsidRPr="00B6377E" w:rsidRDefault="00B6377E" w:rsidP="00B6377E">
            <w:pPr>
              <w:spacing w:after="0" w:line="240" w:lineRule="auto"/>
              <w:jc w:val="right"/>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1BFE885E" w14:textId="77777777" w:rsidR="00B6377E" w:rsidRPr="00B6377E" w:rsidRDefault="00B6377E" w:rsidP="00B6377E">
            <w:pPr>
              <w:spacing w:after="0" w:line="240" w:lineRule="auto"/>
              <w:jc w:val="center"/>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-1.6</w:t>
            </w:r>
          </w:p>
        </w:tc>
      </w:tr>
      <w:tr w:rsidR="00B6377E" w:rsidRPr="00B6377E" w14:paraId="4AA33BDF" w14:textId="77777777" w:rsidTr="00B6377E">
        <w:trPr>
          <w:trHeight w:val="300"/>
          <w:jc w:val="center"/>
        </w:trPr>
        <w:tc>
          <w:tcPr>
            <w:tcW w:w="960" w:type="dxa"/>
            <w:tcBorders>
              <w:top w:val="nil"/>
              <w:left w:val="nil"/>
              <w:bottom w:val="nil"/>
              <w:right w:val="nil"/>
            </w:tcBorders>
            <w:shd w:val="clear" w:color="auto" w:fill="auto"/>
            <w:vAlign w:val="center"/>
            <w:hideMark/>
          </w:tcPr>
          <w:p w14:paraId="4D2FBF31" w14:textId="77777777" w:rsidR="00B6377E" w:rsidRPr="00B6377E" w:rsidRDefault="00B6377E" w:rsidP="00B6377E">
            <w:pPr>
              <w:spacing w:after="0" w:line="240" w:lineRule="auto"/>
              <w:jc w:val="right"/>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3BC689DA" w14:textId="77777777" w:rsidR="00B6377E" w:rsidRPr="00B6377E" w:rsidRDefault="00B6377E" w:rsidP="00B6377E">
            <w:pPr>
              <w:spacing w:after="0" w:line="240" w:lineRule="auto"/>
              <w:jc w:val="center"/>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0</w:t>
            </w:r>
          </w:p>
        </w:tc>
      </w:tr>
      <w:tr w:rsidR="00B6377E" w:rsidRPr="00B6377E" w14:paraId="5F487F74" w14:textId="77777777" w:rsidTr="00B6377E">
        <w:trPr>
          <w:trHeight w:val="300"/>
          <w:jc w:val="center"/>
        </w:trPr>
        <w:tc>
          <w:tcPr>
            <w:tcW w:w="960" w:type="dxa"/>
            <w:tcBorders>
              <w:top w:val="nil"/>
              <w:left w:val="nil"/>
              <w:bottom w:val="nil"/>
              <w:right w:val="nil"/>
            </w:tcBorders>
            <w:shd w:val="clear" w:color="auto" w:fill="auto"/>
            <w:vAlign w:val="center"/>
            <w:hideMark/>
          </w:tcPr>
          <w:p w14:paraId="733CC562" w14:textId="77777777" w:rsidR="00B6377E" w:rsidRPr="00B6377E" w:rsidRDefault="00B6377E" w:rsidP="00B6377E">
            <w:pPr>
              <w:spacing w:after="0" w:line="240" w:lineRule="auto"/>
              <w:jc w:val="right"/>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7D6D259A" w14:textId="77777777" w:rsidR="00B6377E" w:rsidRPr="00B6377E" w:rsidRDefault="00B6377E" w:rsidP="00B6377E">
            <w:pPr>
              <w:spacing w:after="0" w:line="240" w:lineRule="auto"/>
              <w:jc w:val="center"/>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0.06</w:t>
            </w:r>
          </w:p>
        </w:tc>
      </w:tr>
      <w:tr w:rsidR="00B6377E" w:rsidRPr="00B6377E" w14:paraId="548E1FF9" w14:textId="77777777" w:rsidTr="00B6377E">
        <w:trPr>
          <w:trHeight w:val="300"/>
          <w:jc w:val="center"/>
        </w:trPr>
        <w:tc>
          <w:tcPr>
            <w:tcW w:w="960" w:type="dxa"/>
            <w:tcBorders>
              <w:top w:val="nil"/>
              <w:left w:val="nil"/>
              <w:bottom w:val="nil"/>
              <w:right w:val="nil"/>
            </w:tcBorders>
            <w:shd w:val="clear" w:color="auto" w:fill="auto"/>
            <w:vAlign w:val="center"/>
            <w:hideMark/>
          </w:tcPr>
          <w:p w14:paraId="7B4E5E60" w14:textId="77777777" w:rsidR="00B6377E" w:rsidRPr="00B6377E" w:rsidRDefault="00B6377E" w:rsidP="00B6377E">
            <w:pPr>
              <w:spacing w:after="0" w:line="240" w:lineRule="auto"/>
              <w:jc w:val="right"/>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088795E5" w14:textId="77777777" w:rsidR="00B6377E" w:rsidRPr="00B6377E" w:rsidRDefault="00B6377E" w:rsidP="00B6377E">
            <w:pPr>
              <w:spacing w:after="0" w:line="240" w:lineRule="auto"/>
              <w:jc w:val="center"/>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1.75</w:t>
            </w:r>
          </w:p>
        </w:tc>
      </w:tr>
      <w:tr w:rsidR="00B6377E" w:rsidRPr="00B6377E" w14:paraId="1FAAC09B" w14:textId="77777777" w:rsidTr="00B6377E">
        <w:trPr>
          <w:trHeight w:val="300"/>
          <w:jc w:val="center"/>
        </w:trPr>
        <w:tc>
          <w:tcPr>
            <w:tcW w:w="960" w:type="dxa"/>
            <w:tcBorders>
              <w:top w:val="nil"/>
              <w:left w:val="nil"/>
              <w:bottom w:val="nil"/>
              <w:right w:val="nil"/>
            </w:tcBorders>
            <w:shd w:val="clear" w:color="auto" w:fill="auto"/>
            <w:vAlign w:val="center"/>
            <w:hideMark/>
          </w:tcPr>
          <w:p w14:paraId="6B6D6C9F" w14:textId="77777777" w:rsidR="00B6377E" w:rsidRPr="00B6377E" w:rsidRDefault="00B6377E" w:rsidP="00B6377E">
            <w:pPr>
              <w:spacing w:after="0" w:line="240" w:lineRule="auto"/>
              <w:jc w:val="right"/>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5FECEF72" w14:textId="77777777" w:rsidR="00B6377E" w:rsidRPr="00B6377E" w:rsidRDefault="00B6377E" w:rsidP="00B6377E">
            <w:pPr>
              <w:spacing w:after="0" w:line="240" w:lineRule="auto"/>
              <w:jc w:val="center"/>
              <w:rPr>
                <w:rFonts w:ascii="Times New Roman" w:eastAsia="Times New Roman" w:hAnsi="Times New Roman" w:cs="Times New Roman"/>
                <w:color w:val="000000"/>
                <w:sz w:val="17"/>
                <w:szCs w:val="17"/>
                <w:lang w:eastAsia="en-GB"/>
              </w:rPr>
            </w:pPr>
            <w:r w:rsidRPr="00B6377E">
              <w:rPr>
                <w:rFonts w:ascii="Times New Roman" w:eastAsia="Times New Roman" w:hAnsi="Times New Roman" w:cs="Times New Roman"/>
                <w:color w:val="000000"/>
                <w:sz w:val="17"/>
                <w:szCs w:val="17"/>
                <w:lang w:eastAsia="en-GB"/>
              </w:rPr>
              <w:t>3.46</w:t>
            </w:r>
          </w:p>
        </w:tc>
      </w:tr>
    </w:tbl>
    <w:p w14:paraId="33C57223" w14:textId="5C0E3090" w:rsidR="00B6377E" w:rsidRDefault="00B6377E" w:rsidP="00406CC5"/>
    <w:p w14:paraId="714AC937" w14:textId="0C2D6EEB" w:rsidR="003B50A7" w:rsidRDefault="003B50A7" w:rsidP="003B50A7">
      <w:pPr>
        <w:pStyle w:val="Caption"/>
        <w:keepNext/>
      </w:pPr>
      <w:bookmarkStart w:id="29" w:name="_Toc29164466"/>
      <w:r>
        <w:lastRenderedPageBreak/>
        <w:t xml:space="preserve">Table </w:t>
      </w:r>
      <w:fldSimple w:instr=" SEQ Table \* ARABIC ">
        <w:r w:rsidR="00656C68">
          <w:rPr>
            <w:noProof/>
          </w:rPr>
          <w:t>4</w:t>
        </w:r>
      </w:fldSimple>
      <w:r>
        <w:t xml:space="preserve"> N</w:t>
      </w:r>
      <w:r>
        <w:rPr>
          <w:vertAlign w:val="subscript"/>
        </w:rPr>
        <w:t>2</w:t>
      </w:r>
      <w:r>
        <w:t xml:space="preserve"> Flame Temperature table</w:t>
      </w:r>
      <w:r w:rsidR="00BC6F9F">
        <w:t xml:space="preserve"> (short)</w:t>
      </w:r>
      <w:bookmarkEnd w:id="29"/>
    </w:p>
    <w:tbl>
      <w:tblPr>
        <w:tblW w:w="1920" w:type="dxa"/>
        <w:jc w:val="center"/>
        <w:tblLook w:val="04A0" w:firstRow="1" w:lastRow="0" w:firstColumn="1" w:lastColumn="0" w:noHBand="0" w:noVBand="1"/>
      </w:tblPr>
      <w:tblGrid>
        <w:gridCol w:w="960"/>
        <w:gridCol w:w="960"/>
      </w:tblGrid>
      <w:tr w:rsidR="003B50A7" w:rsidRPr="003B50A7" w14:paraId="48EDA8C5" w14:textId="77777777" w:rsidTr="003B50A7">
        <w:trPr>
          <w:trHeight w:val="315"/>
          <w:jc w:val="center"/>
        </w:trPr>
        <w:tc>
          <w:tcPr>
            <w:tcW w:w="960" w:type="dxa"/>
            <w:tcBorders>
              <w:top w:val="single" w:sz="8" w:space="0" w:color="000000"/>
              <w:left w:val="nil"/>
              <w:bottom w:val="single" w:sz="8" w:space="0" w:color="000000"/>
              <w:right w:val="nil"/>
            </w:tcBorders>
            <w:shd w:val="clear" w:color="auto" w:fill="auto"/>
            <w:vAlign w:val="center"/>
            <w:hideMark/>
          </w:tcPr>
          <w:p w14:paraId="59BA720D" w14:textId="77777777" w:rsidR="003B50A7" w:rsidRPr="003B50A7" w:rsidRDefault="003B50A7" w:rsidP="003B50A7">
            <w:pPr>
              <w:spacing w:after="0" w:line="240" w:lineRule="auto"/>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60B633CA" w14:textId="77777777" w:rsidR="003B50A7" w:rsidRPr="003B50A7" w:rsidRDefault="003B50A7" w:rsidP="003B50A7">
            <w:pPr>
              <w:spacing w:after="0" w:line="240" w:lineRule="auto"/>
              <w:jc w:val="center"/>
              <w:rPr>
                <w:rFonts w:ascii="Calibri" w:eastAsia="Times New Roman" w:hAnsi="Calibri" w:cs="Calibri"/>
                <w:color w:val="000000"/>
                <w:sz w:val="17"/>
                <w:szCs w:val="17"/>
                <w:lang w:eastAsia="en-GB"/>
              </w:rPr>
            </w:pPr>
            <w:r w:rsidRPr="003B50A7">
              <w:rPr>
                <w:rFonts w:ascii="Calibri" w:eastAsia="Times New Roman" w:hAnsi="Calibri" w:cs="Calibri"/>
                <w:color w:val="000000"/>
                <w:sz w:val="17"/>
                <w:szCs w:val="17"/>
                <w:lang w:eastAsia="en-GB"/>
              </w:rPr>
              <w:t>h</w:t>
            </w:r>
          </w:p>
        </w:tc>
      </w:tr>
      <w:tr w:rsidR="003B50A7" w:rsidRPr="003B50A7" w14:paraId="09CBA99C" w14:textId="77777777" w:rsidTr="003B50A7">
        <w:trPr>
          <w:trHeight w:val="300"/>
          <w:jc w:val="center"/>
        </w:trPr>
        <w:tc>
          <w:tcPr>
            <w:tcW w:w="960" w:type="dxa"/>
            <w:tcBorders>
              <w:top w:val="nil"/>
              <w:left w:val="nil"/>
              <w:bottom w:val="nil"/>
              <w:right w:val="nil"/>
            </w:tcBorders>
            <w:shd w:val="clear" w:color="auto" w:fill="auto"/>
            <w:vAlign w:val="center"/>
            <w:hideMark/>
          </w:tcPr>
          <w:p w14:paraId="607065FB" w14:textId="77777777" w:rsidR="003B50A7" w:rsidRPr="003B50A7" w:rsidRDefault="003B50A7" w:rsidP="003B50A7">
            <w:pPr>
              <w:spacing w:after="0" w:line="240" w:lineRule="auto"/>
              <w:jc w:val="right"/>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200</w:t>
            </w:r>
          </w:p>
        </w:tc>
        <w:tc>
          <w:tcPr>
            <w:tcW w:w="960" w:type="dxa"/>
            <w:tcBorders>
              <w:top w:val="nil"/>
              <w:left w:val="nil"/>
              <w:bottom w:val="nil"/>
              <w:right w:val="nil"/>
            </w:tcBorders>
            <w:shd w:val="clear" w:color="auto" w:fill="auto"/>
            <w:vAlign w:val="center"/>
            <w:hideMark/>
          </w:tcPr>
          <w:p w14:paraId="530534E9" w14:textId="77777777" w:rsidR="003B50A7" w:rsidRPr="003B50A7" w:rsidRDefault="003B50A7" w:rsidP="003B50A7">
            <w:pPr>
              <w:spacing w:after="0" w:line="240" w:lineRule="auto"/>
              <w:jc w:val="center"/>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-2.84</w:t>
            </w:r>
          </w:p>
        </w:tc>
      </w:tr>
      <w:tr w:rsidR="003B50A7" w:rsidRPr="003B50A7" w14:paraId="02751911" w14:textId="77777777" w:rsidTr="003B50A7">
        <w:trPr>
          <w:trHeight w:val="300"/>
          <w:jc w:val="center"/>
        </w:trPr>
        <w:tc>
          <w:tcPr>
            <w:tcW w:w="960" w:type="dxa"/>
            <w:tcBorders>
              <w:top w:val="nil"/>
              <w:left w:val="nil"/>
              <w:bottom w:val="nil"/>
              <w:right w:val="nil"/>
            </w:tcBorders>
            <w:shd w:val="clear" w:color="auto" w:fill="auto"/>
            <w:vAlign w:val="center"/>
            <w:hideMark/>
          </w:tcPr>
          <w:p w14:paraId="65368CC7" w14:textId="77777777" w:rsidR="003B50A7" w:rsidRPr="003B50A7" w:rsidRDefault="003B50A7" w:rsidP="003B50A7">
            <w:pPr>
              <w:spacing w:after="0" w:line="240" w:lineRule="auto"/>
              <w:jc w:val="right"/>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78C39697" w14:textId="77777777" w:rsidR="003B50A7" w:rsidRPr="003B50A7" w:rsidRDefault="003B50A7" w:rsidP="003B50A7">
            <w:pPr>
              <w:spacing w:after="0" w:line="240" w:lineRule="auto"/>
              <w:jc w:val="center"/>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-1.4</w:t>
            </w:r>
          </w:p>
        </w:tc>
      </w:tr>
      <w:tr w:rsidR="003B50A7" w:rsidRPr="003B50A7" w14:paraId="1684FF91" w14:textId="77777777" w:rsidTr="003B50A7">
        <w:trPr>
          <w:trHeight w:val="300"/>
          <w:jc w:val="center"/>
        </w:trPr>
        <w:tc>
          <w:tcPr>
            <w:tcW w:w="960" w:type="dxa"/>
            <w:tcBorders>
              <w:top w:val="nil"/>
              <w:left w:val="nil"/>
              <w:bottom w:val="nil"/>
              <w:right w:val="nil"/>
            </w:tcBorders>
            <w:shd w:val="clear" w:color="auto" w:fill="auto"/>
            <w:vAlign w:val="center"/>
            <w:hideMark/>
          </w:tcPr>
          <w:p w14:paraId="614F5E8A" w14:textId="77777777" w:rsidR="003B50A7" w:rsidRPr="003B50A7" w:rsidRDefault="003B50A7" w:rsidP="003B50A7">
            <w:pPr>
              <w:spacing w:after="0" w:line="240" w:lineRule="auto"/>
              <w:jc w:val="right"/>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3CEACB46" w14:textId="77777777" w:rsidR="003B50A7" w:rsidRPr="003B50A7" w:rsidRDefault="003B50A7" w:rsidP="003B50A7">
            <w:pPr>
              <w:spacing w:after="0" w:line="240" w:lineRule="auto"/>
              <w:jc w:val="center"/>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0</w:t>
            </w:r>
          </w:p>
        </w:tc>
      </w:tr>
      <w:tr w:rsidR="003B50A7" w:rsidRPr="003B50A7" w14:paraId="6FB8A582" w14:textId="77777777" w:rsidTr="003B50A7">
        <w:trPr>
          <w:trHeight w:val="300"/>
          <w:jc w:val="center"/>
        </w:trPr>
        <w:tc>
          <w:tcPr>
            <w:tcW w:w="960" w:type="dxa"/>
            <w:tcBorders>
              <w:top w:val="nil"/>
              <w:left w:val="nil"/>
              <w:bottom w:val="nil"/>
              <w:right w:val="nil"/>
            </w:tcBorders>
            <w:shd w:val="clear" w:color="auto" w:fill="auto"/>
            <w:vAlign w:val="center"/>
            <w:hideMark/>
          </w:tcPr>
          <w:p w14:paraId="074D2DEE" w14:textId="77777777" w:rsidR="003B50A7" w:rsidRPr="003B50A7" w:rsidRDefault="003B50A7" w:rsidP="003B50A7">
            <w:pPr>
              <w:spacing w:after="0" w:line="240" w:lineRule="auto"/>
              <w:jc w:val="right"/>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36E7A52E" w14:textId="77777777" w:rsidR="003B50A7" w:rsidRPr="003B50A7" w:rsidRDefault="003B50A7" w:rsidP="003B50A7">
            <w:pPr>
              <w:spacing w:after="0" w:line="240" w:lineRule="auto"/>
              <w:jc w:val="center"/>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0.05</w:t>
            </w:r>
          </w:p>
        </w:tc>
      </w:tr>
      <w:tr w:rsidR="003B50A7" w:rsidRPr="003B50A7" w14:paraId="6133D62F" w14:textId="77777777" w:rsidTr="003B50A7">
        <w:trPr>
          <w:trHeight w:val="300"/>
          <w:jc w:val="center"/>
        </w:trPr>
        <w:tc>
          <w:tcPr>
            <w:tcW w:w="960" w:type="dxa"/>
            <w:tcBorders>
              <w:top w:val="nil"/>
              <w:left w:val="nil"/>
              <w:bottom w:val="nil"/>
              <w:right w:val="nil"/>
            </w:tcBorders>
            <w:shd w:val="clear" w:color="auto" w:fill="auto"/>
            <w:vAlign w:val="center"/>
            <w:hideMark/>
          </w:tcPr>
          <w:p w14:paraId="19B2573A" w14:textId="77777777" w:rsidR="003B50A7" w:rsidRPr="003B50A7" w:rsidRDefault="003B50A7" w:rsidP="003B50A7">
            <w:pPr>
              <w:spacing w:after="0" w:line="240" w:lineRule="auto"/>
              <w:jc w:val="right"/>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69C90E3B" w14:textId="77777777" w:rsidR="003B50A7" w:rsidRPr="003B50A7" w:rsidRDefault="003B50A7" w:rsidP="003B50A7">
            <w:pPr>
              <w:spacing w:after="0" w:line="240" w:lineRule="auto"/>
              <w:jc w:val="center"/>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1.51</w:t>
            </w:r>
          </w:p>
        </w:tc>
      </w:tr>
      <w:tr w:rsidR="003B50A7" w:rsidRPr="003B50A7" w14:paraId="46E32851" w14:textId="77777777" w:rsidTr="003B50A7">
        <w:trPr>
          <w:trHeight w:val="300"/>
          <w:jc w:val="center"/>
        </w:trPr>
        <w:tc>
          <w:tcPr>
            <w:tcW w:w="960" w:type="dxa"/>
            <w:tcBorders>
              <w:top w:val="nil"/>
              <w:left w:val="nil"/>
              <w:bottom w:val="nil"/>
              <w:right w:val="nil"/>
            </w:tcBorders>
            <w:shd w:val="clear" w:color="auto" w:fill="auto"/>
            <w:vAlign w:val="center"/>
            <w:hideMark/>
          </w:tcPr>
          <w:p w14:paraId="1CACA05E" w14:textId="77777777" w:rsidR="003B50A7" w:rsidRPr="003B50A7" w:rsidRDefault="003B50A7" w:rsidP="003B50A7">
            <w:pPr>
              <w:spacing w:after="0" w:line="240" w:lineRule="auto"/>
              <w:jc w:val="right"/>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25910114" w14:textId="77777777" w:rsidR="003B50A7" w:rsidRPr="003B50A7" w:rsidRDefault="003B50A7" w:rsidP="003B50A7">
            <w:pPr>
              <w:spacing w:after="0" w:line="240" w:lineRule="auto"/>
              <w:jc w:val="center"/>
              <w:rPr>
                <w:rFonts w:ascii="Times New Roman" w:eastAsia="Times New Roman" w:hAnsi="Times New Roman" w:cs="Times New Roman"/>
                <w:color w:val="000000"/>
                <w:sz w:val="17"/>
                <w:szCs w:val="17"/>
                <w:lang w:eastAsia="en-GB"/>
              </w:rPr>
            </w:pPr>
            <w:r w:rsidRPr="003B50A7">
              <w:rPr>
                <w:rFonts w:ascii="Times New Roman" w:eastAsia="Times New Roman" w:hAnsi="Times New Roman" w:cs="Times New Roman"/>
                <w:color w:val="000000"/>
                <w:sz w:val="17"/>
                <w:szCs w:val="17"/>
                <w:lang w:eastAsia="en-GB"/>
              </w:rPr>
              <w:t>2.97</w:t>
            </w:r>
          </w:p>
        </w:tc>
      </w:tr>
    </w:tbl>
    <w:p w14:paraId="2769F2C2" w14:textId="385E25BF" w:rsidR="003B50A7" w:rsidRDefault="003B50A7" w:rsidP="00406CC5"/>
    <w:p w14:paraId="7EB559A9" w14:textId="7E48CF13" w:rsidR="00656C68" w:rsidRDefault="00656C68" w:rsidP="00656C68">
      <w:pPr>
        <w:pStyle w:val="Caption"/>
        <w:keepNext/>
      </w:pPr>
      <w:bookmarkStart w:id="30" w:name="_Toc29164467"/>
      <w:r>
        <w:t xml:space="preserve">Table </w:t>
      </w:r>
      <w:fldSimple w:instr=" SEQ Table \* ARABIC ">
        <w:r>
          <w:rPr>
            <w:noProof/>
          </w:rPr>
          <w:t>5</w:t>
        </w:r>
      </w:fldSimple>
      <w:r>
        <w:t xml:space="preserve"> O</w:t>
      </w:r>
      <w:r>
        <w:rPr>
          <w:vertAlign w:val="subscript"/>
        </w:rPr>
        <w:t xml:space="preserve">2 </w:t>
      </w:r>
      <w:r>
        <w:t>Flame Temperature table</w:t>
      </w:r>
      <w:r w:rsidR="00BC6F9F">
        <w:t xml:space="preserve"> (short)</w:t>
      </w:r>
      <w:bookmarkEnd w:id="30"/>
    </w:p>
    <w:tbl>
      <w:tblPr>
        <w:tblW w:w="1920" w:type="dxa"/>
        <w:jc w:val="center"/>
        <w:tblLook w:val="04A0" w:firstRow="1" w:lastRow="0" w:firstColumn="1" w:lastColumn="0" w:noHBand="0" w:noVBand="1"/>
      </w:tblPr>
      <w:tblGrid>
        <w:gridCol w:w="960"/>
        <w:gridCol w:w="960"/>
      </w:tblGrid>
      <w:tr w:rsidR="00656C68" w:rsidRPr="00656C68" w14:paraId="2D4A580D" w14:textId="77777777" w:rsidTr="00656C68">
        <w:trPr>
          <w:trHeight w:val="315"/>
          <w:jc w:val="center"/>
        </w:trPr>
        <w:tc>
          <w:tcPr>
            <w:tcW w:w="960" w:type="dxa"/>
            <w:tcBorders>
              <w:top w:val="single" w:sz="8" w:space="0" w:color="000000"/>
              <w:left w:val="nil"/>
              <w:bottom w:val="single" w:sz="8" w:space="0" w:color="000000"/>
              <w:right w:val="nil"/>
            </w:tcBorders>
            <w:shd w:val="clear" w:color="auto" w:fill="auto"/>
            <w:vAlign w:val="center"/>
            <w:hideMark/>
          </w:tcPr>
          <w:p w14:paraId="2F0CEAEB" w14:textId="77777777" w:rsidR="00656C68" w:rsidRPr="00656C68" w:rsidRDefault="00656C68" w:rsidP="00656C68">
            <w:pPr>
              <w:spacing w:after="0" w:line="240" w:lineRule="auto"/>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1D9D0EB8" w14:textId="77777777" w:rsidR="00656C68" w:rsidRPr="00656C68" w:rsidRDefault="00656C68" w:rsidP="00656C68">
            <w:pPr>
              <w:spacing w:after="0" w:line="240" w:lineRule="auto"/>
              <w:rPr>
                <w:rFonts w:ascii="Calibri" w:eastAsia="Times New Roman" w:hAnsi="Calibri" w:cs="Calibri"/>
                <w:color w:val="000000"/>
                <w:sz w:val="17"/>
                <w:szCs w:val="17"/>
                <w:lang w:eastAsia="en-GB"/>
              </w:rPr>
            </w:pPr>
            <w:r w:rsidRPr="00656C68">
              <w:rPr>
                <w:rFonts w:ascii="Calibri" w:eastAsia="Times New Roman" w:hAnsi="Calibri" w:cs="Calibri"/>
                <w:color w:val="000000"/>
                <w:sz w:val="17"/>
                <w:szCs w:val="17"/>
                <w:lang w:eastAsia="en-GB"/>
              </w:rPr>
              <w:t>h</w:t>
            </w:r>
          </w:p>
        </w:tc>
      </w:tr>
      <w:tr w:rsidR="00656C68" w:rsidRPr="00656C68" w14:paraId="04593DA6" w14:textId="77777777" w:rsidTr="00656C68">
        <w:trPr>
          <w:trHeight w:val="300"/>
          <w:jc w:val="center"/>
        </w:trPr>
        <w:tc>
          <w:tcPr>
            <w:tcW w:w="960" w:type="dxa"/>
            <w:tcBorders>
              <w:top w:val="nil"/>
              <w:left w:val="nil"/>
              <w:bottom w:val="nil"/>
              <w:right w:val="nil"/>
            </w:tcBorders>
            <w:shd w:val="clear" w:color="auto" w:fill="auto"/>
            <w:vAlign w:val="center"/>
            <w:hideMark/>
          </w:tcPr>
          <w:p w14:paraId="1820AED6"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200</w:t>
            </w:r>
          </w:p>
        </w:tc>
        <w:tc>
          <w:tcPr>
            <w:tcW w:w="960" w:type="dxa"/>
            <w:tcBorders>
              <w:top w:val="nil"/>
              <w:left w:val="nil"/>
              <w:bottom w:val="nil"/>
              <w:right w:val="nil"/>
            </w:tcBorders>
            <w:shd w:val="clear" w:color="auto" w:fill="auto"/>
            <w:vAlign w:val="center"/>
            <w:hideMark/>
          </w:tcPr>
          <w:p w14:paraId="38DFFF7D"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2.84</w:t>
            </w:r>
          </w:p>
        </w:tc>
      </w:tr>
      <w:tr w:rsidR="00656C68" w:rsidRPr="00656C68" w14:paraId="6A13E386" w14:textId="77777777" w:rsidTr="00656C68">
        <w:trPr>
          <w:trHeight w:val="300"/>
          <w:jc w:val="center"/>
        </w:trPr>
        <w:tc>
          <w:tcPr>
            <w:tcW w:w="960" w:type="dxa"/>
            <w:tcBorders>
              <w:top w:val="nil"/>
              <w:left w:val="nil"/>
              <w:bottom w:val="nil"/>
              <w:right w:val="nil"/>
            </w:tcBorders>
            <w:shd w:val="clear" w:color="auto" w:fill="auto"/>
            <w:vAlign w:val="center"/>
            <w:hideMark/>
          </w:tcPr>
          <w:p w14:paraId="6E9EB79C"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59F6BF40"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1.4</w:t>
            </w:r>
          </w:p>
        </w:tc>
      </w:tr>
      <w:tr w:rsidR="00656C68" w:rsidRPr="00656C68" w14:paraId="709FE1D1" w14:textId="77777777" w:rsidTr="00656C68">
        <w:trPr>
          <w:trHeight w:val="300"/>
          <w:jc w:val="center"/>
        </w:trPr>
        <w:tc>
          <w:tcPr>
            <w:tcW w:w="960" w:type="dxa"/>
            <w:tcBorders>
              <w:top w:val="nil"/>
              <w:left w:val="nil"/>
              <w:bottom w:val="nil"/>
              <w:right w:val="nil"/>
            </w:tcBorders>
            <w:shd w:val="clear" w:color="auto" w:fill="auto"/>
            <w:vAlign w:val="center"/>
            <w:hideMark/>
          </w:tcPr>
          <w:p w14:paraId="180C6D64"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2FCD4369" w14:textId="77777777" w:rsidR="00656C68" w:rsidRPr="00656C68" w:rsidRDefault="00656C68" w:rsidP="00656C68">
            <w:pPr>
              <w:spacing w:after="0" w:line="240" w:lineRule="auto"/>
              <w:ind w:firstLineChars="100" w:firstLine="170"/>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0</w:t>
            </w:r>
          </w:p>
        </w:tc>
      </w:tr>
      <w:tr w:rsidR="00656C68" w:rsidRPr="00656C68" w14:paraId="32BDEE2E" w14:textId="77777777" w:rsidTr="00656C68">
        <w:trPr>
          <w:trHeight w:val="300"/>
          <w:jc w:val="center"/>
        </w:trPr>
        <w:tc>
          <w:tcPr>
            <w:tcW w:w="960" w:type="dxa"/>
            <w:tcBorders>
              <w:top w:val="nil"/>
              <w:left w:val="nil"/>
              <w:bottom w:val="nil"/>
              <w:right w:val="nil"/>
            </w:tcBorders>
            <w:shd w:val="clear" w:color="auto" w:fill="auto"/>
            <w:vAlign w:val="center"/>
            <w:hideMark/>
          </w:tcPr>
          <w:p w14:paraId="40A7047D"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62640919" w14:textId="77777777" w:rsidR="00656C68" w:rsidRPr="00656C68" w:rsidRDefault="00656C68" w:rsidP="00656C68">
            <w:pPr>
              <w:spacing w:after="0" w:line="240" w:lineRule="auto"/>
              <w:ind w:firstLineChars="100" w:firstLine="170"/>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0.05</w:t>
            </w:r>
          </w:p>
        </w:tc>
      </w:tr>
      <w:tr w:rsidR="00656C68" w:rsidRPr="00656C68" w14:paraId="6E76ED35" w14:textId="77777777" w:rsidTr="00656C68">
        <w:trPr>
          <w:trHeight w:val="300"/>
          <w:jc w:val="center"/>
        </w:trPr>
        <w:tc>
          <w:tcPr>
            <w:tcW w:w="960" w:type="dxa"/>
            <w:tcBorders>
              <w:top w:val="nil"/>
              <w:left w:val="nil"/>
              <w:bottom w:val="nil"/>
              <w:right w:val="nil"/>
            </w:tcBorders>
            <w:shd w:val="clear" w:color="auto" w:fill="auto"/>
            <w:vAlign w:val="center"/>
            <w:hideMark/>
          </w:tcPr>
          <w:p w14:paraId="3B673C58"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0282C973" w14:textId="77777777" w:rsidR="00656C68" w:rsidRPr="00656C68" w:rsidRDefault="00656C68" w:rsidP="00656C68">
            <w:pPr>
              <w:spacing w:after="0" w:line="240" w:lineRule="auto"/>
              <w:ind w:firstLineChars="100" w:firstLine="170"/>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1.53</w:t>
            </w:r>
          </w:p>
        </w:tc>
      </w:tr>
      <w:tr w:rsidR="00656C68" w:rsidRPr="00656C68" w14:paraId="1855ADFB" w14:textId="77777777" w:rsidTr="00656C68">
        <w:trPr>
          <w:trHeight w:val="300"/>
          <w:jc w:val="center"/>
        </w:trPr>
        <w:tc>
          <w:tcPr>
            <w:tcW w:w="960" w:type="dxa"/>
            <w:tcBorders>
              <w:top w:val="nil"/>
              <w:left w:val="nil"/>
              <w:bottom w:val="nil"/>
              <w:right w:val="nil"/>
            </w:tcBorders>
            <w:shd w:val="clear" w:color="auto" w:fill="auto"/>
            <w:vAlign w:val="center"/>
            <w:hideMark/>
          </w:tcPr>
          <w:p w14:paraId="6376FF71" w14:textId="77777777" w:rsidR="00656C68" w:rsidRPr="00656C68" w:rsidRDefault="00656C68" w:rsidP="00656C68">
            <w:pPr>
              <w:spacing w:after="0" w:line="240" w:lineRule="auto"/>
              <w:jc w:val="right"/>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67328643" w14:textId="77777777" w:rsidR="00656C68" w:rsidRPr="00656C68" w:rsidRDefault="00656C68" w:rsidP="00656C68">
            <w:pPr>
              <w:spacing w:after="0" w:line="240" w:lineRule="auto"/>
              <w:ind w:firstLineChars="100" w:firstLine="170"/>
              <w:rPr>
                <w:rFonts w:ascii="Times New Roman" w:eastAsia="Times New Roman" w:hAnsi="Times New Roman" w:cs="Times New Roman"/>
                <w:color w:val="000000"/>
                <w:sz w:val="17"/>
                <w:szCs w:val="17"/>
                <w:lang w:eastAsia="en-GB"/>
              </w:rPr>
            </w:pPr>
            <w:r w:rsidRPr="00656C68">
              <w:rPr>
                <w:rFonts w:ascii="Times New Roman" w:eastAsia="Times New Roman" w:hAnsi="Times New Roman" w:cs="Times New Roman"/>
                <w:color w:val="000000"/>
                <w:sz w:val="17"/>
                <w:szCs w:val="17"/>
                <w:lang w:eastAsia="en-GB"/>
              </w:rPr>
              <w:t>3.03</w:t>
            </w:r>
          </w:p>
        </w:tc>
      </w:tr>
    </w:tbl>
    <w:p w14:paraId="0EDAD04E" w14:textId="77777777" w:rsidR="003B50A7" w:rsidRPr="00406CC5" w:rsidRDefault="003B50A7" w:rsidP="00406CC5"/>
    <w:p w14:paraId="12118AED" w14:textId="56FECAA1" w:rsidR="004D793E" w:rsidRPr="004D793E" w:rsidRDefault="004D793E" w:rsidP="004D793E">
      <w:pPr>
        <w:pStyle w:val="Heading3"/>
      </w:pPr>
      <w:bookmarkStart w:id="31" w:name="_Toc29164668"/>
      <w:r>
        <w:t>Fuel Selection</w:t>
      </w:r>
      <w:bookmarkEnd w:id="31"/>
    </w:p>
    <w:p w14:paraId="0789C02A" w14:textId="3B56E718" w:rsidR="006062B8" w:rsidRDefault="00C60C00" w:rsidP="006062B8">
      <w:r>
        <w:t xml:space="preserve">The </w:t>
      </w:r>
      <w:r w:rsidR="00962C5D">
        <w:t xml:space="preserve">then </w:t>
      </w:r>
      <w:r>
        <w:t>script remains the same until the fuel selection stage</w:t>
      </w:r>
      <w:r w:rsidR="0026507D">
        <w:t xml:space="preserve"> </w:t>
      </w:r>
      <w:r w:rsidR="00073F65">
        <w:t xml:space="preserve">where it is drastically simplified to just </w:t>
      </w:r>
      <w:r w:rsidR="00661203">
        <w:t>requesting a fuel type</w:t>
      </w:r>
      <w:r w:rsidR="003D1B33">
        <w:t xml:space="preserve"> as shown in figure</w:t>
      </w:r>
      <w:r w:rsidR="00345BF5">
        <w:t xml:space="preserve"> 14</w:t>
      </w:r>
      <w:r w:rsidR="00661203">
        <w:t>.</w:t>
      </w:r>
    </w:p>
    <w:p w14:paraId="6F98674C" w14:textId="31ADDED3" w:rsidR="00374305" w:rsidRDefault="007E155E" w:rsidP="007E155E">
      <w:pPr>
        <w:keepNext/>
        <w:jc w:val="center"/>
      </w:pPr>
      <w:r>
        <w:rPr>
          <w:noProof/>
        </w:rPr>
        <w:drawing>
          <wp:inline distT="0" distB="0" distL="0" distR="0" wp14:anchorId="764A05B0" wp14:editId="21C2EC53">
            <wp:extent cx="4702249" cy="828675"/>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6258" t="39901" r="33193" b="47389"/>
                    <a:stretch/>
                  </pic:blipFill>
                  <pic:spPr bwMode="auto">
                    <a:xfrm>
                      <a:off x="0" y="0"/>
                      <a:ext cx="4711171" cy="830247"/>
                    </a:xfrm>
                    <a:prstGeom prst="rect">
                      <a:avLst/>
                    </a:prstGeom>
                    <a:ln>
                      <a:noFill/>
                    </a:ln>
                    <a:extLst>
                      <a:ext uri="{53640926-AAD7-44D8-BBD7-CCE9431645EC}">
                        <a14:shadowObscured xmlns:a14="http://schemas.microsoft.com/office/drawing/2010/main"/>
                      </a:ext>
                    </a:extLst>
                  </pic:spPr>
                </pic:pic>
              </a:graphicData>
            </a:graphic>
          </wp:inline>
        </w:drawing>
      </w:r>
    </w:p>
    <w:p w14:paraId="0FEC67C0" w14:textId="6C78B99C" w:rsidR="00687167" w:rsidRDefault="00374305" w:rsidP="00374305">
      <w:pPr>
        <w:pStyle w:val="Caption"/>
      </w:pPr>
      <w:bookmarkStart w:id="32" w:name="_Toc29164481"/>
      <w:r>
        <w:t xml:space="preserve">Figure </w:t>
      </w:r>
      <w:fldSimple w:instr=" SEQ Figure \* ARABIC ">
        <w:r w:rsidR="002D2DA3">
          <w:rPr>
            <w:noProof/>
          </w:rPr>
          <w:t>14</w:t>
        </w:r>
      </w:fldSimple>
      <w:r>
        <w:t xml:space="preserve"> Fuel selection Q2</w:t>
      </w:r>
      <w:bookmarkEnd w:id="32"/>
    </w:p>
    <w:p w14:paraId="2DD97BFA" w14:textId="77777777" w:rsidR="00687167" w:rsidRDefault="00687167">
      <w:pPr>
        <w:spacing w:line="259" w:lineRule="auto"/>
        <w:rPr>
          <w:i/>
          <w:iCs/>
          <w:color w:val="44546A" w:themeColor="text2"/>
          <w:sz w:val="18"/>
          <w:szCs w:val="18"/>
        </w:rPr>
      </w:pPr>
      <w:r>
        <w:br w:type="page"/>
      </w:r>
    </w:p>
    <w:p w14:paraId="7A2C4CF4" w14:textId="77777777" w:rsidR="00345BF5" w:rsidRDefault="00345BF5" w:rsidP="00374305">
      <w:pPr>
        <w:pStyle w:val="Caption"/>
      </w:pPr>
    </w:p>
    <w:p w14:paraId="40D010DC" w14:textId="02474A5C" w:rsidR="003D1B33" w:rsidRDefault="00CB7668" w:rsidP="00E6410C">
      <w:pPr>
        <w:pStyle w:val="Heading3"/>
      </w:pPr>
      <w:bookmarkStart w:id="33" w:name="_Toc29164669"/>
      <w:r>
        <w:t>Fuel Calculations</w:t>
      </w:r>
      <w:bookmarkEnd w:id="33"/>
    </w:p>
    <w:p w14:paraId="7DCBC79B" w14:textId="3BEC602D" w:rsidR="00691B81" w:rsidRDefault="00C7210E" w:rsidP="00CB7668">
      <w:r>
        <w:t>The first ste</w:t>
      </w:r>
      <w:r w:rsidR="003242A1">
        <w:t xml:space="preserve">t of calculations required are the </w:t>
      </w:r>
      <w:r w:rsidR="00BA1BF9">
        <w:t>products when the fuel is burned stoichiometrically</w:t>
      </w:r>
      <w:r w:rsidR="00604F9B">
        <w:t xml:space="preserve"> in order to calculate the Oxygen and Nitrogen</w:t>
      </w:r>
      <w:r w:rsidR="008265DD">
        <w:t xml:space="preserve"> reacting with the fuel</w:t>
      </w:r>
      <w:r w:rsidR="0091702B">
        <w:t>.</w:t>
      </w:r>
      <w:r w:rsidR="00BA1BF9">
        <w:t xml:space="preserve"> </w:t>
      </w:r>
      <w:r w:rsidR="00D50391">
        <w:t xml:space="preserve">These calculations are done in </w:t>
      </w:r>
      <w:r w:rsidR="00686902">
        <w:t>as shown in figure 9</w:t>
      </w:r>
      <w:r w:rsidR="00691B81">
        <w:t xml:space="preserve"> </w:t>
      </w:r>
      <w:r w:rsidR="0091702B">
        <w:t xml:space="preserve">without the </w:t>
      </w:r>
      <w:r w:rsidR="00172ACD">
        <w:t>‘*Mix’ as the fuel is 100%</w:t>
      </w:r>
      <w:r w:rsidR="006B5A1A">
        <w:t xml:space="preserve"> and not a blend of more than one. </w:t>
      </w:r>
      <w:r w:rsidR="00326716">
        <w:t xml:space="preserve">Some parameters are also set to variables a, b and c </w:t>
      </w:r>
      <w:r w:rsidR="00175E13">
        <w:t xml:space="preserve">which will be used to set </w:t>
      </w:r>
      <w:r w:rsidR="0094705C" w:rsidRPr="0092747B">
        <w:rPr>
          <w:rFonts w:cs="Arial"/>
          <w:b/>
          <w:bCs/>
        </w:rPr>
        <w:t>ᵠ</w:t>
      </w:r>
      <w:r w:rsidR="0094705C">
        <w:t xml:space="preserve"> </w:t>
      </w:r>
    </w:p>
    <w:p w14:paraId="7D6FC446" w14:textId="77777777" w:rsidR="00687167" w:rsidRDefault="000F2CB2" w:rsidP="00687167">
      <w:pPr>
        <w:keepNext/>
        <w:jc w:val="center"/>
      </w:pPr>
      <w:r>
        <w:rPr>
          <w:noProof/>
        </w:rPr>
        <w:drawing>
          <wp:inline distT="0" distB="0" distL="0" distR="0" wp14:anchorId="2E32B60E" wp14:editId="6FF16F83">
            <wp:extent cx="2838450" cy="156750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5260" t="32513" r="52471" b="45616"/>
                    <a:stretch/>
                  </pic:blipFill>
                  <pic:spPr bwMode="auto">
                    <a:xfrm>
                      <a:off x="0" y="0"/>
                      <a:ext cx="2845861" cy="1571595"/>
                    </a:xfrm>
                    <a:prstGeom prst="rect">
                      <a:avLst/>
                    </a:prstGeom>
                    <a:ln>
                      <a:noFill/>
                    </a:ln>
                    <a:extLst>
                      <a:ext uri="{53640926-AAD7-44D8-BBD7-CCE9431645EC}">
                        <a14:shadowObscured xmlns:a14="http://schemas.microsoft.com/office/drawing/2010/main"/>
                      </a:ext>
                    </a:extLst>
                  </pic:spPr>
                </pic:pic>
              </a:graphicData>
            </a:graphic>
          </wp:inline>
        </w:drawing>
      </w:r>
    </w:p>
    <w:p w14:paraId="3935E7EB" w14:textId="1BA3A310" w:rsidR="001E7C9E" w:rsidRDefault="00687167" w:rsidP="00687167">
      <w:pPr>
        <w:pStyle w:val="Caption"/>
        <w:rPr>
          <w:rFonts w:cs="Arial"/>
        </w:rPr>
      </w:pPr>
      <w:bookmarkStart w:id="34" w:name="_Toc29164482"/>
      <w:r>
        <w:t xml:space="preserve">Figure </w:t>
      </w:r>
      <w:fldSimple w:instr=" SEQ Figure \* ARABIC ">
        <w:r w:rsidR="002D2DA3">
          <w:rPr>
            <w:noProof/>
          </w:rPr>
          <w:t>15</w:t>
        </w:r>
      </w:fldSimple>
      <w:r>
        <w:t xml:space="preserve"> Stoichiometric calculations and </w:t>
      </w:r>
      <w:r w:rsidRPr="00956B51">
        <w:rPr>
          <w:rFonts w:cs="Arial"/>
          <w:b/>
          <w:bCs/>
        </w:rPr>
        <w:t>ᵠ</w:t>
      </w:r>
      <w:r>
        <w:rPr>
          <w:rFonts w:cs="Arial"/>
          <w:b/>
          <w:bCs/>
          <w:sz w:val="22"/>
          <w:szCs w:val="22"/>
        </w:rPr>
        <w:t xml:space="preserve"> </w:t>
      </w:r>
      <w:r w:rsidR="00956B51">
        <w:rPr>
          <w:rFonts w:cs="Arial"/>
        </w:rPr>
        <w:t>set up</w:t>
      </w:r>
      <w:bookmarkEnd w:id="34"/>
    </w:p>
    <w:p w14:paraId="2C58C412" w14:textId="6625C660" w:rsidR="00961E41" w:rsidRDefault="00A2033C" w:rsidP="00961E41">
      <w:r>
        <w:t xml:space="preserve">The next section </w:t>
      </w:r>
      <w:r w:rsidR="0094622C">
        <w:t>c</w:t>
      </w:r>
      <w:r>
        <w:t xml:space="preserve">alculates the </w:t>
      </w:r>
      <w:r w:rsidR="00B2379C">
        <w:t xml:space="preserve">different properties of the fuel as well as the products of the reaction at each </w:t>
      </w:r>
      <w:r w:rsidR="00BE0C5A">
        <w:t>AFR</w:t>
      </w:r>
      <w:r w:rsidR="008B7A4F">
        <w:t xml:space="preserve">. For this test </w:t>
      </w:r>
      <w:r w:rsidR="00311E16">
        <w:t xml:space="preserve">a range of 0.6 to 0.95 was selected </w:t>
      </w:r>
      <w:r w:rsidR="00FA47D6">
        <w:t>with 0.05 increments (</w:t>
      </w:r>
      <w:proofErr w:type="spellStart"/>
      <w:proofErr w:type="gramStart"/>
      <w:r w:rsidR="00CB6D2B">
        <w:t>a,c</w:t>
      </w:r>
      <w:proofErr w:type="spellEnd"/>
      <w:proofErr w:type="gramEnd"/>
      <w:r w:rsidR="00CB6D2B">
        <w:t xml:space="preserve"> and b) </w:t>
      </w:r>
      <w:r w:rsidR="00FD0B8A">
        <w:t xml:space="preserve">initially however figure </w:t>
      </w:r>
      <w:r w:rsidR="00B40C76">
        <w:t xml:space="preserve">16 shows a for loop within a for loop. </w:t>
      </w:r>
      <w:r w:rsidR="006931E6">
        <w:t>So,</w:t>
      </w:r>
      <w:r w:rsidR="00B40C76">
        <w:t xml:space="preserve"> once </w:t>
      </w:r>
      <w:r w:rsidR="00CE522D">
        <w:t>the calculations are complete a</w:t>
      </w:r>
      <w:r w:rsidR="004674D2">
        <w:t xml:space="preserve">t the initial </w:t>
      </w:r>
      <w:r w:rsidR="00961E41" w:rsidRPr="006931E6">
        <w:t>ϕ</w:t>
      </w:r>
      <w:r w:rsidR="005E45B8">
        <w:t xml:space="preserve"> the loop is restarted but lines </w:t>
      </w:r>
      <w:r w:rsidR="00544974">
        <w:t xml:space="preserve">81 – 83 set </w:t>
      </w:r>
      <w:r w:rsidR="00544974" w:rsidRPr="006931E6">
        <w:t>ϕ</w:t>
      </w:r>
      <w:r w:rsidR="00544974">
        <w:t xml:space="preserve"> to </w:t>
      </w:r>
      <w:r w:rsidR="00170486">
        <w:t>range from 0.96 – 1 at 0.01 intervals</w:t>
      </w:r>
      <w:r w:rsidR="0001366E">
        <w:t>.</w:t>
      </w:r>
    </w:p>
    <w:p w14:paraId="594642ED" w14:textId="77777777" w:rsidR="00295C9D" w:rsidRDefault="00384A4C" w:rsidP="00295C9D">
      <w:pPr>
        <w:keepNext/>
        <w:jc w:val="center"/>
      </w:pPr>
      <w:r>
        <w:rPr>
          <w:noProof/>
        </w:rPr>
        <w:drawing>
          <wp:inline distT="0" distB="0" distL="0" distR="0" wp14:anchorId="63E31983" wp14:editId="525769FB">
            <wp:extent cx="4143375" cy="3197791"/>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6258" t="27192" r="33691" b="17832"/>
                    <a:stretch/>
                  </pic:blipFill>
                  <pic:spPr bwMode="auto">
                    <a:xfrm>
                      <a:off x="0" y="0"/>
                      <a:ext cx="4168415" cy="3217116"/>
                    </a:xfrm>
                    <a:prstGeom prst="rect">
                      <a:avLst/>
                    </a:prstGeom>
                    <a:ln>
                      <a:noFill/>
                    </a:ln>
                    <a:extLst>
                      <a:ext uri="{53640926-AAD7-44D8-BBD7-CCE9431645EC}">
                        <a14:shadowObscured xmlns:a14="http://schemas.microsoft.com/office/drawing/2010/main"/>
                      </a:ext>
                    </a:extLst>
                  </pic:spPr>
                </pic:pic>
              </a:graphicData>
            </a:graphic>
          </wp:inline>
        </w:drawing>
      </w:r>
    </w:p>
    <w:p w14:paraId="280DE498" w14:textId="25D7E2C3" w:rsidR="005E45B8" w:rsidRDefault="00295C9D" w:rsidP="009D11E3">
      <w:pPr>
        <w:pStyle w:val="Caption"/>
        <w:rPr>
          <w:rFonts w:cs="Arial"/>
          <w:b/>
          <w:bCs/>
        </w:rPr>
      </w:pPr>
      <w:bookmarkStart w:id="35" w:name="_Toc29164483"/>
      <w:r>
        <w:t xml:space="preserve">Figure </w:t>
      </w:r>
      <w:fldSimple w:instr=" SEQ Figure \* ARABIC ">
        <w:r w:rsidR="002D2DA3">
          <w:rPr>
            <w:noProof/>
          </w:rPr>
          <w:t>16</w:t>
        </w:r>
      </w:fldSimple>
      <w:r>
        <w:t xml:space="preserve"> Fuel properties at various</w:t>
      </w:r>
      <w:r w:rsidR="009D11E3">
        <w:rPr>
          <w:rFonts w:cs="Arial"/>
          <w:b/>
          <w:bCs/>
        </w:rPr>
        <w:t xml:space="preserve"> </w:t>
      </w:r>
      <w:r w:rsidR="009D11E3" w:rsidRPr="00956B51">
        <w:rPr>
          <w:rFonts w:cs="Arial"/>
          <w:b/>
          <w:bCs/>
        </w:rPr>
        <w:t>ᵠ</w:t>
      </w:r>
      <w:bookmarkEnd w:id="35"/>
    </w:p>
    <w:p w14:paraId="728C90F0" w14:textId="77777777" w:rsidR="00E7769B" w:rsidRDefault="00C14E47" w:rsidP="00E7769B">
      <w:pPr>
        <w:keepNext/>
        <w:jc w:val="center"/>
      </w:pPr>
      <w:r>
        <w:rPr>
          <w:noProof/>
        </w:rPr>
        <w:lastRenderedPageBreak/>
        <w:drawing>
          <wp:inline distT="0" distB="0" distL="0" distR="0" wp14:anchorId="75935A62" wp14:editId="283FD696">
            <wp:extent cx="4924425" cy="1955800"/>
            <wp:effectExtent l="0" t="0" r="952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5261" t="30148" r="27875" b="36749"/>
                    <a:stretch/>
                  </pic:blipFill>
                  <pic:spPr bwMode="auto">
                    <a:xfrm>
                      <a:off x="0" y="0"/>
                      <a:ext cx="4953922" cy="1967515"/>
                    </a:xfrm>
                    <a:prstGeom prst="rect">
                      <a:avLst/>
                    </a:prstGeom>
                    <a:ln>
                      <a:noFill/>
                    </a:ln>
                    <a:extLst>
                      <a:ext uri="{53640926-AAD7-44D8-BBD7-CCE9431645EC}">
                        <a14:shadowObscured xmlns:a14="http://schemas.microsoft.com/office/drawing/2010/main"/>
                      </a:ext>
                    </a:extLst>
                  </pic:spPr>
                </pic:pic>
              </a:graphicData>
            </a:graphic>
          </wp:inline>
        </w:drawing>
      </w:r>
    </w:p>
    <w:p w14:paraId="0D0F6FD6" w14:textId="61D03D3F" w:rsidR="00C14E47" w:rsidRDefault="00E7769B" w:rsidP="00E7769B">
      <w:pPr>
        <w:pStyle w:val="Caption"/>
      </w:pPr>
      <w:bookmarkStart w:id="36" w:name="_Toc29164484"/>
      <w:r>
        <w:t xml:space="preserve">Figure </w:t>
      </w:r>
      <w:fldSimple w:instr=" SEQ Figure \* ARABIC ">
        <w:r w:rsidR="002D2DA3">
          <w:rPr>
            <w:noProof/>
          </w:rPr>
          <w:t>17</w:t>
        </w:r>
      </w:fldSimple>
      <w:r>
        <w:t xml:space="preserve"> </w:t>
      </w:r>
      <w:proofErr w:type="spellStart"/>
      <w:r>
        <w:t>Polyfit</w:t>
      </w:r>
      <w:proofErr w:type="spellEnd"/>
      <w:r>
        <w:t xml:space="preserve"> and temp interval selection</w:t>
      </w:r>
      <w:bookmarkEnd w:id="36"/>
    </w:p>
    <w:p w14:paraId="6A2CF6BC" w14:textId="6D2B6B54" w:rsidR="00E7769B" w:rsidRDefault="00FA3E6D" w:rsidP="00E7769B">
      <w:r>
        <w:t>As tables</w:t>
      </w:r>
      <w:r w:rsidR="0096242F">
        <w:t xml:space="preserve"> 2 – 5 have intervals of </w:t>
      </w:r>
      <w:r w:rsidR="00121729">
        <w:t xml:space="preserve">50K </w:t>
      </w:r>
      <w:r w:rsidR="00BC51DE">
        <w:t xml:space="preserve">they </w:t>
      </w:r>
      <w:r w:rsidR="00E73946">
        <w:t>can’t</w:t>
      </w:r>
      <w:r w:rsidR="00BC51DE">
        <w:t xml:space="preserve"> be used to accurately predict </w:t>
      </w:r>
      <w:r w:rsidR="00953C14">
        <w:t xml:space="preserve">NOx production using the </w:t>
      </w:r>
      <w:proofErr w:type="spellStart"/>
      <w:r w:rsidR="00953C14">
        <w:t>Zeldovitch</w:t>
      </w:r>
      <w:proofErr w:type="spellEnd"/>
      <w:r w:rsidR="00953C14">
        <w:t xml:space="preserve"> model accurately in many cases. </w:t>
      </w:r>
      <w:r w:rsidR="0085573A">
        <w:t>T</w:t>
      </w:r>
      <w:r w:rsidR="00E73946">
        <w:t xml:space="preserve">o solve this problem the tables </w:t>
      </w:r>
      <w:r w:rsidR="00A2626F">
        <w:t xml:space="preserve">had a </w:t>
      </w:r>
      <w:r w:rsidR="00032D99">
        <w:t xml:space="preserve">polynomial curve fit </w:t>
      </w:r>
      <w:r w:rsidR="00C1324F">
        <w:t>to the 23</w:t>
      </w:r>
      <w:r w:rsidR="00C1324F" w:rsidRPr="00C1324F">
        <w:rPr>
          <w:vertAlign w:val="superscript"/>
        </w:rPr>
        <w:t>rd</w:t>
      </w:r>
      <w:r w:rsidR="00C1324F">
        <w:t xml:space="preserve"> degree applied to them. This allows </w:t>
      </w:r>
      <w:r w:rsidR="00403AB2">
        <w:t xml:space="preserve">MATLAB to see </w:t>
      </w:r>
      <w:r w:rsidR="00CC4577">
        <w:t>the temperature in K at any point instead of in 50 increments</w:t>
      </w:r>
      <w:r w:rsidR="00480F23">
        <w:t xml:space="preserve">. Following the poly fit </w:t>
      </w:r>
      <w:r w:rsidR="008B6D7E">
        <w:t>commands,</w:t>
      </w:r>
      <w:r w:rsidR="00480F23">
        <w:t xml:space="preserve"> </w:t>
      </w:r>
      <w:r w:rsidR="00C12913">
        <w:t xml:space="preserve">the user is asked whether they want the temperature </w:t>
      </w:r>
      <w:r w:rsidR="00982491">
        <w:t>to be checked at every 0.1</w:t>
      </w:r>
      <w:r w:rsidR="008B6D7E">
        <w:t>K</w:t>
      </w:r>
      <w:r w:rsidR="00982491">
        <w:t xml:space="preserve"> or 1</w:t>
      </w:r>
      <w:r w:rsidR="008B6D7E">
        <w:t>K</w:t>
      </w:r>
      <w:r w:rsidR="00982491">
        <w:t xml:space="preserve">. Using </w:t>
      </w:r>
      <w:r w:rsidR="008B6D7E">
        <w:t>0.1K will take much longer</w:t>
      </w:r>
      <w:r w:rsidR="002F4BE4">
        <w:t>.</w:t>
      </w:r>
    </w:p>
    <w:p w14:paraId="07892BCA" w14:textId="77777777" w:rsidR="0099268D" w:rsidRDefault="0099268D" w:rsidP="0099268D">
      <w:pPr>
        <w:keepNext/>
        <w:jc w:val="center"/>
      </w:pPr>
      <w:r>
        <w:rPr>
          <w:noProof/>
        </w:rPr>
        <w:drawing>
          <wp:inline distT="0" distB="0" distL="0" distR="0" wp14:anchorId="7FCEB8C4" wp14:editId="4B6F442E">
            <wp:extent cx="1603169" cy="84794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8788" t="29589" r="25927" b="62586"/>
                    <a:stretch/>
                  </pic:blipFill>
                  <pic:spPr bwMode="auto">
                    <a:xfrm>
                      <a:off x="0" y="0"/>
                      <a:ext cx="1617253" cy="855395"/>
                    </a:xfrm>
                    <a:prstGeom prst="rect">
                      <a:avLst/>
                    </a:prstGeom>
                    <a:ln>
                      <a:noFill/>
                    </a:ln>
                    <a:extLst>
                      <a:ext uri="{53640926-AAD7-44D8-BBD7-CCE9431645EC}">
                        <a14:shadowObscured xmlns:a14="http://schemas.microsoft.com/office/drawing/2010/main"/>
                      </a:ext>
                    </a:extLst>
                  </pic:spPr>
                </pic:pic>
              </a:graphicData>
            </a:graphic>
          </wp:inline>
        </w:drawing>
      </w:r>
    </w:p>
    <w:p w14:paraId="35C1677C" w14:textId="0D66B86E" w:rsidR="0099268D" w:rsidRPr="00E7769B" w:rsidRDefault="0099268D" w:rsidP="0099268D">
      <w:pPr>
        <w:pStyle w:val="Caption"/>
      </w:pPr>
      <w:bookmarkStart w:id="37" w:name="_Toc29164485"/>
      <w:r>
        <w:t xml:space="preserve">Figure </w:t>
      </w:r>
      <w:fldSimple w:instr=" SEQ Figure \* ARABIC ">
        <w:r w:rsidR="002D2DA3">
          <w:rPr>
            <w:noProof/>
          </w:rPr>
          <w:t>18</w:t>
        </w:r>
      </w:fldSimple>
      <w:r>
        <w:t xml:space="preserve"> Flame temp increment</w:t>
      </w:r>
      <w:bookmarkEnd w:id="37"/>
    </w:p>
    <w:p w14:paraId="3FAE6A4A" w14:textId="3C60B45A" w:rsidR="00961E41" w:rsidRDefault="007B2A35" w:rsidP="00956B51">
      <w:r>
        <w:t xml:space="preserve">Following this the </w:t>
      </w:r>
      <w:r w:rsidR="00A51A5F">
        <w:t>flame temperature is then calculated</w:t>
      </w:r>
      <w:r w:rsidR="00D50ABC">
        <w:t xml:space="preserve"> by comparing the </w:t>
      </w:r>
      <w:r w:rsidR="00794984">
        <w:t xml:space="preserve">enthalpy required to reach that temperature </w:t>
      </w:r>
      <w:r w:rsidR="00A51A5F">
        <w:t xml:space="preserve">at all 13 </w:t>
      </w:r>
      <w:r w:rsidR="00696D4A">
        <w:t>fuel – air equivalence ratios</w:t>
      </w:r>
      <w:r w:rsidR="00B41F06">
        <w:t xml:space="preserve"> with the enthalpy </w:t>
      </w:r>
      <w:r w:rsidR="00623B10">
        <w:t>produced</w:t>
      </w:r>
      <w:r w:rsidR="00B41F06">
        <w:t xml:space="preserve"> by the fuel</w:t>
      </w:r>
      <w:r w:rsidR="008A2370">
        <w:t xml:space="preserve"> once these numbers match </w:t>
      </w:r>
      <w:r w:rsidR="00037294">
        <w:t>that is the flame temp</w:t>
      </w:r>
      <w:r w:rsidR="00696D4A">
        <w:t>.</w:t>
      </w:r>
      <w:r w:rsidR="00A7476A">
        <w:t xml:space="preserve"> </w:t>
      </w:r>
      <w:r w:rsidR="002E17F9">
        <w:t xml:space="preserve">The enthalpy </w:t>
      </w:r>
      <w:r w:rsidR="00E025C7">
        <w:t>required is calculated u</w:t>
      </w:r>
      <w:r w:rsidR="00A7476A">
        <w:t>sing the formula:</w:t>
      </w:r>
    </w:p>
    <w:p w14:paraId="7D309DDB" w14:textId="49AEFFCC" w:rsidR="00A7476A" w:rsidRPr="00956B51" w:rsidRDefault="00B7670A" w:rsidP="00956B51">
      <m:oMathPara>
        <m:oMath>
          <m:r>
            <w:rPr>
              <w:rFonts w:ascii="Cambria Math" w:hAnsi="Cambria Math"/>
            </w:rPr>
            <m:t>Enthalpy=</m:t>
          </m:r>
          <m:sSub>
            <m:sSubPr>
              <m:ctrlPr>
                <w:rPr>
                  <w:rFonts w:ascii="Cambria Math" w:hAnsi="Cambria Math"/>
                  <w:i/>
                </w:rPr>
              </m:ctrlPr>
            </m:sSubPr>
            <m:e>
              <m:r>
                <w:rPr>
                  <w:rFonts w:ascii="Cambria Math" w:hAnsi="Cambria Math"/>
                </w:rPr>
                <m:t>(CO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hCO</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hH</m:t>
              </m:r>
            </m:e>
            <m:sub>
              <m:r>
                <w:rPr>
                  <w:rFonts w:ascii="Cambria Math" w:hAnsi="Cambria Math"/>
                </w:rPr>
                <m:t>2</m:t>
              </m:r>
            </m:sub>
          </m:sSub>
          <m:r>
            <w:rPr>
              <w:rFonts w:ascii="Cambria Math" w:hAnsi="Cambria Math"/>
            </w:rPr>
            <m:t>O)+</m:t>
          </m:r>
          <m:sSub>
            <m:sSubPr>
              <m:ctrlPr>
                <w:rPr>
                  <w:rFonts w:ascii="Cambria Math" w:hAnsi="Cambria Math"/>
                  <w:i/>
                </w:rPr>
              </m:ctrlPr>
            </m:sSubPr>
            <m:e>
              <m:r>
                <w:rPr>
                  <w:rFonts w:ascii="Cambria Math" w:hAnsi="Cambria Math"/>
                </w:rPr>
                <m:t>(O*</m:t>
              </m:r>
              <m:d>
                <m:dPr>
                  <m:ctrlPr>
                    <w:rPr>
                      <w:rFonts w:ascii="Cambria Math" w:hAnsi="Cambria Math"/>
                      <w:i/>
                    </w:rPr>
                  </m:ctrlPr>
                </m:dPr>
                <m:e>
                  <m:r>
                    <w:rPr>
                      <w:rFonts w:ascii="Cambria Math" w:hAnsi="Cambria Math"/>
                    </w:rPr>
                    <m:t>1-ϕ</m:t>
                  </m:r>
                </m:e>
              </m:d>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hN</m:t>
              </m:r>
            </m:e>
            <m:sub>
              <m:r>
                <w:rPr>
                  <w:rFonts w:ascii="Cambria Math" w:hAnsi="Cambria Math"/>
                </w:rPr>
                <m:t>2</m:t>
              </m:r>
            </m:sub>
          </m:sSub>
          <m:r>
            <w:rPr>
              <w:rFonts w:ascii="Cambria Math" w:hAnsi="Cambria Math"/>
            </w:rPr>
            <m:t>)</m:t>
          </m:r>
        </m:oMath>
      </m:oMathPara>
    </w:p>
    <w:p w14:paraId="3799F0FE" w14:textId="2342CB1D" w:rsidR="0050383F" w:rsidRDefault="00C4155D" w:rsidP="0050383F">
      <w:r>
        <w:tab/>
        <w:t>Where:</w:t>
      </w:r>
    </w:p>
    <w:p w14:paraId="5476ED1A" w14:textId="7C4C9FE2" w:rsidR="000E21FE" w:rsidRDefault="00B16D56" w:rsidP="00C4155D">
      <w:pPr>
        <w:pStyle w:val="ListParagraph"/>
        <w:numPr>
          <w:ilvl w:val="0"/>
          <w:numId w:val="6"/>
        </w:numPr>
      </w:pPr>
      <w:r>
        <w:t>(</w:t>
      </w:r>
      <w:r w:rsidR="000D1046">
        <w:t>X*</w:t>
      </w:r>
      <w:proofErr w:type="spellStart"/>
      <w:r w:rsidR="000D1046">
        <w:t>hX</w:t>
      </w:r>
      <w:proofErr w:type="spellEnd"/>
      <w:r w:rsidR="000D1046">
        <w:t>) = Number of</w:t>
      </w:r>
      <w:r w:rsidR="00EB492F">
        <w:t xml:space="preserve"> specific </w:t>
      </w:r>
      <w:proofErr w:type="gramStart"/>
      <w:r w:rsidR="00EB492F">
        <w:t>molecule</w:t>
      </w:r>
      <w:proofErr w:type="gramEnd"/>
      <w:r w:rsidR="00EB492F">
        <w:t xml:space="preserve"> * </w:t>
      </w:r>
      <w:r w:rsidR="0008188F">
        <w:t xml:space="preserve">enthalpy </w:t>
      </w:r>
      <w:r w:rsidR="00AA1AB2">
        <w:t>molecule produces at specific temp</w:t>
      </w:r>
      <w:r w:rsidR="00AB2E5F">
        <w:t xml:space="preserve"> (tables 2 </w:t>
      </w:r>
      <w:r w:rsidR="00FD25DF">
        <w:t>–</w:t>
      </w:r>
      <w:r w:rsidR="00AB2E5F">
        <w:t xml:space="preserve"> </w:t>
      </w:r>
      <w:r w:rsidR="00FD25DF">
        <w:t>5)</w:t>
      </w:r>
    </w:p>
    <w:p w14:paraId="64E9E6EB" w14:textId="447116CC" w:rsidR="00C4155D" w:rsidRDefault="000E21FE" w:rsidP="005E5E75">
      <w:pPr>
        <w:spacing w:line="259" w:lineRule="auto"/>
      </w:pPr>
      <w:r>
        <w:br w:type="page"/>
      </w:r>
    </w:p>
    <w:p w14:paraId="58D1220F" w14:textId="6BB217BE" w:rsidR="00FD25DF" w:rsidRDefault="00F04978" w:rsidP="00FD25DF">
      <w:r>
        <w:lastRenderedPageBreak/>
        <w:t>Figure</w:t>
      </w:r>
      <w:r w:rsidR="001061D8">
        <w:t xml:space="preserve"> 1</w:t>
      </w:r>
      <w:r w:rsidR="0099268D">
        <w:t>9</w:t>
      </w:r>
      <w:r w:rsidR="001061D8">
        <w:t xml:space="preserve"> shows the formula in use checking </w:t>
      </w:r>
      <w:r w:rsidR="00E04F7D">
        <w:t>at each user define</w:t>
      </w:r>
      <w:r w:rsidR="004A6B7E">
        <w:t>d</w:t>
      </w:r>
      <w:r w:rsidR="00E04F7D">
        <w:t xml:space="preserve"> </w:t>
      </w:r>
      <w:r w:rsidR="000D655E">
        <w:t xml:space="preserve">increase in temperature (Ki) </w:t>
      </w:r>
      <w:r w:rsidR="005960A1">
        <w:t xml:space="preserve">once the enthalpy </w:t>
      </w:r>
      <w:r w:rsidR="00947EBB">
        <w:t xml:space="preserve">of the fuel and enthalpy required for the </w:t>
      </w:r>
      <w:r w:rsidR="006A6A06">
        <w:t xml:space="preserve">flame temp match the </w:t>
      </w:r>
      <w:r w:rsidR="00297BEE">
        <w:t xml:space="preserve">script repeats at all other </w:t>
      </w:r>
      <w:r w:rsidR="00FD0F03" w:rsidRPr="006931E6">
        <w:t>ϕ</w:t>
      </w:r>
      <w:r w:rsidR="00FD0F03">
        <w:t xml:space="preserve"> ratios</w:t>
      </w:r>
      <w:r w:rsidR="009B137B">
        <w:t>.</w:t>
      </w:r>
    </w:p>
    <w:p w14:paraId="34B9D9A2" w14:textId="77777777" w:rsidR="008D59D1" w:rsidRDefault="00581C3A" w:rsidP="008D59D1">
      <w:pPr>
        <w:keepNext/>
        <w:jc w:val="center"/>
      </w:pPr>
      <w:r>
        <w:rPr>
          <w:noProof/>
        </w:rPr>
        <w:drawing>
          <wp:inline distT="0" distB="0" distL="0" distR="0" wp14:anchorId="3EFF099A" wp14:editId="59C3FC8F">
            <wp:extent cx="5749334" cy="170497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5427" t="29852" r="2283" b="32020"/>
                    <a:stretch/>
                  </pic:blipFill>
                  <pic:spPr bwMode="auto">
                    <a:xfrm>
                      <a:off x="0" y="0"/>
                      <a:ext cx="5760800" cy="1708375"/>
                    </a:xfrm>
                    <a:prstGeom prst="rect">
                      <a:avLst/>
                    </a:prstGeom>
                    <a:ln>
                      <a:noFill/>
                    </a:ln>
                    <a:extLst>
                      <a:ext uri="{53640926-AAD7-44D8-BBD7-CCE9431645EC}">
                        <a14:shadowObscured xmlns:a14="http://schemas.microsoft.com/office/drawing/2010/main"/>
                      </a:ext>
                    </a:extLst>
                  </pic:spPr>
                </pic:pic>
              </a:graphicData>
            </a:graphic>
          </wp:inline>
        </w:drawing>
      </w:r>
    </w:p>
    <w:p w14:paraId="1A50704E" w14:textId="31213EE0" w:rsidR="009B137B" w:rsidRDefault="008D59D1" w:rsidP="002030BC">
      <w:pPr>
        <w:pStyle w:val="Caption"/>
      </w:pPr>
      <w:bookmarkStart w:id="38" w:name="_Toc29164486"/>
      <w:r>
        <w:t xml:space="preserve">Figure </w:t>
      </w:r>
      <w:fldSimple w:instr=" SEQ Figure \* ARABIC ">
        <w:r w:rsidR="002D2DA3">
          <w:rPr>
            <w:noProof/>
          </w:rPr>
          <w:t>19</w:t>
        </w:r>
      </w:fldSimple>
      <w:r>
        <w:t xml:space="preserve"> Flame</w:t>
      </w:r>
      <w:r w:rsidR="002030BC">
        <w:t xml:space="preserve"> </w:t>
      </w:r>
      <w:r>
        <w:t>Temp Calculation</w:t>
      </w:r>
      <w:bookmarkEnd w:id="38"/>
    </w:p>
    <w:p w14:paraId="38843401" w14:textId="39546EA0" w:rsidR="00F27FF1" w:rsidRDefault="00140848" w:rsidP="0050383F">
      <w:r>
        <w:t xml:space="preserve">The temperature of the burn zone is then calculated </w:t>
      </w:r>
      <w:r w:rsidR="00243EF2">
        <w:t xml:space="preserve">for each </w:t>
      </w:r>
      <w:r w:rsidR="00243EF2" w:rsidRPr="006931E6">
        <w:t>ϕ</w:t>
      </w:r>
      <w:r w:rsidR="00243EF2">
        <w:t xml:space="preserve"> </w:t>
      </w:r>
      <w:r>
        <w:t>using</w:t>
      </w:r>
      <w:r w:rsidR="00136F72">
        <w:t xml:space="preserve"> the formula:</w:t>
      </w:r>
    </w:p>
    <w:p w14:paraId="7724CDC8" w14:textId="00439387" w:rsidR="00D52FD2" w:rsidRPr="004B436D" w:rsidRDefault="005F5571" w:rsidP="0050383F">
      <w:pPr>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 xml:space="preserve">= </m:t>
          </m:r>
          <m:rad>
            <m:radPr>
              <m:ctrlPr>
                <w:rPr>
                  <w:rFonts w:ascii="Cambria Math" w:hAnsi="Cambria Math"/>
                  <w:i/>
                </w:rPr>
              </m:ctrlPr>
            </m:radPr>
            <m:deg>
              <m:r>
                <w:rPr>
                  <w:rFonts w:ascii="Cambria Math" w:hAnsi="Cambria Math"/>
                </w:rPr>
                <m:t>n</m:t>
              </m:r>
            </m:deg>
            <m:e>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n-1</m:t>
                      </m:r>
                    </m:sup>
                  </m:sSubSup>
                </m:num>
                <m:den>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n-1</m:t>
                      </m:r>
                    </m:sup>
                  </m:sSubSup>
                </m:den>
              </m:f>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2</m:t>
                  </m:r>
                </m:sub>
                <m:sup>
                  <m:r>
                    <w:rPr>
                      <w:rFonts w:ascii="Cambria Math" w:hAnsi="Cambria Math"/>
                    </w:rPr>
                    <m:t>n</m:t>
                  </m:r>
                </m:sup>
              </m:sSubSup>
            </m:e>
          </m:rad>
        </m:oMath>
      </m:oMathPara>
    </w:p>
    <w:p w14:paraId="3B7F64A8" w14:textId="1F07F1A5" w:rsidR="004B436D" w:rsidRDefault="004B436D" w:rsidP="0050383F">
      <w:pPr>
        <w:rPr>
          <w:rFonts w:eastAsiaTheme="minorEastAsia"/>
        </w:rPr>
      </w:pPr>
      <w:r>
        <w:rPr>
          <w:rFonts w:eastAsiaTheme="minorEastAsia"/>
        </w:rPr>
        <w:tab/>
        <w:t>Where:</w:t>
      </w:r>
    </w:p>
    <w:p w14:paraId="0ECE10AD" w14:textId="20C15B3C" w:rsidR="004B436D" w:rsidRDefault="004B436D" w:rsidP="004B436D">
      <w:pPr>
        <w:pStyle w:val="ListParagraph"/>
        <w:numPr>
          <w:ilvl w:val="0"/>
          <w:numId w:val="6"/>
        </w:numPr>
        <w:rPr>
          <w:rFonts w:eastAsiaTheme="minorEastAsia"/>
        </w:rPr>
      </w:pPr>
      <w:r>
        <w:rPr>
          <w:rFonts w:eastAsiaTheme="minorEastAsia"/>
        </w:rPr>
        <w:t xml:space="preserve">T </w:t>
      </w:r>
      <w:r w:rsidR="00FE36CD">
        <w:rPr>
          <w:rFonts w:eastAsiaTheme="minorEastAsia"/>
        </w:rPr>
        <w:t>=</w:t>
      </w:r>
      <w:r>
        <w:rPr>
          <w:rFonts w:eastAsiaTheme="minorEastAsia"/>
        </w:rPr>
        <w:t xml:space="preserve"> Temperature</w:t>
      </w:r>
    </w:p>
    <w:p w14:paraId="52E8325E" w14:textId="63093BD7" w:rsidR="004B436D" w:rsidRDefault="004B436D" w:rsidP="004B436D">
      <w:pPr>
        <w:pStyle w:val="ListParagraph"/>
        <w:numPr>
          <w:ilvl w:val="0"/>
          <w:numId w:val="6"/>
        </w:numPr>
        <w:rPr>
          <w:rFonts w:eastAsiaTheme="minorEastAsia"/>
        </w:rPr>
      </w:pPr>
      <w:r>
        <w:rPr>
          <w:rFonts w:eastAsiaTheme="minorEastAsia"/>
        </w:rPr>
        <w:t xml:space="preserve">P </w:t>
      </w:r>
      <w:r w:rsidR="00FE36CD">
        <w:rPr>
          <w:rFonts w:eastAsiaTheme="minorEastAsia"/>
        </w:rPr>
        <w:t>=</w:t>
      </w:r>
      <w:r>
        <w:rPr>
          <w:rFonts w:eastAsiaTheme="minorEastAsia"/>
        </w:rPr>
        <w:t xml:space="preserve"> Pressure</w:t>
      </w:r>
    </w:p>
    <w:p w14:paraId="345D0CBD" w14:textId="19F3DDF2" w:rsidR="004B436D" w:rsidRPr="004B436D" w:rsidRDefault="00FE36CD" w:rsidP="004B436D">
      <w:pPr>
        <w:pStyle w:val="ListParagraph"/>
        <w:numPr>
          <w:ilvl w:val="0"/>
          <w:numId w:val="6"/>
        </w:numPr>
        <w:rPr>
          <w:rFonts w:eastAsiaTheme="minorEastAsia"/>
        </w:rPr>
      </w:pPr>
      <w:r>
        <w:rPr>
          <w:rFonts w:eastAsiaTheme="minorEastAsia"/>
        </w:rPr>
        <w:t xml:space="preserve">n = </w:t>
      </w:r>
      <w:r w:rsidR="004728F7">
        <w:rPr>
          <w:rFonts w:eastAsiaTheme="minorEastAsia"/>
        </w:rPr>
        <w:t xml:space="preserve">polytropic index </w:t>
      </w:r>
      <w:r w:rsidR="00BC1364">
        <w:rPr>
          <w:rFonts w:eastAsiaTheme="minorEastAsia"/>
        </w:rPr>
        <w:t>which is assumed to be 1.17</w:t>
      </w:r>
    </w:p>
    <w:p w14:paraId="040D40B1" w14:textId="7A1A007A" w:rsidR="00590C4C" w:rsidRDefault="00590C4C" w:rsidP="0050383F">
      <w:r>
        <w:rPr>
          <w:rFonts w:eastAsiaTheme="minorEastAsia"/>
        </w:rPr>
        <w:t xml:space="preserve">Figure </w:t>
      </w:r>
      <w:r w:rsidR="0099268D">
        <w:rPr>
          <w:rFonts w:eastAsiaTheme="minorEastAsia"/>
        </w:rPr>
        <w:t>20</w:t>
      </w:r>
      <w:r>
        <w:rPr>
          <w:rFonts w:eastAsiaTheme="minorEastAsia"/>
        </w:rPr>
        <w:t xml:space="preserve"> Shows this formula in use and how it is repeated for each </w:t>
      </w:r>
      <w:r w:rsidRPr="006931E6">
        <w:t>ϕ</w:t>
      </w:r>
    </w:p>
    <w:p w14:paraId="2887CAB6" w14:textId="77777777" w:rsidR="00B33B9F" w:rsidRDefault="0005488E" w:rsidP="00B33B9F">
      <w:pPr>
        <w:keepNext/>
        <w:jc w:val="center"/>
      </w:pPr>
      <w:r>
        <w:rPr>
          <w:noProof/>
        </w:rPr>
        <w:drawing>
          <wp:inline distT="0" distB="0" distL="0" distR="0" wp14:anchorId="14021D81" wp14:editId="6CDAD68A">
            <wp:extent cx="4748048" cy="1485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9914" t="34581" r="23886" b="39705"/>
                    <a:stretch/>
                  </pic:blipFill>
                  <pic:spPr bwMode="auto">
                    <a:xfrm>
                      <a:off x="0" y="0"/>
                      <a:ext cx="4752387" cy="1487258"/>
                    </a:xfrm>
                    <a:prstGeom prst="rect">
                      <a:avLst/>
                    </a:prstGeom>
                    <a:ln>
                      <a:noFill/>
                    </a:ln>
                    <a:extLst>
                      <a:ext uri="{53640926-AAD7-44D8-BBD7-CCE9431645EC}">
                        <a14:shadowObscured xmlns:a14="http://schemas.microsoft.com/office/drawing/2010/main"/>
                      </a:ext>
                    </a:extLst>
                  </pic:spPr>
                </pic:pic>
              </a:graphicData>
            </a:graphic>
          </wp:inline>
        </w:drawing>
      </w:r>
    </w:p>
    <w:p w14:paraId="44665090" w14:textId="39832995" w:rsidR="00502C84" w:rsidRDefault="00B33B9F" w:rsidP="00B33B9F">
      <w:pPr>
        <w:pStyle w:val="Caption"/>
        <w:jc w:val="center"/>
      </w:pPr>
      <w:bookmarkStart w:id="39" w:name="_Toc29164487"/>
      <w:r>
        <w:t xml:space="preserve">Figure </w:t>
      </w:r>
      <w:fldSimple w:instr=" SEQ Figure \* ARABIC ">
        <w:r w:rsidR="002D2DA3">
          <w:rPr>
            <w:noProof/>
          </w:rPr>
          <w:t>20</w:t>
        </w:r>
      </w:fldSimple>
      <w:r>
        <w:t xml:space="preserve"> Burn Zone Temperatures</w:t>
      </w:r>
      <w:bookmarkEnd w:id="39"/>
    </w:p>
    <w:p w14:paraId="27E9668B" w14:textId="77777777" w:rsidR="00502C84" w:rsidRDefault="00502C84">
      <w:pPr>
        <w:spacing w:line="259" w:lineRule="auto"/>
        <w:rPr>
          <w:i/>
          <w:iCs/>
          <w:color w:val="44546A" w:themeColor="text2"/>
          <w:sz w:val="18"/>
          <w:szCs w:val="18"/>
        </w:rPr>
      </w:pPr>
      <w:r>
        <w:br w:type="page"/>
      </w:r>
    </w:p>
    <w:p w14:paraId="042A9DF4" w14:textId="77777777" w:rsidR="0005488E" w:rsidRDefault="0005488E" w:rsidP="00B33B9F">
      <w:pPr>
        <w:pStyle w:val="Caption"/>
        <w:jc w:val="center"/>
      </w:pPr>
    </w:p>
    <w:p w14:paraId="01612F7E" w14:textId="026E307D" w:rsidR="00B33B9F" w:rsidRDefault="00B33B9F" w:rsidP="00B33B9F">
      <w:r>
        <w:t xml:space="preserve">The number of </w:t>
      </w:r>
      <w:proofErr w:type="spellStart"/>
      <w:r>
        <w:t>Kmols</w:t>
      </w:r>
      <w:proofErr w:type="spellEnd"/>
      <w:r>
        <w:t xml:space="preserve"> </w:t>
      </w:r>
      <w:r w:rsidR="00874BB7">
        <w:t xml:space="preserve">of the mixture drawn into the cylinder is then </w:t>
      </w:r>
      <w:r w:rsidR="000D41D1">
        <w:t>calculated by the formula:</w:t>
      </w:r>
    </w:p>
    <w:p w14:paraId="5846EBD9" w14:textId="0DABE557" w:rsidR="000D41D1" w:rsidRPr="00ED113D" w:rsidRDefault="007D4797" w:rsidP="00B33B9F">
      <w:pPr>
        <w:rPr>
          <w:rFonts w:eastAsiaTheme="minorEastAsia"/>
        </w:rPr>
      </w:pPr>
      <m:oMathPara>
        <m:oMath>
          <m:r>
            <w:rPr>
              <w:rFonts w:ascii="Cambria Math" w:hAnsi="Cambria Math"/>
            </w:rPr>
            <m:t>n=</m:t>
          </m:r>
          <m:f>
            <m:fPr>
              <m:ctrlPr>
                <w:rPr>
                  <w:rFonts w:ascii="Cambria Math" w:hAnsi="Cambria Math"/>
                  <w:i/>
                </w:rPr>
              </m:ctrlPr>
            </m:fPr>
            <m:num>
              <m:r>
                <w:rPr>
                  <w:rFonts w:ascii="Cambria Math" w:hAnsi="Cambria Math"/>
                </w:rPr>
                <m:t>PV</m:t>
              </m:r>
            </m:num>
            <m:den>
              <m:r>
                <w:rPr>
                  <w:rFonts w:ascii="Cambria Math" w:hAnsi="Cambria Math"/>
                </w:rPr>
                <m:t>RT</m:t>
              </m:r>
            </m:den>
          </m:f>
        </m:oMath>
      </m:oMathPara>
    </w:p>
    <w:p w14:paraId="1689EAB6" w14:textId="03A3D2BC" w:rsidR="00ED113D" w:rsidRDefault="00ED113D" w:rsidP="00B33B9F">
      <w:pPr>
        <w:rPr>
          <w:rFonts w:eastAsiaTheme="minorEastAsia"/>
        </w:rPr>
      </w:pPr>
      <w:r>
        <w:rPr>
          <w:rFonts w:eastAsiaTheme="minorEastAsia"/>
        </w:rPr>
        <w:tab/>
        <w:t>Where:</w:t>
      </w:r>
    </w:p>
    <w:p w14:paraId="650CDE09" w14:textId="77777777" w:rsidR="000A6F12" w:rsidRDefault="00ED113D" w:rsidP="00ED113D">
      <w:pPr>
        <w:pStyle w:val="ListParagraph"/>
        <w:numPr>
          <w:ilvl w:val="0"/>
          <w:numId w:val="6"/>
        </w:numPr>
      </w:pPr>
      <w:r>
        <w:t xml:space="preserve">P = </w:t>
      </w:r>
      <w:r w:rsidR="000A6F12">
        <w:t>Atmospheric p</w:t>
      </w:r>
      <w:r>
        <w:t>ressure in</w:t>
      </w:r>
      <w:r w:rsidR="000A6F12">
        <w:t xml:space="preserve"> pascals</w:t>
      </w:r>
    </w:p>
    <w:p w14:paraId="69109749" w14:textId="77777777" w:rsidR="006E6AF1" w:rsidRPr="006E6AF1" w:rsidRDefault="000A6F12" w:rsidP="00ED113D">
      <w:pPr>
        <w:pStyle w:val="ListParagraph"/>
        <w:numPr>
          <w:ilvl w:val="0"/>
          <w:numId w:val="6"/>
        </w:numPr>
      </w:pPr>
      <w:r>
        <w:t xml:space="preserve">V = Volume in </w:t>
      </w:r>
      <w:r w:rsidR="006E6AF1">
        <w:t>M</w:t>
      </w:r>
      <w:r w:rsidR="006E6AF1">
        <w:rPr>
          <w:vertAlign w:val="superscript"/>
        </w:rPr>
        <w:t>3</w:t>
      </w:r>
    </w:p>
    <w:p w14:paraId="3ED81BB0" w14:textId="5F9B7D69" w:rsidR="00ED113D" w:rsidRDefault="007466F7" w:rsidP="00ED113D">
      <w:pPr>
        <w:pStyle w:val="ListParagraph"/>
        <w:numPr>
          <w:ilvl w:val="0"/>
          <w:numId w:val="6"/>
        </w:numPr>
      </w:pPr>
      <w:r>
        <w:t xml:space="preserve">R = </w:t>
      </w:r>
      <w:r w:rsidR="005B4D74">
        <w:t xml:space="preserve">Universal Gas Constant </w:t>
      </w:r>
      <w:r w:rsidR="00ED113D">
        <w:t xml:space="preserve"> </w:t>
      </w:r>
    </w:p>
    <w:p w14:paraId="6B2714C9" w14:textId="220AAF9C" w:rsidR="001F4A91" w:rsidRPr="00B33B9F" w:rsidRDefault="001F4A91" w:rsidP="00ED113D">
      <w:pPr>
        <w:pStyle w:val="ListParagraph"/>
        <w:numPr>
          <w:ilvl w:val="0"/>
          <w:numId w:val="6"/>
        </w:numPr>
      </w:pPr>
      <w:r>
        <w:t>8314 J KMOL-1 K-1</w:t>
      </w:r>
    </w:p>
    <w:p w14:paraId="7F44CB88" w14:textId="70EDECC9" w:rsidR="00253F5E" w:rsidRDefault="006A74EA" w:rsidP="00502464">
      <w:r>
        <w:t xml:space="preserve">The actual </w:t>
      </w:r>
      <w:r w:rsidR="009C4A24">
        <w:t>n</w:t>
      </w:r>
      <w:r>
        <w:t xml:space="preserve">umber of </w:t>
      </w:r>
      <w:proofErr w:type="spellStart"/>
      <w:r>
        <w:t>Kmol</w:t>
      </w:r>
      <w:r w:rsidR="009C4A24">
        <w:t>s</w:t>
      </w:r>
      <w:proofErr w:type="spellEnd"/>
      <w:r w:rsidR="00D14EE5">
        <w:t xml:space="preserve"> within the mixture</w:t>
      </w:r>
      <w:r w:rsidR="00C62B08">
        <w:t xml:space="preserve"> (</w:t>
      </w:r>
      <m:oMath>
        <m:r>
          <w:rPr>
            <w:rFonts w:ascii="Cambria Math" w:hAnsi="Cambria Math"/>
          </w:rPr>
          <m:t>α)</m:t>
        </m:r>
      </m:oMath>
      <w:r w:rsidR="00357572">
        <w:t xml:space="preserve"> is then calculated</w:t>
      </w:r>
      <w:r w:rsidR="00184C19">
        <w:t>:</w:t>
      </w:r>
    </w:p>
    <w:p w14:paraId="6E95DA6B" w14:textId="72A1D620" w:rsidR="00184C19" w:rsidRPr="00C62B08" w:rsidRDefault="008960EE" w:rsidP="00502464">
      <w:pPr>
        <w:rPr>
          <w:rFonts w:eastAsiaTheme="minorEastAsia"/>
        </w:rPr>
      </w:pPr>
      <m:oMathPara>
        <m:oMath>
          <m:r>
            <w:rPr>
              <w:rFonts w:ascii="Cambria Math" w:hAnsi="Cambria Math"/>
            </w:rPr>
            <m:t>α=</m:t>
          </m:r>
          <m:f>
            <m:fPr>
              <m:ctrlPr>
                <w:rPr>
                  <w:rFonts w:ascii="Cambria Math" w:hAnsi="Cambria Math"/>
                  <w:i/>
                </w:rPr>
              </m:ctrlPr>
            </m:fPr>
            <m:num>
              <m:r>
                <w:rPr>
                  <w:rFonts w:ascii="Cambria Math" w:hAnsi="Cambria Math"/>
                </w:rPr>
                <m:t>n</m:t>
              </m:r>
            </m:num>
            <m:den>
              <m:r>
                <w:rPr>
                  <w:rFonts w:ascii="Cambria Math" w:hAnsi="Cambria Math"/>
                </w:rPr>
                <m:t>ϕ+(O*(1+aR)</m:t>
              </m:r>
            </m:den>
          </m:f>
        </m:oMath>
      </m:oMathPara>
    </w:p>
    <w:p w14:paraId="45A0743F" w14:textId="2DDFCD72" w:rsidR="00C62B08" w:rsidRDefault="00EC4468" w:rsidP="00EC4468">
      <w:pPr>
        <w:ind w:firstLine="432"/>
        <w:rPr>
          <w:rFonts w:eastAsiaTheme="minorEastAsia"/>
        </w:rPr>
      </w:pPr>
      <w:r>
        <w:rPr>
          <w:rFonts w:eastAsiaTheme="minorEastAsia"/>
        </w:rPr>
        <w:t>Where:</w:t>
      </w:r>
    </w:p>
    <w:p w14:paraId="7A01B1B4" w14:textId="527F4FE3" w:rsidR="00146D4F" w:rsidRDefault="00EC4468" w:rsidP="00146D4F">
      <w:pPr>
        <w:pStyle w:val="ListParagraph"/>
        <w:numPr>
          <w:ilvl w:val="0"/>
          <w:numId w:val="7"/>
        </w:numPr>
        <w:rPr>
          <w:rFonts w:eastAsiaTheme="minorEastAsia"/>
        </w:rPr>
      </w:pPr>
      <w:r>
        <w:rPr>
          <w:rFonts w:eastAsiaTheme="minorEastAsia"/>
        </w:rPr>
        <w:t xml:space="preserve">O = Oxygen </w:t>
      </w:r>
      <w:r w:rsidR="000C07BC">
        <w:rPr>
          <w:rFonts w:eastAsiaTheme="minorEastAsia"/>
        </w:rPr>
        <w:t>reacting with the fuel.</w:t>
      </w:r>
    </w:p>
    <w:p w14:paraId="7928A35C" w14:textId="5886452E" w:rsidR="00C91856" w:rsidRDefault="004109C4" w:rsidP="00C91856">
      <w:pPr>
        <w:rPr>
          <w:rFonts w:eastAsiaTheme="minorEastAsia"/>
        </w:rPr>
      </w:pPr>
      <w:r>
        <w:rPr>
          <w:rFonts w:eastAsiaTheme="minorEastAsia"/>
        </w:rPr>
        <w:t xml:space="preserve">With </w:t>
      </w:r>
      <m:oMath>
        <m:r>
          <w:rPr>
            <w:rFonts w:ascii="Cambria Math" w:hAnsi="Cambria Math"/>
          </w:rPr>
          <m:t>α</m:t>
        </m:r>
      </m:oMath>
      <w:r>
        <w:rPr>
          <w:rFonts w:eastAsiaTheme="minorEastAsia"/>
        </w:rPr>
        <w:t xml:space="preserve"> the concentration of </w:t>
      </w:r>
      <w:r w:rsidR="00ED5EC6">
        <w:rPr>
          <w:rFonts w:eastAsiaTheme="minorEastAsia"/>
        </w:rPr>
        <w:t>N</w:t>
      </w:r>
      <w:r w:rsidR="00ED5EC6">
        <w:rPr>
          <w:rFonts w:eastAsiaTheme="minorEastAsia"/>
          <w:vertAlign w:val="subscript"/>
        </w:rPr>
        <w:t>2</w:t>
      </w:r>
      <w:r w:rsidR="00ED5EC6">
        <w:rPr>
          <w:rFonts w:eastAsiaTheme="minorEastAsia"/>
        </w:rPr>
        <w:t xml:space="preserve"> </w:t>
      </w:r>
      <w:r w:rsidR="00880297">
        <w:rPr>
          <w:rFonts w:eastAsiaTheme="minorEastAsia"/>
        </w:rPr>
        <w:t>and O</w:t>
      </w:r>
      <w:r w:rsidR="00880297">
        <w:rPr>
          <w:rFonts w:eastAsiaTheme="minorEastAsia"/>
          <w:vertAlign w:val="subscript"/>
        </w:rPr>
        <w:t>2</w:t>
      </w:r>
      <w:r w:rsidR="00880297">
        <w:rPr>
          <w:rFonts w:eastAsiaTheme="minorEastAsia"/>
        </w:rPr>
        <w:t xml:space="preserve"> in combustion can be calculated with the following formulas:</w:t>
      </w:r>
    </w:p>
    <w:p w14:paraId="3218D4CC" w14:textId="5636089D" w:rsidR="005249A7" w:rsidRPr="007A4D68" w:rsidRDefault="005F5571" w:rsidP="00C91856">
      <w:pPr>
        <w:rPr>
          <w:rFonts w:eastAsiaTheme="minorEastAsia"/>
        </w:rPr>
      </w:pPr>
      <m:oMathPara>
        <m:oMath>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*α</m:t>
              </m:r>
            </m:num>
            <m:den>
              <m:r>
                <w:rPr>
                  <w:rFonts w:ascii="Cambria Math" w:eastAsiaTheme="minorEastAsia" w:hAnsi="Cambria Math"/>
                </w:rPr>
                <m:t>volume of</m:t>
              </m:r>
              <m:f>
                <m:fPr>
                  <m:ctrlPr>
                    <w:rPr>
                      <w:rFonts w:ascii="Cambria Math" w:eastAsiaTheme="minorEastAsia" w:hAnsi="Cambria Math"/>
                      <w:i/>
                    </w:rPr>
                  </m:ctrlPr>
                </m:fPr>
                <m:num>
                  <m:r>
                    <w:rPr>
                      <w:rFonts w:ascii="Cambria Math" w:eastAsiaTheme="minorEastAsia" w:hAnsi="Cambria Math"/>
                    </w:rPr>
                    <m:t>air</m:t>
                  </m:r>
                </m:num>
                <m:den>
                  <m:r>
                    <w:rPr>
                      <w:rFonts w:ascii="Cambria Math" w:eastAsiaTheme="minorEastAsia" w:hAnsi="Cambria Math"/>
                    </w:rPr>
                    <m:t>fuel</m:t>
                  </m:r>
                </m:den>
              </m:f>
              <m:r>
                <w:rPr>
                  <w:rFonts w:ascii="Cambria Math" w:eastAsiaTheme="minorEastAsia" w:hAnsi="Cambria Math"/>
                </w:rPr>
                <m:t>during combusiton</m:t>
              </m:r>
            </m:den>
          </m:f>
        </m:oMath>
      </m:oMathPara>
    </w:p>
    <w:p w14:paraId="71F55097" w14:textId="6E184C34" w:rsidR="007A4D68" w:rsidRPr="00880297" w:rsidRDefault="005F5571" w:rsidP="00C91856">
      <w:pPr>
        <w:rPr>
          <w:rFonts w:eastAsiaTheme="minorEastAsia"/>
        </w:rPr>
      </w:pPr>
      <m:oMathPara>
        <m:oMath>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*α</m:t>
              </m:r>
            </m:num>
            <m:den>
              <m:r>
                <w:rPr>
                  <w:rFonts w:ascii="Cambria Math" w:eastAsiaTheme="minorEastAsia" w:hAnsi="Cambria Math"/>
                </w:rPr>
                <m:t>volume of</m:t>
              </m:r>
              <m:f>
                <m:fPr>
                  <m:ctrlPr>
                    <w:rPr>
                      <w:rFonts w:ascii="Cambria Math" w:eastAsiaTheme="minorEastAsia" w:hAnsi="Cambria Math"/>
                      <w:i/>
                    </w:rPr>
                  </m:ctrlPr>
                </m:fPr>
                <m:num>
                  <m:r>
                    <w:rPr>
                      <w:rFonts w:ascii="Cambria Math" w:eastAsiaTheme="minorEastAsia" w:hAnsi="Cambria Math"/>
                    </w:rPr>
                    <m:t>air</m:t>
                  </m:r>
                </m:num>
                <m:den>
                  <m:r>
                    <w:rPr>
                      <w:rFonts w:ascii="Cambria Math" w:eastAsiaTheme="minorEastAsia" w:hAnsi="Cambria Math"/>
                    </w:rPr>
                    <m:t>fuel</m:t>
                  </m:r>
                </m:den>
              </m:f>
              <m:r>
                <w:rPr>
                  <w:rFonts w:ascii="Cambria Math" w:eastAsiaTheme="minorEastAsia" w:hAnsi="Cambria Math"/>
                </w:rPr>
                <m:t>during combusiton</m:t>
              </m:r>
            </m:den>
          </m:f>
        </m:oMath>
      </m:oMathPara>
    </w:p>
    <w:p w14:paraId="243EE3D1" w14:textId="3C9E0692" w:rsidR="008960EE" w:rsidRDefault="00803BCF" w:rsidP="00502464">
      <w:pPr>
        <w:rPr>
          <w:rFonts w:eastAsiaTheme="minorEastAsia"/>
        </w:rPr>
      </w:pPr>
      <w:r>
        <w:rPr>
          <w:rFonts w:eastAsiaTheme="minorEastAsia"/>
        </w:rPr>
        <w:t xml:space="preserve">Using these </w:t>
      </w:r>
      <w:r w:rsidR="00133110">
        <w:rPr>
          <w:rFonts w:eastAsiaTheme="minorEastAsia"/>
        </w:rPr>
        <w:t>values,</w:t>
      </w:r>
      <w:r>
        <w:rPr>
          <w:rFonts w:eastAsiaTheme="minorEastAsia"/>
        </w:rPr>
        <w:t xml:space="preserve"> the NOx produced at each degree of the cycle can be calculated using the following formula</w:t>
      </w:r>
      <w:r w:rsidR="00133110">
        <w:rPr>
          <w:rFonts w:eastAsiaTheme="minorEastAsia"/>
        </w:rPr>
        <w:t>:</w:t>
      </w:r>
    </w:p>
    <w:p w14:paraId="241D1134" w14:textId="0937989B" w:rsidR="00133110" w:rsidRPr="008960EE" w:rsidRDefault="00133110" w:rsidP="00502464">
      <w:pPr>
        <w:rPr>
          <w:rFonts w:eastAsiaTheme="minorEastAsia"/>
        </w:rPr>
      </w:pPr>
      <m:oMathPara>
        <m:oMath>
          <m:r>
            <w:rPr>
              <w:rFonts w:ascii="Cambria Math" w:eastAsiaTheme="minorEastAsia" w:hAnsi="Cambria Math"/>
            </w:rPr>
            <m:t>NOx=</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4.7</m:t>
                  </m:r>
                </m:e>
                <m:sup>
                  <m:r>
                    <w:rPr>
                      <w:rFonts w:ascii="Cambria Math" w:eastAsiaTheme="minorEastAsia" w:hAnsi="Cambria Math"/>
                    </w:rPr>
                    <m:t>13</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e>
                  </m:d>
                </m:e>
                <m:sup>
                  <m:r>
                    <w:rPr>
                      <w:rFonts w:ascii="Cambria Math" w:eastAsiaTheme="minorEastAsia" w:hAnsi="Cambria Math"/>
                    </w:rPr>
                    <m:t>0.5</m:t>
                  </m:r>
                </m:sup>
              </m:sSup>
              <m:r>
                <m:rPr>
                  <m:sty m:val="p"/>
                </m:rPr>
                <w:rPr>
                  <w:rFonts w:ascii="Cambria Math" w:eastAsiaTheme="minorEastAsia" w:hAnsi="Cambria Math"/>
                </w:rPr>
                <m:t>exp⁡</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A</m:t>
                      </m:r>
                    </m:sub>
                  </m:sSub>
                </m:num>
                <m:den>
                  <m:r>
                    <w:rPr>
                      <w:rFonts w:ascii="Cambria Math" w:eastAsiaTheme="minorEastAsia" w:hAnsi="Cambria Math"/>
                    </w:rPr>
                    <m:t>T</m:t>
                  </m:r>
                </m:den>
              </m:f>
              <m:r>
                <w:rPr>
                  <w:rFonts w:ascii="Cambria Math" w:eastAsiaTheme="minorEastAsia" w:hAnsi="Cambria Math"/>
                </w:rPr>
                <m:t>)</m:t>
              </m:r>
            </m:num>
            <m:den>
              <m:r>
                <w:rPr>
                  <w:rFonts w:ascii="Cambria Math" w:eastAsiaTheme="minorEastAsia" w:hAnsi="Cambria Math"/>
                </w:rPr>
                <m:t>RPM*6</m:t>
              </m:r>
            </m:den>
          </m:f>
          <m:r>
            <w:rPr>
              <w:rFonts w:ascii="Cambria Math" w:eastAsiaTheme="minorEastAsia" w:hAnsi="Cambria Math"/>
            </w:rPr>
            <m:t>*Combust chamber V</m:t>
          </m:r>
        </m:oMath>
      </m:oMathPara>
    </w:p>
    <w:p w14:paraId="0FA94C08" w14:textId="77777777" w:rsidR="00E43FE2" w:rsidRDefault="00E43FE2" w:rsidP="00E43FE2">
      <w:pPr>
        <w:ind w:firstLine="432"/>
        <w:rPr>
          <w:rFonts w:eastAsiaTheme="minorEastAsia"/>
        </w:rPr>
      </w:pPr>
      <w:r>
        <w:rPr>
          <w:rFonts w:eastAsiaTheme="minorEastAsia"/>
        </w:rPr>
        <w:t>Where:</w:t>
      </w:r>
    </w:p>
    <w:p w14:paraId="6CD67AD0" w14:textId="7216477A" w:rsidR="00E43FE2" w:rsidRDefault="009F3A5C" w:rsidP="00E43FE2">
      <w:pPr>
        <w:pStyle w:val="ListParagraph"/>
        <w:numPr>
          <w:ilvl w:val="0"/>
          <w:numId w:val="7"/>
        </w:numPr>
        <w:rPr>
          <w:rFonts w:eastAsiaTheme="minorEastAsia"/>
        </w:rPr>
      </w:pPr>
      <w:r>
        <w:rPr>
          <w:rFonts w:eastAsiaTheme="minorEastAsia"/>
        </w:rPr>
        <w:t>E</w:t>
      </w:r>
      <w:r>
        <w:rPr>
          <w:rFonts w:eastAsiaTheme="minorEastAsia"/>
          <w:vertAlign w:val="subscript"/>
        </w:rPr>
        <w:t>A</w:t>
      </w:r>
      <w:r w:rsidR="004A762E">
        <w:rPr>
          <w:rFonts w:eastAsiaTheme="minorEastAsia"/>
        </w:rPr>
        <w:t xml:space="preserve"> = </w:t>
      </w:r>
      <w:r w:rsidR="00B6181B">
        <w:rPr>
          <w:rFonts w:eastAsiaTheme="minorEastAsia"/>
        </w:rPr>
        <w:t>Energy required for a reaction (</w:t>
      </w:r>
      <w:r w:rsidR="005A0B04">
        <w:rPr>
          <w:rFonts w:eastAsiaTheme="minorEastAsia"/>
        </w:rPr>
        <w:t>67837)</w:t>
      </w:r>
    </w:p>
    <w:p w14:paraId="133B310F" w14:textId="25D5E480" w:rsidR="004A762E" w:rsidRDefault="004A762E" w:rsidP="00E43FE2">
      <w:pPr>
        <w:pStyle w:val="ListParagraph"/>
        <w:numPr>
          <w:ilvl w:val="0"/>
          <w:numId w:val="7"/>
        </w:numPr>
        <w:rPr>
          <w:rFonts w:eastAsiaTheme="minorEastAsia"/>
        </w:rPr>
      </w:pPr>
      <w:r>
        <w:rPr>
          <w:rFonts w:eastAsiaTheme="minorEastAsia"/>
        </w:rPr>
        <w:t xml:space="preserve">T = </w:t>
      </w:r>
      <w:r w:rsidR="00A933AE">
        <w:rPr>
          <w:rFonts w:eastAsiaTheme="minorEastAsia"/>
        </w:rPr>
        <w:t>Burn Zone Temperature</w:t>
      </w:r>
    </w:p>
    <w:p w14:paraId="19ABC11B" w14:textId="22B62EF3" w:rsidR="00EE14F1" w:rsidRDefault="00D70DBD" w:rsidP="00EE14F1">
      <w:pPr>
        <w:rPr>
          <w:rFonts w:eastAsiaTheme="minorEastAsia"/>
        </w:rPr>
      </w:pPr>
      <w:r>
        <w:rPr>
          <w:rFonts w:eastAsiaTheme="minorEastAsia"/>
        </w:rPr>
        <w:t xml:space="preserve">The NOx produced per cycle is than calculated </w:t>
      </w:r>
      <w:r w:rsidR="005F43C8">
        <w:rPr>
          <w:rFonts w:eastAsiaTheme="minorEastAsia"/>
        </w:rPr>
        <w:t xml:space="preserve">by the sum of NOx for each </w:t>
      </w:r>
      <w:r w:rsidR="000D0B3D">
        <w:rPr>
          <w:rFonts w:eastAsiaTheme="minorEastAsia"/>
        </w:rPr>
        <w:t xml:space="preserve">fuel </w:t>
      </w:r>
      <w:proofErr w:type="spellStart"/>
      <w:r w:rsidR="000D0B3D">
        <w:rPr>
          <w:rFonts w:eastAsiaTheme="minorEastAsia"/>
        </w:rPr>
        <w:t>eq</w:t>
      </w:r>
      <w:proofErr w:type="spellEnd"/>
      <w:r w:rsidR="000D0B3D">
        <w:rPr>
          <w:rFonts w:eastAsiaTheme="minorEastAsia"/>
        </w:rPr>
        <w:t xml:space="preserve"> ratio</w:t>
      </w:r>
    </w:p>
    <w:p w14:paraId="3B1C42D7" w14:textId="417CBACA" w:rsidR="00B2462D" w:rsidRDefault="0015098E" w:rsidP="00EE14F1">
      <w:pPr>
        <w:rPr>
          <w:rFonts w:eastAsiaTheme="minorEastAsia"/>
        </w:rPr>
      </w:pPr>
      <w:r>
        <w:rPr>
          <w:rFonts w:eastAsiaTheme="minorEastAsia"/>
        </w:rPr>
        <w:lastRenderedPageBreak/>
        <w:t xml:space="preserve">The exhaust </w:t>
      </w:r>
      <w:proofErr w:type="spellStart"/>
      <w:r>
        <w:rPr>
          <w:rFonts w:eastAsiaTheme="minorEastAsia"/>
        </w:rPr>
        <w:t>Kmols</w:t>
      </w:r>
      <w:proofErr w:type="spellEnd"/>
      <w:r>
        <w:rPr>
          <w:rFonts w:eastAsiaTheme="minorEastAsia"/>
        </w:rPr>
        <w:t xml:space="preserve"> is then calculated </w:t>
      </w:r>
      <w:r w:rsidR="00B2462D">
        <w:rPr>
          <w:rFonts w:eastAsiaTheme="minorEastAsia"/>
        </w:rPr>
        <w:t>using the following formula:</w:t>
      </w:r>
    </w:p>
    <w:p w14:paraId="6916A48F" w14:textId="112FBDF6" w:rsidR="00B2462D" w:rsidRPr="00971242" w:rsidRDefault="00AE0098" w:rsidP="00EE14F1">
      <w:pPr>
        <w:rPr>
          <w:rFonts w:eastAsiaTheme="minorEastAsia"/>
        </w:rPr>
      </w:pPr>
      <m:oMathPara>
        <m:oMath>
          <m:r>
            <w:rPr>
              <w:rFonts w:ascii="Cambria Math" w:eastAsiaTheme="minorEastAsia" w:hAnsi="Cambria Math"/>
            </w:rPr>
            <m:t>Ekmole=α*(</m:t>
          </m:r>
          <m:sSub>
            <m:sSubPr>
              <m:ctrlPr>
                <w:rPr>
                  <w:rFonts w:ascii="Cambria Math" w:eastAsiaTheme="minorEastAsia" w:hAnsi="Cambria Math"/>
                  <w:i/>
                </w:rPr>
              </m:ctrlPr>
            </m:sSubPr>
            <m:e>
              <m:r>
                <w:rPr>
                  <w:rFonts w:ascii="Cambria Math" w:eastAsiaTheme="minorEastAsia" w:hAnsi="Cambria Math"/>
                </w:rPr>
                <m:t>CO</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oMath>
      </m:oMathPara>
    </w:p>
    <w:p w14:paraId="6F973439" w14:textId="26C8DAF9" w:rsidR="00971242" w:rsidRDefault="00971242" w:rsidP="00EE14F1">
      <w:pPr>
        <w:rPr>
          <w:rFonts w:eastAsiaTheme="minorEastAsia"/>
        </w:rPr>
      </w:pPr>
      <w:r>
        <w:rPr>
          <w:rFonts w:eastAsiaTheme="minorEastAsia"/>
        </w:rPr>
        <w:t xml:space="preserve">And finally, the </w:t>
      </w:r>
      <w:r w:rsidR="00733927">
        <w:rPr>
          <w:rFonts w:eastAsiaTheme="minorEastAsia"/>
        </w:rPr>
        <w:t xml:space="preserve">NOx ppm is calculated using </w:t>
      </w:r>
    </w:p>
    <w:p w14:paraId="028540CD" w14:textId="19BB27F4" w:rsidR="00901C84" w:rsidRPr="002B01F5" w:rsidRDefault="002B01F5" w:rsidP="00EE14F1">
      <w:pPr>
        <w:rPr>
          <w:rFonts w:eastAsiaTheme="minorEastAsia"/>
        </w:rPr>
      </w:pPr>
      <m:oMathPara>
        <m:oMath>
          <m:r>
            <w:rPr>
              <w:rFonts w:ascii="Cambria Math" w:eastAsiaTheme="minorEastAsia" w:hAnsi="Cambria Math"/>
            </w:rPr>
            <m:t>PPM=</m:t>
          </m:r>
          <m:f>
            <m:fPr>
              <m:ctrlPr>
                <w:rPr>
                  <w:rFonts w:ascii="Cambria Math" w:eastAsiaTheme="minorEastAsia" w:hAnsi="Cambria Math"/>
                  <w:i/>
                </w:rPr>
              </m:ctrlPr>
            </m:fPr>
            <m:num>
              <m:r>
                <w:rPr>
                  <w:rFonts w:ascii="Cambria Math" w:eastAsiaTheme="minorEastAsia" w:hAnsi="Cambria Math"/>
                </w:rPr>
                <m:t>NOx</m:t>
              </m:r>
            </m:num>
            <m:den>
              <m:r>
                <w:rPr>
                  <w:rFonts w:ascii="Cambria Math" w:eastAsiaTheme="minorEastAsia" w:hAnsi="Cambria Math"/>
                </w:rPr>
                <m:t>eKmole</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14:paraId="392C064B" w14:textId="77777777" w:rsidR="009B2D97" w:rsidRDefault="009B2D97" w:rsidP="009B2D97">
      <w:pPr>
        <w:keepNext/>
        <w:jc w:val="center"/>
      </w:pPr>
      <w:r>
        <w:rPr>
          <w:noProof/>
        </w:rPr>
        <w:drawing>
          <wp:inline distT="0" distB="0" distL="0" distR="0" wp14:anchorId="03554755" wp14:editId="18B50B81">
            <wp:extent cx="5746686" cy="1857375"/>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5260" t="36500" r="16907" b="30255"/>
                    <a:stretch/>
                  </pic:blipFill>
                  <pic:spPr bwMode="auto">
                    <a:xfrm>
                      <a:off x="0" y="0"/>
                      <a:ext cx="5758774" cy="1861282"/>
                    </a:xfrm>
                    <a:prstGeom prst="rect">
                      <a:avLst/>
                    </a:prstGeom>
                    <a:ln>
                      <a:noFill/>
                    </a:ln>
                    <a:extLst>
                      <a:ext uri="{53640926-AAD7-44D8-BBD7-CCE9431645EC}">
                        <a14:shadowObscured xmlns:a14="http://schemas.microsoft.com/office/drawing/2010/main"/>
                      </a:ext>
                    </a:extLst>
                  </pic:spPr>
                </pic:pic>
              </a:graphicData>
            </a:graphic>
          </wp:inline>
        </w:drawing>
      </w:r>
    </w:p>
    <w:p w14:paraId="34652E3B" w14:textId="015FFF2B" w:rsidR="002B01F5" w:rsidRPr="000C4E05" w:rsidRDefault="009B2D97" w:rsidP="0061503E">
      <w:pPr>
        <w:pStyle w:val="Caption"/>
        <w:rPr>
          <w:rFonts w:eastAsiaTheme="minorEastAsia"/>
          <w:i w:val="0"/>
        </w:rPr>
      </w:pPr>
      <w:bookmarkStart w:id="40" w:name="_Toc29164488"/>
      <w:r>
        <w:t xml:space="preserve">Figure </w:t>
      </w:r>
      <w:fldSimple w:instr=" SEQ Figure \* ARABIC ">
        <w:r w:rsidR="002D2DA3">
          <w:rPr>
            <w:noProof/>
          </w:rPr>
          <w:t>21</w:t>
        </w:r>
      </w:fldSimple>
      <w:r>
        <w:t xml:space="preserve"> Calculating n, </w:t>
      </w:r>
      <m:oMath>
        <m:r>
          <w:rPr>
            <w:rFonts w:ascii="Cambria Math" w:eastAsiaTheme="minorEastAsia" w:hAnsi="Cambria Math"/>
          </w:rPr>
          <m:t>α</m:t>
        </m:r>
      </m:oMath>
      <w:r w:rsidR="00813CA6">
        <w:rPr>
          <w:rFonts w:eastAsiaTheme="minorEastAsia"/>
        </w:rPr>
        <w:t>,</w:t>
      </w:r>
      <w:r w:rsidR="00986951">
        <w:rPr>
          <w:rFonts w:eastAsiaTheme="minorEastAsia"/>
        </w:rPr>
        <w:t xml:space="preserve"> </w:t>
      </w:r>
      <w:r w:rsidR="00813CA6">
        <w:rPr>
          <w:rFonts w:eastAsiaTheme="minorEastAsia"/>
        </w:rPr>
        <w:t>N</w:t>
      </w:r>
      <w:proofErr w:type="gramStart"/>
      <w:r w:rsidR="00813CA6">
        <w:rPr>
          <w:rFonts w:eastAsiaTheme="minorEastAsia"/>
          <w:vertAlign w:val="subscript"/>
        </w:rPr>
        <w:t>2</w:t>
      </w:r>
      <w:r w:rsidR="00813CA6">
        <w:rPr>
          <w:rFonts w:eastAsiaTheme="minorEastAsia"/>
        </w:rPr>
        <w:t>,O</w:t>
      </w:r>
      <w:proofErr w:type="gramEnd"/>
      <w:r w:rsidR="00813CA6">
        <w:rPr>
          <w:rFonts w:eastAsiaTheme="minorEastAsia"/>
          <w:vertAlign w:val="subscript"/>
        </w:rPr>
        <w:t>2,</w:t>
      </w:r>
      <w:r w:rsidR="003C0AE8">
        <w:rPr>
          <w:rFonts w:eastAsiaTheme="minorEastAsia"/>
          <w:vertAlign w:val="subscript"/>
        </w:rPr>
        <w:t xml:space="preserve"> </w:t>
      </w:r>
      <w:r w:rsidR="003C0AE8">
        <w:rPr>
          <w:rFonts w:eastAsiaTheme="minorEastAsia"/>
          <w:i w:val="0"/>
        </w:rPr>
        <w:t>NOx</w:t>
      </w:r>
      <w:r w:rsidR="00227074">
        <w:rPr>
          <w:rFonts w:eastAsiaTheme="minorEastAsia"/>
          <w:i w:val="0"/>
        </w:rPr>
        <w:t xml:space="preserve">, </w:t>
      </w:r>
      <w:proofErr w:type="spellStart"/>
      <w:r w:rsidR="00227074">
        <w:rPr>
          <w:rFonts w:eastAsiaTheme="minorEastAsia"/>
          <w:i w:val="0"/>
        </w:rPr>
        <w:t>NOx</w:t>
      </w:r>
      <w:r w:rsidR="00227074">
        <w:rPr>
          <w:rFonts w:eastAsiaTheme="minorEastAsia"/>
          <w:i w:val="0"/>
          <w:vertAlign w:val="subscript"/>
        </w:rPr>
        <w:t>cycle</w:t>
      </w:r>
      <w:proofErr w:type="spellEnd"/>
      <w:r w:rsidR="000C4E05">
        <w:rPr>
          <w:rFonts w:eastAsiaTheme="minorEastAsia"/>
          <w:i w:val="0"/>
        </w:rPr>
        <w:t xml:space="preserve">, </w:t>
      </w:r>
      <w:proofErr w:type="spellStart"/>
      <w:r w:rsidR="00F810E3">
        <w:rPr>
          <w:rFonts w:eastAsiaTheme="minorEastAsia"/>
          <w:i w:val="0"/>
        </w:rPr>
        <w:t>eKmole</w:t>
      </w:r>
      <w:proofErr w:type="spellEnd"/>
      <w:r w:rsidR="00BF48B4">
        <w:rPr>
          <w:rFonts w:eastAsiaTheme="minorEastAsia"/>
          <w:i w:val="0"/>
        </w:rPr>
        <w:t xml:space="preserve"> and PPM</w:t>
      </w:r>
      <w:bookmarkEnd w:id="40"/>
    </w:p>
    <w:p w14:paraId="21C39BB5" w14:textId="2B09444A" w:rsidR="00A807E4" w:rsidRDefault="0021732A" w:rsidP="0021732A">
      <w:pPr>
        <w:pStyle w:val="Heading2"/>
      </w:pPr>
      <w:bookmarkStart w:id="41" w:name="_Toc29164670"/>
      <w:r>
        <w:t>EGR Valve</w:t>
      </w:r>
      <w:bookmarkEnd w:id="41"/>
    </w:p>
    <w:p w14:paraId="1D8D8E3F" w14:textId="500BD382" w:rsidR="0061503E" w:rsidRDefault="0061503E" w:rsidP="0061503E">
      <w:r>
        <w:t>The final section of MATLAB script is dedicated to running the same calculations in section 3.2 with the use of an EGR valve. To implement this the recirculated exhaust gas needs to be considered. This is done as shown in figure 2</w:t>
      </w:r>
      <w:r w:rsidR="004A6B7E">
        <w:t>2</w:t>
      </w:r>
      <w:r>
        <w:t xml:space="preserve"> by multiplying the standard molecule amount by </w:t>
      </w:r>
      <w:proofErr w:type="gramStart"/>
      <w:r>
        <w:t>1.(</w:t>
      </w:r>
      <w:proofErr w:type="gramEnd"/>
      <w:r>
        <w:t xml:space="preserve">% EGR as a decimal) </w:t>
      </w:r>
    </w:p>
    <w:p w14:paraId="741887B3" w14:textId="77777777" w:rsidR="0061503E" w:rsidRDefault="0061503E" w:rsidP="0061503E">
      <w:pPr>
        <w:keepNext/>
        <w:jc w:val="center"/>
      </w:pPr>
      <w:r>
        <w:rPr>
          <w:noProof/>
        </w:rPr>
        <w:drawing>
          <wp:inline distT="0" distB="0" distL="0" distR="0" wp14:anchorId="212368AB" wp14:editId="3C7D9EA7">
            <wp:extent cx="2514103" cy="1480991"/>
            <wp:effectExtent l="0" t="0" r="635"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3147" t="27134" r="36555" b="55883"/>
                    <a:stretch/>
                  </pic:blipFill>
                  <pic:spPr bwMode="auto">
                    <a:xfrm>
                      <a:off x="0" y="0"/>
                      <a:ext cx="2533553" cy="1492448"/>
                    </a:xfrm>
                    <a:prstGeom prst="rect">
                      <a:avLst/>
                    </a:prstGeom>
                    <a:ln>
                      <a:noFill/>
                    </a:ln>
                    <a:extLst>
                      <a:ext uri="{53640926-AAD7-44D8-BBD7-CCE9431645EC}">
                        <a14:shadowObscured xmlns:a14="http://schemas.microsoft.com/office/drawing/2010/main"/>
                      </a:ext>
                    </a:extLst>
                  </pic:spPr>
                </pic:pic>
              </a:graphicData>
            </a:graphic>
          </wp:inline>
        </w:drawing>
      </w:r>
    </w:p>
    <w:p w14:paraId="02784D99" w14:textId="6A6FCCA7" w:rsidR="0061503E" w:rsidRDefault="0061503E" w:rsidP="0061503E">
      <w:pPr>
        <w:pStyle w:val="Caption"/>
      </w:pPr>
      <w:bookmarkStart w:id="42" w:name="_Toc29164489"/>
      <w:r>
        <w:t xml:space="preserve">Figure </w:t>
      </w:r>
      <w:fldSimple w:instr=" SEQ Figure \* ARABIC ">
        <w:r w:rsidR="002D2DA3">
          <w:rPr>
            <w:noProof/>
          </w:rPr>
          <w:t>22</w:t>
        </w:r>
      </w:fldSimple>
      <w:r>
        <w:t xml:space="preserve"> EGR Calculations</w:t>
      </w:r>
      <w:bookmarkEnd w:id="42"/>
    </w:p>
    <w:p w14:paraId="64824D5B" w14:textId="3CBC6A96" w:rsidR="0099268D" w:rsidRDefault="0061503E" w:rsidP="0061503E">
      <w:r>
        <w:t>Following this</w:t>
      </w:r>
      <w:r w:rsidR="003F3ED0">
        <w:t xml:space="preserve"> all calculations are repeated from figure 1</w:t>
      </w:r>
      <w:r w:rsidR="004A6B7E">
        <w:t>9</w:t>
      </w:r>
      <w:r w:rsidR="003F3ED0">
        <w:t xml:space="preserve"> with the slight addition of extra for loops to allow for calculations from 1% to 20% EGR.</w:t>
      </w:r>
      <w:r w:rsidR="00496A13">
        <w:t xml:space="preserve"> An example of the extra additions to the script is shown in figure 2</w:t>
      </w:r>
      <w:r w:rsidR="004A6B7E">
        <w:t>3</w:t>
      </w:r>
      <w:r w:rsidR="000B6924">
        <w:t>.</w:t>
      </w:r>
    </w:p>
    <w:p w14:paraId="3D55EC31" w14:textId="060338D8" w:rsidR="0099268D" w:rsidRDefault="0099268D" w:rsidP="00F736C5">
      <w:pPr>
        <w:keepNext/>
        <w:jc w:val="center"/>
      </w:pPr>
      <w:r>
        <w:rPr>
          <w:noProof/>
        </w:rPr>
        <w:lastRenderedPageBreak/>
        <mc:AlternateContent>
          <mc:Choice Requires="wps">
            <w:drawing>
              <wp:anchor distT="0" distB="0" distL="114300" distR="114300" simplePos="0" relativeHeight="251659264" behindDoc="0" locked="0" layoutInCell="1" allowOverlap="1" wp14:anchorId="44A87303" wp14:editId="6E9858B3">
                <wp:simplePos x="0" y="0"/>
                <wp:positionH relativeFrom="column">
                  <wp:posOffset>433449</wp:posOffset>
                </wp:positionH>
                <wp:positionV relativeFrom="paragraph">
                  <wp:posOffset>154379</wp:posOffset>
                </wp:positionV>
                <wp:extent cx="587829" cy="160317"/>
                <wp:effectExtent l="0" t="0" r="22225" b="11430"/>
                <wp:wrapNone/>
                <wp:docPr id="23" name="Oval 23"/>
                <wp:cNvGraphicFramePr/>
                <a:graphic xmlns:a="http://schemas.openxmlformats.org/drawingml/2006/main">
                  <a:graphicData uri="http://schemas.microsoft.com/office/word/2010/wordprocessingShape">
                    <wps:wsp>
                      <wps:cNvSpPr/>
                      <wps:spPr>
                        <a:xfrm>
                          <a:off x="0" y="0"/>
                          <a:ext cx="587829" cy="160317"/>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8DE4F3" id="Oval 23" o:spid="_x0000_s1026" style="position:absolute;margin-left:34.15pt;margin-top:12.15pt;width:46.3pt;height:1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" filled="f" strokecolor="#1f4d78 [1604]" strokeweight="1pt">
                <v:stroke joinstyle="miter"/>
              </v:oval>
            </w:pict>
          </mc:Fallback>
        </mc:AlternateContent>
      </w:r>
      <w:r>
        <w:rPr>
          <w:noProof/>
        </w:rPr>
        <w:drawing>
          <wp:inline distT="0" distB="0" distL="0" distR="0" wp14:anchorId="3C2A2425" wp14:editId="7DFFCC7E">
            <wp:extent cx="5497816" cy="1567543"/>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0968" t="31044" r="11620" b="39093"/>
                    <a:stretch/>
                  </pic:blipFill>
                  <pic:spPr bwMode="auto">
                    <a:xfrm>
                      <a:off x="0" y="0"/>
                      <a:ext cx="5497816" cy="1567543"/>
                    </a:xfrm>
                    <a:prstGeom prst="rect">
                      <a:avLst/>
                    </a:prstGeom>
                    <a:ln>
                      <a:noFill/>
                    </a:ln>
                    <a:extLst>
                      <a:ext uri="{53640926-AAD7-44D8-BBD7-CCE9431645EC}">
                        <a14:shadowObscured xmlns:a14="http://schemas.microsoft.com/office/drawing/2010/main"/>
                      </a:ext>
                    </a:extLst>
                  </pic:spPr>
                </pic:pic>
              </a:graphicData>
            </a:graphic>
          </wp:inline>
        </w:drawing>
      </w:r>
    </w:p>
    <w:p w14:paraId="6CD78E48" w14:textId="0922127E" w:rsidR="0099268D" w:rsidRDefault="0099268D" w:rsidP="0099268D">
      <w:pPr>
        <w:pStyle w:val="Caption"/>
      </w:pPr>
      <w:bookmarkStart w:id="43" w:name="_Toc29164490"/>
      <w:r>
        <w:t xml:space="preserve">Figure </w:t>
      </w:r>
      <w:fldSimple w:instr=" SEQ Figure \* ARABIC ">
        <w:r w:rsidR="002D2DA3">
          <w:rPr>
            <w:noProof/>
          </w:rPr>
          <w:t>23</w:t>
        </w:r>
      </w:fldSimple>
      <w:r>
        <w:t xml:space="preserve"> How EGR modifies script</w:t>
      </w:r>
      <w:bookmarkEnd w:id="43"/>
    </w:p>
    <w:p w14:paraId="7BE6FF4F" w14:textId="564F602E" w:rsidR="00BE58FA" w:rsidRDefault="0048796C" w:rsidP="00BE58FA">
      <w:r>
        <w:t xml:space="preserve">Finally, the results of the script are displayed to the used in </w:t>
      </w:r>
      <w:r w:rsidR="00C66838">
        <w:t>3</w:t>
      </w:r>
      <w:r>
        <w:t xml:space="preserve"> separate figures containing a graph each. Figure </w:t>
      </w:r>
      <w:r w:rsidR="00C66838">
        <w:t>2 and 3</w:t>
      </w:r>
      <w:r>
        <w:t xml:space="preserve"> (script) contains 13 plots for each </w:t>
      </w:r>
      <w:proofErr w:type="spellStart"/>
      <w:r>
        <w:t>eq</w:t>
      </w:r>
      <w:proofErr w:type="spellEnd"/>
      <w:r>
        <w:t xml:space="preserve"> ratio from 1% to 20% EGR. This section of the script is displayed in figure 24</w:t>
      </w:r>
    </w:p>
    <w:p w14:paraId="5F316B92" w14:textId="77777777" w:rsidR="002D2DA3" w:rsidRDefault="002D2DA3" w:rsidP="002D2DA3">
      <w:pPr>
        <w:keepNext/>
        <w:jc w:val="center"/>
      </w:pPr>
      <w:r>
        <w:rPr>
          <w:noProof/>
        </w:rPr>
        <w:drawing>
          <wp:inline distT="0" distB="0" distL="0" distR="0" wp14:anchorId="7BEFC0BB" wp14:editId="215D3AFC">
            <wp:extent cx="2125683" cy="2772629"/>
            <wp:effectExtent l="0" t="0" r="8255"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3145" t="15082" r="32555" b="32698"/>
                    <a:stretch/>
                  </pic:blipFill>
                  <pic:spPr bwMode="auto">
                    <a:xfrm>
                      <a:off x="0" y="0"/>
                      <a:ext cx="2133685" cy="2783067"/>
                    </a:xfrm>
                    <a:prstGeom prst="rect">
                      <a:avLst/>
                    </a:prstGeom>
                    <a:ln>
                      <a:noFill/>
                    </a:ln>
                    <a:extLst>
                      <a:ext uri="{53640926-AAD7-44D8-BBD7-CCE9431645EC}">
                        <a14:shadowObscured xmlns:a14="http://schemas.microsoft.com/office/drawing/2010/main"/>
                      </a:ext>
                    </a:extLst>
                  </pic:spPr>
                </pic:pic>
              </a:graphicData>
            </a:graphic>
          </wp:inline>
        </w:drawing>
      </w:r>
    </w:p>
    <w:p w14:paraId="7D126FBD" w14:textId="64447DB6" w:rsidR="00BF4A38" w:rsidRDefault="002D2DA3" w:rsidP="002D2DA3">
      <w:pPr>
        <w:pStyle w:val="Caption"/>
      </w:pPr>
      <w:bookmarkStart w:id="44" w:name="_Toc29164491"/>
      <w:r>
        <w:t xml:space="preserve">Figure </w:t>
      </w:r>
      <w:fldSimple w:instr=" SEQ Figure \* ARABIC ">
        <w:r>
          <w:rPr>
            <w:noProof/>
          </w:rPr>
          <w:t>24</w:t>
        </w:r>
      </w:fldSimple>
      <w:r>
        <w:t xml:space="preserve"> </w:t>
      </w:r>
      <w:r w:rsidRPr="00132595">
        <w:t>Q2 Results plot</w:t>
      </w:r>
      <w:bookmarkEnd w:id="44"/>
    </w:p>
    <w:p w14:paraId="38C9BFA6" w14:textId="77777777" w:rsidR="00BF4A38" w:rsidRDefault="00BF4A38">
      <w:pPr>
        <w:spacing w:line="259" w:lineRule="auto"/>
        <w:rPr>
          <w:i/>
          <w:iCs/>
          <w:color w:val="44546A" w:themeColor="text2"/>
          <w:sz w:val="18"/>
          <w:szCs w:val="18"/>
        </w:rPr>
      </w:pPr>
      <w:r>
        <w:br w:type="page"/>
      </w:r>
    </w:p>
    <w:p w14:paraId="0BDE5AD5" w14:textId="77777777" w:rsidR="00F736C5" w:rsidRPr="00BE58FA" w:rsidRDefault="00F736C5" w:rsidP="00BF4A38">
      <w:pPr>
        <w:pStyle w:val="Caption"/>
      </w:pPr>
    </w:p>
    <w:p w14:paraId="03E33E9B" w14:textId="2B5100B0" w:rsidR="008433AC" w:rsidRPr="00162BB7" w:rsidRDefault="008433AC" w:rsidP="008433AC">
      <w:pPr>
        <w:pStyle w:val="Heading1"/>
      </w:pPr>
      <w:bookmarkStart w:id="45" w:name="_Toc29164671"/>
      <w:r w:rsidRPr="00162BB7">
        <w:t>Results</w:t>
      </w:r>
      <w:bookmarkEnd w:id="45"/>
    </w:p>
    <w:p w14:paraId="3FE578E2" w14:textId="7324C18F" w:rsidR="009F1C94" w:rsidRDefault="002F3529" w:rsidP="002F3529">
      <w:pPr>
        <w:pStyle w:val="Heading2"/>
      </w:pPr>
      <w:bookmarkStart w:id="46" w:name="_Toc29164672"/>
      <w:r>
        <w:t>Q1</w:t>
      </w:r>
      <w:bookmarkEnd w:id="46"/>
    </w:p>
    <w:p w14:paraId="6450B5CE" w14:textId="77777777" w:rsidR="00050BBA" w:rsidRDefault="00050BBA" w:rsidP="00050BBA">
      <w:pPr>
        <w:keepNext/>
        <w:jc w:val="center"/>
      </w:pPr>
      <w:r>
        <w:rPr>
          <w:noProof/>
        </w:rPr>
        <w:drawing>
          <wp:inline distT="0" distB="0" distL="0" distR="0" wp14:anchorId="6B6E4067" wp14:editId="7BB66257">
            <wp:extent cx="1971304" cy="1401894"/>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68581" t="27562" r="25305" b="60265"/>
                    <a:stretch/>
                  </pic:blipFill>
                  <pic:spPr bwMode="auto">
                    <a:xfrm>
                      <a:off x="0" y="0"/>
                      <a:ext cx="1988949" cy="1414442"/>
                    </a:xfrm>
                    <a:prstGeom prst="rect">
                      <a:avLst/>
                    </a:prstGeom>
                    <a:ln>
                      <a:noFill/>
                    </a:ln>
                    <a:extLst>
                      <a:ext uri="{53640926-AAD7-44D8-BBD7-CCE9431645EC}">
                        <a14:shadowObscured xmlns:a14="http://schemas.microsoft.com/office/drawing/2010/main"/>
                      </a:ext>
                    </a:extLst>
                  </pic:spPr>
                </pic:pic>
              </a:graphicData>
            </a:graphic>
          </wp:inline>
        </w:drawing>
      </w:r>
    </w:p>
    <w:p w14:paraId="64227B57" w14:textId="22830117" w:rsidR="002F3529" w:rsidRDefault="00050BBA" w:rsidP="00050BBA">
      <w:pPr>
        <w:pStyle w:val="Caption"/>
      </w:pPr>
      <w:bookmarkStart w:id="47" w:name="_Toc29164492"/>
      <w:r>
        <w:t xml:space="preserve">Figure </w:t>
      </w:r>
      <w:fldSimple w:instr=" SEQ Figure \* ARABIC ">
        <w:r w:rsidR="002D2DA3">
          <w:rPr>
            <w:noProof/>
          </w:rPr>
          <w:t>25</w:t>
        </w:r>
      </w:fldSimple>
      <w:r>
        <w:t xml:space="preserve"> Results Q1</w:t>
      </w:r>
      <w:bookmarkEnd w:id="47"/>
    </w:p>
    <w:p w14:paraId="294DD76A" w14:textId="10C40014" w:rsidR="00E64E3C" w:rsidRDefault="00050BBA" w:rsidP="00050BBA">
      <w:r>
        <w:t>Figure 25 shows the results output for a blended fuel mixture containing 50% Iso-Octane and %50 Methanol. The results show that even with a 50/50 split the Iso-Octane still takes up 78.0822% of the total mass of the fuel</w:t>
      </w:r>
      <w:r w:rsidR="00912BB0">
        <w:t>, this is due to the molecular mass of Iso-Octane being higher as it is made up of more molecules of Hydrogen and Carbon. The Stoichiometric AFR of the mixture was 13.</w:t>
      </w:r>
      <w:r w:rsidR="00C17363">
        <w:t>0764</w:t>
      </w:r>
      <w:r w:rsidR="00194133">
        <w:t xml:space="preserve">:1 which is a lower AFR to typical gasoline. </w:t>
      </w:r>
      <w:r w:rsidR="00706A8D">
        <w:t xml:space="preserve">This means </w:t>
      </w:r>
      <w:r w:rsidR="00CD2B4A">
        <w:t>to burn stoichiometrically less air is needed. This occurs because methanol has a low AFR partially due to the Oxygen molecule within the fuel</w:t>
      </w:r>
      <w:r w:rsidR="00E72B4F">
        <w:t>. The LHV and HHV of the blend came out as 39.0674 MJ/kg (LHV) and 42.3802 MJ/kg (HHV)</w:t>
      </w:r>
      <w:r w:rsidR="00912BB0">
        <w:t xml:space="preserve"> </w:t>
      </w:r>
      <w:r w:rsidR="00C94619">
        <w:t xml:space="preserve">These values are lower than typical gasoline resulting in a lower flame temperature. This is due to methanol having low LHV and HHV as standard. </w:t>
      </w:r>
      <w:r w:rsidR="00020698">
        <w:t>The CO</w:t>
      </w:r>
      <w:r w:rsidR="00020698">
        <w:rPr>
          <w:vertAlign w:val="subscript"/>
        </w:rPr>
        <w:t>2</w:t>
      </w:r>
      <w:r w:rsidR="00020698">
        <w:t xml:space="preserve"> Produced per KG of fuel mixture burned was 2.7123 CO</w:t>
      </w:r>
      <w:r w:rsidR="00020698">
        <w:rPr>
          <w:vertAlign w:val="subscript"/>
        </w:rPr>
        <w:t>2</w:t>
      </w:r>
      <w:r w:rsidR="00020698">
        <w:t>/KG. This is a reduction on straight Iso-Octane due the reduction in fuel mass and reduction in the amount of CO</w:t>
      </w:r>
      <w:r w:rsidR="00020698">
        <w:rPr>
          <w:vertAlign w:val="subscript"/>
        </w:rPr>
        <w:t>2</w:t>
      </w:r>
      <w:r w:rsidR="00020698">
        <w:t xml:space="preserve"> produced from the chemical reaction. Finally, The RON, MON and AKI of the mixture became 103, 96 and 99.5. This is a reduced MON from a 100% Iso-Octane blend due to methanol having a lower MON however, an increased RON. When calculating the </w:t>
      </w:r>
      <w:r w:rsidR="00E64E3C">
        <w:t>AKI,</w:t>
      </w:r>
      <w:r w:rsidR="00020698">
        <w:t xml:space="preserve"> it can be determined that mixing 50/50 Iso-Octane Methanol reduces the AKI when comparing with straight I</w:t>
      </w:r>
      <w:r w:rsidR="007F3284">
        <w:t>so</w:t>
      </w:r>
      <w:r w:rsidR="00020698">
        <w:t>-Octane.</w:t>
      </w:r>
    </w:p>
    <w:p w14:paraId="4A43C22D" w14:textId="77777777" w:rsidR="00E64E3C" w:rsidRDefault="00E64E3C">
      <w:pPr>
        <w:spacing w:line="259" w:lineRule="auto"/>
      </w:pPr>
      <w:r>
        <w:br w:type="page"/>
      </w:r>
    </w:p>
    <w:p w14:paraId="7476E88B" w14:textId="77777777" w:rsidR="00050BBA" w:rsidRPr="00020698" w:rsidRDefault="00050BBA" w:rsidP="00050BBA"/>
    <w:p w14:paraId="577D58E2" w14:textId="1D83DE23" w:rsidR="002F3529" w:rsidRDefault="002F3529" w:rsidP="002F3529">
      <w:pPr>
        <w:pStyle w:val="Heading2"/>
      </w:pPr>
      <w:bookmarkStart w:id="48" w:name="_Toc29164673"/>
      <w:r>
        <w:t>Q2</w:t>
      </w:r>
      <w:bookmarkEnd w:id="48"/>
    </w:p>
    <w:p w14:paraId="66EDA53A" w14:textId="07AA37E6" w:rsidR="002D2DA3" w:rsidRPr="002D2DA3" w:rsidRDefault="002D2DA3" w:rsidP="002D2DA3">
      <w:r>
        <w:t xml:space="preserve">The Following results are for </w:t>
      </w:r>
      <w:r w:rsidR="00253EC4">
        <w:t>a</w:t>
      </w:r>
      <w:r>
        <w:t xml:space="preserve"> 1.6L four-cylinder, naturally aspirated engine running at 1800RPM.</w:t>
      </w:r>
    </w:p>
    <w:p w14:paraId="615B45E4" w14:textId="1C65DA39" w:rsidR="009F1C94" w:rsidRDefault="00E64E3C" w:rsidP="00E64E3C">
      <w:pPr>
        <w:pStyle w:val="Heading3"/>
      </w:pPr>
      <w:bookmarkStart w:id="49" w:name="_Toc29164674"/>
      <w:r>
        <w:t>A</w:t>
      </w:r>
      <w:bookmarkEnd w:id="49"/>
    </w:p>
    <w:p w14:paraId="2F9EF3EF" w14:textId="4EEFA1D8" w:rsidR="002C216F" w:rsidRDefault="00CD08BA" w:rsidP="002C216F">
      <w:pPr>
        <w:keepNext/>
        <w:jc w:val="center"/>
      </w:pPr>
      <w:r>
        <w:rPr>
          <w:noProof/>
        </w:rPr>
        <w:drawing>
          <wp:inline distT="0" distB="0" distL="0" distR="0" wp14:anchorId="5A20B070" wp14:editId="1649C1AA">
            <wp:extent cx="3094737" cy="2286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1801" t="16697" r="22393" b="50616"/>
                    <a:stretch/>
                  </pic:blipFill>
                  <pic:spPr bwMode="auto">
                    <a:xfrm>
                      <a:off x="0" y="0"/>
                      <a:ext cx="3118678" cy="2303685"/>
                    </a:xfrm>
                    <a:prstGeom prst="rect">
                      <a:avLst/>
                    </a:prstGeom>
                    <a:ln>
                      <a:noFill/>
                    </a:ln>
                    <a:extLst>
                      <a:ext uri="{53640926-AAD7-44D8-BBD7-CCE9431645EC}">
                        <a14:shadowObscured xmlns:a14="http://schemas.microsoft.com/office/drawing/2010/main"/>
                      </a:ext>
                    </a:extLst>
                  </pic:spPr>
                </pic:pic>
              </a:graphicData>
            </a:graphic>
          </wp:inline>
        </w:drawing>
      </w:r>
    </w:p>
    <w:p w14:paraId="0A717475" w14:textId="0CC83F92" w:rsidR="00E64E3C" w:rsidRDefault="002C216F" w:rsidP="002C216F">
      <w:pPr>
        <w:pStyle w:val="Caption"/>
      </w:pPr>
      <w:bookmarkStart w:id="50" w:name="_Toc29164493"/>
      <w:r>
        <w:t xml:space="preserve">Figure </w:t>
      </w:r>
      <w:fldSimple w:instr=" SEQ Figure \* ARABIC ">
        <w:r w:rsidR="002D2DA3">
          <w:rPr>
            <w:noProof/>
          </w:rPr>
          <w:t>26</w:t>
        </w:r>
      </w:fldSimple>
      <w:r>
        <w:t xml:space="preserve"> </w:t>
      </w:r>
      <w:r w:rsidRPr="0068430C">
        <w:t xml:space="preserve">NOx PPM per </w:t>
      </w:r>
      <w:proofErr w:type="spellStart"/>
      <w:r w:rsidRPr="0068430C">
        <w:t>Eq</w:t>
      </w:r>
      <w:proofErr w:type="spellEnd"/>
      <w:r w:rsidRPr="0068430C">
        <w:t xml:space="preserve"> ratio</w:t>
      </w:r>
      <w:bookmarkEnd w:id="50"/>
    </w:p>
    <w:p w14:paraId="2EDCB4CE" w14:textId="4805B7D8" w:rsidR="00EB219D" w:rsidRPr="00EB219D" w:rsidRDefault="00CB158D" w:rsidP="00EB219D">
      <w:r>
        <w:t xml:space="preserve">Figure 26 shows the NOx PPM at 13 different </w:t>
      </w:r>
      <w:proofErr w:type="spellStart"/>
      <w:r>
        <w:t>eq</w:t>
      </w:r>
      <w:proofErr w:type="spellEnd"/>
      <w:r>
        <w:t xml:space="preserve"> ratios ranging from 0.6 – 1. The general trend of the graph stated that the NOx PPM increased exponentially the less lean the mixture was being burnt at. However, once the </w:t>
      </w:r>
      <w:proofErr w:type="spellStart"/>
      <w:r>
        <w:t>eq</w:t>
      </w:r>
      <w:proofErr w:type="spellEnd"/>
      <w:r>
        <w:t xml:space="preserve"> </w:t>
      </w:r>
      <w:r w:rsidR="00CD08BA">
        <w:t>r</w:t>
      </w:r>
      <w:r>
        <w:t>atio reached 0.97</w:t>
      </w:r>
      <w:r w:rsidR="00C5447E">
        <w:t xml:space="preserve"> the NOx PPM reduced rapidly until reaching 0 at stoichiometric burn. </w:t>
      </w:r>
      <w:r w:rsidR="004B1911">
        <w:t>This however, is not an accurate representation as engines do still produce NOx at stoichiometric burn.</w:t>
      </w:r>
      <w:r w:rsidR="002D2DA3">
        <w:t xml:space="preserve"> </w:t>
      </w:r>
      <w:r w:rsidR="00417ADD">
        <w:t>Typically,</w:t>
      </w:r>
      <w:r w:rsidR="002D2DA3">
        <w:t xml:space="preserve"> a higher flame temperature would result in </w:t>
      </w:r>
      <w:r w:rsidR="00417ADD">
        <w:t>increased NOx production. As the fuel becomes less lean it would be expected that the NOx increases as it does. The reduction in NOx after 0.97</w:t>
      </w:r>
      <w:r w:rsidR="00417ADD" w:rsidRPr="00417ADD">
        <w:t xml:space="preserve"> </w:t>
      </w:r>
      <w:r w:rsidR="00417ADD" w:rsidRPr="006931E6">
        <w:t>ϕ</w:t>
      </w:r>
      <w:r w:rsidR="00417ADD">
        <w:t xml:space="preserve"> could be due to the limited number of free oxygen molecules. </w:t>
      </w:r>
    </w:p>
    <w:p w14:paraId="2F00822E" w14:textId="169347C4" w:rsidR="00E64E3C" w:rsidRDefault="00E64E3C" w:rsidP="00E64E3C">
      <w:pPr>
        <w:pStyle w:val="Heading3"/>
      </w:pPr>
      <w:bookmarkStart w:id="51" w:name="_Toc29164675"/>
      <w:r>
        <w:lastRenderedPageBreak/>
        <w:t>B</w:t>
      </w:r>
      <w:bookmarkEnd w:id="51"/>
    </w:p>
    <w:p w14:paraId="5F8BB124" w14:textId="35649F4F" w:rsidR="002C216F" w:rsidRDefault="00CD08BA" w:rsidP="002C216F">
      <w:pPr>
        <w:keepNext/>
        <w:jc w:val="center"/>
      </w:pPr>
      <w:r>
        <w:rPr>
          <w:noProof/>
        </w:rPr>
        <w:drawing>
          <wp:inline distT="0" distB="0" distL="0" distR="0" wp14:anchorId="70405F74" wp14:editId="3381FBF0">
            <wp:extent cx="4607169" cy="2371062"/>
            <wp:effectExtent l="0" t="0" r="31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9589" t="42289" r="28347" b="25921"/>
                    <a:stretch/>
                  </pic:blipFill>
                  <pic:spPr bwMode="auto">
                    <a:xfrm>
                      <a:off x="0" y="0"/>
                      <a:ext cx="4666164" cy="2401424"/>
                    </a:xfrm>
                    <a:prstGeom prst="rect">
                      <a:avLst/>
                    </a:prstGeom>
                    <a:ln>
                      <a:noFill/>
                    </a:ln>
                    <a:extLst>
                      <a:ext uri="{53640926-AAD7-44D8-BBD7-CCE9431645EC}">
                        <a14:shadowObscured xmlns:a14="http://schemas.microsoft.com/office/drawing/2010/main"/>
                      </a:ext>
                    </a:extLst>
                  </pic:spPr>
                </pic:pic>
              </a:graphicData>
            </a:graphic>
          </wp:inline>
        </w:drawing>
      </w:r>
    </w:p>
    <w:p w14:paraId="2B34D5E3" w14:textId="45AECF85" w:rsidR="006763EF" w:rsidRPr="006763EF" w:rsidRDefault="002C216F" w:rsidP="002C216F">
      <w:pPr>
        <w:pStyle w:val="Caption"/>
      </w:pPr>
      <w:bookmarkStart w:id="52" w:name="_Toc29164494"/>
      <w:r>
        <w:t xml:space="preserve">Figure </w:t>
      </w:r>
      <w:fldSimple w:instr=" SEQ Figure \* ARABIC ">
        <w:r w:rsidR="002D2DA3">
          <w:rPr>
            <w:noProof/>
          </w:rPr>
          <w:t>27</w:t>
        </w:r>
      </w:fldSimple>
      <w:r>
        <w:t xml:space="preserve"> </w:t>
      </w:r>
      <w:r w:rsidRPr="00943CDA">
        <w:t>Results Q2b 1%</w:t>
      </w:r>
      <w:bookmarkEnd w:id="52"/>
    </w:p>
    <w:p w14:paraId="3126C25A" w14:textId="7457CFB9" w:rsidR="002C216F" w:rsidRDefault="00CD08BA" w:rsidP="002C216F">
      <w:pPr>
        <w:keepNext/>
        <w:jc w:val="center"/>
      </w:pPr>
      <w:r>
        <w:rPr>
          <w:noProof/>
        </w:rPr>
        <w:drawing>
          <wp:inline distT="0" distB="0" distL="0" distR="0" wp14:anchorId="67C8D0FC" wp14:editId="6FD2193D">
            <wp:extent cx="4647119" cy="2445017"/>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67787" t="42225" r="10307" b="25508"/>
                    <a:stretch/>
                  </pic:blipFill>
                  <pic:spPr bwMode="auto">
                    <a:xfrm>
                      <a:off x="0" y="0"/>
                      <a:ext cx="4710594" cy="2478414"/>
                    </a:xfrm>
                    <a:prstGeom prst="rect">
                      <a:avLst/>
                    </a:prstGeom>
                    <a:ln>
                      <a:noFill/>
                    </a:ln>
                    <a:extLst>
                      <a:ext uri="{53640926-AAD7-44D8-BBD7-CCE9431645EC}">
                        <a14:shadowObscured xmlns:a14="http://schemas.microsoft.com/office/drawing/2010/main"/>
                      </a:ext>
                    </a:extLst>
                  </pic:spPr>
                </pic:pic>
              </a:graphicData>
            </a:graphic>
          </wp:inline>
        </w:drawing>
      </w:r>
    </w:p>
    <w:p w14:paraId="2649B24B" w14:textId="2C12C70D" w:rsidR="002C216F" w:rsidRPr="00E64E3C" w:rsidRDefault="002C216F" w:rsidP="002C216F">
      <w:pPr>
        <w:pStyle w:val="Caption"/>
      </w:pPr>
      <w:bookmarkStart w:id="53" w:name="_Toc29164495"/>
      <w:r>
        <w:t xml:space="preserve">Figure </w:t>
      </w:r>
      <w:fldSimple w:instr=" SEQ Figure \* ARABIC ">
        <w:r w:rsidR="002D2DA3">
          <w:rPr>
            <w:noProof/>
          </w:rPr>
          <w:t>28</w:t>
        </w:r>
      </w:fldSimple>
      <w:r>
        <w:t xml:space="preserve"> Results Q2b 5%</w:t>
      </w:r>
      <w:bookmarkEnd w:id="53"/>
    </w:p>
    <w:p w14:paraId="0595178B" w14:textId="7070EFA9" w:rsidR="00252556" w:rsidRDefault="00875FBE">
      <w:r>
        <w:t>Figures 27 &amp; 28 Show the reduction in NOx PPM when an EGR valve is introduced varying from 1% to 20% in 1% increments (Figure 3 shows %5 increments) as a general trend the NOx PPM is reducing at each 1% increment. However, the magnitude of reduction in NOx PPM is itself reducing with each increment</w:t>
      </w:r>
      <w:r w:rsidR="00A31025">
        <w:t xml:space="preserve">. This shows that further increasing EGR% would have little to no effect on NOx PPM reduction. </w:t>
      </w:r>
    </w:p>
    <w:p w14:paraId="43D228B8" w14:textId="204D26AE" w:rsidR="009F1C94" w:rsidRDefault="00252556" w:rsidP="00252556">
      <w:pPr>
        <w:spacing w:line="259" w:lineRule="auto"/>
      </w:pPr>
      <w:r>
        <w:br w:type="page"/>
      </w:r>
    </w:p>
    <w:p w14:paraId="593F8C1B" w14:textId="4643C6D0" w:rsidR="009F1C94" w:rsidRDefault="008433AC" w:rsidP="00252556">
      <w:pPr>
        <w:pStyle w:val="Heading1"/>
      </w:pPr>
      <w:bookmarkStart w:id="54" w:name="_Toc29164676"/>
      <w:r w:rsidRPr="00162BB7">
        <w:lastRenderedPageBreak/>
        <w:t>Conclusion</w:t>
      </w:r>
      <w:bookmarkEnd w:id="54"/>
    </w:p>
    <w:p w14:paraId="312F02FD" w14:textId="601083A3" w:rsidR="00252556" w:rsidRDefault="00252556" w:rsidP="00252556">
      <w:r>
        <w:t>The first script used to create fuel blends into 1 mixture</w:t>
      </w:r>
      <w:r w:rsidR="00AC1CB2">
        <w:t xml:space="preserve"> it can be concluded that even with a blend of 50/50 one fuel is likely to have a larger influence over the properties of the mixture than the other. For example, the stoichiometric AFR for Iso-Octane is roughly 15.1 where as methanol is 6.5. However, in the 50/50 mixture the result was 13.1 which suggests that the AFR is affected more by the total % mass of each fuel instead meeting half way between </w:t>
      </w:r>
      <w:r w:rsidR="00963C5B">
        <w:t xml:space="preserve">the </w:t>
      </w:r>
      <w:r w:rsidR="00963C5B">
        <w:t>stoichiometric AFR</w:t>
      </w:r>
      <w:r w:rsidR="00963C5B">
        <w:t xml:space="preserve"> of </w:t>
      </w:r>
      <w:r w:rsidR="00AC1CB2">
        <w:t xml:space="preserve">each fuel. </w:t>
      </w:r>
      <w:r w:rsidR="00963C5B">
        <w:t>Additionally,</w:t>
      </w:r>
      <w:r w:rsidR="00AC1CB2">
        <w:t xml:space="preserve"> </w:t>
      </w:r>
      <w:r w:rsidR="00963C5B">
        <w:t>the script demonstrates that the LHV of a fuel can be lowered by mixing it with another fuel with a lower LHV. Furthermore, the CO</w:t>
      </w:r>
      <w:r w:rsidR="00963C5B">
        <w:rPr>
          <w:vertAlign w:val="subscript"/>
        </w:rPr>
        <w:t>2</w:t>
      </w:r>
      <w:r w:rsidR="00963C5B">
        <w:t>/KG can be reduced by mixing a fuel to reduce the mass or reduce the number of CO</w:t>
      </w:r>
      <w:r w:rsidR="00963C5B">
        <w:rPr>
          <w:vertAlign w:val="subscript"/>
        </w:rPr>
        <w:t>2</w:t>
      </w:r>
      <w:r w:rsidR="00963C5B">
        <w:t xml:space="preserve"> produced.</w:t>
      </w:r>
    </w:p>
    <w:p w14:paraId="7496E8FE" w14:textId="0940B207" w:rsidR="00963C5B" w:rsidRPr="00963C5B" w:rsidRDefault="00963C5B" w:rsidP="00252556">
      <w:r>
        <w:t>Script 2 demonstrated that when a fuel is burned closer to stoichiometric more NOx is produced and that the leaner the burn the less NOx is produced due to the lower flame temp even with the increased free oxygen molecules. However, as the prediction states no NOx production at stoichiometric burn the model is limited as engines still produce NOx when running stoichiometric. The introduction of an EGR valve showed that recirculating the exhaust gas was able to reduce the flame temp during combustion and therefore reduce the NOx production significantly. However, it also demonstrated that the reduced NOx production with increased EGR benefit reduces at each % increment</w:t>
      </w:r>
      <w:r w:rsidR="00FE5138">
        <w:t>.</w:t>
      </w:r>
    </w:p>
    <w:p w14:paraId="5A81AD5B" w14:textId="773E66B9" w:rsidR="008433AC" w:rsidRDefault="008433AC">
      <w:pPr>
        <w:rPr>
          <w:rFonts w:asciiTheme="majorHAnsi" w:eastAsiaTheme="majorEastAsia" w:hAnsiTheme="majorHAnsi" w:cstheme="majorBidi"/>
          <w:color w:val="2E74B5" w:themeColor="accent1" w:themeShade="BF"/>
          <w:sz w:val="32"/>
          <w:szCs w:val="32"/>
        </w:rPr>
      </w:pPr>
      <w:r>
        <w:br w:type="page"/>
      </w:r>
    </w:p>
    <w:bookmarkStart w:id="55" w:name="_Toc29164677" w:displacedByCustomXml="next"/>
    <w:sdt>
      <w:sdtPr>
        <w:id w:val="-1662079628"/>
        <w:docPartObj>
          <w:docPartGallery w:val="Bibliographies"/>
          <w:docPartUnique/>
        </w:docPartObj>
      </w:sdtPr>
      <w:sdtEndPr>
        <w:rPr>
          <w:rFonts w:eastAsiaTheme="minorHAnsi" w:cstheme="minorBidi"/>
          <w:color w:val="auto"/>
          <w:sz w:val="22"/>
          <w:szCs w:val="22"/>
        </w:rPr>
      </w:sdtEndPr>
      <w:sdtContent>
        <w:p w14:paraId="47315627" w14:textId="1A3A6D15" w:rsidR="00EF6355" w:rsidRDefault="00EF6355">
          <w:pPr>
            <w:pStyle w:val="Heading1"/>
          </w:pPr>
          <w:r>
            <w:t>References</w:t>
          </w:r>
          <w:bookmarkEnd w:id="55"/>
        </w:p>
        <w:sdt>
          <w:sdtPr>
            <w:id w:val="-573587230"/>
            <w:bibliography/>
          </w:sdtPr>
          <w:sdtContent>
            <w:p w14:paraId="0326474B" w14:textId="77777777" w:rsidR="00EF6355" w:rsidRDefault="00EF6355" w:rsidP="00EF6355">
              <w:pPr>
                <w:pStyle w:val="Bibliography"/>
                <w:rPr>
                  <w:noProof/>
                  <w:sz w:val="24"/>
                  <w:szCs w:val="24"/>
                </w:rPr>
              </w:pPr>
              <w:r>
                <w:fldChar w:fldCharType="begin"/>
              </w:r>
              <w:r>
                <w:instrText xml:space="preserve"> BIBLIOGRAPHY </w:instrText>
              </w:r>
              <w:r>
                <w:fldChar w:fldCharType="separate"/>
              </w:r>
              <w:r>
                <w:rPr>
                  <w:noProof/>
                </w:rPr>
                <w:t xml:space="preserve">Chennu, V. R., 2017. </w:t>
              </w:r>
              <w:r>
                <w:rPr>
                  <w:i/>
                  <w:iCs/>
                  <w:noProof/>
                </w:rPr>
                <w:t xml:space="preserve">Characteristics and Properties of Fuels. </w:t>
              </w:r>
              <w:r>
                <w:rPr>
                  <w:noProof/>
                </w:rPr>
                <w:t xml:space="preserve">[Online] </w:t>
              </w:r>
              <w:r>
                <w:rPr>
                  <w:noProof/>
                </w:rPr>
                <w:br/>
                <w:t xml:space="preserve">Available at: </w:t>
              </w:r>
              <w:r>
                <w:rPr>
                  <w:noProof/>
                  <w:u w:val="single"/>
                </w:rPr>
                <w:t>https://me-mechanicalengineering.com/characteristics-and-properties-of-fuels/</w:t>
              </w:r>
              <w:r>
                <w:rPr>
                  <w:noProof/>
                </w:rPr>
                <w:br/>
                <w:t>[Accessed 06 01 2020].</w:t>
              </w:r>
            </w:p>
            <w:p w14:paraId="6E89B354" w14:textId="77777777" w:rsidR="00EF6355" w:rsidRDefault="00EF6355" w:rsidP="00EF6355">
              <w:pPr>
                <w:pStyle w:val="Bibliography"/>
                <w:rPr>
                  <w:noProof/>
                </w:rPr>
              </w:pPr>
              <w:r>
                <w:rPr>
                  <w:noProof/>
                </w:rPr>
                <w:t xml:space="preserve">Devasahatam, S., Dowling, K. &amp; Mahapatra, M. K., 2017. </w:t>
              </w:r>
              <w:r>
                <w:rPr>
                  <w:i/>
                  <w:iCs/>
                  <w:noProof/>
                </w:rPr>
                <w:t xml:space="preserve">Sustainability in the Mineral and Energy Sectors. </w:t>
              </w:r>
              <w:r>
                <w:rPr>
                  <w:noProof/>
                </w:rPr>
                <w:t>New York: CRC Press.</w:t>
              </w:r>
            </w:p>
            <w:p w14:paraId="33B1885E" w14:textId="77777777" w:rsidR="00EF6355" w:rsidRDefault="00EF6355" w:rsidP="00EF6355">
              <w:pPr>
                <w:pStyle w:val="Bibliography"/>
                <w:rPr>
                  <w:noProof/>
                </w:rPr>
              </w:pPr>
              <w:r>
                <w:rPr>
                  <w:noProof/>
                </w:rPr>
                <w:t xml:space="preserve">Halpern, J., 2016. </w:t>
              </w:r>
              <w:r>
                <w:rPr>
                  <w:i/>
                  <w:iCs/>
                  <w:noProof/>
                </w:rPr>
                <w:t xml:space="preserve">5.7: Enthalpy of Formation. </w:t>
              </w:r>
              <w:r>
                <w:rPr>
                  <w:noProof/>
                </w:rPr>
                <w:t xml:space="preserve">[Online] </w:t>
              </w:r>
              <w:r>
                <w:rPr>
                  <w:noProof/>
                </w:rPr>
                <w:br/>
                <w:t xml:space="preserve">Available at: </w:t>
              </w:r>
              <w:r>
                <w:rPr>
                  <w:noProof/>
                  <w:u w:val="single"/>
                </w:rPr>
                <w:t>https://chem.libretexts.org/Courses/Heartland_Community_College/HCC%3A_Chem_161/5%3A_Thermochemistry/5.7%3A_Enthalpy_of_Formation</w:t>
              </w:r>
              <w:r>
                <w:rPr>
                  <w:noProof/>
                </w:rPr>
                <w:br/>
                <w:t>[Accessed 06 01 2020].</w:t>
              </w:r>
            </w:p>
            <w:p w14:paraId="3CC94974" w14:textId="77777777" w:rsidR="00EF6355" w:rsidRDefault="00EF6355" w:rsidP="00EF6355">
              <w:pPr>
                <w:pStyle w:val="Bibliography"/>
                <w:rPr>
                  <w:noProof/>
                </w:rPr>
              </w:pPr>
              <w:r>
                <w:rPr>
                  <w:noProof/>
                </w:rPr>
                <w:t xml:space="preserve">McAllister, S., 2011. Fundamentals of Combustion Processes. </w:t>
              </w:r>
              <w:r>
                <w:rPr>
                  <w:i/>
                  <w:iCs/>
                  <w:noProof/>
                </w:rPr>
                <w:t xml:space="preserve">Mechanical Engineering Series, </w:t>
              </w:r>
              <w:r>
                <w:rPr>
                  <w:noProof/>
                </w:rPr>
                <w:t>pp. 243-302.</w:t>
              </w:r>
            </w:p>
            <w:p w14:paraId="1113AFAD" w14:textId="77777777" w:rsidR="00EF6355" w:rsidRDefault="00EF6355" w:rsidP="00EF6355">
              <w:pPr>
                <w:pStyle w:val="Bibliography"/>
                <w:rPr>
                  <w:noProof/>
                </w:rPr>
              </w:pPr>
              <w:r>
                <w:rPr>
                  <w:noProof/>
                </w:rPr>
                <w:t xml:space="preserve">Meriçboyu, A. E., Beker &amp; Kucukbayrak, S., 1998. </w:t>
              </w:r>
              <w:r>
                <w:rPr>
                  <w:i/>
                  <w:iCs/>
                  <w:noProof/>
                </w:rPr>
                <w:t xml:space="preserve">Important Futures determining the use of coal. In: Coal. </w:t>
              </w:r>
              <w:r>
                <w:rPr>
                  <w:noProof/>
                </w:rPr>
                <w:t>Istanbul-Turkey: Kurtis Press.</w:t>
              </w:r>
            </w:p>
            <w:p w14:paraId="3B472CBB" w14:textId="77777777" w:rsidR="00EF6355" w:rsidRDefault="00EF6355" w:rsidP="00EF6355">
              <w:pPr>
                <w:pStyle w:val="Bibliography"/>
                <w:rPr>
                  <w:noProof/>
                </w:rPr>
              </w:pPr>
              <w:r>
                <w:rPr>
                  <w:noProof/>
                </w:rPr>
                <w:t xml:space="preserve">Murali Krishna, M. V. S., 2014. </w:t>
              </w:r>
              <w:r>
                <w:rPr>
                  <w:i/>
                  <w:iCs/>
                  <w:noProof/>
                </w:rPr>
                <w:t xml:space="preserve">What is the significance of the heating value HHV and LHV for bio-oil?. </w:t>
              </w:r>
              <w:r>
                <w:rPr>
                  <w:noProof/>
                </w:rPr>
                <w:t xml:space="preserve">[Online] </w:t>
              </w:r>
              <w:r>
                <w:rPr>
                  <w:noProof/>
                </w:rPr>
                <w:br/>
                <w:t xml:space="preserve">Available at: </w:t>
              </w:r>
              <w:r>
                <w:rPr>
                  <w:noProof/>
                  <w:u w:val="single"/>
                </w:rPr>
                <w:t>https://www.researchgate.net/post/What_is_the_significance_of_the_heating_value_HHV_and_LHV_for_bio-oil</w:t>
              </w:r>
              <w:r>
                <w:rPr>
                  <w:noProof/>
                </w:rPr>
                <w:br/>
                <w:t>[Accessed 06 01 2020].</w:t>
              </w:r>
            </w:p>
            <w:p w14:paraId="348BD435" w14:textId="77777777" w:rsidR="00EF6355" w:rsidRDefault="00EF6355" w:rsidP="00EF6355">
              <w:pPr>
                <w:pStyle w:val="Bibliography"/>
                <w:rPr>
                  <w:noProof/>
                </w:rPr>
              </w:pPr>
              <w:r>
                <w:rPr>
                  <w:noProof/>
                </w:rPr>
                <w:t xml:space="preserve">Rosenholm, J. B., 2017. Critical evaluation of dipolar, acid-base and charge interactions I. Electrondisplacement within and between molecules, liquids and semiconductors. </w:t>
              </w:r>
              <w:r>
                <w:rPr>
                  <w:i/>
                  <w:iCs/>
                  <w:noProof/>
                </w:rPr>
                <w:t xml:space="preserve">Advances in Colloid and Interface Science, </w:t>
              </w:r>
              <w:r>
                <w:rPr>
                  <w:noProof/>
                </w:rPr>
                <w:t>Volume 247, pp. 264-304.</w:t>
              </w:r>
            </w:p>
            <w:p w14:paraId="7358B9A9" w14:textId="77777777" w:rsidR="00EF6355" w:rsidRDefault="00EF6355" w:rsidP="00EF6355">
              <w:pPr>
                <w:pStyle w:val="Bibliography"/>
                <w:rPr>
                  <w:noProof/>
                </w:rPr>
              </w:pPr>
              <w:r>
                <w:rPr>
                  <w:noProof/>
                </w:rPr>
                <w:t xml:space="preserve">Ruscic, B. &amp; Bross, D. H., 2019. </w:t>
              </w:r>
              <w:r>
                <w:rPr>
                  <w:i/>
                  <w:iCs/>
                  <w:noProof/>
                </w:rPr>
                <w:t xml:space="preserve">Active Thermochemical Tables (ATcT) values based on ver. 1.122g of the Thermochemical Network. </w:t>
              </w:r>
              <w:r>
                <w:rPr>
                  <w:noProof/>
                </w:rPr>
                <w:t xml:space="preserve">[Online] </w:t>
              </w:r>
              <w:r>
                <w:rPr>
                  <w:noProof/>
                </w:rPr>
                <w:br/>
                <w:t xml:space="preserve">Available at: </w:t>
              </w:r>
              <w:r>
                <w:rPr>
                  <w:noProof/>
                  <w:u w:val="single"/>
                </w:rPr>
                <w:t>https://atct.anl.gov/Thermochemical%20Data/version%201.122g/index.php#ref_3</w:t>
              </w:r>
              <w:r>
                <w:rPr>
                  <w:noProof/>
                </w:rPr>
                <w:br/>
                <w:t>[Accessed 10 12 19].</w:t>
              </w:r>
            </w:p>
            <w:p w14:paraId="4AC2DF26" w14:textId="3FB191FD" w:rsidR="00EF6355" w:rsidRDefault="00EF6355" w:rsidP="00EF6355">
              <w:r>
                <w:rPr>
                  <w:b/>
                  <w:bCs/>
                  <w:noProof/>
                </w:rPr>
                <w:fldChar w:fldCharType="end"/>
              </w:r>
            </w:p>
          </w:sdtContent>
        </w:sdt>
      </w:sdtContent>
    </w:sdt>
    <w:p w14:paraId="39A4A8EA" w14:textId="77777777" w:rsidR="00303AEA" w:rsidRDefault="00303AEA">
      <w:pPr>
        <w:spacing w:line="259" w:lineRule="auto"/>
        <w:rPr>
          <w:rFonts w:eastAsiaTheme="majorEastAsia" w:cstheme="majorBidi"/>
          <w:color w:val="2E74B5" w:themeColor="accent1" w:themeShade="BF"/>
          <w:sz w:val="32"/>
          <w:szCs w:val="32"/>
        </w:rPr>
      </w:pPr>
      <w:r>
        <w:br w:type="page"/>
      </w:r>
    </w:p>
    <w:p w14:paraId="519DC1C1" w14:textId="62EF4039" w:rsidR="008433AC" w:rsidRDefault="00303AEA" w:rsidP="008433AC">
      <w:pPr>
        <w:pStyle w:val="Heading1"/>
      </w:pPr>
      <w:bookmarkStart w:id="56" w:name="_Toc29164678"/>
      <w:r>
        <w:lastRenderedPageBreak/>
        <w:t>Appendix</w:t>
      </w:r>
      <w:bookmarkEnd w:id="56"/>
    </w:p>
    <w:p w14:paraId="0F7FB243" w14:textId="5D647DD1" w:rsidR="006E1C07" w:rsidRDefault="006E1C07" w:rsidP="006E1C07">
      <w:pPr>
        <w:pStyle w:val="Heading2"/>
      </w:pPr>
      <w:bookmarkStart w:id="57" w:name="_Toc29164679"/>
      <w:r>
        <w:t>Q1</w:t>
      </w:r>
      <w:bookmarkEnd w:id="57"/>
    </w:p>
    <w:p w14:paraId="2F8EE6B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clc</w:t>
      </w:r>
      <w:proofErr w:type="spellEnd"/>
    </w:p>
    <w:p w14:paraId="1834BA1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clear</w:t>
      </w:r>
    </w:p>
    <w:p w14:paraId="39D2E6A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
    <w:p w14:paraId="6AE6A12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 xml:space="preserve"> = </w:t>
      </w:r>
      <w:proofErr w:type="spellStart"/>
      <w:proofErr w:type="gramStart"/>
      <w:r w:rsidRPr="006E1C07">
        <w:rPr>
          <w:rFonts w:ascii="Courier New" w:hAnsi="Courier New" w:cs="Courier New"/>
          <w:color w:val="000000"/>
          <w:sz w:val="18"/>
          <w:szCs w:val="18"/>
        </w:rPr>
        <w:t>readtable</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A020F0"/>
          <w:sz w:val="18"/>
          <w:szCs w:val="18"/>
        </w:rPr>
        <w:t>'Table Of Fuels.xlsx'</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%Locating information table</w:t>
      </w:r>
    </w:p>
    <w:p w14:paraId="2CC0456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Valid = </w:t>
      </w:r>
      <w:proofErr w:type="gramStart"/>
      <w:r w:rsidRPr="006E1C07">
        <w:rPr>
          <w:rFonts w:ascii="Courier New" w:hAnsi="Courier New" w:cs="Courier New"/>
          <w:color w:val="000000"/>
          <w:sz w:val="18"/>
          <w:szCs w:val="18"/>
        </w:rPr>
        <w:t xml:space="preserve">0;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%Parameter used for While Statement</w:t>
      </w:r>
    </w:p>
    <w:p w14:paraId="673284B6"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Fuels = </w:t>
      </w:r>
      <w:proofErr w:type="spellStart"/>
      <w:proofErr w:type="gram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1:19,</w:t>
      </w:r>
      <w:r w:rsidRPr="006E1C07">
        <w:rPr>
          <w:rFonts w:ascii="Courier New" w:hAnsi="Courier New" w:cs="Courier New"/>
          <w:color w:val="A020F0"/>
          <w:sz w:val="18"/>
          <w:szCs w:val="18"/>
        </w:rPr>
        <w:t>'Fuel'</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%Names from table</w:t>
      </w:r>
    </w:p>
    <w:p w14:paraId="181A183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C = </w:t>
      </w:r>
      <w:proofErr w:type="spellStart"/>
      <w:proofErr w:type="gram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1:19,</w:t>
      </w:r>
      <w:r w:rsidRPr="006E1C07">
        <w:rPr>
          <w:rFonts w:ascii="Courier New" w:hAnsi="Courier New" w:cs="Courier New"/>
          <w:color w:val="A020F0"/>
          <w:sz w:val="18"/>
          <w:szCs w:val="18"/>
        </w:rPr>
        <w:t>'C'</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%Carbon from table</w:t>
      </w:r>
    </w:p>
    <w:p w14:paraId="3C20484E"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H = </w:t>
      </w:r>
      <w:proofErr w:type="spellStart"/>
      <w:proofErr w:type="gram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1:19,</w:t>
      </w:r>
      <w:r w:rsidRPr="006E1C07">
        <w:rPr>
          <w:rFonts w:ascii="Courier New" w:hAnsi="Courier New" w:cs="Courier New"/>
          <w:color w:val="A020F0"/>
          <w:sz w:val="18"/>
          <w:szCs w:val="18"/>
        </w:rPr>
        <w:t>'H'</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%Hydrogen from table</w:t>
      </w:r>
    </w:p>
    <w:p w14:paraId="3D82AD0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Of = </w:t>
      </w:r>
      <w:proofErr w:type="spellStart"/>
      <w:proofErr w:type="gram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1:19,</w:t>
      </w:r>
      <w:r w:rsidRPr="006E1C07">
        <w:rPr>
          <w:rFonts w:ascii="Courier New" w:hAnsi="Courier New" w:cs="Courier New"/>
          <w:color w:val="A020F0"/>
          <w:sz w:val="18"/>
          <w:szCs w:val="18"/>
        </w:rPr>
        <w:t>'O'</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%Oxygen from table</w:t>
      </w:r>
    </w:p>
    <w:p w14:paraId="5933E2F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tRON</w:t>
      </w:r>
      <w:proofErr w:type="spellEnd"/>
      <w:r w:rsidRPr="006E1C07">
        <w:rPr>
          <w:rFonts w:ascii="Courier New" w:hAnsi="Courier New" w:cs="Courier New"/>
          <w:color w:val="000000"/>
          <w:sz w:val="18"/>
          <w:szCs w:val="18"/>
        </w:rPr>
        <w:t xml:space="preserve"> = </w:t>
      </w:r>
      <w:proofErr w:type="spellStart"/>
      <w:proofErr w:type="gram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1:19,</w:t>
      </w:r>
      <w:r w:rsidRPr="006E1C07">
        <w:rPr>
          <w:rFonts w:ascii="Courier New" w:hAnsi="Courier New" w:cs="Courier New"/>
          <w:color w:val="A020F0"/>
          <w:sz w:val="18"/>
          <w:szCs w:val="18"/>
        </w:rPr>
        <w:t>'RON'</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%RON from table</w:t>
      </w:r>
    </w:p>
    <w:p w14:paraId="369620C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tMON</w:t>
      </w:r>
      <w:proofErr w:type="spellEnd"/>
      <w:r w:rsidRPr="006E1C07">
        <w:rPr>
          <w:rFonts w:ascii="Courier New" w:hAnsi="Courier New" w:cs="Courier New"/>
          <w:color w:val="000000"/>
          <w:sz w:val="18"/>
          <w:szCs w:val="18"/>
        </w:rPr>
        <w:t xml:space="preserve"> = </w:t>
      </w:r>
      <w:proofErr w:type="spellStart"/>
      <w:proofErr w:type="gram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1:19,</w:t>
      </w:r>
      <w:r w:rsidRPr="006E1C07">
        <w:rPr>
          <w:rFonts w:ascii="Courier New" w:hAnsi="Courier New" w:cs="Courier New"/>
          <w:color w:val="A020F0"/>
          <w:sz w:val="18"/>
          <w:szCs w:val="18"/>
        </w:rPr>
        <w:t>'MON'</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%MON from table</w:t>
      </w:r>
    </w:p>
    <w:p w14:paraId="3873407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h = </w:t>
      </w:r>
      <w:proofErr w:type="spellStart"/>
      <w:proofErr w:type="gramStart"/>
      <w:r w:rsidRPr="006E1C07">
        <w:rPr>
          <w:rFonts w:ascii="Courier New" w:hAnsi="Courier New" w:cs="Courier New"/>
          <w:color w:val="000000"/>
          <w:sz w:val="18"/>
          <w:szCs w:val="18"/>
        </w:rPr>
        <w:t>FuelData</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1:19,</w:t>
      </w:r>
      <w:r w:rsidRPr="006E1C07">
        <w:rPr>
          <w:rFonts w:ascii="Courier New" w:hAnsi="Courier New" w:cs="Courier New"/>
          <w:color w:val="A020F0"/>
          <w:sz w:val="18"/>
          <w:szCs w:val="18"/>
        </w:rPr>
        <w:t>'h'</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%Enthalpy of Formation from table</w:t>
      </w:r>
    </w:p>
    <w:p w14:paraId="387DD3F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aR</w:t>
      </w:r>
      <w:proofErr w:type="spellEnd"/>
      <w:r w:rsidRPr="006E1C07">
        <w:rPr>
          <w:rFonts w:ascii="Courier New" w:hAnsi="Courier New" w:cs="Courier New"/>
          <w:color w:val="000000"/>
          <w:sz w:val="18"/>
          <w:szCs w:val="18"/>
        </w:rPr>
        <w:t xml:space="preserve"> = 78.09/20.</w:t>
      </w:r>
      <w:proofErr w:type="gramStart"/>
      <w:r w:rsidRPr="006E1C07">
        <w:rPr>
          <w:rFonts w:ascii="Courier New" w:hAnsi="Courier New" w:cs="Courier New"/>
          <w:color w:val="000000"/>
          <w:sz w:val="18"/>
          <w:szCs w:val="18"/>
        </w:rPr>
        <w:t xml:space="preserve">95;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 xml:space="preserve">%Nitrogen to Oxygen </w:t>
      </w:r>
    </w:p>
    <w:p w14:paraId="4E39EC1F"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mass ------------------------------</w:t>
      </w:r>
    </w:p>
    <w:p w14:paraId="1F2433FC"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Oxygen = 16;</w:t>
      </w:r>
    </w:p>
    <w:p w14:paraId="4AEB126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Carbon = 12;</w:t>
      </w:r>
    </w:p>
    <w:p w14:paraId="372DDAA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Hydrogen = 1;</w:t>
      </w:r>
    </w:p>
    <w:p w14:paraId="752AEFD8"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Nitrogen = 14;</w:t>
      </w:r>
    </w:p>
    <w:p w14:paraId="0B4018E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Air = (Oxygen*</w:t>
      </w:r>
      <w:proofErr w:type="gramStart"/>
      <w:r w:rsidRPr="006E1C07">
        <w:rPr>
          <w:rFonts w:ascii="Courier New" w:hAnsi="Courier New" w:cs="Courier New"/>
          <w:color w:val="000000"/>
          <w:sz w:val="18"/>
          <w:szCs w:val="18"/>
        </w:rPr>
        <w:t>2)+(</w:t>
      </w:r>
      <w:proofErr w:type="gramEnd"/>
      <w:r w:rsidRPr="006E1C07">
        <w:rPr>
          <w:rFonts w:ascii="Courier New" w:hAnsi="Courier New" w:cs="Courier New"/>
          <w:color w:val="000000"/>
          <w:sz w:val="18"/>
          <w:szCs w:val="18"/>
        </w:rPr>
        <w:t>Nitrogen*2*</w:t>
      </w:r>
      <w:proofErr w:type="spellStart"/>
      <w:r w:rsidRPr="006E1C07">
        <w:rPr>
          <w:rFonts w:ascii="Courier New" w:hAnsi="Courier New" w:cs="Courier New"/>
          <w:color w:val="000000"/>
          <w:sz w:val="18"/>
          <w:szCs w:val="18"/>
        </w:rPr>
        <w:t>aR</w:t>
      </w:r>
      <w:proofErr w:type="spellEnd"/>
      <w:r w:rsidRPr="006E1C07">
        <w:rPr>
          <w:rFonts w:ascii="Courier New" w:hAnsi="Courier New" w:cs="Courier New"/>
          <w:color w:val="000000"/>
          <w:sz w:val="18"/>
          <w:szCs w:val="18"/>
        </w:rPr>
        <w:t>);</w:t>
      </w:r>
    </w:p>
    <w:p w14:paraId="3506EFF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mass ------------------------------</w:t>
      </w:r>
    </w:p>
    <w:p w14:paraId="66309F1C"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xml:space="preserve"> </w:t>
      </w:r>
    </w:p>
    <w:p w14:paraId="7254E0D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Enthalpy of combustion ------------------------------</w:t>
      </w:r>
    </w:p>
    <w:p w14:paraId="3D4298FC"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hCO2 = 393.5;</w:t>
      </w:r>
    </w:p>
    <w:p w14:paraId="3EF3BF35"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hH2O_g = 241.83;</w:t>
      </w:r>
    </w:p>
    <w:p w14:paraId="27FB2EE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hH2O_l = 285.8;</w:t>
      </w:r>
    </w:p>
    <w:p w14:paraId="6A43BEF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Enthalpy of combustion ------------------------------</w:t>
      </w:r>
    </w:p>
    <w:p w14:paraId="44020284"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xml:space="preserve"> </w:t>
      </w:r>
    </w:p>
    <w:p w14:paraId="1C27544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xml:space="preserve"> </w:t>
      </w:r>
    </w:p>
    <w:p w14:paraId="2BD9D95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Fuel Selection ------------------------------</w:t>
      </w:r>
    </w:p>
    <w:p w14:paraId="5F74213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while</w:t>
      </w:r>
      <w:r w:rsidRPr="006E1C07">
        <w:rPr>
          <w:rFonts w:ascii="Courier New" w:hAnsi="Courier New" w:cs="Courier New"/>
          <w:color w:val="000000"/>
          <w:sz w:val="18"/>
          <w:szCs w:val="18"/>
        </w:rPr>
        <w:t xml:space="preserve"> Valid == 0</w:t>
      </w:r>
    </w:p>
    <w:p w14:paraId="052A4A4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k = </w:t>
      </w:r>
      <w:proofErr w:type="spellStart"/>
      <w:proofErr w:type="gramStart"/>
      <w:r w:rsidRPr="006E1C07">
        <w:rPr>
          <w:rFonts w:ascii="Courier New" w:hAnsi="Courier New" w:cs="Courier New"/>
          <w:color w:val="000000"/>
          <w:sz w:val="18"/>
          <w:szCs w:val="18"/>
        </w:rPr>
        <w:t>inputdlg</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A020F0"/>
          <w:sz w:val="18"/>
          <w:szCs w:val="18"/>
        </w:rPr>
        <w:t>'Enter total number of Fuels within the mixture'</w:t>
      </w:r>
      <w:r w:rsidRPr="006E1C07">
        <w:rPr>
          <w:rFonts w:ascii="Courier New" w:hAnsi="Courier New" w:cs="Courier New"/>
          <w:color w:val="000000"/>
          <w:sz w:val="18"/>
          <w:szCs w:val="18"/>
        </w:rPr>
        <w:t xml:space="preserve">); </w:t>
      </w:r>
    </w:p>
    <w:p w14:paraId="4270CB8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k = str2double(k</w:t>
      </w:r>
      <w:proofErr w:type="gramStart"/>
      <w:r w:rsidRPr="006E1C07">
        <w:rPr>
          <w:rFonts w:ascii="Courier New" w:hAnsi="Courier New" w:cs="Courier New"/>
          <w:color w:val="000000"/>
          <w:sz w:val="18"/>
          <w:szCs w:val="18"/>
        </w:rPr>
        <w:t xml:space="preserve">);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 xml:space="preserve">%Converts Input number from word to number   </w:t>
      </w:r>
    </w:p>
    <w:p w14:paraId="7C3CE14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w:t>
      </w:r>
      <w:proofErr w:type="spellStart"/>
      <w:r w:rsidRPr="006E1C07">
        <w:rPr>
          <w:rFonts w:ascii="Courier New" w:hAnsi="Courier New" w:cs="Courier New"/>
          <w:color w:val="3C763D"/>
          <w:sz w:val="18"/>
          <w:szCs w:val="18"/>
        </w:rPr>
        <w:t>inputdlg</w:t>
      </w:r>
      <w:proofErr w:type="spellEnd"/>
      <w:r w:rsidRPr="006E1C07">
        <w:rPr>
          <w:rFonts w:ascii="Courier New" w:hAnsi="Courier New" w:cs="Courier New"/>
          <w:color w:val="3C763D"/>
          <w:sz w:val="18"/>
          <w:szCs w:val="18"/>
        </w:rPr>
        <w:t xml:space="preserve"> automatically saves as cell</w:t>
      </w:r>
    </w:p>
    <w:p w14:paraId="469BDFA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0000FF"/>
          <w:sz w:val="18"/>
          <w:szCs w:val="18"/>
        </w:rPr>
        <w:t>for</w:t>
      </w:r>
      <w:r w:rsidRPr="006E1C07">
        <w:rPr>
          <w:rFonts w:ascii="Courier New" w:hAnsi="Courier New" w:cs="Courier New"/>
          <w:color w:val="000000"/>
          <w:sz w:val="18"/>
          <w:szCs w:val="18"/>
        </w:rPr>
        <w:t xml:space="preserve"> x = </w:t>
      </w:r>
      <w:proofErr w:type="gramStart"/>
      <w:r w:rsidRPr="006E1C07">
        <w:rPr>
          <w:rFonts w:ascii="Courier New" w:hAnsi="Courier New" w:cs="Courier New"/>
          <w:color w:val="000000"/>
          <w:sz w:val="18"/>
          <w:szCs w:val="18"/>
        </w:rPr>
        <w:t>1:k</w:t>
      </w:r>
      <w:proofErr w:type="gramEnd"/>
    </w:p>
    <w:p w14:paraId="64DECDD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SF{x} = </w:t>
      </w:r>
      <w:proofErr w:type="spellStart"/>
      <w:r w:rsidRPr="006E1C07">
        <w:rPr>
          <w:rFonts w:ascii="Courier New" w:hAnsi="Courier New" w:cs="Courier New"/>
          <w:color w:val="000000"/>
          <w:sz w:val="18"/>
          <w:szCs w:val="18"/>
        </w:rPr>
        <w:t>listdlg</w:t>
      </w:r>
      <w:proofErr w:type="spellEnd"/>
      <w:r w:rsidRPr="006E1C07">
        <w:rPr>
          <w:rFonts w:ascii="Courier New" w:hAnsi="Courier New" w:cs="Courier New"/>
          <w:color w:val="000000"/>
          <w:sz w:val="18"/>
          <w:szCs w:val="18"/>
        </w:rPr>
        <w:t>(</w:t>
      </w:r>
      <w:r w:rsidRPr="006E1C07">
        <w:rPr>
          <w:rFonts w:ascii="Courier New" w:hAnsi="Courier New" w:cs="Courier New"/>
          <w:color w:val="A020F0"/>
          <w:sz w:val="18"/>
          <w:szCs w:val="18"/>
        </w:rPr>
        <w:t>'</w:t>
      </w:r>
      <w:proofErr w:type="spellStart"/>
      <w:r w:rsidRPr="006E1C07">
        <w:rPr>
          <w:rFonts w:ascii="Courier New" w:hAnsi="Courier New" w:cs="Courier New"/>
          <w:color w:val="A020F0"/>
          <w:sz w:val="18"/>
          <w:szCs w:val="18"/>
        </w:rPr>
        <w:t>ListString</w:t>
      </w:r>
      <w:proofErr w:type="spellEnd"/>
      <w:proofErr w:type="gramStart"/>
      <w:r w:rsidRPr="006E1C07">
        <w:rPr>
          <w:rFonts w:ascii="Courier New" w:hAnsi="Courier New" w:cs="Courier New"/>
          <w:color w:val="A020F0"/>
          <w:sz w:val="18"/>
          <w:szCs w:val="18"/>
        </w:rPr>
        <w:t>'</w:t>
      </w:r>
      <w:r w:rsidRPr="006E1C07">
        <w:rPr>
          <w:rFonts w:ascii="Courier New" w:hAnsi="Courier New" w:cs="Courier New"/>
          <w:color w:val="000000"/>
          <w:sz w:val="18"/>
          <w:szCs w:val="18"/>
        </w:rPr>
        <w:t>,Fuels</w:t>
      </w:r>
      <w:proofErr w:type="gramEnd"/>
      <w:r w:rsidRPr="006E1C07">
        <w:rPr>
          <w:rFonts w:ascii="Courier New" w:hAnsi="Courier New" w:cs="Courier New"/>
          <w:color w:val="000000"/>
          <w:sz w:val="18"/>
          <w:szCs w:val="18"/>
        </w:rPr>
        <w:t>,</w:t>
      </w:r>
      <w:r w:rsidRPr="006E1C07">
        <w:rPr>
          <w:rFonts w:ascii="Courier New" w:hAnsi="Courier New" w:cs="Courier New"/>
          <w:color w:val="A020F0"/>
          <w:sz w:val="18"/>
          <w:szCs w:val="18"/>
        </w:rPr>
        <w:t>'</w:t>
      </w:r>
      <w:proofErr w:type="spellStart"/>
      <w:r w:rsidRPr="006E1C07">
        <w:rPr>
          <w:rFonts w:ascii="Courier New" w:hAnsi="Courier New" w:cs="Courier New"/>
          <w:color w:val="A020F0"/>
          <w:sz w:val="18"/>
          <w:szCs w:val="18"/>
        </w:rPr>
        <w:t>SelectionMode</w:t>
      </w:r>
      <w:proofErr w:type="spellEnd"/>
      <w:r w:rsidRPr="006E1C07">
        <w:rPr>
          <w:rFonts w:ascii="Courier New" w:hAnsi="Courier New" w:cs="Courier New"/>
          <w:color w:val="A020F0"/>
          <w:sz w:val="18"/>
          <w:szCs w:val="18"/>
        </w:rPr>
        <w:t>'</w:t>
      </w:r>
      <w:r w:rsidRPr="006E1C07">
        <w:rPr>
          <w:rFonts w:ascii="Courier New" w:hAnsi="Courier New" w:cs="Courier New"/>
          <w:color w:val="000000"/>
          <w:sz w:val="18"/>
          <w:szCs w:val="18"/>
        </w:rPr>
        <w:t>,</w:t>
      </w:r>
      <w:r w:rsidRPr="006E1C07">
        <w:rPr>
          <w:rFonts w:ascii="Courier New" w:hAnsi="Courier New" w:cs="Courier New"/>
          <w:color w:val="A020F0"/>
          <w:sz w:val="18"/>
          <w:szCs w:val="18"/>
        </w:rPr>
        <w:t>'single'</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%User selects fuel</w:t>
      </w:r>
    </w:p>
    <w:p w14:paraId="528AE32E"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MixI</w:t>
      </w:r>
      <w:proofErr w:type="spellEnd"/>
      <w:r w:rsidRPr="006E1C07">
        <w:rPr>
          <w:rFonts w:ascii="Courier New" w:hAnsi="Courier New" w:cs="Courier New"/>
          <w:color w:val="000000"/>
          <w:sz w:val="18"/>
          <w:szCs w:val="18"/>
        </w:rPr>
        <w:t xml:space="preserve">(x)= </w:t>
      </w:r>
      <w:proofErr w:type="spellStart"/>
      <w:proofErr w:type="gramStart"/>
      <w:r w:rsidRPr="006E1C07">
        <w:rPr>
          <w:rFonts w:ascii="Courier New" w:hAnsi="Courier New" w:cs="Courier New"/>
          <w:color w:val="000000"/>
          <w:sz w:val="18"/>
          <w:szCs w:val="18"/>
        </w:rPr>
        <w:t>inputdlg</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A020F0"/>
          <w:sz w:val="18"/>
          <w:szCs w:val="18"/>
        </w:rPr>
        <w:t>'% of fuel in mixture'</w:t>
      </w:r>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%User inputs concentration</w:t>
      </w:r>
    </w:p>
    <w:p w14:paraId="353A3926"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
    <w:p w14:paraId="15AF2DB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0000FF"/>
          <w:sz w:val="18"/>
          <w:szCs w:val="18"/>
        </w:rPr>
        <w:t>end</w:t>
      </w:r>
    </w:p>
    <w:p w14:paraId="7C788C54"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Mix = str2</w:t>
      </w:r>
      <w:proofErr w:type="gramStart"/>
      <w:r w:rsidRPr="006E1C07">
        <w:rPr>
          <w:rFonts w:ascii="Courier New" w:hAnsi="Courier New" w:cs="Courier New"/>
          <w:color w:val="000000"/>
          <w:sz w:val="18"/>
          <w:szCs w:val="18"/>
        </w:rPr>
        <w:t>double(</w:t>
      </w:r>
      <w:proofErr w:type="spellStart"/>
      <w:proofErr w:type="gramEnd"/>
      <w:r w:rsidRPr="006E1C07">
        <w:rPr>
          <w:rFonts w:ascii="Courier New" w:hAnsi="Courier New" w:cs="Courier New"/>
          <w:color w:val="000000"/>
          <w:sz w:val="18"/>
          <w:szCs w:val="18"/>
        </w:rPr>
        <w:t>MixI</w:t>
      </w:r>
      <w:proofErr w:type="spell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%converts concentration to number</w:t>
      </w:r>
    </w:p>
    <w:p w14:paraId="37AC7916"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Mix = Mix/</w:t>
      </w:r>
      <w:proofErr w:type="gramStart"/>
      <w:r w:rsidRPr="006E1C07">
        <w:rPr>
          <w:rFonts w:ascii="Courier New" w:hAnsi="Courier New" w:cs="Courier New"/>
          <w:color w:val="000000"/>
          <w:sz w:val="18"/>
          <w:szCs w:val="18"/>
        </w:rPr>
        <w:t xml:space="preserve">100;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w:t>
      </w:r>
      <w:proofErr w:type="spellStart"/>
      <w:r w:rsidRPr="006E1C07">
        <w:rPr>
          <w:rFonts w:ascii="Courier New" w:hAnsi="Courier New" w:cs="Courier New"/>
          <w:color w:val="3C763D"/>
          <w:sz w:val="18"/>
          <w:szCs w:val="18"/>
        </w:rPr>
        <w:t>COnverts</w:t>
      </w:r>
      <w:proofErr w:type="spellEnd"/>
      <w:r w:rsidRPr="006E1C07">
        <w:rPr>
          <w:rFonts w:ascii="Courier New" w:hAnsi="Courier New" w:cs="Courier New"/>
          <w:color w:val="3C763D"/>
          <w:sz w:val="18"/>
          <w:szCs w:val="18"/>
        </w:rPr>
        <w:t xml:space="preserve"> to decimal            </w:t>
      </w:r>
    </w:p>
    <w:p w14:paraId="6EAE2385"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MixC</w:t>
      </w:r>
      <w:proofErr w:type="spellEnd"/>
      <w:r w:rsidRPr="006E1C07">
        <w:rPr>
          <w:rFonts w:ascii="Courier New" w:hAnsi="Courier New" w:cs="Courier New"/>
          <w:color w:val="000000"/>
          <w:sz w:val="18"/>
          <w:szCs w:val="18"/>
        </w:rPr>
        <w:t xml:space="preserve"> = </w:t>
      </w:r>
      <w:proofErr w:type="gramStart"/>
      <w:r w:rsidRPr="006E1C07">
        <w:rPr>
          <w:rFonts w:ascii="Courier New" w:hAnsi="Courier New" w:cs="Courier New"/>
          <w:color w:val="000000"/>
          <w:sz w:val="18"/>
          <w:szCs w:val="18"/>
        </w:rPr>
        <w:t>sum(</w:t>
      </w:r>
      <w:proofErr w:type="gramEnd"/>
      <w:r w:rsidRPr="006E1C07">
        <w:rPr>
          <w:rFonts w:ascii="Courier New" w:hAnsi="Courier New" w:cs="Courier New"/>
          <w:color w:val="000000"/>
          <w:sz w:val="18"/>
          <w:szCs w:val="18"/>
        </w:rPr>
        <w:t xml:space="preserve">Mix);            </w:t>
      </w:r>
      <w:r w:rsidRPr="006E1C07">
        <w:rPr>
          <w:rFonts w:ascii="Courier New" w:hAnsi="Courier New" w:cs="Courier New"/>
          <w:color w:val="3C763D"/>
          <w:sz w:val="18"/>
          <w:szCs w:val="18"/>
        </w:rPr>
        <w:t xml:space="preserve">%Adds all concentrations together    </w:t>
      </w:r>
    </w:p>
    <w:p w14:paraId="2995A00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
    <w:p w14:paraId="6C29DA94"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0000FF"/>
          <w:sz w:val="18"/>
          <w:szCs w:val="18"/>
        </w:rPr>
        <w:t>if</w:t>
      </w: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MixC</w:t>
      </w:r>
      <w:proofErr w:type="spellEnd"/>
      <w:r w:rsidRPr="006E1C07">
        <w:rPr>
          <w:rFonts w:ascii="Courier New" w:hAnsi="Courier New" w:cs="Courier New"/>
          <w:color w:val="000000"/>
          <w:sz w:val="18"/>
          <w:szCs w:val="18"/>
        </w:rPr>
        <w:t xml:space="preserve"> == (1)              </w:t>
      </w:r>
      <w:r w:rsidRPr="006E1C07">
        <w:rPr>
          <w:rFonts w:ascii="Courier New" w:hAnsi="Courier New" w:cs="Courier New"/>
          <w:color w:val="3C763D"/>
          <w:sz w:val="18"/>
          <w:szCs w:val="18"/>
        </w:rPr>
        <w:t xml:space="preserve">%If total concentration = 1 </w:t>
      </w:r>
    </w:p>
    <w:p w14:paraId="1CB34106"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Valid = </w:t>
      </w:r>
      <w:proofErr w:type="gramStart"/>
      <w:r w:rsidRPr="006E1C07">
        <w:rPr>
          <w:rFonts w:ascii="Courier New" w:hAnsi="Courier New" w:cs="Courier New"/>
          <w:color w:val="000000"/>
          <w:sz w:val="18"/>
          <w:szCs w:val="18"/>
        </w:rPr>
        <w:t xml:space="preserve">1;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 xml:space="preserve">% break </w:t>
      </w:r>
      <w:proofErr w:type="spellStart"/>
      <w:r w:rsidRPr="006E1C07">
        <w:rPr>
          <w:rFonts w:ascii="Courier New" w:hAnsi="Courier New" w:cs="Courier New"/>
          <w:color w:val="3C763D"/>
          <w:sz w:val="18"/>
          <w:szCs w:val="18"/>
        </w:rPr>
        <w:t>WHile</w:t>
      </w:r>
      <w:proofErr w:type="spellEnd"/>
      <w:r w:rsidRPr="006E1C07">
        <w:rPr>
          <w:rFonts w:ascii="Courier New" w:hAnsi="Courier New" w:cs="Courier New"/>
          <w:color w:val="3C763D"/>
          <w:sz w:val="18"/>
          <w:szCs w:val="18"/>
        </w:rPr>
        <w:t xml:space="preserve"> loop</w:t>
      </w:r>
    </w:p>
    <w:p w14:paraId="23D25454"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0000FF"/>
          <w:sz w:val="18"/>
          <w:szCs w:val="18"/>
        </w:rPr>
        <w:t>else</w:t>
      </w:r>
    </w:p>
    <w:p w14:paraId="56F9E97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e = </w:t>
      </w:r>
      <w:proofErr w:type="spellStart"/>
      <w:proofErr w:type="gramStart"/>
      <w:r w:rsidRPr="006E1C07">
        <w:rPr>
          <w:rFonts w:ascii="Courier New" w:hAnsi="Courier New" w:cs="Courier New"/>
          <w:color w:val="000000"/>
          <w:sz w:val="18"/>
          <w:szCs w:val="18"/>
        </w:rPr>
        <w:t>errordlg</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A020F0"/>
          <w:sz w:val="18"/>
          <w:szCs w:val="18"/>
        </w:rPr>
        <w:t xml:space="preserve">'Fuel mixture </w:t>
      </w:r>
      <w:proofErr w:type="spellStart"/>
      <w:r w:rsidRPr="006E1C07">
        <w:rPr>
          <w:rFonts w:ascii="Courier New" w:hAnsi="Courier New" w:cs="Courier New"/>
          <w:color w:val="A020F0"/>
          <w:sz w:val="18"/>
          <w:szCs w:val="18"/>
        </w:rPr>
        <w:t>doesn</w:t>
      </w:r>
      <w:proofErr w:type="spellEnd"/>
      <w:r w:rsidRPr="006E1C07">
        <w:rPr>
          <w:rFonts w:ascii="Courier New" w:hAnsi="Courier New" w:cs="Courier New"/>
          <w:color w:val="A020F0"/>
          <w:sz w:val="18"/>
          <w:szCs w:val="18"/>
        </w:rPr>
        <w:t xml:space="preserve">''t add up to 100%. please try </w:t>
      </w:r>
      <w:proofErr w:type="spellStart"/>
      <w:r w:rsidRPr="006E1C07">
        <w:rPr>
          <w:rFonts w:ascii="Courier New" w:hAnsi="Courier New" w:cs="Courier New"/>
          <w:color w:val="A020F0"/>
          <w:sz w:val="18"/>
          <w:szCs w:val="18"/>
        </w:rPr>
        <w:t>again!'</w:t>
      </w:r>
      <w:r w:rsidRPr="006E1C07">
        <w:rPr>
          <w:rFonts w:ascii="Courier New" w:hAnsi="Courier New" w:cs="Courier New"/>
          <w:color w:val="000000"/>
          <w:sz w:val="18"/>
          <w:szCs w:val="18"/>
        </w:rPr>
        <w:t>,</w:t>
      </w:r>
      <w:r w:rsidRPr="006E1C07">
        <w:rPr>
          <w:rFonts w:ascii="Courier New" w:hAnsi="Courier New" w:cs="Courier New"/>
          <w:color w:val="A020F0"/>
          <w:sz w:val="18"/>
          <w:szCs w:val="18"/>
        </w:rPr>
        <w:t>'Incorrect</w:t>
      </w:r>
      <w:proofErr w:type="spellEnd"/>
      <w:r w:rsidRPr="006E1C07">
        <w:rPr>
          <w:rFonts w:ascii="Courier New" w:hAnsi="Courier New" w:cs="Courier New"/>
          <w:color w:val="A020F0"/>
          <w:sz w:val="18"/>
          <w:szCs w:val="18"/>
        </w:rPr>
        <w:t xml:space="preserve"> </w:t>
      </w:r>
      <w:proofErr w:type="spellStart"/>
      <w:r w:rsidRPr="006E1C07">
        <w:rPr>
          <w:rFonts w:ascii="Courier New" w:hAnsi="Courier New" w:cs="Courier New"/>
          <w:color w:val="A020F0"/>
          <w:sz w:val="18"/>
          <w:szCs w:val="18"/>
        </w:rPr>
        <w:t>fueling</w:t>
      </w:r>
      <w:proofErr w:type="spellEnd"/>
      <w:r w:rsidRPr="006E1C07">
        <w:rPr>
          <w:rFonts w:ascii="Courier New" w:hAnsi="Courier New" w:cs="Courier New"/>
          <w:color w:val="A020F0"/>
          <w:sz w:val="18"/>
          <w:szCs w:val="18"/>
        </w:rPr>
        <w:t>'</w:t>
      </w:r>
      <w:r w:rsidRPr="006E1C07">
        <w:rPr>
          <w:rFonts w:ascii="Courier New" w:hAnsi="Courier New" w:cs="Courier New"/>
          <w:color w:val="000000"/>
          <w:sz w:val="18"/>
          <w:szCs w:val="18"/>
        </w:rPr>
        <w:t>);</w:t>
      </w:r>
    </w:p>
    <w:p w14:paraId="4C7F4B7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uiwait</w:t>
      </w:r>
      <w:proofErr w:type="spellEnd"/>
      <w:r w:rsidRPr="006E1C07">
        <w:rPr>
          <w:rFonts w:ascii="Courier New" w:hAnsi="Courier New" w:cs="Courier New"/>
          <w:color w:val="000000"/>
          <w:sz w:val="18"/>
          <w:szCs w:val="18"/>
        </w:rPr>
        <w:t>(e</w:t>
      </w:r>
      <w:proofErr w:type="gramStart"/>
      <w:r w:rsidRPr="006E1C07">
        <w:rPr>
          <w:rFonts w:ascii="Courier New" w:hAnsi="Courier New" w:cs="Courier New"/>
          <w:color w:val="000000"/>
          <w:sz w:val="18"/>
          <w:szCs w:val="18"/>
        </w:rPr>
        <w:t xml:space="preserve">);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%&lt;1&gt; then repeat while loop an display error</w:t>
      </w:r>
    </w:p>
    <w:p w14:paraId="4A7F9D2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0000FF"/>
          <w:sz w:val="18"/>
          <w:szCs w:val="18"/>
        </w:rPr>
        <w:t>end</w:t>
      </w:r>
    </w:p>
    <w:p w14:paraId="1CBDABF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end</w:t>
      </w:r>
    </w:p>
    <w:p w14:paraId="337B6D7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 xml:space="preserve"> </w:t>
      </w:r>
    </w:p>
    <w:p w14:paraId="21241BD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for</w:t>
      </w:r>
      <w:r w:rsidRPr="006E1C07">
        <w:rPr>
          <w:rFonts w:ascii="Courier New" w:hAnsi="Courier New" w:cs="Courier New"/>
          <w:color w:val="000000"/>
          <w:sz w:val="18"/>
          <w:szCs w:val="18"/>
        </w:rPr>
        <w:t xml:space="preserve"> x = </w:t>
      </w:r>
      <w:proofErr w:type="gramStart"/>
      <w:r w:rsidRPr="006E1C07">
        <w:rPr>
          <w:rFonts w:ascii="Courier New" w:hAnsi="Courier New" w:cs="Courier New"/>
          <w:color w:val="000000"/>
          <w:sz w:val="18"/>
          <w:szCs w:val="18"/>
        </w:rPr>
        <w:t>1:k</w:t>
      </w:r>
      <w:proofErr w:type="gramEnd"/>
    </w:p>
    <w:p w14:paraId="014BFEB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F1(x)=SF{x</w:t>
      </w:r>
      <w:proofErr w:type="gramStart"/>
      <w:r w:rsidRPr="006E1C07">
        <w:rPr>
          <w:rFonts w:ascii="Courier New" w:hAnsi="Courier New" w:cs="Courier New"/>
          <w:color w:val="000000"/>
          <w:sz w:val="18"/>
          <w:szCs w:val="18"/>
        </w:rPr>
        <w:t xml:space="preserve">};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 turns the fuel cell into a double</w:t>
      </w:r>
    </w:p>
    <w:p w14:paraId="5B785C05"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SF(x) = Fuels(F1(x</w:t>
      </w:r>
      <w:proofErr w:type="gramStart"/>
      <w:r w:rsidRPr="006E1C07">
        <w:rPr>
          <w:rFonts w:ascii="Courier New" w:hAnsi="Courier New" w:cs="Courier New"/>
          <w:color w:val="000000"/>
          <w:sz w:val="18"/>
          <w:szCs w:val="18"/>
        </w:rPr>
        <w:t>))</w:t>
      </w:r>
      <w:r w:rsidRPr="006E1C07">
        <w:rPr>
          <w:rFonts w:ascii="Courier New" w:hAnsi="Courier New" w:cs="Courier New"/>
          <w:color w:val="3C763D"/>
          <w:sz w:val="18"/>
          <w:szCs w:val="18"/>
        </w:rPr>
        <w:t>%</w:t>
      </w:r>
      <w:proofErr w:type="gramEnd"/>
      <w:r w:rsidRPr="006E1C07">
        <w:rPr>
          <w:rFonts w:ascii="Courier New" w:hAnsi="Courier New" w:cs="Courier New"/>
          <w:color w:val="3C763D"/>
          <w:sz w:val="18"/>
          <w:szCs w:val="18"/>
        </w:rPr>
        <w:t xml:space="preserve"> converts cell into cell of names</w:t>
      </w:r>
    </w:p>
    <w:p w14:paraId="336F10F9"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end</w:t>
      </w:r>
    </w:p>
    <w:p w14:paraId="46EAE7A4"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Fuel Selection ------------------------------</w:t>
      </w:r>
    </w:p>
    <w:p w14:paraId="3CC5477C"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xml:space="preserve"> </w:t>
      </w:r>
    </w:p>
    <w:p w14:paraId="77542FC4"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w:t>
      </w:r>
      <w:proofErr w:type="spellStart"/>
      <w:r w:rsidRPr="006E1C07">
        <w:rPr>
          <w:rFonts w:ascii="Courier New" w:hAnsi="Courier New" w:cs="Courier New"/>
          <w:color w:val="3C763D"/>
          <w:sz w:val="18"/>
          <w:szCs w:val="18"/>
        </w:rPr>
        <w:t>i</w:t>
      </w:r>
      <w:proofErr w:type="spellEnd"/>
      <w:r w:rsidRPr="006E1C07">
        <w:rPr>
          <w:rFonts w:ascii="Courier New" w:hAnsi="Courier New" w:cs="Courier New"/>
          <w:color w:val="3C763D"/>
          <w:sz w:val="18"/>
          <w:szCs w:val="18"/>
        </w:rPr>
        <w:t xml:space="preserve"> = From Fuel name (table)</w:t>
      </w:r>
    </w:p>
    <w:p w14:paraId="73B97C98"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%x = From Input Fuels</w:t>
      </w:r>
    </w:p>
    <w:p w14:paraId="2DEDBFF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xml:space="preserve"> </w:t>
      </w:r>
    </w:p>
    <w:p w14:paraId="14E9499C"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Fuel Calculations ----------------------------</w:t>
      </w:r>
    </w:p>
    <w:p w14:paraId="54B99CF8"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xml:space="preserve"> </w:t>
      </w:r>
    </w:p>
    <w:p w14:paraId="6FC7B1E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lastRenderedPageBreak/>
        <w:t>for</w:t>
      </w:r>
      <w:r w:rsidRPr="006E1C07">
        <w:rPr>
          <w:rFonts w:ascii="Courier New" w:hAnsi="Courier New" w:cs="Courier New"/>
          <w:color w:val="000000"/>
          <w:sz w:val="18"/>
          <w:szCs w:val="18"/>
        </w:rPr>
        <w:t xml:space="preserve"> y = </w:t>
      </w:r>
      <w:proofErr w:type="gramStart"/>
      <w:r w:rsidRPr="006E1C07">
        <w:rPr>
          <w:rFonts w:ascii="Courier New" w:hAnsi="Courier New" w:cs="Courier New"/>
          <w:color w:val="000000"/>
          <w:sz w:val="18"/>
          <w:szCs w:val="18"/>
        </w:rPr>
        <w:t>1:k</w:t>
      </w:r>
      <w:proofErr w:type="gramEnd"/>
    </w:p>
    <w:p w14:paraId="5AFFF22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=F1(y);</w:t>
      </w:r>
    </w:p>
    <w:p w14:paraId="27F8E3AF"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CO2(y) = C(</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)*Mix(y);</w:t>
      </w:r>
    </w:p>
    <w:p w14:paraId="1243888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H2O(y) = (H(</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w:t>
      </w:r>
      <w:proofErr w:type="gramStart"/>
      <w:r w:rsidRPr="006E1C07">
        <w:rPr>
          <w:rFonts w:ascii="Courier New" w:hAnsi="Courier New" w:cs="Courier New"/>
          <w:color w:val="000000"/>
          <w:sz w:val="18"/>
          <w:szCs w:val="18"/>
        </w:rPr>
        <w:t>2)*</w:t>
      </w:r>
      <w:proofErr w:type="gramEnd"/>
      <w:r w:rsidRPr="006E1C07">
        <w:rPr>
          <w:rFonts w:ascii="Courier New" w:hAnsi="Courier New" w:cs="Courier New"/>
          <w:color w:val="000000"/>
          <w:sz w:val="18"/>
          <w:szCs w:val="18"/>
        </w:rPr>
        <w:t>Mix(y);</w:t>
      </w:r>
    </w:p>
    <w:p w14:paraId="43D9F96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O(y) = ((CO2(y)*</w:t>
      </w:r>
      <w:proofErr w:type="gramStart"/>
      <w:r w:rsidRPr="006E1C07">
        <w:rPr>
          <w:rFonts w:ascii="Courier New" w:hAnsi="Courier New" w:cs="Courier New"/>
          <w:color w:val="000000"/>
          <w:sz w:val="18"/>
          <w:szCs w:val="18"/>
        </w:rPr>
        <w:t>2)+</w:t>
      </w:r>
      <w:proofErr w:type="gramEnd"/>
      <w:r w:rsidRPr="006E1C07">
        <w:rPr>
          <w:rFonts w:ascii="Courier New" w:hAnsi="Courier New" w:cs="Courier New"/>
          <w:color w:val="000000"/>
          <w:sz w:val="18"/>
          <w:szCs w:val="18"/>
        </w:rPr>
        <w:t>H2O(y)-(Of(</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)*Mix(y)))/2;</w:t>
      </w:r>
    </w:p>
    <w:p w14:paraId="1C4224D6"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(y) = ((C(</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w:t>
      </w:r>
      <w:proofErr w:type="gramStart"/>
      <w:r w:rsidRPr="006E1C07">
        <w:rPr>
          <w:rFonts w:ascii="Courier New" w:hAnsi="Courier New" w:cs="Courier New"/>
          <w:color w:val="000000"/>
          <w:sz w:val="18"/>
          <w:szCs w:val="18"/>
        </w:rPr>
        <w:t>Carbon)+</w:t>
      </w:r>
      <w:proofErr w:type="gramEnd"/>
      <w:r w:rsidRPr="006E1C07">
        <w:rPr>
          <w:rFonts w:ascii="Courier New" w:hAnsi="Courier New" w:cs="Courier New"/>
          <w:color w:val="000000"/>
          <w:sz w:val="18"/>
          <w:szCs w:val="18"/>
        </w:rPr>
        <w:t>(H(</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)*Hydrogen)+(Of(</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)*Oxygen))*Mix(y);</w:t>
      </w:r>
    </w:p>
    <w:p w14:paraId="308BEA9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end</w:t>
      </w:r>
    </w:p>
    <w:p w14:paraId="02B3ED04"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 xml:space="preserve"> </w:t>
      </w:r>
    </w:p>
    <w:p w14:paraId="4B98687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for</w:t>
      </w:r>
      <w:r w:rsidRPr="006E1C07">
        <w:rPr>
          <w:rFonts w:ascii="Courier New" w:hAnsi="Courier New" w:cs="Courier New"/>
          <w:color w:val="000000"/>
          <w:sz w:val="18"/>
          <w:szCs w:val="18"/>
        </w:rPr>
        <w:t xml:space="preserve"> y = </w:t>
      </w:r>
      <w:proofErr w:type="gramStart"/>
      <w:r w:rsidRPr="006E1C07">
        <w:rPr>
          <w:rFonts w:ascii="Courier New" w:hAnsi="Courier New" w:cs="Courier New"/>
          <w:color w:val="000000"/>
          <w:sz w:val="18"/>
          <w:szCs w:val="18"/>
        </w:rPr>
        <w:t>1:k</w:t>
      </w:r>
      <w:proofErr w:type="gramEnd"/>
    </w:p>
    <w:p w14:paraId="30ECE8B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pmFuel</w:t>
      </w:r>
      <w:proofErr w:type="spellEnd"/>
      <w:r w:rsidRPr="006E1C07">
        <w:rPr>
          <w:rFonts w:ascii="Courier New" w:hAnsi="Courier New" w:cs="Courier New"/>
          <w:color w:val="000000"/>
          <w:sz w:val="18"/>
          <w:szCs w:val="18"/>
        </w:rPr>
        <w:t>(y) = (</w:t>
      </w:r>
      <w:proofErr w:type="spell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(y)/sum(</w:t>
      </w:r>
      <w:proofErr w:type="spellStart"/>
      <w:r w:rsidRPr="006E1C07">
        <w:rPr>
          <w:rFonts w:ascii="Courier New" w:hAnsi="Courier New" w:cs="Courier New"/>
          <w:color w:val="000000"/>
          <w:sz w:val="18"/>
          <w:szCs w:val="18"/>
        </w:rPr>
        <w:t>mFuel</w:t>
      </w:r>
      <w:proofErr w:type="spellEnd"/>
      <w:proofErr w:type="gramStart"/>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 xml:space="preserve">100;  </w:t>
      </w:r>
      <w:r w:rsidRPr="006E1C07">
        <w:rPr>
          <w:rFonts w:ascii="Courier New" w:hAnsi="Courier New" w:cs="Courier New"/>
          <w:color w:val="3C763D"/>
          <w:sz w:val="18"/>
          <w:szCs w:val="18"/>
        </w:rPr>
        <w:t>%-------------- a</w:t>
      </w:r>
    </w:p>
    <w:p w14:paraId="0BA97208"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end</w:t>
      </w:r>
    </w:p>
    <w:p w14:paraId="7E88487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
    <w:p w14:paraId="4D4FDEF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CO2 = </w:t>
      </w:r>
      <w:proofErr w:type="gramStart"/>
      <w:r w:rsidRPr="006E1C07">
        <w:rPr>
          <w:rFonts w:ascii="Courier New" w:hAnsi="Courier New" w:cs="Courier New"/>
          <w:color w:val="000000"/>
          <w:sz w:val="18"/>
          <w:szCs w:val="18"/>
        </w:rPr>
        <w:t>sum(</w:t>
      </w:r>
      <w:proofErr w:type="gramEnd"/>
      <w:r w:rsidRPr="006E1C07">
        <w:rPr>
          <w:rFonts w:ascii="Courier New" w:hAnsi="Courier New" w:cs="Courier New"/>
          <w:color w:val="000000"/>
          <w:sz w:val="18"/>
          <w:szCs w:val="18"/>
        </w:rPr>
        <w:t>CO2);</w:t>
      </w:r>
    </w:p>
    <w:p w14:paraId="0C2A2B6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H2O= </w:t>
      </w:r>
      <w:proofErr w:type="gramStart"/>
      <w:r w:rsidRPr="006E1C07">
        <w:rPr>
          <w:rFonts w:ascii="Courier New" w:hAnsi="Courier New" w:cs="Courier New"/>
          <w:color w:val="000000"/>
          <w:sz w:val="18"/>
          <w:szCs w:val="18"/>
        </w:rPr>
        <w:t>sum(</w:t>
      </w:r>
      <w:proofErr w:type="gramEnd"/>
      <w:r w:rsidRPr="006E1C07">
        <w:rPr>
          <w:rFonts w:ascii="Courier New" w:hAnsi="Courier New" w:cs="Courier New"/>
          <w:color w:val="000000"/>
          <w:sz w:val="18"/>
          <w:szCs w:val="18"/>
        </w:rPr>
        <w:t>H2O);</w:t>
      </w:r>
    </w:p>
    <w:p w14:paraId="48D02805"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O </w:t>
      </w:r>
      <w:proofErr w:type="gramStart"/>
      <w:r w:rsidRPr="006E1C07">
        <w:rPr>
          <w:rFonts w:ascii="Courier New" w:hAnsi="Courier New" w:cs="Courier New"/>
          <w:color w:val="000000"/>
          <w:sz w:val="18"/>
          <w:szCs w:val="18"/>
        </w:rPr>
        <w:t>=  sum</w:t>
      </w:r>
      <w:proofErr w:type="gramEnd"/>
      <w:r w:rsidRPr="006E1C07">
        <w:rPr>
          <w:rFonts w:ascii="Courier New" w:hAnsi="Courier New" w:cs="Courier New"/>
          <w:color w:val="000000"/>
          <w:sz w:val="18"/>
          <w:szCs w:val="18"/>
        </w:rPr>
        <w:t>(O);</w:t>
      </w:r>
    </w:p>
    <w:p w14:paraId="749C2F9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N2 = </w:t>
      </w:r>
      <w:proofErr w:type="spellStart"/>
      <w:r w:rsidRPr="006E1C07">
        <w:rPr>
          <w:rFonts w:ascii="Courier New" w:hAnsi="Courier New" w:cs="Courier New"/>
          <w:color w:val="000000"/>
          <w:sz w:val="18"/>
          <w:szCs w:val="18"/>
        </w:rPr>
        <w:t>aR</w:t>
      </w:r>
      <w:proofErr w:type="spellEnd"/>
      <w:r w:rsidRPr="006E1C07">
        <w:rPr>
          <w:rFonts w:ascii="Courier New" w:hAnsi="Courier New" w:cs="Courier New"/>
          <w:color w:val="000000"/>
          <w:sz w:val="18"/>
          <w:szCs w:val="18"/>
        </w:rPr>
        <w:t>*O;</w:t>
      </w:r>
    </w:p>
    <w:p w14:paraId="26DAA3A6"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mAir</w:t>
      </w:r>
      <w:proofErr w:type="spellEnd"/>
      <w:r w:rsidRPr="006E1C07">
        <w:rPr>
          <w:rFonts w:ascii="Courier New" w:hAnsi="Courier New" w:cs="Courier New"/>
          <w:color w:val="000000"/>
          <w:sz w:val="18"/>
          <w:szCs w:val="18"/>
        </w:rPr>
        <w:t xml:space="preserve"> = O*Air;</w:t>
      </w:r>
    </w:p>
    <w:p w14:paraId="2CC4F17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 xml:space="preserve"> = sum(</w:t>
      </w:r>
      <w:proofErr w:type="spell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w:t>
      </w:r>
    </w:p>
    <w:p w14:paraId="1A6F6999"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proofErr w:type="spellStart"/>
      <w:r w:rsidRPr="006E1C07">
        <w:rPr>
          <w:rFonts w:ascii="Courier New" w:hAnsi="Courier New" w:cs="Courier New"/>
          <w:color w:val="000000"/>
          <w:sz w:val="18"/>
          <w:szCs w:val="18"/>
        </w:rPr>
        <w:t>StoichR</w:t>
      </w:r>
      <w:proofErr w:type="spellEnd"/>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mAir</w:t>
      </w:r>
      <w:proofErr w:type="spellEnd"/>
      <w:r w:rsidRPr="006E1C07">
        <w:rPr>
          <w:rFonts w:ascii="Courier New" w:hAnsi="Courier New" w:cs="Courier New"/>
          <w:color w:val="000000"/>
          <w:sz w:val="18"/>
          <w:szCs w:val="18"/>
        </w:rPr>
        <w:t>/</w:t>
      </w:r>
      <w:proofErr w:type="spellStart"/>
      <w:proofErr w:type="gram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 xml:space="preserve">;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 b</w:t>
      </w:r>
    </w:p>
    <w:p w14:paraId="3F32DB7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xml:space="preserve"> </w:t>
      </w:r>
    </w:p>
    <w:p w14:paraId="1D1B1A23"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for</w:t>
      </w:r>
      <w:r w:rsidRPr="006E1C07">
        <w:rPr>
          <w:rFonts w:ascii="Courier New" w:hAnsi="Courier New" w:cs="Courier New"/>
          <w:color w:val="000000"/>
          <w:sz w:val="18"/>
          <w:szCs w:val="18"/>
        </w:rPr>
        <w:t xml:space="preserve"> y = </w:t>
      </w:r>
      <w:proofErr w:type="gramStart"/>
      <w:r w:rsidRPr="006E1C07">
        <w:rPr>
          <w:rFonts w:ascii="Courier New" w:hAnsi="Courier New" w:cs="Courier New"/>
          <w:color w:val="000000"/>
          <w:sz w:val="18"/>
          <w:szCs w:val="18"/>
        </w:rPr>
        <w:t>1:k</w:t>
      </w:r>
      <w:proofErr w:type="gramEnd"/>
    </w:p>
    <w:p w14:paraId="33C66E6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=F1(y);</w:t>
      </w:r>
    </w:p>
    <w:p w14:paraId="5E856BE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fRON</w:t>
      </w:r>
      <w:proofErr w:type="spellEnd"/>
      <w:r w:rsidRPr="006E1C07">
        <w:rPr>
          <w:rFonts w:ascii="Courier New" w:hAnsi="Courier New" w:cs="Courier New"/>
          <w:color w:val="000000"/>
          <w:sz w:val="18"/>
          <w:szCs w:val="18"/>
        </w:rPr>
        <w:t xml:space="preserve">(y) = </w:t>
      </w:r>
      <w:proofErr w:type="spellStart"/>
      <w:r w:rsidRPr="006E1C07">
        <w:rPr>
          <w:rFonts w:ascii="Courier New" w:hAnsi="Courier New" w:cs="Courier New"/>
          <w:color w:val="000000"/>
          <w:sz w:val="18"/>
          <w:szCs w:val="18"/>
        </w:rPr>
        <w:t>tRON</w:t>
      </w:r>
      <w:proofErr w:type="spellEnd"/>
      <w:r w:rsidRPr="006E1C07">
        <w:rPr>
          <w:rFonts w:ascii="Courier New" w:hAnsi="Courier New" w:cs="Courier New"/>
          <w:color w:val="000000"/>
          <w:sz w:val="18"/>
          <w:szCs w:val="18"/>
        </w:rPr>
        <w:t>(</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)*Mix(y);</w:t>
      </w:r>
    </w:p>
    <w:p w14:paraId="3F88A57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fMON</w:t>
      </w:r>
      <w:proofErr w:type="spellEnd"/>
      <w:r w:rsidRPr="006E1C07">
        <w:rPr>
          <w:rFonts w:ascii="Courier New" w:hAnsi="Courier New" w:cs="Courier New"/>
          <w:color w:val="000000"/>
          <w:sz w:val="18"/>
          <w:szCs w:val="18"/>
        </w:rPr>
        <w:t xml:space="preserve">(y) = </w:t>
      </w:r>
      <w:proofErr w:type="spellStart"/>
      <w:r w:rsidRPr="006E1C07">
        <w:rPr>
          <w:rFonts w:ascii="Courier New" w:hAnsi="Courier New" w:cs="Courier New"/>
          <w:color w:val="000000"/>
          <w:sz w:val="18"/>
          <w:szCs w:val="18"/>
        </w:rPr>
        <w:t>tMON</w:t>
      </w:r>
      <w:proofErr w:type="spellEnd"/>
      <w:r w:rsidRPr="006E1C07">
        <w:rPr>
          <w:rFonts w:ascii="Courier New" w:hAnsi="Courier New" w:cs="Courier New"/>
          <w:color w:val="000000"/>
          <w:sz w:val="18"/>
          <w:szCs w:val="18"/>
        </w:rPr>
        <w:t>(</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)*Mix(y);</w:t>
      </w:r>
    </w:p>
    <w:p w14:paraId="78411421"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hf(y)=(h(</w:t>
      </w:r>
      <w:proofErr w:type="spellStart"/>
      <w:r w:rsidRPr="006E1C07">
        <w:rPr>
          <w:rFonts w:ascii="Courier New" w:hAnsi="Courier New" w:cs="Courier New"/>
          <w:color w:val="000000"/>
          <w:sz w:val="18"/>
          <w:szCs w:val="18"/>
        </w:rPr>
        <w:t>i</w:t>
      </w:r>
      <w:proofErr w:type="spellEnd"/>
      <w:r w:rsidRPr="006E1C07">
        <w:rPr>
          <w:rFonts w:ascii="Courier New" w:hAnsi="Courier New" w:cs="Courier New"/>
          <w:color w:val="000000"/>
          <w:sz w:val="18"/>
          <w:szCs w:val="18"/>
        </w:rPr>
        <w:t>)*Mix(y));</w:t>
      </w:r>
    </w:p>
    <w:p w14:paraId="73AE3BE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FF"/>
          <w:sz w:val="18"/>
          <w:szCs w:val="18"/>
        </w:rPr>
        <w:t>end</w:t>
      </w:r>
    </w:p>
    <w:p w14:paraId="7E3C3DB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RON = sum(</w:t>
      </w:r>
      <w:proofErr w:type="spellStart"/>
      <w:r w:rsidRPr="006E1C07">
        <w:rPr>
          <w:rFonts w:ascii="Courier New" w:hAnsi="Courier New" w:cs="Courier New"/>
          <w:color w:val="000000"/>
          <w:sz w:val="18"/>
          <w:szCs w:val="18"/>
        </w:rPr>
        <w:t>fRON</w:t>
      </w:r>
      <w:proofErr w:type="spellEnd"/>
      <w:r w:rsidRPr="006E1C07">
        <w:rPr>
          <w:rFonts w:ascii="Courier New" w:hAnsi="Courier New" w:cs="Courier New"/>
          <w:color w:val="000000"/>
          <w:sz w:val="18"/>
          <w:szCs w:val="18"/>
        </w:rPr>
        <w:t>);</w:t>
      </w:r>
    </w:p>
    <w:p w14:paraId="681895F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MON = sum(</w:t>
      </w:r>
      <w:proofErr w:type="spellStart"/>
      <w:r w:rsidRPr="006E1C07">
        <w:rPr>
          <w:rFonts w:ascii="Courier New" w:hAnsi="Courier New" w:cs="Courier New"/>
          <w:color w:val="000000"/>
          <w:sz w:val="18"/>
          <w:szCs w:val="18"/>
        </w:rPr>
        <w:t>fMON</w:t>
      </w:r>
      <w:proofErr w:type="spellEnd"/>
      <w:r w:rsidRPr="006E1C07">
        <w:rPr>
          <w:rFonts w:ascii="Courier New" w:hAnsi="Courier New" w:cs="Courier New"/>
          <w:color w:val="000000"/>
          <w:sz w:val="18"/>
          <w:szCs w:val="18"/>
        </w:rPr>
        <w:t>);</w:t>
      </w:r>
    </w:p>
    <w:p w14:paraId="123EABCF"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AKI = (MON+RON)/2;</w:t>
      </w:r>
    </w:p>
    <w:p w14:paraId="0951CDB7"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hf = sum(hf);</w:t>
      </w:r>
    </w:p>
    <w:p w14:paraId="224D8AB9"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hfNet_g</w:t>
      </w:r>
      <w:proofErr w:type="spellEnd"/>
      <w:r w:rsidRPr="006E1C07">
        <w:rPr>
          <w:rFonts w:ascii="Courier New" w:hAnsi="Courier New" w:cs="Courier New"/>
          <w:color w:val="000000"/>
          <w:sz w:val="18"/>
          <w:szCs w:val="18"/>
        </w:rPr>
        <w:t xml:space="preserve"> = ((CO2*hCO</w:t>
      </w:r>
      <w:proofErr w:type="gramStart"/>
      <w:r w:rsidRPr="006E1C07">
        <w:rPr>
          <w:rFonts w:ascii="Courier New" w:hAnsi="Courier New" w:cs="Courier New"/>
          <w:color w:val="000000"/>
          <w:sz w:val="18"/>
          <w:szCs w:val="18"/>
        </w:rPr>
        <w:t>2)+(</w:t>
      </w:r>
      <w:proofErr w:type="gramEnd"/>
      <w:r w:rsidRPr="006E1C07">
        <w:rPr>
          <w:rFonts w:ascii="Courier New" w:hAnsi="Courier New" w:cs="Courier New"/>
          <w:color w:val="000000"/>
          <w:sz w:val="18"/>
          <w:szCs w:val="18"/>
        </w:rPr>
        <w:t>H2O*hH2O_g))-hf;</w:t>
      </w:r>
    </w:p>
    <w:p w14:paraId="13CF994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hfNet_l</w:t>
      </w:r>
      <w:proofErr w:type="spellEnd"/>
      <w:r w:rsidRPr="006E1C07">
        <w:rPr>
          <w:rFonts w:ascii="Courier New" w:hAnsi="Courier New" w:cs="Courier New"/>
          <w:color w:val="000000"/>
          <w:sz w:val="18"/>
          <w:szCs w:val="18"/>
        </w:rPr>
        <w:t xml:space="preserve"> = ((CO2*hCO</w:t>
      </w:r>
      <w:proofErr w:type="gramStart"/>
      <w:r w:rsidRPr="006E1C07">
        <w:rPr>
          <w:rFonts w:ascii="Courier New" w:hAnsi="Courier New" w:cs="Courier New"/>
          <w:color w:val="000000"/>
          <w:sz w:val="18"/>
          <w:szCs w:val="18"/>
        </w:rPr>
        <w:t>2)+(</w:t>
      </w:r>
      <w:proofErr w:type="gramEnd"/>
      <w:r w:rsidRPr="006E1C07">
        <w:rPr>
          <w:rFonts w:ascii="Courier New" w:hAnsi="Courier New" w:cs="Courier New"/>
          <w:color w:val="000000"/>
          <w:sz w:val="18"/>
          <w:szCs w:val="18"/>
        </w:rPr>
        <w:t>H2O*hH2O_l))-hf;</w:t>
      </w:r>
    </w:p>
    <w:p w14:paraId="1E36EF03"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LHV </w:t>
      </w:r>
      <w:proofErr w:type="gramStart"/>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hfNet</w:t>
      </w:r>
      <w:proofErr w:type="gramEnd"/>
      <w:r w:rsidRPr="006E1C07">
        <w:rPr>
          <w:rFonts w:ascii="Courier New" w:hAnsi="Courier New" w:cs="Courier New"/>
          <w:color w:val="000000"/>
          <w:sz w:val="18"/>
          <w:szCs w:val="18"/>
        </w:rPr>
        <w:t>_g</w:t>
      </w:r>
      <w:proofErr w:type="spellEnd"/>
      <w:r w:rsidRPr="006E1C07">
        <w:rPr>
          <w:rFonts w:ascii="Courier New" w:hAnsi="Courier New" w:cs="Courier New"/>
          <w:color w:val="000000"/>
          <w:sz w:val="18"/>
          <w:szCs w:val="18"/>
        </w:rPr>
        <w:t>/</w:t>
      </w:r>
      <w:proofErr w:type="spell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 c</w:t>
      </w:r>
    </w:p>
    <w:p w14:paraId="3C7C19DC"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HHV </w:t>
      </w:r>
      <w:proofErr w:type="gramStart"/>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hfNet</w:t>
      </w:r>
      <w:proofErr w:type="gramEnd"/>
      <w:r w:rsidRPr="006E1C07">
        <w:rPr>
          <w:rFonts w:ascii="Courier New" w:hAnsi="Courier New" w:cs="Courier New"/>
          <w:color w:val="000000"/>
          <w:sz w:val="18"/>
          <w:szCs w:val="18"/>
        </w:rPr>
        <w:t>_l</w:t>
      </w:r>
      <w:proofErr w:type="spellEnd"/>
      <w:r w:rsidRPr="006E1C07">
        <w:rPr>
          <w:rFonts w:ascii="Courier New" w:hAnsi="Courier New" w:cs="Courier New"/>
          <w:color w:val="000000"/>
          <w:sz w:val="18"/>
          <w:szCs w:val="18"/>
        </w:rPr>
        <w:t>/</w:t>
      </w:r>
      <w:proofErr w:type="spell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w:t>
      </w:r>
    </w:p>
    <w:p w14:paraId="7FF8E99B"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mCO2 = CO2*(Carbon+(Oxygen*2));</w:t>
      </w:r>
    </w:p>
    <w:p w14:paraId="0B26D39A"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CO2kg = mCO2/</w:t>
      </w:r>
      <w:proofErr w:type="spellStart"/>
      <w:proofErr w:type="gramStart"/>
      <w:r w:rsidRPr="006E1C07">
        <w:rPr>
          <w:rFonts w:ascii="Courier New" w:hAnsi="Courier New" w:cs="Courier New"/>
          <w:color w:val="000000"/>
          <w:sz w:val="18"/>
          <w:szCs w:val="18"/>
        </w:rPr>
        <w:t>mFuel</w:t>
      </w:r>
      <w:proofErr w:type="spellEnd"/>
      <w:r w:rsidRPr="006E1C07">
        <w:rPr>
          <w:rFonts w:ascii="Courier New" w:hAnsi="Courier New" w:cs="Courier New"/>
          <w:color w:val="000000"/>
          <w:sz w:val="18"/>
          <w:szCs w:val="18"/>
        </w:rPr>
        <w:t xml:space="preserve">;   </w:t>
      </w:r>
      <w:proofErr w:type="gramEnd"/>
      <w:r w:rsidRPr="006E1C07">
        <w:rPr>
          <w:rFonts w:ascii="Courier New" w:hAnsi="Courier New" w:cs="Courier New"/>
          <w:color w:val="000000"/>
          <w:sz w:val="18"/>
          <w:szCs w:val="18"/>
        </w:rPr>
        <w:t xml:space="preserve">                      </w:t>
      </w:r>
      <w:r w:rsidRPr="006E1C07">
        <w:rPr>
          <w:rFonts w:ascii="Courier New" w:hAnsi="Courier New" w:cs="Courier New"/>
          <w:color w:val="3C763D"/>
          <w:sz w:val="18"/>
          <w:szCs w:val="18"/>
        </w:rPr>
        <w:t>%-------------- f</w:t>
      </w:r>
    </w:p>
    <w:p w14:paraId="6B906AD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3C763D"/>
          <w:sz w:val="18"/>
          <w:szCs w:val="18"/>
        </w:rPr>
        <w:t>% %------------------------- Answers ----------------------------</w:t>
      </w:r>
    </w:p>
    <w:p w14:paraId="1E5EFD1E"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CreateStruct.Interpreter</w:t>
      </w:r>
      <w:proofErr w:type="spellEnd"/>
      <w:r w:rsidRPr="006E1C07">
        <w:rPr>
          <w:rFonts w:ascii="Courier New" w:hAnsi="Courier New" w:cs="Courier New"/>
          <w:color w:val="000000"/>
          <w:sz w:val="18"/>
          <w:szCs w:val="18"/>
        </w:rPr>
        <w:t xml:space="preserve"> = </w:t>
      </w:r>
      <w:r w:rsidRPr="006E1C07">
        <w:rPr>
          <w:rFonts w:ascii="Courier New" w:hAnsi="Courier New" w:cs="Courier New"/>
          <w:color w:val="A020F0"/>
          <w:sz w:val="18"/>
          <w:szCs w:val="18"/>
        </w:rPr>
        <w:t>'</w:t>
      </w:r>
      <w:proofErr w:type="spellStart"/>
      <w:r w:rsidRPr="006E1C07">
        <w:rPr>
          <w:rFonts w:ascii="Courier New" w:hAnsi="Courier New" w:cs="Courier New"/>
          <w:color w:val="A020F0"/>
          <w:sz w:val="18"/>
          <w:szCs w:val="18"/>
        </w:rPr>
        <w:t>tex</w:t>
      </w:r>
      <w:proofErr w:type="spellEnd"/>
      <w:r w:rsidRPr="006E1C07">
        <w:rPr>
          <w:rFonts w:ascii="Courier New" w:hAnsi="Courier New" w:cs="Courier New"/>
          <w:color w:val="A020F0"/>
          <w:sz w:val="18"/>
          <w:szCs w:val="18"/>
        </w:rPr>
        <w:t>'</w:t>
      </w:r>
      <w:r w:rsidRPr="006E1C07">
        <w:rPr>
          <w:rFonts w:ascii="Courier New" w:hAnsi="Courier New" w:cs="Courier New"/>
          <w:color w:val="000000"/>
          <w:sz w:val="18"/>
          <w:szCs w:val="18"/>
        </w:rPr>
        <w:t>;</w:t>
      </w:r>
    </w:p>
    <w:p w14:paraId="3D21211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CreateStruct.WindowStyle</w:t>
      </w:r>
      <w:proofErr w:type="spellEnd"/>
      <w:r w:rsidRPr="006E1C07">
        <w:rPr>
          <w:rFonts w:ascii="Courier New" w:hAnsi="Courier New" w:cs="Courier New"/>
          <w:color w:val="000000"/>
          <w:sz w:val="18"/>
          <w:szCs w:val="18"/>
        </w:rPr>
        <w:t xml:space="preserve"> = </w:t>
      </w:r>
      <w:r w:rsidRPr="006E1C07">
        <w:rPr>
          <w:rFonts w:ascii="Courier New" w:hAnsi="Courier New" w:cs="Courier New"/>
          <w:color w:val="A020F0"/>
          <w:sz w:val="18"/>
          <w:szCs w:val="18"/>
        </w:rPr>
        <w:t>'modal'</w:t>
      </w:r>
      <w:r w:rsidRPr="006E1C07">
        <w:rPr>
          <w:rFonts w:ascii="Courier New" w:hAnsi="Courier New" w:cs="Courier New"/>
          <w:color w:val="000000"/>
          <w:sz w:val="18"/>
          <w:szCs w:val="18"/>
        </w:rPr>
        <w:t>;</w:t>
      </w:r>
    </w:p>
    <w:p w14:paraId="3AFE79B8"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p>
    <w:p w14:paraId="4F905AF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Results = </w:t>
      </w:r>
      <w:proofErr w:type="spellStart"/>
      <w:proofErr w:type="gramStart"/>
      <w:r w:rsidRPr="006E1C07">
        <w:rPr>
          <w:rFonts w:ascii="Courier New" w:hAnsi="Courier New" w:cs="Courier New"/>
          <w:color w:val="000000"/>
          <w:sz w:val="18"/>
          <w:szCs w:val="18"/>
        </w:rPr>
        <w:t>msgbox</w:t>
      </w:r>
      <w:proofErr w:type="spellEnd"/>
      <w:r w:rsidRPr="006E1C07">
        <w:rPr>
          <w:rFonts w:ascii="Courier New" w:hAnsi="Courier New" w:cs="Courier New"/>
          <w:color w:val="000000"/>
          <w:sz w:val="18"/>
          <w:szCs w:val="18"/>
        </w:rPr>
        <w:t>(</w:t>
      </w:r>
      <w:proofErr w:type="gramEnd"/>
      <w:r w:rsidRPr="006E1C07">
        <w:rPr>
          <w:rFonts w:ascii="Courier New" w:hAnsi="Courier New" w:cs="Courier New"/>
          <w:color w:val="000000"/>
          <w:sz w:val="18"/>
          <w:szCs w:val="18"/>
        </w:rPr>
        <w:t>{[</w:t>
      </w:r>
      <w:r w:rsidRPr="006E1C07">
        <w:rPr>
          <w:rFonts w:ascii="Courier New" w:hAnsi="Courier New" w:cs="Courier New"/>
          <w:color w:val="A020F0"/>
          <w:sz w:val="18"/>
          <w:szCs w:val="18"/>
        </w:rPr>
        <w:t>'Fuels in Blend '</w:t>
      </w:r>
      <w:r w:rsidRPr="006E1C07">
        <w:rPr>
          <w:rFonts w:ascii="Courier New" w:hAnsi="Courier New" w:cs="Courier New"/>
          <w:color w:val="000000"/>
          <w:sz w:val="18"/>
          <w:szCs w:val="18"/>
        </w:rPr>
        <w:t xml:space="preserve">, </w:t>
      </w:r>
      <w:proofErr w:type="spellStart"/>
      <w:r w:rsidRPr="006E1C07">
        <w:rPr>
          <w:rFonts w:ascii="Courier New" w:hAnsi="Courier New" w:cs="Courier New"/>
          <w:color w:val="000000"/>
          <w:sz w:val="18"/>
          <w:szCs w:val="18"/>
        </w:rPr>
        <w:t>strjoin</w:t>
      </w:r>
      <w:proofErr w:type="spellEnd"/>
      <w:r w:rsidRPr="006E1C07">
        <w:rPr>
          <w:rFonts w:ascii="Courier New" w:hAnsi="Courier New" w:cs="Courier New"/>
          <w:color w:val="000000"/>
          <w:sz w:val="18"/>
          <w:szCs w:val="18"/>
        </w:rPr>
        <w:t>(SF,</w:t>
      </w:r>
      <w:r w:rsidRPr="006E1C07">
        <w:rPr>
          <w:rFonts w:ascii="Courier New" w:hAnsi="Courier New" w:cs="Courier New"/>
          <w:color w:val="A020F0"/>
          <w:sz w:val="18"/>
          <w:szCs w:val="18"/>
        </w:rPr>
        <w:t>', '</w:t>
      </w:r>
      <w:r w:rsidRPr="006E1C07">
        <w:rPr>
          <w:rFonts w:ascii="Courier New" w:hAnsi="Courier New" w:cs="Courier New"/>
          <w:color w:val="000000"/>
          <w:sz w:val="18"/>
          <w:szCs w:val="18"/>
        </w:rPr>
        <w:t>)];</w:t>
      </w:r>
    </w:p>
    <w:p w14:paraId="6FFD93E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A020F0"/>
          <w:sz w:val="18"/>
          <w:szCs w:val="18"/>
        </w:rPr>
        <w:t xml:space="preserve">'The mass % of the mixture = </w:t>
      </w:r>
      <w:proofErr w:type="gramStart"/>
      <w:r w:rsidRPr="006E1C07">
        <w:rPr>
          <w:rFonts w:ascii="Courier New" w:hAnsi="Courier New" w:cs="Courier New"/>
          <w:color w:val="A020F0"/>
          <w:sz w:val="18"/>
          <w:szCs w:val="18"/>
        </w:rPr>
        <w:t>'</w:t>
      </w:r>
      <w:r w:rsidRPr="006E1C07">
        <w:rPr>
          <w:rFonts w:ascii="Courier New" w:hAnsi="Courier New" w:cs="Courier New"/>
          <w:color w:val="000000"/>
          <w:sz w:val="18"/>
          <w:szCs w:val="18"/>
        </w:rPr>
        <w:t>,num</w:t>
      </w:r>
      <w:proofErr w:type="gramEnd"/>
      <w:r w:rsidRPr="006E1C07">
        <w:rPr>
          <w:rFonts w:ascii="Courier New" w:hAnsi="Courier New" w:cs="Courier New"/>
          <w:color w:val="000000"/>
          <w:sz w:val="18"/>
          <w:szCs w:val="18"/>
        </w:rPr>
        <w:t>2str(</w:t>
      </w:r>
      <w:proofErr w:type="spellStart"/>
      <w:r w:rsidRPr="006E1C07">
        <w:rPr>
          <w:rFonts w:ascii="Courier New" w:hAnsi="Courier New" w:cs="Courier New"/>
          <w:color w:val="000000"/>
          <w:sz w:val="18"/>
          <w:szCs w:val="18"/>
        </w:rPr>
        <w:t>pmFuel</w:t>
      </w:r>
      <w:proofErr w:type="spellEnd"/>
      <w:r w:rsidRPr="006E1C07">
        <w:rPr>
          <w:rFonts w:ascii="Courier New" w:hAnsi="Courier New" w:cs="Courier New"/>
          <w:color w:val="000000"/>
          <w:sz w:val="18"/>
          <w:szCs w:val="18"/>
        </w:rPr>
        <w:t>)];</w:t>
      </w:r>
    </w:p>
    <w:p w14:paraId="6E1F381D"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A020F0"/>
          <w:sz w:val="18"/>
          <w:szCs w:val="18"/>
        </w:rPr>
        <w:t xml:space="preserve">'The Stoichiometric AFR =      </w:t>
      </w:r>
      <w:proofErr w:type="gramStart"/>
      <w:r w:rsidRPr="006E1C07">
        <w:rPr>
          <w:rFonts w:ascii="Courier New" w:hAnsi="Courier New" w:cs="Courier New"/>
          <w:color w:val="A020F0"/>
          <w:sz w:val="18"/>
          <w:szCs w:val="18"/>
        </w:rPr>
        <w:t>'</w:t>
      </w:r>
      <w:r w:rsidRPr="006E1C07">
        <w:rPr>
          <w:rFonts w:ascii="Courier New" w:hAnsi="Courier New" w:cs="Courier New"/>
          <w:color w:val="000000"/>
          <w:sz w:val="18"/>
          <w:szCs w:val="18"/>
        </w:rPr>
        <w:t>,num</w:t>
      </w:r>
      <w:proofErr w:type="gramEnd"/>
      <w:r w:rsidRPr="006E1C07">
        <w:rPr>
          <w:rFonts w:ascii="Courier New" w:hAnsi="Courier New" w:cs="Courier New"/>
          <w:color w:val="000000"/>
          <w:sz w:val="18"/>
          <w:szCs w:val="18"/>
        </w:rPr>
        <w:t>2str(</w:t>
      </w:r>
      <w:proofErr w:type="spellStart"/>
      <w:r w:rsidRPr="006E1C07">
        <w:rPr>
          <w:rFonts w:ascii="Courier New" w:hAnsi="Courier New" w:cs="Courier New"/>
          <w:color w:val="000000"/>
          <w:sz w:val="18"/>
          <w:szCs w:val="18"/>
        </w:rPr>
        <w:t>StoichR</w:t>
      </w:r>
      <w:proofErr w:type="spellEnd"/>
      <w:r w:rsidRPr="006E1C07">
        <w:rPr>
          <w:rFonts w:ascii="Courier New" w:hAnsi="Courier New" w:cs="Courier New"/>
          <w:color w:val="000000"/>
          <w:sz w:val="18"/>
          <w:szCs w:val="18"/>
        </w:rPr>
        <w:t>)];</w:t>
      </w:r>
    </w:p>
    <w:p w14:paraId="3EB8A9D8"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A020F0"/>
          <w:sz w:val="18"/>
          <w:szCs w:val="18"/>
        </w:rPr>
        <w:t xml:space="preserve">'The Lower Heating Value =    </w:t>
      </w:r>
      <w:proofErr w:type="gramStart"/>
      <w:r w:rsidRPr="006E1C07">
        <w:rPr>
          <w:rFonts w:ascii="Courier New" w:hAnsi="Courier New" w:cs="Courier New"/>
          <w:color w:val="A020F0"/>
          <w:sz w:val="18"/>
          <w:szCs w:val="18"/>
        </w:rPr>
        <w:t>'</w:t>
      </w:r>
      <w:r w:rsidRPr="006E1C07">
        <w:rPr>
          <w:rFonts w:ascii="Courier New" w:hAnsi="Courier New" w:cs="Courier New"/>
          <w:color w:val="000000"/>
          <w:sz w:val="18"/>
          <w:szCs w:val="18"/>
        </w:rPr>
        <w:t>,num</w:t>
      </w:r>
      <w:proofErr w:type="gramEnd"/>
      <w:r w:rsidRPr="006E1C07">
        <w:rPr>
          <w:rFonts w:ascii="Courier New" w:hAnsi="Courier New" w:cs="Courier New"/>
          <w:color w:val="000000"/>
          <w:sz w:val="18"/>
          <w:szCs w:val="18"/>
        </w:rPr>
        <w:t>2str(LHV)];</w:t>
      </w:r>
    </w:p>
    <w:p w14:paraId="4D58A04E"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A020F0"/>
          <w:sz w:val="18"/>
          <w:szCs w:val="18"/>
        </w:rPr>
        <w:t xml:space="preserve">'The Higher Heating Value =   </w:t>
      </w:r>
      <w:proofErr w:type="gramStart"/>
      <w:r w:rsidRPr="006E1C07">
        <w:rPr>
          <w:rFonts w:ascii="Courier New" w:hAnsi="Courier New" w:cs="Courier New"/>
          <w:color w:val="A020F0"/>
          <w:sz w:val="18"/>
          <w:szCs w:val="18"/>
        </w:rPr>
        <w:t>'</w:t>
      </w:r>
      <w:r w:rsidRPr="006E1C07">
        <w:rPr>
          <w:rFonts w:ascii="Courier New" w:hAnsi="Courier New" w:cs="Courier New"/>
          <w:color w:val="000000"/>
          <w:sz w:val="18"/>
          <w:szCs w:val="18"/>
        </w:rPr>
        <w:t>,num</w:t>
      </w:r>
      <w:proofErr w:type="gramEnd"/>
      <w:r w:rsidRPr="006E1C07">
        <w:rPr>
          <w:rFonts w:ascii="Courier New" w:hAnsi="Courier New" w:cs="Courier New"/>
          <w:color w:val="000000"/>
          <w:sz w:val="18"/>
          <w:szCs w:val="18"/>
        </w:rPr>
        <w:t>2str(HHV)];</w:t>
      </w:r>
    </w:p>
    <w:p w14:paraId="5C0AAC32"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A020F0"/>
          <w:sz w:val="18"/>
          <w:szCs w:val="18"/>
        </w:rPr>
        <w:t>'The CO</w:t>
      </w:r>
      <w:proofErr w:type="gramStart"/>
      <w:r w:rsidRPr="006E1C07">
        <w:rPr>
          <w:rFonts w:ascii="Courier New" w:hAnsi="Courier New" w:cs="Courier New"/>
          <w:color w:val="A020F0"/>
          <w:sz w:val="18"/>
          <w:szCs w:val="18"/>
        </w:rPr>
        <w:t>_{</w:t>
      </w:r>
      <w:proofErr w:type="gramEnd"/>
      <w:r w:rsidRPr="006E1C07">
        <w:rPr>
          <w:rFonts w:ascii="Courier New" w:hAnsi="Courier New" w:cs="Courier New"/>
          <w:color w:val="A020F0"/>
          <w:sz w:val="18"/>
          <w:szCs w:val="18"/>
        </w:rPr>
        <w:t>2}/KG of the mix =        '</w:t>
      </w:r>
      <w:r w:rsidRPr="006E1C07">
        <w:rPr>
          <w:rFonts w:ascii="Courier New" w:hAnsi="Courier New" w:cs="Courier New"/>
          <w:color w:val="000000"/>
          <w:sz w:val="18"/>
          <w:szCs w:val="18"/>
        </w:rPr>
        <w:t>,num2str(CO2kg)];</w:t>
      </w:r>
    </w:p>
    <w:p w14:paraId="207CEE88"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A020F0"/>
          <w:sz w:val="18"/>
          <w:szCs w:val="18"/>
        </w:rPr>
        <w:t xml:space="preserve">'RON = </w:t>
      </w:r>
      <w:proofErr w:type="gramStart"/>
      <w:r w:rsidRPr="006E1C07">
        <w:rPr>
          <w:rFonts w:ascii="Courier New" w:hAnsi="Courier New" w:cs="Courier New"/>
          <w:color w:val="A020F0"/>
          <w:sz w:val="18"/>
          <w:szCs w:val="18"/>
        </w:rPr>
        <w:t>'</w:t>
      </w:r>
      <w:r w:rsidRPr="006E1C07">
        <w:rPr>
          <w:rFonts w:ascii="Courier New" w:hAnsi="Courier New" w:cs="Courier New"/>
          <w:color w:val="000000"/>
          <w:sz w:val="18"/>
          <w:szCs w:val="18"/>
        </w:rPr>
        <w:t>,num</w:t>
      </w:r>
      <w:proofErr w:type="gramEnd"/>
      <w:r w:rsidRPr="006E1C07">
        <w:rPr>
          <w:rFonts w:ascii="Courier New" w:hAnsi="Courier New" w:cs="Courier New"/>
          <w:color w:val="000000"/>
          <w:sz w:val="18"/>
          <w:szCs w:val="18"/>
        </w:rPr>
        <w:t>2str(RON),</w:t>
      </w:r>
      <w:r w:rsidRPr="006E1C07">
        <w:rPr>
          <w:rFonts w:ascii="Courier New" w:hAnsi="Courier New" w:cs="Courier New"/>
          <w:color w:val="A020F0"/>
          <w:sz w:val="18"/>
          <w:szCs w:val="18"/>
        </w:rPr>
        <w:t>'       MON = '</w:t>
      </w:r>
      <w:r w:rsidRPr="006E1C07">
        <w:rPr>
          <w:rFonts w:ascii="Courier New" w:hAnsi="Courier New" w:cs="Courier New"/>
          <w:color w:val="000000"/>
          <w:sz w:val="18"/>
          <w:szCs w:val="18"/>
        </w:rPr>
        <w:t>,num2str(MON),</w:t>
      </w:r>
      <w:r w:rsidRPr="006E1C07">
        <w:rPr>
          <w:rFonts w:ascii="Courier New" w:hAnsi="Courier New" w:cs="Courier New"/>
          <w:color w:val="A020F0"/>
          <w:sz w:val="18"/>
          <w:szCs w:val="18"/>
        </w:rPr>
        <w:t>'      AKI = '</w:t>
      </w:r>
      <w:r w:rsidRPr="006E1C07">
        <w:rPr>
          <w:rFonts w:ascii="Courier New" w:hAnsi="Courier New" w:cs="Courier New"/>
          <w:color w:val="000000"/>
          <w:sz w:val="18"/>
          <w:szCs w:val="18"/>
        </w:rPr>
        <w:t>,num2str(AKI)]</w:t>
      </w:r>
    </w:p>
    <w:p w14:paraId="73D78E40" w14:textId="77777777" w:rsidR="006E1C07" w:rsidRPr="006E1C07" w:rsidRDefault="006E1C07" w:rsidP="006E1C07">
      <w:pPr>
        <w:autoSpaceDE w:val="0"/>
        <w:autoSpaceDN w:val="0"/>
        <w:adjustRightInd w:val="0"/>
        <w:spacing w:after="0" w:line="240" w:lineRule="auto"/>
        <w:rPr>
          <w:rFonts w:ascii="Courier New" w:hAnsi="Courier New" w:cs="Courier New"/>
          <w:sz w:val="18"/>
          <w:szCs w:val="18"/>
        </w:rPr>
      </w:pPr>
      <w:r w:rsidRPr="006E1C07">
        <w:rPr>
          <w:rFonts w:ascii="Courier New" w:hAnsi="Courier New" w:cs="Courier New"/>
          <w:color w:val="000000"/>
          <w:sz w:val="18"/>
          <w:szCs w:val="18"/>
        </w:rPr>
        <w:t xml:space="preserve">            },</w:t>
      </w:r>
      <w:r w:rsidRPr="006E1C07">
        <w:rPr>
          <w:rFonts w:ascii="Courier New" w:hAnsi="Courier New" w:cs="Courier New"/>
          <w:color w:val="A020F0"/>
          <w:sz w:val="18"/>
          <w:szCs w:val="18"/>
        </w:rPr>
        <w:t>'Results</w:t>
      </w:r>
      <w:proofErr w:type="gramStart"/>
      <w:r w:rsidRPr="006E1C07">
        <w:rPr>
          <w:rFonts w:ascii="Courier New" w:hAnsi="Courier New" w:cs="Courier New"/>
          <w:color w:val="A020F0"/>
          <w:sz w:val="18"/>
          <w:szCs w:val="18"/>
        </w:rPr>
        <w:t>'</w:t>
      </w:r>
      <w:r w:rsidRPr="006E1C07">
        <w:rPr>
          <w:rFonts w:ascii="Courier New" w:hAnsi="Courier New" w:cs="Courier New"/>
          <w:color w:val="000000"/>
          <w:sz w:val="18"/>
          <w:szCs w:val="18"/>
        </w:rPr>
        <w:t>,</w:t>
      </w:r>
      <w:proofErr w:type="spellStart"/>
      <w:r w:rsidRPr="006E1C07">
        <w:rPr>
          <w:rFonts w:ascii="Courier New" w:hAnsi="Courier New" w:cs="Courier New"/>
          <w:color w:val="000000"/>
          <w:sz w:val="18"/>
          <w:szCs w:val="18"/>
        </w:rPr>
        <w:t>CreateStruct</w:t>
      </w:r>
      <w:proofErr w:type="spellEnd"/>
      <w:proofErr w:type="gramEnd"/>
      <w:r w:rsidRPr="006E1C07">
        <w:rPr>
          <w:rFonts w:ascii="Courier New" w:hAnsi="Courier New" w:cs="Courier New"/>
          <w:color w:val="000000"/>
          <w:sz w:val="18"/>
          <w:szCs w:val="18"/>
        </w:rPr>
        <w:t>);</w:t>
      </w:r>
    </w:p>
    <w:p w14:paraId="2F792BF5" w14:textId="77777777" w:rsidR="006E1C07" w:rsidRDefault="006E1C07" w:rsidP="006E1C07">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8"/>
          <w:szCs w:val="28"/>
        </w:rPr>
        <w:t xml:space="preserve"> </w:t>
      </w:r>
    </w:p>
    <w:p w14:paraId="56980F79" w14:textId="7A956238" w:rsidR="006E1C07" w:rsidRDefault="006E1C07">
      <w:pPr>
        <w:spacing w:line="259" w:lineRule="auto"/>
        <w:rPr>
          <w:rFonts w:ascii="Courier New" w:hAnsi="Courier New" w:cs="Courier New"/>
          <w:sz w:val="24"/>
          <w:szCs w:val="24"/>
        </w:rPr>
      </w:pPr>
      <w:r>
        <w:rPr>
          <w:rFonts w:ascii="Courier New" w:hAnsi="Courier New" w:cs="Courier New"/>
          <w:sz w:val="24"/>
          <w:szCs w:val="24"/>
        </w:rPr>
        <w:br w:type="page"/>
      </w:r>
    </w:p>
    <w:p w14:paraId="4FE60A9C" w14:textId="5102903F" w:rsidR="006E1C07" w:rsidRDefault="006E1C07" w:rsidP="006E1C07">
      <w:pPr>
        <w:pStyle w:val="Heading2"/>
      </w:pPr>
      <w:bookmarkStart w:id="58" w:name="_Toc29164680"/>
      <w:r>
        <w:lastRenderedPageBreak/>
        <w:t>Q2 Script</w:t>
      </w:r>
      <w:bookmarkEnd w:id="58"/>
    </w:p>
    <w:p w14:paraId="4C99EDA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clc</w:t>
      </w:r>
      <w:proofErr w:type="spellEnd"/>
    </w:p>
    <w:p w14:paraId="483E1D2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clear</w:t>
      </w:r>
    </w:p>
    <w:p w14:paraId="11F0DE4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folder = </w:t>
      </w:r>
      <w:proofErr w:type="spellStart"/>
      <w:proofErr w:type="gramStart"/>
      <w:r w:rsidRPr="004858D7">
        <w:rPr>
          <w:rFonts w:ascii="Courier New" w:hAnsi="Courier New" w:cs="Courier New"/>
          <w:color w:val="000000"/>
          <w:sz w:val="18"/>
          <w:szCs w:val="18"/>
        </w:rPr>
        <w:t>fileparts</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which(</w:t>
      </w:r>
      <w:r w:rsidRPr="004858D7">
        <w:rPr>
          <w:rFonts w:ascii="Courier New" w:hAnsi="Courier New" w:cs="Courier New"/>
          <w:color w:val="A020F0"/>
          <w:sz w:val="18"/>
          <w:szCs w:val="18"/>
        </w:rPr>
        <w:t>'Table Of Fuels.xlsx'</w:t>
      </w:r>
      <w:r w:rsidRPr="004858D7">
        <w:rPr>
          <w:rFonts w:ascii="Courier New" w:hAnsi="Courier New" w:cs="Courier New"/>
          <w:color w:val="000000"/>
          <w:sz w:val="18"/>
          <w:szCs w:val="18"/>
        </w:rPr>
        <w:t>));</w:t>
      </w:r>
    </w:p>
    <w:p w14:paraId="608AED8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fullFileName</w:t>
      </w:r>
      <w:proofErr w:type="spellEnd"/>
      <w:r w:rsidRPr="004858D7">
        <w:rPr>
          <w:rFonts w:ascii="Courier New" w:hAnsi="Courier New" w:cs="Courier New"/>
          <w:color w:val="000000"/>
          <w:sz w:val="18"/>
          <w:szCs w:val="18"/>
        </w:rPr>
        <w:t xml:space="preserve"> = </w:t>
      </w:r>
      <w:proofErr w:type="spellStart"/>
      <w:proofErr w:type="gramStart"/>
      <w:r w:rsidRPr="004858D7">
        <w:rPr>
          <w:rFonts w:ascii="Courier New" w:hAnsi="Courier New" w:cs="Courier New"/>
          <w:color w:val="000000"/>
          <w:sz w:val="18"/>
          <w:szCs w:val="18"/>
        </w:rPr>
        <w:t>fullfile</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 xml:space="preserve">folder, </w:t>
      </w:r>
      <w:r w:rsidRPr="004858D7">
        <w:rPr>
          <w:rFonts w:ascii="Courier New" w:hAnsi="Courier New" w:cs="Courier New"/>
          <w:color w:val="A020F0"/>
          <w:sz w:val="18"/>
          <w:szCs w:val="18"/>
        </w:rPr>
        <w:t>'Table Of Fuels.xlsx'</w:t>
      </w:r>
      <w:r w:rsidRPr="004858D7">
        <w:rPr>
          <w:rFonts w:ascii="Courier New" w:hAnsi="Courier New" w:cs="Courier New"/>
          <w:color w:val="000000"/>
          <w:sz w:val="18"/>
          <w:szCs w:val="18"/>
        </w:rPr>
        <w:t>);</w:t>
      </w:r>
    </w:p>
    <w:p w14:paraId="4CC646C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[status, </w:t>
      </w:r>
      <w:proofErr w:type="spellStart"/>
      <w:r w:rsidRPr="004858D7">
        <w:rPr>
          <w:rFonts w:ascii="Courier New" w:hAnsi="Courier New" w:cs="Courier New"/>
          <w:color w:val="000000"/>
          <w:sz w:val="18"/>
          <w:szCs w:val="18"/>
        </w:rPr>
        <w:t>sheetNames</w:t>
      </w:r>
      <w:proofErr w:type="spellEnd"/>
      <w:r w:rsidRPr="004858D7">
        <w:rPr>
          <w:rFonts w:ascii="Courier New" w:hAnsi="Courier New" w:cs="Courier New"/>
          <w:color w:val="000000"/>
          <w:sz w:val="18"/>
          <w:szCs w:val="18"/>
        </w:rPr>
        <w:t xml:space="preserve">] = </w:t>
      </w:r>
      <w:proofErr w:type="spellStart"/>
      <w:r w:rsidRPr="004858D7">
        <w:rPr>
          <w:rFonts w:ascii="Courier New" w:hAnsi="Courier New" w:cs="Courier New"/>
          <w:color w:val="000000"/>
          <w:sz w:val="18"/>
          <w:szCs w:val="18"/>
        </w:rPr>
        <w:t>xlsfinfo</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fullFileName</w:t>
      </w:r>
      <w:proofErr w:type="spellEnd"/>
      <w:r w:rsidRPr="004858D7">
        <w:rPr>
          <w:rFonts w:ascii="Courier New" w:hAnsi="Courier New" w:cs="Courier New"/>
          <w:color w:val="000000"/>
          <w:sz w:val="18"/>
          <w:szCs w:val="18"/>
        </w:rPr>
        <w:t>);</w:t>
      </w:r>
    </w:p>
    <w:p w14:paraId="6D97179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numSheets</w:t>
      </w:r>
      <w:proofErr w:type="spellEnd"/>
      <w:r w:rsidRPr="004858D7">
        <w:rPr>
          <w:rFonts w:ascii="Courier New" w:hAnsi="Courier New" w:cs="Courier New"/>
          <w:color w:val="000000"/>
          <w:sz w:val="18"/>
          <w:szCs w:val="18"/>
        </w:rPr>
        <w:t xml:space="preserve"> = length(</w:t>
      </w:r>
      <w:proofErr w:type="spellStart"/>
      <w:r w:rsidRPr="004858D7">
        <w:rPr>
          <w:rFonts w:ascii="Courier New" w:hAnsi="Courier New" w:cs="Courier New"/>
          <w:color w:val="000000"/>
          <w:sz w:val="18"/>
          <w:szCs w:val="18"/>
        </w:rPr>
        <w:t>sheetNames</w:t>
      </w:r>
      <w:proofErr w:type="spellEnd"/>
      <w:r w:rsidRPr="004858D7">
        <w:rPr>
          <w:rFonts w:ascii="Courier New" w:hAnsi="Courier New" w:cs="Courier New"/>
          <w:color w:val="000000"/>
          <w:sz w:val="18"/>
          <w:szCs w:val="18"/>
        </w:rPr>
        <w:t>);</w:t>
      </w:r>
    </w:p>
    <w:p w14:paraId="5871C68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 xml:space="preserve"> = </w:t>
      </w:r>
      <w:proofErr w:type="spellStart"/>
      <w:proofErr w:type="gramStart"/>
      <w:r w:rsidRPr="004858D7">
        <w:rPr>
          <w:rFonts w:ascii="Courier New" w:hAnsi="Courier New" w:cs="Courier New"/>
          <w:color w:val="000000"/>
          <w:sz w:val="18"/>
          <w:szCs w:val="18"/>
        </w:rPr>
        <w:t>readtable</w:t>
      </w:r>
      <w:proofErr w:type="spellEnd"/>
      <w:r w:rsidRPr="004858D7">
        <w:rPr>
          <w:rFonts w:ascii="Courier New" w:hAnsi="Courier New" w:cs="Courier New"/>
          <w:color w:val="000000"/>
          <w:sz w:val="18"/>
          <w:szCs w:val="18"/>
        </w:rPr>
        <w:t>(</w:t>
      </w:r>
      <w:proofErr w:type="spellStart"/>
      <w:proofErr w:type="gramEnd"/>
      <w:r w:rsidRPr="004858D7">
        <w:rPr>
          <w:rFonts w:ascii="Courier New" w:hAnsi="Courier New" w:cs="Courier New"/>
          <w:color w:val="000000"/>
          <w:sz w:val="18"/>
          <w:szCs w:val="18"/>
        </w:rPr>
        <w:t>fullFileName</w:t>
      </w:r>
      <w:proofErr w:type="spellEnd"/>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'sheet'</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'Fuels'</w:t>
      </w:r>
      <w:r w:rsidRPr="004858D7">
        <w:rPr>
          <w:rFonts w:ascii="Courier New" w:hAnsi="Courier New" w:cs="Courier New"/>
          <w:color w:val="000000"/>
          <w:sz w:val="18"/>
          <w:szCs w:val="18"/>
        </w:rPr>
        <w:t>);</w:t>
      </w:r>
    </w:p>
    <w:p w14:paraId="1FD97FC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CO2h= </w:t>
      </w:r>
      <w:proofErr w:type="spellStart"/>
      <w:proofErr w:type="gramStart"/>
      <w:r w:rsidRPr="004858D7">
        <w:rPr>
          <w:rFonts w:ascii="Courier New" w:hAnsi="Courier New" w:cs="Courier New"/>
          <w:color w:val="000000"/>
          <w:sz w:val="18"/>
          <w:szCs w:val="18"/>
        </w:rPr>
        <w:t>readtable</w:t>
      </w:r>
      <w:proofErr w:type="spellEnd"/>
      <w:r w:rsidRPr="004858D7">
        <w:rPr>
          <w:rFonts w:ascii="Courier New" w:hAnsi="Courier New" w:cs="Courier New"/>
          <w:color w:val="000000"/>
          <w:sz w:val="18"/>
          <w:szCs w:val="18"/>
        </w:rPr>
        <w:t>(</w:t>
      </w:r>
      <w:proofErr w:type="spellStart"/>
      <w:proofErr w:type="gramEnd"/>
      <w:r w:rsidRPr="004858D7">
        <w:rPr>
          <w:rFonts w:ascii="Courier New" w:hAnsi="Courier New" w:cs="Courier New"/>
          <w:color w:val="000000"/>
          <w:sz w:val="18"/>
          <w:szCs w:val="18"/>
        </w:rPr>
        <w:t>fullFileName</w:t>
      </w:r>
      <w:proofErr w:type="spellEnd"/>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'sheet'</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'CO2'</w:t>
      </w:r>
      <w:r w:rsidRPr="004858D7">
        <w:rPr>
          <w:rFonts w:ascii="Courier New" w:hAnsi="Courier New" w:cs="Courier New"/>
          <w:color w:val="000000"/>
          <w:sz w:val="18"/>
          <w:szCs w:val="18"/>
        </w:rPr>
        <w:t>);</w:t>
      </w:r>
    </w:p>
    <w:p w14:paraId="76070C1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H2Oh= </w:t>
      </w:r>
      <w:proofErr w:type="spellStart"/>
      <w:proofErr w:type="gramStart"/>
      <w:r w:rsidRPr="004858D7">
        <w:rPr>
          <w:rFonts w:ascii="Courier New" w:hAnsi="Courier New" w:cs="Courier New"/>
          <w:color w:val="000000"/>
          <w:sz w:val="18"/>
          <w:szCs w:val="18"/>
        </w:rPr>
        <w:t>readtable</w:t>
      </w:r>
      <w:proofErr w:type="spellEnd"/>
      <w:r w:rsidRPr="004858D7">
        <w:rPr>
          <w:rFonts w:ascii="Courier New" w:hAnsi="Courier New" w:cs="Courier New"/>
          <w:color w:val="000000"/>
          <w:sz w:val="18"/>
          <w:szCs w:val="18"/>
        </w:rPr>
        <w:t>(</w:t>
      </w:r>
      <w:proofErr w:type="spellStart"/>
      <w:proofErr w:type="gramEnd"/>
      <w:r w:rsidRPr="004858D7">
        <w:rPr>
          <w:rFonts w:ascii="Courier New" w:hAnsi="Courier New" w:cs="Courier New"/>
          <w:color w:val="000000"/>
          <w:sz w:val="18"/>
          <w:szCs w:val="18"/>
        </w:rPr>
        <w:t>fullFileName</w:t>
      </w:r>
      <w:proofErr w:type="spellEnd"/>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'sheet'</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'H2O'</w:t>
      </w:r>
      <w:r w:rsidRPr="004858D7">
        <w:rPr>
          <w:rFonts w:ascii="Courier New" w:hAnsi="Courier New" w:cs="Courier New"/>
          <w:color w:val="000000"/>
          <w:sz w:val="18"/>
          <w:szCs w:val="18"/>
        </w:rPr>
        <w:t>);</w:t>
      </w:r>
    </w:p>
    <w:p w14:paraId="0767CDA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N2h= </w:t>
      </w:r>
      <w:proofErr w:type="spellStart"/>
      <w:proofErr w:type="gramStart"/>
      <w:r w:rsidRPr="004858D7">
        <w:rPr>
          <w:rFonts w:ascii="Courier New" w:hAnsi="Courier New" w:cs="Courier New"/>
          <w:color w:val="000000"/>
          <w:sz w:val="18"/>
          <w:szCs w:val="18"/>
        </w:rPr>
        <w:t>readtable</w:t>
      </w:r>
      <w:proofErr w:type="spellEnd"/>
      <w:r w:rsidRPr="004858D7">
        <w:rPr>
          <w:rFonts w:ascii="Courier New" w:hAnsi="Courier New" w:cs="Courier New"/>
          <w:color w:val="000000"/>
          <w:sz w:val="18"/>
          <w:szCs w:val="18"/>
        </w:rPr>
        <w:t>(</w:t>
      </w:r>
      <w:proofErr w:type="spellStart"/>
      <w:proofErr w:type="gramEnd"/>
      <w:r w:rsidRPr="004858D7">
        <w:rPr>
          <w:rFonts w:ascii="Courier New" w:hAnsi="Courier New" w:cs="Courier New"/>
          <w:color w:val="000000"/>
          <w:sz w:val="18"/>
          <w:szCs w:val="18"/>
        </w:rPr>
        <w:t>fullFileName</w:t>
      </w:r>
      <w:proofErr w:type="spellEnd"/>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'sheet'</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'N2'</w:t>
      </w:r>
      <w:r w:rsidRPr="004858D7">
        <w:rPr>
          <w:rFonts w:ascii="Courier New" w:hAnsi="Courier New" w:cs="Courier New"/>
          <w:color w:val="000000"/>
          <w:sz w:val="18"/>
          <w:szCs w:val="18"/>
        </w:rPr>
        <w:t>);</w:t>
      </w:r>
    </w:p>
    <w:p w14:paraId="3449974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O2h= </w:t>
      </w:r>
      <w:proofErr w:type="spellStart"/>
      <w:proofErr w:type="gramStart"/>
      <w:r w:rsidRPr="004858D7">
        <w:rPr>
          <w:rFonts w:ascii="Courier New" w:hAnsi="Courier New" w:cs="Courier New"/>
          <w:color w:val="000000"/>
          <w:sz w:val="18"/>
          <w:szCs w:val="18"/>
        </w:rPr>
        <w:t>readtable</w:t>
      </w:r>
      <w:proofErr w:type="spellEnd"/>
      <w:r w:rsidRPr="004858D7">
        <w:rPr>
          <w:rFonts w:ascii="Courier New" w:hAnsi="Courier New" w:cs="Courier New"/>
          <w:color w:val="000000"/>
          <w:sz w:val="18"/>
          <w:szCs w:val="18"/>
        </w:rPr>
        <w:t>(</w:t>
      </w:r>
      <w:proofErr w:type="spellStart"/>
      <w:proofErr w:type="gramEnd"/>
      <w:r w:rsidRPr="004858D7">
        <w:rPr>
          <w:rFonts w:ascii="Courier New" w:hAnsi="Courier New" w:cs="Courier New"/>
          <w:color w:val="000000"/>
          <w:sz w:val="18"/>
          <w:szCs w:val="18"/>
        </w:rPr>
        <w:t>fullFileName</w:t>
      </w:r>
      <w:proofErr w:type="spellEnd"/>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'sheet'</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'O2'</w:t>
      </w:r>
      <w:r w:rsidRPr="004858D7">
        <w:rPr>
          <w:rFonts w:ascii="Courier New" w:hAnsi="Courier New" w:cs="Courier New"/>
          <w:color w:val="000000"/>
          <w:sz w:val="18"/>
          <w:szCs w:val="18"/>
        </w:rPr>
        <w:t>);</w:t>
      </w:r>
    </w:p>
    <w:p w14:paraId="063C375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Valid = 0;</w:t>
      </w:r>
    </w:p>
    <w:p w14:paraId="4F23A3D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HfCO2 = CO2h</w:t>
      </w:r>
      <w:proofErr w:type="gramStart"/>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'h'</w:t>
      </w:r>
      <w:r w:rsidRPr="004858D7">
        <w:rPr>
          <w:rFonts w:ascii="Courier New" w:hAnsi="Courier New" w:cs="Courier New"/>
          <w:color w:val="000000"/>
          <w:sz w:val="18"/>
          <w:szCs w:val="18"/>
        </w:rPr>
        <w:t>};</w:t>
      </w:r>
    </w:p>
    <w:p w14:paraId="2551B23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HfH2O = H2Oh</w:t>
      </w:r>
      <w:proofErr w:type="gramStart"/>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'h'</w:t>
      </w:r>
      <w:r w:rsidRPr="004858D7">
        <w:rPr>
          <w:rFonts w:ascii="Courier New" w:hAnsi="Courier New" w:cs="Courier New"/>
          <w:color w:val="000000"/>
          <w:sz w:val="18"/>
          <w:szCs w:val="18"/>
        </w:rPr>
        <w:t>};</w:t>
      </w:r>
    </w:p>
    <w:p w14:paraId="4A2EE7E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HfN2 = N2h</w:t>
      </w:r>
      <w:proofErr w:type="gramStart"/>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'h'</w:t>
      </w:r>
      <w:r w:rsidRPr="004858D7">
        <w:rPr>
          <w:rFonts w:ascii="Courier New" w:hAnsi="Courier New" w:cs="Courier New"/>
          <w:color w:val="000000"/>
          <w:sz w:val="18"/>
          <w:szCs w:val="18"/>
        </w:rPr>
        <w:t>};</w:t>
      </w:r>
    </w:p>
    <w:p w14:paraId="0482A54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HfO2 = O2h</w:t>
      </w:r>
      <w:proofErr w:type="gramStart"/>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'h'</w:t>
      </w:r>
      <w:r w:rsidRPr="004858D7">
        <w:rPr>
          <w:rFonts w:ascii="Courier New" w:hAnsi="Courier New" w:cs="Courier New"/>
          <w:color w:val="000000"/>
          <w:sz w:val="18"/>
          <w:szCs w:val="18"/>
        </w:rPr>
        <w:t>};</w:t>
      </w:r>
    </w:p>
    <w:p w14:paraId="230AE53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Tt= CO2h</w:t>
      </w:r>
      <w:proofErr w:type="gramStart"/>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'T'</w:t>
      </w:r>
      <w:r w:rsidRPr="004858D7">
        <w:rPr>
          <w:rFonts w:ascii="Courier New" w:hAnsi="Courier New" w:cs="Courier New"/>
          <w:color w:val="000000"/>
          <w:sz w:val="18"/>
          <w:szCs w:val="18"/>
        </w:rPr>
        <w:t>};</w:t>
      </w:r>
    </w:p>
    <w:p w14:paraId="74083BB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Fuels = </w:t>
      </w:r>
      <w:proofErr w:type="spellStart"/>
      <w:proofErr w:type="gram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1:19,</w:t>
      </w:r>
      <w:r w:rsidRPr="004858D7">
        <w:rPr>
          <w:rFonts w:ascii="Courier New" w:hAnsi="Courier New" w:cs="Courier New"/>
          <w:color w:val="A020F0"/>
          <w:sz w:val="18"/>
          <w:szCs w:val="18"/>
        </w:rPr>
        <w:t>'Fuel'</w:t>
      </w:r>
      <w:r w:rsidRPr="004858D7">
        <w:rPr>
          <w:rFonts w:ascii="Courier New" w:hAnsi="Courier New" w:cs="Courier New"/>
          <w:color w:val="000000"/>
          <w:sz w:val="18"/>
          <w:szCs w:val="18"/>
        </w:rPr>
        <w:t>};</w:t>
      </w:r>
    </w:p>
    <w:p w14:paraId="7AE7689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C = </w:t>
      </w:r>
      <w:proofErr w:type="spellStart"/>
      <w:proofErr w:type="gram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1:19,</w:t>
      </w:r>
      <w:r w:rsidRPr="004858D7">
        <w:rPr>
          <w:rFonts w:ascii="Courier New" w:hAnsi="Courier New" w:cs="Courier New"/>
          <w:color w:val="A020F0"/>
          <w:sz w:val="18"/>
          <w:szCs w:val="18"/>
        </w:rPr>
        <w:t>'C'</w:t>
      </w:r>
      <w:r w:rsidRPr="004858D7">
        <w:rPr>
          <w:rFonts w:ascii="Courier New" w:hAnsi="Courier New" w:cs="Courier New"/>
          <w:color w:val="000000"/>
          <w:sz w:val="18"/>
          <w:szCs w:val="18"/>
        </w:rPr>
        <w:t>};</w:t>
      </w:r>
    </w:p>
    <w:p w14:paraId="1AA460F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H = </w:t>
      </w:r>
      <w:proofErr w:type="spellStart"/>
      <w:proofErr w:type="gram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1:19,</w:t>
      </w:r>
      <w:r w:rsidRPr="004858D7">
        <w:rPr>
          <w:rFonts w:ascii="Courier New" w:hAnsi="Courier New" w:cs="Courier New"/>
          <w:color w:val="A020F0"/>
          <w:sz w:val="18"/>
          <w:szCs w:val="18"/>
        </w:rPr>
        <w:t>'H'</w:t>
      </w:r>
      <w:r w:rsidRPr="004858D7">
        <w:rPr>
          <w:rFonts w:ascii="Courier New" w:hAnsi="Courier New" w:cs="Courier New"/>
          <w:color w:val="000000"/>
          <w:sz w:val="18"/>
          <w:szCs w:val="18"/>
        </w:rPr>
        <w:t>};</w:t>
      </w:r>
    </w:p>
    <w:p w14:paraId="2F28C42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Of = </w:t>
      </w:r>
      <w:proofErr w:type="spellStart"/>
      <w:proofErr w:type="gram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1:19,</w:t>
      </w:r>
      <w:r w:rsidRPr="004858D7">
        <w:rPr>
          <w:rFonts w:ascii="Courier New" w:hAnsi="Courier New" w:cs="Courier New"/>
          <w:color w:val="A020F0"/>
          <w:sz w:val="18"/>
          <w:szCs w:val="18"/>
        </w:rPr>
        <w:t>'O'</w:t>
      </w:r>
      <w:r w:rsidRPr="004858D7">
        <w:rPr>
          <w:rFonts w:ascii="Courier New" w:hAnsi="Courier New" w:cs="Courier New"/>
          <w:color w:val="000000"/>
          <w:sz w:val="18"/>
          <w:szCs w:val="18"/>
        </w:rPr>
        <w:t>};</w:t>
      </w:r>
    </w:p>
    <w:p w14:paraId="49FA505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tRON</w:t>
      </w:r>
      <w:proofErr w:type="spellEnd"/>
      <w:r w:rsidRPr="004858D7">
        <w:rPr>
          <w:rFonts w:ascii="Courier New" w:hAnsi="Courier New" w:cs="Courier New"/>
          <w:color w:val="000000"/>
          <w:sz w:val="18"/>
          <w:szCs w:val="18"/>
        </w:rPr>
        <w:t xml:space="preserve"> = </w:t>
      </w:r>
      <w:proofErr w:type="spellStart"/>
      <w:proofErr w:type="gram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1:19,</w:t>
      </w:r>
      <w:r w:rsidRPr="004858D7">
        <w:rPr>
          <w:rFonts w:ascii="Courier New" w:hAnsi="Courier New" w:cs="Courier New"/>
          <w:color w:val="A020F0"/>
          <w:sz w:val="18"/>
          <w:szCs w:val="18"/>
        </w:rPr>
        <w:t>'RON'</w:t>
      </w:r>
      <w:r w:rsidRPr="004858D7">
        <w:rPr>
          <w:rFonts w:ascii="Courier New" w:hAnsi="Courier New" w:cs="Courier New"/>
          <w:color w:val="000000"/>
          <w:sz w:val="18"/>
          <w:szCs w:val="18"/>
        </w:rPr>
        <w:t>};</w:t>
      </w:r>
    </w:p>
    <w:p w14:paraId="22E894E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tMON</w:t>
      </w:r>
      <w:proofErr w:type="spellEnd"/>
      <w:r w:rsidRPr="004858D7">
        <w:rPr>
          <w:rFonts w:ascii="Courier New" w:hAnsi="Courier New" w:cs="Courier New"/>
          <w:color w:val="000000"/>
          <w:sz w:val="18"/>
          <w:szCs w:val="18"/>
        </w:rPr>
        <w:t xml:space="preserve"> = </w:t>
      </w:r>
      <w:proofErr w:type="spellStart"/>
      <w:proofErr w:type="gram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1:19,</w:t>
      </w:r>
      <w:r w:rsidRPr="004858D7">
        <w:rPr>
          <w:rFonts w:ascii="Courier New" w:hAnsi="Courier New" w:cs="Courier New"/>
          <w:color w:val="A020F0"/>
          <w:sz w:val="18"/>
          <w:szCs w:val="18"/>
        </w:rPr>
        <w:t>'MON'</w:t>
      </w:r>
      <w:r w:rsidRPr="004858D7">
        <w:rPr>
          <w:rFonts w:ascii="Courier New" w:hAnsi="Courier New" w:cs="Courier New"/>
          <w:color w:val="000000"/>
          <w:sz w:val="18"/>
          <w:szCs w:val="18"/>
        </w:rPr>
        <w:t>};</w:t>
      </w:r>
    </w:p>
    <w:p w14:paraId="4FA4914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h = </w:t>
      </w:r>
      <w:proofErr w:type="spellStart"/>
      <w:proofErr w:type="gramStart"/>
      <w:r w:rsidRPr="004858D7">
        <w:rPr>
          <w:rFonts w:ascii="Courier New" w:hAnsi="Courier New" w:cs="Courier New"/>
          <w:color w:val="000000"/>
          <w:sz w:val="18"/>
          <w:szCs w:val="18"/>
        </w:rPr>
        <w:t>FuelData</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1:19,</w:t>
      </w:r>
      <w:r w:rsidRPr="004858D7">
        <w:rPr>
          <w:rFonts w:ascii="Courier New" w:hAnsi="Courier New" w:cs="Courier New"/>
          <w:color w:val="A020F0"/>
          <w:sz w:val="18"/>
          <w:szCs w:val="18"/>
        </w:rPr>
        <w:t>'h'</w:t>
      </w:r>
      <w:r w:rsidRPr="004858D7">
        <w:rPr>
          <w:rFonts w:ascii="Courier New" w:hAnsi="Courier New" w:cs="Courier New"/>
          <w:color w:val="000000"/>
          <w:sz w:val="18"/>
          <w:szCs w:val="18"/>
        </w:rPr>
        <w:t>};</w:t>
      </w:r>
    </w:p>
    <w:p w14:paraId="7766D95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aR</w:t>
      </w:r>
      <w:proofErr w:type="spellEnd"/>
      <w:r w:rsidRPr="004858D7">
        <w:rPr>
          <w:rFonts w:ascii="Courier New" w:hAnsi="Courier New" w:cs="Courier New"/>
          <w:color w:val="000000"/>
          <w:sz w:val="18"/>
          <w:szCs w:val="18"/>
        </w:rPr>
        <w:t xml:space="preserve"> = 78.09/20.95;</w:t>
      </w:r>
    </w:p>
    <w:p w14:paraId="3FADACF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y=1;</w:t>
      </w:r>
    </w:p>
    <w:p w14:paraId="04D0394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weights ------------------------------</w:t>
      </w:r>
    </w:p>
    <w:p w14:paraId="4330F95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Oxygen = 16;</w:t>
      </w:r>
    </w:p>
    <w:p w14:paraId="48DAFF3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Carbon = 12;</w:t>
      </w:r>
    </w:p>
    <w:p w14:paraId="147E7F3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Hydrogen = 1;</w:t>
      </w:r>
    </w:p>
    <w:p w14:paraId="53E2E8F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Nitrogen = 14;</w:t>
      </w:r>
    </w:p>
    <w:p w14:paraId="4311692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Air = (Oxygen*</w:t>
      </w:r>
      <w:proofErr w:type="gramStart"/>
      <w:r w:rsidRPr="004858D7">
        <w:rPr>
          <w:rFonts w:ascii="Courier New" w:hAnsi="Courier New" w:cs="Courier New"/>
          <w:color w:val="000000"/>
          <w:sz w:val="18"/>
          <w:szCs w:val="18"/>
        </w:rPr>
        <w:t>2)+(</w:t>
      </w:r>
      <w:proofErr w:type="gramEnd"/>
      <w:r w:rsidRPr="004858D7">
        <w:rPr>
          <w:rFonts w:ascii="Courier New" w:hAnsi="Courier New" w:cs="Courier New"/>
          <w:color w:val="000000"/>
          <w:sz w:val="18"/>
          <w:szCs w:val="18"/>
        </w:rPr>
        <w:t>Nitrogen*2*</w:t>
      </w:r>
      <w:proofErr w:type="spellStart"/>
      <w:r w:rsidRPr="004858D7">
        <w:rPr>
          <w:rFonts w:ascii="Courier New" w:hAnsi="Courier New" w:cs="Courier New"/>
          <w:color w:val="000000"/>
          <w:sz w:val="18"/>
          <w:szCs w:val="18"/>
        </w:rPr>
        <w:t>aR</w:t>
      </w:r>
      <w:proofErr w:type="spellEnd"/>
      <w:r w:rsidRPr="004858D7">
        <w:rPr>
          <w:rFonts w:ascii="Courier New" w:hAnsi="Courier New" w:cs="Courier New"/>
          <w:color w:val="000000"/>
          <w:sz w:val="18"/>
          <w:szCs w:val="18"/>
        </w:rPr>
        <w:t>);</w:t>
      </w:r>
    </w:p>
    <w:p w14:paraId="0DFD152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weights ------------------------------</w:t>
      </w:r>
    </w:p>
    <w:p w14:paraId="4121544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xml:space="preserve"> </w:t>
      </w:r>
    </w:p>
    <w:p w14:paraId="36AB233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Enthalpy of combustion ------------------------------</w:t>
      </w:r>
    </w:p>
    <w:p w14:paraId="5E723B9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hCO2 = 393.5;</w:t>
      </w:r>
    </w:p>
    <w:p w14:paraId="5F64BE1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hH2O_g = 241.83;</w:t>
      </w:r>
    </w:p>
    <w:p w14:paraId="36DD2E9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hH2O_l = 285.8;</w:t>
      </w:r>
    </w:p>
    <w:p w14:paraId="5E51B74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Enthalpy of combustion ------------------------------</w:t>
      </w:r>
    </w:p>
    <w:p w14:paraId="7FF0861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xml:space="preserve"> </w:t>
      </w:r>
    </w:p>
    <w:p w14:paraId="4954164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xml:space="preserve"> </w:t>
      </w:r>
    </w:p>
    <w:p w14:paraId="39E6EB5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Fuel Selection ------------------------------</w:t>
      </w:r>
    </w:p>
    <w:p w14:paraId="6ADE809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xml:space="preserve"> </w:t>
      </w:r>
    </w:p>
    <w:p w14:paraId="74F88FA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X = </w:t>
      </w:r>
      <w:proofErr w:type="spellStart"/>
      <w:r w:rsidRPr="004858D7">
        <w:rPr>
          <w:rFonts w:ascii="Courier New" w:hAnsi="Courier New" w:cs="Courier New"/>
          <w:color w:val="000000"/>
          <w:sz w:val="18"/>
          <w:szCs w:val="18"/>
        </w:rPr>
        <w:t>listdlg</w:t>
      </w:r>
      <w:proofErr w:type="spellEnd"/>
      <w:r w:rsidRPr="004858D7">
        <w:rPr>
          <w:rFonts w:ascii="Courier New" w:hAnsi="Courier New" w:cs="Courier New"/>
          <w:color w:val="000000"/>
          <w:sz w:val="18"/>
          <w:szCs w:val="18"/>
        </w:rPr>
        <w:t>(</w:t>
      </w:r>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ListString</w:t>
      </w:r>
      <w:proofErr w:type="spellEnd"/>
      <w:proofErr w:type="gramStart"/>
      <w:r w:rsidRPr="004858D7">
        <w:rPr>
          <w:rFonts w:ascii="Courier New" w:hAnsi="Courier New" w:cs="Courier New"/>
          <w:color w:val="A020F0"/>
          <w:sz w:val="18"/>
          <w:szCs w:val="18"/>
        </w:rPr>
        <w:t>'</w:t>
      </w:r>
      <w:r w:rsidRPr="004858D7">
        <w:rPr>
          <w:rFonts w:ascii="Courier New" w:hAnsi="Courier New" w:cs="Courier New"/>
          <w:color w:val="000000"/>
          <w:sz w:val="18"/>
          <w:szCs w:val="18"/>
        </w:rPr>
        <w:t>,Fuels</w:t>
      </w:r>
      <w:proofErr w:type="gramEnd"/>
      <w:r w:rsidRPr="004858D7">
        <w:rPr>
          <w:rFonts w:ascii="Courier New" w:hAnsi="Courier New" w:cs="Courier New"/>
          <w:color w:val="000000"/>
          <w:sz w:val="18"/>
          <w:szCs w:val="18"/>
        </w:rPr>
        <w:t>);</w:t>
      </w:r>
    </w:p>
    <w:p w14:paraId="7EABCF4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
    <w:p w14:paraId="203CFB3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 Fuel Selection ------------------------------</w:t>
      </w:r>
    </w:p>
    <w:p w14:paraId="5E7E4E0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w:t>
      </w:r>
    </w:p>
    <w:p w14:paraId="2E83AB8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w:t>
      </w:r>
      <w:proofErr w:type="spellStart"/>
      <w:r w:rsidRPr="004858D7">
        <w:rPr>
          <w:rFonts w:ascii="Courier New" w:hAnsi="Courier New" w:cs="Courier New"/>
          <w:color w:val="3C763D"/>
          <w:sz w:val="18"/>
          <w:szCs w:val="18"/>
        </w:rPr>
        <w:t>i</w:t>
      </w:r>
      <w:proofErr w:type="spellEnd"/>
      <w:r w:rsidRPr="004858D7">
        <w:rPr>
          <w:rFonts w:ascii="Courier New" w:hAnsi="Courier New" w:cs="Courier New"/>
          <w:color w:val="3C763D"/>
          <w:sz w:val="18"/>
          <w:szCs w:val="18"/>
        </w:rPr>
        <w:t xml:space="preserve"> = From Fuel name (table)</w:t>
      </w:r>
    </w:p>
    <w:p w14:paraId="0C58E74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%y = From Input Fuels</w:t>
      </w:r>
    </w:p>
    <w:p w14:paraId="49ACC12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w:t>
      </w:r>
    </w:p>
    <w:p w14:paraId="037B619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 Fuel Calculations ----------------------------</w:t>
      </w:r>
    </w:p>
    <w:p w14:paraId="2F5AD47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xml:space="preserve"> </w:t>
      </w:r>
    </w:p>
    <w:p w14:paraId="4A94A19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a = 0.6;</w:t>
      </w:r>
    </w:p>
    <w:p w14:paraId="4307A34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b = 0.05;</w:t>
      </w:r>
    </w:p>
    <w:p w14:paraId="170EAB1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c = 0.95;</w:t>
      </w:r>
    </w:p>
    <w:p w14:paraId="28C646D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CO2(y) = C(X);</w:t>
      </w:r>
    </w:p>
    <w:p w14:paraId="59990D8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H2O(y) = H(X)/2;</w:t>
      </w:r>
    </w:p>
    <w:p w14:paraId="5FAA042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Off=Of(X);</w:t>
      </w:r>
    </w:p>
    <w:p w14:paraId="186E713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O = (((CO2*</w:t>
      </w:r>
      <w:proofErr w:type="gramStart"/>
      <w:r w:rsidRPr="004858D7">
        <w:rPr>
          <w:rFonts w:ascii="Courier New" w:hAnsi="Courier New" w:cs="Courier New"/>
          <w:color w:val="000000"/>
          <w:sz w:val="18"/>
          <w:szCs w:val="18"/>
        </w:rPr>
        <w:t>2)+</w:t>
      </w:r>
      <w:proofErr w:type="gramEnd"/>
      <w:r w:rsidRPr="004858D7">
        <w:rPr>
          <w:rFonts w:ascii="Courier New" w:hAnsi="Courier New" w:cs="Courier New"/>
          <w:color w:val="000000"/>
          <w:sz w:val="18"/>
          <w:szCs w:val="18"/>
        </w:rPr>
        <w:t>H2O)-Off)/2;</w:t>
      </w:r>
    </w:p>
    <w:p w14:paraId="5FFAEA8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mAir</w:t>
      </w:r>
      <w:proofErr w:type="spellEnd"/>
      <w:r w:rsidRPr="004858D7">
        <w:rPr>
          <w:rFonts w:ascii="Courier New" w:hAnsi="Courier New" w:cs="Courier New"/>
          <w:color w:val="000000"/>
          <w:sz w:val="18"/>
          <w:szCs w:val="18"/>
        </w:rPr>
        <w:t xml:space="preserve"> = (O*Air);</w:t>
      </w:r>
    </w:p>
    <w:p w14:paraId="380528A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N2(y) = </w:t>
      </w:r>
      <w:proofErr w:type="spellStart"/>
      <w:r w:rsidRPr="004858D7">
        <w:rPr>
          <w:rFonts w:ascii="Courier New" w:hAnsi="Courier New" w:cs="Courier New"/>
          <w:color w:val="000000"/>
          <w:sz w:val="18"/>
          <w:szCs w:val="18"/>
        </w:rPr>
        <w:t>aR</w:t>
      </w:r>
      <w:proofErr w:type="spellEnd"/>
      <w:r w:rsidRPr="004858D7">
        <w:rPr>
          <w:rFonts w:ascii="Courier New" w:hAnsi="Courier New" w:cs="Courier New"/>
          <w:color w:val="000000"/>
          <w:sz w:val="18"/>
          <w:szCs w:val="18"/>
        </w:rPr>
        <w:t>*O;</w:t>
      </w:r>
    </w:p>
    <w:p w14:paraId="38F6153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z = 1:2</w:t>
      </w:r>
    </w:p>
    <w:p w14:paraId="5398CAC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w:t>
      </w:r>
      <w:proofErr w:type="gramStart"/>
      <w:r w:rsidRPr="004858D7">
        <w:rPr>
          <w:rFonts w:ascii="Courier New" w:hAnsi="Courier New" w:cs="Courier New"/>
          <w:color w:val="000000"/>
          <w:sz w:val="18"/>
          <w:szCs w:val="18"/>
        </w:rPr>
        <w:t>a:b</w:t>
      </w:r>
      <w:proofErr w:type="gramEnd"/>
      <w:r w:rsidRPr="004858D7">
        <w:rPr>
          <w:rFonts w:ascii="Courier New" w:hAnsi="Courier New" w:cs="Courier New"/>
          <w:color w:val="000000"/>
          <w:sz w:val="18"/>
          <w:szCs w:val="18"/>
        </w:rPr>
        <w:t>:c</w:t>
      </w:r>
    </w:p>
    <w:p w14:paraId="27A902E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hf = h(X)*x;</w:t>
      </w:r>
    </w:p>
    <w:p w14:paraId="19E1F98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Cf</w:t>
      </w:r>
      <w:proofErr w:type="spellEnd"/>
      <w:r w:rsidRPr="004858D7">
        <w:rPr>
          <w:rFonts w:ascii="Courier New" w:hAnsi="Courier New" w:cs="Courier New"/>
          <w:color w:val="000000"/>
          <w:sz w:val="18"/>
          <w:szCs w:val="18"/>
        </w:rPr>
        <w:t xml:space="preserve"> = C(X)*x;</w:t>
      </w:r>
    </w:p>
    <w:p w14:paraId="0D2E185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Hf = H(X)*x;</w:t>
      </w:r>
    </w:p>
    <w:p w14:paraId="3C6998B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lastRenderedPageBreak/>
        <w:t xml:space="preserve">        Off = Of(X)*x;</w:t>
      </w:r>
    </w:p>
    <w:p w14:paraId="3A1400F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CO2(y) = </w:t>
      </w:r>
      <w:proofErr w:type="spellStart"/>
      <w:r w:rsidRPr="004858D7">
        <w:rPr>
          <w:rFonts w:ascii="Courier New" w:hAnsi="Courier New" w:cs="Courier New"/>
          <w:color w:val="000000"/>
          <w:sz w:val="18"/>
          <w:szCs w:val="18"/>
        </w:rPr>
        <w:t>Cf</w:t>
      </w:r>
      <w:proofErr w:type="spellEnd"/>
      <w:r w:rsidRPr="004858D7">
        <w:rPr>
          <w:rFonts w:ascii="Courier New" w:hAnsi="Courier New" w:cs="Courier New"/>
          <w:color w:val="000000"/>
          <w:sz w:val="18"/>
          <w:szCs w:val="18"/>
        </w:rPr>
        <w:t>;</w:t>
      </w:r>
    </w:p>
    <w:p w14:paraId="2C75D9D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H2O(y) = Hf/2;</w:t>
      </w:r>
    </w:p>
    <w:p w14:paraId="4032422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O2(y) = (O*(1-x));</w:t>
      </w:r>
    </w:p>
    <w:p w14:paraId="63219FF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mFuel</w:t>
      </w:r>
      <w:proofErr w:type="spellEnd"/>
      <w:r w:rsidRPr="004858D7">
        <w:rPr>
          <w:rFonts w:ascii="Courier New" w:hAnsi="Courier New" w:cs="Courier New"/>
          <w:color w:val="000000"/>
          <w:sz w:val="18"/>
          <w:szCs w:val="18"/>
        </w:rPr>
        <w:t>(y) = ((</w:t>
      </w:r>
      <w:proofErr w:type="spellStart"/>
      <w:r w:rsidRPr="004858D7">
        <w:rPr>
          <w:rFonts w:ascii="Courier New" w:hAnsi="Courier New" w:cs="Courier New"/>
          <w:color w:val="000000"/>
          <w:sz w:val="18"/>
          <w:szCs w:val="18"/>
        </w:rPr>
        <w:t>Cf</w:t>
      </w:r>
      <w:proofErr w:type="spellEnd"/>
      <w:r w:rsidRPr="004858D7">
        <w:rPr>
          <w:rFonts w:ascii="Courier New" w:hAnsi="Courier New" w:cs="Courier New"/>
          <w:color w:val="000000"/>
          <w:sz w:val="18"/>
          <w:szCs w:val="18"/>
        </w:rPr>
        <w:t>*</w:t>
      </w:r>
      <w:proofErr w:type="gramStart"/>
      <w:r w:rsidRPr="004858D7">
        <w:rPr>
          <w:rFonts w:ascii="Courier New" w:hAnsi="Courier New" w:cs="Courier New"/>
          <w:color w:val="000000"/>
          <w:sz w:val="18"/>
          <w:szCs w:val="18"/>
        </w:rPr>
        <w:t>Carbon)+</w:t>
      </w:r>
      <w:proofErr w:type="gramEnd"/>
      <w:r w:rsidRPr="004858D7">
        <w:rPr>
          <w:rFonts w:ascii="Courier New" w:hAnsi="Courier New" w:cs="Courier New"/>
          <w:color w:val="000000"/>
          <w:sz w:val="18"/>
          <w:szCs w:val="18"/>
        </w:rPr>
        <w:t>(Hf*Hydrogen)+(Off*Oxygen));</w:t>
      </w:r>
    </w:p>
    <w:p w14:paraId="1C02F55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StoichR</w:t>
      </w:r>
      <w:proofErr w:type="spellEnd"/>
      <w:r w:rsidRPr="004858D7">
        <w:rPr>
          <w:rFonts w:ascii="Courier New" w:hAnsi="Courier New" w:cs="Courier New"/>
          <w:color w:val="000000"/>
          <w:sz w:val="18"/>
          <w:szCs w:val="18"/>
        </w:rPr>
        <w:t>(y) =</w:t>
      </w:r>
      <w:proofErr w:type="spellStart"/>
      <w:r w:rsidRPr="004858D7">
        <w:rPr>
          <w:rFonts w:ascii="Courier New" w:hAnsi="Courier New" w:cs="Courier New"/>
          <w:color w:val="000000"/>
          <w:sz w:val="18"/>
          <w:szCs w:val="18"/>
        </w:rPr>
        <w:t>mAir</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mFuel</w:t>
      </w:r>
      <w:proofErr w:type="spellEnd"/>
      <w:r w:rsidRPr="004858D7">
        <w:rPr>
          <w:rFonts w:ascii="Courier New" w:hAnsi="Courier New" w:cs="Courier New"/>
          <w:color w:val="000000"/>
          <w:sz w:val="18"/>
          <w:szCs w:val="18"/>
        </w:rPr>
        <w:t>(y);</w:t>
      </w:r>
    </w:p>
    <w:p w14:paraId="3889E07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hfNet_g</w:t>
      </w:r>
      <w:proofErr w:type="spellEnd"/>
      <w:r w:rsidRPr="004858D7">
        <w:rPr>
          <w:rFonts w:ascii="Courier New" w:hAnsi="Courier New" w:cs="Courier New"/>
          <w:color w:val="000000"/>
          <w:sz w:val="18"/>
          <w:szCs w:val="18"/>
        </w:rPr>
        <w:t>(y) = ((CO2(y)*hCO</w:t>
      </w:r>
      <w:proofErr w:type="gramStart"/>
      <w:r w:rsidRPr="004858D7">
        <w:rPr>
          <w:rFonts w:ascii="Courier New" w:hAnsi="Courier New" w:cs="Courier New"/>
          <w:color w:val="000000"/>
          <w:sz w:val="18"/>
          <w:szCs w:val="18"/>
        </w:rPr>
        <w:t>2)+(</w:t>
      </w:r>
      <w:proofErr w:type="gramEnd"/>
      <w:r w:rsidRPr="004858D7">
        <w:rPr>
          <w:rFonts w:ascii="Courier New" w:hAnsi="Courier New" w:cs="Courier New"/>
          <w:color w:val="000000"/>
          <w:sz w:val="18"/>
          <w:szCs w:val="18"/>
        </w:rPr>
        <w:t>H2O(y)*hH2O_g))-hf;</w:t>
      </w:r>
    </w:p>
    <w:p w14:paraId="1C743BD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hfNet_l</w:t>
      </w:r>
      <w:proofErr w:type="spellEnd"/>
      <w:r w:rsidRPr="004858D7">
        <w:rPr>
          <w:rFonts w:ascii="Courier New" w:hAnsi="Courier New" w:cs="Courier New"/>
          <w:color w:val="000000"/>
          <w:sz w:val="18"/>
          <w:szCs w:val="18"/>
        </w:rPr>
        <w:t>(y) = ((CO2(y)*hCO</w:t>
      </w:r>
      <w:proofErr w:type="gramStart"/>
      <w:r w:rsidRPr="004858D7">
        <w:rPr>
          <w:rFonts w:ascii="Courier New" w:hAnsi="Courier New" w:cs="Courier New"/>
          <w:color w:val="000000"/>
          <w:sz w:val="18"/>
          <w:szCs w:val="18"/>
        </w:rPr>
        <w:t>2)+(</w:t>
      </w:r>
      <w:proofErr w:type="gramEnd"/>
      <w:r w:rsidRPr="004858D7">
        <w:rPr>
          <w:rFonts w:ascii="Courier New" w:hAnsi="Courier New" w:cs="Courier New"/>
          <w:color w:val="000000"/>
          <w:sz w:val="18"/>
          <w:szCs w:val="18"/>
        </w:rPr>
        <w:t>H2O(y)*hH2O_l))-hf;</w:t>
      </w:r>
    </w:p>
    <w:p w14:paraId="3228C3C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LHV(y) </w:t>
      </w:r>
      <w:proofErr w:type="gramStart"/>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hfNet</w:t>
      </w:r>
      <w:proofErr w:type="gramEnd"/>
      <w:r w:rsidRPr="004858D7">
        <w:rPr>
          <w:rFonts w:ascii="Courier New" w:hAnsi="Courier New" w:cs="Courier New"/>
          <w:color w:val="000000"/>
          <w:sz w:val="18"/>
          <w:szCs w:val="18"/>
        </w:rPr>
        <w:t>_g</w:t>
      </w:r>
      <w:proofErr w:type="spellEnd"/>
      <w:r w:rsidRPr="004858D7">
        <w:rPr>
          <w:rFonts w:ascii="Courier New" w:hAnsi="Courier New" w:cs="Courier New"/>
          <w:color w:val="000000"/>
          <w:sz w:val="18"/>
          <w:szCs w:val="18"/>
        </w:rPr>
        <w:t>(y)/</w:t>
      </w:r>
      <w:proofErr w:type="spellStart"/>
      <w:r w:rsidRPr="004858D7">
        <w:rPr>
          <w:rFonts w:ascii="Courier New" w:hAnsi="Courier New" w:cs="Courier New"/>
          <w:color w:val="000000"/>
          <w:sz w:val="18"/>
          <w:szCs w:val="18"/>
        </w:rPr>
        <w:t>mFuel</w:t>
      </w:r>
      <w:proofErr w:type="spellEnd"/>
      <w:r w:rsidRPr="004858D7">
        <w:rPr>
          <w:rFonts w:ascii="Courier New" w:hAnsi="Courier New" w:cs="Courier New"/>
          <w:color w:val="000000"/>
          <w:sz w:val="18"/>
          <w:szCs w:val="18"/>
        </w:rPr>
        <w:t>(y);</w:t>
      </w:r>
    </w:p>
    <w:p w14:paraId="60EBA23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mCO2(y) = CO2(y)*(Carbon+(Oxygen*2));</w:t>
      </w:r>
    </w:p>
    <w:p w14:paraId="4ABB6B5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CO2kg(y) = mCO2(y)/</w:t>
      </w:r>
      <w:proofErr w:type="spellStart"/>
      <w:r w:rsidRPr="004858D7">
        <w:rPr>
          <w:rFonts w:ascii="Courier New" w:hAnsi="Courier New" w:cs="Courier New"/>
          <w:color w:val="000000"/>
          <w:sz w:val="18"/>
          <w:szCs w:val="18"/>
        </w:rPr>
        <w:t>mFuel</w:t>
      </w:r>
      <w:proofErr w:type="spellEnd"/>
      <w:r w:rsidRPr="004858D7">
        <w:rPr>
          <w:rFonts w:ascii="Courier New" w:hAnsi="Courier New" w:cs="Courier New"/>
          <w:color w:val="000000"/>
          <w:sz w:val="18"/>
          <w:szCs w:val="18"/>
        </w:rPr>
        <w:t>(y);</w:t>
      </w:r>
    </w:p>
    <w:p w14:paraId="1312453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phi(y) = x;</w:t>
      </w:r>
    </w:p>
    <w:p w14:paraId="3EF55F6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y=y+1;</w:t>
      </w:r>
    </w:p>
    <w:p w14:paraId="665A2D9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2C93C9A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a = 0.96;</w:t>
      </w:r>
    </w:p>
    <w:p w14:paraId="3CABF6A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b = 0.01;</w:t>
      </w:r>
    </w:p>
    <w:p w14:paraId="2C22C04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c = 1;</w:t>
      </w:r>
    </w:p>
    <w:p w14:paraId="4C3772E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0640059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K=200;</w:t>
      </w:r>
    </w:p>
    <w:p w14:paraId="6122A35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[p, S, mu] = </w:t>
      </w:r>
      <w:proofErr w:type="spellStart"/>
      <w:proofErr w:type="gramStart"/>
      <w:r w:rsidRPr="004858D7">
        <w:rPr>
          <w:rFonts w:ascii="Courier New" w:hAnsi="Courier New" w:cs="Courier New"/>
          <w:color w:val="000000"/>
          <w:sz w:val="18"/>
          <w:szCs w:val="18"/>
        </w:rPr>
        <w:t>polyfit</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Tt,HfCO2,23);</w:t>
      </w:r>
    </w:p>
    <w:p w14:paraId="08E0BFE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[e, L, mu] = </w:t>
      </w:r>
      <w:proofErr w:type="spellStart"/>
      <w:proofErr w:type="gramStart"/>
      <w:r w:rsidRPr="004858D7">
        <w:rPr>
          <w:rFonts w:ascii="Courier New" w:hAnsi="Courier New" w:cs="Courier New"/>
          <w:color w:val="000000"/>
          <w:sz w:val="18"/>
          <w:szCs w:val="18"/>
        </w:rPr>
        <w:t>polyfit</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Tt,HfH2O,23);</w:t>
      </w:r>
    </w:p>
    <w:p w14:paraId="312FF55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[q, R, mu] = </w:t>
      </w:r>
      <w:proofErr w:type="spellStart"/>
      <w:proofErr w:type="gramStart"/>
      <w:r w:rsidRPr="004858D7">
        <w:rPr>
          <w:rFonts w:ascii="Courier New" w:hAnsi="Courier New" w:cs="Courier New"/>
          <w:color w:val="000000"/>
          <w:sz w:val="18"/>
          <w:szCs w:val="18"/>
        </w:rPr>
        <w:t>polyfit</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Tt,HfN2,23);</w:t>
      </w:r>
    </w:p>
    <w:p w14:paraId="17E2CE7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[u, J, mu] = </w:t>
      </w:r>
      <w:proofErr w:type="spellStart"/>
      <w:proofErr w:type="gramStart"/>
      <w:r w:rsidRPr="004858D7">
        <w:rPr>
          <w:rFonts w:ascii="Courier New" w:hAnsi="Courier New" w:cs="Courier New"/>
          <w:color w:val="000000"/>
          <w:sz w:val="18"/>
          <w:szCs w:val="18"/>
        </w:rPr>
        <w:t>polyfit</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Tt,HfO2,23);</w:t>
      </w:r>
    </w:p>
    <w:p w14:paraId="73175AE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temp = 0;</w:t>
      </w:r>
    </w:p>
    <w:p w14:paraId="62067E0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xml:space="preserve">% </w:t>
      </w:r>
      <w:proofErr w:type="spellStart"/>
      <w:r w:rsidRPr="004858D7">
        <w:rPr>
          <w:rFonts w:ascii="Courier New" w:hAnsi="Courier New" w:cs="Courier New"/>
          <w:color w:val="3C763D"/>
          <w:sz w:val="18"/>
          <w:szCs w:val="18"/>
        </w:rPr>
        <w:t>polyval</w:t>
      </w:r>
      <w:proofErr w:type="spellEnd"/>
      <w:r w:rsidRPr="004858D7">
        <w:rPr>
          <w:rFonts w:ascii="Courier New" w:hAnsi="Courier New" w:cs="Courier New"/>
          <w:color w:val="3C763D"/>
          <w:sz w:val="18"/>
          <w:szCs w:val="18"/>
        </w:rPr>
        <w:t>(</w:t>
      </w:r>
      <w:proofErr w:type="spellStart"/>
      <w:proofErr w:type="gramStart"/>
      <w:r w:rsidRPr="004858D7">
        <w:rPr>
          <w:rFonts w:ascii="Courier New" w:hAnsi="Courier New" w:cs="Courier New"/>
          <w:color w:val="3C763D"/>
          <w:sz w:val="18"/>
          <w:szCs w:val="18"/>
        </w:rPr>
        <w:t>u,T</w:t>
      </w:r>
      <w:proofErr w:type="gramEnd"/>
      <w:r w:rsidRPr="004858D7">
        <w:rPr>
          <w:rFonts w:ascii="Courier New" w:hAnsi="Courier New" w:cs="Courier New"/>
          <w:color w:val="3C763D"/>
          <w:sz w:val="18"/>
          <w:szCs w:val="18"/>
        </w:rPr>
        <w:t>,J,mu</w:t>
      </w:r>
      <w:proofErr w:type="spellEnd"/>
      <w:r w:rsidRPr="004858D7">
        <w:rPr>
          <w:rFonts w:ascii="Courier New" w:hAnsi="Courier New" w:cs="Courier New"/>
          <w:color w:val="3C763D"/>
          <w:sz w:val="18"/>
          <w:szCs w:val="18"/>
        </w:rPr>
        <w:t>)</w:t>
      </w:r>
    </w:p>
    <w:p w14:paraId="2E1D71A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Check = </w:t>
      </w:r>
      <w:proofErr w:type="spellStart"/>
      <w:proofErr w:type="gramStart"/>
      <w:r w:rsidRPr="004858D7">
        <w:rPr>
          <w:rFonts w:ascii="Courier New" w:hAnsi="Courier New" w:cs="Courier New"/>
          <w:color w:val="000000"/>
          <w:sz w:val="18"/>
          <w:szCs w:val="18"/>
        </w:rPr>
        <w:t>questdlg</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w:t>
      </w:r>
      <w:r w:rsidRPr="004858D7">
        <w:rPr>
          <w:rFonts w:ascii="Courier New" w:hAnsi="Courier New" w:cs="Courier New"/>
          <w:color w:val="A020F0"/>
          <w:sz w:val="18"/>
          <w:szCs w:val="18"/>
        </w:rPr>
        <w:t>'Check flame temp every'</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'Fuel'</w:t>
      </w:r>
      <w:r w:rsidRPr="004858D7">
        <w:rPr>
          <w:rFonts w:ascii="Courier New" w:hAnsi="Courier New" w:cs="Courier New"/>
          <w:color w:val="000000"/>
          <w:sz w:val="18"/>
          <w:szCs w:val="18"/>
        </w:rPr>
        <w:t>,</w:t>
      </w:r>
      <w:r w:rsidRPr="004858D7">
        <w:rPr>
          <w:rFonts w:ascii="Courier New" w:hAnsi="Courier New" w:cs="Courier New"/>
          <w:color w:val="A020F0"/>
          <w:sz w:val="18"/>
          <w:szCs w:val="18"/>
        </w:rPr>
        <w:t>'1K'</w:t>
      </w:r>
      <w:r w:rsidRPr="004858D7">
        <w:rPr>
          <w:rFonts w:ascii="Courier New" w:hAnsi="Courier New" w:cs="Courier New"/>
          <w:color w:val="000000"/>
          <w:sz w:val="18"/>
          <w:szCs w:val="18"/>
        </w:rPr>
        <w:t>,</w:t>
      </w:r>
      <w:r w:rsidRPr="004858D7">
        <w:rPr>
          <w:rFonts w:ascii="Courier New" w:hAnsi="Courier New" w:cs="Courier New"/>
          <w:color w:val="A020F0"/>
          <w:sz w:val="18"/>
          <w:szCs w:val="18"/>
        </w:rPr>
        <w:t>'0.1K'</w:t>
      </w:r>
      <w:r w:rsidRPr="004858D7">
        <w:rPr>
          <w:rFonts w:ascii="Courier New" w:hAnsi="Courier New" w:cs="Courier New"/>
          <w:color w:val="000000"/>
          <w:sz w:val="18"/>
          <w:szCs w:val="18"/>
        </w:rPr>
        <w:t>,</w:t>
      </w:r>
      <w:r w:rsidRPr="004858D7">
        <w:rPr>
          <w:rFonts w:ascii="Courier New" w:hAnsi="Courier New" w:cs="Courier New"/>
          <w:color w:val="A020F0"/>
          <w:sz w:val="18"/>
          <w:szCs w:val="18"/>
        </w:rPr>
        <w:t>'1K'</w:t>
      </w:r>
      <w:r w:rsidRPr="004858D7">
        <w:rPr>
          <w:rFonts w:ascii="Courier New" w:hAnsi="Courier New" w:cs="Courier New"/>
          <w:color w:val="000000"/>
          <w:sz w:val="18"/>
          <w:szCs w:val="18"/>
        </w:rPr>
        <w:t>);</w:t>
      </w:r>
    </w:p>
    <w:p w14:paraId="3A9D62A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switch</w:t>
      </w:r>
      <w:r w:rsidRPr="004858D7">
        <w:rPr>
          <w:rFonts w:ascii="Courier New" w:hAnsi="Courier New" w:cs="Courier New"/>
          <w:color w:val="000000"/>
          <w:sz w:val="18"/>
          <w:szCs w:val="18"/>
        </w:rPr>
        <w:t xml:space="preserve"> Check</w:t>
      </w:r>
    </w:p>
    <w:p w14:paraId="42DEF58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case</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'1K'</w:t>
      </w:r>
    </w:p>
    <w:p w14:paraId="7E7E8A8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Ki = 1;</w:t>
      </w:r>
    </w:p>
    <w:p w14:paraId="5795E76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
    <w:p w14:paraId="2CDB9D2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case</w:t>
      </w:r>
      <w:r w:rsidRPr="004858D7">
        <w:rPr>
          <w:rFonts w:ascii="Courier New" w:hAnsi="Courier New" w:cs="Courier New"/>
          <w:color w:val="000000"/>
          <w:sz w:val="18"/>
          <w:szCs w:val="18"/>
        </w:rPr>
        <w:t xml:space="preserve"> </w:t>
      </w:r>
      <w:r w:rsidRPr="004858D7">
        <w:rPr>
          <w:rFonts w:ascii="Courier New" w:hAnsi="Courier New" w:cs="Courier New"/>
          <w:color w:val="A020F0"/>
          <w:sz w:val="18"/>
          <w:szCs w:val="18"/>
        </w:rPr>
        <w:t>'0.1K'</w:t>
      </w:r>
    </w:p>
    <w:p w14:paraId="0028E49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Ki = 0.1;</w:t>
      </w:r>
    </w:p>
    <w:p w14:paraId="3BD665A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2B056CC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1:13</w:t>
      </w:r>
    </w:p>
    <w:p w14:paraId="0A2A619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while</w:t>
      </w:r>
      <w:r w:rsidRPr="004858D7">
        <w:rPr>
          <w:rFonts w:ascii="Courier New" w:hAnsi="Courier New" w:cs="Courier New"/>
          <w:color w:val="000000"/>
          <w:sz w:val="18"/>
          <w:szCs w:val="18"/>
        </w:rPr>
        <w:t xml:space="preserve"> temp == 0</w:t>
      </w:r>
    </w:p>
    <w:p w14:paraId="16ED9A4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hhf</w:t>
      </w:r>
      <w:proofErr w:type="spellEnd"/>
      <w:r w:rsidRPr="004858D7">
        <w:rPr>
          <w:rFonts w:ascii="Courier New" w:hAnsi="Courier New" w:cs="Courier New"/>
          <w:color w:val="000000"/>
          <w:sz w:val="18"/>
          <w:szCs w:val="18"/>
        </w:rPr>
        <w:t>(x) = (CO2(x)*polyval(</w:t>
      </w:r>
      <w:proofErr w:type="gramStart"/>
      <w:r w:rsidRPr="004858D7">
        <w:rPr>
          <w:rFonts w:ascii="Courier New" w:hAnsi="Courier New" w:cs="Courier New"/>
          <w:color w:val="000000"/>
          <w:sz w:val="18"/>
          <w:szCs w:val="18"/>
        </w:rPr>
        <w:t>p,K</w:t>
      </w:r>
      <w:proofErr w:type="gramEnd"/>
      <w:r w:rsidRPr="004858D7">
        <w:rPr>
          <w:rFonts w:ascii="Courier New" w:hAnsi="Courier New" w:cs="Courier New"/>
          <w:color w:val="000000"/>
          <w:sz w:val="18"/>
          <w:szCs w:val="18"/>
        </w:rPr>
        <w:t>,S,mu))+(H2O(x)*polyval(e,K,L,mu))+((O*(1-phi(x)))*polyval(u,K,J,mu))+(N2*polyval(q,K,R,mu));</w:t>
      </w:r>
    </w:p>
    <w:p w14:paraId="344505F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hfC</w:t>
      </w:r>
      <w:proofErr w:type="spellEnd"/>
      <w:r w:rsidRPr="004858D7">
        <w:rPr>
          <w:rFonts w:ascii="Courier New" w:hAnsi="Courier New" w:cs="Courier New"/>
          <w:color w:val="000000"/>
          <w:sz w:val="18"/>
          <w:szCs w:val="18"/>
        </w:rPr>
        <w:t xml:space="preserve"> = </w:t>
      </w:r>
      <w:proofErr w:type="spellStart"/>
      <w:r w:rsidRPr="004858D7">
        <w:rPr>
          <w:rFonts w:ascii="Courier New" w:hAnsi="Courier New" w:cs="Courier New"/>
          <w:color w:val="000000"/>
          <w:sz w:val="18"/>
          <w:szCs w:val="18"/>
        </w:rPr>
        <w:t>hfNet_g</w:t>
      </w:r>
      <w:proofErr w:type="spellEnd"/>
      <w:r w:rsidRPr="004858D7">
        <w:rPr>
          <w:rFonts w:ascii="Courier New" w:hAnsi="Courier New" w:cs="Courier New"/>
          <w:color w:val="000000"/>
          <w:sz w:val="18"/>
          <w:szCs w:val="18"/>
        </w:rPr>
        <w:t xml:space="preserve">(x) - </w:t>
      </w:r>
      <w:proofErr w:type="spellStart"/>
      <w:r w:rsidRPr="004858D7">
        <w:rPr>
          <w:rFonts w:ascii="Courier New" w:hAnsi="Courier New" w:cs="Courier New"/>
          <w:color w:val="000000"/>
          <w:sz w:val="18"/>
          <w:szCs w:val="18"/>
        </w:rPr>
        <w:t>hhf</w:t>
      </w:r>
      <w:proofErr w:type="spellEnd"/>
      <w:r w:rsidRPr="004858D7">
        <w:rPr>
          <w:rFonts w:ascii="Courier New" w:hAnsi="Courier New" w:cs="Courier New"/>
          <w:color w:val="000000"/>
          <w:sz w:val="18"/>
          <w:szCs w:val="18"/>
        </w:rPr>
        <w:t>(x);</w:t>
      </w:r>
    </w:p>
    <w:p w14:paraId="5701A81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if</w:t>
      </w: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hfC</w:t>
      </w:r>
      <w:proofErr w:type="spellEnd"/>
      <w:r w:rsidRPr="004858D7">
        <w:rPr>
          <w:rFonts w:ascii="Courier New" w:hAnsi="Courier New" w:cs="Courier New"/>
          <w:color w:val="000000"/>
          <w:sz w:val="18"/>
          <w:szCs w:val="18"/>
        </w:rPr>
        <w:t xml:space="preserve"> &lt; 0</w:t>
      </w:r>
    </w:p>
    <w:p w14:paraId="759A8DB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temp = 1;</w:t>
      </w:r>
    </w:p>
    <w:p w14:paraId="453C708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else</w:t>
      </w:r>
    </w:p>
    <w:p w14:paraId="3AB53E5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K=</w:t>
      </w:r>
      <w:proofErr w:type="spellStart"/>
      <w:r w:rsidRPr="004858D7">
        <w:rPr>
          <w:rFonts w:ascii="Courier New" w:hAnsi="Courier New" w:cs="Courier New"/>
          <w:color w:val="000000"/>
          <w:sz w:val="18"/>
          <w:szCs w:val="18"/>
        </w:rPr>
        <w:t>K+Ki</w:t>
      </w:r>
      <w:proofErr w:type="spellEnd"/>
      <w:r w:rsidRPr="004858D7">
        <w:rPr>
          <w:rFonts w:ascii="Courier New" w:hAnsi="Courier New" w:cs="Courier New"/>
          <w:color w:val="000000"/>
          <w:sz w:val="18"/>
          <w:szCs w:val="18"/>
        </w:rPr>
        <w:t>;</w:t>
      </w:r>
    </w:p>
    <w:p w14:paraId="56244C0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498618B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386DF7D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T(x)=K;</w:t>
      </w:r>
    </w:p>
    <w:p w14:paraId="6DCA067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K=200;</w:t>
      </w:r>
    </w:p>
    <w:p w14:paraId="7A67CE4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temp = 0;</w:t>
      </w:r>
    </w:p>
    <w:p w14:paraId="7B60CD0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4BA7A7D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Flame=T;</w:t>
      </w:r>
    </w:p>
    <w:p w14:paraId="79DFCD6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n1=1.17;</w:t>
      </w:r>
    </w:p>
    <w:p w14:paraId="19D70B5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
    <w:p w14:paraId="69DB8B7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1:13</w:t>
      </w:r>
    </w:p>
    <w:p w14:paraId="2682DD5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y=1;</w:t>
      </w:r>
    </w:p>
    <w:p w14:paraId="0571ABB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P = 10:2:38</w:t>
      </w:r>
    </w:p>
    <w:p w14:paraId="74D5814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y=y+1;</w:t>
      </w:r>
    </w:p>
    <w:p w14:paraId="3DCCFC3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Flame(</w:t>
      </w:r>
      <w:proofErr w:type="spellStart"/>
      <w:proofErr w:type="gramStart"/>
      <w:r w:rsidRPr="004858D7">
        <w:rPr>
          <w:rFonts w:ascii="Courier New" w:hAnsi="Courier New" w:cs="Courier New"/>
          <w:color w:val="000000"/>
          <w:sz w:val="18"/>
          <w:szCs w:val="18"/>
        </w:rPr>
        <w:t>y,x</w:t>
      </w:r>
      <w:proofErr w:type="spellEnd"/>
      <w:proofErr w:type="gramEnd"/>
      <w:r w:rsidRPr="004858D7">
        <w:rPr>
          <w:rFonts w:ascii="Courier New" w:hAnsi="Courier New" w:cs="Courier New"/>
          <w:color w:val="000000"/>
          <w:sz w:val="18"/>
          <w:szCs w:val="18"/>
        </w:rPr>
        <w:t xml:space="preserve">) = </w:t>
      </w:r>
      <w:proofErr w:type="spellStart"/>
      <w:r w:rsidRPr="004858D7">
        <w:rPr>
          <w:rFonts w:ascii="Courier New" w:hAnsi="Courier New" w:cs="Courier New"/>
          <w:color w:val="000000"/>
          <w:sz w:val="18"/>
          <w:szCs w:val="18"/>
        </w:rPr>
        <w:t>nthroot</w:t>
      </w:r>
      <w:proofErr w:type="spellEnd"/>
      <w:r w:rsidRPr="004858D7">
        <w:rPr>
          <w:rFonts w:ascii="Courier New" w:hAnsi="Courier New" w:cs="Courier New"/>
          <w:color w:val="000000"/>
          <w:sz w:val="18"/>
          <w:szCs w:val="18"/>
        </w:rPr>
        <w:t>(((P+2)^(n1-1)/P^(n1-1))*(Flame((y-1),x)^n1),n1);</w:t>
      </w:r>
    </w:p>
    <w:p w14:paraId="7BF4ED8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7E4A01B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
    <w:p w14:paraId="78303B5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6D60860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n=(1e5*(400e-6*0.4))</w:t>
      </w:r>
      <w:proofErr w:type="gramStart"/>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8314*293);</w:t>
      </w:r>
    </w:p>
    <w:p w14:paraId="2B0311F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1:13</w:t>
      </w:r>
    </w:p>
    <w:p w14:paraId="2FD4EC9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Alpha(x)=n/(phi(x)+(O*(1+aR)));</w:t>
      </w:r>
    </w:p>
    <w:p w14:paraId="1685887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N_2(x)=(N2*Alpha(x))/40e-6;</w:t>
      </w:r>
    </w:p>
    <w:p w14:paraId="1BD02F3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O_2(x)=(O2(x)*Alpha(x))/40e-6;</w:t>
      </w:r>
    </w:p>
    <w:p w14:paraId="1CB12F5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y = 1:16</w:t>
      </w:r>
    </w:p>
    <w:p w14:paraId="54722A4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NOx(</w:t>
      </w:r>
      <w:proofErr w:type="gramStart"/>
      <w:r w:rsidRPr="004858D7">
        <w:rPr>
          <w:rFonts w:ascii="Courier New" w:hAnsi="Courier New" w:cs="Courier New"/>
          <w:color w:val="000000"/>
          <w:sz w:val="18"/>
          <w:szCs w:val="18"/>
        </w:rPr>
        <w:t>y,(</w:t>
      </w:r>
      <w:proofErr w:type="gramEnd"/>
      <w:r w:rsidRPr="004858D7">
        <w:rPr>
          <w:rFonts w:ascii="Courier New" w:hAnsi="Courier New" w:cs="Courier New"/>
          <w:color w:val="000000"/>
          <w:sz w:val="18"/>
          <w:szCs w:val="18"/>
        </w:rPr>
        <w:t>x)) = ((4.7e13)*N_2(x)*O_2(x)^0.5*exp(-67837/Flame(y,x)))/(1800*6)*40e-6;</w:t>
      </w:r>
    </w:p>
    <w:p w14:paraId="3ACD6B9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75A572B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lastRenderedPageBreak/>
        <w:t>end</w:t>
      </w:r>
    </w:p>
    <w:p w14:paraId="672EE82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r w:rsidRPr="004858D7">
        <w:rPr>
          <w:rFonts w:ascii="Courier New" w:hAnsi="Courier New" w:cs="Courier New"/>
          <w:color w:val="000000"/>
          <w:sz w:val="18"/>
          <w:szCs w:val="18"/>
        </w:rPr>
        <w:t>NOxcyl</w:t>
      </w:r>
      <w:proofErr w:type="spellEnd"/>
      <w:r w:rsidRPr="004858D7">
        <w:rPr>
          <w:rFonts w:ascii="Courier New" w:hAnsi="Courier New" w:cs="Courier New"/>
          <w:color w:val="000000"/>
          <w:sz w:val="18"/>
          <w:szCs w:val="18"/>
        </w:rPr>
        <w:t xml:space="preserve"> = </w:t>
      </w:r>
      <w:proofErr w:type="gramStart"/>
      <w:r w:rsidRPr="004858D7">
        <w:rPr>
          <w:rFonts w:ascii="Courier New" w:hAnsi="Courier New" w:cs="Courier New"/>
          <w:color w:val="000000"/>
          <w:sz w:val="18"/>
          <w:szCs w:val="18"/>
        </w:rPr>
        <w:t>sum(</w:t>
      </w:r>
      <w:proofErr w:type="gramEnd"/>
      <w:r w:rsidRPr="004858D7">
        <w:rPr>
          <w:rFonts w:ascii="Courier New" w:hAnsi="Courier New" w:cs="Courier New"/>
          <w:color w:val="000000"/>
          <w:sz w:val="18"/>
          <w:szCs w:val="18"/>
        </w:rPr>
        <w:t>NOx,1);</w:t>
      </w:r>
    </w:p>
    <w:p w14:paraId="0D8C8B1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1:13</w:t>
      </w:r>
    </w:p>
    <w:p w14:paraId="63C1AFC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eKmole</w:t>
      </w:r>
      <w:proofErr w:type="spellEnd"/>
      <w:r w:rsidRPr="004858D7">
        <w:rPr>
          <w:rFonts w:ascii="Courier New" w:hAnsi="Courier New" w:cs="Courier New"/>
          <w:color w:val="000000"/>
          <w:sz w:val="18"/>
          <w:szCs w:val="18"/>
        </w:rPr>
        <w:t>(x) = Alpha(x)*(CO2(x)+H2O(x)+O2(x)+N2);</w:t>
      </w:r>
    </w:p>
    <w:p w14:paraId="1882244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PPM(x) = (</w:t>
      </w:r>
      <w:proofErr w:type="spellStart"/>
      <w:r w:rsidRPr="004858D7">
        <w:rPr>
          <w:rFonts w:ascii="Courier New" w:hAnsi="Courier New" w:cs="Courier New"/>
          <w:color w:val="000000"/>
          <w:sz w:val="18"/>
          <w:szCs w:val="18"/>
        </w:rPr>
        <w:t>NOxcyl</w:t>
      </w:r>
      <w:proofErr w:type="spellEnd"/>
      <w:r w:rsidRPr="004858D7">
        <w:rPr>
          <w:rFonts w:ascii="Courier New" w:hAnsi="Courier New" w:cs="Courier New"/>
          <w:color w:val="000000"/>
          <w:sz w:val="18"/>
          <w:szCs w:val="18"/>
        </w:rPr>
        <w:t>(x)/</w:t>
      </w:r>
      <w:proofErr w:type="spellStart"/>
      <w:r w:rsidRPr="004858D7">
        <w:rPr>
          <w:rFonts w:ascii="Courier New" w:hAnsi="Courier New" w:cs="Courier New"/>
          <w:color w:val="000000"/>
          <w:sz w:val="18"/>
          <w:szCs w:val="18"/>
        </w:rPr>
        <w:t>eKmole</w:t>
      </w:r>
      <w:proofErr w:type="spellEnd"/>
      <w:r w:rsidRPr="004858D7">
        <w:rPr>
          <w:rFonts w:ascii="Courier New" w:hAnsi="Courier New" w:cs="Courier New"/>
          <w:color w:val="000000"/>
          <w:sz w:val="18"/>
          <w:szCs w:val="18"/>
        </w:rPr>
        <w:t>(x</w:t>
      </w:r>
      <w:proofErr w:type="gramStart"/>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1e6;</w:t>
      </w:r>
    </w:p>
    <w:p w14:paraId="53B6018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08661E3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z=1:13</w:t>
      </w:r>
    </w:p>
    <w:p w14:paraId="50A2135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y=0;</w:t>
      </w:r>
    </w:p>
    <w:p w14:paraId="74CC2DD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0.01:0.01:0.2</w:t>
      </w:r>
    </w:p>
    <w:p w14:paraId="5807976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y=y+1;</w:t>
      </w:r>
    </w:p>
    <w:p w14:paraId="36472AE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EGRCO2(</w:t>
      </w:r>
      <w:proofErr w:type="spellStart"/>
      <w:proofErr w:type="gramStart"/>
      <w:r w:rsidRPr="004858D7">
        <w:rPr>
          <w:rFonts w:ascii="Courier New" w:hAnsi="Courier New" w:cs="Courier New"/>
          <w:color w:val="000000"/>
          <w:sz w:val="18"/>
          <w:szCs w:val="18"/>
        </w:rPr>
        <w:t>z,y</w:t>
      </w:r>
      <w:proofErr w:type="spellEnd"/>
      <w:proofErr w:type="gramEnd"/>
      <w:r w:rsidRPr="004858D7">
        <w:rPr>
          <w:rFonts w:ascii="Courier New" w:hAnsi="Courier New" w:cs="Courier New"/>
          <w:color w:val="000000"/>
          <w:sz w:val="18"/>
          <w:szCs w:val="18"/>
        </w:rPr>
        <w:t>) = CO2(z)*(1+x);</w:t>
      </w:r>
    </w:p>
    <w:p w14:paraId="6345780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EGRH2O(</w:t>
      </w:r>
      <w:proofErr w:type="spellStart"/>
      <w:proofErr w:type="gramStart"/>
      <w:r w:rsidRPr="004858D7">
        <w:rPr>
          <w:rFonts w:ascii="Courier New" w:hAnsi="Courier New" w:cs="Courier New"/>
          <w:color w:val="000000"/>
          <w:sz w:val="18"/>
          <w:szCs w:val="18"/>
        </w:rPr>
        <w:t>z,y</w:t>
      </w:r>
      <w:proofErr w:type="spellEnd"/>
      <w:proofErr w:type="gramEnd"/>
      <w:r w:rsidRPr="004858D7">
        <w:rPr>
          <w:rFonts w:ascii="Courier New" w:hAnsi="Courier New" w:cs="Courier New"/>
          <w:color w:val="000000"/>
          <w:sz w:val="18"/>
          <w:szCs w:val="18"/>
        </w:rPr>
        <w:t>) = H2O(z)*(1+x);</w:t>
      </w:r>
    </w:p>
    <w:p w14:paraId="7B1B2A9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EGRO2(</w:t>
      </w:r>
      <w:proofErr w:type="spellStart"/>
      <w:proofErr w:type="gramStart"/>
      <w:r w:rsidRPr="004858D7">
        <w:rPr>
          <w:rFonts w:ascii="Courier New" w:hAnsi="Courier New" w:cs="Courier New"/>
          <w:color w:val="000000"/>
          <w:sz w:val="18"/>
          <w:szCs w:val="18"/>
        </w:rPr>
        <w:t>z,y</w:t>
      </w:r>
      <w:proofErr w:type="spellEnd"/>
      <w:proofErr w:type="gramEnd"/>
      <w:r w:rsidRPr="004858D7">
        <w:rPr>
          <w:rFonts w:ascii="Courier New" w:hAnsi="Courier New" w:cs="Courier New"/>
          <w:color w:val="000000"/>
          <w:sz w:val="18"/>
          <w:szCs w:val="18"/>
        </w:rPr>
        <w:t>) =O2(z)*(1+x);</w:t>
      </w:r>
    </w:p>
    <w:p w14:paraId="5C3CDE1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EGRN2(</w:t>
      </w:r>
      <w:proofErr w:type="spellStart"/>
      <w:proofErr w:type="gramStart"/>
      <w:r w:rsidRPr="004858D7">
        <w:rPr>
          <w:rFonts w:ascii="Courier New" w:hAnsi="Courier New" w:cs="Courier New"/>
          <w:color w:val="000000"/>
          <w:sz w:val="18"/>
          <w:szCs w:val="18"/>
        </w:rPr>
        <w:t>z,y</w:t>
      </w:r>
      <w:proofErr w:type="spellEnd"/>
      <w:proofErr w:type="gramEnd"/>
      <w:r w:rsidRPr="004858D7">
        <w:rPr>
          <w:rFonts w:ascii="Courier New" w:hAnsi="Courier New" w:cs="Courier New"/>
          <w:color w:val="000000"/>
          <w:sz w:val="18"/>
          <w:szCs w:val="18"/>
        </w:rPr>
        <w:t>) =N2*(1+x);</w:t>
      </w:r>
    </w:p>
    <w:p w14:paraId="2620AA9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4E3C357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76DC30A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k=1;</w:t>
      </w:r>
    </w:p>
    <w:p w14:paraId="784384B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y = 1:13</w:t>
      </w:r>
    </w:p>
    <w:p w14:paraId="5147E2C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1:20</w:t>
      </w:r>
    </w:p>
    <w:p w14:paraId="4DD30AD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while</w:t>
      </w:r>
      <w:r w:rsidRPr="004858D7">
        <w:rPr>
          <w:rFonts w:ascii="Courier New" w:hAnsi="Courier New" w:cs="Courier New"/>
          <w:color w:val="000000"/>
          <w:sz w:val="18"/>
          <w:szCs w:val="18"/>
        </w:rPr>
        <w:t xml:space="preserve"> temp == 0</w:t>
      </w:r>
    </w:p>
    <w:p w14:paraId="34529B5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hhf</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y,x</w:t>
      </w:r>
      <w:proofErr w:type="spellEnd"/>
      <w:r w:rsidRPr="004858D7">
        <w:rPr>
          <w:rFonts w:ascii="Courier New" w:hAnsi="Courier New" w:cs="Courier New"/>
          <w:color w:val="000000"/>
          <w:sz w:val="18"/>
          <w:szCs w:val="18"/>
        </w:rPr>
        <w:t>) = (EGRCO2(y,x)*polyval(p,K,S,mu))+(EGRH2O(y,x)*polyval(e,K,L,mu))+(EGRO2(y,x)*polyval(u,K,J,mu))+(EGRN2(y,x)*polyval(q,K,R,mu));</w:t>
      </w:r>
    </w:p>
    <w:p w14:paraId="601E20E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hfC</w:t>
      </w:r>
      <w:proofErr w:type="spellEnd"/>
      <w:r w:rsidRPr="004858D7">
        <w:rPr>
          <w:rFonts w:ascii="Courier New" w:hAnsi="Courier New" w:cs="Courier New"/>
          <w:color w:val="000000"/>
          <w:sz w:val="18"/>
          <w:szCs w:val="18"/>
        </w:rPr>
        <w:t xml:space="preserve"> = </w:t>
      </w:r>
      <w:proofErr w:type="spellStart"/>
      <w:r w:rsidRPr="004858D7">
        <w:rPr>
          <w:rFonts w:ascii="Courier New" w:hAnsi="Courier New" w:cs="Courier New"/>
          <w:color w:val="000000"/>
          <w:sz w:val="18"/>
          <w:szCs w:val="18"/>
        </w:rPr>
        <w:t>hfNet_g</w:t>
      </w:r>
      <w:proofErr w:type="spellEnd"/>
      <w:r w:rsidRPr="004858D7">
        <w:rPr>
          <w:rFonts w:ascii="Courier New" w:hAnsi="Courier New" w:cs="Courier New"/>
          <w:color w:val="000000"/>
          <w:sz w:val="18"/>
          <w:szCs w:val="18"/>
        </w:rPr>
        <w:t xml:space="preserve">(y) - </w:t>
      </w:r>
      <w:proofErr w:type="spellStart"/>
      <w:r w:rsidRPr="004858D7">
        <w:rPr>
          <w:rFonts w:ascii="Courier New" w:hAnsi="Courier New" w:cs="Courier New"/>
          <w:color w:val="000000"/>
          <w:sz w:val="18"/>
          <w:szCs w:val="18"/>
        </w:rPr>
        <w:t>hhf</w:t>
      </w:r>
      <w:proofErr w:type="spellEnd"/>
      <w:r w:rsidRPr="004858D7">
        <w:rPr>
          <w:rFonts w:ascii="Courier New" w:hAnsi="Courier New" w:cs="Courier New"/>
          <w:color w:val="000000"/>
          <w:sz w:val="18"/>
          <w:szCs w:val="18"/>
        </w:rPr>
        <w:t>(</w:t>
      </w:r>
      <w:proofErr w:type="spellStart"/>
      <w:proofErr w:type="gramStart"/>
      <w:r w:rsidRPr="004858D7">
        <w:rPr>
          <w:rFonts w:ascii="Courier New" w:hAnsi="Courier New" w:cs="Courier New"/>
          <w:color w:val="000000"/>
          <w:sz w:val="18"/>
          <w:szCs w:val="18"/>
        </w:rPr>
        <w:t>y,x</w:t>
      </w:r>
      <w:proofErr w:type="spellEnd"/>
      <w:proofErr w:type="gramEnd"/>
      <w:r w:rsidRPr="004858D7">
        <w:rPr>
          <w:rFonts w:ascii="Courier New" w:hAnsi="Courier New" w:cs="Courier New"/>
          <w:color w:val="000000"/>
          <w:sz w:val="18"/>
          <w:szCs w:val="18"/>
        </w:rPr>
        <w:t>);</w:t>
      </w:r>
    </w:p>
    <w:p w14:paraId="7EE16F5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if</w:t>
      </w: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hfC</w:t>
      </w:r>
      <w:proofErr w:type="spellEnd"/>
      <w:r w:rsidRPr="004858D7">
        <w:rPr>
          <w:rFonts w:ascii="Courier New" w:hAnsi="Courier New" w:cs="Courier New"/>
          <w:color w:val="000000"/>
          <w:sz w:val="18"/>
          <w:szCs w:val="18"/>
        </w:rPr>
        <w:t xml:space="preserve"> &lt;= 0</w:t>
      </w:r>
    </w:p>
    <w:p w14:paraId="297987F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temp = 1;</w:t>
      </w:r>
    </w:p>
    <w:p w14:paraId="3661F87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else</w:t>
      </w:r>
    </w:p>
    <w:p w14:paraId="67855F4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K=</w:t>
      </w:r>
      <w:proofErr w:type="spellStart"/>
      <w:r w:rsidRPr="004858D7">
        <w:rPr>
          <w:rFonts w:ascii="Courier New" w:hAnsi="Courier New" w:cs="Courier New"/>
          <w:color w:val="000000"/>
          <w:sz w:val="18"/>
          <w:szCs w:val="18"/>
        </w:rPr>
        <w:t>K+Ki</w:t>
      </w:r>
      <w:proofErr w:type="spellEnd"/>
      <w:r w:rsidRPr="004858D7">
        <w:rPr>
          <w:rFonts w:ascii="Courier New" w:hAnsi="Courier New" w:cs="Courier New"/>
          <w:color w:val="000000"/>
          <w:sz w:val="18"/>
          <w:szCs w:val="18"/>
        </w:rPr>
        <w:t>;</w:t>
      </w:r>
    </w:p>
    <w:p w14:paraId="02A5A25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2751417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7348461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EGRT(</w:t>
      </w:r>
      <w:proofErr w:type="spellStart"/>
      <w:proofErr w:type="gramStart"/>
      <w:r w:rsidRPr="004858D7">
        <w:rPr>
          <w:rFonts w:ascii="Courier New" w:hAnsi="Courier New" w:cs="Courier New"/>
          <w:color w:val="000000"/>
          <w:sz w:val="18"/>
          <w:szCs w:val="18"/>
        </w:rPr>
        <w:t>y,x</w:t>
      </w:r>
      <w:proofErr w:type="spellEnd"/>
      <w:proofErr w:type="gramEnd"/>
      <w:r w:rsidRPr="004858D7">
        <w:rPr>
          <w:rFonts w:ascii="Courier New" w:hAnsi="Courier New" w:cs="Courier New"/>
          <w:color w:val="000000"/>
          <w:sz w:val="18"/>
          <w:szCs w:val="18"/>
        </w:rPr>
        <w:t>)=K;</w:t>
      </w:r>
    </w:p>
    <w:p w14:paraId="36B6FB5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K=200;</w:t>
      </w:r>
    </w:p>
    <w:p w14:paraId="24D4F79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temp = 0;</w:t>
      </w:r>
    </w:p>
    <w:p w14:paraId="192C5F6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56541D8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73FD7F3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y=0;</w:t>
      </w:r>
    </w:p>
    <w:p w14:paraId="5F070DA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1:16:193</w:t>
      </w:r>
    </w:p>
    <w:p w14:paraId="2CA4301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y=y+1;</w:t>
      </w:r>
    </w:p>
    <w:p w14:paraId="31D69DF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proofErr w:type="gramStart"/>
      <w:r w:rsidRPr="004858D7">
        <w:rPr>
          <w:rFonts w:ascii="Courier New" w:hAnsi="Courier New" w:cs="Courier New"/>
          <w:color w:val="000000"/>
          <w:sz w:val="18"/>
          <w:szCs w:val="18"/>
        </w:rPr>
        <w:t>EGRFlame</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x,:)=EGRT(y,:);</w:t>
      </w:r>
    </w:p>
    <w:p w14:paraId="1176762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08A082B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z = 0:16:192</w:t>
      </w:r>
    </w:p>
    <w:p w14:paraId="10C2EB8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1:20</w:t>
      </w:r>
    </w:p>
    <w:p w14:paraId="20D1DC4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y=1;</w:t>
      </w:r>
    </w:p>
    <w:p w14:paraId="2DFD5C6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P = 10:2:38</w:t>
      </w:r>
    </w:p>
    <w:p w14:paraId="6BCE9A8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y=y+1;</w:t>
      </w:r>
    </w:p>
    <w:p w14:paraId="700A44D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EGRFlame</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y+z</w:t>
      </w:r>
      <w:proofErr w:type="spellEnd"/>
      <w:proofErr w:type="gramStart"/>
      <w:r w:rsidRPr="004858D7">
        <w:rPr>
          <w:rFonts w:ascii="Courier New" w:hAnsi="Courier New" w:cs="Courier New"/>
          <w:color w:val="000000"/>
          <w:sz w:val="18"/>
          <w:szCs w:val="18"/>
        </w:rPr>
        <w:t>),x</w:t>
      </w:r>
      <w:proofErr w:type="gramEnd"/>
      <w:r w:rsidRPr="004858D7">
        <w:rPr>
          <w:rFonts w:ascii="Courier New" w:hAnsi="Courier New" w:cs="Courier New"/>
          <w:color w:val="000000"/>
          <w:sz w:val="18"/>
          <w:szCs w:val="18"/>
        </w:rPr>
        <w:t xml:space="preserve">) = </w:t>
      </w:r>
      <w:proofErr w:type="spellStart"/>
      <w:r w:rsidRPr="004858D7">
        <w:rPr>
          <w:rFonts w:ascii="Courier New" w:hAnsi="Courier New" w:cs="Courier New"/>
          <w:color w:val="000000"/>
          <w:sz w:val="18"/>
          <w:szCs w:val="18"/>
        </w:rPr>
        <w:t>nthroot</w:t>
      </w:r>
      <w:proofErr w:type="spellEnd"/>
      <w:r w:rsidRPr="004858D7">
        <w:rPr>
          <w:rFonts w:ascii="Courier New" w:hAnsi="Courier New" w:cs="Courier New"/>
          <w:color w:val="000000"/>
          <w:sz w:val="18"/>
          <w:szCs w:val="18"/>
        </w:rPr>
        <w:t>(((P+2)^(n1-1)/P^(n1-1))*(</w:t>
      </w:r>
      <w:proofErr w:type="spellStart"/>
      <w:r w:rsidRPr="004858D7">
        <w:rPr>
          <w:rFonts w:ascii="Courier New" w:hAnsi="Courier New" w:cs="Courier New"/>
          <w:color w:val="000000"/>
          <w:sz w:val="18"/>
          <w:szCs w:val="18"/>
        </w:rPr>
        <w:t>EGRFlame</w:t>
      </w:r>
      <w:proofErr w:type="spellEnd"/>
      <w:r w:rsidRPr="004858D7">
        <w:rPr>
          <w:rFonts w:ascii="Courier New" w:hAnsi="Courier New" w:cs="Courier New"/>
          <w:color w:val="000000"/>
          <w:sz w:val="18"/>
          <w:szCs w:val="18"/>
        </w:rPr>
        <w:t>(((y-1)+z),x)^n1),n1);</w:t>
      </w:r>
    </w:p>
    <w:p w14:paraId="54FEECC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
    <w:p w14:paraId="52CF5D7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7840CA9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
    <w:p w14:paraId="68A9A79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4F8F8C3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51023E6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1:13</w:t>
      </w:r>
    </w:p>
    <w:p w14:paraId="5E216A0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Alpha(x)=n/(phi(x)+(O*(1+aR)));</w:t>
      </w:r>
    </w:p>
    <w:p w14:paraId="42EE9D7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571B93C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z = 1:13</w:t>
      </w:r>
    </w:p>
    <w:p w14:paraId="58021AC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1:20</w:t>
      </w:r>
    </w:p>
    <w:p w14:paraId="63CB29E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EGRN_2(</w:t>
      </w:r>
      <w:proofErr w:type="spellStart"/>
      <w:proofErr w:type="gramStart"/>
      <w:r w:rsidRPr="004858D7">
        <w:rPr>
          <w:rFonts w:ascii="Courier New" w:hAnsi="Courier New" w:cs="Courier New"/>
          <w:color w:val="000000"/>
          <w:sz w:val="18"/>
          <w:szCs w:val="18"/>
        </w:rPr>
        <w:t>z,x</w:t>
      </w:r>
      <w:proofErr w:type="spellEnd"/>
      <w:proofErr w:type="gramEnd"/>
      <w:r w:rsidRPr="004858D7">
        <w:rPr>
          <w:rFonts w:ascii="Courier New" w:hAnsi="Courier New" w:cs="Courier New"/>
          <w:color w:val="000000"/>
          <w:sz w:val="18"/>
          <w:szCs w:val="18"/>
        </w:rPr>
        <w:t>)=(EGRN2(</w:t>
      </w:r>
      <w:proofErr w:type="spellStart"/>
      <w:r w:rsidRPr="004858D7">
        <w:rPr>
          <w:rFonts w:ascii="Courier New" w:hAnsi="Courier New" w:cs="Courier New"/>
          <w:color w:val="000000"/>
          <w:sz w:val="18"/>
          <w:szCs w:val="18"/>
        </w:rPr>
        <w:t>z,x</w:t>
      </w:r>
      <w:proofErr w:type="spellEnd"/>
      <w:r w:rsidRPr="004858D7">
        <w:rPr>
          <w:rFonts w:ascii="Courier New" w:hAnsi="Courier New" w:cs="Courier New"/>
          <w:color w:val="000000"/>
          <w:sz w:val="18"/>
          <w:szCs w:val="18"/>
        </w:rPr>
        <w:t>)*Alpha(z))/40e-6;</w:t>
      </w:r>
    </w:p>
    <w:p w14:paraId="041441D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EGRN_2(z);</w:t>
      </w:r>
    </w:p>
    <w:p w14:paraId="182DA4C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EGRO_2(</w:t>
      </w:r>
      <w:proofErr w:type="spellStart"/>
      <w:proofErr w:type="gramStart"/>
      <w:r w:rsidRPr="004858D7">
        <w:rPr>
          <w:rFonts w:ascii="Courier New" w:hAnsi="Courier New" w:cs="Courier New"/>
          <w:color w:val="000000"/>
          <w:sz w:val="18"/>
          <w:szCs w:val="18"/>
        </w:rPr>
        <w:t>z,x</w:t>
      </w:r>
      <w:proofErr w:type="spellEnd"/>
      <w:proofErr w:type="gramEnd"/>
      <w:r w:rsidRPr="004858D7">
        <w:rPr>
          <w:rFonts w:ascii="Courier New" w:hAnsi="Courier New" w:cs="Courier New"/>
          <w:color w:val="000000"/>
          <w:sz w:val="18"/>
          <w:szCs w:val="18"/>
        </w:rPr>
        <w:t>)=(EGRO2(</w:t>
      </w:r>
      <w:proofErr w:type="spellStart"/>
      <w:r w:rsidRPr="004858D7">
        <w:rPr>
          <w:rFonts w:ascii="Courier New" w:hAnsi="Courier New" w:cs="Courier New"/>
          <w:color w:val="000000"/>
          <w:sz w:val="18"/>
          <w:szCs w:val="18"/>
        </w:rPr>
        <w:t>z,x</w:t>
      </w:r>
      <w:proofErr w:type="spellEnd"/>
      <w:r w:rsidRPr="004858D7">
        <w:rPr>
          <w:rFonts w:ascii="Courier New" w:hAnsi="Courier New" w:cs="Courier New"/>
          <w:color w:val="000000"/>
          <w:sz w:val="18"/>
          <w:szCs w:val="18"/>
        </w:rPr>
        <w:t>)*Alpha(z))/40e-6;</w:t>
      </w:r>
    </w:p>
    <w:p w14:paraId="2A1816F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d=(z-</w:t>
      </w:r>
      <w:proofErr w:type="gramStart"/>
      <w:r w:rsidRPr="004858D7">
        <w:rPr>
          <w:rFonts w:ascii="Courier New" w:hAnsi="Courier New" w:cs="Courier New"/>
          <w:color w:val="000000"/>
          <w:sz w:val="18"/>
          <w:szCs w:val="18"/>
        </w:rPr>
        <w:t>1)*</w:t>
      </w:r>
      <w:proofErr w:type="gramEnd"/>
      <w:r w:rsidRPr="004858D7">
        <w:rPr>
          <w:rFonts w:ascii="Courier New" w:hAnsi="Courier New" w:cs="Courier New"/>
          <w:color w:val="000000"/>
          <w:sz w:val="18"/>
          <w:szCs w:val="18"/>
        </w:rPr>
        <w:t>16;</w:t>
      </w:r>
    </w:p>
    <w:p w14:paraId="7935573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y = 1:16</w:t>
      </w:r>
    </w:p>
    <w:p w14:paraId="0E60E61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EGRNOx</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y+</w:t>
      </w:r>
      <w:proofErr w:type="gramStart"/>
      <w:r w:rsidRPr="004858D7">
        <w:rPr>
          <w:rFonts w:ascii="Courier New" w:hAnsi="Courier New" w:cs="Courier New"/>
          <w:color w:val="000000"/>
          <w:sz w:val="18"/>
          <w:szCs w:val="18"/>
        </w:rPr>
        <w:t>d,x</w:t>
      </w:r>
      <w:proofErr w:type="spellEnd"/>
      <w:proofErr w:type="gramEnd"/>
      <w:r w:rsidRPr="004858D7">
        <w:rPr>
          <w:rFonts w:ascii="Courier New" w:hAnsi="Courier New" w:cs="Courier New"/>
          <w:color w:val="000000"/>
          <w:sz w:val="18"/>
          <w:szCs w:val="18"/>
        </w:rPr>
        <w:t>) = ((4.7e13)*EGRN_2(z,x)*EGRO_2(z,x)^0.5*exp(-67837/EGRFlame(y+d,x)))/(1800*6)*40e-6;</w:t>
      </w:r>
    </w:p>
    <w:p w14:paraId="3668419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58A94F5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7256993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7F41E66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y = 1:13</w:t>
      </w:r>
    </w:p>
    <w:p w14:paraId="1E3088B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lastRenderedPageBreak/>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1:20</w:t>
      </w:r>
    </w:p>
    <w:p w14:paraId="46FA584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d=(y-</w:t>
      </w:r>
      <w:proofErr w:type="gramStart"/>
      <w:r w:rsidRPr="004858D7">
        <w:rPr>
          <w:rFonts w:ascii="Courier New" w:hAnsi="Courier New" w:cs="Courier New"/>
          <w:color w:val="000000"/>
          <w:sz w:val="18"/>
          <w:szCs w:val="18"/>
        </w:rPr>
        <w:t>1)*</w:t>
      </w:r>
      <w:proofErr w:type="gramEnd"/>
      <w:r w:rsidRPr="004858D7">
        <w:rPr>
          <w:rFonts w:ascii="Courier New" w:hAnsi="Courier New" w:cs="Courier New"/>
          <w:color w:val="000000"/>
          <w:sz w:val="18"/>
          <w:szCs w:val="18"/>
        </w:rPr>
        <w:t>16;</w:t>
      </w:r>
    </w:p>
    <w:p w14:paraId="0D18AC2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EGRNOxcyl</w:t>
      </w:r>
      <w:proofErr w:type="spellEnd"/>
      <w:r w:rsidRPr="004858D7">
        <w:rPr>
          <w:rFonts w:ascii="Courier New" w:hAnsi="Courier New" w:cs="Courier New"/>
          <w:color w:val="000000"/>
          <w:sz w:val="18"/>
          <w:szCs w:val="18"/>
        </w:rPr>
        <w:t>(</w:t>
      </w:r>
      <w:proofErr w:type="spellStart"/>
      <w:proofErr w:type="gramStart"/>
      <w:r w:rsidRPr="004858D7">
        <w:rPr>
          <w:rFonts w:ascii="Courier New" w:hAnsi="Courier New" w:cs="Courier New"/>
          <w:color w:val="000000"/>
          <w:sz w:val="18"/>
          <w:szCs w:val="18"/>
        </w:rPr>
        <w:t>y,x</w:t>
      </w:r>
      <w:proofErr w:type="spellEnd"/>
      <w:proofErr w:type="gramEnd"/>
      <w:r w:rsidRPr="004858D7">
        <w:rPr>
          <w:rFonts w:ascii="Courier New" w:hAnsi="Courier New" w:cs="Courier New"/>
          <w:color w:val="000000"/>
          <w:sz w:val="18"/>
          <w:szCs w:val="18"/>
        </w:rPr>
        <w:t>) = sum(</w:t>
      </w:r>
      <w:proofErr w:type="spellStart"/>
      <w:r w:rsidRPr="004858D7">
        <w:rPr>
          <w:rFonts w:ascii="Courier New" w:hAnsi="Courier New" w:cs="Courier New"/>
          <w:color w:val="000000"/>
          <w:sz w:val="18"/>
          <w:szCs w:val="18"/>
        </w:rPr>
        <w:t>EGRNOx</w:t>
      </w:r>
      <w:proofErr w:type="spellEnd"/>
      <w:r w:rsidRPr="004858D7">
        <w:rPr>
          <w:rFonts w:ascii="Courier New" w:hAnsi="Courier New" w:cs="Courier New"/>
          <w:color w:val="000000"/>
          <w:sz w:val="18"/>
          <w:szCs w:val="18"/>
        </w:rPr>
        <w:t>(1+d:16+d,x));</w:t>
      </w:r>
    </w:p>
    <w:p w14:paraId="0691154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06EA3F1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6382A68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y = 1:13</w:t>
      </w:r>
    </w:p>
    <w:p w14:paraId="263B4EBA"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for</w:t>
      </w:r>
      <w:r w:rsidRPr="004858D7">
        <w:rPr>
          <w:rFonts w:ascii="Courier New" w:hAnsi="Courier New" w:cs="Courier New"/>
          <w:color w:val="000000"/>
          <w:sz w:val="18"/>
          <w:szCs w:val="18"/>
        </w:rPr>
        <w:t xml:space="preserve"> x = 1:20</w:t>
      </w:r>
    </w:p>
    <w:p w14:paraId="4C480C9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EGR(x) = x;</w:t>
      </w:r>
    </w:p>
    <w:p w14:paraId="0316C5B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proofErr w:type="spellStart"/>
      <w:r w:rsidRPr="004858D7">
        <w:rPr>
          <w:rFonts w:ascii="Courier New" w:hAnsi="Courier New" w:cs="Courier New"/>
          <w:color w:val="000000"/>
          <w:sz w:val="18"/>
          <w:szCs w:val="18"/>
        </w:rPr>
        <w:t>EGReKmole</w:t>
      </w:r>
      <w:proofErr w:type="spellEnd"/>
      <w:r w:rsidRPr="004858D7">
        <w:rPr>
          <w:rFonts w:ascii="Courier New" w:hAnsi="Courier New" w:cs="Courier New"/>
          <w:color w:val="000000"/>
          <w:sz w:val="18"/>
          <w:szCs w:val="18"/>
        </w:rPr>
        <w:t>(</w:t>
      </w:r>
      <w:proofErr w:type="spellStart"/>
      <w:proofErr w:type="gramStart"/>
      <w:r w:rsidRPr="004858D7">
        <w:rPr>
          <w:rFonts w:ascii="Courier New" w:hAnsi="Courier New" w:cs="Courier New"/>
          <w:color w:val="000000"/>
          <w:sz w:val="18"/>
          <w:szCs w:val="18"/>
        </w:rPr>
        <w:t>y,x</w:t>
      </w:r>
      <w:proofErr w:type="spellEnd"/>
      <w:proofErr w:type="gramEnd"/>
      <w:r w:rsidRPr="004858D7">
        <w:rPr>
          <w:rFonts w:ascii="Courier New" w:hAnsi="Courier New" w:cs="Courier New"/>
          <w:color w:val="000000"/>
          <w:sz w:val="18"/>
          <w:szCs w:val="18"/>
        </w:rPr>
        <w:t>) = Alpha(y)*(EGRCO2(</w:t>
      </w:r>
      <w:proofErr w:type="spellStart"/>
      <w:r w:rsidRPr="004858D7">
        <w:rPr>
          <w:rFonts w:ascii="Courier New" w:hAnsi="Courier New" w:cs="Courier New"/>
          <w:color w:val="000000"/>
          <w:sz w:val="18"/>
          <w:szCs w:val="18"/>
        </w:rPr>
        <w:t>y,x</w:t>
      </w:r>
      <w:proofErr w:type="spellEnd"/>
      <w:r w:rsidRPr="004858D7">
        <w:rPr>
          <w:rFonts w:ascii="Courier New" w:hAnsi="Courier New" w:cs="Courier New"/>
          <w:color w:val="000000"/>
          <w:sz w:val="18"/>
          <w:szCs w:val="18"/>
        </w:rPr>
        <w:t>)+EGRH2O(</w:t>
      </w:r>
      <w:proofErr w:type="spellStart"/>
      <w:r w:rsidRPr="004858D7">
        <w:rPr>
          <w:rFonts w:ascii="Courier New" w:hAnsi="Courier New" w:cs="Courier New"/>
          <w:color w:val="000000"/>
          <w:sz w:val="18"/>
          <w:szCs w:val="18"/>
        </w:rPr>
        <w:t>y,x</w:t>
      </w:r>
      <w:proofErr w:type="spellEnd"/>
      <w:r w:rsidRPr="004858D7">
        <w:rPr>
          <w:rFonts w:ascii="Courier New" w:hAnsi="Courier New" w:cs="Courier New"/>
          <w:color w:val="000000"/>
          <w:sz w:val="18"/>
          <w:szCs w:val="18"/>
        </w:rPr>
        <w:t>)+EGRO2(</w:t>
      </w:r>
      <w:proofErr w:type="spellStart"/>
      <w:r w:rsidRPr="004858D7">
        <w:rPr>
          <w:rFonts w:ascii="Courier New" w:hAnsi="Courier New" w:cs="Courier New"/>
          <w:color w:val="000000"/>
          <w:sz w:val="18"/>
          <w:szCs w:val="18"/>
        </w:rPr>
        <w:t>y,x</w:t>
      </w:r>
      <w:proofErr w:type="spellEnd"/>
      <w:r w:rsidRPr="004858D7">
        <w:rPr>
          <w:rFonts w:ascii="Courier New" w:hAnsi="Courier New" w:cs="Courier New"/>
          <w:color w:val="000000"/>
          <w:sz w:val="18"/>
          <w:szCs w:val="18"/>
        </w:rPr>
        <w:t>)+EGRN2(</w:t>
      </w:r>
      <w:proofErr w:type="spellStart"/>
      <w:r w:rsidRPr="004858D7">
        <w:rPr>
          <w:rFonts w:ascii="Courier New" w:hAnsi="Courier New" w:cs="Courier New"/>
          <w:color w:val="000000"/>
          <w:sz w:val="18"/>
          <w:szCs w:val="18"/>
        </w:rPr>
        <w:t>y,x</w:t>
      </w:r>
      <w:proofErr w:type="spellEnd"/>
      <w:r w:rsidRPr="004858D7">
        <w:rPr>
          <w:rFonts w:ascii="Courier New" w:hAnsi="Courier New" w:cs="Courier New"/>
          <w:color w:val="000000"/>
          <w:sz w:val="18"/>
          <w:szCs w:val="18"/>
        </w:rPr>
        <w:t>));</w:t>
      </w:r>
    </w:p>
    <w:p w14:paraId="1BAC737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EGRPPM(</w:t>
      </w:r>
      <w:proofErr w:type="spellStart"/>
      <w:proofErr w:type="gramStart"/>
      <w:r w:rsidRPr="004858D7">
        <w:rPr>
          <w:rFonts w:ascii="Courier New" w:hAnsi="Courier New" w:cs="Courier New"/>
          <w:color w:val="000000"/>
          <w:sz w:val="18"/>
          <w:szCs w:val="18"/>
        </w:rPr>
        <w:t>y,x</w:t>
      </w:r>
      <w:proofErr w:type="spellEnd"/>
      <w:proofErr w:type="gramEnd"/>
      <w:r w:rsidRPr="004858D7">
        <w:rPr>
          <w:rFonts w:ascii="Courier New" w:hAnsi="Courier New" w:cs="Courier New"/>
          <w:color w:val="000000"/>
          <w:sz w:val="18"/>
          <w:szCs w:val="18"/>
        </w:rPr>
        <w:t>) = (</w:t>
      </w:r>
      <w:proofErr w:type="spellStart"/>
      <w:r w:rsidRPr="004858D7">
        <w:rPr>
          <w:rFonts w:ascii="Courier New" w:hAnsi="Courier New" w:cs="Courier New"/>
          <w:color w:val="000000"/>
          <w:sz w:val="18"/>
          <w:szCs w:val="18"/>
        </w:rPr>
        <w:t>EGRNOxcyl</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y,x</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EGReKmole</w:t>
      </w:r>
      <w:proofErr w:type="spellEnd"/>
      <w:r w:rsidRPr="004858D7">
        <w:rPr>
          <w:rFonts w:ascii="Courier New" w:hAnsi="Courier New" w:cs="Courier New"/>
          <w:color w:val="000000"/>
          <w:sz w:val="18"/>
          <w:szCs w:val="18"/>
        </w:rPr>
        <w:t>(</w:t>
      </w:r>
      <w:proofErr w:type="spellStart"/>
      <w:r w:rsidRPr="004858D7">
        <w:rPr>
          <w:rFonts w:ascii="Courier New" w:hAnsi="Courier New" w:cs="Courier New"/>
          <w:color w:val="000000"/>
          <w:sz w:val="18"/>
          <w:szCs w:val="18"/>
        </w:rPr>
        <w:t>y,x</w:t>
      </w:r>
      <w:proofErr w:type="spellEnd"/>
      <w:r w:rsidRPr="004858D7">
        <w:rPr>
          <w:rFonts w:ascii="Courier New" w:hAnsi="Courier New" w:cs="Courier New"/>
          <w:color w:val="000000"/>
          <w:sz w:val="18"/>
          <w:szCs w:val="18"/>
        </w:rPr>
        <w:t>))*1e6;</w:t>
      </w:r>
    </w:p>
    <w:p w14:paraId="41D6A8F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    </w:t>
      </w:r>
      <w:r w:rsidRPr="004858D7">
        <w:rPr>
          <w:rFonts w:ascii="Courier New" w:hAnsi="Courier New" w:cs="Courier New"/>
          <w:color w:val="0000FF"/>
          <w:sz w:val="18"/>
          <w:szCs w:val="18"/>
        </w:rPr>
        <w:t>end</w:t>
      </w:r>
    </w:p>
    <w:p w14:paraId="631C416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FF"/>
          <w:sz w:val="18"/>
          <w:szCs w:val="18"/>
        </w:rPr>
        <w:t>end</w:t>
      </w:r>
    </w:p>
    <w:p w14:paraId="4E05DF1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gramStart"/>
      <w:r w:rsidRPr="004858D7">
        <w:rPr>
          <w:rFonts w:ascii="Courier New" w:hAnsi="Courier New" w:cs="Courier New"/>
          <w:color w:val="000000"/>
          <w:sz w:val="18"/>
          <w:szCs w:val="18"/>
        </w:rPr>
        <w:t>figure(</w:t>
      </w:r>
      <w:proofErr w:type="gramEnd"/>
      <w:r w:rsidRPr="004858D7">
        <w:rPr>
          <w:rFonts w:ascii="Courier New" w:hAnsi="Courier New" w:cs="Courier New"/>
          <w:color w:val="000000"/>
          <w:sz w:val="18"/>
          <w:szCs w:val="18"/>
        </w:rPr>
        <w:t>1)</w:t>
      </w:r>
    </w:p>
    <w:p w14:paraId="524B501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phi,PPM</w:t>
      </w:r>
      <w:proofErr w:type="spellEnd"/>
      <w:proofErr w:type="gramEnd"/>
      <w:r w:rsidRPr="004858D7">
        <w:rPr>
          <w:rFonts w:ascii="Courier New" w:hAnsi="Courier New" w:cs="Courier New"/>
          <w:color w:val="000000"/>
          <w:sz w:val="18"/>
          <w:szCs w:val="18"/>
        </w:rPr>
        <w:t>);</w:t>
      </w:r>
    </w:p>
    <w:p w14:paraId="2E4B5B3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proofErr w:type="gramStart"/>
      <w:r w:rsidRPr="004858D7">
        <w:rPr>
          <w:rFonts w:ascii="Courier New" w:hAnsi="Courier New" w:cs="Courier New"/>
          <w:color w:val="000000"/>
          <w:sz w:val="18"/>
          <w:szCs w:val="18"/>
        </w:rPr>
        <w:t>xlim</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[0.5 1.1]);</w:t>
      </w:r>
    </w:p>
    <w:p w14:paraId="1BF6376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grid </w:t>
      </w:r>
      <w:r w:rsidRPr="004858D7">
        <w:rPr>
          <w:rFonts w:ascii="Courier New" w:hAnsi="Courier New" w:cs="Courier New"/>
          <w:color w:val="A020F0"/>
          <w:sz w:val="18"/>
          <w:szCs w:val="18"/>
        </w:rPr>
        <w:t>minor</w:t>
      </w:r>
      <w:r w:rsidRPr="004858D7">
        <w:rPr>
          <w:rFonts w:ascii="Courier New" w:hAnsi="Courier New" w:cs="Courier New"/>
          <w:color w:val="000000"/>
          <w:sz w:val="18"/>
          <w:szCs w:val="18"/>
        </w:rPr>
        <w:t>;</w:t>
      </w:r>
    </w:p>
    <w:p w14:paraId="4FB9152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set(</w:t>
      </w:r>
      <w:proofErr w:type="spellStart"/>
      <w:r w:rsidRPr="004858D7">
        <w:rPr>
          <w:rFonts w:ascii="Courier New" w:hAnsi="Courier New" w:cs="Courier New"/>
          <w:color w:val="000000"/>
          <w:sz w:val="18"/>
          <w:szCs w:val="18"/>
        </w:rPr>
        <w:t>gcf</w:t>
      </w:r>
      <w:proofErr w:type="spellEnd"/>
      <w:r w:rsidRPr="004858D7">
        <w:rPr>
          <w:rFonts w:ascii="Courier New" w:hAnsi="Courier New" w:cs="Courier New"/>
          <w:color w:val="000000"/>
          <w:sz w:val="18"/>
          <w:szCs w:val="18"/>
        </w:rPr>
        <w:t>,</w:t>
      </w:r>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units'</w:t>
      </w:r>
      <w:r w:rsidRPr="004858D7">
        <w:rPr>
          <w:rFonts w:ascii="Courier New" w:hAnsi="Courier New" w:cs="Courier New"/>
          <w:color w:val="000000"/>
          <w:sz w:val="18"/>
          <w:szCs w:val="18"/>
        </w:rPr>
        <w:t>,</w:t>
      </w:r>
      <w:r w:rsidRPr="004858D7">
        <w:rPr>
          <w:rFonts w:ascii="Courier New" w:hAnsi="Courier New" w:cs="Courier New"/>
          <w:color w:val="A020F0"/>
          <w:sz w:val="18"/>
          <w:szCs w:val="18"/>
        </w:rPr>
        <w:t>'points'</w:t>
      </w:r>
      <w:r w:rsidRPr="004858D7">
        <w:rPr>
          <w:rFonts w:ascii="Courier New" w:hAnsi="Courier New" w:cs="Courier New"/>
          <w:color w:val="000000"/>
          <w:sz w:val="18"/>
          <w:szCs w:val="18"/>
        </w:rPr>
        <w:t>,</w:t>
      </w:r>
      <w:r w:rsidRPr="004858D7">
        <w:rPr>
          <w:rFonts w:ascii="Courier New" w:hAnsi="Courier New" w:cs="Courier New"/>
          <w:color w:val="A020F0"/>
          <w:sz w:val="18"/>
          <w:szCs w:val="18"/>
        </w:rPr>
        <w:t>'position</w:t>
      </w:r>
      <w:proofErr w:type="spellEnd"/>
      <w:proofErr w:type="gramStart"/>
      <w:r w:rsidRPr="004858D7">
        <w:rPr>
          <w:rFonts w:ascii="Courier New" w:hAnsi="Courier New" w:cs="Courier New"/>
          <w:color w:val="A020F0"/>
          <w:sz w:val="18"/>
          <w:szCs w:val="18"/>
        </w:rPr>
        <w:t>'</w:t>
      </w:r>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600,600,600,400])</w:t>
      </w:r>
    </w:p>
    <w:p w14:paraId="0A6D811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proofErr w:type="gramStart"/>
      <w:r w:rsidRPr="004858D7">
        <w:rPr>
          <w:rFonts w:ascii="Courier New" w:hAnsi="Courier New" w:cs="Courier New"/>
          <w:color w:val="000000"/>
          <w:sz w:val="18"/>
          <w:szCs w:val="18"/>
        </w:rPr>
        <w:t>xlabel</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Eq</w:t>
      </w:r>
      <w:proofErr w:type="spellEnd"/>
      <w:r w:rsidRPr="004858D7">
        <w:rPr>
          <w:rFonts w:ascii="Courier New" w:hAnsi="Courier New" w:cs="Courier New"/>
          <w:color w:val="A020F0"/>
          <w:sz w:val="18"/>
          <w:szCs w:val="18"/>
        </w:rPr>
        <w:t xml:space="preserve"> ratio'</w:t>
      </w:r>
      <w:r w:rsidRPr="004858D7">
        <w:rPr>
          <w:rFonts w:ascii="Courier New" w:hAnsi="Courier New" w:cs="Courier New"/>
          <w:color w:val="000000"/>
          <w:sz w:val="18"/>
          <w:szCs w:val="18"/>
        </w:rPr>
        <w:t xml:space="preserve">) </w:t>
      </w:r>
    </w:p>
    <w:p w14:paraId="25FE15D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proofErr w:type="gramStart"/>
      <w:r w:rsidRPr="004858D7">
        <w:rPr>
          <w:rFonts w:ascii="Courier New" w:hAnsi="Courier New" w:cs="Courier New"/>
          <w:color w:val="000000"/>
          <w:sz w:val="18"/>
          <w:szCs w:val="18"/>
        </w:rPr>
        <w:t>ylabel</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'NOx PPM'</w:t>
      </w:r>
      <w:r w:rsidRPr="004858D7">
        <w:rPr>
          <w:rFonts w:ascii="Courier New" w:hAnsi="Courier New" w:cs="Courier New"/>
          <w:color w:val="000000"/>
          <w:sz w:val="18"/>
          <w:szCs w:val="18"/>
        </w:rPr>
        <w:t xml:space="preserve">) </w:t>
      </w:r>
    </w:p>
    <w:p w14:paraId="1F99963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gramStart"/>
      <w:r w:rsidRPr="004858D7">
        <w:rPr>
          <w:rFonts w:ascii="Courier New" w:hAnsi="Courier New" w:cs="Courier New"/>
          <w:color w:val="000000"/>
          <w:sz w:val="18"/>
          <w:szCs w:val="18"/>
        </w:rPr>
        <w:t>figure(</w:t>
      </w:r>
      <w:proofErr w:type="gramEnd"/>
      <w:r w:rsidRPr="004858D7">
        <w:rPr>
          <w:rFonts w:ascii="Courier New" w:hAnsi="Courier New" w:cs="Courier New"/>
          <w:color w:val="000000"/>
          <w:sz w:val="18"/>
          <w:szCs w:val="18"/>
        </w:rPr>
        <w:t>2);</w:t>
      </w:r>
    </w:p>
    <w:p w14:paraId="6224175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set(</w:t>
      </w:r>
      <w:proofErr w:type="spellStart"/>
      <w:r w:rsidRPr="004858D7">
        <w:rPr>
          <w:rFonts w:ascii="Courier New" w:hAnsi="Courier New" w:cs="Courier New"/>
          <w:color w:val="000000"/>
          <w:sz w:val="18"/>
          <w:szCs w:val="18"/>
        </w:rPr>
        <w:t>gca</w:t>
      </w:r>
      <w:proofErr w:type="spellEnd"/>
      <w:r w:rsidRPr="004858D7">
        <w:rPr>
          <w:rFonts w:ascii="Courier New" w:hAnsi="Courier New" w:cs="Courier New"/>
          <w:color w:val="000000"/>
          <w:sz w:val="18"/>
          <w:szCs w:val="18"/>
        </w:rPr>
        <w:t>,</w:t>
      </w:r>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Color</w:t>
      </w:r>
      <w:proofErr w:type="spellEnd"/>
      <w:r w:rsidRPr="004858D7">
        <w:rPr>
          <w:rFonts w:ascii="Courier New" w:hAnsi="Courier New" w:cs="Courier New"/>
          <w:color w:val="A020F0"/>
          <w:sz w:val="18"/>
          <w:szCs w:val="18"/>
        </w:rPr>
        <w:t>'</w:t>
      </w:r>
      <w:r w:rsidRPr="004858D7">
        <w:rPr>
          <w:rFonts w:ascii="Courier New" w:hAnsi="Courier New" w:cs="Courier New"/>
          <w:color w:val="000000"/>
          <w:sz w:val="18"/>
          <w:szCs w:val="18"/>
        </w:rPr>
        <w:t>,</w:t>
      </w:r>
      <w:r w:rsidRPr="004858D7">
        <w:rPr>
          <w:rFonts w:ascii="Courier New" w:hAnsi="Courier New" w:cs="Courier New"/>
          <w:color w:val="A020F0"/>
          <w:sz w:val="18"/>
          <w:szCs w:val="18"/>
        </w:rPr>
        <w:t>'k'</w:t>
      </w:r>
      <w:r w:rsidRPr="004858D7">
        <w:rPr>
          <w:rFonts w:ascii="Courier New" w:hAnsi="Courier New" w:cs="Courier New"/>
          <w:color w:val="000000"/>
          <w:sz w:val="18"/>
          <w:szCs w:val="18"/>
        </w:rPr>
        <w:t>)</w:t>
      </w:r>
    </w:p>
    <w:p w14:paraId="1DA0454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w:t>
      </w:r>
      <w:r w:rsidRPr="004858D7">
        <w:rPr>
          <w:rFonts w:ascii="Courier New" w:hAnsi="Courier New" w:cs="Courier New"/>
          <w:color w:val="A020F0"/>
          <w:sz w:val="18"/>
          <w:szCs w:val="18"/>
        </w:rPr>
        <w:t>'r'</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w:t>
      </w:r>
      <w:r w:rsidRPr="004858D7">
        <w:rPr>
          <w:rFonts w:ascii="Courier New" w:hAnsi="Courier New" w:cs="Courier New"/>
          <w:color w:val="000000"/>
          <w:sz w:val="18"/>
          <w:szCs w:val="18"/>
        </w:rPr>
        <w:t>);</w:t>
      </w:r>
    </w:p>
    <w:p w14:paraId="288E015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hold </w:t>
      </w:r>
      <w:r w:rsidRPr="004858D7">
        <w:rPr>
          <w:rFonts w:ascii="Courier New" w:hAnsi="Courier New" w:cs="Courier New"/>
          <w:color w:val="A020F0"/>
          <w:sz w:val="18"/>
          <w:szCs w:val="18"/>
        </w:rPr>
        <w:t>on</w:t>
      </w:r>
      <w:r w:rsidRPr="004858D7">
        <w:rPr>
          <w:rFonts w:ascii="Courier New" w:hAnsi="Courier New" w:cs="Courier New"/>
          <w:color w:val="000000"/>
          <w:sz w:val="18"/>
          <w:szCs w:val="18"/>
        </w:rPr>
        <w:t>;</w:t>
      </w:r>
    </w:p>
    <w:p w14:paraId="6AD5626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(:,2),</w:t>
      </w:r>
      <w:r w:rsidRPr="004858D7">
        <w:rPr>
          <w:rFonts w:ascii="Courier New" w:hAnsi="Courier New" w:cs="Courier New"/>
          <w:color w:val="A020F0"/>
          <w:sz w:val="18"/>
          <w:szCs w:val="18"/>
        </w:rPr>
        <w:t>'y'</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'2%'</w:t>
      </w:r>
      <w:r w:rsidRPr="004858D7">
        <w:rPr>
          <w:rFonts w:ascii="Courier New" w:hAnsi="Courier New" w:cs="Courier New"/>
          <w:color w:val="000000"/>
          <w:sz w:val="18"/>
          <w:szCs w:val="18"/>
        </w:rPr>
        <w:t>);</w:t>
      </w:r>
    </w:p>
    <w:p w14:paraId="172E064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(:,3),</w:t>
      </w:r>
      <w:r w:rsidRPr="004858D7">
        <w:rPr>
          <w:rFonts w:ascii="Courier New" w:hAnsi="Courier New" w:cs="Courier New"/>
          <w:color w:val="A020F0"/>
          <w:sz w:val="18"/>
          <w:szCs w:val="18"/>
        </w:rPr>
        <w:t>'m'</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'3%'</w:t>
      </w:r>
      <w:r w:rsidRPr="004858D7">
        <w:rPr>
          <w:rFonts w:ascii="Courier New" w:hAnsi="Courier New" w:cs="Courier New"/>
          <w:color w:val="000000"/>
          <w:sz w:val="18"/>
          <w:szCs w:val="18"/>
        </w:rPr>
        <w:t>);</w:t>
      </w:r>
    </w:p>
    <w:p w14:paraId="5BB3B66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(:,4),</w:t>
      </w:r>
      <w:r w:rsidRPr="004858D7">
        <w:rPr>
          <w:rFonts w:ascii="Courier New" w:hAnsi="Courier New" w:cs="Courier New"/>
          <w:color w:val="A020F0"/>
          <w:sz w:val="18"/>
          <w:szCs w:val="18"/>
        </w:rPr>
        <w:t>'c'</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'4%'</w:t>
      </w:r>
      <w:r w:rsidRPr="004858D7">
        <w:rPr>
          <w:rFonts w:ascii="Courier New" w:hAnsi="Courier New" w:cs="Courier New"/>
          <w:color w:val="000000"/>
          <w:sz w:val="18"/>
          <w:szCs w:val="18"/>
        </w:rPr>
        <w:t>);</w:t>
      </w:r>
    </w:p>
    <w:p w14:paraId="186A24E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(:,5),</w:t>
      </w:r>
      <w:r w:rsidRPr="004858D7">
        <w:rPr>
          <w:rFonts w:ascii="Courier New" w:hAnsi="Courier New" w:cs="Courier New"/>
          <w:color w:val="A020F0"/>
          <w:sz w:val="18"/>
          <w:szCs w:val="18"/>
        </w:rPr>
        <w:t>'g'</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'5%'</w:t>
      </w:r>
      <w:r w:rsidRPr="004858D7">
        <w:rPr>
          <w:rFonts w:ascii="Courier New" w:hAnsi="Courier New" w:cs="Courier New"/>
          <w:color w:val="000000"/>
          <w:sz w:val="18"/>
          <w:szCs w:val="18"/>
        </w:rPr>
        <w:t>);</w:t>
      </w:r>
    </w:p>
    <w:p w14:paraId="3B16795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(:,6),</w:t>
      </w:r>
      <w:r w:rsidRPr="004858D7">
        <w:rPr>
          <w:rFonts w:ascii="Courier New" w:hAnsi="Courier New" w:cs="Courier New"/>
          <w:color w:val="A020F0"/>
          <w:sz w:val="18"/>
          <w:szCs w:val="18"/>
        </w:rPr>
        <w:t>'b'</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'6%'</w:t>
      </w:r>
      <w:r w:rsidRPr="004858D7">
        <w:rPr>
          <w:rFonts w:ascii="Courier New" w:hAnsi="Courier New" w:cs="Courier New"/>
          <w:color w:val="000000"/>
          <w:sz w:val="18"/>
          <w:szCs w:val="18"/>
        </w:rPr>
        <w:t>);</w:t>
      </w:r>
    </w:p>
    <w:p w14:paraId="683942F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(:,7),</w:t>
      </w:r>
      <w:r w:rsidRPr="004858D7">
        <w:rPr>
          <w:rFonts w:ascii="Courier New" w:hAnsi="Courier New" w:cs="Courier New"/>
          <w:color w:val="A020F0"/>
          <w:sz w:val="18"/>
          <w:szCs w:val="18"/>
        </w:rPr>
        <w:t>':b'</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'7%'</w:t>
      </w:r>
      <w:r w:rsidRPr="004858D7">
        <w:rPr>
          <w:rFonts w:ascii="Courier New" w:hAnsi="Courier New" w:cs="Courier New"/>
          <w:color w:val="000000"/>
          <w:sz w:val="18"/>
          <w:szCs w:val="18"/>
        </w:rPr>
        <w:t>);</w:t>
      </w:r>
    </w:p>
    <w:p w14:paraId="77CAC11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(:,8),</w:t>
      </w:r>
      <w:r w:rsidRPr="004858D7">
        <w:rPr>
          <w:rFonts w:ascii="Courier New" w:hAnsi="Courier New" w:cs="Courier New"/>
          <w:color w:val="A020F0"/>
          <w:sz w:val="18"/>
          <w:szCs w:val="18"/>
        </w:rPr>
        <w:t>'k'</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'8%'</w:t>
      </w:r>
      <w:r w:rsidRPr="004858D7">
        <w:rPr>
          <w:rFonts w:ascii="Courier New" w:hAnsi="Courier New" w:cs="Courier New"/>
          <w:color w:val="000000"/>
          <w:sz w:val="18"/>
          <w:szCs w:val="18"/>
        </w:rPr>
        <w:t>);</w:t>
      </w:r>
    </w:p>
    <w:p w14:paraId="385E748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(:,9),</w:t>
      </w:r>
      <w:r w:rsidRPr="004858D7">
        <w:rPr>
          <w:rFonts w:ascii="Courier New" w:hAnsi="Courier New" w:cs="Courier New"/>
          <w:color w:val="A020F0"/>
          <w:sz w:val="18"/>
          <w:szCs w:val="18"/>
        </w:rPr>
        <w:t>'--r'</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'9%'</w:t>
      </w:r>
      <w:r w:rsidRPr="004858D7">
        <w:rPr>
          <w:rFonts w:ascii="Courier New" w:hAnsi="Courier New" w:cs="Courier New"/>
          <w:color w:val="000000"/>
          <w:sz w:val="18"/>
          <w:szCs w:val="18"/>
        </w:rPr>
        <w:t>);</w:t>
      </w:r>
    </w:p>
    <w:p w14:paraId="1AA8817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(:,10),</w:t>
      </w:r>
      <w:r w:rsidRPr="004858D7">
        <w:rPr>
          <w:rFonts w:ascii="Courier New" w:hAnsi="Courier New" w:cs="Courier New"/>
          <w:color w:val="A020F0"/>
          <w:sz w:val="18"/>
          <w:szCs w:val="18"/>
        </w:rPr>
        <w:t>'--y'</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'10%'</w:t>
      </w:r>
      <w:r w:rsidRPr="004858D7">
        <w:rPr>
          <w:rFonts w:ascii="Courier New" w:hAnsi="Courier New" w:cs="Courier New"/>
          <w:color w:val="000000"/>
          <w:sz w:val="18"/>
          <w:szCs w:val="18"/>
        </w:rPr>
        <w:t>);</w:t>
      </w:r>
    </w:p>
    <w:p w14:paraId="4D7B445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(:,11),</w:t>
      </w:r>
      <w:r w:rsidRPr="004858D7">
        <w:rPr>
          <w:rFonts w:ascii="Courier New" w:hAnsi="Courier New" w:cs="Courier New"/>
          <w:color w:val="A020F0"/>
          <w:sz w:val="18"/>
          <w:szCs w:val="18"/>
        </w:rPr>
        <w:t>'--m'</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'11%'</w:t>
      </w:r>
      <w:r w:rsidRPr="004858D7">
        <w:rPr>
          <w:rFonts w:ascii="Courier New" w:hAnsi="Courier New" w:cs="Courier New"/>
          <w:color w:val="000000"/>
          <w:sz w:val="18"/>
          <w:szCs w:val="18"/>
        </w:rPr>
        <w:t>);</w:t>
      </w:r>
    </w:p>
    <w:p w14:paraId="0CFA7BF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(:,12),</w:t>
      </w:r>
      <w:r w:rsidRPr="004858D7">
        <w:rPr>
          <w:rFonts w:ascii="Courier New" w:hAnsi="Courier New" w:cs="Courier New"/>
          <w:color w:val="A020F0"/>
          <w:sz w:val="18"/>
          <w:szCs w:val="18"/>
        </w:rPr>
        <w:t>'--c'</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'12%'</w:t>
      </w:r>
      <w:r w:rsidRPr="004858D7">
        <w:rPr>
          <w:rFonts w:ascii="Courier New" w:hAnsi="Courier New" w:cs="Courier New"/>
          <w:color w:val="000000"/>
          <w:sz w:val="18"/>
          <w:szCs w:val="18"/>
        </w:rPr>
        <w:t>);</w:t>
      </w:r>
    </w:p>
    <w:p w14:paraId="0072F7A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(:,13),</w:t>
      </w:r>
      <w:r w:rsidRPr="004858D7">
        <w:rPr>
          <w:rFonts w:ascii="Courier New" w:hAnsi="Courier New" w:cs="Courier New"/>
          <w:color w:val="A020F0"/>
          <w:sz w:val="18"/>
          <w:szCs w:val="18"/>
        </w:rPr>
        <w:t>'--g'</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'13%'</w:t>
      </w:r>
      <w:r w:rsidRPr="004858D7">
        <w:rPr>
          <w:rFonts w:ascii="Courier New" w:hAnsi="Courier New" w:cs="Courier New"/>
          <w:color w:val="000000"/>
          <w:sz w:val="18"/>
          <w:szCs w:val="18"/>
        </w:rPr>
        <w:t>);</w:t>
      </w:r>
    </w:p>
    <w:p w14:paraId="559335E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(:,14),</w:t>
      </w:r>
      <w:r w:rsidRPr="004858D7">
        <w:rPr>
          <w:rFonts w:ascii="Courier New" w:hAnsi="Courier New" w:cs="Courier New"/>
          <w:color w:val="A020F0"/>
          <w:sz w:val="18"/>
          <w:szCs w:val="18"/>
        </w:rPr>
        <w:t>'--b'</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'14%'</w:t>
      </w:r>
      <w:r w:rsidRPr="004858D7">
        <w:rPr>
          <w:rFonts w:ascii="Courier New" w:hAnsi="Courier New" w:cs="Courier New"/>
          <w:color w:val="000000"/>
          <w:sz w:val="18"/>
          <w:szCs w:val="18"/>
        </w:rPr>
        <w:t>);</w:t>
      </w:r>
    </w:p>
    <w:p w14:paraId="0B87CB4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(:,15),</w:t>
      </w:r>
      <w:r w:rsidRPr="004858D7">
        <w:rPr>
          <w:rFonts w:ascii="Courier New" w:hAnsi="Courier New" w:cs="Courier New"/>
          <w:color w:val="A020F0"/>
          <w:sz w:val="18"/>
          <w:szCs w:val="18"/>
        </w:rPr>
        <w:t>':g'</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'15%'</w:t>
      </w:r>
      <w:r w:rsidRPr="004858D7">
        <w:rPr>
          <w:rFonts w:ascii="Courier New" w:hAnsi="Courier New" w:cs="Courier New"/>
          <w:color w:val="000000"/>
          <w:sz w:val="18"/>
          <w:szCs w:val="18"/>
        </w:rPr>
        <w:t>);</w:t>
      </w:r>
    </w:p>
    <w:p w14:paraId="738DC7A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(:,16),</w:t>
      </w:r>
      <w:r w:rsidRPr="004858D7">
        <w:rPr>
          <w:rFonts w:ascii="Courier New" w:hAnsi="Courier New" w:cs="Courier New"/>
          <w:color w:val="A020F0"/>
          <w:sz w:val="18"/>
          <w:szCs w:val="18"/>
        </w:rPr>
        <w:t>'--k'</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'16%'</w:t>
      </w:r>
      <w:r w:rsidRPr="004858D7">
        <w:rPr>
          <w:rFonts w:ascii="Courier New" w:hAnsi="Courier New" w:cs="Courier New"/>
          <w:color w:val="000000"/>
          <w:sz w:val="18"/>
          <w:szCs w:val="18"/>
        </w:rPr>
        <w:t>);</w:t>
      </w:r>
    </w:p>
    <w:p w14:paraId="2131CE67"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(:,17),</w:t>
      </w:r>
      <w:r w:rsidRPr="004858D7">
        <w:rPr>
          <w:rFonts w:ascii="Courier New" w:hAnsi="Courier New" w:cs="Courier New"/>
          <w:color w:val="A020F0"/>
          <w:sz w:val="18"/>
          <w:szCs w:val="18"/>
        </w:rPr>
        <w:t>':r'</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'17%'</w:t>
      </w:r>
      <w:r w:rsidRPr="004858D7">
        <w:rPr>
          <w:rFonts w:ascii="Courier New" w:hAnsi="Courier New" w:cs="Courier New"/>
          <w:color w:val="000000"/>
          <w:sz w:val="18"/>
          <w:szCs w:val="18"/>
        </w:rPr>
        <w:t>);</w:t>
      </w:r>
    </w:p>
    <w:p w14:paraId="0EC812D2"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(:,18),</w:t>
      </w:r>
      <w:r w:rsidRPr="004858D7">
        <w:rPr>
          <w:rFonts w:ascii="Courier New" w:hAnsi="Courier New" w:cs="Courier New"/>
          <w:color w:val="A020F0"/>
          <w:sz w:val="18"/>
          <w:szCs w:val="18"/>
        </w:rPr>
        <w:t>':y'</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'18%'</w:t>
      </w:r>
      <w:r w:rsidRPr="004858D7">
        <w:rPr>
          <w:rFonts w:ascii="Courier New" w:hAnsi="Courier New" w:cs="Courier New"/>
          <w:color w:val="000000"/>
          <w:sz w:val="18"/>
          <w:szCs w:val="18"/>
        </w:rPr>
        <w:t>);</w:t>
      </w:r>
    </w:p>
    <w:p w14:paraId="2C86CE1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(:,19),</w:t>
      </w:r>
      <w:r w:rsidRPr="004858D7">
        <w:rPr>
          <w:rFonts w:ascii="Courier New" w:hAnsi="Courier New" w:cs="Courier New"/>
          <w:color w:val="A020F0"/>
          <w:sz w:val="18"/>
          <w:szCs w:val="18"/>
        </w:rPr>
        <w:t>':m'</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'19%'</w:t>
      </w:r>
      <w:r w:rsidRPr="004858D7">
        <w:rPr>
          <w:rFonts w:ascii="Courier New" w:hAnsi="Courier New" w:cs="Courier New"/>
          <w:color w:val="000000"/>
          <w:sz w:val="18"/>
          <w:szCs w:val="18"/>
        </w:rPr>
        <w:t>);</w:t>
      </w:r>
    </w:p>
    <w:p w14:paraId="4A9E27D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(:,20),</w:t>
      </w:r>
      <w:r w:rsidRPr="004858D7">
        <w:rPr>
          <w:rFonts w:ascii="Courier New" w:hAnsi="Courier New" w:cs="Courier New"/>
          <w:color w:val="A020F0"/>
          <w:sz w:val="18"/>
          <w:szCs w:val="18"/>
        </w:rPr>
        <w:t>':c'</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'20%'</w:t>
      </w:r>
      <w:r w:rsidRPr="004858D7">
        <w:rPr>
          <w:rFonts w:ascii="Courier New" w:hAnsi="Courier New" w:cs="Courier New"/>
          <w:color w:val="000000"/>
          <w:sz w:val="18"/>
          <w:szCs w:val="18"/>
        </w:rPr>
        <w:t>);</w:t>
      </w:r>
    </w:p>
    <w:p w14:paraId="306B663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gramStart"/>
      <w:r w:rsidRPr="004858D7">
        <w:rPr>
          <w:rFonts w:ascii="Courier New" w:hAnsi="Courier New" w:cs="Courier New"/>
          <w:color w:val="000000"/>
          <w:sz w:val="18"/>
          <w:szCs w:val="18"/>
        </w:rPr>
        <w:t>phi,PPM</w:t>
      </w:r>
      <w:proofErr w:type="gramEnd"/>
      <w:r w:rsidRPr="004858D7">
        <w:rPr>
          <w:rFonts w:ascii="Courier New" w:hAnsi="Courier New" w:cs="Courier New"/>
          <w:color w:val="000000"/>
          <w:sz w:val="18"/>
          <w:szCs w:val="18"/>
        </w:rPr>
        <w:t>,</w:t>
      </w:r>
      <w:r w:rsidRPr="004858D7">
        <w:rPr>
          <w:rFonts w:ascii="Courier New" w:hAnsi="Courier New" w:cs="Courier New"/>
          <w:color w:val="A020F0"/>
          <w:sz w:val="18"/>
          <w:szCs w:val="18"/>
        </w:rPr>
        <w:t>':g'</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'0%'</w:t>
      </w:r>
      <w:r w:rsidRPr="004858D7">
        <w:rPr>
          <w:rFonts w:ascii="Courier New" w:hAnsi="Courier New" w:cs="Courier New"/>
          <w:color w:val="000000"/>
          <w:sz w:val="18"/>
          <w:szCs w:val="18"/>
        </w:rPr>
        <w:t>);</w:t>
      </w:r>
    </w:p>
    <w:p w14:paraId="233DBA5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hold </w:t>
      </w:r>
      <w:r w:rsidRPr="004858D7">
        <w:rPr>
          <w:rFonts w:ascii="Courier New" w:hAnsi="Courier New" w:cs="Courier New"/>
          <w:color w:val="A020F0"/>
          <w:sz w:val="18"/>
          <w:szCs w:val="18"/>
        </w:rPr>
        <w:t>off</w:t>
      </w:r>
      <w:r w:rsidRPr="004858D7">
        <w:rPr>
          <w:rFonts w:ascii="Courier New" w:hAnsi="Courier New" w:cs="Courier New"/>
          <w:color w:val="000000"/>
          <w:sz w:val="18"/>
          <w:szCs w:val="18"/>
        </w:rPr>
        <w:t>;</w:t>
      </w:r>
    </w:p>
    <w:p w14:paraId="1221FAA4"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grid </w:t>
      </w:r>
      <w:r w:rsidRPr="004858D7">
        <w:rPr>
          <w:rFonts w:ascii="Courier New" w:hAnsi="Courier New" w:cs="Courier New"/>
          <w:color w:val="A020F0"/>
          <w:sz w:val="18"/>
          <w:szCs w:val="18"/>
        </w:rPr>
        <w:t>minor</w:t>
      </w:r>
      <w:r w:rsidRPr="004858D7">
        <w:rPr>
          <w:rFonts w:ascii="Courier New" w:hAnsi="Courier New" w:cs="Courier New"/>
          <w:color w:val="000000"/>
          <w:sz w:val="18"/>
          <w:szCs w:val="18"/>
        </w:rPr>
        <w:t>;</w:t>
      </w:r>
    </w:p>
    <w:p w14:paraId="3C991C0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legend({},</w:t>
      </w:r>
      <w:r w:rsidRPr="004858D7">
        <w:rPr>
          <w:rFonts w:ascii="Courier New" w:hAnsi="Courier New" w:cs="Courier New"/>
          <w:color w:val="A020F0"/>
          <w:sz w:val="18"/>
          <w:szCs w:val="18"/>
        </w:rPr>
        <w:t>'Location'</w:t>
      </w:r>
      <w:r w:rsidRPr="004858D7">
        <w:rPr>
          <w:rFonts w:ascii="Courier New" w:hAnsi="Courier New" w:cs="Courier New"/>
          <w:color w:val="000000"/>
          <w:sz w:val="18"/>
          <w:szCs w:val="18"/>
        </w:rPr>
        <w:t>,</w:t>
      </w:r>
      <w:r w:rsidRPr="004858D7">
        <w:rPr>
          <w:rFonts w:ascii="Courier New" w:hAnsi="Courier New" w:cs="Courier New"/>
          <w:color w:val="A020F0"/>
          <w:sz w:val="18"/>
          <w:szCs w:val="18"/>
        </w:rPr>
        <w:t>'northwest'</w:t>
      </w:r>
      <w:r w:rsidRPr="004858D7">
        <w:rPr>
          <w:rFonts w:ascii="Courier New" w:hAnsi="Courier New" w:cs="Courier New"/>
          <w:color w:val="000000"/>
          <w:sz w:val="18"/>
          <w:szCs w:val="18"/>
        </w:rPr>
        <w:t>,</w:t>
      </w:r>
      <w:r w:rsidRPr="004858D7">
        <w:rPr>
          <w:rFonts w:ascii="Courier New" w:hAnsi="Courier New" w:cs="Courier New"/>
          <w:color w:val="A020F0"/>
          <w:sz w:val="18"/>
          <w:szCs w:val="18"/>
        </w:rPr>
        <w:t>'NumColumns'</w:t>
      </w:r>
      <w:r w:rsidRPr="004858D7">
        <w:rPr>
          <w:rFonts w:ascii="Courier New" w:hAnsi="Courier New" w:cs="Courier New"/>
          <w:color w:val="000000"/>
          <w:sz w:val="18"/>
          <w:szCs w:val="18"/>
        </w:rPr>
        <w:t>,4)</w:t>
      </w:r>
    </w:p>
    <w:p w14:paraId="58D5FA95"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set(</w:t>
      </w:r>
      <w:proofErr w:type="spellStart"/>
      <w:r w:rsidRPr="004858D7">
        <w:rPr>
          <w:rFonts w:ascii="Courier New" w:hAnsi="Courier New" w:cs="Courier New"/>
          <w:color w:val="000000"/>
          <w:sz w:val="18"/>
          <w:szCs w:val="18"/>
        </w:rPr>
        <w:t>gcf</w:t>
      </w:r>
      <w:proofErr w:type="spellEnd"/>
      <w:r w:rsidRPr="004858D7">
        <w:rPr>
          <w:rFonts w:ascii="Courier New" w:hAnsi="Courier New" w:cs="Courier New"/>
          <w:color w:val="000000"/>
          <w:sz w:val="18"/>
          <w:szCs w:val="18"/>
        </w:rPr>
        <w:t>,</w:t>
      </w:r>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units'</w:t>
      </w:r>
      <w:r w:rsidRPr="004858D7">
        <w:rPr>
          <w:rFonts w:ascii="Courier New" w:hAnsi="Courier New" w:cs="Courier New"/>
          <w:color w:val="000000"/>
          <w:sz w:val="18"/>
          <w:szCs w:val="18"/>
        </w:rPr>
        <w:t>,</w:t>
      </w:r>
      <w:r w:rsidRPr="004858D7">
        <w:rPr>
          <w:rFonts w:ascii="Courier New" w:hAnsi="Courier New" w:cs="Courier New"/>
          <w:color w:val="A020F0"/>
          <w:sz w:val="18"/>
          <w:szCs w:val="18"/>
        </w:rPr>
        <w:t>'points'</w:t>
      </w:r>
      <w:r w:rsidRPr="004858D7">
        <w:rPr>
          <w:rFonts w:ascii="Courier New" w:hAnsi="Courier New" w:cs="Courier New"/>
          <w:color w:val="000000"/>
          <w:sz w:val="18"/>
          <w:szCs w:val="18"/>
        </w:rPr>
        <w:t>,</w:t>
      </w:r>
      <w:r w:rsidRPr="004858D7">
        <w:rPr>
          <w:rFonts w:ascii="Courier New" w:hAnsi="Courier New" w:cs="Courier New"/>
          <w:color w:val="A020F0"/>
          <w:sz w:val="18"/>
          <w:szCs w:val="18"/>
        </w:rPr>
        <w:t>'position</w:t>
      </w:r>
      <w:proofErr w:type="spellEnd"/>
      <w:proofErr w:type="gramStart"/>
      <w:r w:rsidRPr="004858D7">
        <w:rPr>
          <w:rFonts w:ascii="Courier New" w:hAnsi="Courier New" w:cs="Courier New"/>
          <w:color w:val="A020F0"/>
          <w:sz w:val="18"/>
          <w:szCs w:val="18"/>
        </w:rPr>
        <w:t>'</w:t>
      </w:r>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200,300,800,400])</w:t>
      </w:r>
    </w:p>
    <w:p w14:paraId="23FB1A7F"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proofErr w:type="gramStart"/>
      <w:r w:rsidRPr="004858D7">
        <w:rPr>
          <w:rFonts w:ascii="Courier New" w:hAnsi="Courier New" w:cs="Courier New"/>
          <w:color w:val="000000"/>
          <w:sz w:val="18"/>
          <w:szCs w:val="18"/>
        </w:rPr>
        <w:t>xlabel</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Eq</w:t>
      </w:r>
      <w:proofErr w:type="spellEnd"/>
      <w:r w:rsidRPr="004858D7">
        <w:rPr>
          <w:rFonts w:ascii="Courier New" w:hAnsi="Courier New" w:cs="Courier New"/>
          <w:color w:val="A020F0"/>
          <w:sz w:val="18"/>
          <w:szCs w:val="18"/>
        </w:rPr>
        <w:t xml:space="preserve"> ratio'</w:t>
      </w:r>
      <w:r w:rsidRPr="004858D7">
        <w:rPr>
          <w:rFonts w:ascii="Courier New" w:hAnsi="Courier New" w:cs="Courier New"/>
          <w:color w:val="000000"/>
          <w:sz w:val="18"/>
          <w:szCs w:val="18"/>
        </w:rPr>
        <w:t xml:space="preserve">) </w:t>
      </w:r>
    </w:p>
    <w:p w14:paraId="733430F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proofErr w:type="gramStart"/>
      <w:r w:rsidRPr="004858D7">
        <w:rPr>
          <w:rFonts w:ascii="Courier New" w:hAnsi="Courier New" w:cs="Courier New"/>
          <w:color w:val="000000"/>
          <w:sz w:val="18"/>
          <w:szCs w:val="18"/>
        </w:rPr>
        <w:t>ylabel</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'NOx PPM'</w:t>
      </w:r>
      <w:r w:rsidRPr="004858D7">
        <w:rPr>
          <w:rFonts w:ascii="Courier New" w:hAnsi="Courier New" w:cs="Courier New"/>
          <w:color w:val="000000"/>
          <w:sz w:val="18"/>
          <w:szCs w:val="18"/>
        </w:rPr>
        <w:t xml:space="preserve">) </w:t>
      </w:r>
    </w:p>
    <w:p w14:paraId="34480BE3"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gramStart"/>
      <w:r w:rsidRPr="004858D7">
        <w:rPr>
          <w:rFonts w:ascii="Courier New" w:hAnsi="Courier New" w:cs="Courier New"/>
          <w:color w:val="000000"/>
          <w:sz w:val="18"/>
          <w:szCs w:val="18"/>
        </w:rPr>
        <w:t>figure(</w:t>
      </w:r>
      <w:proofErr w:type="gramEnd"/>
      <w:r w:rsidRPr="004858D7">
        <w:rPr>
          <w:rFonts w:ascii="Courier New" w:hAnsi="Courier New" w:cs="Courier New"/>
          <w:color w:val="000000"/>
          <w:sz w:val="18"/>
          <w:szCs w:val="18"/>
        </w:rPr>
        <w:t>3);</w:t>
      </w:r>
    </w:p>
    <w:p w14:paraId="4AFCE34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(:,5),</w:t>
      </w:r>
      <w:r w:rsidRPr="004858D7">
        <w:rPr>
          <w:rFonts w:ascii="Courier New" w:hAnsi="Courier New" w:cs="Courier New"/>
          <w:color w:val="A020F0"/>
          <w:sz w:val="18"/>
          <w:szCs w:val="18"/>
        </w:rPr>
        <w:t>'r'</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'5%'</w:t>
      </w:r>
      <w:r w:rsidRPr="004858D7">
        <w:rPr>
          <w:rFonts w:ascii="Courier New" w:hAnsi="Courier New" w:cs="Courier New"/>
          <w:color w:val="000000"/>
          <w:sz w:val="18"/>
          <w:szCs w:val="18"/>
        </w:rPr>
        <w:t>);</w:t>
      </w:r>
    </w:p>
    <w:p w14:paraId="62A8C0A9"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hold </w:t>
      </w:r>
      <w:r w:rsidRPr="004858D7">
        <w:rPr>
          <w:rFonts w:ascii="Courier New" w:hAnsi="Courier New" w:cs="Courier New"/>
          <w:color w:val="A020F0"/>
          <w:sz w:val="18"/>
          <w:szCs w:val="18"/>
        </w:rPr>
        <w:t>on</w:t>
      </w:r>
      <w:r w:rsidRPr="004858D7">
        <w:rPr>
          <w:rFonts w:ascii="Courier New" w:hAnsi="Courier New" w:cs="Courier New"/>
          <w:color w:val="000000"/>
          <w:sz w:val="18"/>
          <w:szCs w:val="18"/>
        </w:rPr>
        <w:t>;</w:t>
      </w:r>
    </w:p>
    <w:p w14:paraId="7EF3FC5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(:,10),</w:t>
      </w:r>
      <w:r w:rsidRPr="004858D7">
        <w:rPr>
          <w:rFonts w:ascii="Courier New" w:hAnsi="Courier New" w:cs="Courier New"/>
          <w:color w:val="A020F0"/>
          <w:sz w:val="18"/>
          <w:szCs w:val="18"/>
        </w:rPr>
        <w:t>'y'</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'10%'</w:t>
      </w:r>
      <w:r w:rsidRPr="004858D7">
        <w:rPr>
          <w:rFonts w:ascii="Courier New" w:hAnsi="Courier New" w:cs="Courier New"/>
          <w:color w:val="000000"/>
          <w:sz w:val="18"/>
          <w:szCs w:val="18"/>
        </w:rPr>
        <w:t>);</w:t>
      </w:r>
    </w:p>
    <w:p w14:paraId="71258E5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(:,15),</w:t>
      </w:r>
      <w:r w:rsidRPr="004858D7">
        <w:rPr>
          <w:rFonts w:ascii="Courier New" w:hAnsi="Courier New" w:cs="Courier New"/>
          <w:color w:val="A020F0"/>
          <w:sz w:val="18"/>
          <w:szCs w:val="18"/>
        </w:rPr>
        <w:t>'m'</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'15%'</w:t>
      </w:r>
      <w:r w:rsidRPr="004858D7">
        <w:rPr>
          <w:rFonts w:ascii="Courier New" w:hAnsi="Courier New" w:cs="Courier New"/>
          <w:color w:val="000000"/>
          <w:sz w:val="18"/>
          <w:szCs w:val="18"/>
        </w:rPr>
        <w:t>);</w:t>
      </w:r>
    </w:p>
    <w:p w14:paraId="48D2AAE6"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spellStart"/>
      <w:proofErr w:type="gramStart"/>
      <w:r w:rsidRPr="004858D7">
        <w:rPr>
          <w:rFonts w:ascii="Courier New" w:hAnsi="Courier New" w:cs="Courier New"/>
          <w:color w:val="000000"/>
          <w:sz w:val="18"/>
          <w:szCs w:val="18"/>
        </w:rPr>
        <w:t>phi,EGRPPM</w:t>
      </w:r>
      <w:proofErr w:type="spellEnd"/>
      <w:proofErr w:type="gramEnd"/>
      <w:r w:rsidRPr="004858D7">
        <w:rPr>
          <w:rFonts w:ascii="Courier New" w:hAnsi="Courier New" w:cs="Courier New"/>
          <w:color w:val="000000"/>
          <w:sz w:val="18"/>
          <w:szCs w:val="18"/>
        </w:rPr>
        <w:t>(:,20),</w:t>
      </w:r>
      <w:r w:rsidRPr="004858D7">
        <w:rPr>
          <w:rFonts w:ascii="Courier New" w:hAnsi="Courier New" w:cs="Courier New"/>
          <w:color w:val="A020F0"/>
          <w:sz w:val="18"/>
          <w:szCs w:val="18"/>
        </w:rPr>
        <w:t>'c'</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'20%'</w:t>
      </w:r>
      <w:r w:rsidRPr="004858D7">
        <w:rPr>
          <w:rFonts w:ascii="Courier New" w:hAnsi="Courier New" w:cs="Courier New"/>
          <w:color w:val="000000"/>
          <w:sz w:val="18"/>
          <w:szCs w:val="18"/>
        </w:rPr>
        <w:t>);</w:t>
      </w:r>
    </w:p>
    <w:p w14:paraId="54F306CE"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plot(</w:t>
      </w:r>
      <w:proofErr w:type="gramStart"/>
      <w:r w:rsidRPr="004858D7">
        <w:rPr>
          <w:rFonts w:ascii="Courier New" w:hAnsi="Courier New" w:cs="Courier New"/>
          <w:color w:val="000000"/>
          <w:sz w:val="18"/>
          <w:szCs w:val="18"/>
        </w:rPr>
        <w:t>phi,PPM</w:t>
      </w:r>
      <w:proofErr w:type="gramEnd"/>
      <w:r w:rsidRPr="004858D7">
        <w:rPr>
          <w:rFonts w:ascii="Courier New" w:hAnsi="Courier New" w:cs="Courier New"/>
          <w:color w:val="000000"/>
          <w:sz w:val="18"/>
          <w:szCs w:val="18"/>
        </w:rPr>
        <w:t>,</w:t>
      </w:r>
      <w:r w:rsidRPr="004858D7">
        <w:rPr>
          <w:rFonts w:ascii="Courier New" w:hAnsi="Courier New" w:cs="Courier New"/>
          <w:color w:val="A020F0"/>
          <w:sz w:val="18"/>
          <w:szCs w:val="18"/>
        </w:rPr>
        <w:t>'g'</w:t>
      </w:r>
      <w:r w:rsidRPr="004858D7">
        <w:rPr>
          <w:rFonts w:ascii="Courier New" w:hAnsi="Courier New" w:cs="Courier New"/>
          <w:color w:val="000000"/>
          <w:sz w:val="18"/>
          <w:szCs w:val="18"/>
        </w:rPr>
        <w:t>,</w:t>
      </w:r>
      <w:r w:rsidRPr="004858D7">
        <w:rPr>
          <w:rFonts w:ascii="Courier New" w:hAnsi="Courier New" w:cs="Courier New"/>
          <w:color w:val="A020F0"/>
          <w:sz w:val="18"/>
          <w:szCs w:val="18"/>
        </w:rPr>
        <w:t>'DisplayName'</w:t>
      </w:r>
      <w:r w:rsidRPr="004858D7">
        <w:rPr>
          <w:rFonts w:ascii="Courier New" w:hAnsi="Courier New" w:cs="Courier New"/>
          <w:color w:val="000000"/>
          <w:sz w:val="18"/>
          <w:szCs w:val="18"/>
        </w:rPr>
        <w:t>,</w:t>
      </w:r>
      <w:r w:rsidRPr="004858D7">
        <w:rPr>
          <w:rFonts w:ascii="Courier New" w:hAnsi="Courier New" w:cs="Courier New"/>
          <w:color w:val="A020F0"/>
          <w:sz w:val="18"/>
          <w:szCs w:val="18"/>
        </w:rPr>
        <w:t>'0%'</w:t>
      </w:r>
      <w:r w:rsidRPr="004858D7">
        <w:rPr>
          <w:rFonts w:ascii="Courier New" w:hAnsi="Courier New" w:cs="Courier New"/>
          <w:color w:val="000000"/>
          <w:sz w:val="18"/>
          <w:szCs w:val="18"/>
        </w:rPr>
        <w:t>);</w:t>
      </w:r>
    </w:p>
    <w:p w14:paraId="0A58F11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hold </w:t>
      </w:r>
      <w:r w:rsidRPr="004858D7">
        <w:rPr>
          <w:rFonts w:ascii="Courier New" w:hAnsi="Courier New" w:cs="Courier New"/>
          <w:color w:val="A020F0"/>
          <w:sz w:val="18"/>
          <w:szCs w:val="18"/>
        </w:rPr>
        <w:t>off</w:t>
      </w:r>
      <w:r w:rsidRPr="004858D7">
        <w:rPr>
          <w:rFonts w:ascii="Courier New" w:hAnsi="Courier New" w:cs="Courier New"/>
          <w:color w:val="000000"/>
          <w:sz w:val="18"/>
          <w:szCs w:val="18"/>
        </w:rPr>
        <w:t>;</w:t>
      </w:r>
    </w:p>
    <w:p w14:paraId="1125DA8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 xml:space="preserve">grid </w:t>
      </w:r>
      <w:r w:rsidRPr="004858D7">
        <w:rPr>
          <w:rFonts w:ascii="Courier New" w:hAnsi="Courier New" w:cs="Courier New"/>
          <w:color w:val="A020F0"/>
          <w:sz w:val="18"/>
          <w:szCs w:val="18"/>
        </w:rPr>
        <w:t>minor</w:t>
      </w:r>
      <w:r w:rsidRPr="004858D7">
        <w:rPr>
          <w:rFonts w:ascii="Courier New" w:hAnsi="Courier New" w:cs="Courier New"/>
          <w:color w:val="000000"/>
          <w:sz w:val="18"/>
          <w:szCs w:val="18"/>
        </w:rPr>
        <w:t>;</w:t>
      </w:r>
    </w:p>
    <w:p w14:paraId="743DE281"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legend({},</w:t>
      </w:r>
      <w:r w:rsidRPr="004858D7">
        <w:rPr>
          <w:rFonts w:ascii="Courier New" w:hAnsi="Courier New" w:cs="Courier New"/>
          <w:color w:val="A020F0"/>
          <w:sz w:val="18"/>
          <w:szCs w:val="18"/>
        </w:rPr>
        <w:t>'Location'</w:t>
      </w:r>
      <w:r w:rsidRPr="004858D7">
        <w:rPr>
          <w:rFonts w:ascii="Courier New" w:hAnsi="Courier New" w:cs="Courier New"/>
          <w:color w:val="000000"/>
          <w:sz w:val="18"/>
          <w:szCs w:val="18"/>
        </w:rPr>
        <w:t>,</w:t>
      </w:r>
      <w:r w:rsidRPr="004858D7">
        <w:rPr>
          <w:rFonts w:ascii="Courier New" w:hAnsi="Courier New" w:cs="Courier New"/>
          <w:color w:val="A020F0"/>
          <w:sz w:val="18"/>
          <w:szCs w:val="18"/>
        </w:rPr>
        <w:t>'northwest'</w:t>
      </w:r>
      <w:r w:rsidRPr="004858D7">
        <w:rPr>
          <w:rFonts w:ascii="Courier New" w:hAnsi="Courier New" w:cs="Courier New"/>
          <w:color w:val="000000"/>
          <w:sz w:val="18"/>
          <w:szCs w:val="18"/>
        </w:rPr>
        <w:t>,</w:t>
      </w:r>
      <w:r w:rsidRPr="004858D7">
        <w:rPr>
          <w:rFonts w:ascii="Courier New" w:hAnsi="Courier New" w:cs="Courier New"/>
          <w:color w:val="A020F0"/>
          <w:sz w:val="18"/>
          <w:szCs w:val="18"/>
        </w:rPr>
        <w:t>'NumColumns'</w:t>
      </w:r>
      <w:r w:rsidRPr="004858D7">
        <w:rPr>
          <w:rFonts w:ascii="Courier New" w:hAnsi="Courier New" w:cs="Courier New"/>
          <w:color w:val="000000"/>
          <w:sz w:val="18"/>
          <w:szCs w:val="18"/>
        </w:rPr>
        <w:t>,4)</w:t>
      </w:r>
    </w:p>
    <w:p w14:paraId="0527712B"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000000"/>
          <w:sz w:val="18"/>
          <w:szCs w:val="18"/>
        </w:rPr>
        <w:t>set(</w:t>
      </w:r>
      <w:proofErr w:type="spellStart"/>
      <w:r w:rsidRPr="004858D7">
        <w:rPr>
          <w:rFonts w:ascii="Courier New" w:hAnsi="Courier New" w:cs="Courier New"/>
          <w:color w:val="000000"/>
          <w:sz w:val="18"/>
          <w:szCs w:val="18"/>
        </w:rPr>
        <w:t>gcf</w:t>
      </w:r>
      <w:proofErr w:type="spellEnd"/>
      <w:r w:rsidRPr="004858D7">
        <w:rPr>
          <w:rFonts w:ascii="Courier New" w:hAnsi="Courier New" w:cs="Courier New"/>
          <w:color w:val="000000"/>
          <w:sz w:val="18"/>
          <w:szCs w:val="18"/>
        </w:rPr>
        <w:t>,</w:t>
      </w:r>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units'</w:t>
      </w:r>
      <w:r w:rsidRPr="004858D7">
        <w:rPr>
          <w:rFonts w:ascii="Courier New" w:hAnsi="Courier New" w:cs="Courier New"/>
          <w:color w:val="000000"/>
          <w:sz w:val="18"/>
          <w:szCs w:val="18"/>
        </w:rPr>
        <w:t>,</w:t>
      </w:r>
      <w:r w:rsidRPr="004858D7">
        <w:rPr>
          <w:rFonts w:ascii="Courier New" w:hAnsi="Courier New" w:cs="Courier New"/>
          <w:color w:val="A020F0"/>
          <w:sz w:val="18"/>
          <w:szCs w:val="18"/>
        </w:rPr>
        <w:t>'points'</w:t>
      </w:r>
      <w:r w:rsidRPr="004858D7">
        <w:rPr>
          <w:rFonts w:ascii="Courier New" w:hAnsi="Courier New" w:cs="Courier New"/>
          <w:color w:val="000000"/>
          <w:sz w:val="18"/>
          <w:szCs w:val="18"/>
        </w:rPr>
        <w:t>,</w:t>
      </w:r>
      <w:r w:rsidRPr="004858D7">
        <w:rPr>
          <w:rFonts w:ascii="Courier New" w:hAnsi="Courier New" w:cs="Courier New"/>
          <w:color w:val="A020F0"/>
          <w:sz w:val="18"/>
          <w:szCs w:val="18"/>
        </w:rPr>
        <w:t>'position</w:t>
      </w:r>
      <w:proofErr w:type="spellEnd"/>
      <w:proofErr w:type="gramStart"/>
      <w:r w:rsidRPr="004858D7">
        <w:rPr>
          <w:rFonts w:ascii="Courier New" w:hAnsi="Courier New" w:cs="Courier New"/>
          <w:color w:val="A020F0"/>
          <w:sz w:val="18"/>
          <w:szCs w:val="18"/>
        </w:rPr>
        <w:t>'</w:t>
      </w:r>
      <w:r w:rsidRPr="004858D7">
        <w:rPr>
          <w:rFonts w:ascii="Courier New" w:hAnsi="Courier New" w:cs="Courier New"/>
          <w:color w:val="000000"/>
          <w:sz w:val="18"/>
          <w:szCs w:val="18"/>
        </w:rPr>
        <w:t>,[</w:t>
      </w:r>
      <w:proofErr w:type="gramEnd"/>
      <w:r w:rsidRPr="004858D7">
        <w:rPr>
          <w:rFonts w:ascii="Courier New" w:hAnsi="Courier New" w:cs="Courier New"/>
          <w:color w:val="000000"/>
          <w:sz w:val="18"/>
          <w:szCs w:val="18"/>
        </w:rPr>
        <w:t>800,300,800,400])</w:t>
      </w:r>
    </w:p>
    <w:p w14:paraId="552D2D4D"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proofErr w:type="gramStart"/>
      <w:r w:rsidRPr="004858D7">
        <w:rPr>
          <w:rFonts w:ascii="Courier New" w:hAnsi="Courier New" w:cs="Courier New"/>
          <w:color w:val="000000"/>
          <w:sz w:val="18"/>
          <w:szCs w:val="18"/>
        </w:rPr>
        <w:t>xlabel</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w:t>
      </w:r>
      <w:proofErr w:type="spellStart"/>
      <w:r w:rsidRPr="004858D7">
        <w:rPr>
          <w:rFonts w:ascii="Courier New" w:hAnsi="Courier New" w:cs="Courier New"/>
          <w:color w:val="A020F0"/>
          <w:sz w:val="18"/>
          <w:szCs w:val="18"/>
        </w:rPr>
        <w:t>Eq</w:t>
      </w:r>
      <w:proofErr w:type="spellEnd"/>
      <w:r w:rsidRPr="004858D7">
        <w:rPr>
          <w:rFonts w:ascii="Courier New" w:hAnsi="Courier New" w:cs="Courier New"/>
          <w:color w:val="A020F0"/>
          <w:sz w:val="18"/>
          <w:szCs w:val="18"/>
        </w:rPr>
        <w:t xml:space="preserve"> ratio'</w:t>
      </w:r>
      <w:r w:rsidRPr="004858D7">
        <w:rPr>
          <w:rFonts w:ascii="Courier New" w:hAnsi="Courier New" w:cs="Courier New"/>
          <w:color w:val="000000"/>
          <w:sz w:val="18"/>
          <w:szCs w:val="18"/>
        </w:rPr>
        <w:t xml:space="preserve">) </w:t>
      </w:r>
    </w:p>
    <w:p w14:paraId="412FC308"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proofErr w:type="spellStart"/>
      <w:proofErr w:type="gramStart"/>
      <w:r w:rsidRPr="004858D7">
        <w:rPr>
          <w:rFonts w:ascii="Courier New" w:hAnsi="Courier New" w:cs="Courier New"/>
          <w:color w:val="000000"/>
          <w:sz w:val="18"/>
          <w:szCs w:val="18"/>
        </w:rPr>
        <w:t>ylabel</w:t>
      </w:r>
      <w:proofErr w:type="spellEnd"/>
      <w:r w:rsidRPr="004858D7">
        <w:rPr>
          <w:rFonts w:ascii="Courier New" w:hAnsi="Courier New" w:cs="Courier New"/>
          <w:color w:val="000000"/>
          <w:sz w:val="18"/>
          <w:szCs w:val="18"/>
        </w:rPr>
        <w:t>(</w:t>
      </w:r>
      <w:proofErr w:type="gramEnd"/>
      <w:r w:rsidRPr="004858D7">
        <w:rPr>
          <w:rFonts w:ascii="Courier New" w:hAnsi="Courier New" w:cs="Courier New"/>
          <w:color w:val="A020F0"/>
          <w:sz w:val="18"/>
          <w:szCs w:val="18"/>
        </w:rPr>
        <w:t>'NOx PPM'</w:t>
      </w:r>
      <w:r w:rsidRPr="004858D7">
        <w:rPr>
          <w:rFonts w:ascii="Courier New" w:hAnsi="Courier New" w:cs="Courier New"/>
          <w:color w:val="000000"/>
          <w:sz w:val="18"/>
          <w:szCs w:val="18"/>
        </w:rPr>
        <w:t xml:space="preserve">) </w:t>
      </w:r>
    </w:p>
    <w:p w14:paraId="6059DE80"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 %-------------- f</w:t>
      </w:r>
    </w:p>
    <w:p w14:paraId="72B9B11C" w14:textId="77777777" w:rsidR="004858D7" w:rsidRPr="004858D7" w:rsidRDefault="004858D7" w:rsidP="004858D7">
      <w:pPr>
        <w:autoSpaceDE w:val="0"/>
        <w:autoSpaceDN w:val="0"/>
        <w:adjustRightInd w:val="0"/>
        <w:spacing w:after="0" w:line="240" w:lineRule="auto"/>
        <w:rPr>
          <w:rFonts w:ascii="Courier New" w:hAnsi="Courier New" w:cs="Courier New"/>
          <w:sz w:val="18"/>
          <w:szCs w:val="18"/>
        </w:rPr>
      </w:pPr>
      <w:r w:rsidRPr="004858D7">
        <w:rPr>
          <w:rFonts w:ascii="Courier New" w:hAnsi="Courier New" w:cs="Courier New"/>
          <w:color w:val="3C763D"/>
          <w:sz w:val="18"/>
          <w:szCs w:val="18"/>
        </w:rPr>
        <w:t>%     % % %------------------------- Answers ----------------------------</w:t>
      </w:r>
    </w:p>
    <w:p w14:paraId="44412D63" w14:textId="680F4CA3" w:rsidR="008433AC" w:rsidRDefault="003D1AD2" w:rsidP="003D1AD2">
      <w:pPr>
        <w:pStyle w:val="Heading2"/>
      </w:pPr>
      <w:bookmarkStart w:id="59" w:name="_Toc29164681"/>
      <w:r>
        <w:t>Table 2</w:t>
      </w:r>
      <w:bookmarkEnd w:id="59"/>
    </w:p>
    <w:tbl>
      <w:tblPr>
        <w:tblW w:w="1920" w:type="dxa"/>
        <w:tblLook w:val="04A0" w:firstRow="1" w:lastRow="0" w:firstColumn="1" w:lastColumn="0" w:noHBand="0" w:noVBand="1"/>
      </w:tblPr>
      <w:tblGrid>
        <w:gridCol w:w="960"/>
        <w:gridCol w:w="960"/>
      </w:tblGrid>
      <w:tr w:rsidR="003D1AD2" w:rsidRPr="003D1AD2" w14:paraId="322401DF" w14:textId="77777777" w:rsidTr="003D1AD2">
        <w:trPr>
          <w:trHeight w:val="315"/>
        </w:trPr>
        <w:tc>
          <w:tcPr>
            <w:tcW w:w="960" w:type="dxa"/>
            <w:tcBorders>
              <w:top w:val="single" w:sz="8" w:space="0" w:color="000000"/>
              <w:left w:val="nil"/>
              <w:bottom w:val="single" w:sz="8" w:space="0" w:color="000000"/>
              <w:right w:val="nil"/>
            </w:tcBorders>
            <w:shd w:val="clear" w:color="auto" w:fill="auto"/>
            <w:vAlign w:val="center"/>
            <w:hideMark/>
          </w:tcPr>
          <w:p w14:paraId="1F255C62" w14:textId="77777777" w:rsidR="003D1AD2" w:rsidRPr="003D1AD2" w:rsidRDefault="003D1AD2" w:rsidP="003D1AD2">
            <w:pPr>
              <w:spacing w:after="0" w:line="240" w:lineRule="auto"/>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7755D046" w14:textId="77777777" w:rsidR="003D1AD2" w:rsidRPr="003D1AD2" w:rsidRDefault="003D1AD2" w:rsidP="003D1AD2">
            <w:pPr>
              <w:spacing w:after="0" w:line="240" w:lineRule="auto"/>
              <w:jc w:val="center"/>
              <w:rPr>
                <w:rFonts w:ascii="Calibri" w:eastAsia="Times New Roman" w:hAnsi="Calibri" w:cs="Calibri"/>
                <w:color w:val="000000"/>
                <w:sz w:val="17"/>
                <w:szCs w:val="17"/>
                <w:lang w:eastAsia="en-GB"/>
              </w:rPr>
            </w:pPr>
            <w:r w:rsidRPr="003D1AD2">
              <w:rPr>
                <w:rFonts w:ascii="Calibri" w:eastAsia="Times New Roman" w:hAnsi="Calibri" w:cs="Calibri"/>
                <w:color w:val="000000"/>
                <w:sz w:val="17"/>
                <w:szCs w:val="17"/>
                <w:lang w:eastAsia="en-GB"/>
              </w:rPr>
              <w:t>h</w:t>
            </w:r>
          </w:p>
        </w:tc>
      </w:tr>
      <w:tr w:rsidR="003D1AD2" w:rsidRPr="003D1AD2" w14:paraId="26CDB3B7" w14:textId="77777777" w:rsidTr="003D1AD2">
        <w:trPr>
          <w:trHeight w:val="300"/>
        </w:trPr>
        <w:tc>
          <w:tcPr>
            <w:tcW w:w="960" w:type="dxa"/>
            <w:tcBorders>
              <w:top w:val="nil"/>
              <w:left w:val="nil"/>
              <w:bottom w:val="nil"/>
              <w:right w:val="nil"/>
            </w:tcBorders>
            <w:shd w:val="clear" w:color="auto" w:fill="auto"/>
            <w:vAlign w:val="center"/>
            <w:hideMark/>
          </w:tcPr>
          <w:p w14:paraId="2A6885F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lastRenderedPageBreak/>
              <w:t>200</w:t>
            </w:r>
          </w:p>
        </w:tc>
        <w:tc>
          <w:tcPr>
            <w:tcW w:w="960" w:type="dxa"/>
            <w:tcBorders>
              <w:top w:val="nil"/>
              <w:left w:val="nil"/>
              <w:bottom w:val="nil"/>
              <w:right w:val="nil"/>
            </w:tcBorders>
            <w:shd w:val="clear" w:color="auto" w:fill="auto"/>
            <w:vAlign w:val="center"/>
            <w:hideMark/>
          </w:tcPr>
          <w:p w14:paraId="06E8A9F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-3.42</w:t>
            </w:r>
          </w:p>
        </w:tc>
      </w:tr>
      <w:tr w:rsidR="003D1AD2" w:rsidRPr="003D1AD2" w14:paraId="1EA8AAA2" w14:textId="77777777" w:rsidTr="003D1AD2">
        <w:trPr>
          <w:trHeight w:val="300"/>
        </w:trPr>
        <w:tc>
          <w:tcPr>
            <w:tcW w:w="960" w:type="dxa"/>
            <w:tcBorders>
              <w:top w:val="nil"/>
              <w:left w:val="nil"/>
              <w:bottom w:val="nil"/>
              <w:right w:val="nil"/>
            </w:tcBorders>
            <w:shd w:val="clear" w:color="auto" w:fill="auto"/>
            <w:vAlign w:val="center"/>
            <w:hideMark/>
          </w:tcPr>
          <w:p w14:paraId="3C74296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4F66326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-1.74</w:t>
            </w:r>
          </w:p>
        </w:tc>
      </w:tr>
      <w:tr w:rsidR="003D1AD2" w:rsidRPr="003D1AD2" w14:paraId="263491BC" w14:textId="77777777" w:rsidTr="003D1AD2">
        <w:trPr>
          <w:trHeight w:val="300"/>
        </w:trPr>
        <w:tc>
          <w:tcPr>
            <w:tcW w:w="960" w:type="dxa"/>
            <w:tcBorders>
              <w:top w:val="nil"/>
              <w:left w:val="nil"/>
              <w:bottom w:val="nil"/>
              <w:right w:val="nil"/>
            </w:tcBorders>
            <w:shd w:val="clear" w:color="auto" w:fill="auto"/>
            <w:vAlign w:val="center"/>
            <w:hideMark/>
          </w:tcPr>
          <w:p w14:paraId="47A6BD1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62B072E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w:t>
            </w:r>
          </w:p>
        </w:tc>
      </w:tr>
      <w:tr w:rsidR="003D1AD2" w:rsidRPr="003D1AD2" w14:paraId="4E1C9BD6" w14:textId="77777777" w:rsidTr="003D1AD2">
        <w:trPr>
          <w:trHeight w:val="300"/>
        </w:trPr>
        <w:tc>
          <w:tcPr>
            <w:tcW w:w="960" w:type="dxa"/>
            <w:tcBorders>
              <w:top w:val="nil"/>
              <w:left w:val="nil"/>
              <w:bottom w:val="nil"/>
              <w:right w:val="nil"/>
            </w:tcBorders>
            <w:shd w:val="clear" w:color="auto" w:fill="auto"/>
            <w:vAlign w:val="center"/>
            <w:hideMark/>
          </w:tcPr>
          <w:p w14:paraId="49C7AB4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0C0244F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0.07</w:t>
            </w:r>
          </w:p>
        </w:tc>
      </w:tr>
      <w:tr w:rsidR="003D1AD2" w:rsidRPr="003D1AD2" w14:paraId="45A30F3B" w14:textId="77777777" w:rsidTr="003D1AD2">
        <w:trPr>
          <w:trHeight w:val="300"/>
        </w:trPr>
        <w:tc>
          <w:tcPr>
            <w:tcW w:w="960" w:type="dxa"/>
            <w:tcBorders>
              <w:top w:val="nil"/>
              <w:left w:val="nil"/>
              <w:bottom w:val="nil"/>
              <w:right w:val="nil"/>
            </w:tcBorders>
            <w:shd w:val="clear" w:color="auto" w:fill="auto"/>
            <w:vAlign w:val="center"/>
            <w:hideMark/>
          </w:tcPr>
          <w:p w14:paraId="3A932DF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3B584D8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1.99</w:t>
            </w:r>
          </w:p>
        </w:tc>
      </w:tr>
      <w:tr w:rsidR="003D1AD2" w:rsidRPr="003D1AD2" w14:paraId="59D8B4AA" w14:textId="77777777" w:rsidTr="003D1AD2">
        <w:trPr>
          <w:trHeight w:val="300"/>
        </w:trPr>
        <w:tc>
          <w:tcPr>
            <w:tcW w:w="960" w:type="dxa"/>
            <w:tcBorders>
              <w:top w:val="nil"/>
              <w:left w:val="nil"/>
              <w:bottom w:val="nil"/>
              <w:right w:val="nil"/>
            </w:tcBorders>
            <w:shd w:val="clear" w:color="auto" w:fill="auto"/>
            <w:vAlign w:val="center"/>
            <w:hideMark/>
          </w:tcPr>
          <w:p w14:paraId="1B8C267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6AABBF5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w:t>
            </w:r>
          </w:p>
        </w:tc>
      </w:tr>
      <w:tr w:rsidR="003D1AD2" w:rsidRPr="003D1AD2" w14:paraId="69E68618" w14:textId="77777777" w:rsidTr="003D1AD2">
        <w:trPr>
          <w:trHeight w:val="300"/>
        </w:trPr>
        <w:tc>
          <w:tcPr>
            <w:tcW w:w="960" w:type="dxa"/>
            <w:tcBorders>
              <w:top w:val="nil"/>
              <w:left w:val="nil"/>
              <w:bottom w:val="nil"/>
              <w:right w:val="nil"/>
            </w:tcBorders>
            <w:shd w:val="clear" w:color="auto" w:fill="auto"/>
            <w:vAlign w:val="center"/>
            <w:hideMark/>
          </w:tcPr>
          <w:p w14:paraId="6997B6D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450</w:t>
            </w:r>
          </w:p>
        </w:tc>
        <w:tc>
          <w:tcPr>
            <w:tcW w:w="960" w:type="dxa"/>
            <w:tcBorders>
              <w:top w:val="nil"/>
              <w:left w:val="nil"/>
              <w:bottom w:val="nil"/>
              <w:right w:val="nil"/>
            </w:tcBorders>
            <w:shd w:val="clear" w:color="auto" w:fill="auto"/>
            <w:vAlign w:val="center"/>
            <w:hideMark/>
          </w:tcPr>
          <w:p w14:paraId="7C4E7B8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6.11</w:t>
            </w:r>
          </w:p>
        </w:tc>
      </w:tr>
      <w:tr w:rsidR="003D1AD2" w:rsidRPr="003D1AD2" w14:paraId="46EB167A"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4BB337A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500</w:t>
            </w:r>
          </w:p>
        </w:tc>
        <w:tc>
          <w:tcPr>
            <w:tcW w:w="960" w:type="dxa"/>
            <w:tcBorders>
              <w:top w:val="nil"/>
              <w:left w:val="nil"/>
              <w:bottom w:val="single" w:sz="8" w:space="0" w:color="000000"/>
              <w:right w:val="nil"/>
            </w:tcBorders>
            <w:shd w:val="clear" w:color="auto" w:fill="auto"/>
            <w:vAlign w:val="center"/>
            <w:hideMark/>
          </w:tcPr>
          <w:p w14:paraId="356A37C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8.3</w:t>
            </w:r>
          </w:p>
        </w:tc>
      </w:tr>
      <w:tr w:rsidR="003D1AD2" w:rsidRPr="003D1AD2" w14:paraId="09549C94" w14:textId="77777777" w:rsidTr="003D1AD2">
        <w:trPr>
          <w:trHeight w:val="300"/>
        </w:trPr>
        <w:tc>
          <w:tcPr>
            <w:tcW w:w="960" w:type="dxa"/>
            <w:tcBorders>
              <w:top w:val="nil"/>
              <w:left w:val="nil"/>
              <w:bottom w:val="nil"/>
              <w:right w:val="nil"/>
            </w:tcBorders>
            <w:shd w:val="clear" w:color="auto" w:fill="auto"/>
            <w:vAlign w:val="center"/>
            <w:hideMark/>
          </w:tcPr>
          <w:p w14:paraId="43CA14D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550</w:t>
            </w:r>
          </w:p>
        </w:tc>
        <w:tc>
          <w:tcPr>
            <w:tcW w:w="960" w:type="dxa"/>
            <w:tcBorders>
              <w:top w:val="nil"/>
              <w:left w:val="nil"/>
              <w:bottom w:val="nil"/>
              <w:right w:val="nil"/>
            </w:tcBorders>
            <w:shd w:val="clear" w:color="auto" w:fill="auto"/>
            <w:vAlign w:val="center"/>
            <w:hideMark/>
          </w:tcPr>
          <w:p w14:paraId="3A8E8A1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10.56</w:t>
            </w:r>
          </w:p>
        </w:tc>
      </w:tr>
      <w:tr w:rsidR="003D1AD2" w:rsidRPr="003D1AD2" w14:paraId="1FA66017" w14:textId="77777777" w:rsidTr="003D1AD2">
        <w:trPr>
          <w:trHeight w:val="300"/>
        </w:trPr>
        <w:tc>
          <w:tcPr>
            <w:tcW w:w="960" w:type="dxa"/>
            <w:tcBorders>
              <w:top w:val="nil"/>
              <w:left w:val="nil"/>
              <w:bottom w:val="nil"/>
              <w:right w:val="nil"/>
            </w:tcBorders>
            <w:shd w:val="clear" w:color="auto" w:fill="auto"/>
            <w:vAlign w:val="center"/>
            <w:hideMark/>
          </w:tcPr>
          <w:p w14:paraId="0E0795C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600</w:t>
            </w:r>
          </w:p>
        </w:tc>
        <w:tc>
          <w:tcPr>
            <w:tcW w:w="960" w:type="dxa"/>
            <w:tcBorders>
              <w:top w:val="nil"/>
              <w:left w:val="nil"/>
              <w:bottom w:val="nil"/>
              <w:right w:val="nil"/>
            </w:tcBorders>
            <w:shd w:val="clear" w:color="auto" w:fill="auto"/>
            <w:vAlign w:val="center"/>
            <w:hideMark/>
          </w:tcPr>
          <w:p w14:paraId="540A067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12.9</w:t>
            </w:r>
          </w:p>
        </w:tc>
      </w:tr>
      <w:tr w:rsidR="003D1AD2" w:rsidRPr="003D1AD2" w14:paraId="61C10ABC" w14:textId="77777777" w:rsidTr="003D1AD2">
        <w:trPr>
          <w:trHeight w:val="300"/>
        </w:trPr>
        <w:tc>
          <w:tcPr>
            <w:tcW w:w="960" w:type="dxa"/>
            <w:tcBorders>
              <w:top w:val="nil"/>
              <w:left w:val="nil"/>
              <w:bottom w:val="nil"/>
              <w:right w:val="nil"/>
            </w:tcBorders>
            <w:shd w:val="clear" w:color="auto" w:fill="auto"/>
            <w:vAlign w:val="center"/>
            <w:hideMark/>
          </w:tcPr>
          <w:p w14:paraId="4CC124E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650</w:t>
            </w:r>
          </w:p>
        </w:tc>
        <w:tc>
          <w:tcPr>
            <w:tcW w:w="960" w:type="dxa"/>
            <w:tcBorders>
              <w:top w:val="nil"/>
              <w:left w:val="nil"/>
              <w:bottom w:val="nil"/>
              <w:right w:val="nil"/>
            </w:tcBorders>
            <w:shd w:val="clear" w:color="auto" w:fill="auto"/>
            <w:vAlign w:val="center"/>
            <w:hideMark/>
          </w:tcPr>
          <w:p w14:paraId="28B2786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15.29</w:t>
            </w:r>
          </w:p>
        </w:tc>
      </w:tr>
      <w:tr w:rsidR="003D1AD2" w:rsidRPr="003D1AD2" w14:paraId="15E33D5F" w14:textId="77777777" w:rsidTr="003D1AD2">
        <w:trPr>
          <w:trHeight w:val="300"/>
        </w:trPr>
        <w:tc>
          <w:tcPr>
            <w:tcW w:w="960" w:type="dxa"/>
            <w:tcBorders>
              <w:top w:val="nil"/>
              <w:left w:val="nil"/>
              <w:bottom w:val="nil"/>
              <w:right w:val="nil"/>
            </w:tcBorders>
            <w:shd w:val="clear" w:color="auto" w:fill="auto"/>
            <w:vAlign w:val="center"/>
            <w:hideMark/>
          </w:tcPr>
          <w:p w14:paraId="45C5C4E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700</w:t>
            </w:r>
          </w:p>
        </w:tc>
        <w:tc>
          <w:tcPr>
            <w:tcW w:w="960" w:type="dxa"/>
            <w:tcBorders>
              <w:top w:val="nil"/>
              <w:left w:val="nil"/>
              <w:bottom w:val="nil"/>
              <w:right w:val="nil"/>
            </w:tcBorders>
            <w:shd w:val="clear" w:color="auto" w:fill="auto"/>
            <w:vAlign w:val="center"/>
            <w:hideMark/>
          </w:tcPr>
          <w:p w14:paraId="4F1FE6B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17.75</w:t>
            </w:r>
          </w:p>
        </w:tc>
      </w:tr>
      <w:tr w:rsidR="003D1AD2" w:rsidRPr="003D1AD2" w14:paraId="6100AD7B" w14:textId="77777777" w:rsidTr="003D1AD2">
        <w:trPr>
          <w:trHeight w:val="300"/>
        </w:trPr>
        <w:tc>
          <w:tcPr>
            <w:tcW w:w="960" w:type="dxa"/>
            <w:tcBorders>
              <w:top w:val="nil"/>
              <w:left w:val="nil"/>
              <w:bottom w:val="nil"/>
              <w:right w:val="nil"/>
            </w:tcBorders>
            <w:shd w:val="clear" w:color="auto" w:fill="auto"/>
            <w:vAlign w:val="center"/>
            <w:hideMark/>
          </w:tcPr>
          <w:p w14:paraId="49B62A2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750</w:t>
            </w:r>
          </w:p>
        </w:tc>
        <w:tc>
          <w:tcPr>
            <w:tcW w:w="960" w:type="dxa"/>
            <w:tcBorders>
              <w:top w:val="nil"/>
              <w:left w:val="nil"/>
              <w:bottom w:val="nil"/>
              <w:right w:val="nil"/>
            </w:tcBorders>
            <w:shd w:val="clear" w:color="auto" w:fill="auto"/>
            <w:vAlign w:val="center"/>
            <w:hideMark/>
          </w:tcPr>
          <w:p w14:paraId="6C7BB5F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20.25</w:t>
            </w:r>
          </w:p>
        </w:tc>
      </w:tr>
      <w:tr w:rsidR="003D1AD2" w:rsidRPr="003D1AD2" w14:paraId="2E4790BC" w14:textId="77777777" w:rsidTr="003D1AD2">
        <w:trPr>
          <w:trHeight w:val="300"/>
        </w:trPr>
        <w:tc>
          <w:tcPr>
            <w:tcW w:w="960" w:type="dxa"/>
            <w:tcBorders>
              <w:top w:val="nil"/>
              <w:left w:val="nil"/>
              <w:bottom w:val="nil"/>
              <w:right w:val="nil"/>
            </w:tcBorders>
            <w:shd w:val="clear" w:color="auto" w:fill="auto"/>
            <w:vAlign w:val="center"/>
            <w:hideMark/>
          </w:tcPr>
          <w:p w14:paraId="720C1F1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800</w:t>
            </w:r>
          </w:p>
        </w:tc>
        <w:tc>
          <w:tcPr>
            <w:tcW w:w="960" w:type="dxa"/>
            <w:tcBorders>
              <w:top w:val="nil"/>
              <w:left w:val="nil"/>
              <w:bottom w:val="nil"/>
              <w:right w:val="nil"/>
            </w:tcBorders>
            <w:shd w:val="clear" w:color="auto" w:fill="auto"/>
            <w:vAlign w:val="center"/>
            <w:hideMark/>
          </w:tcPr>
          <w:p w14:paraId="5612E77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22.81</w:t>
            </w:r>
          </w:p>
        </w:tc>
      </w:tr>
      <w:tr w:rsidR="003D1AD2" w:rsidRPr="003D1AD2" w14:paraId="2419A976" w14:textId="77777777" w:rsidTr="003D1AD2">
        <w:trPr>
          <w:trHeight w:val="300"/>
        </w:trPr>
        <w:tc>
          <w:tcPr>
            <w:tcW w:w="960" w:type="dxa"/>
            <w:tcBorders>
              <w:top w:val="nil"/>
              <w:left w:val="nil"/>
              <w:bottom w:val="nil"/>
              <w:right w:val="nil"/>
            </w:tcBorders>
            <w:shd w:val="clear" w:color="auto" w:fill="auto"/>
            <w:vAlign w:val="center"/>
            <w:hideMark/>
          </w:tcPr>
          <w:p w14:paraId="0A884C7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850</w:t>
            </w:r>
          </w:p>
        </w:tc>
        <w:tc>
          <w:tcPr>
            <w:tcW w:w="960" w:type="dxa"/>
            <w:tcBorders>
              <w:top w:val="nil"/>
              <w:left w:val="nil"/>
              <w:bottom w:val="nil"/>
              <w:right w:val="nil"/>
            </w:tcBorders>
            <w:shd w:val="clear" w:color="auto" w:fill="auto"/>
            <w:vAlign w:val="center"/>
            <w:hideMark/>
          </w:tcPr>
          <w:p w14:paraId="29EA7F1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25.41</w:t>
            </w:r>
          </w:p>
        </w:tc>
      </w:tr>
      <w:tr w:rsidR="003D1AD2" w:rsidRPr="003D1AD2" w14:paraId="3017B07A" w14:textId="77777777" w:rsidTr="003D1AD2">
        <w:trPr>
          <w:trHeight w:val="300"/>
        </w:trPr>
        <w:tc>
          <w:tcPr>
            <w:tcW w:w="960" w:type="dxa"/>
            <w:tcBorders>
              <w:top w:val="nil"/>
              <w:left w:val="nil"/>
              <w:bottom w:val="nil"/>
              <w:right w:val="nil"/>
            </w:tcBorders>
            <w:shd w:val="clear" w:color="auto" w:fill="auto"/>
            <w:vAlign w:val="center"/>
            <w:hideMark/>
          </w:tcPr>
          <w:p w14:paraId="0786D82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900</w:t>
            </w:r>
          </w:p>
        </w:tc>
        <w:tc>
          <w:tcPr>
            <w:tcW w:w="960" w:type="dxa"/>
            <w:tcBorders>
              <w:top w:val="nil"/>
              <w:left w:val="nil"/>
              <w:bottom w:val="nil"/>
              <w:right w:val="nil"/>
            </w:tcBorders>
            <w:shd w:val="clear" w:color="auto" w:fill="auto"/>
            <w:vAlign w:val="center"/>
            <w:hideMark/>
          </w:tcPr>
          <w:p w14:paraId="5B1E2FA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28.05</w:t>
            </w:r>
          </w:p>
        </w:tc>
      </w:tr>
      <w:tr w:rsidR="003D1AD2" w:rsidRPr="003D1AD2" w14:paraId="7ED1AC83" w14:textId="77777777" w:rsidTr="003D1AD2">
        <w:trPr>
          <w:trHeight w:val="300"/>
        </w:trPr>
        <w:tc>
          <w:tcPr>
            <w:tcW w:w="960" w:type="dxa"/>
            <w:tcBorders>
              <w:top w:val="nil"/>
              <w:left w:val="nil"/>
              <w:bottom w:val="nil"/>
              <w:right w:val="nil"/>
            </w:tcBorders>
            <w:shd w:val="clear" w:color="auto" w:fill="auto"/>
            <w:vAlign w:val="center"/>
            <w:hideMark/>
          </w:tcPr>
          <w:p w14:paraId="17DA0DB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950</w:t>
            </w:r>
          </w:p>
        </w:tc>
        <w:tc>
          <w:tcPr>
            <w:tcW w:w="960" w:type="dxa"/>
            <w:tcBorders>
              <w:top w:val="nil"/>
              <w:left w:val="nil"/>
              <w:bottom w:val="nil"/>
              <w:right w:val="nil"/>
            </w:tcBorders>
            <w:shd w:val="clear" w:color="auto" w:fill="auto"/>
            <w:vAlign w:val="center"/>
            <w:hideMark/>
          </w:tcPr>
          <w:p w14:paraId="234DE83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30.72</w:t>
            </w:r>
          </w:p>
        </w:tc>
      </w:tr>
      <w:tr w:rsidR="003D1AD2" w:rsidRPr="003D1AD2" w14:paraId="28E4555B" w14:textId="77777777" w:rsidTr="003D1AD2">
        <w:trPr>
          <w:trHeight w:val="300"/>
        </w:trPr>
        <w:tc>
          <w:tcPr>
            <w:tcW w:w="960" w:type="dxa"/>
            <w:tcBorders>
              <w:top w:val="nil"/>
              <w:left w:val="nil"/>
              <w:bottom w:val="nil"/>
              <w:right w:val="nil"/>
            </w:tcBorders>
            <w:shd w:val="clear" w:color="auto" w:fill="auto"/>
            <w:vAlign w:val="center"/>
            <w:hideMark/>
          </w:tcPr>
          <w:p w14:paraId="4CD4227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1,000</w:t>
            </w:r>
          </w:p>
        </w:tc>
        <w:tc>
          <w:tcPr>
            <w:tcW w:w="960" w:type="dxa"/>
            <w:tcBorders>
              <w:top w:val="nil"/>
              <w:left w:val="nil"/>
              <w:bottom w:val="nil"/>
              <w:right w:val="nil"/>
            </w:tcBorders>
            <w:shd w:val="clear" w:color="auto" w:fill="auto"/>
            <w:vAlign w:val="center"/>
            <w:hideMark/>
          </w:tcPr>
          <w:p w14:paraId="0139FE7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33.42</w:t>
            </w:r>
          </w:p>
        </w:tc>
      </w:tr>
      <w:tr w:rsidR="003D1AD2" w:rsidRPr="003D1AD2" w14:paraId="1FB4E59F" w14:textId="77777777" w:rsidTr="003D1AD2">
        <w:trPr>
          <w:trHeight w:val="300"/>
        </w:trPr>
        <w:tc>
          <w:tcPr>
            <w:tcW w:w="960" w:type="dxa"/>
            <w:tcBorders>
              <w:top w:val="nil"/>
              <w:left w:val="nil"/>
              <w:bottom w:val="nil"/>
              <w:right w:val="nil"/>
            </w:tcBorders>
            <w:shd w:val="clear" w:color="auto" w:fill="auto"/>
            <w:vAlign w:val="center"/>
            <w:hideMark/>
          </w:tcPr>
          <w:p w14:paraId="5AAB3F0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1,050</w:t>
            </w:r>
          </w:p>
        </w:tc>
        <w:tc>
          <w:tcPr>
            <w:tcW w:w="960" w:type="dxa"/>
            <w:tcBorders>
              <w:top w:val="nil"/>
              <w:left w:val="nil"/>
              <w:bottom w:val="nil"/>
              <w:right w:val="nil"/>
            </w:tcBorders>
            <w:shd w:val="clear" w:color="auto" w:fill="auto"/>
            <w:vAlign w:val="center"/>
            <w:hideMark/>
          </w:tcPr>
          <w:p w14:paraId="769DD30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36.15</w:t>
            </w:r>
          </w:p>
        </w:tc>
      </w:tr>
      <w:tr w:rsidR="003D1AD2" w:rsidRPr="003D1AD2" w14:paraId="128218AC" w14:textId="77777777" w:rsidTr="003D1AD2">
        <w:trPr>
          <w:trHeight w:val="300"/>
        </w:trPr>
        <w:tc>
          <w:tcPr>
            <w:tcW w:w="960" w:type="dxa"/>
            <w:tcBorders>
              <w:top w:val="nil"/>
              <w:left w:val="nil"/>
              <w:bottom w:val="nil"/>
              <w:right w:val="nil"/>
            </w:tcBorders>
            <w:shd w:val="clear" w:color="auto" w:fill="auto"/>
            <w:vAlign w:val="center"/>
            <w:hideMark/>
          </w:tcPr>
          <w:p w14:paraId="79D9BBD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1,100</w:t>
            </w:r>
          </w:p>
        </w:tc>
        <w:tc>
          <w:tcPr>
            <w:tcW w:w="960" w:type="dxa"/>
            <w:tcBorders>
              <w:top w:val="nil"/>
              <w:left w:val="nil"/>
              <w:bottom w:val="nil"/>
              <w:right w:val="nil"/>
            </w:tcBorders>
            <w:shd w:val="clear" w:color="auto" w:fill="auto"/>
            <w:vAlign w:val="center"/>
            <w:hideMark/>
          </w:tcPr>
          <w:p w14:paraId="3107C7A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38.91</w:t>
            </w:r>
          </w:p>
        </w:tc>
      </w:tr>
      <w:tr w:rsidR="003D1AD2" w:rsidRPr="003D1AD2" w14:paraId="5F737D64" w14:textId="77777777" w:rsidTr="003D1AD2">
        <w:trPr>
          <w:trHeight w:val="300"/>
        </w:trPr>
        <w:tc>
          <w:tcPr>
            <w:tcW w:w="960" w:type="dxa"/>
            <w:tcBorders>
              <w:top w:val="nil"/>
              <w:left w:val="nil"/>
              <w:bottom w:val="nil"/>
              <w:right w:val="nil"/>
            </w:tcBorders>
            <w:shd w:val="clear" w:color="auto" w:fill="auto"/>
            <w:vAlign w:val="center"/>
            <w:hideMark/>
          </w:tcPr>
          <w:p w14:paraId="23F9464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1,150</w:t>
            </w:r>
          </w:p>
        </w:tc>
        <w:tc>
          <w:tcPr>
            <w:tcW w:w="960" w:type="dxa"/>
            <w:tcBorders>
              <w:top w:val="nil"/>
              <w:left w:val="nil"/>
              <w:bottom w:val="nil"/>
              <w:right w:val="nil"/>
            </w:tcBorders>
            <w:shd w:val="clear" w:color="auto" w:fill="auto"/>
            <w:vAlign w:val="center"/>
            <w:hideMark/>
          </w:tcPr>
          <w:p w14:paraId="2D0978F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41.69</w:t>
            </w:r>
          </w:p>
        </w:tc>
      </w:tr>
      <w:tr w:rsidR="003D1AD2" w:rsidRPr="003D1AD2" w14:paraId="3B34B18B" w14:textId="77777777" w:rsidTr="003D1AD2">
        <w:trPr>
          <w:trHeight w:val="300"/>
        </w:trPr>
        <w:tc>
          <w:tcPr>
            <w:tcW w:w="960" w:type="dxa"/>
            <w:tcBorders>
              <w:top w:val="nil"/>
              <w:left w:val="nil"/>
              <w:bottom w:val="nil"/>
              <w:right w:val="nil"/>
            </w:tcBorders>
            <w:shd w:val="clear" w:color="auto" w:fill="auto"/>
            <w:vAlign w:val="center"/>
            <w:hideMark/>
          </w:tcPr>
          <w:p w14:paraId="6C9E4C5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1,200</w:t>
            </w:r>
          </w:p>
        </w:tc>
        <w:tc>
          <w:tcPr>
            <w:tcW w:w="960" w:type="dxa"/>
            <w:tcBorders>
              <w:top w:val="nil"/>
              <w:left w:val="nil"/>
              <w:bottom w:val="nil"/>
              <w:right w:val="nil"/>
            </w:tcBorders>
            <w:shd w:val="clear" w:color="auto" w:fill="auto"/>
            <w:vAlign w:val="center"/>
            <w:hideMark/>
          </w:tcPr>
          <w:p w14:paraId="0FE40F8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44.49</w:t>
            </w:r>
          </w:p>
        </w:tc>
      </w:tr>
      <w:tr w:rsidR="003D1AD2" w:rsidRPr="003D1AD2" w14:paraId="4960A3D4" w14:textId="77777777" w:rsidTr="003D1AD2">
        <w:trPr>
          <w:trHeight w:val="300"/>
        </w:trPr>
        <w:tc>
          <w:tcPr>
            <w:tcW w:w="960" w:type="dxa"/>
            <w:tcBorders>
              <w:top w:val="nil"/>
              <w:left w:val="nil"/>
              <w:bottom w:val="nil"/>
              <w:right w:val="nil"/>
            </w:tcBorders>
            <w:shd w:val="clear" w:color="auto" w:fill="auto"/>
            <w:vAlign w:val="center"/>
            <w:hideMark/>
          </w:tcPr>
          <w:p w14:paraId="6F8BF2D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1,250</w:t>
            </w:r>
          </w:p>
        </w:tc>
        <w:tc>
          <w:tcPr>
            <w:tcW w:w="960" w:type="dxa"/>
            <w:tcBorders>
              <w:top w:val="nil"/>
              <w:left w:val="nil"/>
              <w:bottom w:val="nil"/>
              <w:right w:val="nil"/>
            </w:tcBorders>
            <w:shd w:val="clear" w:color="auto" w:fill="auto"/>
            <w:vAlign w:val="center"/>
            <w:hideMark/>
          </w:tcPr>
          <w:p w14:paraId="66F1128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47.31</w:t>
            </w:r>
          </w:p>
        </w:tc>
      </w:tr>
      <w:tr w:rsidR="003D1AD2" w:rsidRPr="003D1AD2" w14:paraId="27239366" w14:textId="77777777" w:rsidTr="003D1AD2">
        <w:trPr>
          <w:trHeight w:val="300"/>
        </w:trPr>
        <w:tc>
          <w:tcPr>
            <w:tcW w:w="960" w:type="dxa"/>
            <w:tcBorders>
              <w:top w:val="nil"/>
              <w:left w:val="nil"/>
              <w:bottom w:val="nil"/>
              <w:right w:val="nil"/>
            </w:tcBorders>
            <w:shd w:val="clear" w:color="auto" w:fill="auto"/>
            <w:vAlign w:val="center"/>
            <w:hideMark/>
          </w:tcPr>
          <w:p w14:paraId="1B79CD3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1,300</w:t>
            </w:r>
          </w:p>
        </w:tc>
        <w:tc>
          <w:tcPr>
            <w:tcW w:w="960" w:type="dxa"/>
            <w:tcBorders>
              <w:top w:val="nil"/>
              <w:left w:val="nil"/>
              <w:bottom w:val="nil"/>
              <w:right w:val="nil"/>
            </w:tcBorders>
            <w:shd w:val="clear" w:color="auto" w:fill="auto"/>
            <w:vAlign w:val="center"/>
            <w:hideMark/>
          </w:tcPr>
          <w:p w14:paraId="2AC3731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50.15</w:t>
            </w:r>
          </w:p>
        </w:tc>
      </w:tr>
      <w:tr w:rsidR="003D1AD2" w:rsidRPr="003D1AD2" w14:paraId="361DB683" w14:textId="77777777" w:rsidTr="003D1AD2">
        <w:trPr>
          <w:trHeight w:val="300"/>
        </w:trPr>
        <w:tc>
          <w:tcPr>
            <w:tcW w:w="960" w:type="dxa"/>
            <w:tcBorders>
              <w:top w:val="nil"/>
              <w:left w:val="nil"/>
              <w:bottom w:val="nil"/>
              <w:right w:val="nil"/>
            </w:tcBorders>
            <w:shd w:val="clear" w:color="auto" w:fill="auto"/>
            <w:vAlign w:val="center"/>
            <w:hideMark/>
          </w:tcPr>
          <w:p w14:paraId="1ADA799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1,350</w:t>
            </w:r>
          </w:p>
        </w:tc>
        <w:tc>
          <w:tcPr>
            <w:tcW w:w="960" w:type="dxa"/>
            <w:tcBorders>
              <w:top w:val="nil"/>
              <w:left w:val="nil"/>
              <w:bottom w:val="nil"/>
              <w:right w:val="nil"/>
            </w:tcBorders>
            <w:shd w:val="clear" w:color="auto" w:fill="auto"/>
            <w:vAlign w:val="center"/>
            <w:hideMark/>
          </w:tcPr>
          <w:p w14:paraId="4A76440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53</w:t>
            </w:r>
          </w:p>
        </w:tc>
      </w:tr>
      <w:tr w:rsidR="003D1AD2" w:rsidRPr="003D1AD2" w14:paraId="6E82D067" w14:textId="77777777" w:rsidTr="003D1AD2">
        <w:trPr>
          <w:trHeight w:val="300"/>
        </w:trPr>
        <w:tc>
          <w:tcPr>
            <w:tcW w:w="960" w:type="dxa"/>
            <w:tcBorders>
              <w:top w:val="nil"/>
              <w:left w:val="nil"/>
              <w:bottom w:val="nil"/>
              <w:right w:val="nil"/>
            </w:tcBorders>
            <w:shd w:val="clear" w:color="auto" w:fill="auto"/>
            <w:vAlign w:val="center"/>
            <w:hideMark/>
          </w:tcPr>
          <w:p w14:paraId="2CEF88D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1,400</w:t>
            </w:r>
          </w:p>
        </w:tc>
        <w:tc>
          <w:tcPr>
            <w:tcW w:w="960" w:type="dxa"/>
            <w:tcBorders>
              <w:top w:val="nil"/>
              <w:left w:val="nil"/>
              <w:bottom w:val="nil"/>
              <w:right w:val="nil"/>
            </w:tcBorders>
            <w:shd w:val="clear" w:color="auto" w:fill="auto"/>
            <w:vAlign w:val="center"/>
            <w:hideMark/>
          </w:tcPr>
          <w:p w14:paraId="7C629F36"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55.88</w:t>
            </w:r>
          </w:p>
        </w:tc>
      </w:tr>
      <w:tr w:rsidR="003D1AD2" w:rsidRPr="003D1AD2" w14:paraId="2258E564" w14:textId="77777777" w:rsidTr="003D1AD2">
        <w:trPr>
          <w:trHeight w:val="300"/>
        </w:trPr>
        <w:tc>
          <w:tcPr>
            <w:tcW w:w="960" w:type="dxa"/>
            <w:tcBorders>
              <w:top w:val="nil"/>
              <w:left w:val="nil"/>
              <w:bottom w:val="nil"/>
              <w:right w:val="nil"/>
            </w:tcBorders>
            <w:shd w:val="clear" w:color="auto" w:fill="auto"/>
            <w:vAlign w:val="center"/>
            <w:hideMark/>
          </w:tcPr>
          <w:p w14:paraId="2B81EDF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1,450</w:t>
            </w:r>
          </w:p>
        </w:tc>
        <w:tc>
          <w:tcPr>
            <w:tcW w:w="960" w:type="dxa"/>
            <w:tcBorders>
              <w:top w:val="nil"/>
              <w:left w:val="nil"/>
              <w:bottom w:val="nil"/>
              <w:right w:val="nil"/>
            </w:tcBorders>
            <w:shd w:val="clear" w:color="auto" w:fill="auto"/>
            <w:vAlign w:val="center"/>
            <w:hideMark/>
          </w:tcPr>
          <w:p w14:paraId="3291E70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58.77</w:t>
            </w:r>
          </w:p>
        </w:tc>
      </w:tr>
      <w:tr w:rsidR="003D1AD2" w:rsidRPr="003D1AD2" w14:paraId="01DB88A8" w14:textId="77777777" w:rsidTr="003D1AD2">
        <w:trPr>
          <w:trHeight w:val="300"/>
        </w:trPr>
        <w:tc>
          <w:tcPr>
            <w:tcW w:w="960" w:type="dxa"/>
            <w:tcBorders>
              <w:top w:val="nil"/>
              <w:left w:val="nil"/>
              <w:bottom w:val="nil"/>
              <w:right w:val="nil"/>
            </w:tcBorders>
            <w:shd w:val="clear" w:color="auto" w:fill="auto"/>
            <w:vAlign w:val="center"/>
            <w:hideMark/>
          </w:tcPr>
          <w:p w14:paraId="4764EBB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1,500</w:t>
            </w:r>
          </w:p>
        </w:tc>
        <w:tc>
          <w:tcPr>
            <w:tcW w:w="960" w:type="dxa"/>
            <w:tcBorders>
              <w:top w:val="nil"/>
              <w:left w:val="nil"/>
              <w:bottom w:val="nil"/>
              <w:right w:val="nil"/>
            </w:tcBorders>
            <w:shd w:val="clear" w:color="auto" w:fill="auto"/>
            <w:vAlign w:val="center"/>
            <w:hideMark/>
          </w:tcPr>
          <w:p w14:paraId="05B4BDA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61.68</w:t>
            </w:r>
          </w:p>
        </w:tc>
      </w:tr>
      <w:tr w:rsidR="003D1AD2" w:rsidRPr="003D1AD2" w14:paraId="6F2D9B0E" w14:textId="77777777" w:rsidTr="003D1AD2">
        <w:trPr>
          <w:trHeight w:val="300"/>
        </w:trPr>
        <w:tc>
          <w:tcPr>
            <w:tcW w:w="960" w:type="dxa"/>
            <w:tcBorders>
              <w:top w:val="nil"/>
              <w:left w:val="nil"/>
              <w:bottom w:val="nil"/>
              <w:right w:val="nil"/>
            </w:tcBorders>
            <w:shd w:val="clear" w:color="auto" w:fill="auto"/>
            <w:vAlign w:val="center"/>
            <w:hideMark/>
          </w:tcPr>
          <w:p w14:paraId="5E164D3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1,550</w:t>
            </w:r>
          </w:p>
        </w:tc>
        <w:tc>
          <w:tcPr>
            <w:tcW w:w="960" w:type="dxa"/>
            <w:tcBorders>
              <w:top w:val="nil"/>
              <w:left w:val="nil"/>
              <w:bottom w:val="nil"/>
              <w:right w:val="nil"/>
            </w:tcBorders>
            <w:shd w:val="clear" w:color="auto" w:fill="auto"/>
            <w:vAlign w:val="center"/>
            <w:hideMark/>
          </w:tcPr>
          <w:p w14:paraId="189D8CC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64.6</w:t>
            </w:r>
          </w:p>
        </w:tc>
      </w:tr>
      <w:tr w:rsidR="003D1AD2" w:rsidRPr="003D1AD2" w14:paraId="654CF273" w14:textId="77777777" w:rsidTr="003D1AD2">
        <w:trPr>
          <w:trHeight w:val="300"/>
        </w:trPr>
        <w:tc>
          <w:tcPr>
            <w:tcW w:w="960" w:type="dxa"/>
            <w:tcBorders>
              <w:top w:val="nil"/>
              <w:left w:val="nil"/>
              <w:bottom w:val="nil"/>
              <w:right w:val="nil"/>
            </w:tcBorders>
            <w:shd w:val="clear" w:color="auto" w:fill="auto"/>
            <w:vAlign w:val="center"/>
            <w:hideMark/>
          </w:tcPr>
          <w:p w14:paraId="43A26B3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1,600</w:t>
            </w:r>
          </w:p>
        </w:tc>
        <w:tc>
          <w:tcPr>
            <w:tcW w:w="960" w:type="dxa"/>
            <w:tcBorders>
              <w:top w:val="nil"/>
              <w:left w:val="nil"/>
              <w:bottom w:val="nil"/>
              <w:right w:val="nil"/>
            </w:tcBorders>
            <w:shd w:val="clear" w:color="auto" w:fill="auto"/>
            <w:vAlign w:val="center"/>
            <w:hideMark/>
          </w:tcPr>
          <w:p w14:paraId="48F7CBA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67.54</w:t>
            </w:r>
          </w:p>
        </w:tc>
      </w:tr>
      <w:tr w:rsidR="003D1AD2" w:rsidRPr="003D1AD2" w14:paraId="006EB99B" w14:textId="77777777" w:rsidTr="003D1AD2">
        <w:trPr>
          <w:trHeight w:val="300"/>
        </w:trPr>
        <w:tc>
          <w:tcPr>
            <w:tcW w:w="960" w:type="dxa"/>
            <w:tcBorders>
              <w:top w:val="nil"/>
              <w:left w:val="nil"/>
              <w:bottom w:val="nil"/>
              <w:right w:val="nil"/>
            </w:tcBorders>
            <w:shd w:val="clear" w:color="auto" w:fill="auto"/>
            <w:vAlign w:val="center"/>
            <w:hideMark/>
          </w:tcPr>
          <w:p w14:paraId="53FE20B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1,650</w:t>
            </w:r>
          </w:p>
        </w:tc>
        <w:tc>
          <w:tcPr>
            <w:tcW w:w="960" w:type="dxa"/>
            <w:tcBorders>
              <w:top w:val="nil"/>
              <w:left w:val="nil"/>
              <w:bottom w:val="nil"/>
              <w:right w:val="nil"/>
            </w:tcBorders>
            <w:shd w:val="clear" w:color="auto" w:fill="auto"/>
            <w:vAlign w:val="center"/>
            <w:hideMark/>
          </w:tcPr>
          <w:p w14:paraId="573AA8E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70.48</w:t>
            </w:r>
          </w:p>
        </w:tc>
      </w:tr>
      <w:tr w:rsidR="003D1AD2" w:rsidRPr="003D1AD2" w14:paraId="032D326E" w14:textId="77777777" w:rsidTr="003D1AD2">
        <w:trPr>
          <w:trHeight w:val="300"/>
        </w:trPr>
        <w:tc>
          <w:tcPr>
            <w:tcW w:w="960" w:type="dxa"/>
            <w:tcBorders>
              <w:top w:val="nil"/>
              <w:left w:val="nil"/>
              <w:bottom w:val="nil"/>
              <w:right w:val="nil"/>
            </w:tcBorders>
            <w:shd w:val="clear" w:color="auto" w:fill="auto"/>
            <w:vAlign w:val="center"/>
            <w:hideMark/>
          </w:tcPr>
          <w:p w14:paraId="32D3234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1,700</w:t>
            </w:r>
          </w:p>
        </w:tc>
        <w:tc>
          <w:tcPr>
            <w:tcW w:w="960" w:type="dxa"/>
            <w:tcBorders>
              <w:top w:val="nil"/>
              <w:left w:val="nil"/>
              <w:bottom w:val="nil"/>
              <w:right w:val="nil"/>
            </w:tcBorders>
            <w:shd w:val="clear" w:color="auto" w:fill="auto"/>
            <w:vAlign w:val="center"/>
            <w:hideMark/>
          </w:tcPr>
          <w:p w14:paraId="68FE69C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73.44</w:t>
            </w:r>
          </w:p>
        </w:tc>
      </w:tr>
      <w:tr w:rsidR="003D1AD2" w:rsidRPr="003D1AD2" w14:paraId="23E7929E" w14:textId="77777777" w:rsidTr="003D1AD2">
        <w:trPr>
          <w:trHeight w:val="300"/>
        </w:trPr>
        <w:tc>
          <w:tcPr>
            <w:tcW w:w="960" w:type="dxa"/>
            <w:tcBorders>
              <w:top w:val="nil"/>
              <w:left w:val="nil"/>
              <w:bottom w:val="nil"/>
              <w:right w:val="nil"/>
            </w:tcBorders>
            <w:shd w:val="clear" w:color="auto" w:fill="auto"/>
            <w:vAlign w:val="center"/>
            <w:hideMark/>
          </w:tcPr>
          <w:p w14:paraId="77F45F0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1,750</w:t>
            </w:r>
          </w:p>
        </w:tc>
        <w:tc>
          <w:tcPr>
            <w:tcW w:w="960" w:type="dxa"/>
            <w:tcBorders>
              <w:top w:val="nil"/>
              <w:left w:val="nil"/>
              <w:bottom w:val="nil"/>
              <w:right w:val="nil"/>
            </w:tcBorders>
            <w:shd w:val="clear" w:color="auto" w:fill="auto"/>
            <w:vAlign w:val="center"/>
            <w:hideMark/>
          </w:tcPr>
          <w:p w14:paraId="74EF85A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76.41</w:t>
            </w:r>
          </w:p>
        </w:tc>
      </w:tr>
      <w:tr w:rsidR="003D1AD2" w:rsidRPr="003D1AD2" w14:paraId="2F2133D1" w14:textId="77777777" w:rsidTr="003D1AD2">
        <w:trPr>
          <w:trHeight w:val="300"/>
        </w:trPr>
        <w:tc>
          <w:tcPr>
            <w:tcW w:w="960" w:type="dxa"/>
            <w:tcBorders>
              <w:top w:val="nil"/>
              <w:left w:val="nil"/>
              <w:bottom w:val="nil"/>
              <w:right w:val="nil"/>
            </w:tcBorders>
            <w:shd w:val="clear" w:color="auto" w:fill="auto"/>
            <w:vAlign w:val="center"/>
            <w:hideMark/>
          </w:tcPr>
          <w:p w14:paraId="05F0725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1,800</w:t>
            </w:r>
          </w:p>
        </w:tc>
        <w:tc>
          <w:tcPr>
            <w:tcW w:w="960" w:type="dxa"/>
            <w:tcBorders>
              <w:top w:val="nil"/>
              <w:left w:val="nil"/>
              <w:bottom w:val="nil"/>
              <w:right w:val="nil"/>
            </w:tcBorders>
            <w:shd w:val="clear" w:color="auto" w:fill="auto"/>
            <w:vAlign w:val="center"/>
            <w:hideMark/>
          </w:tcPr>
          <w:p w14:paraId="7460581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79.4</w:t>
            </w:r>
          </w:p>
        </w:tc>
      </w:tr>
      <w:tr w:rsidR="003D1AD2" w:rsidRPr="003D1AD2" w14:paraId="25E3F2EB" w14:textId="77777777" w:rsidTr="003D1AD2">
        <w:trPr>
          <w:trHeight w:val="300"/>
        </w:trPr>
        <w:tc>
          <w:tcPr>
            <w:tcW w:w="960" w:type="dxa"/>
            <w:tcBorders>
              <w:top w:val="nil"/>
              <w:left w:val="nil"/>
              <w:bottom w:val="nil"/>
              <w:right w:val="nil"/>
            </w:tcBorders>
            <w:shd w:val="clear" w:color="auto" w:fill="auto"/>
            <w:vAlign w:val="center"/>
            <w:hideMark/>
          </w:tcPr>
          <w:p w14:paraId="27CDA65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1,850</w:t>
            </w:r>
          </w:p>
        </w:tc>
        <w:tc>
          <w:tcPr>
            <w:tcW w:w="960" w:type="dxa"/>
            <w:tcBorders>
              <w:top w:val="nil"/>
              <w:left w:val="nil"/>
              <w:bottom w:val="nil"/>
              <w:right w:val="nil"/>
            </w:tcBorders>
            <w:shd w:val="clear" w:color="auto" w:fill="auto"/>
            <w:vAlign w:val="center"/>
            <w:hideMark/>
          </w:tcPr>
          <w:p w14:paraId="1772B05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82.39</w:t>
            </w:r>
          </w:p>
        </w:tc>
      </w:tr>
      <w:tr w:rsidR="003D1AD2" w:rsidRPr="003D1AD2" w14:paraId="18FB01FE" w14:textId="77777777" w:rsidTr="003D1AD2">
        <w:trPr>
          <w:trHeight w:val="300"/>
        </w:trPr>
        <w:tc>
          <w:tcPr>
            <w:tcW w:w="960" w:type="dxa"/>
            <w:tcBorders>
              <w:top w:val="nil"/>
              <w:left w:val="nil"/>
              <w:bottom w:val="nil"/>
              <w:right w:val="nil"/>
            </w:tcBorders>
            <w:shd w:val="clear" w:color="auto" w:fill="auto"/>
            <w:vAlign w:val="center"/>
            <w:hideMark/>
          </w:tcPr>
          <w:p w14:paraId="34EAD7C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1,900</w:t>
            </w:r>
          </w:p>
        </w:tc>
        <w:tc>
          <w:tcPr>
            <w:tcW w:w="960" w:type="dxa"/>
            <w:tcBorders>
              <w:top w:val="nil"/>
              <w:left w:val="nil"/>
              <w:bottom w:val="nil"/>
              <w:right w:val="nil"/>
            </w:tcBorders>
            <w:shd w:val="clear" w:color="auto" w:fill="auto"/>
            <w:vAlign w:val="center"/>
            <w:hideMark/>
          </w:tcPr>
          <w:p w14:paraId="30647576"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85.39</w:t>
            </w:r>
          </w:p>
        </w:tc>
      </w:tr>
      <w:tr w:rsidR="003D1AD2" w:rsidRPr="003D1AD2" w14:paraId="1B248F67" w14:textId="77777777" w:rsidTr="003D1AD2">
        <w:trPr>
          <w:trHeight w:val="300"/>
        </w:trPr>
        <w:tc>
          <w:tcPr>
            <w:tcW w:w="960" w:type="dxa"/>
            <w:tcBorders>
              <w:top w:val="nil"/>
              <w:left w:val="nil"/>
              <w:bottom w:val="nil"/>
              <w:right w:val="nil"/>
            </w:tcBorders>
            <w:shd w:val="clear" w:color="auto" w:fill="auto"/>
            <w:vAlign w:val="center"/>
            <w:hideMark/>
          </w:tcPr>
          <w:p w14:paraId="708823B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1,950</w:t>
            </w:r>
          </w:p>
        </w:tc>
        <w:tc>
          <w:tcPr>
            <w:tcW w:w="960" w:type="dxa"/>
            <w:tcBorders>
              <w:top w:val="nil"/>
              <w:left w:val="nil"/>
              <w:bottom w:val="nil"/>
              <w:right w:val="nil"/>
            </w:tcBorders>
            <w:shd w:val="clear" w:color="auto" w:fill="auto"/>
            <w:vAlign w:val="center"/>
            <w:hideMark/>
          </w:tcPr>
          <w:p w14:paraId="31D0324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88.4</w:t>
            </w:r>
          </w:p>
        </w:tc>
      </w:tr>
      <w:tr w:rsidR="003D1AD2" w:rsidRPr="003D1AD2" w14:paraId="5C825B6B" w14:textId="77777777" w:rsidTr="003D1AD2">
        <w:trPr>
          <w:trHeight w:val="300"/>
        </w:trPr>
        <w:tc>
          <w:tcPr>
            <w:tcW w:w="960" w:type="dxa"/>
            <w:tcBorders>
              <w:top w:val="nil"/>
              <w:left w:val="nil"/>
              <w:bottom w:val="nil"/>
              <w:right w:val="nil"/>
            </w:tcBorders>
            <w:shd w:val="clear" w:color="auto" w:fill="auto"/>
            <w:vAlign w:val="center"/>
            <w:hideMark/>
          </w:tcPr>
          <w:p w14:paraId="649E273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2,000</w:t>
            </w:r>
          </w:p>
        </w:tc>
        <w:tc>
          <w:tcPr>
            <w:tcW w:w="960" w:type="dxa"/>
            <w:tcBorders>
              <w:top w:val="nil"/>
              <w:left w:val="nil"/>
              <w:bottom w:val="nil"/>
              <w:right w:val="nil"/>
            </w:tcBorders>
            <w:shd w:val="clear" w:color="auto" w:fill="auto"/>
            <w:vAlign w:val="center"/>
            <w:hideMark/>
          </w:tcPr>
          <w:p w14:paraId="2252C5F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91.42</w:t>
            </w:r>
          </w:p>
        </w:tc>
      </w:tr>
      <w:tr w:rsidR="003D1AD2" w:rsidRPr="003D1AD2" w14:paraId="76B6C565" w14:textId="77777777" w:rsidTr="003D1AD2">
        <w:trPr>
          <w:trHeight w:val="300"/>
        </w:trPr>
        <w:tc>
          <w:tcPr>
            <w:tcW w:w="960" w:type="dxa"/>
            <w:tcBorders>
              <w:top w:val="nil"/>
              <w:left w:val="nil"/>
              <w:bottom w:val="nil"/>
              <w:right w:val="nil"/>
            </w:tcBorders>
            <w:shd w:val="clear" w:color="auto" w:fill="auto"/>
            <w:vAlign w:val="center"/>
            <w:hideMark/>
          </w:tcPr>
          <w:p w14:paraId="0FF9EFE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2,050</w:t>
            </w:r>
          </w:p>
        </w:tc>
        <w:tc>
          <w:tcPr>
            <w:tcW w:w="960" w:type="dxa"/>
            <w:tcBorders>
              <w:top w:val="nil"/>
              <w:left w:val="nil"/>
              <w:bottom w:val="nil"/>
              <w:right w:val="nil"/>
            </w:tcBorders>
            <w:shd w:val="clear" w:color="auto" w:fill="auto"/>
            <w:vAlign w:val="center"/>
            <w:hideMark/>
          </w:tcPr>
          <w:p w14:paraId="0275A7E6"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94.44</w:t>
            </w:r>
          </w:p>
        </w:tc>
      </w:tr>
      <w:tr w:rsidR="003D1AD2" w:rsidRPr="003D1AD2" w14:paraId="6ED574E8" w14:textId="77777777" w:rsidTr="003D1AD2">
        <w:trPr>
          <w:trHeight w:val="300"/>
        </w:trPr>
        <w:tc>
          <w:tcPr>
            <w:tcW w:w="960" w:type="dxa"/>
            <w:tcBorders>
              <w:top w:val="nil"/>
              <w:left w:val="nil"/>
              <w:bottom w:val="nil"/>
              <w:right w:val="nil"/>
            </w:tcBorders>
            <w:shd w:val="clear" w:color="auto" w:fill="auto"/>
            <w:vAlign w:val="center"/>
            <w:hideMark/>
          </w:tcPr>
          <w:p w14:paraId="5CBF9F4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2,100</w:t>
            </w:r>
          </w:p>
        </w:tc>
        <w:tc>
          <w:tcPr>
            <w:tcW w:w="960" w:type="dxa"/>
            <w:tcBorders>
              <w:top w:val="nil"/>
              <w:left w:val="nil"/>
              <w:bottom w:val="nil"/>
              <w:right w:val="nil"/>
            </w:tcBorders>
            <w:shd w:val="clear" w:color="auto" w:fill="auto"/>
            <w:vAlign w:val="center"/>
            <w:hideMark/>
          </w:tcPr>
          <w:p w14:paraId="3E4EC48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97.47</w:t>
            </w:r>
          </w:p>
        </w:tc>
      </w:tr>
      <w:tr w:rsidR="003D1AD2" w:rsidRPr="003D1AD2" w14:paraId="2143CA43" w14:textId="77777777" w:rsidTr="003D1AD2">
        <w:trPr>
          <w:trHeight w:val="300"/>
        </w:trPr>
        <w:tc>
          <w:tcPr>
            <w:tcW w:w="960" w:type="dxa"/>
            <w:tcBorders>
              <w:top w:val="nil"/>
              <w:left w:val="nil"/>
              <w:bottom w:val="nil"/>
              <w:right w:val="nil"/>
            </w:tcBorders>
            <w:shd w:val="clear" w:color="auto" w:fill="auto"/>
            <w:vAlign w:val="center"/>
            <w:hideMark/>
          </w:tcPr>
          <w:p w14:paraId="0DF2E5A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2,150</w:t>
            </w:r>
          </w:p>
        </w:tc>
        <w:tc>
          <w:tcPr>
            <w:tcW w:w="960" w:type="dxa"/>
            <w:tcBorders>
              <w:top w:val="nil"/>
              <w:left w:val="nil"/>
              <w:bottom w:val="nil"/>
              <w:right w:val="nil"/>
            </w:tcBorders>
            <w:shd w:val="clear" w:color="auto" w:fill="auto"/>
            <w:noWrap/>
            <w:vAlign w:val="bottom"/>
            <w:hideMark/>
          </w:tcPr>
          <w:p w14:paraId="3A6073B5" w14:textId="77777777" w:rsidR="003D1AD2" w:rsidRPr="003D1AD2" w:rsidRDefault="003D1AD2" w:rsidP="003D1AD2">
            <w:pPr>
              <w:spacing w:after="0" w:line="240" w:lineRule="auto"/>
              <w:jc w:val="center"/>
              <w:rPr>
                <w:rFonts w:ascii="Calibri" w:eastAsia="Times New Roman" w:hAnsi="Calibri" w:cs="Calibri"/>
                <w:color w:val="000000"/>
                <w:lang w:eastAsia="en-GB"/>
              </w:rPr>
            </w:pPr>
            <w:r w:rsidRPr="003D1AD2">
              <w:rPr>
                <w:rFonts w:ascii="Calibri" w:eastAsia="Times New Roman" w:hAnsi="Calibri" w:cs="Calibri"/>
                <w:color w:val="000000"/>
                <w:lang w:eastAsia="en-GB"/>
              </w:rPr>
              <w:t>100.51</w:t>
            </w:r>
          </w:p>
        </w:tc>
      </w:tr>
      <w:tr w:rsidR="003D1AD2" w:rsidRPr="003D1AD2" w14:paraId="71B328B9" w14:textId="77777777" w:rsidTr="003D1AD2">
        <w:trPr>
          <w:trHeight w:val="300"/>
        </w:trPr>
        <w:tc>
          <w:tcPr>
            <w:tcW w:w="960" w:type="dxa"/>
            <w:tcBorders>
              <w:top w:val="nil"/>
              <w:left w:val="nil"/>
              <w:bottom w:val="nil"/>
              <w:right w:val="nil"/>
            </w:tcBorders>
            <w:shd w:val="clear" w:color="auto" w:fill="auto"/>
            <w:vAlign w:val="center"/>
            <w:hideMark/>
          </w:tcPr>
          <w:p w14:paraId="40B3283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2,200</w:t>
            </w:r>
          </w:p>
        </w:tc>
        <w:tc>
          <w:tcPr>
            <w:tcW w:w="960" w:type="dxa"/>
            <w:tcBorders>
              <w:top w:val="nil"/>
              <w:left w:val="nil"/>
              <w:bottom w:val="nil"/>
              <w:right w:val="nil"/>
            </w:tcBorders>
            <w:shd w:val="clear" w:color="auto" w:fill="auto"/>
            <w:vAlign w:val="center"/>
            <w:hideMark/>
          </w:tcPr>
          <w:p w14:paraId="341A581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103.56</w:t>
            </w:r>
          </w:p>
        </w:tc>
      </w:tr>
      <w:tr w:rsidR="003D1AD2" w:rsidRPr="003D1AD2" w14:paraId="2C592B04" w14:textId="77777777" w:rsidTr="003D1AD2">
        <w:trPr>
          <w:trHeight w:val="300"/>
        </w:trPr>
        <w:tc>
          <w:tcPr>
            <w:tcW w:w="960" w:type="dxa"/>
            <w:tcBorders>
              <w:top w:val="nil"/>
              <w:left w:val="nil"/>
              <w:bottom w:val="nil"/>
              <w:right w:val="nil"/>
            </w:tcBorders>
            <w:shd w:val="clear" w:color="auto" w:fill="auto"/>
            <w:vAlign w:val="center"/>
            <w:hideMark/>
          </w:tcPr>
          <w:p w14:paraId="012E396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2,250</w:t>
            </w:r>
          </w:p>
        </w:tc>
        <w:tc>
          <w:tcPr>
            <w:tcW w:w="960" w:type="dxa"/>
            <w:tcBorders>
              <w:top w:val="nil"/>
              <w:left w:val="nil"/>
              <w:bottom w:val="nil"/>
              <w:right w:val="nil"/>
            </w:tcBorders>
            <w:shd w:val="clear" w:color="auto" w:fill="auto"/>
            <w:vAlign w:val="center"/>
            <w:hideMark/>
          </w:tcPr>
          <w:p w14:paraId="655C98A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106.61</w:t>
            </w:r>
          </w:p>
        </w:tc>
      </w:tr>
      <w:tr w:rsidR="003D1AD2" w:rsidRPr="003D1AD2" w14:paraId="30ECF192" w14:textId="77777777" w:rsidTr="003D1AD2">
        <w:trPr>
          <w:trHeight w:val="300"/>
        </w:trPr>
        <w:tc>
          <w:tcPr>
            <w:tcW w:w="960" w:type="dxa"/>
            <w:tcBorders>
              <w:top w:val="nil"/>
              <w:left w:val="nil"/>
              <w:bottom w:val="nil"/>
              <w:right w:val="nil"/>
            </w:tcBorders>
            <w:shd w:val="clear" w:color="auto" w:fill="auto"/>
            <w:vAlign w:val="center"/>
            <w:hideMark/>
          </w:tcPr>
          <w:p w14:paraId="73D4106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2,300</w:t>
            </w:r>
          </w:p>
        </w:tc>
        <w:tc>
          <w:tcPr>
            <w:tcW w:w="960" w:type="dxa"/>
            <w:tcBorders>
              <w:top w:val="nil"/>
              <w:left w:val="nil"/>
              <w:bottom w:val="nil"/>
              <w:right w:val="nil"/>
            </w:tcBorders>
            <w:shd w:val="clear" w:color="auto" w:fill="auto"/>
            <w:vAlign w:val="center"/>
            <w:hideMark/>
          </w:tcPr>
          <w:p w14:paraId="2986BC2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109.66</w:t>
            </w:r>
          </w:p>
        </w:tc>
      </w:tr>
      <w:tr w:rsidR="003D1AD2" w:rsidRPr="003D1AD2" w14:paraId="4169BFFB" w14:textId="77777777" w:rsidTr="003D1AD2">
        <w:trPr>
          <w:trHeight w:val="300"/>
        </w:trPr>
        <w:tc>
          <w:tcPr>
            <w:tcW w:w="960" w:type="dxa"/>
            <w:tcBorders>
              <w:top w:val="nil"/>
              <w:left w:val="nil"/>
              <w:bottom w:val="nil"/>
              <w:right w:val="nil"/>
            </w:tcBorders>
            <w:shd w:val="clear" w:color="auto" w:fill="auto"/>
            <w:vAlign w:val="center"/>
            <w:hideMark/>
          </w:tcPr>
          <w:p w14:paraId="0CFC39D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2,350</w:t>
            </w:r>
          </w:p>
        </w:tc>
        <w:tc>
          <w:tcPr>
            <w:tcW w:w="960" w:type="dxa"/>
            <w:tcBorders>
              <w:top w:val="nil"/>
              <w:left w:val="nil"/>
              <w:bottom w:val="nil"/>
              <w:right w:val="nil"/>
            </w:tcBorders>
            <w:shd w:val="clear" w:color="auto" w:fill="auto"/>
            <w:vAlign w:val="center"/>
            <w:hideMark/>
          </w:tcPr>
          <w:p w14:paraId="4344CC9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112.73</w:t>
            </w:r>
          </w:p>
        </w:tc>
      </w:tr>
      <w:tr w:rsidR="003D1AD2" w:rsidRPr="003D1AD2" w14:paraId="40EEDCCD" w14:textId="77777777" w:rsidTr="003D1AD2">
        <w:trPr>
          <w:trHeight w:val="300"/>
        </w:trPr>
        <w:tc>
          <w:tcPr>
            <w:tcW w:w="960" w:type="dxa"/>
            <w:tcBorders>
              <w:top w:val="nil"/>
              <w:left w:val="nil"/>
              <w:bottom w:val="nil"/>
              <w:right w:val="nil"/>
            </w:tcBorders>
            <w:shd w:val="clear" w:color="auto" w:fill="auto"/>
            <w:vAlign w:val="center"/>
            <w:hideMark/>
          </w:tcPr>
          <w:p w14:paraId="10F6D51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2,400</w:t>
            </w:r>
          </w:p>
        </w:tc>
        <w:tc>
          <w:tcPr>
            <w:tcW w:w="960" w:type="dxa"/>
            <w:tcBorders>
              <w:top w:val="nil"/>
              <w:left w:val="nil"/>
              <w:bottom w:val="nil"/>
              <w:right w:val="nil"/>
            </w:tcBorders>
            <w:shd w:val="clear" w:color="auto" w:fill="auto"/>
            <w:vAlign w:val="center"/>
            <w:hideMark/>
          </w:tcPr>
          <w:p w14:paraId="6859326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115.79</w:t>
            </w:r>
          </w:p>
        </w:tc>
      </w:tr>
      <w:tr w:rsidR="003D1AD2" w:rsidRPr="003D1AD2" w14:paraId="65B6F4BB" w14:textId="77777777" w:rsidTr="003D1AD2">
        <w:trPr>
          <w:trHeight w:val="300"/>
        </w:trPr>
        <w:tc>
          <w:tcPr>
            <w:tcW w:w="960" w:type="dxa"/>
            <w:tcBorders>
              <w:top w:val="nil"/>
              <w:left w:val="nil"/>
              <w:bottom w:val="nil"/>
              <w:right w:val="nil"/>
            </w:tcBorders>
            <w:shd w:val="clear" w:color="auto" w:fill="auto"/>
            <w:vAlign w:val="center"/>
            <w:hideMark/>
          </w:tcPr>
          <w:p w14:paraId="2699805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lastRenderedPageBreak/>
              <w:t>2,450</w:t>
            </w:r>
          </w:p>
        </w:tc>
        <w:tc>
          <w:tcPr>
            <w:tcW w:w="960" w:type="dxa"/>
            <w:tcBorders>
              <w:top w:val="nil"/>
              <w:left w:val="nil"/>
              <w:bottom w:val="nil"/>
              <w:right w:val="nil"/>
            </w:tcBorders>
            <w:shd w:val="clear" w:color="auto" w:fill="auto"/>
            <w:vAlign w:val="center"/>
            <w:hideMark/>
          </w:tcPr>
          <w:p w14:paraId="69DD313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118.86</w:t>
            </w:r>
          </w:p>
        </w:tc>
      </w:tr>
      <w:tr w:rsidR="003D1AD2" w:rsidRPr="003D1AD2" w14:paraId="1F61B38B" w14:textId="77777777" w:rsidTr="003D1AD2">
        <w:trPr>
          <w:trHeight w:val="300"/>
        </w:trPr>
        <w:tc>
          <w:tcPr>
            <w:tcW w:w="960" w:type="dxa"/>
            <w:tcBorders>
              <w:top w:val="nil"/>
              <w:left w:val="nil"/>
              <w:bottom w:val="nil"/>
              <w:right w:val="nil"/>
            </w:tcBorders>
            <w:shd w:val="clear" w:color="auto" w:fill="auto"/>
            <w:vAlign w:val="center"/>
            <w:hideMark/>
          </w:tcPr>
          <w:p w14:paraId="36D7A8A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2,500</w:t>
            </w:r>
          </w:p>
        </w:tc>
        <w:tc>
          <w:tcPr>
            <w:tcW w:w="960" w:type="dxa"/>
            <w:tcBorders>
              <w:top w:val="nil"/>
              <w:left w:val="nil"/>
              <w:bottom w:val="nil"/>
              <w:right w:val="nil"/>
            </w:tcBorders>
            <w:shd w:val="clear" w:color="auto" w:fill="auto"/>
            <w:vAlign w:val="center"/>
            <w:hideMark/>
          </w:tcPr>
          <w:p w14:paraId="0A6D54F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121.94</w:t>
            </w:r>
          </w:p>
        </w:tc>
      </w:tr>
      <w:tr w:rsidR="003D1AD2" w:rsidRPr="003D1AD2" w14:paraId="62C2F147" w14:textId="77777777" w:rsidTr="003D1AD2">
        <w:trPr>
          <w:trHeight w:val="300"/>
        </w:trPr>
        <w:tc>
          <w:tcPr>
            <w:tcW w:w="960" w:type="dxa"/>
            <w:tcBorders>
              <w:top w:val="nil"/>
              <w:left w:val="nil"/>
              <w:bottom w:val="nil"/>
              <w:right w:val="nil"/>
            </w:tcBorders>
            <w:shd w:val="clear" w:color="auto" w:fill="auto"/>
            <w:vAlign w:val="center"/>
            <w:hideMark/>
          </w:tcPr>
          <w:p w14:paraId="0231A23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2,550</w:t>
            </w:r>
          </w:p>
        </w:tc>
        <w:tc>
          <w:tcPr>
            <w:tcW w:w="960" w:type="dxa"/>
            <w:tcBorders>
              <w:top w:val="nil"/>
              <w:left w:val="nil"/>
              <w:bottom w:val="nil"/>
              <w:right w:val="nil"/>
            </w:tcBorders>
            <w:shd w:val="clear" w:color="auto" w:fill="auto"/>
            <w:vAlign w:val="center"/>
            <w:hideMark/>
          </w:tcPr>
          <w:p w14:paraId="452976E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125.02</w:t>
            </w:r>
          </w:p>
        </w:tc>
      </w:tr>
      <w:tr w:rsidR="003D1AD2" w:rsidRPr="003D1AD2" w14:paraId="1D9454FE" w14:textId="77777777" w:rsidTr="003D1AD2">
        <w:trPr>
          <w:trHeight w:val="300"/>
        </w:trPr>
        <w:tc>
          <w:tcPr>
            <w:tcW w:w="960" w:type="dxa"/>
            <w:tcBorders>
              <w:top w:val="nil"/>
              <w:left w:val="nil"/>
              <w:bottom w:val="nil"/>
              <w:right w:val="nil"/>
            </w:tcBorders>
            <w:shd w:val="clear" w:color="auto" w:fill="auto"/>
            <w:vAlign w:val="center"/>
            <w:hideMark/>
          </w:tcPr>
          <w:p w14:paraId="6BAF299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2,600</w:t>
            </w:r>
          </w:p>
        </w:tc>
        <w:tc>
          <w:tcPr>
            <w:tcW w:w="960" w:type="dxa"/>
            <w:tcBorders>
              <w:top w:val="nil"/>
              <w:left w:val="nil"/>
              <w:bottom w:val="nil"/>
              <w:right w:val="nil"/>
            </w:tcBorders>
            <w:shd w:val="clear" w:color="auto" w:fill="auto"/>
            <w:vAlign w:val="center"/>
            <w:hideMark/>
          </w:tcPr>
          <w:p w14:paraId="39DAE51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128.1</w:t>
            </w:r>
          </w:p>
        </w:tc>
      </w:tr>
      <w:tr w:rsidR="003D1AD2" w:rsidRPr="003D1AD2" w14:paraId="469A058B" w14:textId="77777777" w:rsidTr="003D1AD2">
        <w:trPr>
          <w:trHeight w:val="300"/>
        </w:trPr>
        <w:tc>
          <w:tcPr>
            <w:tcW w:w="960" w:type="dxa"/>
            <w:tcBorders>
              <w:top w:val="nil"/>
              <w:left w:val="nil"/>
              <w:bottom w:val="nil"/>
              <w:right w:val="nil"/>
            </w:tcBorders>
            <w:shd w:val="clear" w:color="auto" w:fill="auto"/>
            <w:vAlign w:val="center"/>
            <w:hideMark/>
          </w:tcPr>
          <w:p w14:paraId="5E8D446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2,650</w:t>
            </w:r>
          </w:p>
        </w:tc>
        <w:tc>
          <w:tcPr>
            <w:tcW w:w="960" w:type="dxa"/>
            <w:tcBorders>
              <w:top w:val="nil"/>
              <w:left w:val="nil"/>
              <w:bottom w:val="nil"/>
              <w:right w:val="nil"/>
            </w:tcBorders>
            <w:shd w:val="clear" w:color="auto" w:fill="auto"/>
            <w:vAlign w:val="center"/>
            <w:hideMark/>
          </w:tcPr>
          <w:p w14:paraId="6C85083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131.19</w:t>
            </w:r>
          </w:p>
        </w:tc>
      </w:tr>
      <w:tr w:rsidR="003D1AD2" w:rsidRPr="003D1AD2" w14:paraId="715E9EF6" w14:textId="77777777" w:rsidTr="003D1AD2">
        <w:trPr>
          <w:trHeight w:val="300"/>
        </w:trPr>
        <w:tc>
          <w:tcPr>
            <w:tcW w:w="960" w:type="dxa"/>
            <w:tcBorders>
              <w:top w:val="nil"/>
              <w:left w:val="nil"/>
              <w:bottom w:val="nil"/>
              <w:right w:val="nil"/>
            </w:tcBorders>
            <w:shd w:val="clear" w:color="auto" w:fill="auto"/>
            <w:vAlign w:val="center"/>
            <w:hideMark/>
          </w:tcPr>
          <w:p w14:paraId="1DD3893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2,700</w:t>
            </w:r>
          </w:p>
        </w:tc>
        <w:tc>
          <w:tcPr>
            <w:tcW w:w="960" w:type="dxa"/>
            <w:tcBorders>
              <w:top w:val="nil"/>
              <w:left w:val="nil"/>
              <w:bottom w:val="nil"/>
              <w:right w:val="nil"/>
            </w:tcBorders>
            <w:shd w:val="clear" w:color="auto" w:fill="auto"/>
            <w:vAlign w:val="center"/>
            <w:hideMark/>
          </w:tcPr>
          <w:p w14:paraId="574446D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134.28</w:t>
            </w:r>
          </w:p>
        </w:tc>
      </w:tr>
      <w:tr w:rsidR="003D1AD2" w:rsidRPr="003D1AD2" w14:paraId="02DA7F47" w14:textId="77777777" w:rsidTr="003D1AD2">
        <w:trPr>
          <w:trHeight w:val="300"/>
        </w:trPr>
        <w:tc>
          <w:tcPr>
            <w:tcW w:w="960" w:type="dxa"/>
            <w:tcBorders>
              <w:top w:val="nil"/>
              <w:left w:val="nil"/>
              <w:bottom w:val="nil"/>
              <w:right w:val="nil"/>
            </w:tcBorders>
            <w:shd w:val="clear" w:color="auto" w:fill="auto"/>
            <w:vAlign w:val="center"/>
            <w:hideMark/>
          </w:tcPr>
          <w:p w14:paraId="5605430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2,750</w:t>
            </w:r>
          </w:p>
        </w:tc>
        <w:tc>
          <w:tcPr>
            <w:tcW w:w="960" w:type="dxa"/>
            <w:tcBorders>
              <w:top w:val="nil"/>
              <w:left w:val="nil"/>
              <w:bottom w:val="nil"/>
              <w:right w:val="nil"/>
            </w:tcBorders>
            <w:shd w:val="clear" w:color="auto" w:fill="auto"/>
            <w:vAlign w:val="center"/>
            <w:hideMark/>
          </w:tcPr>
          <w:p w14:paraId="22E9EA9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137.37</w:t>
            </w:r>
          </w:p>
        </w:tc>
      </w:tr>
      <w:tr w:rsidR="003D1AD2" w:rsidRPr="003D1AD2" w14:paraId="624AFDD3"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13516C0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2,800</w:t>
            </w:r>
          </w:p>
        </w:tc>
        <w:tc>
          <w:tcPr>
            <w:tcW w:w="960" w:type="dxa"/>
            <w:tcBorders>
              <w:top w:val="nil"/>
              <w:left w:val="nil"/>
              <w:bottom w:val="single" w:sz="8" w:space="0" w:color="000000"/>
              <w:right w:val="nil"/>
            </w:tcBorders>
            <w:shd w:val="clear" w:color="auto" w:fill="auto"/>
            <w:vAlign w:val="center"/>
            <w:hideMark/>
          </w:tcPr>
          <w:p w14:paraId="35AA535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140.47</w:t>
            </w:r>
          </w:p>
        </w:tc>
      </w:tr>
      <w:tr w:rsidR="003D1AD2" w:rsidRPr="003D1AD2" w14:paraId="6E1958E8" w14:textId="77777777" w:rsidTr="003D1AD2">
        <w:trPr>
          <w:trHeight w:val="300"/>
        </w:trPr>
        <w:tc>
          <w:tcPr>
            <w:tcW w:w="960" w:type="dxa"/>
            <w:tcBorders>
              <w:top w:val="nil"/>
              <w:left w:val="nil"/>
              <w:bottom w:val="nil"/>
              <w:right w:val="nil"/>
            </w:tcBorders>
            <w:shd w:val="clear" w:color="auto" w:fill="auto"/>
            <w:vAlign w:val="center"/>
            <w:hideMark/>
          </w:tcPr>
          <w:p w14:paraId="71F878B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2,850</w:t>
            </w:r>
          </w:p>
        </w:tc>
        <w:tc>
          <w:tcPr>
            <w:tcW w:w="960" w:type="dxa"/>
            <w:tcBorders>
              <w:top w:val="nil"/>
              <w:left w:val="nil"/>
              <w:bottom w:val="nil"/>
              <w:right w:val="nil"/>
            </w:tcBorders>
            <w:shd w:val="clear" w:color="auto" w:fill="auto"/>
            <w:vAlign w:val="center"/>
            <w:hideMark/>
          </w:tcPr>
          <w:p w14:paraId="643C085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143.57</w:t>
            </w:r>
          </w:p>
        </w:tc>
      </w:tr>
      <w:tr w:rsidR="003D1AD2" w:rsidRPr="003D1AD2" w14:paraId="35658364" w14:textId="77777777" w:rsidTr="003D1AD2">
        <w:trPr>
          <w:trHeight w:val="300"/>
        </w:trPr>
        <w:tc>
          <w:tcPr>
            <w:tcW w:w="960" w:type="dxa"/>
            <w:tcBorders>
              <w:top w:val="nil"/>
              <w:left w:val="nil"/>
              <w:bottom w:val="nil"/>
              <w:right w:val="nil"/>
            </w:tcBorders>
            <w:shd w:val="clear" w:color="auto" w:fill="auto"/>
            <w:vAlign w:val="center"/>
            <w:hideMark/>
          </w:tcPr>
          <w:p w14:paraId="5D74B1E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2,900</w:t>
            </w:r>
          </w:p>
        </w:tc>
        <w:tc>
          <w:tcPr>
            <w:tcW w:w="960" w:type="dxa"/>
            <w:tcBorders>
              <w:top w:val="nil"/>
              <w:left w:val="nil"/>
              <w:bottom w:val="nil"/>
              <w:right w:val="nil"/>
            </w:tcBorders>
            <w:shd w:val="clear" w:color="auto" w:fill="auto"/>
            <w:vAlign w:val="center"/>
            <w:hideMark/>
          </w:tcPr>
          <w:p w14:paraId="60DA651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146.67</w:t>
            </w:r>
          </w:p>
        </w:tc>
      </w:tr>
      <w:tr w:rsidR="003D1AD2" w:rsidRPr="003D1AD2" w14:paraId="621058BB" w14:textId="77777777" w:rsidTr="003D1AD2">
        <w:trPr>
          <w:trHeight w:val="300"/>
        </w:trPr>
        <w:tc>
          <w:tcPr>
            <w:tcW w:w="960" w:type="dxa"/>
            <w:tcBorders>
              <w:top w:val="nil"/>
              <w:left w:val="nil"/>
              <w:bottom w:val="nil"/>
              <w:right w:val="nil"/>
            </w:tcBorders>
            <w:shd w:val="clear" w:color="auto" w:fill="auto"/>
            <w:vAlign w:val="center"/>
            <w:hideMark/>
          </w:tcPr>
          <w:p w14:paraId="126E713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2,950</w:t>
            </w:r>
          </w:p>
        </w:tc>
        <w:tc>
          <w:tcPr>
            <w:tcW w:w="960" w:type="dxa"/>
            <w:tcBorders>
              <w:top w:val="nil"/>
              <w:left w:val="nil"/>
              <w:bottom w:val="nil"/>
              <w:right w:val="nil"/>
            </w:tcBorders>
            <w:shd w:val="clear" w:color="auto" w:fill="auto"/>
            <w:vAlign w:val="center"/>
            <w:hideMark/>
          </w:tcPr>
          <w:p w14:paraId="31FA154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149.78</w:t>
            </w:r>
          </w:p>
        </w:tc>
      </w:tr>
      <w:tr w:rsidR="003D1AD2" w:rsidRPr="003D1AD2" w14:paraId="698EB6C2" w14:textId="77777777" w:rsidTr="003D1AD2">
        <w:trPr>
          <w:trHeight w:val="300"/>
        </w:trPr>
        <w:tc>
          <w:tcPr>
            <w:tcW w:w="960" w:type="dxa"/>
            <w:tcBorders>
              <w:top w:val="nil"/>
              <w:left w:val="nil"/>
              <w:bottom w:val="nil"/>
              <w:right w:val="nil"/>
            </w:tcBorders>
            <w:shd w:val="clear" w:color="auto" w:fill="auto"/>
            <w:vAlign w:val="center"/>
            <w:hideMark/>
          </w:tcPr>
          <w:p w14:paraId="2828E06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3,000</w:t>
            </w:r>
          </w:p>
        </w:tc>
        <w:tc>
          <w:tcPr>
            <w:tcW w:w="960" w:type="dxa"/>
            <w:tcBorders>
              <w:top w:val="nil"/>
              <w:left w:val="nil"/>
              <w:bottom w:val="nil"/>
              <w:right w:val="nil"/>
            </w:tcBorders>
            <w:shd w:val="clear" w:color="auto" w:fill="auto"/>
            <w:vAlign w:val="center"/>
            <w:hideMark/>
          </w:tcPr>
          <w:p w14:paraId="433529B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152.88</w:t>
            </w:r>
          </w:p>
        </w:tc>
      </w:tr>
      <w:tr w:rsidR="003D1AD2" w:rsidRPr="003D1AD2" w14:paraId="7E252D8C" w14:textId="77777777" w:rsidTr="003D1AD2">
        <w:trPr>
          <w:trHeight w:val="300"/>
        </w:trPr>
        <w:tc>
          <w:tcPr>
            <w:tcW w:w="960" w:type="dxa"/>
            <w:tcBorders>
              <w:top w:val="nil"/>
              <w:left w:val="nil"/>
              <w:bottom w:val="nil"/>
              <w:right w:val="nil"/>
            </w:tcBorders>
            <w:shd w:val="clear" w:color="auto" w:fill="auto"/>
            <w:vAlign w:val="center"/>
            <w:hideMark/>
          </w:tcPr>
          <w:p w14:paraId="230629C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3,050</w:t>
            </w:r>
          </w:p>
        </w:tc>
        <w:tc>
          <w:tcPr>
            <w:tcW w:w="960" w:type="dxa"/>
            <w:tcBorders>
              <w:top w:val="nil"/>
              <w:left w:val="nil"/>
              <w:bottom w:val="nil"/>
              <w:right w:val="nil"/>
            </w:tcBorders>
            <w:shd w:val="clear" w:color="auto" w:fill="auto"/>
            <w:vAlign w:val="center"/>
            <w:hideMark/>
          </w:tcPr>
          <w:p w14:paraId="3E7DE0C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155.99</w:t>
            </w:r>
          </w:p>
        </w:tc>
      </w:tr>
      <w:tr w:rsidR="003D1AD2" w:rsidRPr="003D1AD2" w14:paraId="155AC2C7" w14:textId="77777777" w:rsidTr="003D1AD2">
        <w:trPr>
          <w:trHeight w:val="300"/>
        </w:trPr>
        <w:tc>
          <w:tcPr>
            <w:tcW w:w="960" w:type="dxa"/>
            <w:tcBorders>
              <w:top w:val="nil"/>
              <w:left w:val="nil"/>
              <w:bottom w:val="nil"/>
              <w:right w:val="nil"/>
            </w:tcBorders>
            <w:shd w:val="clear" w:color="auto" w:fill="auto"/>
            <w:vAlign w:val="center"/>
            <w:hideMark/>
          </w:tcPr>
          <w:p w14:paraId="73514C5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3,100</w:t>
            </w:r>
          </w:p>
        </w:tc>
        <w:tc>
          <w:tcPr>
            <w:tcW w:w="960" w:type="dxa"/>
            <w:tcBorders>
              <w:top w:val="nil"/>
              <w:left w:val="nil"/>
              <w:bottom w:val="nil"/>
              <w:right w:val="nil"/>
            </w:tcBorders>
            <w:shd w:val="clear" w:color="auto" w:fill="auto"/>
            <w:vAlign w:val="center"/>
            <w:hideMark/>
          </w:tcPr>
          <w:p w14:paraId="10EAA8C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159.11</w:t>
            </w:r>
          </w:p>
        </w:tc>
      </w:tr>
      <w:tr w:rsidR="003D1AD2" w:rsidRPr="003D1AD2" w14:paraId="6E69ECA7" w14:textId="77777777" w:rsidTr="003D1AD2">
        <w:trPr>
          <w:trHeight w:val="300"/>
        </w:trPr>
        <w:tc>
          <w:tcPr>
            <w:tcW w:w="960" w:type="dxa"/>
            <w:tcBorders>
              <w:top w:val="nil"/>
              <w:left w:val="nil"/>
              <w:bottom w:val="nil"/>
              <w:right w:val="nil"/>
            </w:tcBorders>
            <w:shd w:val="clear" w:color="auto" w:fill="auto"/>
            <w:vAlign w:val="center"/>
            <w:hideMark/>
          </w:tcPr>
          <w:p w14:paraId="55EEFAE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3,150</w:t>
            </w:r>
          </w:p>
        </w:tc>
        <w:tc>
          <w:tcPr>
            <w:tcW w:w="960" w:type="dxa"/>
            <w:tcBorders>
              <w:top w:val="nil"/>
              <w:left w:val="nil"/>
              <w:bottom w:val="nil"/>
              <w:right w:val="nil"/>
            </w:tcBorders>
            <w:shd w:val="clear" w:color="auto" w:fill="auto"/>
            <w:vAlign w:val="center"/>
            <w:hideMark/>
          </w:tcPr>
          <w:p w14:paraId="4C1C22A5"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162.22</w:t>
            </w:r>
          </w:p>
        </w:tc>
      </w:tr>
      <w:tr w:rsidR="003D1AD2" w:rsidRPr="003D1AD2" w14:paraId="6A654D69" w14:textId="77777777" w:rsidTr="003D1AD2">
        <w:trPr>
          <w:trHeight w:val="300"/>
        </w:trPr>
        <w:tc>
          <w:tcPr>
            <w:tcW w:w="960" w:type="dxa"/>
            <w:tcBorders>
              <w:top w:val="nil"/>
              <w:left w:val="nil"/>
              <w:bottom w:val="nil"/>
              <w:right w:val="nil"/>
            </w:tcBorders>
            <w:shd w:val="clear" w:color="auto" w:fill="auto"/>
            <w:vAlign w:val="center"/>
            <w:hideMark/>
          </w:tcPr>
          <w:p w14:paraId="70A8C54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3,200</w:t>
            </w:r>
          </w:p>
        </w:tc>
        <w:tc>
          <w:tcPr>
            <w:tcW w:w="960" w:type="dxa"/>
            <w:tcBorders>
              <w:top w:val="nil"/>
              <w:left w:val="nil"/>
              <w:bottom w:val="nil"/>
              <w:right w:val="nil"/>
            </w:tcBorders>
            <w:shd w:val="clear" w:color="auto" w:fill="auto"/>
            <w:vAlign w:val="center"/>
            <w:hideMark/>
          </w:tcPr>
          <w:p w14:paraId="15A4B29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165.34</w:t>
            </w:r>
          </w:p>
        </w:tc>
      </w:tr>
      <w:tr w:rsidR="003D1AD2" w:rsidRPr="003D1AD2" w14:paraId="41FBA608" w14:textId="77777777" w:rsidTr="003D1AD2">
        <w:trPr>
          <w:trHeight w:val="300"/>
        </w:trPr>
        <w:tc>
          <w:tcPr>
            <w:tcW w:w="960" w:type="dxa"/>
            <w:tcBorders>
              <w:top w:val="nil"/>
              <w:left w:val="nil"/>
              <w:bottom w:val="nil"/>
              <w:right w:val="nil"/>
            </w:tcBorders>
            <w:shd w:val="clear" w:color="auto" w:fill="auto"/>
            <w:vAlign w:val="center"/>
            <w:hideMark/>
          </w:tcPr>
          <w:p w14:paraId="4B57923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3,250</w:t>
            </w:r>
          </w:p>
        </w:tc>
        <w:tc>
          <w:tcPr>
            <w:tcW w:w="960" w:type="dxa"/>
            <w:tcBorders>
              <w:top w:val="nil"/>
              <w:left w:val="nil"/>
              <w:bottom w:val="nil"/>
              <w:right w:val="nil"/>
            </w:tcBorders>
            <w:shd w:val="clear" w:color="auto" w:fill="auto"/>
            <w:vAlign w:val="center"/>
            <w:hideMark/>
          </w:tcPr>
          <w:p w14:paraId="7990C5A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168.46</w:t>
            </w:r>
          </w:p>
        </w:tc>
      </w:tr>
      <w:tr w:rsidR="003D1AD2" w:rsidRPr="003D1AD2" w14:paraId="3EE1A16E" w14:textId="77777777" w:rsidTr="003D1AD2">
        <w:trPr>
          <w:trHeight w:val="300"/>
        </w:trPr>
        <w:tc>
          <w:tcPr>
            <w:tcW w:w="960" w:type="dxa"/>
            <w:tcBorders>
              <w:top w:val="nil"/>
              <w:left w:val="nil"/>
              <w:bottom w:val="nil"/>
              <w:right w:val="nil"/>
            </w:tcBorders>
            <w:shd w:val="clear" w:color="auto" w:fill="auto"/>
            <w:vAlign w:val="center"/>
            <w:hideMark/>
          </w:tcPr>
          <w:p w14:paraId="6E1D5F3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3,300</w:t>
            </w:r>
          </w:p>
        </w:tc>
        <w:tc>
          <w:tcPr>
            <w:tcW w:w="960" w:type="dxa"/>
            <w:tcBorders>
              <w:top w:val="nil"/>
              <w:left w:val="nil"/>
              <w:bottom w:val="nil"/>
              <w:right w:val="nil"/>
            </w:tcBorders>
            <w:shd w:val="clear" w:color="auto" w:fill="auto"/>
            <w:vAlign w:val="center"/>
            <w:hideMark/>
          </w:tcPr>
          <w:p w14:paraId="77DB9B4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171.59</w:t>
            </w:r>
          </w:p>
        </w:tc>
      </w:tr>
      <w:tr w:rsidR="003D1AD2" w:rsidRPr="003D1AD2" w14:paraId="76D5F4A9" w14:textId="77777777" w:rsidTr="003D1AD2">
        <w:trPr>
          <w:trHeight w:val="300"/>
        </w:trPr>
        <w:tc>
          <w:tcPr>
            <w:tcW w:w="960" w:type="dxa"/>
            <w:tcBorders>
              <w:top w:val="nil"/>
              <w:left w:val="nil"/>
              <w:bottom w:val="nil"/>
              <w:right w:val="nil"/>
            </w:tcBorders>
            <w:shd w:val="clear" w:color="auto" w:fill="auto"/>
            <w:vAlign w:val="center"/>
            <w:hideMark/>
          </w:tcPr>
          <w:p w14:paraId="70FAC54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3,350</w:t>
            </w:r>
          </w:p>
        </w:tc>
        <w:tc>
          <w:tcPr>
            <w:tcW w:w="960" w:type="dxa"/>
            <w:tcBorders>
              <w:top w:val="nil"/>
              <w:left w:val="nil"/>
              <w:bottom w:val="nil"/>
              <w:right w:val="nil"/>
            </w:tcBorders>
            <w:shd w:val="clear" w:color="auto" w:fill="auto"/>
            <w:vAlign w:val="center"/>
            <w:hideMark/>
          </w:tcPr>
          <w:p w14:paraId="5F706B6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174.72</w:t>
            </w:r>
          </w:p>
        </w:tc>
      </w:tr>
      <w:tr w:rsidR="003D1AD2" w:rsidRPr="003D1AD2" w14:paraId="1B6CFDC8" w14:textId="77777777" w:rsidTr="003D1AD2">
        <w:trPr>
          <w:trHeight w:val="300"/>
        </w:trPr>
        <w:tc>
          <w:tcPr>
            <w:tcW w:w="960" w:type="dxa"/>
            <w:tcBorders>
              <w:top w:val="nil"/>
              <w:left w:val="nil"/>
              <w:bottom w:val="nil"/>
              <w:right w:val="nil"/>
            </w:tcBorders>
            <w:shd w:val="clear" w:color="auto" w:fill="auto"/>
            <w:vAlign w:val="center"/>
            <w:hideMark/>
          </w:tcPr>
          <w:p w14:paraId="0917DCD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3,400</w:t>
            </w:r>
          </w:p>
        </w:tc>
        <w:tc>
          <w:tcPr>
            <w:tcW w:w="960" w:type="dxa"/>
            <w:tcBorders>
              <w:top w:val="nil"/>
              <w:left w:val="nil"/>
              <w:bottom w:val="nil"/>
              <w:right w:val="nil"/>
            </w:tcBorders>
            <w:shd w:val="clear" w:color="auto" w:fill="auto"/>
            <w:vAlign w:val="center"/>
            <w:hideMark/>
          </w:tcPr>
          <w:p w14:paraId="7380489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177.84</w:t>
            </w:r>
          </w:p>
        </w:tc>
      </w:tr>
      <w:tr w:rsidR="003D1AD2" w:rsidRPr="003D1AD2" w14:paraId="7891BE91" w14:textId="77777777" w:rsidTr="003D1AD2">
        <w:trPr>
          <w:trHeight w:val="300"/>
        </w:trPr>
        <w:tc>
          <w:tcPr>
            <w:tcW w:w="960" w:type="dxa"/>
            <w:tcBorders>
              <w:top w:val="nil"/>
              <w:left w:val="nil"/>
              <w:bottom w:val="nil"/>
              <w:right w:val="nil"/>
            </w:tcBorders>
            <w:shd w:val="clear" w:color="auto" w:fill="auto"/>
            <w:vAlign w:val="center"/>
            <w:hideMark/>
          </w:tcPr>
          <w:p w14:paraId="3F50952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3,450</w:t>
            </w:r>
          </w:p>
        </w:tc>
        <w:tc>
          <w:tcPr>
            <w:tcW w:w="960" w:type="dxa"/>
            <w:tcBorders>
              <w:top w:val="nil"/>
              <w:left w:val="nil"/>
              <w:bottom w:val="nil"/>
              <w:right w:val="nil"/>
            </w:tcBorders>
            <w:shd w:val="clear" w:color="auto" w:fill="auto"/>
            <w:vAlign w:val="center"/>
            <w:hideMark/>
          </w:tcPr>
          <w:p w14:paraId="11760B0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180.98</w:t>
            </w:r>
          </w:p>
        </w:tc>
      </w:tr>
      <w:tr w:rsidR="003D1AD2" w:rsidRPr="003D1AD2" w14:paraId="2796FD7C"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0A48B54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3,500</w:t>
            </w:r>
          </w:p>
        </w:tc>
        <w:tc>
          <w:tcPr>
            <w:tcW w:w="960" w:type="dxa"/>
            <w:tcBorders>
              <w:top w:val="nil"/>
              <w:left w:val="nil"/>
              <w:bottom w:val="single" w:sz="8" w:space="0" w:color="000000"/>
              <w:right w:val="nil"/>
            </w:tcBorders>
            <w:shd w:val="clear" w:color="auto" w:fill="auto"/>
            <w:vAlign w:val="center"/>
            <w:hideMark/>
          </w:tcPr>
          <w:p w14:paraId="225EBD75"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184.11</w:t>
            </w:r>
          </w:p>
        </w:tc>
      </w:tr>
    </w:tbl>
    <w:p w14:paraId="2DFC012D" w14:textId="77777777" w:rsidR="003D1AD2" w:rsidRPr="003D1AD2" w:rsidRDefault="003D1AD2" w:rsidP="003D1AD2"/>
    <w:p w14:paraId="376FA7CF" w14:textId="345F3ECF" w:rsidR="003D1AD2" w:rsidRDefault="003D1AD2" w:rsidP="003D1AD2">
      <w:pPr>
        <w:pStyle w:val="Heading2"/>
      </w:pPr>
      <w:bookmarkStart w:id="60" w:name="_Toc29164682"/>
      <w:r>
        <w:t>Table 3</w:t>
      </w:r>
      <w:bookmarkEnd w:id="60"/>
    </w:p>
    <w:tbl>
      <w:tblPr>
        <w:tblW w:w="1920" w:type="dxa"/>
        <w:tblLook w:val="04A0" w:firstRow="1" w:lastRow="0" w:firstColumn="1" w:lastColumn="0" w:noHBand="0" w:noVBand="1"/>
      </w:tblPr>
      <w:tblGrid>
        <w:gridCol w:w="960"/>
        <w:gridCol w:w="960"/>
      </w:tblGrid>
      <w:tr w:rsidR="003D1AD2" w:rsidRPr="003D1AD2" w14:paraId="4C27824E" w14:textId="77777777" w:rsidTr="003D1AD2">
        <w:trPr>
          <w:trHeight w:val="315"/>
        </w:trPr>
        <w:tc>
          <w:tcPr>
            <w:tcW w:w="960" w:type="dxa"/>
            <w:tcBorders>
              <w:top w:val="single" w:sz="8" w:space="0" w:color="000000"/>
              <w:left w:val="nil"/>
              <w:bottom w:val="single" w:sz="8" w:space="0" w:color="000000"/>
              <w:right w:val="nil"/>
            </w:tcBorders>
            <w:shd w:val="clear" w:color="auto" w:fill="auto"/>
            <w:vAlign w:val="center"/>
            <w:hideMark/>
          </w:tcPr>
          <w:p w14:paraId="68CE1F10" w14:textId="77777777" w:rsidR="003D1AD2" w:rsidRPr="003D1AD2" w:rsidRDefault="003D1AD2" w:rsidP="003D1AD2">
            <w:pPr>
              <w:spacing w:after="0" w:line="240" w:lineRule="auto"/>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468A8BF1" w14:textId="77777777" w:rsidR="003D1AD2" w:rsidRPr="003D1AD2" w:rsidRDefault="003D1AD2" w:rsidP="003D1AD2">
            <w:pPr>
              <w:spacing w:after="0" w:line="240" w:lineRule="auto"/>
              <w:jc w:val="center"/>
              <w:rPr>
                <w:rFonts w:ascii="Calibri" w:eastAsia="Times New Roman" w:hAnsi="Calibri" w:cs="Calibri"/>
                <w:color w:val="000000"/>
                <w:sz w:val="17"/>
                <w:szCs w:val="17"/>
                <w:lang w:eastAsia="en-GB"/>
              </w:rPr>
            </w:pPr>
            <w:r w:rsidRPr="003D1AD2">
              <w:rPr>
                <w:rFonts w:ascii="Calibri" w:eastAsia="Times New Roman" w:hAnsi="Calibri" w:cs="Calibri"/>
                <w:color w:val="000000"/>
                <w:sz w:val="17"/>
                <w:szCs w:val="17"/>
                <w:lang w:eastAsia="en-GB"/>
              </w:rPr>
              <w:t>h</w:t>
            </w:r>
          </w:p>
        </w:tc>
      </w:tr>
      <w:tr w:rsidR="003D1AD2" w:rsidRPr="003D1AD2" w14:paraId="78427BCA" w14:textId="77777777" w:rsidTr="003D1AD2">
        <w:trPr>
          <w:trHeight w:val="300"/>
        </w:trPr>
        <w:tc>
          <w:tcPr>
            <w:tcW w:w="960" w:type="dxa"/>
            <w:tcBorders>
              <w:top w:val="nil"/>
              <w:left w:val="nil"/>
              <w:bottom w:val="nil"/>
              <w:right w:val="nil"/>
            </w:tcBorders>
            <w:shd w:val="clear" w:color="auto" w:fill="auto"/>
            <w:vAlign w:val="center"/>
            <w:hideMark/>
          </w:tcPr>
          <w:p w14:paraId="22BEB77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200</w:t>
            </w:r>
          </w:p>
        </w:tc>
        <w:tc>
          <w:tcPr>
            <w:tcW w:w="960" w:type="dxa"/>
            <w:tcBorders>
              <w:top w:val="nil"/>
              <w:left w:val="nil"/>
              <w:bottom w:val="nil"/>
              <w:right w:val="nil"/>
            </w:tcBorders>
            <w:shd w:val="clear" w:color="auto" w:fill="auto"/>
            <w:vAlign w:val="center"/>
            <w:hideMark/>
          </w:tcPr>
          <w:p w14:paraId="09901A0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-3.23</w:t>
            </w:r>
          </w:p>
        </w:tc>
      </w:tr>
      <w:tr w:rsidR="003D1AD2" w:rsidRPr="003D1AD2" w14:paraId="4FBBF050" w14:textId="77777777" w:rsidTr="003D1AD2">
        <w:trPr>
          <w:trHeight w:val="300"/>
        </w:trPr>
        <w:tc>
          <w:tcPr>
            <w:tcW w:w="960" w:type="dxa"/>
            <w:tcBorders>
              <w:top w:val="nil"/>
              <w:left w:val="nil"/>
              <w:bottom w:val="nil"/>
              <w:right w:val="nil"/>
            </w:tcBorders>
            <w:shd w:val="clear" w:color="auto" w:fill="auto"/>
            <w:vAlign w:val="center"/>
            <w:hideMark/>
          </w:tcPr>
          <w:p w14:paraId="2993F60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2C518DD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w:t>
            </w:r>
          </w:p>
        </w:tc>
      </w:tr>
      <w:tr w:rsidR="003D1AD2" w:rsidRPr="003D1AD2" w14:paraId="43C031D5" w14:textId="77777777" w:rsidTr="003D1AD2">
        <w:trPr>
          <w:trHeight w:val="300"/>
        </w:trPr>
        <w:tc>
          <w:tcPr>
            <w:tcW w:w="960" w:type="dxa"/>
            <w:tcBorders>
              <w:top w:val="nil"/>
              <w:left w:val="nil"/>
              <w:bottom w:val="nil"/>
              <w:right w:val="nil"/>
            </w:tcBorders>
            <w:shd w:val="clear" w:color="auto" w:fill="auto"/>
            <w:vAlign w:val="center"/>
            <w:hideMark/>
          </w:tcPr>
          <w:p w14:paraId="77FEFA2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0BCFF39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w:t>
            </w:r>
          </w:p>
        </w:tc>
      </w:tr>
      <w:tr w:rsidR="003D1AD2" w:rsidRPr="003D1AD2" w14:paraId="01A08EC5" w14:textId="77777777" w:rsidTr="003D1AD2">
        <w:trPr>
          <w:trHeight w:val="300"/>
        </w:trPr>
        <w:tc>
          <w:tcPr>
            <w:tcW w:w="960" w:type="dxa"/>
            <w:tcBorders>
              <w:top w:val="nil"/>
              <w:left w:val="nil"/>
              <w:bottom w:val="nil"/>
              <w:right w:val="nil"/>
            </w:tcBorders>
            <w:shd w:val="clear" w:color="auto" w:fill="auto"/>
            <w:vAlign w:val="center"/>
            <w:hideMark/>
          </w:tcPr>
          <w:p w14:paraId="3F4493A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44E0DD8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0.06</w:t>
            </w:r>
          </w:p>
        </w:tc>
      </w:tr>
      <w:tr w:rsidR="003D1AD2" w:rsidRPr="003D1AD2" w14:paraId="44DF7593" w14:textId="77777777" w:rsidTr="003D1AD2">
        <w:trPr>
          <w:trHeight w:val="300"/>
        </w:trPr>
        <w:tc>
          <w:tcPr>
            <w:tcW w:w="960" w:type="dxa"/>
            <w:tcBorders>
              <w:top w:val="nil"/>
              <w:left w:val="nil"/>
              <w:bottom w:val="nil"/>
              <w:right w:val="nil"/>
            </w:tcBorders>
            <w:shd w:val="clear" w:color="auto" w:fill="auto"/>
            <w:vAlign w:val="center"/>
            <w:hideMark/>
          </w:tcPr>
          <w:p w14:paraId="0791CA8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7F14326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1.75</w:t>
            </w:r>
          </w:p>
        </w:tc>
      </w:tr>
      <w:tr w:rsidR="003D1AD2" w:rsidRPr="003D1AD2" w14:paraId="5F92BDC3" w14:textId="77777777" w:rsidTr="003D1AD2">
        <w:trPr>
          <w:trHeight w:val="300"/>
        </w:trPr>
        <w:tc>
          <w:tcPr>
            <w:tcW w:w="960" w:type="dxa"/>
            <w:tcBorders>
              <w:top w:val="nil"/>
              <w:left w:val="nil"/>
              <w:bottom w:val="nil"/>
              <w:right w:val="nil"/>
            </w:tcBorders>
            <w:shd w:val="clear" w:color="auto" w:fill="auto"/>
            <w:vAlign w:val="center"/>
            <w:hideMark/>
          </w:tcPr>
          <w:p w14:paraId="4BAE4EE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7916178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3.46</w:t>
            </w:r>
          </w:p>
        </w:tc>
      </w:tr>
      <w:tr w:rsidR="003D1AD2" w:rsidRPr="003D1AD2" w14:paraId="794D6C6E" w14:textId="77777777" w:rsidTr="003D1AD2">
        <w:trPr>
          <w:trHeight w:val="300"/>
        </w:trPr>
        <w:tc>
          <w:tcPr>
            <w:tcW w:w="960" w:type="dxa"/>
            <w:tcBorders>
              <w:top w:val="nil"/>
              <w:left w:val="nil"/>
              <w:bottom w:val="nil"/>
              <w:right w:val="nil"/>
            </w:tcBorders>
            <w:shd w:val="clear" w:color="auto" w:fill="auto"/>
            <w:vAlign w:val="center"/>
            <w:hideMark/>
          </w:tcPr>
          <w:p w14:paraId="1B86C29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450</w:t>
            </w:r>
          </w:p>
        </w:tc>
        <w:tc>
          <w:tcPr>
            <w:tcW w:w="960" w:type="dxa"/>
            <w:tcBorders>
              <w:top w:val="nil"/>
              <w:left w:val="nil"/>
              <w:bottom w:val="nil"/>
              <w:right w:val="nil"/>
            </w:tcBorders>
            <w:shd w:val="clear" w:color="auto" w:fill="auto"/>
            <w:vAlign w:val="center"/>
            <w:hideMark/>
          </w:tcPr>
          <w:p w14:paraId="1BE347F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5.19</w:t>
            </w:r>
          </w:p>
        </w:tc>
      </w:tr>
      <w:tr w:rsidR="003D1AD2" w:rsidRPr="003D1AD2" w14:paraId="0DEF887D" w14:textId="77777777" w:rsidTr="003D1AD2">
        <w:trPr>
          <w:trHeight w:val="300"/>
        </w:trPr>
        <w:tc>
          <w:tcPr>
            <w:tcW w:w="960" w:type="dxa"/>
            <w:tcBorders>
              <w:top w:val="nil"/>
              <w:left w:val="nil"/>
              <w:bottom w:val="nil"/>
              <w:right w:val="nil"/>
            </w:tcBorders>
            <w:shd w:val="clear" w:color="auto" w:fill="auto"/>
            <w:vAlign w:val="center"/>
            <w:hideMark/>
          </w:tcPr>
          <w:p w14:paraId="2A45A8A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500</w:t>
            </w:r>
          </w:p>
        </w:tc>
        <w:tc>
          <w:tcPr>
            <w:tcW w:w="960" w:type="dxa"/>
            <w:tcBorders>
              <w:top w:val="nil"/>
              <w:left w:val="nil"/>
              <w:bottom w:val="nil"/>
              <w:right w:val="nil"/>
            </w:tcBorders>
            <w:shd w:val="clear" w:color="auto" w:fill="auto"/>
            <w:vAlign w:val="center"/>
            <w:hideMark/>
          </w:tcPr>
          <w:p w14:paraId="4D63EFB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6.95</w:t>
            </w:r>
          </w:p>
        </w:tc>
      </w:tr>
      <w:tr w:rsidR="003D1AD2" w:rsidRPr="003D1AD2" w14:paraId="7F023240" w14:textId="77777777" w:rsidTr="003D1AD2">
        <w:trPr>
          <w:trHeight w:val="300"/>
        </w:trPr>
        <w:tc>
          <w:tcPr>
            <w:tcW w:w="960" w:type="dxa"/>
            <w:tcBorders>
              <w:top w:val="nil"/>
              <w:left w:val="nil"/>
              <w:bottom w:val="nil"/>
              <w:right w:val="nil"/>
            </w:tcBorders>
            <w:shd w:val="clear" w:color="auto" w:fill="auto"/>
            <w:vAlign w:val="center"/>
            <w:hideMark/>
          </w:tcPr>
          <w:p w14:paraId="3953CA7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550</w:t>
            </w:r>
          </w:p>
        </w:tc>
        <w:tc>
          <w:tcPr>
            <w:tcW w:w="960" w:type="dxa"/>
            <w:tcBorders>
              <w:top w:val="nil"/>
              <w:left w:val="nil"/>
              <w:bottom w:val="nil"/>
              <w:right w:val="nil"/>
            </w:tcBorders>
            <w:shd w:val="clear" w:color="auto" w:fill="auto"/>
            <w:vAlign w:val="center"/>
            <w:hideMark/>
          </w:tcPr>
          <w:p w14:paraId="5E8A699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8.73</w:t>
            </w:r>
          </w:p>
        </w:tc>
      </w:tr>
      <w:tr w:rsidR="003D1AD2" w:rsidRPr="003D1AD2" w14:paraId="40C8F66E" w14:textId="77777777" w:rsidTr="003D1AD2">
        <w:trPr>
          <w:trHeight w:val="300"/>
        </w:trPr>
        <w:tc>
          <w:tcPr>
            <w:tcW w:w="960" w:type="dxa"/>
            <w:tcBorders>
              <w:top w:val="nil"/>
              <w:left w:val="nil"/>
              <w:bottom w:val="nil"/>
              <w:right w:val="nil"/>
            </w:tcBorders>
            <w:shd w:val="clear" w:color="auto" w:fill="auto"/>
            <w:vAlign w:val="center"/>
            <w:hideMark/>
          </w:tcPr>
          <w:p w14:paraId="124EC46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600</w:t>
            </w:r>
          </w:p>
        </w:tc>
        <w:tc>
          <w:tcPr>
            <w:tcW w:w="960" w:type="dxa"/>
            <w:tcBorders>
              <w:top w:val="nil"/>
              <w:left w:val="nil"/>
              <w:bottom w:val="nil"/>
              <w:right w:val="nil"/>
            </w:tcBorders>
            <w:shd w:val="clear" w:color="auto" w:fill="auto"/>
            <w:vAlign w:val="center"/>
            <w:hideMark/>
          </w:tcPr>
          <w:p w14:paraId="72D06BE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10.53</w:t>
            </w:r>
          </w:p>
        </w:tc>
      </w:tr>
      <w:tr w:rsidR="003D1AD2" w:rsidRPr="003D1AD2" w14:paraId="0890F16B" w14:textId="77777777" w:rsidTr="003D1AD2">
        <w:trPr>
          <w:trHeight w:val="300"/>
        </w:trPr>
        <w:tc>
          <w:tcPr>
            <w:tcW w:w="960" w:type="dxa"/>
            <w:tcBorders>
              <w:top w:val="nil"/>
              <w:left w:val="nil"/>
              <w:bottom w:val="nil"/>
              <w:right w:val="nil"/>
            </w:tcBorders>
            <w:shd w:val="clear" w:color="auto" w:fill="auto"/>
            <w:vAlign w:val="center"/>
            <w:hideMark/>
          </w:tcPr>
          <w:p w14:paraId="78A2AEB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650</w:t>
            </w:r>
          </w:p>
        </w:tc>
        <w:tc>
          <w:tcPr>
            <w:tcW w:w="960" w:type="dxa"/>
            <w:tcBorders>
              <w:top w:val="nil"/>
              <w:left w:val="nil"/>
              <w:bottom w:val="nil"/>
              <w:right w:val="nil"/>
            </w:tcBorders>
            <w:shd w:val="clear" w:color="auto" w:fill="auto"/>
            <w:vAlign w:val="center"/>
            <w:hideMark/>
          </w:tcPr>
          <w:p w14:paraId="141519F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12.35</w:t>
            </w:r>
          </w:p>
        </w:tc>
      </w:tr>
      <w:tr w:rsidR="003D1AD2" w:rsidRPr="003D1AD2" w14:paraId="15CBD08F" w14:textId="77777777" w:rsidTr="003D1AD2">
        <w:trPr>
          <w:trHeight w:val="300"/>
        </w:trPr>
        <w:tc>
          <w:tcPr>
            <w:tcW w:w="960" w:type="dxa"/>
            <w:tcBorders>
              <w:top w:val="nil"/>
              <w:left w:val="nil"/>
              <w:bottom w:val="nil"/>
              <w:right w:val="nil"/>
            </w:tcBorders>
            <w:shd w:val="clear" w:color="auto" w:fill="auto"/>
            <w:vAlign w:val="center"/>
            <w:hideMark/>
          </w:tcPr>
          <w:p w14:paraId="3B8A588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700</w:t>
            </w:r>
          </w:p>
        </w:tc>
        <w:tc>
          <w:tcPr>
            <w:tcW w:w="960" w:type="dxa"/>
            <w:tcBorders>
              <w:top w:val="nil"/>
              <w:left w:val="nil"/>
              <w:bottom w:val="nil"/>
              <w:right w:val="nil"/>
            </w:tcBorders>
            <w:shd w:val="clear" w:color="auto" w:fill="auto"/>
            <w:vAlign w:val="center"/>
            <w:hideMark/>
          </w:tcPr>
          <w:p w14:paraId="457432C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14.21</w:t>
            </w:r>
          </w:p>
        </w:tc>
      </w:tr>
      <w:tr w:rsidR="003D1AD2" w:rsidRPr="003D1AD2" w14:paraId="66D44668" w14:textId="77777777" w:rsidTr="003D1AD2">
        <w:trPr>
          <w:trHeight w:val="300"/>
        </w:trPr>
        <w:tc>
          <w:tcPr>
            <w:tcW w:w="960" w:type="dxa"/>
            <w:tcBorders>
              <w:top w:val="nil"/>
              <w:left w:val="nil"/>
              <w:bottom w:val="nil"/>
              <w:right w:val="nil"/>
            </w:tcBorders>
            <w:shd w:val="clear" w:color="auto" w:fill="auto"/>
            <w:vAlign w:val="center"/>
            <w:hideMark/>
          </w:tcPr>
          <w:p w14:paraId="470CCB8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750</w:t>
            </w:r>
          </w:p>
        </w:tc>
        <w:tc>
          <w:tcPr>
            <w:tcW w:w="960" w:type="dxa"/>
            <w:tcBorders>
              <w:top w:val="nil"/>
              <w:left w:val="nil"/>
              <w:bottom w:val="nil"/>
              <w:right w:val="nil"/>
            </w:tcBorders>
            <w:shd w:val="clear" w:color="auto" w:fill="auto"/>
            <w:vAlign w:val="center"/>
            <w:hideMark/>
          </w:tcPr>
          <w:p w14:paraId="50E7C74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16.09</w:t>
            </w:r>
          </w:p>
        </w:tc>
      </w:tr>
      <w:tr w:rsidR="003D1AD2" w:rsidRPr="003D1AD2" w14:paraId="2681366F" w14:textId="77777777" w:rsidTr="003D1AD2">
        <w:trPr>
          <w:trHeight w:val="300"/>
        </w:trPr>
        <w:tc>
          <w:tcPr>
            <w:tcW w:w="960" w:type="dxa"/>
            <w:tcBorders>
              <w:top w:val="nil"/>
              <w:left w:val="nil"/>
              <w:bottom w:val="nil"/>
              <w:right w:val="nil"/>
            </w:tcBorders>
            <w:shd w:val="clear" w:color="auto" w:fill="auto"/>
            <w:vAlign w:val="center"/>
            <w:hideMark/>
          </w:tcPr>
          <w:p w14:paraId="789DE14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800</w:t>
            </w:r>
          </w:p>
        </w:tc>
        <w:tc>
          <w:tcPr>
            <w:tcW w:w="960" w:type="dxa"/>
            <w:tcBorders>
              <w:top w:val="nil"/>
              <w:left w:val="nil"/>
              <w:bottom w:val="nil"/>
              <w:right w:val="nil"/>
            </w:tcBorders>
            <w:shd w:val="clear" w:color="auto" w:fill="auto"/>
            <w:vAlign w:val="center"/>
            <w:hideMark/>
          </w:tcPr>
          <w:p w14:paraId="5BD8C81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w:t>
            </w:r>
          </w:p>
        </w:tc>
      </w:tr>
      <w:tr w:rsidR="003D1AD2" w:rsidRPr="003D1AD2" w14:paraId="563403D2" w14:textId="77777777" w:rsidTr="003D1AD2">
        <w:trPr>
          <w:trHeight w:val="300"/>
        </w:trPr>
        <w:tc>
          <w:tcPr>
            <w:tcW w:w="960" w:type="dxa"/>
            <w:tcBorders>
              <w:top w:val="nil"/>
              <w:left w:val="nil"/>
              <w:bottom w:val="nil"/>
              <w:right w:val="nil"/>
            </w:tcBorders>
            <w:shd w:val="clear" w:color="auto" w:fill="auto"/>
            <w:vAlign w:val="center"/>
            <w:hideMark/>
          </w:tcPr>
          <w:p w14:paraId="4612018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850</w:t>
            </w:r>
          </w:p>
        </w:tc>
        <w:tc>
          <w:tcPr>
            <w:tcW w:w="960" w:type="dxa"/>
            <w:tcBorders>
              <w:top w:val="nil"/>
              <w:left w:val="nil"/>
              <w:bottom w:val="nil"/>
              <w:right w:val="nil"/>
            </w:tcBorders>
            <w:shd w:val="clear" w:color="auto" w:fill="auto"/>
            <w:vAlign w:val="center"/>
            <w:hideMark/>
          </w:tcPr>
          <w:p w14:paraId="3BD0D97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19.95</w:t>
            </w:r>
          </w:p>
        </w:tc>
      </w:tr>
      <w:tr w:rsidR="003D1AD2" w:rsidRPr="003D1AD2" w14:paraId="6E7509AA" w14:textId="77777777" w:rsidTr="003D1AD2">
        <w:trPr>
          <w:trHeight w:val="300"/>
        </w:trPr>
        <w:tc>
          <w:tcPr>
            <w:tcW w:w="960" w:type="dxa"/>
            <w:tcBorders>
              <w:top w:val="nil"/>
              <w:left w:val="nil"/>
              <w:bottom w:val="nil"/>
              <w:right w:val="nil"/>
            </w:tcBorders>
            <w:shd w:val="clear" w:color="auto" w:fill="auto"/>
            <w:vAlign w:val="center"/>
            <w:hideMark/>
          </w:tcPr>
          <w:p w14:paraId="24837BB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900</w:t>
            </w:r>
          </w:p>
        </w:tc>
        <w:tc>
          <w:tcPr>
            <w:tcW w:w="960" w:type="dxa"/>
            <w:tcBorders>
              <w:top w:val="nil"/>
              <w:left w:val="nil"/>
              <w:bottom w:val="nil"/>
              <w:right w:val="nil"/>
            </w:tcBorders>
            <w:shd w:val="clear" w:color="auto" w:fill="auto"/>
            <w:vAlign w:val="center"/>
            <w:hideMark/>
          </w:tcPr>
          <w:p w14:paraId="632DC896"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21.93</w:t>
            </w:r>
          </w:p>
        </w:tc>
      </w:tr>
      <w:tr w:rsidR="003D1AD2" w:rsidRPr="003D1AD2" w14:paraId="24B7555B" w14:textId="77777777" w:rsidTr="003D1AD2">
        <w:trPr>
          <w:trHeight w:val="300"/>
        </w:trPr>
        <w:tc>
          <w:tcPr>
            <w:tcW w:w="960" w:type="dxa"/>
            <w:tcBorders>
              <w:top w:val="nil"/>
              <w:left w:val="nil"/>
              <w:bottom w:val="nil"/>
              <w:right w:val="nil"/>
            </w:tcBorders>
            <w:shd w:val="clear" w:color="auto" w:fill="auto"/>
            <w:vAlign w:val="center"/>
            <w:hideMark/>
          </w:tcPr>
          <w:p w14:paraId="1B00C38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950</w:t>
            </w:r>
          </w:p>
        </w:tc>
        <w:tc>
          <w:tcPr>
            <w:tcW w:w="960" w:type="dxa"/>
            <w:tcBorders>
              <w:top w:val="nil"/>
              <w:left w:val="nil"/>
              <w:bottom w:val="nil"/>
              <w:right w:val="nil"/>
            </w:tcBorders>
            <w:shd w:val="clear" w:color="auto" w:fill="auto"/>
            <w:vAlign w:val="center"/>
            <w:hideMark/>
          </w:tcPr>
          <w:p w14:paraId="075A0D2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23.94</w:t>
            </w:r>
          </w:p>
        </w:tc>
      </w:tr>
      <w:tr w:rsidR="003D1AD2" w:rsidRPr="003D1AD2" w14:paraId="6ADB580A" w14:textId="77777777" w:rsidTr="003D1AD2">
        <w:trPr>
          <w:trHeight w:val="300"/>
        </w:trPr>
        <w:tc>
          <w:tcPr>
            <w:tcW w:w="960" w:type="dxa"/>
            <w:tcBorders>
              <w:top w:val="nil"/>
              <w:left w:val="nil"/>
              <w:bottom w:val="nil"/>
              <w:right w:val="nil"/>
            </w:tcBorders>
            <w:shd w:val="clear" w:color="auto" w:fill="auto"/>
            <w:vAlign w:val="center"/>
            <w:hideMark/>
          </w:tcPr>
          <w:p w14:paraId="285242C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1,000</w:t>
            </w:r>
          </w:p>
        </w:tc>
        <w:tc>
          <w:tcPr>
            <w:tcW w:w="960" w:type="dxa"/>
            <w:tcBorders>
              <w:top w:val="nil"/>
              <w:left w:val="nil"/>
              <w:bottom w:val="nil"/>
              <w:right w:val="nil"/>
            </w:tcBorders>
            <w:shd w:val="clear" w:color="auto" w:fill="auto"/>
            <w:vAlign w:val="center"/>
            <w:hideMark/>
          </w:tcPr>
          <w:p w14:paraId="76D8810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25.99</w:t>
            </w:r>
          </w:p>
        </w:tc>
      </w:tr>
      <w:tr w:rsidR="003D1AD2" w:rsidRPr="003D1AD2" w14:paraId="749478A3" w14:textId="77777777" w:rsidTr="003D1AD2">
        <w:trPr>
          <w:trHeight w:val="300"/>
        </w:trPr>
        <w:tc>
          <w:tcPr>
            <w:tcW w:w="960" w:type="dxa"/>
            <w:tcBorders>
              <w:top w:val="nil"/>
              <w:left w:val="nil"/>
              <w:bottom w:val="nil"/>
              <w:right w:val="nil"/>
            </w:tcBorders>
            <w:shd w:val="clear" w:color="auto" w:fill="auto"/>
            <w:vAlign w:val="center"/>
            <w:hideMark/>
          </w:tcPr>
          <w:p w14:paraId="7BCD57C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1,050</w:t>
            </w:r>
          </w:p>
        </w:tc>
        <w:tc>
          <w:tcPr>
            <w:tcW w:w="960" w:type="dxa"/>
            <w:tcBorders>
              <w:top w:val="nil"/>
              <w:left w:val="nil"/>
              <w:bottom w:val="nil"/>
              <w:right w:val="nil"/>
            </w:tcBorders>
            <w:shd w:val="clear" w:color="auto" w:fill="auto"/>
            <w:vAlign w:val="center"/>
            <w:hideMark/>
          </w:tcPr>
          <w:p w14:paraId="0FACD5D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28.07</w:t>
            </w:r>
          </w:p>
        </w:tc>
      </w:tr>
      <w:tr w:rsidR="003D1AD2" w:rsidRPr="003D1AD2" w14:paraId="2704198E" w14:textId="77777777" w:rsidTr="003D1AD2">
        <w:trPr>
          <w:trHeight w:val="300"/>
        </w:trPr>
        <w:tc>
          <w:tcPr>
            <w:tcW w:w="960" w:type="dxa"/>
            <w:tcBorders>
              <w:top w:val="nil"/>
              <w:left w:val="nil"/>
              <w:bottom w:val="nil"/>
              <w:right w:val="nil"/>
            </w:tcBorders>
            <w:shd w:val="clear" w:color="auto" w:fill="auto"/>
            <w:vAlign w:val="center"/>
            <w:hideMark/>
          </w:tcPr>
          <w:p w14:paraId="7EE4F5C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lastRenderedPageBreak/>
              <w:t>1,100</w:t>
            </w:r>
          </w:p>
        </w:tc>
        <w:tc>
          <w:tcPr>
            <w:tcW w:w="960" w:type="dxa"/>
            <w:tcBorders>
              <w:top w:val="nil"/>
              <w:left w:val="nil"/>
              <w:bottom w:val="nil"/>
              <w:right w:val="nil"/>
            </w:tcBorders>
            <w:shd w:val="clear" w:color="auto" w:fill="auto"/>
            <w:vAlign w:val="center"/>
            <w:hideMark/>
          </w:tcPr>
          <w:p w14:paraId="30B4E6B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30.19</w:t>
            </w:r>
          </w:p>
        </w:tc>
      </w:tr>
      <w:tr w:rsidR="003D1AD2" w:rsidRPr="003D1AD2" w14:paraId="5627EC8F" w14:textId="77777777" w:rsidTr="003D1AD2">
        <w:trPr>
          <w:trHeight w:val="300"/>
        </w:trPr>
        <w:tc>
          <w:tcPr>
            <w:tcW w:w="960" w:type="dxa"/>
            <w:tcBorders>
              <w:top w:val="nil"/>
              <w:left w:val="nil"/>
              <w:bottom w:val="nil"/>
              <w:right w:val="nil"/>
            </w:tcBorders>
            <w:shd w:val="clear" w:color="auto" w:fill="auto"/>
            <w:vAlign w:val="center"/>
            <w:hideMark/>
          </w:tcPr>
          <w:p w14:paraId="635527F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1,150</w:t>
            </w:r>
          </w:p>
        </w:tc>
        <w:tc>
          <w:tcPr>
            <w:tcW w:w="960" w:type="dxa"/>
            <w:tcBorders>
              <w:top w:val="nil"/>
              <w:left w:val="nil"/>
              <w:bottom w:val="nil"/>
              <w:right w:val="nil"/>
            </w:tcBorders>
            <w:shd w:val="clear" w:color="auto" w:fill="auto"/>
            <w:vAlign w:val="center"/>
            <w:hideMark/>
          </w:tcPr>
          <w:p w14:paraId="54EAFE3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32.34</w:t>
            </w:r>
          </w:p>
        </w:tc>
      </w:tr>
      <w:tr w:rsidR="003D1AD2" w:rsidRPr="003D1AD2" w14:paraId="7D34F2F8" w14:textId="77777777" w:rsidTr="003D1AD2">
        <w:trPr>
          <w:trHeight w:val="300"/>
        </w:trPr>
        <w:tc>
          <w:tcPr>
            <w:tcW w:w="960" w:type="dxa"/>
            <w:tcBorders>
              <w:top w:val="nil"/>
              <w:left w:val="nil"/>
              <w:bottom w:val="nil"/>
              <w:right w:val="nil"/>
            </w:tcBorders>
            <w:shd w:val="clear" w:color="auto" w:fill="auto"/>
            <w:vAlign w:val="center"/>
            <w:hideMark/>
          </w:tcPr>
          <w:p w14:paraId="54AAFC9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1,200</w:t>
            </w:r>
          </w:p>
        </w:tc>
        <w:tc>
          <w:tcPr>
            <w:tcW w:w="960" w:type="dxa"/>
            <w:tcBorders>
              <w:top w:val="nil"/>
              <w:left w:val="nil"/>
              <w:bottom w:val="nil"/>
              <w:right w:val="nil"/>
            </w:tcBorders>
            <w:shd w:val="clear" w:color="auto" w:fill="auto"/>
            <w:vAlign w:val="center"/>
            <w:hideMark/>
          </w:tcPr>
          <w:p w14:paraId="3EA93A7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34.52</w:t>
            </w:r>
          </w:p>
        </w:tc>
      </w:tr>
      <w:tr w:rsidR="003D1AD2" w:rsidRPr="003D1AD2" w14:paraId="0D69B813" w14:textId="77777777" w:rsidTr="003D1AD2">
        <w:trPr>
          <w:trHeight w:val="300"/>
        </w:trPr>
        <w:tc>
          <w:tcPr>
            <w:tcW w:w="960" w:type="dxa"/>
            <w:tcBorders>
              <w:top w:val="nil"/>
              <w:left w:val="nil"/>
              <w:bottom w:val="nil"/>
              <w:right w:val="nil"/>
            </w:tcBorders>
            <w:shd w:val="clear" w:color="auto" w:fill="auto"/>
            <w:vAlign w:val="center"/>
            <w:hideMark/>
          </w:tcPr>
          <w:p w14:paraId="735A0B1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1,250</w:t>
            </w:r>
          </w:p>
        </w:tc>
        <w:tc>
          <w:tcPr>
            <w:tcW w:w="960" w:type="dxa"/>
            <w:tcBorders>
              <w:top w:val="nil"/>
              <w:left w:val="nil"/>
              <w:bottom w:val="nil"/>
              <w:right w:val="nil"/>
            </w:tcBorders>
            <w:shd w:val="clear" w:color="auto" w:fill="auto"/>
            <w:vAlign w:val="center"/>
            <w:hideMark/>
          </w:tcPr>
          <w:p w14:paraId="6067E93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36.72</w:t>
            </w:r>
          </w:p>
        </w:tc>
      </w:tr>
      <w:tr w:rsidR="003D1AD2" w:rsidRPr="003D1AD2" w14:paraId="207ABA14"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2BC7580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1,300</w:t>
            </w:r>
          </w:p>
        </w:tc>
        <w:tc>
          <w:tcPr>
            <w:tcW w:w="960" w:type="dxa"/>
            <w:tcBorders>
              <w:top w:val="nil"/>
              <w:left w:val="nil"/>
              <w:bottom w:val="single" w:sz="8" w:space="0" w:color="000000"/>
              <w:right w:val="nil"/>
            </w:tcBorders>
            <w:shd w:val="clear" w:color="auto" w:fill="auto"/>
            <w:vAlign w:val="center"/>
            <w:hideMark/>
          </w:tcPr>
          <w:p w14:paraId="1988644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38.96</w:t>
            </w:r>
          </w:p>
        </w:tc>
      </w:tr>
      <w:tr w:rsidR="003D1AD2" w:rsidRPr="003D1AD2" w14:paraId="03AFFF3F" w14:textId="77777777" w:rsidTr="003D1AD2">
        <w:trPr>
          <w:trHeight w:val="300"/>
        </w:trPr>
        <w:tc>
          <w:tcPr>
            <w:tcW w:w="960" w:type="dxa"/>
            <w:tcBorders>
              <w:top w:val="nil"/>
              <w:left w:val="nil"/>
              <w:bottom w:val="nil"/>
              <w:right w:val="nil"/>
            </w:tcBorders>
            <w:shd w:val="clear" w:color="auto" w:fill="auto"/>
            <w:vAlign w:val="center"/>
            <w:hideMark/>
          </w:tcPr>
          <w:p w14:paraId="1F41480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1,350</w:t>
            </w:r>
          </w:p>
        </w:tc>
        <w:tc>
          <w:tcPr>
            <w:tcW w:w="960" w:type="dxa"/>
            <w:tcBorders>
              <w:top w:val="nil"/>
              <w:left w:val="nil"/>
              <w:bottom w:val="nil"/>
              <w:right w:val="nil"/>
            </w:tcBorders>
            <w:shd w:val="clear" w:color="auto" w:fill="auto"/>
            <w:vAlign w:val="center"/>
            <w:hideMark/>
          </w:tcPr>
          <w:p w14:paraId="2675790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41.23</w:t>
            </w:r>
          </w:p>
        </w:tc>
      </w:tr>
      <w:tr w:rsidR="003D1AD2" w:rsidRPr="003D1AD2" w14:paraId="23FBA0CA" w14:textId="77777777" w:rsidTr="003D1AD2">
        <w:trPr>
          <w:trHeight w:val="300"/>
        </w:trPr>
        <w:tc>
          <w:tcPr>
            <w:tcW w:w="960" w:type="dxa"/>
            <w:tcBorders>
              <w:top w:val="nil"/>
              <w:left w:val="nil"/>
              <w:bottom w:val="nil"/>
              <w:right w:val="nil"/>
            </w:tcBorders>
            <w:shd w:val="clear" w:color="auto" w:fill="auto"/>
            <w:vAlign w:val="center"/>
            <w:hideMark/>
          </w:tcPr>
          <w:p w14:paraId="11DFCC3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1,400</w:t>
            </w:r>
          </w:p>
        </w:tc>
        <w:tc>
          <w:tcPr>
            <w:tcW w:w="960" w:type="dxa"/>
            <w:tcBorders>
              <w:top w:val="nil"/>
              <w:left w:val="nil"/>
              <w:bottom w:val="nil"/>
              <w:right w:val="nil"/>
            </w:tcBorders>
            <w:shd w:val="clear" w:color="auto" w:fill="auto"/>
            <w:vAlign w:val="center"/>
            <w:hideMark/>
          </w:tcPr>
          <w:p w14:paraId="51AAE40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43.52</w:t>
            </w:r>
          </w:p>
        </w:tc>
      </w:tr>
      <w:tr w:rsidR="003D1AD2" w:rsidRPr="003D1AD2" w14:paraId="401CCF05" w14:textId="77777777" w:rsidTr="003D1AD2">
        <w:trPr>
          <w:trHeight w:val="300"/>
        </w:trPr>
        <w:tc>
          <w:tcPr>
            <w:tcW w:w="960" w:type="dxa"/>
            <w:tcBorders>
              <w:top w:val="nil"/>
              <w:left w:val="nil"/>
              <w:bottom w:val="nil"/>
              <w:right w:val="nil"/>
            </w:tcBorders>
            <w:shd w:val="clear" w:color="auto" w:fill="auto"/>
            <w:vAlign w:val="center"/>
            <w:hideMark/>
          </w:tcPr>
          <w:p w14:paraId="0754259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1,450</w:t>
            </w:r>
          </w:p>
        </w:tc>
        <w:tc>
          <w:tcPr>
            <w:tcW w:w="960" w:type="dxa"/>
            <w:tcBorders>
              <w:top w:val="nil"/>
              <w:left w:val="nil"/>
              <w:bottom w:val="nil"/>
              <w:right w:val="nil"/>
            </w:tcBorders>
            <w:shd w:val="clear" w:color="auto" w:fill="auto"/>
            <w:vAlign w:val="center"/>
            <w:hideMark/>
          </w:tcPr>
          <w:p w14:paraId="42332B9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45.84</w:t>
            </w:r>
          </w:p>
        </w:tc>
      </w:tr>
      <w:tr w:rsidR="003D1AD2" w:rsidRPr="003D1AD2" w14:paraId="3DE8F6C6" w14:textId="77777777" w:rsidTr="003D1AD2">
        <w:trPr>
          <w:trHeight w:val="300"/>
        </w:trPr>
        <w:tc>
          <w:tcPr>
            <w:tcW w:w="960" w:type="dxa"/>
            <w:tcBorders>
              <w:top w:val="nil"/>
              <w:left w:val="nil"/>
              <w:bottom w:val="nil"/>
              <w:right w:val="nil"/>
            </w:tcBorders>
            <w:shd w:val="clear" w:color="auto" w:fill="auto"/>
            <w:vAlign w:val="center"/>
            <w:hideMark/>
          </w:tcPr>
          <w:p w14:paraId="2C3EDA5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1,500</w:t>
            </w:r>
          </w:p>
        </w:tc>
        <w:tc>
          <w:tcPr>
            <w:tcW w:w="960" w:type="dxa"/>
            <w:tcBorders>
              <w:top w:val="nil"/>
              <w:left w:val="nil"/>
              <w:bottom w:val="nil"/>
              <w:right w:val="nil"/>
            </w:tcBorders>
            <w:shd w:val="clear" w:color="auto" w:fill="auto"/>
            <w:vAlign w:val="center"/>
            <w:hideMark/>
          </w:tcPr>
          <w:p w14:paraId="024C230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48.18</w:t>
            </w:r>
          </w:p>
        </w:tc>
      </w:tr>
      <w:tr w:rsidR="003D1AD2" w:rsidRPr="003D1AD2" w14:paraId="788718B5" w14:textId="77777777" w:rsidTr="003D1AD2">
        <w:trPr>
          <w:trHeight w:val="300"/>
        </w:trPr>
        <w:tc>
          <w:tcPr>
            <w:tcW w:w="960" w:type="dxa"/>
            <w:tcBorders>
              <w:top w:val="nil"/>
              <w:left w:val="nil"/>
              <w:bottom w:val="nil"/>
              <w:right w:val="nil"/>
            </w:tcBorders>
            <w:shd w:val="clear" w:color="auto" w:fill="auto"/>
            <w:vAlign w:val="center"/>
            <w:hideMark/>
          </w:tcPr>
          <w:p w14:paraId="2D4FCFF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1,550</w:t>
            </w:r>
          </w:p>
        </w:tc>
        <w:tc>
          <w:tcPr>
            <w:tcW w:w="960" w:type="dxa"/>
            <w:tcBorders>
              <w:top w:val="nil"/>
              <w:left w:val="nil"/>
              <w:bottom w:val="nil"/>
              <w:right w:val="nil"/>
            </w:tcBorders>
            <w:shd w:val="clear" w:color="auto" w:fill="auto"/>
            <w:vAlign w:val="center"/>
            <w:hideMark/>
          </w:tcPr>
          <w:p w14:paraId="69EB076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50.55</w:t>
            </w:r>
          </w:p>
        </w:tc>
      </w:tr>
      <w:tr w:rsidR="003D1AD2" w:rsidRPr="003D1AD2" w14:paraId="19ECA550" w14:textId="77777777" w:rsidTr="003D1AD2">
        <w:trPr>
          <w:trHeight w:val="300"/>
        </w:trPr>
        <w:tc>
          <w:tcPr>
            <w:tcW w:w="960" w:type="dxa"/>
            <w:tcBorders>
              <w:top w:val="nil"/>
              <w:left w:val="nil"/>
              <w:bottom w:val="nil"/>
              <w:right w:val="nil"/>
            </w:tcBorders>
            <w:shd w:val="clear" w:color="auto" w:fill="auto"/>
            <w:vAlign w:val="center"/>
            <w:hideMark/>
          </w:tcPr>
          <w:p w14:paraId="71CBDD5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1,600</w:t>
            </w:r>
          </w:p>
        </w:tc>
        <w:tc>
          <w:tcPr>
            <w:tcW w:w="960" w:type="dxa"/>
            <w:tcBorders>
              <w:top w:val="nil"/>
              <w:left w:val="nil"/>
              <w:bottom w:val="nil"/>
              <w:right w:val="nil"/>
            </w:tcBorders>
            <w:shd w:val="clear" w:color="auto" w:fill="auto"/>
            <w:vAlign w:val="center"/>
            <w:hideMark/>
          </w:tcPr>
          <w:p w14:paraId="34F79A7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52.94</w:t>
            </w:r>
          </w:p>
        </w:tc>
      </w:tr>
      <w:tr w:rsidR="003D1AD2" w:rsidRPr="003D1AD2" w14:paraId="4DE0C7A8" w14:textId="77777777" w:rsidTr="003D1AD2">
        <w:trPr>
          <w:trHeight w:val="300"/>
        </w:trPr>
        <w:tc>
          <w:tcPr>
            <w:tcW w:w="960" w:type="dxa"/>
            <w:tcBorders>
              <w:top w:val="nil"/>
              <w:left w:val="nil"/>
              <w:bottom w:val="nil"/>
              <w:right w:val="nil"/>
            </w:tcBorders>
            <w:shd w:val="clear" w:color="auto" w:fill="auto"/>
            <w:vAlign w:val="center"/>
            <w:hideMark/>
          </w:tcPr>
          <w:p w14:paraId="268EB3B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1,650</w:t>
            </w:r>
          </w:p>
        </w:tc>
        <w:tc>
          <w:tcPr>
            <w:tcW w:w="960" w:type="dxa"/>
            <w:tcBorders>
              <w:top w:val="nil"/>
              <w:left w:val="nil"/>
              <w:bottom w:val="nil"/>
              <w:right w:val="nil"/>
            </w:tcBorders>
            <w:shd w:val="clear" w:color="auto" w:fill="auto"/>
            <w:vAlign w:val="center"/>
            <w:hideMark/>
          </w:tcPr>
          <w:p w14:paraId="4B927D6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55.35</w:t>
            </w:r>
          </w:p>
        </w:tc>
      </w:tr>
      <w:tr w:rsidR="003D1AD2" w:rsidRPr="003D1AD2" w14:paraId="5CE65C07" w14:textId="77777777" w:rsidTr="003D1AD2">
        <w:trPr>
          <w:trHeight w:val="300"/>
        </w:trPr>
        <w:tc>
          <w:tcPr>
            <w:tcW w:w="960" w:type="dxa"/>
            <w:tcBorders>
              <w:top w:val="nil"/>
              <w:left w:val="nil"/>
              <w:bottom w:val="nil"/>
              <w:right w:val="nil"/>
            </w:tcBorders>
            <w:shd w:val="clear" w:color="auto" w:fill="auto"/>
            <w:vAlign w:val="center"/>
            <w:hideMark/>
          </w:tcPr>
          <w:p w14:paraId="4358549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1,700</w:t>
            </w:r>
          </w:p>
        </w:tc>
        <w:tc>
          <w:tcPr>
            <w:tcW w:w="960" w:type="dxa"/>
            <w:tcBorders>
              <w:top w:val="nil"/>
              <w:left w:val="nil"/>
              <w:bottom w:val="nil"/>
              <w:right w:val="nil"/>
            </w:tcBorders>
            <w:shd w:val="clear" w:color="auto" w:fill="auto"/>
            <w:vAlign w:val="center"/>
            <w:hideMark/>
          </w:tcPr>
          <w:p w14:paraId="2EB1250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57.78</w:t>
            </w:r>
          </w:p>
        </w:tc>
      </w:tr>
      <w:tr w:rsidR="003D1AD2" w:rsidRPr="003D1AD2" w14:paraId="0532ED17" w14:textId="77777777" w:rsidTr="003D1AD2">
        <w:trPr>
          <w:trHeight w:val="300"/>
        </w:trPr>
        <w:tc>
          <w:tcPr>
            <w:tcW w:w="960" w:type="dxa"/>
            <w:tcBorders>
              <w:top w:val="nil"/>
              <w:left w:val="nil"/>
              <w:bottom w:val="nil"/>
              <w:right w:val="nil"/>
            </w:tcBorders>
            <w:shd w:val="clear" w:color="auto" w:fill="auto"/>
            <w:vAlign w:val="center"/>
            <w:hideMark/>
          </w:tcPr>
          <w:p w14:paraId="0C65544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1,750</w:t>
            </w:r>
          </w:p>
        </w:tc>
        <w:tc>
          <w:tcPr>
            <w:tcW w:w="960" w:type="dxa"/>
            <w:tcBorders>
              <w:top w:val="nil"/>
              <w:left w:val="nil"/>
              <w:bottom w:val="nil"/>
              <w:right w:val="nil"/>
            </w:tcBorders>
            <w:shd w:val="clear" w:color="auto" w:fill="auto"/>
            <w:vAlign w:val="center"/>
            <w:hideMark/>
          </w:tcPr>
          <w:p w14:paraId="265E280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60.24</w:t>
            </w:r>
          </w:p>
        </w:tc>
      </w:tr>
      <w:tr w:rsidR="003D1AD2" w:rsidRPr="003D1AD2" w14:paraId="3241BA65" w14:textId="77777777" w:rsidTr="003D1AD2">
        <w:trPr>
          <w:trHeight w:val="300"/>
        </w:trPr>
        <w:tc>
          <w:tcPr>
            <w:tcW w:w="960" w:type="dxa"/>
            <w:tcBorders>
              <w:top w:val="nil"/>
              <w:left w:val="nil"/>
              <w:bottom w:val="nil"/>
              <w:right w:val="nil"/>
            </w:tcBorders>
            <w:shd w:val="clear" w:color="auto" w:fill="auto"/>
            <w:vAlign w:val="center"/>
            <w:hideMark/>
          </w:tcPr>
          <w:p w14:paraId="0DBE3C9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1,800</w:t>
            </w:r>
          </w:p>
        </w:tc>
        <w:tc>
          <w:tcPr>
            <w:tcW w:w="960" w:type="dxa"/>
            <w:tcBorders>
              <w:top w:val="nil"/>
              <w:left w:val="nil"/>
              <w:bottom w:val="nil"/>
              <w:right w:val="nil"/>
            </w:tcBorders>
            <w:shd w:val="clear" w:color="auto" w:fill="auto"/>
            <w:vAlign w:val="center"/>
            <w:hideMark/>
          </w:tcPr>
          <w:p w14:paraId="562706E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62.71</w:t>
            </w:r>
          </w:p>
        </w:tc>
      </w:tr>
      <w:tr w:rsidR="003D1AD2" w:rsidRPr="003D1AD2" w14:paraId="1A6AB501" w14:textId="77777777" w:rsidTr="003D1AD2">
        <w:trPr>
          <w:trHeight w:val="300"/>
        </w:trPr>
        <w:tc>
          <w:tcPr>
            <w:tcW w:w="960" w:type="dxa"/>
            <w:tcBorders>
              <w:top w:val="nil"/>
              <w:left w:val="nil"/>
              <w:bottom w:val="nil"/>
              <w:right w:val="nil"/>
            </w:tcBorders>
            <w:shd w:val="clear" w:color="auto" w:fill="auto"/>
            <w:vAlign w:val="center"/>
            <w:hideMark/>
          </w:tcPr>
          <w:p w14:paraId="1E9877A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1,850</w:t>
            </w:r>
          </w:p>
        </w:tc>
        <w:tc>
          <w:tcPr>
            <w:tcW w:w="960" w:type="dxa"/>
            <w:tcBorders>
              <w:top w:val="nil"/>
              <w:left w:val="nil"/>
              <w:bottom w:val="nil"/>
              <w:right w:val="nil"/>
            </w:tcBorders>
            <w:shd w:val="clear" w:color="auto" w:fill="auto"/>
            <w:vAlign w:val="center"/>
            <w:hideMark/>
          </w:tcPr>
          <w:p w14:paraId="5A341085"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65.21</w:t>
            </w:r>
          </w:p>
        </w:tc>
      </w:tr>
      <w:tr w:rsidR="003D1AD2" w:rsidRPr="003D1AD2" w14:paraId="5FDE1272" w14:textId="77777777" w:rsidTr="003D1AD2">
        <w:trPr>
          <w:trHeight w:val="300"/>
        </w:trPr>
        <w:tc>
          <w:tcPr>
            <w:tcW w:w="960" w:type="dxa"/>
            <w:tcBorders>
              <w:top w:val="nil"/>
              <w:left w:val="nil"/>
              <w:bottom w:val="nil"/>
              <w:right w:val="nil"/>
            </w:tcBorders>
            <w:shd w:val="clear" w:color="auto" w:fill="auto"/>
            <w:vAlign w:val="center"/>
            <w:hideMark/>
          </w:tcPr>
          <w:p w14:paraId="0AAEB66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1,900</w:t>
            </w:r>
          </w:p>
        </w:tc>
        <w:tc>
          <w:tcPr>
            <w:tcW w:w="960" w:type="dxa"/>
            <w:tcBorders>
              <w:top w:val="nil"/>
              <w:left w:val="nil"/>
              <w:bottom w:val="nil"/>
              <w:right w:val="nil"/>
            </w:tcBorders>
            <w:shd w:val="clear" w:color="auto" w:fill="auto"/>
            <w:vAlign w:val="center"/>
            <w:hideMark/>
          </w:tcPr>
          <w:p w14:paraId="6B98CC2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67.72</w:t>
            </w:r>
          </w:p>
        </w:tc>
      </w:tr>
      <w:tr w:rsidR="003D1AD2" w:rsidRPr="003D1AD2" w14:paraId="511FC982" w14:textId="77777777" w:rsidTr="003D1AD2">
        <w:trPr>
          <w:trHeight w:val="300"/>
        </w:trPr>
        <w:tc>
          <w:tcPr>
            <w:tcW w:w="960" w:type="dxa"/>
            <w:tcBorders>
              <w:top w:val="nil"/>
              <w:left w:val="nil"/>
              <w:bottom w:val="nil"/>
              <w:right w:val="nil"/>
            </w:tcBorders>
            <w:shd w:val="clear" w:color="auto" w:fill="auto"/>
            <w:vAlign w:val="center"/>
            <w:hideMark/>
          </w:tcPr>
          <w:p w14:paraId="6576847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1,950</w:t>
            </w:r>
          </w:p>
        </w:tc>
        <w:tc>
          <w:tcPr>
            <w:tcW w:w="960" w:type="dxa"/>
            <w:tcBorders>
              <w:top w:val="nil"/>
              <w:left w:val="nil"/>
              <w:bottom w:val="nil"/>
              <w:right w:val="nil"/>
            </w:tcBorders>
            <w:shd w:val="clear" w:color="auto" w:fill="auto"/>
            <w:vAlign w:val="center"/>
            <w:hideMark/>
          </w:tcPr>
          <w:p w14:paraId="0EC5B0E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70.25</w:t>
            </w:r>
          </w:p>
        </w:tc>
      </w:tr>
      <w:tr w:rsidR="003D1AD2" w:rsidRPr="003D1AD2" w14:paraId="242F2626" w14:textId="77777777" w:rsidTr="003D1AD2">
        <w:trPr>
          <w:trHeight w:val="300"/>
        </w:trPr>
        <w:tc>
          <w:tcPr>
            <w:tcW w:w="960" w:type="dxa"/>
            <w:tcBorders>
              <w:top w:val="nil"/>
              <w:left w:val="nil"/>
              <w:bottom w:val="nil"/>
              <w:right w:val="nil"/>
            </w:tcBorders>
            <w:shd w:val="clear" w:color="auto" w:fill="auto"/>
            <w:vAlign w:val="center"/>
            <w:hideMark/>
          </w:tcPr>
          <w:p w14:paraId="4B82604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2,000</w:t>
            </w:r>
          </w:p>
        </w:tc>
        <w:tc>
          <w:tcPr>
            <w:tcW w:w="960" w:type="dxa"/>
            <w:tcBorders>
              <w:top w:val="nil"/>
              <w:left w:val="nil"/>
              <w:bottom w:val="nil"/>
              <w:right w:val="nil"/>
            </w:tcBorders>
            <w:shd w:val="clear" w:color="auto" w:fill="auto"/>
            <w:vAlign w:val="center"/>
            <w:hideMark/>
          </w:tcPr>
          <w:p w14:paraId="63B4A51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72.8</w:t>
            </w:r>
          </w:p>
        </w:tc>
      </w:tr>
      <w:tr w:rsidR="003D1AD2" w:rsidRPr="003D1AD2" w14:paraId="00E383FB" w14:textId="77777777" w:rsidTr="003D1AD2">
        <w:trPr>
          <w:trHeight w:val="300"/>
        </w:trPr>
        <w:tc>
          <w:tcPr>
            <w:tcW w:w="960" w:type="dxa"/>
            <w:tcBorders>
              <w:top w:val="nil"/>
              <w:left w:val="nil"/>
              <w:bottom w:val="nil"/>
              <w:right w:val="nil"/>
            </w:tcBorders>
            <w:shd w:val="clear" w:color="auto" w:fill="auto"/>
            <w:vAlign w:val="center"/>
            <w:hideMark/>
          </w:tcPr>
          <w:p w14:paraId="3FD746C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2,050</w:t>
            </w:r>
          </w:p>
        </w:tc>
        <w:tc>
          <w:tcPr>
            <w:tcW w:w="960" w:type="dxa"/>
            <w:tcBorders>
              <w:top w:val="nil"/>
              <w:left w:val="nil"/>
              <w:bottom w:val="nil"/>
              <w:right w:val="nil"/>
            </w:tcBorders>
            <w:shd w:val="clear" w:color="auto" w:fill="auto"/>
            <w:vAlign w:val="center"/>
            <w:hideMark/>
          </w:tcPr>
          <w:p w14:paraId="40C2813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75.37</w:t>
            </w:r>
          </w:p>
        </w:tc>
      </w:tr>
      <w:tr w:rsidR="003D1AD2" w:rsidRPr="003D1AD2" w14:paraId="2C0B4DD7" w14:textId="77777777" w:rsidTr="003D1AD2">
        <w:trPr>
          <w:trHeight w:val="300"/>
        </w:trPr>
        <w:tc>
          <w:tcPr>
            <w:tcW w:w="960" w:type="dxa"/>
            <w:tcBorders>
              <w:top w:val="nil"/>
              <w:left w:val="nil"/>
              <w:bottom w:val="nil"/>
              <w:right w:val="nil"/>
            </w:tcBorders>
            <w:shd w:val="clear" w:color="auto" w:fill="auto"/>
            <w:vAlign w:val="center"/>
            <w:hideMark/>
          </w:tcPr>
          <w:p w14:paraId="334AF0B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2,100</w:t>
            </w:r>
          </w:p>
        </w:tc>
        <w:tc>
          <w:tcPr>
            <w:tcW w:w="960" w:type="dxa"/>
            <w:tcBorders>
              <w:top w:val="nil"/>
              <w:left w:val="nil"/>
              <w:bottom w:val="nil"/>
              <w:right w:val="nil"/>
            </w:tcBorders>
            <w:shd w:val="clear" w:color="auto" w:fill="auto"/>
            <w:vAlign w:val="center"/>
            <w:hideMark/>
          </w:tcPr>
          <w:p w14:paraId="5D01E06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77.95</w:t>
            </w:r>
          </w:p>
        </w:tc>
      </w:tr>
      <w:tr w:rsidR="003D1AD2" w:rsidRPr="003D1AD2" w14:paraId="75270A51" w14:textId="77777777" w:rsidTr="003D1AD2">
        <w:trPr>
          <w:trHeight w:val="300"/>
        </w:trPr>
        <w:tc>
          <w:tcPr>
            <w:tcW w:w="960" w:type="dxa"/>
            <w:tcBorders>
              <w:top w:val="nil"/>
              <w:left w:val="nil"/>
              <w:bottom w:val="nil"/>
              <w:right w:val="nil"/>
            </w:tcBorders>
            <w:shd w:val="clear" w:color="auto" w:fill="auto"/>
            <w:vAlign w:val="center"/>
            <w:hideMark/>
          </w:tcPr>
          <w:p w14:paraId="48B5EE8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2,150</w:t>
            </w:r>
          </w:p>
        </w:tc>
        <w:tc>
          <w:tcPr>
            <w:tcW w:w="960" w:type="dxa"/>
            <w:tcBorders>
              <w:top w:val="nil"/>
              <w:left w:val="nil"/>
              <w:bottom w:val="nil"/>
              <w:right w:val="nil"/>
            </w:tcBorders>
            <w:shd w:val="clear" w:color="auto" w:fill="auto"/>
            <w:vAlign w:val="center"/>
            <w:hideMark/>
          </w:tcPr>
          <w:p w14:paraId="068D489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80.54</w:t>
            </w:r>
          </w:p>
        </w:tc>
      </w:tr>
      <w:tr w:rsidR="003D1AD2" w:rsidRPr="003D1AD2" w14:paraId="1107A174" w14:textId="77777777" w:rsidTr="003D1AD2">
        <w:trPr>
          <w:trHeight w:val="300"/>
        </w:trPr>
        <w:tc>
          <w:tcPr>
            <w:tcW w:w="960" w:type="dxa"/>
            <w:tcBorders>
              <w:top w:val="nil"/>
              <w:left w:val="nil"/>
              <w:bottom w:val="nil"/>
              <w:right w:val="nil"/>
            </w:tcBorders>
            <w:shd w:val="clear" w:color="auto" w:fill="auto"/>
            <w:vAlign w:val="center"/>
            <w:hideMark/>
          </w:tcPr>
          <w:p w14:paraId="75C3C57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2,200</w:t>
            </w:r>
          </w:p>
        </w:tc>
        <w:tc>
          <w:tcPr>
            <w:tcW w:w="960" w:type="dxa"/>
            <w:tcBorders>
              <w:top w:val="nil"/>
              <w:left w:val="nil"/>
              <w:bottom w:val="nil"/>
              <w:right w:val="nil"/>
            </w:tcBorders>
            <w:shd w:val="clear" w:color="auto" w:fill="auto"/>
            <w:vAlign w:val="center"/>
            <w:hideMark/>
          </w:tcPr>
          <w:p w14:paraId="727BC37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83.16</w:t>
            </w:r>
          </w:p>
        </w:tc>
      </w:tr>
      <w:tr w:rsidR="003D1AD2" w:rsidRPr="003D1AD2" w14:paraId="449132B4" w14:textId="77777777" w:rsidTr="003D1AD2">
        <w:trPr>
          <w:trHeight w:val="300"/>
        </w:trPr>
        <w:tc>
          <w:tcPr>
            <w:tcW w:w="960" w:type="dxa"/>
            <w:tcBorders>
              <w:top w:val="nil"/>
              <w:left w:val="nil"/>
              <w:bottom w:val="nil"/>
              <w:right w:val="nil"/>
            </w:tcBorders>
            <w:shd w:val="clear" w:color="auto" w:fill="auto"/>
            <w:vAlign w:val="center"/>
            <w:hideMark/>
          </w:tcPr>
          <w:p w14:paraId="6CC9892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2,250</w:t>
            </w:r>
          </w:p>
        </w:tc>
        <w:tc>
          <w:tcPr>
            <w:tcW w:w="960" w:type="dxa"/>
            <w:tcBorders>
              <w:top w:val="nil"/>
              <w:left w:val="nil"/>
              <w:bottom w:val="nil"/>
              <w:right w:val="nil"/>
            </w:tcBorders>
            <w:shd w:val="clear" w:color="auto" w:fill="auto"/>
            <w:vAlign w:val="center"/>
            <w:hideMark/>
          </w:tcPr>
          <w:p w14:paraId="0AA0595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85.78</w:t>
            </w:r>
          </w:p>
        </w:tc>
      </w:tr>
      <w:tr w:rsidR="003D1AD2" w:rsidRPr="003D1AD2" w14:paraId="3EB3CB11" w14:textId="77777777" w:rsidTr="003D1AD2">
        <w:trPr>
          <w:trHeight w:val="300"/>
        </w:trPr>
        <w:tc>
          <w:tcPr>
            <w:tcW w:w="960" w:type="dxa"/>
            <w:tcBorders>
              <w:top w:val="nil"/>
              <w:left w:val="nil"/>
              <w:bottom w:val="nil"/>
              <w:right w:val="nil"/>
            </w:tcBorders>
            <w:shd w:val="clear" w:color="auto" w:fill="auto"/>
            <w:vAlign w:val="center"/>
            <w:hideMark/>
          </w:tcPr>
          <w:p w14:paraId="11530F2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2,300</w:t>
            </w:r>
          </w:p>
        </w:tc>
        <w:tc>
          <w:tcPr>
            <w:tcW w:w="960" w:type="dxa"/>
            <w:tcBorders>
              <w:top w:val="nil"/>
              <w:left w:val="nil"/>
              <w:bottom w:val="nil"/>
              <w:right w:val="nil"/>
            </w:tcBorders>
            <w:shd w:val="clear" w:color="auto" w:fill="auto"/>
            <w:vAlign w:val="center"/>
            <w:hideMark/>
          </w:tcPr>
          <w:p w14:paraId="3A78933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88.42</w:t>
            </w:r>
          </w:p>
        </w:tc>
      </w:tr>
      <w:tr w:rsidR="003D1AD2" w:rsidRPr="003D1AD2" w14:paraId="09BA2F45" w14:textId="77777777" w:rsidTr="003D1AD2">
        <w:trPr>
          <w:trHeight w:val="300"/>
        </w:trPr>
        <w:tc>
          <w:tcPr>
            <w:tcW w:w="960" w:type="dxa"/>
            <w:tcBorders>
              <w:top w:val="nil"/>
              <w:left w:val="nil"/>
              <w:bottom w:val="nil"/>
              <w:right w:val="nil"/>
            </w:tcBorders>
            <w:shd w:val="clear" w:color="auto" w:fill="auto"/>
            <w:vAlign w:val="center"/>
            <w:hideMark/>
          </w:tcPr>
          <w:p w14:paraId="1282263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2,350</w:t>
            </w:r>
          </w:p>
        </w:tc>
        <w:tc>
          <w:tcPr>
            <w:tcW w:w="960" w:type="dxa"/>
            <w:tcBorders>
              <w:top w:val="nil"/>
              <w:left w:val="nil"/>
              <w:bottom w:val="nil"/>
              <w:right w:val="nil"/>
            </w:tcBorders>
            <w:shd w:val="clear" w:color="auto" w:fill="auto"/>
            <w:vAlign w:val="center"/>
            <w:hideMark/>
          </w:tcPr>
          <w:p w14:paraId="2600DA0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91.07</w:t>
            </w:r>
          </w:p>
        </w:tc>
      </w:tr>
      <w:tr w:rsidR="003D1AD2" w:rsidRPr="003D1AD2" w14:paraId="46235836" w14:textId="77777777" w:rsidTr="003D1AD2">
        <w:trPr>
          <w:trHeight w:val="300"/>
        </w:trPr>
        <w:tc>
          <w:tcPr>
            <w:tcW w:w="960" w:type="dxa"/>
            <w:tcBorders>
              <w:top w:val="nil"/>
              <w:left w:val="nil"/>
              <w:bottom w:val="nil"/>
              <w:right w:val="nil"/>
            </w:tcBorders>
            <w:shd w:val="clear" w:color="auto" w:fill="auto"/>
            <w:vAlign w:val="center"/>
            <w:hideMark/>
          </w:tcPr>
          <w:p w14:paraId="46B417E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2,400</w:t>
            </w:r>
          </w:p>
        </w:tc>
        <w:tc>
          <w:tcPr>
            <w:tcW w:w="960" w:type="dxa"/>
            <w:tcBorders>
              <w:top w:val="nil"/>
              <w:left w:val="nil"/>
              <w:bottom w:val="nil"/>
              <w:right w:val="nil"/>
            </w:tcBorders>
            <w:shd w:val="clear" w:color="auto" w:fill="auto"/>
            <w:vAlign w:val="center"/>
            <w:hideMark/>
          </w:tcPr>
          <w:p w14:paraId="060698D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93.74</w:t>
            </w:r>
          </w:p>
        </w:tc>
      </w:tr>
      <w:tr w:rsidR="003D1AD2" w:rsidRPr="003D1AD2" w14:paraId="4151C8B5" w14:textId="77777777" w:rsidTr="003D1AD2">
        <w:trPr>
          <w:trHeight w:val="300"/>
        </w:trPr>
        <w:tc>
          <w:tcPr>
            <w:tcW w:w="960" w:type="dxa"/>
            <w:tcBorders>
              <w:top w:val="nil"/>
              <w:left w:val="nil"/>
              <w:bottom w:val="nil"/>
              <w:right w:val="nil"/>
            </w:tcBorders>
            <w:shd w:val="clear" w:color="auto" w:fill="auto"/>
            <w:vAlign w:val="center"/>
            <w:hideMark/>
          </w:tcPr>
          <w:p w14:paraId="54FBE81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2,450</w:t>
            </w:r>
          </w:p>
        </w:tc>
        <w:tc>
          <w:tcPr>
            <w:tcW w:w="960" w:type="dxa"/>
            <w:tcBorders>
              <w:top w:val="nil"/>
              <w:left w:val="nil"/>
              <w:bottom w:val="nil"/>
              <w:right w:val="nil"/>
            </w:tcBorders>
            <w:shd w:val="clear" w:color="auto" w:fill="auto"/>
            <w:vAlign w:val="center"/>
            <w:hideMark/>
          </w:tcPr>
          <w:p w14:paraId="5F04418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96.42</w:t>
            </w:r>
          </w:p>
        </w:tc>
      </w:tr>
      <w:tr w:rsidR="003D1AD2" w:rsidRPr="003D1AD2" w14:paraId="555A4E14" w14:textId="77777777" w:rsidTr="003D1AD2">
        <w:trPr>
          <w:trHeight w:val="300"/>
        </w:trPr>
        <w:tc>
          <w:tcPr>
            <w:tcW w:w="960" w:type="dxa"/>
            <w:tcBorders>
              <w:top w:val="nil"/>
              <w:left w:val="nil"/>
              <w:bottom w:val="nil"/>
              <w:right w:val="nil"/>
            </w:tcBorders>
            <w:shd w:val="clear" w:color="auto" w:fill="auto"/>
            <w:vAlign w:val="center"/>
            <w:hideMark/>
          </w:tcPr>
          <w:p w14:paraId="798D8F3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2,500</w:t>
            </w:r>
          </w:p>
        </w:tc>
        <w:tc>
          <w:tcPr>
            <w:tcW w:w="960" w:type="dxa"/>
            <w:tcBorders>
              <w:top w:val="nil"/>
              <w:left w:val="nil"/>
              <w:bottom w:val="nil"/>
              <w:right w:val="nil"/>
            </w:tcBorders>
            <w:shd w:val="clear" w:color="auto" w:fill="auto"/>
            <w:vAlign w:val="center"/>
            <w:hideMark/>
          </w:tcPr>
          <w:p w14:paraId="46BCD59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99.11</w:t>
            </w:r>
          </w:p>
        </w:tc>
      </w:tr>
      <w:tr w:rsidR="003D1AD2" w:rsidRPr="003D1AD2" w14:paraId="0EE476DA" w14:textId="77777777" w:rsidTr="003D1AD2">
        <w:trPr>
          <w:trHeight w:val="300"/>
        </w:trPr>
        <w:tc>
          <w:tcPr>
            <w:tcW w:w="960" w:type="dxa"/>
            <w:tcBorders>
              <w:top w:val="nil"/>
              <w:left w:val="nil"/>
              <w:bottom w:val="nil"/>
              <w:right w:val="nil"/>
            </w:tcBorders>
            <w:shd w:val="clear" w:color="auto" w:fill="auto"/>
            <w:vAlign w:val="center"/>
            <w:hideMark/>
          </w:tcPr>
          <w:p w14:paraId="047241C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2,550</w:t>
            </w:r>
          </w:p>
        </w:tc>
        <w:tc>
          <w:tcPr>
            <w:tcW w:w="960" w:type="dxa"/>
            <w:tcBorders>
              <w:top w:val="nil"/>
              <w:left w:val="nil"/>
              <w:bottom w:val="nil"/>
              <w:right w:val="nil"/>
            </w:tcBorders>
            <w:shd w:val="clear" w:color="auto" w:fill="auto"/>
            <w:vAlign w:val="center"/>
            <w:hideMark/>
          </w:tcPr>
          <w:p w14:paraId="2E51B04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101.81</w:t>
            </w:r>
          </w:p>
        </w:tc>
      </w:tr>
      <w:tr w:rsidR="003D1AD2" w:rsidRPr="003D1AD2" w14:paraId="207A78B5" w14:textId="77777777" w:rsidTr="003D1AD2">
        <w:trPr>
          <w:trHeight w:val="300"/>
        </w:trPr>
        <w:tc>
          <w:tcPr>
            <w:tcW w:w="960" w:type="dxa"/>
            <w:tcBorders>
              <w:top w:val="nil"/>
              <w:left w:val="nil"/>
              <w:bottom w:val="nil"/>
              <w:right w:val="nil"/>
            </w:tcBorders>
            <w:shd w:val="clear" w:color="auto" w:fill="auto"/>
            <w:vAlign w:val="center"/>
            <w:hideMark/>
          </w:tcPr>
          <w:p w14:paraId="6DB0419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2,600</w:t>
            </w:r>
          </w:p>
        </w:tc>
        <w:tc>
          <w:tcPr>
            <w:tcW w:w="960" w:type="dxa"/>
            <w:tcBorders>
              <w:top w:val="nil"/>
              <w:left w:val="nil"/>
              <w:bottom w:val="nil"/>
              <w:right w:val="nil"/>
            </w:tcBorders>
            <w:shd w:val="clear" w:color="auto" w:fill="auto"/>
            <w:vAlign w:val="center"/>
            <w:hideMark/>
          </w:tcPr>
          <w:p w14:paraId="1DD21BA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104.52</w:t>
            </w:r>
          </w:p>
        </w:tc>
      </w:tr>
      <w:tr w:rsidR="003D1AD2" w:rsidRPr="003D1AD2" w14:paraId="6957B010" w14:textId="77777777" w:rsidTr="003D1AD2">
        <w:trPr>
          <w:trHeight w:val="300"/>
        </w:trPr>
        <w:tc>
          <w:tcPr>
            <w:tcW w:w="960" w:type="dxa"/>
            <w:tcBorders>
              <w:top w:val="nil"/>
              <w:left w:val="nil"/>
              <w:bottom w:val="nil"/>
              <w:right w:val="nil"/>
            </w:tcBorders>
            <w:shd w:val="clear" w:color="auto" w:fill="auto"/>
            <w:vAlign w:val="center"/>
            <w:hideMark/>
          </w:tcPr>
          <w:p w14:paraId="1575785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2,650</w:t>
            </w:r>
          </w:p>
        </w:tc>
        <w:tc>
          <w:tcPr>
            <w:tcW w:w="960" w:type="dxa"/>
            <w:tcBorders>
              <w:top w:val="nil"/>
              <w:left w:val="nil"/>
              <w:bottom w:val="nil"/>
              <w:right w:val="nil"/>
            </w:tcBorders>
            <w:shd w:val="clear" w:color="auto" w:fill="auto"/>
            <w:vAlign w:val="center"/>
            <w:hideMark/>
          </w:tcPr>
          <w:p w14:paraId="5696917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107.24</w:t>
            </w:r>
          </w:p>
        </w:tc>
      </w:tr>
      <w:tr w:rsidR="003D1AD2" w:rsidRPr="003D1AD2" w14:paraId="50D14B41" w14:textId="77777777" w:rsidTr="003D1AD2">
        <w:trPr>
          <w:trHeight w:val="300"/>
        </w:trPr>
        <w:tc>
          <w:tcPr>
            <w:tcW w:w="960" w:type="dxa"/>
            <w:tcBorders>
              <w:top w:val="nil"/>
              <w:left w:val="nil"/>
              <w:bottom w:val="nil"/>
              <w:right w:val="nil"/>
            </w:tcBorders>
            <w:shd w:val="clear" w:color="auto" w:fill="auto"/>
            <w:vAlign w:val="center"/>
            <w:hideMark/>
          </w:tcPr>
          <w:p w14:paraId="640A3F3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2,700</w:t>
            </w:r>
          </w:p>
        </w:tc>
        <w:tc>
          <w:tcPr>
            <w:tcW w:w="960" w:type="dxa"/>
            <w:tcBorders>
              <w:top w:val="nil"/>
              <w:left w:val="nil"/>
              <w:bottom w:val="nil"/>
              <w:right w:val="nil"/>
            </w:tcBorders>
            <w:shd w:val="clear" w:color="auto" w:fill="auto"/>
            <w:vAlign w:val="center"/>
            <w:hideMark/>
          </w:tcPr>
          <w:p w14:paraId="7828D07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109.97</w:t>
            </w:r>
          </w:p>
        </w:tc>
      </w:tr>
      <w:tr w:rsidR="003D1AD2" w:rsidRPr="003D1AD2" w14:paraId="01A77D0B" w14:textId="77777777" w:rsidTr="003D1AD2">
        <w:trPr>
          <w:trHeight w:val="300"/>
        </w:trPr>
        <w:tc>
          <w:tcPr>
            <w:tcW w:w="960" w:type="dxa"/>
            <w:tcBorders>
              <w:top w:val="nil"/>
              <w:left w:val="nil"/>
              <w:bottom w:val="nil"/>
              <w:right w:val="nil"/>
            </w:tcBorders>
            <w:shd w:val="clear" w:color="auto" w:fill="auto"/>
            <w:vAlign w:val="center"/>
            <w:hideMark/>
          </w:tcPr>
          <w:p w14:paraId="0840CC1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2,750</w:t>
            </w:r>
          </w:p>
        </w:tc>
        <w:tc>
          <w:tcPr>
            <w:tcW w:w="960" w:type="dxa"/>
            <w:tcBorders>
              <w:top w:val="nil"/>
              <w:left w:val="nil"/>
              <w:bottom w:val="nil"/>
              <w:right w:val="nil"/>
            </w:tcBorders>
            <w:shd w:val="clear" w:color="auto" w:fill="auto"/>
            <w:vAlign w:val="center"/>
            <w:hideMark/>
          </w:tcPr>
          <w:p w14:paraId="38E343A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112.72</w:t>
            </w:r>
          </w:p>
        </w:tc>
      </w:tr>
      <w:tr w:rsidR="003D1AD2" w:rsidRPr="003D1AD2" w14:paraId="4E97A8CF" w14:textId="77777777" w:rsidTr="003D1AD2">
        <w:trPr>
          <w:trHeight w:val="300"/>
        </w:trPr>
        <w:tc>
          <w:tcPr>
            <w:tcW w:w="960" w:type="dxa"/>
            <w:tcBorders>
              <w:top w:val="nil"/>
              <w:left w:val="nil"/>
              <w:bottom w:val="nil"/>
              <w:right w:val="nil"/>
            </w:tcBorders>
            <w:shd w:val="clear" w:color="auto" w:fill="auto"/>
            <w:vAlign w:val="center"/>
            <w:hideMark/>
          </w:tcPr>
          <w:p w14:paraId="1174CFE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2,800</w:t>
            </w:r>
          </w:p>
        </w:tc>
        <w:tc>
          <w:tcPr>
            <w:tcW w:w="960" w:type="dxa"/>
            <w:tcBorders>
              <w:top w:val="nil"/>
              <w:left w:val="nil"/>
              <w:bottom w:val="nil"/>
              <w:right w:val="nil"/>
            </w:tcBorders>
            <w:shd w:val="clear" w:color="auto" w:fill="auto"/>
            <w:vAlign w:val="center"/>
            <w:hideMark/>
          </w:tcPr>
          <w:p w14:paraId="4957F67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115.47</w:t>
            </w:r>
          </w:p>
        </w:tc>
      </w:tr>
      <w:tr w:rsidR="003D1AD2" w:rsidRPr="003D1AD2" w14:paraId="4F228575" w14:textId="77777777" w:rsidTr="003D1AD2">
        <w:trPr>
          <w:trHeight w:val="300"/>
        </w:trPr>
        <w:tc>
          <w:tcPr>
            <w:tcW w:w="960" w:type="dxa"/>
            <w:tcBorders>
              <w:top w:val="nil"/>
              <w:left w:val="nil"/>
              <w:bottom w:val="nil"/>
              <w:right w:val="nil"/>
            </w:tcBorders>
            <w:shd w:val="clear" w:color="auto" w:fill="auto"/>
            <w:vAlign w:val="center"/>
            <w:hideMark/>
          </w:tcPr>
          <w:p w14:paraId="2B33E05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2,850</w:t>
            </w:r>
          </w:p>
        </w:tc>
        <w:tc>
          <w:tcPr>
            <w:tcW w:w="960" w:type="dxa"/>
            <w:tcBorders>
              <w:top w:val="nil"/>
              <w:left w:val="nil"/>
              <w:bottom w:val="nil"/>
              <w:right w:val="nil"/>
            </w:tcBorders>
            <w:shd w:val="clear" w:color="auto" w:fill="auto"/>
            <w:vAlign w:val="center"/>
            <w:hideMark/>
          </w:tcPr>
          <w:p w14:paraId="003367D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118.23</w:t>
            </w:r>
          </w:p>
        </w:tc>
      </w:tr>
      <w:tr w:rsidR="003D1AD2" w:rsidRPr="003D1AD2" w14:paraId="637AD5E8" w14:textId="77777777" w:rsidTr="003D1AD2">
        <w:trPr>
          <w:trHeight w:val="300"/>
        </w:trPr>
        <w:tc>
          <w:tcPr>
            <w:tcW w:w="960" w:type="dxa"/>
            <w:tcBorders>
              <w:top w:val="nil"/>
              <w:left w:val="nil"/>
              <w:bottom w:val="nil"/>
              <w:right w:val="nil"/>
            </w:tcBorders>
            <w:shd w:val="clear" w:color="auto" w:fill="auto"/>
            <w:vAlign w:val="center"/>
            <w:hideMark/>
          </w:tcPr>
          <w:p w14:paraId="7A66ACB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2,900</w:t>
            </w:r>
          </w:p>
        </w:tc>
        <w:tc>
          <w:tcPr>
            <w:tcW w:w="960" w:type="dxa"/>
            <w:tcBorders>
              <w:top w:val="nil"/>
              <w:left w:val="nil"/>
              <w:bottom w:val="nil"/>
              <w:right w:val="nil"/>
            </w:tcBorders>
            <w:shd w:val="clear" w:color="auto" w:fill="auto"/>
            <w:vAlign w:val="center"/>
            <w:hideMark/>
          </w:tcPr>
          <w:p w14:paraId="4FFE226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120.99</w:t>
            </w:r>
          </w:p>
        </w:tc>
      </w:tr>
      <w:tr w:rsidR="003D1AD2" w:rsidRPr="003D1AD2" w14:paraId="7407C508" w14:textId="77777777" w:rsidTr="003D1AD2">
        <w:trPr>
          <w:trHeight w:val="300"/>
        </w:trPr>
        <w:tc>
          <w:tcPr>
            <w:tcW w:w="960" w:type="dxa"/>
            <w:tcBorders>
              <w:top w:val="nil"/>
              <w:left w:val="nil"/>
              <w:bottom w:val="nil"/>
              <w:right w:val="nil"/>
            </w:tcBorders>
            <w:shd w:val="clear" w:color="auto" w:fill="auto"/>
            <w:vAlign w:val="center"/>
            <w:hideMark/>
          </w:tcPr>
          <w:p w14:paraId="7A6D153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2,950</w:t>
            </w:r>
          </w:p>
        </w:tc>
        <w:tc>
          <w:tcPr>
            <w:tcW w:w="960" w:type="dxa"/>
            <w:tcBorders>
              <w:top w:val="nil"/>
              <w:left w:val="nil"/>
              <w:bottom w:val="nil"/>
              <w:right w:val="nil"/>
            </w:tcBorders>
            <w:shd w:val="clear" w:color="auto" w:fill="auto"/>
            <w:vAlign w:val="center"/>
            <w:hideMark/>
          </w:tcPr>
          <w:p w14:paraId="45D413C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123.77</w:t>
            </w:r>
          </w:p>
        </w:tc>
      </w:tr>
      <w:tr w:rsidR="003D1AD2" w:rsidRPr="003D1AD2" w14:paraId="76D4524E" w14:textId="77777777" w:rsidTr="003D1AD2">
        <w:trPr>
          <w:trHeight w:val="300"/>
        </w:trPr>
        <w:tc>
          <w:tcPr>
            <w:tcW w:w="960" w:type="dxa"/>
            <w:tcBorders>
              <w:top w:val="nil"/>
              <w:left w:val="nil"/>
              <w:bottom w:val="nil"/>
              <w:right w:val="nil"/>
            </w:tcBorders>
            <w:shd w:val="clear" w:color="auto" w:fill="auto"/>
            <w:vAlign w:val="center"/>
            <w:hideMark/>
          </w:tcPr>
          <w:p w14:paraId="691EBAE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3,000</w:t>
            </w:r>
          </w:p>
        </w:tc>
        <w:tc>
          <w:tcPr>
            <w:tcW w:w="960" w:type="dxa"/>
            <w:tcBorders>
              <w:top w:val="nil"/>
              <w:left w:val="nil"/>
              <w:bottom w:val="nil"/>
              <w:right w:val="nil"/>
            </w:tcBorders>
            <w:shd w:val="clear" w:color="auto" w:fill="auto"/>
            <w:vAlign w:val="center"/>
            <w:hideMark/>
          </w:tcPr>
          <w:p w14:paraId="5AF4A7C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126.56</w:t>
            </w:r>
          </w:p>
        </w:tc>
      </w:tr>
      <w:tr w:rsidR="003D1AD2" w:rsidRPr="003D1AD2" w14:paraId="64C4CD4E" w14:textId="77777777" w:rsidTr="003D1AD2">
        <w:trPr>
          <w:trHeight w:val="300"/>
        </w:trPr>
        <w:tc>
          <w:tcPr>
            <w:tcW w:w="960" w:type="dxa"/>
            <w:tcBorders>
              <w:top w:val="nil"/>
              <w:left w:val="nil"/>
              <w:bottom w:val="nil"/>
              <w:right w:val="nil"/>
            </w:tcBorders>
            <w:shd w:val="clear" w:color="auto" w:fill="auto"/>
            <w:vAlign w:val="center"/>
            <w:hideMark/>
          </w:tcPr>
          <w:p w14:paraId="4A66673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3,050</w:t>
            </w:r>
          </w:p>
        </w:tc>
        <w:tc>
          <w:tcPr>
            <w:tcW w:w="960" w:type="dxa"/>
            <w:tcBorders>
              <w:top w:val="nil"/>
              <w:left w:val="nil"/>
              <w:bottom w:val="nil"/>
              <w:right w:val="nil"/>
            </w:tcBorders>
            <w:shd w:val="clear" w:color="auto" w:fill="auto"/>
            <w:vAlign w:val="center"/>
            <w:hideMark/>
          </w:tcPr>
          <w:p w14:paraId="5592333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129.35</w:t>
            </w:r>
          </w:p>
        </w:tc>
      </w:tr>
      <w:tr w:rsidR="003D1AD2" w:rsidRPr="003D1AD2" w14:paraId="6396286B" w14:textId="77777777" w:rsidTr="003D1AD2">
        <w:trPr>
          <w:trHeight w:val="300"/>
        </w:trPr>
        <w:tc>
          <w:tcPr>
            <w:tcW w:w="960" w:type="dxa"/>
            <w:tcBorders>
              <w:top w:val="nil"/>
              <w:left w:val="nil"/>
              <w:bottom w:val="nil"/>
              <w:right w:val="nil"/>
            </w:tcBorders>
            <w:shd w:val="clear" w:color="auto" w:fill="auto"/>
            <w:vAlign w:val="center"/>
            <w:hideMark/>
          </w:tcPr>
          <w:p w14:paraId="6D0505D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3,100</w:t>
            </w:r>
          </w:p>
        </w:tc>
        <w:tc>
          <w:tcPr>
            <w:tcW w:w="960" w:type="dxa"/>
            <w:tcBorders>
              <w:top w:val="nil"/>
              <w:left w:val="nil"/>
              <w:bottom w:val="nil"/>
              <w:right w:val="nil"/>
            </w:tcBorders>
            <w:shd w:val="clear" w:color="auto" w:fill="auto"/>
            <w:vAlign w:val="center"/>
            <w:hideMark/>
          </w:tcPr>
          <w:p w14:paraId="74BF225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132.15</w:t>
            </w:r>
          </w:p>
        </w:tc>
      </w:tr>
      <w:tr w:rsidR="003D1AD2" w:rsidRPr="003D1AD2" w14:paraId="322B6498" w14:textId="77777777" w:rsidTr="003D1AD2">
        <w:trPr>
          <w:trHeight w:val="300"/>
        </w:trPr>
        <w:tc>
          <w:tcPr>
            <w:tcW w:w="960" w:type="dxa"/>
            <w:tcBorders>
              <w:top w:val="nil"/>
              <w:left w:val="nil"/>
              <w:bottom w:val="nil"/>
              <w:right w:val="nil"/>
            </w:tcBorders>
            <w:shd w:val="clear" w:color="auto" w:fill="auto"/>
            <w:vAlign w:val="center"/>
            <w:hideMark/>
          </w:tcPr>
          <w:p w14:paraId="12997A9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3,150</w:t>
            </w:r>
          </w:p>
        </w:tc>
        <w:tc>
          <w:tcPr>
            <w:tcW w:w="960" w:type="dxa"/>
            <w:tcBorders>
              <w:top w:val="nil"/>
              <w:left w:val="nil"/>
              <w:bottom w:val="nil"/>
              <w:right w:val="nil"/>
            </w:tcBorders>
            <w:shd w:val="clear" w:color="auto" w:fill="auto"/>
            <w:vAlign w:val="center"/>
            <w:hideMark/>
          </w:tcPr>
          <w:p w14:paraId="2500FE6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134.96</w:t>
            </w:r>
          </w:p>
        </w:tc>
      </w:tr>
      <w:tr w:rsidR="003D1AD2" w:rsidRPr="003D1AD2" w14:paraId="7224CFA9" w14:textId="77777777" w:rsidTr="003D1AD2">
        <w:trPr>
          <w:trHeight w:val="300"/>
        </w:trPr>
        <w:tc>
          <w:tcPr>
            <w:tcW w:w="960" w:type="dxa"/>
            <w:tcBorders>
              <w:top w:val="nil"/>
              <w:left w:val="nil"/>
              <w:bottom w:val="nil"/>
              <w:right w:val="nil"/>
            </w:tcBorders>
            <w:shd w:val="clear" w:color="auto" w:fill="auto"/>
            <w:vAlign w:val="center"/>
            <w:hideMark/>
          </w:tcPr>
          <w:p w14:paraId="45BEEC2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3,200</w:t>
            </w:r>
          </w:p>
        </w:tc>
        <w:tc>
          <w:tcPr>
            <w:tcW w:w="960" w:type="dxa"/>
            <w:tcBorders>
              <w:top w:val="nil"/>
              <w:left w:val="nil"/>
              <w:bottom w:val="nil"/>
              <w:right w:val="nil"/>
            </w:tcBorders>
            <w:shd w:val="clear" w:color="auto" w:fill="auto"/>
            <w:vAlign w:val="center"/>
            <w:hideMark/>
          </w:tcPr>
          <w:p w14:paraId="4876018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137.77</w:t>
            </w:r>
          </w:p>
        </w:tc>
      </w:tr>
      <w:tr w:rsidR="003D1AD2" w:rsidRPr="003D1AD2" w14:paraId="62C79DE5" w14:textId="77777777" w:rsidTr="003D1AD2">
        <w:trPr>
          <w:trHeight w:val="300"/>
        </w:trPr>
        <w:tc>
          <w:tcPr>
            <w:tcW w:w="960" w:type="dxa"/>
            <w:tcBorders>
              <w:top w:val="nil"/>
              <w:left w:val="nil"/>
              <w:bottom w:val="nil"/>
              <w:right w:val="nil"/>
            </w:tcBorders>
            <w:shd w:val="clear" w:color="auto" w:fill="auto"/>
            <w:vAlign w:val="center"/>
            <w:hideMark/>
          </w:tcPr>
          <w:p w14:paraId="093F74C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3,250</w:t>
            </w:r>
          </w:p>
        </w:tc>
        <w:tc>
          <w:tcPr>
            <w:tcW w:w="960" w:type="dxa"/>
            <w:tcBorders>
              <w:top w:val="nil"/>
              <w:left w:val="nil"/>
              <w:bottom w:val="nil"/>
              <w:right w:val="nil"/>
            </w:tcBorders>
            <w:shd w:val="clear" w:color="auto" w:fill="auto"/>
            <w:vAlign w:val="center"/>
            <w:hideMark/>
          </w:tcPr>
          <w:p w14:paraId="626F4C1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140.59</w:t>
            </w:r>
          </w:p>
        </w:tc>
      </w:tr>
      <w:tr w:rsidR="003D1AD2" w:rsidRPr="003D1AD2" w14:paraId="2090904A" w14:textId="77777777" w:rsidTr="003D1AD2">
        <w:trPr>
          <w:trHeight w:val="300"/>
        </w:trPr>
        <w:tc>
          <w:tcPr>
            <w:tcW w:w="960" w:type="dxa"/>
            <w:tcBorders>
              <w:top w:val="nil"/>
              <w:left w:val="nil"/>
              <w:bottom w:val="nil"/>
              <w:right w:val="nil"/>
            </w:tcBorders>
            <w:shd w:val="clear" w:color="auto" w:fill="auto"/>
            <w:vAlign w:val="center"/>
            <w:hideMark/>
          </w:tcPr>
          <w:p w14:paraId="1F013E3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3,300</w:t>
            </w:r>
          </w:p>
        </w:tc>
        <w:tc>
          <w:tcPr>
            <w:tcW w:w="960" w:type="dxa"/>
            <w:tcBorders>
              <w:top w:val="nil"/>
              <w:left w:val="nil"/>
              <w:bottom w:val="nil"/>
              <w:right w:val="nil"/>
            </w:tcBorders>
            <w:shd w:val="clear" w:color="auto" w:fill="auto"/>
            <w:vAlign w:val="center"/>
            <w:hideMark/>
          </w:tcPr>
          <w:p w14:paraId="0DBCD6F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143.42</w:t>
            </w:r>
          </w:p>
        </w:tc>
      </w:tr>
      <w:tr w:rsidR="003D1AD2" w:rsidRPr="003D1AD2" w14:paraId="4F728BB0" w14:textId="77777777" w:rsidTr="003D1AD2">
        <w:trPr>
          <w:trHeight w:val="300"/>
        </w:trPr>
        <w:tc>
          <w:tcPr>
            <w:tcW w:w="960" w:type="dxa"/>
            <w:tcBorders>
              <w:top w:val="nil"/>
              <w:left w:val="nil"/>
              <w:bottom w:val="nil"/>
              <w:right w:val="nil"/>
            </w:tcBorders>
            <w:shd w:val="clear" w:color="auto" w:fill="auto"/>
            <w:vAlign w:val="center"/>
            <w:hideMark/>
          </w:tcPr>
          <w:p w14:paraId="64FC1B5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3,350</w:t>
            </w:r>
          </w:p>
        </w:tc>
        <w:tc>
          <w:tcPr>
            <w:tcW w:w="960" w:type="dxa"/>
            <w:tcBorders>
              <w:top w:val="nil"/>
              <w:left w:val="nil"/>
              <w:bottom w:val="nil"/>
              <w:right w:val="nil"/>
            </w:tcBorders>
            <w:shd w:val="clear" w:color="auto" w:fill="auto"/>
            <w:vAlign w:val="center"/>
            <w:hideMark/>
          </w:tcPr>
          <w:p w14:paraId="36B16B6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146.25</w:t>
            </w:r>
          </w:p>
        </w:tc>
      </w:tr>
      <w:tr w:rsidR="003D1AD2" w:rsidRPr="003D1AD2" w14:paraId="71D551F5" w14:textId="77777777" w:rsidTr="003D1AD2">
        <w:trPr>
          <w:trHeight w:val="300"/>
        </w:trPr>
        <w:tc>
          <w:tcPr>
            <w:tcW w:w="960" w:type="dxa"/>
            <w:tcBorders>
              <w:top w:val="nil"/>
              <w:left w:val="nil"/>
              <w:bottom w:val="nil"/>
              <w:right w:val="nil"/>
            </w:tcBorders>
            <w:shd w:val="clear" w:color="auto" w:fill="auto"/>
            <w:vAlign w:val="center"/>
            <w:hideMark/>
          </w:tcPr>
          <w:p w14:paraId="7865B20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lastRenderedPageBreak/>
              <w:t>3,400</w:t>
            </w:r>
          </w:p>
        </w:tc>
        <w:tc>
          <w:tcPr>
            <w:tcW w:w="960" w:type="dxa"/>
            <w:tcBorders>
              <w:top w:val="nil"/>
              <w:left w:val="nil"/>
              <w:bottom w:val="nil"/>
              <w:right w:val="nil"/>
            </w:tcBorders>
            <w:shd w:val="clear" w:color="auto" w:fill="auto"/>
            <w:vAlign w:val="center"/>
            <w:hideMark/>
          </w:tcPr>
          <w:p w14:paraId="706BC79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149.09</w:t>
            </w:r>
          </w:p>
        </w:tc>
      </w:tr>
      <w:tr w:rsidR="003D1AD2" w:rsidRPr="003D1AD2" w14:paraId="1FD1ED6B" w14:textId="77777777" w:rsidTr="003D1AD2">
        <w:trPr>
          <w:trHeight w:val="300"/>
        </w:trPr>
        <w:tc>
          <w:tcPr>
            <w:tcW w:w="960" w:type="dxa"/>
            <w:tcBorders>
              <w:top w:val="nil"/>
              <w:left w:val="nil"/>
              <w:bottom w:val="nil"/>
              <w:right w:val="nil"/>
            </w:tcBorders>
            <w:shd w:val="clear" w:color="auto" w:fill="auto"/>
            <w:vAlign w:val="center"/>
            <w:hideMark/>
          </w:tcPr>
          <w:p w14:paraId="1FB61D5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3,450</w:t>
            </w:r>
          </w:p>
        </w:tc>
        <w:tc>
          <w:tcPr>
            <w:tcW w:w="960" w:type="dxa"/>
            <w:tcBorders>
              <w:top w:val="nil"/>
              <w:left w:val="nil"/>
              <w:bottom w:val="nil"/>
              <w:right w:val="nil"/>
            </w:tcBorders>
            <w:shd w:val="clear" w:color="auto" w:fill="auto"/>
            <w:vAlign w:val="center"/>
            <w:hideMark/>
          </w:tcPr>
          <w:p w14:paraId="288F62E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151.94</w:t>
            </w:r>
          </w:p>
        </w:tc>
      </w:tr>
      <w:tr w:rsidR="003D1AD2" w:rsidRPr="003D1AD2" w14:paraId="0E79320D"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538DEFD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3,500</w:t>
            </w:r>
          </w:p>
        </w:tc>
        <w:tc>
          <w:tcPr>
            <w:tcW w:w="960" w:type="dxa"/>
            <w:tcBorders>
              <w:top w:val="nil"/>
              <w:left w:val="nil"/>
              <w:bottom w:val="single" w:sz="8" w:space="0" w:color="000000"/>
              <w:right w:val="nil"/>
            </w:tcBorders>
            <w:shd w:val="clear" w:color="auto" w:fill="auto"/>
            <w:vAlign w:val="center"/>
            <w:hideMark/>
          </w:tcPr>
          <w:p w14:paraId="07381B3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154.79</w:t>
            </w:r>
          </w:p>
        </w:tc>
      </w:tr>
    </w:tbl>
    <w:p w14:paraId="44F9565A" w14:textId="77777777" w:rsidR="003D1AD2" w:rsidRPr="003D1AD2" w:rsidRDefault="003D1AD2" w:rsidP="003D1AD2"/>
    <w:p w14:paraId="7D846D9B" w14:textId="193E5948" w:rsidR="003D1AD2" w:rsidRDefault="003D1AD2" w:rsidP="003D1AD2">
      <w:pPr>
        <w:pStyle w:val="Heading2"/>
      </w:pPr>
      <w:bookmarkStart w:id="61" w:name="_Toc29164683"/>
      <w:r>
        <w:t>Table 4</w:t>
      </w:r>
      <w:bookmarkEnd w:id="61"/>
    </w:p>
    <w:tbl>
      <w:tblPr>
        <w:tblW w:w="1920" w:type="dxa"/>
        <w:tblLook w:val="04A0" w:firstRow="1" w:lastRow="0" w:firstColumn="1" w:lastColumn="0" w:noHBand="0" w:noVBand="1"/>
      </w:tblPr>
      <w:tblGrid>
        <w:gridCol w:w="960"/>
        <w:gridCol w:w="960"/>
      </w:tblGrid>
      <w:tr w:rsidR="003D1AD2" w:rsidRPr="003D1AD2" w14:paraId="117ADF68" w14:textId="77777777" w:rsidTr="003D1AD2">
        <w:trPr>
          <w:trHeight w:val="315"/>
        </w:trPr>
        <w:tc>
          <w:tcPr>
            <w:tcW w:w="960" w:type="dxa"/>
            <w:tcBorders>
              <w:top w:val="single" w:sz="8" w:space="0" w:color="000000"/>
              <w:left w:val="nil"/>
              <w:bottom w:val="single" w:sz="8" w:space="0" w:color="000000"/>
              <w:right w:val="nil"/>
            </w:tcBorders>
            <w:shd w:val="clear" w:color="auto" w:fill="auto"/>
            <w:vAlign w:val="center"/>
            <w:hideMark/>
          </w:tcPr>
          <w:p w14:paraId="7F926826" w14:textId="77777777" w:rsidR="003D1AD2" w:rsidRPr="003D1AD2" w:rsidRDefault="003D1AD2" w:rsidP="003D1AD2">
            <w:pPr>
              <w:spacing w:after="0" w:line="240" w:lineRule="auto"/>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2EB283E6" w14:textId="77777777" w:rsidR="003D1AD2" w:rsidRPr="003D1AD2" w:rsidRDefault="003D1AD2" w:rsidP="003D1AD2">
            <w:pPr>
              <w:spacing w:after="0" w:line="240" w:lineRule="auto"/>
              <w:jc w:val="center"/>
              <w:rPr>
                <w:rFonts w:ascii="Calibri" w:eastAsia="Times New Roman" w:hAnsi="Calibri" w:cs="Calibri"/>
                <w:color w:val="000000"/>
                <w:sz w:val="17"/>
                <w:szCs w:val="17"/>
                <w:lang w:eastAsia="en-GB"/>
              </w:rPr>
            </w:pPr>
            <w:r w:rsidRPr="003D1AD2">
              <w:rPr>
                <w:rFonts w:ascii="Calibri" w:eastAsia="Times New Roman" w:hAnsi="Calibri" w:cs="Calibri"/>
                <w:color w:val="000000"/>
                <w:sz w:val="17"/>
                <w:szCs w:val="17"/>
                <w:lang w:eastAsia="en-GB"/>
              </w:rPr>
              <w:t>h</w:t>
            </w:r>
          </w:p>
        </w:tc>
      </w:tr>
      <w:tr w:rsidR="003D1AD2" w:rsidRPr="003D1AD2" w14:paraId="6E9C153D" w14:textId="77777777" w:rsidTr="003D1AD2">
        <w:trPr>
          <w:trHeight w:val="300"/>
        </w:trPr>
        <w:tc>
          <w:tcPr>
            <w:tcW w:w="960" w:type="dxa"/>
            <w:tcBorders>
              <w:top w:val="nil"/>
              <w:left w:val="nil"/>
              <w:bottom w:val="nil"/>
              <w:right w:val="nil"/>
            </w:tcBorders>
            <w:shd w:val="clear" w:color="auto" w:fill="auto"/>
            <w:vAlign w:val="center"/>
            <w:hideMark/>
          </w:tcPr>
          <w:p w14:paraId="31D94BE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200</w:t>
            </w:r>
          </w:p>
        </w:tc>
        <w:tc>
          <w:tcPr>
            <w:tcW w:w="960" w:type="dxa"/>
            <w:tcBorders>
              <w:top w:val="nil"/>
              <w:left w:val="nil"/>
              <w:bottom w:val="nil"/>
              <w:right w:val="nil"/>
            </w:tcBorders>
            <w:shd w:val="clear" w:color="auto" w:fill="auto"/>
            <w:vAlign w:val="center"/>
            <w:hideMark/>
          </w:tcPr>
          <w:p w14:paraId="7840F24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-2.84</w:t>
            </w:r>
          </w:p>
        </w:tc>
      </w:tr>
      <w:tr w:rsidR="003D1AD2" w:rsidRPr="003D1AD2" w14:paraId="44679785" w14:textId="77777777" w:rsidTr="003D1AD2">
        <w:trPr>
          <w:trHeight w:val="300"/>
        </w:trPr>
        <w:tc>
          <w:tcPr>
            <w:tcW w:w="960" w:type="dxa"/>
            <w:tcBorders>
              <w:top w:val="nil"/>
              <w:left w:val="nil"/>
              <w:bottom w:val="nil"/>
              <w:right w:val="nil"/>
            </w:tcBorders>
            <w:shd w:val="clear" w:color="auto" w:fill="auto"/>
            <w:vAlign w:val="center"/>
            <w:hideMark/>
          </w:tcPr>
          <w:p w14:paraId="74E7B7D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7885E9C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w:t>
            </w:r>
          </w:p>
        </w:tc>
      </w:tr>
      <w:tr w:rsidR="003D1AD2" w:rsidRPr="003D1AD2" w14:paraId="1F607E68" w14:textId="77777777" w:rsidTr="003D1AD2">
        <w:trPr>
          <w:trHeight w:val="300"/>
        </w:trPr>
        <w:tc>
          <w:tcPr>
            <w:tcW w:w="960" w:type="dxa"/>
            <w:tcBorders>
              <w:top w:val="nil"/>
              <w:left w:val="nil"/>
              <w:bottom w:val="nil"/>
              <w:right w:val="nil"/>
            </w:tcBorders>
            <w:shd w:val="clear" w:color="auto" w:fill="auto"/>
            <w:vAlign w:val="center"/>
            <w:hideMark/>
          </w:tcPr>
          <w:p w14:paraId="552CA3C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2C93062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w:t>
            </w:r>
          </w:p>
        </w:tc>
      </w:tr>
      <w:tr w:rsidR="003D1AD2" w:rsidRPr="003D1AD2" w14:paraId="4FE27849" w14:textId="77777777" w:rsidTr="003D1AD2">
        <w:trPr>
          <w:trHeight w:val="300"/>
        </w:trPr>
        <w:tc>
          <w:tcPr>
            <w:tcW w:w="960" w:type="dxa"/>
            <w:tcBorders>
              <w:top w:val="nil"/>
              <w:left w:val="nil"/>
              <w:bottom w:val="nil"/>
              <w:right w:val="nil"/>
            </w:tcBorders>
            <w:shd w:val="clear" w:color="auto" w:fill="auto"/>
            <w:vAlign w:val="center"/>
            <w:hideMark/>
          </w:tcPr>
          <w:p w14:paraId="53DE2D0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0D71554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0.05</w:t>
            </w:r>
          </w:p>
        </w:tc>
      </w:tr>
      <w:tr w:rsidR="003D1AD2" w:rsidRPr="003D1AD2" w14:paraId="7C964EF6" w14:textId="77777777" w:rsidTr="003D1AD2">
        <w:trPr>
          <w:trHeight w:val="300"/>
        </w:trPr>
        <w:tc>
          <w:tcPr>
            <w:tcW w:w="960" w:type="dxa"/>
            <w:tcBorders>
              <w:top w:val="nil"/>
              <w:left w:val="nil"/>
              <w:bottom w:val="nil"/>
              <w:right w:val="nil"/>
            </w:tcBorders>
            <w:shd w:val="clear" w:color="auto" w:fill="auto"/>
            <w:vAlign w:val="center"/>
            <w:hideMark/>
          </w:tcPr>
          <w:p w14:paraId="3E2D786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71704F1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1.51</w:t>
            </w:r>
          </w:p>
        </w:tc>
      </w:tr>
      <w:tr w:rsidR="003D1AD2" w:rsidRPr="003D1AD2" w14:paraId="0BDDB46F" w14:textId="77777777" w:rsidTr="003D1AD2">
        <w:trPr>
          <w:trHeight w:val="300"/>
        </w:trPr>
        <w:tc>
          <w:tcPr>
            <w:tcW w:w="960" w:type="dxa"/>
            <w:tcBorders>
              <w:top w:val="nil"/>
              <w:left w:val="nil"/>
              <w:bottom w:val="nil"/>
              <w:right w:val="nil"/>
            </w:tcBorders>
            <w:shd w:val="clear" w:color="auto" w:fill="auto"/>
            <w:vAlign w:val="center"/>
            <w:hideMark/>
          </w:tcPr>
          <w:p w14:paraId="2D60231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5C2ED63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2.97</w:t>
            </w:r>
          </w:p>
        </w:tc>
      </w:tr>
      <w:tr w:rsidR="003D1AD2" w:rsidRPr="003D1AD2" w14:paraId="7346431E" w14:textId="77777777" w:rsidTr="003D1AD2">
        <w:trPr>
          <w:trHeight w:val="300"/>
        </w:trPr>
        <w:tc>
          <w:tcPr>
            <w:tcW w:w="960" w:type="dxa"/>
            <w:tcBorders>
              <w:top w:val="nil"/>
              <w:left w:val="nil"/>
              <w:bottom w:val="nil"/>
              <w:right w:val="nil"/>
            </w:tcBorders>
            <w:shd w:val="clear" w:color="auto" w:fill="auto"/>
            <w:vAlign w:val="center"/>
            <w:hideMark/>
          </w:tcPr>
          <w:p w14:paraId="535FCAB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450</w:t>
            </w:r>
          </w:p>
        </w:tc>
        <w:tc>
          <w:tcPr>
            <w:tcW w:w="960" w:type="dxa"/>
            <w:tcBorders>
              <w:top w:val="nil"/>
              <w:left w:val="nil"/>
              <w:bottom w:val="nil"/>
              <w:right w:val="nil"/>
            </w:tcBorders>
            <w:shd w:val="clear" w:color="auto" w:fill="auto"/>
            <w:vAlign w:val="center"/>
            <w:hideMark/>
          </w:tcPr>
          <w:p w14:paraId="1CF161E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4.44</w:t>
            </w:r>
          </w:p>
        </w:tc>
      </w:tr>
      <w:tr w:rsidR="003D1AD2" w:rsidRPr="003D1AD2" w14:paraId="1A105464" w14:textId="77777777" w:rsidTr="003D1AD2">
        <w:trPr>
          <w:trHeight w:val="300"/>
        </w:trPr>
        <w:tc>
          <w:tcPr>
            <w:tcW w:w="960" w:type="dxa"/>
            <w:tcBorders>
              <w:top w:val="nil"/>
              <w:left w:val="nil"/>
              <w:bottom w:val="nil"/>
              <w:right w:val="nil"/>
            </w:tcBorders>
            <w:shd w:val="clear" w:color="auto" w:fill="auto"/>
            <w:vAlign w:val="center"/>
            <w:hideMark/>
          </w:tcPr>
          <w:p w14:paraId="6989D26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500</w:t>
            </w:r>
          </w:p>
        </w:tc>
        <w:tc>
          <w:tcPr>
            <w:tcW w:w="960" w:type="dxa"/>
            <w:tcBorders>
              <w:top w:val="nil"/>
              <w:left w:val="nil"/>
              <w:bottom w:val="nil"/>
              <w:right w:val="nil"/>
            </w:tcBorders>
            <w:shd w:val="clear" w:color="auto" w:fill="auto"/>
            <w:vAlign w:val="center"/>
            <w:hideMark/>
          </w:tcPr>
          <w:p w14:paraId="675A9B9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5.92</w:t>
            </w:r>
          </w:p>
        </w:tc>
      </w:tr>
      <w:tr w:rsidR="003D1AD2" w:rsidRPr="003D1AD2" w14:paraId="1C8D2366" w14:textId="77777777" w:rsidTr="003D1AD2">
        <w:trPr>
          <w:trHeight w:val="300"/>
        </w:trPr>
        <w:tc>
          <w:tcPr>
            <w:tcW w:w="960" w:type="dxa"/>
            <w:tcBorders>
              <w:top w:val="nil"/>
              <w:left w:val="nil"/>
              <w:bottom w:val="nil"/>
              <w:right w:val="nil"/>
            </w:tcBorders>
            <w:shd w:val="clear" w:color="auto" w:fill="auto"/>
            <w:vAlign w:val="center"/>
            <w:hideMark/>
          </w:tcPr>
          <w:p w14:paraId="7F8233F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550</w:t>
            </w:r>
          </w:p>
        </w:tc>
        <w:tc>
          <w:tcPr>
            <w:tcW w:w="960" w:type="dxa"/>
            <w:tcBorders>
              <w:top w:val="nil"/>
              <w:left w:val="nil"/>
              <w:bottom w:val="nil"/>
              <w:right w:val="nil"/>
            </w:tcBorders>
            <w:shd w:val="clear" w:color="auto" w:fill="auto"/>
            <w:vAlign w:val="center"/>
            <w:hideMark/>
          </w:tcPr>
          <w:p w14:paraId="410FF74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7.41</w:t>
            </w:r>
          </w:p>
        </w:tc>
      </w:tr>
      <w:tr w:rsidR="003D1AD2" w:rsidRPr="003D1AD2" w14:paraId="1BC1B89B" w14:textId="77777777" w:rsidTr="003D1AD2">
        <w:trPr>
          <w:trHeight w:val="300"/>
        </w:trPr>
        <w:tc>
          <w:tcPr>
            <w:tcW w:w="960" w:type="dxa"/>
            <w:tcBorders>
              <w:top w:val="nil"/>
              <w:left w:val="nil"/>
              <w:bottom w:val="nil"/>
              <w:right w:val="nil"/>
            </w:tcBorders>
            <w:shd w:val="clear" w:color="auto" w:fill="auto"/>
            <w:vAlign w:val="center"/>
            <w:hideMark/>
          </w:tcPr>
          <w:p w14:paraId="6D93CF0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600</w:t>
            </w:r>
          </w:p>
        </w:tc>
        <w:tc>
          <w:tcPr>
            <w:tcW w:w="960" w:type="dxa"/>
            <w:tcBorders>
              <w:top w:val="nil"/>
              <w:left w:val="nil"/>
              <w:bottom w:val="nil"/>
              <w:right w:val="nil"/>
            </w:tcBorders>
            <w:shd w:val="clear" w:color="auto" w:fill="auto"/>
            <w:vAlign w:val="center"/>
            <w:hideMark/>
          </w:tcPr>
          <w:p w14:paraId="5A7A2A9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8.9</w:t>
            </w:r>
          </w:p>
        </w:tc>
      </w:tr>
      <w:tr w:rsidR="003D1AD2" w:rsidRPr="003D1AD2" w14:paraId="234744DB" w14:textId="77777777" w:rsidTr="003D1AD2">
        <w:trPr>
          <w:trHeight w:val="300"/>
        </w:trPr>
        <w:tc>
          <w:tcPr>
            <w:tcW w:w="960" w:type="dxa"/>
            <w:tcBorders>
              <w:top w:val="nil"/>
              <w:left w:val="nil"/>
              <w:bottom w:val="nil"/>
              <w:right w:val="nil"/>
            </w:tcBorders>
            <w:shd w:val="clear" w:color="auto" w:fill="auto"/>
            <w:vAlign w:val="center"/>
            <w:hideMark/>
          </w:tcPr>
          <w:p w14:paraId="71D3D78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650</w:t>
            </w:r>
          </w:p>
        </w:tc>
        <w:tc>
          <w:tcPr>
            <w:tcW w:w="960" w:type="dxa"/>
            <w:tcBorders>
              <w:top w:val="nil"/>
              <w:left w:val="nil"/>
              <w:bottom w:val="nil"/>
              <w:right w:val="nil"/>
            </w:tcBorders>
            <w:shd w:val="clear" w:color="auto" w:fill="auto"/>
            <w:vAlign w:val="center"/>
            <w:hideMark/>
          </w:tcPr>
          <w:p w14:paraId="6700C30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10.42</w:t>
            </w:r>
          </w:p>
        </w:tc>
      </w:tr>
      <w:tr w:rsidR="003D1AD2" w:rsidRPr="003D1AD2" w14:paraId="453FED1E" w14:textId="77777777" w:rsidTr="003D1AD2">
        <w:trPr>
          <w:trHeight w:val="300"/>
        </w:trPr>
        <w:tc>
          <w:tcPr>
            <w:tcW w:w="960" w:type="dxa"/>
            <w:tcBorders>
              <w:top w:val="nil"/>
              <w:left w:val="nil"/>
              <w:bottom w:val="nil"/>
              <w:right w:val="nil"/>
            </w:tcBorders>
            <w:shd w:val="clear" w:color="auto" w:fill="auto"/>
            <w:vAlign w:val="center"/>
            <w:hideMark/>
          </w:tcPr>
          <w:p w14:paraId="0029407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700</w:t>
            </w:r>
          </w:p>
        </w:tc>
        <w:tc>
          <w:tcPr>
            <w:tcW w:w="960" w:type="dxa"/>
            <w:tcBorders>
              <w:top w:val="nil"/>
              <w:left w:val="nil"/>
              <w:bottom w:val="nil"/>
              <w:right w:val="nil"/>
            </w:tcBorders>
            <w:shd w:val="clear" w:color="auto" w:fill="auto"/>
            <w:vAlign w:val="center"/>
            <w:hideMark/>
          </w:tcPr>
          <w:p w14:paraId="499A732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11.94</w:t>
            </w:r>
          </w:p>
        </w:tc>
      </w:tr>
      <w:tr w:rsidR="003D1AD2" w:rsidRPr="003D1AD2" w14:paraId="0AE1A916" w14:textId="77777777" w:rsidTr="003D1AD2">
        <w:trPr>
          <w:trHeight w:val="300"/>
        </w:trPr>
        <w:tc>
          <w:tcPr>
            <w:tcW w:w="960" w:type="dxa"/>
            <w:tcBorders>
              <w:top w:val="nil"/>
              <w:left w:val="nil"/>
              <w:bottom w:val="nil"/>
              <w:right w:val="nil"/>
            </w:tcBorders>
            <w:shd w:val="clear" w:color="auto" w:fill="auto"/>
            <w:vAlign w:val="center"/>
            <w:hideMark/>
          </w:tcPr>
          <w:p w14:paraId="4078733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750</w:t>
            </w:r>
          </w:p>
        </w:tc>
        <w:tc>
          <w:tcPr>
            <w:tcW w:w="960" w:type="dxa"/>
            <w:tcBorders>
              <w:top w:val="nil"/>
              <w:left w:val="nil"/>
              <w:bottom w:val="nil"/>
              <w:right w:val="nil"/>
            </w:tcBorders>
            <w:shd w:val="clear" w:color="auto" w:fill="auto"/>
            <w:vAlign w:val="center"/>
            <w:hideMark/>
          </w:tcPr>
          <w:p w14:paraId="67E9AEB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13.48</w:t>
            </w:r>
          </w:p>
        </w:tc>
      </w:tr>
      <w:tr w:rsidR="003D1AD2" w:rsidRPr="003D1AD2" w14:paraId="73D7471A" w14:textId="77777777" w:rsidTr="003D1AD2">
        <w:trPr>
          <w:trHeight w:val="300"/>
        </w:trPr>
        <w:tc>
          <w:tcPr>
            <w:tcW w:w="960" w:type="dxa"/>
            <w:tcBorders>
              <w:top w:val="nil"/>
              <w:left w:val="nil"/>
              <w:bottom w:val="nil"/>
              <w:right w:val="nil"/>
            </w:tcBorders>
            <w:shd w:val="clear" w:color="auto" w:fill="auto"/>
            <w:vAlign w:val="center"/>
            <w:hideMark/>
          </w:tcPr>
          <w:p w14:paraId="0E20605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800</w:t>
            </w:r>
          </w:p>
        </w:tc>
        <w:tc>
          <w:tcPr>
            <w:tcW w:w="960" w:type="dxa"/>
            <w:tcBorders>
              <w:top w:val="nil"/>
              <w:left w:val="nil"/>
              <w:bottom w:val="nil"/>
              <w:right w:val="nil"/>
            </w:tcBorders>
            <w:shd w:val="clear" w:color="auto" w:fill="auto"/>
            <w:vAlign w:val="center"/>
            <w:hideMark/>
          </w:tcPr>
          <w:p w14:paraId="0B1D086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15.04</w:t>
            </w:r>
          </w:p>
        </w:tc>
      </w:tr>
      <w:tr w:rsidR="003D1AD2" w:rsidRPr="003D1AD2" w14:paraId="6EBB981D" w14:textId="77777777" w:rsidTr="003D1AD2">
        <w:trPr>
          <w:trHeight w:val="300"/>
        </w:trPr>
        <w:tc>
          <w:tcPr>
            <w:tcW w:w="960" w:type="dxa"/>
            <w:tcBorders>
              <w:top w:val="nil"/>
              <w:left w:val="nil"/>
              <w:bottom w:val="nil"/>
              <w:right w:val="nil"/>
            </w:tcBorders>
            <w:shd w:val="clear" w:color="auto" w:fill="auto"/>
            <w:vAlign w:val="center"/>
            <w:hideMark/>
          </w:tcPr>
          <w:p w14:paraId="24CFB6C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850</w:t>
            </w:r>
          </w:p>
        </w:tc>
        <w:tc>
          <w:tcPr>
            <w:tcW w:w="960" w:type="dxa"/>
            <w:tcBorders>
              <w:top w:val="nil"/>
              <w:left w:val="nil"/>
              <w:bottom w:val="nil"/>
              <w:right w:val="nil"/>
            </w:tcBorders>
            <w:shd w:val="clear" w:color="auto" w:fill="auto"/>
            <w:vAlign w:val="center"/>
            <w:hideMark/>
          </w:tcPr>
          <w:p w14:paraId="4FA4577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16.62</w:t>
            </w:r>
          </w:p>
        </w:tc>
      </w:tr>
      <w:tr w:rsidR="003D1AD2" w:rsidRPr="003D1AD2" w14:paraId="65958C40" w14:textId="77777777" w:rsidTr="003D1AD2">
        <w:trPr>
          <w:trHeight w:val="300"/>
        </w:trPr>
        <w:tc>
          <w:tcPr>
            <w:tcW w:w="960" w:type="dxa"/>
            <w:tcBorders>
              <w:top w:val="nil"/>
              <w:left w:val="nil"/>
              <w:bottom w:val="nil"/>
              <w:right w:val="nil"/>
            </w:tcBorders>
            <w:shd w:val="clear" w:color="auto" w:fill="auto"/>
            <w:vAlign w:val="center"/>
            <w:hideMark/>
          </w:tcPr>
          <w:p w14:paraId="2DC7795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900</w:t>
            </w:r>
          </w:p>
        </w:tc>
        <w:tc>
          <w:tcPr>
            <w:tcW w:w="960" w:type="dxa"/>
            <w:tcBorders>
              <w:top w:val="nil"/>
              <w:left w:val="nil"/>
              <w:bottom w:val="nil"/>
              <w:right w:val="nil"/>
            </w:tcBorders>
            <w:shd w:val="clear" w:color="auto" w:fill="auto"/>
            <w:vAlign w:val="center"/>
            <w:hideMark/>
          </w:tcPr>
          <w:p w14:paraId="58879CC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18.22</w:t>
            </w:r>
          </w:p>
        </w:tc>
      </w:tr>
      <w:tr w:rsidR="003D1AD2" w:rsidRPr="003D1AD2" w14:paraId="74DD0C89" w14:textId="77777777" w:rsidTr="003D1AD2">
        <w:trPr>
          <w:trHeight w:val="300"/>
        </w:trPr>
        <w:tc>
          <w:tcPr>
            <w:tcW w:w="960" w:type="dxa"/>
            <w:tcBorders>
              <w:top w:val="nil"/>
              <w:left w:val="nil"/>
              <w:bottom w:val="nil"/>
              <w:right w:val="nil"/>
            </w:tcBorders>
            <w:shd w:val="clear" w:color="auto" w:fill="auto"/>
            <w:vAlign w:val="center"/>
            <w:hideMark/>
          </w:tcPr>
          <w:p w14:paraId="353261E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950</w:t>
            </w:r>
          </w:p>
        </w:tc>
        <w:tc>
          <w:tcPr>
            <w:tcW w:w="960" w:type="dxa"/>
            <w:tcBorders>
              <w:top w:val="nil"/>
              <w:left w:val="nil"/>
              <w:bottom w:val="nil"/>
              <w:right w:val="nil"/>
            </w:tcBorders>
            <w:shd w:val="clear" w:color="auto" w:fill="auto"/>
            <w:vAlign w:val="center"/>
            <w:hideMark/>
          </w:tcPr>
          <w:p w14:paraId="68E3591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19.84</w:t>
            </w:r>
          </w:p>
        </w:tc>
      </w:tr>
      <w:tr w:rsidR="003D1AD2" w:rsidRPr="003D1AD2" w14:paraId="693E9F07" w14:textId="77777777" w:rsidTr="003D1AD2">
        <w:trPr>
          <w:trHeight w:val="300"/>
        </w:trPr>
        <w:tc>
          <w:tcPr>
            <w:tcW w:w="960" w:type="dxa"/>
            <w:tcBorders>
              <w:top w:val="nil"/>
              <w:left w:val="nil"/>
              <w:bottom w:val="nil"/>
              <w:right w:val="nil"/>
            </w:tcBorders>
            <w:shd w:val="clear" w:color="auto" w:fill="auto"/>
            <w:vAlign w:val="center"/>
            <w:hideMark/>
          </w:tcPr>
          <w:p w14:paraId="5F36CD6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1,000</w:t>
            </w:r>
          </w:p>
        </w:tc>
        <w:tc>
          <w:tcPr>
            <w:tcW w:w="960" w:type="dxa"/>
            <w:tcBorders>
              <w:top w:val="nil"/>
              <w:left w:val="nil"/>
              <w:bottom w:val="nil"/>
              <w:right w:val="nil"/>
            </w:tcBorders>
            <w:shd w:val="clear" w:color="auto" w:fill="auto"/>
            <w:vAlign w:val="center"/>
            <w:hideMark/>
          </w:tcPr>
          <w:p w14:paraId="5473603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21.47</w:t>
            </w:r>
          </w:p>
        </w:tc>
      </w:tr>
      <w:tr w:rsidR="003D1AD2" w:rsidRPr="003D1AD2" w14:paraId="6BDAE26C" w14:textId="77777777" w:rsidTr="003D1AD2">
        <w:trPr>
          <w:trHeight w:val="300"/>
        </w:trPr>
        <w:tc>
          <w:tcPr>
            <w:tcW w:w="960" w:type="dxa"/>
            <w:tcBorders>
              <w:top w:val="nil"/>
              <w:left w:val="nil"/>
              <w:bottom w:val="nil"/>
              <w:right w:val="nil"/>
            </w:tcBorders>
            <w:shd w:val="clear" w:color="auto" w:fill="auto"/>
            <w:vAlign w:val="center"/>
            <w:hideMark/>
          </w:tcPr>
          <w:p w14:paraId="2267BE3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1,050</w:t>
            </w:r>
          </w:p>
        </w:tc>
        <w:tc>
          <w:tcPr>
            <w:tcW w:w="960" w:type="dxa"/>
            <w:tcBorders>
              <w:top w:val="nil"/>
              <w:left w:val="nil"/>
              <w:bottom w:val="nil"/>
              <w:right w:val="nil"/>
            </w:tcBorders>
            <w:shd w:val="clear" w:color="auto" w:fill="auto"/>
            <w:vAlign w:val="center"/>
            <w:hideMark/>
          </w:tcPr>
          <w:p w14:paraId="00F9025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23.11</w:t>
            </w:r>
          </w:p>
        </w:tc>
      </w:tr>
      <w:tr w:rsidR="003D1AD2" w:rsidRPr="003D1AD2" w14:paraId="7B1B10CD" w14:textId="77777777" w:rsidTr="003D1AD2">
        <w:trPr>
          <w:trHeight w:val="300"/>
        </w:trPr>
        <w:tc>
          <w:tcPr>
            <w:tcW w:w="960" w:type="dxa"/>
            <w:tcBorders>
              <w:top w:val="nil"/>
              <w:left w:val="nil"/>
              <w:bottom w:val="nil"/>
              <w:right w:val="nil"/>
            </w:tcBorders>
            <w:shd w:val="clear" w:color="auto" w:fill="auto"/>
            <w:vAlign w:val="center"/>
            <w:hideMark/>
          </w:tcPr>
          <w:p w14:paraId="472D32E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1,100</w:t>
            </w:r>
          </w:p>
        </w:tc>
        <w:tc>
          <w:tcPr>
            <w:tcW w:w="960" w:type="dxa"/>
            <w:tcBorders>
              <w:top w:val="nil"/>
              <w:left w:val="nil"/>
              <w:bottom w:val="nil"/>
              <w:right w:val="nil"/>
            </w:tcBorders>
            <w:shd w:val="clear" w:color="auto" w:fill="auto"/>
            <w:vAlign w:val="center"/>
            <w:hideMark/>
          </w:tcPr>
          <w:p w14:paraId="2C05F1D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24.77</w:t>
            </w:r>
          </w:p>
        </w:tc>
      </w:tr>
      <w:tr w:rsidR="003D1AD2" w:rsidRPr="003D1AD2" w14:paraId="3ADEF58D" w14:textId="77777777" w:rsidTr="003D1AD2">
        <w:trPr>
          <w:trHeight w:val="300"/>
        </w:trPr>
        <w:tc>
          <w:tcPr>
            <w:tcW w:w="960" w:type="dxa"/>
            <w:tcBorders>
              <w:top w:val="nil"/>
              <w:left w:val="nil"/>
              <w:bottom w:val="nil"/>
              <w:right w:val="nil"/>
            </w:tcBorders>
            <w:shd w:val="clear" w:color="auto" w:fill="auto"/>
            <w:vAlign w:val="center"/>
            <w:hideMark/>
          </w:tcPr>
          <w:p w14:paraId="586090E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1,150</w:t>
            </w:r>
          </w:p>
        </w:tc>
        <w:tc>
          <w:tcPr>
            <w:tcW w:w="960" w:type="dxa"/>
            <w:tcBorders>
              <w:top w:val="nil"/>
              <w:left w:val="nil"/>
              <w:bottom w:val="nil"/>
              <w:right w:val="nil"/>
            </w:tcBorders>
            <w:shd w:val="clear" w:color="auto" w:fill="auto"/>
            <w:vAlign w:val="center"/>
            <w:hideMark/>
          </w:tcPr>
          <w:p w14:paraId="0BA4585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26.44</w:t>
            </w:r>
          </w:p>
        </w:tc>
      </w:tr>
      <w:tr w:rsidR="003D1AD2" w:rsidRPr="003D1AD2" w14:paraId="0841203F" w14:textId="77777777" w:rsidTr="003D1AD2">
        <w:trPr>
          <w:trHeight w:val="300"/>
        </w:trPr>
        <w:tc>
          <w:tcPr>
            <w:tcW w:w="960" w:type="dxa"/>
            <w:tcBorders>
              <w:top w:val="nil"/>
              <w:left w:val="nil"/>
              <w:bottom w:val="nil"/>
              <w:right w:val="nil"/>
            </w:tcBorders>
            <w:shd w:val="clear" w:color="auto" w:fill="auto"/>
            <w:vAlign w:val="center"/>
            <w:hideMark/>
          </w:tcPr>
          <w:p w14:paraId="167EEF2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1,200</w:t>
            </w:r>
          </w:p>
        </w:tc>
        <w:tc>
          <w:tcPr>
            <w:tcW w:w="960" w:type="dxa"/>
            <w:tcBorders>
              <w:top w:val="nil"/>
              <w:left w:val="nil"/>
              <w:bottom w:val="nil"/>
              <w:right w:val="nil"/>
            </w:tcBorders>
            <w:shd w:val="clear" w:color="auto" w:fill="auto"/>
            <w:vAlign w:val="center"/>
            <w:hideMark/>
          </w:tcPr>
          <w:p w14:paraId="1EAA59B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28.12</w:t>
            </w:r>
          </w:p>
        </w:tc>
      </w:tr>
      <w:tr w:rsidR="003D1AD2" w:rsidRPr="003D1AD2" w14:paraId="30321BE9" w14:textId="77777777" w:rsidTr="003D1AD2">
        <w:trPr>
          <w:trHeight w:val="300"/>
        </w:trPr>
        <w:tc>
          <w:tcPr>
            <w:tcW w:w="960" w:type="dxa"/>
            <w:tcBorders>
              <w:top w:val="nil"/>
              <w:left w:val="nil"/>
              <w:bottom w:val="nil"/>
              <w:right w:val="nil"/>
            </w:tcBorders>
            <w:shd w:val="clear" w:color="auto" w:fill="auto"/>
            <w:vAlign w:val="center"/>
            <w:hideMark/>
          </w:tcPr>
          <w:p w14:paraId="457EC50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1,250</w:t>
            </w:r>
          </w:p>
        </w:tc>
        <w:tc>
          <w:tcPr>
            <w:tcW w:w="960" w:type="dxa"/>
            <w:tcBorders>
              <w:top w:val="nil"/>
              <w:left w:val="nil"/>
              <w:bottom w:val="nil"/>
              <w:right w:val="nil"/>
            </w:tcBorders>
            <w:shd w:val="clear" w:color="auto" w:fill="auto"/>
            <w:vAlign w:val="center"/>
            <w:hideMark/>
          </w:tcPr>
          <w:p w14:paraId="2B59D44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29.81</w:t>
            </w:r>
          </w:p>
        </w:tc>
      </w:tr>
      <w:tr w:rsidR="003D1AD2" w:rsidRPr="003D1AD2" w14:paraId="6BBA6542" w14:textId="77777777" w:rsidTr="003D1AD2">
        <w:trPr>
          <w:trHeight w:val="300"/>
        </w:trPr>
        <w:tc>
          <w:tcPr>
            <w:tcW w:w="960" w:type="dxa"/>
            <w:tcBorders>
              <w:top w:val="nil"/>
              <w:left w:val="nil"/>
              <w:bottom w:val="nil"/>
              <w:right w:val="nil"/>
            </w:tcBorders>
            <w:shd w:val="clear" w:color="auto" w:fill="auto"/>
            <w:vAlign w:val="center"/>
            <w:hideMark/>
          </w:tcPr>
          <w:p w14:paraId="0D658B3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1,300</w:t>
            </w:r>
          </w:p>
        </w:tc>
        <w:tc>
          <w:tcPr>
            <w:tcW w:w="960" w:type="dxa"/>
            <w:tcBorders>
              <w:top w:val="nil"/>
              <w:left w:val="nil"/>
              <w:bottom w:val="nil"/>
              <w:right w:val="nil"/>
            </w:tcBorders>
            <w:shd w:val="clear" w:color="auto" w:fill="auto"/>
            <w:vAlign w:val="center"/>
            <w:hideMark/>
          </w:tcPr>
          <w:p w14:paraId="0B9B9BF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31.51</w:t>
            </w:r>
          </w:p>
        </w:tc>
      </w:tr>
      <w:tr w:rsidR="003D1AD2" w:rsidRPr="003D1AD2" w14:paraId="7B118ED5" w14:textId="77777777" w:rsidTr="003D1AD2">
        <w:trPr>
          <w:trHeight w:val="300"/>
        </w:trPr>
        <w:tc>
          <w:tcPr>
            <w:tcW w:w="960" w:type="dxa"/>
            <w:tcBorders>
              <w:top w:val="nil"/>
              <w:left w:val="nil"/>
              <w:bottom w:val="nil"/>
              <w:right w:val="nil"/>
            </w:tcBorders>
            <w:shd w:val="clear" w:color="auto" w:fill="auto"/>
            <w:vAlign w:val="center"/>
            <w:hideMark/>
          </w:tcPr>
          <w:p w14:paraId="68CB86B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1,350</w:t>
            </w:r>
          </w:p>
        </w:tc>
        <w:tc>
          <w:tcPr>
            <w:tcW w:w="960" w:type="dxa"/>
            <w:tcBorders>
              <w:top w:val="nil"/>
              <w:left w:val="nil"/>
              <w:bottom w:val="nil"/>
              <w:right w:val="nil"/>
            </w:tcBorders>
            <w:shd w:val="clear" w:color="auto" w:fill="auto"/>
            <w:vAlign w:val="center"/>
            <w:hideMark/>
          </w:tcPr>
          <w:p w14:paraId="62FC107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33.22</w:t>
            </w:r>
          </w:p>
        </w:tc>
      </w:tr>
      <w:tr w:rsidR="003D1AD2" w:rsidRPr="003D1AD2" w14:paraId="6ED2F654" w14:textId="77777777" w:rsidTr="003D1AD2">
        <w:trPr>
          <w:trHeight w:val="300"/>
        </w:trPr>
        <w:tc>
          <w:tcPr>
            <w:tcW w:w="960" w:type="dxa"/>
            <w:tcBorders>
              <w:top w:val="nil"/>
              <w:left w:val="nil"/>
              <w:bottom w:val="nil"/>
              <w:right w:val="nil"/>
            </w:tcBorders>
            <w:shd w:val="clear" w:color="auto" w:fill="auto"/>
            <w:vAlign w:val="center"/>
            <w:hideMark/>
          </w:tcPr>
          <w:p w14:paraId="6BA1722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1,400</w:t>
            </w:r>
          </w:p>
        </w:tc>
        <w:tc>
          <w:tcPr>
            <w:tcW w:w="960" w:type="dxa"/>
            <w:tcBorders>
              <w:top w:val="nil"/>
              <w:left w:val="nil"/>
              <w:bottom w:val="nil"/>
              <w:right w:val="nil"/>
            </w:tcBorders>
            <w:shd w:val="clear" w:color="auto" w:fill="auto"/>
            <w:vAlign w:val="center"/>
            <w:hideMark/>
          </w:tcPr>
          <w:p w14:paraId="2BA4DD85"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34.94</w:t>
            </w:r>
          </w:p>
        </w:tc>
      </w:tr>
      <w:tr w:rsidR="003D1AD2" w:rsidRPr="003D1AD2" w14:paraId="4CF3A8CA" w14:textId="77777777" w:rsidTr="003D1AD2">
        <w:trPr>
          <w:trHeight w:val="300"/>
        </w:trPr>
        <w:tc>
          <w:tcPr>
            <w:tcW w:w="960" w:type="dxa"/>
            <w:tcBorders>
              <w:top w:val="nil"/>
              <w:left w:val="nil"/>
              <w:bottom w:val="nil"/>
              <w:right w:val="nil"/>
            </w:tcBorders>
            <w:shd w:val="clear" w:color="auto" w:fill="auto"/>
            <w:vAlign w:val="center"/>
            <w:hideMark/>
          </w:tcPr>
          <w:p w14:paraId="2E40EB8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1,450</w:t>
            </w:r>
          </w:p>
        </w:tc>
        <w:tc>
          <w:tcPr>
            <w:tcW w:w="960" w:type="dxa"/>
            <w:tcBorders>
              <w:top w:val="nil"/>
              <w:left w:val="nil"/>
              <w:bottom w:val="nil"/>
              <w:right w:val="nil"/>
            </w:tcBorders>
            <w:shd w:val="clear" w:color="auto" w:fill="auto"/>
            <w:vAlign w:val="center"/>
            <w:hideMark/>
          </w:tcPr>
          <w:p w14:paraId="0B97786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36.67</w:t>
            </w:r>
          </w:p>
        </w:tc>
      </w:tr>
      <w:tr w:rsidR="003D1AD2" w:rsidRPr="003D1AD2" w14:paraId="27237DDC" w14:textId="77777777" w:rsidTr="003D1AD2">
        <w:trPr>
          <w:trHeight w:val="300"/>
        </w:trPr>
        <w:tc>
          <w:tcPr>
            <w:tcW w:w="960" w:type="dxa"/>
            <w:tcBorders>
              <w:top w:val="nil"/>
              <w:left w:val="nil"/>
              <w:bottom w:val="nil"/>
              <w:right w:val="nil"/>
            </w:tcBorders>
            <w:shd w:val="clear" w:color="auto" w:fill="auto"/>
            <w:vAlign w:val="center"/>
            <w:hideMark/>
          </w:tcPr>
          <w:p w14:paraId="3A9F3A4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1,500</w:t>
            </w:r>
          </w:p>
        </w:tc>
        <w:tc>
          <w:tcPr>
            <w:tcW w:w="960" w:type="dxa"/>
            <w:tcBorders>
              <w:top w:val="nil"/>
              <w:left w:val="nil"/>
              <w:bottom w:val="nil"/>
              <w:right w:val="nil"/>
            </w:tcBorders>
            <w:shd w:val="clear" w:color="auto" w:fill="auto"/>
            <w:vAlign w:val="center"/>
            <w:hideMark/>
          </w:tcPr>
          <w:p w14:paraId="098AA68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38.4</w:t>
            </w:r>
          </w:p>
        </w:tc>
      </w:tr>
      <w:tr w:rsidR="003D1AD2" w:rsidRPr="003D1AD2" w14:paraId="7AB58302" w14:textId="77777777" w:rsidTr="003D1AD2">
        <w:trPr>
          <w:trHeight w:val="300"/>
        </w:trPr>
        <w:tc>
          <w:tcPr>
            <w:tcW w:w="960" w:type="dxa"/>
            <w:tcBorders>
              <w:top w:val="nil"/>
              <w:left w:val="nil"/>
              <w:bottom w:val="nil"/>
              <w:right w:val="nil"/>
            </w:tcBorders>
            <w:shd w:val="clear" w:color="auto" w:fill="auto"/>
            <w:vAlign w:val="center"/>
            <w:hideMark/>
          </w:tcPr>
          <w:p w14:paraId="17A01B3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1,550</w:t>
            </w:r>
          </w:p>
        </w:tc>
        <w:tc>
          <w:tcPr>
            <w:tcW w:w="960" w:type="dxa"/>
            <w:tcBorders>
              <w:top w:val="nil"/>
              <w:left w:val="nil"/>
              <w:bottom w:val="nil"/>
              <w:right w:val="nil"/>
            </w:tcBorders>
            <w:shd w:val="clear" w:color="auto" w:fill="auto"/>
            <w:vAlign w:val="center"/>
            <w:hideMark/>
          </w:tcPr>
          <w:p w14:paraId="7440F2F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40.15</w:t>
            </w:r>
          </w:p>
        </w:tc>
      </w:tr>
      <w:tr w:rsidR="003D1AD2" w:rsidRPr="003D1AD2" w14:paraId="4B3A67CA" w14:textId="77777777" w:rsidTr="003D1AD2">
        <w:trPr>
          <w:trHeight w:val="300"/>
        </w:trPr>
        <w:tc>
          <w:tcPr>
            <w:tcW w:w="960" w:type="dxa"/>
            <w:tcBorders>
              <w:top w:val="nil"/>
              <w:left w:val="nil"/>
              <w:bottom w:val="nil"/>
              <w:right w:val="nil"/>
            </w:tcBorders>
            <w:shd w:val="clear" w:color="auto" w:fill="auto"/>
            <w:vAlign w:val="center"/>
            <w:hideMark/>
          </w:tcPr>
          <w:p w14:paraId="206FD40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1,600</w:t>
            </w:r>
          </w:p>
        </w:tc>
        <w:tc>
          <w:tcPr>
            <w:tcW w:w="960" w:type="dxa"/>
            <w:tcBorders>
              <w:top w:val="nil"/>
              <w:left w:val="nil"/>
              <w:bottom w:val="nil"/>
              <w:right w:val="nil"/>
            </w:tcBorders>
            <w:shd w:val="clear" w:color="auto" w:fill="auto"/>
            <w:vAlign w:val="center"/>
            <w:hideMark/>
          </w:tcPr>
          <w:p w14:paraId="7D268E9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41.9</w:t>
            </w:r>
          </w:p>
        </w:tc>
      </w:tr>
      <w:tr w:rsidR="003D1AD2" w:rsidRPr="003D1AD2" w14:paraId="58970353" w14:textId="77777777" w:rsidTr="003D1AD2">
        <w:trPr>
          <w:trHeight w:val="300"/>
        </w:trPr>
        <w:tc>
          <w:tcPr>
            <w:tcW w:w="960" w:type="dxa"/>
            <w:tcBorders>
              <w:top w:val="nil"/>
              <w:left w:val="nil"/>
              <w:bottom w:val="nil"/>
              <w:right w:val="nil"/>
            </w:tcBorders>
            <w:shd w:val="clear" w:color="auto" w:fill="auto"/>
            <w:vAlign w:val="center"/>
            <w:hideMark/>
          </w:tcPr>
          <w:p w14:paraId="1AAC9E4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1,650</w:t>
            </w:r>
          </w:p>
        </w:tc>
        <w:tc>
          <w:tcPr>
            <w:tcW w:w="960" w:type="dxa"/>
            <w:tcBorders>
              <w:top w:val="nil"/>
              <w:left w:val="nil"/>
              <w:bottom w:val="nil"/>
              <w:right w:val="nil"/>
            </w:tcBorders>
            <w:shd w:val="clear" w:color="auto" w:fill="auto"/>
            <w:vAlign w:val="center"/>
            <w:hideMark/>
          </w:tcPr>
          <w:p w14:paraId="6B41DBB8"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43.66</w:t>
            </w:r>
          </w:p>
        </w:tc>
      </w:tr>
      <w:tr w:rsidR="003D1AD2" w:rsidRPr="003D1AD2" w14:paraId="69AC3C97" w14:textId="77777777" w:rsidTr="003D1AD2">
        <w:trPr>
          <w:trHeight w:val="300"/>
        </w:trPr>
        <w:tc>
          <w:tcPr>
            <w:tcW w:w="960" w:type="dxa"/>
            <w:tcBorders>
              <w:top w:val="nil"/>
              <w:left w:val="nil"/>
              <w:bottom w:val="nil"/>
              <w:right w:val="nil"/>
            </w:tcBorders>
            <w:shd w:val="clear" w:color="auto" w:fill="auto"/>
            <w:vAlign w:val="center"/>
            <w:hideMark/>
          </w:tcPr>
          <w:p w14:paraId="34676D2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1,700</w:t>
            </w:r>
          </w:p>
        </w:tc>
        <w:tc>
          <w:tcPr>
            <w:tcW w:w="960" w:type="dxa"/>
            <w:tcBorders>
              <w:top w:val="nil"/>
              <w:left w:val="nil"/>
              <w:bottom w:val="nil"/>
              <w:right w:val="nil"/>
            </w:tcBorders>
            <w:shd w:val="clear" w:color="auto" w:fill="auto"/>
            <w:vAlign w:val="center"/>
            <w:hideMark/>
          </w:tcPr>
          <w:p w14:paraId="7ED26CFE"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45.42</w:t>
            </w:r>
          </w:p>
        </w:tc>
      </w:tr>
      <w:tr w:rsidR="003D1AD2" w:rsidRPr="003D1AD2" w14:paraId="75EC08E2" w14:textId="77777777" w:rsidTr="003D1AD2">
        <w:trPr>
          <w:trHeight w:val="300"/>
        </w:trPr>
        <w:tc>
          <w:tcPr>
            <w:tcW w:w="960" w:type="dxa"/>
            <w:tcBorders>
              <w:top w:val="nil"/>
              <w:left w:val="nil"/>
              <w:bottom w:val="nil"/>
              <w:right w:val="nil"/>
            </w:tcBorders>
            <w:shd w:val="clear" w:color="auto" w:fill="auto"/>
            <w:vAlign w:val="center"/>
            <w:hideMark/>
          </w:tcPr>
          <w:p w14:paraId="0F9D517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1,750</w:t>
            </w:r>
          </w:p>
        </w:tc>
        <w:tc>
          <w:tcPr>
            <w:tcW w:w="960" w:type="dxa"/>
            <w:tcBorders>
              <w:top w:val="nil"/>
              <w:left w:val="nil"/>
              <w:bottom w:val="nil"/>
              <w:right w:val="nil"/>
            </w:tcBorders>
            <w:shd w:val="clear" w:color="auto" w:fill="auto"/>
            <w:vAlign w:val="center"/>
            <w:hideMark/>
          </w:tcPr>
          <w:p w14:paraId="214BD9B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47.19</w:t>
            </w:r>
          </w:p>
        </w:tc>
      </w:tr>
      <w:tr w:rsidR="003D1AD2" w:rsidRPr="003D1AD2" w14:paraId="4A62C265" w14:textId="77777777" w:rsidTr="003D1AD2">
        <w:trPr>
          <w:trHeight w:val="300"/>
        </w:trPr>
        <w:tc>
          <w:tcPr>
            <w:tcW w:w="960" w:type="dxa"/>
            <w:tcBorders>
              <w:top w:val="nil"/>
              <w:left w:val="nil"/>
              <w:bottom w:val="nil"/>
              <w:right w:val="nil"/>
            </w:tcBorders>
            <w:shd w:val="clear" w:color="auto" w:fill="auto"/>
            <w:vAlign w:val="center"/>
            <w:hideMark/>
          </w:tcPr>
          <w:p w14:paraId="7B1DCA4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1,800</w:t>
            </w:r>
          </w:p>
        </w:tc>
        <w:tc>
          <w:tcPr>
            <w:tcW w:w="960" w:type="dxa"/>
            <w:tcBorders>
              <w:top w:val="nil"/>
              <w:left w:val="nil"/>
              <w:bottom w:val="nil"/>
              <w:right w:val="nil"/>
            </w:tcBorders>
            <w:shd w:val="clear" w:color="auto" w:fill="auto"/>
            <w:vAlign w:val="center"/>
            <w:hideMark/>
          </w:tcPr>
          <w:p w14:paraId="40E5C92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48.97</w:t>
            </w:r>
          </w:p>
        </w:tc>
      </w:tr>
      <w:tr w:rsidR="003D1AD2" w:rsidRPr="003D1AD2" w14:paraId="4D09FD76" w14:textId="77777777" w:rsidTr="003D1AD2">
        <w:trPr>
          <w:trHeight w:val="300"/>
        </w:trPr>
        <w:tc>
          <w:tcPr>
            <w:tcW w:w="960" w:type="dxa"/>
            <w:tcBorders>
              <w:top w:val="nil"/>
              <w:left w:val="nil"/>
              <w:bottom w:val="nil"/>
              <w:right w:val="nil"/>
            </w:tcBorders>
            <w:shd w:val="clear" w:color="auto" w:fill="auto"/>
            <w:vAlign w:val="center"/>
            <w:hideMark/>
          </w:tcPr>
          <w:p w14:paraId="49C885B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1,850</w:t>
            </w:r>
          </w:p>
        </w:tc>
        <w:tc>
          <w:tcPr>
            <w:tcW w:w="960" w:type="dxa"/>
            <w:tcBorders>
              <w:top w:val="nil"/>
              <w:left w:val="nil"/>
              <w:bottom w:val="nil"/>
              <w:right w:val="nil"/>
            </w:tcBorders>
            <w:shd w:val="clear" w:color="auto" w:fill="auto"/>
            <w:vAlign w:val="center"/>
            <w:hideMark/>
          </w:tcPr>
          <w:p w14:paraId="2CBF96D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50.75</w:t>
            </w:r>
          </w:p>
        </w:tc>
      </w:tr>
      <w:tr w:rsidR="003D1AD2" w:rsidRPr="003D1AD2" w14:paraId="64849EEB" w14:textId="77777777" w:rsidTr="003D1AD2">
        <w:trPr>
          <w:trHeight w:val="300"/>
        </w:trPr>
        <w:tc>
          <w:tcPr>
            <w:tcW w:w="960" w:type="dxa"/>
            <w:tcBorders>
              <w:top w:val="nil"/>
              <w:left w:val="nil"/>
              <w:bottom w:val="nil"/>
              <w:right w:val="nil"/>
            </w:tcBorders>
            <w:shd w:val="clear" w:color="auto" w:fill="auto"/>
            <w:vAlign w:val="center"/>
            <w:hideMark/>
          </w:tcPr>
          <w:p w14:paraId="134D656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1,900</w:t>
            </w:r>
          </w:p>
        </w:tc>
        <w:tc>
          <w:tcPr>
            <w:tcW w:w="960" w:type="dxa"/>
            <w:tcBorders>
              <w:top w:val="nil"/>
              <w:left w:val="nil"/>
              <w:bottom w:val="nil"/>
              <w:right w:val="nil"/>
            </w:tcBorders>
            <w:shd w:val="clear" w:color="auto" w:fill="auto"/>
            <w:vAlign w:val="center"/>
            <w:hideMark/>
          </w:tcPr>
          <w:p w14:paraId="1B3893A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52.54</w:t>
            </w:r>
          </w:p>
        </w:tc>
      </w:tr>
      <w:tr w:rsidR="003D1AD2" w:rsidRPr="003D1AD2" w14:paraId="781248E9" w14:textId="77777777" w:rsidTr="003D1AD2">
        <w:trPr>
          <w:trHeight w:val="300"/>
        </w:trPr>
        <w:tc>
          <w:tcPr>
            <w:tcW w:w="960" w:type="dxa"/>
            <w:tcBorders>
              <w:top w:val="nil"/>
              <w:left w:val="nil"/>
              <w:bottom w:val="nil"/>
              <w:right w:val="nil"/>
            </w:tcBorders>
            <w:shd w:val="clear" w:color="auto" w:fill="auto"/>
            <w:vAlign w:val="center"/>
            <w:hideMark/>
          </w:tcPr>
          <w:p w14:paraId="4ED17AE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1,950</w:t>
            </w:r>
          </w:p>
        </w:tc>
        <w:tc>
          <w:tcPr>
            <w:tcW w:w="960" w:type="dxa"/>
            <w:tcBorders>
              <w:top w:val="nil"/>
              <w:left w:val="nil"/>
              <w:bottom w:val="nil"/>
              <w:right w:val="nil"/>
            </w:tcBorders>
            <w:shd w:val="clear" w:color="auto" w:fill="auto"/>
            <w:vAlign w:val="center"/>
            <w:hideMark/>
          </w:tcPr>
          <w:p w14:paraId="5563FDF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54.33</w:t>
            </w:r>
          </w:p>
        </w:tc>
      </w:tr>
      <w:tr w:rsidR="003D1AD2" w:rsidRPr="003D1AD2" w14:paraId="411CA85C" w14:textId="77777777" w:rsidTr="003D1AD2">
        <w:trPr>
          <w:trHeight w:val="300"/>
        </w:trPr>
        <w:tc>
          <w:tcPr>
            <w:tcW w:w="960" w:type="dxa"/>
            <w:tcBorders>
              <w:top w:val="nil"/>
              <w:left w:val="nil"/>
              <w:bottom w:val="nil"/>
              <w:right w:val="nil"/>
            </w:tcBorders>
            <w:shd w:val="clear" w:color="auto" w:fill="auto"/>
            <w:vAlign w:val="center"/>
            <w:hideMark/>
          </w:tcPr>
          <w:p w14:paraId="7084199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2,000</w:t>
            </w:r>
          </w:p>
        </w:tc>
        <w:tc>
          <w:tcPr>
            <w:tcW w:w="960" w:type="dxa"/>
            <w:tcBorders>
              <w:top w:val="nil"/>
              <w:left w:val="nil"/>
              <w:bottom w:val="nil"/>
              <w:right w:val="nil"/>
            </w:tcBorders>
            <w:shd w:val="clear" w:color="auto" w:fill="auto"/>
            <w:vAlign w:val="center"/>
            <w:hideMark/>
          </w:tcPr>
          <w:p w14:paraId="16D694F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56.13</w:t>
            </w:r>
          </w:p>
        </w:tc>
      </w:tr>
      <w:tr w:rsidR="003D1AD2" w:rsidRPr="003D1AD2" w14:paraId="6BD7710C" w14:textId="77777777" w:rsidTr="003D1AD2">
        <w:trPr>
          <w:trHeight w:val="300"/>
        </w:trPr>
        <w:tc>
          <w:tcPr>
            <w:tcW w:w="960" w:type="dxa"/>
            <w:tcBorders>
              <w:top w:val="nil"/>
              <w:left w:val="nil"/>
              <w:bottom w:val="nil"/>
              <w:right w:val="nil"/>
            </w:tcBorders>
            <w:shd w:val="clear" w:color="auto" w:fill="auto"/>
            <w:vAlign w:val="center"/>
            <w:hideMark/>
          </w:tcPr>
          <w:p w14:paraId="03739DD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lastRenderedPageBreak/>
              <w:t>2,050</w:t>
            </w:r>
          </w:p>
        </w:tc>
        <w:tc>
          <w:tcPr>
            <w:tcW w:w="960" w:type="dxa"/>
            <w:tcBorders>
              <w:top w:val="nil"/>
              <w:left w:val="nil"/>
              <w:bottom w:val="nil"/>
              <w:right w:val="nil"/>
            </w:tcBorders>
            <w:shd w:val="clear" w:color="auto" w:fill="auto"/>
            <w:vAlign w:val="center"/>
            <w:hideMark/>
          </w:tcPr>
          <w:p w14:paraId="057B722A"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57.93</w:t>
            </w:r>
          </w:p>
        </w:tc>
      </w:tr>
      <w:tr w:rsidR="003D1AD2" w:rsidRPr="003D1AD2" w14:paraId="4C42CDA6" w14:textId="77777777" w:rsidTr="003D1AD2">
        <w:trPr>
          <w:trHeight w:val="300"/>
        </w:trPr>
        <w:tc>
          <w:tcPr>
            <w:tcW w:w="960" w:type="dxa"/>
            <w:tcBorders>
              <w:top w:val="nil"/>
              <w:left w:val="nil"/>
              <w:bottom w:val="nil"/>
              <w:right w:val="nil"/>
            </w:tcBorders>
            <w:shd w:val="clear" w:color="auto" w:fill="auto"/>
            <w:vAlign w:val="center"/>
            <w:hideMark/>
          </w:tcPr>
          <w:p w14:paraId="4318D79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2,100</w:t>
            </w:r>
          </w:p>
        </w:tc>
        <w:tc>
          <w:tcPr>
            <w:tcW w:w="960" w:type="dxa"/>
            <w:tcBorders>
              <w:top w:val="nil"/>
              <w:left w:val="nil"/>
              <w:bottom w:val="nil"/>
              <w:right w:val="nil"/>
            </w:tcBorders>
            <w:shd w:val="clear" w:color="auto" w:fill="auto"/>
            <w:vAlign w:val="center"/>
            <w:hideMark/>
          </w:tcPr>
          <w:p w14:paraId="2B147E6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59.73</w:t>
            </w:r>
          </w:p>
        </w:tc>
      </w:tr>
      <w:tr w:rsidR="003D1AD2" w:rsidRPr="003D1AD2" w14:paraId="57412B1E" w14:textId="77777777" w:rsidTr="003D1AD2">
        <w:trPr>
          <w:trHeight w:val="300"/>
        </w:trPr>
        <w:tc>
          <w:tcPr>
            <w:tcW w:w="960" w:type="dxa"/>
            <w:tcBorders>
              <w:top w:val="nil"/>
              <w:left w:val="nil"/>
              <w:bottom w:val="nil"/>
              <w:right w:val="nil"/>
            </w:tcBorders>
            <w:shd w:val="clear" w:color="auto" w:fill="auto"/>
            <w:vAlign w:val="center"/>
            <w:hideMark/>
          </w:tcPr>
          <w:p w14:paraId="39D8400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2,150</w:t>
            </w:r>
          </w:p>
        </w:tc>
        <w:tc>
          <w:tcPr>
            <w:tcW w:w="960" w:type="dxa"/>
            <w:tcBorders>
              <w:top w:val="nil"/>
              <w:left w:val="nil"/>
              <w:bottom w:val="nil"/>
              <w:right w:val="nil"/>
            </w:tcBorders>
            <w:shd w:val="clear" w:color="auto" w:fill="auto"/>
            <w:vAlign w:val="center"/>
            <w:hideMark/>
          </w:tcPr>
          <w:p w14:paraId="381D4DD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61.54</w:t>
            </w:r>
          </w:p>
        </w:tc>
      </w:tr>
      <w:tr w:rsidR="003D1AD2" w:rsidRPr="003D1AD2" w14:paraId="7CED6E3D" w14:textId="77777777" w:rsidTr="003D1AD2">
        <w:trPr>
          <w:trHeight w:val="300"/>
        </w:trPr>
        <w:tc>
          <w:tcPr>
            <w:tcW w:w="960" w:type="dxa"/>
            <w:tcBorders>
              <w:top w:val="nil"/>
              <w:left w:val="nil"/>
              <w:bottom w:val="nil"/>
              <w:right w:val="nil"/>
            </w:tcBorders>
            <w:shd w:val="clear" w:color="auto" w:fill="auto"/>
            <w:vAlign w:val="center"/>
            <w:hideMark/>
          </w:tcPr>
          <w:p w14:paraId="7A20063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2,200</w:t>
            </w:r>
          </w:p>
        </w:tc>
        <w:tc>
          <w:tcPr>
            <w:tcW w:w="960" w:type="dxa"/>
            <w:tcBorders>
              <w:top w:val="nil"/>
              <w:left w:val="nil"/>
              <w:bottom w:val="nil"/>
              <w:right w:val="nil"/>
            </w:tcBorders>
            <w:shd w:val="clear" w:color="auto" w:fill="auto"/>
            <w:vAlign w:val="center"/>
            <w:hideMark/>
          </w:tcPr>
          <w:p w14:paraId="399AA65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63.36</w:t>
            </w:r>
          </w:p>
        </w:tc>
      </w:tr>
      <w:tr w:rsidR="003D1AD2" w:rsidRPr="003D1AD2" w14:paraId="5EC39BDD" w14:textId="77777777" w:rsidTr="003D1AD2">
        <w:trPr>
          <w:trHeight w:val="300"/>
        </w:trPr>
        <w:tc>
          <w:tcPr>
            <w:tcW w:w="960" w:type="dxa"/>
            <w:tcBorders>
              <w:top w:val="nil"/>
              <w:left w:val="nil"/>
              <w:bottom w:val="nil"/>
              <w:right w:val="nil"/>
            </w:tcBorders>
            <w:shd w:val="clear" w:color="auto" w:fill="auto"/>
            <w:vAlign w:val="center"/>
            <w:hideMark/>
          </w:tcPr>
          <w:p w14:paraId="3BAB114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2,250</w:t>
            </w:r>
          </w:p>
        </w:tc>
        <w:tc>
          <w:tcPr>
            <w:tcW w:w="960" w:type="dxa"/>
            <w:tcBorders>
              <w:top w:val="nil"/>
              <w:left w:val="nil"/>
              <w:bottom w:val="nil"/>
              <w:right w:val="nil"/>
            </w:tcBorders>
            <w:shd w:val="clear" w:color="auto" w:fill="auto"/>
            <w:vAlign w:val="center"/>
            <w:hideMark/>
          </w:tcPr>
          <w:p w14:paraId="2CC3634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65.17</w:t>
            </w:r>
          </w:p>
        </w:tc>
      </w:tr>
      <w:tr w:rsidR="003D1AD2" w:rsidRPr="003D1AD2" w14:paraId="1F41B82A" w14:textId="77777777" w:rsidTr="003D1AD2">
        <w:trPr>
          <w:trHeight w:val="300"/>
        </w:trPr>
        <w:tc>
          <w:tcPr>
            <w:tcW w:w="960" w:type="dxa"/>
            <w:tcBorders>
              <w:top w:val="nil"/>
              <w:left w:val="nil"/>
              <w:bottom w:val="nil"/>
              <w:right w:val="nil"/>
            </w:tcBorders>
            <w:shd w:val="clear" w:color="auto" w:fill="auto"/>
            <w:vAlign w:val="center"/>
            <w:hideMark/>
          </w:tcPr>
          <w:p w14:paraId="113F52A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2,300</w:t>
            </w:r>
          </w:p>
        </w:tc>
        <w:tc>
          <w:tcPr>
            <w:tcW w:w="960" w:type="dxa"/>
            <w:tcBorders>
              <w:top w:val="nil"/>
              <w:left w:val="nil"/>
              <w:bottom w:val="nil"/>
              <w:right w:val="nil"/>
            </w:tcBorders>
            <w:shd w:val="clear" w:color="auto" w:fill="auto"/>
            <w:vAlign w:val="center"/>
            <w:hideMark/>
          </w:tcPr>
          <w:p w14:paraId="4553146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66.99</w:t>
            </w:r>
          </w:p>
        </w:tc>
      </w:tr>
      <w:tr w:rsidR="003D1AD2" w:rsidRPr="003D1AD2" w14:paraId="52708D39" w14:textId="77777777" w:rsidTr="003D1AD2">
        <w:trPr>
          <w:trHeight w:val="300"/>
        </w:trPr>
        <w:tc>
          <w:tcPr>
            <w:tcW w:w="960" w:type="dxa"/>
            <w:tcBorders>
              <w:top w:val="nil"/>
              <w:left w:val="nil"/>
              <w:bottom w:val="nil"/>
              <w:right w:val="nil"/>
            </w:tcBorders>
            <w:shd w:val="clear" w:color="auto" w:fill="auto"/>
            <w:vAlign w:val="center"/>
            <w:hideMark/>
          </w:tcPr>
          <w:p w14:paraId="3742DE7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2,350</w:t>
            </w:r>
          </w:p>
        </w:tc>
        <w:tc>
          <w:tcPr>
            <w:tcW w:w="960" w:type="dxa"/>
            <w:tcBorders>
              <w:top w:val="nil"/>
              <w:left w:val="nil"/>
              <w:bottom w:val="nil"/>
              <w:right w:val="nil"/>
            </w:tcBorders>
            <w:shd w:val="clear" w:color="auto" w:fill="auto"/>
            <w:vAlign w:val="center"/>
            <w:hideMark/>
          </w:tcPr>
          <w:p w14:paraId="1B5CCEA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68.82</w:t>
            </w:r>
          </w:p>
        </w:tc>
      </w:tr>
      <w:tr w:rsidR="003D1AD2" w:rsidRPr="003D1AD2" w14:paraId="6CDBBC6A"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42E6922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2,400</w:t>
            </w:r>
          </w:p>
        </w:tc>
        <w:tc>
          <w:tcPr>
            <w:tcW w:w="960" w:type="dxa"/>
            <w:tcBorders>
              <w:top w:val="nil"/>
              <w:left w:val="nil"/>
              <w:bottom w:val="single" w:sz="8" w:space="0" w:color="000000"/>
              <w:right w:val="nil"/>
            </w:tcBorders>
            <w:shd w:val="clear" w:color="auto" w:fill="auto"/>
            <w:vAlign w:val="center"/>
            <w:hideMark/>
          </w:tcPr>
          <w:p w14:paraId="2281E93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70.64</w:t>
            </w:r>
          </w:p>
        </w:tc>
      </w:tr>
      <w:tr w:rsidR="003D1AD2" w:rsidRPr="003D1AD2" w14:paraId="4CFEE5D6" w14:textId="77777777" w:rsidTr="003D1AD2">
        <w:trPr>
          <w:trHeight w:val="300"/>
        </w:trPr>
        <w:tc>
          <w:tcPr>
            <w:tcW w:w="960" w:type="dxa"/>
            <w:tcBorders>
              <w:top w:val="nil"/>
              <w:left w:val="nil"/>
              <w:bottom w:val="nil"/>
              <w:right w:val="nil"/>
            </w:tcBorders>
            <w:shd w:val="clear" w:color="auto" w:fill="auto"/>
            <w:vAlign w:val="center"/>
            <w:hideMark/>
          </w:tcPr>
          <w:p w14:paraId="44D8108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2,450</w:t>
            </w:r>
          </w:p>
        </w:tc>
        <w:tc>
          <w:tcPr>
            <w:tcW w:w="960" w:type="dxa"/>
            <w:tcBorders>
              <w:top w:val="nil"/>
              <w:left w:val="nil"/>
              <w:bottom w:val="nil"/>
              <w:right w:val="nil"/>
            </w:tcBorders>
            <w:shd w:val="clear" w:color="auto" w:fill="auto"/>
            <w:vAlign w:val="center"/>
            <w:hideMark/>
          </w:tcPr>
          <w:p w14:paraId="2FFE61E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72.47</w:t>
            </w:r>
          </w:p>
        </w:tc>
      </w:tr>
      <w:tr w:rsidR="003D1AD2" w:rsidRPr="003D1AD2" w14:paraId="58858833" w14:textId="77777777" w:rsidTr="003D1AD2">
        <w:trPr>
          <w:trHeight w:val="300"/>
        </w:trPr>
        <w:tc>
          <w:tcPr>
            <w:tcW w:w="960" w:type="dxa"/>
            <w:tcBorders>
              <w:top w:val="nil"/>
              <w:left w:val="nil"/>
              <w:bottom w:val="nil"/>
              <w:right w:val="nil"/>
            </w:tcBorders>
            <w:shd w:val="clear" w:color="auto" w:fill="auto"/>
            <w:vAlign w:val="center"/>
            <w:hideMark/>
          </w:tcPr>
          <w:p w14:paraId="69C4137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2,500</w:t>
            </w:r>
          </w:p>
        </w:tc>
        <w:tc>
          <w:tcPr>
            <w:tcW w:w="960" w:type="dxa"/>
            <w:tcBorders>
              <w:top w:val="nil"/>
              <w:left w:val="nil"/>
              <w:bottom w:val="nil"/>
              <w:right w:val="nil"/>
            </w:tcBorders>
            <w:shd w:val="clear" w:color="auto" w:fill="auto"/>
            <w:vAlign w:val="center"/>
            <w:hideMark/>
          </w:tcPr>
          <w:p w14:paraId="222AA195"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74.3</w:t>
            </w:r>
          </w:p>
        </w:tc>
      </w:tr>
      <w:tr w:rsidR="003D1AD2" w:rsidRPr="003D1AD2" w14:paraId="0E71F45D" w14:textId="77777777" w:rsidTr="003D1AD2">
        <w:trPr>
          <w:trHeight w:val="300"/>
        </w:trPr>
        <w:tc>
          <w:tcPr>
            <w:tcW w:w="960" w:type="dxa"/>
            <w:tcBorders>
              <w:top w:val="nil"/>
              <w:left w:val="nil"/>
              <w:bottom w:val="nil"/>
              <w:right w:val="nil"/>
            </w:tcBorders>
            <w:shd w:val="clear" w:color="auto" w:fill="auto"/>
            <w:vAlign w:val="center"/>
            <w:hideMark/>
          </w:tcPr>
          <w:p w14:paraId="15C6F9C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2,550</w:t>
            </w:r>
          </w:p>
        </w:tc>
        <w:tc>
          <w:tcPr>
            <w:tcW w:w="960" w:type="dxa"/>
            <w:tcBorders>
              <w:top w:val="nil"/>
              <w:left w:val="nil"/>
              <w:bottom w:val="nil"/>
              <w:right w:val="nil"/>
            </w:tcBorders>
            <w:shd w:val="clear" w:color="auto" w:fill="auto"/>
            <w:vAlign w:val="center"/>
            <w:hideMark/>
          </w:tcPr>
          <w:p w14:paraId="0D68F454"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76.13</w:t>
            </w:r>
          </w:p>
        </w:tc>
      </w:tr>
      <w:tr w:rsidR="003D1AD2" w:rsidRPr="003D1AD2" w14:paraId="4905F2CC" w14:textId="77777777" w:rsidTr="003D1AD2">
        <w:trPr>
          <w:trHeight w:val="300"/>
        </w:trPr>
        <w:tc>
          <w:tcPr>
            <w:tcW w:w="960" w:type="dxa"/>
            <w:tcBorders>
              <w:top w:val="nil"/>
              <w:left w:val="nil"/>
              <w:bottom w:val="nil"/>
              <w:right w:val="nil"/>
            </w:tcBorders>
            <w:shd w:val="clear" w:color="auto" w:fill="auto"/>
            <w:vAlign w:val="center"/>
            <w:hideMark/>
          </w:tcPr>
          <w:p w14:paraId="44B84FF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2,600</w:t>
            </w:r>
          </w:p>
        </w:tc>
        <w:tc>
          <w:tcPr>
            <w:tcW w:w="960" w:type="dxa"/>
            <w:tcBorders>
              <w:top w:val="nil"/>
              <w:left w:val="nil"/>
              <w:bottom w:val="nil"/>
              <w:right w:val="nil"/>
            </w:tcBorders>
            <w:shd w:val="clear" w:color="auto" w:fill="auto"/>
            <w:vAlign w:val="center"/>
            <w:hideMark/>
          </w:tcPr>
          <w:p w14:paraId="6DE0180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77.97</w:t>
            </w:r>
          </w:p>
        </w:tc>
      </w:tr>
      <w:tr w:rsidR="003D1AD2" w:rsidRPr="003D1AD2" w14:paraId="7F71DD11" w14:textId="77777777" w:rsidTr="003D1AD2">
        <w:trPr>
          <w:trHeight w:val="300"/>
        </w:trPr>
        <w:tc>
          <w:tcPr>
            <w:tcW w:w="960" w:type="dxa"/>
            <w:tcBorders>
              <w:top w:val="nil"/>
              <w:left w:val="nil"/>
              <w:bottom w:val="nil"/>
              <w:right w:val="nil"/>
            </w:tcBorders>
            <w:shd w:val="clear" w:color="auto" w:fill="auto"/>
            <w:vAlign w:val="center"/>
            <w:hideMark/>
          </w:tcPr>
          <w:p w14:paraId="04404F8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2,650</w:t>
            </w:r>
          </w:p>
        </w:tc>
        <w:tc>
          <w:tcPr>
            <w:tcW w:w="960" w:type="dxa"/>
            <w:tcBorders>
              <w:top w:val="nil"/>
              <w:left w:val="nil"/>
              <w:bottom w:val="nil"/>
              <w:right w:val="nil"/>
            </w:tcBorders>
            <w:shd w:val="clear" w:color="auto" w:fill="auto"/>
            <w:vAlign w:val="center"/>
            <w:hideMark/>
          </w:tcPr>
          <w:p w14:paraId="3236E81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79.81</w:t>
            </w:r>
          </w:p>
        </w:tc>
      </w:tr>
      <w:tr w:rsidR="003D1AD2" w:rsidRPr="003D1AD2" w14:paraId="57DF40C1" w14:textId="77777777" w:rsidTr="003D1AD2">
        <w:trPr>
          <w:trHeight w:val="300"/>
        </w:trPr>
        <w:tc>
          <w:tcPr>
            <w:tcW w:w="960" w:type="dxa"/>
            <w:tcBorders>
              <w:top w:val="nil"/>
              <w:left w:val="nil"/>
              <w:bottom w:val="nil"/>
              <w:right w:val="nil"/>
            </w:tcBorders>
            <w:shd w:val="clear" w:color="auto" w:fill="auto"/>
            <w:vAlign w:val="center"/>
            <w:hideMark/>
          </w:tcPr>
          <w:p w14:paraId="4E3ACFE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2,700</w:t>
            </w:r>
          </w:p>
        </w:tc>
        <w:tc>
          <w:tcPr>
            <w:tcW w:w="960" w:type="dxa"/>
            <w:tcBorders>
              <w:top w:val="nil"/>
              <w:left w:val="nil"/>
              <w:bottom w:val="nil"/>
              <w:right w:val="nil"/>
            </w:tcBorders>
            <w:shd w:val="clear" w:color="auto" w:fill="auto"/>
            <w:vAlign w:val="center"/>
            <w:hideMark/>
          </w:tcPr>
          <w:p w14:paraId="4146E58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81.65</w:t>
            </w:r>
          </w:p>
        </w:tc>
      </w:tr>
      <w:tr w:rsidR="003D1AD2" w:rsidRPr="003D1AD2" w14:paraId="0F8D5660" w14:textId="77777777" w:rsidTr="003D1AD2">
        <w:trPr>
          <w:trHeight w:val="300"/>
        </w:trPr>
        <w:tc>
          <w:tcPr>
            <w:tcW w:w="960" w:type="dxa"/>
            <w:tcBorders>
              <w:top w:val="nil"/>
              <w:left w:val="nil"/>
              <w:bottom w:val="nil"/>
              <w:right w:val="nil"/>
            </w:tcBorders>
            <w:shd w:val="clear" w:color="auto" w:fill="auto"/>
            <w:vAlign w:val="center"/>
            <w:hideMark/>
          </w:tcPr>
          <w:p w14:paraId="2AC4237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2,750</w:t>
            </w:r>
          </w:p>
        </w:tc>
        <w:tc>
          <w:tcPr>
            <w:tcW w:w="960" w:type="dxa"/>
            <w:tcBorders>
              <w:top w:val="nil"/>
              <w:left w:val="nil"/>
              <w:bottom w:val="nil"/>
              <w:right w:val="nil"/>
            </w:tcBorders>
            <w:shd w:val="clear" w:color="auto" w:fill="auto"/>
            <w:vAlign w:val="center"/>
            <w:hideMark/>
          </w:tcPr>
          <w:p w14:paraId="4191C05C"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83.49</w:t>
            </w:r>
          </w:p>
        </w:tc>
      </w:tr>
      <w:tr w:rsidR="003D1AD2" w:rsidRPr="003D1AD2" w14:paraId="566FA108" w14:textId="77777777" w:rsidTr="003D1AD2">
        <w:trPr>
          <w:trHeight w:val="300"/>
        </w:trPr>
        <w:tc>
          <w:tcPr>
            <w:tcW w:w="960" w:type="dxa"/>
            <w:tcBorders>
              <w:top w:val="nil"/>
              <w:left w:val="nil"/>
              <w:bottom w:val="nil"/>
              <w:right w:val="nil"/>
            </w:tcBorders>
            <w:shd w:val="clear" w:color="auto" w:fill="auto"/>
            <w:vAlign w:val="center"/>
            <w:hideMark/>
          </w:tcPr>
          <w:p w14:paraId="3C37694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2,800</w:t>
            </w:r>
          </w:p>
        </w:tc>
        <w:tc>
          <w:tcPr>
            <w:tcW w:w="960" w:type="dxa"/>
            <w:tcBorders>
              <w:top w:val="nil"/>
              <w:left w:val="nil"/>
              <w:bottom w:val="nil"/>
              <w:right w:val="nil"/>
            </w:tcBorders>
            <w:shd w:val="clear" w:color="auto" w:fill="auto"/>
            <w:vAlign w:val="center"/>
            <w:hideMark/>
          </w:tcPr>
          <w:p w14:paraId="34CDCE4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85.33</w:t>
            </w:r>
          </w:p>
        </w:tc>
      </w:tr>
      <w:tr w:rsidR="003D1AD2" w:rsidRPr="003D1AD2" w14:paraId="55260F39" w14:textId="77777777" w:rsidTr="003D1AD2">
        <w:trPr>
          <w:trHeight w:val="300"/>
        </w:trPr>
        <w:tc>
          <w:tcPr>
            <w:tcW w:w="960" w:type="dxa"/>
            <w:tcBorders>
              <w:top w:val="nil"/>
              <w:left w:val="nil"/>
              <w:bottom w:val="nil"/>
              <w:right w:val="nil"/>
            </w:tcBorders>
            <w:shd w:val="clear" w:color="auto" w:fill="auto"/>
            <w:vAlign w:val="center"/>
            <w:hideMark/>
          </w:tcPr>
          <w:p w14:paraId="138199E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2,850</w:t>
            </w:r>
          </w:p>
        </w:tc>
        <w:tc>
          <w:tcPr>
            <w:tcW w:w="960" w:type="dxa"/>
            <w:tcBorders>
              <w:top w:val="nil"/>
              <w:left w:val="nil"/>
              <w:bottom w:val="nil"/>
              <w:right w:val="nil"/>
            </w:tcBorders>
            <w:shd w:val="clear" w:color="auto" w:fill="auto"/>
            <w:vAlign w:val="center"/>
            <w:hideMark/>
          </w:tcPr>
          <w:p w14:paraId="6DFB1A1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87.18</w:t>
            </w:r>
          </w:p>
        </w:tc>
      </w:tr>
      <w:tr w:rsidR="003D1AD2" w:rsidRPr="003D1AD2" w14:paraId="30D19C83" w14:textId="77777777" w:rsidTr="003D1AD2">
        <w:trPr>
          <w:trHeight w:val="300"/>
        </w:trPr>
        <w:tc>
          <w:tcPr>
            <w:tcW w:w="960" w:type="dxa"/>
            <w:tcBorders>
              <w:top w:val="nil"/>
              <w:left w:val="nil"/>
              <w:bottom w:val="nil"/>
              <w:right w:val="nil"/>
            </w:tcBorders>
            <w:shd w:val="clear" w:color="auto" w:fill="auto"/>
            <w:vAlign w:val="center"/>
            <w:hideMark/>
          </w:tcPr>
          <w:p w14:paraId="3022D03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2,900</w:t>
            </w:r>
          </w:p>
        </w:tc>
        <w:tc>
          <w:tcPr>
            <w:tcW w:w="960" w:type="dxa"/>
            <w:tcBorders>
              <w:top w:val="nil"/>
              <w:left w:val="nil"/>
              <w:bottom w:val="nil"/>
              <w:right w:val="nil"/>
            </w:tcBorders>
            <w:shd w:val="clear" w:color="auto" w:fill="auto"/>
            <w:vAlign w:val="center"/>
            <w:hideMark/>
          </w:tcPr>
          <w:p w14:paraId="429A3435"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89.03</w:t>
            </w:r>
          </w:p>
        </w:tc>
      </w:tr>
      <w:tr w:rsidR="003D1AD2" w:rsidRPr="003D1AD2" w14:paraId="59EAB4DB" w14:textId="77777777" w:rsidTr="003D1AD2">
        <w:trPr>
          <w:trHeight w:val="300"/>
        </w:trPr>
        <w:tc>
          <w:tcPr>
            <w:tcW w:w="960" w:type="dxa"/>
            <w:tcBorders>
              <w:top w:val="nil"/>
              <w:left w:val="nil"/>
              <w:bottom w:val="nil"/>
              <w:right w:val="nil"/>
            </w:tcBorders>
            <w:shd w:val="clear" w:color="auto" w:fill="auto"/>
            <w:vAlign w:val="center"/>
            <w:hideMark/>
          </w:tcPr>
          <w:p w14:paraId="746E1D7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2,950</w:t>
            </w:r>
          </w:p>
        </w:tc>
        <w:tc>
          <w:tcPr>
            <w:tcW w:w="960" w:type="dxa"/>
            <w:tcBorders>
              <w:top w:val="nil"/>
              <w:left w:val="nil"/>
              <w:bottom w:val="nil"/>
              <w:right w:val="nil"/>
            </w:tcBorders>
            <w:shd w:val="clear" w:color="auto" w:fill="auto"/>
            <w:vAlign w:val="center"/>
            <w:hideMark/>
          </w:tcPr>
          <w:p w14:paraId="3F6D29D5"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90.88</w:t>
            </w:r>
          </w:p>
        </w:tc>
      </w:tr>
      <w:tr w:rsidR="003D1AD2" w:rsidRPr="003D1AD2" w14:paraId="2D3ACB7D" w14:textId="77777777" w:rsidTr="003D1AD2">
        <w:trPr>
          <w:trHeight w:val="300"/>
        </w:trPr>
        <w:tc>
          <w:tcPr>
            <w:tcW w:w="960" w:type="dxa"/>
            <w:tcBorders>
              <w:top w:val="nil"/>
              <w:left w:val="nil"/>
              <w:bottom w:val="nil"/>
              <w:right w:val="nil"/>
            </w:tcBorders>
            <w:shd w:val="clear" w:color="auto" w:fill="auto"/>
            <w:vAlign w:val="center"/>
            <w:hideMark/>
          </w:tcPr>
          <w:p w14:paraId="1C2925A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3,000</w:t>
            </w:r>
          </w:p>
        </w:tc>
        <w:tc>
          <w:tcPr>
            <w:tcW w:w="960" w:type="dxa"/>
            <w:tcBorders>
              <w:top w:val="nil"/>
              <w:left w:val="nil"/>
              <w:bottom w:val="nil"/>
              <w:right w:val="nil"/>
            </w:tcBorders>
            <w:shd w:val="clear" w:color="auto" w:fill="auto"/>
            <w:vAlign w:val="center"/>
            <w:hideMark/>
          </w:tcPr>
          <w:p w14:paraId="7196475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92.73</w:t>
            </w:r>
          </w:p>
        </w:tc>
      </w:tr>
      <w:tr w:rsidR="003D1AD2" w:rsidRPr="003D1AD2" w14:paraId="4F32916E" w14:textId="77777777" w:rsidTr="003D1AD2">
        <w:trPr>
          <w:trHeight w:val="300"/>
        </w:trPr>
        <w:tc>
          <w:tcPr>
            <w:tcW w:w="960" w:type="dxa"/>
            <w:tcBorders>
              <w:top w:val="nil"/>
              <w:left w:val="nil"/>
              <w:bottom w:val="nil"/>
              <w:right w:val="nil"/>
            </w:tcBorders>
            <w:shd w:val="clear" w:color="auto" w:fill="auto"/>
            <w:vAlign w:val="center"/>
            <w:hideMark/>
          </w:tcPr>
          <w:p w14:paraId="439D44F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3,050</w:t>
            </w:r>
          </w:p>
        </w:tc>
        <w:tc>
          <w:tcPr>
            <w:tcW w:w="960" w:type="dxa"/>
            <w:tcBorders>
              <w:top w:val="nil"/>
              <w:left w:val="nil"/>
              <w:bottom w:val="nil"/>
              <w:right w:val="nil"/>
            </w:tcBorders>
            <w:shd w:val="clear" w:color="auto" w:fill="auto"/>
            <w:vAlign w:val="center"/>
            <w:hideMark/>
          </w:tcPr>
          <w:p w14:paraId="036B874F"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94.58</w:t>
            </w:r>
          </w:p>
        </w:tc>
      </w:tr>
      <w:tr w:rsidR="003D1AD2" w:rsidRPr="003D1AD2" w14:paraId="51E4A357" w14:textId="77777777" w:rsidTr="003D1AD2">
        <w:trPr>
          <w:trHeight w:val="300"/>
        </w:trPr>
        <w:tc>
          <w:tcPr>
            <w:tcW w:w="960" w:type="dxa"/>
            <w:tcBorders>
              <w:top w:val="nil"/>
              <w:left w:val="nil"/>
              <w:bottom w:val="nil"/>
              <w:right w:val="nil"/>
            </w:tcBorders>
            <w:shd w:val="clear" w:color="auto" w:fill="auto"/>
            <w:vAlign w:val="center"/>
            <w:hideMark/>
          </w:tcPr>
          <w:p w14:paraId="6201F77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3,100</w:t>
            </w:r>
          </w:p>
        </w:tc>
        <w:tc>
          <w:tcPr>
            <w:tcW w:w="960" w:type="dxa"/>
            <w:tcBorders>
              <w:top w:val="nil"/>
              <w:left w:val="nil"/>
              <w:bottom w:val="nil"/>
              <w:right w:val="nil"/>
            </w:tcBorders>
            <w:shd w:val="clear" w:color="auto" w:fill="auto"/>
            <w:vAlign w:val="center"/>
            <w:hideMark/>
          </w:tcPr>
          <w:p w14:paraId="008037AD"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96.43</w:t>
            </w:r>
          </w:p>
        </w:tc>
      </w:tr>
      <w:tr w:rsidR="003D1AD2" w:rsidRPr="003D1AD2" w14:paraId="55036E21" w14:textId="77777777" w:rsidTr="003D1AD2">
        <w:trPr>
          <w:trHeight w:val="300"/>
        </w:trPr>
        <w:tc>
          <w:tcPr>
            <w:tcW w:w="960" w:type="dxa"/>
            <w:tcBorders>
              <w:top w:val="nil"/>
              <w:left w:val="nil"/>
              <w:bottom w:val="nil"/>
              <w:right w:val="nil"/>
            </w:tcBorders>
            <w:shd w:val="clear" w:color="auto" w:fill="auto"/>
            <w:vAlign w:val="center"/>
            <w:hideMark/>
          </w:tcPr>
          <w:p w14:paraId="4B5B22F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3,150</w:t>
            </w:r>
          </w:p>
        </w:tc>
        <w:tc>
          <w:tcPr>
            <w:tcW w:w="960" w:type="dxa"/>
            <w:tcBorders>
              <w:top w:val="nil"/>
              <w:left w:val="nil"/>
              <w:bottom w:val="nil"/>
              <w:right w:val="nil"/>
            </w:tcBorders>
            <w:shd w:val="clear" w:color="auto" w:fill="auto"/>
            <w:vAlign w:val="center"/>
            <w:hideMark/>
          </w:tcPr>
          <w:p w14:paraId="025A15D0"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98.29</w:t>
            </w:r>
          </w:p>
        </w:tc>
      </w:tr>
      <w:tr w:rsidR="003D1AD2" w:rsidRPr="003D1AD2" w14:paraId="2AB823B5" w14:textId="77777777" w:rsidTr="003D1AD2">
        <w:trPr>
          <w:trHeight w:val="300"/>
        </w:trPr>
        <w:tc>
          <w:tcPr>
            <w:tcW w:w="960" w:type="dxa"/>
            <w:tcBorders>
              <w:top w:val="nil"/>
              <w:left w:val="nil"/>
              <w:bottom w:val="nil"/>
              <w:right w:val="nil"/>
            </w:tcBorders>
            <w:shd w:val="clear" w:color="auto" w:fill="auto"/>
            <w:vAlign w:val="center"/>
            <w:hideMark/>
          </w:tcPr>
          <w:p w14:paraId="7FA4D03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3,200</w:t>
            </w:r>
          </w:p>
        </w:tc>
        <w:tc>
          <w:tcPr>
            <w:tcW w:w="960" w:type="dxa"/>
            <w:tcBorders>
              <w:top w:val="nil"/>
              <w:left w:val="nil"/>
              <w:bottom w:val="nil"/>
              <w:right w:val="nil"/>
            </w:tcBorders>
            <w:shd w:val="clear" w:color="auto" w:fill="auto"/>
            <w:vAlign w:val="center"/>
            <w:hideMark/>
          </w:tcPr>
          <w:p w14:paraId="70D4B1DB"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100.14</w:t>
            </w:r>
          </w:p>
        </w:tc>
      </w:tr>
      <w:tr w:rsidR="003D1AD2" w:rsidRPr="003D1AD2" w14:paraId="4A7A44AF" w14:textId="77777777" w:rsidTr="003D1AD2">
        <w:trPr>
          <w:trHeight w:val="300"/>
        </w:trPr>
        <w:tc>
          <w:tcPr>
            <w:tcW w:w="960" w:type="dxa"/>
            <w:tcBorders>
              <w:top w:val="nil"/>
              <w:left w:val="nil"/>
              <w:bottom w:val="nil"/>
              <w:right w:val="nil"/>
            </w:tcBorders>
            <w:shd w:val="clear" w:color="auto" w:fill="auto"/>
            <w:vAlign w:val="center"/>
            <w:hideMark/>
          </w:tcPr>
          <w:p w14:paraId="753EA80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3,250</w:t>
            </w:r>
          </w:p>
        </w:tc>
        <w:tc>
          <w:tcPr>
            <w:tcW w:w="960" w:type="dxa"/>
            <w:tcBorders>
              <w:top w:val="nil"/>
              <w:left w:val="nil"/>
              <w:bottom w:val="nil"/>
              <w:right w:val="nil"/>
            </w:tcBorders>
            <w:shd w:val="clear" w:color="auto" w:fill="auto"/>
            <w:vAlign w:val="center"/>
            <w:hideMark/>
          </w:tcPr>
          <w:p w14:paraId="7FC1D7A1"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102</w:t>
            </w:r>
          </w:p>
        </w:tc>
      </w:tr>
      <w:tr w:rsidR="003D1AD2" w:rsidRPr="003D1AD2" w14:paraId="4221B048" w14:textId="77777777" w:rsidTr="003D1AD2">
        <w:trPr>
          <w:trHeight w:val="300"/>
        </w:trPr>
        <w:tc>
          <w:tcPr>
            <w:tcW w:w="960" w:type="dxa"/>
            <w:tcBorders>
              <w:top w:val="nil"/>
              <w:left w:val="nil"/>
              <w:bottom w:val="nil"/>
              <w:right w:val="nil"/>
            </w:tcBorders>
            <w:shd w:val="clear" w:color="auto" w:fill="auto"/>
            <w:vAlign w:val="center"/>
            <w:hideMark/>
          </w:tcPr>
          <w:p w14:paraId="4FA9B78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3,300</w:t>
            </w:r>
          </w:p>
        </w:tc>
        <w:tc>
          <w:tcPr>
            <w:tcW w:w="960" w:type="dxa"/>
            <w:tcBorders>
              <w:top w:val="nil"/>
              <w:left w:val="nil"/>
              <w:bottom w:val="nil"/>
              <w:right w:val="nil"/>
            </w:tcBorders>
            <w:shd w:val="clear" w:color="auto" w:fill="auto"/>
            <w:vAlign w:val="center"/>
            <w:hideMark/>
          </w:tcPr>
          <w:p w14:paraId="3CF29A99"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103.86</w:t>
            </w:r>
          </w:p>
        </w:tc>
      </w:tr>
      <w:tr w:rsidR="003D1AD2" w:rsidRPr="003D1AD2" w14:paraId="4B5801F9" w14:textId="77777777" w:rsidTr="003D1AD2">
        <w:trPr>
          <w:trHeight w:val="300"/>
        </w:trPr>
        <w:tc>
          <w:tcPr>
            <w:tcW w:w="960" w:type="dxa"/>
            <w:tcBorders>
              <w:top w:val="nil"/>
              <w:left w:val="nil"/>
              <w:bottom w:val="nil"/>
              <w:right w:val="nil"/>
            </w:tcBorders>
            <w:shd w:val="clear" w:color="auto" w:fill="auto"/>
            <w:vAlign w:val="center"/>
            <w:hideMark/>
          </w:tcPr>
          <w:p w14:paraId="217485B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3,350</w:t>
            </w:r>
          </w:p>
        </w:tc>
        <w:tc>
          <w:tcPr>
            <w:tcW w:w="960" w:type="dxa"/>
            <w:tcBorders>
              <w:top w:val="nil"/>
              <w:left w:val="nil"/>
              <w:bottom w:val="nil"/>
              <w:right w:val="nil"/>
            </w:tcBorders>
            <w:shd w:val="clear" w:color="auto" w:fill="auto"/>
            <w:vAlign w:val="center"/>
            <w:hideMark/>
          </w:tcPr>
          <w:p w14:paraId="0E396803"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105.72</w:t>
            </w:r>
          </w:p>
        </w:tc>
      </w:tr>
      <w:tr w:rsidR="003D1AD2" w:rsidRPr="003D1AD2" w14:paraId="44FE50F3" w14:textId="77777777" w:rsidTr="003D1AD2">
        <w:trPr>
          <w:trHeight w:val="300"/>
        </w:trPr>
        <w:tc>
          <w:tcPr>
            <w:tcW w:w="960" w:type="dxa"/>
            <w:tcBorders>
              <w:top w:val="nil"/>
              <w:left w:val="nil"/>
              <w:bottom w:val="nil"/>
              <w:right w:val="nil"/>
            </w:tcBorders>
            <w:shd w:val="clear" w:color="auto" w:fill="auto"/>
            <w:vAlign w:val="center"/>
            <w:hideMark/>
          </w:tcPr>
          <w:p w14:paraId="0A5080D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3,400</w:t>
            </w:r>
          </w:p>
        </w:tc>
        <w:tc>
          <w:tcPr>
            <w:tcW w:w="960" w:type="dxa"/>
            <w:tcBorders>
              <w:top w:val="nil"/>
              <w:left w:val="nil"/>
              <w:bottom w:val="nil"/>
              <w:right w:val="nil"/>
            </w:tcBorders>
            <w:shd w:val="clear" w:color="auto" w:fill="auto"/>
            <w:vAlign w:val="center"/>
            <w:hideMark/>
          </w:tcPr>
          <w:p w14:paraId="4D6C0B67"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107.58</w:t>
            </w:r>
          </w:p>
        </w:tc>
      </w:tr>
      <w:tr w:rsidR="003D1AD2" w:rsidRPr="003D1AD2" w14:paraId="7C928C7B" w14:textId="77777777" w:rsidTr="003D1AD2">
        <w:trPr>
          <w:trHeight w:val="300"/>
        </w:trPr>
        <w:tc>
          <w:tcPr>
            <w:tcW w:w="960" w:type="dxa"/>
            <w:tcBorders>
              <w:top w:val="nil"/>
              <w:left w:val="nil"/>
              <w:bottom w:val="nil"/>
              <w:right w:val="nil"/>
            </w:tcBorders>
            <w:shd w:val="clear" w:color="auto" w:fill="auto"/>
            <w:vAlign w:val="center"/>
            <w:hideMark/>
          </w:tcPr>
          <w:p w14:paraId="6B744EA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3,450</w:t>
            </w:r>
          </w:p>
        </w:tc>
        <w:tc>
          <w:tcPr>
            <w:tcW w:w="960" w:type="dxa"/>
            <w:tcBorders>
              <w:top w:val="nil"/>
              <w:left w:val="nil"/>
              <w:bottom w:val="nil"/>
              <w:right w:val="nil"/>
            </w:tcBorders>
            <w:shd w:val="clear" w:color="auto" w:fill="auto"/>
            <w:vAlign w:val="center"/>
            <w:hideMark/>
          </w:tcPr>
          <w:p w14:paraId="67F9FE02"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109.45</w:t>
            </w:r>
          </w:p>
        </w:tc>
      </w:tr>
      <w:tr w:rsidR="003D1AD2" w:rsidRPr="003D1AD2" w14:paraId="6E5B18CF"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1D24514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3,500</w:t>
            </w:r>
          </w:p>
        </w:tc>
        <w:tc>
          <w:tcPr>
            <w:tcW w:w="960" w:type="dxa"/>
            <w:tcBorders>
              <w:top w:val="nil"/>
              <w:left w:val="nil"/>
              <w:bottom w:val="single" w:sz="8" w:space="0" w:color="000000"/>
              <w:right w:val="nil"/>
            </w:tcBorders>
            <w:shd w:val="clear" w:color="auto" w:fill="auto"/>
            <w:vAlign w:val="center"/>
            <w:hideMark/>
          </w:tcPr>
          <w:p w14:paraId="154E0D26" w14:textId="77777777" w:rsidR="003D1AD2" w:rsidRPr="003D1AD2" w:rsidRDefault="003D1AD2" w:rsidP="003D1AD2">
            <w:pPr>
              <w:spacing w:after="0" w:line="240" w:lineRule="auto"/>
              <w:jc w:val="center"/>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111.31</w:t>
            </w:r>
          </w:p>
        </w:tc>
      </w:tr>
    </w:tbl>
    <w:p w14:paraId="07F3E49E" w14:textId="77777777" w:rsidR="003D1AD2" w:rsidRPr="003D1AD2" w:rsidRDefault="003D1AD2" w:rsidP="003D1AD2"/>
    <w:p w14:paraId="4831D605" w14:textId="11FE0780" w:rsidR="003D1AD2" w:rsidRDefault="003D1AD2" w:rsidP="003D1AD2">
      <w:pPr>
        <w:pStyle w:val="Heading2"/>
      </w:pPr>
      <w:bookmarkStart w:id="62" w:name="_Toc29164684"/>
      <w:r>
        <w:t>Table 5</w:t>
      </w:r>
      <w:bookmarkEnd w:id="62"/>
    </w:p>
    <w:tbl>
      <w:tblPr>
        <w:tblW w:w="1920" w:type="dxa"/>
        <w:tblLook w:val="04A0" w:firstRow="1" w:lastRow="0" w:firstColumn="1" w:lastColumn="0" w:noHBand="0" w:noVBand="1"/>
      </w:tblPr>
      <w:tblGrid>
        <w:gridCol w:w="960"/>
        <w:gridCol w:w="960"/>
      </w:tblGrid>
      <w:tr w:rsidR="003D1AD2" w:rsidRPr="003D1AD2" w14:paraId="4601F2EB" w14:textId="77777777" w:rsidTr="003D1AD2">
        <w:trPr>
          <w:trHeight w:val="315"/>
        </w:trPr>
        <w:tc>
          <w:tcPr>
            <w:tcW w:w="960" w:type="dxa"/>
            <w:tcBorders>
              <w:top w:val="single" w:sz="8" w:space="0" w:color="000000"/>
              <w:left w:val="nil"/>
              <w:bottom w:val="single" w:sz="8" w:space="0" w:color="000000"/>
              <w:right w:val="nil"/>
            </w:tcBorders>
            <w:shd w:val="clear" w:color="auto" w:fill="auto"/>
            <w:vAlign w:val="center"/>
            <w:hideMark/>
          </w:tcPr>
          <w:p w14:paraId="70FC2C8F" w14:textId="77777777" w:rsidR="003D1AD2" w:rsidRPr="003D1AD2" w:rsidRDefault="003D1AD2" w:rsidP="003D1AD2">
            <w:pPr>
              <w:spacing w:after="0" w:line="240" w:lineRule="auto"/>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T</w:t>
            </w:r>
          </w:p>
        </w:tc>
        <w:tc>
          <w:tcPr>
            <w:tcW w:w="960" w:type="dxa"/>
            <w:tcBorders>
              <w:top w:val="single" w:sz="8" w:space="0" w:color="000000"/>
              <w:left w:val="nil"/>
              <w:bottom w:val="single" w:sz="8" w:space="0" w:color="000000"/>
              <w:right w:val="nil"/>
            </w:tcBorders>
            <w:shd w:val="clear" w:color="auto" w:fill="auto"/>
            <w:vAlign w:val="center"/>
            <w:hideMark/>
          </w:tcPr>
          <w:p w14:paraId="1546539A" w14:textId="77777777" w:rsidR="003D1AD2" w:rsidRPr="003D1AD2" w:rsidRDefault="003D1AD2" w:rsidP="003D1AD2">
            <w:pPr>
              <w:spacing w:after="0" w:line="240" w:lineRule="auto"/>
              <w:rPr>
                <w:rFonts w:ascii="Calibri" w:eastAsia="Times New Roman" w:hAnsi="Calibri" w:cs="Calibri"/>
                <w:color w:val="000000"/>
                <w:sz w:val="17"/>
                <w:szCs w:val="17"/>
                <w:lang w:eastAsia="en-GB"/>
              </w:rPr>
            </w:pPr>
            <w:r w:rsidRPr="003D1AD2">
              <w:rPr>
                <w:rFonts w:ascii="Calibri" w:eastAsia="Times New Roman" w:hAnsi="Calibri" w:cs="Calibri"/>
                <w:color w:val="000000"/>
                <w:sz w:val="17"/>
                <w:szCs w:val="17"/>
                <w:lang w:eastAsia="en-GB"/>
              </w:rPr>
              <w:t>h</w:t>
            </w:r>
          </w:p>
        </w:tc>
      </w:tr>
      <w:tr w:rsidR="003D1AD2" w:rsidRPr="003D1AD2" w14:paraId="0F620FE1" w14:textId="77777777" w:rsidTr="003D1AD2">
        <w:trPr>
          <w:trHeight w:val="300"/>
        </w:trPr>
        <w:tc>
          <w:tcPr>
            <w:tcW w:w="960" w:type="dxa"/>
            <w:tcBorders>
              <w:top w:val="nil"/>
              <w:left w:val="nil"/>
              <w:bottom w:val="nil"/>
              <w:right w:val="nil"/>
            </w:tcBorders>
            <w:shd w:val="clear" w:color="auto" w:fill="auto"/>
            <w:vAlign w:val="center"/>
            <w:hideMark/>
          </w:tcPr>
          <w:p w14:paraId="53D0EF2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200</w:t>
            </w:r>
          </w:p>
        </w:tc>
        <w:tc>
          <w:tcPr>
            <w:tcW w:w="960" w:type="dxa"/>
            <w:tcBorders>
              <w:top w:val="nil"/>
              <w:left w:val="nil"/>
              <w:bottom w:val="nil"/>
              <w:right w:val="nil"/>
            </w:tcBorders>
            <w:shd w:val="clear" w:color="auto" w:fill="auto"/>
            <w:vAlign w:val="center"/>
            <w:hideMark/>
          </w:tcPr>
          <w:p w14:paraId="11734D1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2.84</w:t>
            </w:r>
          </w:p>
        </w:tc>
      </w:tr>
      <w:tr w:rsidR="003D1AD2" w:rsidRPr="003D1AD2" w14:paraId="5AB41A0F" w14:textId="77777777" w:rsidTr="003D1AD2">
        <w:trPr>
          <w:trHeight w:val="300"/>
        </w:trPr>
        <w:tc>
          <w:tcPr>
            <w:tcW w:w="960" w:type="dxa"/>
            <w:tcBorders>
              <w:top w:val="nil"/>
              <w:left w:val="nil"/>
              <w:bottom w:val="nil"/>
              <w:right w:val="nil"/>
            </w:tcBorders>
            <w:shd w:val="clear" w:color="auto" w:fill="auto"/>
            <w:vAlign w:val="center"/>
            <w:hideMark/>
          </w:tcPr>
          <w:p w14:paraId="4007E30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w:t>
            </w:r>
          </w:p>
        </w:tc>
        <w:tc>
          <w:tcPr>
            <w:tcW w:w="960" w:type="dxa"/>
            <w:tcBorders>
              <w:top w:val="nil"/>
              <w:left w:val="nil"/>
              <w:bottom w:val="nil"/>
              <w:right w:val="nil"/>
            </w:tcBorders>
            <w:shd w:val="clear" w:color="auto" w:fill="auto"/>
            <w:vAlign w:val="center"/>
            <w:hideMark/>
          </w:tcPr>
          <w:p w14:paraId="099CAD6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w:t>
            </w:r>
          </w:p>
        </w:tc>
      </w:tr>
      <w:tr w:rsidR="003D1AD2" w:rsidRPr="003D1AD2" w14:paraId="05C7CBF0" w14:textId="77777777" w:rsidTr="003D1AD2">
        <w:trPr>
          <w:trHeight w:val="300"/>
        </w:trPr>
        <w:tc>
          <w:tcPr>
            <w:tcW w:w="960" w:type="dxa"/>
            <w:tcBorders>
              <w:top w:val="nil"/>
              <w:left w:val="nil"/>
              <w:bottom w:val="nil"/>
              <w:right w:val="nil"/>
            </w:tcBorders>
            <w:shd w:val="clear" w:color="auto" w:fill="auto"/>
            <w:vAlign w:val="center"/>
            <w:hideMark/>
          </w:tcPr>
          <w:p w14:paraId="4A5897A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298</w:t>
            </w:r>
          </w:p>
        </w:tc>
        <w:tc>
          <w:tcPr>
            <w:tcW w:w="960" w:type="dxa"/>
            <w:tcBorders>
              <w:top w:val="nil"/>
              <w:left w:val="nil"/>
              <w:bottom w:val="nil"/>
              <w:right w:val="nil"/>
            </w:tcBorders>
            <w:shd w:val="clear" w:color="auto" w:fill="auto"/>
            <w:vAlign w:val="center"/>
            <w:hideMark/>
          </w:tcPr>
          <w:p w14:paraId="43BEB237"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w:t>
            </w:r>
          </w:p>
        </w:tc>
      </w:tr>
      <w:tr w:rsidR="003D1AD2" w:rsidRPr="003D1AD2" w14:paraId="57D46013" w14:textId="77777777" w:rsidTr="003D1AD2">
        <w:trPr>
          <w:trHeight w:val="300"/>
        </w:trPr>
        <w:tc>
          <w:tcPr>
            <w:tcW w:w="960" w:type="dxa"/>
            <w:tcBorders>
              <w:top w:val="nil"/>
              <w:left w:val="nil"/>
              <w:bottom w:val="nil"/>
              <w:right w:val="nil"/>
            </w:tcBorders>
            <w:shd w:val="clear" w:color="auto" w:fill="auto"/>
            <w:vAlign w:val="center"/>
            <w:hideMark/>
          </w:tcPr>
          <w:p w14:paraId="5CE7758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300</w:t>
            </w:r>
          </w:p>
        </w:tc>
        <w:tc>
          <w:tcPr>
            <w:tcW w:w="960" w:type="dxa"/>
            <w:tcBorders>
              <w:top w:val="nil"/>
              <w:left w:val="nil"/>
              <w:bottom w:val="nil"/>
              <w:right w:val="nil"/>
            </w:tcBorders>
            <w:shd w:val="clear" w:color="auto" w:fill="auto"/>
            <w:vAlign w:val="center"/>
            <w:hideMark/>
          </w:tcPr>
          <w:p w14:paraId="36939BFF"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0.05</w:t>
            </w:r>
          </w:p>
        </w:tc>
      </w:tr>
      <w:tr w:rsidR="003D1AD2" w:rsidRPr="003D1AD2" w14:paraId="7BDAEA9A" w14:textId="77777777" w:rsidTr="003D1AD2">
        <w:trPr>
          <w:trHeight w:val="300"/>
        </w:trPr>
        <w:tc>
          <w:tcPr>
            <w:tcW w:w="960" w:type="dxa"/>
            <w:tcBorders>
              <w:top w:val="nil"/>
              <w:left w:val="nil"/>
              <w:bottom w:val="nil"/>
              <w:right w:val="nil"/>
            </w:tcBorders>
            <w:shd w:val="clear" w:color="auto" w:fill="auto"/>
            <w:vAlign w:val="center"/>
            <w:hideMark/>
          </w:tcPr>
          <w:p w14:paraId="09769BF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w:t>
            </w:r>
          </w:p>
        </w:tc>
        <w:tc>
          <w:tcPr>
            <w:tcW w:w="960" w:type="dxa"/>
            <w:tcBorders>
              <w:top w:val="nil"/>
              <w:left w:val="nil"/>
              <w:bottom w:val="nil"/>
              <w:right w:val="nil"/>
            </w:tcBorders>
            <w:shd w:val="clear" w:color="auto" w:fill="auto"/>
            <w:vAlign w:val="center"/>
            <w:hideMark/>
          </w:tcPr>
          <w:p w14:paraId="2649E4CA"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1.53</w:t>
            </w:r>
          </w:p>
        </w:tc>
      </w:tr>
      <w:tr w:rsidR="003D1AD2" w:rsidRPr="003D1AD2" w14:paraId="782E5C43" w14:textId="77777777" w:rsidTr="003D1AD2">
        <w:trPr>
          <w:trHeight w:val="300"/>
        </w:trPr>
        <w:tc>
          <w:tcPr>
            <w:tcW w:w="960" w:type="dxa"/>
            <w:tcBorders>
              <w:top w:val="nil"/>
              <w:left w:val="nil"/>
              <w:bottom w:val="nil"/>
              <w:right w:val="nil"/>
            </w:tcBorders>
            <w:shd w:val="clear" w:color="auto" w:fill="auto"/>
            <w:vAlign w:val="center"/>
            <w:hideMark/>
          </w:tcPr>
          <w:p w14:paraId="1867124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400</w:t>
            </w:r>
          </w:p>
        </w:tc>
        <w:tc>
          <w:tcPr>
            <w:tcW w:w="960" w:type="dxa"/>
            <w:tcBorders>
              <w:top w:val="nil"/>
              <w:left w:val="nil"/>
              <w:bottom w:val="nil"/>
              <w:right w:val="nil"/>
            </w:tcBorders>
            <w:shd w:val="clear" w:color="auto" w:fill="auto"/>
            <w:vAlign w:val="center"/>
            <w:hideMark/>
          </w:tcPr>
          <w:p w14:paraId="45340847"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3.03</w:t>
            </w:r>
          </w:p>
        </w:tc>
      </w:tr>
      <w:tr w:rsidR="003D1AD2" w:rsidRPr="003D1AD2" w14:paraId="2EC17E4A" w14:textId="77777777" w:rsidTr="003D1AD2">
        <w:trPr>
          <w:trHeight w:val="300"/>
        </w:trPr>
        <w:tc>
          <w:tcPr>
            <w:tcW w:w="960" w:type="dxa"/>
            <w:tcBorders>
              <w:top w:val="nil"/>
              <w:left w:val="nil"/>
              <w:bottom w:val="nil"/>
              <w:right w:val="nil"/>
            </w:tcBorders>
            <w:shd w:val="clear" w:color="auto" w:fill="auto"/>
            <w:vAlign w:val="center"/>
            <w:hideMark/>
          </w:tcPr>
          <w:p w14:paraId="259679B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450</w:t>
            </w:r>
          </w:p>
        </w:tc>
        <w:tc>
          <w:tcPr>
            <w:tcW w:w="960" w:type="dxa"/>
            <w:tcBorders>
              <w:top w:val="nil"/>
              <w:left w:val="nil"/>
              <w:bottom w:val="nil"/>
              <w:right w:val="nil"/>
            </w:tcBorders>
            <w:shd w:val="clear" w:color="auto" w:fill="auto"/>
            <w:vAlign w:val="center"/>
            <w:hideMark/>
          </w:tcPr>
          <w:p w14:paraId="18C73ED0"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4.55</w:t>
            </w:r>
          </w:p>
        </w:tc>
      </w:tr>
      <w:tr w:rsidR="003D1AD2" w:rsidRPr="003D1AD2" w14:paraId="6D979920" w14:textId="77777777" w:rsidTr="003D1AD2">
        <w:trPr>
          <w:trHeight w:val="300"/>
        </w:trPr>
        <w:tc>
          <w:tcPr>
            <w:tcW w:w="960" w:type="dxa"/>
            <w:tcBorders>
              <w:top w:val="nil"/>
              <w:left w:val="nil"/>
              <w:bottom w:val="nil"/>
              <w:right w:val="nil"/>
            </w:tcBorders>
            <w:shd w:val="clear" w:color="auto" w:fill="auto"/>
            <w:vAlign w:val="center"/>
            <w:hideMark/>
          </w:tcPr>
          <w:p w14:paraId="5016B6B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500</w:t>
            </w:r>
          </w:p>
        </w:tc>
        <w:tc>
          <w:tcPr>
            <w:tcW w:w="960" w:type="dxa"/>
            <w:tcBorders>
              <w:top w:val="nil"/>
              <w:left w:val="nil"/>
              <w:bottom w:val="nil"/>
              <w:right w:val="nil"/>
            </w:tcBorders>
            <w:shd w:val="clear" w:color="auto" w:fill="auto"/>
            <w:vAlign w:val="center"/>
            <w:hideMark/>
          </w:tcPr>
          <w:p w14:paraId="126CA8E2"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6.1</w:t>
            </w:r>
          </w:p>
        </w:tc>
      </w:tr>
      <w:tr w:rsidR="003D1AD2" w:rsidRPr="003D1AD2" w14:paraId="5B50FA59" w14:textId="77777777" w:rsidTr="003D1AD2">
        <w:trPr>
          <w:trHeight w:val="300"/>
        </w:trPr>
        <w:tc>
          <w:tcPr>
            <w:tcW w:w="960" w:type="dxa"/>
            <w:tcBorders>
              <w:top w:val="nil"/>
              <w:left w:val="nil"/>
              <w:bottom w:val="nil"/>
              <w:right w:val="nil"/>
            </w:tcBorders>
            <w:shd w:val="clear" w:color="auto" w:fill="auto"/>
            <w:vAlign w:val="center"/>
            <w:hideMark/>
          </w:tcPr>
          <w:p w14:paraId="6BDA553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550</w:t>
            </w:r>
          </w:p>
        </w:tc>
        <w:tc>
          <w:tcPr>
            <w:tcW w:w="960" w:type="dxa"/>
            <w:tcBorders>
              <w:top w:val="nil"/>
              <w:left w:val="nil"/>
              <w:bottom w:val="nil"/>
              <w:right w:val="nil"/>
            </w:tcBorders>
            <w:shd w:val="clear" w:color="auto" w:fill="auto"/>
            <w:vAlign w:val="center"/>
            <w:hideMark/>
          </w:tcPr>
          <w:p w14:paraId="3203EABC"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7.66</w:t>
            </w:r>
          </w:p>
        </w:tc>
      </w:tr>
      <w:tr w:rsidR="003D1AD2" w:rsidRPr="003D1AD2" w14:paraId="671D16F9" w14:textId="77777777" w:rsidTr="003D1AD2">
        <w:trPr>
          <w:trHeight w:val="300"/>
        </w:trPr>
        <w:tc>
          <w:tcPr>
            <w:tcW w:w="960" w:type="dxa"/>
            <w:tcBorders>
              <w:top w:val="nil"/>
              <w:left w:val="nil"/>
              <w:bottom w:val="nil"/>
              <w:right w:val="nil"/>
            </w:tcBorders>
            <w:shd w:val="clear" w:color="auto" w:fill="auto"/>
            <w:vAlign w:val="center"/>
            <w:hideMark/>
          </w:tcPr>
          <w:p w14:paraId="4CA1102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600</w:t>
            </w:r>
          </w:p>
        </w:tc>
        <w:tc>
          <w:tcPr>
            <w:tcW w:w="960" w:type="dxa"/>
            <w:tcBorders>
              <w:top w:val="nil"/>
              <w:left w:val="nil"/>
              <w:bottom w:val="nil"/>
              <w:right w:val="nil"/>
            </w:tcBorders>
            <w:shd w:val="clear" w:color="auto" w:fill="auto"/>
            <w:vAlign w:val="center"/>
            <w:hideMark/>
          </w:tcPr>
          <w:p w14:paraId="59F6AB79" w14:textId="77777777" w:rsidR="003D1AD2" w:rsidRPr="003D1AD2" w:rsidRDefault="003D1AD2" w:rsidP="003D1AD2">
            <w:pPr>
              <w:spacing w:after="0" w:line="240" w:lineRule="auto"/>
              <w:ind w:firstLineChars="100" w:firstLine="170"/>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9.25</w:t>
            </w:r>
          </w:p>
        </w:tc>
      </w:tr>
      <w:tr w:rsidR="003D1AD2" w:rsidRPr="003D1AD2" w14:paraId="149E273F" w14:textId="77777777" w:rsidTr="003D1AD2">
        <w:trPr>
          <w:trHeight w:val="300"/>
        </w:trPr>
        <w:tc>
          <w:tcPr>
            <w:tcW w:w="960" w:type="dxa"/>
            <w:tcBorders>
              <w:top w:val="nil"/>
              <w:left w:val="nil"/>
              <w:bottom w:val="nil"/>
              <w:right w:val="nil"/>
            </w:tcBorders>
            <w:shd w:val="clear" w:color="auto" w:fill="auto"/>
            <w:vAlign w:val="center"/>
            <w:hideMark/>
          </w:tcPr>
          <w:p w14:paraId="62073C6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650</w:t>
            </w:r>
          </w:p>
        </w:tc>
        <w:tc>
          <w:tcPr>
            <w:tcW w:w="960" w:type="dxa"/>
            <w:tcBorders>
              <w:top w:val="nil"/>
              <w:left w:val="nil"/>
              <w:bottom w:val="nil"/>
              <w:right w:val="nil"/>
            </w:tcBorders>
            <w:shd w:val="clear" w:color="auto" w:fill="auto"/>
            <w:vAlign w:val="center"/>
            <w:hideMark/>
          </w:tcPr>
          <w:p w14:paraId="4AA41A9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10.87</w:t>
            </w:r>
          </w:p>
        </w:tc>
      </w:tr>
      <w:tr w:rsidR="003D1AD2" w:rsidRPr="003D1AD2" w14:paraId="5A4A1E4A" w14:textId="77777777" w:rsidTr="003D1AD2">
        <w:trPr>
          <w:trHeight w:val="300"/>
        </w:trPr>
        <w:tc>
          <w:tcPr>
            <w:tcW w:w="960" w:type="dxa"/>
            <w:tcBorders>
              <w:top w:val="nil"/>
              <w:left w:val="nil"/>
              <w:bottom w:val="nil"/>
              <w:right w:val="nil"/>
            </w:tcBorders>
            <w:shd w:val="clear" w:color="auto" w:fill="auto"/>
            <w:vAlign w:val="center"/>
            <w:hideMark/>
          </w:tcPr>
          <w:p w14:paraId="12545B6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lastRenderedPageBreak/>
              <w:t>700</w:t>
            </w:r>
          </w:p>
        </w:tc>
        <w:tc>
          <w:tcPr>
            <w:tcW w:w="960" w:type="dxa"/>
            <w:tcBorders>
              <w:top w:val="nil"/>
              <w:left w:val="nil"/>
              <w:bottom w:val="nil"/>
              <w:right w:val="nil"/>
            </w:tcBorders>
            <w:shd w:val="clear" w:color="auto" w:fill="auto"/>
            <w:vAlign w:val="center"/>
            <w:hideMark/>
          </w:tcPr>
          <w:p w14:paraId="49443FA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12.5</w:t>
            </w:r>
          </w:p>
        </w:tc>
      </w:tr>
      <w:tr w:rsidR="003D1AD2" w:rsidRPr="003D1AD2" w14:paraId="5637CE0A" w14:textId="77777777" w:rsidTr="003D1AD2">
        <w:trPr>
          <w:trHeight w:val="300"/>
        </w:trPr>
        <w:tc>
          <w:tcPr>
            <w:tcW w:w="960" w:type="dxa"/>
            <w:tcBorders>
              <w:top w:val="nil"/>
              <w:left w:val="nil"/>
              <w:bottom w:val="nil"/>
              <w:right w:val="nil"/>
            </w:tcBorders>
            <w:shd w:val="clear" w:color="auto" w:fill="auto"/>
            <w:vAlign w:val="center"/>
            <w:hideMark/>
          </w:tcPr>
          <w:p w14:paraId="6878E10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750</w:t>
            </w:r>
          </w:p>
        </w:tc>
        <w:tc>
          <w:tcPr>
            <w:tcW w:w="960" w:type="dxa"/>
            <w:tcBorders>
              <w:top w:val="nil"/>
              <w:left w:val="nil"/>
              <w:bottom w:val="nil"/>
              <w:right w:val="nil"/>
            </w:tcBorders>
            <w:shd w:val="clear" w:color="auto" w:fill="auto"/>
            <w:vAlign w:val="center"/>
            <w:hideMark/>
          </w:tcPr>
          <w:p w14:paraId="005EF70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14.16</w:t>
            </w:r>
          </w:p>
        </w:tc>
      </w:tr>
      <w:tr w:rsidR="003D1AD2" w:rsidRPr="003D1AD2" w14:paraId="46F09288" w14:textId="77777777" w:rsidTr="003D1AD2">
        <w:trPr>
          <w:trHeight w:val="300"/>
        </w:trPr>
        <w:tc>
          <w:tcPr>
            <w:tcW w:w="960" w:type="dxa"/>
            <w:tcBorders>
              <w:top w:val="nil"/>
              <w:left w:val="nil"/>
              <w:bottom w:val="nil"/>
              <w:right w:val="nil"/>
            </w:tcBorders>
            <w:shd w:val="clear" w:color="auto" w:fill="auto"/>
            <w:vAlign w:val="center"/>
            <w:hideMark/>
          </w:tcPr>
          <w:p w14:paraId="35E8313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800</w:t>
            </w:r>
          </w:p>
        </w:tc>
        <w:tc>
          <w:tcPr>
            <w:tcW w:w="960" w:type="dxa"/>
            <w:tcBorders>
              <w:top w:val="nil"/>
              <w:left w:val="nil"/>
              <w:bottom w:val="nil"/>
              <w:right w:val="nil"/>
            </w:tcBorders>
            <w:shd w:val="clear" w:color="auto" w:fill="auto"/>
            <w:vAlign w:val="center"/>
            <w:hideMark/>
          </w:tcPr>
          <w:p w14:paraId="27B4320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15.84</w:t>
            </w:r>
          </w:p>
        </w:tc>
      </w:tr>
      <w:tr w:rsidR="003D1AD2" w:rsidRPr="003D1AD2" w14:paraId="3F3C4DB8" w14:textId="77777777" w:rsidTr="003D1AD2">
        <w:trPr>
          <w:trHeight w:val="300"/>
        </w:trPr>
        <w:tc>
          <w:tcPr>
            <w:tcW w:w="960" w:type="dxa"/>
            <w:tcBorders>
              <w:top w:val="nil"/>
              <w:left w:val="nil"/>
              <w:bottom w:val="nil"/>
              <w:right w:val="nil"/>
            </w:tcBorders>
            <w:shd w:val="clear" w:color="auto" w:fill="auto"/>
            <w:vAlign w:val="center"/>
            <w:hideMark/>
          </w:tcPr>
          <w:p w14:paraId="163250A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850</w:t>
            </w:r>
          </w:p>
        </w:tc>
        <w:tc>
          <w:tcPr>
            <w:tcW w:w="960" w:type="dxa"/>
            <w:tcBorders>
              <w:top w:val="nil"/>
              <w:left w:val="nil"/>
              <w:bottom w:val="nil"/>
              <w:right w:val="nil"/>
            </w:tcBorders>
            <w:shd w:val="clear" w:color="auto" w:fill="auto"/>
            <w:vAlign w:val="center"/>
            <w:hideMark/>
          </w:tcPr>
          <w:p w14:paraId="234C3FE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17.53</w:t>
            </w:r>
          </w:p>
        </w:tc>
      </w:tr>
      <w:tr w:rsidR="003D1AD2" w:rsidRPr="003D1AD2" w14:paraId="614A0E1B" w14:textId="77777777" w:rsidTr="003D1AD2">
        <w:trPr>
          <w:trHeight w:val="300"/>
        </w:trPr>
        <w:tc>
          <w:tcPr>
            <w:tcW w:w="960" w:type="dxa"/>
            <w:tcBorders>
              <w:top w:val="nil"/>
              <w:left w:val="nil"/>
              <w:bottom w:val="nil"/>
              <w:right w:val="nil"/>
            </w:tcBorders>
            <w:shd w:val="clear" w:color="auto" w:fill="auto"/>
            <w:vAlign w:val="center"/>
            <w:hideMark/>
          </w:tcPr>
          <w:p w14:paraId="077E6CA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900</w:t>
            </w:r>
          </w:p>
        </w:tc>
        <w:tc>
          <w:tcPr>
            <w:tcW w:w="960" w:type="dxa"/>
            <w:tcBorders>
              <w:top w:val="nil"/>
              <w:left w:val="nil"/>
              <w:bottom w:val="nil"/>
              <w:right w:val="nil"/>
            </w:tcBorders>
            <w:shd w:val="clear" w:color="auto" w:fill="auto"/>
            <w:vAlign w:val="center"/>
            <w:hideMark/>
          </w:tcPr>
          <w:p w14:paraId="181B103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19.25</w:t>
            </w:r>
          </w:p>
        </w:tc>
      </w:tr>
      <w:tr w:rsidR="003D1AD2" w:rsidRPr="003D1AD2" w14:paraId="7924EA50"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710C12D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950</w:t>
            </w:r>
          </w:p>
        </w:tc>
        <w:tc>
          <w:tcPr>
            <w:tcW w:w="960" w:type="dxa"/>
            <w:tcBorders>
              <w:top w:val="nil"/>
              <w:left w:val="nil"/>
              <w:bottom w:val="single" w:sz="8" w:space="0" w:color="000000"/>
              <w:right w:val="nil"/>
            </w:tcBorders>
            <w:shd w:val="clear" w:color="auto" w:fill="auto"/>
            <w:vAlign w:val="center"/>
            <w:hideMark/>
          </w:tcPr>
          <w:p w14:paraId="773CF8E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20.98</w:t>
            </w:r>
          </w:p>
        </w:tc>
      </w:tr>
      <w:tr w:rsidR="003D1AD2" w:rsidRPr="003D1AD2" w14:paraId="1D342472" w14:textId="77777777" w:rsidTr="003D1AD2">
        <w:trPr>
          <w:trHeight w:val="300"/>
        </w:trPr>
        <w:tc>
          <w:tcPr>
            <w:tcW w:w="960" w:type="dxa"/>
            <w:tcBorders>
              <w:top w:val="nil"/>
              <w:left w:val="nil"/>
              <w:bottom w:val="nil"/>
              <w:right w:val="nil"/>
            </w:tcBorders>
            <w:shd w:val="clear" w:color="auto" w:fill="auto"/>
            <w:vAlign w:val="center"/>
            <w:hideMark/>
          </w:tcPr>
          <w:p w14:paraId="183DF4C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1,000</w:t>
            </w:r>
          </w:p>
        </w:tc>
        <w:tc>
          <w:tcPr>
            <w:tcW w:w="960" w:type="dxa"/>
            <w:tcBorders>
              <w:top w:val="nil"/>
              <w:left w:val="nil"/>
              <w:bottom w:val="nil"/>
              <w:right w:val="nil"/>
            </w:tcBorders>
            <w:shd w:val="clear" w:color="auto" w:fill="auto"/>
            <w:vAlign w:val="center"/>
            <w:hideMark/>
          </w:tcPr>
          <w:p w14:paraId="1BE4378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22.72</w:t>
            </w:r>
          </w:p>
        </w:tc>
      </w:tr>
      <w:tr w:rsidR="003D1AD2" w:rsidRPr="003D1AD2" w14:paraId="0923776E" w14:textId="77777777" w:rsidTr="003D1AD2">
        <w:trPr>
          <w:trHeight w:val="300"/>
        </w:trPr>
        <w:tc>
          <w:tcPr>
            <w:tcW w:w="960" w:type="dxa"/>
            <w:tcBorders>
              <w:top w:val="nil"/>
              <w:left w:val="nil"/>
              <w:bottom w:val="nil"/>
              <w:right w:val="nil"/>
            </w:tcBorders>
            <w:shd w:val="clear" w:color="auto" w:fill="auto"/>
            <w:vAlign w:val="center"/>
            <w:hideMark/>
          </w:tcPr>
          <w:p w14:paraId="7466E56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1,050</w:t>
            </w:r>
          </w:p>
        </w:tc>
        <w:tc>
          <w:tcPr>
            <w:tcW w:w="960" w:type="dxa"/>
            <w:tcBorders>
              <w:top w:val="nil"/>
              <w:left w:val="nil"/>
              <w:bottom w:val="nil"/>
              <w:right w:val="nil"/>
            </w:tcBorders>
            <w:shd w:val="clear" w:color="auto" w:fill="auto"/>
            <w:vAlign w:val="center"/>
            <w:hideMark/>
          </w:tcPr>
          <w:p w14:paraId="2A7C99C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24.47</w:t>
            </w:r>
          </w:p>
        </w:tc>
      </w:tr>
      <w:tr w:rsidR="003D1AD2" w:rsidRPr="003D1AD2" w14:paraId="6F4FAF6A" w14:textId="77777777" w:rsidTr="003D1AD2">
        <w:trPr>
          <w:trHeight w:val="300"/>
        </w:trPr>
        <w:tc>
          <w:tcPr>
            <w:tcW w:w="960" w:type="dxa"/>
            <w:tcBorders>
              <w:top w:val="nil"/>
              <w:left w:val="nil"/>
              <w:bottom w:val="nil"/>
              <w:right w:val="nil"/>
            </w:tcBorders>
            <w:shd w:val="clear" w:color="auto" w:fill="auto"/>
            <w:vAlign w:val="center"/>
            <w:hideMark/>
          </w:tcPr>
          <w:p w14:paraId="30A9632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1,100</w:t>
            </w:r>
          </w:p>
        </w:tc>
        <w:tc>
          <w:tcPr>
            <w:tcW w:w="960" w:type="dxa"/>
            <w:tcBorders>
              <w:top w:val="nil"/>
              <w:left w:val="nil"/>
              <w:bottom w:val="nil"/>
              <w:right w:val="nil"/>
            </w:tcBorders>
            <w:shd w:val="clear" w:color="auto" w:fill="auto"/>
            <w:vAlign w:val="center"/>
            <w:hideMark/>
          </w:tcPr>
          <w:p w14:paraId="6D4E48E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26.23</w:t>
            </w:r>
          </w:p>
        </w:tc>
      </w:tr>
      <w:tr w:rsidR="003D1AD2" w:rsidRPr="003D1AD2" w14:paraId="2DC144A4" w14:textId="77777777" w:rsidTr="003D1AD2">
        <w:trPr>
          <w:trHeight w:val="300"/>
        </w:trPr>
        <w:tc>
          <w:tcPr>
            <w:tcW w:w="960" w:type="dxa"/>
            <w:tcBorders>
              <w:top w:val="nil"/>
              <w:left w:val="nil"/>
              <w:bottom w:val="nil"/>
              <w:right w:val="nil"/>
            </w:tcBorders>
            <w:shd w:val="clear" w:color="auto" w:fill="auto"/>
            <w:vAlign w:val="center"/>
            <w:hideMark/>
          </w:tcPr>
          <w:p w14:paraId="5F096C1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1,150</w:t>
            </w:r>
          </w:p>
        </w:tc>
        <w:tc>
          <w:tcPr>
            <w:tcW w:w="960" w:type="dxa"/>
            <w:tcBorders>
              <w:top w:val="nil"/>
              <w:left w:val="nil"/>
              <w:bottom w:val="nil"/>
              <w:right w:val="nil"/>
            </w:tcBorders>
            <w:shd w:val="clear" w:color="auto" w:fill="auto"/>
            <w:vAlign w:val="center"/>
            <w:hideMark/>
          </w:tcPr>
          <w:p w14:paraId="0785A96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w:t>
            </w:r>
          </w:p>
        </w:tc>
      </w:tr>
      <w:tr w:rsidR="003D1AD2" w:rsidRPr="003D1AD2" w14:paraId="56C2F9D7" w14:textId="77777777" w:rsidTr="003D1AD2">
        <w:trPr>
          <w:trHeight w:val="300"/>
        </w:trPr>
        <w:tc>
          <w:tcPr>
            <w:tcW w:w="960" w:type="dxa"/>
            <w:tcBorders>
              <w:top w:val="nil"/>
              <w:left w:val="nil"/>
              <w:bottom w:val="nil"/>
              <w:right w:val="nil"/>
            </w:tcBorders>
            <w:shd w:val="clear" w:color="auto" w:fill="auto"/>
            <w:vAlign w:val="center"/>
            <w:hideMark/>
          </w:tcPr>
          <w:p w14:paraId="6A73081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1,200</w:t>
            </w:r>
          </w:p>
        </w:tc>
        <w:tc>
          <w:tcPr>
            <w:tcW w:w="960" w:type="dxa"/>
            <w:tcBorders>
              <w:top w:val="nil"/>
              <w:left w:val="nil"/>
              <w:bottom w:val="nil"/>
              <w:right w:val="nil"/>
            </w:tcBorders>
            <w:shd w:val="clear" w:color="auto" w:fill="auto"/>
            <w:vAlign w:val="center"/>
            <w:hideMark/>
          </w:tcPr>
          <w:p w14:paraId="5A0A434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29.77</w:t>
            </w:r>
          </w:p>
        </w:tc>
      </w:tr>
      <w:tr w:rsidR="003D1AD2" w:rsidRPr="003D1AD2" w14:paraId="413222B0" w14:textId="77777777" w:rsidTr="003D1AD2">
        <w:trPr>
          <w:trHeight w:val="300"/>
        </w:trPr>
        <w:tc>
          <w:tcPr>
            <w:tcW w:w="960" w:type="dxa"/>
            <w:tcBorders>
              <w:top w:val="nil"/>
              <w:left w:val="nil"/>
              <w:bottom w:val="nil"/>
              <w:right w:val="nil"/>
            </w:tcBorders>
            <w:shd w:val="clear" w:color="auto" w:fill="auto"/>
            <w:vAlign w:val="center"/>
            <w:hideMark/>
          </w:tcPr>
          <w:p w14:paraId="10F7962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1,250</w:t>
            </w:r>
          </w:p>
        </w:tc>
        <w:tc>
          <w:tcPr>
            <w:tcW w:w="960" w:type="dxa"/>
            <w:tcBorders>
              <w:top w:val="nil"/>
              <w:left w:val="nil"/>
              <w:bottom w:val="nil"/>
              <w:right w:val="nil"/>
            </w:tcBorders>
            <w:shd w:val="clear" w:color="auto" w:fill="auto"/>
            <w:vAlign w:val="center"/>
            <w:hideMark/>
          </w:tcPr>
          <w:p w14:paraId="0548495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31.56</w:t>
            </w:r>
          </w:p>
        </w:tc>
      </w:tr>
      <w:tr w:rsidR="003D1AD2" w:rsidRPr="003D1AD2" w14:paraId="6D30A90C" w14:textId="77777777" w:rsidTr="003D1AD2">
        <w:trPr>
          <w:trHeight w:val="300"/>
        </w:trPr>
        <w:tc>
          <w:tcPr>
            <w:tcW w:w="960" w:type="dxa"/>
            <w:tcBorders>
              <w:top w:val="nil"/>
              <w:left w:val="nil"/>
              <w:bottom w:val="nil"/>
              <w:right w:val="nil"/>
            </w:tcBorders>
            <w:shd w:val="clear" w:color="auto" w:fill="auto"/>
            <w:vAlign w:val="center"/>
            <w:hideMark/>
          </w:tcPr>
          <w:p w14:paraId="3B69877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1,300</w:t>
            </w:r>
          </w:p>
        </w:tc>
        <w:tc>
          <w:tcPr>
            <w:tcW w:w="960" w:type="dxa"/>
            <w:tcBorders>
              <w:top w:val="nil"/>
              <w:left w:val="nil"/>
              <w:bottom w:val="nil"/>
              <w:right w:val="nil"/>
            </w:tcBorders>
            <w:shd w:val="clear" w:color="auto" w:fill="auto"/>
            <w:vAlign w:val="center"/>
            <w:hideMark/>
          </w:tcPr>
          <w:p w14:paraId="5A7FA02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33.35</w:t>
            </w:r>
          </w:p>
        </w:tc>
      </w:tr>
      <w:tr w:rsidR="003D1AD2" w:rsidRPr="003D1AD2" w14:paraId="7D5F0BA6" w14:textId="77777777" w:rsidTr="003D1AD2">
        <w:trPr>
          <w:trHeight w:val="300"/>
        </w:trPr>
        <w:tc>
          <w:tcPr>
            <w:tcW w:w="960" w:type="dxa"/>
            <w:tcBorders>
              <w:top w:val="nil"/>
              <w:left w:val="nil"/>
              <w:bottom w:val="nil"/>
              <w:right w:val="nil"/>
            </w:tcBorders>
            <w:shd w:val="clear" w:color="auto" w:fill="auto"/>
            <w:vAlign w:val="center"/>
            <w:hideMark/>
          </w:tcPr>
          <w:p w14:paraId="7ED2353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1,350</w:t>
            </w:r>
          </w:p>
        </w:tc>
        <w:tc>
          <w:tcPr>
            <w:tcW w:w="960" w:type="dxa"/>
            <w:tcBorders>
              <w:top w:val="nil"/>
              <w:left w:val="nil"/>
              <w:bottom w:val="nil"/>
              <w:right w:val="nil"/>
            </w:tcBorders>
            <w:shd w:val="clear" w:color="auto" w:fill="auto"/>
            <w:vAlign w:val="center"/>
            <w:hideMark/>
          </w:tcPr>
          <w:p w14:paraId="61510CA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35.15</w:t>
            </w:r>
          </w:p>
        </w:tc>
      </w:tr>
      <w:tr w:rsidR="003D1AD2" w:rsidRPr="003D1AD2" w14:paraId="411E75AD" w14:textId="77777777" w:rsidTr="003D1AD2">
        <w:trPr>
          <w:trHeight w:val="300"/>
        </w:trPr>
        <w:tc>
          <w:tcPr>
            <w:tcW w:w="960" w:type="dxa"/>
            <w:tcBorders>
              <w:top w:val="nil"/>
              <w:left w:val="nil"/>
              <w:bottom w:val="nil"/>
              <w:right w:val="nil"/>
            </w:tcBorders>
            <w:shd w:val="clear" w:color="auto" w:fill="auto"/>
            <w:vAlign w:val="center"/>
            <w:hideMark/>
          </w:tcPr>
          <w:p w14:paraId="424EED3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1,400</w:t>
            </w:r>
          </w:p>
        </w:tc>
        <w:tc>
          <w:tcPr>
            <w:tcW w:w="960" w:type="dxa"/>
            <w:tcBorders>
              <w:top w:val="nil"/>
              <w:left w:val="nil"/>
              <w:bottom w:val="nil"/>
              <w:right w:val="nil"/>
            </w:tcBorders>
            <w:shd w:val="clear" w:color="auto" w:fill="auto"/>
            <w:vAlign w:val="center"/>
            <w:hideMark/>
          </w:tcPr>
          <w:p w14:paraId="68EF586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36.95</w:t>
            </w:r>
          </w:p>
        </w:tc>
      </w:tr>
      <w:tr w:rsidR="003D1AD2" w:rsidRPr="003D1AD2" w14:paraId="673BDAF9" w14:textId="77777777" w:rsidTr="003D1AD2">
        <w:trPr>
          <w:trHeight w:val="300"/>
        </w:trPr>
        <w:tc>
          <w:tcPr>
            <w:tcW w:w="960" w:type="dxa"/>
            <w:tcBorders>
              <w:top w:val="nil"/>
              <w:left w:val="nil"/>
              <w:bottom w:val="nil"/>
              <w:right w:val="nil"/>
            </w:tcBorders>
            <w:shd w:val="clear" w:color="auto" w:fill="auto"/>
            <w:vAlign w:val="center"/>
            <w:hideMark/>
          </w:tcPr>
          <w:p w14:paraId="4895520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1,450</w:t>
            </w:r>
          </w:p>
        </w:tc>
        <w:tc>
          <w:tcPr>
            <w:tcW w:w="960" w:type="dxa"/>
            <w:tcBorders>
              <w:top w:val="nil"/>
              <w:left w:val="nil"/>
              <w:bottom w:val="nil"/>
              <w:right w:val="nil"/>
            </w:tcBorders>
            <w:shd w:val="clear" w:color="auto" w:fill="auto"/>
            <w:vAlign w:val="center"/>
            <w:hideMark/>
          </w:tcPr>
          <w:p w14:paraId="2378AAC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38.77</w:t>
            </w:r>
          </w:p>
        </w:tc>
      </w:tr>
      <w:tr w:rsidR="003D1AD2" w:rsidRPr="003D1AD2" w14:paraId="20F4A41C" w14:textId="77777777" w:rsidTr="003D1AD2">
        <w:trPr>
          <w:trHeight w:val="300"/>
        </w:trPr>
        <w:tc>
          <w:tcPr>
            <w:tcW w:w="960" w:type="dxa"/>
            <w:tcBorders>
              <w:top w:val="nil"/>
              <w:left w:val="nil"/>
              <w:bottom w:val="nil"/>
              <w:right w:val="nil"/>
            </w:tcBorders>
            <w:shd w:val="clear" w:color="auto" w:fill="auto"/>
            <w:vAlign w:val="center"/>
            <w:hideMark/>
          </w:tcPr>
          <w:p w14:paraId="7E4C5E0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1,500</w:t>
            </w:r>
          </w:p>
        </w:tc>
        <w:tc>
          <w:tcPr>
            <w:tcW w:w="960" w:type="dxa"/>
            <w:tcBorders>
              <w:top w:val="nil"/>
              <w:left w:val="nil"/>
              <w:bottom w:val="nil"/>
              <w:right w:val="nil"/>
            </w:tcBorders>
            <w:shd w:val="clear" w:color="auto" w:fill="auto"/>
            <w:vAlign w:val="center"/>
            <w:hideMark/>
          </w:tcPr>
          <w:p w14:paraId="52BFBE4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40.59</w:t>
            </w:r>
          </w:p>
        </w:tc>
      </w:tr>
      <w:tr w:rsidR="003D1AD2" w:rsidRPr="003D1AD2" w14:paraId="69F98A6A" w14:textId="77777777" w:rsidTr="003D1AD2">
        <w:trPr>
          <w:trHeight w:val="300"/>
        </w:trPr>
        <w:tc>
          <w:tcPr>
            <w:tcW w:w="960" w:type="dxa"/>
            <w:tcBorders>
              <w:top w:val="nil"/>
              <w:left w:val="nil"/>
              <w:bottom w:val="nil"/>
              <w:right w:val="nil"/>
            </w:tcBorders>
            <w:shd w:val="clear" w:color="auto" w:fill="auto"/>
            <w:vAlign w:val="center"/>
            <w:hideMark/>
          </w:tcPr>
          <w:p w14:paraId="64487D9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1,550</w:t>
            </w:r>
          </w:p>
        </w:tc>
        <w:tc>
          <w:tcPr>
            <w:tcW w:w="960" w:type="dxa"/>
            <w:tcBorders>
              <w:top w:val="nil"/>
              <w:left w:val="nil"/>
              <w:bottom w:val="nil"/>
              <w:right w:val="nil"/>
            </w:tcBorders>
            <w:shd w:val="clear" w:color="auto" w:fill="auto"/>
            <w:vAlign w:val="center"/>
            <w:hideMark/>
          </w:tcPr>
          <w:p w14:paraId="4C08001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42.42</w:t>
            </w:r>
          </w:p>
        </w:tc>
      </w:tr>
      <w:tr w:rsidR="003D1AD2" w:rsidRPr="003D1AD2" w14:paraId="3FCA55BA" w14:textId="77777777" w:rsidTr="003D1AD2">
        <w:trPr>
          <w:trHeight w:val="300"/>
        </w:trPr>
        <w:tc>
          <w:tcPr>
            <w:tcW w:w="960" w:type="dxa"/>
            <w:tcBorders>
              <w:top w:val="nil"/>
              <w:left w:val="nil"/>
              <w:bottom w:val="nil"/>
              <w:right w:val="nil"/>
            </w:tcBorders>
            <w:shd w:val="clear" w:color="auto" w:fill="auto"/>
            <w:vAlign w:val="center"/>
            <w:hideMark/>
          </w:tcPr>
          <w:p w14:paraId="253FE69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1,600</w:t>
            </w:r>
          </w:p>
        </w:tc>
        <w:tc>
          <w:tcPr>
            <w:tcW w:w="960" w:type="dxa"/>
            <w:tcBorders>
              <w:top w:val="nil"/>
              <w:left w:val="nil"/>
              <w:bottom w:val="nil"/>
              <w:right w:val="nil"/>
            </w:tcBorders>
            <w:shd w:val="clear" w:color="auto" w:fill="auto"/>
            <w:vAlign w:val="center"/>
            <w:hideMark/>
          </w:tcPr>
          <w:p w14:paraId="1F7DFFC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44.25</w:t>
            </w:r>
          </w:p>
        </w:tc>
      </w:tr>
      <w:tr w:rsidR="003D1AD2" w:rsidRPr="003D1AD2" w14:paraId="1634E91C" w14:textId="77777777" w:rsidTr="003D1AD2">
        <w:trPr>
          <w:trHeight w:val="300"/>
        </w:trPr>
        <w:tc>
          <w:tcPr>
            <w:tcW w:w="960" w:type="dxa"/>
            <w:tcBorders>
              <w:top w:val="nil"/>
              <w:left w:val="nil"/>
              <w:bottom w:val="nil"/>
              <w:right w:val="nil"/>
            </w:tcBorders>
            <w:shd w:val="clear" w:color="auto" w:fill="auto"/>
            <w:vAlign w:val="center"/>
            <w:hideMark/>
          </w:tcPr>
          <w:p w14:paraId="504791A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1,650</w:t>
            </w:r>
          </w:p>
        </w:tc>
        <w:tc>
          <w:tcPr>
            <w:tcW w:w="960" w:type="dxa"/>
            <w:tcBorders>
              <w:top w:val="nil"/>
              <w:left w:val="nil"/>
              <w:bottom w:val="nil"/>
              <w:right w:val="nil"/>
            </w:tcBorders>
            <w:shd w:val="clear" w:color="auto" w:fill="auto"/>
            <w:vAlign w:val="center"/>
            <w:hideMark/>
          </w:tcPr>
          <w:p w14:paraId="64AB2EF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46.09</w:t>
            </w:r>
          </w:p>
        </w:tc>
      </w:tr>
      <w:tr w:rsidR="003D1AD2" w:rsidRPr="003D1AD2" w14:paraId="4AAC7028" w14:textId="77777777" w:rsidTr="003D1AD2">
        <w:trPr>
          <w:trHeight w:val="300"/>
        </w:trPr>
        <w:tc>
          <w:tcPr>
            <w:tcW w:w="960" w:type="dxa"/>
            <w:tcBorders>
              <w:top w:val="nil"/>
              <w:left w:val="nil"/>
              <w:bottom w:val="nil"/>
              <w:right w:val="nil"/>
            </w:tcBorders>
            <w:shd w:val="clear" w:color="auto" w:fill="auto"/>
            <w:vAlign w:val="center"/>
            <w:hideMark/>
          </w:tcPr>
          <w:p w14:paraId="06DF9FEE"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1,700</w:t>
            </w:r>
          </w:p>
        </w:tc>
        <w:tc>
          <w:tcPr>
            <w:tcW w:w="960" w:type="dxa"/>
            <w:tcBorders>
              <w:top w:val="nil"/>
              <w:left w:val="nil"/>
              <w:bottom w:val="nil"/>
              <w:right w:val="nil"/>
            </w:tcBorders>
            <w:shd w:val="clear" w:color="auto" w:fill="auto"/>
            <w:vAlign w:val="center"/>
            <w:hideMark/>
          </w:tcPr>
          <w:p w14:paraId="4C072F3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47.94</w:t>
            </w:r>
          </w:p>
        </w:tc>
      </w:tr>
      <w:tr w:rsidR="003D1AD2" w:rsidRPr="003D1AD2" w14:paraId="1867721E" w14:textId="77777777" w:rsidTr="003D1AD2">
        <w:trPr>
          <w:trHeight w:val="300"/>
        </w:trPr>
        <w:tc>
          <w:tcPr>
            <w:tcW w:w="960" w:type="dxa"/>
            <w:tcBorders>
              <w:top w:val="nil"/>
              <w:left w:val="nil"/>
              <w:bottom w:val="nil"/>
              <w:right w:val="nil"/>
            </w:tcBorders>
            <w:shd w:val="clear" w:color="auto" w:fill="auto"/>
            <w:vAlign w:val="center"/>
            <w:hideMark/>
          </w:tcPr>
          <w:p w14:paraId="54579A6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1,750</w:t>
            </w:r>
          </w:p>
        </w:tc>
        <w:tc>
          <w:tcPr>
            <w:tcW w:w="960" w:type="dxa"/>
            <w:tcBorders>
              <w:top w:val="nil"/>
              <w:left w:val="nil"/>
              <w:bottom w:val="nil"/>
              <w:right w:val="nil"/>
            </w:tcBorders>
            <w:shd w:val="clear" w:color="auto" w:fill="auto"/>
            <w:vAlign w:val="center"/>
            <w:hideMark/>
          </w:tcPr>
          <w:p w14:paraId="3FCC370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49.8</w:t>
            </w:r>
          </w:p>
        </w:tc>
      </w:tr>
      <w:tr w:rsidR="003D1AD2" w:rsidRPr="003D1AD2" w14:paraId="3261F568" w14:textId="77777777" w:rsidTr="003D1AD2">
        <w:trPr>
          <w:trHeight w:val="300"/>
        </w:trPr>
        <w:tc>
          <w:tcPr>
            <w:tcW w:w="960" w:type="dxa"/>
            <w:tcBorders>
              <w:top w:val="nil"/>
              <w:left w:val="nil"/>
              <w:bottom w:val="nil"/>
              <w:right w:val="nil"/>
            </w:tcBorders>
            <w:shd w:val="clear" w:color="auto" w:fill="auto"/>
            <w:vAlign w:val="center"/>
            <w:hideMark/>
          </w:tcPr>
          <w:p w14:paraId="53919E5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1,800</w:t>
            </w:r>
          </w:p>
        </w:tc>
        <w:tc>
          <w:tcPr>
            <w:tcW w:w="960" w:type="dxa"/>
            <w:tcBorders>
              <w:top w:val="nil"/>
              <w:left w:val="nil"/>
              <w:bottom w:val="nil"/>
              <w:right w:val="nil"/>
            </w:tcBorders>
            <w:shd w:val="clear" w:color="auto" w:fill="auto"/>
            <w:vAlign w:val="center"/>
            <w:hideMark/>
          </w:tcPr>
          <w:p w14:paraId="14739D3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51.66</w:t>
            </w:r>
          </w:p>
        </w:tc>
      </w:tr>
      <w:tr w:rsidR="003D1AD2" w:rsidRPr="003D1AD2" w14:paraId="2DA30586" w14:textId="77777777" w:rsidTr="003D1AD2">
        <w:trPr>
          <w:trHeight w:val="300"/>
        </w:trPr>
        <w:tc>
          <w:tcPr>
            <w:tcW w:w="960" w:type="dxa"/>
            <w:tcBorders>
              <w:top w:val="nil"/>
              <w:left w:val="nil"/>
              <w:bottom w:val="nil"/>
              <w:right w:val="nil"/>
            </w:tcBorders>
            <w:shd w:val="clear" w:color="auto" w:fill="auto"/>
            <w:vAlign w:val="center"/>
            <w:hideMark/>
          </w:tcPr>
          <w:p w14:paraId="73106EB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1,850</w:t>
            </w:r>
          </w:p>
        </w:tc>
        <w:tc>
          <w:tcPr>
            <w:tcW w:w="960" w:type="dxa"/>
            <w:tcBorders>
              <w:top w:val="nil"/>
              <w:left w:val="nil"/>
              <w:bottom w:val="nil"/>
              <w:right w:val="nil"/>
            </w:tcBorders>
            <w:shd w:val="clear" w:color="auto" w:fill="auto"/>
            <w:vAlign w:val="center"/>
            <w:hideMark/>
          </w:tcPr>
          <w:p w14:paraId="587578A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53.53</w:t>
            </w:r>
          </w:p>
        </w:tc>
      </w:tr>
      <w:tr w:rsidR="003D1AD2" w:rsidRPr="003D1AD2" w14:paraId="52AAC3BF" w14:textId="77777777" w:rsidTr="003D1AD2">
        <w:trPr>
          <w:trHeight w:val="300"/>
        </w:trPr>
        <w:tc>
          <w:tcPr>
            <w:tcW w:w="960" w:type="dxa"/>
            <w:tcBorders>
              <w:top w:val="nil"/>
              <w:left w:val="nil"/>
              <w:bottom w:val="nil"/>
              <w:right w:val="nil"/>
            </w:tcBorders>
            <w:shd w:val="clear" w:color="auto" w:fill="auto"/>
            <w:vAlign w:val="center"/>
            <w:hideMark/>
          </w:tcPr>
          <w:p w14:paraId="6217B18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1,900</w:t>
            </w:r>
          </w:p>
        </w:tc>
        <w:tc>
          <w:tcPr>
            <w:tcW w:w="960" w:type="dxa"/>
            <w:tcBorders>
              <w:top w:val="nil"/>
              <w:left w:val="nil"/>
              <w:bottom w:val="nil"/>
              <w:right w:val="nil"/>
            </w:tcBorders>
            <w:shd w:val="clear" w:color="auto" w:fill="auto"/>
            <w:noWrap/>
            <w:vAlign w:val="bottom"/>
            <w:hideMark/>
          </w:tcPr>
          <w:p w14:paraId="42019B2C" w14:textId="77777777" w:rsidR="003D1AD2" w:rsidRPr="003D1AD2" w:rsidRDefault="003D1AD2" w:rsidP="003D1AD2">
            <w:pPr>
              <w:spacing w:after="0" w:line="240" w:lineRule="auto"/>
              <w:jc w:val="right"/>
              <w:rPr>
                <w:rFonts w:ascii="Calibri" w:eastAsia="Times New Roman" w:hAnsi="Calibri" w:cs="Calibri"/>
                <w:color w:val="000000"/>
                <w:lang w:eastAsia="en-GB"/>
              </w:rPr>
            </w:pPr>
            <w:r w:rsidRPr="003D1AD2">
              <w:rPr>
                <w:rFonts w:ascii="Calibri" w:eastAsia="Times New Roman" w:hAnsi="Calibri" w:cs="Calibri"/>
                <w:color w:val="000000"/>
                <w:lang w:eastAsia="en-GB"/>
              </w:rPr>
              <w:t>55.4</w:t>
            </w:r>
          </w:p>
        </w:tc>
      </w:tr>
      <w:tr w:rsidR="003D1AD2" w:rsidRPr="003D1AD2" w14:paraId="2CB10FA1" w14:textId="77777777" w:rsidTr="003D1AD2">
        <w:trPr>
          <w:trHeight w:val="300"/>
        </w:trPr>
        <w:tc>
          <w:tcPr>
            <w:tcW w:w="960" w:type="dxa"/>
            <w:tcBorders>
              <w:top w:val="nil"/>
              <w:left w:val="nil"/>
              <w:bottom w:val="nil"/>
              <w:right w:val="nil"/>
            </w:tcBorders>
            <w:shd w:val="clear" w:color="auto" w:fill="auto"/>
            <w:vAlign w:val="center"/>
            <w:hideMark/>
          </w:tcPr>
          <w:p w14:paraId="7C244B47"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1,950</w:t>
            </w:r>
          </w:p>
        </w:tc>
        <w:tc>
          <w:tcPr>
            <w:tcW w:w="960" w:type="dxa"/>
            <w:tcBorders>
              <w:top w:val="nil"/>
              <w:left w:val="nil"/>
              <w:bottom w:val="nil"/>
              <w:right w:val="nil"/>
            </w:tcBorders>
            <w:shd w:val="clear" w:color="auto" w:fill="auto"/>
            <w:vAlign w:val="center"/>
            <w:hideMark/>
          </w:tcPr>
          <w:p w14:paraId="1768DB4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57.28</w:t>
            </w:r>
          </w:p>
        </w:tc>
      </w:tr>
      <w:tr w:rsidR="003D1AD2" w:rsidRPr="003D1AD2" w14:paraId="0CF392E1" w14:textId="77777777" w:rsidTr="003D1AD2">
        <w:trPr>
          <w:trHeight w:val="300"/>
        </w:trPr>
        <w:tc>
          <w:tcPr>
            <w:tcW w:w="960" w:type="dxa"/>
            <w:tcBorders>
              <w:top w:val="nil"/>
              <w:left w:val="nil"/>
              <w:bottom w:val="nil"/>
              <w:right w:val="nil"/>
            </w:tcBorders>
            <w:shd w:val="clear" w:color="auto" w:fill="auto"/>
            <w:vAlign w:val="center"/>
            <w:hideMark/>
          </w:tcPr>
          <w:p w14:paraId="1FB16F5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2,000</w:t>
            </w:r>
          </w:p>
        </w:tc>
        <w:tc>
          <w:tcPr>
            <w:tcW w:w="960" w:type="dxa"/>
            <w:tcBorders>
              <w:top w:val="nil"/>
              <w:left w:val="nil"/>
              <w:bottom w:val="nil"/>
              <w:right w:val="nil"/>
            </w:tcBorders>
            <w:shd w:val="clear" w:color="auto" w:fill="auto"/>
            <w:vAlign w:val="center"/>
            <w:hideMark/>
          </w:tcPr>
          <w:p w14:paraId="75099DB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59.17</w:t>
            </w:r>
          </w:p>
        </w:tc>
      </w:tr>
      <w:tr w:rsidR="003D1AD2" w:rsidRPr="003D1AD2" w14:paraId="46C8EA65" w14:textId="77777777" w:rsidTr="003D1AD2">
        <w:trPr>
          <w:trHeight w:val="300"/>
        </w:trPr>
        <w:tc>
          <w:tcPr>
            <w:tcW w:w="960" w:type="dxa"/>
            <w:tcBorders>
              <w:top w:val="nil"/>
              <w:left w:val="nil"/>
              <w:bottom w:val="nil"/>
              <w:right w:val="nil"/>
            </w:tcBorders>
            <w:shd w:val="clear" w:color="auto" w:fill="auto"/>
            <w:vAlign w:val="center"/>
            <w:hideMark/>
          </w:tcPr>
          <w:p w14:paraId="775673B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2,050</w:t>
            </w:r>
          </w:p>
        </w:tc>
        <w:tc>
          <w:tcPr>
            <w:tcW w:w="960" w:type="dxa"/>
            <w:tcBorders>
              <w:top w:val="nil"/>
              <w:left w:val="nil"/>
              <w:bottom w:val="nil"/>
              <w:right w:val="nil"/>
            </w:tcBorders>
            <w:shd w:val="clear" w:color="auto" w:fill="auto"/>
            <w:vAlign w:val="center"/>
            <w:hideMark/>
          </w:tcPr>
          <w:p w14:paraId="4AA2133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61.06</w:t>
            </w:r>
          </w:p>
        </w:tc>
      </w:tr>
      <w:tr w:rsidR="003D1AD2" w:rsidRPr="003D1AD2" w14:paraId="57784333" w14:textId="77777777" w:rsidTr="003D1AD2">
        <w:trPr>
          <w:trHeight w:val="300"/>
        </w:trPr>
        <w:tc>
          <w:tcPr>
            <w:tcW w:w="960" w:type="dxa"/>
            <w:tcBorders>
              <w:top w:val="nil"/>
              <w:left w:val="nil"/>
              <w:bottom w:val="nil"/>
              <w:right w:val="nil"/>
            </w:tcBorders>
            <w:shd w:val="clear" w:color="auto" w:fill="auto"/>
            <w:vAlign w:val="center"/>
            <w:hideMark/>
          </w:tcPr>
          <w:p w14:paraId="24D4F95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2,100</w:t>
            </w:r>
          </w:p>
        </w:tc>
        <w:tc>
          <w:tcPr>
            <w:tcW w:w="960" w:type="dxa"/>
            <w:tcBorders>
              <w:top w:val="nil"/>
              <w:left w:val="nil"/>
              <w:bottom w:val="nil"/>
              <w:right w:val="nil"/>
            </w:tcBorders>
            <w:shd w:val="clear" w:color="auto" w:fill="auto"/>
            <w:vAlign w:val="center"/>
            <w:hideMark/>
          </w:tcPr>
          <w:p w14:paraId="196F2201"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62.96</w:t>
            </w:r>
          </w:p>
        </w:tc>
      </w:tr>
      <w:tr w:rsidR="003D1AD2" w:rsidRPr="003D1AD2" w14:paraId="6657705D" w14:textId="77777777" w:rsidTr="003D1AD2">
        <w:trPr>
          <w:trHeight w:val="300"/>
        </w:trPr>
        <w:tc>
          <w:tcPr>
            <w:tcW w:w="960" w:type="dxa"/>
            <w:tcBorders>
              <w:top w:val="nil"/>
              <w:left w:val="nil"/>
              <w:bottom w:val="nil"/>
              <w:right w:val="nil"/>
            </w:tcBorders>
            <w:shd w:val="clear" w:color="auto" w:fill="auto"/>
            <w:vAlign w:val="center"/>
            <w:hideMark/>
          </w:tcPr>
          <w:p w14:paraId="3BB6D64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2,150</w:t>
            </w:r>
          </w:p>
        </w:tc>
        <w:tc>
          <w:tcPr>
            <w:tcW w:w="960" w:type="dxa"/>
            <w:tcBorders>
              <w:top w:val="nil"/>
              <w:left w:val="nil"/>
              <w:bottom w:val="nil"/>
              <w:right w:val="nil"/>
            </w:tcBorders>
            <w:shd w:val="clear" w:color="auto" w:fill="auto"/>
            <w:vAlign w:val="center"/>
            <w:hideMark/>
          </w:tcPr>
          <w:p w14:paraId="7046C74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64.86</w:t>
            </w:r>
          </w:p>
        </w:tc>
      </w:tr>
      <w:tr w:rsidR="003D1AD2" w:rsidRPr="003D1AD2" w14:paraId="214611CC" w14:textId="77777777" w:rsidTr="003D1AD2">
        <w:trPr>
          <w:trHeight w:val="300"/>
        </w:trPr>
        <w:tc>
          <w:tcPr>
            <w:tcW w:w="960" w:type="dxa"/>
            <w:tcBorders>
              <w:top w:val="nil"/>
              <w:left w:val="nil"/>
              <w:bottom w:val="nil"/>
              <w:right w:val="nil"/>
            </w:tcBorders>
            <w:shd w:val="clear" w:color="auto" w:fill="auto"/>
            <w:vAlign w:val="center"/>
            <w:hideMark/>
          </w:tcPr>
          <w:p w14:paraId="437E98F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2,200</w:t>
            </w:r>
          </w:p>
        </w:tc>
        <w:tc>
          <w:tcPr>
            <w:tcW w:w="960" w:type="dxa"/>
            <w:tcBorders>
              <w:top w:val="nil"/>
              <w:left w:val="nil"/>
              <w:bottom w:val="nil"/>
              <w:right w:val="nil"/>
            </w:tcBorders>
            <w:shd w:val="clear" w:color="auto" w:fill="auto"/>
            <w:vAlign w:val="center"/>
            <w:hideMark/>
          </w:tcPr>
          <w:p w14:paraId="6ABE4AB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66.77</w:t>
            </w:r>
          </w:p>
        </w:tc>
      </w:tr>
      <w:tr w:rsidR="003D1AD2" w:rsidRPr="003D1AD2" w14:paraId="3C7D4D06" w14:textId="77777777" w:rsidTr="003D1AD2">
        <w:trPr>
          <w:trHeight w:val="300"/>
        </w:trPr>
        <w:tc>
          <w:tcPr>
            <w:tcW w:w="960" w:type="dxa"/>
            <w:tcBorders>
              <w:top w:val="nil"/>
              <w:left w:val="nil"/>
              <w:bottom w:val="nil"/>
              <w:right w:val="nil"/>
            </w:tcBorders>
            <w:shd w:val="clear" w:color="auto" w:fill="auto"/>
            <w:vAlign w:val="center"/>
            <w:hideMark/>
          </w:tcPr>
          <w:p w14:paraId="1825907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2,250</w:t>
            </w:r>
          </w:p>
        </w:tc>
        <w:tc>
          <w:tcPr>
            <w:tcW w:w="960" w:type="dxa"/>
            <w:tcBorders>
              <w:top w:val="nil"/>
              <w:left w:val="nil"/>
              <w:bottom w:val="nil"/>
              <w:right w:val="nil"/>
            </w:tcBorders>
            <w:shd w:val="clear" w:color="auto" w:fill="auto"/>
            <w:vAlign w:val="center"/>
            <w:hideMark/>
          </w:tcPr>
          <w:p w14:paraId="7424A28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68.69</w:t>
            </w:r>
          </w:p>
        </w:tc>
      </w:tr>
      <w:tr w:rsidR="003D1AD2" w:rsidRPr="003D1AD2" w14:paraId="0783798C" w14:textId="77777777" w:rsidTr="003D1AD2">
        <w:trPr>
          <w:trHeight w:val="300"/>
        </w:trPr>
        <w:tc>
          <w:tcPr>
            <w:tcW w:w="960" w:type="dxa"/>
            <w:tcBorders>
              <w:top w:val="nil"/>
              <w:left w:val="nil"/>
              <w:bottom w:val="nil"/>
              <w:right w:val="nil"/>
            </w:tcBorders>
            <w:shd w:val="clear" w:color="auto" w:fill="auto"/>
            <w:vAlign w:val="center"/>
            <w:hideMark/>
          </w:tcPr>
          <w:p w14:paraId="2E00A96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2,300</w:t>
            </w:r>
          </w:p>
        </w:tc>
        <w:tc>
          <w:tcPr>
            <w:tcW w:w="960" w:type="dxa"/>
            <w:tcBorders>
              <w:top w:val="nil"/>
              <w:left w:val="nil"/>
              <w:bottom w:val="nil"/>
              <w:right w:val="nil"/>
            </w:tcBorders>
            <w:shd w:val="clear" w:color="auto" w:fill="auto"/>
            <w:vAlign w:val="center"/>
            <w:hideMark/>
          </w:tcPr>
          <w:p w14:paraId="6A70E16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70.61</w:t>
            </w:r>
          </w:p>
        </w:tc>
      </w:tr>
      <w:tr w:rsidR="003D1AD2" w:rsidRPr="003D1AD2" w14:paraId="2F368E18" w14:textId="77777777" w:rsidTr="003D1AD2">
        <w:trPr>
          <w:trHeight w:val="300"/>
        </w:trPr>
        <w:tc>
          <w:tcPr>
            <w:tcW w:w="960" w:type="dxa"/>
            <w:tcBorders>
              <w:top w:val="nil"/>
              <w:left w:val="nil"/>
              <w:bottom w:val="nil"/>
              <w:right w:val="nil"/>
            </w:tcBorders>
            <w:shd w:val="clear" w:color="auto" w:fill="auto"/>
            <w:vAlign w:val="center"/>
            <w:hideMark/>
          </w:tcPr>
          <w:p w14:paraId="59DA968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2,350</w:t>
            </w:r>
          </w:p>
        </w:tc>
        <w:tc>
          <w:tcPr>
            <w:tcW w:w="960" w:type="dxa"/>
            <w:tcBorders>
              <w:top w:val="nil"/>
              <w:left w:val="nil"/>
              <w:bottom w:val="nil"/>
              <w:right w:val="nil"/>
            </w:tcBorders>
            <w:shd w:val="clear" w:color="auto" w:fill="auto"/>
            <w:vAlign w:val="center"/>
            <w:hideMark/>
          </w:tcPr>
          <w:p w14:paraId="31CD620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72.53</w:t>
            </w:r>
          </w:p>
        </w:tc>
      </w:tr>
      <w:tr w:rsidR="003D1AD2" w:rsidRPr="003D1AD2" w14:paraId="1ADDA2A0" w14:textId="77777777" w:rsidTr="003D1AD2">
        <w:trPr>
          <w:trHeight w:val="300"/>
        </w:trPr>
        <w:tc>
          <w:tcPr>
            <w:tcW w:w="960" w:type="dxa"/>
            <w:tcBorders>
              <w:top w:val="nil"/>
              <w:left w:val="nil"/>
              <w:bottom w:val="nil"/>
              <w:right w:val="nil"/>
            </w:tcBorders>
            <w:shd w:val="clear" w:color="auto" w:fill="auto"/>
            <w:vAlign w:val="center"/>
            <w:hideMark/>
          </w:tcPr>
          <w:p w14:paraId="5AF6099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2,400</w:t>
            </w:r>
          </w:p>
        </w:tc>
        <w:tc>
          <w:tcPr>
            <w:tcW w:w="960" w:type="dxa"/>
            <w:tcBorders>
              <w:top w:val="nil"/>
              <w:left w:val="nil"/>
              <w:bottom w:val="nil"/>
              <w:right w:val="nil"/>
            </w:tcBorders>
            <w:shd w:val="clear" w:color="auto" w:fill="auto"/>
            <w:vAlign w:val="center"/>
            <w:hideMark/>
          </w:tcPr>
          <w:p w14:paraId="2BDB65D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74.46</w:t>
            </w:r>
          </w:p>
        </w:tc>
      </w:tr>
      <w:tr w:rsidR="003D1AD2" w:rsidRPr="003D1AD2" w14:paraId="57348E15" w14:textId="77777777" w:rsidTr="003D1AD2">
        <w:trPr>
          <w:trHeight w:val="300"/>
        </w:trPr>
        <w:tc>
          <w:tcPr>
            <w:tcW w:w="960" w:type="dxa"/>
            <w:tcBorders>
              <w:top w:val="nil"/>
              <w:left w:val="nil"/>
              <w:bottom w:val="nil"/>
              <w:right w:val="nil"/>
            </w:tcBorders>
            <w:shd w:val="clear" w:color="auto" w:fill="auto"/>
            <w:vAlign w:val="center"/>
            <w:hideMark/>
          </w:tcPr>
          <w:p w14:paraId="43B4813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2,450</w:t>
            </w:r>
          </w:p>
        </w:tc>
        <w:tc>
          <w:tcPr>
            <w:tcW w:w="960" w:type="dxa"/>
            <w:tcBorders>
              <w:top w:val="nil"/>
              <w:left w:val="nil"/>
              <w:bottom w:val="nil"/>
              <w:right w:val="nil"/>
            </w:tcBorders>
            <w:shd w:val="clear" w:color="auto" w:fill="auto"/>
            <w:vAlign w:val="center"/>
            <w:hideMark/>
          </w:tcPr>
          <w:p w14:paraId="7ECE9B9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76.4</w:t>
            </w:r>
          </w:p>
        </w:tc>
      </w:tr>
      <w:tr w:rsidR="003D1AD2" w:rsidRPr="003D1AD2" w14:paraId="59CA5F87" w14:textId="77777777" w:rsidTr="003D1AD2">
        <w:trPr>
          <w:trHeight w:val="300"/>
        </w:trPr>
        <w:tc>
          <w:tcPr>
            <w:tcW w:w="960" w:type="dxa"/>
            <w:tcBorders>
              <w:top w:val="nil"/>
              <w:left w:val="nil"/>
              <w:bottom w:val="nil"/>
              <w:right w:val="nil"/>
            </w:tcBorders>
            <w:shd w:val="clear" w:color="auto" w:fill="auto"/>
            <w:vAlign w:val="center"/>
            <w:hideMark/>
          </w:tcPr>
          <w:p w14:paraId="163B906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2,500</w:t>
            </w:r>
          </w:p>
        </w:tc>
        <w:tc>
          <w:tcPr>
            <w:tcW w:w="960" w:type="dxa"/>
            <w:tcBorders>
              <w:top w:val="nil"/>
              <w:left w:val="nil"/>
              <w:bottom w:val="nil"/>
              <w:right w:val="nil"/>
            </w:tcBorders>
            <w:shd w:val="clear" w:color="auto" w:fill="auto"/>
            <w:vAlign w:val="center"/>
            <w:hideMark/>
          </w:tcPr>
          <w:p w14:paraId="061E7710"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78.34</w:t>
            </w:r>
          </w:p>
        </w:tc>
      </w:tr>
      <w:tr w:rsidR="003D1AD2" w:rsidRPr="003D1AD2" w14:paraId="08AFAF77" w14:textId="77777777" w:rsidTr="003D1AD2">
        <w:trPr>
          <w:trHeight w:val="300"/>
        </w:trPr>
        <w:tc>
          <w:tcPr>
            <w:tcW w:w="960" w:type="dxa"/>
            <w:tcBorders>
              <w:top w:val="nil"/>
              <w:left w:val="nil"/>
              <w:bottom w:val="nil"/>
              <w:right w:val="nil"/>
            </w:tcBorders>
            <w:shd w:val="clear" w:color="auto" w:fill="auto"/>
            <w:vAlign w:val="center"/>
            <w:hideMark/>
          </w:tcPr>
          <w:p w14:paraId="43BF992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2,550</w:t>
            </w:r>
          </w:p>
        </w:tc>
        <w:tc>
          <w:tcPr>
            <w:tcW w:w="960" w:type="dxa"/>
            <w:tcBorders>
              <w:top w:val="nil"/>
              <w:left w:val="nil"/>
              <w:bottom w:val="nil"/>
              <w:right w:val="nil"/>
            </w:tcBorders>
            <w:shd w:val="clear" w:color="auto" w:fill="auto"/>
            <w:vAlign w:val="center"/>
            <w:hideMark/>
          </w:tcPr>
          <w:p w14:paraId="2863689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80.29</w:t>
            </w:r>
          </w:p>
        </w:tc>
      </w:tr>
      <w:tr w:rsidR="003D1AD2" w:rsidRPr="003D1AD2" w14:paraId="35ABFAA4" w14:textId="77777777" w:rsidTr="003D1AD2">
        <w:trPr>
          <w:trHeight w:val="300"/>
        </w:trPr>
        <w:tc>
          <w:tcPr>
            <w:tcW w:w="960" w:type="dxa"/>
            <w:tcBorders>
              <w:top w:val="nil"/>
              <w:left w:val="nil"/>
              <w:bottom w:val="nil"/>
              <w:right w:val="nil"/>
            </w:tcBorders>
            <w:shd w:val="clear" w:color="auto" w:fill="auto"/>
            <w:vAlign w:val="center"/>
            <w:hideMark/>
          </w:tcPr>
          <w:p w14:paraId="56EB167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2,600</w:t>
            </w:r>
          </w:p>
        </w:tc>
        <w:tc>
          <w:tcPr>
            <w:tcW w:w="960" w:type="dxa"/>
            <w:tcBorders>
              <w:top w:val="nil"/>
              <w:left w:val="nil"/>
              <w:bottom w:val="nil"/>
              <w:right w:val="nil"/>
            </w:tcBorders>
            <w:shd w:val="clear" w:color="auto" w:fill="auto"/>
            <w:vAlign w:val="center"/>
            <w:hideMark/>
          </w:tcPr>
          <w:p w14:paraId="13C9897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82.24</w:t>
            </w:r>
          </w:p>
        </w:tc>
      </w:tr>
      <w:tr w:rsidR="003D1AD2" w:rsidRPr="003D1AD2" w14:paraId="7B6D3C1E" w14:textId="77777777" w:rsidTr="003D1AD2">
        <w:trPr>
          <w:trHeight w:val="300"/>
        </w:trPr>
        <w:tc>
          <w:tcPr>
            <w:tcW w:w="960" w:type="dxa"/>
            <w:tcBorders>
              <w:top w:val="nil"/>
              <w:left w:val="nil"/>
              <w:bottom w:val="nil"/>
              <w:right w:val="nil"/>
            </w:tcBorders>
            <w:shd w:val="clear" w:color="auto" w:fill="auto"/>
            <w:vAlign w:val="center"/>
            <w:hideMark/>
          </w:tcPr>
          <w:p w14:paraId="21BB3FF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2,650</w:t>
            </w:r>
          </w:p>
        </w:tc>
        <w:tc>
          <w:tcPr>
            <w:tcW w:w="960" w:type="dxa"/>
            <w:tcBorders>
              <w:top w:val="nil"/>
              <w:left w:val="nil"/>
              <w:bottom w:val="nil"/>
              <w:right w:val="nil"/>
            </w:tcBorders>
            <w:shd w:val="clear" w:color="auto" w:fill="auto"/>
            <w:vAlign w:val="center"/>
            <w:hideMark/>
          </w:tcPr>
          <w:p w14:paraId="2790DCA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84.2</w:t>
            </w:r>
          </w:p>
        </w:tc>
      </w:tr>
      <w:tr w:rsidR="003D1AD2" w:rsidRPr="003D1AD2" w14:paraId="5AD0F347" w14:textId="77777777" w:rsidTr="003D1AD2">
        <w:trPr>
          <w:trHeight w:val="300"/>
        </w:trPr>
        <w:tc>
          <w:tcPr>
            <w:tcW w:w="960" w:type="dxa"/>
            <w:tcBorders>
              <w:top w:val="nil"/>
              <w:left w:val="nil"/>
              <w:bottom w:val="nil"/>
              <w:right w:val="nil"/>
            </w:tcBorders>
            <w:shd w:val="clear" w:color="auto" w:fill="auto"/>
            <w:vAlign w:val="center"/>
            <w:hideMark/>
          </w:tcPr>
          <w:p w14:paraId="28A8421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2,700</w:t>
            </w:r>
          </w:p>
        </w:tc>
        <w:tc>
          <w:tcPr>
            <w:tcW w:w="960" w:type="dxa"/>
            <w:tcBorders>
              <w:top w:val="nil"/>
              <w:left w:val="nil"/>
              <w:bottom w:val="nil"/>
              <w:right w:val="nil"/>
            </w:tcBorders>
            <w:shd w:val="clear" w:color="auto" w:fill="auto"/>
            <w:vAlign w:val="center"/>
            <w:hideMark/>
          </w:tcPr>
          <w:p w14:paraId="59FD05B6"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86.16</w:t>
            </w:r>
          </w:p>
        </w:tc>
      </w:tr>
      <w:tr w:rsidR="003D1AD2" w:rsidRPr="003D1AD2" w14:paraId="54AE0EAC" w14:textId="77777777" w:rsidTr="003D1AD2">
        <w:trPr>
          <w:trHeight w:val="300"/>
        </w:trPr>
        <w:tc>
          <w:tcPr>
            <w:tcW w:w="960" w:type="dxa"/>
            <w:tcBorders>
              <w:top w:val="nil"/>
              <w:left w:val="nil"/>
              <w:bottom w:val="nil"/>
              <w:right w:val="nil"/>
            </w:tcBorders>
            <w:shd w:val="clear" w:color="auto" w:fill="auto"/>
            <w:vAlign w:val="center"/>
            <w:hideMark/>
          </w:tcPr>
          <w:p w14:paraId="1D11D4AB"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2,750</w:t>
            </w:r>
          </w:p>
        </w:tc>
        <w:tc>
          <w:tcPr>
            <w:tcW w:w="960" w:type="dxa"/>
            <w:tcBorders>
              <w:top w:val="nil"/>
              <w:left w:val="nil"/>
              <w:bottom w:val="nil"/>
              <w:right w:val="nil"/>
            </w:tcBorders>
            <w:shd w:val="clear" w:color="auto" w:fill="auto"/>
            <w:vAlign w:val="center"/>
            <w:hideMark/>
          </w:tcPr>
          <w:p w14:paraId="501870D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88.13</w:t>
            </w:r>
          </w:p>
        </w:tc>
      </w:tr>
      <w:tr w:rsidR="003D1AD2" w:rsidRPr="003D1AD2" w14:paraId="20CDE4F6" w14:textId="77777777" w:rsidTr="003D1AD2">
        <w:trPr>
          <w:trHeight w:val="300"/>
        </w:trPr>
        <w:tc>
          <w:tcPr>
            <w:tcW w:w="960" w:type="dxa"/>
            <w:tcBorders>
              <w:top w:val="nil"/>
              <w:left w:val="nil"/>
              <w:bottom w:val="nil"/>
              <w:right w:val="nil"/>
            </w:tcBorders>
            <w:shd w:val="clear" w:color="auto" w:fill="auto"/>
            <w:vAlign w:val="center"/>
            <w:hideMark/>
          </w:tcPr>
          <w:p w14:paraId="3475AE2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2,800</w:t>
            </w:r>
          </w:p>
        </w:tc>
        <w:tc>
          <w:tcPr>
            <w:tcW w:w="960" w:type="dxa"/>
            <w:tcBorders>
              <w:top w:val="nil"/>
              <w:left w:val="nil"/>
              <w:bottom w:val="nil"/>
              <w:right w:val="nil"/>
            </w:tcBorders>
            <w:shd w:val="clear" w:color="auto" w:fill="auto"/>
            <w:vAlign w:val="center"/>
            <w:hideMark/>
          </w:tcPr>
          <w:p w14:paraId="21A70DE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90.1</w:t>
            </w:r>
          </w:p>
        </w:tc>
      </w:tr>
      <w:tr w:rsidR="003D1AD2" w:rsidRPr="003D1AD2" w14:paraId="0C1A370C" w14:textId="77777777" w:rsidTr="003D1AD2">
        <w:trPr>
          <w:trHeight w:val="300"/>
        </w:trPr>
        <w:tc>
          <w:tcPr>
            <w:tcW w:w="960" w:type="dxa"/>
            <w:tcBorders>
              <w:top w:val="nil"/>
              <w:left w:val="nil"/>
              <w:bottom w:val="nil"/>
              <w:right w:val="nil"/>
            </w:tcBorders>
            <w:shd w:val="clear" w:color="auto" w:fill="auto"/>
            <w:vAlign w:val="center"/>
            <w:hideMark/>
          </w:tcPr>
          <w:p w14:paraId="15D57D1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2,850</w:t>
            </w:r>
          </w:p>
        </w:tc>
        <w:tc>
          <w:tcPr>
            <w:tcW w:w="960" w:type="dxa"/>
            <w:tcBorders>
              <w:top w:val="nil"/>
              <w:left w:val="nil"/>
              <w:bottom w:val="nil"/>
              <w:right w:val="nil"/>
            </w:tcBorders>
            <w:shd w:val="clear" w:color="auto" w:fill="auto"/>
            <w:vAlign w:val="center"/>
            <w:hideMark/>
          </w:tcPr>
          <w:p w14:paraId="3A2DDA3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92.07</w:t>
            </w:r>
          </w:p>
        </w:tc>
      </w:tr>
      <w:tr w:rsidR="003D1AD2" w:rsidRPr="003D1AD2" w14:paraId="4E359EA9" w14:textId="77777777" w:rsidTr="003D1AD2">
        <w:trPr>
          <w:trHeight w:val="300"/>
        </w:trPr>
        <w:tc>
          <w:tcPr>
            <w:tcW w:w="960" w:type="dxa"/>
            <w:tcBorders>
              <w:top w:val="nil"/>
              <w:left w:val="nil"/>
              <w:bottom w:val="nil"/>
              <w:right w:val="nil"/>
            </w:tcBorders>
            <w:shd w:val="clear" w:color="auto" w:fill="auto"/>
            <w:vAlign w:val="center"/>
            <w:hideMark/>
          </w:tcPr>
          <w:p w14:paraId="64BE758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2,900</w:t>
            </w:r>
          </w:p>
        </w:tc>
        <w:tc>
          <w:tcPr>
            <w:tcW w:w="960" w:type="dxa"/>
            <w:tcBorders>
              <w:top w:val="nil"/>
              <w:left w:val="nil"/>
              <w:bottom w:val="nil"/>
              <w:right w:val="nil"/>
            </w:tcBorders>
            <w:shd w:val="clear" w:color="auto" w:fill="auto"/>
            <w:vAlign w:val="center"/>
            <w:hideMark/>
          </w:tcPr>
          <w:p w14:paraId="79AF1E9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94.06</w:t>
            </w:r>
          </w:p>
        </w:tc>
      </w:tr>
      <w:tr w:rsidR="003D1AD2" w:rsidRPr="003D1AD2" w14:paraId="1F8D1AB3" w14:textId="77777777" w:rsidTr="003D1AD2">
        <w:trPr>
          <w:trHeight w:val="300"/>
        </w:trPr>
        <w:tc>
          <w:tcPr>
            <w:tcW w:w="960" w:type="dxa"/>
            <w:tcBorders>
              <w:top w:val="nil"/>
              <w:left w:val="nil"/>
              <w:bottom w:val="nil"/>
              <w:right w:val="nil"/>
            </w:tcBorders>
            <w:shd w:val="clear" w:color="auto" w:fill="auto"/>
            <w:vAlign w:val="center"/>
            <w:hideMark/>
          </w:tcPr>
          <w:p w14:paraId="7A14938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2,950</w:t>
            </w:r>
          </w:p>
        </w:tc>
        <w:tc>
          <w:tcPr>
            <w:tcW w:w="960" w:type="dxa"/>
            <w:tcBorders>
              <w:top w:val="nil"/>
              <w:left w:val="nil"/>
              <w:bottom w:val="nil"/>
              <w:right w:val="nil"/>
            </w:tcBorders>
            <w:shd w:val="clear" w:color="auto" w:fill="auto"/>
            <w:vAlign w:val="center"/>
            <w:hideMark/>
          </w:tcPr>
          <w:p w14:paraId="026CB5F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96.04</w:t>
            </w:r>
          </w:p>
        </w:tc>
      </w:tr>
      <w:tr w:rsidR="003D1AD2" w:rsidRPr="003D1AD2" w14:paraId="78F477E1" w14:textId="77777777" w:rsidTr="003D1AD2">
        <w:trPr>
          <w:trHeight w:val="300"/>
        </w:trPr>
        <w:tc>
          <w:tcPr>
            <w:tcW w:w="960" w:type="dxa"/>
            <w:tcBorders>
              <w:top w:val="nil"/>
              <w:left w:val="nil"/>
              <w:bottom w:val="nil"/>
              <w:right w:val="nil"/>
            </w:tcBorders>
            <w:shd w:val="clear" w:color="auto" w:fill="auto"/>
            <w:vAlign w:val="center"/>
            <w:hideMark/>
          </w:tcPr>
          <w:p w14:paraId="0345FC5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lastRenderedPageBreak/>
              <w:t>3,000</w:t>
            </w:r>
          </w:p>
        </w:tc>
        <w:tc>
          <w:tcPr>
            <w:tcW w:w="960" w:type="dxa"/>
            <w:tcBorders>
              <w:top w:val="nil"/>
              <w:left w:val="nil"/>
              <w:bottom w:val="nil"/>
              <w:right w:val="nil"/>
            </w:tcBorders>
            <w:shd w:val="clear" w:color="auto" w:fill="auto"/>
            <w:vAlign w:val="center"/>
            <w:hideMark/>
          </w:tcPr>
          <w:p w14:paraId="2EEDEEF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98.03</w:t>
            </w:r>
          </w:p>
        </w:tc>
      </w:tr>
      <w:tr w:rsidR="003D1AD2" w:rsidRPr="003D1AD2" w14:paraId="0E053740" w14:textId="77777777" w:rsidTr="003D1AD2">
        <w:trPr>
          <w:trHeight w:val="300"/>
        </w:trPr>
        <w:tc>
          <w:tcPr>
            <w:tcW w:w="960" w:type="dxa"/>
            <w:tcBorders>
              <w:top w:val="nil"/>
              <w:left w:val="nil"/>
              <w:bottom w:val="nil"/>
              <w:right w:val="nil"/>
            </w:tcBorders>
            <w:shd w:val="clear" w:color="auto" w:fill="auto"/>
            <w:vAlign w:val="center"/>
            <w:hideMark/>
          </w:tcPr>
          <w:p w14:paraId="55A7EBE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3,050</w:t>
            </w:r>
          </w:p>
        </w:tc>
        <w:tc>
          <w:tcPr>
            <w:tcW w:w="960" w:type="dxa"/>
            <w:tcBorders>
              <w:top w:val="nil"/>
              <w:left w:val="nil"/>
              <w:bottom w:val="nil"/>
              <w:right w:val="nil"/>
            </w:tcBorders>
            <w:shd w:val="clear" w:color="auto" w:fill="auto"/>
            <w:vAlign w:val="center"/>
            <w:hideMark/>
          </w:tcPr>
          <w:p w14:paraId="2611A57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100.03</w:t>
            </w:r>
          </w:p>
        </w:tc>
      </w:tr>
      <w:tr w:rsidR="003D1AD2" w:rsidRPr="003D1AD2" w14:paraId="4223206E" w14:textId="77777777" w:rsidTr="003D1AD2">
        <w:trPr>
          <w:trHeight w:val="300"/>
        </w:trPr>
        <w:tc>
          <w:tcPr>
            <w:tcW w:w="960" w:type="dxa"/>
            <w:tcBorders>
              <w:top w:val="nil"/>
              <w:left w:val="nil"/>
              <w:bottom w:val="nil"/>
              <w:right w:val="nil"/>
            </w:tcBorders>
            <w:shd w:val="clear" w:color="auto" w:fill="auto"/>
            <w:vAlign w:val="center"/>
            <w:hideMark/>
          </w:tcPr>
          <w:p w14:paraId="7925392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3,100</w:t>
            </w:r>
          </w:p>
        </w:tc>
        <w:tc>
          <w:tcPr>
            <w:tcW w:w="960" w:type="dxa"/>
            <w:tcBorders>
              <w:top w:val="nil"/>
              <w:left w:val="nil"/>
              <w:bottom w:val="nil"/>
              <w:right w:val="nil"/>
            </w:tcBorders>
            <w:shd w:val="clear" w:color="auto" w:fill="auto"/>
            <w:vAlign w:val="center"/>
            <w:hideMark/>
          </w:tcPr>
          <w:p w14:paraId="240DD7F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102.02</w:t>
            </w:r>
          </w:p>
        </w:tc>
      </w:tr>
      <w:tr w:rsidR="003D1AD2" w:rsidRPr="003D1AD2" w14:paraId="05FAD254" w14:textId="77777777" w:rsidTr="003D1AD2">
        <w:trPr>
          <w:trHeight w:val="300"/>
        </w:trPr>
        <w:tc>
          <w:tcPr>
            <w:tcW w:w="960" w:type="dxa"/>
            <w:tcBorders>
              <w:top w:val="nil"/>
              <w:left w:val="nil"/>
              <w:bottom w:val="nil"/>
              <w:right w:val="nil"/>
            </w:tcBorders>
            <w:shd w:val="clear" w:color="auto" w:fill="auto"/>
            <w:vAlign w:val="center"/>
            <w:hideMark/>
          </w:tcPr>
          <w:p w14:paraId="58A005E9"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3,150</w:t>
            </w:r>
          </w:p>
        </w:tc>
        <w:tc>
          <w:tcPr>
            <w:tcW w:w="960" w:type="dxa"/>
            <w:tcBorders>
              <w:top w:val="nil"/>
              <w:left w:val="nil"/>
              <w:bottom w:val="nil"/>
              <w:right w:val="nil"/>
            </w:tcBorders>
            <w:shd w:val="clear" w:color="auto" w:fill="auto"/>
            <w:vAlign w:val="center"/>
            <w:hideMark/>
          </w:tcPr>
          <w:p w14:paraId="0E0F8F5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104.03</w:t>
            </w:r>
          </w:p>
        </w:tc>
      </w:tr>
      <w:tr w:rsidR="003D1AD2" w:rsidRPr="003D1AD2" w14:paraId="4E2D40AD" w14:textId="77777777" w:rsidTr="003D1AD2">
        <w:trPr>
          <w:trHeight w:val="300"/>
        </w:trPr>
        <w:tc>
          <w:tcPr>
            <w:tcW w:w="960" w:type="dxa"/>
            <w:tcBorders>
              <w:top w:val="nil"/>
              <w:left w:val="nil"/>
              <w:bottom w:val="nil"/>
              <w:right w:val="nil"/>
            </w:tcBorders>
            <w:shd w:val="clear" w:color="auto" w:fill="auto"/>
            <w:vAlign w:val="center"/>
            <w:hideMark/>
          </w:tcPr>
          <w:p w14:paraId="02638C34"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3,200</w:t>
            </w:r>
          </w:p>
        </w:tc>
        <w:tc>
          <w:tcPr>
            <w:tcW w:w="960" w:type="dxa"/>
            <w:tcBorders>
              <w:top w:val="nil"/>
              <w:left w:val="nil"/>
              <w:bottom w:val="nil"/>
              <w:right w:val="nil"/>
            </w:tcBorders>
            <w:shd w:val="clear" w:color="auto" w:fill="auto"/>
            <w:vAlign w:val="center"/>
            <w:hideMark/>
          </w:tcPr>
          <w:p w14:paraId="4006566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106.03</w:t>
            </w:r>
          </w:p>
        </w:tc>
      </w:tr>
      <w:tr w:rsidR="003D1AD2" w:rsidRPr="003D1AD2" w14:paraId="1DC44D52"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3917117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3,250</w:t>
            </w:r>
          </w:p>
        </w:tc>
        <w:tc>
          <w:tcPr>
            <w:tcW w:w="960" w:type="dxa"/>
            <w:tcBorders>
              <w:top w:val="nil"/>
              <w:left w:val="nil"/>
              <w:bottom w:val="single" w:sz="8" w:space="0" w:color="000000"/>
              <w:right w:val="nil"/>
            </w:tcBorders>
            <w:shd w:val="clear" w:color="auto" w:fill="auto"/>
            <w:vAlign w:val="center"/>
            <w:hideMark/>
          </w:tcPr>
          <w:p w14:paraId="45064CF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108.05</w:t>
            </w:r>
          </w:p>
        </w:tc>
      </w:tr>
      <w:tr w:rsidR="003D1AD2" w:rsidRPr="003D1AD2" w14:paraId="15BC0879" w14:textId="77777777" w:rsidTr="003D1AD2">
        <w:trPr>
          <w:trHeight w:val="300"/>
        </w:trPr>
        <w:tc>
          <w:tcPr>
            <w:tcW w:w="960" w:type="dxa"/>
            <w:tcBorders>
              <w:top w:val="nil"/>
              <w:left w:val="nil"/>
              <w:bottom w:val="nil"/>
              <w:right w:val="nil"/>
            </w:tcBorders>
            <w:shd w:val="clear" w:color="auto" w:fill="auto"/>
            <w:vAlign w:val="center"/>
            <w:hideMark/>
          </w:tcPr>
          <w:p w14:paraId="0ED6FA3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3,300</w:t>
            </w:r>
          </w:p>
        </w:tc>
        <w:tc>
          <w:tcPr>
            <w:tcW w:w="960" w:type="dxa"/>
            <w:tcBorders>
              <w:top w:val="nil"/>
              <w:left w:val="nil"/>
              <w:bottom w:val="nil"/>
              <w:right w:val="nil"/>
            </w:tcBorders>
            <w:shd w:val="clear" w:color="auto" w:fill="auto"/>
            <w:vAlign w:val="center"/>
            <w:hideMark/>
          </w:tcPr>
          <w:p w14:paraId="684AB98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110.06</w:t>
            </w:r>
          </w:p>
        </w:tc>
      </w:tr>
      <w:tr w:rsidR="003D1AD2" w:rsidRPr="003D1AD2" w14:paraId="1A9BBC00" w14:textId="77777777" w:rsidTr="003D1AD2">
        <w:trPr>
          <w:trHeight w:val="300"/>
        </w:trPr>
        <w:tc>
          <w:tcPr>
            <w:tcW w:w="960" w:type="dxa"/>
            <w:tcBorders>
              <w:top w:val="nil"/>
              <w:left w:val="nil"/>
              <w:bottom w:val="nil"/>
              <w:right w:val="nil"/>
            </w:tcBorders>
            <w:shd w:val="clear" w:color="auto" w:fill="auto"/>
            <w:vAlign w:val="center"/>
            <w:hideMark/>
          </w:tcPr>
          <w:p w14:paraId="699DC5AC"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3,350</w:t>
            </w:r>
          </w:p>
        </w:tc>
        <w:tc>
          <w:tcPr>
            <w:tcW w:w="960" w:type="dxa"/>
            <w:tcBorders>
              <w:top w:val="nil"/>
              <w:left w:val="nil"/>
              <w:bottom w:val="nil"/>
              <w:right w:val="nil"/>
            </w:tcBorders>
            <w:shd w:val="clear" w:color="auto" w:fill="auto"/>
            <w:vAlign w:val="center"/>
            <w:hideMark/>
          </w:tcPr>
          <w:p w14:paraId="64B54EC5"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112.08</w:t>
            </w:r>
          </w:p>
        </w:tc>
      </w:tr>
      <w:tr w:rsidR="003D1AD2" w:rsidRPr="003D1AD2" w14:paraId="07E4987B" w14:textId="77777777" w:rsidTr="003D1AD2">
        <w:trPr>
          <w:trHeight w:val="300"/>
        </w:trPr>
        <w:tc>
          <w:tcPr>
            <w:tcW w:w="960" w:type="dxa"/>
            <w:tcBorders>
              <w:top w:val="nil"/>
              <w:left w:val="nil"/>
              <w:bottom w:val="nil"/>
              <w:right w:val="nil"/>
            </w:tcBorders>
            <w:shd w:val="clear" w:color="auto" w:fill="auto"/>
            <w:vAlign w:val="center"/>
            <w:hideMark/>
          </w:tcPr>
          <w:p w14:paraId="63881D12"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3,400</w:t>
            </w:r>
          </w:p>
        </w:tc>
        <w:tc>
          <w:tcPr>
            <w:tcW w:w="960" w:type="dxa"/>
            <w:tcBorders>
              <w:top w:val="nil"/>
              <w:left w:val="nil"/>
              <w:bottom w:val="nil"/>
              <w:right w:val="nil"/>
            </w:tcBorders>
            <w:shd w:val="clear" w:color="auto" w:fill="auto"/>
            <w:vAlign w:val="center"/>
            <w:hideMark/>
          </w:tcPr>
          <w:p w14:paraId="77D029E8"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114.11</w:t>
            </w:r>
          </w:p>
        </w:tc>
      </w:tr>
      <w:tr w:rsidR="003D1AD2" w:rsidRPr="003D1AD2" w14:paraId="36964CFF" w14:textId="77777777" w:rsidTr="003D1AD2">
        <w:trPr>
          <w:trHeight w:val="300"/>
        </w:trPr>
        <w:tc>
          <w:tcPr>
            <w:tcW w:w="960" w:type="dxa"/>
            <w:tcBorders>
              <w:top w:val="nil"/>
              <w:left w:val="nil"/>
              <w:bottom w:val="nil"/>
              <w:right w:val="nil"/>
            </w:tcBorders>
            <w:shd w:val="clear" w:color="auto" w:fill="auto"/>
            <w:vAlign w:val="center"/>
            <w:hideMark/>
          </w:tcPr>
          <w:p w14:paraId="67BA4913"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3,450</w:t>
            </w:r>
          </w:p>
        </w:tc>
        <w:tc>
          <w:tcPr>
            <w:tcW w:w="960" w:type="dxa"/>
            <w:tcBorders>
              <w:top w:val="nil"/>
              <w:left w:val="nil"/>
              <w:bottom w:val="nil"/>
              <w:right w:val="nil"/>
            </w:tcBorders>
            <w:shd w:val="clear" w:color="auto" w:fill="auto"/>
            <w:vAlign w:val="center"/>
            <w:hideMark/>
          </w:tcPr>
          <w:p w14:paraId="7092460D"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116.13</w:t>
            </w:r>
          </w:p>
        </w:tc>
      </w:tr>
      <w:tr w:rsidR="003D1AD2" w:rsidRPr="003D1AD2" w14:paraId="63285C2F" w14:textId="77777777" w:rsidTr="003D1AD2">
        <w:trPr>
          <w:trHeight w:val="315"/>
        </w:trPr>
        <w:tc>
          <w:tcPr>
            <w:tcW w:w="960" w:type="dxa"/>
            <w:tcBorders>
              <w:top w:val="nil"/>
              <w:left w:val="nil"/>
              <w:bottom w:val="single" w:sz="8" w:space="0" w:color="000000"/>
              <w:right w:val="nil"/>
            </w:tcBorders>
            <w:shd w:val="clear" w:color="auto" w:fill="auto"/>
            <w:vAlign w:val="center"/>
            <w:hideMark/>
          </w:tcPr>
          <w:p w14:paraId="3F14983F"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3,500</w:t>
            </w:r>
          </w:p>
        </w:tc>
        <w:tc>
          <w:tcPr>
            <w:tcW w:w="960" w:type="dxa"/>
            <w:tcBorders>
              <w:top w:val="nil"/>
              <w:left w:val="nil"/>
              <w:bottom w:val="single" w:sz="8" w:space="0" w:color="000000"/>
              <w:right w:val="nil"/>
            </w:tcBorders>
            <w:shd w:val="clear" w:color="auto" w:fill="auto"/>
            <w:vAlign w:val="center"/>
            <w:hideMark/>
          </w:tcPr>
          <w:p w14:paraId="142178EA" w14:textId="77777777" w:rsidR="003D1AD2" w:rsidRPr="003D1AD2" w:rsidRDefault="003D1AD2" w:rsidP="003D1AD2">
            <w:pPr>
              <w:spacing w:after="0" w:line="240" w:lineRule="auto"/>
              <w:jc w:val="right"/>
              <w:rPr>
                <w:rFonts w:ascii="Times New Roman" w:eastAsia="Times New Roman" w:hAnsi="Times New Roman" w:cs="Times New Roman"/>
                <w:color w:val="000000"/>
                <w:sz w:val="17"/>
                <w:szCs w:val="17"/>
                <w:lang w:eastAsia="en-GB"/>
              </w:rPr>
            </w:pPr>
            <w:r w:rsidRPr="003D1AD2">
              <w:rPr>
                <w:rFonts w:ascii="Times New Roman" w:eastAsia="Times New Roman" w:hAnsi="Times New Roman" w:cs="Times New Roman"/>
                <w:color w:val="000000"/>
                <w:sz w:val="17"/>
                <w:szCs w:val="17"/>
                <w:lang w:eastAsia="en-GB"/>
              </w:rPr>
              <w:t>118.17</w:t>
            </w:r>
          </w:p>
        </w:tc>
      </w:tr>
    </w:tbl>
    <w:p w14:paraId="59728673" w14:textId="77777777" w:rsidR="003D1AD2" w:rsidRPr="003D1AD2" w:rsidRDefault="003D1AD2" w:rsidP="003D1AD2"/>
    <w:sectPr w:rsidR="003D1AD2" w:rsidRPr="003D1AD2" w:rsidSect="008433A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EA407" w14:textId="77777777" w:rsidR="00FE4EEF" w:rsidRDefault="00FE4EEF" w:rsidP="008433AC">
      <w:pPr>
        <w:spacing w:after="0" w:line="240" w:lineRule="auto"/>
      </w:pPr>
      <w:r>
        <w:separator/>
      </w:r>
    </w:p>
  </w:endnote>
  <w:endnote w:type="continuationSeparator" w:id="0">
    <w:p w14:paraId="74B45D19" w14:textId="77777777" w:rsidR="00FE4EEF" w:rsidRDefault="00FE4EEF" w:rsidP="0084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710900"/>
      <w:docPartObj>
        <w:docPartGallery w:val="Page Numbers (Bottom of Page)"/>
        <w:docPartUnique/>
      </w:docPartObj>
    </w:sdtPr>
    <w:sdtEndPr>
      <w:rPr>
        <w:color w:val="7F7F7F" w:themeColor="background1" w:themeShade="7F"/>
        <w:spacing w:val="60"/>
      </w:rPr>
    </w:sdtEndPr>
    <w:sdtContent>
      <w:p w14:paraId="0BE9F88F" w14:textId="77777777" w:rsidR="005F5571" w:rsidRDefault="005F557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iii</w:t>
        </w:r>
        <w:r>
          <w:rPr>
            <w:noProof/>
          </w:rPr>
          <w:fldChar w:fldCharType="end"/>
        </w:r>
        <w:r>
          <w:t xml:space="preserve"> | </w:t>
        </w:r>
        <w:r>
          <w:rPr>
            <w:color w:val="7F7F7F" w:themeColor="background1" w:themeShade="7F"/>
            <w:spacing w:val="60"/>
          </w:rPr>
          <w:t>Page</w:t>
        </w:r>
      </w:p>
    </w:sdtContent>
  </w:sdt>
  <w:p w14:paraId="29F14F75" w14:textId="77777777" w:rsidR="005F5571" w:rsidRDefault="005F5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C1A8B" w14:textId="77777777" w:rsidR="00FE4EEF" w:rsidRDefault="00FE4EEF" w:rsidP="008433AC">
      <w:pPr>
        <w:spacing w:after="0" w:line="240" w:lineRule="auto"/>
      </w:pPr>
      <w:r>
        <w:separator/>
      </w:r>
    </w:p>
  </w:footnote>
  <w:footnote w:type="continuationSeparator" w:id="0">
    <w:p w14:paraId="646471FF" w14:textId="77777777" w:rsidR="00FE4EEF" w:rsidRDefault="00FE4EEF" w:rsidP="00843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92C9C"/>
    <w:multiLevelType w:val="hybridMultilevel"/>
    <w:tmpl w:val="2FD0ADB4"/>
    <w:lvl w:ilvl="0" w:tplc="9758B7C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63B51E1"/>
    <w:multiLevelType w:val="hybridMultilevel"/>
    <w:tmpl w:val="C924F4E6"/>
    <w:lvl w:ilvl="0" w:tplc="9758B7C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A9F47FE"/>
    <w:multiLevelType w:val="hybridMultilevel"/>
    <w:tmpl w:val="C03EBB1C"/>
    <w:lvl w:ilvl="0" w:tplc="9758B7C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7555C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7BE07DD"/>
    <w:multiLevelType w:val="hybridMultilevel"/>
    <w:tmpl w:val="8F486606"/>
    <w:lvl w:ilvl="0" w:tplc="9758B7C0">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567E627B"/>
    <w:multiLevelType w:val="hybridMultilevel"/>
    <w:tmpl w:val="9320A370"/>
    <w:lvl w:ilvl="0" w:tplc="9758B7C0">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67B8460F"/>
    <w:multiLevelType w:val="hybridMultilevel"/>
    <w:tmpl w:val="5652E962"/>
    <w:lvl w:ilvl="0" w:tplc="9758B7C0">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3"/>
  </w:num>
  <w:num w:numId="2">
    <w:abstractNumId w:val="2"/>
  </w:num>
  <w:num w:numId="3">
    <w:abstractNumId w:val="1"/>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3AC"/>
    <w:rsid w:val="00001697"/>
    <w:rsid w:val="0000483E"/>
    <w:rsid w:val="00006048"/>
    <w:rsid w:val="00012C9B"/>
    <w:rsid w:val="0001366E"/>
    <w:rsid w:val="00020698"/>
    <w:rsid w:val="00023DA8"/>
    <w:rsid w:val="000252D6"/>
    <w:rsid w:val="00027657"/>
    <w:rsid w:val="000276CD"/>
    <w:rsid w:val="00032234"/>
    <w:rsid w:val="00032755"/>
    <w:rsid w:val="00032799"/>
    <w:rsid w:val="00032D99"/>
    <w:rsid w:val="00037294"/>
    <w:rsid w:val="00041DCE"/>
    <w:rsid w:val="00050BBA"/>
    <w:rsid w:val="0005488E"/>
    <w:rsid w:val="00055D32"/>
    <w:rsid w:val="00055F0E"/>
    <w:rsid w:val="00057FCC"/>
    <w:rsid w:val="0006034F"/>
    <w:rsid w:val="00065C4E"/>
    <w:rsid w:val="00067182"/>
    <w:rsid w:val="000708E5"/>
    <w:rsid w:val="00072438"/>
    <w:rsid w:val="00072C2B"/>
    <w:rsid w:val="00073B10"/>
    <w:rsid w:val="00073F65"/>
    <w:rsid w:val="00075886"/>
    <w:rsid w:val="00075E99"/>
    <w:rsid w:val="0008188F"/>
    <w:rsid w:val="000837DD"/>
    <w:rsid w:val="00090851"/>
    <w:rsid w:val="00091CA4"/>
    <w:rsid w:val="00092FD4"/>
    <w:rsid w:val="00093AC5"/>
    <w:rsid w:val="00093B88"/>
    <w:rsid w:val="00094F58"/>
    <w:rsid w:val="000A0A94"/>
    <w:rsid w:val="000A31BD"/>
    <w:rsid w:val="000A4250"/>
    <w:rsid w:val="000A6F12"/>
    <w:rsid w:val="000B0E82"/>
    <w:rsid w:val="000B285D"/>
    <w:rsid w:val="000B6924"/>
    <w:rsid w:val="000C07BC"/>
    <w:rsid w:val="000C4E05"/>
    <w:rsid w:val="000D0B3D"/>
    <w:rsid w:val="000D1046"/>
    <w:rsid w:val="000D17F4"/>
    <w:rsid w:val="000D399E"/>
    <w:rsid w:val="000D41D1"/>
    <w:rsid w:val="000D655E"/>
    <w:rsid w:val="000E21FE"/>
    <w:rsid w:val="000E31E0"/>
    <w:rsid w:val="000E65B9"/>
    <w:rsid w:val="000E7296"/>
    <w:rsid w:val="000F2CB2"/>
    <w:rsid w:val="000F3381"/>
    <w:rsid w:val="000F36F3"/>
    <w:rsid w:val="000F4225"/>
    <w:rsid w:val="000F64EB"/>
    <w:rsid w:val="000F7D2C"/>
    <w:rsid w:val="0010156B"/>
    <w:rsid w:val="00102637"/>
    <w:rsid w:val="00104E5E"/>
    <w:rsid w:val="00105B5B"/>
    <w:rsid w:val="00105C89"/>
    <w:rsid w:val="001061D8"/>
    <w:rsid w:val="0010778E"/>
    <w:rsid w:val="00121729"/>
    <w:rsid w:val="00121BB4"/>
    <w:rsid w:val="00124639"/>
    <w:rsid w:val="00132EB5"/>
    <w:rsid w:val="00133110"/>
    <w:rsid w:val="00136F72"/>
    <w:rsid w:val="00140848"/>
    <w:rsid w:val="00146671"/>
    <w:rsid w:val="00146D4F"/>
    <w:rsid w:val="00146FCE"/>
    <w:rsid w:val="0015098E"/>
    <w:rsid w:val="001600B3"/>
    <w:rsid w:val="00164720"/>
    <w:rsid w:val="00170486"/>
    <w:rsid w:val="0017179E"/>
    <w:rsid w:val="00172ACD"/>
    <w:rsid w:val="001746FE"/>
    <w:rsid w:val="00175E13"/>
    <w:rsid w:val="001808CF"/>
    <w:rsid w:val="00180D75"/>
    <w:rsid w:val="0018486C"/>
    <w:rsid w:val="00184C19"/>
    <w:rsid w:val="00194133"/>
    <w:rsid w:val="00195581"/>
    <w:rsid w:val="001976BF"/>
    <w:rsid w:val="001A5A43"/>
    <w:rsid w:val="001A77E3"/>
    <w:rsid w:val="001B0319"/>
    <w:rsid w:val="001B0A5D"/>
    <w:rsid w:val="001B3AA0"/>
    <w:rsid w:val="001C0D14"/>
    <w:rsid w:val="001C35F2"/>
    <w:rsid w:val="001D2849"/>
    <w:rsid w:val="001D6CF6"/>
    <w:rsid w:val="001E12FD"/>
    <w:rsid w:val="001E1FB8"/>
    <w:rsid w:val="001E68D6"/>
    <w:rsid w:val="001E7C9E"/>
    <w:rsid w:val="001F4A91"/>
    <w:rsid w:val="001F4F8F"/>
    <w:rsid w:val="002030BC"/>
    <w:rsid w:val="00205575"/>
    <w:rsid w:val="0021021C"/>
    <w:rsid w:val="00210E00"/>
    <w:rsid w:val="0021158C"/>
    <w:rsid w:val="00213BD8"/>
    <w:rsid w:val="0021732A"/>
    <w:rsid w:val="00226D39"/>
    <w:rsid w:val="00227074"/>
    <w:rsid w:val="0022717E"/>
    <w:rsid w:val="00231229"/>
    <w:rsid w:val="00233E54"/>
    <w:rsid w:val="00233F2F"/>
    <w:rsid w:val="00233FE6"/>
    <w:rsid w:val="00243EF2"/>
    <w:rsid w:val="00252556"/>
    <w:rsid w:val="00253EC4"/>
    <w:rsid w:val="00253F5E"/>
    <w:rsid w:val="002618CA"/>
    <w:rsid w:val="0026507D"/>
    <w:rsid w:val="0027032C"/>
    <w:rsid w:val="00285BD6"/>
    <w:rsid w:val="002867A9"/>
    <w:rsid w:val="002923B5"/>
    <w:rsid w:val="0029365B"/>
    <w:rsid w:val="00295C9D"/>
    <w:rsid w:val="00297BEE"/>
    <w:rsid w:val="002A1E21"/>
    <w:rsid w:val="002A57D5"/>
    <w:rsid w:val="002A7899"/>
    <w:rsid w:val="002B01F5"/>
    <w:rsid w:val="002B0ECD"/>
    <w:rsid w:val="002B4957"/>
    <w:rsid w:val="002B4F65"/>
    <w:rsid w:val="002C216F"/>
    <w:rsid w:val="002C7551"/>
    <w:rsid w:val="002C7836"/>
    <w:rsid w:val="002D00C6"/>
    <w:rsid w:val="002D2DA3"/>
    <w:rsid w:val="002D41FF"/>
    <w:rsid w:val="002E17F9"/>
    <w:rsid w:val="002E1A81"/>
    <w:rsid w:val="002F3529"/>
    <w:rsid w:val="002F4BE4"/>
    <w:rsid w:val="003013C0"/>
    <w:rsid w:val="00303AEA"/>
    <w:rsid w:val="00306C7A"/>
    <w:rsid w:val="00310BCF"/>
    <w:rsid w:val="00311E16"/>
    <w:rsid w:val="003143D9"/>
    <w:rsid w:val="00321BAD"/>
    <w:rsid w:val="00323029"/>
    <w:rsid w:val="003242A1"/>
    <w:rsid w:val="00326716"/>
    <w:rsid w:val="0032743D"/>
    <w:rsid w:val="00334381"/>
    <w:rsid w:val="00335CF7"/>
    <w:rsid w:val="00337CC2"/>
    <w:rsid w:val="00345BF5"/>
    <w:rsid w:val="003475E4"/>
    <w:rsid w:val="00353389"/>
    <w:rsid w:val="00353852"/>
    <w:rsid w:val="003544D0"/>
    <w:rsid w:val="00357572"/>
    <w:rsid w:val="0036013C"/>
    <w:rsid w:val="003609AA"/>
    <w:rsid w:val="00365A53"/>
    <w:rsid w:val="00371CFE"/>
    <w:rsid w:val="0037298A"/>
    <w:rsid w:val="003740B0"/>
    <w:rsid w:val="00374305"/>
    <w:rsid w:val="00381D95"/>
    <w:rsid w:val="00383ACD"/>
    <w:rsid w:val="0038442E"/>
    <w:rsid w:val="00384A4C"/>
    <w:rsid w:val="00385335"/>
    <w:rsid w:val="00390779"/>
    <w:rsid w:val="00393879"/>
    <w:rsid w:val="0039620D"/>
    <w:rsid w:val="003A1E09"/>
    <w:rsid w:val="003A373D"/>
    <w:rsid w:val="003A423E"/>
    <w:rsid w:val="003A6F17"/>
    <w:rsid w:val="003B004C"/>
    <w:rsid w:val="003B3EEB"/>
    <w:rsid w:val="003B50A7"/>
    <w:rsid w:val="003C0AE8"/>
    <w:rsid w:val="003C3A45"/>
    <w:rsid w:val="003D1AD2"/>
    <w:rsid w:val="003D1B33"/>
    <w:rsid w:val="003D46BE"/>
    <w:rsid w:val="003E101E"/>
    <w:rsid w:val="003E2D3F"/>
    <w:rsid w:val="003E6DB0"/>
    <w:rsid w:val="003E7BEB"/>
    <w:rsid w:val="003F0D0E"/>
    <w:rsid w:val="003F3ED0"/>
    <w:rsid w:val="003F4AF8"/>
    <w:rsid w:val="00403AB2"/>
    <w:rsid w:val="00406CC5"/>
    <w:rsid w:val="004109C4"/>
    <w:rsid w:val="00414E34"/>
    <w:rsid w:val="00417ADD"/>
    <w:rsid w:val="00421447"/>
    <w:rsid w:val="00421873"/>
    <w:rsid w:val="00422BAA"/>
    <w:rsid w:val="00437BA0"/>
    <w:rsid w:val="00444FD5"/>
    <w:rsid w:val="00450197"/>
    <w:rsid w:val="004514AD"/>
    <w:rsid w:val="00457E25"/>
    <w:rsid w:val="0046159C"/>
    <w:rsid w:val="004674D2"/>
    <w:rsid w:val="00470A03"/>
    <w:rsid w:val="004728F7"/>
    <w:rsid w:val="00475114"/>
    <w:rsid w:val="00480F23"/>
    <w:rsid w:val="00485461"/>
    <w:rsid w:val="004858D7"/>
    <w:rsid w:val="0048796C"/>
    <w:rsid w:val="00491B61"/>
    <w:rsid w:val="00496A13"/>
    <w:rsid w:val="004A4A25"/>
    <w:rsid w:val="004A4B03"/>
    <w:rsid w:val="004A6B7E"/>
    <w:rsid w:val="004A762E"/>
    <w:rsid w:val="004B1911"/>
    <w:rsid w:val="004B436D"/>
    <w:rsid w:val="004C31F6"/>
    <w:rsid w:val="004C6A5B"/>
    <w:rsid w:val="004C6C5D"/>
    <w:rsid w:val="004D5205"/>
    <w:rsid w:val="004D558E"/>
    <w:rsid w:val="004D629C"/>
    <w:rsid w:val="004D793E"/>
    <w:rsid w:val="004E1EA6"/>
    <w:rsid w:val="004E2344"/>
    <w:rsid w:val="004F4421"/>
    <w:rsid w:val="004F7C9D"/>
    <w:rsid w:val="00500D55"/>
    <w:rsid w:val="00500FAD"/>
    <w:rsid w:val="00502464"/>
    <w:rsid w:val="00502C84"/>
    <w:rsid w:val="0050383F"/>
    <w:rsid w:val="00504C53"/>
    <w:rsid w:val="00511080"/>
    <w:rsid w:val="00514032"/>
    <w:rsid w:val="00515292"/>
    <w:rsid w:val="00521EFE"/>
    <w:rsid w:val="005249A7"/>
    <w:rsid w:val="00526368"/>
    <w:rsid w:val="005318F4"/>
    <w:rsid w:val="0054047E"/>
    <w:rsid w:val="005440D3"/>
    <w:rsid w:val="00544974"/>
    <w:rsid w:val="00545BB6"/>
    <w:rsid w:val="00545FDC"/>
    <w:rsid w:val="00546EF0"/>
    <w:rsid w:val="00552988"/>
    <w:rsid w:val="00552E65"/>
    <w:rsid w:val="00554F73"/>
    <w:rsid w:val="00556B57"/>
    <w:rsid w:val="00556F24"/>
    <w:rsid w:val="00561285"/>
    <w:rsid w:val="00562DB8"/>
    <w:rsid w:val="00567924"/>
    <w:rsid w:val="00571AA8"/>
    <w:rsid w:val="00573A78"/>
    <w:rsid w:val="005768E8"/>
    <w:rsid w:val="00581C3A"/>
    <w:rsid w:val="00586414"/>
    <w:rsid w:val="00590B69"/>
    <w:rsid w:val="00590C4C"/>
    <w:rsid w:val="00593B64"/>
    <w:rsid w:val="0059579B"/>
    <w:rsid w:val="005960A1"/>
    <w:rsid w:val="005A0B04"/>
    <w:rsid w:val="005A44EE"/>
    <w:rsid w:val="005B39FF"/>
    <w:rsid w:val="005B4D74"/>
    <w:rsid w:val="005D1490"/>
    <w:rsid w:val="005D3BBA"/>
    <w:rsid w:val="005E45B8"/>
    <w:rsid w:val="005E5E75"/>
    <w:rsid w:val="005F07EB"/>
    <w:rsid w:val="005F3E01"/>
    <w:rsid w:val="005F43C8"/>
    <w:rsid w:val="005F5571"/>
    <w:rsid w:val="00604F9B"/>
    <w:rsid w:val="006062B8"/>
    <w:rsid w:val="00606A55"/>
    <w:rsid w:val="00607A1D"/>
    <w:rsid w:val="0061351B"/>
    <w:rsid w:val="0061503E"/>
    <w:rsid w:val="00623B10"/>
    <w:rsid w:val="00624192"/>
    <w:rsid w:val="00627221"/>
    <w:rsid w:val="00627BD4"/>
    <w:rsid w:val="00634C21"/>
    <w:rsid w:val="00640E6D"/>
    <w:rsid w:val="00641821"/>
    <w:rsid w:val="00652103"/>
    <w:rsid w:val="0065263E"/>
    <w:rsid w:val="00656C68"/>
    <w:rsid w:val="00661203"/>
    <w:rsid w:val="00661CB7"/>
    <w:rsid w:val="00663ADE"/>
    <w:rsid w:val="00664E0F"/>
    <w:rsid w:val="00666ACB"/>
    <w:rsid w:val="0067121B"/>
    <w:rsid w:val="0067358C"/>
    <w:rsid w:val="006763EF"/>
    <w:rsid w:val="00680B6D"/>
    <w:rsid w:val="00686902"/>
    <w:rsid w:val="00687167"/>
    <w:rsid w:val="00691B81"/>
    <w:rsid w:val="006931E6"/>
    <w:rsid w:val="006955A5"/>
    <w:rsid w:val="00696D4A"/>
    <w:rsid w:val="006A0C22"/>
    <w:rsid w:val="006A63AA"/>
    <w:rsid w:val="006A67F6"/>
    <w:rsid w:val="006A6A06"/>
    <w:rsid w:val="006A74EA"/>
    <w:rsid w:val="006A7EAF"/>
    <w:rsid w:val="006B13F9"/>
    <w:rsid w:val="006B2613"/>
    <w:rsid w:val="006B3126"/>
    <w:rsid w:val="006B54D3"/>
    <w:rsid w:val="006B5A1A"/>
    <w:rsid w:val="006B741E"/>
    <w:rsid w:val="006C44CA"/>
    <w:rsid w:val="006C6449"/>
    <w:rsid w:val="006C71F6"/>
    <w:rsid w:val="006C7ED8"/>
    <w:rsid w:val="006D213A"/>
    <w:rsid w:val="006D2B89"/>
    <w:rsid w:val="006D70CB"/>
    <w:rsid w:val="006E1C07"/>
    <w:rsid w:val="006E6AF1"/>
    <w:rsid w:val="006F7EBF"/>
    <w:rsid w:val="00705700"/>
    <w:rsid w:val="00706A8D"/>
    <w:rsid w:val="00711A38"/>
    <w:rsid w:val="00711E14"/>
    <w:rsid w:val="00711FB1"/>
    <w:rsid w:val="00722565"/>
    <w:rsid w:val="00733927"/>
    <w:rsid w:val="007424D4"/>
    <w:rsid w:val="0074668C"/>
    <w:rsid w:val="007466F7"/>
    <w:rsid w:val="00750E55"/>
    <w:rsid w:val="00751B86"/>
    <w:rsid w:val="0075341B"/>
    <w:rsid w:val="00753EBE"/>
    <w:rsid w:val="007550B3"/>
    <w:rsid w:val="00755B6B"/>
    <w:rsid w:val="007664C1"/>
    <w:rsid w:val="007703CE"/>
    <w:rsid w:val="007809D1"/>
    <w:rsid w:val="00794984"/>
    <w:rsid w:val="007A4D68"/>
    <w:rsid w:val="007A5BCF"/>
    <w:rsid w:val="007B29EA"/>
    <w:rsid w:val="007B2A35"/>
    <w:rsid w:val="007B58F3"/>
    <w:rsid w:val="007B6CDA"/>
    <w:rsid w:val="007D3C36"/>
    <w:rsid w:val="007D4797"/>
    <w:rsid w:val="007D53F4"/>
    <w:rsid w:val="007D59A7"/>
    <w:rsid w:val="007E155E"/>
    <w:rsid w:val="007E387C"/>
    <w:rsid w:val="007E4ECE"/>
    <w:rsid w:val="007E5BD3"/>
    <w:rsid w:val="007E7432"/>
    <w:rsid w:val="007F25C0"/>
    <w:rsid w:val="007F303E"/>
    <w:rsid w:val="007F3284"/>
    <w:rsid w:val="007F6DF5"/>
    <w:rsid w:val="00801BE4"/>
    <w:rsid w:val="00803BCF"/>
    <w:rsid w:val="008057E1"/>
    <w:rsid w:val="00805BF2"/>
    <w:rsid w:val="00805F0A"/>
    <w:rsid w:val="00813CA6"/>
    <w:rsid w:val="00821726"/>
    <w:rsid w:val="008265DD"/>
    <w:rsid w:val="008343FF"/>
    <w:rsid w:val="00837070"/>
    <w:rsid w:val="008433AC"/>
    <w:rsid w:val="00846BE2"/>
    <w:rsid w:val="008475E4"/>
    <w:rsid w:val="008521B3"/>
    <w:rsid w:val="0085496A"/>
    <w:rsid w:val="0085573A"/>
    <w:rsid w:val="008615C8"/>
    <w:rsid w:val="008706B6"/>
    <w:rsid w:val="0087092C"/>
    <w:rsid w:val="0087192B"/>
    <w:rsid w:val="00873027"/>
    <w:rsid w:val="00874BB7"/>
    <w:rsid w:val="00875FBE"/>
    <w:rsid w:val="008767B7"/>
    <w:rsid w:val="00877A36"/>
    <w:rsid w:val="00880297"/>
    <w:rsid w:val="00885646"/>
    <w:rsid w:val="008960EE"/>
    <w:rsid w:val="00896EE1"/>
    <w:rsid w:val="00897255"/>
    <w:rsid w:val="008A2370"/>
    <w:rsid w:val="008A4540"/>
    <w:rsid w:val="008B096B"/>
    <w:rsid w:val="008B54CE"/>
    <w:rsid w:val="008B6D7E"/>
    <w:rsid w:val="008B7A4F"/>
    <w:rsid w:val="008C7ADB"/>
    <w:rsid w:val="008D093A"/>
    <w:rsid w:val="008D25B7"/>
    <w:rsid w:val="008D59D1"/>
    <w:rsid w:val="008E0498"/>
    <w:rsid w:val="008F6728"/>
    <w:rsid w:val="00901621"/>
    <w:rsid w:val="00901C84"/>
    <w:rsid w:val="00903D2A"/>
    <w:rsid w:val="00907DE2"/>
    <w:rsid w:val="00912BB0"/>
    <w:rsid w:val="00915B5B"/>
    <w:rsid w:val="0091702B"/>
    <w:rsid w:val="0092290E"/>
    <w:rsid w:val="00926069"/>
    <w:rsid w:val="0092747B"/>
    <w:rsid w:val="009324CA"/>
    <w:rsid w:val="00937782"/>
    <w:rsid w:val="00942012"/>
    <w:rsid w:val="00944408"/>
    <w:rsid w:val="0094622C"/>
    <w:rsid w:val="0094705C"/>
    <w:rsid w:val="00947EBB"/>
    <w:rsid w:val="00950F8E"/>
    <w:rsid w:val="00953C14"/>
    <w:rsid w:val="00956B51"/>
    <w:rsid w:val="009611B4"/>
    <w:rsid w:val="00961E41"/>
    <w:rsid w:val="0096242F"/>
    <w:rsid w:val="00962C5D"/>
    <w:rsid w:val="009636A6"/>
    <w:rsid w:val="00963C5B"/>
    <w:rsid w:val="00971242"/>
    <w:rsid w:val="009729DB"/>
    <w:rsid w:val="009743C3"/>
    <w:rsid w:val="009769F0"/>
    <w:rsid w:val="00976B41"/>
    <w:rsid w:val="00982491"/>
    <w:rsid w:val="009824BC"/>
    <w:rsid w:val="0098275A"/>
    <w:rsid w:val="00984158"/>
    <w:rsid w:val="0098426B"/>
    <w:rsid w:val="009856FE"/>
    <w:rsid w:val="00986951"/>
    <w:rsid w:val="00991034"/>
    <w:rsid w:val="0099268D"/>
    <w:rsid w:val="00996F47"/>
    <w:rsid w:val="009A53B2"/>
    <w:rsid w:val="009A7F84"/>
    <w:rsid w:val="009B137B"/>
    <w:rsid w:val="009B2D97"/>
    <w:rsid w:val="009C086C"/>
    <w:rsid w:val="009C4A24"/>
    <w:rsid w:val="009C6797"/>
    <w:rsid w:val="009D11E3"/>
    <w:rsid w:val="009D5543"/>
    <w:rsid w:val="009E3127"/>
    <w:rsid w:val="009F1C94"/>
    <w:rsid w:val="009F20EF"/>
    <w:rsid w:val="009F21A0"/>
    <w:rsid w:val="009F2314"/>
    <w:rsid w:val="009F3A5C"/>
    <w:rsid w:val="00A019B5"/>
    <w:rsid w:val="00A060E2"/>
    <w:rsid w:val="00A06B66"/>
    <w:rsid w:val="00A07BBE"/>
    <w:rsid w:val="00A12DD7"/>
    <w:rsid w:val="00A12E2F"/>
    <w:rsid w:val="00A168D9"/>
    <w:rsid w:val="00A2033C"/>
    <w:rsid w:val="00A2054A"/>
    <w:rsid w:val="00A25BDB"/>
    <w:rsid w:val="00A261D3"/>
    <w:rsid w:val="00A2626F"/>
    <w:rsid w:val="00A26675"/>
    <w:rsid w:val="00A31025"/>
    <w:rsid w:val="00A3662E"/>
    <w:rsid w:val="00A36B68"/>
    <w:rsid w:val="00A51A5F"/>
    <w:rsid w:val="00A51D81"/>
    <w:rsid w:val="00A53AC4"/>
    <w:rsid w:val="00A65F7B"/>
    <w:rsid w:val="00A6622D"/>
    <w:rsid w:val="00A72DC3"/>
    <w:rsid w:val="00A7476A"/>
    <w:rsid w:val="00A75A6B"/>
    <w:rsid w:val="00A77ADE"/>
    <w:rsid w:val="00A807E4"/>
    <w:rsid w:val="00A81FAE"/>
    <w:rsid w:val="00A85512"/>
    <w:rsid w:val="00A86647"/>
    <w:rsid w:val="00A87FC1"/>
    <w:rsid w:val="00A9329A"/>
    <w:rsid w:val="00A933AE"/>
    <w:rsid w:val="00A94ED9"/>
    <w:rsid w:val="00A957CB"/>
    <w:rsid w:val="00A96043"/>
    <w:rsid w:val="00A9640E"/>
    <w:rsid w:val="00AA1AB2"/>
    <w:rsid w:val="00AA52B8"/>
    <w:rsid w:val="00AB1EB0"/>
    <w:rsid w:val="00AB2E5F"/>
    <w:rsid w:val="00AB5CB3"/>
    <w:rsid w:val="00AC1CB2"/>
    <w:rsid w:val="00AC1F86"/>
    <w:rsid w:val="00AD60DF"/>
    <w:rsid w:val="00AD712D"/>
    <w:rsid w:val="00AE0098"/>
    <w:rsid w:val="00AE3A0A"/>
    <w:rsid w:val="00AE64CF"/>
    <w:rsid w:val="00AF109C"/>
    <w:rsid w:val="00AF1CC3"/>
    <w:rsid w:val="00AF22DE"/>
    <w:rsid w:val="00AF2ECD"/>
    <w:rsid w:val="00AF6EA3"/>
    <w:rsid w:val="00AF6F6D"/>
    <w:rsid w:val="00B063FE"/>
    <w:rsid w:val="00B11DF0"/>
    <w:rsid w:val="00B13FE4"/>
    <w:rsid w:val="00B1683E"/>
    <w:rsid w:val="00B16D56"/>
    <w:rsid w:val="00B2379C"/>
    <w:rsid w:val="00B2462D"/>
    <w:rsid w:val="00B25DEF"/>
    <w:rsid w:val="00B2752D"/>
    <w:rsid w:val="00B33B9F"/>
    <w:rsid w:val="00B36669"/>
    <w:rsid w:val="00B40ABD"/>
    <w:rsid w:val="00B40C76"/>
    <w:rsid w:val="00B41F06"/>
    <w:rsid w:val="00B43FB5"/>
    <w:rsid w:val="00B55F5B"/>
    <w:rsid w:val="00B571F1"/>
    <w:rsid w:val="00B576BE"/>
    <w:rsid w:val="00B6181B"/>
    <w:rsid w:val="00B6377E"/>
    <w:rsid w:val="00B676BE"/>
    <w:rsid w:val="00B7670A"/>
    <w:rsid w:val="00B81BEA"/>
    <w:rsid w:val="00B84074"/>
    <w:rsid w:val="00B874D1"/>
    <w:rsid w:val="00B9102F"/>
    <w:rsid w:val="00B93029"/>
    <w:rsid w:val="00B938E0"/>
    <w:rsid w:val="00B94E2A"/>
    <w:rsid w:val="00B96A8E"/>
    <w:rsid w:val="00BA0486"/>
    <w:rsid w:val="00BA1BF9"/>
    <w:rsid w:val="00BB4E3B"/>
    <w:rsid w:val="00BC0AE9"/>
    <w:rsid w:val="00BC1364"/>
    <w:rsid w:val="00BC51DE"/>
    <w:rsid w:val="00BC6F9F"/>
    <w:rsid w:val="00BD16E5"/>
    <w:rsid w:val="00BE0449"/>
    <w:rsid w:val="00BE0C5A"/>
    <w:rsid w:val="00BE218E"/>
    <w:rsid w:val="00BE381B"/>
    <w:rsid w:val="00BE58FA"/>
    <w:rsid w:val="00BF48B4"/>
    <w:rsid w:val="00BF4A38"/>
    <w:rsid w:val="00BF5A80"/>
    <w:rsid w:val="00C02481"/>
    <w:rsid w:val="00C066A3"/>
    <w:rsid w:val="00C11033"/>
    <w:rsid w:val="00C120AF"/>
    <w:rsid w:val="00C12913"/>
    <w:rsid w:val="00C12AB0"/>
    <w:rsid w:val="00C1324F"/>
    <w:rsid w:val="00C14E47"/>
    <w:rsid w:val="00C17363"/>
    <w:rsid w:val="00C21A94"/>
    <w:rsid w:val="00C265E4"/>
    <w:rsid w:val="00C276C0"/>
    <w:rsid w:val="00C34650"/>
    <w:rsid w:val="00C4155D"/>
    <w:rsid w:val="00C41EBE"/>
    <w:rsid w:val="00C461ED"/>
    <w:rsid w:val="00C53CF0"/>
    <w:rsid w:val="00C5447E"/>
    <w:rsid w:val="00C579D8"/>
    <w:rsid w:val="00C60C00"/>
    <w:rsid w:val="00C60EE1"/>
    <w:rsid w:val="00C62666"/>
    <w:rsid w:val="00C627C9"/>
    <w:rsid w:val="00C62B08"/>
    <w:rsid w:val="00C66838"/>
    <w:rsid w:val="00C673C4"/>
    <w:rsid w:val="00C70F6F"/>
    <w:rsid w:val="00C7210E"/>
    <w:rsid w:val="00C731DE"/>
    <w:rsid w:val="00C908AD"/>
    <w:rsid w:val="00C91856"/>
    <w:rsid w:val="00C9399A"/>
    <w:rsid w:val="00C94619"/>
    <w:rsid w:val="00CA0373"/>
    <w:rsid w:val="00CB0117"/>
    <w:rsid w:val="00CB158D"/>
    <w:rsid w:val="00CB6D2B"/>
    <w:rsid w:val="00CB7668"/>
    <w:rsid w:val="00CC03EC"/>
    <w:rsid w:val="00CC2C94"/>
    <w:rsid w:val="00CC3DB2"/>
    <w:rsid w:val="00CC4577"/>
    <w:rsid w:val="00CD08BA"/>
    <w:rsid w:val="00CD2B4A"/>
    <w:rsid w:val="00CD775A"/>
    <w:rsid w:val="00CE0E1A"/>
    <w:rsid w:val="00CE1587"/>
    <w:rsid w:val="00CE3220"/>
    <w:rsid w:val="00CE522D"/>
    <w:rsid w:val="00CE5305"/>
    <w:rsid w:val="00CE6443"/>
    <w:rsid w:val="00CE6638"/>
    <w:rsid w:val="00CE6D7F"/>
    <w:rsid w:val="00CF0421"/>
    <w:rsid w:val="00CF7683"/>
    <w:rsid w:val="00D011A3"/>
    <w:rsid w:val="00D01692"/>
    <w:rsid w:val="00D023C3"/>
    <w:rsid w:val="00D068E3"/>
    <w:rsid w:val="00D10E6C"/>
    <w:rsid w:val="00D111BD"/>
    <w:rsid w:val="00D14EE5"/>
    <w:rsid w:val="00D1611C"/>
    <w:rsid w:val="00D1737F"/>
    <w:rsid w:val="00D20B3C"/>
    <w:rsid w:val="00D24A2E"/>
    <w:rsid w:val="00D316E2"/>
    <w:rsid w:val="00D34225"/>
    <w:rsid w:val="00D34EE5"/>
    <w:rsid w:val="00D41F35"/>
    <w:rsid w:val="00D44DE9"/>
    <w:rsid w:val="00D460C6"/>
    <w:rsid w:val="00D50391"/>
    <w:rsid w:val="00D50ABC"/>
    <w:rsid w:val="00D52AF9"/>
    <w:rsid w:val="00D52FD2"/>
    <w:rsid w:val="00D52FEF"/>
    <w:rsid w:val="00D557E3"/>
    <w:rsid w:val="00D576DC"/>
    <w:rsid w:val="00D70DBD"/>
    <w:rsid w:val="00D721BD"/>
    <w:rsid w:val="00D77789"/>
    <w:rsid w:val="00D77A46"/>
    <w:rsid w:val="00D81B14"/>
    <w:rsid w:val="00D92996"/>
    <w:rsid w:val="00D97A62"/>
    <w:rsid w:val="00DA6414"/>
    <w:rsid w:val="00DB3407"/>
    <w:rsid w:val="00DB61D9"/>
    <w:rsid w:val="00DB6319"/>
    <w:rsid w:val="00DC1BC0"/>
    <w:rsid w:val="00DC7333"/>
    <w:rsid w:val="00DD31A0"/>
    <w:rsid w:val="00DD5F3C"/>
    <w:rsid w:val="00DD7351"/>
    <w:rsid w:val="00DE60DD"/>
    <w:rsid w:val="00DF24F5"/>
    <w:rsid w:val="00DF3F17"/>
    <w:rsid w:val="00DF6752"/>
    <w:rsid w:val="00DF6BB0"/>
    <w:rsid w:val="00E00660"/>
    <w:rsid w:val="00E025C7"/>
    <w:rsid w:val="00E04F7D"/>
    <w:rsid w:val="00E1385E"/>
    <w:rsid w:val="00E22D5B"/>
    <w:rsid w:val="00E26605"/>
    <w:rsid w:val="00E32184"/>
    <w:rsid w:val="00E43FE2"/>
    <w:rsid w:val="00E635DD"/>
    <w:rsid w:val="00E6410C"/>
    <w:rsid w:val="00E64E3C"/>
    <w:rsid w:val="00E72B4F"/>
    <w:rsid w:val="00E73946"/>
    <w:rsid w:val="00E745A8"/>
    <w:rsid w:val="00E7769B"/>
    <w:rsid w:val="00E80618"/>
    <w:rsid w:val="00E82017"/>
    <w:rsid w:val="00E86AA4"/>
    <w:rsid w:val="00E9259E"/>
    <w:rsid w:val="00EA053C"/>
    <w:rsid w:val="00EA0D60"/>
    <w:rsid w:val="00EA0DCE"/>
    <w:rsid w:val="00EA1578"/>
    <w:rsid w:val="00EB1E86"/>
    <w:rsid w:val="00EB219D"/>
    <w:rsid w:val="00EB2FA4"/>
    <w:rsid w:val="00EB492F"/>
    <w:rsid w:val="00EC064D"/>
    <w:rsid w:val="00EC4468"/>
    <w:rsid w:val="00EC7419"/>
    <w:rsid w:val="00ED0680"/>
    <w:rsid w:val="00ED113D"/>
    <w:rsid w:val="00ED5EC6"/>
    <w:rsid w:val="00ED6680"/>
    <w:rsid w:val="00ED75B6"/>
    <w:rsid w:val="00EE14F1"/>
    <w:rsid w:val="00EE36CB"/>
    <w:rsid w:val="00EF6355"/>
    <w:rsid w:val="00EF758E"/>
    <w:rsid w:val="00F04978"/>
    <w:rsid w:val="00F12B6C"/>
    <w:rsid w:val="00F158B1"/>
    <w:rsid w:val="00F171CF"/>
    <w:rsid w:val="00F211B7"/>
    <w:rsid w:val="00F277F6"/>
    <w:rsid w:val="00F27FF1"/>
    <w:rsid w:val="00F3565C"/>
    <w:rsid w:val="00F410E2"/>
    <w:rsid w:val="00F442A4"/>
    <w:rsid w:val="00F50F56"/>
    <w:rsid w:val="00F56AC8"/>
    <w:rsid w:val="00F62ACE"/>
    <w:rsid w:val="00F736C5"/>
    <w:rsid w:val="00F73A89"/>
    <w:rsid w:val="00F80FE0"/>
    <w:rsid w:val="00F810E3"/>
    <w:rsid w:val="00F8165E"/>
    <w:rsid w:val="00F85B9A"/>
    <w:rsid w:val="00F90275"/>
    <w:rsid w:val="00F95D8E"/>
    <w:rsid w:val="00FA3E6D"/>
    <w:rsid w:val="00FA47D6"/>
    <w:rsid w:val="00FB0749"/>
    <w:rsid w:val="00FB47FF"/>
    <w:rsid w:val="00FC0836"/>
    <w:rsid w:val="00FC3CE0"/>
    <w:rsid w:val="00FC4776"/>
    <w:rsid w:val="00FC4E63"/>
    <w:rsid w:val="00FC52A0"/>
    <w:rsid w:val="00FC5CCD"/>
    <w:rsid w:val="00FD0258"/>
    <w:rsid w:val="00FD0B8A"/>
    <w:rsid w:val="00FD0F03"/>
    <w:rsid w:val="00FD25DF"/>
    <w:rsid w:val="00FD2FAB"/>
    <w:rsid w:val="00FD42D6"/>
    <w:rsid w:val="00FE268F"/>
    <w:rsid w:val="00FE36CD"/>
    <w:rsid w:val="00FE4EEF"/>
    <w:rsid w:val="00FE5138"/>
    <w:rsid w:val="615CD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F9CC2"/>
  <w15:chartTrackingRefBased/>
  <w15:docId w15:val="{486A254F-A5D3-41A1-BB28-A4585CAB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3AC"/>
    <w:pPr>
      <w:spacing w:line="360" w:lineRule="auto"/>
    </w:pPr>
    <w:rPr>
      <w:rFonts w:ascii="Arial" w:hAnsi="Arial"/>
    </w:rPr>
  </w:style>
  <w:style w:type="paragraph" w:styleId="Heading1">
    <w:name w:val="heading 1"/>
    <w:basedOn w:val="Normal"/>
    <w:next w:val="Normal"/>
    <w:link w:val="Heading1Char"/>
    <w:uiPriority w:val="9"/>
    <w:qFormat/>
    <w:rsid w:val="008433AC"/>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33AC"/>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433A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433A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433A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433A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433A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433A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33A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3AC"/>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8433AC"/>
    <w:pPr>
      <w:ind w:left="720"/>
      <w:contextualSpacing/>
    </w:pPr>
  </w:style>
  <w:style w:type="character" w:customStyle="1" w:styleId="Heading2Char">
    <w:name w:val="Heading 2 Char"/>
    <w:basedOn w:val="DefaultParagraphFont"/>
    <w:link w:val="Heading2"/>
    <w:uiPriority w:val="9"/>
    <w:rsid w:val="008433AC"/>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8433A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33A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433A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433A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433A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433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33A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3AC"/>
    <w:rPr>
      <w:rFonts w:ascii="Arial" w:hAnsi="Arial"/>
    </w:rPr>
  </w:style>
  <w:style w:type="paragraph" w:styleId="Footer">
    <w:name w:val="footer"/>
    <w:basedOn w:val="Normal"/>
    <w:link w:val="FooterChar"/>
    <w:uiPriority w:val="99"/>
    <w:unhideWhenUsed/>
    <w:rsid w:val="0084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3AC"/>
    <w:rPr>
      <w:rFonts w:ascii="Arial" w:hAnsi="Arial"/>
    </w:rPr>
  </w:style>
  <w:style w:type="paragraph" w:styleId="TOCHeading">
    <w:name w:val="TOC Heading"/>
    <w:basedOn w:val="Heading1"/>
    <w:next w:val="Normal"/>
    <w:uiPriority w:val="39"/>
    <w:unhideWhenUsed/>
    <w:qFormat/>
    <w:rsid w:val="009F1C9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F1C94"/>
    <w:pPr>
      <w:spacing w:after="100"/>
    </w:pPr>
  </w:style>
  <w:style w:type="paragraph" w:styleId="TOC2">
    <w:name w:val="toc 2"/>
    <w:basedOn w:val="Normal"/>
    <w:next w:val="Normal"/>
    <w:autoRedefine/>
    <w:uiPriority w:val="39"/>
    <w:unhideWhenUsed/>
    <w:rsid w:val="009F1C94"/>
    <w:pPr>
      <w:spacing w:after="100"/>
      <w:ind w:left="220"/>
    </w:pPr>
  </w:style>
  <w:style w:type="character" w:styleId="Hyperlink">
    <w:name w:val="Hyperlink"/>
    <w:basedOn w:val="DefaultParagraphFont"/>
    <w:uiPriority w:val="99"/>
    <w:unhideWhenUsed/>
    <w:rsid w:val="009F1C94"/>
    <w:rPr>
      <w:color w:val="0563C1" w:themeColor="hyperlink"/>
      <w:u w:val="single"/>
    </w:rPr>
  </w:style>
  <w:style w:type="table" w:styleId="TableGrid">
    <w:name w:val="Table Grid"/>
    <w:basedOn w:val="TableNormal"/>
    <w:uiPriority w:val="39"/>
    <w:rsid w:val="009F1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1C9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746FE"/>
    <w:pPr>
      <w:spacing w:after="0"/>
    </w:pPr>
  </w:style>
  <w:style w:type="table" w:styleId="PlainTable5">
    <w:name w:val="Plain Table 5"/>
    <w:basedOn w:val="TableNormal"/>
    <w:uiPriority w:val="45"/>
    <w:rsid w:val="008B096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5768E8"/>
    <w:rPr>
      <w:color w:val="808080"/>
    </w:rPr>
  </w:style>
  <w:style w:type="character" w:customStyle="1" w:styleId="mw-headline">
    <w:name w:val="mw-headline"/>
    <w:basedOn w:val="DefaultParagraphFont"/>
    <w:rsid w:val="00961E41"/>
  </w:style>
  <w:style w:type="paragraph" w:styleId="BalloonText">
    <w:name w:val="Balloon Text"/>
    <w:basedOn w:val="Normal"/>
    <w:link w:val="BalloonTextChar"/>
    <w:uiPriority w:val="99"/>
    <w:semiHidden/>
    <w:unhideWhenUsed/>
    <w:rsid w:val="002173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32A"/>
    <w:rPr>
      <w:rFonts w:ascii="Segoe UI" w:hAnsi="Segoe UI" w:cs="Segoe UI"/>
      <w:sz w:val="18"/>
      <w:szCs w:val="18"/>
    </w:rPr>
  </w:style>
  <w:style w:type="paragraph" w:styleId="TOC3">
    <w:name w:val="toc 3"/>
    <w:basedOn w:val="Normal"/>
    <w:next w:val="Normal"/>
    <w:autoRedefine/>
    <w:uiPriority w:val="39"/>
    <w:unhideWhenUsed/>
    <w:rsid w:val="0021732A"/>
    <w:pPr>
      <w:spacing w:after="100"/>
      <w:ind w:left="440"/>
    </w:pPr>
  </w:style>
  <w:style w:type="paragraph" w:styleId="Quote">
    <w:name w:val="Quote"/>
    <w:basedOn w:val="Normal"/>
    <w:next w:val="Normal"/>
    <w:link w:val="QuoteChar"/>
    <w:uiPriority w:val="29"/>
    <w:qFormat/>
    <w:rsid w:val="00D52FE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52FEF"/>
    <w:rPr>
      <w:rFonts w:ascii="Arial" w:hAnsi="Arial"/>
      <w:i/>
      <w:iCs/>
      <w:color w:val="404040" w:themeColor="text1" w:themeTint="BF"/>
    </w:rPr>
  </w:style>
  <w:style w:type="paragraph" w:styleId="Bibliography">
    <w:name w:val="Bibliography"/>
    <w:basedOn w:val="Normal"/>
    <w:next w:val="Normal"/>
    <w:uiPriority w:val="37"/>
    <w:unhideWhenUsed/>
    <w:rsid w:val="00EF6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74380">
      <w:bodyDiv w:val="1"/>
      <w:marLeft w:val="0"/>
      <w:marRight w:val="0"/>
      <w:marTop w:val="0"/>
      <w:marBottom w:val="0"/>
      <w:divBdr>
        <w:top w:val="none" w:sz="0" w:space="0" w:color="auto"/>
        <w:left w:val="none" w:sz="0" w:space="0" w:color="auto"/>
        <w:bottom w:val="none" w:sz="0" w:space="0" w:color="auto"/>
        <w:right w:val="none" w:sz="0" w:space="0" w:color="auto"/>
      </w:divBdr>
    </w:div>
    <w:div w:id="284041814">
      <w:bodyDiv w:val="1"/>
      <w:marLeft w:val="0"/>
      <w:marRight w:val="0"/>
      <w:marTop w:val="0"/>
      <w:marBottom w:val="0"/>
      <w:divBdr>
        <w:top w:val="none" w:sz="0" w:space="0" w:color="auto"/>
        <w:left w:val="none" w:sz="0" w:space="0" w:color="auto"/>
        <w:bottom w:val="none" w:sz="0" w:space="0" w:color="auto"/>
        <w:right w:val="none" w:sz="0" w:space="0" w:color="auto"/>
      </w:divBdr>
    </w:div>
    <w:div w:id="311377002">
      <w:bodyDiv w:val="1"/>
      <w:marLeft w:val="0"/>
      <w:marRight w:val="0"/>
      <w:marTop w:val="0"/>
      <w:marBottom w:val="0"/>
      <w:divBdr>
        <w:top w:val="none" w:sz="0" w:space="0" w:color="auto"/>
        <w:left w:val="none" w:sz="0" w:space="0" w:color="auto"/>
        <w:bottom w:val="none" w:sz="0" w:space="0" w:color="auto"/>
        <w:right w:val="none" w:sz="0" w:space="0" w:color="auto"/>
      </w:divBdr>
    </w:div>
    <w:div w:id="344984187">
      <w:bodyDiv w:val="1"/>
      <w:marLeft w:val="0"/>
      <w:marRight w:val="0"/>
      <w:marTop w:val="0"/>
      <w:marBottom w:val="0"/>
      <w:divBdr>
        <w:top w:val="none" w:sz="0" w:space="0" w:color="auto"/>
        <w:left w:val="none" w:sz="0" w:space="0" w:color="auto"/>
        <w:bottom w:val="none" w:sz="0" w:space="0" w:color="auto"/>
        <w:right w:val="none" w:sz="0" w:space="0" w:color="auto"/>
      </w:divBdr>
    </w:div>
    <w:div w:id="352342887">
      <w:bodyDiv w:val="1"/>
      <w:marLeft w:val="0"/>
      <w:marRight w:val="0"/>
      <w:marTop w:val="0"/>
      <w:marBottom w:val="0"/>
      <w:divBdr>
        <w:top w:val="none" w:sz="0" w:space="0" w:color="auto"/>
        <w:left w:val="none" w:sz="0" w:space="0" w:color="auto"/>
        <w:bottom w:val="none" w:sz="0" w:space="0" w:color="auto"/>
        <w:right w:val="none" w:sz="0" w:space="0" w:color="auto"/>
      </w:divBdr>
    </w:div>
    <w:div w:id="400443357">
      <w:bodyDiv w:val="1"/>
      <w:marLeft w:val="0"/>
      <w:marRight w:val="0"/>
      <w:marTop w:val="0"/>
      <w:marBottom w:val="0"/>
      <w:divBdr>
        <w:top w:val="none" w:sz="0" w:space="0" w:color="auto"/>
        <w:left w:val="none" w:sz="0" w:space="0" w:color="auto"/>
        <w:bottom w:val="none" w:sz="0" w:space="0" w:color="auto"/>
        <w:right w:val="none" w:sz="0" w:space="0" w:color="auto"/>
      </w:divBdr>
    </w:div>
    <w:div w:id="469907210">
      <w:bodyDiv w:val="1"/>
      <w:marLeft w:val="0"/>
      <w:marRight w:val="0"/>
      <w:marTop w:val="0"/>
      <w:marBottom w:val="0"/>
      <w:divBdr>
        <w:top w:val="none" w:sz="0" w:space="0" w:color="auto"/>
        <w:left w:val="none" w:sz="0" w:space="0" w:color="auto"/>
        <w:bottom w:val="none" w:sz="0" w:space="0" w:color="auto"/>
        <w:right w:val="none" w:sz="0" w:space="0" w:color="auto"/>
      </w:divBdr>
    </w:div>
    <w:div w:id="481235278">
      <w:bodyDiv w:val="1"/>
      <w:marLeft w:val="0"/>
      <w:marRight w:val="0"/>
      <w:marTop w:val="0"/>
      <w:marBottom w:val="0"/>
      <w:divBdr>
        <w:top w:val="none" w:sz="0" w:space="0" w:color="auto"/>
        <w:left w:val="none" w:sz="0" w:space="0" w:color="auto"/>
        <w:bottom w:val="none" w:sz="0" w:space="0" w:color="auto"/>
        <w:right w:val="none" w:sz="0" w:space="0" w:color="auto"/>
      </w:divBdr>
    </w:div>
    <w:div w:id="612900200">
      <w:bodyDiv w:val="1"/>
      <w:marLeft w:val="0"/>
      <w:marRight w:val="0"/>
      <w:marTop w:val="0"/>
      <w:marBottom w:val="0"/>
      <w:divBdr>
        <w:top w:val="none" w:sz="0" w:space="0" w:color="auto"/>
        <w:left w:val="none" w:sz="0" w:space="0" w:color="auto"/>
        <w:bottom w:val="none" w:sz="0" w:space="0" w:color="auto"/>
        <w:right w:val="none" w:sz="0" w:space="0" w:color="auto"/>
      </w:divBdr>
    </w:div>
    <w:div w:id="672681294">
      <w:bodyDiv w:val="1"/>
      <w:marLeft w:val="0"/>
      <w:marRight w:val="0"/>
      <w:marTop w:val="0"/>
      <w:marBottom w:val="0"/>
      <w:divBdr>
        <w:top w:val="none" w:sz="0" w:space="0" w:color="auto"/>
        <w:left w:val="none" w:sz="0" w:space="0" w:color="auto"/>
        <w:bottom w:val="none" w:sz="0" w:space="0" w:color="auto"/>
        <w:right w:val="none" w:sz="0" w:space="0" w:color="auto"/>
      </w:divBdr>
    </w:div>
    <w:div w:id="675306459">
      <w:bodyDiv w:val="1"/>
      <w:marLeft w:val="0"/>
      <w:marRight w:val="0"/>
      <w:marTop w:val="0"/>
      <w:marBottom w:val="0"/>
      <w:divBdr>
        <w:top w:val="none" w:sz="0" w:space="0" w:color="auto"/>
        <w:left w:val="none" w:sz="0" w:space="0" w:color="auto"/>
        <w:bottom w:val="none" w:sz="0" w:space="0" w:color="auto"/>
        <w:right w:val="none" w:sz="0" w:space="0" w:color="auto"/>
      </w:divBdr>
    </w:div>
    <w:div w:id="821503335">
      <w:bodyDiv w:val="1"/>
      <w:marLeft w:val="0"/>
      <w:marRight w:val="0"/>
      <w:marTop w:val="0"/>
      <w:marBottom w:val="0"/>
      <w:divBdr>
        <w:top w:val="none" w:sz="0" w:space="0" w:color="auto"/>
        <w:left w:val="none" w:sz="0" w:space="0" w:color="auto"/>
        <w:bottom w:val="none" w:sz="0" w:space="0" w:color="auto"/>
        <w:right w:val="none" w:sz="0" w:space="0" w:color="auto"/>
      </w:divBdr>
    </w:div>
    <w:div w:id="873544585">
      <w:bodyDiv w:val="1"/>
      <w:marLeft w:val="0"/>
      <w:marRight w:val="0"/>
      <w:marTop w:val="0"/>
      <w:marBottom w:val="0"/>
      <w:divBdr>
        <w:top w:val="none" w:sz="0" w:space="0" w:color="auto"/>
        <w:left w:val="none" w:sz="0" w:space="0" w:color="auto"/>
        <w:bottom w:val="none" w:sz="0" w:space="0" w:color="auto"/>
        <w:right w:val="none" w:sz="0" w:space="0" w:color="auto"/>
      </w:divBdr>
    </w:div>
    <w:div w:id="891961490">
      <w:bodyDiv w:val="1"/>
      <w:marLeft w:val="0"/>
      <w:marRight w:val="0"/>
      <w:marTop w:val="0"/>
      <w:marBottom w:val="0"/>
      <w:divBdr>
        <w:top w:val="none" w:sz="0" w:space="0" w:color="auto"/>
        <w:left w:val="none" w:sz="0" w:space="0" w:color="auto"/>
        <w:bottom w:val="none" w:sz="0" w:space="0" w:color="auto"/>
        <w:right w:val="none" w:sz="0" w:space="0" w:color="auto"/>
      </w:divBdr>
    </w:div>
    <w:div w:id="934553148">
      <w:bodyDiv w:val="1"/>
      <w:marLeft w:val="0"/>
      <w:marRight w:val="0"/>
      <w:marTop w:val="0"/>
      <w:marBottom w:val="0"/>
      <w:divBdr>
        <w:top w:val="none" w:sz="0" w:space="0" w:color="auto"/>
        <w:left w:val="none" w:sz="0" w:space="0" w:color="auto"/>
        <w:bottom w:val="none" w:sz="0" w:space="0" w:color="auto"/>
        <w:right w:val="none" w:sz="0" w:space="0" w:color="auto"/>
      </w:divBdr>
    </w:div>
    <w:div w:id="1056006563">
      <w:bodyDiv w:val="1"/>
      <w:marLeft w:val="0"/>
      <w:marRight w:val="0"/>
      <w:marTop w:val="0"/>
      <w:marBottom w:val="0"/>
      <w:divBdr>
        <w:top w:val="none" w:sz="0" w:space="0" w:color="auto"/>
        <w:left w:val="none" w:sz="0" w:space="0" w:color="auto"/>
        <w:bottom w:val="none" w:sz="0" w:space="0" w:color="auto"/>
        <w:right w:val="none" w:sz="0" w:space="0" w:color="auto"/>
      </w:divBdr>
    </w:div>
    <w:div w:id="1127547573">
      <w:bodyDiv w:val="1"/>
      <w:marLeft w:val="0"/>
      <w:marRight w:val="0"/>
      <w:marTop w:val="0"/>
      <w:marBottom w:val="0"/>
      <w:divBdr>
        <w:top w:val="none" w:sz="0" w:space="0" w:color="auto"/>
        <w:left w:val="none" w:sz="0" w:space="0" w:color="auto"/>
        <w:bottom w:val="none" w:sz="0" w:space="0" w:color="auto"/>
        <w:right w:val="none" w:sz="0" w:space="0" w:color="auto"/>
      </w:divBdr>
    </w:div>
    <w:div w:id="1193417657">
      <w:bodyDiv w:val="1"/>
      <w:marLeft w:val="0"/>
      <w:marRight w:val="0"/>
      <w:marTop w:val="0"/>
      <w:marBottom w:val="0"/>
      <w:divBdr>
        <w:top w:val="none" w:sz="0" w:space="0" w:color="auto"/>
        <w:left w:val="none" w:sz="0" w:space="0" w:color="auto"/>
        <w:bottom w:val="none" w:sz="0" w:space="0" w:color="auto"/>
        <w:right w:val="none" w:sz="0" w:space="0" w:color="auto"/>
      </w:divBdr>
    </w:div>
    <w:div w:id="1307010810">
      <w:bodyDiv w:val="1"/>
      <w:marLeft w:val="0"/>
      <w:marRight w:val="0"/>
      <w:marTop w:val="0"/>
      <w:marBottom w:val="0"/>
      <w:divBdr>
        <w:top w:val="none" w:sz="0" w:space="0" w:color="auto"/>
        <w:left w:val="none" w:sz="0" w:space="0" w:color="auto"/>
        <w:bottom w:val="none" w:sz="0" w:space="0" w:color="auto"/>
        <w:right w:val="none" w:sz="0" w:space="0" w:color="auto"/>
      </w:divBdr>
    </w:div>
    <w:div w:id="1398892600">
      <w:bodyDiv w:val="1"/>
      <w:marLeft w:val="0"/>
      <w:marRight w:val="0"/>
      <w:marTop w:val="0"/>
      <w:marBottom w:val="0"/>
      <w:divBdr>
        <w:top w:val="none" w:sz="0" w:space="0" w:color="auto"/>
        <w:left w:val="none" w:sz="0" w:space="0" w:color="auto"/>
        <w:bottom w:val="none" w:sz="0" w:space="0" w:color="auto"/>
        <w:right w:val="none" w:sz="0" w:space="0" w:color="auto"/>
      </w:divBdr>
    </w:div>
    <w:div w:id="1587884246">
      <w:bodyDiv w:val="1"/>
      <w:marLeft w:val="0"/>
      <w:marRight w:val="0"/>
      <w:marTop w:val="0"/>
      <w:marBottom w:val="0"/>
      <w:divBdr>
        <w:top w:val="none" w:sz="0" w:space="0" w:color="auto"/>
        <w:left w:val="none" w:sz="0" w:space="0" w:color="auto"/>
        <w:bottom w:val="none" w:sz="0" w:space="0" w:color="auto"/>
        <w:right w:val="none" w:sz="0" w:space="0" w:color="auto"/>
      </w:divBdr>
    </w:div>
    <w:div w:id="1644852617">
      <w:bodyDiv w:val="1"/>
      <w:marLeft w:val="0"/>
      <w:marRight w:val="0"/>
      <w:marTop w:val="0"/>
      <w:marBottom w:val="0"/>
      <w:divBdr>
        <w:top w:val="none" w:sz="0" w:space="0" w:color="auto"/>
        <w:left w:val="none" w:sz="0" w:space="0" w:color="auto"/>
        <w:bottom w:val="none" w:sz="0" w:space="0" w:color="auto"/>
        <w:right w:val="none" w:sz="0" w:space="0" w:color="auto"/>
      </w:divBdr>
    </w:div>
    <w:div w:id="1730574945">
      <w:bodyDiv w:val="1"/>
      <w:marLeft w:val="0"/>
      <w:marRight w:val="0"/>
      <w:marTop w:val="0"/>
      <w:marBottom w:val="0"/>
      <w:divBdr>
        <w:top w:val="none" w:sz="0" w:space="0" w:color="auto"/>
        <w:left w:val="none" w:sz="0" w:space="0" w:color="auto"/>
        <w:bottom w:val="none" w:sz="0" w:space="0" w:color="auto"/>
        <w:right w:val="none" w:sz="0" w:space="0" w:color="auto"/>
      </w:divBdr>
    </w:div>
    <w:div w:id="1765683844">
      <w:bodyDiv w:val="1"/>
      <w:marLeft w:val="0"/>
      <w:marRight w:val="0"/>
      <w:marTop w:val="0"/>
      <w:marBottom w:val="0"/>
      <w:divBdr>
        <w:top w:val="none" w:sz="0" w:space="0" w:color="auto"/>
        <w:left w:val="none" w:sz="0" w:space="0" w:color="auto"/>
        <w:bottom w:val="none" w:sz="0" w:space="0" w:color="auto"/>
        <w:right w:val="none" w:sz="0" w:space="0" w:color="auto"/>
      </w:divBdr>
    </w:div>
    <w:div w:id="1806198557">
      <w:bodyDiv w:val="1"/>
      <w:marLeft w:val="0"/>
      <w:marRight w:val="0"/>
      <w:marTop w:val="0"/>
      <w:marBottom w:val="0"/>
      <w:divBdr>
        <w:top w:val="none" w:sz="0" w:space="0" w:color="auto"/>
        <w:left w:val="none" w:sz="0" w:space="0" w:color="auto"/>
        <w:bottom w:val="none" w:sz="0" w:space="0" w:color="auto"/>
        <w:right w:val="none" w:sz="0" w:space="0" w:color="auto"/>
      </w:divBdr>
    </w:div>
    <w:div w:id="1857033782">
      <w:bodyDiv w:val="1"/>
      <w:marLeft w:val="0"/>
      <w:marRight w:val="0"/>
      <w:marTop w:val="0"/>
      <w:marBottom w:val="0"/>
      <w:divBdr>
        <w:top w:val="none" w:sz="0" w:space="0" w:color="auto"/>
        <w:left w:val="none" w:sz="0" w:space="0" w:color="auto"/>
        <w:bottom w:val="none" w:sz="0" w:space="0" w:color="auto"/>
        <w:right w:val="none" w:sz="0" w:space="0" w:color="auto"/>
      </w:divBdr>
    </w:div>
    <w:div w:id="1866169154">
      <w:bodyDiv w:val="1"/>
      <w:marLeft w:val="0"/>
      <w:marRight w:val="0"/>
      <w:marTop w:val="0"/>
      <w:marBottom w:val="0"/>
      <w:divBdr>
        <w:top w:val="none" w:sz="0" w:space="0" w:color="auto"/>
        <w:left w:val="none" w:sz="0" w:space="0" w:color="auto"/>
        <w:bottom w:val="none" w:sz="0" w:space="0" w:color="auto"/>
        <w:right w:val="none" w:sz="0" w:space="0" w:color="auto"/>
      </w:divBdr>
    </w:div>
    <w:div w:id="1979525573">
      <w:bodyDiv w:val="1"/>
      <w:marLeft w:val="0"/>
      <w:marRight w:val="0"/>
      <w:marTop w:val="0"/>
      <w:marBottom w:val="0"/>
      <w:divBdr>
        <w:top w:val="none" w:sz="0" w:space="0" w:color="auto"/>
        <w:left w:val="none" w:sz="0" w:space="0" w:color="auto"/>
        <w:bottom w:val="none" w:sz="0" w:space="0" w:color="auto"/>
        <w:right w:val="none" w:sz="0" w:space="0" w:color="auto"/>
      </w:divBdr>
    </w:div>
    <w:div w:id="1987666216">
      <w:bodyDiv w:val="1"/>
      <w:marLeft w:val="0"/>
      <w:marRight w:val="0"/>
      <w:marTop w:val="0"/>
      <w:marBottom w:val="0"/>
      <w:divBdr>
        <w:top w:val="none" w:sz="0" w:space="0" w:color="auto"/>
        <w:left w:val="none" w:sz="0" w:space="0" w:color="auto"/>
        <w:bottom w:val="none" w:sz="0" w:space="0" w:color="auto"/>
        <w:right w:val="none" w:sz="0" w:space="0" w:color="auto"/>
      </w:divBdr>
    </w:div>
    <w:div w:id="2052075253">
      <w:bodyDiv w:val="1"/>
      <w:marLeft w:val="0"/>
      <w:marRight w:val="0"/>
      <w:marTop w:val="0"/>
      <w:marBottom w:val="0"/>
      <w:divBdr>
        <w:top w:val="none" w:sz="0" w:space="0" w:color="auto"/>
        <w:left w:val="none" w:sz="0" w:space="0" w:color="auto"/>
        <w:bottom w:val="none" w:sz="0" w:space="0" w:color="auto"/>
        <w:right w:val="none" w:sz="0" w:space="0" w:color="auto"/>
      </w:divBdr>
    </w:div>
    <w:div w:id="2098937664">
      <w:bodyDiv w:val="1"/>
      <w:marLeft w:val="0"/>
      <w:marRight w:val="0"/>
      <w:marTop w:val="0"/>
      <w:marBottom w:val="0"/>
      <w:divBdr>
        <w:top w:val="none" w:sz="0" w:space="0" w:color="auto"/>
        <w:left w:val="none" w:sz="0" w:space="0" w:color="auto"/>
        <w:bottom w:val="none" w:sz="0" w:space="0" w:color="auto"/>
        <w:right w:val="none" w:sz="0" w:space="0" w:color="auto"/>
      </w:divBdr>
    </w:div>
    <w:div w:id="214435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2" ma:contentTypeDescription="Create a new document." ma:contentTypeScope="" ma:versionID="74b8f2a487d3fb07c6cc479b4efa1576">
  <xsd:schema xmlns:xsd="http://www.w3.org/2001/XMLSchema" xmlns:xs="http://www.w3.org/2001/XMLSchema" xmlns:p="http://schemas.microsoft.com/office/2006/metadata/properties" xmlns:ns3="1c03a1d9-70c4-477b-aef0-fd07cc731e16" targetNamespace="http://schemas.microsoft.com/office/2006/metadata/properties" ma:root="true" ma:fieldsID="98d9fb7a79751e32cee5df7f3c5db338" ns3:_="">
    <xsd:import namespace="1c03a1d9-70c4-477b-aef0-fd07cc731e1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BRu19</b:Tag>
    <b:SourceType>InternetSite</b:SourceType>
    <b:Guid>{CDF702A0-44F0-4D33-B21E-B8DEA1AFB44A}</b:Guid>
    <b:Author>
      <b:Author>
        <b:NameList>
          <b:Person>
            <b:Last>Ruscic</b:Last>
            <b:First>B.</b:First>
          </b:Person>
          <b:Person>
            <b:Last>Bross</b:Last>
            <b:First>D.</b:First>
            <b:Middle>H.</b:Middle>
          </b:Person>
        </b:NameList>
      </b:Author>
    </b:Author>
    <b:Title>Active Thermochemical Tables (ATcT) values based on ver. 1.122g of the Thermochemical Network</b:Title>
    <b:Year>2019</b:Year>
    <b:YearAccessed>19</b:YearAccessed>
    <b:MonthAccessed>12</b:MonthAccessed>
    <b:DayAccessed>10</b:DayAccessed>
    <b:URL>https://atct.anl.gov/Thermochemical%20Data/version%201.122g/index.php#ref_3</b:URL>
    <b:RefOrder>5</b:RefOrder>
  </b:Source>
  <b:Source>
    <b:Tag>SMc11</b:Tag>
    <b:SourceType>JournalArticle</b:SourceType>
    <b:Guid>{5BE5045F-B5C4-460F-A9C7-5C60FBB37ED7}</b:Guid>
    <b:Title>Fundamentals of Combustion Processes</b:Title>
    <b:Year>2011</b:Year>
    <b:Author>
      <b:Author>
        <b:NameList>
          <b:Person>
            <b:Last>McAllister</b:Last>
            <b:First>S.</b:First>
          </b:Person>
        </b:NameList>
      </b:Author>
    </b:Author>
    <b:Pages>243-302</b:Pages>
    <b:JournalName>Mechanical Engineering Series</b:JournalName>
    <b:RefOrder>6</b:RefOrder>
  </b:Source>
  <b:Source>
    <b:Tag>Hal16</b:Tag>
    <b:SourceType>InternetSite</b:SourceType>
    <b:Guid>{8F2F8F97-00DC-4B91-9665-167E44CD3D26}</b:Guid>
    <b:Title>5.7: Enthalpy of Formation</b:Title>
    <b:Year>2016</b:Year>
    <b:Author>
      <b:Author>
        <b:NameList>
          <b:Person>
            <b:Last>Halpern</b:Last>
            <b:First>Joshua</b:First>
          </b:Person>
        </b:NameList>
      </b:Author>
    </b:Author>
    <b:InternetSiteTitle>LibreTexts</b:InternetSiteTitle>
    <b:Month>07</b:Month>
    <b:Day>21</b:Day>
    <b:URL>https://chem.libretexts.org/Courses/Heartland_Community_College/HCC%3A_Chem_161/5%3A_Thermochemistry/5.7%3A_Enthalpy_of_Formation</b:URL>
    <b:YearAccessed>2020</b:YearAccessed>
    <b:MonthAccessed>01</b:MonthAccessed>
    <b:DayAccessed>06</b:DayAccessed>
    <b:RefOrder>2</b:RefOrder>
  </b:Source>
  <b:Source>
    <b:Tag>Mur14</b:Tag>
    <b:SourceType>InternetSite</b:SourceType>
    <b:Guid>{470D9B02-3E30-46EB-962F-D9C20187C695}</b:Guid>
    <b:Title>What is the significance of the heating value HHV and LHV for bio-oil?</b:Title>
    <b:InternetSiteTitle>ResearchGate</b:InternetSiteTitle>
    <b:Year>2014</b:Year>
    <b:Month>12</b:Month>
    <b:Day>12</b:Day>
    <b:URL>https://www.researchgate.net/post/What_is_the_significance_of_the_heating_value_HHV_and_LHV_for_bio-oil</b:URL>
    <b:Author>
      <b:Author>
        <b:NameList>
          <b:Person>
            <b:Last>Murali Krishna</b:Last>
            <b:Middle>V S</b:Middle>
            <b:First>Maddali</b:First>
          </b:Person>
        </b:NameList>
      </b:Author>
    </b:Author>
    <b:YearAccessed>2020</b:YearAccessed>
    <b:MonthAccessed>01</b:MonthAccessed>
    <b:DayAccessed>06</b:DayAccessed>
    <b:RefOrder>3</b:RefOrder>
  </b:Source>
  <b:Source>
    <b:Tag>Ros</b:Tag>
    <b:SourceType>JournalArticle</b:SourceType>
    <b:Guid>{04C31F8F-71B8-42ED-8A14-55640AACBDDB}</b:Guid>
    <b:Author>
      <b:Author>
        <b:NameList>
          <b:Person>
            <b:Last>Rosenholm</b:Last>
            <b:Middle>B</b:Middle>
            <b:First>Jarl</b:First>
          </b:Person>
        </b:NameList>
      </b:Author>
    </b:Author>
    <b:Title>Critical evaluation of dipolar, acid-base and charge interactions I. Electrondisplacement within and between molecules, liquids and semiconductors</b:Title>
    <b:JournalName>Advances in Colloid and Interface Science</b:JournalName>
    <b:Year>2017</b:Year>
    <b:Pages>264-304</b:Pages>
    <b:Volume>247</b:Volume>
    <b:RefOrder>1</b:RefOrder>
  </b:Source>
  <b:Source>
    <b:Tag>Mer98</b:Tag>
    <b:SourceType>Book</b:SourceType>
    <b:Guid>{BE48CDC0-1E7B-4BAB-B804-65E0BE0EF5F1}</b:Guid>
    <b:Title>Important Futures determining the use of coal. In: Coal</b:Title>
    <b:Year>1998</b:Year>
    <b:Author>
      <b:Author>
        <b:NameList>
          <b:Person>
            <b:Last>Meriçboyu</b:Last>
            <b:Middle>E</b:Middle>
            <b:First>A</b:First>
          </b:Person>
          <b:Person>
            <b:Last>Beker</b:Last>
          </b:Person>
          <b:Person>
            <b:Last>Kucukbayrak</b:Last>
            <b:First>S</b:First>
          </b:Person>
        </b:NameList>
      </b:Author>
    </b:Author>
    <b:City>Istanbul-Turkey</b:City>
    <b:Publisher>Kurtis Press</b:Publisher>
    <b:RefOrder>7</b:RefOrder>
  </b:Source>
  <b:Source>
    <b:Tag>Dev17</b:Tag>
    <b:SourceType>Book</b:SourceType>
    <b:Guid>{89567E53-E427-4C56-8216-F9DB35DFC29E}</b:Guid>
    <b:Title>Sustainability in the Mineral and Energy Sectors</b:Title>
    <b:Year>2017</b:Year>
    <b:City>New York</b:City>
    <b:Publisher>CRC Press</b:Publisher>
    <b:Author>
      <b:Author>
        <b:NameList>
          <b:Person>
            <b:Last>Devasahatam</b:Last>
            <b:First>Sheila</b:First>
          </b:Person>
          <b:Person>
            <b:Last>Dowling</b:Last>
            <b:First>Kim</b:First>
          </b:Person>
          <b:Person>
            <b:Last>Mahapatra</b:Last>
            <b:Middle>K</b:Middle>
            <b:First>Manoj</b:First>
          </b:Person>
        </b:NameList>
      </b:Author>
    </b:Author>
    <b:RefOrder>8</b:RefOrder>
  </b:Source>
  <b:Source>
    <b:Tag>Che17</b:Tag>
    <b:SourceType>InternetSite</b:SourceType>
    <b:Guid>{F53F345E-B4AA-42C4-B558-08DEB409DB16}</b:Guid>
    <b:Title>Characteristics and Properties of Fuels</b:Title>
    <b:Year>2017</b:Year>
    <b:Author>
      <b:Author>
        <b:NameList>
          <b:Person>
            <b:Last>Chennu</b:Last>
            <b:Middle>Reddy</b:Middle>
            <b:First>Vinodh</b:First>
          </b:Person>
        </b:NameList>
      </b:Author>
    </b:Author>
    <b:YearAccessed>2020</b:YearAccessed>
    <b:MonthAccessed>01</b:MonthAccessed>
    <b:DayAccessed>06</b:DayAccessed>
    <b:URL>https://me-mechanicalengineering.com/characteristics-and-properties-of-fuels/</b:URL>
    <b:RefOrder>4</b:RefOrder>
  </b:Source>
</b:Sources>
</file>

<file path=customXml/itemProps1.xml><?xml version="1.0" encoding="utf-8"?>
<ds:datastoreItem xmlns:ds="http://schemas.openxmlformats.org/officeDocument/2006/customXml" ds:itemID="{9F04D613-D507-4ABE-9C39-F769BE0D7DD1}">
  <ds:schemaRefs>
    <ds:schemaRef ds:uri="http://schemas.microsoft.com/sharepoint/v3/contenttype/forms"/>
  </ds:schemaRefs>
</ds:datastoreItem>
</file>

<file path=customXml/itemProps2.xml><?xml version="1.0" encoding="utf-8"?>
<ds:datastoreItem xmlns:ds="http://schemas.openxmlformats.org/officeDocument/2006/customXml" ds:itemID="{54C0FD7A-AC5A-46B9-8A94-566DCC635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0599AA-CB0A-4D35-A6F2-B8F39DE168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A5DFA1-A95A-4F88-A6D3-535EE560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39</Pages>
  <Words>6279</Words>
  <Characters>35796</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Hopkins (P149588)</dc:creator>
  <cp:keywords/>
  <dc:description/>
  <cp:lastModifiedBy>Christopher Hopkins (P149588)</cp:lastModifiedBy>
  <cp:revision>28</cp:revision>
  <dcterms:created xsi:type="dcterms:W3CDTF">2020-01-04T15:52:00Z</dcterms:created>
  <dcterms:modified xsi:type="dcterms:W3CDTF">2020-01-06T00:57:00Z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