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58769717"/>
        <w:docPartObj>
          <w:docPartGallery w:val="Cover Pages"/>
          <w:docPartUnique/>
        </w:docPartObj>
      </w:sdtPr>
      <w:sdtEndPr>
        <w:rPr>
          <w:rFonts w:cs="AppleSystemUIFont"/>
        </w:rPr>
      </w:sdtEndPr>
      <w:sdtContent>
        <w:p w14:paraId="5333E25E" w14:textId="533255CE" w:rsidR="00DE5BA4" w:rsidRDefault="00265203">
          <w:r>
            <w:rPr>
              <w:noProof/>
            </w:rPr>
            <mc:AlternateContent>
              <mc:Choice Requires="wps">
                <w:drawing>
                  <wp:anchor distT="0" distB="0" distL="114300" distR="114300" simplePos="0" relativeHeight="251658240" behindDoc="1" locked="0" layoutInCell="1" allowOverlap="1" wp14:anchorId="3628B3A8" wp14:editId="4EE38F6B">
                    <wp:simplePos x="0" y="0"/>
                    <wp:positionH relativeFrom="page">
                      <wp:posOffset>246527</wp:posOffset>
                    </wp:positionH>
                    <wp:positionV relativeFrom="page">
                      <wp:posOffset>231140</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5B15A6A" id="Rectangle 464" o:spid="_x0000_s1026" alt="Title: Color background" style="position:absolute;margin-left:19.4pt;margin-top:18.2pt;width:8in;height:756pt;z-index:-251658240;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" fillcolor="#e7e6e6 [3214]" stroked="f">
                    <w10:wrap anchorx="page" anchory="page"/>
                  </v:rect>
                </w:pict>
              </mc:Fallback>
            </mc:AlternateContent>
          </w:r>
          <w:r>
            <w:rPr>
              <w:noProof/>
            </w:rPr>
            <mc:AlternateContent>
              <mc:Choice Requires="wpg">
                <w:drawing>
                  <wp:anchor distT="0" distB="0" distL="114300" distR="114300" simplePos="0" relativeHeight="251659264" behindDoc="0" locked="0" layoutInCell="1" allowOverlap="1" wp14:anchorId="48C7C5EA" wp14:editId="4601B472">
                    <wp:simplePos x="0" y="0"/>
                    <wp:positionH relativeFrom="page">
                      <wp:align>left</wp:align>
                    </wp:positionH>
                    <wp:positionV relativeFrom="page">
                      <wp:align>top</wp:align>
                    </wp:positionV>
                    <wp:extent cx="6382370" cy="4317023"/>
                    <wp:effectExtent l="0" t="0" r="635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70" cy="4317023"/>
                              <a:chOff x="0" y="0"/>
                              <a:chExt cx="638172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495" y="307732"/>
                                <a:ext cx="5610225" cy="301526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B686F9A" w14:textId="4C05C67B" w:rsidR="00DE5BA4" w:rsidRDefault="00DE5BA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08E2E80" w14:textId="0D7BEE6D" w:rsidR="00DE5BA4" w:rsidRDefault="00DE5BA4">
                                      <w:pPr>
                                        <w:pStyle w:val="NoSpacing"/>
                                        <w:spacing w:line="216" w:lineRule="auto"/>
                                        <w:rPr>
                                          <w:rFonts w:asciiTheme="majorHAnsi" w:hAnsiTheme="majorHAnsi"/>
                                          <w:caps/>
                                          <w:color w:val="44546A" w:themeColor="text2"/>
                                          <w:sz w:val="96"/>
                                          <w:szCs w:val="96"/>
                                        </w:rPr>
                                      </w:pPr>
                                      <w:r w:rsidRPr="00265203">
                                        <w:rPr>
                                          <w:rFonts w:asciiTheme="majorHAnsi" w:hAnsiTheme="majorHAnsi"/>
                                          <w:caps/>
                                          <w:color w:val="44546A" w:themeColor="text2"/>
                                          <w:sz w:val="96"/>
                                          <w:szCs w:val="96"/>
                                        </w:rPr>
                                        <w:t xml:space="preserve">principals of health and </w:t>
                                      </w:r>
                                      <w:r w:rsidR="00265203" w:rsidRPr="00265203">
                                        <w:rPr>
                                          <w:rFonts w:asciiTheme="majorHAnsi" w:hAnsiTheme="majorHAnsi"/>
                                          <w:caps/>
                                          <w:color w:val="44546A" w:themeColor="text2"/>
                                          <w:sz w:val="96"/>
                                          <w:szCs w:val="96"/>
                                        </w:rPr>
                                        <w:t xml:space="preserve">social </w:t>
                                      </w:r>
                                      <w:r w:rsidRPr="00265203">
                                        <w:rPr>
                                          <w:rFonts w:asciiTheme="majorHAnsi" w:hAnsiTheme="majorHAnsi"/>
                                          <w:caps/>
                                          <w:color w:val="44546A" w:themeColor="text2"/>
                                          <w:sz w:val="96"/>
                                          <w:szCs w:val="96"/>
                                        </w:rPr>
                                        <w:t xml:space="preserve">care practice </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C7C5EA" id="Group 459" o:spid="_x0000_s1026" alt="Title: Title and subtitle with crop mark graphic" style="position:absolute;margin-left:0;margin-top:0;width:502.55pt;height:339.9pt;z-index:25165926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4;top:3077;width:56103;height:3015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B686F9A" w14:textId="4C05C67B" w:rsidR="00DE5BA4" w:rsidRDefault="00DE5BA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08E2E80" w14:textId="0D7BEE6D" w:rsidR="00DE5BA4" w:rsidRDefault="00DE5BA4">
                                <w:pPr>
                                  <w:pStyle w:val="NoSpacing"/>
                                  <w:spacing w:line="216" w:lineRule="auto"/>
                                  <w:rPr>
                                    <w:rFonts w:asciiTheme="majorHAnsi" w:hAnsiTheme="majorHAnsi"/>
                                    <w:caps/>
                                    <w:color w:val="44546A" w:themeColor="text2"/>
                                    <w:sz w:val="96"/>
                                    <w:szCs w:val="96"/>
                                  </w:rPr>
                                </w:pPr>
                                <w:r w:rsidRPr="00265203">
                                  <w:rPr>
                                    <w:rFonts w:asciiTheme="majorHAnsi" w:hAnsiTheme="majorHAnsi"/>
                                    <w:caps/>
                                    <w:color w:val="44546A" w:themeColor="text2"/>
                                    <w:sz w:val="96"/>
                                    <w:szCs w:val="96"/>
                                  </w:rPr>
                                  <w:t xml:space="preserve">principals of health and </w:t>
                                </w:r>
                                <w:r w:rsidR="00265203" w:rsidRPr="00265203">
                                  <w:rPr>
                                    <w:rFonts w:asciiTheme="majorHAnsi" w:hAnsiTheme="majorHAnsi"/>
                                    <w:caps/>
                                    <w:color w:val="44546A" w:themeColor="text2"/>
                                    <w:sz w:val="96"/>
                                    <w:szCs w:val="96"/>
                                  </w:rPr>
                                  <w:t xml:space="preserve">social </w:t>
                                </w:r>
                                <w:r w:rsidRPr="00265203">
                                  <w:rPr>
                                    <w:rFonts w:asciiTheme="majorHAnsi" w:hAnsiTheme="majorHAnsi"/>
                                    <w:caps/>
                                    <w:color w:val="44546A" w:themeColor="text2"/>
                                    <w:sz w:val="96"/>
                                    <w:szCs w:val="96"/>
                                  </w:rPr>
                                  <w:t xml:space="preserve">care practice </w:t>
                                </w:r>
                              </w:p>
                            </w:sdtContent>
                          </w:sdt>
                          <w:bookmarkEnd w:id="1" w:displacedByCustomXml="prev"/>
                        </w:txbxContent>
                      </v:textbox>
                    </v:shape>
                    <w10:wrap anchorx="page" anchory="page"/>
                  </v:group>
                </w:pict>
              </mc:Fallback>
            </mc:AlternateContent>
          </w:r>
        </w:p>
        <w:p w14:paraId="5B69AFA7" w14:textId="0731F65B" w:rsidR="00DE5BA4" w:rsidRDefault="00265203">
          <w:pPr>
            <w:rPr>
              <w:rFonts w:cs="AppleSystemUIFont"/>
            </w:rPr>
          </w:pPr>
          <w:r>
            <w:rPr>
              <w:rFonts w:cs="AppleSystemUIFont"/>
              <w:noProof/>
            </w:rPr>
            <mc:AlternateContent>
              <mc:Choice Requires="wpg">
                <w:drawing>
                  <wp:anchor distT="0" distB="0" distL="114300" distR="114300" simplePos="0" relativeHeight="251661312" behindDoc="0" locked="0" layoutInCell="1" allowOverlap="1" wp14:anchorId="22C4AB8C" wp14:editId="2F44E0E4">
                    <wp:simplePos x="0" y="0"/>
                    <wp:positionH relativeFrom="column">
                      <wp:posOffset>2400299</wp:posOffset>
                    </wp:positionH>
                    <wp:positionV relativeFrom="paragraph">
                      <wp:posOffset>5581699</wp:posOffset>
                    </wp:positionV>
                    <wp:extent cx="4949581" cy="3024554"/>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4949581" cy="3024554"/>
                              <a:chOff x="0" y="0"/>
                              <a:chExt cx="2488727" cy="2867025"/>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358779" y="1537611"/>
                                <a:ext cx="2129948" cy="11860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B83A26" w14:textId="3F000183" w:rsidR="00265203" w:rsidRPr="00265203" w:rsidRDefault="00265203" w:rsidP="00265203">
                                  <w:pPr>
                                    <w:rPr>
                                      <w:color w:val="000000" w:themeColor="text1"/>
                                      <w:sz w:val="28"/>
                                      <w:szCs w:val="28"/>
                                    </w:rPr>
                                  </w:pPr>
                                  <w:r w:rsidRPr="00265203">
                                    <w:rPr>
                                      <w:color w:val="000000" w:themeColor="text1"/>
                                      <w:sz w:val="28"/>
                                      <w:szCs w:val="28"/>
                                    </w:rPr>
                                    <w:t xml:space="preserve">Student name: Ana Maria </w:t>
                                  </w:r>
                                  <w:proofErr w:type="spellStart"/>
                                  <w:r w:rsidRPr="00265203">
                                    <w:rPr>
                                      <w:color w:val="000000" w:themeColor="text1"/>
                                      <w:sz w:val="28"/>
                                      <w:szCs w:val="28"/>
                                    </w:rPr>
                                    <w:t>Stanciu</w:t>
                                  </w:r>
                                  <w:proofErr w:type="spellEnd"/>
                                  <w:r w:rsidRPr="00265203">
                                    <w:rPr>
                                      <w:color w:val="000000" w:themeColor="text1"/>
                                      <w:sz w:val="28"/>
                                      <w:szCs w:val="28"/>
                                    </w:rPr>
                                    <w:t xml:space="preserve"> </w:t>
                                  </w:r>
                                </w:p>
                                <w:p w14:paraId="7E46E264" w14:textId="6FA0E0FB" w:rsidR="00265203" w:rsidRPr="00265203" w:rsidRDefault="00265203" w:rsidP="00265203">
                                  <w:pPr>
                                    <w:rPr>
                                      <w:color w:val="000000" w:themeColor="text1"/>
                                      <w:sz w:val="28"/>
                                      <w:szCs w:val="28"/>
                                    </w:rPr>
                                  </w:pPr>
                                  <w:r w:rsidRPr="00265203">
                                    <w:rPr>
                                      <w:color w:val="000000" w:themeColor="text1"/>
                                      <w:sz w:val="28"/>
                                      <w:szCs w:val="28"/>
                                    </w:rPr>
                                    <w:t>Student number: 1909953</w:t>
                                  </w:r>
                                </w:p>
                                <w:p w14:paraId="23516D5D" w14:textId="61732723" w:rsidR="00265203" w:rsidRPr="00265203" w:rsidRDefault="00265203" w:rsidP="00265203">
                                  <w:pPr>
                                    <w:pStyle w:val="NoSpacing"/>
                                    <w:rPr>
                                      <w:color w:val="000000" w:themeColor="text1"/>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265203">
                                        <w:rPr>
                                          <w:color w:val="000000" w:themeColor="text1"/>
                                          <w:spacing w:val="10"/>
                                          <w:sz w:val="28"/>
                                          <w:szCs w:val="28"/>
                                        </w:rPr>
                                        <w:t xml:space="preserve">Lecturer name: Magdalena </w:t>
                                      </w:r>
                                      <w:proofErr w:type="spellStart"/>
                                      <w:r w:rsidRPr="00265203">
                                        <w:rPr>
                                          <w:color w:val="000000" w:themeColor="text1"/>
                                          <w:spacing w:val="10"/>
                                          <w:sz w:val="28"/>
                                          <w:szCs w:val="28"/>
                                        </w:rPr>
                                        <w:t>Wronska</w:t>
                                      </w:r>
                                      <w:proofErr w:type="spellEnd"/>
                                    </w:sdtContent>
                                  </w:sdt>
                                </w:p>
                                <w:p w14:paraId="09E3FCA4" w14:textId="4F9F0A0D" w:rsidR="00265203" w:rsidRPr="00265203" w:rsidRDefault="00265203" w:rsidP="00265203">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C4AB8C" id="Group 455" o:spid="_x0000_s1031" alt="Title: Crop mark graphic" style="position:absolute;margin-left:189pt;margin-top:439.5pt;width:389.75pt;height:238.15pt;z-index:251661312;mso-width-relative:margin;mso-height-relative:margin" coordsize="24887,286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">
                    <v:shape id="Freeform 456" o:spid="_x0000_s1032"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3" style="position:absolute;left:3587;top:15376;width:21300;height:118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textbox>
                        <w:txbxContent>
                          <w:p w14:paraId="27B83A26" w14:textId="3F000183" w:rsidR="00265203" w:rsidRPr="00265203" w:rsidRDefault="00265203" w:rsidP="00265203">
                            <w:pPr>
                              <w:rPr>
                                <w:color w:val="000000" w:themeColor="text1"/>
                                <w:sz w:val="28"/>
                                <w:szCs w:val="28"/>
                              </w:rPr>
                            </w:pPr>
                            <w:r w:rsidRPr="00265203">
                              <w:rPr>
                                <w:color w:val="000000" w:themeColor="text1"/>
                                <w:sz w:val="28"/>
                                <w:szCs w:val="28"/>
                              </w:rPr>
                              <w:t xml:space="preserve">Student name: Ana Maria </w:t>
                            </w:r>
                            <w:proofErr w:type="spellStart"/>
                            <w:r w:rsidRPr="00265203">
                              <w:rPr>
                                <w:color w:val="000000" w:themeColor="text1"/>
                                <w:sz w:val="28"/>
                                <w:szCs w:val="28"/>
                              </w:rPr>
                              <w:t>Stanciu</w:t>
                            </w:r>
                            <w:proofErr w:type="spellEnd"/>
                            <w:r w:rsidRPr="00265203">
                              <w:rPr>
                                <w:color w:val="000000" w:themeColor="text1"/>
                                <w:sz w:val="28"/>
                                <w:szCs w:val="28"/>
                              </w:rPr>
                              <w:t xml:space="preserve"> </w:t>
                            </w:r>
                          </w:p>
                          <w:p w14:paraId="7E46E264" w14:textId="6FA0E0FB" w:rsidR="00265203" w:rsidRPr="00265203" w:rsidRDefault="00265203" w:rsidP="00265203">
                            <w:pPr>
                              <w:rPr>
                                <w:color w:val="000000" w:themeColor="text1"/>
                                <w:sz w:val="28"/>
                                <w:szCs w:val="28"/>
                              </w:rPr>
                            </w:pPr>
                            <w:r w:rsidRPr="00265203">
                              <w:rPr>
                                <w:color w:val="000000" w:themeColor="text1"/>
                                <w:sz w:val="28"/>
                                <w:szCs w:val="28"/>
                              </w:rPr>
                              <w:t>Student number: 1909953</w:t>
                            </w:r>
                          </w:p>
                          <w:p w14:paraId="23516D5D" w14:textId="61732723" w:rsidR="00265203" w:rsidRPr="00265203" w:rsidRDefault="00265203" w:rsidP="00265203">
                            <w:pPr>
                              <w:pStyle w:val="NoSpacing"/>
                              <w:rPr>
                                <w:color w:val="000000" w:themeColor="text1"/>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265203">
                                  <w:rPr>
                                    <w:color w:val="000000" w:themeColor="text1"/>
                                    <w:spacing w:val="10"/>
                                    <w:sz w:val="28"/>
                                    <w:szCs w:val="28"/>
                                  </w:rPr>
                                  <w:t xml:space="preserve">Lecturer name: Magdalena </w:t>
                                </w:r>
                                <w:proofErr w:type="spellStart"/>
                                <w:r w:rsidRPr="00265203">
                                  <w:rPr>
                                    <w:color w:val="000000" w:themeColor="text1"/>
                                    <w:spacing w:val="10"/>
                                    <w:sz w:val="28"/>
                                    <w:szCs w:val="28"/>
                                  </w:rPr>
                                  <w:t>Wronska</w:t>
                                </w:r>
                                <w:proofErr w:type="spellEnd"/>
                              </w:sdtContent>
                            </w:sdt>
                          </w:p>
                          <w:p w14:paraId="09E3FCA4" w14:textId="4F9F0A0D" w:rsidR="00265203" w:rsidRPr="00265203" w:rsidRDefault="00265203" w:rsidP="00265203">
                            <w:pPr>
                              <w:rPr>
                                <w:color w:val="000000" w:themeColor="text1"/>
                              </w:rPr>
                            </w:pPr>
                          </w:p>
                        </w:txbxContent>
                      </v:textbox>
                    </v:rect>
                  </v:group>
                </w:pict>
              </mc:Fallback>
            </mc:AlternateContent>
          </w:r>
          <w:r w:rsidR="00DE5BA4">
            <w:rPr>
              <w:rFonts w:cs="AppleSystemUIFont"/>
            </w:rPr>
            <w:br w:type="page"/>
          </w:r>
        </w:p>
      </w:sdtContent>
    </w:sdt>
    <w:p w14:paraId="16A3E7E4" w14:textId="77777777" w:rsidR="00217CFF" w:rsidRPr="00DE5BA4" w:rsidRDefault="00217CFF" w:rsidP="00217CFF">
      <w:pPr>
        <w:autoSpaceDE w:val="0"/>
        <w:autoSpaceDN w:val="0"/>
        <w:adjustRightInd w:val="0"/>
        <w:rPr>
          <w:rFonts w:cs="AppleSystemUIFont"/>
        </w:rPr>
      </w:pPr>
    </w:p>
    <w:p w14:paraId="41B5B21D" w14:textId="77777777" w:rsidR="00DE5BA4" w:rsidRPr="00DE5BA4" w:rsidRDefault="00DE5BA4" w:rsidP="00DE5BA4">
      <w:pPr>
        <w:pStyle w:val="Heading1"/>
        <w:rPr>
          <w:rFonts w:asciiTheme="minorHAnsi" w:hAnsiTheme="minorHAnsi"/>
          <w:sz w:val="24"/>
          <w:szCs w:val="24"/>
        </w:rPr>
      </w:pPr>
      <w:bookmarkStart w:id="2" w:name="_Toc60845576"/>
    </w:p>
    <w:sdt>
      <w:sdtPr>
        <w:rPr>
          <w:rFonts w:asciiTheme="minorHAnsi" w:hAnsiTheme="minorHAnsi"/>
          <w:sz w:val="24"/>
          <w:szCs w:val="24"/>
        </w:rPr>
        <w:id w:val="1860707662"/>
        <w:docPartObj>
          <w:docPartGallery w:val="Table of Contents"/>
          <w:docPartUnique/>
        </w:docPartObj>
      </w:sdtPr>
      <w:sdtEndPr>
        <w:rPr>
          <w:rFonts w:eastAsiaTheme="minorHAnsi" w:cstheme="minorBidi"/>
          <w:noProof/>
          <w:color w:val="auto"/>
          <w:lang w:val="en-GB"/>
        </w:rPr>
      </w:sdtEndPr>
      <w:sdtContent>
        <w:p w14:paraId="4800A18D" w14:textId="7FE60C59" w:rsidR="00DE5BA4" w:rsidRPr="00DE5BA4" w:rsidRDefault="00DE5BA4">
          <w:pPr>
            <w:pStyle w:val="TOCHeading"/>
            <w:rPr>
              <w:rFonts w:asciiTheme="minorHAnsi" w:hAnsiTheme="minorHAnsi"/>
              <w:sz w:val="24"/>
              <w:szCs w:val="24"/>
            </w:rPr>
          </w:pPr>
          <w:r w:rsidRPr="00DE5BA4">
            <w:rPr>
              <w:rFonts w:asciiTheme="minorHAnsi" w:hAnsiTheme="minorHAnsi"/>
              <w:sz w:val="24"/>
              <w:szCs w:val="24"/>
            </w:rPr>
            <w:t>Table of Contents</w:t>
          </w:r>
        </w:p>
        <w:p w14:paraId="0CBD0D7F" w14:textId="280ED57C" w:rsidR="00DE5BA4" w:rsidRPr="00DE5BA4" w:rsidRDefault="00DE5BA4">
          <w:pPr>
            <w:pStyle w:val="TOC1"/>
            <w:tabs>
              <w:tab w:val="right" w:leader="dot" w:pos="9350"/>
            </w:tabs>
            <w:rPr>
              <w:rFonts w:eastAsiaTheme="minorEastAsia"/>
              <w:b w:val="0"/>
              <w:bCs w:val="0"/>
              <w:i w:val="0"/>
              <w:iCs w:val="0"/>
              <w:noProof/>
              <w:lang w:eastAsia="en-GB"/>
            </w:rPr>
          </w:pPr>
          <w:r w:rsidRPr="00DE5BA4">
            <w:rPr>
              <w:b w:val="0"/>
              <w:bCs w:val="0"/>
            </w:rPr>
            <w:fldChar w:fldCharType="begin"/>
          </w:r>
          <w:r w:rsidRPr="00DE5BA4">
            <w:instrText xml:space="preserve"> TOC \o "1-3" \h \z \u </w:instrText>
          </w:r>
          <w:r w:rsidRPr="00DE5BA4">
            <w:rPr>
              <w:b w:val="0"/>
              <w:bCs w:val="0"/>
            </w:rPr>
            <w:fldChar w:fldCharType="separate"/>
          </w:r>
          <w:hyperlink w:anchor="_Toc60845647" w:history="1">
            <w:r w:rsidRPr="00DE5BA4">
              <w:rPr>
                <w:rStyle w:val="Hyperlink"/>
                <w:noProof/>
              </w:rPr>
              <w:t>Introduction</w:t>
            </w:r>
            <w:r w:rsidRPr="00DE5BA4">
              <w:rPr>
                <w:noProof/>
                <w:webHidden/>
              </w:rPr>
              <w:tab/>
            </w:r>
            <w:r w:rsidRPr="00DE5BA4">
              <w:rPr>
                <w:noProof/>
                <w:webHidden/>
              </w:rPr>
              <w:fldChar w:fldCharType="begin"/>
            </w:r>
            <w:r w:rsidRPr="00DE5BA4">
              <w:rPr>
                <w:noProof/>
                <w:webHidden/>
              </w:rPr>
              <w:instrText xml:space="preserve"> PAGEREF _Toc60845647 \h </w:instrText>
            </w:r>
            <w:r w:rsidRPr="00DE5BA4">
              <w:rPr>
                <w:noProof/>
                <w:webHidden/>
              </w:rPr>
            </w:r>
            <w:r w:rsidRPr="00DE5BA4">
              <w:rPr>
                <w:noProof/>
                <w:webHidden/>
              </w:rPr>
              <w:fldChar w:fldCharType="separate"/>
            </w:r>
            <w:r w:rsidRPr="00DE5BA4">
              <w:rPr>
                <w:noProof/>
                <w:webHidden/>
              </w:rPr>
              <w:t>1</w:t>
            </w:r>
            <w:r w:rsidRPr="00DE5BA4">
              <w:rPr>
                <w:noProof/>
                <w:webHidden/>
              </w:rPr>
              <w:fldChar w:fldCharType="end"/>
            </w:r>
          </w:hyperlink>
        </w:p>
        <w:p w14:paraId="4BBB88EB" w14:textId="070DAD91" w:rsidR="00DE5BA4" w:rsidRPr="00DE5BA4" w:rsidRDefault="00DE5BA4">
          <w:pPr>
            <w:pStyle w:val="TOC1"/>
            <w:tabs>
              <w:tab w:val="right" w:leader="dot" w:pos="9350"/>
            </w:tabs>
            <w:rPr>
              <w:rFonts w:eastAsiaTheme="minorEastAsia"/>
              <w:b w:val="0"/>
              <w:bCs w:val="0"/>
              <w:i w:val="0"/>
              <w:iCs w:val="0"/>
              <w:noProof/>
              <w:lang w:eastAsia="en-GB"/>
            </w:rPr>
          </w:pPr>
          <w:hyperlink w:anchor="_Toc60845648" w:history="1">
            <w:r w:rsidRPr="00DE5BA4">
              <w:rPr>
                <w:rStyle w:val="Hyperlink"/>
                <w:noProof/>
              </w:rPr>
              <w:t>Main Body</w:t>
            </w:r>
            <w:r w:rsidRPr="00DE5BA4">
              <w:rPr>
                <w:noProof/>
                <w:webHidden/>
              </w:rPr>
              <w:tab/>
            </w:r>
            <w:r w:rsidRPr="00DE5BA4">
              <w:rPr>
                <w:noProof/>
                <w:webHidden/>
              </w:rPr>
              <w:fldChar w:fldCharType="begin"/>
            </w:r>
            <w:r w:rsidRPr="00DE5BA4">
              <w:rPr>
                <w:noProof/>
                <w:webHidden/>
              </w:rPr>
              <w:instrText xml:space="preserve"> PAGEREF _Toc60845648 \h </w:instrText>
            </w:r>
            <w:r w:rsidRPr="00DE5BA4">
              <w:rPr>
                <w:noProof/>
                <w:webHidden/>
              </w:rPr>
            </w:r>
            <w:r w:rsidRPr="00DE5BA4">
              <w:rPr>
                <w:noProof/>
                <w:webHidden/>
              </w:rPr>
              <w:fldChar w:fldCharType="separate"/>
            </w:r>
            <w:r w:rsidRPr="00DE5BA4">
              <w:rPr>
                <w:noProof/>
                <w:webHidden/>
              </w:rPr>
              <w:t>2</w:t>
            </w:r>
            <w:r w:rsidRPr="00DE5BA4">
              <w:rPr>
                <w:noProof/>
                <w:webHidden/>
              </w:rPr>
              <w:fldChar w:fldCharType="end"/>
            </w:r>
          </w:hyperlink>
        </w:p>
        <w:p w14:paraId="748079A8" w14:textId="189E015D" w:rsidR="00DE5BA4" w:rsidRPr="00DE5BA4" w:rsidRDefault="00DE5BA4">
          <w:pPr>
            <w:pStyle w:val="TOC1"/>
            <w:tabs>
              <w:tab w:val="right" w:leader="dot" w:pos="9350"/>
            </w:tabs>
            <w:rPr>
              <w:rFonts w:eastAsiaTheme="minorEastAsia"/>
              <w:b w:val="0"/>
              <w:bCs w:val="0"/>
              <w:i w:val="0"/>
              <w:iCs w:val="0"/>
              <w:noProof/>
              <w:lang w:eastAsia="en-GB"/>
            </w:rPr>
          </w:pPr>
          <w:hyperlink w:anchor="_Toc60845649" w:history="1">
            <w:r w:rsidRPr="00DE5BA4">
              <w:rPr>
                <w:rStyle w:val="Hyperlink"/>
                <w:noProof/>
              </w:rPr>
              <w:t>Recommendation</w:t>
            </w:r>
            <w:r w:rsidRPr="00DE5BA4">
              <w:rPr>
                <w:noProof/>
                <w:webHidden/>
              </w:rPr>
              <w:tab/>
            </w:r>
            <w:r w:rsidRPr="00DE5BA4">
              <w:rPr>
                <w:noProof/>
                <w:webHidden/>
              </w:rPr>
              <w:fldChar w:fldCharType="begin"/>
            </w:r>
            <w:r w:rsidRPr="00DE5BA4">
              <w:rPr>
                <w:noProof/>
                <w:webHidden/>
              </w:rPr>
              <w:instrText xml:space="preserve"> PAGEREF _Toc60845649 \h </w:instrText>
            </w:r>
            <w:r w:rsidRPr="00DE5BA4">
              <w:rPr>
                <w:noProof/>
                <w:webHidden/>
              </w:rPr>
            </w:r>
            <w:r w:rsidRPr="00DE5BA4">
              <w:rPr>
                <w:noProof/>
                <w:webHidden/>
              </w:rPr>
              <w:fldChar w:fldCharType="separate"/>
            </w:r>
            <w:r w:rsidRPr="00DE5BA4">
              <w:rPr>
                <w:noProof/>
                <w:webHidden/>
              </w:rPr>
              <w:t>5</w:t>
            </w:r>
            <w:r w:rsidRPr="00DE5BA4">
              <w:rPr>
                <w:noProof/>
                <w:webHidden/>
              </w:rPr>
              <w:fldChar w:fldCharType="end"/>
            </w:r>
          </w:hyperlink>
        </w:p>
        <w:p w14:paraId="7FC81D82" w14:textId="368B95A6" w:rsidR="00DE5BA4" w:rsidRPr="00DE5BA4" w:rsidRDefault="00DE5BA4">
          <w:pPr>
            <w:pStyle w:val="TOC1"/>
            <w:tabs>
              <w:tab w:val="right" w:leader="dot" w:pos="9350"/>
            </w:tabs>
            <w:rPr>
              <w:rFonts w:eastAsiaTheme="minorEastAsia"/>
              <w:b w:val="0"/>
              <w:bCs w:val="0"/>
              <w:i w:val="0"/>
              <w:iCs w:val="0"/>
              <w:noProof/>
              <w:lang w:eastAsia="en-GB"/>
            </w:rPr>
          </w:pPr>
          <w:hyperlink w:anchor="_Toc60845650" w:history="1">
            <w:r w:rsidRPr="00DE5BA4">
              <w:rPr>
                <w:rStyle w:val="Hyperlink"/>
                <w:noProof/>
              </w:rPr>
              <w:t>Conclusion</w:t>
            </w:r>
            <w:r w:rsidRPr="00DE5BA4">
              <w:rPr>
                <w:noProof/>
                <w:webHidden/>
              </w:rPr>
              <w:tab/>
            </w:r>
            <w:r w:rsidRPr="00DE5BA4">
              <w:rPr>
                <w:noProof/>
                <w:webHidden/>
              </w:rPr>
              <w:fldChar w:fldCharType="begin"/>
            </w:r>
            <w:r w:rsidRPr="00DE5BA4">
              <w:rPr>
                <w:noProof/>
                <w:webHidden/>
              </w:rPr>
              <w:instrText xml:space="preserve"> PAGEREF _Toc60845650 \h </w:instrText>
            </w:r>
            <w:r w:rsidRPr="00DE5BA4">
              <w:rPr>
                <w:noProof/>
                <w:webHidden/>
              </w:rPr>
            </w:r>
            <w:r w:rsidRPr="00DE5BA4">
              <w:rPr>
                <w:noProof/>
                <w:webHidden/>
              </w:rPr>
              <w:fldChar w:fldCharType="separate"/>
            </w:r>
            <w:r w:rsidRPr="00DE5BA4">
              <w:rPr>
                <w:noProof/>
                <w:webHidden/>
              </w:rPr>
              <w:t>6</w:t>
            </w:r>
            <w:r w:rsidRPr="00DE5BA4">
              <w:rPr>
                <w:noProof/>
                <w:webHidden/>
              </w:rPr>
              <w:fldChar w:fldCharType="end"/>
            </w:r>
          </w:hyperlink>
        </w:p>
        <w:p w14:paraId="3B21119E" w14:textId="1658013F" w:rsidR="00DE5BA4" w:rsidRPr="00DE5BA4" w:rsidRDefault="00DE5BA4">
          <w:pPr>
            <w:pStyle w:val="TOC1"/>
            <w:tabs>
              <w:tab w:val="right" w:leader="dot" w:pos="9350"/>
            </w:tabs>
            <w:rPr>
              <w:rFonts w:eastAsiaTheme="minorEastAsia"/>
              <w:b w:val="0"/>
              <w:bCs w:val="0"/>
              <w:i w:val="0"/>
              <w:iCs w:val="0"/>
              <w:noProof/>
              <w:lang w:eastAsia="en-GB"/>
            </w:rPr>
          </w:pPr>
          <w:hyperlink w:anchor="_Toc60845651" w:history="1">
            <w:r w:rsidRPr="00DE5BA4">
              <w:rPr>
                <w:rStyle w:val="Hyperlink"/>
                <w:noProof/>
              </w:rPr>
              <w:t>Reference list</w:t>
            </w:r>
            <w:r w:rsidRPr="00DE5BA4">
              <w:rPr>
                <w:noProof/>
                <w:webHidden/>
              </w:rPr>
              <w:tab/>
            </w:r>
            <w:r w:rsidRPr="00DE5BA4">
              <w:rPr>
                <w:noProof/>
                <w:webHidden/>
              </w:rPr>
              <w:fldChar w:fldCharType="begin"/>
            </w:r>
            <w:r w:rsidRPr="00DE5BA4">
              <w:rPr>
                <w:noProof/>
                <w:webHidden/>
              </w:rPr>
              <w:instrText xml:space="preserve"> PAGEREF _Toc60845651 \h </w:instrText>
            </w:r>
            <w:r w:rsidRPr="00DE5BA4">
              <w:rPr>
                <w:noProof/>
                <w:webHidden/>
              </w:rPr>
            </w:r>
            <w:r w:rsidRPr="00DE5BA4">
              <w:rPr>
                <w:noProof/>
                <w:webHidden/>
              </w:rPr>
              <w:fldChar w:fldCharType="separate"/>
            </w:r>
            <w:r w:rsidRPr="00DE5BA4">
              <w:rPr>
                <w:noProof/>
                <w:webHidden/>
              </w:rPr>
              <w:t>6</w:t>
            </w:r>
            <w:r w:rsidRPr="00DE5BA4">
              <w:rPr>
                <w:noProof/>
                <w:webHidden/>
              </w:rPr>
              <w:fldChar w:fldCharType="end"/>
            </w:r>
          </w:hyperlink>
        </w:p>
        <w:p w14:paraId="5B427B0F" w14:textId="49348BDA" w:rsidR="00DE5BA4" w:rsidRPr="00DE5BA4" w:rsidRDefault="00DE5BA4">
          <w:r w:rsidRPr="00DE5BA4">
            <w:rPr>
              <w:b/>
              <w:bCs/>
              <w:noProof/>
            </w:rPr>
            <w:fldChar w:fldCharType="end"/>
          </w:r>
        </w:p>
      </w:sdtContent>
    </w:sdt>
    <w:p w14:paraId="06B6CD9D" w14:textId="77777777" w:rsidR="00DE5BA4" w:rsidRPr="00DE5BA4" w:rsidRDefault="00DE5BA4" w:rsidP="00DE5BA4">
      <w:pPr>
        <w:pStyle w:val="Heading1"/>
        <w:rPr>
          <w:rFonts w:asciiTheme="minorHAnsi" w:hAnsiTheme="minorHAnsi"/>
          <w:sz w:val="24"/>
          <w:szCs w:val="24"/>
        </w:rPr>
      </w:pPr>
    </w:p>
    <w:p w14:paraId="04D9C4DF" w14:textId="77777777" w:rsidR="00DE5BA4" w:rsidRPr="00DE5BA4" w:rsidRDefault="00DE5BA4" w:rsidP="00DE5BA4">
      <w:pPr>
        <w:pStyle w:val="Heading1"/>
        <w:rPr>
          <w:rFonts w:asciiTheme="minorHAnsi" w:hAnsiTheme="minorHAnsi"/>
          <w:sz w:val="24"/>
          <w:szCs w:val="24"/>
        </w:rPr>
      </w:pPr>
    </w:p>
    <w:p w14:paraId="22D86489" w14:textId="77777777" w:rsidR="00DE5BA4" w:rsidRPr="00DE5BA4" w:rsidRDefault="00DE5BA4" w:rsidP="00DE5BA4">
      <w:pPr>
        <w:pStyle w:val="Heading1"/>
        <w:rPr>
          <w:rFonts w:asciiTheme="minorHAnsi" w:hAnsiTheme="minorHAnsi"/>
          <w:sz w:val="24"/>
          <w:szCs w:val="24"/>
        </w:rPr>
      </w:pPr>
    </w:p>
    <w:p w14:paraId="1F90EAF5" w14:textId="77777777" w:rsidR="00DE5BA4" w:rsidRPr="00DE5BA4" w:rsidRDefault="00DE5BA4" w:rsidP="00DE5BA4">
      <w:pPr>
        <w:pStyle w:val="Heading1"/>
        <w:rPr>
          <w:rFonts w:asciiTheme="minorHAnsi" w:hAnsiTheme="minorHAnsi"/>
          <w:sz w:val="24"/>
          <w:szCs w:val="24"/>
        </w:rPr>
      </w:pPr>
    </w:p>
    <w:p w14:paraId="2E60F075" w14:textId="77777777" w:rsidR="00DE5BA4" w:rsidRPr="00DE5BA4" w:rsidRDefault="00DE5BA4" w:rsidP="00DE5BA4">
      <w:pPr>
        <w:pStyle w:val="Heading1"/>
        <w:rPr>
          <w:rFonts w:asciiTheme="minorHAnsi" w:hAnsiTheme="minorHAnsi"/>
          <w:sz w:val="24"/>
          <w:szCs w:val="24"/>
        </w:rPr>
      </w:pPr>
    </w:p>
    <w:p w14:paraId="039744A9" w14:textId="77777777" w:rsidR="00DE5BA4" w:rsidRPr="00DE5BA4" w:rsidRDefault="00DE5BA4" w:rsidP="00DE5BA4">
      <w:pPr>
        <w:pStyle w:val="Heading1"/>
        <w:rPr>
          <w:rFonts w:asciiTheme="minorHAnsi" w:hAnsiTheme="minorHAnsi"/>
          <w:sz w:val="24"/>
          <w:szCs w:val="24"/>
        </w:rPr>
      </w:pPr>
    </w:p>
    <w:p w14:paraId="58EEC244" w14:textId="77777777" w:rsidR="00DE5BA4" w:rsidRPr="00DE5BA4" w:rsidRDefault="00DE5BA4" w:rsidP="00DE5BA4">
      <w:pPr>
        <w:pStyle w:val="Heading1"/>
        <w:rPr>
          <w:rFonts w:asciiTheme="minorHAnsi" w:hAnsiTheme="minorHAnsi"/>
          <w:sz w:val="24"/>
          <w:szCs w:val="24"/>
        </w:rPr>
      </w:pPr>
    </w:p>
    <w:p w14:paraId="388F2D6C" w14:textId="77777777" w:rsidR="00DE5BA4" w:rsidRPr="00DE5BA4" w:rsidRDefault="00DE5BA4" w:rsidP="00DE5BA4">
      <w:pPr>
        <w:pStyle w:val="Heading1"/>
        <w:rPr>
          <w:rFonts w:asciiTheme="minorHAnsi" w:hAnsiTheme="minorHAnsi"/>
          <w:sz w:val="24"/>
          <w:szCs w:val="24"/>
        </w:rPr>
      </w:pPr>
    </w:p>
    <w:p w14:paraId="728CD078" w14:textId="77777777" w:rsidR="00DE5BA4" w:rsidRPr="00DE5BA4" w:rsidRDefault="00DE5BA4" w:rsidP="00DE5BA4">
      <w:pPr>
        <w:pStyle w:val="Heading1"/>
        <w:rPr>
          <w:rFonts w:asciiTheme="minorHAnsi" w:hAnsiTheme="minorHAnsi"/>
          <w:sz w:val="24"/>
          <w:szCs w:val="24"/>
        </w:rPr>
      </w:pPr>
    </w:p>
    <w:p w14:paraId="24102B65" w14:textId="77777777" w:rsidR="00DE5BA4" w:rsidRPr="00DE5BA4" w:rsidRDefault="00DE5BA4" w:rsidP="00DE5BA4">
      <w:pPr>
        <w:pStyle w:val="Heading1"/>
        <w:rPr>
          <w:rFonts w:asciiTheme="minorHAnsi" w:hAnsiTheme="minorHAnsi"/>
          <w:sz w:val="24"/>
          <w:szCs w:val="24"/>
        </w:rPr>
      </w:pPr>
    </w:p>
    <w:p w14:paraId="6CE31317" w14:textId="77777777" w:rsidR="00DE5BA4" w:rsidRPr="00DE5BA4" w:rsidRDefault="00DE5BA4" w:rsidP="00DE5BA4">
      <w:pPr>
        <w:pStyle w:val="Heading1"/>
        <w:rPr>
          <w:rFonts w:asciiTheme="minorHAnsi" w:hAnsiTheme="minorHAnsi"/>
          <w:sz w:val="24"/>
          <w:szCs w:val="24"/>
        </w:rPr>
      </w:pPr>
    </w:p>
    <w:p w14:paraId="2FA0C88F" w14:textId="77777777" w:rsidR="00DE5BA4" w:rsidRPr="00DE5BA4" w:rsidRDefault="00DE5BA4" w:rsidP="00DE5BA4">
      <w:pPr>
        <w:pStyle w:val="Heading1"/>
        <w:rPr>
          <w:rFonts w:asciiTheme="minorHAnsi" w:hAnsiTheme="minorHAnsi"/>
          <w:sz w:val="24"/>
          <w:szCs w:val="24"/>
        </w:rPr>
      </w:pPr>
    </w:p>
    <w:p w14:paraId="611B5DF0" w14:textId="64949FE7" w:rsidR="00855671" w:rsidRPr="00DE5BA4" w:rsidRDefault="00855671" w:rsidP="00DE5BA4">
      <w:pPr>
        <w:pStyle w:val="Heading1"/>
        <w:rPr>
          <w:rFonts w:asciiTheme="minorHAnsi" w:hAnsiTheme="minorHAnsi"/>
          <w:sz w:val="28"/>
          <w:szCs w:val="28"/>
        </w:rPr>
      </w:pPr>
      <w:bookmarkStart w:id="3" w:name="_Toc60845647"/>
      <w:r w:rsidRPr="00DE5BA4">
        <w:rPr>
          <w:rFonts w:asciiTheme="minorHAnsi" w:hAnsiTheme="minorHAnsi"/>
          <w:sz w:val="28"/>
          <w:szCs w:val="28"/>
        </w:rPr>
        <w:t>Introduction</w:t>
      </w:r>
      <w:bookmarkEnd w:id="2"/>
      <w:bookmarkEnd w:id="3"/>
      <w:r w:rsidRPr="00DE5BA4">
        <w:rPr>
          <w:rFonts w:asciiTheme="minorHAnsi" w:hAnsiTheme="minorHAnsi"/>
          <w:sz w:val="28"/>
          <w:szCs w:val="28"/>
        </w:rPr>
        <w:t xml:space="preserve"> </w:t>
      </w:r>
    </w:p>
    <w:p w14:paraId="71EF9B26" w14:textId="77777777" w:rsidR="00855671" w:rsidRPr="00DE5BA4" w:rsidRDefault="00855671" w:rsidP="00855671">
      <w:pPr>
        <w:autoSpaceDE w:val="0"/>
        <w:autoSpaceDN w:val="0"/>
        <w:adjustRightInd w:val="0"/>
        <w:rPr>
          <w:rFonts w:cs="AppleSystemUIFont"/>
        </w:rPr>
      </w:pPr>
    </w:p>
    <w:p w14:paraId="101FEE47" w14:textId="77777777" w:rsidR="00855671" w:rsidRPr="00DE5BA4" w:rsidRDefault="00855671" w:rsidP="00855671">
      <w:pPr>
        <w:autoSpaceDE w:val="0"/>
        <w:autoSpaceDN w:val="0"/>
        <w:adjustRightInd w:val="0"/>
        <w:rPr>
          <w:rFonts w:cs="AppleSystemUIFont"/>
        </w:rPr>
      </w:pPr>
      <w:r w:rsidRPr="00DE5BA4">
        <w:rPr>
          <w:rFonts w:cs="AppleSystemUIFont"/>
        </w:rPr>
        <w:t xml:space="preserve">Even though older people who are suffering from long term illness are constrained to live their lives either depending on a family member or a care assistant in their homes or care homes. Either way, their lives should be happy and well organised to benefit them from an easier way to look at the future. Therefore, this essay aims to analyse the basic, theoretical and ethical </w:t>
      </w:r>
      <w:r w:rsidRPr="00DE5BA4">
        <w:rPr>
          <w:rFonts w:cs="AppleSystemUIFont"/>
        </w:rPr>
        <w:lastRenderedPageBreak/>
        <w:t xml:space="preserve">underpinnings of person-centred care often used as a term to indicate a ‘made to measure’ approach in care as well as looking at the advantages and constraints. </w:t>
      </w:r>
    </w:p>
    <w:p w14:paraId="3404DBCE" w14:textId="77777777" w:rsidR="00855671" w:rsidRPr="00DE5BA4" w:rsidRDefault="00855671" w:rsidP="00DE5BA4">
      <w:pPr>
        <w:pStyle w:val="Heading1"/>
        <w:rPr>
          <w:rFonts w:asciiTheme="minorHAnsi" w:hAnsiTheme="minorHAnsi"/>
          <w:sz w:val="24"/>
          <w:szCs w:val="24"/>
        </w:rPr>
      </w:pPr>
    </w:p>
    <w:p w14:paraId="397148A6" w14:textId="5194456B" w:rsidR="00855671" w:rsidRPr="00DE5BA4" w:rsidRDefault="00855671" w:rsidP="00DE5BA4">
      <w:pPr>
        <w:pStyle w:val="Heading1"/>
        <w:rPr>
          <w:rFonts w:asciiTheme="minorHAnsi" w:hAnsiTheme="minorHAnsi"/>
          <w:sz w:val="28"/>
          <w:szCs w:val="28"/>
        </w:rPr>
      </w:pPr>
      <w:bookmarkStart w:id="4" w:name="_Toc60845577"/>
      <w:bookmarkStart w:id="5" w:name="_Toc60845648"/>
      <w:r w:rsidRPr="00DE5BA4">
        <w:rPr>
          <w:rFonts w:asciiTheme="minorHAnsi" w:hAnsiTheme="minorHAnsi"/>
          <w:sz w:val="28"/>
          <w:szCs w:val="28"/>
        </w:rPr>
        <w:t xml:space="preserve">Main </w:t>
      </w:r>
      <w:r w:rsidRPr="00DE5BA4">
        <w:rPr>
          <w:rFonts w:asciiTheme="minorHAnsi" w:hAnsiTheme="minorHAnsi"/>
          <w:sz w:val="28"/>
          <w:szCs w:val="28"/>
        </w:rPr>
        <w:t>Body</w:t>
      </w:r>
      <w:bookmarkEnd w:id="4"/>
      <w:bookmarkEnd w:id="5"/>
      <w:r w:rsidRPr="00DE5BA4">
        <w:rPr>
          <w:rFonts w:asciiTheme="minorHAnsi" w:hAnsiTheme="minorHAnsi"/>
          <w:sz w:val="28"/>
          <w:szCs w:val="28"/>
        </w:rPr>
        <w:t xml:space="preserve"> </w:t>
      </w:r>
    </w:p>
    <w:p w14:paraId="49FCE7D7" w14:textId="77777777" w:rsidR="00855671" w:rsidRPr="00DE5BA4" w:rsidRDefault="00855671" w:rsidP="00855671">
      <w:pPr>
        <w:autoSpaceDE w:val="0"/>
        <w:autoSpaceDN w:val="0"/>
        <w:adjustRightInd w:val="0"/>
        <w:rPr>
          <w:rFonts w:cs="AppleSystemUIFont"/>
        </w:rPr>
      </w:pPr>
    </w:p>
    <w:p w14:paraId="0656ED4A" w14:textId="018DF048" w:rsidR="00855671" w:rsidRPr="00DE5BA4" w:rsidRDefault="00855671" w:rsidP="00855671">
      <w:pPr>
        <w:autoSpaceDE w:val="0"/>
        <w:autoSpaceDN w:val="0"/>
        <w:adjustRightInd w:val="0"/>
        <w:rPr>
          <w:rFonts w:cs="AppleSystemUIFont"/>
        </w:rPr>
      </w:pPr>
      <w:r w:rsidRPr="00DE5BA4">
        <w:rPr>
          <w:rFonts w:cs="AppleSystemUIFont"/>
        </w:rPr>
        <w:t xml:space="preserve">The health care system </w:t>
      </w:r>
      <w:r w:rsidRPr="00DE5BA4">
        <w:rPr>
          <w:rFonts w:cs="AppleSystemUIFont"/>
        </w:rPr>
        <w:t>experiences</w:t>
      </w:r>
      <w:r w:rsidRPr="00DE5BA4">
        <w:rPr>
          <w:rFonts w:cs="AppleSystemUIFont"/>
        </w:rPr>
        <w:t xml:space="preserve"> a great deal of tension because the population of many evolved nations has a lot of older people than early in their histories. This demographic transition saw a constant rise in the degree of maintenance expected for those conceded to residential long-term maintenance but not upgrade to the availability of long-term maintenance and deficient budgets to develop enough maintenance. Therefore, personnel frequently </w:t>
      </w:r>
      <w:r w:rsidRPr="00DE5BA4">
        <w:rPr>
          <w:rFonts w:cs="AppleSystemUIFont"/>
        </w:rPr>
        <w:t>confront</w:t>
      </w:r>
      <w:r w:rsidRPr="00DE5BA4">
        <w:rPr>
          <w:rFonts w:cs="AppleSystemUIFont"/>
        </w:rPr>
        <w:t xml:space="preserve"> diversification and lack of personnel, aspects that participate in deterioration maintenance integrity. On the other hand, these fundamental issues were admitted, but there was a coordinated recurrence of the undertaking, universally, to develop the encounter of older people who live in residential </w:t>
      </w:r>
      <w:r w:rsidRPr="00DE5BA4">
        <w:rPr>
          <w:rFonts w:cs="AppleSystemUIFont"/>
        </w:rPr>
        <w:t>long-term</w:t>
      </w:r>
      <w:r w:rsidRPr="00DE5BA4">
        <w:rPr>
          <w:rFonts w:cs="AppleSystemUIFont"/>
        </w:rPr>
        <w:t xml:space="preserve"> maintenance. With these prevailed various inventions to facilitate humanistic transformation in residential long-term maintenance, comprising various prototypes of beneficial dementia maintenance process such as Authentic </w:t>
      </w:r>
      <w:r w:rsidRPr="00DE5BA4">
        <w:rPr>
          <w:rFonts w:cs="AppleSystemUIFont"/>
        </w:rPr>
        <w:t>Consciousness</w:t>
      </w:r>
      <w:r w:rsidRPr="00DE5BA4">
        <w:rPr>
          <w:rFonts w:cs="AppleSystemUIFont"/>
        </w:rPr>
        <w:t xml:space="preserve"> Framework, Buford Model, Positive Person Work, Senses Framework and VIPS Framework. Mainly from the United Kingdom, these prototypes have been described as person-centred, and while disagreement occurs about the significance of this phrase McCormack (2004) has insisted that prototypes of person-centred dementia maintenance bring out awareness to four common areas of </w:t>
      </w:r>
      <w:r w:rsidRPr="00DE5BA4">
        <w:rPr>
          <w:rFonts w:cs="AppleSystemUIFont"/>
        </w:rPr>
        <w:t>client’s</w:t>
      </w:r>
      <w:r w:rsidRPr="00DE5BA4">
        <w:rPr>
          <w:rFonts w:cs="AppleSystemUIFont"/>
        </w:rPr>
        <w:t xml:space="preserve"> experience: friendship, civil being, habitat and emotional individuality (Hunter, P., </w:t>
      </w:r>
      <w:proofErr w:type="spellStart"/>
      <w:r w:rsidRPr="00DE5BA4">
        <w:rPr>
          <w:rFonts w:cs="AppleSystemUIFont"/>
        </w:rPr>
        <w:t>Hadjistavaropoulos</w:t>
      </w:r>
      <w:proofErr w:type="spellEnd"/>
      <w:r w:rsidRPr="00DE5BA4">
        <w:rPr>
          <w:rFonts w:cs="AppleSystemUIFont"/>
        </w:rPr>
        <w:t xml:space="preserve">, T. and </w:t>
      </w:r>
      <w:proofErr w:type="spellStart"/>
      <w:r w:rsidRPr="00DE5BA4">
        <w:rPr>
          <w:rFonts w:cs="AppleSystemUIFont"/>
        </w:rPr>
        <w:t>Kaasalainen</w:t>
      </w:r>
      <w:proofErr w:type="spellEnd"/>
      <w:r w:rsidRPr="00DE5BA4">
        <w:rPr>
          <w:rFonts w:cs="AppleSystemUIFont"/>
        </w:rPr>
        <w:t xml:space="preserve">, S. (2016). </w:t>
      </w:r>
    </w:p>
    <w:p w14:paraId="4FD9DC9D" w14:textId="50C7523F" w:rsidR="00855671" w:rsidRPr="00DE5BA4" w:rsidRDefault="00855671" w:rsidP="00855671">
      <w:pPr>
        <w:autoSpaceDE w:val="0"/>
        <w:autoSpaceDN w:val="0"/>
        <w:adjustRightInd w:val="0"/>
        <w:rPr>
          <w:rFonts w:cs="AppleSystemUIFont"/>
        </w:rPr>
      </w:pPr>
      <w:r w:rsidRPr="00DE5BA4">
        <w:rPr>
          <w:rFonts w:cs="AppleSystemUIFont"/>
        </w:rPr>
        <w:t xml:space="preserve">Person-centred care is an ideology of maintenance created around the necessities of the person and possible beginning with understanding the individual by a social connection. It questions the conventional medical criterion of maintenance that inclines to concentrate on procedures, plans, personnel and administrative necessities. It compels responsibility from everyone inside the institution, particularly administration and the core principals are generally the same whether is related to </w:t>
      </w:r>
      <w:r w:rsidRPr="00DE5BA4">
        <w:rPr>
          <w:rFonts w:cs="AppleSystemUIFont"/>
        </w:rPr>
        <w:t>a</w:t>
      </w:r>
      <w:r w:rsidRPr="00DE5BA4">
        <w:rPr>
          <w:rFonts w:cs="AppleSystemUIFont"/>
        </w:rPr>
        <w:t xml:space="preserve"> person-directed or resident-focused (Fazio, </w:t>
      </w:r>
      <w:r w:rsidRPr="00DE5BA4">
        <w:rPr>
          <w:rFonts w:cs="AppleSystemUIFont"/>
        </w:rPr>
        <w:t>S. et.al</w:t>
      </w:r>
      <w:r w:rsidRPr="00DE5BA4">
        <w:rPr>
          <w:rFonts w:cs="AppleSystemUIFont"/>
        </w:rPr>
        <w:t>., 2018).</w:t>
      </w:r>
    </w:p>
    <w:p w14:paraId="73F15DBB" w14:textId="00A59E6A" w:rsidR="00855671" w:rsidRPr="00DE5BA4" w:rsidRDefault="00855671" w:rsidP="00855671">
      <w:pPr>
        <w:autoSpaceDE w:val="0"/>
        <w:autoSpaceDN w:val="0"/>
        <w:adjustRightInd w:val="0"/>
        <w:rPr>
          <w:rFonts w:cs="AppleSystemUIFont"/>
        </w:rPr>
      </w:pPr>
      <w:r w:rsidRPr="00DE5BA4">
        <w:rPr>
          <w:rFonts w:cs="AppleSystemUIFont"/>
        </w:rPr>
        <w:t xml:space="preserve">According to Backman, </w:t>
      </w:r>
      <w:r w:rsidRPr="00DE5BA4">
        <w:rPr>
          <w:rFonts w:cs="AppleSystemUIFont"/>
        </w:rPr>
        <w:t>A. et.al</w:t>
      </w:r>
      <w:r w:rsidRPr="00DE5BA4">
        <w:rPr>
          <w:rFonts w:cs="AppleSystemUIFont"/>
        </w:rPr>
        <w:t xml:space="preserve">. (2019), person-centred maintenance has been related to as the ‘golden standard’ maintenance in the current years, particularly with the maintenance for elders and maintenance for sufferers with dementia. Although living with a disease and the deterioration of old or progressive age, person-centred care primary objective is to conserve the individuality, benefits and desires of older individuals. </w:t>
      </w:r>
    </w:p>
    <w:p w14:paraId="60A81977" w14:textId="01C2E6B5" w:rsidR="00855671" w:rsidRPr="00DE5BA4" w:rsidRDefault="00855671" w:rsidP="00855671">
      <w:pPr>
        <w:autoSpaceDE w:val="0"/>
        <w:autoSpaceDN w:val="0"/>
        <w:adjustRightInd w:val="0"/>
        <w:rPr>
          <w:rFonts w:cs="AppleSystemUIFont"/>
        </w:rPr>
      </w:pPr>
      <w:r w:rsidRPr="00DE5BA4">
        <w:rPr>
          <w:rFonts w:cs="AppleSystemUIFont"/>
        </w:rPr>
        <w:t>The Department of Health (2000)</w:t>
      </w:r>
      <w:r w:rsidRPr="00DE5BA4">
        <w:rPr>
          <w:rFonts w:cs="AppleSystemUIFont"/>
        </w:rPr>
        <w:t xml:space="preserve"> decided that services within Health and Social Care needed to be changed, to be more responsive in the future, especially for older people care. The rising concerns about older people not receiving the quality of care required emerged the main objective of the plan which is to eliminate ageism and to create a culture in which any form of discrimination based on the age of an individual becomes unacceptable. Yet the National Service Framework for Older People set national standards of care for older people in the UK, they promoted person-centred (Department of Health, 2001).</w:t>
      </w:r>
    </w:p>
    <w:p w14:paraId="2BE5E57D" w14:textId="77777777" w:rsidR="00855671" w:rsidRPr="00DE5BA4" w:rsidRDefault="00855671" w:rsidP="00855671">
      <w:pPr>
        <w:autoSpaceDE w:val="0"/>
        <w:autoSpaceDN w:val="0"/>
        <w:adjustRightInd w:val="0"/>
        <w:rPr>
          <w:rFonts w:cs="AppleSystemUIFont"/>
        </w:rPr>
      </w:pPr>
      <w:r w:rsidRPr="00DE5BA4">
        <w:rPr>
          <w:rFonts w:cs="AppleSystemUIFont"/>
        </w:rPr>
        <w:lastRenderedPageBreak/>
        <w:t>The theory has concentrated towards discerning people not as sedentary receivers but as effective members in health care.  Despite the frequently utilized terminology of ‘patient-centred’ maintenance, some assertion of the assistance that families</w:t>
      </w:r>
      <w:r w:rsidRPr="00DE5BA4">
        <w:rPr>
          <w:rFonts w:ascii="MS Gothic" w:eastAsia="MS Gothic" w:hAnsi="MS Gothic" w:cs="MS Gothic" w:hint="eastAsia"/>
        </w:rPr>
        <w:t> </w:t>
      </w:r>
      <w:r w:rsidRPr="00DE5BA4">
        <w:rPr>
          <w:rFonts w:cs="AppleSystemUIFont"/>
        </w:rPr>
        <w:t xml:space="preserve">and vaster civil systems make to both health and the requirement of health care has furthermore been created. Family carers, in special, are increasingly observed as a group with whom specialists and assistance should cooperate to secure a better joined-up method to look after across legal and casual environments. </w:t>
      </w:r>
    </w:p>
    <w:p w14:paraId="2DA1BE88" w14:textId="769E444A" w:rsidR="00855671" w:rsidRPr="00DE5BA4" w:rsidRDefault="00855671" w:rsidP="00855671">
      <w:pPr>
        <w:autoSpaceDE w:val="0"/>
        <w:autoSpaceDN w:val="0"/>
        <w:adjustRightInd w:val="0"/>
        <w:rPr>
          <w:rFonts w:cs="AppleSystemUIFont"/>
        </w:rPr>
      </w:pPr>
      <w:r w:rsidRPr="00DE5BA4">
        <w:rPr>
          <w:rFonts w:cs="AppleSystemUIFont"/>
        </w:rPr>
        <w:t xml:space="preserve">Person-centred care is being emphasized in three-wide manners in health policy: </w:t>
      </w:r>
    </w:p>
    <w:p w14:paraId="30AED4FA" w14:textId="77777777" w:rsidR="00855671" w:rsidRPr="00DE5BA4" w:rsidRDefault="00855671" w:rsidP="00855671">
      <w:pPr>
        <w:autoSpaceDE w:val="0"/>
        <w:autoSpaceDN w:val="0"/>
        <w:adjustRightInd w:val="0"/>
        <w:rPr>
          <w:rFonts w:cs="AppleSystemUIFont"/>
        </w:rPr>
      </w:pPr>
    </w:p>
    <w:p w14:paraId="64A1DA62" w14:textId="77777777" w:rsidR="00855671" w:rsidRPr="00DE5BA4" w:rsidRDefault="00855671" w:rsidP="00855671">
      <w:pPr>
        <w:autoSpaceDE w:val="0"/>
        <w:autoSpaceDN w:val="0"/>
        <w:adjustRightInd w:val="0"/>
        <w:rPr>
          <w:rFonts w:cs="AppleSystemUIFont"/>
          <w:b/>
          <w:bCs/>
        </w:rPr>
      </w:pPr>
      <w:r w:rsidRPr="00DE5BA4">
        <w:rPr>
          <w:rFonts w:cs="AppleSystemUIFont"/>
          <w:b/>
          <w:bCs/>
        </w:rPr>
        <w:t>Developing patient familiarities and maintenance</w:t>
      </w:r>
    </w:p>
    <w:p w14:paraId="357441F1" w14:textId="3FC594BD" w:rsidR="00855671" w:rsidRPr="00DE5BA4" w:rsidRDefault="00855671" w:rsidP="00855671">
      <w:pPr>
        <w:autoSpaceDE w:val="0"/>
        <w:autoSpaceDN w:val="0"/>
        <w:adjustRightInd w:val="0"/>
        <w:rPr>
          <w:rFonts w:cs="AppleSystemUIFont"/>
        </w:rPr>
      </w:pPr>
      <w:r w:rsidRPr="00DE5BA4">
        <w:rPr>
          <w:rFonts w:cs="AppleSystemUIFont"/>
        </w:rPr>
        <w:t xml:space="preserve">The essence extent of health care quality is increasingly acknowledged by the patient's participation which distinguishes, evaluate and enhances health care quality and developments from an assistance user viewpoint. Therefore, the main objective is to accomplish also holistic </w:t>
      </w:r>
      <w:r w:rsidRPr="00DE5BA4">
        <w:rPr>
          <w:rFonts w:cs="AppleSystemUIFont"/>
        </w:rPr>
        <w:t>maintenance,</w:t>
      </w:r>
      <w:r w:rsidRPr="00DE5BA4">
        <w:rPr>
          <w:rFonts w:cs="AppleSystemUIFont"/>
        </w:rPr>
        <w:t xml:space="preserve"> which is thoughtful, compassionate, honourable and emotional to the entire individual and their wishes. </w:t>
      </w:r>
    </w:p>
    <w:p w14:paraId="481292E4" w14:textId="77777777" w:rsidR="00855671" w:rsidRPr="00DE5BA4" w:rsidRDefault="00855671" w:rsidP="00855671">
      <w:pPr>
        <w:autoSpaceDE w:val="0"/>
        <w:autoSpaceDN w:val="0"/>
        <w:adjustRightInd w:val="0"/>
        <w:rPr>
          <w:rFonts w:cs="AppleSystemUIFont"/>
        </w:rPr>
      </w:pPr>
    </w:p>
    <w:p w14:paraId="0B9A1497" w14:textId="7180D5FD" w:rsidR="00855671" w:rsidRPr="00DE5BA4" w:rsidRDefault="00855671" w:rsidP="00855671">
      <w:pPr>
        <w:autoSpaceDE w:val="0"/>
        <w:autoSpaceDN w:val="0"/>
        <w:adjustRightInd w:val="0"/>
        <w:rPr>
          <w:rFonts w:cs="AppleSystemUIFont"/>
          <w:b/>
          <w:bCs/>
        </w:rPr>
      </w:pPr>
      <w:r w:rsidRPr="00DE5BA4">
        <w:rPr>
          <w:rFonts w:cs="AppleSystemUIFont"/>
          <w:b/>
          <w:bCs/>
        </w:rPr>
        <w:t xml:space="preserve">Individual taking </w:t>
      </w:r>
      <w:r w:rsidRPr="00DE5BA4">
        <w:rPr>
          <w:rFonts w:cs="AppleSystemUIFont"/>
          <w:b/>
          <w:bCs/>
        </w:rPr>
        <w:t>part in</w:t>
      </w:r>
      <w:r w:rsidRPr="00DE5BA4">
        <w:rPr>
          <w:rFonts w:cs="AppleSystemUIFont"/>
          <w:b/>
          <w:bCs/>
        </w:rPr>
        <w:t xml:space="preserve"> their therapy and maintenance </w:t>
      </w:r>
    </w:p>
    <w:p w14:paraId="7EEDFD7F" w14:textId="650227AF" w:rsidR="00855671" w:rsidRPr="00DE5BA4" w:rsidRDefault="00855671" w:rsidP="00855671">
      <w:pPr>
        <w:autoSpaceDE w:val="0"/>
        <w:autoSpaceDN w:val="0"/>
        <w:adjustRightInd w:val="0"/>
        <w:rPr>
          <w:rFonts w:cs="AppleSystemUIFont"/>
        </w:rPr>
      </w:pPr>
      <w:r w:rsidRPr="00DE5BA4">
        <w:rPr>
          <w:rFonts w:cs="AppleSystemUIFont"/>
        </w:rPr>
        <w:t xml:space="preserve">In this phase, the policy has concentrated on improving the chances and assistance for clients to take part in their wellness and health maintenance such as </w:t>
      </w:r>
      <w:r w:rsidRPr="00DE5BA4">
        <w:rPr>
          <w:rFonts w:cs="AppleSystemUIFont"/>
        </w:rPr>
        <w:t>individuals’</w:t>
      </w:r>
      <w:r w:rsidRPr="00DE5BA4">
        <w:rPr>
          <w:rFonts w:cs="AppleSystemUIFont"/>
        </w:rPr>
        <w:t xml:space="preserve"> autonomy in long term diseases, participating in therapy arrangements, cooperate in maintenance preparation, and carrying a personal allowance to obtain their maintenance and assistance. </w:t>
      </w:r>
    </w:p>
    <w:p w14:paraId="0B22DCF6" w14:textId="77777777" w:rsidR="00855671" w:rsidRPr="00DE5BA4" w:rsidRDefault="00855671" w:rsidP="00855671">
      <w:pPr>
        <w:autoSpaceDE w:val="0"/>
        <w:autoSpaceDN w:val="0"/>
        <w:adjustRightInd w:val="0"/>
        <w:rPr>
          <w:rFonts w:cs="AppleSystemUIFont"/>
        </w:rPr>
      </w:pPr>
    </w:p>
    <w:p w14:paraId="53838B87" w14:textId="77777777" w:rsidR="00855671" w:rsidRPr="00DE5BA4" w:rsidRDefault="00855671" w:rsidP="00855671">
      <w:pPr>
        <w:autoSpaceDE w:val="0"/>
        <w:autoSpaceDN w:val="0"/>
        <w:adjustRightInd w:val="0"/>
        <w:rPr>
          <w:rFonts w:cs="AppleSystemUIFont"/>
          <w:b/>
          <w:bCs/>
        </w:rPr>
      </w:pPr>
      <w:r w:rsidRPr="00DE5BA4">
        <w:rPr>
          <w:rFonts w:cs="AppleSystemUIFont"/>
          <w:b/>
          <w:bCs/>
        </w:rPr>
        <w:t>Communal interest in assistance plan, delivery and development</w:t>
      </w:r>
    </w:p>
    <w:p w14:paraId="464E1D0A" w14:textId="77777777" w:rsidR="00855671" w:rsidRPr="00DE5BA4" w:rsidRDefault="00855671" w:rsidP="00855671">
      <w:pPr>
        <w:autoSpaceDE w:val="0"/>
        <w:autoSpaceDN w:val="0"/>
        <w:adjustRightInd w:val="0"/>
        <w:rPr>
          <w:rFonts w:cs="AppleSystemUIFont"/>
        </w:rPr>
      </w:pPr>
      <w:r w:rsidRPr="00DE5BA4">
        <w:rPr>
          <w:rFonts w:cs="AppleSystemUIFont"/>
        </w:rPr>
        <w:t xml:space="preserve">In this phase, the policy enables providers to be more receptive to community-defined demands and preferences to facilitate considerable local supervision and responsibility. </w:t>
      </w:r>
    </w:p>
    <w:p w14:paraId="3DBCD3A3" w14:textId="1EB95292" w:rsidR="00855671" w:rsidRPr="00DE5BA4" w:rsidRDefault="00855671" w:rsidP="00855671">
      <w:pPr>
        <w:autoSpaceDE w:val="0"/>
        <w:autoSpaceDN w:val="0"/>
        <w:adjustRightInd w:val="0"/>
        <w:rPr>
          <w:rFonts w:cs="AppleSystemUIFont"/>
        </w:rPr>
      </w:pPr>
      <w:r w:rsidRPr="00DE5BA4">
        <w:rPr>
          <w:rFonts w:cs="AppleSystemUIFont"/>
        </w:rPr>
        <w:t xml:space="preserve">Person-centred care was primarily developed to promote the necessities and goals of people with psychological impairments. Although the significance proposed to person-centred care in policy and practice, there is small information of the effect of including person-centred care or of the characteristics that can either promote or constrain the efficacy of person-centred care. </w:t>
      </w:r>
    </w:p>
    <w:p w14:paraId="46A17764" w14:textId="77777777" w:rsidR="00855671" w:rsidRPr="00DE5BA4" w:rsidRDefault="00855671" w:rsidP="00855671">
      <w:pPr>
        <w:autoSpaceDE w:val="0"/>
        <w:autoSpaceDN w:val="0"/>
        <w:adjustRightInd w:val="0"/>
        <w:rPr>
          <w:rFonts w:cs="AppleSystemUIFont"/>
        </w:rPr>
      </w:pPr>
    </w:p>
    <w:p w14:paraId="4D26CC87" w14:textId="77777777" w:rsidR="00855671" w:rsidRPr="00DE5BA4" w:rsidRDefault="00855671" w:rsidP="00855671">
      <w:pPr>
        <w:autoSpaceDE w:val="0"/>
        <w:autoSpaceDN w:val="0"/>
        <w:adjustRightInd w:val="0"/>
        <w:rPr>
          <w:rFonts w:cs="AppleSystemUIFont"/>
        </w:rPr>
      </w:pPr>
      <w:r w:rsidRPr="00DE5BA4">
        <w:rPr>
          <w:rFonts w:cs="AppleSystemUIFont"/>
        </w:rPr>
        <w:t xml:space="preserve">According to Robertson et.al. (2005), following research performed in England of the influence of person-centred care on the way of life of people with psychological impairments, the outcomes related several journals which have considered the consequence and expenses of person-centred care, characteristics correlated with prosperous consequences and documented obstacles to the implementation of person-centred care. From the amplification engaged in the research, it was noticeable that the launch of person-centred care retained a constructive consequence on the life knowledge of people with psychological impairments. The extent of civil structures, connection with family, connection with pals, community-based entertainments, planned customary activities and option indicated advantages and the considerably significant aspect is that the advantages occur without extra assistance expenses. Nevertheless, according to </w:t>
      </w:r>
      <w:proofErr w:type="spellStart"/>
      <w:r w:rsidRPr="00DE5BA4">
        <w:rPr>
          <w:rFonts w:cs="AppleSystemUIFont"/>
        </w:rPr>
        <w:t>Wigham</w:t>
      </w:r>
      <w:proofErr w:type="spellEnd"/>
      <w:r w:rsidRPr="00DE5BA4">
        <w:rPr>
          <w:rFonts w:cs="AppleSystemUIFont"/>
        </w:rPr>
        <w:t xml:space="preserve">, S. et.al (2008) following a study also made in four areas in England of the influence and expenses of the launch of person-centred care for two years, the advantages of person-centred care can also be: </w:t>
      </w:r>
    </w:p>
    <w:p w14:paraId="648127D0" w14:textId="77777777" w:rsidR="00855671" w:rsidRPr="00DE5BA4" w:rsidRDefault="00855671" w:rsidP="00855671">
      <w:pPr>
        <w:autoSpaceDE w:val="0"/>
        <w:autoSpaceDN w:val="0"/>
        <w:adjustRightInd w:val="0"/>
        <w:rPr>
          <w:rFonts w:cs="AppleSystemUIFont"/>
        </w:rPr>
      </w:pPr>
      <w:r w:rsidRPr="00DE5BA4">
        <w:rPr>
          <w:rFonts w:cs="AppleSystemUIFont"/>
        </w:rPr>
        <w:lastRenderedPageBreak/>
        <w:t xml:space="preserve">Permission and supervision which means that all the patients are in charge of the circumstance, they have their say in life and confirmation that they are fully understood. </w:t>
      </w:r>
    </w:p>
    <w:p w14:paraId="49E14F6C" w14:textId="77777777" w:rsidR="00855671" w:rsidRPr="00DE5BA4" w:rsidRDefault="00855671" w:rsidP="00855671">
      <w:pPr>
        <w:autoSpaceDE w:val="0"/>
        <w:autoSpaceDN w:val="0"/>
        <w:adjustRightInd w:val="0"/>
        <w:rPr>
          <w:rFonts w:cs="AppleSystemUIFont"/>
        </w:rPr>
      </w:pPr>
      <w:r w:rsidRPr="00DE5BA4">
        <w:rPr>
          <w:rFonts w:cs="AppleSystemUIFont"/>
        </w:rPr>
        <w:t xml:space="preserve">Exceptional option, patients get to do more of what they wish to do. </w:t>
      </w:r>
    </w:p>
    <w:p w14:paraId="63B0BB8C" w14:textId="77777777" w:rsidR="00855671" w:rsidRPr="00DE5BA4" w:rsidRDefault="00855671" w:rsidP="00855671">
      <w:pPr>
        <w:autoSpaceDE w:val="0"/>
        <w:autoSpaceDN w:val="0"/>
        <w:adjustRightInd w:val="0"/>
        <w:rPr>
          <w:rFonts w:cs="AppleSystemUIFont"/>
        </w:rPr>
      </w:pPr>
      <w:r w:rsidRPr="00DE5BA4">
        <w:rPr>
          <w:rFonts w:cs="AppleSystemUIFont"/>
        </w:rPr>
        <w:t xml:space="preserve">A clear glance at the individual and their life; improved understanding and empathetic of the individual, basically glancing beyond what the individual already possesses. </w:t>
      </w:r>
    </w:p>
    <w:p w14:paraId="0E17D77C" w14:textId="77777777" w:rsidR="00855671" w:rsidRPr="00DE5BA4" w:rsidRDefault="00855671" w:rsidP="00855671">
      <w:pPr>
        <w:autoSpaceDE w:val="0"/>
        <w:autoSpaceDN w:val="0"/>
        <w:adjustRightInd w:val="0"/>
        <w:rPr>
          <w:rFonts w:cs="AppleSystemUIFont"/>
        </w:rPr>
      </w:pPr>
      <w:r w:rsidRPr="00DE5BA4">
        <w:rPr>
          <w:rFonts w:cs="AppleSystemUIFont"/>
        </w:rPr>
        <w:t xml:space="preserve">Enhanced civil life and civil connection by boosting connection with friends and enabled them to make new friends. </w:t>
      </w:r>
    </w:p>
    <w:p w14:paraId="43B2598F" w14:textId="77777777" w:rsidR="00855671" w:rsidRPr="00DE5BA4" w:rsidRDefault="00855671" w:rsidP="00855671">
      <w:pPr>
        <w:autoSpaceDE w:val="0"/>
        <w:autoSpaceDN w:val="0"/>
        <w:adjustRightInd w:val="0"/>
        <w:rPr>
          <w:rFonts w:cs="AppleSystemUIFont"/>
        </w:rPr>
      </w:pPr>
      <w:r w:rsidRPr="00DE5BA4">
        <w:rPr>
          <w:rFonts w:cs="AppleSystemUIFont"/>
        </w:rPr>
        <w:t xml:space="preserve">Improved actions and alternatives by accomplishing purposes, getting to do new activities or solely an individual that used to spend most time indoors go out. </w:t>
      </w:r>
    </w:p>
    <w:p w14:paraId="2C228E8E" w14:textId="77777777" w:rsidR="00855671" w:rsidRPr="00DE5BA4" w:rsidRDefault="00855671" w:rsidP="00855671">
      <w:pPr>
        <w:autoSpaceDE w:val="0"/>
        <w:autoSpaceDN w:val="0"/>
        <w:adjustRightInd w:val="0"/>
        <w:rPr>
          <w:rFonts w:cs="AppleSystemUIFont"/>
        </w:rPr>
      </w:pPr>
      <w:r w:rsidRPr="00DE5BA4">
        <w:rPr>
          <w:rFonts w:cs="AppleSystemUIFont"/>
        </w:rPr>
        <w:t xml:space="preserve">Concentrate on an individual to feel adequate by enhancing self-esteem, therefore, coming to be more confident, more strong and happier. </w:t>
      </w:r>
    </w:p>
    <w:p w14:paraId="44C39BA0" w14:textId="77777777" w:rsidR="00855671" w:rsidRPr="00DE5BA4" w:rsidRDefault="00855671" w:rsidP="00855671">
      <w:pPr>
        <w:autoSpaceDE w:val="0"/>
        <w:autoSpaceDN w:val="0"/>
        <w:adjustRightInd w:val="0"/>
        <w:rPr>
          <w:rFonts w:cs="AppleSystemUIFont"/>
        </w:rPr>
      </w:pPr>
      <w:r w:rsidRPr="00DE5BA4">
        <w:rPr>
          <w:rFonts w:cs="AppleSystemUIFont"/>
        </w:rPr>
        <w:t xml:space="preserve">Helped communication by inaugurating a new and creative communication strategy such as images, enabling patients to convey further. </w:t>
      </w:r>
    </w:p>
    <w:p w14:paraId="1F363240" w14:textId="77777777" w:rsidR="00855671" w:rsidRPr="00DE5BA4" w:rsidRDefault="00855671" w:rsidP="00855671">
      <w:pPr>
        <w:autoSpaceDE w:val="0"/>
        <w:autoSpaceDN w:val="0"/>
        <w:adjustRightInd w:val="0"/>
        <w:rPr>
          <w:rFonts w:cs="AppleSystemUIFont"/>
        </w:rPr>
      </w:pPr>
      <w:r w:rsidRPr="00DE5BA4">
        <w:rPr>
          <w:rFonts w:cs="AppleSystemUIFont"/>
        </w:rPr>
        <w:t xml:space="preserve">Extra people implicated in their life or planning by improving the circle of friends and improving the interest of specialists. </w:t>
      </w:r>
    </w:p>
    <w:p w14:paraId="7D329504" w14:textId="77777777" w:rsidR="00855671" w:rsidRPr="00DE5BA4" w:rsidRDefault="00855671" w:rsidP="00855671">
      <w:pPr>
        <w:autoSpaceDE w:val="0"/>
        <w:autoSpaceDN w:val="0"/>
        <w:adjustRightInd w:val="0"/>
        <w:rPr>
          <w:rFonts w:cs="AppleSystemUIFont"/>
        </w:rPr>
      </w:pPr>
      <w:r w:rsidRPr="00DE5BA4">
        <w:rPr>
          <w:rFonts w:cs="AppleSystemUIFont"/>
        </w:rPr>
        <w:t xml:space="preserve">Enhanced integrity of life. </w:t>
      </w:r>
    </w:p>
    <w:p w14:paraId="188BBD81" w14:textId="77777777" w:rsidR="00855671" w:rsidRPr="00DE5BA4" w:rsidRDefault="00855671" w:rsidP="00855671">
      <w:pPr>
        <w:autoSpaceDE w:val="0"/>
        <w:autoSpaceDN w:val="0"/>
        <w:adjustRightInd w:val="0"/>
        <w:rPr>
          <w:rFonts w:cs="AppleSystemUIFont"/>
        </w:rPr>
      </w:pPr>
      <w:r w:rsidRPr="00DE5BA4">
        <w:rPr>
          <w:rFonts w:cs="AppleSystemUIFont"/>
        </w:rPr>
        <w:t>Enhanced abilities such as communication, capacity and mobility.</w:t>
      </w:r>
    </w:p>
    <w:p w14:paraId="43F1CBDD" w14:textId="77777777" w:rsidR="00855671" w:rsidRPr="00DE5BA4" w:rsidRDefault="00855671" w:rsidP="00855671">
      <w:pPr>
        <w:autoSpaceDE w:val="0"/>
        <w:autoSpaceDN w:val="0"/>
        <w:adjustRightInd w:val="0"/>
        <w:rPr>
          <w:rFonts w:cs="AppleSystemUIFont"/>
        </w:rPr>
      </w:pPr>
      <w:r w:rsidRPr="00DE5BA4">
        <w:rPr>
          <w:rFonts w:cs="AppleSystemUIFont"/>
        </w:rPr>
        <w:t>The structured and compatible strategy by enhancing routine and a compatible strategy with patients, communication between assistance.</w:t>
      </w:r>
    </w:p>
    <w:p w14:paraId="2E26BA7F" w14:textId="77777777" w:rsidR="00855671" w:rsidRPr="00DE5BA4" w:rsidRDefault="00855671" w:rsidP="00855671">
      <w:pPr>
        <w:autoSpaceDE w:val="0"/>
        <w:autoSpaceDN w:val="0"/>
        <w:adjustRightInd w:val="0"/>
        <w:rPr>
          <w:rFonts w:cs="AppleSystemUIFont"/>
        </w:rPr>
      </w:pPr>
      <w:r w:rsidRPr="00DE5BA4">
        <w:rPr>
          <w:rFonts w:cs="AppleSystemUIFont"/>
        </w:rPr>
        <w:t>Boost autonomy by enabling the patients to be implicated with their maintenance as much as feasible.</w:t>
      </w:r>
    </w:p>
    <w:p w14:paraId="1ECD727B" w14:textId="77777777" w:rsidR="00855671" w:rsidRPr="00DE5BA4" w:rsidRDefault="00855671" w:rsidP="00855671">
      <w:pPr>
        <w:autoSpaceDE w:val="0"/>
        <w:autoSpaceDN w:val="0"/>
        <w:adjustRightInd w:val="0"/>
        <w:rPr>
          <w:rFonts w:cs="AppleSystemUIFont"/>
        </w:rPr>
      </w:pPr>
      <w:r w:rsidRPr="00DE5BA4">
        <w:rPr>
          <w:rFonts w:cs="AppleSystemUIFont"/>
        </w:rPr>
        <w:t xml:space="preserve">Boosted or enhanced assistance receipt/ assistance by delivering individualized assistance, obtaining assistance services and getting additional staff time. </w:t>
      </w:r>
    </w:p>
    <w:p w14:paraId="4AAD9214" w14:textId="77777777" w:rsidR="00855671" w:rsidRPr="00DE5BA4" w:rsidRDefault="00855671" w:rsidP="00855671">
      <w:pPr>
        <w:autoSpaceDE w:val="0"/>
        <w:autoSpaceDN w:val="0"/>
        <w:adjustRightInd w:val="0"/>
        <w:rPr>
          <w:rFonts w:cs="AppleSystemUIFont"/>
        </w:rPr>
      </w:pPr>
      <w:r w:rsidRPr="00DE5BA4">
        <w:rPr>
          <w:rFonts w:cs="AppleSystemUIFont"/>
        </w:rPr>
        <w:t>Give the patient's priority and orientation or courage and the chance to discern to their ambitions and enterprising by understanding what they foresee to do to proceed.</w:t>
      </w:r>
    </w:p>
    <w:p w14:paraId="7FC9E859" w14:textId="77777777" w:rsidR="00855671" w:rsidRPr="00DE5BA4" w:rsidRDefault="00855671" w:rsidP="00855671">
      <w:pPr>
        <w:autoSpaceDE w:val="0"/>
        <w:autoSpaceDN w:val="0"/>
        <w:adjustRightInd w:val="0"/>
        <w:rPr>
          <w:rFonts w:cs="AppleSystemUIFont"/>
        </w:rPr>
      </w:pPr>
      <w:r w:rsidRPr="00DE5BA4">
        <w:rPr>
          <w:rFonts w:cs="AppleSystemUIFont"/>
        </w:rPr>
        <w:t xml:space="preserve">Improving personnel behaviour, enthusiasm, responsibility, enhanced team responsibility; the entire day centre coming to be more person-centred. </w:t>
      </w:r>
    </w:p>
    <w:p w14:paraId="7FE38B6D" w14:textId="77777777" w:rsidR="00855671" w:rsidRPr="00DE5BA4" w:rsidRDefault="00855671" w:rsidP="00855671">
      <w:pPr>
        <w:autoSpaceDE w:val="0"/>
        <w:autoSpaceDN w:val="0"/>
        <w:adjustRightInd w:val="0"/>
        <w:rPr>
          <w:rFonts w:cs="AppleSystemUIFont"/>
        </w:rPr>
      </w:pPr>
      <w:r w:rsidRPr="00DE5BA4">
        <w:rPr>
          <w:rFonts w:cs="AppleSystemUIFont"/>
        </w:rPr>
        <w:t xml:space="preserve">Handling health problems by scheduling an action strategy. </w:t>
      </w:r>
    </w:p>
    <w:p w14:paraId="5768C06B" w14:textId="77777777" w:rsidR="00855671" w:rsidRPr="00DE5BA4" w:rsidRDefault="00855671" w:rsidP="00855671">
      <w:pPr>
        <w:autoSpaceDE w:val="0"/>
        <w:autoSpaceDN w:val="0"/>
        <w:adjustRightInd w:val="0"/>
        <w:rPr>
          <w:rFonts w:cs="AppleSystemUIFont"/>
        </w:rPr>
      </w:pPr>
      <w:r w:rsidRPr="00DE5BA4">
        <w:rPr>
          <w:rFonts w:cs="AppleSystemUIFont"/>
        </w:rPr>
        <w:t xml:space="preserve">Enables families coming to be more optimistic about the circumstance. </w:t>
      </w:r>
    </w:p>
    <w:p w14:paraId="68AAB165" w14:textId="77777777" w:rsidR="00855671" w:rsidRPr="00DE5BA4" w:rsidRDefault="00855671" w:rsidP="00855671">
      <w:pPr>
        <w:autoSpaceDE w:val="0"/>
        <w:autoSpaceDN w:val="0"/>
        <w:adjustRightInd w:val="0"/>
        <w:rPr>
          <w:rFonts w:cs="AppleSystemUIFont"/>
        </w:rPr>
      </w:pPr>
      <w:r w:rsidRPr="00DE5BA4">
        <w:rPr>
          <w:rFonts w:cs="AppleSystemUIFont"/>
        </w:rPr>
        <w:t xml:space="preserve">Behaviour enhanced. </w:t>
      </w:r>
    </w:p>
    <w:p w14:paraId="77645870" w14:textId="275A898F" w:rsidR="00855671" w:rsidRPr="00DE5BA4" w:rsidRDefault="00855671" w:rsidP="00855671">
      <w:pPr>
        <w:autoSpaceDE w:val="0"/>
        <w:autoSpaceDN w:val="0"/>
        <w:adjustRightInd w:val="0"/>
        <w:rPr>
          <w:rFonts w:cs="AppleSystemUIFont"/>
        </w:rPr>
      </w:pPr>
      <w:r w:rsidRPr="00DE5BA4">
        <w:rPr>
          <w:rFonts w:cs="AppleSystemUIFont"/>
        </w:rPr>
        <w:t xml:space="preserve">Cancer is an illness that commences when cells thrive out of control and throng out ordinary cells and that makes the human body to function in a manner that it should not, likewise, it can evolve anywhere in the body and numerous people suffering from cancer can oversee broad existences after cancer therapy. Yet the treatment is a long procedure that can implicate surgery, medications, and </w:t>
      </w:r>
      <w:r w:rsidR="00DE5BA4" w:rsidRPr="00DE5BA4">
        <w:rPr>
          <w:rFonts w:cs="AppleSystemUIFont"/>
        </w:rPr>
        <w:t>radiation (</w:t>
      </w:r>
      <w:r w:rsidRPr="00DE5BA4">
        <w:rPr>
          <w:rFonts w:cs="AppleSystemUIFont"/>
        </w:rPr>
        <w:t>American</w:t>
      </w:r>
      <w:r w:rsidRPr="00DE5BA4">
        <w:rPr>
          <w:rFonts w:cs="AppleSystemUIFont"/>
        </w:rPr>
        <w:t xml:space="preserve"> Cancer Society, 2015). </w:t>
      </w:r>
    </w:p>
    <w:p w14:paraId="5FA1BE57" w14:textId="77777777" w:rsidR="00855671" w:rsidRPr="00DE5BA4" w:rsidRDefault="00855671" w:rsidP="00855671">
      <w:pPr>
        <w:autoSpaceDE w:val="0"/>
        <w:autoSpaceDN w:val="0"/>
        <w:adjustRightInd w:val="0"/>
        <w:rPr>
          <w:rFonts w:cs="AppleSystemUIFont"/>
        </w:rPr>
      </w:pPr>
      <w:r w:rsidRPr="00DE5BA4">
        <w:rPr>
          <w:rFonts w:cs="AppleSystemUIFont"/>
        </w:rPr>
        <w:t xml:space="preserve">Person-centred care does not only refer to the patient but to their families as well as the caregivers who are implicated with the patient. Most health care networks are challenged by the undertaking of person-centred care across the continuum of maintenance despite various actions to exercise person-centred care. </w:t>
      </w:r>
    </w:p>
    <w:p w14:paraId="5B1000F8" w14:textId="2FABECB5" w:rsidR="00855671" w:rsidRPr="00DE5BA4" w:rsidRDefault="00855671" w:rsidP="00855671">
      <w:pPr>
        <w:autoSpaceDE w:val="0"/>
        <w:autoSpaceDN w:val="0"/>
        <w:adjustRightInd w:val="0"/>
        <w:rPr>
          <w:rFonts w:cs="AppleSystemUIFont"/>
        </w:rPr>
      </w:pPr>
      <w:r w:rsidRPr="00DE5BA4">
        <w:rPr>
          <w:rFonts w:cs="AppleSystemUIFont"/>
        </w:rPr>
        <w:t xml:space="preserve">Implementing person-centred care into practice obliges assistance and functions to be reconditioned and reorganised to be more facilitative to the criterion. Yet the concept of person-centred care has been presented and examined in the prevailing publications but the rational advice on the performance has not been adequately clarified </w:t>
      </w:r>
      <w:r w:rsidRPr="00DE5BA4">
        <w:rPr>
          <w:rFonts w:cs="AppleSystemUIFont"/>
        </w:rPr>
        <w:t>(Santana</w:t>
      </w:r>
      <w:r w:rsidRPr="00DE5BA4">
        <w:rPr>
          <w:rFonts w:cs="AppleSystemUIFont"/>
        </w:rPr>
        <w:t>, M.</w:t>
      </w:r>
      <w:r w:rsidRPr="00DE5BA4">
        <w:rPr>
          <w:rFonts w:cs="AppleSystemUIFont"/>
        </w:rPr>
        <w:t>J. et.al</w:t>
      </w:r>
      <w:r w:rsidRPr="00DE5BA4">
        <w:rPr>
          <w:rFonts w:cs="AppleSystemUIFont"/>
        </w:rPr>
        <w:t>., 2018).</w:t>
      </w:r>
    </w:p>
    <w:p w14:paraId="3D17E30D" w14:textId="7AFFA0AD" w:rsidR="00855671" w:rsidRPr="00DE5BA4" w:rsidRDefault="00855671" w:rsidP="00855671">
      <w:pPr>
        <w:autoSpaceDE w:val="0"/>
        <w:autoSpaceDN w:val="0"/>
        <w:adjustRightInd w:val="0"/>
        <w:rPr>
          <w:rFonts w:cs="AppleSystemUIFont"/>
        </w:rPr>
      </w:pPr>
      <w:r w:rsidRPr="00DE5BA4">
        <w:rPr>
          <w:rFonts w:cs="AppleSystemUIFont"/>
        </w:rPr>
        <w:lastRenderedPageBreak/>
        <w:t xml:space="preserve">According to Macmillan (2019), people suffering from cancer they also live with other </w:t>
      </w:r>
      <w:r w:rsidRPr="00DE5BA4">
        <w:rPr>
          <w:rFonts w:cs="AppleSystemUIFont"/>
        </w:rPr>
        <w:t>long-term</w:t>
      </w:r>
      <w:r w:rsidRPr="00DE5BA4">
        <w:rPr>
          <w:rFonts w:cs="AppleSystemUIFont"/>
        </w:rPr>
        <w:t xml:space="preserve"> conditions which may affect their holistic needs once they diagnosed with cancer, therefore, they suggest that the patient needs to be supported and approached using Holistic Needs Assessment and Personalized Care and Support, ensuring that the patient can be fully </w:t>
      </w:r>
      <w:r w:rsidRPr="00DE5BA4">
        <w:rPr>
          <w:rFonts w:cs="AppleSystemUIFont"/>
        </w:rPr>
        <w:t>identified,</w:t>
      </w:r>
      <w:r w:rsidRPr="00DE5BA4">
        <w:rPr>
          <w:rFonts w:cs="AppleSystemUIFont"/>
        </w:rPr>
        <w:t xml:space="preserve"> and appropriate support planned. Furthermore, Macmillan’s proposition on how personalised cancer support should be delivered in practices consists of five components: </w:t>
      </w:r>
    </w:p>
    <w:p w14:paraId="586E3A7F" w14:textId="77777777" w:rsidR="00855671" w:rsidRPr="00DE5BA4" w:rsidRDefault="00855671" w:rsidP="00855671">
      <w:pPr>
        <w:autoSpaceDE w:val="0"/>
        <w:autoSpaceDN w:val="0"/>
        <w:adjustRightInd w:val="0"/>
        <w:rPr>
          <w:rFonts w:cs="AppleSystemUIFont"/>
        </w:rPr>
      </w:pPr>
      <w:r w:rsidRPr="00DE5BA4">
        <w:rPr>
          <w:rFonts w:cs="AppleSystemUIFont"/>
        </w:rPr>
        <w:t xml:space="preserve">All patients that are diagnosed with cancer benefits from a supportive conversation. </w:t>
      </w:r>
    </w:p>
    <w:p w14:paraId="17C6ECA3" w14:textId="77777777" w:rsidR="00855671" w:rsidRPr="00DE5BA4" w:rsidRDefault="00855671" w:rsidP="00855671">
      <w:pPr>
        <w:autoSpaceDE w:val="0"/>
        <w:autoSpaceDN w:val="0"/>
        <w:adjustRightInd w:val="0"/>
        <w:rPr>
          <w:rFonts w:cs="AppleSystemUIFont"/>
        </w:rPr>
      </w:pPr>
      <w:r w:rsidRPr="00DE5BA4">
        <w:rPr>
          <w:rFonts w:cs="AppleSystemUIFont"/>
        </w:rPr>
        <w:t xml:space="preserve">The information regarding the health and care have to be made available during the conversation and throughout the cancer journey. </w:t>
      </w:r>
    </w:p>
    <w:p w14:paraId="4570DC2B" w14:textId="3F8B2B69" w:rsidR="00855671" w:rsidRPr="00DE5BA4" w:rsidRDefault="00855671" w:rsidP="00855671">
      <w:pPr>
        <w:autoSpaceDE w:val="0"/>
        <w:autoSpaceDN w:val="0"/>
        <w:adjustRightInd w:val="0"/>
        <w:rPr>
          <w:rFonts w:cs="AppleSystemUIFont"/>
        </w:rPr>
      </w:pPr>
      <w:r w:rsidRPr="00DE5BA4">
        <w:rPr>
          <w:rFonts w:cs="AppleSystemUIFont"/>
        </w:rPr>
        <w:t xml:space="preserve">Assessing the patient needs </w:t>
      </w:r>
      <w:r w:rsidRPr="00DE5BA4">
        <w:rPr>
          <w:rFonts w:cs="AppleSystemUIFont"/>
        </w:rPr>
        <w:t>in line</w:t>
      </w:r>
      <w:r w:rsidRPr="00DE5BA4">
        <w:rPr>
          <w:rFonts w:cs="AppleSystemUIFont"/>
        </w:rPr>
        <w:t xml:space="preserve"> with a holistic </w:t>
      </w:r>
      <w:r w:rsidRPr="00DE5BA4">
        <w:rPr>
          <w:rFonts w:cs="AppleSystemUIFont"/>
        </w:rPr>
        <w:t>need’s</w:t>
      </w:r>
      <w:r w:rsidRPr="00DE5BA4">
        <w:rPr>
          <w:rFonts w:cs="AppleSystemUIFont"/>
        </w:rPr>
        <w:t xml:space="preserve"> assessment. </w:t>
      </w:r>
    </w:p>
    <w:p w14:paraId="15BB24E1" w14:textId="77777777" w:rsidR="00855671" w:rsidRPr="00DE5BA4" w:rsidRDefault="00855671" w:rsidP="00855671">
      <w:pPr>
        <w:autoSpaceDE w:val="0"/>
        <w:autoSpaceDN w:val="0"/>
        <w:adjustRightInd w:val="0"/>
        <w:rPr>
          <w:rFonts w:cs="AppleSystemUIFont"/>
        </w:rPr>
      </w:pPr>
      <w:r w:rsidRPr="00DE5BA4">
        <w:rPr>
          <w:rFonts w:cs="AppleSystemUIFont"/>
        </w:rPr>
        <w:t xml:space="preserve">Developing personalised care and support plan with the patient, facilitated by the assessment. </w:t>
      </w:r>
    </w:p>
    <w:p w14:paraId="47829B9D" w14:textId="77777777" w:rsidR="00855671" w:rsidRPr="00DE5BA4" w:rsidRDefault="00855671" w:rsidP="00855671">
      <w:pPr>
        <w:autoSpaceDE w:val="0"/>
        <w:autoSpaceDN w:val="0"/>
        <w:adjustRightInd w:val="0"/>
        <w:rPr>
          <w:rFonts w:cs="AppleSystemUIFont"/>
        </w:rPr>
      </w:pPr>
      <w:r w:rsidRPr="00DE5BA4">
        <w:rPr>
          <w:rFonts w:cs="AppleSystemUIFont"/>
        </w:rPr>
        <w:t xml:space="preserve">The assurance that the patient can access the care and support they need including health and care support throughout community services, digital tools and resources. </w:t>
      </w:r>
    </w:p>
    <w:p w14:paraId="7898A1A2" w14:textId="77777777" w:rsidR="00855671" w:rsidRPr="00DE5BA4" w:rsidRDefault="00855671" w:rsidP="00855671">
      <w:pPr>
        <w:autoSpaceDE w:val="0"/>
        <w:autoSpaceDN w:val="0"/>
        <w:adjustRightInd w:val="0"/>
        <w:rPr>
          <w:rFonts w:cs="AppleSystemUIFont"/>
        </w:rPr>
      </w:pPr>
      <w:r w:rsidRPr="00DE5BA4">
        <w:rPr>
          <w:rFonts w:cs="AppleSystemUIFont"/>
        </w:rPr>
        <w:t xml:space="preserve">According to WHO (2007), health care professionals has the obligation of a lifelong obligation to proceeding medical education, therefore, learn how to practice person-centred care. </w:t>
      </w:r>
    </w:p>
    <w:p w14:paraId="127DCE9F" w14:textId="3D66AD36" w:rsidR="00855671" w:rsidRPr="00DE5BA4" w:rsidRDefault="00855671" w:rsidP="00855671">
      <w:pPr>
        <w:autoSpaceDE w:val="0"/>
        <w:autoSpaceDN w:val="0"/>
        <w:adjustRightInd w:val="0"/>
        <w:rPr>
          <w:rFonts w:cs="AppleSystemUIFont"/>
        </w:rPr>
      </w:pPr>
      <w:proofErr w:type="spellStart"/>
      <w:r w:rsidRPr="00DE5BA4">
        <w:rPr>
          <w:rFonts w:cs="AppleSystemUIFont"/>
        </w:rPr>
        <w:t>Vallath</w:t>
      </w:r>
      <w:proofErr w:type="spellEnd"/>
      <w:r w:rsidRPr="00DE5BA4">
        <w:rPr>
          <w:rFonts w:cs="AppleSystemUIFont"/>
        </w:rPr>
        <w:t xml:space="preserve">, </w:t>
      </w:r>
      <w:r w:rsidRPr="00DE5BA4">
        <w:rPr>
          <w:rFonts w:cs="AppleSystemUIFont"/>
        </w:rPr>
        <w:t>N. et.al</w:t>
      </w:r>
      <w:r w:rsidRPr="00DE5BA4">
        <w:rPr>
          <w:rFonts w:cs="AppleSystemUIFont"/>
        </w:rPr>
        <w:t xml:space="preserve">. (2011), suggests that giving a unified approach together with the regular medicinal systematic plan that concentrates on the sign of illness management and integrity of life there is a substantial favourable result. Nevertheless, because of the culture of medical discipline and procedure, the application or engagement of this approach is not recognized extensively. Yet for the management of cancer, there is already a policy in place that will deliver the knowledge of an oncologist, </w:t>
      </w:r>
      <w:r w:rsidRPr="00DE5BA4">
        <w:rPr>
          <w:rFonts w:cs="AppleSystemUIFont"/>
        </w:rPr>
        <w:t>anaesthesiologist</w:t>
      </w:r>
      <w:r w:rsidRPr="00DE5BA4">
        <w:rPr>
          <w:rFonts w:cs="AppleSystemUIFont"/>
        </w:rPr>
        <w:t xml:space="preserve"> and a comforting maintenance consultant, which it means that oncology policy has to exemplify a detailed and tolerable prototype of holistic maintenance that improves the adequately being at the biological, personal, civil and moral extents. </w:t>
      </w:r>
    </w:p>
    <w:p w14:paraId="7F6C6C85" w14:textId="77777777" w:rsidR="00855671" w:rsidRPr="00DE5BA4" w:rsidRDefault="00855671" w:rsidP="00855671">
      <w:pPr>
        <w:autoSpaceDE w:val="0"/>
        <w:autoSpaceDN w:val="0"/>
        <w:adjustRightInd w:val="0"/>
        <w:rPr>
          <w:rFonts w:cs="AppleSystemUIFont"/>
        </w:rPr>
      </w:pPr>
      <w:r w:rsidRPr="00DE5BA4">
        <w:rPr>
          <w:rFonts w:cs="AppleSystemUIFont"/>
        </w:rPr>
        <w:t xml:space="preserve">To do so they have to talk with the patient about the oncology policy purposes, clinical maintenance objectives, operative policies, sectors of activities to ensure feasibility, medical treatment for symptoms management. </w:t>
      </w:r>
    </w:p>
    <w:p w14:paraId="7D8C2472" w14:textId="77777777" w:rsidR="00855671" w:rsidRPr="00DE5BA4" w:rsidRDefault="00855671" w:rsidP="00855671">
      <w:pPr>
        <w:autoSpaceDE w:val="0"/>
        <w:autoSpaceDN w:val="0"/>
        <w:adjustRightInd w:val="0"/>
        <w:rPr>
          <w:rFonts w:cs="AppleSystemUIFont"/>
        </w:rPr>
      </w:pPr>
    </w:p>
    <w:p w14:paraId="045F2C9E" w14:textId="77777777" w:rsidR="00855671" w:rsidRPr="00DE5BA4" w:rsidRDefault="00855671" w:rsidP="00DE5BA4">
      <w:pPr>
        <w:pStyle w:val="Heading1"/>
        <w:rPr>
          <w:rFonts w:asciiTheme="minorHAnsi" w:hAnsiTheme="minorHAnsi"/>
          <w:sz w:val="28"/>
          <w:szCs w:val="28"/>
        </w:rPr>
      </w:pPr>
      <w:bookmarkStart w:id="6" w:name="_Toc60845578"/>
      <w:bookmarkStart w:id="7" w:name="_Toc60845649"/>
      <w:r w:rsidRPr="00DE5BA4">
        <w:rPr>
          <w:rFonts w:asciiTheme="minorHAnsi" w:hAnsiTheme="minorHAnsi"/>
          <w:sz w:val="28"/>
          <w:szCs w:val="28"/>
        </w:rPr>
        <w:t>Recommendation</w:t>
      </w:r>
      <w:bookmarkEnd w:id="6"/>
      <w:bookmarkEnd w:id="7"/>
      <w:r w:rsidRPr="00DE5BA4">
        <w:rPr>
          <w:rFonts w:asciiTheme="minorHAnsi" w:hAnsiTheme="minorHAnsi"/>
          <w:sz w:val="28"/>
          <w:szCs w:val="28"/>
        </w:rPr>
        <w:t xml:space="preserve"> </w:t>
      </w:r>
    </w:p>
    <w:p w14:paraId="523F5EF9" w14:textId="77777777" w:rsidR="00855671" w:rsidRPr="00DE5BA4" w:rsidRDefault="00855671" w:rsidP="00855671">
      <w:pPr>
        <w:autoSpaceDE w:val="0"/>
        <w:autoSpaceDN w:val="0"/>
        <w:adjustRightInd w:val="0"/>
        <w:rPr>
          <w:rFonts w:cs="AppleSystemUIFont"/>
        </w:rPr>
      </w:pPr>
    </w:p>
    <w:p w14:paraId="642B4B6D" w14:textId="77777777" w:rsidR="00855671" w:rsidRPr="00DE5BA4" w:rsidRDefault="00855671" w:rsidP="00855671">
      <w:pPr>
        <w:autoSpaceDE w:val="0"/>
        <w:autoSpaceDN w:val="0"/>
        <w:adjustRightInd w:val="0"/>
        <w:rPr>
          <w:rFonts w:cs="AppleSystemUIFont"/>
        </w:rPr>
      </w:pPr>
      <w:r w:rsidRPr="00DE5BA4">
        <w:rPr>
          <w:rFonts w:cs="AppleSystemUIFont"/>
        </w:rPr>
        <w:t xml:space="preserve">Firstly, it is clear for everyone what is the notion person-centred care approach is and what is consistent with, what is not clear is how to put this concept in practice, therefore, the first and main recommendation is towards the health care providers. Health care providers in the United Kingdom should include person-centred care policy in their staff training. Changing the way an institution is functioning is not an easy task but not impossible either therefore just employing a specialist in person-centred care approach to provide adequate staff training and patients consultancy about the model will be an excellent start. </w:t>
      </w:r>
    </w:p>
    <w:p w14:paraId="6BF96DAF" w14:textId="5CC8F1BB" w:rsidR="00855671" w:rsidRPr="00DE5BA4" w:rsidRDefault="00855671" w:rsidP="00855671">
      <w:pPr>
        <w:autoSpaceDE w:val="0"/>
        <w:autoSpaceDN w:val="0"/>
        <w:adjustRightInd w:val="0"/>
        <w:rPr>
          <w:rFonts w:cs="AppleSystemUIFont"/>
        </w:rPr>
      </w:pPr>
      <w:r w:rsidRPr="00DE5BA4">
        <w:rPr>
          <w:rFonts w:cs="AppleSystemUIFont"/>
        </w:rPr>
        <w:t xml:space="preserve">Secondly, even though it is not much public literature about person-centred care for cancer patients it is well known that cancer is an unpleasant illness that can change the patient's life along with the </w:t>
      </w:r>
      <w:r w:rsidRPr="00DE5BA4">
        <w:rPr>
          <w:rFonts w:cs="AppleSystemUIFont"/>
        </w:rPr>
        <w:t>patient’s</w:t>
      </w:r>
      <w:r w:rsidRPr="00DE5BA4">
        <w:rPr>
          <w:rFonts w:cs="AppleSystemUIFont"/>
        </w:rPr>
        <w:t xml:space="preserve"> family life. Yet Macmillan should include in the long list of support policy the massive lifestyle change that a patient will have to endure to improve their care such as empirical and personal assistance, stress management, how to manage sleep, physical exercise and the exposure to environmental toxins. All these are factors that contribute to the </w:t>
      </w:r>
      <w:r w:rsidRPr="00DE5BA4">
        <w:rPr>
          <w:rFonts w:cs="AppleSystemUIFont"/>
        </w:rPr>
        <w:lastRenderedPageBreak/>
        <w:t xml:space="preserve">lifestyle change for patients with cancer and is very important that they should be provided by the health care provider before and after the treatment. As well as training adequately the oncology team to deliver optimal holistic care which is fundamental for cancer care and that is another example of the improvement in MacMillan's policy of holistic care; showing patients that their oncology professions are well trained and prepared. Also, they should talk about the risk and how to reduce these risks such as smoking, food dietary, the importance of maintaining a healthy weight, how long should someone be exposed to the sun and how to protect if they are indeed in the sun, the importance of hepatitis B vaccine and the importance of avoiding risky behaviours. Furthermore, because cancer is </w:t>
      </w:r>
      <w:proofErr w:type="spellStart"/>
      <w:r w:rsidRPr="00DE5BA4">
        <w:rPr>
          <w:rFonts w:cs="AppleSystemUIFont"/>
        </w:rPr>
        <w:t>is</w:t>
      </w:r>
      <w:proofErr w:type="spellEnd"/>
      <w:r w:rsidRPr="00DE5BA4">
        <w:rPr>
          <w:rFonts w:cs="AppleSystemUIFont"/>
        </w:rPr>
        <w:t xml:space="preserve"> an illness that nowadays can be treated or completely head in some cases remains, however, one of the most dangerous illness contributing to death. Therefore, patients and their families should be informed about it and offering counsel and support to fulfil their wishes. Death is an important topic that should not be kept from patients and their families despite their wishes. Talking about death will both psychologically prepare the patient and their families, avoiding false hopes but most importantly will prepare the patient and their families, to make the most of their time together as well as the ability of the patient to enjoy the time doing everything that he enjoys. </w:t>
      </w:r>
    </w:p>
    <w:p w14:paraId="5AF1D1A7" w14:textId="77777777" w:rsidR="00855671" w:rsidRPr="00DE5BA4" w:rsidRDefault="00855671" w:rsidP="00855671">
      <w:pPr>
        <w:autoSpaceDE w:val="0"/>
        <w:autoSpaceDN w:val="0"/>
        <w:adjustRightInd w:val="0"/>
        <w:rPr>
          <w:rFonts w:cs="AppleSystemUIFont"/>
        </w:rPr>
      </w:pPr>
    </w:p>
    <w:p w14:paraId="0A04CFE9" w14:textId="77777777" w:rsidR="00855671" w:rsidRPr="00DE5BA4" w:rsidRDefault="00855671" w:rsidP="00DE5BA4">
      <w:pPr>
        <w:pStyle w:val="Heading1"/>
        <w:rPr>
          <w:rFonts w:asciiTheme="minorHAnsi" w:hAnsiTheme="minorHAnsi"/>
          <w:sz w:val="28"/>
          <w:szCs w:val="28"/>
        </w:rPr>
      </w:pPr>
      <w:bookmarkStart w:id="8" w:name="_Toc60845579"/>
      <w:bookmarkStart w:id="9" w:name="_Toc60845650"/>
      <w:r w:rsidRPr="00DE5BA4">
        <w:rPr>
          <w:rFonts w:asciiTheme="minorHAnsi" w:hAnsiTheme="minorHAnsi"/>
          <w:sz w:val="28"/>
          <w:szCs w:val="28"/>
        </w:rPr>
        <w:t>Conclusion</w:t>
      </w:r>
      <w:bookmarkEnd w:id="8"/>
      <w:bookmarkEnd w:id="9"/>
      <w:r w:rsidRPr="00DE5BA4">
        <w:rPr>
          <w:rFonts w:asciiTheme="minorHAnsi" w:hAnsiTheme="minorHAnsi"/>
          <w:sz w:val="28"/>
          <w:szCs w:val="28"/>
        </w:rPr>
        <w:t xml:space="preserve"> </w:t>
      </w:r>
    </w:p>
    <w:p w14:paraId="75A8C1C2" w14:textId="77777777" w:rsidR="00855671" w:rsidRPr="00DE5BA4" w:rsidRDefault="00855671" w:rsidP="00855671">
      <w:pPr>
        <w:autoSpaceDE w:val="0"/>
        <w:autoSpaceDN w:val="0"/>
        <w:adjustRightInd w:val="0"/>
        <w:rPr>
          <w:rFonts w:cs="AppleSystemUIFont"/>
        </w:rPr>
      </w:pPr>
    </w:p>
    <w:p w14:paraId="661E1E72" w14:textId="77777777" w:rsidR="00855671" w:rsidRPr="00DE5BA4" w:rsidRDefault="00855671" w:rsidP="00855671">
      <w:pPr>
        <w:autoSpaceDE w:val="0"/>
        <w:autoSpaceDN w:val="0"/>
        <w:adjustRightInd w:val="0"/>
        <w:rPr>
          <w:rFonts w:cs="AppleSystemUIFont"/>
        </w:rPr>
      </w:pPr>
      <w:r w:rsidRPr="00DE5BA4">
        <w:rPr>
          <w:rFonts w:cs="AppleSystemUIFont"/>
        </w:rPr>
        <w:t xml:space="preserve">Finally, to conclude this essay, person-centred care is a holistic care approach that not only benefits the service user but the service provider as well by reducing costs and also reducing the pressure if caregivers. As it has already explained above caregivers are suffering a great deal of pressure because of the large number of patients, therefore, concentrating on the patient self-management will reduce their pressure which will then caregivers will be able to relax, enjoy and most importantly focus on their tasks. Person-centred care also gives the opportunity of an independent and enjoyable experience for older people with both dementia and cancer, been able to cooperate and manage their maintenance.  </w:t>
      </w:r>
    </w:p>
    <w:p w14:paraId="2C82D5B4" w14:textId="77777777" w:rsidR="00855671" w:rsidRPr="00DE5BA4" w:rsidRDefault="00855671" w:rsidP="00855671">
      <w:pPr>
        <w:autoSpaceDE w:val="0"/>
        <w:autoSpaceDN w:val="0"/>
        <w:adjustRightInd w:val="0"/>
        <w:rPr>
          <w:rFonts w:cs="AppleSystemUIFont"/>
        </w:rPr>
      </w:pPr>
    </w:p>
    <w:p w14:paraId="324D2F83" w14:textId="77777777" w:rsidR="00855671" w:rsidRPr="00DE5BA4" w:rsidRDefault="00855671" w:rsidP="00855671">
      <w:pPr>
        <w:autoSpaceDE w:val="0"/>
        <w:autoSpaceDN w:val="0"/>
        <w:adjustRightInd w:val="0"/>
        <w:rPr>
          <w:rFonts w:cs="AppleSystemUIFont"/>
        </w:rPr>
      </w:pPr>
    </w:p>
    <w:p w14:paraId="56247540" w14:textId="77777777" w:rsidR="00855671" w:rsidRPr="00DE5BA4" w:rsidRDefault="00855671" w:rsidP="00855671">
      <w:pPr>
        <w:autoSpaceDE w:val="0"/>
        <w:autoSpaceDN w:val="0"/>
        <w:adjustRightInd w:val="0"/>
        <w:rPr>
          <w:rFonts w:cs="AppleSystemUIFont"/>
        </w:rPr>
      </w:pPr>
    </w:p>
    <w:p w14:paraId="4FB30F16" w14:textId="77777777" w:rsidR="00855671" w:rsidRPr="00DE5BA4" w:rsidRDefault="00855671" w:rsidP="00855671">
      <w:pPr>
        <w:autoSpaceDE w:val="0"/>
        <w:autoSpaceDN w:val="0"/>
        <w:adjustRightInd w:val="0"/>
        <w:rPr>
          <w:rFonts w:cs="AppleSystemUIFont"/>
        </w:rPr>
      </w:pPr>
    </w:p>
    <w:p w14:paraId="23569BFB" w14:textId="77777777" w:rsidR="00855671" w:rsidRPr="00DE5BA4" w:rsidRDefault="00855671" w:rsidP="00855671">
      <w:pPr>
        <w:autoSpaceDE w:val="0"/>
        <w:autoSpaceDN w:val="0"/>
        <w:adjustRightInd w:val="0"/>
        <w:rPr>
          <w:rFonts w:cs="AppleSystemUIFont"/>
        </w:rPr>
      </w:pPr>
    </w:p>
    <w:p w14:paraId="4CAAAF9E" w14:textId="77777777" w:rsidR="00855671" w:rsidRPr="00DE5BA4" w:rsidRDefault="00855671" w:rsidP="00855671">
      <w:pPr>
        <w:autoSpaceDE w:val="0"/>
        <w:autoSpaceDN w:val="0"/>
        <w:adjustRightInd w:val="0"/>
        <w:rPr>
          <w:rFonts w:cs="AppleSystemUIFont"/>
        </w:rPr>
      </w:pPr>
    </w:p>
    <w:p w14:paraId="4B202C85" w14:textId="77777777" w:rsidR="00855671" w:rsidRPr="00DE5BA4" w:rsidRDefault="00855671" w:rsidP="00855671">
      <w:pPr>
        <w:autoSpaceDE w:val="0"/>
        <w:autoSpaceDN w:val="0"/>
        <w:adjustRightInd w:val="0"/>
        <w:rPr>
          <w:rFonts w:cs="AppleSystemUIFont"/>
        </w:rPr>
      </w:pPr>
    </w:p>
    <w:p w14:paraId="2C58C847" w14:textId="63F0ACC5" w:rsidR="00855671" w:rsidRPr="00DE5BA4" w:rsidRDefault="00DE5BA4" w:rsidP="00DE5BA4">
      <w:pPr>
        <w:pStyle w:val="Heading1"/>
        <w:rPr>
          <w:rFonts w:asciiTheme="minorHAnsi" w:hAnsiTheme="minorHAnsi"/>
          <w:sz w:val="28"/>
          <w:szCs w:val="28"/>
        </w:rPr>
      </w:pPr>
      <w:bookmarkStart w:id="10" w:name="_Toc60845651"/>
      <w:r w:rsidRPr="00DE5BA4">
        <w:rPr>
          <w:rFonts w:asciiTheme="minorHAnsi" w:hAnsiTheme="minorHAnsi"/>
          <w:sz w:val="28"/>
          <w:szCs w:val="28"/>
        </w:rPr>
        <w:t>Reference list</w:t>
      </w:r>
      <w:bookmarkEnd w:id="10"/>
      <w:r w:rsidRPr="00DE5BA4">
        <w:rPr>
          <w:rFonts w:asciiTheme="minorHAnsi" w:hAnsiTheme="minorHAnsi"/>
          <w:sz w:val="28"/>
          <w:szCs w:val="28"/>
        </w:rPr>
        <w:t xml:space="preserve"> </w:t>
      </w:r>
    </w:p>
    <w:p w14:paraId="2E6EDF56" w14:textId="77777777" w:rsidR="00855671" w:rsidRPr="00DE5BA4" w:rsidRDefault="00855671" w:rsidP="00855671">
      <w:pPr>
        <w:autoSpaceDE w:val="0"/>
        <w:autoSpaceDN w:val="0"/>
        <w:adjustRightInd w:val="0"/>
        <w:rPr>
          <w:rFonts w:cs="AppleSystemUIFont"/>
        </w:rPr>
      </w:pPr>
    </w:p>
    <w:p w14:paraId="0350D845" w14:textId="77777777" w:rsidR="00855671" w:rsidRPr="00DE5BA4" w:rsidRDefault="00855671" w:rsidP="00855671">
      <w:pPr>
        <w:autoSpaceDE w:val="0"/>
        <w:autoSpaceDN w:val="0"/>
        <w:adjustRightInd w:val="0"/>
        <w:rPr>
          <w:rFonts w:cs="AppleSystemUIFont"/>
        </w:rPr>
      </w:pPr>
    </w:p>
    <w:p w14:paraId="4F858B88" w14:textId="77777777"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Adult health (2018) </w:t>
      </w:r>
      <w:r w:rsidRPr="00DE5BA4">
        <w:rPr>
          <w:rFonts w:cs="AppleSystemUIFontBold"/>
          <w:i/>
          <w:iCs/>
        </w:rPr>
        <w:t>Cancer prevention: 7 tips to reduce your risk.</w:t>
      </w:r>
      <w:r w:rsidRPr="00DE5BA4">
        <w:rPr>
          <w:rFonts w:cs="AppleSystemUIFontBold"/>
        </w:rPr>
        <w:t xml:space="preserve"> Available at: </w:t>
      </w:r>
      <w:hyperlink r:id="rId8" w:history="1">
        <w:r w:rsidRPr="00DE5BA4">
          <w:rPr>
            <w:rFonts w:cs="AppleSystemUIFont"/>
            <w:color w:val="DCA10D"/>
          </w:rPr>
          <w:t>https://www.mayoclinic.org/healthy-lifestyle/adult-health/in-depth/cancer-prevention/art-20044816</w:t>
        </w:r>
      </w:hyperlink>
      <w:r w:rsidRPr="00DE5BA4">
        <w:rPr>
          <w:rFonts w:cs="AppleSystemUIFont"/>
        </w:rPr>
        <w:t xml:space="preserve"> (Accessed: 4 January 20201). </w:t>
      </w:r>
    </w:p>
    <w:p w14:paraId="24BF64E5" w14:textId="0DDC3B84"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lastRenderedPageBreak/>
        <w:t xml:space="preserve">American Cancer Society (2015) </w:t>
      </w:r>
      <w:r w:rsidRPr="00DE5BA4">
        <w:rPr>
          <w:rFonts w:cs="AppleSystemUIFont"/>
          <w:i/>
          <w:iCs/>
        </w:rPr>
        <w:t xml:space="preserve">What is </w:t>
      </w:r>
      <w:r w:rsidRPr="00DE5BA4">
        <w:rPr>
          <w:rFonts w:cs="AppleSystemUIFont"/>
          <w:i/>
          <w:iCs/>
        </w:rPr>
        <w:t>Cancer?</w:t>
      </w:r>
      <w:r w:rsidRPr="00DE5BA4">
        <w:rPr>
          <w:rFonts w:cs="AppleSystemUIFont"/>
        </w:rPr>
        <w:t xml:space="preserve"> Available at: </w:t>
      </w:r>
      <w:hyperlink r:id="rId9" w:history="1">
        <w:r w:rsidRPr="00DE5BA4">
          <w:rPr>
            <w:rFonts w:cs="AppleSystemUIFont"/>
            <w:color w:val="DCA10D"/>
          </w:rPr>
          <w:t>https://www.cancer.org/content/dam/CRC/PDF/Public/6041.00.pdf</w:t>
        </w:r>
      </w:hyperlink>
      <w:r w:rsidRPr="00DE5BA4">
        <w:rPr>
          <w:rFonts w:cs="AppleSystemUIFont"/>
        </w:rPr>
        <w:t xml:space="preserve"> (Accessed: 3 January 2021).</w:t>
      </w:r>
    </w:p>
    <w:p w14:paraId="71C16EB5" w14:textId="23EE7DEF"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Ahmad, </w:t>
      </w:r>
      <w:hyperlink r:id="rId10" w:history="1">
        <w:r w:rsidRPr="00DE5BA4">
          <w:rPr>
            <w:rFonts w:cs="AppleSystemUIFont"/>
            <w:color w:val="DCA10D"/>
          </w:rPr>
          <w:t>N.et.at</w:t>
        </w:r>
      </w:hyperlink>
      <w:r w:rsidRPr="00DE5BA4">
        <w:rPr>
          <w:rFonts w:cs="AppleSystemUIFont"/>
        </w:rPr>
        <w:t xml:space="preserve">. (2014) </w:t>
      </w:r>
      <w:r w:rsidRPr="00DE5BA4">
        <w:rPr>
          <w:rFonts w:cs="AppleSystemUIFontBold"/>
          <w:i/>
          <w:iCs/>
        </w:rPr>
        <w:t>Person-centred care: from ideas</w:t>
      </w:r>
      <w:r w:rsidRPr="00DE5BA4">
        <w:rPr>
          <w:rFonts w:cs="AppleSystemUIFontBold"/>
          <w:b/>
          <w:bCs/>
          <w:i/>
          <w:iCs/>
        </w:rPr>
        <w:t xml:space="preserve"> </w:t>
      </w:r>
      <w:r w:rsidRPr="00DE5BA4">
        <w:rPr>
          <w:rFonts w:cs="AppleSystemUIFontBold"/>
          <w:i/>
          <w:iCs/>
        </w:rPr>
        <w:t>to action</w:t>
      </w:r>
      <w:r w:rsidRPr="00DE5BA4">
        <w:rPr>
          <w:rFonts w:cs="AppleSystemUIFontBold"/>
        </w:rPr>
        <w:t>. Available at:</w:t>
      </w:r>
      <w:r w:rsidRPr="00DE5BA4">
        <w:rPr>
          <w:rFonts w:cs="AppleSystemUIFontBold"/>
          <w:b/>
          <w:bCs/>
        </w:rPr>
        <w:t xml:space="preserve">  </w:t>
      </w:r>
      <w:hyperlink r:id="rId11" w:history="1">
        <w:r w:rsidRPr="00DE5BA4">
          <w:rPr>
            <w:rFonts w:cs="AppleSystemUIFont"/>
            <w:color w:val="DCA10D"/>
          </w:rPr>
          <w:t>https://www.health.org.uk/sites/default/files/PersonCentredCareFromIdeasToAction.pdf</w:t>
        </w:r>
      </w:hyperlink>
      <w:r w:rsidRPr="00DE5BA4">
        <w:rPr>
          <w:rFonts w:cs="AppleSystemUIFont"/>
        </w:rPr>
        <w:t xml:space="preserve"> (Accessed: 3 January 2021). </w:t>
      </w:r>
    </w:p>
    <w:p w14:paraId="1DA812DC" w14:textId="38E270AB" w:rsidR="00855671" w:rsidRPr="00DE5BA4" w:rsidRDefault="00855671" w:rsidP="00DE5BA4">
      <w:pPr>
        <w:pStyle w:val="ListParagraph"/>
        <w:numPr>
          <w:ilvl w:val="0"/>
          <w:numId w:val="1"/>
        </w:numPr>
        <w:autoSpaceDE w:val="0"/>
        <w:autoSpaceDN w:val="0"/>
        <w:adjustRightInd w:val="0"/>
        <w:rPr>
          <w:rFonts w:cs="AppleSystemUIFontBold"/>
        </w:rPr>
      </w:pPr>
      <w:r w:rsidRPr="00DE5BA4">
        <w:rPr>
          <w:rFonts w:cs="AppleSystemUIFont"/>
        </w:rPr>
        <w:t xml:space="preserve">Backman, </w:t>
      </w:r>
      <w:r w:rsidRPr="00DE5BA4">
        <w:rPr>
          <w:rFonts w:cs="AppleSystemUIFont"/>
        </w:rPr>
        <w:t>A. et.al</w:t>
      </w:r>
      <w:r w:rsidRPr="00DE5BA4">
        <w:rPr>
          <w:rFonts w:cs="AppleSystemUIFont"/>
        </w:rPr>
        <w:t>. (2019) ‘</w:t>
      </w:r>
      <w:r w:rsidRPr="00DE5BA4">
        <w:rPr>
          <w:rFonts w:cs="AppleSystemUIFontBold"/>
        </w:rPr>
        <w:t xml:space="preserve">Embodying person‐centred being and doing: Leading towards person‐centred care in nursing homes as narrated by managers’, </w:t>
      </w:r>
      <w:r w:rsidRPr="00DE5BA4">
        <w:rPr>
          <w:rFonts w:cs="AppleSystemUIFontBold"/>
          <w:i/>
          <w:iCs/>
        </w:rPr>
        <w:t>Journal of Clinical Nursing</w:t>
      </w:r>
      <w:r w:rsidRPr="00DE5BA4">
        <w:rPr>
          <w:rFonts w:cs="AppleSystemUIFontBold"/>
        </w:rPr>
        <w:t xml:space="preserve">, 29(1-2), pp.172-183. </w:t>
      </w:r>
    </w:p>
    <w:p w14:paraId="11DED2FE" w14:textId="143F982E" w:rsidR="00855671" w:rsidRPr="00DE5BA4" w:rsidRDefault="00855671" w:rsidP="00DE5BA4">
      <w:pPr>
        <w:pStyle w:val="ListParagraph"/>
        <w:numPr>
          <w:ilvl w:val="0"/>
          <w:numId w:val="1"/>
        </w:numPr>
        <w:autoSpaceDE w:val="0"/>
        <w:autoSpaceDN w:val="0"/>
        <w:adjustRightInd w:val="0"/>
        <w:rPr>
          <w:rFonts w:cs="AppleSystemUIFont"/>
        </w:rPr>
      </w:pPr>
      <w:proofErr w:type="spellStart"/>
      <w:r w:rsidRPr="00DE5BA4">
        <w:rPr>
          <w:rFonts w:cs="AppleSystemUIFont"/>
        </w:rPr>
        <w:t>Bachkirova</w:t>
      </w:r>
      <w:proofErr w:type="spellEnd"/>
      <w:r w:rsidRPr="00DE5BA4">
        <w:rPr>
          <w:rFonts w:cs="AppleSystemUIFont"/>
        </w:rPr>
        <w:t xml:space="preserve">, T. and </w:t>
      </w:r>
      <w:proofErr w:type="spellStart"/>
      <w:r w:rsidRPr="00DE5BA4">
        <w:rPr>
          <w:rFonts w:cs="AppleSystemUIFont"/>
        </w:rPr>
        <w:t>Borrington</w:t>
      </w:r>
      <w:proofErr w:type="spellEnd"/>
      <w:r w:rsidRPr="00DE5BA4">
        <w:rPr>
          <w:rFonts w:cs="AppleSystemUIFont"/>
        </w:rPr>
        <w:t xml:space="preserve"> S. (2018) ‘The Limits and Possibilities of a Person-</w:t>
      </w:r>
      <w:proofErr w:type="spellStart"/>
      <w:r w:rsidRPr="00DE5BA4">
        <w:rPr>
          <w:rFonts w:cs="AppleSystemUIFont"/>
        </w:rPr>
        <w:t>Centered</w:t>
      </w:r>
      <w:proofErr w:type="spellEnd"/>
      <w:r w:rsidRPr="00DE5BA4">
        <w:rPr>
          <w:rFonts w:cs="AppleSystemUIFont"/>
        </w:rPr>
        <w:t xml:space="preserve"> Approach </w:t>
      </w:r>
      <w:r w:rsidRPr="00DE5BA4">
        <w:rPr>
          <w:rFonts w:cs="AppleSystemUIFont"/>
        </w:rPr>
        <w:t>in</w:t>
      </w:r>
      <w:r w:rsidRPr="00DE5BA4">
        <w:rPr>
          <w:rFonts w:cs="AppleSystemUIFont"/>
        </w:rPr>
        <w:t xml:space="preserve"> Coaching Through the Lens of Adult Development Theories’, </w:t>
      </w:r>
      <w:r w:rsidRPr="00DE5BA4">
        <w:rPr>
          <w:rFonts w:cs="AppleSystemUIFont"/>
          <w:i/>
          <w:iCs/>
        </w:rPr>
        <w:t>International Journal</w:t>
      </w:r>
      <w:r w:rsidRPr="00DE5BA4">
        <w:rPr>
          <w:rFonts w:cs="AppleSystemUIFont"/>
        </w:rPr>
        <w:t>, 3(1), pp. 6-22.</w:t>
      </w:r>
    </w:p>
    <w:p w14:paraId="3D66A677" w14:textId="4AEA6AF4" w:rsidR="00855671" w:rsidRPr="00DE5BA4" w:rsidRDefault="00855671" w:rsidP="00DE5BA4">
      <w:pPr>
        <w:pStyle w:val="ListParagraph"/>
        <w:numPr>
          <w:ilvl w:val="0"/>
          <w:numId w:val="1"/>
        </w:numPr>
        <w:autoSpaceDE w:val="0"/>
        <w:autoSpaceDN w:val="0"/>
        <w:adjustRightInd w:val="0"/>
        <w:rPr>
          <w:rFonts w:cs="AppleSystemUIFont"/>
        </w:rPr>
      </w:pPr>
      <w:proofErr w:type="spellStart"/>
      <w:r w:rsidRPr="00DE5BA4">
        <w:rPr>
          <w:rFonts w:cs="AppleSystemUIFont"/>
        </w:rPr>
        <w:t>Cingel</w:t>
      </w:r>
      <w:proofErr w:type="spellEnd"/>
      <w:r w:rsidRPr="00DE5BA4">
        <w:rPr>
          <w:rFonts w:cs="AppleSystemUIFont"/>
        </w:rPr>
        <w:t xml:space="preserve">, </w:t>
      </w:r>
      <w:r w:rsidRPr="00DE5BA4">
        <w:rPr>
          <w:rFonts w:cs="AppleSystemUIFont"/>
        </w:rPr>
        <w:t>M. et.al</w:t>
      </w:r>
      <w:r w:rsidRPr="00DE5BA4">
        <w:rPr>
          <w:rFonts w:cs="AppleSystemUIFont"/>
        </w:rPr>
        <w:t xml:space="preserve">. (2016) ‘Concepts of person-centred care: a framework analysis of five studies in daily care practices’, </w:t>
      </w:r>
      <w:r w:rsidRPr="00DE5BA4">
        <w:rPr>
          <w:rFonts w:cs="AppleSystemUIFont"/>
          <w:i/>
          <w:iCs/>
        </w:rPr>
        <w:t>International Practice Development Journal</w:t>
      </w:r>
      <w:r w:rsidRPr="00DE5BA4">
        <w:rPr>
          <w:rFonts w:cs="AppleSystemUIFont"/>
        </w:rPr>
        <w:t>, 6(2), pp. 1-17.</w:t>
      </w:r>
    </w:p>
    <w:p w14:paraId="59B49FF6" w14:textId="77777777"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Department of Health (2001) </w:t>
      </w:r>
      <w:r w:rsidRPr="00DE5BA4">
        <w:rPr>
          <w:rFonts w:cs="AppleSystemUIFont"/>
          <w:i/>
          <w:iCs/>
        </w:rPr>
        <w:t>Modern Standards and Service Models</w:t>
      </w:r>
      <w:r w:rsidRPr="00DE5BA4">
        <w:rPr>
          <w:rFonts w:cs="AppleSystemUIFont"/>
        </w:rPr>
        <w:t xml:space="preserve">. Available at: </w:t>
      </w:r>
      <w:hyperlink r:id="rId12" w:history="1">
        <w:r w:rsidRPr="00DE5BA4">
          <w:rPr>
            <w:rFonts w:cs="AppleSystemUIFont"/>
            <w:color w:val="DCA10D"/>
          </w:rPr>
          <w:t>https://assets.publishing.service.gov.uk/government/uploads/system/uploads/attachment_data/file/198033/National_Service_Framework_for_Older_People.pdf</w:t>
        </w:r>
      </w:hyperlink>
      <w:r w:rsidRPr="00DE5BA4">
        <w:rPr>
          <w:rFonts w:cs="AppleSystemUIFont"/>
        </w:rPr>
        <w:t xml:space="preserve"> (Accessed: 2 January 2021). </w:t>
      </w:r>
    </w:p>
    <w:p w14:paraId="49C0CF8D" w14:textId="374056BA"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Fazio, </w:t>
      </w:r>
      <w:r w:rsidRPr="00DE5BA4">
        <w:rPr>
          <w:rFonts w:cs="AppleSystemUIFont"/>
        </w:rPr>
        <w:t>S. et.al</w:t>
      </w:r>
      <w:r w:rsidRPr="00DE5BA4">
        <w:rPr>
          <w:rFonts w:cs="AppleSystemUIFont"/>
        </w:rPr>
        <w:t>. (2018</w:t>
      </w:r>
      <w:r w:rsidRPr="00DE5BA4">
        <w:rPr>
          <w:rFonts w:cs="AppleSystemUIFont"/>
        </w:rPr>
        <w:t>) ‘</w:t>
      </w:r>
      <w:r w:rsidRPr="00DE5BA4">
        <w:rPr>
          <w:rFonts w:cs="AppleSystemUIFontBold"/>
        </w:rPr>
        <w:t>The Fundamentals of Person-</w:t>
      </w:r>
      <w:proofErr w:type="spellStart"/>
      <w:r w:rsidRPr="00DE5BA4">
        <w:rPr>
          <w:rFonts w:cs="AppleSystemUIFontBold"/>
        </w:rPr>
        <w:t>Centered</w:t>
      </w:r>
      <w:proofErr w:type="spellEnd"/>
      <w:r w:rsidRPr="00DE5BA4">
        <w:rPr>
          <w:rFonts w:cs="AppleSystemUIFontBold"/>
        </w:rPr>
        <w:t xml:space="preserve"> Care for Individuals With </w:t>
      </w:r>
      <w:proofErr w:type="spellStart"/>
      <w:r w:rsidRPr="00DE5BA4">
        <w:rPr>
          <w:rFonts w:cs="AppleSystemUIFontBold"/>
        </w:rPr>
        <w:t>Dementia</w:t>
      </w:r>
      <w:proofErr w:type="gramStart"/>
      <w:r w:rsidRPr="00DE5BA4">
        <w:rPr>
          <w:rFonts w:cs="AppleSystemUIFontBold"/>
        </w:rPr>
        <w:t>’,</w:t>
      </w:r>
      <w:r w:rsidRPr="00DE5BA4">
        <w:rPr>
          <w:rFonts w:cs="AppleSystemUIFontItalic"/>
          <w:i/>
          <w:iCs/>
        </w:rPr>
        <w:t>The</w:t>
      </w:r>
      <w:proofErr w:type="spellEnd"/>
      <w:proofErr w:type="gramEnd"/>
      <w:r w:rsidRPr="00DE5BA4">
        <w:rPr>
          <w:rFonts w:cs="AppleSystemUIFontItalic"/>
          <w:i/>
          <w:iCs/>
        </w:rPr>
        <w:t xml:space="preserve"> Gerontologist, </w:t>
      </w:r>
      <w:r w:rsidRPr="00DE5BA4">
        <w:rPr>
          <w:rFonts w:cs="AppleSystemUIFontItalic"/>
        </w:rPr>
        <w:t>58, pp. S1, S10-S19.  (S1, S10-S19</w:t>
      </w:r>
      <w:r w:rsidRPr="00DE5BA4">
        <w:rPr>
          <w:rFonts w:cs="AppleSystemUIFontItalic"/>
        </w:rPr>
        <w:t>).</w:t>
      </w:r>
    </w:p>
    <w:p w14:paraId="04E72BE5" w14:textId="602AEF82"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Hunter, P., </w:t>
      </w:r>
      <w:proofErr w:type="spellStart"/>
      <w:r w:rsidRPr="00DE5BA4">
        <w:rPr>
          <w:rFonts w:cs="AppleSystemUIFont"/>
        </w:rPr>
        <w:t>Hadjistavaropoulos</w:t>
      </w:r>
      <w:proofErr w:type="spellEnd"/>
      <w:r w:rsidRPr="00DE5BA4">
        <w:rPr>
          <w:rFonts w:cs="AppleSystemUIFont"/>
        </w:rPr>
        <w:t xml:space="preserve">, T. and </w:t>
      </w:r>
      <w:proofErr w:type="spellStart"/>
      <w:r w:rsidRPr="00DE5BA4">
        <w:rPr>
          <w:rFonts w:cs="AppleSystemUIFont"/>
        </w:rPr>
        <w:t>Kaasalainen</w:t>
      </w:r>
      <w:proofErr w:type="spellEnd"/>
      <w:r w:rsidRPr="00DE5BA4">
        <w:rPr>
          <w:rFonts w:cs="AppleSystemUIFont"/>
        </w:rPr>
        <w:t xml:space="preserve">, S. (2016) ‘A qualitative study of nursing assistants' awareness of person-centred approaches to dementia care’, </w:t>
      </w:r>
      <w:r w:rsidRPr="00DE5BA4">
        <w:rPr>
          <w:rFonts w:cs="AppleSystemUIFont"/>
          <w:i/>
          <w:iCs/>
        </w:rPr>
        <w:t>Cambridge,</w:t>
      </w:r>
      <w:r w:rsidRPr="00DE5BA4">
        <w:rPr>
          <w:rFonts w:cs="AppleSystemUIFont"/>
        </w:rPr>
        <w:t xml:space="preserve"> 36(6), pp.1211-1237</w:t>
      </w:r>
      <w:r w:rsidRPr="00DE5BA4">
        <w:rPr>
          <w:rFonts w:cs="AppleSystemUIFont"/>
        </w:rPr>
        <w:t>.</w:t>
      </w:r>
    </w:p>
    <w:p w14:paraId="731EBE9D" w14:textId="77777777" w:rsidR="00DE5BA4" w:rsidRPr="00DE5BA4" w:rsidRDefault="00DE5BA4" w:rsidP="00DE5BA4">
      <w:pPr>
        <w:pStyle w:val="ListParagraph"/>
        <w:numPr>
          <w:ilvl w:val="0"/>
          <w:numId w:val="1"/>
        </w:numPr>
        <w:autoSpaceDE w:val="0"/>
        <w:autoSpaceDN w:val="0"/>
        <w:adjustRightInd w:val="0"/>
        <w:rPr>
          <w:rFonts w:cs="AppleSystemUIFont"/>
        </w:rPr>
      </w:pPr>
      <w:r w:rsidRPr="00DE5BA4">
        <w:rPr>
          <w:rFonts w:cs="AppleSystemUIFont"/>
        </w:rPr>
        <w:t xml:space="preserve">Macmillan (2019) </w:t>
      </w:r>
      <w:r w:rsidRPr="00DE5BA4">
        <w:rPr>
          <w:rFonts w:cs="AppleSystemUIFont"/>
          <w:i/>
          <w:iCs/>
        </w:rPr>
        <w:t>Providing personalised care for people living with cancer</w:t>
      </w:r>
      <w:r w:rsidRPr="00DE5BA4">
        <w:rPr>
          <w:rFonts w:cs="AppleSystemUIFont"/>
        </w:rPr>
        <w:t>. Available at:</w:t>
      </w:r>
      <w:hyperlink r:id="rId13" w:history="1">
        <w:r w:rsidRPr="00DE5BA4">
          <w:rPr>
            <w:rFonts w:cs="AppleSystemUIFont"/>
            <w:color w:val="DCA10D"/>
          </w:rPr>
          <w:t>https://www.macmillan.org.uk/_images/providing-personalised-care-for-people-living-with-cancer_tcm9-355674.pdf</w:t>
        </w:r>
      </w:hyperlink>
      <w:r w:rsidRPr="00DE5BA4">
        <w:rPr>
          <w:rFonts w:cs="AppleSystemUIFont"/>
        </w:rPr>
        <w:t xml:space="preserve"> (Accessed: 4 January 2021). </w:t>
      </w:r>
    </w:p>
    <w:p w14:paraId="719BF66E" w14:textId="77777777" w:rsidR="00DE5BA4" w:rsidRPr="00DE5BA4" w:rsidRDefault="00DE5BA4" w:rsidP="00DE5BA4">
      <w:pPr>
        <w:pStyle w:val="ListParagraph"/>
        <w:numPr>
          <w:ilvl w:val="0"/>
          <w:numId w:val="1"/>
        </w:numPr>
        <w:autoSpaceDE w:val="0"/>
        <w:autoSpaceDN w:val="0"/>
        <w:adjustRightInd w:val="0"/>
        <w:rPr>
          <w:rFonts w:cs="AppleSystemUIFont"/>
        </w:rPr>
      </w:pPr>
      <w:r w:rsidRPr="00DE5BA4">
        <w:rPr>
          <w:rFonts w:cs="AppleSystemUIFont"/>
        </w:rPr>
        <w:t xml:space="preserve">Santana, M.J. et.al., (2018) ‘How to practice person‐centred care: A conceptual framework’, </w:t>
      </w:r>
      <w:r w:rsidRPr="00DE5BA4">
        <w:rPr>
          <w:rFonts w:cs="AppleSystemUIFont"/>
          <w:i/>
          <w:iCs/>
        </w:rPr>
        <w:t>Health Expectations</w:t>
      </w:r>
      <w:r w:rsidRPr="00DE5BA4">
        <w:rPr>
          <w:rFonts w:cs="AppleSystemUIFont"/>
        </w:rPr>
        <w:t xml:space="preserve">, 21(2), pp. 429-440. </w:t>
      </w:r>
    </w:p>
    <w:p w14:paraId="49F939BF" w14:textId="362DDDB3" w:rsidR="00DE5BA4" w:rsidRPr="00DE5BA4" w:rsidRDefault="00DE5BA4" w:rsidP="00DE5BA4">
      <w:pPr>
        <w:pStyle w:val="ListParagraph"/>
        <w:numPr>
          <w:ilvl w:val="0"/>
          <w:numId w:val="1"/>
        </w:numPr>
      </w:pPr>
      <w:proofErr w:type="spellStart"/>
      <w:r w:rsidRPr="00DE5BA4">
        <w:rPr>
          <w:rFonts w:cs="AppleSystemUIFont"/>
        </w:rPr>
        <w:t>Vallath</w:t>
      </w:r>
      <w:proofErr w:type="spellEnd"/>
      <w:r w:rsidRPr="00DE5BA4">
        <w:rPr>
          <w:rFonts w:cs="AppleSystemUIFont"/>
        </w:rPr>
        <w:t xml:space="preserve">, </w:t>
      </w:r>
      <w:r w:rsidRPr="00DE5BA4">
        <w:rPr>
          <w:rFonts w:cs="AppleSystemUIFont"/>
        </w:rPr>
        <w:t>N. et.al</w:t>
      </w:r>
      <w:r w:rsidRPr="00DE5BA4">
        <w:rPr>
          <w:rFonts w:cs="AppleSystemUIFont"/>
        </w:rPr>
        <w:t xml:space="preserve">. (2011) ‘Incorporating Person Centred Care Principles into an Ongoing Comprehensive Cancer Management Program: An Experiential Account’, </w:t>
      </w:r>
      <w:r w:rsidRPr="00DE5BA4">
        <w:rPr>
          <w:rFonts w:cs="AppleSystemUIFont"/>
          <w:i/>
          <w:iCs/>
        </w:rPr>
        <w:t>Indian Journal of Palliative Care</w:t>
      </w:r>
      <w:r w:rsidRPr="00DE5BA4">
        <w:rPr>
          <w:rFonts w:cs="AppleSystemUIFont"/>
        </w:rPr>
        <w:t>, 17, pp. 7-61.</w:t>
      </w:r>
    </w:p>
    <w:p w14:paraId="338B9CB3" w14:textId="0EEC4DFE" w:rsidR="00855671" w:rsidRPr="00DE5BA4" w:rsidRDefault="00855671" w:rsidP="00DE5BA4">
      <w:pPr>
        <w:pStyle w:val="ListParagraph"/>
        <w:numPr>
          <w:ilvl w:val="0"/>
          <w:numId w:val="1"/>
        </w:numPr>
        <w:autoSpaceDE w:val="0"/>
        <w:autoSpaceDN w:val="0"/>
        <w:adjustRightInd w:val="0"/>
        <w:rPr>
          <w:rFonts w:cs="AppleSystemUIFont"/>
        </w:rPr>
      </w:pPr>
      <w:proofErr w:type="spellStart"/>
      <w:r w:rsidRPr="00DE5BA4">
        <w:rPr>
          <w:rFonts w:cs="AppleSystemUIFont"/>
        </w:rPr>
        <w:t>Wigham</w:t>
      </w:r>
      <w:proofErr w:type="spellEnd"/>
      <w:r w:rsidRPr="00DE5BA4">
        <w:rPr>
          <w:rFonts w:cs="AppleSystemUIFont"/>
        </w:rPr>
        <w:t xml:space="preserve">, S. et.al (2008) ‘Reported goal setting and benefits of </w:t>
      </w:r>
      <w:r w:rsidRPr="00DE5BA4">
        <w:rPr>
          <w:rFonts w:cs="AppleSystemUIFont"/>
        </w:rPr>
        <w:t>person-centred</w:t>
      </w:r>
      <w:r w:rsidRPr="00DE5BA4">
        <w:rPr>
          <w:rFonts w:cs="AppleSystemUIFont"/>
        </w:rPr>
        <w:t xml:space="preserve"> planning for people with intellectual disabilities’, </w:t>
      </w:r>
      <w:r w:rsidRPr="00DE5BA4">
        <w:rPr>
          <w:rFonts w:cs="AppleSystemUIFont"/>
          <w:i/>
          <w:iCs/>
        </w:rPr>
        <w:t>Journal of Intellectual Disabilities</w:t>
      </w:r>
      <w:r w:rsidRPr="00DE5BA4">
        <w:rPr>
          <w:rFonts w:cs="AppleSystemUIFont"/>
        </w:rPr>
        <w:t>, 12(2), pp. 143-52.</w:t>
      </w:r>
    </w:p>
    <w:p w14:paraId="4A4DD54E" w14:textId="6B728E72" w:rsidR="00855671" w:rsidRPr="00DE5BA4" w:rsidRDefault="00855671" w:rsidP="00DE5BA4">
      <w:pPr>
        <w:pStyle w:val="ListParagraph"/>
        <w:numPr>
          <w:ilvl w:val="0"/>
          <w:numId w:val="1"/>
        </w:numPr>
        <w:autoSpaceDE w:val="0"/>
        <w:autoSpaceDN w:val="0"/>
        <w:adjustRightInd w:val="0"/>
        <w:rPr>
          <w:rFonts w:cs="AppleSystemUIFont"/>
        </w:rPr>
      </w:pPr>
      <w:r w:rsidRPr="00DE5BA4">
        <w:rPr>
          <w:rFonts w:cs="AppleSystemUIFont"/>
        </w:rPr>
        <w:t xml:space="preserve">WHO (2007) </w:t>
      </w:r>
      <w:r w:rsidRPr="00DE5BA4">
        <w:rPr>
          <w:rFonts w:cs="AppleSystemUIFont"/>
          <w:i/>
          <w:iCs/>
        </w:rPr>
        <w:t>People-Centred Health Care</w:t>
      </w:r>
      <w:r w:rsidRPr="00DE5BA4">
        <w:rPr>
          <w:rFonts w:cs="AppleSystemUIFont"/>
        </w:rPr>
        <w:t>. Availa</w:t>
      </w:r>
      <w:r w:rsidRPr="00DE5BA4">
        <w:rPr>
          <w:rFonts w:cs="AppleSystemUIFont"/>
        </w:rPr>
        <w:t xml:space="preserve">ble </w:t>
      </w:r>
      <w:r w:rsidRPr="00DE5BA4">
        <w:rPr>
          <w:rFonts w:cs="AppleSystemUIFont"/>
        </w:rPr>
        <w:t>at:   https://apps.who.int/iris/bitstream/handle/10665/207004/9789290613930_eng.pdf?sequence=1&amp;isAllowed=y (Accessed: 4 January 2021).</w:t>
      </w:r>
    </w:p>
    <w:p w14:paraId="26FCE316" w14:textId="77777777" w:rsidR="00855671" w:rsidRDefault="00855671" w:rsidP="00855671">
      <w:pPr>
        <w:autoSpaceDE w:val="0"/>
        <w:autoSpaceDN w:val="0"/>
        <w:adjustRightInd w:val="0"/>
        <w:rPr>
          <w:rFonts w:ascii="AppleSystemUIFont" w:hAnsi="AppleSystemUIFont" w:cs="AppleSystemUIFont"/>
        </w:rPr>
      </w:pPr>
    </w:p>
    <w:p w14:paraId="4EA07CFC" w14:textId="77777777" w:rsidR="00855671" w:rsidRDefault="00855671" w:rsidP="00855671">
      <w:pPr>
        <w:autoSpaceDE w:val="0"/>
        <w:autoSpaceDN w:val="0"/>
        <w:adjustRightInd w:val="0"/>
        <w:rPr>
          <w:rFonts w:ascii="AppleSystemUIFont" w:hAnsi="AppleSystemUIFont" w:cs="AppleSystemUIFont"/>
        </w:rPr>
      </w:pPr>
    </w:p>
    <w:p w14:paraId="7DE7C003" w14:textId="1959B58D" w:rsidR="00855671" w:rsidRDefault="00855671" w:rsidP="00855671">
      <w:pPr>
        <w:autoSpaceDE w:val="0"/>
        <w:autoSpaceDN w:val="0"/>
        <w:adjustRightInd w:val="0"/>
        <w:rPr>
          <w:rFonts w:ascii="AppleSystemUIFont" w:hAnsi="AppleSystemUIFont" w:cs="AppleSystemUIFont"/>
        </w:rPr>
      </w:pPr>
    </w:p>
    <w:p w14:paraId="3EBE2595" w14:textId="77777777" w:rsidR="00855671" w:rsidRDefault="00855671" w:rsidP="00855671">
      <w:pPr>
        <w:autoSpaceDE w:val="0"/>
        <w:autoSpaceDN w:val="0"/>
        <w:adjustRightInd w:val="0"/>
        <w:rPr>
          <w:rFonts w:ascii="AppleSystemUIFont" w:hAnsi="AppleSystemUIFont" w:cs="AppleSystemUIFont"/>
        </w:rPr>
      </w:pPr>
    </w:p>
    <w:sectPr w:rsidR="00855671" w:rsidSect="00DE5BA4">
      <w:footerReference w:type="even" r:id="rId14"/>
      <w:footerReference w:type="default" r:id="rId15"/>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E80E9" w14:textId="77777777" w:rsidR="00982A0E" w:rsidRDefault="00982A0E" w:rsidP="00DE5BA4">
      <w:r>
        <w:separator/>
      </w:r>
    </w:p>
  </w:endnote>
  <w:endnote w:type="continuationSeparator" w:id="0">
    <w:p w14:paraId="22D29508" w14:textId="77777777" w:rsidR="00982A0E" w:rsidRDefault="00982A0E" w:rsidP="00DE5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1078047"/>
      <w:docPartObj>
        <w:docPartGallery w:val="Page Numbers (Bottom of Page)"/>
        <w:docPartUnique/>
      </w:docPartObj>
    </w:sdtPr>
    <w:sdtContent>
      <w:p w14:paraId="614C17F1" w14:textId="7F7BA7A1" w:rsidR="00DE5BA4" w:rsidRDefault="00DE5BA4" w:rsidP="003E42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1E73C5" w14:textId="77777777" w:rsidR="00DE5BA4" w:rsidRDefault="00DE5BA4" w:rsidP="00DE5B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9172228"/>
      <w:docPartObj>
        <w:docPartGallery w:val="Page Numbers (Bottom of Page)"/>
        <w:docPartUnique/>
      </w:docPartObj>
    </w:sdtPr>
    <w:sdtContent>
      <w:p w14:paraId="1D8A1DBA" w14:textId="246DE573" w:rsidR="00DE5BA4" w:rsidRDefault="00DE5BA4" w:rsidP="003E42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20D4A3" w14:textId="77777777" w:rsidR="00DE5BA4" w:rsidRDefault="00DE5BA4" w:rsidP="00DE5B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BAAD6" w14:textId="77777777" w:rsidR="00982A0E" w:rsidRDefault="00982A0E" w:rsidP="00DE5BA4">
      <w:r>
        <w:separator/>
      </w:r>
    </w:p>
  </w:footnote>
  <w:footnote w:type="continuationSeparator" w:id="0">
    <w:p w14:paraId="18C2803E" w14:textId="77777777" w:rsidR="00982A0E" w:rsidRDefault="00982A0E" w:rsidP="00DE5B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E2337"/>
    <w:multiLevelType w:val="hybridMultilevel"/>
    <w:tmpl w:val="37CE5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AC"/>
    <w:rsid w:val="001466A9"/>
    <w:rsid w:val="00217CFF"/>
    <w:rsid w:val="002501EE"/>
    <w:rsid w:val="002526A2"/>
    <w:rsid w:val="00265203"/>
    <w:rsid w:val="003E77FE"/>
    <w:rsid w:val="007B783F"/>
    <w:rsid w:val="00855671"/>
    <w:rsid w:val="00982A0E"/>
    <w:rsid w:val="00A76C0F"/>
    <w:rsid w:val="00B92B52"/>
    <w:rsid w:val="00D34049"/>
    <w:rsid w:val="00D916E0"/>
    <w:rsid w:val="00DE5BA4"/>
    <w:rsid w:val="00E226B8"/>
    <w:rsid w:val="00EE58AC"/>
    <w:rsid w:val="00F64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CE1FB"/>
  <w15:chartTrackingRefBased/>
  <w15:docId w15:val="{7869B010-19C4-5246-A43E-6615374C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BA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BA4"/>
    <w:pPr>
      <w:ind w:left="720"/>
      <w:contextualSpacing/>
    </w:pPr>
  </w:style>
  <w:style w:type="character" w:customStyle="1" w:styleId="Heading1Char">
    <w:name w:val="Heading 1 Char"/>
    <w:basedOn w:val="DefaultParagraphFont"/>
    <w:link w:val="Heading1"/>
    <w:uiPriority w:val="9"/>
    <w:rsid w:val="00DE5BA4"/>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DE5BA4"/>
    <w:pPr>
      <w:tabs>
        <w:tab w:val="center" w:pos="4513"/>
        <w:tab w:val="right" w:pos="9026"/>
      </w:tabs>
    </w:pPr>
  </w:style>
  <w:style w:type="character" w:customStyle="1" w:styleId="FooterChar">
    <w:name w:val="Footer Char"/>
    <w:basedOn w:val="DefaultParagraphFont"/>
    <w:link w:val="Footer"/>
    <w:uiPriority w:val="99"/>
    <w:rsid w:val="00DE5BA4"/>
  </w:style>
  <w:style w:type="character" w:styleId="PageNumber">
    <w:name w:val="page number"/>
    <w:basedOn w:val="DefaultParagraphFont"/>
    <w:uiPriority w:val="99"/>
    <w:semiHidden/>
    <w:unhideWhenUsed/>
    <w:rsid w:val="00DE5BA4"/>
  </w:style>
  <w:style w:type="paragraph" w:styleId="TOCHeading">
    <w:name w:val="TOC Heading"/>
    <w:basedOn w:val="Heading1"/>
    <w:next w:val="Normal"/>
    <w:uiPriority w:val="39"/>
    <w:unhideWhenUsed/>
    <w:qFormat/>
    <w:rsid w:val="00DE5BA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E5BA4"/>
    <w:pPr>
      <w:spacing w:before="120"/>
    </w:pPr>
    <w:rPr>
      <w:b/>
      <w:bCs/>
      <w:i/>
      <w:iCs/>
    </w:rPr>
  </w:style>
  <w:style w:type="character" w:styleId="Hyperlink">
    <w:name w:val="Hyperlink"/>
    <w:basedOn w:val="DefaultParagraphFont"/>
    <w:uiPriority w:val="99"/>
    <w:unhideWhenUsed/>
    <w:rsid w:val="00DE5BA4"/>
    <w:rPr>
      <w:color w:val="0563C1" w:themeColor="hyperlink"/>
      <w:u w:val="single"/>
    </w:rPr>
  </w:style>
  <w:style w:type="paragraph" w:styleId="TOC2">
    <w:name w:val="toc 2"/>
    <w:basedOn w:val="Normal"/>
    <w:next w:val="Normal"/>
    <w:autoRedefine/>
    <w:uiPriority w:val="39"/>
    <w:semiHidden/>
    <w:unhideWhenUsed/>
    <w:rsid w:val="00DE5BA4"/>
    <w:pPr>
      <w:spacing w:before="120"/>
      <w:ind w:left="240"/>
    </w:pPr>
    <w:rPr>
      <w:b/>
      <w:bCs/>
      <w:sz w:val="22"/>
      <w:szCs w:val="22"/>
    </w:rPr>
  </w:style>
  <w:style w:type="paragraph" w:styleId="TOC3">
    <w:name w:val="toc 3"/>
    <w:basedOn w:val="Normal"/>
    <w:next w:val="Normal"/>
    <w:autoRedefine/>
    <w:uiPriority w:val="39"/>
    <w:semiHidden/>
    <w:unhideWhenUsed/>
    <w:rsid w:val="00DE5BA4"/>
    <w:pPr>
      <w:ind w:left="480"/>
    </w:pPr>
    <w:rPr>
      <w:sz w:val="20"/>
      <w:szCs w:val="20"/>
    </w:rPr>
  </w:style>
  <w:style w:type="paragraph" w:styleId="TOC4">
    <w:name w:val="toc 4"/>
    <w:basedOn w:val="Normal"/>
    <w:next w:val="Normal"/>
    <w:autoRedefine/>
    <w:uiPriority w:val="39"/>
    <w:semiHidden/>
    <w:unhideWhenUsed/>
    <w:rsid w:val="00DE5BA4"/>
    <w:pPr>
      <w:ind w:left="720"/>
    </w:pPr>
    <w:rPr>
      <w:sz w:val="20"/>
      <w:szCs w:val="20"/>
    </w:rPr>
  </w:style>
  <w:style w:type="paragraph" w:styleId="TOC5">
    <w:name w:val="toc 5"/>
    <w:basedOn w:val="Normal"/>
    <w:next w:val="Normal"/>
    <w:autoRedefine/>
    <w:uiPriority w:val="39"/>
    <w:semiHidden/>
    <w:unhideWhenUsed/>
    <w:rsid w:val="00DE5BA4"/>
    <w:pPr>
      <w:ind w:left="960"/>
    </w:pPr>
    <w:rPr>
      <w:sz w:val="20"/>
      <w:szCs w:val="20"/>
    </w:rPr>
  </w:style>
  <w:style w:type="paragraph" w:styleId="TOC6">
    <w:name w:val="toc 6"/>
    <w:basedOn w:val="Normal"/>
    <w:next w:val="Normal"/>
    <w:autoRedefine/>
    <w:uiPriority w:val="39"/>
    <w:semiHidden/>
    <w:unhideWhenUsed/>
    <w:rsid w:val="00DE5BA4"/>
    <w:pPr>
      <w:ind w:left="1200"/>
    </w:pPr>
    <w:rPr>
      <w:sz w:val="20"/>
      <w:szCs w:val="20"/>
    </w:rPr>
  </w:style>
  <w:style w:type="paragraph" w:styleId="TOC7">
    <w:name w:val="toc 7"/>
    <w:basedOn w:val="Normal"/>
    <w:next w:val="Normal"/>
    <w:autoRedefine/>
    <w:uiPriority w:val="39"/>
    <w:semiHidden/>
    <w:unhideWhenUsed/>
    <w:rsid w:val="00DE5BA4"/>
    <w:pPr>
      <w:ind w:left="1440"/>
    </w:pPr>
    <w:rPr>
      <w:sz w:val="20"/>
      <w:szCs w:val="20"/>
    </w:rPr>
  </w:style>
  <w:style w:type="paragraph" w:styleId="TOC8">
    <w:name w:val="toc 8"/>
    <w:basedOn w:val="Normal"/>
    <w:next w:val="Normal"/>
    <w:autoRedefine/>
    <w:uiPriority w:val="39"/>
    <w:semiHidden/>
    <w:unhideWhenUsed/>
    <w:rsid w:val="00DE5BA4"/>
    <w:pPr>
      <w:ind w:left="1680"/>
    </w:pPr>
    <w:rPr>
      <w:sz w:val="20"/>
      <w:szCs w:val="20"/>
    </w:rPr>
  </w:style>
  <w:style w:type="paragraph" w:styleId="TOC9">
    <w:name w:val="toc 9"/>
    <w:basedOn w:val="Normal"/>
    <w:next w:val="Normal"/>
    <w:autoRedefine/>
    <w:uiPriority w:val="39"/>
    <w:semiHidden/>
    <w:unhideWhenUsed/>
    <w:rsid w:val="00DE5BA4"/>
    <w:pPr>
      <w:ind w:left="1920"/>
    </w:pPr>
    <w:rPr>
      <w:sz w:val="20"/>
      <w:szCs w:val="20"/>
    </w:rPr>
  </w:style>
  <w:style w:type="paragraph" w:styleId="NoSpacing">
    <w:name w:val="No Spacing"/>
    <w:link w:val="NoSpacingChar"/>
    <w:uiPriority w:val="1"/>
    <w:qFormat/>
    <w:rsid w:val="00DE5BA4"/>
    <w:rPr>
      <w:rFonts w:eastAsiaTheme="minorEastAsia"/>
      <w:sz w:val="22"/>
      <w:szCs w:val="22"/>
      <w:lang w:val="en-US" w:eastAsia="zh-CN"/>
    </w:rPr>
  </w:style>
  <w:style w:type="character" w:customStyle="1" w:styleId="NoSpacingChar">
    <w:name w:val="No Spacing Char"/>
    <w:basedOn w:val="DefaultParagraphFont"/>
    <w:link w:val="NoSpacing"/>
    <w:uiPriority w:val="1"/>
    <w:rsid w:val="00DE5BA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healthy-lifestyle/adult-health/in-depth/cancer-prevention/art-20044816" TargetMode="External"/><Relationship Id="rId13" Type="http://schemas.openxmlformats.org/officeDocument/2006/relationships/hyperlink" Target="https://www.macmillan.org.uk/_images/providing-personalised-care-for-people-living-with-cancer_tcm9-35567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98033/National_Service_Framework_for_Older_Peopl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sites/default/files/PersonCentredCareFromIdeasToA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N.et.at" TargetMode="External"/><Relationship Id="rId4" Type="http://schemas.openxmlformats.org/officeDocument/2006/relationships/settings" Target="settings.xml"/><Relationship Id="rId9" Type="http://schemas.openxmlformats.org/officeDocument/2006/relationships/hyperlink" Target="https://www.cancer.org/content/dam/CRC/PDF/Public/6041.00.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B5BA5-E3F4-404E-8BE2-05C4433A7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Lecturer name:</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principals of health and care practice</dc:title>
  <dc:subject/>
  <dc:creator>Student name: Ana Maria Elena Stanciu (1909953)</dc:creator>
  <cp:keywords/>
  <dc:description/>
  <cp:lastModifiedBy>Ana Maria Elena Stanciu (1909953)</cp:lastModifiedBy>
  <cp:revision>11</cp:revision>
  <dcterms:created xsi:type="dcterms:W3CDTF">2021-01-02T17:32:00Z</dcterms:created>
  <dcterms:modified xsi:type="dcterms:W3CDTF">2021-01-06T17:26:00Z</dcterms:modified>
</cp:coreProperties>
</file>