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BC307" w14:textId="475F3914" w:rsidR="00732475" w:rsidRPr="009A263B" w:rsidRDefault="009A263B" w:rsidP="009A263B">
      <w:pPr>
        <w:pStyle w:val="Title"/>
        <w:rPr>
          <w:sz w:val="72"/>
          <w:szCs w:val="72"/>
        </w:rPr>
      </w:pPr>
      <w:r w:rsidRPr="009A263B">
        <w:rPr>
          <w:sz w:val="72"/>
          <w:szCs w:val="72"/>
        </w:rPr>
        <w:t xml:space="preserve">Reflection on study skills </w:t>
      </w:r>
    </w:p>
    <w:p w14:paraId="70D021FB" w14:textId="4950564C" w:rsidR="001B7138" w:rsidRDefault="001B7138" w:rsidP="001B7138">
      <w:pPr>
        <w:rPr>
          <w:sz w:val="32"/>
          <w:szCs w:val="32"/>
        </w:rPr>
      </w:pPr>
      <w:r w:rsidRPr="009A263B">
        <w:rPr>
          <w:rFonts w:hint="eastAsia"/>
          <w:sz w:val="32"/>
          <w:szCs w:val="32"/>
        </w:rPr>
        <w:t>Joe Williams (2413881)</w:t>
      </w:r>
      <w:r w:rsidR="00C53BDA">
        <w:rPr>
          <w:sz w:val="32"/>
          <w:szCs w:val="32"/>
        </w:rPr>
        <w:t xml:space="preserve"> </w:t>
      </w:r>
    </w:p>
    <w:p w14:paraId="7AFB2A13" w14:textId="77777777" w:rsidR="009A263B" w:rsidRPr="009A263B" w:rsidRDefault="009A263B" w:rsidP="009A263B">
      <w:pPr>
        <w:rPr>
          <w:sz w:val="32"/>
          <w:szCs w:val="32"/>
        </w:rPr>
      </w:pPr>
    </w:p>
    <w:p w14:paraId="2A99142F" w14:textId="646D5B43" w:rsidR="009A263B" w:rsidRPr="009A263B" w:rsidRDefault="00CF0449" w:rsidP="009A263B">
      <w:pPr>
        <w:rPr>
          <w:sz w:val="32"/>
          <w:szCs w:val="32"/>
        </w:rPr>
      </w:pPr>
      <w:r>
        <w:rPr>
          <w:sz w:val="32"/>
          <w:szCs w:val="32"/>
        </w:rPr>
        <w:t xml:space="preserve">L4 - </w:t>
      </w:r>
      <w:r w:rsidR="009A263B" w:rsidRPr="009A263B">
        <w:rPr>
          <w:sz w:val="32"/>
          <w:szCs w:val="32"/>
        </w:rPr>
        <w:t>Study skills for electronics</w:t>
      </w:r>
    </w:p>
    <w:p w14:paraId="529487FD" w14:textId="77777777" w:rsidR="009E7E64" w:rsidRDefault="009E7E64" w:rsidP="009A263B">
      <w:pPr>
        <w:rPr>
          <w:sz w:val="32"/>
          <w:szCs w:val="32"/>
        </w:rPr>
      </w:pPr>
    </w:p>
    <w:p w14:paraId="76406880" w14:textId="3E014A84" w:rsidR="00CF0449" w:rsidRDefault="00CF0449" w:rsidP="009A263B">
      <w:pPr>
        <w:rPr>
          <w:sz w:val="32"/>
          <w:szCs w:val="32"/>
        </w:rPr>
      </w:pPr>
      <w:r>
        <w:rPr>
          <w:sz w:val="32"/>
          <w:szCs w:val="32"/>
        </w:rPr>
        <w:t xml:space="preserve">Electrical and Electronic Engineering </w:t>
      </w:r>
    </w:p>
    <w:p w14:paraId="01C3CBF9" w14:textId="36A65196" w:rsidR="009E7E64" w:rsidRPr="009E7E64" w:rsidRDefault="00CF0449" w:rsidP="009E7E64">
      <w:pPr>
        <w:rPr>
          <w:sz w:val="32"/>
          <w:szCs w:val="32"/>
        </w:rPr>
      </w:pPr>
      <w:r>
        <w:rPr>
          <w:sz w:val="32"/>
          <w:szCs w:val="32"/>
        </w:rPr>
        <w:t>Degree Apprenticeship</w:t>
      </w:r>
    </w:p>
    <w:p w14:paraId="13DB7724" w14:textId="1558911D" w:rsidR="009E7E64" w:rsidRPr="00A744B6" w:rsidRDefault="009E7E64" w:rsidP="009E7E64">
      <w:pPr>
        <w:pStyle w:val="Heading1"/>
        <w:rPr>
          <w:color w:val="FF0000"/>
        </w:rPr>
      </w:pPr>
      <w:r w:rsidRPr="009E7E64">
        <w:br w:type="page"/>
      </w:r>
      <w:r>
        <w:lastRenderedPageBreak/>
        <w:t>Table of contents</w:t>
      </w:r>
    </w:p>
    <w:p w14:paraId="70B7E57D" w14:textId="2D81CCAF" w:rsidR="00DD7A85" w:rsidRPr="00E36FC7" w:rsidRDefault="00FD3BA8" w:rsidP="00DD7A85">
      <w:pPr>
        <w:pStyle w:val="ListParagraph"/>
        <w:numPr>
          <w:ilvl w:val="0"/>
          <w:numId w:val="4"/>
        </w:numPr>
        <w:rPr>
          <w:rStyle w:val="Emphasis"/>
        </w:rPr>
      </w:pPr>
      <w:r w:rsidRPr="00E36FC7">
        <w:rPr>
          <w:rStyle w:val="Emphasis"/>
        </w:rPr>
        <w:t>In</w:t>
      </w:r>
      <w:r w:rsidR="00DD7A85" w:rsidRPr="00E36FC7">
        <w:rPr>
          <w:rStyle w:val="Emphasis"/>
        </w:rPr>
        <w:t>troduction</w:t>
      </w:r>
    </w:p>
    <w:p w14:paraId="06BFD188" w14:textId="77777777" w:rsidR="00DD7A85" w:rsidRDefault="00DD7A85" w:rsidP="00DD7A85">
      <w:pPr>
        <w:pStyle w:val="ListParagraph"/>
      </w:pPr>
    </w:p>
    <w:p w14:paraId="65764C0F" w14:textId="2B9F79B9" w:rsidR="009E7E64" w:rsidRPr="00E36FC7" w:rsidRDefault="009E7E64" w:rsidP="009E7E64">
      <w:pPr>
        <w:pStyle w:val="ListParagraph"/>
        <w:numPr>
          <w:ilvl w:val="0"/>
          <w:numId w:val="4"/>
        </w:numPr>
        <w:rPr>
          <w:rStyle w:val="Emphasis"/>
        </w:rPr>
      </w:pPr>
      <w:r w:rsidRPr="00E36FC7">
        <w:rPr>
          <w:rStyle w:val="Emphasis"/>
        </w:rPr>
        <w:t xml:space="preserve">Presentation skills </w:t>
      </w:r>
    </w:p>
    <w:p w14:paraId="31A3AE01" w14:textId="77777777" w:rsidR="00770252" w:rsidRDefault="00770252" w:rsidP="00770252">
      <w:pPr>
        <w:pStyle w:val="ListParagraph"/>
        <w:numPr>
          <w:ilvl w:val="1"/>
          <w:numId w:val="4"/>
        </w:numPr>
        <w:rPr>
          <w:rStyle w:val="SubtleEmphasis"/>
        </w:rPr>
      </w:pPr>
      <w:r w:rsidRPr="00E36FC7">
        <w:rPr>
          <w:rStyle w:val="SubtleEmphasis"/>
        </w:rPr>
        <w:t>Brief overview of myself</w:t>
      </w:r>
    </w:p>
    <w:p w14:paraId="397A1FAD" w14:textId="6F573500" w:rsidR="00770252" w:rsidRDefault="00770252" w:rsidP="00770252">
      <w:pPr>
        <w:pStyle w:val="ListParagraph"/>
        <w:numPr>
          <w:ilvl w:val="1"/>
          <w:numId w:val="4"/>
        </w:numPr>
        <w:rPr>
          <w:rStyle w:val="SubtleEmphasis"/>
        </w:rPr>
      </w:pPr>
      <w:r w:rsidRPr="00E36FC7">
        <w:rPr>
          <w:rStyle w:val="SubtleEmphasis"/>
        </w:rPr>
        <w:t>PowerPoint presentation</w:t>
      </w:r>
    </w:p>
    <w:p w14:paraId="236981FE" w14:textId="2B474181" w:rsidR="00770252" w:rsidRDefault="00770252" w:rsidP="00770252">
      <w:pPr>
        <w:pStyle w:val="ListParagraph"/>
        <w:numPr>
          <w:ilvl w:val="1"/>
          <w:numId w:val="4"/>
        </w:numPr>
        <w:rPr>
          <w:rStyle w:val="SubtleEmphasis"/>
        </w:rPr>
      </w:pPr>
      <w:r w:rsidRPr="004B1C55">
        <w:rPr>
          <w:rStyle w:val="SubtleEmphasis"/>
        </w:rPr>
        <w:t>PowerPoint Screengrabs</w:t>
      </w:r>
    </w:p>
    <w:p w14:paraId="3B37F688" w14:textId="77777777" w:rsidR="00770252" w:rsidRDefault="00770252" w:rsidP="002864F8">
      <w:pPr>
        <w:pStyle w:val="ListParagraph"/>
        <w:numPr>
          <w:ilvl w:val="1"/>
          <w:numId w:val="4"/>
        </w:numPr>
        <w:rPr>
          <w:rStyle w:val="SubtleEmphasis"/>
        </w:rPr>
      </w:pPr>
      <w:r>
        <w:rPr>
          <w:rStyle w:val="SubtleEmphasis"/>
        </w:rPr>
        <w:t xml:space="preserve">PowerPoint skills </w:t>
      </w:r>
    </w:p>
    <w:p w14:paraId="1F07081C" w14:textId="75899C24" w:rsidR="0069662E" w:rsidRPr="004B1C55" w:rsidRDefault="00770252" w:rsidP="002864F8">
      <w:pPr>
        <w:pStyle w:val="ListParagraph"/>
        <w:numPr>
          <w:ilvl w:val="1"/>
          <w:numId w:val="4"/>
        </w:numPr>
        <w:rPr>
          <w:rStyle w:val="SubtleEmphasis"/>
        </w:rPr>
      </w:pPr>
      <w:r>
        <w:rPr>
          <w:rStyle w:val="SubtleEmphasis"/>
        </w:rPr>
        <w:t>Personal Improvements</w:t>
      </w:r>
    </w:p>
    <w:p w14:paraId="7EFE7918" w14:textId="77777777" w:rsidR="009E7E64" w:rsidRPr="00A744B6" w:rsidRDefault="009E7E64" w:rsidP="009E7E64">
      <w:pPr>
        <w:pStyle w:val="ListParagraph"/>
        <w:ind w:left="1080"/>
      </w:pPr>
    </w:p>
    <w:p w14:paraId="037886BB" w14:textId="4844B656" w:rsidR="009E7E64" w:rsidRPr="00E36FC7" w:rsidRDefault="009E7E64" w:rsidP="009E7E64">
      <w:pPr>
        <w:pStyle w:val="ListParagraph"/>
        <w:numPr>
          <w:ilvl w:val="0"/>
          <w:numId w:val="4"/>
        </w:numPr>
        <w:rPr>
          <w:rStyle w:val="Emphasis"/>
        </w:rPr>
      </w:pPr>
      <w:r w:rsidRPr="00E36FC7">
        <w:rPr>
          <w:rStyle w:val="Emphasis"/>
        </w:rPr>
        <w:t xml:space="preserve">Personal research </w:t>
      </w:r>
      <w:r w:rsidR="00B91C20">
        <w:rPr>
          <w:rStyle w:val="Emphasis"/>
        </w:rPr>
        <w:t>on required skill sets</w:t>
      </w:r>
    </w:p>
    <w:p w14:paraId="41D574E6" w14:textId="77777777" w:rsidR="009E7E64" w:rsidRDefault="009E7E64" w:rsidP="009E7E64">
      <w:pPr>
        <w:pStyle w:val="ListParagraph"/>
        <w:numPr>
          <w:ilvl w:val="1"/>
          <w:numId w:val="4"/>
        </w:numPr>
        <w:rPr>
          <w:rStyle w:val="SubtleEmphasis"/>
        </w:rPr>
      </w:pPr>
      <w:r w:rsidRPr="00E36FC7">
        <w:rPr>
          <w:rStyle w:val="SubtleEmphasis"/>
        </w:rPr>
        <w:t xml:space="preserve">Skills required for successful Learning in a higher education environment </w:t>
      </w:r>
    </w:p>
    <w:p w14:paraId="1E196AF3" w14:textId="77777777" w:rsidR="003758F8" w:rsidRDefault="003758F8" w:rsidP="003758F8">
      <w:pPr>
        <w:pStyle w:val="ListParagraph"/>
        <w:rPr>
          <w:rStyle w:val="SubtleEmphasis"/>
        </w:rPr>
      </w:pPr>
      <w:r>
        <w:rPr>
          <w:rStyle w:val="SubtleEmphasis"/>
        </w:rPr>
        <w:t>3.1.1. Time management</w:t>
      </w:r>
    </w:p>
    <w:p w14:paraId="246FCB8C" w14:textId="77777777" w:rsidR="003758F8" w:rsidRDefault="003758F8" w:rsidP="003758F8">
      <w:pPr>
        <w:pStyle w:val="ListParagraph"/>
        <w:rPr>
          <w:rStyle w:val="SubtleEmphasis"/>
        </w:rPr>
      </w:pPr>
      <w:r>
        <w:rPr>
          <w:rStyle w:val="SubtleEmphasis"/>
        </w:rPr>
        <w:t>3.1.2. Computing skills</w:t>
      </w:r>
    </w:p>
    <w:p w14:paraId="0CA54A1E" w14:textId="77777777" w:rsidR="00765220" w:rsidRDefault="003758F8" w:rsidP="00765220">
      <w:pPr>
        <w:pStyle w:val="ListParagraph"/>
        <w:rPr>
          <w:rStyle w:val="SubtleEmphasis"/>
        </w:rPr>
      </w:pPr>
      <w:r>
        <w:rPr>
          <w:rStyle w:val="SubtleEmphasis"/>
        </w:rPr>
        <w:t>3.1.3. Collaboration/Teamwork</w:t>
      </w:r>
    </w:p>
    <w:p w14:paraId="5073122A" w14:textId="63B79DA1" w:rsidR="003758F8" w:rsidRDefault="00765220" w:rsidP="00C66B3D">
      <w:pPr>
        <w:pStyle w:val="ListParagraph"/>
        <w:rPr>
          <w:rStyle w:val="SubtleEmphasis"/>
        </w:rPr>
      </w:pPr>
      <w:r>
        <w:rPr>
          <w:rStyle w:val="SubtleEmphasis"/>
        </w:rPr>
        <w:t xml:space="preserve">3.1.4. Research skills </w:t>
      </w:r>
    </w:p>
    <w:p w14:paraId="26460CD9" w14:textId="77777777" w:rsidR="00A277E7" w:rsidRPr="00E36FC7" w:rsidRDefault="00A277E7" w:rsidP="00C66B3D">
      <w:pPr>
        <w:pStyle w:val="ListParagraph"/>
        <w:rPr>
          <w:rStyle w:val="SubtleEmphasis"/>
        </w:rPr>
      </w:pPr>
    </w:p>
    <w:p w14:paraId="735EEC14" w14:textId="77777777" w:rsidR="00A277E7" w:rsidRDefault="009E7E64" w:rsidP="00A277E7">
      <w:pPr>
        <w:pStyle w:val="ListParagraph"/>
        <w:numPr>
          <w:ilvl w:val="1"/>
          <w:numId w:val="4"/>
        </w:numPr>
        <w:rPr>
          <w:rStyle w:val="SubtleEmphasis"/>
        </w:rPr>
      </w:pPr>
      <w:r w:rsidRPr="00E36FC7">
        <w:rPr>
          <w:rStyle w:val="SubtleEmphasis"/>
        </w:rPr>
        <w:t>Generic, transferrable skills employers look for in job candidates.</w:t>
      </w:r>
    </w:p>
    <w:p w14:paraId="2DB3CF3C" w14:textId="77777777" w:rsidR="007144DC" w:rsidRDefault="00A277E7" w:rsidP="007144DC">
      <w:pPr>
        <w:pStyle w:val="ListParagraph"/>
        <w:rPr>
          <w:rStyle w:val="SubtleEmphasis"/>
        </w:rPr>
      </w:pPr>
      <w:r>
        <w:rPr>
          <w:rStyle w:val="SubtleEmphasis"/>
        </w:rPr>
        <w:t>3.2.1. Dependability</w:t>
      </w:r>
    </w:p>
    <w:p w14:paraId="038EABAB" w14:textId="77777777" w:rsidR="00DB1D74" w:rsidRDefault="007144DC" w:rsidP="00DB1D74">
      <w:pPr>
        <w:pStyle w:val="ListParagraph"/>
        <w:rPr>
          <w:rStyle w:val="SubtleEmphasis"/>
        </w:rPr>
      </w:pPr>
      <w:r>
        <w:rPr>
          <w:rStyle w:val="SubtleEmphasis"/>
        </w:rPr>
        <w:t xml:space="preserve">3.2.2. Leadership </w:t>
      </w:r>
    </w:p>
    <w:p w14:paraId="0C717F18" w14:textId="2E86C70B" w:rsidR="00DB1D74" w:rsidRDefault="00DB1D74" w:rsidP="00DB1D74">
      <w:pPr>
        <w:pStyle w:val="ListParagraph"/>
        <w:rPr>
          <w:rStyle w:val="SubtleEmphasis"/>
        </w:rPr>
      </w:pPr>
      <w:r>
        <w:rPr>
          <w:rStyle w:val="SubtleEmphasis"/>
        </w:rPr>
        <w:t>3.2.3. Adaptability</w:t>
      </w:r>
    </w:p>
    <w:p w14:paraId="5194B7A2" w14:textId="77777777" w:rsidR="009E7E64" w:rsidRPr="00A744B6" w:rsidRDefault="009E7E64" w:rsidP="009E7E64">
      <w:pPr>
        <w:pStyle w:val="ListParagraph"/>
        <w:ind w:left="1080"/>
      </w:pPr>
    </w:p>
    <w:p w14:paraId="5155AD26" w14:textId="77777777" w:rsidR="009E7E64" w:rsidRPr="00E36FC7" w:rsidRDefault="009E7E64" w:rsidP="009E7E64">
      <w:pPr>
        <w:pStyle w:val="ListParagraph"/>
        <w:numPr>
          <w:ilvl w:val="0"/>
          <w:numId w:val="4"/>
        </w:numPr>
        <w:rPr>
          <w:rStyle w:val="Emphasis"/>
        </w:rPr>
      </w:pPr>
      <w:r w:rsidRPr="00E36FC7">
        <w:rPr>
          <w:rStyle w:val="Emphasis"/>
        </w:rPr>
        <w:t>Self-evaluation and action planning</w:t>
      </w:r>
    </w:p>
    <w:p w14:paraId="5EE068D7" w14:textId="3C1EE4CA" w:rsidR="009E7E64" w:rsidRDefault="00131116" w:rsidP="009E7E64">
      <w:pPr>
        <w:pStyle w:val="ListParagraph"/>
        <w:numPr>
          <w:ilvl w:val="1"/>
          <w:numId w:val="4"/>
        </w:numPr>
        <w:rPr>
          <w:rStyle w:val="SubtleEmphasis"/>
        </w:rPr>
      </w:pPr>
      <w:r>
        <w:rPr>
          <w:rStyle w:val="SubtleEmphasis"/>
        </w:rPr>
        <w:t>The Big 5 Test</w:t>
      </w:r>
    </w:p>
    <w:p w14:paraId="79E5F71B" w14:textId="449CFA4C" w:rsidR="00131116" w:rsidRPr="00131116" w:rsidRDefault="00131116" w:rsidP="009E7E64">
      <w:pPr>
        <w:pStyle w:val="ListParagraph"/>
        <w:numPr>
          <w:ilvl w:val="1"/>
          <w:numId w:val="4"/>
        </w:numPr>
        <w:rPr>
          <w:rStyle w:val="SubtleEmphasis"/>
        </w:rPr>
      </w:pPr>
      <w:r w:rsidRPr="00131116">
        <w:rPr>
          <w:rStyle w:val="SubtleEmphasis"/>
        </w:rPr>
        <w:t xml:space="preserve">Carl Jungian/Myers-Briggs test </w:t>
      </w:r>
    </w:p>
    <w:p w14:paraId="6222D85F" w14:textId="77777777" w:rsidR="009E7E64" w:rsidRPr="00E36FC7" w:rsidRDefault="009E7E64" w:rsidP="009E7E64">
      <w:pPr>
        <w:pStyle w:val="ListParagraph"/>
        <w:numPr>
          <w:ilvl w:val="1"/>
          <w:numId w:val="4"/>
        </w:numPr>
        <w:rPr>
          <w:rStyle w:val="SubtleEmphasis"/>
        </w:rPr>
      </w:pPr>
      <w:r w:rsidRPr="00E36FC7">
        <w:rPr>
          <w:rStyle w:val="SubtleEmphasis"/>
        </w:rPr>
        <w:t xml:space="preserve">Short- and long-term goals </w:t>
      </w:r>
    </w:p>
    <w:p w14:paraId="67E0A62D" w14:textId="77777777" w:rsidR="009E7E64" w:rsidRPr="00A744B6" w:rsidRDefault="009E7E64" w:rsidP="009E7E64">
      <w:pPr>
        <w:pStyle w:val="ListParagraph"/>
        <w:ind w:left="1080"/>
      </w:pPr>
    </w:p>
    <w:p w14:paraId="3053F912" w14:textId="77777777" w:rsidR="009E7E64" w:rsidRPr="00E36FC7" w:rsidRDefault="009E7E64" w:rsidP="009E7E64">
      <w:pPr>
        <w:pStyle w:val="ListParagraph"/>
        <w:numPr>
          <w:ilvl w:val="0"/>
          <w:numId w:val="4"/>
        </w:numPr>
        <w:rPr>
          <w:rStyle w:val="Emphasis"/>
        </w:rPr>
      </w:pPr>
      <w:r w:rsidRPr="00E36FC7">
        <w:rPr>
          <w:rStyle w:val="Emphasis"/>
        </w:rPr>
        <w:t xml:space="preserve">Application </w:t>
      </w:r>
    </w:p>
    <w:p w14:paraId="2086F085" w14:textId="77777777" w:rsidR="009E7E64" w:rsidRPr="00E36FC7" w:rsidRDefault="009E7E64" w:rsidP="009E7E64">
      <w:pPr>
        <w:pStyle w:val="ListParagraph"/>
        <w:numPr>
          <w:ilvl w:val="1"/>
          <w:numId w:val="4"/>
        </w:numPr>
        <w:rPr>
          <w:rStyle w:val="SubtleEmphasis"/>
        </w:rPr>
      </w:pPr>
      <w:r w:rsidRPr="00E36FC7">
        <w:rPr>
          <w:rStyle w:val="SubtleEmphasis"/>
        </w:rPr>
        <w:t>Looking after your data</w:t>
      </w:r>
    </w:p>
    <w:p w14:paraId="73C5F501" w14:textId="77777777" w:rsidR="009E7E64" w:rsidRPr="00E36FC7" w:rsidRDefault="009E7E64" w:rsidP="009E7E64">
      <w:pPr>
        <w:pStyle w:val="ListParagraph"/>
        <w:numPr>
          <w:ilvl w:val="1"/>
          <w:numId w:val="4"/>
        </w:numPr>
        <w:rPr>
          <w:rStyle w:val="SubtleEmphasis"/>
        </w:rPr>
      </w:pPr>
      <w:r w:rsidRPr="00E36FC7">
        <w:rPr>
          <w:rStyle w:val="SubtleEmphasis"/>
        </w:rPr>
        <w:t>Time management and self-organisation</w:t>
      </w:r>
    </w:p>
    <w:p w14:paraId="0C552DA3" w14:textId="77777777" w:rsidR="009E7E64" w:rsidRDefault="009E7E64" w:rsidP="009E7E64">
      <w:pPr>
        <w:pStyle w:val="ListParagraph"/>
        <w:ind w:left="1080"/>
      </w:pPr>
    </w:p>
    <w:p w14:paraId="3AC48CDF" w14:textId="77777777" w:rsidR="009E7E64" w:rsidRPr="00E36FC7" w:rsidRDefault="009E7E64" w:rsidP="009E7E64">
      <w:pPr>
        <w:pStyle w:val="ListParagraph"/>
        <w:numPr>
          <w:ilvl w:val="0"/>
          <w:numId w:val="4"/>
        </w:numPr>
        <w:rPr>
          <w:rStyle w:val="Emphasis"/>
        </w:rPr>
      </w:pPr>
      <w:r w:rsidRPr="00E36FC7">
        <w:rPr>
          <w:rStyle w:val="Emphasis"/>
        </w:rPr>
        <w:t>Conclusion and evaluation</w:t>
      </w:r>
    </w:p>
    <w:p w14:paraId="215D2BDE" w14:textId="77777777" w:rsidR="009E7E64" w:rsidRPr="00E36FC7" w:rsidRDefault="009E7E64" w:rsidP="009E7E64">
      <w:pPr>
        <w:pStyle w:val="ListParagraph"/>
        <w:rPr>
          <w:rStyle w:val="Emphasis"/>
        </w:rPr>
      </w:pPr>
    </w:p>
    <w:p w14:paraId="0E68A9DC" w14:textId="77777777" w:rsidR="009E7E64" w:rsidRPr="00E36FC7" w:rsidRDefault="009E7E64" w:rsidP="009E7E64">
      <w:pPr>
        <w:pStyle w:val="ListParagraph"/>
        <w:numPr>
          <w:ilvl w:val="0"/>
          <w:numId w:val="4"/>
        </w:numPr>
        <w:rPr>
          <w:rStyle w:val="Emphasis"/>
        </w:rPr>
      </w:pPr>
      <w:r w:rsidRPr="00E36FC7">
        <w:rPr>
          <w:rStyle w:val="Emphasis"/>
        </w:rPr>
        <w:t xml:space="preserve">References </w:t>
      </w:r>
    </w:p>
    <w:p w14:paraId="604917F7" w14:textId="77777777" w:rsidR="009E7E64" w:rsidRPr="00E36FC7" w:rsidRDefault="009E7E64" w:rsidP="009E7E64">
      <w:pPr>
        <w:pStyle w:val="ListParagraph"/>
        <w:rPr>
          <w:rStyle w:val="Emphasis"/>
        </w:rPr>
      </w:pPr>
    </w:p>
    <w:p w14:paraId="6F293DA9" w14:textId="77777777" w:rsidR="009E7E64" w:rsidRPr="00E36FC7" w:rsidRDefault="009E7E64" w:rsidP="009E7E64">
      <w:pPr>
        <w:pStyle w:val="ListParagraph"/>
        <w:numPr>
          <w:ilvl w:val="0"/>
          <w:numId w:val="4"/>
        </w:numPr>
        <w:rPr>
          <w:rStyle w:val="Emphasis"/>
        </w:rPr>
      </w:pPr>
      <w:r w:rsidRPr="00E36FC7">
        <w:rPr>
          <w:rStyle w:val="Emphasis"/>
        </w:rPr>
        <w:t xml:space="preserve">Appendices </w:t>
      </w:r>
    </w:p>
    <w:p w14:paraId="6E1B5158" w14:textId="77777777" w:rsidR="003263B2" w:rsidRDefault="003263B2"/>
    <w:p w14:paraId="1C9A06A2" w14:textId="3821D40C" w:rsidR="00FD3BA8" w:rsidRPr="00913B03" w:rsidRDefault="00546038" w:rsidP="00E36FC7">
      <w:pPr>
        <w:pStyle w:val="Heading2"/>
      </w:pPr>
      <w:r>
        <w:lastRenderedPageBreak/>
        <w:t xml:space="preserve">1. </w:t>
      </w:r>
      <w:r w:rsidR="00FD3BA8" w:rsidRPr="00913B03">
        <w:t>Introduction</w:t>
      </w:r>
    </w:p>
    <w:p w14:paraId="77E34C39" w14:textId="77777777" w:rsidR="00800A4E" w:rsidRDefault="00800A4E" w:rsidP="00583F31">
      <w:r w:rsidRPr="00800A4E">
        <w:t>This assignment provides a comprehensive reflection on the diverse range of skills developed throughout the first term of university, specifically within the framework of the Study Skills module.</w:t>
      </w:r>
    </w:p>
    <w:p w14:paraId="200A9880" w14:textId="08491CD2" w:rsidR="00FD3BA8" w:rsidRPr="00A744B6" w:rsidRDefault="006B338A" w:rsidP="006B11A1">
      <w:pPr>
        <w:pStyle w:val="Heading2"/>
      </w:pPr>
      <w:r>
        <w:t xml:space="preserve">2. </w:t>
      </w:r>
      <w:r w:rsidR="009E7E64" w:rsidRPr="00A744B6">
        <w:t xml:space="preserve">Presentation skills </w:t>
      </w:r>
    </w:p>
    <w:p w14:paraId="1E11FA75" w14:textId="734DCE36" w:rsidR="00741C68" w:rsidRDefault="00B27E72" w:rsidP="00371AF0">
      <w:pPr>
        <w:pStyle w:val="Subtitle"/>
      </w:pPr>
      <w:r>
        <w:t xml:space="preserve">2.1. </w:t>
      </w:r>
      <w:r w:rsidR="009E7E64">
        <w:t>Brief overview of myself</w:t>
      </w:r>
    </w:p>
    <w:p w14:paraId="2D7E7A13" w14:textId="3524FF6D" w:rsidR="009E7E64" w:rsidRPr="00782B41" w:rsidRDefault="00770252" w:rsidP="00770252">
      <w:pPr>
        <w:rPr>
          <w:rStyle w:val="SubtleEmphasis"/>
        </w:rPr>
      </w:pPr>
      <w:r>
        <w:rPr>
          <w:rStyle w:val="SubtleEmphasis"/>
        </w:rPr>
        <w:t>2.2.</w:t>
      </w:r>
      <w:r w:rsidR="007A7D74" w:rsidRPr="00782B41">
        <w:rPr>
          <w:rStyle w:val="SubtleEmphasis"/>
        </w:rPr>
        <w:t xml:space="preserve"> </w:t>
      </w:r>
      <w:r w:rsidR="009E7E64" w:rsidRPr="00782B41">
        <w:rPr>
          <w:rStyle w:val="SubtleEmphasis"/>
        </w:rPr>
        <w:t xml:space="preserve">PowerPoint presentation </w:t>
      </w:r>
    </w:p>
    <w:p w14:paraId="681DF0E2" w14:textId="350C6C55" w:rsidR="009E7E64" w:rsidRDefault="009E13DF" w:rsidP="00583F31">
      <w:r w:rsidRPr="009E13DF">
        <w:t>I consider myself a grounded</w:t>
      </w:r>
      <w:r w:rsidR="0093353B">
        <w:t>, dependable, punctual, and reliable individual</w:t>
      </w:r>
      <w:r w:rsidRPr="009E13DF">
        <w:t>. While I generally approach situations with a calm and composed mindset, this trait can sometimes pose challenges. For example, during my presentation, I struggled to project my voice and deliver enough content, resulting in it being both too quiet and too brief.</w:t>
      </w:r>
      <w:r>
        <w:t xml:space="preserve"> </w:t>
      </w:r>
    </w:p>
    <w:p w14:paraId="030B3D3F" w14:textId="14B623A5" w:rsidR="00B92195" w:rsidRPr="00A4259F" w:rsidRDefault="00B92195" w:rsidP="00770252">
      <w:pPr>
        <w:pStyle w:val="ListParagraph"/>
        <w:ind w:left="360"/>
        <w:jc w:val="both"/>
        <w:rPr>
          <w:rStyle w:val="SubtleEmphasis"/>
        </w:rPr>
      </w:pPr>
      <w:r w:rsidRPr="00770252">
        <w:rPr>
          <w:rStyle w:val="SubtleEmphasis"/>
          <w:noProof/>
          <w:sz w:val="28"/>
          <w:szCs w:val="28"/>
        </w:rPr>
        <w:drawing>
          <wp:anchor distT="0" distB="0" distL="114300" distR="114300" simplePos="0" relativeHeight="251658240" behindDoc="1" locked="0" layoutInCell="1" allowOverlap="1" wp14:anchorId="1595BE70" wp14:editId="39E323BF">
            <wp:simplePos x="0" y="0"/>
            <wp:positionH relativeFrom="margin">
              <wp:posOffset>0</wp:posOffset>
            </wp:positionH>
            <wp:positionV relativeFrom="page">
              <wp:posOffset>4410075</wp:posOffset>
            </wp:positionV>
            <wp:extent cx="5731510" cy="3185160"/>
            <wp:effectExtent l="0" t="0" r="2540" b="0"/>
            <wp:wrapTight wrapText="bothSides">
              <wp:wrapPolygon edited="0">
                <wp:start x="0" y="0"/>
                <wp:lineTo x="0" y="21445"/>
                <wp:lineTo x="21538" y="21445"/>
                <wp:lineTo x="21538" y="0"/>
                <wp:lineTo x="0" y="0"/>
              </wp:wrapPolygon>
            </wp:wrapTight>
            <wp:docPr id="935544120" name="Picture 1" descr="A person stand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44120" name="Picture 1" descr="A person standing on a hi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anchor>
        </w:drawing>
      </w:r>
      <w:r w:rsidRPr="00770252">
        <w:rPr>
          <w:rStyle w:val="SubtleEmphasis"/>
          <w:sz w:val="28"/>
          <w:szCs w:val="28"/>
        </w:rPr>
        <w:t>2.</w:t>
      </w:r>
      <w:r w:rsidR="00770252" w:rsidRPr="00770252">
        <w:rPr>
          <w:rStyle w:val="SubtleEmphasis"/>
          <w:sz w:val="28"/>
          <w:szCs w:val="28"/>
        </w:rPr>
        <w:t>3</w:t>
      </w:r>
      <w:r w:rsidRPr="00770252">
        <w:rPr>
          <w:rStyle w:val="SubtleEmphasis"/>
        </w:rPr>
        <w:t xml:space="preserve">. PowerPoint </w:t>
      </w:r>
      <w:r w:rsidR="004B1C55" w:rsidRPr="00770252">
        <w:rPr>
          <w:rStyle w:val="SubtleEmphasis"/>
        </w:rPr>
        <w:t>Screengrabs</w:t>
      </w:r>
      <w:r w:rsidRPr="00A4259F">
        <w:rPr>
          <w:rStyle w:val="SubtleEmphasis"/>
        </w:rPr>
        <w:t xml:space="preserve"> </w:t>
      </w:r>
    </w:p>
    <w:p w14:paraId="21B16DF0" w14:textId="77777777" w:rsidR="001E0665" w:rsidRDefault="00732ADB" w:rsidP="009E13DF">
      <w:pPr>
        <w:rPr>
          <w:i/>
          <w:iCs/>
          <w:color w:val="404040" w:themeColor="text1" w:themeTint="BF"/>
        </w:rPr>
      </w:pPr>
      <w:r w:rsidRPr="00EF659E">
        <w:rPr>
          <w:rStyle w:val="SubtleEmphasis"/>
        </w:rPr>
        <w:t>Fig</w:t>
      </w:r>
      <w:r w:rsidR="007966D0">
        <w:rPr>
          <w:rStyle w:val="SubtleEmphasis"/>
        </w:rPr>
        <w:t xml:space="preserve"> </w:t>
      </w:r>
      <w:r w:rsidRPr="00EF659E">
        <w:rPr>
          <w:rStyle w:val="SubtleEmphasis"/>
        </w:rPr>
        <w:t>1</w:t>
      </w:r>
      <w:r w:rsidR="007966D0">
        <w:rPr>
          <w:rStyle w:val="SubtleEmphasis"/>
        </w:rPr>
        <w:t>.</w:t>
      </w:r>
      <w:r w:rsidRPr="00EF659E">
        <w:rPr>
          <w:rStyle w:val="SubtleEmphasis"/>
        </w:rPr>
        <w:t xml:space="preserve"> </w:t>
      </w:r>
      <w:r w:rsidR="00081349" w:rsidRPr="00081349">
        <w:rPr>
          <w:i/>
          <w:iCs/>
          <w:color w:val="404040" w:themeColor="text1" w:themeTint="BF"/>
        </w:rPr>
        <w:t>A screengrab showcasing the hobby of wild camping</w:t>
      </w:r>
    </w:p>
    <w:p w14:paraId="0037962B" w14:textId="516CF7FE" w:rsidR="006F1960" w:rsidRPr="007966D0" w:rsidRDefault="001A5826" w:rsidP="001E0665">
      <w:pPr>
        <w:rPr>
          <w:rStyle w:val="SubtleEmphasis"/>
        </w:rPr>
      </w:pPr>
      <w:r w:rsidRPr="00DC0AD7">
        <w:rPr>
          <w:rStyle w:val="Emphasis"/>
          <w:noProof/>
        </w:rPr>
        <w:lastRenderedPageBreak/>
        <w:drawing>
          <wp:anchor distT="0" distB="0" distL="114300" distR="114300" simplePos="0" relativeHeight="251658241" behindDoc="1" locked="0" layoutInCell="1" allowOverlap="1" wp14:anchorId="6A6FE4A7" wp14:editId="6A723188">
            <wp:simplePos x="0" y="0"/>
            <wp:positionH relativeFrom="margin">
              <wp:align>right</wp:align>
            </wp:positionH>
            <wp:positionV relativeFrom="page">
              <wp:posOffset>657225</wp:posOffset>
            </wp:positionV>
            <wp:extent cx="5731510" cy="3156585"/>
            <wp:effectExtent l="0" t="0" r="2540" b="5715"/>
            <wp:wrapTight wrapText="bothSides">
              <wp:wrapPolygon edited="0">
                <wp:start x="0" y="0"/>
                <wp:lineTo x="0" y="21509"/>
                <wp:lineTo x="21538" y="21509"/>
                <wp:lineTo x="21538" y="0"/>
                <wp:lineTo x="0" y="0"/>
              </wp:wrapPolygon>
            </wp:wrapTight>
            <wp:docPr id="1603742188"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42188" name="Picture 1" descr="A group of people posing for a phot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anchor>
        </w:drawing>
      </w:r>
      <w:r w:rsidR="006F1960" w:rsidRPr="007966D0">
        <w:rPr>
          <w:rStyle w:val="SubtleEmphasis"/>
        </w:rPr>
        <w:t>Fig 2.</w:t>
      </w:r>
      <w:r w:rsidR="007966D0">
        <w:rPr>
          <w:rStyle w:val="SubtleEmphasis"/>
        </w:rPr>
        <w:t xml:space="preserve"> </w:t>
      </w:r>
      <w:r w:rsidR="00081349">
        <w:rPr>
          <w:rStyle w:val="SubtleEmphasis"/>
        </w:rPr>
        <w:t>A scre</w:t>
      </w:r>
      <w:r w:rsidR="001E0665">
        <w:rPr>
          <w:rStyle w:val="SubtleEmphasis"/>
        </w:rPr>
        <w:t>en grab showcasing the hobby of rugby.</w:t>
      </w:r>
    </w:p>
    <w:p w14:paraId="31687ACE" w14:textId="7F7E2A87" w:rsidR="00905CAD" w:rsidRDefault="00905CAD" w:rsidP="009E13DF">
      <w:pPr>
        <w:rPr>
          <w:rStyle w:val="SubtleEmphasis"/>
        </w:rPr>
      </w:pPr>
    </w:p>
    <w:p w14:paraId="76E279A8" w14:textId="5C72AACE" w:rsidR="00905CAD" w:rsidRPr="00905CAD" w:rsidRDefault="00852F88" w:rsidP="009E13DF">
      <w:pPr>
        <w:rPr>
          <w:rStyle w:val="SubtleEmphasis"/>
        </w:rPr>
      </w:pPr>
      <w:r w:rsidRPr="00905CAD">
        <w:rPr>
          <w:noProof/>
        </w:rPr>
        <w:drawing>
          <wp:anchor distT="0" distB="0" distL="114300" distR="114300" simplePos="0" relativeHeight="251658242" behindDoc="1" locked="0" layoutInCell="1" allowOverlap="1" wp14:anchorId="1AE02E67" wp14:editId="360F9161">
            <wp:simplePos x="0" y="0"/>
            <wp:positionH relativeFrom="margin">
              <wp:align>right</wp:align>
            </wp:positionH>
            <wp:positionV relativeFrom="page">
              <wp:posOffset>4657725</wp:posOffset>
            </wp:positionV>
            <wp:extent cx="5731510" cy="3319145"/>
            <wp:effectExtent l="0" t="0" r="2540" b="0"/>
            <wp:wrapTight wrapText="bothSides">
              <wp:wrapPolygon edited="0">
                <wp:start x="0" y="0"/>
                <wp:lineTo x="0" y="21447"/>
                <wp:lineTo x="21538" y="21447"/>
                <wp:lineTo x="21538" y="0"/>
                <wp:lineTo x="0" y="0"/>
              </wp:wrapPolygon>
            </wp:wrapTight>
            <wp:docPr id="140265303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53039" name="Picture 1" descr="A white background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319145"/>
                    </a:xfrm>
                    <a:prstGeom prst="rect">
                      <a:avLst/>
                    </a:prstGeom>
                  </pic:spPr>
                </pic:pic>
              </a:graphicData>
            </a:graphic>
          </wp:anchor>
        </w:drawing>
      </w:r>
      <w:r w:rsidR="00905CAD">
        <w:rPr>
          <w:rStyle w:val="SubtleEmphasis"/>
        </w:rPr>
        <w:t xml:space="preserve">Fig 3. A screengrab showcasing an </w:t>
      </w:r>
      <w:r>
        <w:rPr>
          <w:rStyle w:val="SubtleEmphasis"/>
        </w:rPr>
        <w:t>“</w:t>
      </w:r>
      <w:r w:rsidR="00905CAD">
        <w:rPr>
          <w:rStyle w:val="SubtleEmphasis"/>
        </w:rPr>
        <w:t>about me</w:t>
      </w:r>
      <w:r>
        <w:rPr>
          <w:rStyle w:val="SubtleEmphasis"/>
        </w:rPr>
        <w:t>”</w:t>
      </w:r>
      <w:r w:rsidR="00905CAD">
        <w:rPr>
          <w:rStyle w:val="SubtleEmphasis"/>
        </w:rPr>
        <w:t xml:space="preserve"> slide</w:t>
      </w:r>
    </w:p>
    <w:p w14:paraId="09368E54" w14:textId="77777777" w:rsidR="003A0411" w:rsidRDefault="003A0411" w:rsidP="009E13DF"/>
    <w:p w14:paraId="27EF8FF1" w14:textId="77777777" w:rsidR="003A0411" w:rsidRDefault="003A0411" w:rsidP="009E13DF"/>
    <w:p w14:paraId="24296A54" w14:textId="77777777" w:rsidR="003A0411" w:rsidRDefault="003A0411" w:rsidP="009E13DF"/>
    <w:p w14:paraId="447FA41B" w14:textId="77777777" w:rsidR="003A0411" w:rsidRDefault="003A0411" w:rsidP="009E13DF"/>
    <w:p w14:paraId="52C384C7" w14:textId="7CA6B633" w:rsidR="003A0411" w:rsidRDefault="00C271DD" w:rsidP="009E13DF">
      <w:r w:rsidRPr="00C271DD">
        <w:rPr>
          <w:noProof/>
        </w:rPr>
        <w:lastRenderedPageBreak/>
        <w:drawing>
          <wp:anchor distT="0" distB="0" distL="114300" distR="114300" simplePos="0" relativeHeight="251659266" behindDoc="1" locked="0" layoutInCell="1" allowOverlap="1" wp14:anchorId="17A031EE" wp14:editId="42275F3E">
            <wp:simplePos x="0" y="0"/>
            <wp:positionH relativeFrom="column">
              <wp:posOffset>0</wp:posOffset>
            </wp:positionH>
            <wp:positionV relativeFrom="page">
              <wp:posOffset>914400</wp:posOffset>
            </wp:positionV>
            <wp:extent cx="5731510" cy="3281680"/>
            <wp:effectExtent l="0" t="0" r="2540" b="0"/>
            <wp:wrapTight wrapText="bothSides">
              <wp:wrapPolygon edited="0">
                <wp:start x="0" y="0"/>
                <wp:lineTo x="0" y="21441"/>
                <wp:lineTo x="21538" y="21441"/>
                <wp:lineTo x="21538" y="0"/>
                <wp:lineTo x="0" y="0"/>
              </wp:wrapPolygon>
            </wp:wrapTight>
            <wp:docPr id="112498550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85502" name="Picture 1" descr="A white background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1680"/>
                    </a:xfrm>
                    <a:prstGeom prst="rect">
                      <a:avLst/>
                    </a:prstGeom>
                  </pic:spPr>
                </pic:pic>
              </a:graphicData>
            </a:graphic>
          </wp:anchor>
        </w:drawing>
      </w:r>
      <w:r>
        <w:rPr>
          <w:rStyle w:val="SubtleEmphasis"/>
        </w:rPr>
        <w:t xml:space="preserve">Fig 4. </w:t>
      </w:r>
      <w:r w:rsidR="0073464B">
        <w:rPr>
          <w:rStyle w:val="SubtleEmphasis"/>
        </w:rPr>
        <w:t>Screengrab</w:t>
      </w:r>
      <w:r w:rsidR="00D75654">
        <w:rPr>
          <w:rStyle w:val="SubtleEmphasis"/>
        </w:rPr>
        <w:t xml:space="preserve"> showing </w:t>
      </w:r>
      <w:r w:rsidR="00234867">
        <w:rPr>
          <w:rStyle w:val="SubtleEmphasis"/>
        </w:rPr>
        <w:t>an</w:t>
      </w:r>
      <w:r w:rsidR="00D75654">
        <w:rPr>
          <w:rStyle w:val="SubtleEmphasis"/>
        </w:rPr>
        <w:t xml:space="preserve"> “Aspirations” slide </w:t>
      </w:r>
    </w:p>
    <w:p w14:paraId="20027F2A" w14:textId="419A8637" w:rsidR="003A0411" w:rsidRPr="00770252" w:rsidRDefault="00770252" w:rsidP="00234867">
      <w:pPr>
        <w:pStyle w:val="Subtitle"/>
        <w:rPr>
          <w:rStyle w:val="SubtleEmphasis"/>
        </w:rPr>
      </w:pPr>
      <w:r>
        <w:rPr>
          <w:rStyle w:val="SubtleEmphasis"/>
        </w:rPr>
        <w:t xml:space="preserve">2.4. PowerPoint Skills </w:t>
      </w:r>
    </w:p>
    <w:p w14:paraId="5B573D66" w14:textId="056CDE9C" w:rsidR="006B762D" w:rsidRDefault="00707749" w:rsidP="00583F31">
      <w:r w:rsidRPr="00707749">
        <w:t xml:space="preserve">I have also developed my PowerPoint skills, which </w:t>
      </w:r>
      <w:r w:rsidR="001E267F">
        <w:t>have improved</w:t>
      </w:r>
      <w:r w:rsidRPr="00707749">
        <w:t xml:space="preserve"> my ability to create engaging and </w:t>
      </w:r>
      <w:r w:rsidR="001E267F">
        <w:t xml:space="preserve">soon enough </w:t>
      </w:r>
      <w:r w:rsidRPr="00707749">
        <w:t xml:space="preserve">professional presentations. I have learned how to design slides effectively by balancing visuals and text, using consistent themes, and incorporating transitions to maintain </w:t>
      </w:r>
      <w:r w:rsidR="00321FB2">
        <w:t>audience</w:t>
      </w:r>
      <w:r w:rsidRPr="00707749">
        <w:t xml:space="preserve"> interest. Additionally, I’ve </w:t>
      </w:r>
      <w:r w:rsidR="00745AC8">
        <w:t>better understood</w:t>
      </w:r>
      <w:r w:rsidRPr="00707749">
        <w:t xml:space="preserve"> structuring content logically to ensure my message is clear and easy to follow. These skills have boosted my confidence in preparing and delivering presentations, even though I </w:t>
      </w:r>
      <w:r w:rsidR="005B19D0">
        <w:t>recognise</w:t>
      </w:r>
      <w:r w:rsidRPr="00707749">
        <w:t xml:space="preserve"> there’s still </w:t>
      </w:r>
      <w:r w:rsidR="00012609">
        <w:t xml:space="preserve">a lot of </w:t>
      </w:r>
      <w:r w:rsidRPr="00707749">
        <w:t>room for improvement.</w:t>
      </w:r>
      <w:r>
        <w:t xml:space="preserve"> </w:t>
      </w:r>
    </w:p>
    <w:p w14:paraId="470EFE6E" w14:textId="6949E727" w:rsidR="006B762D" w:rsidRDefault="00D43727" w:rsidP="00D43727">
      <w:pPr>
        <w:pStyle w:val="Subtitle"/>
      </w:pPr>
      <w:r>
        <w:rPr>
          <w:rStyle w:val="SubtleEmphasis"/>
        </w:rPr>
        <w:t>2.5. Personal Improvements</w:t>
      </w:r>
    </w:p>
    <w:p w14:paraId="7AA02731" w14:textId="28152EC4" w:rsidR="006B762D" w:rsidRDefault="00627003" w:rsidP="00583F31">
      <w:r w:rsidRPr="00627003">
        <w:t xml:space="preserve">I think my presentation didn't go well because I rushed through it and spoke in a quiet voice. I can improve this by slowing down my pace, projecting my voice more confidently, and </w:t>
      </w:r>
      <w:r>
        <w:t>practising</w:t>
      </w:r>
      <w:r w:rsidRPr="00627003">
        <w:t xml:space="preserve"> beforehand to ensure I stay calm and clear during future presentations.</w:t>
      </w:r>
    </w:p>
    <w:p w14:paraId="1CA1B3AE" w14:textId="4EBE28ED" w:rsidR="000A7B56" w:rsidRPr="000A7B56" w:rsidRDefault="000A7B56" w:rsidP="00583F31">
      <w:r>
        <w:t xml:space="preserve">Although </w:t>
      </w:r>
      <w:r w:rsidRPr="000A7B56">
        <w:t>I believe the pictures in my presentation successfully captured the audience's attention</w:t>
      </w:r>
      <w:r>
        <w:t>.</w:t>
      </w:r>
    </w:p>
    <w:p w14:paraId="1FC2981E" w14:textId="0276CB5E" w:rsidR="001A6A54" w:rsidRDefault="001A6A54" w:rsidP="009E13DF"/>
    <w:p w14:paraId="15637F98" w14:textId="77777777" w:rsidR="006B762D" w:rsidRDefault="006B762D" w:rsidP="009E13DF"/>
    <w:p w14:paraId="3DA674B7" w14:textId="77777777" w:rsidR="006B762D" w:rsidRDefault="006B762D" w:rsidP="009E13DF"/>
    <w:p w14:paraId="47B07D46" w14:textId="77777777" w:rsidR="006B762D" w:rsidRDefault="006B762D" w:rsidP="009E13DF"/>
    <w:p w14:paraId="5B54A71D" w14:textId="4C63E32E" w:rsidR="009F4477" w:rsidRDefault="009F4477" w:rsidP="009E13DF">
      <w:pPr>
        <w:rPr>
          <w:rFonts w:eastAsia="Times New Roman"/>
          <w:noProof/>
        </w:rPr>
      </w:pPr>
      <w:r>
        <w:rPr>
          <w:rFonts w:eastAsia="Times New Roman"/>
          <w:noProof/>
        </w:rPr>
        <w:lastRenderedPageBreak/>
        <w:drawing>
          <wp:anchor distT="0" distB="0" distL="114300" distR="114300" simplePos="0" relativeHeight="251660290" behindDoc="1" locked="0" layoutInCell="1" allowOverlap="1" wp14:anchorId="28B713A4" wp14:editId="2F0F3314">
            <wp:simplePos x="0" y="0"/>
            <wp:positionH relativeFrom="margin">
              <wp:align>center</wp:align>
            </wp:positionH>
            <wp:positionV relativeFrom="margin">
              <wp:align>top</wp:align>
            </wp:positionV>
            <wp:extent cx="4248150" cy="4267200"/>
            <wp:effectExtent l="0" t="0" r="0" b="0"/>
            <wp:wrapTight wrapText="bothSides">
              <wp:wrapPolygon edited="0">
                <wp:start x="0" y="0"/>
                <wp:lineTo x="0" y="21504"/>
                <wp:lineTo x="21503" y="21504"/>
                <wp:lineTo x="21503" y="0"/>
                <wp:lineTo x="0" y="0"/>
              </wp:wrapPolygon>
            </wp:wrapTight>
            <wp:docPr id="864360001"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60001" name="Picture 1" descr="A paper with writing on it&#10;&#10;Description automatically generated"/>
                    <pic:cNvPicPr>
                      <a:picLocks noChangeAspect="1" noChangeArrowheads="1"/>
                    </pic:cNvPicPr>
                  </pic:nvPicPr>
                  <pic:blipFill rotWithShape="1">
                    <a:blip r:embed="rId15" r:link="rId16">
                      <a:extLst>
                        <a:ext uri="{28A0092B-C50C-407E-A947-70E740481C1C}">
                          <a14:useLocalDpi xmlns:a14="http://schemas.microsoft.com/office/drawing/2010/main" val="0"/>
                        </a:ext>
                      </a:extLst>
                    </a:blip>
                    <a:srcRect t="9375" r="7084" b="20625"/>
                    <a:stretch/>
                  </pic:blipFill>
                  <pic:spPr bwMode="auto">
                    <a:xfrm>
                      <a:off x="0" y="0"/>
                      <a:ext cx="4248150" cy="4267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483D4B" w14:textId="36469236" w:rsidR="003A0411" w:rsidRDefault="003A0411" w:rsidP="009E13DF"/>
    <w:p w14:paraId="414820B3" w14:textId="77777777" w:rsidR="003A0411" w:rsidRDefault="003A0411" w:rsidP="009E13DF"/>
    <w:p w14:paraId="3A4FF5A0" w14:textId="77777777" w:rsidR="003A0411" w:rsidRDefault="003A0411" w:rsidP="009E13DF"/>
    <w:p w14:paraId="0C5BA496" w14:textId="77777777" w:rsidR="003A0411" w:rsidRDefault="003A0411" w:rsidP="009E13DF"/>
    <w:p w14:paraId="65EBCD11" w14:textId="77777777" w:rsidR="003A0411" w:rsidRDefault="003A0411" w:rsidP="009E13DF"/>
    <w:p w14:paraId="4D2E959C" w14:textId="77777777" w:rsidR="003A0411" w:rsidRDefault="003A0411" w:rsidP="009E13DF"/>
    <w:p w14:paraId="00BB9F4B" w14:textId="77777777" w:rsidR="003A0411" w:rsidRDefault="003A0411" w:rsidP="009E13DF"/>
    <w:p w14:paraId="366791D3" w14:textId="77777777" w:rsidR="003A0411" w:rsidRDefault="003A0411" w:rsidP="009E13DF"/>
    <w:p w14:paraId="6F6CB057" w14:textId="77777777" w:rsidR="003A0411" w:rsidRDefault="003A0411" w:rsidP="009E13DF"/>
    <w:p w14:paraId="5CC8BAFC" w14:textId="77777777" w:rsidR="00B0088A" w:rsidRDefault="00B0088A" w:rsidP="009E13DF"/>
    <w:p w14:paraId="506B1E21" w14:textId="77777777" w:rsidR="00B0088A" w:rsidRDefault="00B0088A" w:rsidP="009E13DF"/>
    <w:p w14:paraId="2F620B0F" w14:textId="77777777" w:rsidR="00B0088A" w:rsidRDefault="00B0088A" w:rsidP="009E13DF"/>
    <w:p w14:paraId="7907792E" w14:textId="77777777" w:rsidR="00B0088A" w:rsidRDefault="00B0088A" w:rsidP="009E13DF"/>
    <w:p w14:paraId="36AE60C1" w14:textId="559F24B8" w:rsidR="00B0088A" w:rsidRPr="009F4477" w:rsidRDefault="009F4477" w:rsidP="009E13DF">
      <w:pPr>
        <w:rPr>
          <w:rStyle w:val="SubtleEmphasis"/>
        </w:rPr>
      </w:pPr>
      <w:r>
        <w:rPr>
          <w:rStyle w:val="SubtleEmphasis"/>
        </w:rPr>
        <w:t xml:space="preserve">Fig 5. Photo of </w:t>
      </w:r>
      <w:r w:rsidR="00211815">
        <w:rPr>
          <w:rStyle w:val="SubtleEmphasis"/>
        </w:rPr>
        <w:t xml:space="preserve">Presentation feedback from Lecturer </w:t>
      </w:r>
    </w:p>
    <w:p w14:paraId="770982F5" w14:textId="43C07F78" w:rsidR="00B0088A" w:rsidRDefault="006D5582" w:rsidP="00583F31">
      <w:r w:rsidRPr="006D5582">
        <w:t xml:space="preserve">Overall, I need to dedicate more time to preparation and rehearsal, focusing on clear speech, </w:t>
      </w:r>
      <w:r w:rsidR="00DB766D">
        <w:t>louder</w:t>
      </w:r>
      <w:r w:rsidRPr="006D5582">
        <w:t xml:space="preserve"> volume, and </w:t>
      </w:r>
      <w:r>
        <w:t xml:space="preserve">better </w:t>
      </w:r>
      <w:r w:rsidR="00DB766D">
        <w:t>audience interaction</w:t>
      </w:r>
      <w:r w:rsidRPr="006D5582">
        <w:t>. With these improvements, I can make my future presentations more polished, engaging, and professional.</w:t>
      </w:r>
    </w:p>
    <w:p w14:paraId="4FD185C2" w14:textId="02A6DA85" w:rsidR="00AE0D02" w:rsidRPr="00AE0D02" w:rsidRDefault="00AE0D02" w:rsidP="00AE0D02">
      <w:r w:rsidRPr="00AE0D02">
        <w:t xml:space="preserve">In addition to refining my delivery, I should also work on managing any nerves or anxiety that might arise before and during a presentation. </w:t>
      </w:r>
      <w:r w:rsidR="007E36F6">
        <w:t>Practising</w:t>
      </w:r>
      <w:r w:rsidRPr="00AE0D02">
        <w:t xml:space="preserve"> relaxation techniques, such as deep breathing or visualization, can help me stay calm and focused. Confidence grows with preparation, so the more I rehearse, the more comfortable I’ll feel presenting in front of an audience.</w:t>
      </w:r>
    </w:p>
    <w:p w14:paraId="34054808" w14:textId="77777777" w:rsidR="00AE0D02" w:rsidRPr="00AE0D02" w:rsidRDefault="00AE0D02" w:rsidP="00AE0D02">
      <w:r w:rsidRPr="00AE0D02">
        <w:t>Furthermore, seeking feedback from peers or mentors can provide valuable insights into areas I might not notice myself. Constructive criticism can help me identify specific aspects to improve, ensuring my presentations are not only well-prepared but also effective in delivering my message. By continually refining these skills, I can build a strong foundation for successful communication in any setting.</w:t>
      </w:r>
    </w:p>
    <w:p w14:paraId="56AB30D4" w14:textId="77777777" w:rsidR="00B0088A" w:rsidRDefault="00B0088A" w:rsidP="009E13DF"/>
    <w:p w14:paraId="5CF12837" w14:textId="77777777" w:rsidR="00B0088A" w:rsidRDefault="00B0088A" w:rsidP="009E13DF"/>
    <w:p w14:paraId="5ABF9838" w14:textId="77777777" w:rsidR="00DB766D" w:rsidRDefault="00DB766D" w:rsidP="009E13DF"/>
    <w:p w14:paraId="5FAF00F7" w14:textId="5F3F63DF" w:rsidR="009E7E64" w:rsidRDefault="00DB766D" w:rsidP="00DB766D">
      <w:pPr>
        <w:pStyle w:val="Heading2"/>
      </w:pPr>
      <w:r>
        <w:lastRenderedPageBreak/>
        <w:t xml:space="preserve">3. </w:t>
      </w:r>
      <w:r w:rsidR="009E7E64" w:rsidRPr="00A744B6">
        <w:t xml:space="preserve">Personal research </w:t>
      </w:r>
    </w:p>
    <w:p w14:paraId="29E75B91" w14:textId="77777777" w:rsidR="000D7999" w:rsidRDefault="000D7999" w:rsidP="00583F31">
      <w:pPr>
        <w:pStyle w:val="Subtitle"/>
        <w:rPr>
          <w:rStyle w:val="SubtleEmphasis"/>
        </w:rPr>
      </w:pPr>
      <w:r w:rsidRPr="000D7999">
        <w:rPr>
          <w:rStyle w:val="SubtleEmphasis"/>
        </w:rPr>
        <w:t xml:space="preserve">3.1 </w:t>
      </w:r>
      <w:r w:rsidR="009E7E64" w:rsidRPr="000D7999">
        <w:rPr>
          <w:rStyle w:val="SubtleEmphasis"/>
        </w:rPr>
        <w:t xml:space="preserve">Skills required for successful Learning in a higher education environment </w:t>
      </w:r>
    </w:p>
    <w:p w14:paraId="5354C151" w14:textId="618A4101" w:rsidR="00345DE8" w:rsidRDefault="00345DE8" w:rsidP="000D7999">
      <w:pPr>
        <w:rPr>
          <w:rStyle w:val="SubtleEmphasis"/>
        </w:rPr>
      </w:pPr>
      <w:r>
        <w:rPr>
          <w:rStyle w:val="SubtleEmphasis"/>
        </w:rPr>
        <w:t>3.1.1. Time management</w:t>
      </w:r>
    </w:p>
    <w:p w14:paraId="42410E44" w14:textId="5195670C" w:rsidR="006F4B38" w:rsidRPr="006F4B38" w:rsidRDefault="00F60947" w:rsidP="00583F31">
      <w:r>
        <w:t>Effective time management is an essential skill for university</w:t>
      </w:r>
      <w:r w:rsidR="006F4B38" w:rsidRPr="006F4B38">
        <w:t xml:space="preserve"> students. Balancing assignments, exams, social activities, and personal </w:t>
      </w:r>
      <w:r w:rsidR="0077513B">
        <w:t>life</w:t>
      </w:r>
      <w:r w:rsidR="006F4B38" w:rsidRPr="006F4B38">
        <w:t xml:space="preserve"> can often feel overwhelming. Students who develop strong time management abilities tend to stay more organi</w:t>
      </w:r>
      <w:r w:rsidR="00345DE8">
        <w:t>s</w:t>
      </w:r>
      <w:r w:rsidR="006F4B38" w:rsidRPr="006F4B38">
        <w:t>ed and experience less stress</w:t>
      </w:r>
      <w:r w:rsidR="007D6FD6">
        <w:t>.</w:t>
      </w:r>
    </w:p>
    <w:p w14:paraId="59E26323" w14:textId="2CBB31FB" w:rsidR="006F4B38" w:rsidRPr="006F4B38" w:rsidRDefault="006F4B38" w:rsidP="00583F31">
      <w:r w:rsidRPr="006F4B38">
        <w:t xml:space="preserve">Establishing a routine, setting specific deadlines, and dividing larger tasks into smaller, more manageable parts are useful techniques for improving time management. Leveraging tools like planners or digital apps can help students stay focused and on schedule. Additionally, the ability to </w:t>
      </w:r>
      <w:r w:rsidR="005715C0">
        <w:t>prioritise</w:t>
      </w:r>
      <w:r w:rsidRPr="006F4B38">
        <w:t xml:space="preserve"> tasks plays a key role in handling workloads efficiently, both in academic settings and professional </w:t>
      </w:r>
      <w:r w:rsidRPr="00583F31">
        <w:t>environments.</w:t>
      </w:r>
      <w:sdt>
        <w:sdtPr>
          <w:id w:val="-981768218"/>
          <w:citation/>
        </w:sdtPr>
        <w:sdtEndPr/>
        <w:sdtContent>
          <w:r w:rsidR="00FE3AC4" w:rsidRPr="00583F31">
            <w:fldChar w:fldCharType="begin"/>
          </w:r>
          <w:r w:rsidR="00FE3AC4" w:rsidRPr="00583F31">
            <w:instrText xml:space="preserve"> CITATION ahm24 \l 2057 </w:instrText>
          </w:r>
          <w:r w:rsidR="00FE3AC4" w:rsidRPr="00583F31">
            <w:fldChar w:fldCharType="separate"/>
          </w:r>
          <w:r w:rsidR="000C215C">
            <w:rPr>
              <w:noProof/>
            </w:rPr>
            <w:t xml:space="preserve"> </w:t>
          </w:r>
          <w:r w:rsidR="000C215C" w:rsidRPr="000C215C">
            <w:rPr>
              <w:noProof/>
            </w:rPr>
            <w:t>[1]</w:t>
          </w:r>
          <w:r w:rsidR="00FE3AC4" w:rsidRPr="00583F31">
            <w:fldChar w:fldCharType="end"/>
          </w:r>
        </w:sdtContent>
      </w:sdt>
    </w:p>
    <w:p w14:paraId="42180EC3" w14:textId="31262EE0" w:rsidR="006E557F" w:rsidRPr="00345DE8" w:rsidRDefault="00345DE8" w:rsidP="000D7999">
      <w:pPr>
        <w:rPr>
          <w:rStyle w:val="SubtleEmphasis"/>
        </w:rPr>
      </w:pPr>
      <w:r>
        <w:rPr>
          <w:rStyle w:val="SubtleEmphasis"/>
        </w:rPr>
        <w:t xml:space="preserve">3.1.2. </w:t>
      </w:r>
      <w:r w:rsidR="006E557F">
        <w:rPr>
          <w:rStyle w:val="SubtleEmphasis"/>
        </w:rPr>
        <w:t>Computing skills</w:t>
      </w:r>
    </w:p>
    <w:p w14:paraId="3C7812D2" w14:textId="31E1EA9D" w:rsidR="00F60947" w:rsidRDefault="006E557F" w:rsidP="00583F31">
      <w:r w:rsidRPr="006E557F">
        <w:t xml:space="preserve">In today's fast-paced digital era, proficiency in computing skills is vital for academic success and career advancement. Staying ahead requires familiarity with essential software and digital tools that are </w:t>
      </w:r>
      <w:r>
        <w:t>essential</w:t>
      </w:r>
      <w:r w:rsidRPr="006E557F">
        <w:t xml:space="preserve"> to modern life.</w:t>
      </w:r>
      <w:r w:rsidR="00F42978">
        <w:t xml:space="preserve"> </w:t>
      </w:r>
      <w:sdt>
        <w:sdtPr>
          <w:id w:val="537020048"/>
          <w:citation/>
        </w:sdtPr>
        <w:sdtEndPr/>
        <w:sdtContent>
          <w:r w:rsidR="00F42978">
            <w:fldChar w:fldCharType="begin"/>
          </w:r>
          <w:r w:rsidR="00F42978">
            <w:instrText xml:space="preserve"> CITATION The23 \l 2057 </w:instrText>
          </w:r>
          <w:r w:rsidR="00F42978">
            <w:fldChar w:fldCharType="separate"/>
          </w:r>
          <w:r w:rsidR="000C215C" w:rsidRPr="000C215C">
            <w:rPr>
              <w:noProof/>
            </w:rPr>
            <w:t>[2]</w:t>
          </w:r>
          <w:r w:rsidR="00F42978">
            <w:fldChar w:fldCharType="end"/>
          </w:r>
        </w:sdtContent>
      </w:sdt>
    </w:p>
    <w:p w14:paraId="1DAAFB5C" w14:textId="4ABB2682" w:rsidR="00F60947" w:rsidRDefault="00B844AA" w:rsidP="00583F31">
      <w:r>
        <w:t>T</w:t>
      </w:r>
      <w:r w:rsidRPr="00B844AA">
        <w:t>hese skills are essential for career growth, enabling individuals to streamline routine tasks through automation, analyse data with greater efficiency, and communicate seamlessly with colleagues. Strong computer skills enhance productivity and foster better collaboration in the workplace.</w:t>
      </w:r>
      <w:sdt>
        <w:sdtPr>
          <w:id w:val="-1566867060"/>
          <w:citation/>
        </w:sdtPr>
        <w:sdtEndPr/>
        <w:sdtContent>
          <w:r w:rsidR="00357899">
            <w:fldChar w:fldCharType="begin"/>
          </w:r>
          <w:r w:rsidR="00357899">
            <w:instrText xml:space="preserve"> CITATION Har24 \l 2057 </w:instrText>
          </w:r>
          <w:r w:rsidR="00357899">
            <w:fldChar w:fldCharType="separate"/>
          </w:r>
          <w:r w:rsidR="000C215C">
            <w:rPr>
              <w:noProof/>
            </w:rPr>
            <w:t xml:space="preserve"> </w:t>
          </w:r>
          <w:r w:rsidR="000C215C" w:rsidRPr="000C215C">
            <w:rPr>
              <w:noProof/>
            </w:rPr>
            <w:t>[3]</w:t>
          </w:r>
          <w:r w:rsidR="00357899">
            <w:fldChar w:fldCharType="end"/>
          </w:r>
        </w:sdtContent>
      </w:sdt>
    </w:p>
    <w:p w14:paraId="2E798015" w14:textId="3381220F" w:rsidR="00F60947" w:rsidRDefault="00E41D5A" w:rsidP="000D7999">
      <w:pPr>
        <w:rPr>
          <w:rStyle w:val="SubtleEmphasis"/>
        </w:rPr>
      </w:pPr>
      <w:r>
        <w:rPr>
          <w:rStyle w:val="SubtleEmphasis"/>
        </w:rPr>
        <w:t>3.1.3. Collaboration</w:t>
      </w:r>
      <w:r w:rsidR="00316365">
        <w:rPr>
          <w:rStyle w:val="SubtleEmphasis"/>
        </w:rPr>
        <w:t>/Teamwork</w:t>
      </w:r>
    </w:p>
    <w:p w14:paraId="7C3303DD" w14:textId="72DEA231" w:rsidR="00F60947" w:rsidRDefault="00316365" w:rsidP="00583F31">
      <w:r w:rsidRPr="00316365">
        <w:t xml:space="preserve">Collaboration occurs when two or more individuals work together to achieve a shared goal. Students often practice collaboration through group projects and shared responsibilities. These skills can be developed both in the classroom and through extracurricular activities like sports or clubs. Since collaboration is highly valued in many careers, </w:t>
      </w:r>
      <w:r w:rsidR="00D50060">
        <w:t>practising</w:t>
      </w:r>
      <w:r w:rsidRPr="00316365">
        <w:t xml:space="preserve"> this </w:t>
      </w:r>
      <w:r w:rsidR="00D50060">
        <w:t>skill</w:t>
      </w:r>
      <w:r w:rsidRPr="00316365">
        <w:t xml:space="preserve"> as a student can serve as valuable preparation for future professional roles.</w:t>
      </w:r>
      <w:sdt>
        <w:sdtPr>
          <w:id w:val="20824735"/>
          <w:citation/>
        </w:sdtPr>
        <w:sdtEndPr/>
        <w:sdtContent>
          <w:r w:rsidR="002D64C8">
            <w:fldChar w:fldCharType="begin"/>
          </w:r>
          <w:r w:rsidR="002D64C8">
            <w:instrText xml:space="preserve"> CITATION Ind24 \l 2057 </w:instrText>
          </w:r>
          <w:r w:rsidR="002D64C8">
            <w:fldChar w:fldCharType="separate"/>
          </w:r>
          <w:r w:rsidR="000C215C">
            <w:rPr>
              <w:noProof/>
            </w:rPr>
            <w:t xml:space="preserve"> </w:t>
          </w:r>
          <w:r w:rsidR="000C215C" w:rsidRPr="000C215C">
            <w:rPr>
              <w:noProof/>
            </w:rPr>
            <w:t>[4]</w:t>
          </w:r>
          <w:r w:rsidR="002D64C8">
            <w:fldChar w:fldCharType="end"/>
          </w:r>
        </w:sdtContent>
      </w:sdt>
    </w:p>
    <w:p w14:paraId="1F3C850A" w14:textId="77777777" w:rsidR="002D64C8" w:rsidRDefault="002D64C8" w:rsidP="000D7999">
      <w:pPr>
        <w:rPr>
          <w:rFonts w:ascii="Arial" w:hAnsi="Arial" w:cs="Arial"/>
        </w:rPr>
      </w:pPr>
    </w:p>
    <w:p w14:paraId="3CBB7831" w14:textId="77777777" w:rsidR="00F60947" w:rsidRDefault="00F60947" w:rsidP="000D7999">
      <w:pPr>
        <w:rPr>
          <w:rFonts w:ascii="Arial" w:hAnsi="Arial" w:cs="Arial"/>
        </w:rPr>
      </w:pPr>
    </w:p>
    <w:p w14:paraId="0D5FA337" w14:textId="77777777" w:rsidR="00F60947" w:rsidRDefault="00F60947" w:rsidP="000D7999">
      <w:pPr>
        <w:rPr>
          <w:rFonts w:ascii="Arial" w:hAnsi="Arial" w:cs="Arial"/>
        </w:rPr>
      </w:pPr>
    </w:p>
    <w:p w14:paraId="4455B48A" w14:textId="77777777" w:rsidR="00F60947" w:rsidRDefault="00F60947" w:rsidP="000D7999">
      <w:pPr>
        <w:rPr>
          <w:rFonts w:ascii="Arial" w:hAnsi="Arial" w:cs="Arial"/>
        </w:rPr>
      </w:pPr>
    </w:p>
    <w:p w14:paraId="2AFCF118" w14:textId="77777777" w:rsidR="00F60947" w:rsidRDefault="00F60947" w:rsidP="000D7999">
      <w:pPr>
        <w:rPr>
          <w:rFonts w:ascii="Arial" w:hAnsi="Arial" w:cs="Arial"/>
        </w:rPr>
      </w:pPr>
    </w:p>
    <w:p w14:paraId="23A6AEED" w14:textId="77777777" w:rsidR="00F60947" w:rsidRDefault="00F60947" w:rsidP="000D7999">
      <w:pPr>
        <w:rPr>
          <w:rFonts w:ascii="Arial" w:hAnsi="Arial" w:cs="Arial"/>
        </w:rPr>
      </w:pPr>
    </w:p>
    <w:p w14:paraId="0384224D" w14:textId="59E0A4DD" w:rsidR="00F60947" w:rsidRDefault="008F3FA5" w:rsidP="000D7999">
      <w:pPr>
        <w:rPr>
          <w:rStyle w:val="SubtleEmphasis"/>
        </w:rPr>
      </w:pPr>
      <w:r>
        <w:rPr>
          <w:rStyle w:val="SubtleEmphasis"/>
        </w:rPr>
        <w:lastRenderedPageBreak/>
        <w:t xml:space="preserve">3.1.4. </w:t>
      </w:r>
      <w:r w:rsidR="00A6440F">
        <w:rPr>
          <w:rStyle w:val="SubtleEmphasis"/>
        </w:rPr>
        <w:t xml:space="preserve">Research skills </w:t>
      </w:r>
    </w:p>
    <w:p w14:paraId="177911BA" w14:textId="4326DED2" w:rsidR="00A6440F" w:rsidRPr="008F3FA5" w:rsidRDefault="00A6440F" w:rsidP="00583F31">
      <w:pPr>
        <w:rPr>
          <w:rStyle w:val="SubtleEmphasis"/>
        </w:rPr>
      </w:pPr>
      <w:r w:rsidRPr="00A6440F">
        <w:t xml:space="preserve">The capacity to collect, assess, and </w:t>
      </w:r>
      <w:r>
        <w:t>use</w:t>
      </w:r>
      <w:r w:rsidRPr="00A6440F">
        <w:t xml:space="preserve"> information</w:t>
      </w:r>
      <w:r>
        <w:t xml:space="preserve"> effectively </w:t>
      </w:r>
      <w:r w:rsidRPr="00A6440F">
        <w:t xml:space="preserve">from a variety of sources is essential for successful academic research, writing papers, and carrying out experiments. Strong research skills not only </w:t>
      </w:r>
      <w:r w:rsidR="00E63744">
        <w:t>ease</w:t>
      </w:r>
      <w:r w:rsidRPr="00A6440F">
        <w:t xml:space="preserve"> the development of insightful academic work but also serve as the bedrock for making well-informed, evidence-based decisions. These abilities enable</w:t>
      </w:r>
      <w:r w:rsidR="00D26868">
        <w:t xml:space="preserve"> students </w:t>
      </w:r>
      <w:r w:rsidRPr="00A6440F">
        <w:t xml:space="preserve">to draw upon </w:t>
      </w:r>
      <w:r w:rsidR="0054002E">
        <w:t>reliable</w:t>
      </w:r>
      <w:r w:rsidRPr="00A6440F">
        <w:t xml:space="preserve"> data, critically </w:t>
      </w:r>
      <w:r w:rsidR="0054002E" w:rsidRPr="00A6440F">
        <w:t>analyse</w:t>
      </w:r>
      <w:r w:rsidRPr="00A6440F">
        <w:t xml:space="preserve"> findings, and present </w:t>
      </w:r>
      <w:r w:rsidR="00D26868">
        <w:t>logical</w:t>
      </w:r>
      <w:r w:rsidRPr="00A6440F">
        <w:t xml:space="preserve"> arguments, </w:t>
      </w:r>
      <w:r w:rsidR="000E1AE8">
        <w:t xml:space="preserve">therefore </w:t>
      </w:r>
      <w:r w:rsidRPr="00A6440F">
        <w:t>contributing significantly to the advancement of knowledge in any field</w:t>
      </w:r>
      <w:r>
        <w:t>.</w:t>
      </w:r>
      <w:r w:rsidR="00F008B9">
        <w:t xml:space="preserve"> </w:t>
      </w:r>
      <w:sdt>
        <w:sdtPr>
          <w:id w:val="-1563251984"/>
          <w:citation/>
        </w:sdtPr>
        <w:sdtEndPr/>
        <w:sdtContent>
          <w:r w:rsidR="00F008B9">
            <w:fldChar w:fldCharType="begin"/>
          </w:r>
          <w:r w:rsidR="00F008B9">
            <w:instrText xml:space="preserve"> CITATION Che23 \l 2057 </w:instrText>
          </w:r>
          <w:r w:rsidR="00F008B9">
            <w:fldChar w:fldCharType="separate"/>
          </w:r>
          <w:r w:rsidR="000C215C" w:rsidRPr="000C215C">
            <w:rPr>
              <w:noProof/>
            </w:rPr>
            <w:t>[5]</w:t>
          </w:r>
          <w:r w:rsidR="00F008B9">
            <w:fldChar w:fldCharType="end"/>
          </w:r>
        </w:sdtContent>
      </w:sdt>
    </w:p>
    <w:p w14:paraId="724CF876" w14:textId="7E4F3D22" w:rsidR="00C66B3D" w:rsidRPr="00E36FC7" w:rsidRDefault="00B21CDF" w:rsidP="00583F31">
      <w:pPr>
        <w:pStyle w:val="Subtitle"/>
        <w:rPr>
          <w:rStyle w:val="SubtleEmphasis"/>
        </w:rPr>
      </w:pPr>
      <w:r>
        <w:rPr>
          <w:rStyle w:val="SubtleEmphasis"/>
        </w:rPr>
        <w:t xml:space="preserve">3.2.  </w:t>
      </w:r>
      <w:r w:rsidR="00C66B3D" w:rsidRPr="00E36FC7">
        <w:rPr>
          <w:rStyle w:val="SubtleEmphasis"/>
        </w:rPr>
        <w:t>Generic, transferrable skills employers look for in job candidates.</w:t>
      </w:r>
    </w:p>
    <w:p w14:paraId="5A21FC6C" w14:textId="1050EDB5" w:rsidR="00F60947" w:rsidRDefault="00A277E7" w:rsidP="000D7999">
      <w:pPr>
        <w:rPr>
          <w:rStyle w:val="SubtleEmphasis"/>
        </w:rPr>
      </w:pPr>
      <w:r>
        <w:rPr>
          <w:rStyle w:val="SubtleEmphasis"/>
        </w:rPr>
        <w:t>3.2.1. Dependability</w:t>
      </w:r>
    </w:p>
    <w:p w14:paraId="304D1544" w14:textId="420F50F1" w:rsidR="00F60947" w:rsidRDefault="00583F31" w:rsidP="007144DC">
      <w:r w:rsidRPr="00583F31">
        <w:t xml:space="preserve">Dependability </w:t>
      </w:r>
      <w:r w:rsidR="00864306">
        <w:t>is</w:t>
      </w:r>
      <w:r w:rsidRPr="00583F31">
        <w:t xml:space="preserve"> the ability to be reliable and trustworthy. In a professional setting, being dependable means that others can count on you to complete tasks as promised, with accuracy and within the required time frame. This skill encompasses punctuality, responsibility, time management, attention to detail, and organization. By consistently demonstrating dependability, you earn the trust of your employer and colleagues, who will be confident in assigning you similar tasks in the future, knowing you can consistently meet expectations and achieve the desired outcomes.</w:t>
      </w:r>
      <w:sdt>
        <w:sdtPr>
          <w:id w:val="2091196982"/>
          <w:citation/>
        </w:sdtPr>
        <w:sdtEndPr/>
        <w:sdtContent>
          <w:r w:rsidR="004F0074">
            <w:fldChar w:fldCharType="begin"/>
          </w:r>
          <w:r w:rsidR="004F0074">
            <w:instrText xml:space="preserve"> CITATION Ind241 \l 2057 </w:instrText>
          </w:r>
          <w:r w:rsidR="004F0074">
            <w:fldChar w:fldCharType="separate"/>
          </w:r>
          <w:r w:rsidR="000C215C">
            <w:rPr>
              <w:noProof/>
            </w:rPr>
            <w:t xml:space="preserve"> </w:t>
          </w:r>
          <w:r w:rsidR="000C215C" w:rsidRPr="000C215C">
            <w:rPr>
              <w:noProof/>
            </w:rPr>
            <w:t>[6]</w:t>
          </w:r>
          <w:r w:rsidR="004F0074">
            <w:fldChar w:fldCharType="end"/>
          </w:r>
        </w:sdtContent>
      </w:sdt>
    </w:p>
    <w:p w14:paraId="0E372EDB" w14:textId="008B50DE" w:rsidR="007144DC" w:rsidRDefault="007144DC" w:rsidP="007144DC">
      <w:pPr>
        <w:rPr>
          <w:rStyle w:val="SubtleEmphasis"/>
        </w:rPr>
      </w:pPr>
      <w:r>
        <w:rPr>
          <w:rStyle w:val="SubtleEmphasis"/>
        </w:rPr>
        <w:t xml:space="preserve">3.2.2. Leadership </w:t>
      </w:r>
    </w:p>
    <w:p w14:paraId="420FA771" w14:textId="2524F6DE" w:rsidR="007144DC" w:rsidRPr="007144DC" w:rsidRDefault="007144DC" w:rsidP="007E2CBF">
      <w:pPr>
        <w:rPr>
          <w:rStyle w:val="SubtleEmphasis"/>
        </w:rPr>
      </w:pPr>
      <w:r w:rsidRPr="007144DC">
        <w:t>Leadership isn’t just for managers; it’s a valuable skill that involves guiding, inspiring, and motivating others. Employers look for people who can take initiative, lead projects, and support teammates. Good leadership also means making decisions and delegating tasks effectively to get things done.</w:t>
      </w:r>
      <w:sdt>
        <w:sdtPr>
          <w:id w:val="1295333651"/>
          <w:citation/>
        </w:sdtPr>
        <w:sdtEndPr/>
        <w:sdtContent>
          <w:r w:rsidR="00247008">
            <w:fldChar w:fldCharType="begin"/>
          </w:r>
          <w:r w:rsidR="00247008">
            <w:instrText xml:space="preserve"> CITATION Top24 \l 2057 </w:instrText>
          </w:r>
          <w:r w:rsidR="00247008">
            <w:fldChar w:fldCharType="separate"/>
          </w:r>
          <w:r w:rsidR="000C215C">
            <w:rPr>
              <w:noProof/>
            </w:rPr>
            <w:t xml:space="preserve"> </w:t>
          </w:r>
          <w:r w:rsidR="000C215C" w:rsidRPr="000C215C">
            <w:rPr>
              <w:noProof/>
            </w:rPr>
            <w:t>[7]</w:t>
          </w:r>
          <w:r w:rsidR="00247008">
            <w:fldChar w:fldCharType="end"/>
          </w:r>
        </w:sdtContent>
      </w:sdt>
    </w:p>
    <w:p w14:paraId="767C7589" w14:textId="77777777" w:rsidR="00B22366" w:rsidRDefault="00B22366" w:rsidP="000D7999">
      <w:pPr>
        <w:rPr>
          <w:rStyle w:val="SubtleEmphasis"/>
        </w:rPr>
      </w:pPr>
      <w:r>
        <w:rPr>
          <w:rStyle w:val="SubtleEmphasis"/>
        </w:rPr>
        <w:t>3.2.3. Adaptability</w:t>
      </w:r>
    </w:p>
    <w:p w14:paraId="5EB4FD26" w14:textId="0B2E16B7" w:rsidR="00F60947" w:rsidRPr="00B22366" w:rsidRDefault="00CA1544" w:rsidP="007E2CBF">
      <w:pPr>
        <w:rPr>
          <w:rStyle w:val="SubtleEmphasis"/>
        </w:rPr>
      </w:pPr>
      <w:r w:rsidRPr="00CA1544">
        <w:t xml:space="preserve">In the modern, fast-paced workplace, adaptability has become a crucial skill. Employers value individuals who can quickly adjust to changes, such as advancements in technology, shifting market trends, or </w:t>
      </w:r>
      <w:r w:rsidR="00216237">
        <w:t>organisational</w:t>
      </w:r>
      <w:r w:rsidRPr="00CA1544">
        <w:t xml:space="preserve"> transitions. Being adaptable also demonstrates a willingness to learn and explore new methods to navigate evolving circumstances effectively.</w:t>
      </w:r>
      <w:sdt>
        <w:sdtPr>
          <w:id w:val="-304943893"/>
          <w:citation/>
        </w:sdtPr>
        <w:sdtEndPr/>
        <w:sdtContent>
          <w:r w:rsidR="00B1299C">
            <w:fldChar w:fldCharType="begin"/>
          </w:r>
          <w:r w:rsidR="00B1299C">
            <w:instrText xml:space="preserve"> CITATION Top24 \l 2057 </w:instrText>
          </w:r>
          <w:r w:rsidR="00B1299C">
            <w:fldChar w:fldCharType="separate"/>
          </w:r>
          <w:r w:rsidR="000C215C">
            <w:rPr>
              <w:noProof/>
            </w:rPr>
            <w:t xml:space="preserve"> </w:t>
          </w:r>
          <w:r w:rsidR="000C215C" w:rsidRPr="000C215C">
            <w:rPr>
              <w:noProof/>
            </w:rPr>
            <w:t>[7]</w:t>
          </w:r>
          <w:r w:rsidR="00B1299C">
            <w:fldChar w:fldCharType="end"/>
          </w:r>
        </w:sdtContent>
      </w:sdt>
    </w:p>
    <w:p w14:paraId="714A99E2" w14:textId="77777777" w:rsidR="00F60947" w:rsidRDefault="00F60947" w:rsidP="000D7999">
      <w:pPr>
        <w:rPr>
          <w:rFonts w:ascii="Arial" w:hAnsi="Arial" w:cs="Arial"/>
        </w:rPr>
      </w:pPr>
    </w:p>
    <w:p w14:paraId="1D440CF7" w14:textId="77777777" w:rsidR="00F60947" w:rsidRDefault="00F60947" w:rsidP="000D7999">
      <w:pPr>
        <w:rPr>
          <w:rFonts w:ascii="Arial" w:hAnsi="Arial" w:cs="Arial"/>
        </w:rPr>
      </w:pPr>
    </w:p>
    <w:p w14:paraId="4B6729A9" w14:textId="77777777" w:rsidR="00942093" w:rsidRDefault="00942093" w:rsidP="000D7999">
      <w:pPr>
        <w:rPr>
          <w:rFonts w:ascii="Arial" w:hAnsi="Arial" w:cs="Arial"/>
        </w:rPr>
      </w:pPr>
    </w:p>
    <w:p w14:paraId="1A13D4DF" w14:textId="77777777" w:rsidR="00942093" w:rsidRDefault="00942093" w:rsidP="000D7999">
      <w:pPr>
        <w:rPr>
          <w:rFonts w:ascii="Arial" w:hAnsi="Arial" w:cs="Arial"/>
        </w:rPr>
      </w:pPr>
    </w:p>
    <w:p w14:paraId="1FCB2028" w14:textId="77777777" w:rsidR="00942093" w:rsidRDefault="00942093" w:rsidP="000D7999">
      <w:pPr>
        <w:rPr>
          <w:rFonts w:ascii="Arial" w:hAnsi="Arial" w:cs="Arial"/>
        </w:rPr>
      </w:pPr>
    </w:p>
    <w:p w14:paraId="5DF543C3" w14:textId="673E43CF" w:rsidR="005500E7" w:rsidRDefault="005500E7" w:rsidP="005500E7">
      <w:pPr>
        <w:pStyle w:val="Heading2"/>
        <w:rPr>
          <w:rStyle w:val="Emphasis"/>
        </w:rPr>
      </w:pPr>
      <w:r>
        <w:rPr>
          <w:rStyle w:val="Emphasis"/>
        </w:rPr>
        <w:lastRenderedPageBreak/>
        <w:t xml:space="preserve">4. </w:t>
      </w:r>
      <w:r w:rsidRPr="00E36FC7">
        <w:rPr>
          <w:rStyle w:val="Emphasis"/>
        </w:rPr>
        <w:t>Self-evaluation and action planning</w:t>
      </w:r>
    </w:p>
    <w:p w14:paraId="69BACE12" w14:textId="291B1C31" w:rsidR="005500E7" w:rsidRPr="005500E7" w:rsidRDefault="00F20BB0" w:rsidP="005500E7">
      <w:r w:rsidRPr="00F20BB0">
        <w:t xml:space="preserve">Self-evaluation is a critical step in understanding oneself better and uncovering strengths, weaknesses, personality traits, and potential career paths. By engaging in structured self-assessment exercises, individuals can gain valuable insights into their capabilities and areas for improvement. This </w:t>
      </w:r>
      <w:r>
        <w:t xml:space="preserve">part of the </w:t>
      </w:r>
      <w:r w:rsidRPr="00F20BB0">
        <w:t>report explores the findings from various self-evaluation tools, including personality tests, career assessments, and independent research methods.</w:t>
      </w:r>
    </w:p>
    <w:p w14:paraId="0822DD14" w14:textId="0B0B69EF" w:rsidR="00942093" w:rsidRDefault="00BB12A6" w:rsidP="000D7999">
      <w:pPr>
        <w:rPr>
          <w:rFonts w:ascii="Arial" w:hAnsi="Arial" w:cs="Arial"/>
        </w:rPr>
      </w:pPr>
      <w:r w:rsidRPr="00BB12A6">
        <w:rPr>
          <w:rFonts w:ascii="Arial" w:hAnsi="Arial" w:cs="Arial"/>
        </w:rPr>
        <w:t xml:space="preserve">The exercise aims to compare these results with my pre-existing perceptions of myself, analysing where they align or differ. This process not only highlights areas for personal and professional growth but also sheds light on the importance of self-awareness in making informed career and life decisions. </w:t>
      </w:r>
    </w:p>
    <w:p w14:paraId="47D45991" w14:textId="2946721B" w:rsidR="00942093" w:rsidRDefault="00100E55" w:rsidP="00100E55">
      <w:pPr>
        <w:pStyle w:val="Subtitle"/>
      </w:pPr>
      <w:r>
        <w:t xml:space="preserve">4.1. The Big 5 test </w:t>
      </w:r>
    </w:p>
    <w:p w14:paraId="2A67E684" w14:textId="6D557BA3" w:rsidR="00942093" w:rsidRDefault="008B5AA4" w:rsidP="007E2CBF">
      <w:r>
        <w:rPr>
          <w:noProof/>
        </w:rPr>
        <w:drawing>
          <wp:anchor distT="0" distB="0" distL="114300" distR="114300" simplePos="0" relativeHeight="251662338" behindDoc="1" locked="0" layoutInCell="1" allowOverlap="1" wp14:anchorId="00350F4E" wp14:editId="4894B195">
            <wp:simplePos x="0" y="0"/>
            <wp:positionH relativeFrom="margin">
              <wp:align>right</wp:align>
            </wp:positionH>
            <wp:positionV relativeFrom="page">
              <wp:posOffset>4921885</wp:posOffset>
            </wp:positionV>
            <wp:extent cx="5731510" cy="2056130"/>
            <wp:effectExtent l="0" t="0" r="2540" b="1270"/>
            <wp:wrapTight wrapText="bothSides">
              <wp:wrapPolygon edited="0">
                <wp:start x="0" y="0"/>
                <wp:lineTo x="0" y="21413"/>
                <wp:lineTo x="21538" y="21413"/>
                <wp:lineTo x="21538" y="0"/>
                <wp:lineTo x="0" y="0"/>
              </wp:wrapPolygon>
            </wp:wrapTight>
            <wp:docPr id="330223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23753"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056130"/>
                    </a:xfrm>
                    <a:prstGeom prst="rect">
                      <a:avLst/>
                    </a:prstGeom>
                  </pic:spPr>
                </pic:pic>
              </a:graphicData>
            </a:graphic>
          </wp:anchor>
        </w:drawing>
      </w:r>
      <w:r w:rsidR="00AD06D5">
        <w:t xml:space="preserve">The IPIP </w:t>
      </w:r>
      <w:r w:rsidR="0014619A">
        <w:t xml:space="preserve">Big 5 Personality </w:t>
      </w:r>
      <w:r w:rsidR="00D60CE6">
        <w:t>Test</w:t>
      </w:r>
      <w:r w:rsidR="00D60CE6" w:rsidRPr="00D60CE6">
        <w:t xml:space="preserve"> presents approximately 50 short statements or sentences, asking you to rate your level of agreement with each on a scale from 1 to 5. Your responses are then used to determine where you fall on a spectrum for each trait.</w:t>
      </w:r>
      <w:r w:rsidR="008C751C">
        <w:t xml:space="preserve"> </w:t>
      </w:r>
      <w:sdt>
        <w:sdtPr>
          <w:id w:val="-229465323"/>
          <w:citation/>
        </w:sdtPr>
        <w:sdtEndPr/>
        <w:sdtContent>
          <w:r w:rsidR="00E05D8F">
            <w:fldChar w:fldCharType="begin"/>
          </w:r>
          <w:r w:rsidR="00E05D8F">
            <w:instrText xml:space="preserve"> CITATION Big25 \l 2057 </w:instrText>
          </w:r>
          <w:r w:rsidR="00E05D8F">
            <w:fldChar w:fldCharType="separate"/>
          </w:r>
          <w:r w:rsidR="000C215C" w:rsidRPr="000C215C">
            <w:rPr>
              <w:noProof/>
            </w:rPr>
            <w:t>[8]</w:t>
          </w:r>
          <w:r w:rsidR="00E05D8F">
            <w:fldChar w:fldCharType="end"/>
          </w:r>
        </w:sdtContent>
      </w:sdt>
    </w:p>
    <w:p w14:paraId="65A9CECF" w14:textId="57D99B55" w:rsidR="00942093" w:rsidRPr="008C1D07" w:rsidRDefault="008C1D07" w:rsidP="000D7999">
      <w:pPr>
        <w:rPr>
          <w:rStyle w:val="SubtleEmphasis"/>
        </w:rPr>
      </w:pPr>
      <w:r>
        <w:rPr>
          <w:rStyle w:val="SubtleEmphasis"/>
        </w:rPr>
        <w:t>Fig 6. Results from my Test</w:t>
      </w:r>
    </w:p>
    <w:p w14:paraId="01FB3493" w14:textId="77777777" w:rsidR="0046209F" w:rsidRPr="0046209F" w:rsidRDefault="0046209F" w:rsidP="007E2CBF">
      <w:r w:rsidRPr="0046209F">
        <w:t xml:space="preserve">The results of my IPIP Big Five Factor Markers test provide a detailed insight into my personality traits. For </w:t>
      </w:r>
      <w:r w:rsidRPr="0046209F">
        <w:rPr>
          <w:b/>
          <w:bCs/>
        </w:rPr>
        <w:t>Extraversion</w:t>
      </w:r>
      <w:r w:rsidRPr="0046209F">
        <w:t>, I scored in the 60th percentile, which suggests that I am more outgoing and social than the average person who took the test. I enjoy interacting with others and feel energized by social situations, although I wouldn’t describe myself as overly extroverted.</w:t>
      </w:r>
    </w:p>
    <w:p w14:paraId="1D1C9BA9" w14:textId="5DA7CFC4" w:rsidR="0046209F" w:rsidRPr="0046209F" w:rsidRDefault="0046209F" w:rsidP="007E2CBF">
      <w:r w:rsidRPr="0046209F">
        <w:t xml:space="preserve">For </w:t>
      </w:r>
      <w:r w:rsidRPr="0046209F">
        <w:rPr>
          <w:b/>
          <w:bCs/>
        </w:rPr>
        <w:t>Emotional Stability</w:t>
      </w:r>
      <w:r w:rsidRPr="0046209F">
        <w:t xml:space="preserve">, I scored in the 52nd percentile, indicating that my ability to manage stress and emotions is </w:t>
      </w:r>
      <w:r w:rsidR="007E6C7E" w:rsidRPr="0046209F">
        <w:t>average</w:t>
      </w:r>
      <w:r w:rsidRPr="0046209F">
        <w:t>. While I can handle pressure reasonably well, I do occasionally experience moments of stress or anxiety.</w:t>
      </w:r>
    </w:p>
    <w:p w14:paraId="6D8C54F9" w14:textId="77777777" w:rsidR="0046209F" w:rsidRPr="0046209F" w:rsidRDefault="0046209F" w:rsidP="007E2CBF">
      <w:r w:rsidRPr="0046209F">
        <w:t xml:space="preserve">In terms of </w:t>
      </w:r>
      <w:r w:rsidRPr="0046209F">
        <w:rPr>
          <w:b/>
          <w:bCs/>
        </w:rPr>
        <w:t>Agreeableness</w:t>
      </w:r>
      <w:r w:rsidRPr="0046209F">
        <w:t xml:space="preserve">, my score was in the 83rd percentile, which means I am highly empathetic, cooperative, and considerate compared to others. Maintaining </w:t>
      </w:r>
      <w:r w:rsidRPr="0046209F">
        <w:lastRenderedPageBreak/>
        <w:t>positive relationships and fostering harmony are important to me, and I try to approach situations with understanding and compassion.</w:t>
      </w:r>
    </w:p>
    <w:p w14:paraId="3BA4B63D" w14:textId="7E01438C" w:rsidR="0046209F" w:rsidRPr="0046209F" w:rsidRDefault="0046209F" w:rsidP="007E2CBF">
      <w:r w:rsidRPr="0046209F">
        <w:t xml:space="preserve">For </w:t>
      </w:r>
      <w:r w:rsidRPr="0046209F">
        <w:rPr>
          <w:b/>
          <w:bCs/>
        </w:rPr>
        <w:t>Conscientiousness</w:t>
      </w:r>
      <w:r w:rsidRPr="0046209F">
        <w:t xml:space="preserve">, I scored in the 36th percentile, which shows that this is an area where I could improve. I may struggle with staying organized or consistently following through on </w:t>
      </w:r>
      <w:r w:rsidR="007E6C7E" w:rsidRPr="0046209F">
        <w:t>tasks and</w:t>
      </w:r>
      <w:r w:rsidRPr="0046209F">
        <w:t xml:space="preserve"> developing better time management and organizational habits would likely benefit me.</w:t>
      </w:r>
    </w:p>
    <w:p w14:paraId="38F01DA6" w14:textId="77777777" w:rsidR="0046209F" w:rsidRPr="0046209F" w:rsidRDefault="0046209F" w:rsidP="007E2CBF">
      <w:r w:rsidRPr="0046209F">
        <w:t xml:space="preserve">Lastly, for </w:t>
      </w:r>
      <w:r w:rsidRPr="0046209F">
        <w:rPr>
          <w:b/>
          <w:bCs/>
        </w:rPr>
        <w:t>Intellect/Imagination</w:t>
      </w:r>
      <w:r w:rsidRPr="0046209F">
        <w:t xml:space="preserve"> (or openness to experience), I scored in the 59th percentile. This suggests that I am slightly more open-minded and curious than the average person. I enjoy learning new things and exploring different ideas, but I also balance this with a practical outlook.</w:t>
      </w:r>
    </w:p>
    <w:p w14:paraId="6EAE3AD3" w14:textId="77777777" w:rsidR="0046209F" w:rsidRPr="0046209F" w:rsidRDefault="0046209F" w:rsidP="007E2CBF">
      <w:r w:rsidRPr="0046209F">
        <w:t>Overall, these results highlight some of my key strengths, such as agreeableness and extraversion, while also pointing out areas for growth, particularly in conscientiousness. This evaluation has given me a clearer understanding of my personality and how I can work to improve certain traits.</w:t>
      </w:r>
    </w:p>
    <w:p w14:paraId="5FDA02C9" w14:textId="0C5AFABE" w:rsidR="00942093" w:rsidRDefault="00E953EB" w:rsidP="00E953EB">
      <w:pPr>
        <w:pStyle w:val="Subtitle"/>
      </w:pPr>
      <w:r>
        <w:t>4.2. Carl Jungian</w:t>
      </w:r>
      <w:r w:rsidR="001D60DE">
        <w:t>/Myers-Briggs</w:t>
      </w:r>
      <w:r>
        <w:t xml:space="preserve"> test </w:t>
      </w:r>
    </w:p>
    <w:p w14:paraId="0ECF2D21" w14:textId="3EC83949" w:rsidR="00942093" w:rsidRDefault="008941A7" w:rsidP="007E2CBF">
      <w:r w:rsidRPr="008941A7">
        <w:t>The Myers-Briggs Type Indicator (MBTI) is a self-assessment tool designed to identify a person’s personality type and psychological preferences. Rooted in Carl Jung’s theories, it classifies individuals into one of 16 unique personality types based on four cognitive functions.</w:t>
      </w:r>
      <w:sdt>
        <w:sdtPr>
          <w:id w:val="-1260985444"/>
          <w:citation/>
        </w:sdtPr>
        <w:sdtEndPr/>
        <w:sdtContent>
          <w:r w:rsidR="00152B8F">
            <w:fldChar w:fldCharType="begin"/>
          </w:r>
          <w:r w:rsidR="00152B8F">
            <w:instrText xml:space="preserve"> CITATION Jul24 \l 2057 </w:instrText>
          </w:r>
          <w:r w:rsidR="00152B8F">
            <w:fldChar w:fldCharType="separate"/>
          </w:r>
          <w:r w:rsidR="000C215C">
            <w:rPr>
              <w:noProof/>
            </w:rPr>
            <w:t xml:space="preserve"> </w:t>
          </w:r>
          <w:r w:rsidR="000C215C" w:rsidRPr="000C215C">
            <w:rPr>
              <w:noProof/>
            </w:rPr>
            <w:t>[9]</w:t>
          </w:r>
          <w:r w:rsidR="00152B8F">
            <w:fldChar w:fldCharType="end"/>
          </w:r>
        </w:sdtContent>
      </w:sdt>
    </w:p>
    <w:p w14:paraId="3A754409" w14:textId="02B0173D" w:rsidR="00942093" w:rsidRDefault="008C1D07" w:rsidP="000D7999">
      <w:pPr>
        <w:rPr>
          <w:rFonts w:ascii="Arial" w:hAnsi="Arial" w:cs="Arial"/>
        </w:rPr>
      </w:pPr>
      <w:r>
        <w:rPr>
          <w:noProof/>
        </w:rPr>
        <w:drawing>
          <wp:anchor distT="0" distB="0" distL="114300" distR="114300" simplePos="0" relativeHeight="251664386" behindDoc="1" locked="0" layoutInCell="1" allowOverlap="1" wp14:anchorId="4EDB3888" wp14:editId="4BFE2F83">
            <wp:simplePos x="0" y="0"/>
            <wp:positionH relativeFrom="margin">
              <wp:align>center</wp:align>
            </wp:positionH>
            <wp:positionV relativeFrom="page">
              <wp:posOffset>5667375</wp:posOffset>
            </wp:positionV>
            <wp:extent cx="4588510" cy="3152775"/>
            <wp:effectExtent l="0" t="0" r="2540" b="9525"/>
            <wp:wrapTight wrapText="bothSides">
              <wp:wrapPolygon edited="0">
                <wp:start x="0" y="0"/>
                <wp:lineTo x="0" y="21535"/>
                <wp:lineTo x="21522" y="21535"/>
                <wp:lineTo x="21522" y="0"/>
                <wp:lineTo x="0" y="0"/>
              </wp:wrapPolygon>
            </wp:wrapTight>
            <wp:docPr id="2047913411"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13411" name="Picture 1" descr="A screenshot of a tes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88510" cy="3152775"/>
                    </a:xfrm>
                    <a:prstGeom prst="rect">
                      <a:avLst/>
                    </a:prstGeom>
                  </pic:spPr>
                </pic:pic>
              </a:graphicData>
            </a:graphic>
            <wp14:sizeRelH relativeFrom="margin">
              <wp14:pctWidth>0</wp14:pctWidth>
            </wp14:sizeRelH>
            <wp14:sizeRelV relativeFrom="margin">
              <wp14:pctHeight>0</wp14:pctHeight>
            </wp14:sizeRelV>
          </wp:anchor>
        </w:drawing>
      </w:r>
    </w:p>
    <w:p w14:paraId="40512C00" w14:textId="77777777" w:rsidR="00942093" w:rsidRDefault="00942093" w:rsidP="000D7999">
      <w:pPr>
        <w:rPr>
          <w:rFonts w:ascii="Arial" w:hAnsi="Arial" w:cs="Arial"/>
        </w:rPr>
      </w:pPr>
    </w:p>
    <w:p w14:paraId="161D839C" w14:textId="77777777" w:rsidR="00942093" w:rsidRDefault="00942093" w:rsidP="000D7999">
      <w:pPr>
        <w:rPr>
          <w:rFonts w:ascii="Arial" w:hAnsi="Arial" w:cs="Arial"/>
        </w:rPr>
      </w:pPr>
    </w:p>
    <w:p w14:paraId="398F39DE" w14:textId="77777777" w:rsidR="00942093" w:rsidRDefault="00942093" w:rsidP="000D7999">
      <w:pPr>
        <w:rPr>
          <w:rFonts w:ascii="Arial" w:hAnsi="Arial" w:cs="Arial"/>
        </w:rPr>
      </w:pPr>
    </w:p>
    <w:p w14:paraId="4A58A303" w14:textId="77777777" w:rsidR="00942093" w:rsidRDefault="00942093" w:rsidP="000D7999">
      <w:pPr>
        <w:rPr>
          <w:rFonts w:ascii="Arial" w:hAnsi="Arial" w:cs="Arial"/>
        </w:rPr>
      </w:pPr>
    </w:p>
    <w:p w14:paraId="54225FCE" w14:textId="77777777" w:rsidR="00942093" w:rsidRDefault="00942093" w:rsidP="000D7999">
      <w:pPr>
        <w:rPr>
          <w:rFonts w:ascii="Arial" w:hAnsi="Arial" w:cs="Arial"/>
        </w:rPr>
      </w:pPr>
    </w:p>
    <w:p w14:paraId="4A6F0B61" w14:textId="77777777" w:rsidR="00942093" w:rsidRDefault="00942093" w:rsidP="000D7999">
      <w:pPr>
        <w:rPr>
          <w:rFonts w:ascii="Arial" w:hAnsi="Arial" w:cs="Arial"/>
        </w:rPr>
      </w:pPr>
    </w:p>
    <w:p w14:paraId="23E14383" w14:textId="77777777" w:rsidR="00942093" w:rsidRDefault="00942093" w:rsidP="000D7999">
      <w:pPr>
        <w:rPr>
          <w:rFonts w:ascii="Arial" w:hAnsi="Arial" w:cs="Arial"/>
        </w:rPr>
      </w:pPr>
    </w:p>
    <w:p w14:paraId="3C0B3F77" w14:textId="77777777" w:rsidR="00942093" w:rsidRDefault="00942093" w:rsidP="000D7999">
      <w:pPr>
        <w:rPr>
          <w:rFonts w:ascii="Arial" w:hAnsi="Arial" w:cs="Arial"/>
        </w:rPr>
      </w:pPr>
    </w:p>
    <w:p w14:paraId="76F3C94B" w14:textId="77777777" w:rsidR="00942093" w:rsidRDefault="00942093" w:rsidP="000D7999">
      <w:pPr>
        <w:rPr>
          <w:rFonts w:ascii="Arial" w:hAnsi="Arial" w:cs="Arial"/>
        </w:rPr>
      </w:pPr>
    </w:p>
    <w:p w14:paraId="633E0DBB" w14:textId="77777777" w:rsidR="00942093" w:rsidRDefault="00942093" w:rsidP="000D7999">
      <w:pPr>
        <w:rPr>
          <w:rFonts w:ascii="Arial" w:hAnsi="Arial" w:cs="Arial"/>
        </w:rPr>
      </w:pPr>
    </w:p>
    <w:p w14:paraId="7A4ECB77" w14:textId="7013FB79" w:rsidR="00942093" w:rsidRPr="008C1D07" w:rsidRDefault="008C1D07" w:rsidP="000D7999">
      <w:pPr>
        <w:rPr>
          <w:rStyle w:val="SubtleEmphasis"/>
        </w:rPr>
      </w:pPr>
      <w:r>
        <w:rPr>
          <w:rStyle w:val="SubtleEmphasis"/>
        </w:rPr>
        <w:t xml:space="preserve">Fig.7 Results from </w:t>
      </w:r>
      <w:r w:rsidR="00A02A94">
        <w:rPr>
          <w:rStyle w:val="SubtleEmphasis"/>
        </w:rPr>
        <w:t>my test</w:t>
      </w:r>
    </w:p>
    <w:p w14:paraId="30BF82AD" w14:textId="77777777" w:rsidR="00942093" w:rsidRDefault="00942093" w:rsidP="000D7999">
      <w:pPr>
        <w:rPr>
          <w:rFonts w:ascii="Arial" w:hAnsi="Arial" w:cs="Arial"/>
        </w:rPr>
      </w:pPr>
    </w:p>
    <w:p w14:paraId="30199DC3" w14:textId="7316C1E9" w:rsidR="006E154D" w:rsidRPr="006E154D" w:rsidRDefault="006E154D" w:rsidP="006E154D">
      <w:r>
        <w:lastRenderedPageBreak/>
        <w:t>The</w:t>
      </w:r>
      <w:r w:rsidRPr="006E154D">
        <w:t xml:space="preserve"> results of the Myers-Briggs Type Indicator (MBTI) test reflect my preferences across four key personality dimensions, which together define my overall personality type:</w:t>
      </w:r>
    </w:p>
    <w:p w14:paraId="61C60426" w14:textId="77777777" w:rsidR="006E154D" w:rsidRPr="006E154D" w:rsidRDefault="006E154D" w:rsidP="006E154D">
      <w:r w:rsidRPr="006E154D">
        <w:rPr>
          <w:b/>
          <w:bCs/>
        </w:rPr>
        <w:t>Introversion (I) vs. Extraversion (E)</w:t>
      </w:r>
      <w:r w:rsidRPr="006E154D">
        <w:br/>
        <w:t xml:space="preserve">My results indicate a preference for </w:t>
      </w:r>
      <w:r w:rsidRPr="006E154D">
        <w:rPr>
          <w:b/>
          <w:bCs/>
        </w:rPr>
        <w:t>Introversion</w:t>
      </w:r>
      <w:r w:rsidRPr="006E154D">
        <w:t>, meaning I tend to focus more on my internal thoughts and feelings rather than seeking stimulation from the external world. I likely recharge by spending time alone and prefer deep, meaningful interactions over large social settings.</w:t>
      </w:r>
    </w:p>
    <w:p w14:paraId="049A1C7F" w14:textId="77777777" w:rsidR="006E154D" w:rsidRPr="006E154D" w:rsidRDefault="006E154D" w:rsidP="006E154D">
      <w:r w:rsidRPr="006E154D">
        <w:rPr>
          <w:b/>
          <w:bCs/>
        </w:rPr>
        <w:t>Sensing (S) vs. Intuition (N)</w:t>
      </w:r>
      <w:r w:rsidRPr="006E154D">
        <w:br/>
        <w:t xml:space="preserve">My preference for </w:t>
      </w:r>
      <w:r w:rsidRPr="006E154D">
        <w:rPr>
          <w:b/>
          <w:bCs/>
        </w:rPr>
        <w:t>Sensing</w:t>
      </w:r>
      <w:r w:rsidRPr="006E154D">
        <w:t xml:space="preserve"> suggests that I focus on concrete details and practical information gathered from my five senses. I am more inclined to rely on facts and present realities rather than abstract ideas or future possibilities.</w:t>
      </w:r>
    </w:p>
    <w:p w14:paraId="2743DCD3" w14:textId="77777777" w:rsidR="006E154D" w:rsidRPr="006E154D" w:rsidRDefault="006E154D" w:rsidP="006E154D">
      <w:r w:rsidRPr="006E154D">
        <w:rPr>
          <w:b/>
          <w:bCs/>
        </w:rPr>
        <w:t>Feeling (F) vs. Thinking (T)</w:t>
      </w:r>
      <w:r w:rsidRPr="006E154D">
        <w:br/>
        <w:t xml:space="preserve">The results show a stronger preference for </w:t>
      </w:r>
      <w:r w:rsidRPr="006E154D">
        <w:rPr>
          <w:b/>
          <w:bCs/>
        </w:rPr>
        <w:t>Feeling</w:t>
      </w:r>
      <w:r w:rsidRPr="006E154D">
        <w:t>, which indicates that I prioritize personal values and emotional considerations when making decisions. I am likely empathetic and value harmony, often considering the impact of my choices on others.</w:t>
      </w:r>
    </w:p>
    <w:p w14:paraId="717B5654" w14:textId="1FC7AD9C" w:rsidR="006E154D" w:rsidRPr="006E154D" w:rsidRDefault="006E154D" w:rsidP="006E154D">
      <w:r w:rsidRPr="006E154D">
        <w:rPr>
          <w:b/>
          <w:bCs/>
        </w:rPr>
        <w:t>Judging (J) vs. Perceiving (P)</w:t>
      </w:r>
      <w:r w:rsidRPr="006E154D">
        <w:br/>
        <w:t xml:space="preserve">A preference for </w:t>
      </w:r>
      <w:r w:rsidRPr="006E154D">
        <w:rPr>
          <w:b/>
          <w:bCs/>
        </w:rPr>
        <w:t>Judging</w:t>
      </w:r>
      <w:r w:rsidRPr="006E154D">
        <w:t xml:space="preserve"> means I </w:t>
      </w:r>
      <w:r w:rsidR="00F55659">
        <w:t>favour</w:t>
      </w:r>
      <w:r w:rsidRPr="006E154D">
        <w:t xml:space="preserve"> structure, organization, and clear plans. I like to approach tasks with a sense of order and prefer a more predictable lifestyle rather than being flexible or spontaneous.</w:t>
      </w:r>
    </w:p>
    <w:p w14:paraId="23ABBFE4" w14:textId="34987638" w:rsidR="006E154D" w:rsidRPr="006E154D" w:rsidRDefault="006E154D" w:rsidP="006E154D">
      <w:r w:rsidRPr="006E154D">
        <w:t>These preferences combine to form a specific personality type, which provides insight into how I process information, make decisions, and interact with the world around me.</w:t>
      </w:r>
      <w:sdt>
        <w:sdtPr>
          <w:id w:val="-547213244"/>
          <w:citation/>
        </w:sdtPr>
        <w:sdtEndPr/>
        <w:sdtContent>
          <w:r w:rsidR="00D06A11">
            <w:fldChar w:fldCharType="begin"/>
          </w:r>
          <w:r w:rsidR="00D06A11">
            <w:instrText xml:space="preserve"> CITATION Big25 \l 2057 </w:instrText>
          </w:r>
          <w:r w:rsidR="00D06A11">
            <w:fldChar w:fldCharType="separate"/>
          </w:r>
          <w:r w:rsidR="000C215C">
            <w:rPr>
              <w:noProof/>
            </w:rPr>
            <w:t xml:space="preserve"> </w:t>
          </w:r>
          <w:r w:rsidR="000C215C" w:rsidRPr="000C215C">
            <w:rPr>
              <w:noProof/>
            </w:rPr>
            <w:t>[8]</w:t>
          </w:r>
          <w:r w:rsidR="00D06A11">
            <w:fldChar w:fldCharType="end"/>
          </w:r>
        </w:sdtContent>
      </w:sdt>
    </w:p>
    <w:p w14:paraId="60D89308" w14:textId="77777777" w:rsidR="00942093" w:rsidRDefault="00942093" w:rsidP="000D7999">
      <w:pPr>
        <w:rPr>
          <w:rFonts w:ascii="Arial" w:hAnsi="Arial" w:cs="Arial"/>
        </w:rPr>
      </w:pPr>
    </w:p>
    <w:p w14:paraId="2BB71FBD" w14:textId="77777777" w:rsidR="00843699" w:rsidRDefault="00843699" w:rsidP="000D7999">
      <w:pPr>
        <w:rPr>
          <w:rFonts w:ascii="Arial" w:hAnsi="Arial" w:cs="Arial"/>
        </w:rPr>
      </w:pPr>
    </w:p>
    <w:p w14:paraId="399DE650" w14:textId="77777777" w:rsidR="00843699" w:rsidRDefault="00843699" w:rsidP="000D7999">
      <w:pPr>
        <w:rPr>
          <w:rFonts w:ascii="Arial" w:hAnsi="Arial" w:cs="Arial"/>
        </w:rPr>
      </w:pPr>
    </w:p>
    <w:p w14:paraId="0C1A0B18" w14:textId="77777777" w:rsidR="00843699" w:rsidRDefault="00843699" w:rsidP="000D7999">
      <w:pPr>
        <w:rPr>
          <w:rFonts w:ascii="Arial" w:hAnsi="Arial" w:cs="Arial"/>
        </w:rPr>
      </w:pPr>
    </w:p>
    <w:p w14:paraId="4C1B805A" w14:textId="77777777" w:rsidR="00843699" w:rsidRDefault="00843699" w:rsidP="000D7999">
      <w:pPr>
        <w:rPr>
          <w:rFonts w:ascii="Arial" w:hAnsi="Arial" w:cs="Arial"/>
        </w:rPr>
      </w:pPr>
    </w:p>
    <w:p w14:paraId="6B4EDA49" w14:textId="77777777" w:rsidR="00843699" w:rsidRDefault="00843699" w:rsidP="000D7999">
      <w:pPr>
        <w:rPr>
          <w:rFonts w:ascii="Arial" w:hAnsi="Arial" w:cs="Arial"/>
        </w:rPr>
      </w:pPr>
    </w:p>
    <w:p w14:paraId="1A9B8FE5" w14:textId="77777777" w:rsidR="00843699" w:rsidRDefault="00843699" w:rsidP="000D7999">
      <w:pPr>
        <w:rPr>
          <w:rFonts w:ascii="Arial" w:hAnsi="Arial" w:cs="Arial"/>
        </w:rPr>
      </w:pPr>
    </w:p>
    <w:p w14:paraId="6294D7C9" w14:textId="77777777" w:rsidR="00843699" w:rsidRDefault="00843699" w:rsidP="000D7999">
      <w:pPr>
        <w:rPr>
          <w:rFonts w:ascii="Arial" w:hAnsi="Arial" w:cs="Arial"/>
        </w:rPr>
      </w:pPr>
    </w:p>
    <w:p w14:paraId="0DE108B5" w14:textId="77777777" w:rsidR="00843699" w:rsidRDefault="00843699" w:rsidP="000D7999">
      <w:pPr>
        <w:rPr>
          <w:rFonts w:ascii="Arial" w:hAnsi="Arial" w:cs="Arial"/>
        </w:rPr>
      </w:pPr>
    </w:p>
    <w:p w14:paraId="64F7B244" w14:textId="77777777" w:rsidR="00843699" w:rsidRDefault="00843699" w:rsidP="000D7999">
      <w:pPr>
        <w:rPr>
          <w:rFonts w:ascii="Arial" w:hAnsi="Arial" w:cs="Arial"/>
        </w:rPr>
      </w:pPr>
    </w:p>
    <w:p w14:paraId="5575D567" w14:textId="77777777" w:rsidR="00843699" w:rsidRDefault="00843699" w:rsidP="000D7999">
      <w:pPr>
        <w:rPr>
          <w:rFonts w:ascii="Arial" w:hAnsi="Arial" w:cs="Arial"/>
        </w:rPr>
      </w:pPr>
    </w:p>
    <w:p w14:paraId="2AE42D0C" w14:textId="77777777" w:rsidR="00843699" w:rsidRDefault="00843699" w:rsidP="000D7999">
      <w:pPr>
        <w:rPr>
          <w:rFonts w:ascii="Arial" w:hAnsi="Arial" w:cs="Arial"/>
        </w:rPr>
      </w:pPr>
    </w:p>
    <w:p w14:paraId="4CB3CF84" w14:textId="2CDBFCE1" w:rsidR="00843699" w:rsidRDefault="00843699" w:rsidP="000D7999">
      <w:pPr>
        <w:rPr>
          <w:rStyle w:val="SubtleEmphasis"/>
        </w:rPr>
      </w:pPr>
      <w:r>
        <w:rPr>
          <w:noProof/>
        </w:rPr>
        <w:drawing>
          <wp:anchor distT="0" distB="0" distL="114300" distR="114300" simplePos="0" relativeHeight="251666434" behindDoc="1" locked="0" layoutInCell="1" allowOverlap="1" wp14:anchorId="67569CD2" wp14:editId="70633A49">
            <wp:simplePos x="0" y="0"/>
            <wp:positionH relativeFrom="margin">
              <wp:align>right</wp:align>
            </wp:positionH>
            <wp:positionV relativeFrom="page">
              <wp:posOffset>714375</wp:posOffset>
            </wp:positionV>
            <wp:extent cx="5731510" cy="5005070"/>
            <wp:effectExtent l="0" t="0" r="2540" b="5080"/>
            <wp:wrapTight wrapText="bothSides">
              <wp:wrapPolygon edited="0">
                <wp:start x="0" y="0"/>
                <wp:lineTo x="0" y="21540"/>
                <wp:lineTo x="21538" y="21540"/>
                <wp:lineTo x="21538" y="0"/>
                <wp:lineTo x="0" y="0"/>
              </wp:wrapPolygon>
            </wp:wrapTight>
            <wp:docPr id="1498475489"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75489" name="Picture 1" descr="A screenshot of a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5005070"/>
                    </a:xfrm>
                    <a:prstGeom prst="rect">
                      <a:avLst/>
                    </a:prstGeom>
                  </pic:spPr>
                </pic:pic>
              </a:graphicData>
            </a:graphic>
          </wp:anchor>
        </w:drawing>
      </w:r>
      <w:r w:rsidR="00A13094">
        <w:rPr>
          <w:rStyle w:val="SubtleEmphasis"/>
        </w:rPr>
        <w:t xml:space="preserve">Fig 8. Description of </w:t>
      </w:r>
      <w:r w:rsidR="00E869E2">
        <w:rPr>
          <w:rStyle w:val="SubtleEmphasis"/>
        </w:rPr>
        <w:t>My</w:t>
      </w:r>
      <w:r w:rsidR="00A13094">
        <w:rPr>
          <w:rStyle w:val="SubtleEmphasis"/>
        </w:rPr>
        <w:t xml:space="preserve"> Test</w:t>
      </w:r>
    </w:p>
    <w:p w14:paraId="4B3E2257" w14:textId="22C20183" w:rsidR="00A13094" w:rsidRDefault="00F81FFD" w:rsidP="00E869E2">
      <w:r w:rsidRPr="00F81FFD">
        <w:t xml:space="preserve">Reflecting on the description of the ISTP personality type, I can </w:t>
      </w:r>
      <w:r w:rsidR="00E869E2">
        <w:t>relate to</w:t>
      </w:r>
      <w:r w:rsidRPr="00F81FFD">
        <w:t xml:space="preserve"> many of the traits and characteristics outlined. The emphasis on being practical, independent, and resourceful resonates strongly with how I approach challenges</w:t>
      </w:r>
      <w:r w:rsidR="0082544E">
        <w:t xml:space="preserve"> and life</w:t>
      </w:r>
      <w:r w:rsidRPr="00F81FFD">
        <w:t>. I tend to focus on solving problems through creative and logical methods, and I enjoy hands-on activities that allow me to engage with the physical world, which aligns with the description of ISTPs being drawn to fields like engineering.</w:t>
      </w:r>
    </w:p>
    <w:p w14:paraId="38877A6F" w14:textId="1F036E70" w:rsidR="00843699" w:rsidRDefault="00843699" w:rsidP="000D7999">
      <w:pPr>
        <w:rPr>
          <w:rFonts w:ascii="Arial" w:hAnsi="Arial" w:cs="Arial"/>
        </w:rPr>
      </w:pPr>
    </w:p>
    <w:p w14:paraId="43B5E684" w14:textId="733DB32C" w:rsidR="00843699" w:rsidRDefault="00843699" w:rsidP="000D7999">
      <w:pPr>
        <w:rPr>
          <w:rFonts w:ascii="Arial" w:hAnsi="Arial" w:cs="Arial"/>
        </w:rPr>
      </w:pPr>
    </w:p>
    <w:p w14:paraId="5AAE25E2" w14:textId="77777777" w:rsidR="00843699" w:rsidRDefault="00843699" w:rsidP="000D7999">
      <w:pPr>
        <w:rPr>
          <w:rFonts w:ascii="Arial" w:hAnsi="Arial" w:cs="Arial"/>
        </w:rPr>
      </w:pPr>
    </w:p>
    <w:p w14:paraId="4E16C0E8" w14:textId="77777777" w:rsidR="00843699" w:rsidRDefault="00843699" w:rsidP="000D7999">
      <w:pPr>
        <w:rPr>
          <w:rFonts w:ascii="Arial" w:hAnsi="Arial" w:cs="Arial"/>
        </w:rPr>
      </w:pPr>
    </w:p>
    <w:p w14:paraId="67B0E578" w14:textId="77777777" w:rsidR="00843699" w:rsidRDefault="00843699" w:rsidP="000D7999">
      <w:pPr>
        <w:rPr>
          <w:rFonts w:ascii="Arial" w:hAnsi="Arial" w:cs="Arial"/>
        </w:rPr>
      </w:pPr>
    </w:p>
    <w:p w14:paraId="6AB2D207" w14:textId="77777777" w:rsidR="00085ABC" w:rsidRDefault="00085ABC" w:rsidP="000D7999">
      <w:pPr>
        <w:rPr>
          <w:rFonts w:ascii="Arial" w:hAnsi="Arial" w:cs="Arial"/>
        </w:rPr>
      </w:pPr>
    </w:p>
    <w:p w14:paraId="7EC76BB1" w14:textId="0D673A3B" w:rsidR="00085ABC" w:rsidRDefault="001A61C4" w:rsidP="00C0094F">
      <w:pPr>
        <w:pStyle w:val="Subtitle"/>
      </w:pPr>
      <w:r>
        <w:lastRenderedPageBreak/>
        <w:t xml:space="preserve">4.3. </w:t>
      </w:r>
      <w:proofErr w:type="gramStart"/>
      <w:r>
        <w:t>Short and long term</w:t>
      </w:r>
      <w:proofErr w:type="gramEnd"/>
      <w:r>
        <w:t xml:space="preserve"> goals</w:t>
      </w:r>
    </w:p>
    <w:p w14:paraId="2CFEA3C2" w14:textId="77777777" w:rsidR="002D6774" w:rsidRDefault="002D6774" w:rsidP="002D6774">
      <w:r w:rsidRPr="002D6774">
        <w:rPr>
          <w:b/>
          <w:bCs/>
        </w:rPr>
        <w:t>Complete Apprenticeship with a High-Level Degree</w:t>
      </w:r>
      <w:r w:rsidRPr="002D6774">
        <w:br/>
        <w:t xml:space="preserve">My first goal is to finish my apprenticeship while earning a high-level degree. This will give me the knowledge and skills I need to grow in my career and </w:t>
      </w:r>
      <w:proofErr w:type="gramStart"/>
      <w:r w:rsidRPr="002D6774">
        <w:t>open up</w:t>
      </w:r>
      <w:proofErr w:type="gramEnd"/>
      <w:r w:rsidRPr="002D6774">
        <w:t xml:space="preserve"> more opportunities in the future.</w:t>
      </w:r>
    </w:p>
    <w:p w14:paraId="7DD35ACF" w14:textId="77777777" w:rsidR="002D6774" w:rsidRDefault="002D6774" w:rsidP="002D6774">
      <w:r w:rsidRPr="002D6774">
        <w:rPr>
          <w:b/>
          <w:bCs/>
        </w:rPr>
        <w:t>Work Up to a High Engineering Role in My Department</w:t>
      </w:r>
      <w:r w:rsidRPr="002D6774">
        <w:br/>
        <w:t>After completing my apprenticeship, I aim to progress into a higher-level engineering role within my department. This goal reflects my commitment to improving my technical skills and taking on more responsibility.</w:t>
      </w:r>
    </w:p>
    <w:p w14:paraId="02AB93B4" w14:textId="3AD55E89" w:rsidR="002D6774" w:rsidRPr="002D6774" w:rsidRDefault="002D6774" w:rsidP="002D6774">
      <w:r w:rsidRPr="002D6774">
        <w:rPr>
          <w:b/>
          <w:bCs/>
        </w:rPr>
        <w:t>See More of the World</w:t>
      </w:r>
      <w:r w:rsidRPr="002D6774">
        <w:br/>
        <w:t xml:space="preserve">I want to spend time </w:t>
      </w:r>
      <w:r w:rsidR="001A0133">
        <w:t>travelling</w:t>
      </w:r>
      <w:r w:rsidRPr="002D6774">
        <w:t xml:space="preserve"> and experiencing new places. Exploring different parts of the world will help me gain new perspectives and enjoy life outside of work.</w:t>
      </w:r>
    </w:p>
    <w:p w14:paraId="0B4E076F" w14:textId="5673412D" w:rsidR="002D6774" w:rsidRPr="002D6774" w:rsidRDefault="002D6774" w:rsidP="002D6774">
      <w:r w:rsidRPr="002D6774">
        <w:rPr>
          <w:b/>
          <w:bCs/>
        </w:rPr>
        <w:t>Climb More Mountains</w:t>
      </w:r>
      <w:r w:rsidRPr="002D6774">
        <w:br/>
        <w:t>Climbing mountains is a personal challenge I want to continue pursuing. It’s a way to stay active, test my limits, and enjoy the outdoors.</w:t>
      </w:r>
    </w:p>
    <w:p w14:paraId="4B7FD2CA" w14:textId="045A5EEF" w:rsidR="002D6774" w:rsidRPr="002D6774" w:rsidRDefault="002D6774" w:rsidP="002D6774">
      <w:r w:rsidRPr="002D6774">
        <w:rPr>
          <w:b/>
          <w:bCs/>
        </w:rPr>
        <w:t>Get a Project Car</w:t>
      </w:r>
      <w:r w:rsidRPr="002D6774">
        <w:br/>
        <w:t>Owning and working on a project car is another goal of mine. It combines my interest in mechanics with a hands-on activity that I would find both fun and rewarding.</w:t>
      </w:r>
    </w:p>
    <w:p w14:paraId="01C67953" w14:textId="58A48C13" w:rsidR="002D6774" w:rsidRPr="002D6774" w:rsidRDefault="002D6774" w:rsidP="002D6774">
      <w:r w:rsidRPr="002D6774">
        <w:rPr>
          <w:b/>
          <w:bCs/>
        </w:rPr>
        <w:t>Buy a House</w:t>
      </w:r>
      <w:r w:rsidRPr="002D6774">
        <w:br/>
        <w:t>One of my long-term goals is to buy a house. This represents a step toward independence and financial security, and it’s something I look forward to achieving in the years to come.</w:t>
      </w:r>
    </w:p>
    <w:p w14:paraId="4D2F6DF7" w14:textId="77777777" w:rsidR="00942093" w:rsidRDefault="00942093" w:rsidP="000D7999">
      <w:pPr>
        <w:rPr>
          <w:rFonts w:ascii="Arial" w:hAnsi="Arial" w:cs="Arial"/>
        </w:rPr>
      </w:pPr>
    </w:p>
    <w:p w14:paraId="216A54EC" w14:textId="77777777" w:rsidR="001A0133" w:rsidRDefault="001A0133" w:rsidP="000D7999">
      <w:pPr>
        <w:rPr>
          <w:rFonts w:ascii="Arial" w:hAnsi="Arial" w:cs="Arial"/>
        </w:rPr>
      </w:pPr>
    </w:p>
    <w:p w14:paraId="07FE19DE" w14:textId="77777777" w:rsidR="001A0133" w:rsidRDefault="001A0133" w:rsidP="000D7999">
      <w:pPr>
        <w:rPr>
          <w:rFonts w:ascii="Arial" w:hAnsi="Arial" w:cs="Arial"/>
        </w:rPr>
      </w:pPr>
    </w:p>
    <w:p w14:paraId="55881F68" w14:textId="77777777" w:rsidR="001A0133" w:rsidRDefault="001A0133" w:rsidP="000D7999">
      <w:pPr>
        <w:rPr>
          <w:rFonts w:ascii="Arial" w:hAnsi="Arial" w:cs="Arial"/>
        </w:rPr>
      </w:pPr>
    </w:p>
    <w:p w14:paraId="7490F11D" w14:textId="77777777" w:rsidR="001A0133" w:rsidRDefault="001A0133" w:rsidP="000D7999">
      <w:pPr>
        <w:rPr>
          <w:rFonts w:ascii="Arial" w:hAnsi="Arial" w:cs="Arial"/>
        </w:rPr>
      </w:pPr>
    </w:p>
    <w:p w14:paraId="56B6DE12" w14:textId="77777777" w:rsidR="001A0133" w:rsidRDefault="001A0133" w:rsidP="000D7999">
      <w:pPr>
        <w:rPr>
          <w:rFonts w:ascii="Arial" w:hAnsi="Arial" w:cs="Arial"/>
        </w:rPr>
      </w:pPr>
    </w:p>
    <w:p w14:paraId="7706904A" w14:textId="77777777" w:rsidR="001A0133" w:rsidRDefault="001A0133" w:rsidP="000D7999">
      <w:pPr>
        <w:rPr>
          <w:rFonts w:ascii="Arial" w:hAnsi="Arial" w:cs="Arial"/>
        </w:rPr>
      </w:pPr>
    </w:p>
    <w:p w14:paraId="3F7B6DBA" w14:textId="77777777" w:rsidR="001A0133" w:rsidRDefault="001A0133" w:rsidP="000D7999">
      <w:pPr>
        <w:rPr>
          <w:rFonts w:ascii="Arial" w:hAnsi="Arial" w:cs="Arial"/>
        </w:rPr>
      </w:pPr>
    </w:p>
    <w:p w14:paraId="4E213EEE" w14:textId="77777777" w:rsidR="001A0133" w:rsidRDefault="001A0133" w:rsidP="000D7999">
      <w:pPr>
        <w:rPr>
          <w:rFonts w:ascii="Arial" w:hAnsi="Arial" w:cs="Arial"/>
        </w:rPr>
      </w:pPr>
    </w:p>
    <w:p w14:paraId="539A845E" w14:textId="77777777" w:rsidR="001A0133" w:rsidRDefault="001A0133" w:rsidP="000D7999">
      <w:pPr>
        <w:rPr>
          <w:rFonts w:ascii="Arial" w:hAnsi="Arial" w:cs="Arial"/>
        </w:rPr>
      </w:pPr>
    </w:p>
    <w:p w14:paraId="2A8E0C4E" w14:textId="77777777" w:rsidR="001A0133" w:rsidRDefault="001A0133" w:rsidP="000D7999">
      <w:pPr>
        <w:rPr>
          <w:rFonts w:ascii="Arial" w:hAnsi="Arial" w:cs="Arial"/>
        </w:rPr>
      </w:pPr>
    </w:p>
    <w:p w14:paraId="4F37138F" w14:textId="77777777" w:rsidR="001A0133" w:rsidRDefault="001A0133" w:rsidP="000D7999">
      <w:pPr>
        <w:rPr>
          <w:rFonts w:ascii="Arial" w:hAnsi="Arial" w:cs="Arial"/>
        </w:rPr>
      </w:pPr>
    </w:p>
    <w:p w14:paraId="03A23E59" w14:textId="465AA3EC" w:rsidR="003B0381" w:rsidRPr="00E36FC7" w:rsidRDefault="003B0381" w:rsidP="003B0381">
      <w:pPr>
        <w:pStyle w:val="Heading2"/>
        <w:rPr>
          <w:rStyle w:val="Emphasis"/>
        </w:rPr>
      </w:pPr>
      <w:r>
        <w:rPr>
          <w:rStyle w:val="Emphasis"/>
        </w:rPr>
        <w:t xml:space="preserve">5. </w:t>
      </w:r>
      <w:r w:rsidRPr="00E36FC7">
        <w:rPr>
          <w:rStyle w:val="Emphasis"/>
        </w:rPr>
        <w:t xml:space="preserve">Application </w:t>
      </w:r>
    </w:p>
    <w:p w14:paraId="18142E89" w14:textId="1CDFBCDD" w:rsidR="001A0133" w:rsidRPr="00D6471C" w:rsidRDefault="00D6471C" w:rsidP="000D7999">
      <w:pPr>
        <w:rPr>
          <w:rStyle w:val="SubtleEmphasis"/>
        </w:rPr>
      </w:pPr>
      <w:r>
        <w:rPr>
          <w:rStyle w:val="SubtleEmphasis"/>
        </w:rPr>
        <w:t>5</w:t>
      </w:r>
      <w:r w:rsidRPr="00D6471C">
        <w:rPr>
          <w:rStyle w:val="SubtleEmphasis"/>
        </w:rPr>
        <w:t>.1. Looking after your data</w:t>
      </w:r>
    </w:p>
    <w:p w14:paraId="6A55E58F" w14:textId="4387B373" w:rsidR="00256E40" w:rsidRPr="00256E40" w:rsidRDefault="00256E40" w:rsidP="00256E40">
      <w:r w:rsidRPr="00256E40">
        <w:t xml:space="preserve">The backup strategy I created follows the </w:t>
      </w:r>
      <w:r w:rsidR="00E519F3">
        <w:rPr>
          <w:b/>
          <w:bCs/>
        </w:rPr>
        <w:t xml:space="preserve">“In 3 </w:t>
      </w:r>
      <w:r w:rsidR="00B11C60">
        <w:rPr>
          <w:b/>
          <w:bCs/>
        </w:rPr>
        <w:t>different places</w:t>
      </w:r>
      <w:r w:rsidR="009F57E8">
        <w:rPr>
          <w:b/>
          <w:bCs/>
        </w:rPr>
        <w:t>”</w:t>
      </w:r>
      <w:r w:rsidRPr="00256E40">
        <w:t>, a widely recognized data protection standard. Here's how it works:</w:t>
      </w:r>
    </w:p>
    <w:p w14:paraId="7C547FD4" w14:textId="46C35023" w:rsidR="00256E40" w:rsidRPr="00256E40" w:rsidRDefault="00256E40" w:rsidP="00256E40">
      <w:r w:rsidRPr="00256E40">
        <w:rPr>
          <w:b/>
          <w:bCs/>
        </w:rPr>
        <w:t>Three copies of data</w:t>
      </w:r>
    </w:p>
    <w:p w14:paraId="50B8E2E6" w14:textId="23357D4C" w:rsidR="00256E40" w:rsidRPr="00256E40" w:rsidRDefault="00256E40" w:rsidP="00256E40">
      <w:r w:rsidRPr="00256E40">
        <w:t>The primary working copy on your laptop or desktop</w:t>
      </w:r>
      <w:r w:rsidR="00E519F3">
        <w:t xml:space="preserve"> C: Drive</w:t>
      </w:r>
    </w:p>
    <w:p w14:paraId="5FE56732" w14:textId="77777777" w:rsidR="00256E40" w:rsidRPr="00256E40" w:rsidRDefault="00256E40" w:rsidP="00256E40">
      <w:r w:rsidRPr="00256E40">
        <w:t>Two backups, stored in separate locations.</w:t>
      </w:r>
    </w:p>
    <w:p w14:paraId="7EB4DA9A" w14:textId="4DE618D2" w:rsidR="00256E40" w:rsidRPr="00256E40" w:rsidRDefault="00256E40" w:rsidP="00256E40">
      <w:r w:rsidRPr="00256E40">
        <w:rPr>
          <w:b/>
          <w:bCs/>
        </w:rPr>
        <w:t>Two different types of storage</w:t>
      </w:r>
    </w:p>
    <w:p w14:paraId="7B33464B" w14:textId="77777777" w:rsidR="00256E40" w:rsidRPr="00256E40" w:rsidRDefault="00256E40" w:rsidP="00256E40">
      <w:r w:rsidRPr="00256E40">
        <w:t>One backup on an external hard drive or SSD (physical storage).</w:t>
      </w:r>
    </w:p>
    <w:p w14:paraId="791CB14A" w14:textId="499A0882" w:rsidR="00256E40" w:rsidRPr="00256E40" w:rsidRDefault="00256E40" w:rsidP="00256E40">
      <w:r w:rsidRPr="00256E40">
        <w:t>One backup in cloud storage (e.g. Google Drive, Dropbox, or OneDrive).</w:t>
      </w:r>
    </w:p>
    <w:p w14:paraId="5CCA626F" w14:textId="0F52FC6B" w:rsidR="00256E40" w:rsidRPr="00256E40" w:rsidRDefault="00256E40" w:rsidP="00256E40">
      <w:r w:rsidRPr="00256E40">
        <w:rPr>
          <w:b/>
          <w:bCs/>
        </w:rPr>
        <w:t>One backup stored offsite</w:t>
      </w:r>
    </w:p>
    <w:p w14:paraId="5B2F3495" w14:textId="77777777" w:rsidR="00256E40" w:rsidRPr="00256E40" w:rsidRDefault="00256E40" w:rsidP="00256E40">
      <w:r w:rsidRPr="00256E40">
        <w:t>The cloud backup serves as the offsite copy.</w:t>
      </w:r>
    </w:p>
    <w:p w14:paraId="3D01266D" w14:textId="6241C878" w:rsidR="00256E40" w:rsidRPr="00256E40" w:rsidRDefault="00256E40" w:rsidP="00256E40">
      <w:r w:rsidRPr="00256E40">
        <w:t xml:space="preserve">Alternatively, a second physical backup stored at a trusted friend's </w:t>
      </w:r>
      <w:r w:rsidR="00156570" w:rsidRPr="00256E40">
        <w:t>house,</w:t>
      </w:r>
      <w:r w:rsidRPr="00256E40">
        <w:t xml:space="preserve"> or a secure location could be used.</w:t>
      </w:r>
    </w:p>
    <w:p w14:paraId="0861E567" w14:textId="77777777" w:rsidR="001A0133" w:rsidRDefault="001A0133" w:rsidP="000D7999">
      <w:pPr>
        <w:rPr>
          <w:rFonts w:ascii="Arial" w:hAnsi="Arial" w:cs="Arial"/>
        </w:rPr>
      </w:pPr>
    </w:p>
    <w:p w14:paraId="0C83E64F" w14:textId="77777777" w:rsidR="0027163B" w:rsidRDefault="0027163B" w:rsidP="000D7999">
      <w:pPr>
        <w:rPr>
          <w:rFonts w:ascii="Arial" w:hAnsi="Arial" w:cs="Arial"/>
        </w:rPr>
      </w:pPr>
    </w:p>
    <w:p w14:paraId="674FD713" w14:textId="77777777" w:rsidR="0027163B" w:rsidRDefault="0027163B" w:rsidP="000D7999">
      <w:pPr>
        <w:rPr>
          <w:rFonts w:ascii="Arial" w:hAnsi="Arial" w:cs="Arial"/>
        </w:rPr>
      </w:pPr>
    </w:p>
    <w:p w14:paraId="41F7E70B" w14:textId="77777777" w:rsidR="0027163B" w:rsidRDefault="0027163B" w:rsidP="000D7999">
      <w:pPr>
        <w:rPr>
          <w:rFonts w:ascii="Arial" w:hAnsi="Arial" w:cs="Arial"/>
        </w:rPr>
      </w:pPr>
    </w:p>
    <w:p w14:paraId="3E3B7F48" w14:textId="77777777" w:rsidR="0027163B" w:rsidRDefault="0027163B" w:rsidP="000D7999">
      <w:pPr>
        <w:rPr>
          <w:rFonts w:ascii="Arial" w:hAnsi="Arial" w:cs="Arial"/>
        </w:rPr>
      </w:pPr>
    </w:p>
    <w:p w14:paraId="7C6CD939" w14:textId="77777777" w:rsidR="0027163B" w:rsidRDefault="0027163B" w:rsidP="000D7999">
      <w:pPr>
        <w:rPr>
          <w:rFonts w:ascii="Arial" w:hAnsi="Arial" w:cs="Arial"/>
        </w:rPr>
      </w:pPr>
    </w:p>
    <w:p w14:paraId="191EBFE9" w14:textId="77777777" w:rsidR="0027163B" w:rsidRDefault="0027163B" w:rsidP="000D7999">
      <w:pPr>
        <w:rPr>
          <w:rFonts w:ascii="Arial" w:hAnsi="Arial" w:cs="Arial"/>
        </w:rPr>
      </w:pPr>
    </w:p>
    <w:p w14:paraId="7D6E2C19" w14:textId="77777777" w:rsidR="0027163B" w:rsidRDefault="0027163B" w:rsidP="000D7999">
      <w:pPr>
        <w:rPr>
          <w:rFonts w:ascii="Arial" w:hAnsi="Arial" w:cs="Arial"/>
        </w:rPr>
      </w:pPr>
    </w:p>
    <w:p w14:paraId="11F3F7BC" w14:textId="77777777" w:rsidR="0027163B" w:rsidRDefault="0027163B" w:rsidP="000D7999">
      <w:pPr>
        <w:rPr>
          <w:rFonts w:ascii="Arial" w:hAnsi="Arial" w:cs="Arial"/>
        </w:rPr>
      </w:pPr>
    </w:p>
    <w:p w14:paraId="0C21ABC8" w14:textId="77777777" w:rsidR="0027163B" w:rsidRDefault="0027163B" w:rsidP="000D7999">
      <w:pPr>
        <w:rPr>
          <w:rFonts w:ascii="Arial" w:hAnsi="Arial" w:cs="Arial"/>
        </w:rPr>
      </w:pPr>
    </w:p>
    <w:p w14:paraId="471EB9A2" w14:textId="77777777" w:rsidR="0027163B" w:rsidRDefault="0027163B" w:rsidP="000D7999">
      <w:pPr>
        <w:rPr>
          <w:rFonts w:ascii="Arial" w:hAnsi="Arial" w:cs="Arial"/>
        </w:rPr>
      </w:pPr>
    </w:p>
    <w:p w14:paraId="08462266" w14:textId="77777777" w:rsidR="0027163B" w:rsidRDefault="0027163B" w:rsidP="000D7999">
      <w:pPr>
        <w:rPr>
          <w:rFonts w:ascii="Arial" w:hAnsi="Arial" w:cs="Arial"/>
        </w:rPr>
      </w:pPr>
    </w:p>
    <w:p w14:paraId="42961D48" w14:textId="77777777" w:rsidR="0027163B" w:rsidRDefault="0027163B" w:rsidP="000D7999">
      <w:pPr>
        <w:rPr>
          <w:rFonts w:ascii="Arial" w:hAnsi="Arial" w:cs="Arial"/>
        </w:rPr>
      </w:pPr>
    </w:p>
    <w:p w14:paraId="35677B95" w14:textId="77777777" w:rsidR="0027163B" w:rsidRDefault="0027163B" w:rsidP="000D7999">
      <w:pPr>
        <w:rPr>
          <w:rFonts w:ascii="Arial" w:hAnsi="Arial" w:cs="Arial"/>
        </w:rPr>
      </w:pPr>
    </w:p>
    <w:p w14:paraId="25D347A2" w14:textId="77777777" w:rsidR="0027163B" w:rsidRPr="00F058A7" w:rsidRDefault="0027163B" w:rsidP="0027163B">
      <w:pPr>
        <w:rPr>
          <w:b/>
          <w:bCs/>
        </w:rPr>
      </w:pPr>
      <w:r w:rsidRPr="00F058A7">
        <w:rPr>
          <w:b/>
          <w:bCs/>
        </w:rPr>
        <w:lastRenderedPageBreak/>
        <w:t>Ransomware Resilience</w:t>
      </w:r>
    </w:p>
    <w:p w14:paraId="356FCC85" w14:textId="13743E2B" w:rsidR="0027163B" w:rsidRPr="0027163B" w:rsidRDefault="0027163B" w:rsidP="0027163B">
      <w:r w:rsidRPr="0027163B">
        <w:t>Ransomware encrypts files and demands payment for their release. This backup strategy is designed to withstand such an attack</w:t>
      </w:r>
      <w:sdt>
        <w:sdtPr>
          <w:id w:val="-28732645"/>
          <w:citation/>
        </w:sdtPr>
        <w:sdtEndPr/>
        <w:sdtContent>
          <w:r w:rsidR="00585FCC">
            <w:fldChar w:fldCharType="begin"/>
          </w:r>
          <w:r w:rsidR="00585FCC">
            <w:instrText xml:space="preserve"> CITATION Met25 \l 2057 </w:instrText>
          </w:r>
          <w:r w:rsidR="00585FCC">
            <w:fldChar w:fldCharType="separate"/>
          </w:r>
          <w:r w:rsidR="000C215C">
            <w:rPr>
              <w:noProof/>
            </w:rPr>
            <w:t xml:space="preserve"> </w:t>
          </w:r>
          <w:r w:rsidR="000C215C" w:rsidRPr="000C215C">
            <w:rPr>
              <w:noProof/>
            </w:rPr>
            <w:t>[10]</w:t>
          </w:r>
          <w:r w:rsidR="00585FCC">
            <w:fldChar w:fldCharType="end"/>
          </w:r>
        </w:sdtContent>
      </w:sdt>
    </w:p>
    <w:p w14:paraId="1D05ECC6" w14:textId="53355334" w:rsidR="0027163B" w:rsidRPr="00F058A7" w:rsidRDefault="00362E92" w:rsidP="0027163B">
      <w:pPr>
        <w:rPr>
          <w:b/>
          <w:bCs/>
        </w:rPr>
      </w:pPr>
      <w:r w:rsidRPr="00F058A7">
        <w:rPr>
          <w:b/>
          <w:bCs/>
        </w:rPr>
        <w:t>Fixed</w:t>
      </w:r>
      <w:r w:rsidR="0027163B" w:rsidRPr="00F058A7">
        <w:rPr>
          <w:b/>
          <w:bCs/>
        </w:rPr>
        <w:t xml:space="preserve"> backups:</w:t>
      </w:r>
    </w:p>
    <w:p w14:paraId="07593556" w14:textId="77777777" w:rsidR="0027163B" w:rsidRPr="0027163B" w:rsidRDefault="0027163B" w:rsidP="0027163B">
      <w:r w:rsidRPr="0027163B">
        <w:t>The external hard drive is disconnected after backup, making it inaccessible to ransomware that spreads across networked or connected devices.</w:t>
      </w:r>
    </w:p>
    <w:p w14:paraId="69C9F7B3" w14:textId="7F731CF2" w:rsidR="0027163B" w:rsidRPr="00F058A7" w:rsidRDefault="00595AB6" w:rsidP="0027163B">
      <w:pPr>
        <w:rPr>
          <w:b/>
          <w:bCs/>
        </w:rPr>
      </w:pPr>
      <w:r w:rsidRPr="00F058A7">
        <w:rPr>
          <w:b/>
          <w:bCs/>
        </w:rPr>
        <w:t xml:space="preserve">Disconnecting: </w:t>
      </w:r>
    </w:p>
    <w:p w14:paraId="04306ACB" w14:textId="77777777" w:rsidR="0027163B" w:rsidRPr="0027163B" w:rsidRDefault="0027163B" w:rsidP="0027163B">
      <w:r w:rsidRPr="0027163B">
        <w:t>By physically disconnecting the external hard drive after each backup, the data remains safe from malware on the infected device.</w:t>
      </w:r>
    </w:p>
    <w:p w14:paraId="507D9C47" w14:textId="6FAD1114" w:rsidR="0027163B" w:rsidRPr="00F058A7" w:rsidRDefault="00051EFA" w:rsidP="0027163B">
      <w:pPr>
        <w:rPr>
          <w:b/>
          <w:bCs/>
        </w:rPr>
      </w:pPr>
      <w:r w:rsidRPr="00F058A7">
        <w:rPr>
          <w:b/>
          <w:bCs/>
        </w:rPr>
        <w:t>File Versions:</w:t>
      </w:r>
    </w:p>
    <w:p w14:paraId="7DE121E9" w14:textId="77777777" w:rsidR="0027163B" w:rsidRPr="0027163B" w:rsidRDefault="0027163B" w:rsidP="0027163B">
      <w:r w:rsidRPr="0027163B">
        <w:t>Many cloud backup solutions store multiple versions of files. If ransomware encrypts the current version, you can restore an earlier, uncorrupted version.</w:t>
      </w:r>
    </w:p>
    <w:p w14:paraId="40DEEAD8" w14:textId="6C548049" w:rsidR="0027163B" w:rsidRPr="00F058A7" w:rsidRDefault="00377B5B" w:rsidP="0027163B">
      <w:pPr>
        <w:rPr>
          <w:b/>
          <w:bCs/>
        </w:rPr>
      </w:pPr>
      <w:r w:rsidRPr="00F058A7">
        <w:rPr>
          <w:b/>
          <w:bCs/>
        </w:rPr>
        <w:t xml:space="preserve">Regular </w:t>
      </w:r>
      <w:r w:rsidR="00051EFA" w:rsidRPr="00F058A7">
        <w:rPr>
          <w:b/>
          <w:bCs/>
        </w:rPr>
        <w:t>Backups</w:t>
      </w:r>
      <w:r w:rsidR="0027163B" w:rsidRPr="00F058A7">
        <w:rPr>
          <w:b/>
          <w:bCs/>
        </w:rPr>
        <w:t>:</w:t>
      </w:r>
    </w:p>
    <w:p w14:paraId="42E43C68" w14:textId="77777777" w:rsidR="0027163B" w:rsidRDefault="0027163B" w:rsidP="0027163B">
      <w:r w:rsidRPr="0027163B">
        <w:t>Regularly scheduled backups minimize the amount of data potentially lost if ransomware strikes.</w:t>
      </w:r>
    </w:p>
    <w:p w14:paraId="0033284B" w14:textId="2FF04C15" w:rsidR="0090653B" w:rsidRPr="0090653B" w:rsidRDefault="0090653B" w:rsidP="0027163B">
      <w:pPr>
        <w:rPr>
          <w:b/>
          <w:bCs/>
        </w:rPr>
      </w:pPr>
      <w:r w:rsidRPr="0090653B">
        <w:rPr>
          <w:b/>
          <w:bCs/>
        </w:rPr>
        <w:t>Example:</w:t>
      </w:r>
    </w:p>
    <w:p w14:paraId="0359459E" w14:textId="77777777" w:rsidR="006C4905" w:rsidRPr="006C4905" w:rsidRDefault="006C4905" w:rsidP="0090653B">
      <w:r w:rsidRPr="006C4905">
        <w:t>Imagine I am working on an important university project and saving my progress daily on my laptop. Each week, I back up my work to an external hard drive and a cloud storage service. In the event of a ransomware attack that encrypts my laptop files:</w:t>
      </w:r>
    </w:p>
    <w:p w14:paraId="12D0678A" w14:textId="77777777" w:rsidR="006C4905" w:rsidRPr="006C4905" w:rsidRDefault="006C4905" w:rsidP="0090653B">
      <w:r w:rsidRPr="006C4905">
        <w:t>The external hard drive is unaffected since it is disconnected from the laptop at the time of the attack.</w:t>
      </w:r>
    </w:p>
    <w:p w14:paraId="6020C1E4" w14:textId="77777777" w:rsidR="006C4905" w:rsidRPr="006C4905" w:rsidRDefault="006C4905" w:rsidP="0090653B">
      <w:r w:rsidRPr="006C4905">
        <w:t xml:space="preserve">The cloud backup enables me to restore earlier versions of my files, </w:t>
      </w:r>
      <w:proofErr w:type="gramStart"/>
      <w:r w:rsidRPr="006C4905">
        <w:t>as long as</w:t>
      </w:r>
      <w:proofErr w:type="gramEnd"/>
      <w:r w:rsidRPr="006C4905">
        <w:t xml:space="preserve"> the backup was completed before the infection occurred.</w:t>
      </w:r>
    </w:p>
    <w:p w14:paraId="63BB40D6" w14:textId="385310ED" w:rsidR="006C4905" w:rsidRPr="006C4905" w:rsidRDefault="006C4905" w:rsidP="0090653B">
      <w:r w:rsidRPr="006C4905">
        <w:t>This multi-layered strategy allows me to recover my data efficiently without paying a</w:t>
      </w:r>
      <w:r w:rsidR="004A120F">
        <w:t xml:space="preserve">n expensive </w:t>
      </w:r>
      <w:r w:rsidRPr="006C4905">
        <w:t>ransom, minimizing both downtime and stress.</w:t>
      </w:r>
    </w:p>
    <w:p w14:paraId="11E011D9" w14:textId="680861AE" w:rsidR="005435C7" w:rsidRDefault="005435C7" w:rsidP="0027163B"/>
    <w:p w14:paraId="24982C26" w14:textId="77777777" w:rsidR="005435C7" w:rsidRDefault="005435C7">
      <w:r>
        <w:br w:type="page"/>
      </w:r>
    </w:p>
    <w:p w14:paraId="7512A9C8" w14:textId="708B7BC5" w:rsidR="009E7E64" w:rsidRDefault="003F2EAC" w:rsidP="003F2EAC">
      <w:pPr>
        <w:pStyle w:val="Subtitle"/>
        <w:rPr>
          <w:rStyle w:val="SubtleEmphasis"/>
        </w:rPr>
      </w:pPr>
      <w:r w:rsidRPr="003F2EAC">
        <w:rPr>
          <w:rStyle w:val="SubtleEmphasis"/>
        </w:rPr>
        <w:lastRenderedPageBreak/>
        <w:t>5.2. Time management and self-organisation</w:t>
      </w:r>
    </w:p>
    <w:p w14:paraId="57D12EC9" w14:textId="77777777" w:rsidR="00B309B7" w:rsidRPr="00B84098" w:rsidRDefault="00B309B7" w:rsidP="00B309B7">
      <w:pPr>
        <w:rPr>
          <w:b/>
          <w:bCs/>
        </w:rPr>
      </w:pPr>
      <w:r w:rsidRPr="00B84098">
        <w:rPr>
          <w:b/>
          <w:bCs/>
        </w:rPr>
        <w:t>Enhancing Productivity</w:t>
      </w:r>
    </w:p>
    <w:p w14:paraId="0EFCC364" w14:textId="55DB2FEF" w:rsidR="00B309B7" w:rsidRPr="00B309B7" w:rsidRDefault="00B309B7" w:rsidP="00B309B7">
      <w:r w:rsidRPr="00B309B7">
        <w:t xml:space="preserve">I focus on the most critical tasks first, </w:t>
      </w:r>
      <w:r>
        <w:t xml:space="preserve">making sure to </w:t>
      </w:r>
      <w:r w:rsidR="00B84098">
        <w:t>get everything done on time.</w:t>
      </w:r>
    </w:p>
    <w:p w14:paraId="48D24DA6" w14:textId="77777777" w:rsidR="00B84098" w:rsidRDefault="00B309B7" w:rsidP="00B309B7">
      <w:pPr>
        <w:rPr>
          <w:b/>
          <w:bCs/>
        </w:rPr>
      </w:pPr>
      <w:r w:rsidRPr="00B84098">
        <w:rPr>
          <w:b/>
          <w:bCs/>
        </w:rPr>
        <w:t>Efficient Tools</w:t>
      </w:r>
    </w:p>
    <w:p w14:paraId="11E09C29" w14:textId="10A5EF19" w:rsidR="00B309B7" w:rsidRDefault="00B309B7" w:rsidP="00B309B7">
      <w:r w:rsidRPr="00B309B7">
        <w:t>I utilize task management systems and calendars (e.g., Microsoft Outlook) to keep track of commitments and deadlines.</w:t>
      </w:r>
    </w:p>
    <w:p w14:paraId="76AD6957" w14:textId="5B752AE3" w:rsidR="00B84098" w:rsidRPr="00402001" w:rsidRDefault="001B7FDB" w:rsidP="00B309B7">
      <w:pPr>
        <w:rPr>
          <w:rStyle w:val="SubtleEmphasis"/>
        </w:rPr>
      </w:pPr>
      <w:r w:rsidRPr="00402001">
        <w:rPr>
          <w:rStyle w:val="SubtleEmphasis"/>
          <w:noProof/>
        </w:rPr>
        <w:drawing>
          <wp:anchor distT="0" distB="0" distL="114300" distR="114300" simplePos="0" relativeHeight="251667458" behindDoc="1" locked="0" layoutInCell="1" allowOverlap="1" wp14:anchorId="7CBCEA38" wp14:editId="3ED4101F">
            <wp:simplePos x="0" y="0"/>
            <wp:positionH relativeFrom="column">
              <wp:posOffset>0</wp:posOffset>
            </wp:positionH>
            <wp:positionV relativeFrom="page">
              <wp:posOffset>2752725</wp:posOffset>
            </wp:positionV>
            <wp:extent cx="5731510" cy="4268470"/>
            <wp:effectExtent l="0" t="0" r="2540" b="0"/>
            <wp:wrapTight wrapText="bothSides">
              <wp:wrapPolygon edited="0">
                <wp:start x="0" y="0"/>
                <wp:lineTo x="0" y="21497"/>
                <wp:lineTo x="21538" y="21497"/>
                <wp:lineTo x="21538" y="0"/>
                <wp:lineTo x="0" y="0"/>
              </wp:wrapPolygon>
            </wp:wrapTight>
            <wp:docPr id="597318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18513"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268470"/>
                    </a:xfrm>
                    <a:prstGeom prst="rect">
                      <a:avLst/>
                    </a:prstGeom>
                  </pic:spPr>
                </pic:pic>
              </a:graphicData>
            </a:graphic>
          </wp:anchor>
        </w:drawing>
      </w:r>
      <w:r w:rsidRPr="00402001">
        <w:rPr>
          <w:rStyle w:val="SubtleEmphasis"/>
        </w:rPr>
        <w:t>Fig.</w:t>
      </w:r>
      <w:r w:rsidR="00402001" w:rsidRPr="00402001">
        <w:rPr>
          <w:rStyle w:val="SubtleEmphasis"/>
        </w:rPr>
        <w:t xml:space="preserve"> 9 My Microsoft outlook </w:t>
      </w:r>
      <w:r w:rsidR="00402001">
        <w:rPr>
          <w:rStyle w:val="SubtleEmphasis"/>
        </w:rPr>
        <w:t>calendar</w:t>
      </w:r>
    </w:p>
    <w:p w14:paraId="4DAEEB20" w14:textId="060638F7" w:rsidR="00402001" w:rsidRPr="003938E1" w:rsidRDefault="00B309B7" w:rsidP="003938E1">
      <w:pPr>
        <w:pStyle w:val="NoSpacing"/>
        <w:rPr>
          <w:b/>
          <w:bCs/>
        </w:rPr>
      </w:pPr>
      <w:r w:rsidRPr="003938E1">
        <w:rPr>
          <w:b/>
          <w:bCs/>
        </w:rPr>
        <w:t>Time Blocking</w:t>
      </w:r>
    </w:p>
    <w:p w14:paraId="6BCEE4F3" w14:textId="77777777" w:rsidR="003938E1" w:rsidRDefault="003938E1" w:rsidP="003938E1">
      <w:pPr>
        <w:pStyle w:val="NoSpacing"/>
      </w:pPr>
    </w:p>
    <w:p w14:paraId="00B4C2CA" w14:textId="1926426C" w:rsidR="00B309B7" w:rsidRDefault="00B309B7" w:rsidP="003938E1">
      <w:pPr>
        <w:pStyle w:val="NoSpacing"/>
      </w:pPr>
      <w:r w:rsidRPr="00B309B7">
        <w:t>My day is segmented into specific blocks for tasks, meetings, and breaks, reducing chaos.</w:t>
      </w:r>
    </w:p>
    <w:p w14:paraId="7B143259" w14:textId="77777777" w:rsidR="00F31304" w:rsidRPr="00B309B7" w:rsidRDefault="00F31304" w:rsidP="003938E1">
      <w:pPr>
        <w:pStyle w:val="NoSpacing"/>
      </w:pPr>
    </w:p>
    <w:p w14:paraId="17B95AF1" w14:textId="77777777" w:rsidR="00B309B7" w:rsidRDefault="00B309B7" w:rsidP="003938E1">
      <w:pPr>
        <w:pStyle w:val="NoSpacing"/>
        <w:rPr>
          <w:b/>
          <w:bCs/>
        </w:rPr>
      </w:pPr>
      <w:r w:rsidRPr="003938E1">
        <w:rPr>
          <w:b/>
          <w:bCs/>
        </w:rPr>
        <w:t>Reducing Stress Levels</w:t>
      </w:r>
    </w:p>
    <w:p w14:paraId="503DB5BF" w14:textId="77777777" w:rsidR="003938E1" w:rsidRPr="003938E1" w:rsidRDefault="003938E1" w:rsidP="003938E1">
      <w:pPr>
        <w:pStyle w:val="NoSpacing"/>
        <w:rPr>
          <w:b/>
          <w:bCs/>
        </w:rPr>
      </w:pPr>
    </w:p>
    <w:p w14:paraId="3CE289D8" w14:textId="77777777" w:rsidR="00B309B7" w:rsidRDefault="00B309B7" w:rsidP="003938E1">
      <w:pPr>
        <w:pStyle w:val="NoSpacing"/>
      </w:pPr>
      <w:r w:rsidRPr="00B309B7">
        <w:t>Breaks and Downtime: I integrate regular short breaks and downtime into my day to recharge and maintain focus.</w:t>
      </w:r>
    </w:p>
    <w:p w14:paraId="638AC175" w14:textId="0D1D8D3F" w:rsidR="001A01EB" w:rsidRPr="00B309B7" w:rsidRDefault="001A01EB" w:rsidP="003938E1">
      <w:pPr>
        <w:pStyle w:val="NoSpacing"/>
      </w:pPr>
      <w:r>
        <w:t xml:space="preserve">I also </w:t>
      </w:r>
      <w:r w:rsidR="006261A9">
        <w:t>schedule</w:t>
      </w:r>
      <w:r>
        <w:t xml:space="preserve"> my lunch break to ensure I get my </w:t>
      </w:r>
      <w:r w:rsidR="0018173A">
        <w:t>required break time.</w:t>
      </w:r>
    </w:p>
    <w:p w14:paraId="4C773061" w14:textId="77777777" w:rsidR="003F2EAC" w:rsidRDefault="003F2EAC" w:rsidP="003F2EAC"/>
    <w:p w14:paraId="75640525" w14:textId="77777777" w:rsidR="003938E1" w:rsidRDefault="003938E1" w:rsidP="003F2EAC"/>
    <w:p w14:paraId="5A4DB78F" w14:textId="2A456834" w:rsidR="00E95DC5" w:rsidRDefault="004817E6" w:rsidP="003F2EAC">
      <w:pPr>
        <w:rPr>
          <w:b/>
          <w:bCs/>
        </w:rPr>
      </w:pPr>
      <w:r>
        <w:rPr>
          <w:b/>
          <w:bCs/>
        </w:rPr>
        <w:lastRenderedPageBreak/>
        <w:t>E-portfolio</w:t>
      </w:r>
      <w:r w:rsidR="0078404E" w:rsidRPr="0078404E">
        <w:rPr>
          <w:b/>
          <w:bCs/>
        </w:rPr>
        <w:t>:</w:t>
      </w:r>
    </w:p>
    <w:p w14:paraId="6B20D80A" w14:textId="41453038" w:rsidR="0078404E" w:rsidRDefault="00D81200" w:rsidP="003F2EAC">
      <w:pPr>
        <w:rPr>
          <w:rStyle w:val="SubtleEmphasis"/>
        </w:rPr>
      </w:pPr>
      <w:r w:rsidRPr="00D81200">
        <w:rPr>
          <w:b/>
          <w:bCs/>
          <w:noProof/>
        </w:rPr>
        <w:drawing>
          <wp:anchor distT="0" distB="0" distL="114300" distR="114300" simplePos="0" relativeHeight="251668482" behindDoc="1" locked="0" layoutInCell="1" allowOverlap="1" wp14:anchorId="2AAE87F9" wp14:editId="26F4ED88">
            <wp:simplePos x="0" y="0"/>
            <wp:positionH relativeFrom="column">
              <wp:posOffset>0</wp:posOffset>
            </wp:positionH>
            <wp:positionV relativeFrom="page">
              <wp:posOffset>1228725</wp:posOffset>
            </wp:positionV>
            <wp:extent cx="5731510" cy="4843145"/>
            <wp:effectExtent l="0" t="0" r="2540" b="0"/>
            <wp:wrapTight wrapText="bothSides">
              <wp:wrapPolygon edited="0">
                <wp:start x="0" y="0"/>
                <wp:lineTo x="0" y="21495"/>
                <wp:lineTo x="21538" y="21495"/>
                <wp:lineTo x="21538" y="0"/>
                <wp:lineTo x="0" y="0"/>
              </wp:wrapPolygon>
            </wp:wrapTight>
            <wp:docPr id="860937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37702"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843145"/>
                    </a:xfrm>
                    <a:prstGeom prst="rect">
                      <a:avLst/>
                    </a:prstGeom>
                  </pic:spPr>
                </pic:pic>
              </a:graphicData>
            </a:graphic>
          </wp:anchor>
        </w:drawing>
      </w:r>
      <w:r>
        <w:rPr>
          <w:rStyle w:val="SubtleEmphasis"/>
        </w:rPr>
        <w:t xml:space="preserve">Fig. 10 </w:t>
      </w:r>
      <w:r w:rsidR="001D0A18">
        <w:rPr>
          <w:rStyle w:val="SubtleEmphasis"/>
        </w:rPr>
        <w:t>Image showing</w:t>
      </w:r>
      <w:r w:rsidR="00751571">
        <w:rPr>
          <w:rStyle w:val="SubtleEmphasis"/>
        </w:rPr>
        <w:t xml:space="preserve"> </w:t>
      </w:r>
      <w:r w:rsidR="001F1BAE">
        <w:rPr>
          <w:rStyle w:val="SubtleEmphasis"/>
        </w:rPr>
        <w:t>“Work” folder</w:t>
      </w:r>
    </w:p>
    <w:p w14:paraId="02A89EE1" w14:textId="77777777" w:rsidR="006F5C91" w:rsidRPr="006F5C91" w:rsidRDefault="006F5C91" w:rsidP="006F5C91">
      <w:r w:rsidRPr="006F5C91">
        <w:t>Having organized files on your computer offers several benefits:</w:t>
      </w:r>
    </w:p>
    <w:p w14:paraId="48ACA3BC" w14:textId="77777777" w:rsidR="006F5C91" w:rsidRDefault="006F5C91" w:rsidP="006F5C91">
      <w:pPr>
        <w:rPr>
          <w:b/>
          <w:bCs/>
        </w:rPr>
      </w:pPr>
      <w:r w:rsidRPr="006F5C91">
        <w:rPr>
          <w:b/>
          <w:bCs/>
        </w:rPr>
        <w:t>Reduced Stress</w:t>
      </w:r>
    </w:p>
    <w:p w14:paraId="540BFA96" w14:textId="0C8796B0" w:rsidR="006F5C91" w:rsidRPr="006F5C91" w:rsidRDefault="006F5C91" w:rsidP="006F5C91">
      <w:r w:rsidRPr="006F5C91">
        <w:t>An organized system eliminates frustration from searching for misplaced files.</w:t>
      </w:r>
    </w:p>
    <w:p w14:paraId="41B992E7" w14:textId="77777777" w:rsidR="006F5C91" w:rsidRDefault="006F5C91" w:rsidP="006F5C91">
      <w:pPr>
        <w:rPr>
          <w:b/>
          <w:bCs/>
        </w:rPr>
      </w:pPr>
      <w:r w:rsidRPr="006F5C91">
        <w:rPr>
          <w:b/>
          <w:bCs/>
        </w:rPr>
        <w:t>Enhanced Collaboration</w:t>
      </w:r>
    </w:p>
    <w:p w14:paraId="6A99214F" w14:textId="4BE8EC2F" w:rsidR="006F5C91" w:rsidRPr="006F5C91" w:rsidRDefault="006F5C91" w:rsidP="006F5C91">
      <w:r w:rsidRPr="006F5C91">
        <w:t>Clear file naming and folder structures make sharing and working with others easier.</w:t>
      </w:r>
    </w:p>
    <w:p w14:paraId="7EFD81CA" w14:textId="77777777" w:rsidR="00617927" w:rsidRDefault="006F5C91" w:rsidP="006F5C91">
      <w:r w:rsidRPr="006F5C91">
        <w:rPr>
          <w:b/>
          <w:bCs/>
        </w:rPr>
        <w:t>Data Security</w:t>
      </w:r>
    </w:p>
    <w:p w14:paraId="0F9FC538" w14:textId="799C5F36" w:rsidR="006F5C91" w:rsidRPr="006F5C91" w:rsidRDefault="006F5C91" w:rsidP="006F5C91">
      <w:r w:rsidRPr="006F5C91">
        <w:t>Organized files are easier to back up, ensuring important data is protected.</w:t>
      </w:r>
    </w:p>
    <w:p w14:paraId="15A3EEFF" w14:textId="77777777" w:rsidR="00617927" w:rsidRDefault="006F5C91" w:rsidP="006F5C91">
      <w:r w:rsidRPr="006F5C91">
        <w:rPr>
          <w:b/>
          <w:bCs/>
        </w:rPr>
        <w:t>Professionalism</w:t>
      </w:r>
    </w:p>
    <w:p w14:paraId="483365AD" w14:textId="05E3F7BE" w:rsidR="006F5C91" w:rsidRPr="006F5C91" w:rsidRDefault="006F5C91" w:rsidP="006F5C91">
      <w:r w:rsidRPr="006F5C91">
        <w:t>A tidy digital workspace reflects well on you, especially in work or collaborative environments.</w:t>
      </w:r>
    </w:p>
    <w:p w14:paraId="53289B99" w14:textId="32E5AF68" w:rsidR="000739B3" w:rsidRPr="00E36FC7" w:rsidRDefault="000739B3" w:rsidP="000739B3">
      <w:pPr>
        <w:pStyle w:val="Heading2"/>
        <w:rPr>
          <w:rStyle w:val="Emphasis"/>
        </w:rPr>
      </w:pPr>
      <w:r>
        <w:rPr>
          <w:rStyle w:val="Emphasis"/>
        </w:rPr>
        <w:lastRenderedPageBreak/>
        <w:t xml:space="preserve">6. </w:t>
      </w:r>
      <w:r w:rsidRPr="00E36FC7">
        <w:rPr>
          <w:rStyle w:val="Emphasis"/>
        </w:rPr>
        <w:t>Conclusion and evaluation</w:t>
      </w:r>
    </w:p>
    <w:p w14:paraId="3441F2DA" w14:textId="7644EB8D" w:rsidR="00D81200" w:rsidRDefault="003938E1" w:rsidP="00D81200">
      <w:r w:rsidRPr="003938E1">
        <w:t>The document reflects a c</w:t>
      </w:r>
      <w:r w:rsidR="003F5E84">
        <w:t>omplete</w:t>
      </w:r>
      <w:r w:rsidRPr="003938E1">
        <w:t xml:space="preserve"> exploration of study skills developed during </w:t>
      </w:r>
      <w:r w:rsidR="003F5E84">
        <w:t xml:space="preserve">the first term of </w:t>
      </w:r>
      <w:r w:rsidRPr="003938E1">
        <w:t>university</w:t>
      </w:r>
      <w:r w:rsidR="003F5E84">
        <w:t xml:space="preserve"> specifically the study skills module</w:t>
      </w:r>
      <w:r w:rsidRPr="003938E1">
        <w:t>, with significant emphasis on presentation skills, time management, computing abilities, teamwork, and research capabilities. The self-evaluation tools and goal-setting exercises demonstrate a clear understanding of personal strengths and areas for improvement. By implementing structured strategies like effective time management, organized data handling, and skill enhancement, the reflection provides actionable insights to improve academic and professional performance. The document concludes with a positive outlook, emphasizing ongoing development and adaptability for future success.</w:t>
      </w:r>
    </w:p>
    <w:p w14:paraId="0714521F" w14:textId="56C1C880" w:rsidR="00A82161" w:rsidRDefault="00A82161" w:rsidP="00D81200"/>
    <w:p w14:paraId="6335B5BB" w14:textId="77777777" w:rsidR="00A82161" w:rsidRDefault="00A82161">
      <w:r>
        <w:br w:type="page"/>
      </w:r>
    </w:p>
    <w:sdt>
      <w:sdtPr>
        <w:id w:val="1373341134"/>
        <w:docPartObj>
          <w:docPartGallery w:val="Bibliographies"/>
          <w:docPartUnique/>
        </w:docPartObj>
      </w:sdtPr>
      <w:sdtEndPr>
        <w:rPr>
          <w:rFonts w:asciiTheme="minorHAnsi" w:eastAsiaTheme="minorEastAsia" w:hAnsiTheme="minorHAnsi" w:cstheme="minorBidi"/>
          <w:color w:val="auto"/>
          <w:sz w:val="24"/>
          <w:szCs w:val="24"/>
        </w:rPr>
      </w:sdtEndPr>
      <w:sdtContent>
        <w:p w14:paraId="32B63ADB" w14:textId="6D61B293" w:rsidR="000C215C" w:rsidRDefault="000C215C">
          <w:pPr>
            <w:pStyle w:val="Heading1"/>
          </w:pPr>
          <w:r>
            <w:t>7. References</w:t>
          </w:r>
        </w:p>
        <w:sdt>
          <w:sdtPr>
            <w:id w:val="-573587230"/>
            <w:bibliography/>
          </w:sdtPr>
          <w:sdtContent>
            <w:p w14:paraId="23128F64" w14:textId="77777777" w:rsidR="000C215C" w:rsidRDefault="000C215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3"/>
                <w:gridCol w:w="8813"/>
              </w:tblGrid>
              <w:tr w:rsidR="000C215C" w14:paraId="6DB047DF" w14:textId="77777777">
                <w:trPr>
                  <w:divId w:val="1551845851"/>
                  <w:tblCellSpacing w:w="15" w:type="dxa"/>
                </w:trPr>
                <w:tc>
                  <w:tcPr>
                    <w:tcW w:w="50" w:type="pct"/>
                    <w:hideMark/>
                  </w:tcPr>
                  <w:p w14:paraId="676A1912" w14:textId="4F985C1C" w:rsidR="000C215C" w:rsidRDefault="000C215C">
                    <w:pPr>
                      <w:pStyle w:val="Bibliography"/>
                      <w:rPr>
                        <w:noProof/>
                        <w:kern w:val="0"/>
                        <w14:ligatures w14:val="none"/>
                      </w:rPr>
                    </w:pPr>
                    <w:r>
                      <w:rPr>
                        <w:noProof/>
                      </w:rPr>
                      <w:t xml:space="preserve">[1] </w:t>
                    </w:r>
                  </w:p>
                </w:tc>
                <w:tc>
                  <w:tcPr>
                    <w:tcW w:w="0" w:type="auto"/>
                    <w:hideMark/>
                  </w:tcPr>
                  <w:p w14:paraId="6C50AAAB" w14:textId="77777777" w:rsidR="000C215C" w:rsidRDefault="000C215C">
                    <w:pPr>
                      <w:pStyle w:val="Bibliography"/>
                      <w:rPr>
                        <w:noProof/>
                      </w:rPr>
                    </w:pPr>
                    <w:r>
                      <w:rPr>
                        <w:noProof/>
                      </w:rPr>
                      <w:t>ahmed99, “Univeristy of Illinois Urbana-Champaign,” 31 10 2024. [Online]. Available: https://publish.illinois.edu/newedublog/10-essential-skills-every-student-should-develop-in-higher-education/. [Accessed 08 01 2025].</w:t>
                    </w:r>
                  </w:p>
                </w:tc>
              </w:tr>
              <w:tr w:rsidR="000C215C" w14:paraId="062E1B4D" w14:textId="77777777">
                <w:trPr>
                  <w:divId w:val="1551845851"/>
                  <w:tblCellSpacing w:w="15" w:type="dxa"/>
                </w:trPr>
                <w:tc>
                  <w:tcPr>
                    <w:tcW w:w="50" w:type="pct"/>
                    <w:hideMark/>
                  </w:tcPr>
                  <w:p w14:paraId="1EC229A1" w14:textId="77777777" w:rsidR="000C215C" w:rsidRDefault="000C215C">
                    <w:pPr>
                      <w:pStyle w:val="Bibliography"/>
                      <w:rPr>
                        <w:noProof/>
                      </w:rPr>
                    </w:pPr>
                    <w:r>
                      <w:rPr>
                        <w:noProof/>
                      </w:rPr>
                      <w:t xml:space="preserve">[2] </w:t>
                    </w:r>
                  </w:p>
                </w:tc>
                <w:tc>
                  <w:tcPr>
                    <w:tcW w:w="0" w:type="auto"/>
                    <w:hideMark/>
                  </w:tcPr>
                  <w:p w14:paraId="19C3C375" w14:textId="77777777" w:rsidR="000C215C" w:rsidRDefault="000C215C">
                    <w:pPr>
                      <w:pStyle w:val="Bibliography"/>
                      <w:rPr>
                        <w:noProof/>
                      </w:rPr>
                    </w:pPr>
                    <w:r>
                      <w:rPr>
                        <w:noProof/>
                      </w:rPr>
                      <w:t>T. S. Club, “The Stay Club,” 07 11 2023. [Online]. Available: https://www.thestayclub.com/blog/essential-skills-needed-for-university/. [Accessed 08 01 2025].</w:t>
                    </w:r>
                  </w:p>
                </w:tc>
              </w:tr>
              <w:tr w:rsidR="000C215C" w14:paraId="4ADF7902" w14:textId="77777777">
                <w:trPr>
                  <w:divId w:val="1551845851"/>
                  <w:tblCellSpacing w:w="15" w:type="dxa"/>
                </w:trPr>
                <w:tc>
                  <w:tcPr>
                    <w:tcW w:w="50" w:type="pct"/>
                    <w:hideMark/>
                  </w:tcPr>
                  <w:p w14:paraId="31DA0A80" w14:textId="77777777" w:rsidR="000C215C" w:rsidRDefault="000C215C">
                    <w:pPr>
                      <w:pStyle w:val="Bibliography"/>
                      <w:rPr>
                        <w:noProof/>
                      </w:rPr>
                    </w:pPr>
                    <w:r>
                      <w:rPr>
                        <w:noProof/>
                      </w:rPr>
                      <w:t xml:space="preserve">[3] </w:t>
                    </w:r>
                  </w:p>
                </w:tc>
                <w:tc>
                  <w:tcPr>
                    <w:tcW w:w="0" w:type="auto"/>
                    <w:hideMark/>
                  </w:tcPr>
                  <w:p w14:paraId="14D1ACD1" w14:textId="77777777" w:rsidR="000C215C" w:rsidRDefault="000C215C">
                    <w:pPr>
                      <w:pStyle w:val="Bibliography"/>
                      <w:rPr>
                        <w:noProof/>
                      </w:rPr>
                    </w:pPr>
                    <w:r>
                      <w:rPr>
                        <w:noProof/>
                      </w:rPr>
                      <w:t>H. A. Kitthu, “Simplilearn,” 23 12 2024. [Online]. Available: https://www.simplilearn.com/computer-skills-and-their-importance-article#:~:text=Efficiency%3A%20With%20computer%20skills%2C%20you,save%20time%20and%20increase%20productivity.. [Accessed 08 01 2025].</w:t>
                    </w:r>
                  </w:p>
                </w:tc>
              </w:tr>
              <w:tr w:rsidR="000C215C" w14:paraId="742523F9" w14:textId="77777777">
                <w:trPr>
                  <w:divId w:val="1551845851"/>
                  <w:tblCellSpacing w:w="15" w:type="dxa"/>
                </w:trPr>
                <w:tc>
                  <w:tcPr>
                    <w:tcW w:w="50" w:type="pct"/>
                    <w:hideMark/>
                  </w:tcPr>
                  <w:p w14:paraId="7A322C92" w14:textId="77777777" w:rsidR="000C215C" w:rsidRDefault="000C215C">
                    <w:pPr>
                      <w:pStyle w:val="Bibliography"/>
                      <w:rPr>
                        <w:noProof/>
                      </w:rPr>
                    </w:pPr>
                    <w:r>
                      <w:rPr>
                        <w:noProof/>
                      </w:rPr>
                      <w:t xml:space="preserve">[4] </w:t>
                    </w:r>
                  </w:p>
                </w:tc>
                <w:tc>
                  <w:tcPr>
                    <w:tcW w:w="0" w:type="auto"/>
                    <w:hideMark/>
                  </w:tcPr>
                  <w:p w14:paraId="71E4DDFD" w14:textId="77777777" w:rsidR="000C215C" w:rsidRDefault="000C215C">
                    <w:pPr>
                      <w:pStyle w:val="Bibliography"/>
                      <w:rPr>
                        <w:noProof/>
                      </w:rPr>
                    </w:pPr>
                    <w:r>
                      <w:rPr>
                        <w:noProof/>
                      </w:rPr>
                      <w:t>I. E. Team, “18 Student skills for Effective learning,” Indeed, 16 08 2024. [Online]. Available: https://www.indeed.com/career-advice/career-development/student-skills. [Accessed 08 01 2025].</w:t>
                    </w:r>
                  </w:p>
                </w:tc>
              </w:tr>
              <w:tr w:rsidR="000C215C" w14:paraId="7BCEE3F7" w14:textId="77777777">
                <w:trPr>
                  <w:divId w:val="1551845851"/>
                  <w:tblCellSpacing w:w="15" w:type="dxa"/>
                </w:trPr>
                <w:tc>
                  <w:tcPr>
                    <w:tcW w:w="50" w:type="pct"/>
                    <w:hideMark/>
                  </w:tcPr>
                  <w:p w14:paraId="4FE20B68" w14:textId="77777777" w:rsidR="000C215C" w:rsidRDefault="000C215C">
                    <w:pPr>
                      <w:pStyle w:val="Bibliography"/>
                      <w:rPr>
                        <w:noProof/>
                      </w:rPr>
                    </w:pPr>
                    <w:r>
                      <w:rPr>
                        <w:noProof/>
                      </w:rPr>
                      <w:t xml:space="preserve">[5] </w:t>
                    </w:r>
                  </w:p>
                </w:tc>
                <w:tc>
                  <w:tcPr>
                    <w:tcW w:w="0" w:type="auto"/>
                    <w:hideMark/>
                  </w:tcPr>
                  <w:p w14:paraId="2DDC69AD" w14:textId="77777777" w:rsidR="000C215C" w:rsidRDefault="000C215C">
                    <w:pPr>
                      <w:pStyle w:val="Bibliography"/>
                      <w:rPr>
                        <w:noProof/>
                      </w:rPr>
                    </w:pPr>
                    <w:r>
                      <w:rPr>
                        <w:noProof/>
                      </w:rPr>
                      <w:t>C. Jain, “Medium,” 19 06 2023. [Online]. Available: https://medium.com/@jainchelisha03/the-top-7-essential-skills-every-college-student-need-eeb7700e278a. [Accessed 08 01 2025].</w:t>
                    </w:r>
                  </w:p>
                </w:tc>
              </w:tr>
              <w:tr w:rsidR="000C215C" w14:paraId="17B7F107" w14:textId="77777777">
                <w:trPr>
                  <w:divId w:val="1551845851"/>
                  <w:tblCellSpacing w:w="15" w:type="dxa"/>
                </w:trPr>
                <w:tc>
                  <w:tcPr>
                    <w:tcW w:w="50" w:type="pct"/>
                    <w:hideMark/>
                  </w:tcPr>
                  <w:p w14:paraId="4B0C7DEE" w14:textId="77777777" w:rsidR="000C215C" w:rsidRDefault="000C215C">
                    <w:pPr>
                      <w:pStyle w:val="Bibliography"/>
                      <w:rPr>
                        <w:noProof/>
                      </w:rPr>
                    </w:pPr>
                    <w:r>
                      <w:rPr>
                        <w:noProof/>
                      </w:rPr>
                      <w:t xml:space="preserve">[6] </w:t>
                    </w:r>
                  </w:p>
                </w:tc>
                <w:tc>
                  <w:tcPr>
                    <w:tcW w:w="0" w:type="auto"/>
                    <w:hideMark/>
                  </w:tcPr>
                  <w:p w14:paraId="3947EF66" w14:textId="77777777" w:rsidR="000C215C" w:rsidRDefault="000C215C">
                    <w:pPr>
                      <w:pStyle w:val="Bibliography"/>
                      <w:rPr>
                        <w:noProof/>
                      </w:rPr>
                    </w:pPr>
                    <w:r>
                      <w:rPr>
                        <w:noProof/>
                      </w:rPr>
                      <w:t>Indeed, “Transferable skills: definitions and examples,” Indeed, 17 05 2024. [Online]. Available: https://uk.indeed.com/career-advice/career-development/transferable-skills. [Accessed 08 01 2025].</w:t>
                    </w:r>
                  </w:p>
                </w:tc>
              </w:tr>
              <w:tr w:rsidR="000C215C" w14:paraId="163E93E5" w14:textId="77777777">
                <w:trPr>
                  <w:divId w:val="1551845851"/>
                  <w:tblCellSpacing w:w="15" w:type="dxa"/>
                </w:trPr>
                <w:tc>
                  <w:tcPr>
                    <w:tcW w:w="50" w:type="pct"/>
                    <w:hideMark/>
                  </w:tcPr>
                  <w:p w14:paraId="06A64C46" w14:textId="77777777" w:rsidR="000C215C" w:rsidRDefault="000C215C">
                    <w:pPr>
                      <w:pStyle w:val="Bibliography"/>
                      <w:rPr>
                        <w:noProof/>
                      </w:rPr>
                    </w:pPr>
                    <w:r>
                      <w:rPr>
                        <w:noProof/>
                      </w:rPr>
                      <w:t xml:space="preserve">[7] </w:t>
                    </w:r>
                  </w:p>
                </w:tc>
                <w:tc>
                  <w:tcPr>
                    <w:tcW w:w="0" w:type="auto"/>
                    <w:hideMark/>
                  </w:tcPr>
                  <w:p w14:paraId="34C8CBC8" w14:textId="77777777" w:rsidR="000C215C" w:rsidRDefault="000C215C">
                    <w:pPr>
                      <w:pStyle w:val="Bibliography"/>
                      <w:rPr>
                        <w:noProof/>
                      </w:rPr>
                    </w:pPr>
                    <w:r>
                      <w:rPr>
                        <w:noProof/>
                      </w:rPr>
                      <w:t>“Top Transferable skills emplyers look for in 2024,” Indiana university bloomington, 14 08 2024. [Online]. Available: https://careers.publichealth.iu.edu/blog/2024/08/14/top-transferable-skills-employers-look-for-in-2024/. [Accessed 12 01 2025].</w:t>
                    </w:r>
                  </w:p>
                </w:tc>
              </w:tr>
              <w:tr w:rsidR="000C215C" w14:paraId="704851A4" w14:textId="77777777">
                <w:trPr>
                  <w:divId w:val="1551845851"/>
                  <w:tblCellSpacing w:w="15" w:type="dxa"/>
                </w:trPr>
                <w:tc>
                  <w:tcPr>
                    <w:tcW w:w="50" w:type="pct"/>
                    <w:hideMark/>
                  </w:tcPr>
                  <w:p w14:paraId="79BC82AB" w14:textId="77777777" w:rsidR="000C215C" w:rsidRDefault="000C215C">
                    <w:pPr>
                      <w:pStyle w:val="Bibliography"/>
                      <w:rPr>
                        <w:noProof/>
                      </w:rPr>
                    </w:pPr>
                    <w:r>
                      <w:rPr>
                        <w:noProof/>
                      </w:rPr>
                      <w:t xml:space="preserve">[8] </w:t>
                    </w:r>
                  </w:p>
                </w:tc>
                <w:tc>
                  <w:tcPr>
                    <w:tcW w:w="0" w:type="auto"/>
                    <w:hideMark/>
                  </w:tcPr>
                  <w:p w14:paraId="4FEDC917" w14:textId="77777777" w:rsidR="000C215C" w:rsidRDefault="000C215C">
                    <w:pPr>
                      <w:pStyle w:val="Bibliography"/>
                      <w:rPr>
                        <w:noProof/>
                      </w:rPr>
                    </w:pPr>
                    <w:r>
                      <w:rPr>
                        <w:noProof/>
                      </w:rPr>
                      <w:t>“Big Five Personality Test or IPIP NEO Personality Test,” [Online]. Available: https://aidaform.com/templates/big-five-personality-test-ipip-neo.html#:~:text=It%20asks%20for%20your%20answers,a%20spectrum%20for%20each%20trait.. [Accessed 12 01 2025].</w:t>
                    </w:r>
                  </w:p>
                </w:tc>
              </w:tr>
              <w:tr w:rsidR="000C215C" w14:paraId="5F05C2CB" w14:textId="77777777">
                <w:trPr>
                  <w:divId w:val="1551845851"/>
                  <w:tblCellSpacing w:w="15" w:type="dxa"/>
                </w:trPr>
                <w:tc>
                  <w:tcPr>
                    <w:tcW w:w="50" w:type="pct"/>
                    <w:hideMark/>
                  </w:tcPr>
                  <w:p w14:paraId="2170FC10" w14:textId="77777777" w:rsidR="000C215C" w:rsidRDefault="000C215C">
                    <w:pPr>
                      <w:pStyle w:val="Bibliography"/>
                      <w:rPr>
                        <w:noProof/>
                      </w:rPr>
                    </w:pPr>
                    <w:r>
                      <w:rPr>
                        <w:noProof/>
                      </w:rPr>
                      <w:t xml:space="preserve">[9] </w:t>
                    </w:r>
                  </w:p>
                </w:tc>
                <w:tc>
                  <w:tcPr>
                    <w:tcW w:w="0" w:type="auto"/>
                    <w:hideMark/>
                  </w:tcPr>
                  <w:p w14:paraId="0682B27B" w14:textId="77777777" w:rsidR="000C215C" w:rsidRDefault="000C215C">
                    <w:pPr>
                      <w:pStyle w:val="Bibliography"/>
                      <w:rPr>
                        <w:noProof/>
                      </w:rPr>
                    </w:pPr>
                    <w:r>
                      <w:rPr>
                        <w:noProof/>
                      </w:rPr>
                      <w:t>J. Simkus, “Myers-Briggs Type Indicator (MBTI): 16 Personality Types,” 29 01 2024. [Online]. Available: https://www.simplypsychology.org/the-myers-briggs-type-indicator.html#:~:text=Based%20on%20Carl%20Jung%27s%20theories,intuition%2C%20thinking%20vs.. [Accessed 12 01 2025].</w:t>
                    </w:r>
                  </w:p>
                </w:tc>
              </w:tr>
              <w:tr w:rsidR="000C215C" w14:paraId="4E52170E" w14:textId="77777777">
                <w:trPr>
                  <w:divId w:val="1551845851"/>
                  <w:tblCellSpacing w:w="15" w:type="dxa"/>
                </w:trPr>
                <w:tc>
                  <w:tcPr>
                    <w:tcW w:w="50" w:type="pct"/>
                    <w:hideMark/>
                  </w:tcPr>
                  <w:p w14:paraId="7B0EC2BB" w14:textId="77777777" w:rsidR="000C215C" w:rsidRDefault="000C215C">
                    <w:pPr>
                      <w:pStyle w:val="Bibliography"/>
                      <w:rPr>
                        <w:noProof/>
                      </w:rPr>
                    </w:pPr>
                    <w:r>
                      <w:rPr>
                        <w:noProof/>
                      </w:rPr>
                      <w:lastRenderedPageBreak/>
                      <w:t xml:space="preserve">[10] </w:t>
                    </w:r>
                  </w:p>
                </w:tc>
                <w:tc>
                  <w:tcPr>
                    <w:tcW w:w="0" w:type="auto"/>
                    <w:hideMark/>
                  </w:tcPr>
                  <w:p w14:paraId="005169BD" w14:textId="77777777" w:rsidR="000C215C" w:rsidRDefault="000C215C">
                    <w:pPr>
                      <w:pStyle w:val="Bibliography"/>
                      <w:rPr>
                        <w:noProof/>
                      </w:rPr>
                    </w:pPr>
                    <w:r>
                      <w:rPr>
                        <w:noProof/>
                      </w:rPr>
                      <w:t>“Meta compliance,” [Online]. Available: https://www.metacompliance.com/resources/ransomware-resilience?creative=710104569267&amp;keyword=ransomware%20in%20cyber%20security&amp;matchtype=e&amp;network=g&amp;device=c&amp;utm_source=google&amp;utm_medium=cpc&amp;utm_campaign=21594080303&amp;gad_source=1&amp;gclid=CjwKCAiA7Y28BhAnEiw. [Accessed 13 01 2025].</w:t>
                    </w:r>
                  </w:p>
                </w:tc>
              </w:tr>
            </w:tbl>
            <w:p w14:paraId="3E4B520C" w14:textId="77777777" w:rsidR="000C215C" w:rsidRDefault="000C215C">
              <w:pPr>
                <w:divId w:val="1551845851"/>
                <w:rPr>
                  <w:rFonts w:eastAsia="Times New Roman"/>
                  <w:noProof/>
                </w:rPr>
              </w:pPr>
            </w:p>
            <w:p w14:paraId="13FCC053" w14:textId="753900FD" w:rsidR="000C215C" w:rsidRDefault="000C215C">
              <w:r>
                <w:rPr>
                  <w:b/>
                  <w:bCs/>
                  <w:noProof/>
                </w:rPr>
                <w:fldChar w:fldCharType="end"/>
              </w:r>
            </w:p>
          </w:sdtContent>
        </w:sdt>
      </w:sdtContent>
    </w:sdt>
    <w:p w14:paraId="18E77D10" w14:textId="77777777" w:rsidR="00A82161" w:rsidRPr="00A82161" w:rsidRDefault="00A82161" w:rsidP="00A82161"/>
    <w:sectPr w:rsidR="00A82161" w:rsidRPr="00A821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D4CE4" w14:textId="77777777" w:rsidR="00C42F7F" w:rsidRDefault="00C42F7F" w:rsidP="00CF0449">
      <w:pPr>
        <w:spacing w:after="0" w:line="240" w:lineRule="auto"/>
      </w:pPr>
      <w:r>
        <w:separator/>
      </w:r>
    </w:p>
  </w:endnote>
  <w:endnote w:type="continuationSeparator" w:id="0">
    <w:p w14:paraId="58E3C171" w14:textId="77777777" w:rsidR="00C42F7F" w:rsidRDefault="00C42F7F" w:rsidP="00CF0449">
      <w:pPr>
        <w:spacing w:after="0" w:line="240" w:lineRule="auto"/>
      </w:pPr>
      <w:r>
        <w:continuationSeparator/>
      </w:r>
    </w:p>
  </w:endnote>
  <w:endnote w:type="continuationNotice" w:id="1">
    <w:p w14:paraId="4FEC0E68" w14:textId="77777777" w:rsidR="00C42F7F" w:rsidRDefault="00C42F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2968D" w14:textId="77777777" w:rsidR="00C42F7F" w:rsidRDefault="00C42F7F" w:rsidP="00CF0449">
      <w:pPr>
        <w:spacing w:after="0" w:line="240" w:lineRule="auto"/>
      </w:pPr>
      <w:r>
        <w:separator/>
      </w:r>
    </w:p>
  </w:footnote>
  <w:footnote w:type="continuationSeparator" w:id="0">
    <w:p w14:paraId="032AABF9" w14:textId="77777777" w:rsidR="00C42F7F" w:rsidRDefault="00C42F7F" w:rsidP="00CF0449">
      <w:pPr>
        <w:spacing w:after="0" w:line="240" w:lineRule="auto"/>
      </w:pPr>
      <w:r>
        <w:continuationSeparator/>
      </w:r>
    </w:p>
  </w:footnote>
  <w:footnote w:type="continuationNotice" w:id="1">
    <w:p w14:paraId="780359B9" w14:textId="77777777" w:rsidR="00C42F7F" w:rsidRDefault="00C42F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10F5D"/>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62F2DE7"/>
    <w:multiLevelType w:val="multilevel"/>
    <w:tmpl w:val="7CA2E5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C532E0"/>
    <w:multiLevelType w:val="multilevel"/>
    <w:tmpl w:val="D00E2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9E4400"/>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85720BC"/>
    <w:multiLevelType w:val="multilevel"/>
    <w:tmpl w:val="F2F2F4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C001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22F5678"/>
    <w:multiLevelType w:val="multilevel"/>
    <w:tmpl w:val="E0F01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33537C"/>
    <w:multiLevelType w:val="hybridMultilevel"/>
    <w:tmpl w:val="EA241672"/>
    <w:lvl w:ilvl="0" w:tplc="08090011">
      <w:start w:val="1"/>
      <w:numFmt w:val="decimal"/>
      <w:lvlText w:val="%1)"/>
      <w:lvlJc w:val="left"/>
      <w:pPr>
        <w:ind w:left="1020" w:hanging="360"/>
      </w:pPr>
    </w:lvl>
    <w:lvl w:ilvl="1" w:tplc="08090019">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8" w15:restartNumberingAfterBreak="0">
    <w:nsid w:val="4DF15D06"/>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235135D"/>
    <w:multiLevelType w:val="multilevel"/>
    <w:tmpl w:val="F59E5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0C276B"/>
    <w:multiLevelType w:val="multilevel"/>
    <w:tmpl w:val="FCB2E44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4A2218"/>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38B224D"/>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4781859"/>
    <w:multiLevelType w:val="multilevel"/>
    <w:tmpl w:val="9A30886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4794747"/>
    <w:multiLevelType w:val="multilevel"/>
    <w:tmpl w:val="3A4013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1DB2F0A"/>
    <w:multiLevelType w:val="multilevel"/>
    <w:tmpl w:val="91421C5A"/>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1FA53B0"/>
    <w:multiLevelType w:val="hybridMultilevel"/>
    <w:tmpl w:val="780E3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396BFD"/>
    <w:multiLevelType w:val="multilevel"/>
    <w:tmpl w:val="42A4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AF7AFB"/>
    <w:multiLevelType w:val="hybridMultilevel"/>
    <w:tmpl w:val="88D27A50"/>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7B5D6650"/>
    <w:multiLevelType w:val="multilevel"/>
    <w:tmpl w:val="C6123B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2718616">
    <w:abstractNumId w:val="15"/>
  </w:num>
  <w:num w:numId="2" w16cid:durableId="1004287336">
    <w:abstractNumId w:val="13"/>
  </w:num>
  <w:num w:numId="3" w16cid:durableId="1066220176">
    <w:abstractNumId w:val="0"/>
  </w:num>
  <w:num w:numId="4" w16cid:durableId="637565560">
    <w:abstractNumId w:val="11"/>
  </w:num>
  <w:num w:numId="5" w16cid:durableId="1795325234">
    <w:abstractNumId w:val="3"/>
  </w:num>
  <w:num w:numId="6" w16cid:durableId="475605983">
    <w:abstractNumId w:val="5"/>
  </w:num>
  <w:num w:numId="7" w16cid:durableId="51009549">
    <w:abstractNumId w:val="7"/>
  </w:num>
  <w:num w:numId="8" w16cid:durableId="1388525744">
    <w:abstractNumId w:val="18"/>
  </w:num>
  <w:num w:numId="9" w16cid:durableId="1265965350">
    <w:abstractNumId w:val="16"/>
  </w:num>
  <w:num w:numId="10" w16cid:durableId="531773802">
    <w:abstractNumId w:val="12"/>
  </w:num>
  <w:num w:numId="11" w16cid:durableId="1537084629">
    <w:abstractNumId w:val="6"/>
  </w:num>
  <w:num w:numId="12" w16cid:durableId="1078593144">
    <w:abstractNumId w:val="14"/>
  </w:num>
  <w:num w:numId="13" w16cid:durableId="1729719966">
    <w:abstractNumId w:val="1"/>
  </w:num>
  <w:num w:numId="14" w16cid:durableId="413286773">
    <w:abstractNumId w:val="19"/>
  </w:num>
  <w:num w:numId="15" w16cid:durableId="1064834850">
    <w:abstractNumId w:val="17"/>
  </w:num>
  <w:num w:numId="16" w16cid:durableId="2101875637">
    <w:abstractNumId w:val="2"/>
  </w:num>
  <w:num w:numId="17" w16cid:durableId="41638689">
    <w:abstractNumId w:val="4"/>
  </w:num>
  <w:num w:numId="18" w16cid:durableId="1344896764">
    <w:abstractNumId w:val="10"/>
  </w:num>
  <w:num w:numId="19" w16cid:durableId="2143882295">
    <w:abstractNumId w:val="9"/>
  </w:num>
  <w:num w:numId="20" w16cid:durableId="20943575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3B"/>
    <w:rsid w:val="00012609"/>
    <w:rsid w:val="00014AAF"/>
    <w:rsid w:val="00043C8E"/>
    <w:rsid w:val="00043E35"/>
    <w:rsid w:val="00051EFA"/>
    <w:rsid w:val="00053112"/>
    <w:rsid w:val="000739B3"/>
    <w:rsid w:val="00081349"/>
    <w:rsid w:val="00085ABC"/>
    <w:rsid w:val="000A7B56"/>
    <w:rsid w:val="000B6C14"/>
    <w:rsid w:val="000C215C"/>
    <w:rsid w:val="000C6FF4"/>
    <w:rsid w:val="000D77C9"/>
    <w:rsid w:val="000D7999"/>
    <w:rsid w:val="000E1AE8"/>
    <w:rsid w:val="000E2468"/>
    <w:rsid w:val="00100E55"/>
    <w:rsid w:val="00107EED"/>
    <w:rsid w:val="00115BD8"/>
    <w:rsid w:val="00126262"/>
    <w:rsid w:val="00131116"/>
    <w:rsid w:val="001424CB"/>
    <w:rsid w:val="0014619A"/>
    <w:rsid w:val="00152B8F"/>
    <w:rsid w:val="00156570"/>
    <w:rsid w:val="00174578"/>
    <w:rsid w:val="0018173A"/>
    <w:rsid w:val="0018683A"/>
    <w:rsid w:val="00196743"/>
    <w:rsid w:val="001A0133"/>
    <w:rsid w:val="001A016C"/>
    <w:rsid w:val="001A01EB"/>
    <w:rsid w:val="001A412F"/>
    <w:rsid w:val="001A5826"/>
    <w:rsid w:val="001A61C4"/>
    <w:rsid w:val="001A6A54"/>
    <w:rsid w:val="001B215F"/>
    <w:rsid w:val="001B2920"/>
    <w:rsid w:val="001B7138"/>
    <w:rsid w:val="001B7FDB"/>
    <w:rsid w:val="001C3F79"/>
    <w:rsid w:val="001D0A18"/>
    <w:rsid w:val="001D1FFC"/>
    <w:rsid w:val="001D60DE"/>
    <w:rsid w:val="001E0665"/>
    <w:rsid w:val="001E267F"/>
    <w:rsid w:val="001E4E88"/>
    <w:rsid w:val="001F1BAE"/>
    <w:rsid w:val="00206D10"/>
    <w:rsid w:val="00211815"/>
    <w:rsid w:val="0021528F"/>
    <w:rsid w:val="00216237"/>
    <w:rsid w:val="002232D9"/>
    <w:rsid w:val="00234867"/>
    <w:rsid w:val="002360E9"/>
    <w:rsid w:val="00241CA5"/>
    <w:rsid w:val="00247008"/>
    <w:rsid w:val="00256E40"/>
    <w:rsid w:val="0027163B"/>
    <w:rsid w:val="00272F31"/>
    <w:rsid w:val="002864F8"/>
    <w:rsid w:val="00286891"/>
    <w:rsid w:val="00287A31"/>
    <w:rsid w:val="002A69AE"/>
    <w:rsid w:val="002D31DB"/>
    <w:rsid w:val="002D64C8"/>
    <w:rsid w:val="002D6774"/>
    <w:rsid w:val="002E6BD8"/>
    <w:rsid w:val="002F36FD"/>
    <w:rsid w:val="0031033E"/>
    <w:rsid w:val="003149FF"/>
    <w:rsid w:val="00316365"/>
    <w:rsid w:val="00321802"/>
    <w:rsid w:val="00321FB2"/>
    <w:rsid w:val="003263B2"/>
    <w:rsid w:val="0033648D"/>
    <w:rsid w:val="00345DE8"/>
    <w:rsid w:val="00357899"/>
    <w:rsid w:val="00362E92"/>
    <w:rsid w:val="00364E25"/>
    <w:rsid w:val="00371AF0"/>
    <w:rsid w:val="003758F8"/>
    <w:rsid w:val="00377B5B"/>
    <w:rsid w:val="00384740"/>
    <w:rsid w:val="00384E49"/>
    <w:rsid w:val="003938E1"/>
    <w:rsid w:val="003A0411"/>
    <w:rsid w:val="003B0381"/>
    <w:rsid w:val="003C652C"/>
    <w:rsid w:val="003E024A"/>
    <w:rsid w:val="003E1C00"/>
    <w:rsid w:val="003E3E61"/>
    <w:rsid w:val="003F2EAC"/>
    <w:rsid w:val="003F5311"/>
    <w:rsid w:val="003F5E84"/>
    <w:rsid w:val="00400E8D"/>
    <w:rsid w:val="00402001"/>
    <w:rsid w:val="00410744"/>
    <w:rsid w:val="0041174D"/>
    <w:rsid w:val="0041369E"/>
    <w:rsid w:val="00415E03"/>
    <w:rsid w:val="00450184"/>
    <w:rsid w:val="004559CD"/>
    <w:rsid w:val="0046209F"/>
    <w:rsid w:val="004805F6"/>
    <w:rsid w:val="004817E6"/>
    <w:rsid w:val="00497C74"/>
    <w:rsid w:val="004A120F"/>
    <w:rsid w:val="004B1C55"/>
    <w:rsid w:val="004D02D8"/>
    <w:rsid w:val="004F0074"/>
    <w:rsid w:val="00500700"/>
    <w:rsid w:val="0051014D"/>
    <w:rsid w:val="0051735D"/>
    <w:rsid w:val="00527B0D"/>
    <w:rsid w:val="0054002E"/>
    <w:rsid w:val="005410FE"/>
    <w:rsid w:val="005435C7"/>
    <w:rsid w:val="00546038"/>
    <w:rsid w:val="00547DDC"/>
    <w:rsid w:val="005500E7"/>
    <w:rsid w:val="0055152E"/>
    <w:rsid w:val="00554F3B"/>
    <w:rsid w:val="00565D61"/>
    <w:rsid w:val="005715C0"/>
    <w:rsid w:val="0057343F"/>
    <w:rsid w:val="00577F60"/>
    <w:rsid w:val="00583818"/>
    <w:rsid w:val="00583F31"/>
    <w:rsid w:val="00585FCC"/>
    <w:rsid w:val="00595AB6"/>
    <w:rsid w:val="005A3553"/>
    <w:rsid w:val="005B19D0"/>
    <w:rsid w:val="005D40EC"/>
    <w:rsid w:val="005F0CCD"/>
    <w:rsid w:val="005F5593"/>
    <w:rsid w:val="00601813"/>
    <w:rsid w:val="00604845"/>
    <w:rsid w:val="00615682"/>
    <w:rsid w:val="00617927"/>
    <w:rsid w:val="006261A9"/>
    <w:rsid w:val="00627003"/>
    <w:rsid w:val="0065301F"/>
    <w:rsid w:val="00656968"/>
    <w:rsid w:val="00667864"/>
    <w:rsid w:val="00685C93"/>
    <w:rsid w:val="0069662E"/>
    <w:rsid w:val="006A08BD"/>
    <w:rsid w:val="006B11A1"/>
    <w:rsid w:val="006B338A"/>
    <w:rsid w:val="006B762D"/>
    <w:rsid w:val="006C4905"/>
    <w:rsid w:val="006D5582"/>
    <w:rsid w:val="006E154D"/>
    <w:rsid w:val="006E1BEB"/>
    <w:rsid w:val="006E2E9B"/>
    <w:rsid w:val="006E557F"/>
    <w:rsid w:val="006E6754"/>
    <w:rsid w:val="006F1960"/>
    <w:rsid w:val="006F4B38"/>
    <w:rsid w:val="006F5C91"/>
    <w:rsid w:val="00706BB5"/>
    <w:rsid w:val="00707749"/>
    <w:rsid w:val="007144DC"/>
    <w:rsid w:val="00731DC8"/>
    <w:rsid w:val="00732475"/>
    <w:rsid w:val="00732ADB"/>
    <w:rsid w:val="00732BF9"/>
    <w:rsid w:val="0073464B"/>
    <w:rsid w:val="00740D58"/>
    <w:rsid w:val="00741C68"/>
    <w:rsid w:val="00743BFC"/>
    <w:rsid w:val="007440ED"/>
    <w:rsid w:val="00745AC8"/>
    <w:rsid w:val="00751571"/>
    <w:rsid w:val="00751921"/>
    <w:rsid w:val="00765220"/>
    <w:rsid w:val="007667DB"/>
    <w:rsid w:val="00770252"/>
    <w:rsid w:val="0077513B"/>
    <w:rsid w:val="00782B41"/>
    <w:rsid w:val="0078404E"/>
    <w:rsid w:val="00786E72"/>
    <w:rsid w:val="007966D0"/>
    <w:rsid w:val="007971D4"/>
    <w:rsid w:val="007A0BF1"/>
    <w:rsid w:val="007A0F59"/>
    <w:rsid w:val="007A7D74"/>
    <w:rsid w:val="007B1186"/>
    <w:rsid w:val="007D6FD6"/>
    <w:rsid w:val="007E2CBF"/>
    <w:rsid w:val="007E36F6"/>
    <w:rsid w:val="007E6C7E"/>
    <w:rsid w:val="00800A4E"/>
    <w:rsid w:val="008117E2"/>
    <w:rsid w:val="00812CC3"/>
    <w:rsid w:val="0081774A"/>
    <w:rsid w:val="00824BF6"/>
    <w:rsid w:val="0082544E"/>
    <w:rsid w:val="00843699"/>
    <w:rsid w:val="00852F88"/>
    <w:rsid w:val="00864306"/>
    <w:rsid w:val="008715B0"/>
    <w:rsid w:val="00887AA2"/>
    <w:rsid w:val="008941A7"/>
    <w:rsid w:val="008B5AA4"/>
    <w:rsid w:val="008C1D07"/>
    <w:rsid w:val="008C751C"/>
    <w:rsid w:val="008E4C06"/>
    <w:rsid w:val="008F3A47"/>
    <w:rsid w:val="008F3FA5"/>
    <w:rsid w:val="00903C53"/>
    <w:rsid w:val="00905CAD"/>
    <w:rsid w:val="0090653B"/>
    <w:rsid w:val="00906697"/>
    <w:rsid w:val="00910BBC"/>
    <w:rsid w:val="00913B03"/>
    <w:rsid w:val="0093353B"/>
    <w:rsid w:val="00942093"/>
    <w:rsid w:val="00966F24"/>
    <w:rsid w:val="009A1821"/>
    <w:rsid w:val="009A263B"/>
    <w:rsid w:val="009A71BB"/>
    <w:rsid w:val="009E13DF"/>
    <w:rsid w:val="009E7E64"/>
    <w:rsid w:val="009F4477"/>
    <w:rsid w:val="009F57E8"/>
    <w:rsid w:val="009F68E3"/>
    <w:rsid w:val="00A02A94"/>
    <w:rsid w:val="00A07610"/>
    <w:rsid w:val="00A13094"/>
    <w:rsid w:val="00A277E7"/>
    <w:rsid w:val="00A27845"/>
    <w:rsid w:val="00A310FD"/>
    <w:rsid w:val="00A4259F"/>
    <w:rsid w:val="00A5015A"/>
    <w:rsid w:val="00A621BA"/>
    <w:rsid w:val="00A6440F"/>
    <w:rsid w:val="00A64C4E"/>
    <w:rsid w:val="00A67DBD"/>
    <w:rsid w:val="00A744B6"/>
    <w:rsid w:val="00A82161"/>
    <w:rsid w:val="00A82C24"/>
    <w:rsid w:val="00A83147"/>
    <w:rsid w:val="00A83EE8"/>
    <w:rsid w:val="00AD06D5"/>
    <w:rsid w:val="00AD0794"/>
    <w:rsid w:val="00AD7AF3"/>
    <w:rsid w:val="00AE0D02"/>
    <w:rsid w:val="00B0088A"/>
    <w:rsid w:val="00B07A41"/>
    <w:rsid w:val="00B07DE6"/>
    <w:rsid w:val="00B11C60"/>
    <w:rsid w:val="00B1299C"/>
    <w:rsid w:val="00B1419F"/>
    <w:rsid w:val="00B21CDF"/>
    <w:rsid w:val="00B22366"/>
    <w:rsid w:val="00B25B96"/>
    <w:rsid w:val="00B27E72"/>
    <w:rsid w:val="00B309B7"/>
    <w:rsid w:val="00B53293"/>
    <w:rsid w:val="00B53E22"/>
    <w:rsid w:val="00B828D2"/>
    <w:rsid w:val="00B84098"/>
    <w:rsid w:val="00B844AA"/>
    <w:rsid w:val="00B85624"/>
    <w:rsid w:val="00B91C20"/>
    <w:rsid w:val="00B92195"/>
    <w:rsid w:val="00BA7924"/>
    <w:rsid w:val="00BB12A6"/>
    <w:rsid w:val="00BD5B1A"/>
    <w:rsid w:val="00C0094F"/>
    <w:rsid w:val="00C271DD"/>
    <w:rsid w:val="00C35ACB"/>
    <w:rsid w:val="00C42F7F"/>
    <w:rsid w:val="00C53BDA"/>
    <w:rsid w:val="00C6490D"/>
    <w:rsid w:val="00C66B3D"/>
    <w:rsid w:val="00C7437B"/>
    <w:rsid w:val="00CA1544"/>
    <w:rsid w:val="00CA4977"/>
    <w:rsid w:val="00CB0635"/>
    <w:rsid w:val="00CF0449"/>
    <w:rsid w:val="00D06A11"/>
    <w:rsid w:val="00D148B5"/>
    <w:rsid w:val="00D26868"/>
    <w:rsid w:val="00D42D7A"/>
    <w:rsid w:val="00D43727"/>
    <w:rsid w:val="00D50060"/>
    <w:rsid w:val="00D60CE6"/>
    <w:rsid w:val="00D6471C"/>
    <w:rsid w:val="00D70E2F"/>
    <w:rsid w:val="00D75654"/>
    <w:rsid w:val="00D81200"/>
    <w:rsid w:val="00D8239C"/>
    <w:rsid w:val="00D93B1E"/>
    <w:rsid w:val="00DA5ED6"/>
    <w:rsid w:val="00DA7D3F"/>
    <w:rsid w:val="00DB1D74"/>
    <w:rsid w:val="00DB42D4"/>
    <w:rsid w:val="00DB766D"/>
    <w:rsid w:val="00DC0AD7"/>
    <w:rsid w:val="00DD2277"/>
    <w:rsid w:val="00DD7A85"/>
    <w:rsid w:val="00DE7FB6"/>
    <w:rsid w:val="00DF2E4C"/>
    <w:rsid w:val="00E05D8F"/>
    <w:rsid w:val="00E10156"/>
    <w:rsid w:val="00E26E97"/>
    <w:rsid w:val="00E36FC7"/>
    <w:rsid w:val="00E41D5A"/>
    <w:rsid w:val="00E519F3"/>
    <w:rsid w:val="00E63744"/>
    <w:rsid w:val="00E67FE2"/>
    <w:rsid w:val="00E76F6E"/>
    <w:rsid w:val="00E80E1A"/>
    <w:rsid w:val="00E855F6"/>
    <w:rsid w:val="00E869E2"/>
    <w:rsid w:val="00E871C5"/>
    <w:rsid w:val="00E953EB"/>
    <w:rsid w:val="00E95DC5"/>
    <w:rsid w:val="00EF0C0B"/>
    <w:rsid w:val="00EF659E"/>
    <w:rsid w:val="00F008B9"/>
    <w:rsid w:val="00F058A7"/>
    <w:rsid w:val="00F121A6"/>
    <w:rsid w:val="00F12DD5"/>
    <w:rsid w:val="00F168DC"/>
    <w:rsid w:val="00F20BB0"/>
    <w:rsid w:val="00F31304"/>
    <w:rsid w:val="00F372C5"/>
    <w:rsid w:val="00F42978"/>
    <w:rsid w:val="00F4361B"/>
    <w:rsid w:val="00F55659"/>
    <w:rsid w:val="00F60947"/>
    <w:rsid w:val="00F610C0"/>
    <w:rsid w:val="00F7686F"/>
    <w:rsid w:val="00F81FFD"/>
    <w:rsid w:val="00F9569E"/>
    <w:rsid w:val="00FC0052"/>
    <w:rsid w:val="00FD3BA8"/>
    <w:rsid w:val="00FE3A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12C525"/>
  <w15:chartTrackingRefBased/>
  <w15:docId w15:val="{6DD8FB93-CA6A-4249-985A-D900AD01F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6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26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26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6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6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6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6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6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6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6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26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26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6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6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6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6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6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63B"/>
    <w:rPr>
      <w:rFonts w:eastAsiaTheme="majorEastAsia" w:cstheme="majorBidi"/>
      <w:color w:val="272727" w:themeColor="text1" w:themeTint="D8"/>
    </w:rPr>
  </w:style>
  <w:style w:type="paragraph" w:styleId="Title">
    <w:name w:val="Title"/>
    <w:basedOn w:val="Normal"/>
    <w:next w:val="Normal"/>
    <w:link w:val="TitleChar"/>
    <w:uiPriority w:val="10"/>
    <w:qFormat/>
    <w:rsid w:val="009A26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6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6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6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63B"/>
    <w:pPr>
      <w:spacing w:before="160"/>
      <w:jc w:val="center"/>
    </w:pPr>
    <w:rPr>
      <w:i/>
      <w:iCs/>
      <w:color w:val="404040" w:themeColor="text1" w:themeTint="BF"/>
    </w:rPr>
  </w:style>
  <w:style w:type="character" w:customStyle="1" w:styleId="QuoteChar">
    <w:name w:val="Quote Char"/>
    <w:basedOn w:val="DefaultParagraphFont"/>
    <w:link w:val="Quote"/>
    <w:uiPriority w:val="29"/>
    <w:rsid w:val="009A263B"/>
    <w:rPr>
      <w:i/>
      <w:iCs/>
      <w:color w:val="404040" w:themeColor="text1" w:themeTint="BF"/>
    </w:rPr>
  </w:style>
  <w:style w:type="paragraph" w:styleId="ListParagraph">
    <w:name w:val="List Paragraph"/>
    <w:basedOn w:val="Normal"/>
    <w:uiPriority w:val="34"/>
    <w:qFormat/>
    <w:rsid w:val="009A263B"/>
    <w:pPr>
      <w:ind w:left="720"/>
      <w:contextualSpacing/>
    </w:pPr>
  </w:style>
  <w:style w:type="character" w:styleId="IntenseEmphasis">
    <w:name w:val="Intense Emphasis"/>
    <w:basedOn w:val="DefaultParagraphFont"/>
    <w:uiPriority w:val="21"/>
    <w:qFormat/>
    <w:rsid w:val="009A263B"/>
    <w:rPr>
      <w:i/>
      <w:iCs/>
      <w:color w:val="0F4761" w:themeColor="accent1" w:themeShade="BF"/>
    </w:rPr>
  </w:style>
  <w:style w:type="paragraph" w:styleId="IntenseQuote">
    <w:name w:val="Intense Quote"/>
    <w:basedOn w:val="Normal"/>
    <w:next w:val="Normal"/>
    <w:link w:val="IntenseQuoteChar"/>
    <w:uiPriority w:val="30"/>
    <w:qFormat/>
    <w:rsid w:val="009A26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63B"/>
    <w:rPr>
      <w:i/>
      <w:iCs/>
      <w:color w:val="0F4761" w:themeColor="accent1" w:themeShade="BF"/>
    </w:rPr>
  </w:style>
  <w:style w:type="character" w:styleId="IntenseReference">
    <w:name w:val="Intense Reference"/>
    <w:basedOn w:val="DefaultParagraphFont"/>
    <w:uiPriority w:val="32"/>
    <w:qFormat/>
    <w:rsid w:val="009A263B"/>
    <w:rPr>
      <w:b/>
      <w:bCs/>
      <w:smallCaps/>
      <w:color w:val="0F4761" w:themeColor="accent1" w:themeShade="BF"/>
      <w:spacing w:val="5"/>
    </w:rPr>
  </w:style>
  <w:style w:type="paragraph" w:styleId="Header">
    <w:name w:val="header"/>
    <w:basedOn w:val="Normal"/>
    <w:link w:val="HeaderChar"/>
    <w:uiPriority w:val="99"/>
    <w:unhideWhenUsed/>
    <w:rsid w:val="00CF0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449"/>
  </w:style>
  <w:style w:type="paragraph" w:styleId="Footer">
    <w:name w:val="footer"/>
    <w:basedOn w:val="Normal"/>
    <w:link w:val="FooterChar"/>
    <w:uiPriority w:val="99"/>
    <w:unhideWhenUsed/>
    <w:rsid w:val="00CF0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449"/>
  </w:style>
  <w:style w:type="paragraph" w:styleId="TOCHeading">
    <w:name w:val="TOC Heading"/>
    <w:basedOn w:val="Heading1"/>
    <w:next w:val="Normal"/>
    <w:uiPriority w:val="39"/>
    <w:unhideWhenUsed/>
    <w:qFormat/>
    <w:rsid w:val="0019674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96743"/>
    <w:pPr>
      <w:spacing w:after="100"/>
    </w:pPr>
  </w:style>
  <w:style w:type="character" w:styleId="Hyperlink">
    <w:name w:val="Hyperlink"/>
    <w:basedOn w:val="DefaultParagraphFont"/>
    <w:uiPriority w:val="99"/>
    <w:unhideWhenUsed/>
    <w:rsid w:val="00196743"/>
    <w:rPr>
      <w:color w:val="467886" w:themeColor="hyperlink"/>
      <w:u w:val="single"/>
    </w:rPr>
  </w:style>
  <w:style w:type="paragraph" w:styleId="TOC2">
    <w:name w:val="toc 2"/>
    <w:basedOn w:val="Normal"/>
    <w:next w:val="Normal"/>
    <w:autoRedefine/>
    <w:uiPriority w:val="39"/>
    <w:unhideWhenUsed/>
    <w:rsid w:val="007B1186"/>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7B1186"/>
    <w:pPr>
      <w:spacing w:after="100" w:line="259" w:lineRule="auto"/>
      <w:ind w:left="440"/>
    </w:pPr>
    <w:rPr>
      <w:rFonts w:cs="Times New Roman"/>
      <w:kern w:val="0"/>
      <w:sz w:val="22"/>
      <w:szCs w:val="22"/>
      <w:lang w:val="en-US" w:eastAsia="en-US"/>
      <w14:ligatures w14:val="none"/>
    </w:rPr>
  </w:style>
  <w:style w:type="character" w:styleId="Emphasis">
    <w:name w:val="Emphasis"/>
    <w:basedOn w:val="DefaultParagraphFont"/>
    <w:uiPriority w:val="20"/>
    <w:qFormat/>
    <w:rsid w:val="00E36FC7"/>
    <w:rPr>
      <w:i/>
      <w:iCs/>
    </w:rPr>
  </w:style>
  <w:style w:type="character" w:styleId="SubtleEmphasis">
    <w:name w:val="Subtle Emphasis"/>
    <w:basedOn w:val="DefaultParagraphFont"/>
    <w:uiPriority w:val="19"/>
    <w:qFormat/>
    <w:rsid w:val="00E36FC7"/>
    <w:rPr>
      <w:i/>
      <w:iCs/>
      <w:color w:val="404040" w:themeColor="text1" w:themeTint="BF"/>
    </w:rPr>
  </w:style>
  <w:style w:type="paragraph" w:styleId="NormalWeb">
    <w:name w:val="Normal (Web)"/>
    <w:basedOn w:val="Normal"/>
    <w:uiPriority w:val="99"/>
    <w:semiHidden/>
    <w:unhideWhenUsed/>
    <w:rsid w:val="000A7B56"/>
    <w:rPr>
      <w:rFonts w:ascii="Times New Roman" w:hAnsi="Times New Roman" w:cs="Times New Roman"/>
    </w:rPr>
  </w:style>
  <w:style w:type="paragraph" w:styleId="NoSpacing">
    <w:name w:val="No Spacing"/>
    <w:uiPriority w:val="1"/>
    <w:qFormat/>
    <w:rsid w:val="003938E1"/>
    <w:pPr>
      <w:spacing w:after="0" w:line="240" w:lineRule="auto"/>
    </w:pPr>
  </w:style>
  <w:style w:type="paragraph" w:styleId="Bibliography">
    <w:name w:val="Bibliography"/>
    <w:basedOn w:val="Normal"/>
    <w:next w:val="Normal"/>
    <w:uiPriority w:val="37"/>
    <w:unhideWhenUsed/>
    <w:rsid w:val="000C2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19863">
      <w:bodyDiv w:val="1"/>
      <w:marLeft w:val="0"/>
      <w:marRight w:val="0"/>
      <w:marTop w:val="0"/>
      <w:marBottom w:val="0"/>
      <w:divBdr>
        <w:top w:val="none" w:sz="0" w:space="0" w:color="auto"/>
        <w:left w:val="none" w:sz="0" w:space="0" w:color="auto"/>
        <w:bottom w:val="none" w:sz="0" w:space="0" w:color="auto"/>
        <w:right w:val="none" w:sz="0" w:space="0" w:color="auto"/>
      </w:divBdr>
      <w:divsChild>
        <w:div w:id="64693366">
          <w:marLeft w:val="0"/>
          <w:marRight w:val="0"/>
          <w:marTop w:val="0"/>
          <w:marBottom w:val="0"/>
          <w:divBdr>
            <w:top w:val="none" w:sz="0" w:space="0" w:color="auto"/>
            <w:left w:val="none" w:sz="0" w:space="0" w:color="auto"/>
            <w:bottom w:val="none" w:sz="0" w:space="0" w:color="auto"/>
            <w:right w:val="none" w:sz="0" w:space="0" w:color="auto"/>
          </w:divBdr>
          <w:divsChild>
            <w:div w:id="1101535030">
              <w:marLeft w:val="0"/>
              <w:marRight w:val="0"/>
              <w:marTop w:val="0"/>
              <w:marBottom w:val="0"/>
              <w:divBdr>
                <w:top w:val="none" w:sz="0" w:space="0" w:color="auto"/>
                <w:left w:val="none" w:sz="0" w:space="0" w:color="auto"/>
                <w:bottom w:val="none" w:sz="0" w:space="0" w:color="auto"/>
                <w:right w:val="none" w:sz="0" w:space="0" w:color="auto"/>
              </w:divBdr>
              <w:divsChild>
                <w:div w:id="1004941107">
                  <w:marLeft w:val="0"/>
                  <w:marRight w:val="0"/>
                  <w:marTop w:val="0"/>
                  <w:marBottom w:val="0"/>
                  <w:divBdr>
                    <w:top w:val="none" w:sz="0" w:space="0" w:color="auto"/>
                    <w:left w:val="none" w:sz="0" w:space="0" w:color="auto"/>
                    <w:bottom w:val="none" w:sz="0" w:space="0" w:color="auto"/>
                    <w:right w:val="none" w:sz="0" w:space="0" w:color="auto"/>
                  </w:divBdr>
                  <w:divsChild>
                    <w:div w:id="39639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37446">
          <w:marLeft w:val="0"/>
          <w:marRight w:val="0"/>
          <w:marTop w:val="0"/>
          <w:marBottom w:val="0"/>
          <w:divBdr>
            <w:top w:val="none" w:sz="0" w:space="0" w:color="auto"/>
            <w:left w:val="none" w:sz="0" w:space="0" w:color="auto"/>
            <w:bottom w:val="none" w:sz="0" w:space="0" w:color="auto"/>
            <w:right w:val="none" w:sz="0" w:space="0" w:color="auto"/>
          </w:divBdr>
          <w:divsChild>
            <w:div w:id="1317803364">
              <w:marLeft w:val="0"/>
              <w:marRight w:val="0"/>
              <w:marTop w:val="0"/>
              <w:marBottom w:val="0"/>
              <w:divBdr>
                <w:top w:val="none" w:sz="0" w:space="0" w:color="auto"/>
                <w:left w:val="none" w:sz="0" w:space="0" w:color="auto"/>
                <w:bottom w:val="none" w:sz="0" w:space="0" w:color="auto"/>
                <w:right w:val="none" w:sz="0" w:space="0" w:color="auto"/>
              </w:divBdr>
              <w:divsChild>
                <w:div w:id="1645508598">
                  <w:marLeft w:val="0"/>
                  <w:marRight w:val="0"/>
                  <w:marTop w:val="0"/>
                  <w:marBottom w:val="0"/>
                  <w:divBdr>
                    <w:top w:val="none" w:sz="0" w:space="0" w:color="auto"/>
                    <w:left w:val="none" w:sz="0" w:space="0" w:color="auto"/>
                    <w:bottom w:val="none" w:sz="0" w:space="0" w:color="auto"/>
                    <w:right w:val="none" w:sz="0" w:space="0" w:color="auto"/>
                  </w:divBdr>
                  <w:divsChild>
                    <w:div w:id="154995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84468">
      <w:bodyDiv w:val="1"/>
      <w:marLeft w:val="0"/>
      <w:marRight w:val="0"/>
      <w:marTop w:val="0"/>
      <w:marBottom w:val="0"/>
      <w:divBdr>
        <w:top w:val="none" w:sz="0" w:space="0" w:color="auto"/>
        <w:left w:val="none" w:sz="0" w:space="0" w:color="auto"/>
        <w:bottom w:val="none" w:sz="0" w:space="0" w:color="auto"/>
        <w:right w:val="none" w:sz="0" w:space="0" w:color="auto"/>
      </w:divBdr>
      <w:divsChild>
        <w:div w:id="1989049465">
          <w:marLeft w:val="0"/>
          <w:marRight w:val="0"/>
          <w:marTop w:val="0"/>
          <w:marBottom w:val="0"/>
          <w:divBdr>
            <w:top w:val="none" w:sz="0" w:space="0" w:color="auto"/>
            <w:left w:val="none" w:sz="0" w:space="0" w:color="auto"/>
            <w:bottom w:val="none" w:sz="0" w:space="0" w:color="auto"/>
            <w:right w:val="none" w:sz="0" w:space="0" w:color="auto"/>
          </w:divBdr>
          <w:divsChild>
            <w:div w:id="1155337977">
              <w:marLeft w:val="0"/>
              <w:marRight w:val="0"/>
              <w:marTop w:val="0"/>
              <w:marBottom w:val="0"/>
              <w:divBdr>
                <w:top w:val="none" w:sz="0" w:space="0" w:color="auto"/>
                <w:left w:val="none" w:sz="0" w:space="0" w:color="auto"/>
                <w:bottom w:val="none" w:sz="0" w:space="0" w:color="auto"/>
                <w:right w:val="none" w:sz="0" w:space="0" w:color="auto"/>
              </w:divBdr>
              <w:divsChild>
                <w:div w:id="1916041066">
                  <w:marLeft w:val="0"/>
                  <w:marRight w:val="0"/>
                  <w:marTop w:val="0"/>
                  <w:marBottom w:val="0"/>
                  <w:divBdr>
                    <w:top w:val="none" w:sz="0" w:space="0" w:color="auto"/>
                    <w:left w:val="none" w:sz="0" w:space="0" w:color="auto"/>
                    <w:bottom w:val="none" w:sz="0" w:space="0" w:color="auto"/>
                    <w:right w:val="none" w:sz="0" w:space="0" w:color="auto"/>
                  </w:divBdr>
                  <w:divsChild>
                    <w:div w:id="198747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498700">
          <w:marLeft w:val="0"/>
          <w:marRight w:val="0"/>
          <w:marTop w:val="0"/>
          <w:marBottom w:val="0"/>
          <w:divBdr>
            <w:top w:val="none" w:sz="0" w:space="0" w:color="auto"/>
            <w:left w:val="none" w:sz="0" w:space="0" w:color="auto"/>
            <w:bottom w:val="none" w:sz="0" w:space="0" w:color="auto"/>
            <w:right w:val="none" w:sz="0" w:space="0" w:color="auto"/>
          </w:divBdr>
          <w:divsChild>
            <w:div w:id="351227118">
              <w:marLeft w:val="0"/>
              <w:marRight w:val="0"/>
              <w:marTop w:val="0"/>
              <w:marBottom w:val="0"/>
              <w:divBdr>
                <w:top w:val="none" w:sz="0" w:space="0" w:color="auto"/>
                <w:left w:val="none" w:sz="0" w:space="0" w:color="auto"/>
                <w:bottom w:val="none" w:sz="0" w:space="0" w:color="auto"/>
                <w:right w:val="none" w:sz="0" w:space="0" w:color="auto"/>
              </w:divBdr>
              <w:divsChild>
                <w:div w:id="1237398782">
                  <w:marLeft w:val="0"/>
                  <w:marRight w:val="0"/>
                  <w:marTop w:val="0"/>
                  <w:marBottom w:val="0"/>
                  <w:divBdr>
                    <w:top w:val="none" w:sz="0" w:space="0" w:color="auto"/>
                    <w:left w:val="none" w:sz="0" w:space="0" w:color="auto"/>
                    <w:bottom w:val="none" w:sz="0" w:space="0" w:color="auto"/>
                    <w:right w:val="none" w:sz="0" w:space="0" w:color="auto"/>
                  </w:divBdr>
                  <w:divsChild>
                    <w:div w:id="137712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42687">
      <w:bodyDiv w:val="1"/>
      <w:marLeft w:val="0"/>
      <w:marRight w:val="0"/>
      <w:marTop w:val="0"/>
      <w:marBottom w:val="0"/>
      <w:divBdr>
        <w:top w:val="none" w:sz="0" w:space="0" w:color="auto"/>
        <w:left w:val="none" w:sz="0" w:space="0" w:color="auto"/>
        <w:bottom w:val="none" w:sz="0" w:space="0" w:color="auto"/>
        <w:right w:val="none" w:sz="0" w:space="0" w:color="auto"/>
      </w:divBdr>
    </w:div>
    <w:div w:id="136917178">
      <w:bodyDiv w:val="1"/>
      <w:marLeft w:val="0"/>
      <w:marRight w:val="0"/>
      <w:marTop w:val="0"/>
      <w:marBottom w:val="0"/>
      <w:divBdr>
        <w:top w:val="none" w:sz="0" w:space="0" w:color="auto"/>
        <w:left w:val="none" w:sz="0" w:space="0" w:color="auto"/>
        <w:bottom w:val="none" w:sz="0" w:space="0" w:color="auto"/>
        <w:right w:val="none" w:sz="0" w:space="0" w:color="auto"/>
      </w:divBdr>
    </w:div>
    <w:div w:id="142822260">
      <w:bodyDiv w:val="1"/>
      <w:marLeft w:val="0"/>
      <w:marRight w:val="0"/>
      <w:marTop w:val="0"/>
      <w:marBottom w:val="0"/>
      <w:divBdr>
        <w:top w:val="none" w:sz="0" w:space="0" w:color="auto"/>
        <w:left w:val="none" w:sz="0" w:space="0" w:color="auto"/>
        <w:bottom w:val="none" w:sz="0" w:space="0" w:color="auto"/>
        <w:right w:val="none" w:sz="0" w:space="0" w:color="auto"/>
      </w:divBdr>
    </w:div>
    <w:div w:id="178130329">
      <w:bodyDiv w:val="1"/>
      <w:marLeft w:val="0"/>
      <w:marRight w:val="0"/>
      <w:marTop w:val="0"/>
      <w:marBottom w:val="0"/>
      <w:divBdr>
        <w:top w:val="none" w:sz="0" w:space="0" w:color="auto"/>
        <w:left w:val="none" w:sz="0" w:space="0" w:color="auto"/>
        <w:bottom w:val="none" w:sz="0" w:space="0" w:color="auto"/>
        <w:right w:val="none" w:sz="0" w:space="0" w:color="auto"/>
      </w:divBdr>
    </w:div>
    <w:div w:id="208759945">
      <w:bodyDiv w:val="1"/>
      <w:marLeft w:val="0"/>
      <w:marRight w:val="0"/>
      <w:marTop w:val="0"/>
      <w:marBottom w:val="0"/>
      <w:divBdr>
        <w:top w:val="none" w:sz="0" w:space="0" w:color="auto"/>
        <w:left w:val="none" w:sz="0" w:space="0" w:color="auto"/>
        <w:bottom w:val="none" w:sz="0" w:space="0" w:color="auto"/>
        <w:right w:val="none" w:sz="0" w:space="0" w:color="auto"/>
      </w:divBdr>
    </w:div>
    <w:div w:id="249582563">
      <w:bodyDiv w:val="1"/>
      <w:marLeft w:val="0"/>
      <w:marRight w:val="0"/>
      <w:marTop w:val="0"/>
      <w:marBottom w:val="0"/>
      <w:divBdr>
        <w:top w:val="none" w:sz="0" w:space="0" w:color="auto"/>
        <w:left w:val="none" w:sz="0" w:space="0" w:color="auto"/>
        <w:bottom w:val="none" w:sz="0" w:space="0" w:color="auto"/>
        <w:right w:val="none" w:sz="0" w:space="0" w:color="auto"/>
      </w:divBdr>
    </w:div>
    <w:div w:id="260113319">
      <w:bodyDiv w:val="1"/>
      <w:marLeft w:val="0"/>
      <w:marRight w:val="0"/>
      <w:marTop w:val="0"/>
      <w:marBottom w:val="0"/>
      <w:divBdr>
        <w:top w:val="none" w:sz="0" w:space="0" w:color="auto"/>
        <w:left w:val="none" w:sz="0" w:space="0" w:color="auto"/>
        <w:bottom w:val="none" w:sz="0" w:space="0" w:color="auto"/>
        <w:right w:val="none" w:sz="0" w:space="0" w:color="auto"/>
      </w:divBdr>
    </w:div>
    <w:div w:id="333725272">
      <w:bodyDiv w:val="1"/>
      <w:marLeft w:val="0"/>
      <w:marRight w:val="0"/>
      <w:marTop w:val="0"/>
      <w:marBottom w:val="0"/>
      <w:divBdr>
        <w:top w:val="none" w:sz="0" w:space="0" w:color="auto"/>
        <w:left w:val="none" w:sz="0" w:space="0" w:color="auto"/>
        <w:bottom w:val="none" w:sz="0" w:space="0" w:color="auto"/>
        <w:right w:val="none" w:sz="0" w:space="0" w:color="auto"/>
      </w:divBdr>
    </w:div>
    <w:div w:id="368577428">
      <w:bodyDiv w:val="1"/>
      <w:marLeft w:val="0"/>
      <w:marRight w:val="0"/>
      <w:marTop w:val="0"/>
      <w:marBottom w:val="0"/>
      <w:divBdr>
        <w:top w:val="none" w:sz="0" w:space="0" w:color="auto"/>
        <w:left w:val="none" w:sz="0" w:space="0" w:color="auto"/>
        <w:bottom w:val="none" w:sz="0" w:space="0" w:color="auto"/>
        <w:right w:val="none" w:sz="0" w:space="0" w:color="auto"/>
      </w:divBdr>
    </w:div>
    <w:div w:id="368914819">
      <w:bodyDiv w:val="1"/>
      <w:marLeft w:val="0"/>
      <w:marRight w:val="0"/>
      <w:marTop w:val="0"/>
      <w:marBottom w:val="0"/>
      <w:divBdr>
        <w:top w:val="none" w:sz="0" w:space="0" w:color="auto"/>
        <w:left w:val="none" w:sz="0" w:space="0" w:color="auto"/>
        <w:bottom w:val="none" w:sz="0" w:space="0" w:color="auto"/>
        <w:right w:val="none" w:sz="0" w:space="0" w:color="auto"/>
      </w:divBdr>
    </w:div>
    <w:div w:id="383720597">
      <w:bodyDiv w:val="1"/>
      <w:marLeft w:val="0"/>
      <w:marRight w:val="0"/>
      <w:marTop w:val="0"/>
      <w:marBottom w:val="0"/>
      <w:divBdr>
        <w:top w:val="none" w:sz="0" w:space="0" w:color="auto"/>
        <w:left w:val="none" w:sz="0" w:space="0" w:color="auto"/>
        <w:bottom w:val="none" w:sz="0" w:space="0" w:color="auto"/>
        <w:right w:val="none" w:sz="0" w:space="0" w:color="auto"/>
      </w:divBdr>
    </w:div>
    <w:div w:id="384527086">
      <w:bodyDiv w:val="1"/>
      <w:marLeft w:val="0"/>
      <w:marRight w:val="0"/>
      <w:marTop w:val="0"/>
      <w:marBottom w:val="0"/>
      <w:divBdr>
        <w:top w:val="none" w:sz="0" w:space="0" w:color="auto"/>
        <w:left w:val="none" w:sz="0" w:space="0" w:color="auto"/>
        <w:bottom w:val="none" w:sz="0" w:space="0" w:color="auto"/>
        <w:right w:val="none" w:sz="0" w:space="0" w:color="auto"/>
      </w:divBdr>
    </w:div>
    <w:div w:id="542905163">
      <w:bodyDiv w:val="1"/>
      <w:marLeft w:val="0"/>
      <w:marRight w:val="0"/>
      <w:marTop w:val="0"/>
      <w:marBottom w:val="0"/>
      <w:divBdr>
        <w:top w:val="none" w:sz="0" w:space="0" w:color="auto"/>
        <w:left w:val="none" w:sz="0" w:space="0" w:color="auto"/>
        <w:bottom w:val="none" w:sz="0" w:space="0" w:color="auto"/>
        <w:right w:val="none" w:sz="0" w:space="0" w:color="auto"/>
      </w:divBdr>
    </w:div>
    <w:div w:id="669790249">
      <w:bodyDiv w:val="1"/>
      <w:marLeft w:val="0"/>
      <w:marRight w:val="0"/>
      <w:marTop w:val="0"/>
      <w:marBottom w:val="0"/>
      <w:divBdr>
        <w:top w:val="none" w:sz="0" w:space="0" w:color="auto"/>
        <w:left w:val="none" w:sz="0" w:space="0" w:color="auto"/>
        <w:bottom w:val="none" w:sz="0" w:space="0" w:color="auto"/>
        <w:right w:val="none" w:sz="0" w:space="0" w:color="auto"/>
      </w:divBdr>
    </w:div>
    <w:div w:id="711423208">
      <w:bodyDiv w:val="1"/>
      <w:marLeft w:val="0"/>
      <w:marRight w:val="0"/>
      <w:marTop w:val="0"/>
      <w:marBottom w:val="0"/>
      <w:divBdr>
        <w:top w:val="none" w:sz="0" w:space="0" w:color="auto"/>
        <w:left w:val="none" w:sz="0" w:space="0" w:color="auto"/>
        <w:bottom w:val="none" w:sz="0" w:space="0" w:color="auto"/>
        <w:right w:val="none" w:sz="0" w:space="0" w:color="auto"/>
      </w:divBdr>
    </w:div>
    <w:div w:id="739669479">
      <w:bodyDiv w:val="1"/>
      <w:marLeft w:val="0"/>
      <w:marRight w:val="0"/>
      <w:marTop w:val="0"/>
      <w:marBottom w:val="0"/>
      <w:divBdr>
        <w:top w:val="none" w:sz="0" w:space="0" w:color="auto"/>
        <w:left w:val="none" w:sz="0" w:space="0" w:color="auto"/>
        <w:bottom w:val="none" w:sz="0" w:space="0" w:color="auto"/>
        <w:right w:val="none" w:sz="0" w:space="0" w:color="auto"/>
      </w:divBdr>
    </w:div>
    <w:div w:id="801964750">
      <w:bodyDiv w:val="1"/>
      <w:marLeft w:val="0"/>
      <w:marRight w:val="0"/>
      <w:marTop w:val="0"/>
      <w:marBottom w:val="0"/>
      <w:divBdr>
        <w:top w:val="none" w:sz="0" w:space="0" w:color="auto"/>
        <w:left w:val="none" w:sz="0" w:space="0" w:color="auto"/>
        <w:bottom w:val="none" w:sz="0" w:space="0" w:color="auto"/>
        <w:right w:val="none" w:sz="0" w:space="0" w:color="auto"/>
      </w:divBdr>
    </w:div>
    <w:div w:id="925990535">
      <w:bodyDiv w:val="1"/>
      <w:marLeft w:val="0"/>
      <w:marRight w:val="0"/>
      <w:marTop w:val="0"/>
      <w:marBottom w:val="0"/>
      <w:divBdr>
        <w:top w:val="none" w:sz="0" w:space="0" w:color="auto"/>
        <w:left w:val="none" w:sz="0" w:space="0" w:color="auto"/>
        <w:bottom w:val="none" w:sz="0" w:space="0" w:color="auto"/>
        <w:right w:val="none" w:sz="0" w:space="0" w:color="auto"/>
      </w:divBdr>
      <w:divsChild>
        <w:div w:id="163253468">
          <w:marLeft w:val="0"/>
          <w:marRight w:val="0"/>
          <w:marTop w:val="0"/>
          <w:marBottom w:val="0"/>
          <w:divBdr>
            <w:top w:val="none" w:sz="0" w:space="0" w:color="auto"/>
            <w:left w:val="none" w:sz="0" w:space="0" w:color="auto"/>
            <w:bottom w:val="none" w:sz="0" w:space="0" w:color="auto"/>
            <w:right w:val="none" w:sz="0" w:space="0" w:color="auto"/>
          </w:divBdr>
          <w:divsChild>
            <w:div w:id="1743722014">
              <w:marLeft w:val="0"/>
              <w:marRight w:val="0"/>
              <w:marTop w:val="0"/>
              <w:marBottom w:val="0"/>
              <w:divBdr>
                <w:top w:val="none" w:sz="0" w:space="0" w:color="auto"/>
                <w:left w:val="none" w:sz="0" w:space="0" w:color="auto"/>
                <w:bottom w:val="none" w:sz="0" w:space="0" w:color="auto"/>
                <w:right w:val="none" w:sz="0" w:space="0" w:color="auto"/>
              </w:divBdr>
              <w:divsChild>
                <w:div w:id="1703826277">
                  <w:marLeft w:val="0"/>
                  <w:marRight w:val="0"/>
                  <w:marTop w:val="0"/>
                  <w:marBottom w:val="0"/>
                  <w:divBdr>
                    <w:top w:val="none" w:sz="0" w:space="0" w:color="auto"/>
                    <w:left w:val="none" w:sz="0" w:space="0" w:color="auto"/>
                    <w:bottom w:val="none" w:sz="0" w:space="0" w:color="auto"/>
                    <w:right w:val="none" w:sz="0" w:space="0" w:color="auto"/>
                  </w:divBdr>
                  <w:divsChild>
                    <w:div w:id="41971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7172">
          <w:marLeft w:val="0"/>
          <w:marRight w:val="0"/>
          <w:marTop w:val="0"/>
          <w:marBottom w:val="0"/>
          <w:divBdr>
            <w:top w:val="none" w:sz="0" w:space="0" w:color="auto"/>
            <w:left w:val="none" w:sz="0" w:space="0" w:color="auto"/>
            <w:bottom w:val="none" w:sz="0" w:space="0" w:color="auto"/>
            <w:right w:val="none" w:sz="0" w:space="0" w:color="auto"/>
          </w:divBdr>
          <w:divsChild>
            <w:div w:id="943810110">
              <w:marLeft w:val="0"/>
              <w:marRight w:val="0"/>
              <w:marTop w:val="0"/>
              <w:marBottom w:val="0"/>
              <w:divBdr>
                <w:top w:val="none" w:sz="0" w:space="0" w:color="auto"/>
                <w:left w:val="none" w:sz="0" w:space="0" w:color="auto"/>
                <w:bottom w:val="none" w:sz="0" w:space="0" w:color="auto"/>
                <w:right w:val="none" w:sz="0" w:space="0" w:color="auto"/>
              </w:divBdr>
              <w:divsChild>
                <w:div w:id="1232498680">
                  <w:marLeft w:val="0"/>
                  <w:marRight w:val="0"/>
                  <w:marTop w:val="0"/>
                  <w:marBottom w:val="0"/>
                  <w:divBdr>
                    <w:top w:val="none" w:sz="0" w:space="0" w:color="auto"/>
                    <w:left w:val="none" w:sz="0" w:space="0" w:color="auto"/>
                    <w:bottom w:val="none" w:sz="0" w:space="0" w:color="auto"/>
                    <w:right w:val="none" w:sz="0" w:space="0" w:color="auto"/>
                  </w:divBdr>
                  <w:divsChild>
                    <w:div w:id="137064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717773">
      <w:bodyDiv w:val="1"/>
      <w:marLeft w:val="0"/>
      <w:marRight w:val="0"/>
      <w:marTop w:val="0"/>
      <w:marBottom w:val="0"/>
      <w:divBdr>
        <w:top w:val="none" w:sz="0" w:space="0" w:color="auto"/>
        <w:left w:val="none" w:sz="0" w:space="0" w:color="auto"/>
        <w:bottom w:val="none" w:sz="0" w:space="0" w:color="auto"/>
        <w:right w:val="none" w:sz="0" w:space="0" w:color="auto"/>
      </w:divBdr>
    </w:div>
    <w:div w:id="1105999520">
      <w:bodyDiv w:val="1"/>
      <w:marLeft w:val="0"/>
      <w:marRight w:val="0"/>
      <w:marTop w:val="0"/>
      <w:marBottom w:val="0"/>
      <w:divBdr>
        <w:top w:val="none" w:sz="0" w:space="0" w:color="auto"/>
        <w:left w:val="none" w:sz="0" w:space="0" w:color="auto"/>
        <w:bottom w:val="none" w:sz="0" w:space="0" w:color="auto"/>
        <w:right w:val="none" w:sz="0" w:space="0" w:color="auto"/>
      </w:divBdr>
    </w:div>
    <w:div w:id="1234197996">
      <w:bodyDiv w:val="1"/>
      <w:marLeft w:val="0"/>
      <w:marRight w:val="0"/>
      <w:marTop w:val="0"/>
      <w:marBottom w:val="0"/>
      <w:divBdr>
        <w:top w:val="none" w:sz="0" w:space="0" w:color="auto"/>
        <w:left w:val="none" w:sz="0" w:space="0" w:color="auto"/>
        <w:bottom w:val="none" w:sz="0" w:space="0" w:color="auto"/>
        <w:right w:val="none" w:sz="0" w:space="0" w:color="auto"/>
      </w:divBdr>
    </w:div>
    <w:div w:id="1249850514">
      <w:bodyDiv w:val="1"/>
      <w:marLeft w:val="0"/>
      <w:marRight w:val="0"/>
      <w:marTop w:val="0"/>
      <w:marBottom w:val="0"/>
      <w:divBdr>
        <w:top w:val="none" w:sz="0" w:space="0" w:color="auto"/>
        <w:left w:val="none" w:sz="0" w:space="0" w:color="auto"/>
        <w:bottom w:val="none" w:sz="0" w:space="0" w:color="auto"/>
        <w:right w:val="none" w:sz="0" w:space="0" w:color="auto"/>
      </w:divBdr>
    </w:div>
    <w:div w:id="1256942633">
      <w:bodyDiv w:val="1"/>
      <w:marLeft w:val="0"/>
      <w:marRight w:val="0"/>
      <w:marTop w:val="0"/>
      <w:marBottom w:val="0"/>
      <w:divBdr>
        <w:top w:val="none" w:sz="0" w:space="0" w:color="auto"/>
        <w:left w:val="none" w:sz="0" w:space="0" w:color="auto"/>
        <w:bottom w:val="none" w:sz="0" w:space="0" w:color="auto"/>
        <w:right w:val="none" w:sz="0" w:space="0" w:color="auto"/>
      </w:divBdr>
    </w:div>
    <w:div w:id="1259096967">
      <w:bodyDiv w:val="1"/>
      <w:marLeft w:val="0"/>
      <w:marRight w:val="0"/>
      <w:marTop w:val="0"/>
      <w:marBottom w:val="0"/>
      <w:divBdr>
        <w:top w:val="none" w:sz="0" w:space="0" w:color="auto"/>
        <w:left w:val="none" w:sz="0" w:space="0" w:color="auto"/>
        <w:bottom w:val="none" w:sz="0" w:space="0" w:color="auto"/>
        <w:right w:val="none" w:sz="0" w:space="0" w:color="auto"/>
      </w:divBdr>
    </w:div>
    <w:div w:id="1322393240">
      <w:bodyDiv w:val="1"/>
      <w:marLeft w:val="0"/>
      <w:marRight w:val="0"/>
      <w:marTop w:val="0"/>
      <w:marBottom w:val="0"/>
      <w:divBdr>
        <w:top w:val="none" w:sz="0" w:space="0" w:color="auto"/>
        <w:left w:val="none" w:sz="0" w:space="0" w:color="auto"/>
        <w:bottom w:val="none" w:sz="0" w:space="0" w:color="auto"/>
        <w:right w:val="none" w:sz="0" w:space="0" w:color="auto"/>
      </w:divBdr>
    </w:div>
    <w:div w:id="1434741414">
      <w:bodyDiv w:val="1"/>
      <w:marLeft w:val="0"/>
      <w:marRight w:val="0"/>
      <w:marTop w:val="0"/>
      <w:marBottom w:val="0"/>
      <w:divBdr>
        <w:top w:val="none" w:sz="0" w:space="0" w:color="auto"/>
        <w:left w:val="none" w:sz="0" w:space="0" w:color="auto"/>
        <w:bottom w:val="none" w:sz="0" w:space="0" w:color="auto"/>
        <w:right w:val="none" w:sz="0" w:space="0" w:color="auto"/>
      </w:divBdr>
    </w:div>
    <w:div w:id="1451627050">
      <w:bodyDiv w:val="1"/>
      <w:marLeft w:val="0"/>
      <w:marRight w:val="0"/>
      <w:marTop w:val="0"/>
      <w:marBottom w:val="0"/>
      <w:divBdr>
        <w:top w:val="none" w:sz="0" w:space="0" w:color="auto"/>
        <w:left w:val="none" w:sz="0" w:space="0" w:color="auto"/>
        <w:bottom w:val="none" w:sz="0" w:space="0" w:color="auto"/>
        <w:right w:val="none" w:sz="0" w:space="0" w:color="auto"/>
      </w:divBdr>
    </w:div>
    <w:div w:id="1483237127">
      <w:bodyDiv w:val="1"/>
      <w:marLeft w:val="0"/>
      <w:marRight w:val="0"/>
      <w:marTop w:val="0"/>
      <w:marBottom w:val="0"/>
      <w:divBdr>
        <w:top w:val="none" w:sz="0" w:space="0" w:color="auto"/>
        <w:left w:val="none" w:sz="0" w:space="0" w:color="auto"/>
        <w:bottom w:val="none" w:sz="0" w:space="0" w:color="auto"/>
        <w:right w:val="none" w:sz="0" w:space="0" w:color="auto"/>
      </w:divBdr>
    </w:div>
    <w:div w:id="1500540843">
      <w:bodyDiv w:val="1"/>
      <w:marLeft w:val="0"/>
      <w:marRight w:val="0"/>
      <w:marTop w:val="0"/>
      <w:marBottom w:val="0"/>
      <w:divBdr>
        <w:top w:val="none" w:sz="0" w:space="0" w:color="auto"/>
        <w:left w:val="none" w:sz="0" w:space="0" w:color="auto"/>
        <w:bottom w:val="none" w:sz="0" w:space="0" w:color="auto"/>
        <w:right w:val="none" w:sz="0" w:space="0" w:color="auto"/>
      </w:divBdr>
      <w:divsChild>
        <w:div w:id="1040328307">
          <w:marLeft w:val="0"/>
          <w:marRight w:val="0"/>
          <w:marTop w:val="0"/>
          <w:marBottom w:val="0"/>
          <w:divBdr>
            <w:top w:val="none" w:sz="0" w:space="0" w:color="auto"/>
            <w:left w:val="none" w:sz="0" w:space="0" w:color="auto"/>
            <w:bottom w:val="none" w:sz="0" w:space="0" w:color="auto"/>
            <w:right w:val="none" w:sz="0" w:space="0" w:color="auto"/>
          </w:divBdr>
          <w:divsChild>
            <w:div w:id="1769691057">
              <w:marLeft w:val="0"/>
              <w:marRight w:val="0"/>
              <w:marTop w:val="0"/>
              <w:marBottom w:val="0"/>
              <w:divBdr>
                <w:top w:val="none" w:sz="0" w:space="0" w:color="auto"/>
                <w:left w:val="none" w:sz="0" w:space="0" w:color="auto"/>
                <w:bottom w:val="none" w:sz="0" w:space="0" w:color="auto"/>
                <w:right w:val="none" w:sz="0" w:space="0" w:color="auto"/>
              </w:divBdr>
              <w:divsChild>
                <w:div w:id="624965699">
                  <w:marLeft w:val="0"/>
                  <w:marRight w:val="0"/>
                  <w:marTop w:val="0"/>
                  <w:marBottom w:val="0"/>
                  <w:divBdr>
                    <w:top w:val="none" w:sz="0" w:space="0" w:color="auto"/>
                    <w:left w:val="none" w:sz="0" w:space="0" w:color="auto"/>
                    <w:bottom w:val="none" w:sz="0" w:space="0" w:color="auto"/>
                    <w:right w:val="none" w:sz="0" w:space="0" w:color="auto"/>
                  </w:divBdr>
                  <w:divsChild>
                    <w:div w:id="32015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29992">
          <w:marLeft w:val="0"/>
          <w:marRight w:val="0"/>
          <w:marTop w:val="0"/>
          <w:marBottom w:val="0"/>
          <w:divBdr>
            <w:top w:val="none" w:sz="0" w:space="0" w:color="auto"/>
            <w:left w:val="none" w:sz="0" w:space="0" w:color="auto"/>
            <w:bottom w:val="none" w:sz="0" w:space="0" w:color="auto"/>
            <w:right w:val="none" w:sz="0" w:space="0" w:color="auto"/>
          </w:divBdr>
          <w:divsChild>
            <w:div w:id="1141532369">
              <w:marLeft w:val="0"/>
              <w:marRight w:val="0"/>
              <w:marTop w:val="0"/>
              <w:marBottom w:val="0"/>
              <w:divBdr>
                <w:top w:val="none" w:sz="0" w:space="0" w:color="auto"/>
                <w:left w:val="none" w:sz="0" w:space="0" w:color="auto"/>
                <w:bottom w:val="none" w:sz="0" w:space="0" w:color="auto"/>
                <w:right w:val="none" w:sz="0" w:space="0" w:color="auto"/>
              </w:divBdr>
              <w:divsChild>
                <w:div w:id="2138329619">
                  <w:marLeft w:val="0"/>
                  <w:marRight w:val="0"/>
                  <w:marTop w:val="0"/>
                  <w:marBottom w:val="0"/>
                  <w:divBdr>
                    <w:top w:val="none" w:sz="0" w:space="0" w:color="auto"/>
                    <w:left w:val="none" w:sz="0" w:space="0" w:color="auto"/>
                    <w:bottom w:val="none" w:sz="0" w:space="0" w:color="auto"/>
                    <w:right w:val="none" w:sz="0" w:space="0" w:color="auto"/>
                  </w:divBdr>
                  <w:divsChild>
                    <w:div w:id="53169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599809">
      <w:bodyDiv w:val="1"/>
      <w:marLeft w:val="0"/>
      <w:marRight w:val="0"/>
      <w:marTop w:val="0"/>
      <w:marBottom w:val="0"/>
      <w:divBdr>
        <w:top w:val="none" w:sz="0" w:space="0" w:color="auto"/>
        <w:left w:val="none" w:sz="0" w:space="0" w:color="auto"/>
        <w:bottom w:val="none" w:sz="0" w:space="0" w:color="auto"/>
        <w:right w:val="none" w:sz="0" w:space="0" w:color="auto"/>
      </w:divBdr>
    </w:div>
    <w:div w:id="1546259033">
      <w:bodyDiv w:val="1"/>
      <w:marLeft w:val="0"/>
      <w:marRight w:val="0"/>
      <w:marTop w:val="0"/>
      <w:marBottom w:val="0"/>
      <w:divBdr>
        <w:top w:val="none" w:sz="0" w:space="0" w:color="auto"/>
        <w:left w:val="none" w:sz="0" w:space="0" w:color="auto"/>
        <w:bottom w:val="none" w:sz="0" w:space="0" w:color="auto"/>
        <w:right w:val="none" w:sz="0" w:space="0" w:color="auto"/>
      </w:divBdr>
    </w:div>
    <w:div w:id="1551845851">
      <w:bodyDiv w:val="1"/>
      <w:marLeft w:val="0"/>
      <w:marRight w:val="0"/>
      <w:marTop w:val="0"/>
      <w:marBottom w:val="0"/>
      <w:divBdr>
        <w:top w:val="none" w:sz="0" w:space="0" w:color="auto"/>
        <w:left w:val="none" w:sz="0" w:space="0" w:color="auto"/>
        <w:bottom w:val="none" w:sz="0" w:space="0" w:color="auto"/>
        <w:right w:val="none" w:sz="0" w:space="0" w:color="auto"/>
      </w:divBdr>
    </w:div>
    <w:div w:id="1566574768">
      <w:bodyDiv w:val="1"/>
      <w:marLeft w:val="0"/>
      <w:marRight w:val="0"/>
      <w:marTop w:val="0"/>
      <w:marBottom w:val="0"/>
      <w:divBdr>
        <w:top w:val="none" w:sz="0" w:space="0" w:color="auto"/>
        <w:left w:val="none" w:sz="0" w:space="0" w:color="auto"/>
        <w:bottom w:val="none" w:sz="0" w:space="0" w:color="auto"/>
        <w:right w:val="none" w:sz="0" w:space="0" w:color="auto"/>
      </w:divBdr>
    </w:div>
    <w:div w:id="1605652691">
      <w:bodyDiv w:val="1"/>
      <w:marLeft w:val="0"/>
      <w:marRight w:val="0"/>
      <w:marTop w:val="0"/>
      <w:marBottom w:val="0"/>
      <w:divBdr>
        <w:top w:val="none" w:sz="0" w:space="0" w:color="auto"/>
        <w:left w:val="none" w:sz="0" w:space="0" w:color="auto"/>
        <w:bottom w:val="none" w:sz="0" w:space="0" w:color="auto"/>
        <w:right w:val="none" w:sz="0" w:space="0" w:color="auto"/>
      </w:divBdr>
    </w:div>
    <w:div w:id="1678187590">
      <w:bodyDiv w:val="1"/>
      <w:marLeft w:val="0"/>
      <w:marRight w:val="0"/>
      <w:marTop w:val="0"/>
      <w:marBottom w:val="0"/>
      <w:divBdr>
        <w:top w:val="none" w:sz="0" w:space="0" w:color="auto"/>
        <w:left w:val="none" w:sz="0" w:space="0" w:color="auto"/>
        <w:bottom w:val="none" w:sz="0" w:space="0" w:color="auto"/>
        <w:right w:val="none" w:sz="0" w:space="0" w:color="auto"/>
      </w:divBdr>
    </w:div>
    <w:div w:id="1694569170">
      <w:bodyDiv w:val="1"/>
      <w:marLeft w:val="0"/>
      <w:marRight w:val="0"/>
      <w:marTop w:val="0"/>
      <w:marBottom w:val="0"/>
      <w:divBdr>
        <w:top w:val="none" w:sz="0" w:space="0" w:color="auto"/>
        <w:left w:val="none" w:sz="0" w:space="0" w:color="auto"/>
        <w:bottom w:val="none" w:sz="0" w:space="0" w:color="auto"/>
        <w:right w:val="none" w:sz="0" w:space="0" w:color="auto"/>
      </w:divBdr>
    </w:div>
    <w:div w:id="1757436110">
      <w:bodyDiv w:val="1"/>
      <w:marLeft w:val="0"/>
      <w:marRight w:val="0"/>
      <w:marTop w:val="0"/>
      <w:marBottom w:val="0"/>
      <w:divBdr>
        <w:top w:val="none" w:sz="0" w:space="0" w:color="auto"/>
        <w:left w:val="none" w:sz="0" w:space="0" w:color="auto"/>
        <w:bottom w:val="none" w:sz="0" w:space="0" w:color="auto"/>
        <w:right w:val="none" w:sz="0" w:space="0" w:color="auto"/>
      </w:divBdr>
    </w:div>
    <w:div w:id="1767457599">
      <w:bodyDiv w:val="1"/>
      <w:marLeft w:val="0"/>
      <w:marRight w:val="0"/>
      <w:marTop w:val="0"/>
      <w:marBottom w:val="0"/>
      <w:divBdr>
        <w:top w:val="none" w:sz="0" w:space="0" w:color="auto"/>
        <w:left w:val="none" w:sz="0" w:space="0" w:color="auto"/>
        <w:bottom w:val="none" w:sz="0" w:space="0" w:color="auto"/>
        <w:right w:val="none" w:sz="0" w:space="0" w:color="auto"/>
      </w:divBdr>
    </w:div>
    <w:div w:id="1793667365">
      <w:bodyDiv w:val="1"/>
      <w:marLeft w:val="0"/>
      <w:marRight w:val="0"/>
      <w:marTop w:val="0"/>
      <w:marBottom w:val="0"/>
      <w:divBdr>
        <w:top w:val="none" w:sz="0" w:space="0" w:color="auto"/>
        <w:left w:val="none" w:sz="0" w:space="0" w:color="auto"/>
        <w:bottom w:val="none" w:sz="0" w:space="0" w:color="auto"/>
        <w:right w:val="none" w:sz="0" w:space="0" w:color="auto"/>
      </w:divBdr>
    </w:div>
    <w:div w:id="1800605702">
      <w:bodyDiv w:val="1"/>
      <w:marLeft w:val="0"/>
      <w:marRight w:val="0"/>
      <w:marTop w:val="0"/>
      <w:marBottom w:val="0"/>
      <w:divBdr>
        <w:top w:val="none" w:sz="0" w:space="0" w:color="auto"/>
        <w:left w:val="none" w:sz="0" w:space="0" w:color="auto"/>
        <w:bottom w:val="none" w:sz="0" w:space="0" w:color="auto"/>
        <w:right w:val="none" w:sz="0" w:space="0" w:color="auto"/>
      </w:divBdr>
    </w:div>
    <w:div w:id="1801725438">
      <w:bodyDiv w:val="1"/>
      <w:marLeft w:val="0"/>
      <w:marRight w:val="0"/>
      <w:marTop w:val="0"/>
      <w:marBottom w:val="0"/>
      <w:divBdr>
        <w:top w:val="none" w:sz="0" w:space="0" w:color="auto"/>
        <w:left w:val="none" w:sz="0" w:space="0" w:color="auto"/>
        <w:bottom w:val="none" w:sz="0" w:space="0" w:color="auto"/>
        <w:right w:val="none" w:sz="0" w:space="0" w:color="auto"/>
      </w:divBdr>
    </w:div>
    <w:div w:id="1807235009">
      <w:bodyDiv w:val="1"/>
      <w:marLeft w:val="0"/>
      <w:marRight w:val="0"/>
      <w:marTop w:val="0"/>
      <w:marBottom w:val="0"/>
      <w:divBdr>
        <w:top w:val="none" w:sz="0" w:space="0" w:color="auto"/>
        <w:left w:val="none" w:sz="0" w:space="0" w:color="auto"/>
        <w:bottom w:val="none" w:sz="0" w:space="0" w:color="auto"/>
        <w:right w:val="none" w:sz="0" w:space="0" w:color="auto"/>
      </w:divBdr>
    </w:div>
    <w:div w:id="1820222462">
      <w:bodyDiv w:val="1"/>
      <w:marLeft w:val="0"/>
      <w:marRight w:val="0"/>
      <w:marTop w:val="0"/>
      <w:marBottom w:val="0"/>
      <w:divBdr>
        <w:top w:val="none" w:sz="0" w:space="0" w:color="auto"/>
        <w:left w:val="none" w:sz="0" w:space="0" w:color="auto"/>
        <w:bottom w:val="none" w:sz="0" w:space="0" w:color="auto"/>
        <w:right w:val="none" w:sz="0" w:space="0" w:color="auto"/>
      </w:divBdr>
    </w:div>
    <w:div w:id="1860242134">
      <w:bodyDiv w:val="1"/>
      <w:marLeft w:val="0"/>
      <w:marRight w:val="0"/>
      <w:marTop w:val="0"/>
      <w:marBottom w:val="0"/>
      <w:divBdr>
        <w:top w:val="none" w:sz="0" w:space="0" w:color="auto"/>
        <w:left w:val="none" w:sz="0" w:space="0" w:color="auto"/>
        <w:bottom w:val="none" w:sz="0" w:space="0" w:color="auto"/>
        <w:right w:val="none" w:sz="0" w:space="0" w:color="auto"/>
      </w:divBdr>
    </w:div>
    <w:div w:id="1911960386">
      <w:bodyDiv w:val="1"/>
      <w:marLeft w:val="0"/>
      <w:marRight w:val="0"/>
      <w:marTop w:val="0"/>
      <w:marBottom w:val="0"/>
      <w:divBdr>
        <w:top w:val="none" w:sz="0" w:space="0" w:color="auto"/>
        <w:left w:val="none" w:sz="0" w:space="0" w:color="auto"/>
        <w:bottom w:val="none" w:sz="0" w:space="0" w:color="auto"/>
        <w:right w:val="none" w:sz="0" w:space="0" w:color="auto"/>
      </w:divBdr>
    </w:div>
    <w:div w:id="1918437276">
      <w:bodyDiv w:val="1"/>
      <w:marLeft w:val="0"/>
      <w:marRight w:val="0"/>
      <w:marTop w:val="0"/>
      <w:marBottom w:val="0"/>
      <w:divBdr>
        <w:top w:val="none" w:sz="0" w:space="0" w:color="auto"/>
        <w:left w:val="none" w:sz="0" w:space="0" w:color="auto"/>
        <w:bottom w:val="none" w:sz="0" w:space="0" w:color="auto"/>
        <w:right w:val="none" w:sz="0" w:space="0" w:color="auto"/>
      </w:divBdr>
    </w:div>
    <w:div w:id="2000771765">
      <w:bodyDiv w:val="1"/>
      <w:marLeft w:val="0"/>
      <w:marRight w:val="0"/>
      <w:marTop w:val="0"/>
      <w:marBottom w:val="0"/>
      <w:divBdr>
        <w:top w:val="none" w:sz="0" w:space="0" w:color="auto"/>
        <w:left w:val="none" w:sz="0" w:space="0" w:color="auto"/>
        <w:bottom w:val="none" w:sz="0" w:space="0" w:color="auto"/>
        <w:right w:val="none" w:sz="0" w:space="0" w:color="auto"/>
      </w:divBdr>
    </w:div>
    <w:div w:id="2025738610">
      <w:bodyDiv w:val="1"/>
      <w:marLeft w:val="0"/>
      <w:marRight w:val="0"/>
      <w:marTop w:val="0"/>
      <w:marBottom w:val="0"/>
      <w:divBdr>
        <w:top w:val="none" w:sz="0" w:space="0" w:color="auto"/>
        <w:left w:val="none" w:sz="0" w:space="0" w:color="auto"/>
        <w:bottom w:val="none" w:sz="0" w:space="0" w:color="auto"/>
        <w:right w:val="none" w:sz="0" w:space="0" w:color="auto"/>
      </w:divBdr>
    </w:div>
    <w:div w:id="209396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cid:fd4b1ebb-b856-48a1-931b-e62d78be4ecd@GBRP123.PROD.OUTLOOK.COM"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ahm24</b:Tag>
    <b:SourceType>InternetSite</b:SourceType>
    <b:Guid>{3EE4D8F9-B382-4DB8-8A6B-E2A0542C9F82}</b:Guid>
    <b:Author>
      <b:Author>
        <b:NameList>
          <b:Person>
            <b:Last>ahmed99</b:Last>
          </b:Person>
        </b:NameList>
      </b:Author>
    </b:Author>
    <b:Title>Univeristy of Illinois Urbana-Champaign</b:Title>
    <b:Year>2024</b:Year>
    <b:Month>10</b:Month>
    <b:Day>31</b:Day>
    <b:YearAccessed>2025</b:YearAccessed>
    <b:MonthAccessed>01</b:MonthAccessed>
    <b:DayAccessed>08</b:DayAccessed>
    <b:URL>https://publish.illinois.edu/newedublog/10-essential-skills-every-student-should-develop-in-higher-education/</b:URL>
    <b:RefOrder>1</b:RefOrder>
  </b:Source>
  <b:Source>
    <b:Tag>The23</b:Tag>
    <b:SourceType>InternetSite</b:SourceType>
    <b:Guid>{80D090C4-C3A5-46A6-9736-83EE3447EA4B}</b:Guid>
    <b:Author>
      <b:Author>
        <b:NameList>
          <b:Person>
            <b:Last>Club</b:Last>
            <b:First>The</b:First>
            <b:Middle>Stay</b:Middle>
          </b:Person>
        </b:NameList>
      </b:Author>
    </b:Author>
    <b:Title>The Stay Club</b:Title>
    <b:Year>2023</b:Year>
    <b:Month>11</b:Month>
    <b:Day>07</b:Day>
    <b:YearAccessed>2025</b:YearAccessed>
    <b:MonthAccessed>01</b:MonthAccessed>
    <b:DayAccessed>08</b:DayAccessed>
    <b:URL>https://www.thestayclub.com/blog/essential-skills-needed-for-university/</b:URL>
    <b:RefOrder>2</b:RefOrder>
  </b:Source>
  <b:Source>
    <b:Tag>Har24</b:Tag>
    <b:SourceType>InternetSite</b:SourceType>
    <b:Guid>{B73D89AD-E779-49A3-AC70-A25C6A3B623D}</b:Guid>
    <b:Author>
      <b:Author>
        <b:NameList>
          <b:Person>
            <b:Last>Kitthu</b:Last>
            <b:First>Haroon</b:First>
            <b:Middle>Ahmend</b:Middle>
          </b:Person>
        </b:NameList>
      </b:Author>
    </b:Author>
    <b:Title>Simplilearn</b:Title>
    <b:Year>2024</b:Year>
    <b:Month>12</b:Month>
    <b:Day>23</b:Day>
    <b:YearAccessed>2025</b:YearAccessed>
    <b:MonthAccessed>01</b:MonthAccessed>
    <b:DayAccessed>08</b:DayAccessed>
    <b:URL>https://www.simplilearn.com/computer-skills-and-their-importance-article#:~:text=Efficiency%3A%20With%20computer%20skills%2C%20you,save%20time%20and%20increase%20productivity.</b:URL>
    <b:RefOrder>3</b:RefOrder>
  </b:Source>
  <b:Source>
    <b:Tag>Ind24</b:Tag>
    <b:SourceType>InternetSite</b:SourceType>
    <b:Guid>{B7F93BD4-A2E2-4A66-AB13-83A0B1E253F1}</b:Guid>
    <b:Author>
      <b:Author>
        <b:NameList>
          <b:Person>
            <b:Last>Team</b:Last>
            <b:First>Indeed</b:First>
            <b:Middle>Editorial</b:Middle>
          </b:Person>
        </b:NameList>
      </b:Author>
    </b:Author>
    <b:Title>18 Student skills for Effective learning</b:Title>
    <b:ProductionCompany>Indeed</b:ProductionCompany>
    <b:Year>2024</b:Year>
    <b:Month>08</b:Month>
    <b:Day>16</b:Day>
    <b:YearAccessed>2025</b:YearAccessed>
    <b:MonthAccessed>01</b:MonthAccessed>
    <b:DayAccessed>08</b:DayAccessed>
    <b:URL>https://www.indeed.com/career-advice/career-development/student-skills</b:URL>
    <b:RefOrder>4</b:RefOrder>
  </b:Source>
  <b:Source>
    <b:Tag>Che23</b:Tag>
    <b:SourceType>InternetSite</b:SourceType>
    <b:Guid>{FB72D6E2-219D-48BC-B243-F716728635C0}</b:Guid>
    <b:Author>
      <b:Author>
        <b:NameList>
          <b:Person>
            <b:Last>Jain</b:Last>
            <b:First>Chelisha</b:First>
          </b:Person>
        </b:NameList>
      </b:Author>
    </b:Author>
    <b:Title>Medium</b:Title>
    <b:Year>2023</b:Year>
    <b:Month>06</b:Month>
    <b:Day>19</b:Day>
    <b:YearAccessed>2025</b:YearAccessed>
    <b:MonthAccessed>01</b:MonthAccessed>
    <b:DayAccessed>08</b:DayAccessed>
    <b:URL>https://medium.com/@jainchelisha03/the-top-7-essential-skills-every-college-student-need-eeb7700e278a</b:URL>
    <b:RefOrder>5</b:RefOrder>
  </b:Source>
  <b:Source>
    <b:Tag>Ind241</b:Tag>
    <b:SourceType>InternetSite</b:SourceType>
    <b:Guid>{765CA02B-4AE6-4C39-9EA7-9F1EFCC371EB}</b:Guid>
    <b:Author>
      <b:Author>
        <b:NameList>
          <b:Person>
            <b:Last>Indeed</b:Last>
          </b:Person>
        </b:NameList>
      </b:Author>
    </b:Author>
    <b:Title>Transferable skills: definitions and examples</b:Title>
    <b:ProductionCompany>Indeed</b:ProductionCompany>
    <b:Year>2024</b:Year>
    <b:Month>05</b:Month>
    <b:Day>17</b:Day>
    <b:YearAccessed>2025</b:YearAccessed>
    <b:MonthAccessed>01</b:MonthAccessed>
    <b:DayAccessed>08</b:DayAccessed>
    <b:URL>https://uk.indeed.com/career-advice/career-development/transferable-skills</b:URL>
    <b:RefOrder>6</b:RefOrder>
  </b:Source>
  <b:Source>
    <b:Tag>Top24</b:Tag>
    <b:SourceType>InternetSite</b:SourceType>
    <b:Guid>{EAB8864A-E6A2-4C40-937A-345DFD8577FA}</b:Guid>
    <b:Title>Top Transferable skills emplyers look for in 2024</b:Title>
    <b:ProductionCompany>Indiana university bloomington</b:ProductionCompany>
    <b:Year>2024</b:Year>
    <b:Month>08</b:Month>
    <b:Day>14</b:Day>
    <b:YearAccessed>2025</b:YearAccessed>
    <b:MonthAccessed>01</b:MonthAccessed>
    <b:DayAccessed>12</b:DayAccessed>
    <b:URL>https://careers.publichealth.iu.edu/blog/2024/08/14/top-transferable-skills-employers-look-for-in-2024/</b:URL>
    <b:RefOrder>7</b:RefOrder>
  </b:Source>
  <b:Source>
    <b:Tag>Big25</b:Tag>
    <b:SourceType>InternetSite</b:SourceType>
    <b:Guid>{C1D82353-DB0B-4BDC-A411-81B03FEAFA8B}</b:Guid>
    <b:Title>Big Five Personality Test or IPIP NEO Personality Test</b:Title>
    <b:YearAccessed>2025</b:YearAccessed>
    <b:MonthAccessed>01</b:MonthAccessed>
    <b:DayAccessed>12</b:DayAccessed>
    <b:URL>https://aidaform.com/templates/big-five-personality-test-ipip-neo.html#:~:text=It%20asks%20for%20your%20answers,a%20spectrum%20for%20each%20trait.</b:URL>
    <b:RefOrder>8</b:RefOrder>
  </b:Source>
  <b:Source>
    <b:Tag>Jul24</b:Tag>
    <b:SourceType>InternetSite</b:SourceType>
    <b:Guid>{FC0C7057-EE47-48A7-9DE6-7B2D259ED7A0}</b:Guid>
    <b:Author>
      <b:Author>
        <b:NameList>
          <b:Person>
            <b:Last>Simkus</b:Last>
            <b:First>Julia</b:First>
          </b:Person>
        </b:NameList>
      </b:Author>
    </b:Author>
    <b:Title>Myers-Briggs Type Indicator (MBTI): 16 Personality Types</b:Title>
    <b:Year>2024</b:Year>
    <b:Month>01</b:Month>
    <b:Day>29</b:Day>
    <b:YearAccessed>2025</b:YearAccessed>
    <b:MonthAccessed>01</b:MonthAccessed>
    <b:DayAccessed>12</b:DayAccessed>
    <b:URL>https://www.simplypsychology.org/the-myers-briggs-type-indicator.html#:~:text=Based%20on%20Carl%20Jung%27s%20theories,intuition%2C%20thinking%20vs.</b:URL>
    <b:RefOrder>9</b:RefOrder>
  </b:Source>
  <b:Source>
    <b:Tag>Met25</b:Tag>
    <b:SourceType>InternetSite</b:SourceType>
    <b:Guid>{8D232205-A7D1-46B4-ABF3-03EF0113F493}</b:Guid>
    <b:Title>Meta compliance </b:Title>
    <b:YearAccessed>2025</b:YearAccessed>
    <b:MonthAccessed>01</b:MonthAccessed>
    <b:DayAccessed>13</b:DayAccessed>
    <b:URL>https://www.metacompliance.com/resources/ransomware-resilience?creative=710104569267&amp;keyword=ransomware%20in%20cyber%20security&amp;matchtype=e&amp;network=g&amp;device=c&amp;utm_source=google&amp;utm_medium=cpc&amp;utm_campaign=21594080303&amp;gad_source=1&amp;gclid=CjwKCAiA7Y28BhAnEiw</b:URL>
    <b:RefOrder>10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086ED4-C8CA-48B3-B4D8-10958E34DBB8}">
  <ds:schemaRefs>
    <ds:schemaRef ds:uri="http://schemas.openxmlformats.org/officeDocument/2006/bibliography"/>
  </ds:schemaRefs>
</ds:datastoreItem>
</file>

<file path=customXml/itemProps2.xml><?xml version="1.0" encoding="utf-8"?>
<ds:datastoreItem xmlns:ds="http://schemas.openxmlformats.org/officeDocument/2006/customXml" ds:itemID="{2D67D570-EC5C-4FA0-A042-298CAA3333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482545-2298-45A4-8C28-B41FCDE3194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ED7BDF-6603-4E10-A409-7E0640BAD2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20</Pages>
  <Words>3114</Words>
  <Characters>17844</Characters>
  <Application>Microsoft Office Word</Application>
  <DocSecurity>0</DocSecurity>
  <Lines>495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 (2413881)</dc:creator>
  <cp:keywords/>
  <dc:description/>
  <cp:lastModifiedBy>Williams, Joe</cp:lastModifiedBy>
  <cp:revision>346</cp:revision>
  <dcterms:created xsi:type="dcterms:W3CDTF">2024-12-09T17:39:00Z</dcterms:created>
  <dcterms:modified xsi:type="dcterms:W3CDTF">2025-01-13T08:34:00Z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