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C92487" w14:textId="588F2685" w:rsidR="008A2775" w:rsidRDefault="008A2775"/>
    <w:p w14:paraId="599BDDFC" w14:textId="77777777" w:rsidR="007E2309" w:rsidRDefault="007E2309" w:rsidP="007E2309">
      <w:proofErr w:type="spellStart"/>
      <w:r>
        <w:t>Shaeda</w:t>
      </w:r>
      <w:proofErr w:type="spellEnd"/>
      <w:r>
        <w:t xml:space="preserve"> </w:t>
      </w:r>
      <w:proofErr w:type="spellStart"/>
      <w:r>
        <w:t>ahmed</w:t>
      </w:r>
      <w:proofErr w:type="spellEnd"/>
      <w:r>
        <w:t xml:space="preserve"> 1806366</w:t>
      </w:r>
    </w:p>
    <w:p w14:paraId="4B9FEB2E" w14:textId="77777777" w:rsidR="007E2309" w:rsidRDefault="007E2309" w:rsidP="007E2309">
      <w:r>
        <w:t>References</w:t>
      </w:r>
    </w:p>
    <w:p w14:paraId="510E2D5C" w14:textId="77777777" w:rsidR="007E2309" w:rsidRDefault="007E2309" w:rsidP="007E2309">
      <w:r>
        <w:t>Atkinson, M., Jones, M. and Lamont, E. (2007). Multi-agency working and its implications for practice:</w:t>
      </w:r>
    </w:p>
    <w:p w14:paraId="27EF009C" w14:textId="77777777" w:rsidR="007E2309" w:rsidRDefault="007E2309" w:rsidP="007E2309">
      <w:r>
        <w:t>A review of the literature. [online] . Available at: https://www.nfer.ac.uk/media/2001/mad01.pdf.</w:t>
      </w:r>
    </w:p>
    <w:p w14:paraId="16F72083" w14:textId="77777777" w:rsidR="007E2309" w:rsidRDefault="007E2309" w:rsidP="007E2309">
      <w:r>
        <w:t>Citizensadvice.org.uk. (2019). Child abuse - what is a child protection conference? [online] Available</w:t>
      </w:r>
    </w:p>
    <w:p w14:paraId="21A71224" w14:textId="77777777" w:rsidR="007E2309" w:rsidRDefault="007E2309" w:rsidP="007E2309">
      <w:r>
        <w:t>at:</w:t>
      </w:r>
    </w:p>
    <w:p w14:paraId="216FACAC" w14:textId="77777777" w:rsidR="007E2309" w:rsidRDefault="007E2309" w:rsidP="007E2309">
      <w:r>
        <w:t>https://www.citizensadvice.org.uk/family/children-and-young-people/child-abuse/local-authority-involve</w:t>
      </w:r>
    </w:p>
    <w:p w14:paraId="544001CC" w14:textId="77777777" w:rsidR="007E2309" w:rsidRDefault="007E2309" w:rsidP="007E2309">
      <w:r>
        <w:t>ment/child-protection-conferences/child-abuse-what-is-a-child-protection-conference/.</w:t>
      </w:r>
    </w:p>
    <w:p w14:paraId="3691DB9B" w14:textId="77777777" w:rsidR="007E2309" w:rsidRDefault="007E2309" w:rsidP="007E2309">
      <w:r>
        <w:t>Citizensadvice.org.uk. (2019). Local authority services for children in need. [online] Available at:</w:t>
      </w:r>
    </w:p>
    <w:p w14:paraId="14A2A3C0" w14:textId="77777777" w:rsidR="007E2309" w:rsidRDefault="007E2309" w:rsidP="007E2309">
      <w:r>
        <w:t>https://www.citizensadvice.org.uk/family/looking-after-people/local-authority-services-for-children-in-ne</w:t>
      </w:r>
    </w:p>
    <w:p w14:paraId="3E70B971" w14:textId="77777777" w:rsidR="007E2309" w:rsidRDefault="007E2309" w:rsidP="007E2309">
      <w:proofErr w:type="spellStart"/>
      <w:r>
        <w:t>ed</w:t>
      </w:r>
      <w:proofErr w:type="spellEnd"/>
      <w:r>
        <w:t>/.</w:t>
      </w:r>
    </w:p>
    <w:p w14:paraId="058702D7" w14:textId="77777777" w:rsidR="007E2309" w:rsidRDefault="007E2309" w:rsidP="007E2309">
      <w:r>
        <w:t>Brent.gov.uk. 2021. [online] Available at:</w:t>
      </w:r>
    </w:p>
    <w:p w14:paraId="27849CF7" w14:textId="77777777" w:rsidR="007E2309" w:rsidRDefault="007E2309" w:rsidP="007E2309">
      <w:r>
        <w:t>&lt;https://www.brent.gov.uk/media/10152461/Child%20protection%20conference.pdf&gt; [Accessed 20</w:t>
      </w:r>
    </w:p>
    <w:p w14:paraId="258685AD" w14:textId="77777777" w:rsidR="007E2309" w:rsidRDefault="007E2309" w:rsidP="007E2309">
      <w:r>
        <w:t>March 2021].</w:t>
      </w:r>
    </w:p>
    <w:p w14:paraId="34C2FE70" w14:textId="77777777" w:rsidR="007E2309" w:rsidRDefault="007E2309" w:rsidP="007E2309">
      <w:r>
        <w:t>www.erscb.org.uk. (</w:t>
      </w:r>
      <w:proofErr w:type="spellStart"/>
      <w:r>
        <w:t>n.d.</w:t>
      </w:r>
      <w:proofErr w:type="spellEnd"/>
      <w:r>
        <w:t>). Attending a child protection conference? [online] Available at:</w:t>
      </w:r>
    </w:p>
    <w:p w14:paraId="37A7D831" w14:textId="77777777" w:rsidR="007E2309" w:rsidRDefault="007E2309" w:rsidP="007E2309">
      <w:r>
        <w:t>http://www.erscb.org.uk/parents-carers-family-and-friends/attending-a-child-protection-conference/</w:t>
      </w:r>
    </w:p>
    <w:p w14:paraId="3D1DB0E9" w14:textId="77777777" w:rsidR="007E2309" w:rsidRDefault="007E2309" w:rsidP="007E2309">
      <w:r>
        <w:t>[Accessed 22 Mar. 2021].</w:t>
      </w:r>
    </w:p>
    <w:p w14:paraId="37189DB5" w14:textId="77777777" w:rsidR="007E2309" w:rsidRDefault="007E2309" w:rsidP="007E2309">
      <w:r>
        <w:t>Fact Sheet Multi-agency working. (</w:t>
      </w:r>
      <w:proofErr w:type="spellStart"/>
      <w:r>
        <w:t>n.d.</w:t>
      </w:r>
      <w:proofErr w:type="spellEnd"/>
      <w:r>
        <w:t>). [online] . Available at:</w:t>
      </w:r>
    </w:p>
    <w:p w14:paraId="4666F209" w14:textId="77777777" w:rsidR="007E2309" w:rsidRDefault="007E2309" w:rsidP="007E2309">
      <w:r>
        <w:t>https://www.wokingham.gov.uk/EasysiteWeb/getresource.axd?AssetID=75433&amp;#:~:text=Multi%2Dage</w:t>
      </w:r>
    </w:p>
    <w:p w14:paraId="76600F78" w14:textId="77777777" w:rsidR="007E2309" w:rsidRDefault="007E2309" w:rsidP="007E2309">
      <w:r>
        <w:t>ncy%20working%20can%20make.</w:t>
      </w:r>
    </w:p>
    <w:p w14:paraId="5E3E6461" w14:textId="77777777" w:rsidR="007E2309" w:rsidRDefault="007E2309" w:rsidP="007E2309">
      <w:r>
        <w:t>Help, protection, education: concluding the Children in Need review. (2019). [online] . Available at:</w:t>
      </w:r>
    </w:p>
    <w:p w14:paraId="1A9DCBC3" w14:textId="77777777" w:rsidR="007E2309" w:rsidRDefault="007E2309" w:rsidP="007E2309">
      <w:r>
        <w:t>https://assets.publishing.service.gov.uk/government/uploads/system/uploads/attachment_data/file/809</w:t>
      </w:r>
    </w:p>
    <w:p w14:paraId="329EA83F" w14:textId="77777777" w:rsidR="007E2309" w:rsidRDefault="007E2309" w:rsidP="007E2309">
      <w:r>
        <w:t>236/190614_CHILDREN_IN_NEED_P</w:t>
      </w:r>
    </w:p>
    <w:p w14:paraId="0BA93967" w14:textId="77777777" w:rsidR="007E2309" w:rsidRDefault="007E2309" w:rsidP="007E2309">
      <w:r>
        <w:t>SCIE (2010). SCIE: Newly Qualified Social Worker resource. [online] www.scie.org.uk. Available at:</w:t>
      </w:r>
    </w:p>
    <w:p w14:paraId="760BE6F4" w14:textId="77777777" w:rsidR="007E2309" w:rsidRDefault="007E2309" w:rsidP="007E2309">
      <w:r>
        <w:t>https://www.scie.org.uk/publications/nqswtool/multiagencyworking/#:~:text=Work%20across%20organ</w:t>
      </w:r>
    </w:p>
    <w:p w14:paraId="41A803DE" w14:textId="77777777" w:rsidR="007E2309" w:rsidRDefault="007E2309" w:rsidP="007E2309">
      <w:r>
        <w:lastRenderedPageBreak/>
        <w:t>isations%20to%20deliver.</w:t>
      </w:r>
    </w:p>
    <w:p w14:paraId="65A944C5" w14:textId="77777777" w:rsidR="007E2309" w:rsidRDefault="007E2309" w:rsidP="007E2309">
      <w:r>
        <w:t>www.familylives.org.uk. (</w:t>
      </w:r>
      <w:proofErr w:type="spellStart"/>
      <w:r>
        <w:t>n.d.</w:t>
      </w:r>
      <w:proofErr w:type="spellEnd"/>
      <w:r>
        <w:t>). Social services and your family - Family Lives. [online] Available at:</w:t>
      </w:r>
    </w:p>
    <w:p w14:paraId="29C033B4" w14:textId="77777777" w:rsidR="007E2309" w:rsidRDefault="007E2309" w:rsidP="007E2309">
      <w:r>
        <w:t>https://www.familylives.org.uk/advice/your-family/social-services-and-your-family/social-services-and-y</w:t>
      </w:r>
    </w:p>
    <w:p w14:paraId="39A3B623" w14:textId="652A6DA1" w:rsidR="002E01E9" w:rsidRDefault="007E2309">
      <w:r>
        <w:t>our-family/#:~:text=Social%20services%20have%20a%20statutory</w:t>
      </w:r>
    </w:p>
    <w:p w14:paraId="27BCB7BF" w14:textId="0DE1D057" w:rsidR="00FF7C9D" w:rsidRDefault="00FF7C9D"/>
    <w:p w14:paraId="625DA41D" w14:textId="77777777" w:rsidR="00FF7C9D" w:rsidRDefault="00FF7C9D" w:rsidP="008F156A">
      <w:proofErr w:type="spellStart"/>
      <w:r w:rsidRPr="00977F56">
        <w:t>Cowley</w:t>
      </w:r>
      <w:proofErr w:type="spellEnd"/>
      <w:r w:rsidRPr="00977F56">
        <w:t xml:space="preserve">, S., Whittaker, K., </w:t>
      </w:r>
      <w:proofErr w:type="spellStart"/>
      <w:r w:rsidRPr="00977F56">
        <w:t>Grigulis</w:t>
      </w:r>
      <w:proofErr w:type="spellEnd"/>
      <w:r w:rsidRPr="00977F56">
        <w:t xml:space="preserve">, A., Malone, M., </w:t>
      </w:r>
      <w:proofErr w:type="spellStart"/>
      <w:r w:rsidRPr="00977F56">
        <w:t>Donetto</w:t>
      </w:r>
      <w:proofErr w:type="spellEnd"/>
      <w:r w:rsidRPr="00977F56">
        <w:t>, S., Wood, H., Morrow, E. and Maben, J., 2013. Why health visiting? A review of the literature about key health visitor interventions, processes and outcomes for children and families. National Nursing Research Unit, King’s College London.</w:t>
      </w:r>
    </w:p>
    <w:p w14:paraId="3D6DCB65" w14:textId="77777777" w:rsidR="00FF7C9D" w:rsidRDefault="00FF7C9D" w:rsidP="008F156A">
      <w:proofErr w:type="spellStart"/>
      <w:r w:rsidRPr="00977F56">
        <w:t>Elkan</w:t>
      </w:r>
      <w:proofErr w:type="spellEnd"/>
      <w:r w:rsidRPr="00977F56">
        <w:t xml:space="preserve">, R., Kendrick, D., Hewitt, M., Robinson, J.J., </w:t>
      </w:r>
      <w:proofErr w:type="spellStart"/>
      <w:r w:rsidRPr="00977F56">
        <w:t>Tolley</w:t>
      </w:r>
      <w:proofErr w:type="spellEnd"/>
      <w:r w:rsidRPr="00977F56">
        <w:t>, K., Blair, M., Dewey, M., Williams, D. and Brummell, K., 2000. The effectiveness of domiciliary health visiting: a systematic review of international studies and a selective review of the British literature. Database of Abstracts of Reviews of Effects (DARE): Quality-assessed Reviews [Internet].</w:t>
      </w:r>
    </w:p>
    <w:p w14:paraId="3820B9E2" w14:textId="77777777" w:rsidR="00FF7C9D" w:rsidRDefault="00FF7C9D" w:rsidP="008F156A">
      <w:proofErr w:type="spellStart"/>
      <w:r w:rsidRPr="001C0CC0">
        <w:t>Peckover</w:t>
      </w:r>
      <w:proofErr w:type="spellEnd"/>
      <w:r w:rsidRPr="001C0CC0">
        <w:t>, S. and Golding, B., 2017. Domestic abuse and safeguarding children: critical issues for multiagency work. Child abuse review, 26(1), pp.40-50.</w:t>
      </w:r>
    </w:p>
    <w:p w14:paraId="5A87E4EC" w14:textId="77777777" w:rsidR="00FF7C9D" w:rsidRDefault="00FF7C9D" w:rsidP="008F156A">
      <w:r w:rsidRPr="001C0CC0">
        <w:t>Safeguarding and promoting the welfare of children affected by parental alcohol and drug use: a guide for local authorities</w:t>
      </w:r>
      <w:r>
        <w:t xml:space="preserve">, Public Health England, 2018, </w:t>
      </w:r>
      <w:hyperlink r:id="rId4" w:history="1">
        <w:r w:rsidRPr="00834AB3">
          <w:rPr>
            <w:rStyle w:val="Hyperlink"/>
          </w:rPr>
          <w:t>https://www.gov.uk/government/publications/safeguarding-children-affected-by-parental-alcohol-and-drug-use/safeguarding-and-promoting-the-welfare-of-children-affected-by-parental-alcohol-and-drug-use-a-guide-for-local-authorities/</w:t>
        </w:r>
      </w:hyperlink>
    </w:p>
    <w:p w14:paraId="2A661910" w14:textId="47D42241" w:rsidR="00FF7C9D" w:rsidRDefault="00FF7C9D" w:rsidP="008F156A">
      <w:pPr>
        <w:rPr>
          <w:rStyle w:val="Hyperlink"/>
        </w:rPr>
      </w:pPr>
      <w:r w:rsidRPr="001C0CC0">
        <w:t>Working together to safeguard people volume 2: child practice reviews</w:t>
      </w:r>
      <w:r>
        <w:t xml:space="preserve">, Welsh Government, 2019, </w:t>
      </w:r>
      <w:hyperlink r:id="rId5" w:history="1">
        <w:r w:rsidRPr="00834AB3">
          <w:rPr>
            <w:rStyle w:val="Hyperlink"/>
          </w:rPr>
          <w:t>https://gov.wales/sites/default/files/publications/2019-06/working-together-to-safeguard-people-volume-2-child-practice-reviews.pdf/</w:t>
        </w:r>
      </w:hyperlink>
    </w:p>
    <w:p w14:paraId="3032F546" w14:textId="2DF85A38" w:rsidR="0081402E" w:rsidRDefault="0081402E" w:rsidP="008F156A">
      <w:pPr>
        <w:rPr>
          <w:rStyle w:val="Hyperlink"/>
        </w:rPr>
      </w:pPr>
    </w:p>
    <w:p w14:paraId="2BA9DD61" w14:textId="77777777" w:rsidR="0081402E" w:rsidRDefault="0081402E" w:rsidP="008F156A"/>
    <w:p w14:paraId="6620D68F" w14:textId="77777777" w:rsidR="000D2B60" w:rsidRPr="00B12604" w:rsidRDefault="000D2B60" w:rsidP="008F156A">
      <w:pPr>
        <w:rPr>
          <w:sz w:val="24"/>
          <w:szCs w:val="24"/>
        </w:rPr>
      </w:pPr>
      <w:r w:rsidRPr="009164D1">
        <w:rPr>
          <w:sz w:val="24"/>
          <w:szCs w:val="24"/>
        </w:rPr>
        <w:t>Council for Learning Outside the Classroom</w:t>
      </w:r>
      <w:r>
        <w:rPr>
          <w:sz w:val="24"/>
          <w:szCs w:val="24"/>
        </w:rPr>
        <w:t xml:space="preserve"> (2019) Available at: </w:t>
      </w:r>
      <w:hyperlink r:id="rId6" w:history="1">
        <w:r w:rsidRPr="00DA03AC">
          <w:rPr>
            <w:rStyle w:val="Hyperlink"/>
            <w:sz w:val="24"/>
            <w:szCs w:val="24"/>
          </w:rPr>
          <w:t>https://www.lotc.org.uk/outdoor-learning-has-huge-benefits-for-children-and-teachers-so-why-isnt-it-used-in-more-schools/</w:t>
        </w:r>
      </w:hyperlink>
      <w:r>
        <w:rPr>
          <w:sz w:val="24"/>
          <w:szCs w:val="24"/>
        </w:rPr>
        <w:t xml:space="preserve"> (Accessed: 20/03/2021).</w:t>
      </w:r>
    </w:p>
    <w:p w14:paraId="14D42ABB" w14:textId="77777777" w:rsidR="000D2B60" w:rsidRDefault="000D2B60" w:rsidP="008F156A">
      <w:pPr>
        <w:rPr>
          <w:sz w:val="24"/>
          <w:szCs w:val="24"/>
        </w:rPr>
      </w:pPr>
      <w:r w:rsidRPr="00F92C0F">
        <w:rPr>
          <w:sz w:val="24"/>
          <w:szCs w:val="24"/>
        </w:rPr>
        <w:t xml:space="preserve">Common core skills (2010) The children and young people’s workforce. Available at: </w:t>
      </w:r>
      <w:hyperlink r:id="rId7" w:history="1">
        <w:r w:rsidRPr="00DA03AC">
          <w:rPr>
            <w:rStyle w:val="Hyperlink"/>
            <w:sz w:val="24"/>
            <w:szCs w:val="24"/>
          </w:rPr>
          <w:t>https://moodle.uwtsd.ac.uk/mod/resource/view.php?id=63039</w:t>
        </w:r>
      </w:hyperlink>
      <w:r>
        <w:rPr>
          <w:sz w:val="24"/>
          <w:szCs w:val="24"/>
        </w:rPr>
        <w:t xml:space="preserve"> (Accessed: 12/03/2021). </w:t>
      </w:r>
    </w:p>
    <w:p w14:paraId="2A78084C" w14:textId="77777777" w:rsidR="000D2B60" w:rsidRDefault="000D2B60" w:rsidP="008F156A">
      <w:pPr>
        <w:rPr>
          <w:sz w:val="24"/>
          <w:szCs w:val="24"/>
        </w:rPr>
      </w:pPr>
      <w:r w:rsidRPr="00CF1B26">
        <w:rPr>
          <w:sz w:val="24"/>
          <w:szCs w:val="24"/>
        </w:rPr>
        <w:t>Education Act (2002) The UK development organisation and membership body for community and participatory dance. (2016)</w:t>
      </w:r>
      <w:r>
        <w:rPr>
          <w:sz w:val="24"/>
          <w:szCs w:val="24"/>
        </w:rPr>
        <w:t xml:space="preserve"> Available at: </w:t>
      </w:r>
      <w:hyperlink r:id="rId8" w:history="1">
        <w:r w:rsidRPr="00DA03AC">
          <w:rPr>
            <w:rStyle w:val="Hyperlink"/>
            <w:sz w:val="24"/>
            <w:szCs w:val="24"/>
          </w:rPr>
          <w:t>https://www.communitydance.org.uk/DB/legal-compliance-2/lc6-education-act-2002</w:t>
        </w:r>
      </w:hyperlink>
      <w:r>
        <w:rPr>
          <w:sz w:val="24"/>
          <w:szCs w:val="24"/>
        </w:rPr>
        <w:t xml:space="preserve"> (Accessed: 13/03/2021).</w:t>
      </w:r>
    </w:p>
    <w:p w14:paraId="59E32692" w14:textId="77777777" w:rsidR="000D2B60" w:rsidRDefault="000D2B60" w:rsidP="008F156A">
      <w:pPr>
        <w:rPr>
          <w:sz w:val="24"/>
          <w:szCs w:val="24"/>
        </w:rPr>
      </w:pPr>
      <w:proofErr w:type="spellStart"/>
      <w:r w:rsidRPr="00CF1B26">
        <w:rPr>
          <w:sz w:val="24"/>
          <w:szCs w:val="24"/>
        </w:rPr>
        <w:t>Estyn</w:t>
      </w:r>
      <w:proofErr w:type="spellEnd"/>
      <w:r w:rsidRPr="00CF1B26">
        <w:rPr>
          <w:sz w:val="24"/>
          <w:szCs w:val="24"/>
        </w:rPr>
        <w:t xml:space="preserve"> (2021) School meals: advice on the role of  inspection in monitoring school  meal standards Available at: </w:t>
      </w:r>
      <w:hyperlink r:id="rId9" w:history="1">
        <w:r w:rsidRPr="00DA03AC">
          <w:rPr>
            <w:rStyle w:val="Hyperlink"/>
            <w:sz w:val="24"/>
            <w:szCs w:val="24"/>
          </w:rPr>
          <w:t>https://dera.ioe.ac.uk/7306/1/Estyn_report__school_meals.pdf</w:t>
        </w:r>
      </w:hyperlink>
      <w:r>
        <w:rPr>
          <w:sz w:val="24"/>
          <w:szCs w:val="24"/>
        </w:rPr>
        <w:t xml:space="preserve"> </w:t>
      </w:r>
      <w:r w:rsidRPr="00CF1B26">
        <w:rPr>
          <w:sz w:val="24"/>
          <w:szCs w:val="24"/>
        </w:rPr>
        <w:t>Accessed: (14/03/2021)</w:t>
      </w:r>
      <w:r>
        <w:rPr>
          <w:sz w:val="24"/>
          <w:szCs w:val="24"/>
        </w:rPr>
        <w:t>.</w:t>
      </w:r>
    </w:p>
    <w:p w14:paraId="7A4B9C82" w14:textId="77777777" w:rsidR="000D2B60" w:rsidRPr="007F1685" w:rsidRDefault="000D2B60" w:rsidP="008F156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Arti</w:t>
      </w:r>
      <w:proofErr w:type="spellEnd"/>
      <w:r>
        <w:rPr>
          <w:sz w:val="24"/>
          <w:szCs w:val="24"/>
        </w:rPr>
        <w:t xml:space="preserve"> clave Day care nursery (2015)</w:t>
      </w:r>
      <w:r w:rsidRPr="007F1685">
        <w:t xml:space="preserve"> </w:t>
      </w:r>
      <w:r w:rsidRPr="007F1685">
        <w:rPr>
          <w:sz w:val="24"/>
          <w:szCs w:val="24"/>
        </w:rPr>
        <w:t>Eight reasons Why is socialising important for children from baby stage?</w:t>
      </w:r>
      <w:r>
        <w:rPr>
          <w:sz w:val="24"/>
          <w:szCs w:val="24"/>
        </w:rPr>
        <w:t xml:space="preserve"> Available at: </w:t>
      </w:r>
      <w:hyperlink r:id="rId10" w:anchor=":~:text=%20Eight%20reasons%20Why%20is%20socialising%20important%20for,connections%20later%20in%20life%20%E2%80%93%20Child...%20More" w:history="1">
        <w:r w:rsidRPr="00DA03AC">
          <w:rPr>
            <w:rStyle w:val="Hyperlink"/>
            <w:sz w:val="24"/>
            <w:szCs w:val="24"/>
          </w:rPr>
          <w:t>http://www.articlavedaycare.com/eight-reasons-why-is-socialising-important-for-children-from-baby-stage/#:~:text=%20Eight%20reasons%20Why%20is%20socialising%20important%20for,connections%20later%20in%20life%20%E2%80%93%20Child...%20More</w:t>
        </w:r>
      </w:hyperlink>
      <w:r>
        <w:rPr>
          <w:sz w:val="24"/>
          <w:szCs w:val="24"/>
        </w:rPr>
        <w:t xml:space="preserve"> (Accessed: 19/03/2021).</w:t>
      </w:r>
    </w:p>
    <w:p w14:paraId="41C00F87" w14:textId="77777777" w:rsidR="000D2B60" w:rsidRDefault="000D2B60" w:rsidP="008F156A">
      <w:pPr>
        <w:rPr>
          <w:sz w:val="24"/>
          <w:szCs w:val="24"/>
        </w:rPr>
      </w:pPr>
      <w:r w:rsidRPr="00CF1B26">
        <w:rPr>
          <w:sz w:val="24"/>
          <w:szCs w:val="24"/>
        </w:rPr>
        <w:t xml:space="preserve"> UNCRC Article</w:t>
      </w:r>
      <w:r>
        <w:rPr>
          <w:sz w:val="24"/>
          <w:szCs w:val="24"/>
        </w:rPr>
        <w:t>: Available at:</w:t>
      </w:r>
      <w:r w:rsidRPr="00CF1B26">
        <w:rPr>
          <w:sz w:val="24"/>
          <w:szCs w:val="24"/>
        </w:rPr>
        <w:t xml:space="preserve"> </w:t>
      </w:r>
      <w:hyperlink r:id="rId11" w:history="1">
        <w:r w:rsidRPr="00DA03AC">
          <w:rPr>
            <w:rStyle w:val="Hyperlink"/>
            <w:sz w:val="24"/>
            <w:szCs w:val="24"/>
          </w:rPr>
          <w:t>file:///C:/Users/home/Downloads/Rights%20Leaflet.pdf</w:t>
        </w:r>
      </w:hyperlink>
      <w:r>
        <w:rPr>
          <w:sz w:val="24"/>
          <w:szCs w:val="24"/>
        </w:rPr>
        <w:t xml:space="preserve"> (Accessed: 10/03/2021).</w:t>
      </w:r>
    </w:p>
    <w:p w14:paraId="002081E4" w14:textId="77777777" w:rsidR="000D2B60" w:rsidRPr="00CF1B26" w:rsidRDefault="000D2B60" w:rsidP="008F156A">
      <w:pPr>
        <w:rPr>
          <w:sz w:val="24"/>
          <w:szCs w:val="24"/>
        </w:rPr>
      </w:pPr>
      <w:r w:rsidRPr="00CF1B26">
        <w:rPr>
          <w:sz w:val="24"/>
          <w:szCs w:val="24"/>
        </w:rPr>
        <w:t xml:space="preserve">NSPCC (2007) Knowledge and Information Services - All rights  Reserved Available at; </w:t>
      </w:r>
      <w:hyperlink r:id="rId12" w:history="1">
        <w:r w:rsidRPr="00DA03AC">
          <w:rPr>
            <w:rStyle w:val="Hyperlink"/>
            <w:sz w:val="24"/>
            <w:szCs w:val="24"/>
          </w:rPr>
          <w:t>file:///C:/Users/home/Downloads/definitions-signs-child-abuse1.pdf</w:t>
        </w:r>
      </w:hyperlink>
      <w:r>
        <w:rPr>
          <w:sz w:val="24"/>
          <w:szCs w:val="24"/>
        </w:rPr>
        <w:t xml:space="preserve"> </w:t>
      </w:r>
      <w:r w:rsidRPr="00CF1B26">
        <w:rPr>
          <w:sz w:val="24"/>
          <w:szCs w:val="24"/>
        </w:rPr>
        <w:t>Accessed: 05/03/2021)</w:t>
      </w:r>
      <w:r>
        <w:rPr>
          <w:sz w:val="24"/>
          <w:szCs w:val="24"/>
        </w:rPr>
        <w:t>.</w:t>
      </w:r>
    </w:p>
    <w:p w14:paraId="7A23C51E" w14:textId="77777777" w:rsidR="000D2B60" w:rsidRPr="00CF1B26" w:rsidRDefault="000D2B60" w:rsidP="008F156A">
      <w:pPr>
        <w:rPr>
          <w:sz w:val="24"/>
          <w:szCs w:val="24"/>
        </w:rPr>
      </w:pPr>
      <w:r w:rsidRPr="00CF1B26">
        <w:rPr>
          <w:sz w:val="24"/>
          <w:szCs w:val="24"/>
        </w:rPr>
        <w:t xml:space="preserve">UNICEF Available at: </w:t>
      </w:r>
      <w:hyperlink r:id="rId13" w:history="1">
        <w:r w:rsidRPr="00DA03AC">
          <w:rPr>
            <w:rStyle w:val="Hyperlink"/>
            <w:sz w:val="24"/>
            <w:szCs w:val="24"/>
          </w:rPr>
          <w:t>file:///C:/Users/home/Downloads/Rights%20Leaflet.pdf</w:t>
        </w:r>
      </w:hyperlink>
      <w:r>
        <w:rPr>
          <w:sz w:val="24"/>
          <w:szCs w:val="24"/>
        </w:rPr>
        <w:t xml:space="preserve"> </w:t>
      </w:r>
      <w:r w:rsidRPr="00CF1B26">
        <w:rPr>
          <w:sz w:val="24"/>
          <w:szCs w:val="24"/>
        </w:rPr>
        <w:t>(Accessed: 07/03/2021)</w:t>
      </w:r>
      <w:r>
        <w:rPr>
          <w:sz w:val="24"/>
          <w:szCs w:val="24"/>
        </w:rPr>
        <w:t>.</w:t>
      </w:r>
    </w:p>
    <w:p w14:paraId="494E0011" w14:textId="77777777" w:rsidR="000D2B60" w:rsidRDefault="000D2B60" w:rsidP="008F156A">
      <w:pPr>
        <w:rPr>
          <w:sz w:val="24"/>
          <w:szCs w:val="24"/>
        </w:rPr>
      </w:pPr>
      <w:r w:rsidRPr="00CF1B26">
        <w:rPr>
          <w:sz w:val="24"/>
          <w:szCs w:val="24"/>
        </w:rPr>
        <w:t xml:space="preserve">The Royal Children's Hospital Melbourne ( no date) Available at </w:t>
      </w:r>
      <w:hyperlink r:id="rId14" w:anchor=":~:text=Passive%20smoking%20is%20bad%20for%20children's%20health,%20especially,at%20risk%20of%20developing%20certain%20illnesses%20than%20adults" w:history="1">
        <w:r w:rsidRPr="00DA03AC">
          <w:rPr>
            <w:rStyle w:val="Hyperlink"/>
            <w:sz w:val="24"/>
            <w:szCs w:val="24"/>
          </w:rPr>
          <w:t>https://www.rch.org.au/kidsinfo/fact_sheets/Smoking_and_your_child/#:~:text=Passive%20smoking%20is%20bad%20for%20children's%20health,%20especially,at%20risk%20of%20developing%20certain%20illnesses%20than%20adults</w:t>
        </w:r>
      </w:hyperlink>
      <w:r w:rsidRPr="00CF1B26">
        <w:rPr>
          <w:sz w:val="24"/>
          <w:szCs w:val="24"/>
        </w:rPr>
        <w:t xml:space="preserve"> (Accessed: 09/03/2021)</w:t>
      </w:r>
      <w:r>
        <w:rPr>
          <w:sz w:val="24"/>
          <w:szCs w:val="24"/>
        </w:rPr>
        <w:t>.</w:t>
      </w:r>
    </w:p>
    <w:p w14:paraId="06F5AF3C" w14:textId="68AB9081" w:rsidR="00BD0F48" w:rsidRDefault="00BD0F48"/>
    <w:p w14:paraId="2984991A" w14:textId="77777777" w:rsidR="00C62702" w:rsidRDefault="00C62702" w:rsidP="00C62702">
      <w:proofErr w:type="spellStart"/>
      <w:r>
        <w:t>Sajia</w:t>
      </w:r>
      <w:proofErr w:type="spellEnd"/>
      <w:r>
        <w:t xml:space="preserve"> Liza </w:t>
      </w:r>
      <w:proofErr w:type="spellStart"/>
      <w:r>
        <w:t>Bokhs</w:t>
      </w:r>
      <w:proofErr w:type="spellEnd"/>
    </w:p>
    <w:p w14:paraId="5EF23D94" w14:textId="77777777" w:rsidR="00C62702" w:rsidRDefault="00C62702" w:rsidP="00C62702">
      <w:r>
        <w:t>(1909140)</w:t>
      </w:r>
    </w:p>
    <w:p w14:paraId="0E314D61" w14:textId="77777777" w:rsidR="00C62702" w:rsidRDefault="00C62702" w:rsidP="00C62702">
      <w:r>
        <w:t>References:</w:t>
      </w:r>
    </w:p>
    <w:p w14:paraId="14724A53" w14:textId="77777777" w:rsidR="00C62702" w:rsidRDefault="00C62702" w:rsidP="00C62702">
      <w:r>
        <w:t>Child protection conference in Brent https://www.brent.gov.uk/media/10152461/Child%20protection%20conference.pdf</w:t>
      </w:r>
    </w:p>
    <w:p w14:paraId="7F99FB96" w14:textId="77777777" w:rsidR="00C62702" w:rsidRDefault="00C62702" w:rsidP="00C62702">
      <w:r>
        <w:t xml:space="preserve">Citizens Advice, Wales </w:t>
      </w:r>
    </w:p>
    <w:p w14:paraId="5155947D" w14:textId="77777777" w:rsidR="00C62702" w:rsidRDefault="00C62702" w:rsidP="00C62702">
      <w:r>
        <w:t>https://www.citizensadvice.org.uk/family/children-and-young-people/child-abuse/local-authority-involvement/child-protection-conferences/child-abuse-what-is-a-child-protection-conference/</w:t>
      </w:r>
    </w:p>
    <w:p w14:paraId="5B2E67EF" w14:textId="77777777" w:rsidR="00C62702" w:rsidRDefault="00C62702" w:rsidP="00C62702">
      <w:r>
        <w:t>Greater Manchester Safeguarding</w:t>
      </w:r>
    </w:p>
    <w:p w14:paraId="1E562494" w14:textId="77777777" w:rsidR="00C62702" w:rsidRDefault="00C62702" w:rsidP="00C62702">
      <w:r>
        <w:t>Greater Manchester Safeguarding, Enabling Parental Participation</w:t>
      </w:r>
    </w:p>
    <w:p w14:paraId="69C5F2B1" w14:textId="77777777" w:rsidR="00C62702" w:rsidRDefault="00C62702" w:rsidP="00C62702">
      <w:r>
        <w:t>https://greatermanchesterscb.proceduresonline.com/chapters/p_initial_cp_conf.html#enabling</w:t>
      </w:r>
    </w:p>
    <w:p w14:paraId="69FC6197" w14:textId="77777777" w:rsidR="00C62702" w:rsidRDefault="00C62702" w:rsidP="00C62702">
      <w:r>
        <w:t>Oxfordshire Safeguarding Children Board</w:t>
      </w:r>
    </w:p>
    <w:p w14:paraId="1238D046" w14:textId="77777777" w:rsidR="00C62702" w:rsidRDefault="00C62702" w:rsidP="00C62702">
      <w:r>
        <w:t>https://portal.oxfordshire.gov.uk/content/publicnet/other_sites/oscb/manual/chapters/p_implem_cpp.html#rolekey</w:t>
      </w:r>
    </w:p>
    <w:p w14:paraId="289ACEEB" w14:textId="77777777" w:rsidR="00C62702" w:rsidRDefault="00C62702" w:rsidP="00C62702">
      <w:r>
        <w:t>Kent Safeguarding Children, Multiagency Partnership</w:t>
      </w:r>
    </w:p>
    <w:p w14:paraId="5600DDC5" w14:textId="77777777" w:rsidR="00C62702" w:rsidRDefault="00C62702" w:rsidP="00C62702">
      <w:r>
        <w:t>https://www.proceduresonline.com/kentandmedway/chapters/p_ini_cp_conf.html</w:t>
      </w:r>
    </w:p>
    <w:p w14:paraId="7A48A495" w14:textId="77777777" w:rsidR="00C62702" w:rsidRDefault="00C62702" w:rsidP="00C62702">
      <w:r>
        <w:lastRenderedPageBreak/>
        <w:t>SEFTON Local Safeguarding Children Board, Initial Child Protection Conference</w:t>
      </w:r>
    </w:p>
    <w:p w14:paraId="4FDED60C" w14:textId="77777777" w:rsidR="00C62702" w:rsidRDefault="00C62702" w:rsidP="00C62702">
      <w:r>
        <w:t>https://seftonlscb.safeguardingpolicies.org.uk/may-2017/sec-4-managing-individual-cases-child-protection-conferences-plans-key-workers/43-plans</w:t>
      </w:r>
    </w:p>
    <w:p w14:paraId="32C6762F" w14:textId="77777777" w:rsidR="00C62702" w:rsidRDefault="00C62702" w:rsidP="00C62702">
      <w:r>
        <w:t>Tees Safeguarding Children Partnerships' Procedures</w:t>
      </w:r>
    </w:p>
    <w:p w14:paraId="18D3909D" w14:textId="02B0AB2A" w:rsidR="00C62702" w:rsidRDefault="00C62702">
      <w:r>
        <w:t>https://www.teescpp.org.uk/procedures-for-the-safeguarding-process/9-initial-child-protection-conference/</w:t>
      </w:r>
    </w:p>
    <w:sectPr w:rsidR="00C627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775"/>
    <w:rsid w:val="000D2B60"/>
    <w:rsid w:val="002E01E9"/>
    <w:rsid w:val="007E2309"/>
    <w:rsid w:val="0081402E"/>
    <w:rsid w:val="008A2775"/>
    <w:rsid w:val="00BD0F48"/>
    <w:rsid w:val="00C62702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C8C15A"/>
  <w15:chartTrackingRefBased/>
  <w15:docId w15:val="{B8AFB322-980A-3941-8A3C-C374986A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F7C9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1402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munitydance.org.uk/DB/legal-compliance-2/lc6-education-act-2002" TargetMode="External" /><Relationship Id="rId13" Type="http://schemas.openxmlformats.org/officeDocument/2006/relationships/hyperlink" Target="file:///C:/Users/home/Downloads/Rights%20Leaflet.pdf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moodle.uwtsd.ac.uk/mod/resource/view.php?id=63039" TargetMode="External" /><Relationship Id="rId12" Type="http://schemas.openxmlformats.org/officeDocument/2006/relationships/hyperlink" Target="file:///C:/Users/home/Downloads/definitions-signs-child-abuse1.pdf" TargetMode="External" /><Relationship Id="rId2" Type="http://schemas.openxmlformats.org/officeDocument/2006/relationships/settings" Target="settings.xml" /><Relationship Id="rId16" Type="http://schemas.openxmlformats.org/officeDocument/2006/relationships/theme" Target="theme/theme1.xml" /><Relationship Id="rId1" Type="http://schemas.openxmlformats.org/officeDocument/2006/relationships/styles" Target="styles.xml" /><Relationship Id="rId6" Type="http://schemas.openxmlformats.org/officeDocument/2006/relationships/hyperlink" Target="https://www.lotc.org.uk/outdoor-learning-has-huge-benefits-for-children-and-teachers-so-why-isnt-it-used-in-more-schools/" TargetMode="External" /><Relationship Id="rId11" Type="http://schemas.openxmlformats.org/officeDocument/2006/relationships/hyperlink" Target="file:///C:/Users/home/Downloads/Rights%20Leaflet.pdf" TargetMode="External" /><Relationship Id="rId5" Type="http://schemas.openxmlformats.org/officeDocument/2006/relationships/hyperlink" Target="https://gov.wales/sites/default/files/publications/2019-06/working-together-to-safeguard-people-volume-2-child-practice-reviews.pdf/" TargetMode="External" /><Relationship Id="rId15" Type="http://schemas.openxmlformats.org/officeDocument/2006/relationships/fontTable" Target="fontTable.xml" /><Relationship Id="rId10" Type="http://schemas.openxmlformats.org/officeDocument/2006/relationships/hyperlink" Target="http://www.articlavedaycare.com/eight-reasons-why-is-socialising-important-for-children-from-baby-stage/" TargetMode="External" /><Relationship Id="rId4" Type="http://schemas.openxmlformats.org/officeDocument/2006/relationships/hyperlink" Target="https://www.gov.uk/government/publications/safeguarding-children-affected-by-parental-alcohol-and-drug-use/safeguarding-and-promoting-the-welfare-of-children-affected-by-parental-alcohol-and-drug-use-a-guide-for-local-authorities/" TargetMode="External" /><Relationship Id="rId9" Type="http://schemas.openxmlformats.org/officeDocument/2006/relationships/hyperlink" Target="https://dera.ioe.ac.uk/7306/1/Estyn_report__school_meals.pdf" TargetMode="External" /><Relationship Id="rId14" Type="http://schemas.openxmlformats.org/officeDocument/2006/relationships/hyperlink" Target="https://www.rch.org.au/kidsinfo/fact_sheets/Smoking_and_your_child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1195</Words>
  <Characters>6818</Characters>
  <Application>Microsoft Office Word</Application>
  <DocSecurity>0</DocSecurity>
  <Lines>56</Lines>
  <Paragraphs>15</Paragraphs>
  <ScaleCrop>false</ScaleCrop>
  <Company/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Sajia Bokhs Liza</dc:creator>
  <cp:keywords/>
  <dc:description/>
  <cp:lastModifiedBy>Sajia Bokhs Liza (1909140)</cp:lastModifiedBy>
  <cp:revision>8</cp:revision>
  <dcterms:created xsi:type="dcterms:W3CDTF">2021-03-25T19:48:00Z</dcterms:created>
  <dcterms:modified xsi:type="dcterms:W3CDTF">2021-03-25T19:59:00Z</dcterms:modified>
</cp:coreProperties>
</file>