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E3090" w:rsidR="00A914B8" w:rsidP="009E3090" w:rsidRDefault="00C07A16" w14:paraId="13D2E992" w14:textId="121B43A5">
      <w:pPr>
        <w:jc w:val="center"/>
        <w:rPr>
          <w:b/>
          <w:bCs/>
        </w:rPr>
      </w:pPr>
      <w:r w:rsidRPr="009E3090">
        <w:rPr>
          <w:b/>
          <w:bCs/>
        </w:rPr>
        <w:t xml:space="preserve">University of Wales </w:t>
      </w:r>
      <w:r w:rsidRPr="009E3090" w:rsidR="009E3090">
        <w:rPr>
          <w:b/>
          <w:bCs/>
        </w:rPr>
        <w:t>T</w:t>
      </w:r>
      <w:r w:rsidRPr="009E3090">
        <w:rPr>
          <w:b/>
          <w:bCs/>
        </w:rPr>
        <w:t xml:space="preserve">rinity </w:t>
      </w:r>
      <w:r w:rsidRPr="009E3090" w:rsidR="009E3090">
        <w:rPr>
          <w:b/>
          <w:bCs/>
        </w:rPr>
        <w:t>Saint David</w:t>
      </w:r>
    </w:p>
    <w:p w:rsidR="009E3090" w:rsidRDefault="009E3090" w14:paraId="5A8E50DF" w14:textId="77777777"/>
    <w:p w:rsidR="009E3090" w:rsidP="009E3090" w:rsidRDefault="009E3090" w14:paraId="336E060B" w14:textId="7957C1E5">
      <w:pPr>
        <w:jc w:val="center"/>
        <w:rPr>
          <w:i/>
          <w:iCs/>
          <w:sz w:val="22"/>
          <w:szCs w:val="22"/>
        </w:rPr>
      </w:pPr>
      <w:r w:rsidRPr="009E3090">
        <w:rPr>
          <w:i/>
          <w:iCs/>
          <w:sz w:val="22"/>
          <w:szCs w:val="22"/>
        </w:rPr>
        <w:t>Wales institute of science and art</w:t>
      </w:r>
    </w:p>
    <w:p w:rsidR="00E04F32" w:rsidP="009E3090" w:rsidRDefault="000A3A96" w14:paraId="6A7E56D4" w14:textId="1758699D">
      <w:pPr>
        <w:jc w:val="center"/>
        <w:rPr>
          <w:i/>
          <w:iCs/>
          <w:sz w:val="22"/>
          <w:szCs w:val="22"/>
        </w:rPr>
      </w:pPr>
      <w:r>
        <w:rPr>
          <w:noProof/>
        </w:rPr>
        <w:drawing>
          <wp:inline distT="0" distB="0" distL="0" distR="0" wp14:anchorId="54A72A41" wp14:editId="37962D66">
            <wp:extent cx="3381375" cy="1352550"/>
            <wp:effectExtent l="0" t="0" r="9525" b="0"/>
            <wp:docPr id="61768782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0A3A96" w:rsidP="009E3090" w:rsidRDefault="000A3A96" w14:paraId="4B83F75A" w14:textId="77777777">
      <w:pPr>
        <w:jc w:val="center"/>
        <w:rPr>
          <w:i/>
          <w:iCs/>
          <w:sz w:val="22"/>
          <w:szCs w:val="22"/>
        </w:rPr>
      </w:pPr>
    </w:p>
    <w:p w:rsidR="000A3A96" w:rsidP="009E3090" w:rsidRDefault="000A3A96" w14:paraId="5F3D519E" w14:textId="54A638D2">
      <w:pPr>
        <w:jc w:val="center"/>
        <w:rPr>
          <w:b w:val="1"/>
          <w:bCs w:val="1"/>
          <w:sz w:val="22"/>
          <w:szCs w:val="22"/>
        </w:rPr>
      </w:pPr>
      <w:r w:rsidRPr="0E7EDAC4" w:rsidR="2B20A65D">
        <w:rPr>
          <w:b w:val="1"/>
          <w:bCs w:val="1"/>
          <w:sz w:val="22"/>
          <w:szCs w:val="22"/>
        </w:rPr>
        <w:t>Energy in a flywheel</w:t>
      </w:r>
    </w:p>
    <w:p w:rsidR="000A3A96" w:rsidP="009E3090" w:rsidRDefault="000A3A96" w14:paraId="21C78755" w14:textId="3D0AB3B1">
      <w:pPr>
        <w:jc w:val="center"/>
        <w:rPr>
          <w:b w:val="1"/>
          <w:bCs w:val="1"/>
          <w:sz w:val="22"/>
          <w:szCs w:val="22"/>
        </w:rPr>
      </w:pPr>
      <w:r w:rsidRPr="601E37E0" w:rsidR="1A50DC52">
        <w:rPr>
          <w:b w:val="1"/>
          <w:bCs w:val="1"/>
          <w:sz w:val="22"/>
          <w:szCs w:val="22"/>
        </w:rPr>
        <w:t>M</w:t>
      </w:r>
      <w:r w:rsidRPr="601E37E0" w:rsidR="3C4F6DF2">
        <w:rPr>
          <w:b w:val="1"/>
          <w:bCs w:val="1"/>
          <w:sz w:val="22"/>
          <w:szCs w:val="22"/>
        </w:rPr>
        <w:t>otor</w:t>
      </w:r>
      <w:r w:rsidRPr="601E37E0" w:rsidR="59C6C70B">
        <w:rPr>
          <w:b w:val="1"/>
          <w:bCs w:val="1"/>
          <w:sz w:val="22"/>
          <w:szCs w:val="22"/>
        </w:rPr>
        <w:t xml:space="preserve"> </w:t>
      </w:r>
      <w:r w:rsidRPr="601E37E0" w:rsidR="1A50DC52">
        <w:rPr>
          <w:b w:val="1"/>
          <w:bCs w:val="1"/>
          <w:sz w:val="22"/>
          <w:szCs w:val="22"/>
        </w:rPr>
        <w:t xml:space="preserve">vehicle engineering science </w:t>
      </w:r>
      <w:r w:rsidRPr="601E37E0" w:rsidR="000A3A96">
        <w:rPr>
          <w:b w:val="1"/>
          <w:bCs w:val="1"/>
          <w:sz w:val="22"/>
          <w:szCs w:val="22"/>
        </w:rPr>
        <w:t>(</w:t>
      </w:r>
      <w:r w:rsidRPr="601E37E0" w:rsidR="0B139266">
        <w:rPr>
          <w:b w:val="1"/>
          <w:bCs w:val="1"/>
          <w:sz w:val="22"/>
          <w:szCs w:val="22"/>
        </w:rPr>
        <w:t>ACHA40</w:t>
      </w:r>
      <w:r w:rsidRPr="601E37E0" w:rsidR="50AF7CFF">
        <w:rPr>
          <w:b w:val="1"/>
          <w:bCs w:val="1"/>
          <w:sz w:val="22"/>
          <w:szCs w:val="22"/>
        </w:rPr>
        <w:t>36</w:t>
      </w:r>
      <w:r w:rsidRPr="601E37E0" w:rsidR="000A3A96">
        <w:rPr>
          <w:b w:val="1"/>
          <w:bCs w:val="1"/>
          <w:sz w:val="22"/>
          <w:szCs w:val="22"/>
        </w:rPr>
        <w:t>)</w:t>
      </w:r>
    </w:p>
    <w:p w:rsidR="001C5845" w:rsidP="009E3090" w:rsidRDefault="001C5845" w14:paraId="2CE04F23" w14:textId="77777777">
      <w:pPr>
        <w:jc w:val="center"/>
        <w:rPr>
          <w:b/>
          <w:bCs/>
          <w:sz w:val="22"/>
          <w:szCs w:val="22"/>
        </w:rPr>
      </w:pPr>
    </w:p>
    <w:p w:rsidR="001C5845" w:rsidP="009E3090" w:rsidRDefault="001C5845" w14:paraId="62F30F17" w14:textId="77777777">
      <w:pPr>
        <w:jc w:val="center"/>
        <w:rPr>
          <w:b/>
          <w:bCs/>
          <w:sz w:val="22"/>
          <w:szCs w:val="22"/>
        </w:rPr>
      </w:pPr>
    </w:p>
    <w:p w:rsidR="001C5845" w:rsidP="009E3090" w:rsidRDefault="001C5845" w14:paraId="32454F67" w14:textId="77777777">
      <w:pPr>
        <w:jc w:val="center"/>
        <w:rPr>
          <w:b/>
          <w:bCs/>
          <w:sz w:val="22"/>
          <w:szCs w:val="22"/>
        </w:rPr>
      </w:pPr>
    </w:p>
    <w:p w:rsidR="001C5845" w:rsidP="009E3090" w:rsidRDefault="001C5845" w14:paraId="12155F71" w14:textId="01A81550">
      <w:pPr>
        <w:jc w:val="center"/>
        <w:rPr>
          <w:b w:val="1"/>
          <w:bCs w:val="1"/>
          <w:sz w:val="22"/>
          <w:szCs w:val="22"/>
        </w:rPr>
      </w:pPr>
      <w:r w:rsidRPr="0E7EDAC4" w:rsidR="4B7D1C60">
        <w:rPr>
          <w:b w:val="1"/>
          <w:bCs w:val="1"/>
          <w:sz w:val="22"/>
          <w:szCs w:val="22"/>
        </w:rPr>
        <w:t>Ollie Hall</w:t>
      </w:r>
    </w:p>
    <w:p w:rsidR="001C5845" w:rsidP="009E3090" w:rsidRDefault="001C5845" w14:paraId="04FE399D" w14:textId="2ADF42FB">
      <w:pPr>
        <w:jc w:val="center"/>
        <w:rPr>
          <w:b w:val="1"/>
          <w:bCs w:val="1"/>
          <w:sz w:val="22"/>
          <w:szCs w:val="22"/>
        </w:rPr>
      </w:pPr>
      <w:r w:rsidRPr="0E7EDAC4" w:rsidR="4B7D1C60">
        <w:rPr>
          <w:b w:val="1"/>
          <w:bCs w:val="1"/>
          <w:sz w:val="22"/>
          <w:szCs w:val="22"/>
        </w:rPr>
        <w:t>2403608</w:t>
      </w:r>
    </w:p>
    <w:p w:rsidR="001C5845" w:rsidP="009E3090" w:rsidRDefault="001C5845" w14:paraId="09A79F8C" w14:textId="660346C2">
      <w:pPr>
        <w:jc w:val="center"/>
        <w:rPr>
          <w:b w:val="1"/>
          <w:bCs w:val="1"/>
          <w:sz w:val="22"/>
          <w:szCs w:val="22"/>
        </w:rPr>
      </w:pPr>
      <w:r w:rsidRPr="601E37E0" w:rsidR="001C5845">
        <w:rPr>
          <w:b w:val="1"/>
          <w:bCs w:val="1"/>
          <w:sz w:val="22"/>
          <w:szCs w:val="22"/>
        </w:rPr>
        <w:t>D</w:t>
      </w:r>
      <w:r w:rsidRPr="601E37E0" w:rsidR="001C5845">
        <w:rPr>
          <w:b w:val="1"/>
          <w:bCs w:val="1"/>
          <w:sz w:val="22"/>
          <w:szCs w:val="22"/>
        </w:rPr>
        <w:t xml:space="preserve">ate </w:t>
      </w:r>
      <w:r w:rsidRPr="601E37E0" w:rsidR="004136C4">
        <w:rPr>
          <w:b w:val="1"/>
          <w:bCs w:val="1"/>
          <w:sz w:val="22"/>
          <w:szCs w:val="22"/>
        </w:rPr>
        <w:t>(</w:t>
      </w:r>
      <w:r w:rsidRPr="601E37E0" w:rsidR="4877D9D3">
        <w:rPr>
          <w:b w:val="1"/>
          <w:bCs w:val="1"/>
          <w:sz w:val="22"/>
          <w:szCs w:val="22"/>
        </w:rPr>
        <w:t>03</w:t>
      </w:r>
      <w:r w:rsidRPr="601E37E0" w:rsidR="004136C4">
        <w:rPr>
          <w:b w:val="1"/>
          <w:bCs w:val="1"/>
          <w:sz w:val="22"/>
          <w:szCs w:val="22"/>
        </w:rPr>
        <w:t>/</w:t>
      </w:r>
      <w:r w:rsidRPr="601E37E0" w:rsidR="6E065427">
        <w:rPr>
          <w:b w:val="1"/>
          <w:bCs w:val="1"/>
          <w:sz w:val="22"/>
          <w:szCs w:val="22"/>
        </w:rPr>
        <w:t>202</w:t>
      </w:r>
      <w:r w:rsidRPr="601E37E0" w:rsidR="33217F1E">
        <w:rPr>
          <w:b w:val="1"/>
          <w:bCs w:val="1"/>
          <w:sz w:val="22"/>
          <w:szCs w:val="22"/>
        </w:rPr>
        <w:t>6</w:t>
      </w:r>
      <w:r w:rsidRPr="601E37E0" w:rsidR="004136C4">
        <w:rPr>
          <w:b w:val="1"/>
          <w:bCs w:val="1"/>
          <w:sz w:val="22"/>
          <w:szCs w:val="22"/>
        </w:rPr>
        <w:t>)</w:t>
      </w:r>
    </w:p>
    <w:p w:rsidR="007535F2" w:rsidP="009E3090" w:rsidRDefault="007535F2" w14:paraId="40F786A5" w14:textId="77777777">
      <w:pPr>
        <w:jc w:val="center"/>
        <w:rPr>
          <w:b/>
          <w:bCs/>
          <w:sz w:val="22"/>
          <w:szCs w:val="22"/>
        </w:rPr>
        <w:sectPr w:rsidR="007535F2" w:rsidSect="00AF050D">
          <w:headerReference w:type="default" r:id="rId12"/>
          <w:footerReference w:type="default" r:id="rId13"/>
          <w:pgSz w:w="11906" w:h="16838" w:orient="portrait"/>
          <w:pgMar w:top="1440" w:right="1440" w:bottom="1440" w:left="1440" w:header="708" w:footer="708" w:gutter="0"/>
          <w:pgNumType w:start="2"/>
          <w:cols w:space="708"/>
          <w:docGrid w:linePitch="360"/>
        </w:sectPr>
      </w:pPr>
    </w:p>
    <w:sdt>
      <w:sdtPr>
        <w:id w:val="121962658"/>
        <w:docPartObj>
          <w:docPartGallery w:val="Table of Contents"/>
          <w:docPartUnique/>
        </w:docPartObj>
      </w:sdtPr>
      <w:sdtContent>
        <w:p w:rsidR="00CE5B69" w:rsidP="000C2D37" w:rsidRDefault="00CE5B69" w14:paraId="56AEFA6E" w14:textId="73A0F579">
          <w:pPr>
            <w:pStyle w:val="TOCHeading"/>
            <w:spacing w:line="360" w:lineRule="auto"/>
          </w:pPr>
          <w:r w:rsidR="00CE5B69">
            <w:rPr/>
            <w:t>Contents</w:t>
          </w:r>
        </w:p>
        <w:p w:rsidR="00ED4759" w:rsidP="601E37E0" w:rsidRDefault="00CE5B69" w14:paraId="4F9EE842" w14:textId="2EB2F12B">
          <w:pPr>
            <w:pStyle w:val="TOC1"/>
            <w:tabs>
              <w:tab w:val="left" w:leader="none" w:pos="480"/>
              <w:tab w:val="right" w:leader="dot" w:pos="9015"/>
            </w:tabs>
            <w:rPr>
              <w:rStyle w:val="Hyperlink"/>
              <w:noProof/>
            </w:rPr>
          </w:pPr>
          <w:r>
            <w:fldChar w:fldCharType="begin"/>
          </w:r>
          <w:r>
            <w:instrText xml:space="preserve">TOC \o "1-3" \z \u \h</w:instrText>
          </w:r>
          <w:r>
            <w:fldChar w:fldCharType="separate"/>
          </w:r>
          <w:hyperlink w:anchor="_Toc273219452">
            <w:r w:rsidRPr="601E37E0" w:rsidR="601E37E0">
              <w:rPr>
                <w:rStyle w:val="Hyperlink"/>
              </w:rPr>
              <w:t>1.</w:t>
            </w:r>
            <w:r>
              <w:tab/>
            </w:r>
            <w:r w:rsidRPr="601E37E0" w:rsidR="601E37E0">
              <w:rPr>
                <w:rStyle w:val="Hyperlink"/>
              </w:rPr>
              <w:t>Introduction</w:t>
            </w:r>
            <w:r>
              <w:tab/>
            </w:r>
            <w:r>
              <w:fldChar w:fldCharType="begin"/>
            </w:r>
            <w:r>
              <w:instrText xml:space="preserve">PAGEREF _Toc273219452 \h</w:instrText>
            </w:r>
            <w:r>
              <w:fldChar w:fldCharType="separate"/>
            </w:r>
            <w:r w:rsidRPr="601E37E0" w:rsidR="601E37E0">
              <w:rPr>
                <w:rStyle w:val="Hyperlink"/>
              </w:rPr>
              <w:t>2</w:t>
            </w:r>
            <w:r>
              <w:fldChar w:fldCharType="end"/>
            </w:r>
          </w:hyperlink>
        </w:p>
        <w:p w:rsidR="00ED4759" w:rsidP="601E37E0" w:rsidRDefault="00ED4759" w14:paraId="1E411BD9" w14:textId="180C9DB3">
          <w:pPr>
            <w:pStyle w:val="TOC1"/>
            <w:tabs>
              <w:tab w:val="left" w:leader="none" w:pos="480"/>
              <w:tab w:val="right" w:leader="dot" w:pos="9015"/>
            </w:tabs>
            <w:rPr>
              <w:rStyle w:val="Hyperlink"/>
              <w:noProof/>
            </w:rPr>
          </w:pPr>
          <w:hyperlink w:anchor="_Toc2064027392">
            <w:r w:rsidRPr="601E37E0" w:rsidR="601E37E0">
              <w:rPr>
                <w:rStyle w:val="Hyperlink"/>
              </w:rPr>
              <w:t>2.</w:t>
            </w:r>
            <w:r>
              <w:tab/>
            </w:r>
            <w:r w:rsidRPr="601E37E0" w:rsidR="601E37E0">
              <w:rPr>
                <w:rStyle w:val="Hyperlink"/>
              </w:rPr>
              <w:t>Experimental procedure</w:t>
            </w:r>
            <w:r>
              <w:tab/>
            </w:r>
            <w:r>
              <w:fldChar w:fldCharType="begin"/>
            </w:r>
            <w:r>
              <w:instrText xml:space="preserve">PAGEREF _Toc2064027392 \h</w:instrText>
            </w:r>
            <w:r>
              <w:fldChar w:fldCharType="separate"/>
            </w:r>
            <w:r w:rsidRPr="601E37E0" w:rsidR="601E37E0">
              <w:rPr>
                <w:rStyle w:val="Hyperlink"/>
              </w:rPr>
              <w:t>3</w:t>
            </w:r>
            <w:r>
              <w:fldChar w:fldCharType="end"/>
            </w:r>
          </w:hyperlink>
        </w:p>
        <w:p w:rsidR="00ED4759" w:rsidP="601E37E0" w:rsidRDefault="00ED4759" w14:paraId="42D60E93" w14:textId="38EF93F3">
          <w:pPr>
            <w:pStyle w:val="TOC1"/>
            <w:tabs>
              <w:tab w:val="left" w:leader="none" w:pos="480"/>
              <w:tab w:val="right" w:leader="dot" w:pos="9015"/>
            </w:tabs>
            <w:rPr>
              <w:rStyle w:val="Hyperlink"/>
              <w:noProof/>
            </w:rPr>
          </w:pPr>
          <w:hyperlink w:anchor="_Toc1721296481">
            <w:r w:rsidRPr="601E37E0" w:rsidR="601E37E0">
              <w:rPr>
                <w:rStyle w:val="Hyperlink"/>
              </w:rPr>
              <w:t>3.</w:t>
            </w:r>
            <w:r>
              <w:tab/>
            </w:r>
            <w:r w:rsidRPr="601E37E0" w:rsidR="601E37E0">
              <w:rPr>
                <w:rStyle w:val="Hyperlink"/>
              </w:rPr>
              <w:t>results</w:t>
            </w:r>
            <w:r>
              <w:tab/>
            </w:r>
            <w:r>
              <w:fldChar w:fldCharType="begin"/>
            </w:r>
            <w:r>
              <w:instrText xml:space="preserve">PAGEREF _Toc1721296481 \h</w:instrText>
            </w:r>
            <w:r>
              <w:fldChar w:fldCharType="separate"/>
            </w:r>
            <w:r w:rsidRPr="601E37E0" w:rsidR="601E37E0">
              <w:rPr>
                <w:rStyle w:val="Hyperlink"/>
              </w:rPr>
              <w:t>5</w:t>
            </w:r>
            <w:r>
              <w:fldChar w:fldCharType="end"/>
            </w:r>
          </w:hyperlink>
        </w:p>
        <w:p w:rsidR="00ED4759" w:rsidP="601E37E0" w:rsidRDefault="00ED4759" w14:paraId="28FA06D4" w14:textId="7F1B3C70">
          <w:pPr>
            <w:pStyle w:val="TOC1"/>
            <w:tabs>
              <w:tab w:val="left" w:leader="none" w:pos="480"/>
              <w:tab w:val="right" w:leader="dot" w:pos="9015"/>
            </w:tabs>
            <w:rPr>
              <w:rStyle w:val="Hyperlink"/>
              <w:noProof/>
            </w:rPr>
          </w:pPr>
          <w:hyperlink w:anchor="_Toc210110915">
            <w:r w:rsidRPr="601E37E0" w:rsidR="601E37E0">
              <w:rPr>
                <w:rStyle w:val="Hyperlink"/>
              </w:rPr>
              <w:t>4.</w:t>
            </w:r>
            <w:r>
              <w:tab/>
            </w:r>
            <w:r w:rsidRPr="601E37E0" w:rsidR="601E37E0">
              <w:rPr>
                <w:rStyle w:val="Hyperlink"/>
              </w:rPr>
              <w:t>Analysis</w:t>
            </w:r>
            <w:r>
              <w:tab/>
            </w:r>
            <w:r>
              <w:fldChar w:fldCharType="begin"/>
            </w:r>
            <w:r>
              <w:instrText xml:space="preserve">PAGEREF _Toc210110915 \h</w:instrText>
            </w:r>
            <w:r>
              <w:fldChar w:fldCharType="separate"/>
            </w:r>
            <w:r w:rsidRPr="601E37E0" w:rsidR="601E37E0">
              <w:rPr>
                <w:rStyle w:val="Hyperlink"/>
              </w:rPr>
              <w:t>5</w:t>
            </w:r>
            <w:r>
              <w:fldChar w:fldCharType="end"/>
            </w:r>
          </w:hyperlink>
        </w:p>
        <w:p w:rsidR="00ED4759" w:rsidP="601E37E0" w:rsidRDefault="00ED4759" w14:paraId="1AE4BC4C" w14:textId="3319DB08">
          <w:pPr>
            <w:pStyle w:val="TOC1"/>
            <w:tabs>
              <w:tab w:val="left" w:leader="none" w:pos="480"/>
              <w:tab w:val="right" w:leader="dot" w:pos="9015"/>
            </w:tabs>
            <w:rPr>
              <w:rStyle w:val="Hyperlink"/>
              <w:noProof/>
            </w:rPr>
          </w:pPr>
          <w:hyperlink w:anchor="_Toc30239525">
            <w:r w:rsidRPr="601E37E0" w:rsidR="601E37E0">
              <w:rPr>
                <w:rStyle w:val="Hyperlink"/>
              </w:rPr>
              <w:t>5.</w:t>
            </w:r>
            <w:r>
              <w:tab/>
            </w:r>
            <w:r w:rsidRPr="601E37E0" w:rsidR="601E37E0">
              <w:rPr>
                <w:rStyle w:val="Hyperlink"/>
              </w:rPr>
              <w:t>Conclusion</w:t>
            </w:r>
            <w:r>
              <w:tab/>
            </w:r>
            <w:r>
              <w:fldChar w:fldCharType="begin"/>
            </w:r>
            <w:r>
              <w:instrText xml:space="preserve">PAGEREF _Toc30239525 \h</w:instrText>
            </w:r>
            <w:r>
              <w:fldChar w:fldCharType="separate"/>
            </w:r>
            <w:r w:rsidRPr="601E37E0" w:rsidR="601E37E0">
              <w:rPr>
                <w:rStyle w:val="Hyperlink"/>
              </w:rPr>
              <w:t>7</w:t>
            </w:r>
            <w:r>
              <w:fldChar w:fldCharType="end"/>
            </w:r>
          </w:hyperlink>
        </w:p>
        <w:p w:rsidR="601E37E0" w:rsidP="601E37E0" w:rsidRDefault="601E37E0" w14:paraId="4F8A85F7" w14:textId="0FA8E7BE">
          <w:pPr>
            <w:pStyle w:val="TOC1"/>
            <w:tabs>
              <w:tab w:val="left" w:leader="none" w:pos="480"/>
              <w:tab w:val="right" w:leader="dot" w:pos="9015"/>
            </w:tabs>
            <w:rPr>
              <w:rStyle w:val="Hyperlink"/>
            </w:rPr>
          </w:pPr>
          <w:hyperlink w:anchor="_Toc1163740664">
            <w:r w:rsidRPr="601E37E0" w:rsidR="601E37E0">
              <w:rPr>
                <w:rStyle w:val="Hyperlink"/>
              </w:rPr>
              <w:t>6.</w:t>
            </w:r>
            <w:r>
              <w:tab/>
            </w:r>
            <w:r w:rsidRPr="601E37E0" w:rsidR="601E37E0">
              <w:rPr>
                <w:rStyle w:val="Hyperlink"/>
              </w:rPr>
              <w:t>Evaluation</w:t>
            </w:r>
            <w:r>
              <w:tab/>
            </w:r>
            <w:r>
              <w:fldChar w:fldCharType="begin"/>
            </w:r>
            <w:r>
              <w:instrText xml:space="preserve">PAGEREF _Toc1163740664 \h</w:instrText>
            </w:r>
            <w:r>
              <w:fldChar w:fldCharType="separate"/>
            </w:r>
            <w:r w:rsidRPr="601E37E0" w:rsidR="601E37E0">
              <w:rPr>
                <w:rStyle w:val="Hyperlink"/>
              </w:rPr>
              <w:t>8</w:t>
            </w:r>
            <w:r>
              <w:fldChar w:fldCharType="end"/>
            </w:r>
          </w:hyperlink>
        </w:p>
        <w:p w:rsidR="601E37E0" w:rsidP="601E37E0" w:rsidRDefault="601E37E0" w14:paraId="6D1ECD03" w14:textId="2C412CDB">
          <w:pPr>
            <w:pStyle w:val="TOC1"/>
            <w:tabs>
              <w:tab w:val="left" w:leader="none" w:pos="480"/>
              <w:tab w:val="right" w:leader="dot" w:pos="9015"/>
            </w:tabs>
            <w:rPr>
              <w:rStyle w:val="Hyperlink"/>
            </w:rPr>
          </w:pPr>
          <w:hyperlink w:anchor="_Toc549396410">
            <w:r w:rsidRPr="601E37E0" w:rsidR="601E37E0">
              <w:rPr>
                <w:rStyle w:val="Hyperlink"/>
              </w:rPr>
              <w:t>7.</w:t>
            </w:r>
            <w:r>
              <w:tab/>
            </w:r>
            <w:r w:rsidRPr="601E37E0" w:rsidR="601E37E0">
              <w:rPr>
                <w:rStyle w:val="Hyperlink"/>
              </w:rPr>
              <w:t>References</w:t>
            </w:r>
            <w:r>
              <w:tab/>
            </w:r>
            <w:r>
              <w:fldChar w:fldCharType="begin"/>
            </w:r>
            <w:r>
              <w:instrText xml:space="preserve">PAGEREF _Toc549396410 \h</w:instrText>
            </w:r>
            <w:r>
              <w:fldChar w:fldCharType="separate"/>
            </w:r>
            <w:r w:rsidRPr="601E37E0" w:rsidR="601E37E0">
              <w:rPr>
                <w:rStyle w:val="Hyperlink"/>
              </w:rPr>
              <w:t>8</w:t>
            </w:r>
            <w:r>
              <w:fldChar w:fldCharType="end"/>
            </w:r>
          </w:hyperlink>
          <w:r>
            <w:fldChar w:fldCharType="end"/>
          </w:r>
        </w:p>
      </w:sdtContent>
    </w:sdt>
    <w:p w:rsidR="00FE407A" w:rsidP="004F01F9" w:rsidRDefault="004B50C4" w14:paraId="0C3E3C93" w14:textId="6347FEC3">
      <w:pPr>
        <w:sectPr w:rsidR="00FE407A">
          <w:pgSz w:w="11906" w:h="16838" w:orient="portrait"/>
          <w:pgMar w:top="1440" w:right="1440" w:bottom="1440" w:left="1440" w:header="708" w:footer="708" w:gutter="0"/>
          <w:cols w:space="708"/>
          <w:docGrid w:linePitch="360"/>
        </w:sectPr>
      </w:pPr>
    </w:p>
    <w:p w:rsidR="000821F1" w:rsidP="00BC7093" w:rsidRDefault="00BC7093" w14:paraId="5D0D02C6" w14:textId="313F2069">
      <w:pPr>
        <w:pStyle w:val="Heading1"/>
        <w:numPr>
          <w:ilvl w:val="0"/>
          <w:numId w:val="1"/>
        </w:numPr>
        <w:rPr/>
      </w:pPr>
      <w:bookmarkStart w:name="_Toc273219452" w:id="198426469"/>
      <w:r w:rsidR="00BC7093">
        <w:rPr/>
        <w:t>Introduction</w:t>
      </w:r>
      <w:bookmarkEnd w:id="198426469"/>
      <w:r w:rsidR="00BC7093">
        <w:rPr/>
        <w:t xml:space="preserve"> </w:t>
      </w:r>
    </w:p>
    <w:p w:rsidR="1B3F58EE" w:rsidP="601E37E0" w:rsidRDefault="1B3F58EE" w14:paraId="337814D6" w14:textId="3AF897F2">
      <w:pPr>
        <w:pStyle w:val="Normal"/>
        <w:suppressLineNumbers w:val="0"/>
        <w:bidi w:val="0"/>
        <w:spacing w:before="360" w:beforeAutospacing="off" w:after="80" w:afterAutospacing="off" w:line="360" w:lineRule="auto"/>
        <w:ind w:left="714" w:right="0" w:hanging="357"/>
        <w:jc w:val="left"/>
      </w:pPr>
      <w:r w:rsidR="1B3F58EE">
        <w:rPr/>
        <w:t xml:space="preserve">The aim of this assignment is to show how energy is stored and </w:t>
      </w:r>
      <w:r w:rsidR="1B3F58EE">
        <w:rPr/>
        <w:t>maintained</w:t>
      </w:r>
      <w:r w:rsidR="1B3F58EE">
        <w:rPr/>
        <w:t xml:space="preserve"> within a flywheel, </w:t>
      </w:r>
      <w:r w:rsidR="36BDBD70">
        <w:rPr/>
        <w:t xml:space="preserve">flywheels have </w:t>
      </w:r>
      <w:r w:rsidR="235F90A7">
        <w:rPr/>
        <w:t xml:space="preserve">an abundance </w:t>
      </w:r>
      <w:r w:rsidR="36BDBD70">
        <w:rPr/>
        <w:t xml:space="preserve">of applications in both motorsport and industrial </w:t>
      </w:r>
      <w:r w:rsidR="4B387B60">
        <w:rPr/>
        <w:t>scenarios</w:t>
      </w:r>
      <w:r w:rsidR="151B364D">
        <w:rPr/>
        <w:t xml:space="preserve">, their purpose is </w:t>
      </w:r>
      <w:r w:rsidR="20E6A359">
        <w:rPr/>
        <w:t xml:space="preserve">to save rotational energy, they use gyroscopic forces </w:t>
      </w:r>
      <w:r w:rsidR="4446CA0C">
        <w:rPr/>
        <w:t xml:space="preserve">to keep themselves spinning. In an automotive application, they make the forces of the engine </w:t>
      </w:r>
      <w:r w:rsidR="4C722AA3">
        <w:rPr/>
        <w:t>smoother</w:t>
      </w:r>
      <w:r w:rsidR="4446CA0C">
        <w:rPr/>
        <w:t xml:space="preserve"> to ensure better power </w:t>
      </w:r>
      <w:r w:rsidR="206E54EE">
        <w:rPr/>
        <w:t>delivery through the transmission and therefore to the wheels.</w:t>
      </w:r>
      <w:r w:rsidR="0AB435FF">
        <w:rPr/>
        <w:t xml:space="preserve"> </w:t>
      </w:r>
      <w:r w:rsidR="3F38E3C4">
        <w:rPr/>
        <w:t xml:space="preserve">The experiment </w:t>
      </w:r>
      <w:r w:rsidR="0F396C48">
        <w:rPr/>
        <w:t>s</w:t>
      </w:r>
      <w:r w:rsidR="3F38E3C4">
        <w:rPr/>
        <w:t>hows the extent of the energy conserved within a small flywheel</w:t>
      </w:r>
      <w:r w:rsidR="343DC349">
        <w:rPr/>
        <w:t>, the experiment involves using different weight levels, dropped from the same height t</w:t>
      </w:r>
      <w:r w:rsidR="33B89F55">
        <w:rPr/>
        <w:t xml:space="preserve">o preserve energy, </w:t>
      </w:r>
      <w:r w:rsidR="33B89F55">
        <w:rPr/>
        <w:t>generally the</w:t>
      </w:r>
      <w:r w:rsidR="33B89F55">
        <w:rPr/>
        <w:t xml:space="preserve"> more weight you add, the more energy is conserved. The experiment </w:t>
      </w:r>
      <w:r w:rsidR="60721D09">
        <w:rPr/>
        <w:t xml:space="preserve">conducted provided </w:t>
      </w:r>
      <w:r w:rsidR="60721D09">
        <w:rPr/>
        <w:t>similar results</w:t>
      </w:r>
      <w:r w:rsidR="60721D09">
        <w:rPr/>
        <w:t xml:space="preserve"> which will be explained further</w:t>
      </w:r>
      <w:r w:rsidR="7A4DCCFD">
        <w:rPr/>
        <w:t xml:space="preserve"> in this essay,</w:t>
      </w:r>
      <w:r w:rsidR="60721D09">
        <w:rPr/>
        <w:t xml:space="preserve"> however</w:t>
      </w:r>
      <w:r w:rsidR="624C8B45">
        <w:rPr/>
        <w:t>,</w:t>
      </w:r>
      <w:r w:rsidR="60721D09">
        <w:rPr/>
        <w:t xml:space="preserve"> there is another factor which</w:t>
      </w:r>
      <w:r w:rsidR="60B3A4BB">
        <w:rPr/>
        <w:t xml:space="preserve"> is time, </w:t>
      </w:r>
      <w:r w:rsidR="394A6BE8">
        <w:rPr/>
        <w:t xml:space="preserve">as shown in this </w:t>
      </w:r>
      <w:r w:rsidR="394A6BE8">
        <w:rPr/>
        <w:t xml:space="preserve">experiment, </w:t>
      </w:r>
      <w:r w:rsidR="60B3A4BB">
        <w:rPr/>
        <w:t xml:space="preserve">the smaller the mass, the faster it moves however </w:t>
      </w:r>
      <w:r w:rsidR="469A917A">
        <w:rPr/>
        <w:t>it delivers the power less smoothly than a heavier one</w:t>
      </w:r>
      <w:r w:rsidR="194821AE">
        <w:rPr/>
        <w:t>.</w:t>
      </w:r>
      <w:r w:rsidR="5EEA4743">
        <w:rPr/>
        <w:t xml:space="preserve"> The purpose of this analysis of flywheels is to calculate the inertia in a flywheel and see how mass affects this value.</w:t>
      </w:r>
      <w:r w:rsidR="0C97BD4A">
        <w:rPr/>
        <w:t xml:space="preserve"> </w:t>
      </w:r>
      <w:r w:rsidR="3B2AF106">
        <w:rPr/>
        <w:t xml:space="preserve">Flywheels have more influence in the motorsport industry than just engine components, flywheels are used in the KERS systems of any </w:t>
      </w:r>
      <w:r w:rsidR="43474826">
        <w:rPr/>
        <w:t>race cars</w:t>
      </w:r>
      <w:r w:rsidR="3B2AF106">
        <w:rPr/>
        <w:t xml:space="preserve"> equipped with th</w:t>
      </w:r>
      <w:r w:rsidR="63E35DBA">
        <w:rPr/>
        <w:t>is system, it use</w:t>
      </w:r>
      <w:r w:rsidR="5F144F31">
        <w:rPr/>
        <w:t>s</w:t>
      </w:r>
      <w:r w:rsidR="63E35DBA">
        <w:rPr/>
        <w:t xml:space="preserve"> energy lost from the wheels </w:t>
      </w:r>
      <w:r w:rsidR="4D1C2742">
        <w:rPr/>
        <w:t xml:space="preserve">when </w:t>
      </w:r>
      <w:r w:rsidR="63E35DBA">
        <w:rPr/>
        <w:t>slowing down before corners and stores this energy in</w:t>
      </w:r>
      <w:r w:rsidR="2C3DF60B">
        <w:rPr/>
        <w:t xml:space="preserve"> </w:t>
      </w:r>
      <w:r w:rsidR="63E35DBA">
        <w:rPr/>
        <w:t xml:space="preserve">a </w:t>
      </w:r>
      <w:r w:rsidR="1B7FD302">
        <w:rPr/>
        <w:t>battery</w:t>
      </w:r>
      <w:r w:rsidR="63E35DBA">
        <w:rPr/>
        <w:t xml:space="preserve"> where it can be used to assist the engine as a boost along straights</w:t>
      </w:r>
      <w:r w:rsidR="3E5FBAF8">
        <w:rPr/>
        <w:t xml:space="preserve"> Tegler, E (2021). </w:t>
      </w:r>
    </w:p>
    <w:p w:rsidRPr="005D4339" w:rsidR="007556A8" w:rsidP="007556A8" w:rsidRDefault="005D4339" w14:paraId="06FB1093" w14:textId="694B225C">
      <w:r>
        <w:rPr>
          <w:rFonts w:hint="eastAsia"/>
        </w:rPr>
        <w:br w:type="page"/>
      </w:r>
    </w:p>
    <w:p w:rsidR="001D21BA" w:rsidP="001D21BA" w:rsidRDefault="001D21BA" w14:paraId="12E255D2" w14:textId="2D4A612A">
      <w:pPr>
        <w:pStyle w:val="Heading1"/>
        <w:numPr>
          <w:ilvl w:val="0"/>
          <w:numId w:val="1"/>
        </w:numPr>
        <w:rPr/>
      </w:pPr>
      <w:r w:rsidR="2CF27723">
        <w:rPr/>
        <w:t xml:space="preserve"> </w:t>
      </w:r>
      <w:bookmarkStart w:name="_Toc2064027392" w:id="1902955019"/>
      <w:r w:rsidR="274B4FC3">
        <w:rPr/>
        <w:t>Experimental procedure</w:t>
      </w:r>
      <w:bookmarkEnd w:id="1902955019"/>
    </w:p>
    <w:p w:rsidR="00D90146" w:rsidP="7E774732" w:rsidRDefault="00D90146" w14:paraId="382A1B70" w14:textId="3298A5D3">
      <w:pPr>
        <w:pStyle w:val="Normal"/>
      </w:pPr>
      <w:r w:rsidR="054AEBDF">
        <w:rPr/>
        <w:t xml:space="preserve">The experiment is started by setting up all the equipment </w:t>
      </w:r>
      <w:r w:rsidR="43B53E4F">
        <w:rPr/>
        <w:t xml:space="preserve">which involves </w:t>
      </w:r>
      <w:r w:rsidR="4DBD8FFA">
        <w:rPr/>
        <w:t xml:space="preserve">bolting the flywheel </w:t>
      </w:r>
      <w:r w:rsidR="6C8C5FAA">
        <w:rPr/>
        <w:t>to the frame and setting up the wire and the weights</w:t>
      </w:r>
      <w:r w:rsidR="41EF0D80">
        <w:rPr/>
        <w:t xml:space="preserve">, then the ruler is set up in order to measure the initial height </w:t>
      </w:r>
      <w:r w:rsidR="54A3B29D">
        <w:rPr/>
        <w:t xml:space="preserve">where its 0mm edge aligns with a plastic guide </w:t>
      </w:r>
      <w:r w:rsidR="41EF0D80">
        <w:rPr/>
        <w:t xml:space="preserve">and then the secondary height after the flywheel has pulled the weight through its rotational cycle, from this information we can </w:t>
      </w:r>
      <w:r w:rsidR="4AD106A8">
        <w:rPr/>
        <w:t>calculate the</w:t>
      </w:r>
      <w:r w:rsidR="22F7071F">
        <w:rPr/>
        <w:t xml:space="preserve"> velocity, </w:t>
      </w:r>
      <w:r w:rsidR="5FD034C3">
        <w:rPr/>
        <w:t>acceleration, falling time and then the</w:t>
      </w:r>
      <w:r w:rsidR="22F7071F">
        <w:rPr/>
        <w:t xml:space="preserve"> energy lost </w:t>
      </w:r>
      <w:r w:rsidR="7376E77B">
        <w:rPr/>
        <w:t>by working out the difference between the two heights</w:t>
      </w:r>
      <w:r w:rsidR="798132DA">
        <w:rPr/>
        <w:t xml:space="preserve">. </w:t>
      </w:r>
      <w:r w:rsidR="620424E0">
        <w:rPr/>
        <w:t>A plastic guide was fitted to the bottom of the Weight Hanger</w:t>
      </w:r>
      <w:r w:rsidR="53092923">
        <w:rPr/>
        <w:t xml:space="preserve">, which allowed the bottom of the </w:t>
      </w:r>
      <w:r w:rsidR="496484D5">
        <w:rPr/>
        <w:t>W</w:t>
      </w:r>
      <w:r w:rsidR="53092923">
        <w:rPr/>
        <w:t xml:space="preserve">eight </w:t>
      </w:r>
      <w:r w:rsidR="080D4F21">
        <w:rPr/>
        <w:t>H</w:t>
      </w:r>
      <w:r w:rsidR="53092923">
        <w:rPr/>
        <w:t xml:space="preserve">anger to travel through a vertical drop </w:t>
      </w:r>
      <w:r w:rsidR="2CCAB59A">
        <w:rPr/>
        <w:t xml:space="preserve">to </w:t>
      </w:r>
      <w:r w:rsidR="53092923">
        <w:rPr/>
        <w:t>2</w:t>
      </w:r>
      <w:r w:rsidR="7ECC3045">
        <w:rPr/>
        <w:t>8</w:t>
      </w:r>
      <w:r w:rsidR="53092923">
        <w:rPr/>
        <w:t>0mm</w:t>
      </w:r>
      <w:r w:rsidR="503F4480">
        <w:rPr/>
        <w:t xml:space="preserve"> which was measured prior to the start of the experiment</w:t>
      </w:r>
      <w:r w:rsidR="35B0886F">
        <w:rPr/>
        <w:t xml:space="preserve">. The </w:t>
      </w:r>
      <w:r w:rsidR="768F1A02">
        <w:rPr/>
        <w:t>W</w:t>
      </w:r>
      <w:r w:rsidR="35B0886F">
        <w:rPr/>
        <w:t xml:space="preserve">eight </w:t>
      </w:r>
      <w:r w:rsidR="1618C6CC">
        <w:rPr/>
        <w:t>H</w:t>
      </w:r>
      <w:r w:rsidR="35B0886F">
        <w:rPr/>
        <w:t>ang</w:t>
      </w:r>
      <w:r w:rsidR="5C128EE9">
        <w:rPr/>
        <w:t xml:space="preserve">er will fall to the bottom of its travel, </w:t>
      </w:r>
      <w:r w:rsidR="5832918D">
        <w:rPr/>
        <w:t>then the ru</w:t>
      </w:r>
      <w:r w:rsidR="608B85E6">
        <w:rPr/>
        <w:t xml:space="preserve">ler is placed into position, </w:t>
      </w:r>
      <w:r w:rsidR="60627341">
        <w:rPr/>
        <w:t xml:space="preserve">90g masses are then added to equal a total weight of 100g on the weight hanger. The flywheel is slowly turned to </w:t>
      </w:r>
      <w:r w:rsidR="7BF369E5">
        <w:rPr/>
        <w:t>raise</w:t>
      </w:r>
      <w:r w:rsidR="49383A05">
        <w:rPr/>
        <w:t xml:space="preserve"> </w:t>
      </w:r>
      <w:r w:rsidR="02DC55F8">
        <w:rPr/>
        <w:t xml:space="preserve">the Weight Hanger until </w:t>
      </w:r>
      <w:r w:rsidR="49383A05">
        <w:rPr/>
        <w:t xml:space="preserve">the bottom </w:t>
      </w:r>
      <w:r w:rsidR="0571018C">
        <w:rPr/>
        <w:t xml:space="preserve">weight hanger reaches 280mm on the rule once this is in </w:t>
      </w:r>
      <w:r w:rsidR="49383A05">
        <w:rPr/>
        <w:t xml:space="preserve">position </w:t>
      </w:r>
      <w:r w:rsidR="5AB6C2A8">
        <w:rPr/>
        <w:t xml:space="preserve">the </w:t>
      </w:r>
      <w:r w:rsidR="7B3FABCF">
        <w:rPr/>
        <w:t>experiment</w:t>
      </w:r>
      <w:r w:rsidR="5AB6C2A8">
        <w:rPr/>
        <w:t xml:space="preserve"> is </w:t>
      </w:r>
      <w:r w:rsidR="49383A05">
        <w:rPr/>
        <w:t>ready</w:t>
      </w:r>
      <w:r w:rsidR="6837748C">
        <w:rPr/>
        <w:t xml:space="preserve"> </w:t>
      </w:r>
      <w:r w:rsidR="49383A05">
        <w:rPr/>
        <w:t xml:space="preserve">to take place. </w:t>
      </w:r>
      <w:r w:rsidR="523A7A3C">
        <w:rPr/>
        <w:t xml:space="preserve">A stopwatch is used to measure the number of seconds it takes for the Weight Hanger </w:t>
      </w:r>
      <w:r w:rsidR="0EB2FAC7">
        <w:rPr/>
        <w:t xml:space="preserve">to fall from 280mm to the 0mm position and back to its maximum height, this was </w:t>
      </w:r>
      <w:r w:rsidR="2B53B36C">
        <w:rPr/>
        <w:t xml:space="preserve">repeated several times until an average value for the time and height was recorded. </w:t>
      </w:r>
    </w:p>
    <w:p w:rsidR="00D90146" w:rsidP="7E774732" w:rsidRDefault="00D90146" w14:paraId="38B33D17" w14:textId="0A163B71">
      <w:pPr>
        <w:pStyle w:val="Normal"/>
      </w:pPr>
      <w:r w:rsidR="798132DA">
        <w:rPr/>
        <w:t xml:space="preserve">From the results table the acceleration can also be calculated </w:t>
      </w:r>
      <w:r w:rsidR="05C51B97">
        <w:rPr/>
        <w:t>for more areas to improve accuracy. From the setup information there is lots of</w:t>
      </w:r>
      <w:r w:rsidR="19D189AB">
        <w:rPr/>
        <w:t xml:space="preserve"> data, </w:t>
      </w:r>
      <w:r w:rsidR="05C51B97">
        <w:rPr/>
        <w:t>such as the mass of the flywheel is 3</w:t>
      </w:r>
      <w:r w:rsidR="2D663344">
        <w:rPr/>
        <w:t>30 grams</w:t>
      </w:r>
      <w:r w:rsidR="108196E5">
        <w:rPr/>
        <w:t xml:space="preserve">. </w:t>
      </w:r>
      <w:r w:rsidR="120C22FB">
        <w:rPr/>
        <w:t xml:space="preserve">For the experiment there is mention of a </w:t>
      </w:r>
      <w:r w:rsidR="00BC2382">
        <w:rPr/>
        <w:t>Bearing B</w:t>
      </w:r>
      <w:r w:rsidR="120C22FB">
        <w:rPr/>
        <w:t xml:space="preserve">lock </w:t>
      </w:r>
      <w:r w:rsidR="1AEE4488">
        <w:rPr/>
        <w:t xml:space="preserve">which can help to lock or ‘brake’ the flywheel shaft in position, this could have been useful </w:t>
      </w:r>
      <w:r w:rsidR="2BA2ABE6">
        <w:rPr/>
        <w:t>when carrying out this experiment h</w:t>
      </w:r>
      <w:r w:rsidR="2BA2ABE6">
        <w:rPr/>
        <w:t>owever,</w:t>
      </w:r>
      <w:r w:rsidR="120C22FB">
        <w:rPr/>
        <w:t xml:space="preserve"> this was not used </w:t>
      </w:r>
      <w:r w:rsidR="370FBF8C">
        <w:rPr/>
        <w:t xml:space="preserve">in this </w:t>
      </w:r>
      <w:r w:rsidR="48FE2874">
        <w:rPr/>
        <w:t xml:space="preserve">particular </w:t>
      </w:r>
      <w:r w:rsidR="7127759A">
        <w:rPr/>
        <w:t>experiment despite more test</w:t>
      </w:r>
      <w:r w:rsidR="5769C45F">
        <w:rPr/>
        <w:t>s</w:t>
      </w:r>
      <w:r w:rsidR="7127759A">
        <w:rPr/>
        <w:t xml:space="preserve"> with different resistances being more </w:t>
      </w:r>
      <w:r w:rsidR="7127759A">
        <w:rPr/>
        <w:t>accurate</w:t>
      </w:r>
      <w:r w:rsidR="7127759A">
        <w:rPr/>
        <w:t xml:space="preserve">, </w:t>
      </w:r>
      <w:r w:rsidR="7A059BD0">
        <w:rPr/>
        <w:t>a baseline experiment was conducted</w:t>
      </w:r>
      <w:r w:rsidR="7127759A">
        <w:rPr/>
        <w:t xml:space="preserve"> with no resistance added on top of the weights.</w:t>
      </w:r>
    </w:p>
    <w:p w:rsidR="00D90146" w:rsidRDefault="00D90146" w14:paraId="29CE947F" w14:textId="43260784">
      <w:r w:rsidR="0CC5EAB9">
        <w:drawing>
          <wp:inline wp14:editId="52EA754B" wp14:anchorId="4FFFF37A">
            <wp:extent cx="1619440" cy="2158056"/>
            <wp:effectExtent l="0" t="0" r="0" b="0"/>
            <wp:docPr id="10367204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f306eaf259ff41b3">
                      <a:extLst>
                        <a:ext xmlns:a="http://schemas.openxmlformats.org/drawingml/2006/main" uri="{28A0092B-C50C-407E-A947-70E740481C1C}">
                          <a14:useLocalDpi xmlns:a14="http://schemas.microsoft.com/office/drawing/2010/main" val="0"/>
                        </a:ext>
                      </a:extLst>
                    </a:blip>
                    <a:stretch>
                      <a:fillRect/>
                    </a:stretch>
                  </pic:blipFill>
                  <pic:spPr>
                    <a:xfrm>
                      <a:off x="0" y="0"/>
                      <a:ext cx="1619440" cy="2158056"/>
                    </a:xfrm>
                    <a:prstGeom prst="rect">
                      <a:avLst/>
                    </a:prstGeom>
                  </pic:spPr>
                </pic:pic>
              </a:graphicData>
            </a:graphic>
          </wp:inline>
        </w:drawing>
      </w:r>
      <w:r w:rsidR="0BA286FA">
        <w:drawing>
          <wp:inline wp14:editId="48668B9F" wp14:anchorId="2B6577C5">
            <wp:extent cx="1599804" cy="2131888"/>
            <wp:effectExtent l="0" t="0" r="0" b="0"/>
            <wp:docPr id="17049610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6e4a2eb23c7644fc">
                      <a:extLst>
                        <a:ext xmlns:a="http://schemas.openxmlformats.org/drawingml/2006/main" uri="{28A0092B-C50C-407E-A947-70E740481C1C}">
                          <a14:useLocalDpi xmlns:a14="http://schemas.microsoft.com/office/drawing/2010/main" val="0"/>
                        </a:ext>
                      </a:extLst>
                    </a:blip>
                    <a:stretch>
                      <a:fillRect/>
                    </a:stretch>
                  </pic:blipFill>
                  <pic:spPr>
                    <a:xfrm>
                      <a:off x="0" y="0"/>
                      <a:ext cx="1599804" cy="2131888"/>
                    </a:xfrm>
                    <a:prstGeom prst="rect">
                      <a:avLst/>
                    </a:prstGeom>
                  </pic:spPr>
                </pic:pic>
              </a:graphicData>
            </a:graphic>
          </wp:inline>
        </w:drawing>
      </w:r>
    </w:p>
    <w:p w:rsidR="5D1FCD06" w:rsidRDefault="5D1FCD06" w14:paraId="06002378" w14:textId="02917F1F">
      <w:r w:rsidR="5D1FCD06">
        <w:rPr/>
        <w:t>The images above show proof of the experiment being carried out by a group of students</w:t>
      </w:r>
      <w:r w:rsidR="5B17E37A">
        <w:rPr/>
        <w:t>, as shown in the image the bearing block and flywheel are fixed to the work panel</w:t>
      </w:r>
      <w:r w:rsidR="78064E19">
        <w:rPr/>
        <w:t xml:space="preserve"> and there is the ruler that is used to measure initial height and final height. The image on the left shows the different weights that were used throughout this experiment. </w:t>
      </w:r>
    </w:p>
    <w:p w:rsidR="00846165" w:rsidP="00D90146" w:rsidRDefault="00D90146" w14:paraId="62AA3BB0" w14:textId="0197D8F5">
      <w:pPr>
        <w:pStyle w:val="Heading1"/>
        <w:numPr>
          <w:ilvl w:val="0"/>
          <w:numId w:val="1"/>
        </w:numPr>
        <w:rPr/>
      </w:pPr>
      <w:bookmarkStart w:name="_Toc1721296481" w:id="1449045690"/>
      <w:r w:rsidR="4FB4DCF0">
        <w:rPr/>
        <w:t>results</w:t>
      </w:r>
      <w:bookmarkEnd w:id="1449045690"/>
    </w:p>
    <w:tbl>
      <w:tblPr>
        <w:tblStyle w:val="TableGrid"/>
        <w:tblW w:w="0" w:type="auto"/>
        <w:tblInd w:w="357" w:type="dxa"/>
        <w:tblLayout w:type="fixed"/>
        <w:tblLook w:val="06A0" w:firstRow="1" w:lastRow="0" w:firstColumn="1" w:lastColumn="0" w:noHBand="1" w:noVBand="1"/>
      </w:tblPr>
      <w:tblGrid>
        <w:gridCol w:w="1734"/>
        <w:gridCol w:w="1734"/>
        <w:gridCol w:w="1734"/>
        <w:gridCol w:w="1734"/>
        <w:gridCol w:w="1734"/>
      </w:tblGrid>
      <w:tr w:rsidR="7E774732" w:rsidTr="601E37E0" w14:paraId="758A9520">
        <w:trPr>
          <w:trHeight w:val="330"/>
        </w:trPr>
        <w:tc>
          <w:tcPr>
            <w:tcW w:w="1734" w:type="dxa"/>
            <w:tcMar/>
          </w:tcPr>
          <w:p w:rsidR="31C3B97A" w:rsidP="7E774732" w:rsidRDefault="31C3B97A" w14:paraId="793914DC" w14:textId="5A9CF044">
            <w:pPr>
              <w:pStyle w:val="Normal"/>
              <w:ind w:left="0" w:hanging="0"/>
              <w:jc w:val="center"/>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Experiment number</w:t>
            </w:r>
          </w:p>
        </w:tc>
        <w:tc>
          <w:tcPr>
            <w:tcW w:w="1734" w:type="dxa"/>
            <w:tcMar/>
          </w:tcPr>
          <w:p w:rsidR="31C3B97A" w:rsidP="7E774732" w:rsidRDefault="31C3B97A" w14:paraId="25F5FB47" w14:textId="25BB8EB0">
            <w:pPr>
              <w:pStyle w:val="Normal"/>
              <w:ind w:left="0" w:hanging="0"/>
              <w:jc w:val="center"/>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Weight (Kg)</w:t>
            </w:r>
          </w:p>
        </w:tc>
        <w:tc>
          <w:tcPr>
            <w:tcW w:w="1734" w:type="dxa"/>
            <w:tcMar/>
          </w:tcPr>
          <w:p w:rsidR="31C3B97A" w:rsidP="7E774732" w:rsidRDefault="31C3B97A" w14:paraId="2250D6A2" w14:textId="4CF823AA">
            <w:pPr>
              <w:pStyle w:val="Normal"/>
              <w:ind w:left="0" w:hanging="0"/>
              <w:jc w:val="center"/>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Initial height (m)</w:t>
            </w:r>
          </w:p>
        </w:tc>
        <w:tc>
          <w:tcPr>
            <w:tcW w:w="1734" w:type="dxa"/>
            <w:tcMar/>
          </w:tcPr>
          <w:p w:rsidR="6055EDF6" w:rsidP="7E774732" w:rsidRDefault="6055EDF6" w14:paraId="40711D23" w14:textId="1515C5B2">
            <w:pPr>
              <w:pStyle w:val="Normal"/>
              <w:ind w:left="0" w:hanging="0"/>
              <w:jc w:val="center"/>
              <w:rPr>
                <w:rFonts w:ascii="Aptos" w:hAnsi="Aptos" w:eastAsia="Aptos" w:cs="Aptos"/>
                <w:noProof w:val="0"/>
                <w:sz w:val="24"/>
                <w:szCs w:val="24"/>
                <w:lang w:val="en-GB"/>
              </w:rPr>
            </w:pPr>
            <w:r w:rsidRPr="7E774732" w:rsidR="6055EDF6">
              <w:rPr>
                <w:rFonts w:ascii="Aptos" w:hAnsi="Aptos" w:eastAsia="Aptos" w:cs="Aptos"/>
                <w:noProof w:val="0"/>
                <w:sz w:val="24"/>
                <w:szCs w:val="24"/>
                <w:lang w:val="en-GB"/>
              </w:rPr>
              <w:t>Final height (m)</w:t>
            </w:r>
          </w:p>
        </w:tc>
        <w:tc>
          <w:tcPr>
            <w:tcW w:w="1734" w:type="dxa"/>
            <w:tcMar/>
          </w:tcPr>
          <w:p w:rsidR="3AD304B9" w:rsidP="7E774732" w:rsidRDefault="3AD304B9" w14:paraId="2E2BB94F" w14:textId="6167CA17">
            <w:pPr>
              <w:pStyle w:val="Normal"/>
              <w:rPr>
                <w:rFonts w:ascii="Aptos" w:hAnsi="Aptos" w:eastAsia="Aptos" w:cs="Aptos"/>
                <w:noProof w:val="0"/>
                <w:sz w:val="24"/>
                <w:szCs w:val="24"/>
                <w:lang w:val="en-GB"/>
              </w:rPr>
            </w:pPr>
            <w:r w:rsidRPr="7E774732" w:rsidR="3AD304B9">
              <w:rPr>
                <w:rFonts w:ascii="Aptos" w:hAnsi="Aptos" w:eastAsia="Aptos" w:cs="Aptos"/>
                <w:noProof w:val="0"/>
                <w:sz w:val="24"/>
                <w:szCs w:val="24"/>
                <w:lang w:val="en-GB"/>
              </w:rPr>
              <w:t>Time (s)</w:t>
            </w:r>
          </w:p>
        </w:tc>
      </w:tr>
      <w:tr w:rsidR="7E774732" w:rsidTr="601E37E0" w14:paraId="50C5270C">
        <w:trPr>
          <w:trHeight w:val="300"/>
        </w:trPr>
        <w:tc>
          <w:tcPr>
            <w:tcW w:w="1734" w:type="dxa"/>
            <w:tcMar/>
          </w:tcPr>
          <w:p w:rsidR="31C3B97A" w:rsidP="7E774732" w:rsidRDefault="31C3B97A" w14:paraId="6F0DF31A" w14:textId="04A8C663">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1</w:t>
            </w:r>
          </w:p>
        </w:tc>
        <w:tc>
          <w:tcPr>
            <w:tcW w:w="1734" w:type="dxa"/>
            <w:tcMar/>
          </w:tcPr>
          <w:p w:rsidR="31C3B97A" w:rsidP="7E774732" w:rsidRDefault="31C3B97A" w14:paraId="6F56B480" w14:textId="3EC52EFD">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0.1</w:t>
            </w:r>
          </w:p>
        </w:tc>
        <w:tc>
          <w:tcPr>
            <w:tcW w:w="1734" w:type="dxa"/>
            <w:tcMar/>
          </w:tcPr>
          <w:p w:rsidR="31C3B97A" w:rsidP="7E774732" w:rsidRDefault="31C3B97A" w14:paraId="52B4BEA6" w14:textId="6FD75A4B">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46FEA1CD" w:rsidP="7E774732" w:rsidRDefault="46FEA1CD" w14:paraId="3856670B" w14:textId="798743F4">
            <w:pPr>
              <w:pStyle w:val="Normal"/>
              <w:rPr>
                <w:rFonts w:ascii="Aptos" w:hAnsi="Aptos" w:eastAsia="Aptos" w:cs="Aptos"/>
                <w:noProof w:val="0"/>
                <w:sz w:val="24"/>
                <w:szCs w:val="24"/>
                <w:lang w:val="en-GB"/>
              </w:rPr>
            </w:pPr>
            <w:r w:rsidRPr="601E37E0" w:rsidR="2C299BB9">
              <w:rPr>
                <w:rFonts w:ascii="Aptos" w:hAnsi="Aptos" w:eastAsia="Aptos" w:cs="Aptos"/>
                <w:noProof w:val="0"/>
                <w:sz w:val="24"/>
                <w:szCs w:val="24"/>
                <w:lang w:val="en-GB"/>
              </w:rPr>
              <w:t>0.</w:t>
            </w:r>
            <w:r w:rsidRPr="601E37E0" w:rsidR="21FBE79F">
              <w:rPr>
                <w:rFonts w:ascii="Aptos" w:hAnsi="Aptos" w:eastAsia="Aptos" w:cs="Aptos"/>
                <w:noProof w:val="0"/>
                <w:sz w:val="24"/>
                <w:szCs w:val="24"/>
                <w:lang w:val="en-GB"/>
              </w:rPr>
              <w:t>230</w:t>
            </w:r>
          </w:p>
        </w:tc>
        <w:tc>
          <w:tcPr>
            <w:tcW w:w="1734" w:type="dxa"/>
            <w:tcMar/>
          </w:tcPr>
          <w:p w:rsidR="6A6F8363" w:rsidP="7E774732" w:rsidRDefault="6A6F8363" w14:paraId="26E77563" w14:textId="356E0164">
            <w:pPr>
              <w:pStyle w:val="Normal"/>
              <w:rPr>
                <w:rFonts w:ascii="Aptos" w:hAnsi="Aptos" w:eastAsia="Aptos" w:cs="Aptos"/>
                <w:noProof w:val="0"/>
                <w:sz w:val="24"/>
                <w:szCs w:val="24"/>
                <w:lang w:val="en-GB"/>
              </w:rPr>
            </w:pPr>
            <w:r w:rsidRPr="601E37E0" w:rsidR="21FBE79F">
              <w:rPr>
                <w:rFonts w:ascii="Aptos" w:hAnsi="Aptos" w:eastAsia="Aptos" w:cs="Aptos"/>
                <w:noProof w:val="0"/>
                <w:sz w:val="24"/>
                <w:szCs w:val="24"/>
                <w:lang w:val="en-GB"/>
              </w:rPr>
              <w:t>3.91</w:t>
            </w:r>
          </w:p>
        </w:tc>
      </w:tr>
      <w:tr w:rsidR="7E774732" w:rsidTr="601E37E0" w14:paraId="4E6F79D6">
        <w:trPr>
          <w:trHeight w:val="300"/>
        </w:trPr>
        <w:tc>
          <w:tcPr>
            <w:tcW w:w="1734" w:type="dxa"/>
            <w:tcMar/>
          </w:tcPr>
          <w:p w:rsidR="31C3B97A" w:rsidP="7E774732" w:rsidRDefault="31C3B97A" w14:paraId="29527E88" w14:textId="32AB226B">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2</w:t>
            </w:r>
          </w:p>
        </w:tc>
        <w:tc>
          <w:tcPr>
            <w:tcW w:w="1734" w:type="dxa"/>
            <w:tcMar/>
          </w:tcPr>
          <w:p w:rsidR="31C3B97A" w:rsidP="7E774732" w:rsidRDefault="31C3B97A" w14:paraId="3F1BBE5C" w14:textId="45AFD53A">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0.1</w:t>
            </w:r>
          </w:p>
        </w:tc>
        <w:tc>
          <w:tcPr>
            <w:tcW w:w="1734" w:type="dxa"/>
            <w:tcMar/>
          </w:tcPr>
          <w:p w:rsidR="31C3B97A" w:rsidP="7E774732" w:rsidRDefault="31C3B97A" w14:paraId="03769D2B" w14:textId="673E46D3">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122F06F0" w:rsidP="7E774732" w:rsidRDefault="122F06F0" w14:paraId="0FA18768" w14:textId="6BDB9D07">
            <w:pPr>
              <w:pStyle w:val="Normal"/>
              <w:rPr>
                <w:rFonts w:ascii="Aptos" w:hAnsi="Aptos" w:eastAsia="Aptos" w:cs="Aptos"/>
                <w:noProof w:val="0"/>
                <w:sz w:val="24"/>
                <w:szCs w:val="24"/>
                <w:lang w:val="en-GB"/>
              </w:rPr>
            </w:pPr>
            <w:r w:rsidRPr="601E37E0" w:rsidR="2E992BA6">
              <w:rPr>
                <w:rFonts w:ascii="Aptos" w:hAnsi="Aptos" w:eastAsia="Aptos" w:cs="Aptos"/>
                <w:noProof w:val="0"/>
                <w:sz w:val="24"/>
                <w:szCs w:val="24"/>
                <w:lang w:val="en-GB"/>
              </w:rPr>
              <w:t>0.2</w:t>
            </w:r>
            <w:r w:rsidRPr="601E37E0" w:rsidR="33F000C8">
              <w:rPr>
                <w:rFonts w:ascii="Aptos" w:hAnsi="Aptos" w:eastAsia="Aptos" w:cs="Aptos"/>
                <w:noProof w:val="0"/>
                <w:sz w:val="24"/>
                <w:szCs w:val="24"/>
                <w:lang w:val="en-GB"/>
              </w:rPr>
              <w:t>40</w:t>
            </w:r>
          </w:p>
        </w:tc>
        <w:tc>
          <w:tcPr>
            <w:tcW w:w="1734" w:type="dxa"/>
            <w:tcMar/>
          </w:tcPr>
          <w:p w:rsidR="49EB27FB" w:rsidP="7E774732" w:rsidRDefault="49EB27FB" w14:paraId="1E8F18D1" w14:textId="79AD5A3E">
            <w:pPr>
              <w:pStyle w:val="Normal"/>
              <w:rPr>
                <w:rFonts w:ascii="Aptos" w:hAnsi="Aptos" w:eastAsia="Aptos" w:cs="Aptos"/>
                <w:noProof w:val="0"/>
                <w:sz w:val="24"/>
                <w:szCs w:val="24"/>
                <w:lang w:val="en-GB"/>
              </w:rPr>
            </w:pPr>
            <w:r w:rsidRPr="601E37E0" w:rsidR="05D2E6F6">
              <w:rPr>
                <w:rFonts w:ascii="Aptos" w:hAnsi="Aptos" w:eastAsia="Aptos" w:cs="Aptos"/>
                <w:noProof w:val="0"/>
                <w:sz w:val="24"/>
                <w:szCs w:val="24"/>
                <w:lang w:val="en-GB"/>
              </w:rPr>
              <w:t>4.</w:t>
            </w:r>
            <w:r w:rsidRPr="601E37E0" w:rsidR="7F79CBA0">
              <w:rPr>
                <w:rFonts w:ascii="Aptos" w:hAnsi="Aptos" w:eastAsia="Aptos" w:cs="Aptos"/>
                <w:noProof w:val="0"/>
                <w:sz w:val="24"/>
                <w:szCs w:val="24"/>
                <w:lang w:val="en-GB"/>
              </w:rPr>
              <w:t>71</w:t>
            </w:r>
          </w:p>
        </w:tc>
      </w:tr>
      <w:tr w:rsidR="7E774732" w:rsidTr="601E37E0" w14:paraId="21316F7F">
        <w:trPr>
          <w:trHeight w:val="300"/>
        </w:trPr>
        <w:tc>
          <w:tcPr>
            <w:tcW w:w="1734" w:type="dxa"/>
            <w:tcMar/>
          </w:tcPr>
          <w:p w:rsidR="31C3B97A" w:rsidP="7E774732" w:rsidRDefault="31C3B97A" w14:paraId="26972955" w14:textId="4F2A0319">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3</w:t>
            </w:r>
          </w:p>
        </w:tc>
        <w:tc>
          <w:tcPr>
            <w:tcW w:w="1734" w:type="dxa"/>
            <w:tcMar/>
          </w:tcPr>
          <w:p w:rsidR="31C3B97A" w:rsidP="7E774732" w:rsidRDefault="31C3B97A" w14:paraId="7BF3D8A5" w14:textId="7A732F13">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0.1</w:t>
            </w:r>
          </w:p>
        </w:tc>
        <w:tc>
          <w:tcPr>
            <w:tcW w:w="1734" w:type="dxa"/>
            <w:tcMar/>
          </w:tcPr>
          <w:p w:rsidR="31C3B97A" w:rsidP="7E774732" w:rsidRDefault="31C3B97A" w14:paraId="707B045A" w14:textId="03A68361">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3ACE9898" w:rsidP="7E774732" w:rsidRDefault="3ACE9898" w14:paraId="24CA295F" w14:textId="47A3AD56">
            <w:pPr>
              <w:pStyle w:val="Normal"/>
              <w:rPr>
                <w:rFonts w:ascii="Aptos" w:hAnsi="Aptos" w:eastAsia="Aptos" w:cs="Aptos"/>
                <w:noProof w:val="0"/>
                <w:sz w:val="24"/>
                <w:szCs w:val="24"/>
                <w:lang w:val="en-GB"/>
              </w:rPr>
            </w:pPr>
            <w:r w:rsidRPr="601E37E0" w:rsidR="72253835">
              <w:rPr>
                <w:rFonts w:ascii="Aptos" w:hAnsi="Aptos" w:eastAsia="Aptos" w:cs="Aptos"/>
                <w:noProof w:val="0"/>
                <w:sz w:val="24"/>
                <w:szCs w:val="24"/>
                <w:lang w:val="en-GB"/>
              </w:rPr>
              <w:t>0.240</w:t>
            </w:r>
          </w:p>
        </w:tc>
        <w:tc>
          <w:tcPr>
            <w:tcW w:w="1734" w:type="dxa"/>
            <w:tcMar/>
          </w:tcPr>
          <w:p w:rsidR="7FE983C3" w:rsidP="7E774732" w:rsidRDefault="7FE983C3" w14:paraId="6090D4C4" w14:textId="3F65FA85">
            <w:pPr>
              <w:pStyle w:val="Normal"/>
              <w:rPr>
                <w:rFonts w:ascii="Aptos" w:hAnsi="Aptos" w:eastAsia="Aptos" w:cs="Aptos"/>
                <w:noProof w:val="0"/>
                <w:sz w:val="24"/>
                <w:szCs w:val="24"/>
                <w:lang w:val="en-GB"/>
              </w:rPr>
            </w:pPr>
            <w:r w:rsidRPr="601E37E0" w:rsidR="72253835">
              <w:rPr>
                <w:rFonts w:ascii="Aptos" w:hAnsi="Aptos" w:eastAsia="Aptos" w:cs="Aptos"/>
                <w:noProof w:val="0"/>
                <w:sz w:val="24"/>
                <w:szCs w:val="24"/>
                <w:lang w:val="en-GB"/>
              </w:rPr>
              <w:t>4.24</w:t>
            </w:r>
          </w:p>
        </w:tc>
      </w:tr>
      <w:tr w:rsidR="7E774732" w:rsidTr="601E37E0" w14:paraId="0FC8E8C2">
        <w:trPr>
          <w:trHeight w:val="300"/>
        </w:trPr>
        <w:tc>
          <w:tcPr>
            <w:tcW w:w="1734" w:type="dxa"/>
            <w:tcMar/>
          </w:tcPr>
          <w:p w:rsidR="31C3B97A" w:rsidP="7E774732" w:rsidRDefault="31C3B97A" w14:paraId="75C07C42" w14:textId="77E1D376">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1</w:t>
            </w:r>
          </w:p>
        </w:tc>
        <w:tc>
          <w:tcPr>
            <w:tcW w:w="1734" w:type="dxa"/>
            <w:tcMar/>
          </w:tcPr>
          <w:p w:rsidR="31C3B97A" w:rsidP="7E774732" w:rsidRDefault="31C3B97A" w14:paraId="655C7868" w14:textId="507B14A2">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w:t>
            </w:r>
          </w:p>
        </w:tc>
        <w:tc>
          <w:tcPr>
            <w:tcW w:w="1734" w:type="dxa"/>
            <w:tcMar/>
          </w:tcPr>
          <w:p w:rsidR="31C3B97A" w:rsidP="7E774732" w:rsidRDefault="31C3B97A" w14:paraId="76D4A2CC" w14:textId="26F4A0AD">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22FDE68C" w:rsidP="7E774732" w:rsidRDefault="22FDE68C" w14:paraId="130C9301" w14:textId="2FC0B406">
            <w:pPr>
              <w:pStyle w:val="Normal"/>
              <w:rPr>
                <w:rFonts w:ascii="Aptos" w:hAnsi="Aptos" w:eastAsia="Aptos" w:cs="Aptos"/>
                <w:noProof w:val="0"/>
                <w:sz w:val="24"/>
                <w:szCs w:val="24"/>
                <w:lang w:val="en-GB"/>
              </w:rPr>
            </w:pPr>
            <w:r w:rsidRPr="601E37E0" w:rsidR="383D9A88">
              <w:rPr>
                <w:rFonts w:ascii="Aptos" w:hAnsi="Aptos" w:eastAsia="Aptos" w:cs="Aptos"/>
                <w:noProof w:val="0"/>
                <w:sz w:val="24"/>
                <w:szCs w:val="24"/>
                <w:lang w:val="en-GB"/>
              </w:rPr>
              <w:t>0.</w:t>
            </w:r>
            <w:r w:rsidRPr="601E37E0" w:rsidR="4A830F33">
              <w:rPr>
                <w:rFonts w:ascii="Aptos" w:hAnsi="Aptos" w:eastAsia="Aptos" w:cs="Aptos"/>
                <w:noProof w:val="0"/>
                <w:sz w:val="24"/>
                <w:szCs w:val="24"/>
                <w:lang w:val="en-GB"/>
              </w:rPr>
              <w:t>250</w:t>
            </w:r>
          </w:p>
        </w:tc>
        <w:tc>
          <w:tcPr>
            <w:tcW w:w="1734" w:type="dxa"/>
            <w:tcMar/>
          </w:tcPr>
          <w:p w:rsidR="77EA61BB" w:rsidP="7E774732" w:rsidRDefault="77EA61BB" w14:paraId="55DC5E7F" w14:textId="6E36631E">
            <w:pPr>
              <w:pStyle w:val="Normal"/>
              <w:rPr>
                <w:rFonts w:ascii="Aptos" w:hAnsi="Aptos" w:eastAsia="Aptos" w:cs="Aptos"/>
                <w:noProof w:val="0"/>
                <w:sz w:val="24"/>
                <w:szCs w:val="24"/>
                <w:lang w:val="en-GB"/>
              </w:rPr>
            </w:pPr>
            <w:r w:rsidRPr="601E37E0" w:rsidR="5EFCCE38">
              <w:rPr>
                <w:rFonts w:ascii="Aptos" w:hAnsi="Aptos" w:eastAsia="Aptos" w:cs="Aptos"/>
                <w:noProof w:val="0"/>
                <w:sz w:val="24"/>
                <w:szCs w:val="24"/>
                <w:lang w:val="en-GB"/>
              </w:rPr>
              <w:t>3.0</w:t>
            </w:r>
            <w:r w:rsidRPr="601E37E0" w:rsidR="26105F63">
              <w:rPr>
                <w:rFonts w:ascii="Aptos" w:hAnsi="Aptos" w:eastAsia="Aptos" w:cs="Aptos"/>
                <w:noProof w:val="0"/>
                <w:sz w:val="24"/>
                <w:szCs w:val="24"/>
                <w:lang w:val="en-GB"/>
              </w:rPr>
              <w:t>2</w:t>
            </w:r>
          </w:p>
        </w:tc>
      </w:tr>
      <w:tr w:rsidR="7E774732" w:rsidTr="601E37E0" w14:paraId="73F0EABA">
        <w:trPr>
          <w:trHeight w:val="300"/>
        </w:trPr>
        <w:tc>
          <w:tcPr>
            <w:tcW w:w="1734" w:type="dxa"/>
            <w:tcMar/>
          </w:tcPr>
          <w:p w:rsidR="31C3B97A" w:rsidP="7E774732" w:rsidRDefault="31C3B97A" w14:paraId="32DC8935" w14:textId="4BABF80B">
            <w:pPr>
              <w:pStyle w:val="Normal"/>
              <w:ind w:left="357" w:hanging="0"/>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2</w:t>
            </w:r>
          </w:p>
        </w:tc>
        <w:tc>
          <w:tcPr>
            <w:tcW w:w="1734" w:type="dxa"/>
            <w:tcMar/>
          </w:tcPr>
          <w:p w:rsidR="31C3B97A" w:rsidP="7E774732" w:rsidRDefault="31C3B97A" w14:paraId="29D081A0" w14:textId="51D393E1">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w:t>
            </w:r>
          </w:p>
        </w:tc>
        <w:tc>
          <w:tcPr>
            <w:tcW w:w="1734" w:type="dxa"/>
            <w:tcMar/>
          </w:tcPr>
          <w:p w:rsidR="31C3B97A" w:rsidP="7E774732" w:rsidRDefault="31C3B97A" w14:paraId="3E5E494B" w14:textId="200C75D8">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3B4C735D" w:rsidP="7E774732" w:rsidRDefault="3B4C735D" w14:paraId="6E0D65F3" w14:textId="67461FA1">
            <w:pPr>
              <w:pStyle w:val="Normal"/>
              <w:rPr>
                <w:rFonts w:ascii="Aptos" w:hAnsi="Aptos" w:eastAsia="Aptos" w:cs="Aptos"/>
                <w:noProof w:val="0"/>
                <w:sz w:val="24"/>
                <w:szCs w:val="24"/>
                <w:lang w:val="en-GB"/>
              </w:rPr>
            </w:pPr>
            <w:r w:rsidRPr="601E37E0" w:rsidR="0982EF50">
              <w:rPr>
                <w:rFonts w:ascii="Aptos" w:hAnsi="Aptos" w:eastAsia="Aptos" w:cs="Aptos"/>
                <w:noProof w:val="0"/>
                <w:sz w:val="24"/>
                <w:szCs w:val="24"/>
                <w:lang w:val="en-GB"/>
              </w:rPr>
              <w:t>0.25</w:t>
            </w:r>
            <w:r w:rsidRPr="601E37E0" w:rsidR="539536F9">
              <w:rPr>
                <w:rFonts w:ascii="Aptos" w:hAnsi="Aptos" w:eastAsia="Aptos" w:cs="Aptos"/>
                <w:noProof w:val="0"/>
                <w:sz w:val="24"/>
                <w:szCs w:val="24"/>
                <w:lang w:val="en-GB"/>
              </w:rPr>
              <w:t>5</w:t>
            </w:r>
          </w:p>
        </w:tc>
        <w:tc>
          <w:tcPr>
            <w:tcW w:w="1734" w:type="dxa"/>
            <w:tcMar/>
          </w:tcPr>
          <w:p w:rsidR="22AFA114" w:rsidP="7E774732" w:rsidRDefault="22AFA114" w14:paraId="5A4D3883" w14:textId="1BC73B3B">
            <w:pPr>
              <w:pStyle w:val="Normal"/>
              <w:rPr>
                <w:rFonts w:ascii="Aptos" w:hAnsi="Aptos" w:eastAsia="Aptos" w:cs="Aptos"/>
                <w:noProof w:val="0"/>
                <w:sz w:val="24"/>
                <w:szCs w:val="24"/>
                <w:lang w:val="en-GB"/>
              </w:rPr>
            </w:pPr>
            <w:r w:rsidRPr="601E37E0" w:rsidR="539536F9">
              <w:rPr>
                <w:rFonts w:ascii="Aptos" w:hAnsi="Aptos" w:eastAsia="Aptos" w:cs="Aptos"/>
                <w:noProof w:val="0"/>
                <w:sz w:val="24"/>
                <w:szCs w:val="24"/>
                <w:lang w:val="en-GB"/>
              </w:rPr>
              <w:t>3.12</w:t>
            </w:r>
          </w:p>
        </w:tc>
      </w:tr>
      <w:tr w:rsidR="7E774732" w:rsidTr="601E37E0" w14:paraId="4BC14C70">
        <w:trPr>
          <w:trHeight w:val="300"/>
        </w:trPr>
        <w:tc>
          <w:tcPr>
            <w:tcW w:w="1734" w:type="dxa"/>
            <w:tcMar/>
          </w:tcPr>
          <w:p w:rsidR="31C3B97A" w:rsidP="7E774732" w:rsidRDefault="31C3B97A" w14:paraId="7F69005E" w14:textId="34F5D31D">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3</w:t>
            </w:r>
          </w:p>
        </w:tc>
        <w:tc>
          <w:tcPr>
            <w:tcW w:w="1734" w:type="dxa"/>
            <w:tcMar/>
          </w:tcPr>
          <w:p w:rsidR="31C3B97A" w:rsidP="7E774732" w:rsidRDefault="31C3B97A" w14:paraId="05542F29" w14:textId="7312B5D4">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w:t>
            </w:r>
          </w:p>
        </w:tc>
        <w:tc>
          <w:tcPr>
            <w:tcW w:w="1734" w:type="dxa"/>
            <w:tcMar/>
          </w:tcPr>
          <w:p w:rsidR="31C3B97A" w:rsidP="7E774732" w:rsidRDefault="31C3B97A" w14:paraId="7BDDEB03" w14:textId="250A398E">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4CA1FC77" w:rsidP="7E774732" w:rsidRDefault="4CA1FC77" w14:paraId="626D813A" w14:textId="2454DDDC">
            <w:pPr>
              <w:pStyle w:val="Normal"/>
              <w:rPr>
                <w:rFonts w:ascii="Aptos" w:hAnsi="Aptos" w:eastAsia="Aptos" w:cs="Aptos"/>
                <w:noProof w:val="0"/>
                <w:sz w:val="24"/>
                <w:szCs w:val="24"/>
                <w:lang w:val="en-GB"/>
              </w:rPr>
            </w:pPr>
            <w:r w:rsidRPr="601E37E0" w:rsidR="2E66839D">
              <w:rPr>
                <w:rFonts w:ascii="Aptos" w:hAnsi="Aptos" w:eastAsia="Aptos" w:cs="Aptos"/>
                <w:noProof w:val="0"/>
                <w:sz w:val="24"/>
                <w:szCs w:val="24"/>
                <w:lang w:val="en-GB"/>
              </w:rPr>
              <w:t>0.25</w:t>
            </w:r>
            <w:r w:rsidRPr="601E37E0" w:rsidR="758C0D4D">
              <w:rPr>
                <w:rFonts w:ascii="Aptos" w:hAnsi="Aptos" w:eastAsia="Aptos" w:cs="Aptos"/>
                <w:noProof w:val="0"/>
                <w:sz w:val="24"/>
                <w:szCs w:val="24"/>
                <w:lang w:val="en-GB"/>
              </w:rPr>
              <w:t>0</w:t>
            </w:r>
          </w:p>
        </w:tc>
        <w:tc>
          <w:tcPr>
            <w:tcW w:w="1734" w:type="dxa"/>
            <w:tcMar/>
          </w:tcPr>
          <w:p w:rsidR="33AFE0B2" w:rsidP="7E774732" w:rsidRDefault="33AFE0B2" w14:paraId="2D7CF577" w14:textId="31CCF63D">
            <w:pPr>
              <w:pStyle w:val="Normal"/>
              <w:rPr>
                <w:rFonts w:ascii="Aptos" w:hAnsi="Aptos" w:eastAsia="Aptos" w:cs="Aptos"/>
                <w:noProof w:val="0"/>
                <w:sz w:val="24"/>
                <w:szCs w:val="24"/>
                <w:lang w:val="en-GB"/>
              </w:rPr>
            </w:pPr>
            <w:r w:rsidRPr="601E37E0" w:rsidR="059C7BCA">
              <w:rPr>
                <w:rFonts w:ascii="Aptos" w:hAnsi="Aptos" w:eastAsia="Aptos" w:cs="Aptos"/>
                <w:noProof w:val="0"/>
                <w:sz w:val="24"/>
                <w:szCs w:val="24"/>
                <w:lang w:val="en-GB"/>
              </w:rPr>
              <w:t>2.9</w:t>
            </w:r>
            <w:r w:rsidRPr="601E37E0" w:rsidR="67A1F7B6">
              <w:rPr>
                <w:rFonts w:ascii="Aptos" w:hAnsi="Aptos" w:eastAsia="Aptos" w:cs="Aptos"/>
                <w:noProof w:val="0"/>
                <w:sz w:val="24"/>
                <w:szCs w:val="24"/>
                <w:lang w:val="en-GB"/>
              </w:rPr>
              <w:t>0</w:t>
            </w:r>
          </w:p>
        </w:tc>
      </w:tr>
      <w:tr w:rsidR="7E774732" w:rsidTr="601E37E0" w14:paraId="5F036ECE">
        <w:trPr>
          <w:trHeight w:val="300"/>
        </w:trPr>
        <w:tc>
          <w:tcPr>
            <w:tcW w:w="1734" w:type="dxa"/>
            <w:tcMar/>
          </w:tcPr>
          <w:p w:rsidR="31C3B97A" w:rsidP="7E774732" w:rsidRDefault="31C3B97A" w14:paraId="326A0B58" w14:textId="3B38AF7B">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1</w:t>
            </w:r>
          </w:p>
        </w:tc>
        <w:tc>
          <w:tcPr>
            <w:tcW w:w="1734" w:type="dxa"/>
            <w:tcMar/>
          </w:tcPr>
          <w:p w:rsidR="31C3B97A" w:rsidP="7E774732" w:rsidRDefault="31C3B97A" w14:paraId="01AFCCA4" w14:textId="6674B346">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0.3</w:t>
            </w:r>
          </w:p>
        </w:tc>
        <w:tc>
          <w:tcPr>
            <w:tcW w:w="1734" w:type="dxa"/>
            <w:tcMar/>
          </w:tcPr>
          <w:p w:rsidR="31C3B97A" w:rsidP="7E774732" w:rsidRDefault="31C3B97A" w14:paraId="09662176" w14:textId="149D9C95">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3C28F6C2" w:rsidP="7E774732" w:rsidRDefault="3C28F6C2" w14:paraId="002EF012" w14:textId="640AC0BD">
            <w:pPr>
              <w:pStyle w:val="Normal"/>
              <w:rPr>
                <w:rFonts w:ascii="Aptos" w:hAnsi="Aptos" w:eastAsia="Aptos" w:cs="Aptos"/>
                <w:noProof w:val="0"/>
                <w:sz w:val="24"/>
                <w:szCs w:val="24"/>
                <w:lang w:val="en-GB"/>
              </w:rPr>
            </w:pPr>
            <w:r w:rsidRPr="601E37E0" w:rsidR="2CD385CD">
              <w:rPr>
                <w:rFonts w:ascii="Aptos" w:hAnsi="Aptos" w:eastAsia="Aptos" w:cs="Aptos"/>
                <w:noProof w:val="0"/>
                <w:sz w:val="24"/>
                <w:szCs w:val="24"/>
                <w:lang w:val="en-GB"/>
              </w:rPr>
              <w:t>0.25</w:t>
            </w:r>
            <w:r w:rsidRPr="601E37E0" w:rsidR="6434D3C8">
              <w:rPr>
                <w:rFonts w:ascii="Aptos" w:hAnsi="Aptos" w:eastAsia="Aptos" w:cs="Aptos"/>
                <w:noProof w:val="0"/>
                <w:sz w:val="24"/>
                <w:szCs w:val="24"/>
                <w:lang w:val="en-GB"/>
              </w:rPr>
              <w:t>0</w:t>
            </w:r>
          </w:p>
        </w:tc>
        <w:tc>
          <w:tcPr>
            <w:tcW w:w="1734" w:type="dxa"/>
            <w:tcMar/>
          </w:tcPr>
          <w:p w:rsidR="7324BB5F" w:rsidP="7E774732" w:rsidRDefault="7324BB5F" w14:paraId="0FBB62B5" w14:textId="1560D905">
            <w:pPr>
              <w:pStyle w:val="Normal"/>
              <w:rPr>
                <w:rFonts w:ascii="Aptos" w:hAnsi="Aptos" w:eastAsia="Aptos" w:cs="Aptos"/>
                <w:noProof w:val="0"/>
                <w:sz w:val="24"/>
                <w:szCs w:val="24"/>
                <w:lang w:val="en-GB"/>
              </w:rPr>
            </w:pPr>
            <w:r w:rsidRPr="601E37E0" w:rsidR="76564615">
              <w:rPr>
                <w:rFonts w:ascii="Aptos" w:hAnsi="Aptos" w:eastAsia="Aptos" w:cs="Aptos"/>
                <w:noProof w:val="0"/>
                <w:sz w:val="24"/>
                <w:szCs w:val="24"/>
                <w:lang w:val="en-GB"/>
              </w:rPr>
              <w:t>2.</w:t>
            </w:r>
            <w:r w:rsidRPr="601E37E0" w:rsidR="6E4DA418">
              <w:rPr>
                <w:rFonts w:ascii="Aptos" w:hAnsi="Aptos" w:eastAsia="Aptos" w:cs="Aptos"/>
                <w:noProof w:val="0"/>
                <w:sz w:val="24"/>
                <w:szCs w:val="24"/>
                <w:lang w:val="en-GB"/>
              </w:rPr>
              <w:t>50</w:t>
            </w:r>
          </w:p>
        </w:tc>
      </w:tr>
      <w:tr w:rsidR="7E774732" w:rsidTr="601E37E0" w14:paraId="00EC6B92">
        <w:trPr>
          <w:trHeight w:val="300"/>
        </w:trPr>
        <w:tc>
          <w:tcPr>
            <w:tcW w:w="1734" w:type="dxa"/>
            <w:tcMar/>
          </w:tcPr>
          <w:p w:rsidR="31C3B97A" w:rsidP="7E774732" w:rsidRDefault="31C3B97A" w14:paraId="1C2AAD8E" w14:textId="35902901">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2</w:t>
            </w:r>
          </w:p>
        </w:tc>
        <w:tc>
          <w:tcPr>
            <w:tcW w:w="1734" w:type="dxa"/>
            <w:tcMar/>
          </w:tcPr>
          <w:p w:rsidR="31C3B97A" w:rsidP="7E774732" w:rsidRDefault="31C3B97A" w14:paraId="2E8F3670" w14:textId="15F56C63">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0.3</w:t>
            </w:r>
          </w:p>
        </w:tc>
        <w:tc>
          <w:tcPr>
            <w:tcW w:w="1734" w:type="dxa"/>
            <w:tcMar/>
          </w:tcPr>
          <w:p w:rsidR="31C3B97A" w:rsidP="7E774732" w:rsidRDefault="31C3B97A" w14:paraId="435FDDC9" w14:textId="7D9002EB">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6612BA87" w:rsidP="7E774732" w:rsidRDefault="6612BA87" w14:paraId="0F83E56D" w14:textId="1411D921">
            <w:pPr>
              <w:pStyle w:val="Normal"/>
              <w:rPr>
                <w:rFonts w:ascii="Aptos" w:hAnsi="Aptos" w:eastAsia="Aptos" w:cs="Aptos"/>
                <w:noProof w:val="0"/>
                <w:sz w:val="24"/>
                <w:szCs w:val="24"/>
                <w:lang w:val="en-GB"/>
              </w:rPr>
            </w:pPr>
            <w:r w:rsidRPr="601E37E0" w:rsidR="33295D0E">
              <w:rPr>
                <w:rFonts w:ascii="Aptos" w:hAnsi="Aptos" w:eastAsia="Aptos" w:cs="Aptos"/>
                <w:noProof w:val="0"/>
                <w:sz w:val="24"/>
                <w:szCs w:val="24"/>
                <w:lang w:val="en-GB"/>
              </w:rPr>
              <w:t>0.25</w:t>
            </w:r>
            <w:r w:rsidRPr="601E37E0" w:rsidR="0D4DD72A">
              <w:rPr>
                <w:rFonts w:ascii="Aptos" w:hAnsi="Aptos" w:eastAsia="Aptos" w:cs="Aptos"/>
                <w:noProof w:val="0"/>
                <w:sz w:val="24"/>
                <w:szCs w:val="24"/>
                <w:lang w:val="en-GB"/>
              </w:rPr>
              <w:t>5</w:t>
            </w:r>
          </w:p>
        </w:tc>
        <w:tc>
          <w:tcPr>
            <w:tcW w:w="1734" w:type="dxa"/>
            <w:tcMar/>
          </w:tcPr>
          <w:p w:rsidR="78215231" w:rsidP="7E774732" w:rsidRDefault="78215231" w14:paraId="7A02D8A5" w14:textId="76B84E25">
            <w:pPr>
              <w:pStyle w:val="Normal"/>
              <w:rPr>
                <w:rFonts w:ascii="Aptos" w:hAnsi="Aptos" w:eastAsia="Aptos" w:cs="Aptos"/>
                <w:noProof w:val="0"/>
                <w:sz w:val="24"/>
                <w:szCs w:val="24"/>
                <w:lang w:val="en-GB"/>
              </w:rPr>
            </w:pPr>
            <w:r w:rsidRPr="601E37E0" w:rsidR="78E78C68">
              <w:rPr>
                <w:rFonts w:ascii="Aptos" w:hAnsi="Aptos" w:eastAsia="Aptos" w:cs="Aptos"/>
                <w:noProof w:val="0"/>
                <w:sz w:val="24"/>
                <w:szCs w:val="24"/>
                <w:lang w:val="en-GB"/>
              </w:rPr>
              <w:t>2.</w:t>
            </w:r>
            <w:r w:rsidRPr="601E37E0" w:rsidR="1CD565FB">
              <w:rPr>
                <w:rFonts w:ascii="Aptos" w:hAnsi="Aptos" w:eastAsia="Aptos" w:cs="Aptos"/>
                <w:noProof w:val="0"/>
                <w:sz w:val="24"/>
                <w:szCs w:val="24"/>
                <w:lang w:val="en-GB"/>
              </w:rPr>
              <w:t>60</w:t>
            </w:r>
          </w:p>
        </w:tc>
      </w:tr>
      <w:tr w:rsidR="7E774732" w:rsidTr="601E37E0" w14:paraId="054A617B">
        <w:trPr>
          <w:trHeight w:val="300"/>
        </w:trPr>
        <w:tc>
          <w:tcPr>
            <w:tcW w:w="1734" w:type="dxa"/>
            <w:tcMar/>
          </w:tcPr>
          <w:p w:rsidR="31C3B97A" w:rsidP="7E774732" w:rsidRDefault="31C3B97A" w14:paraId="54AA9562" w14:textId="37E69ADA">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3</w:t>
            </w:r>
          </w:p>
        </w:tc>
        <w:tc>
          <w:tcPr>
            <w:tcW w:w="1734" w:type="dxa"/>
            <w:tcMar/>
          </w:tcPr>
          <w:p w:rsidR="31C3B97A" w:rsidP="7E774732" w:rsidRDefault="31C3B97A" w14:paraId="089FFBAE" w14:textId="08CDD8C8">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0.3</w:t>
            </w:r>
          </w:p>
        </w:tc>
        <w:tc>
          <w:tcPr>
            <w:tcW w:w="1734" w:type="dxa"/>
            <w:tcMar/>
          </w:tcPr>
          <w:p w:rsidR="31C3B97A" w:rsidP="7E774732" w:rsidRDefault="31C3B97A" w14:paraId="41FCCBA5" w14:textId="05A0E814">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6227CC1D" w:rsidP="7E774732" w:rsidRDefault="6227CC1D" w14:paraId="551EB59A" w14:textId="2764B2C4">
            <w:pPr>
              <w:pStyle w:val="Normal"/>
              <w:rPr>
                <w:rFonts w:ascii="Aptos" w:hAnsi="Aptos" w:eastAsia="Aptos" w:cs="Aptos"/>
                <w:noProof w:val="0"/>
                <w:sz w:val="24"/>
                <w:szCs w:val="24"/>
                <w:lang w:val="en-GB"/>
              </w:rPr>
            </w:pPr>
            <w:r w:rsidRPr="601E37E0" w:rsidR="3635280D">
              <w:rPr>
                <w:rFonts w:ascii="Aptos" w:hAnsi="Aptos" w:eastAsia="Aptos" w:cs="Aptos"/>
                <w:noProof w:val="0"/>
                <w:sz w:val="24"/>
                <w:szCs w:val="24"/>
                <w:lang w:val="en-GB"/>
              </w:rPr>
              <w:t>0</w:t>
            </w:r>
            <w:r w:rsidRPr="601E37E0" w:rsidR="1DF5FCA0">
              <w:rPr>
                <w:rFonts w:ascii="Aptos" w:hAnsi="Aptos" w:eastAsia="Aptos" w:cs="Aptos"/>
                <w:noProof w:val="0"/>
                <w:sz w:val="24"/>
                <w:szCs w:val="24"/>
                <w:lang w:val="en-GB"/>
              </w:rPr>
              <w:t>.25</w:t>
            </w:r>
            <w:r w:rsidRPr="601E37E0" w:rsidR="1E7E60A9">
              <w:rPr>
                <w:rFonts w:ascii="Aptos" w:hAnsi="Aptos" w:eastAsia="Aptos" w:cs="Aptos"/>
                <w:noProof w:val="0"/>
                <w:sz w:val="24"/>
                <w:szCs w:val="24"/>
                <w:lang w:val="en-GB"/>
              </w:rPr>
              <w:t>0</w:t>
            </w:r>
          </w:p>
        </w:tc>
        <w:tc>
          <w:tcPr>
            <w:tcW w:w="1734" w:type="dxa"/>
            <w:tcMar/>
          </w:tcPr>
          <w:p w:rsidR="4648A301" w:rsidP="7E774732" w:rsidRDefault="4648A301" w14:paraId="19EAB40C" w14:textId="776F8BD2">
            <w:pPr>
              <w:pStyle w:val="Normal"/>
              <w:rPr>
                <w:rFonts w:ascii="Aptos" w:hAnsi="Aptos" w:eastAsia="Aptos" w:cs="Aptos"/>
                <w:noProof w:val="0"/>
                <w:sz w:val="24"/>
                <w:szCs w:val="24"/>
                <w:lang w:val="en-GB"/>
              </w:rPr>
            </w:pPr>
            <w:r w:rsidRPr="7E774732" w:rsidR="4648A301">
              <w:rPr>
                <w:rFonts w:ascii="Aptos" w:hAnsi="Aptos" w:eastAsia="Aptos" w:cs="Aptos"/>
                <w:noProof w:val="0"/>
                <w:sz w:val="24"/>
                <w:szCs w:val="24"/>
                <w:lang w:val="en-GB"/>
              </w:rPr>
              <w:t>2.57</w:t>
            </w:r>
          </w:p>
        </w:tc>
      </w:tr>
      <w:tr w:rsidR="7E774732" w:rsidTr="601E37E0" w14:paraId="3118E4AF">
        <w:trPr>
          <w:trHeight w:val="300"/>
        </w:trPr>
        <w:tc>
          <w:tcPr>
            <w:tcW w:w="1734" w:type="dxa"/>
            <w:tcMar/>
          </w:tcPr>
          <w:p w:rsidR="31C3B97A" w:rsidP="7E774732" w:rsidRDefault="31C3B97A" w14:paraId="0ECDC960" w14:textId="1D3AC945">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1</w:t>
            </w:r>
          </w:p>
        </w:tc>
        <w:tc>
          <w:tcPr>
            <w:tcW w:w="1734" w:type="dxa"/>
            <w:tcMar/>
          </w:tcPr>
          <w:p w:rsidR="31C3B97A" w:rsidP="7E774732" w:rsidRDefault="31C3B97A" w14:paraId="0EEB0762" w14:textId="5F98CDE3">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0.4</w:t>
            </w:r>
          </w:p>
        </w:tc>
        <w:tc>
          <w:tcPr>
            <w:tcW w:w="1734" w:type="dxa"/>
            <w:tcMar/>
          </w:tcPr>
          <w:p w:rsidR="31C3B97A" w:rsidP="7E774732" w:rsidRDefault="31C3B97A" w14:paraId="6142DE3C" w14:textId="0F013C80">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01EEA48B" w:rsidP="7E774732" w:rsidRDefault="01EEA48B" w14:paraId="2FACE00F" w14:textId="7B75A4AE">
            <w:pPr>
              <w:pStyle w:val="Normal"/>
              <w:rPr>
                <w:rFonts w:ascii="Aptos" w:hAnsi="Aptos" w:eastAsia="Aptos" w:cs="Aptos"/>
                <w:noProof w:val="0"/>
                <w:sz w:val="24"/>
                <w:szCs w:val="24"/>
                <w:lang w:val="en-GB"/>
              </w:rPr>
            </w:pPr>
            <w:r w:rsidRPr="601E37E0" w:rsidR="0DE90D8A">
              <w:rPr>
                <w:rFonts w:ascii="Aptos" w:hAnsi="Aptos" w:eastAsia="Aptos" w:cs="Aptos"/>
                <w:noProof w:val="0"/>
                <w:sz w:val="24"/>
                <w:szCs w:val="24"/>
                <w:lang w:val="en-GB"/>
              </w:rPr>
              <w:t>0.2</w:t>
            </w:r>
            <w:r w:rsidRPr="601E37E0" w:rsidR="74ECC6B3">
              <w:rPr>
                <w:rFonts w:ascii="Aptos" w:hAnsi="Aptos" w:eastAsia="Aptos" w:cs="Aptos"/>
                <w:noProof w:val="0"/>
                <w:sz w:val="24"/>
                <w:szCs w:val="24"/>
                <w:lang w:val="en-GB"/>
              </w:rPr>
              <w:t>40</w:t>
            </w:r>
          </w:p>
        </w:tc>
        <w:tc>
          <w:tcPr>
            <w:tcW w:w="1734" w:type="dxa"/>
            <w:tcMar/>
          </w:tcPr>
          <w:p w:rsidR="16C98EE9" w:rsidP="7E774732" w:rsidRDefault="16C98EE9" w14:paraId="3D893E19" w14:textId="20876095">
            <w:pPr>
              <w:pStyle w:val="Normal"/>
              <w:rPr>
                <w:rFonts w:ascii="Aptos" w:hAnsi="Aptos" w:eastAsia="Aptos" w:cs="Aptos"/>
                <w:noProof w:val="0"/>
                <w:sz w:val="24"/>
                <w:szCs w:val="24"/>
                <w:lang w:val="en-GB"/>
              </w:rPr>
            </w:pPr>
            <w:r w:rsidRPr="601E37E0" w:rsidR="4826B8CB">
              <w:rPr>
                <w:rFonts w:ascii="Aptos" w:hAnsi="Aptos" w:eastAsia="Aptos" w:cs="Aptos"/>
                <w:noProof w:val="0"/>
                <w:sz w:val="24"/>
                <w:szCs w:val="24"/>
                <w:lang w:val="en-GB"/>
              </w:rPr>
              <w:t>2.2</w:t>
            </w:r>
            <w:r w:rsidRPr="601E37E0" w:rsidR="521BB060">
              <w:rPr>
                <w:rFonts w:ascii="Aptos" w:hAnsi="Aptos" w:eastAsia="Aptos" w:cs="Aptos"/>
                <w:noProof w:val="0"/>
                <w:sz w:val="24"/>
                <w:szCs w:val="24"/>
                <w:lang w:val="en-GB"/>
              </w:rPr>
              <w:t>2</w:t>
            </w:r>
          </w:p>
        </w:tc>
      </w:tr>
      <w:tr w:rsidR="7E774732" w:rsidTr="601E37E0" w14:paraId="40C2393E">
        <w:trPr>
          <w:trHeight w:val="300"/>
        </w:trPr>
        <w:tc>
          <w:tcPr>
            <w:tcW w:w="1734" w:type="dxa"/>
            <w:tcMar/>
          </w:tcPr>
          <w:p w:rsidR="31C3B97A" w:rsidP="7E774732" w:rsidRDefault="31C3B97A" w14:paraId="1A316500" w14:textId="30289D01">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2</w:t>
            </w:r>
          </w:p>
        </w:tc>
        <w:tc>
          <w:tcPr>
            <w:tcW w:w="1734" w:type="dxa"/>
            <w:tcMar/>
          </w:tcPr>
          <w:p w:rsidR="31C3B97A" w:rsidP="7E774732" w:rsidRDefault="31C3B97A" w14:paraId="64DA4579" w14:textId="4BC4F227">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0.4</w:t>
            </w:r>
          </w:p>
        </w:tc>
        <w:tc>
          <w:tcPr>
            <w:tcW w:w="1734" w:type="dxa"/>
            <w:tcMar/>
          </w:tcPr>
          <w:p w:rsidR="31C3B97A" w:rsidP="7E774732" w:rsidRDefault="31C3B97A" w14:paraId="1228F673" w14:textId="0FD7A91B">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50A21D4F" w:rsidP="7E774732" w:rsidRDefault="50A21D4F" w14:paraId="54ECFDB4" w14:textId="54FF0C68">
            <w:pPr>
              <w:pStyle w:val="Normal"/>
              <w:rPr>
                <w:rFonts w:ascii="Aptos" w:hAnsi="Aptos" w:eastAsia="Aptos" w:cs="Aptos"/>
                <w:noProof w:val="0"/>
                <w:sz w:val="24"/>
                <w:szCs w:val="24"/>
                <w:lang w:val="en-GB"/>
              </w:rPr>
            </w:pPr>
            <w:r w:rsidRPr="601E37E0" w:rsidR="0ED5C0A8">
              <w:rPr>
                <w:rFonts w:ascii="Aptos" w:hAnsi="Aptos" w:eastAsia="Aptos" w:cs="Aptos"/>
                <w:noProof w:val="0"/>
                <w:sz w:val="24"/>
                <w:szCs w:val="24"/>
                <w:lang w:val="en-GB"/>
              </w:rPr>
              <w:t>0.2</w:t>
            </w:r>
            <w:r w:rsidRPr="601E37E0" w:rsidR="121247E9">
              <w:rPr>
                <w:rFonts w:ascii="Aptos" w:hAnsi="Aptos" w:eastAsia="Aptos" w:cs="Aptos"/>
                <w:noProof w:val="0"/>
                <w:sz w:val="24"/>
                <w:szCs w:val="24"/>
                <w:lang w:val="en-GB"/>
              </w:rPr>
              <w:t>45</w:t>
            </w:r>
          </w:p>
        </w:tc>
        <w:tc>
          <w:tcPr>
            <w:tcW w:w="1734" w:type="dxa"/>
            <w:tcMar/>
          </w:tcPr>
          <w:p w:rsidR="48B4ACD4" w:rsidP="7E774732" w:rsidRDefault="48B4ACD4" w14:paraId="06DE80FD" w14:textId="0C670A82">
            <w:pPr>
              <w:pStyle w:val="Normal"/>
              <w:rPr>
                <w:rFonts w:ascii="Aptos" w:hAnsi="Aptos" w:eastAsia="Aptos" w:cs="Aptos"/>
                <w:noProof w:val="0"/>
                <w:sz w:val="24"/>
                <w:szCs w:val="24"/>
                <w:lang w:val="en-GB"/>
              </w:rPr>
            </w:pPr>
            <w:r w:rsidRPr="601E37E0" w:rsidR="03197B56">
              <w:rPr>
                <w:rFonts w:ascii="Aptos" w:hAnsi="Aptos" w:eastAsia="Aptos" w:cs="Aptos"/>
                <w:noProof w:val="0"/>
                <w:sz w:val="24"/>
                <w:szCs w:val="24"/>
                <w:lang w:val="en-GB"/>
              </w:rPr>
              <w:t>2.</w:t>
            </w:r>
            <w:r w:rsidRPr="601E37E0" w:rsidR="7F70F882">
              <w:rPr>
                <w:rFonts w:ascii="Aptos" w:hAnsi="Aptos" w:eastAsia="Aptos" w:cs="Aptos"/>
                <w:noProof w:val="0"/>
                <w:sz w:val="24"/>
                <w:szCs w:val="24"/>
                <w:lang w:val="en-GB"/>
              </w:rPr>
              <w:t>24</w:t>
            </w:r>
          </w:p>
        </w:tc>
      </w:tr>
      <w:tr w:rsidR="7E774732" w:rsidTr="601E37E0" w14:paraId="2F989923">
        <w:trPr>
          <w:trHeight w:val="300"/>
        </w:trPr>
        <w:tc>
          <w:tcPr>
            <w:tcW w:w="1734" w:type="dxa"/>
            <w:tcMar/>
          </w:tcPr>
          <w:p w:rsidR="31C3B97A" w:rsidP="7E774732" w:rsidRDefault="31C3B97A" w14:paraId="04BF416F" w14:textId="56901A68">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3</w:t>
            </w:r>
          </w:p>
        </w:tc>
        <w:tc>
          <w:tcPr>
            <w:tcW w:w="1734" w:type="dxa"/>
            <w:tcMar/>
          </w:tcPr>
          <w:p w:rsidR="31C3B97A" w:rsidP="7E774732" w:rsidRDefault="31C3B97A" w14:paraId="06052A76" w14:textId="13EB9303">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0.4</w:t>
            </w:r>
          </w:p>
        </w:tc>
        <w:tc>
          <w:tcPr>
            <w:tcW w:w="1734" w:type="dxa"/>
            <w:tcMar/>
          </w:tcPr>
          <w:p w:rsidR="31C3B97A" w:rsidP="7E774732" w:rsidRDefault="31C3B97A" w14:paraId="68A2531B" w14:textId="0AB2AB4A">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717EBFDB" w:rsidP="7E774732" w:rsidRDefault="717EBFDB" w14:paraId="7822ABD1" w14:textId="09A55F9C">
            <w:pPr>
              <w:pStyle w:val="Normal"/>
              <w:rPr>
                <w:rFonts w:ascii="Aptos" w:hAnsi="Aptos" w:eastAsia="Aptos" w:cs="Aptos"/>
                <w:noProof w:val="0"/>
                <w:sz w:val="24"/>
                <w:szCs w:val="24"/>
                <w:lang w:val="en-GB"/>
              </w:rPr>
            </w:pPr>
            <w:r w:rsidRPr="601E37E0" w:rsidR="1C5002FE">
              <w:rPr>
                <w:rFonts w:ascii="Aptos" w:hAnsi="Aptos" w:eastAsia="Aptos" w:cs="Aptos"/>
                <w:noProof w:val="0"/>
                <w:sz w:val="24"/>
                <w:szCs w:val="24"/>
                <w:lang w:val="en-GB"/>
              </w:rPr>
              <w:t>0.2</w:t>
            </w:r>
            <w:r w:rsidRPr="601E37E0" w:rsidR="3D7F22AF">
              <w:rPr>
                <w:rFonts w:ascii="Aptos" w:hAnsi="Aptos" w:eastAsia="Aptos" w:cs="Aptos"/>
                <w:noProof w:val="0"/>
                <w:sz w:val="24"/>
                <w:szCs w:val="24"/>
                <w:lang w:val="en-GB"/>
              </w:rPr>
              <w:t>45</w:t>
            </w:r>
          </w:p>
        </w:tc>
        <w:tc>
          <w:tcPr>
            <w:tcW w:w="1734" w:type="dxa"/>
            <w:tcMar/>
          </w:tcPr>
          <w:p w:rsidR="6A75C7E6" w:rsidP="7E774732" w:rsidRDefault="6A75C7E6" w14:paraId="20859812" w14:textId="497C2F0D">
            <w:pPr>
              <w:pStyle w:val="Normal"/>
              <w:rPr>
                <w:rFonts w:ascii="Aptos" w:hAnsi="Aptos" w:eastAsia="Aptos" w:cs="Aptos"/>
                <w:noProof w:val="0"/>
                <w:sz w:val="24"/>
                <w:szCs w:val="24"/>
                <w:lang w:val="en-GB"/>
              </w:rPr>
            </w:pPr>
            <w:r w:rsidRPr="601E37E0" w:rsidR="3D7F22AF">
              <w:rPr>
                <w:rFonts w:ascii="Aptos" w:hAnsi="Aptos" w:eastAsia="Aptos" w:cs="Aptos"/>
                <w:noProof w:val="0"/>
                <w:sz w:val="24"/>
                <w:szCs w:val="24"/>
                <w:lang w:val="en-GB"/>
              </w:rPr>
              <w:t>1.84</w:t>
            </w:r>
          </w:p>
        </w:tc>
      </w:tr>
      <w:tr w:rsidR="7E774732" w:rsidTr="601E37E0" w14:paraId="408FC3FF">
        <w:trPr>
          <w:trHeight w:val="300"/>
        </w:trPr>
        <w:tc>
          <w:tcPr>
            <w:tcW w:w="1734" w:type="dxa"/>
            <w:tcMar/>
          </w:tcPr>
          <w:p w:rsidR="31C3B97A" w:rsidP="7E774732" w:rsidRDefault="31C3B97A" w14:paraId="4F93F83B" w14:textId="12E62609">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1</w:t>
            </w:r>
          </w:p>
        </w:tc>
        <w:tc>
          <w:tcPr>
            <w:tcW w:w="1734" w:type="dxa"/>
            <w:tcMar/>
          </w:tcPr>
          <w:p w:rsidR="31C3B97A" w:rsidP="7E774732" w:rsidRDefault="31C3B97A" w14:paraId="24D6039F" w14:textId="678B147D">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0.5</w:t>
            </w:r>
          </w:p>
        </w:tc>
        <w:tc>
          <w:tcPr>
            <w:tcW w:w="1734" w:type="dxa"/>
            <w:tcMar/>
          </w:tcPr>
          <w:p w:rsidR="31C3B97A" w:rsidP="7E774732" w:rsidRDefault="31C3B97A" w14:paraId="5BB799E7" w14:textId="7BD2C7BC">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4E5C94B4" w:rsidP="7E774732" w:rsidRDefault="4E5C94B4" w14:paraId="5D7A2931" w14:textId="4443359A">
            <w:pPr>
              <w:pStyle w:val="Normal"/>
              <w:rPr>
                <w:rFonts w:ascii="Aptos" w:hAnsi="Aptos" w:eastAsia="Aptos" w:cs="Aptos"/>
                <w:noProof w:val="0"/>
                <w:sz w:val="24"/>
                <w:szCs w:val="24"/>
                <w:lang w:val="en-GB"/>
              </w:rPr>
            </w:pPr>
            <w:r w:rsidRPr="601E37E0" w:rsidR="7832F3B1">
              <w:rPr>
                <w:rFonts w:ascii="Aptos" w:hAnsi="Aptos" w:eastAsia="Aptos" w:cs="Aptos"/>
                <w:noProof w:val="0"/>
                <w:sz w:val="24"/>
                <w:szCs w:val="24"/>
                <w:lang w:val="en-GB"/>
              </w:rPr>
              <w:t>0.2</w:t>
            </w:r>
            <w:r w:rsidRPr="601E37E0" w:rsidR="4AE0B19A">
              <w:rPr>
                <w:rFonts w:ascii="Aptos" w:hAnsi="Aptos" w:eastAsia="Aptos" w:cs="Aptos"/>
                <w:noProof w:val="0"/>
                <w:sz w:val="24"/>
                <w:szCs w:val="24"/>
                <w:lang w:val="en-GB"/>
              </w:rPr>
              <w:t>31</w:t>
            </w:r>
          </w:p>
        </w:tc>
        <w:tc>
          <w:tcPr>
            <w:tcW w:w="1734" w:type="dxa"/>
            <w:tcMar/>
          </w:tcPr>
          <w:p w:rsidR="79DF1309" w:rsidP="7E774732" w:rsidRDefault="79DF1309" w14:paraId="1AE0C39D" w14:textId="7F90A309">
            <w:pPr>
              <w:pStyle w:val="Normal"/>
              <w:rPr>
                <w:rFonts w:ascii="Aptos" w:hAnsi="Aptos" w:eastAsia="Aptos" w:cs="Aptos"/>
                <w:noProof w:val="0"/>
                <w:sz w:val="24"/>
                <w:szCs w:val="24"/>
                <w:lang w:val="en-GB"/>
              </w:rPr>
            </w:pPr>
            <w:r w:rsidRPr="601E37E0" w:rsidR="4AE0B19A">
              <w:rPr>
                <w:rFonts w:ascii="Aptos" w:hAnsi="Aptos" w:eastAsia="Aptos" w:cs="Aptos"/>
                <w:noProof w:val="0"/>
                <w:sz w:val="24"/>
                <w:szCs w:val="24"/>
                <w:lang w:val="en-GB"/>
              </w:rPr>
              <w:t>1.99</w:t>
            </w:r>
          </w:p>
        </w:tc>
      </w:tr>
      <w:tr w:rsidR="7E774732" w:rsidTr="601E37E0" w14:paraId="39561666">
        <w:trPr>
          <w:trHeight w:val="300"/>
        </w:trPr>
        <w:tc>
          <w:tcPr>
            <w:tcW w:w="1734" w:type="dxa"/>
            <w:tcMar/>
          </w:tcPr>
          <w:p w:rsidR="31C3B97A" w:rsidP="7E774732" w:rsidRDefault="31C3B97A" w14:paraId="4086940D" w14:textId="609378CA">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2</w:t>
            </w:r>
          </w:p>
        </w:tc>
        <w:tc>
          <w:tcPr>
            <w:tcW w:w="1734" w:type="dxa"/>
            <w:tcMar/>
          </w:tcPr>
          <w:p w:rsidR="31C3B97A" w:rsidP="7E774732" w:rsidRDefault="31C3B97A" w14:paraId="11E8F146" w14:textId="39647431">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0.5</w:t>
            </w:r>
          </w:p>
        </w:tc>
        <w:tc>
          <w:tcPr>
            <w:tcW w:w="1734" w:type="dxa"/>
            <w:tcMar/>
          </w:tcPr>
          <w:p w:rsidR="31C3B97A" w:rsidP="7E774732" w:rsidRDefault="31C3B97A" w14:paraId="38830368" w14:textId="270451EB">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63F46A18" w:rsidP="7E774732" w:rsidRDefault="63F46A18" w14:paraId="0917A547" w14:textId="521FF2FB">
            <w:pPr>
              <w:pStyle w:val="Normal"/>
              <w:rPr>
                <w:rFonts w:ascii="Aptos" w:hAnsi="Aptos" w:eastAsia="Aptos" w:cs="Aptos"/>
                <w:noProof w:val="0"/>
                <w:sz w:val="24"/>
                <w:szCs w:val="24"/>
                <w:lang w:val="en-GB"/>
              </w:rPr>
            </w:pPr>
            <w:r w:rsidRPr="601E37E0" w:rsidR="57A50AC8">
              <w:rPr>
                <w:rFonts w:ascii="Aptos" w:hAnsi="Aptos" w:eastAsia="Aptos" w:cs="Aptos"/>
                <w:noProof w:val="0"/>
                <w:sz w:val="24"/>
                <w:szCs w:val="24"/>
                <w:lang w:val="en-GB"/>
              </w:rPr>
              <w:t>0.2</w:t>
            </w:r>
            <w:r w:rsidRPr="601E37E0" w:rsidR="5FFC8957">
              <w:rPr>
                <w:rFonts w:ascii="Aptos" w:hAnsi="Aptos" w:eastAsia="Aptos" w:cs="Aptos"/>
                <w:noProof w:val="0"/>
                <w:sz w:val="24"/>
                <w:szCs w:val="24"/>
                <w:lang w:val="en-GB"/>
              </w:rPr>
              <w:t>38</w:t>
            </w:r>
          </w:p>
        </w:tc>
        <w:tc>
          <w:tcPr>
            <w:tcW w:w="1734" w:type="dxa"/>
            <w:tcMar/>
          </w:tcPr>
          <w:p w:rsidR="63938A31" w:rsidP="7E774732" w:rsidRDefault="63938A31" w14:paraId="0D393EDC" w14:textId="6568789E">
            <w:pPr>
              <w:pStyle w:val="Normal"/>
              <w:rPr>
                <w:rFonts w:ascii="Aptos" w:hAnsi="Aptos" w:eastAsia="Aptos" w:cs="Aptos"/>
                <w:noProof w:val="0"/>
                <w:sz w:val="24"/>
                <w:szCs w:val="24"/>
                <w:lang w:val="en-GB"/>
              </w:rPr>
            </w:pPr>
            <w:r w:rsidRPr="601E37E0" w:rsidR="071E7F7D">
              <w:rPr>
                <w:rFonts w:ascii="Aptos" w:hAnsi="Aptos" w:eastAsia="Aptos" w:cs="Aptos"/>
                <w:noProof w:val="0"/>
                <w:sz w:val="24"/>
                <w:szCs w:val="24"/>
                <w:lang w:val="en-GB"/>
              </w:rPr>
              <w:t>1.</w:t>
            </w:r>
            <w:r w:rsidRPr="601E37E0" w:rsidR="418DF3B2">
              <w:rPr>
                <w:rFonts w:ascii="Aptos" w:hAnsi="Aptos" w:eastAsia="Aptos" w:cs="Aptos"/>
                <w:noProof w:val="0"/>
                <w:sz w:val="24"/>
                <w:szCs w:val="24"/>
                <w:lang w:val="en-GB"/>
              </w:rPr>
              <w:t>98</w:t>
            </w:r>
          </w:p>
        </w:tc>
      </w:tr>
      <w:tr w:rsidR="7E774732" w:rsidTr="601E37E0" w14:paraId="79AF55B8">
        <w:trPr>
          <w:trHeight w:val="300"/>
        </w:trPr>
        <w:tc>
          <w:tcPr>
            <w:tcW w:w="1734" w:type="dxa"/>
            <w:tcMar/>
          </w:tcPr>
          <w:p w:rsidR="31C3B97A" w:rsidP="7E774732" w:rsidRDefault="31C3B97A" w14:paraId="3C3108D0" w14:textId="3C92332E">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3</w:t>
            </w:r>
          </w:p>
        </w:tc>
        <w:tc>
          <w:tcPr>
            <w:tcW w:w="1734" w:type="dxa"/>
            <w:tcMar/>
          </w:tcPr>
          <w:p w:rsidR="31C3B97A" w:rsidP="7E774732" w:rsidRDefault="31C3B97A" w14:paraId="7F176807" w14:textId="515E49F6">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0.5</w:t>
            </w:r>
          </w:p>
        </w:tc>
        <w:tc>
          <w:tcPr>
            <w:tcW w:w="1734" w:type="dxa"/>
            <w:tcMar/>
          </w:tcPr>
          <w:p w:rsidR="31C3B97A" w:rsidP="7E774732" w:rsidRDefault="31C3B97A" w14:paraId="6BB57789" w14:textId="2FED8DA7">
            <w:pPr>
              <w:pStyle w:val="Normal"/>
              <w:rPr>
                <w:rFonts w:ascii="Aptos" w:hAnsi="Aptos" w:eastAsia="Aptos" w:cs="Aptos"/>
                <w:noProof w:val="0"/>
                <w:sz w:val="24"/>
                <w:szCs w:val="24"/>
                <w:lang w:val="en-GB"/>
              </w:rPr>
            </w:pPr>
            <w:r w:rsidRPr="7E774732" w:rsidR="31C3B97A">
              <w:rPr>
                <w:rFonts w:ascii="Aptos" w:hAnsi="Aptos" w:eastAsia="Aptos" w:cs="Aptos"/>
                <w:noProof w:val="0"/>
                <w:sz w:val="24"/>
                <w:szCs w:val="24"/>
                <w:lang w:val="en-GB"/>
              </w:rPr>
              <w:t>0.28</w:t>
            </w:r>
          </w:p>
        </w:tc>
        <w:tc>
          <w:tcPr>
            <w:tcW w:w="1734" w:type="dxa"/>
            <w:tcMar/>
          </w:tcPr>
          <w:p w:rsidR="4F83EAEB" w:rsidP="7E774732" w:rsidRDefault="4F83EAEB" w14:paraId="541343D6" w14:textId="030D8F0B">
            <w:pPr>
              <w:pStyle w:val="Normal"/>
              <w:rPr>
                <w:rFonts w:ascii="Aptos" w:hAnsi="Aptos" w:eastAsia="Aptos" w:cs="Aptos"/>
                <w:noProof w:val="0"/>
                <w:sz w:val="24"/>
                <w:szCs w:val="24"/>
                <w:lang w:val="en-GB"/>
              </w:rPr>
            </w:pPr>
            <w:r w:rsidRPr="601E37E0" w:rsidR="2955732C">
              <w:rPr>
                <w:rFonts w:ascii="Aptos" w:hAnsi="Aptos" w:eastAsia="Aptos" w:cs="Aptos"/>
                <w:noProof w:val="0"/>
                <w:sz w:val="24"/>
                <w:szCs w:val="24"/>
                <w:lang w:val="en-GB"/>
              </w:rPr>
              <w:t>0.23</w:t>
            </w:r>
            <w:r w:rsidRPr="601E37E0" w:rsidR="330E15E2">
              <w:rPr>
                <w:rFonts w:ascii="Aptos" w:hAnsi="Aptos" w:eastAsia="Aptos" w:cs="Aptos"/>
                <w:noProof w:val="0"/>
                <w:sz w:val="24"/>
                <w:szCs w:val="24"/>
                <w:lang w:val="en-GB"/>
              </w:rPr>
              <w:t>7</w:t>
            </w:r>
          </w:p>
        </w:tc>
        <w:tc>
          <w:tcPr>
            <w:tcW w:w="1734" w:type="dxa"/>
            <w:tcMar/>
          </w:tcPr>
          <w:p w:rsidR="02438487" w:rsidP="7E774732" w:rsidRDefault="02438487" w14:paraId="70ECE20C" w14:textId="758CD6DD">
            <w:pPr>
              <w:pStyle w:val="Normal"/>
              <w:rPr>
                <w:rFonts w:ascii="Aptos" w:hAnsi="Aptos" w:eastAsia="Aptos" w:cs="Aptos"/>
                <w:noProof w:val="0"/>
                <w:sz w:val="24"/>
                <w:szCs w:val="24"/>
                <w:lang w:val="en-GB"/>
              </w:rPr>
            </w:pPr>
            <w:r w:rsidRPr="601E37E0" w:rsidR="330E15E2">
              <w:rPr>
                <w:rFonts w:ascii="Aptos" w:hAnsi="Aptos" w:eastAsia="Aptos" w:cs="Aptos"/>
                <w:noProof w:val="0"/>
                <w:sz w:val="24"/>
                <w:szCs w:val="24"/>
                <w:lang w:val="en-GB"/>
              </w:rPr>
              <w:t>1.95</w:t>
            </w:r>
          </w:p>
        </w:tc>
      </w:tr>
    </w:tbl>
    <w:p w:rsidR="02438487" w:rsidP="7E774732" w:rsidRDefault="02438487" w14:paraId="5D7C9D8F" w14:textId="069755E4">
      <w:pPr>
        <w:pStyle w:val="NoSpacing"/>
      </w:pPr>
      <w:r w:rsidR="02438487">
        <w:rPr/>
        <w:t>This is a table to show the raw data that has been collected during this experiment.</w:t>
      </w:r>
      <w:r w:rsidR="42DFD1D5">
        <w:rPr/>
        <w:t xml:space="preserve"> Each weight was repeated 3 times </w:t>
      </w:r>
      <w:r w:rsidR="275E8F01">
        <w:rPr/>
        <w:t xml:space="preserve">each starting with the same initial height of 0.28m </w:t>
      </w:r>
      <w:r w:rsidR="42DFD1D5">
        <w:rPr/>
        <w:t xml:space="preserve">to ensure that the data had accuracy and reliability allowing it to </w:t>
      </w:r>
      <w:r w:rsidR="42DFD1D5">
        <w:rPr/>
        <w:t>possibly be</w:t>
      </w:r>
      <w:r w:rsidR="42DFD1D5">
        <w:rPr/>
        <w:t xml:space="preserve"> repeated in the future. </w:t>
      </w:r>
    </w:p>
    <w:p w:rsidR="00846165" w:rsidP="00D90146" w:rsidRDefault="00846165" w14:paraId="7DEEF312" w14:textId="2FB0732D">
      <w:pPr>
        <w:pStyle w:val="Heading1"/>
        <w:numPr>
          <w:ilvl w:val="0"/>
          <w:numId w:val="1"/>
        </w:numPr>
        <w:rPr/>
      </w:pPr>
      <w:bookmarkStart w:name="_Toc210110915" w:id="1414998205"/>
      <w:r w:rsidR="605F0CBE">
        <w:rPr/>
        <w:t>A</w:t>
      </w:r>
      <w:r w:rsidR="37232B80">
        <w:rPr/>
        <w:t>nalysis</w:t>
      </w:r>
      <w:bookmarkEnd w:id="1414998205"/>
    </w:p>
    <w:p w:rsidR="037E8492" w:rsidP="601E37E0" w:rsidRDefault="037E8492" w14:paraId="49D4836B" w14:textId="3D8CE272">
      <w:pPr>
        <w:pStyle w:val="Normal"/>
        <w:spacing w:before="0" w:beforeAutospacing="off" w:after="0" w:afterAutospacing="off"/>
      </w:pPr>
      <w:r w:rsidR="7E95EC11">
        <w:rPr/>
        <w:t>Potential energy compared to mass</w:t>
      </w:r>
      <w:r w:rsidR="442AD1D2">
        <w:rPr/>
        <w:t>:</w:t>
      </w:r>
      <w:r w:rsidR="442AD1D2">
        <w:drawing>
          <wp:inline wp14:editId="1771E818" wp14:anchorId="37BDD8F0">
            <wp:extent cx="4591050" cy="2762250"/>
            <wp:effectExtent l="0" t="0" r="0" b="0"/>
            <wp:docPr id="15728023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2802309" name="Picture 1572802309"/>
                    <pic:cNvPicPr/>
                  </pic:nvPicPr>
                  <pic:blipFill>
                    <a:blip xmlns:r="http://schemas.openxmlformats.org/officeDocument/2006/relationships" r:embed="rId177267525">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037E8492" w:rsidP="601E37E0" w:rsidRDefault="037E8492" w14:paraId="3314D8AF" w14:textId="5490459D">
      <w:pPr>
        <w:pStyle w:val="Normal"/>
        <w:spacing w:before="0" w:beforeAutospacing="off" w:after="0" w:afterAutospacing="off"/>
      </w:pPr>
      <w:r w:rsidR="442AD1D2">
        <w:rPr/>
        <w:t xml:space="preserve">This graph shows </w:t>
      </w:r>
      <w:r w:rsidR="79692768">
        <w:rPr/>
        <w:t xml:space="preserve">that as mass increases, the potential energy in the setup also increases, </w:t>
      </w:r>
      <w:r w:rsidR="245422E4">
        <w:rPr/>
        <w:t>this is an expected result due to the calculation being mass times gravity, the more mass there is the higher this value becomes and therefore the more potential energy is involved.</w:t>
      </w:r>
    </w:p>
    <w:p w:rsidR="037E8492" w:rsidP="7E774732" w:rsidRDefault="037E8492" w14:paraId="5019F768" w14:textId="032A68EE">
      <w:pPr>
        <w:spacing w:before="0" w:beforeAutospacing="off" w:after="0" w:afterAutospacing="off"/>
      </w:pPr>
      <w:r w:rsidR="794A03B4">
        <w:drawing>
          <wp:inline wp14:editId="2D22D574" wp14:anchorId="79DAE802">
            <wp:extent cx="4591050" cy="2762250"/>
            <wp:effectExtent l="0" t="0" r="0" b="0"/>
            <wp:docPr id="9084201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8420127" name="Picture 908420127"/>
                    <pic:cNvPicPr/>
                  </pic:nvPicPr>
                  <pic:blipFill>
                    <a:blip xmlns:r="http://schemas.openxmlformats.org/officeDocument/2006/relationships" r:embed="rId331693460">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037E8492" w:rsidP="7E774732" w:rsidRDefault="037E8492" w14:paraId="20A419D5" w14:textId="2183CBE4">
      <w:pPr>
        <w:spacing w:before="0" w:beforeAutospacing="off" w:after="0" w:afterAutospacing="off"/>
      </w:pPr>
    </w:p>
    <w:p w:rsidR="037E8492" w:rsidP="7E774732" w:rsidRDefault="037E8492" w14:paraId="1D311739" w14:textId="3F4930AB">
      <w:pPr>
        <w:spacing w:before="0" w:beforeAutospacing="off" w:after="0" w:afterAutospacing="off"/>
      </w:pPr>
    </w:p>
    <w:p w:rsidR="037E8492" w:rsidP="601E37E0" w:rsidRDefault="037E8492" w14:paraId="1D84B29E" w14:textId="5E5D9F15">
      <w:pPr>
        <w:pStyle w:val="Normal"/>
        <w:spacing w:before="0" w:beforeAutospacing="off" w:after="0" w:afterAutospacing="off"/>
      </w:pPr>
      <w:r w:rsidR="3F98AA58">
        <w:rPr/>
        <w:t xml:space="preserve">As the mass increases, the PE loss </w:t>
      </w:r>
      <w:r w:rsidR="2B3DFD62">
        <w:rPr/>
        <w:t xml:space="preserve">increases </w:t>
      </w:r>
      <w:r w:rsidR="3F98AA58">
        <w:rPr/>
        <w:t xml:space="preserve">slightly, according to the guidance notes this is due to a change in frictional losses </w:t>
      </w:r>
      <w:r w:rsidR="77640120">
        <w:rPr/>
        <w:t>at higher loads, this can also be due to the speed of the weights increasing</w:t>
      </w:r>
      <w:r w:rsidR="41F7F0DD">
        <w:rPr/>
        <w:t>.</w:t>
      </w:r>
      <w:r w:rsidR="40EBA3FD">
        <w:rPr/>
        <w:t xml:space="preserve"> Friction losses become overpowered by the kinetic energy when the assembly has more weight on it, </w:t>
      </w:r>
      <w:r w:rsidR="3F424DD1">
        <w:rPr/>
        <w:t xml:space="preserve">therefore, </w:t>
      </w:r>
      <w:r w:rsidR="40EBA3FD">
        <w:rPr/>
        <w:t xml:space="preserve">the inertia of the flywheel carries more load energy which </w:t>
      </w:r>
      <w:r w:rsidR="4726527D">
        <w:rPr/>
        <w:t xml:space="preserve">ultimately </w:t>
      </w:r>
      <w:r w:rsidR="40EBA3FD">
        <w:rPr/>
        <w:t>minimises</w:t>
      </w:r>
      <w:r w:rsidR="40EBA3FD">
        <w:rPr/>
        <w:t xml:space="preserve"> </w:t>
      </w:r>
      <w:r w:rsidR="4CF78E46">
        <w:rPr/>
        <w:t>friction.</w:t>
      </w:r>
    </w:p>
    <w:p w:rsidR="037E8492" w:rsidP="601E37E0" w:rsidRDefault="037E8492" w14:paraId="33AAC01F" w14:textId="1652095C">
      <w:pPr>
        <w:pStyle w:val="Normal"/>
        <w:spacing w:before="0" w:beforeAutospacing="off" w:after="0" w:afterAutospacing="off"/>
      </w:pPr>
    </w:p>
    <w:p w:rsidR="037E8492" w:rsidP="7E774732" w:rsidRDefault="037E8492" w14:paraId="73161F08" w14:textId="137F1047">
      <w:pPr>
        <w:spacing w:before="0" w:beforeAutospacing="off" w:after="0" w:afterAutospacing="off"/>
      </w:pPr>
      <w:r w:rsidR="74B515B2">
        <w:drawing>
          <wp:inline wp14:editId="5E7A9EB1" wp14:anchorId="6FC14E99">
            <wp:extent cx="4591050" cy="2762250"/>
            <wp:effectExtent l="0" t="0" r="0" b="0"/>
            <wp:docPr id="19405108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0510873" name="Picture 1940510873"/>
                    <pic:cNvPicPr/>
                  </pic:nvPicPr>
                  <pic:blipFill>
                    <a:blip xmlns:r="http://schemas.openxmlformats.org/officeDocument/2006/relationships" r:embed="rId1907941611">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7E774732" w:rsidP="7E774732" w:rsidRDefault="7E774732" w14:paraId="7745C7DF" w14:textId="2F2645B1">
      <w:pPr>
        <w:spacing w:before="0" w:beforeAutospacing="off" w:after="0" w:afterAutospacing="off"/>
      </w:pPr>
    </w:p>
    <w:p w:rsidR="28A6321D" w:rsidP="7E774732" w:rsidRDefault="28A6321D" w14:paraId="2551248F" w14:textId="265E911C">
      <w:pPr>
        <w:spacing w:before="0" w:beforeAutospacing="off" w:after="0" w:afterAutospacing="off"/>
      </w:pPr>
    </w:p>
    <w:p w:rsidR="28A6321D" w:rsidP="7E774732" w:rsidRDefault="28A6321D" w14:paraId="37C68FBE" w14:textId="6319462A">
      <w:pPr>
        <w:spacing w:before="0" w:beforeAutospacing="off" w:after="0" w:afterAutospacing="off"/>
      </w:pPr>
      <w:r w:rsidR="28A6321D">
        <w:rPr/>
        <w:t xml:space="preserve">This is a graph to show </w:t>
      </w:r>
      <w:r w:rsidR="7D4B8FDF">
        <w:rPr/>
        <w:t xml:space="preserve">how the weight affects the time taken to return to max </w:t>
      </w:r>
      <w:r w:rsidR="44E9A620">
        <w:rPr/>
        <w:t>height .</w:t>
      </w:r>
      <w:r w:rsidR="28A6321D">
        <w:rPr/>
        <w:t xml:space="preserve"> You can clearly see how as the blue line goes up which </w:t>
      </w:r>
      <w:r w:rsidR="28A6321D">
        <w:rPr/>
        <w:t>represents</w:t>
      </w:r>
      <w:r w:rsidR="28A6321D">
        <w:rPr/>
        <w:t xml:space="preserve"> the weight the orange line goes down w</w:t>
      </w:r>
      <w:r w:rsidR="27E1F0A1">
        <w:rPr/>
        <w:t xml:space="preserve">hich </w:t>
      </w:r>
      <w:r w:rsidR="27E1F0A1">
        <w:rPr/>
        <w:t>represents</w:t>
      </w:r>
      <w:r w:rsidR="27E1F0A1">
        <w:rPr/>
        <w:t xml:space="preserve"> the time. </w:t>
      </w:r>
      <w:r w:rsidR="7179175A">
        <w:rPr/>
        <w:t>When this is compared against the results table, surprisingly the distance which it rises on the return does not change much throughout the whole experiment</w:t>
      </w:r>
      <w:r w:rsidR="511D1426">
        <w:rPr/>
        <w:t>, this is a better comparison to show the relative energy</w:t>
      </w:r>
      <w:r w:rsidR="703713CE">
        <w:rPr/>
        <w:t xml:space="preserve"> stored and how little energy is lost despite such </w:t>
      </w:r>
      <w:r w:rsidR="703713CE">
        <w:rPr/>
        <w:t>a big change</w:t>
      </w:r>
      <w:r w:rsidR="703713CE">
        <w:rPr/>
        <w:t xml:space="preserve"> in the time taken.</w:t>
      </w:r>
    </w:p>
    <w:p w:rsidR="002F7056" w:rsidP="601E37E0" w:rsidRDefault="002F7056" w14:paraId="2B9CE98C" w14:textId="01C3B08A">
      <w:pPr>
        <w:spacing w:before="0" w:beforeAutospacing="off" w:after="0" w:afterAutospacing="off"/>
      </w:pPr>
      <w:r w:rsidR="002F7056">
        <w:drawing>
          <wp:inline wp14:editId="76D287A3" wp14:anchorId="20AADDF5">
            <wp:extent cx="4591050" cy="2762250"/>
            <wp:effectExtent l="0" t="0" r="0" b="0"/>
            <wp:docPr id="11974622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7462235" name="Picture 1197462235"/>
                    <pic:cNvPicPr/>
                  </pic:nvPicPr>
                  <pic:blipFill>
                    <a:blip xmlns:r="http://schemas.openxmlformats.org/officeDocument/2006/relationships" r:embed="rId1415373542">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002F7056" w:rsidP="601E37E0" w:rsidRDefault="002F7056" w14:paraId="5F0D1D53" w14:textId="099058FF">
      <w:pPr>
        <w:spacing w:before="0" w:beforeAutospacing="off" w:after="0" w:afterAutospacing="off"/>
      </w:pPr>
      <w:r w:rsidR="002F7056">
        <w:rPr/>
        <w:t xml:space="preserve">Shown above is a graph which demonstrates the decrease in time as weight is added but shows an interesting curve for the height the assembly reaches after </w:t>
      </w:r>
      <w:r w:rsidR="266E12AE">
        <w:rPr/>
        <w:t>it has been dropped, this shows that the weights carried always return to more or less the same point around 0.2-0.3m</w:t>
      </w:r>
      <w:r w:rsidR="2C1FA099">
        <w:rPr/>
        <w:t xml:space="preserve">. this is a prime example of energy being stored within the </w:t>
      </w:r>
      <w:r w:rsidR="2C1FA099">
        <w:rPr/>
        <w:t>fl</w:t>
      </w:r>
      <w:r w:rsidR="27EDF307">
        <w:rPr/>
        <w:t>y</w:t>
      </w:r>
      <w:r w:rsidR="2C1FA099">
        <w:rPr/>
        <w:t>wheel</w:t>
      </w:r>
      <w:r w:rsidR="2C1FA099">
        <w:rPr/>
        <w:t xml:space="preserve"> to accelerate it back up to that height consistently without influence from other factors.</w:t>
      </w:r>
    </w:p>
    <w:p w:rsidR="74D9E442" w:rsidP="601E37E0" w:rsidRDefault="74D9E442" w14:paraId="3C563D3F" w14:textId="05895D58">
      <w:pPr>
        <w:spacing w:before="0" w:beforeAutospacing="off" w:after="0" w:afterAutospacing="off"/>
      </w:pPr>
      <w:r w:rsidR="7466054D">
        <w:drawing>
          <wp:inline wp14:editId="357FD77C" wp14:anchorId="1233055D">
            <wp:extent cx="4591050" cy="2762250"/>
            <wp:effectExtent l="0" t="0" r="0" b="0"/>
            <wp:docPr id="61440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44087" name="Picture 6144087"/>
                    <pic:cNvPicPr/>
                  </pic:nvPicPr>
                  <pic:blipFill>
                    <a:blip xmlns:r="http://schemas.openxmlformats.org/officeDocument/2006/relationships" r:embed="rId1509903818">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74D9E442" w:rsidP="601E37E0" w:rsidRDefault="74D9E442" w14:paraId="6AFF7C2A" w14:textId="68A4E841">
      <w:pPr>
        <w:spacing w:before="0" w:beforeAutospacing="off" w:after="0" w:afterAutospacing="off"/>
      </w:pPr>
    </w:p>
    <w:p w:rsidR="74D9E442" w:rsidP="601E37E0" w:rsidRDefault="74D9E442" w14:paraId="70EE6F26" w14:textId="48AF7BC7">
      <w:pPr>
        <w:spacing w:before="0" w:beforeAutospacing="off" w:after="0" w:afterAutospacing="off"/>
      </w:pPr>
      <w:r w:rsidR="74D9E442">
        <w:rPr/>
        <w:t xml:space="preserve">Shown above is a graph comparing </w:t>
      </w:r>
      <w:r w:rsidR="5E890A3A">
        <w:rPr/>
        <w:t xml:space="preserve">torque and rate of acceleration of the weights. These follow a good positive correlation </w:t>
      </w:r>
      <w:r w:rsidR="4D015BBF">
        <w:rPr/>
        <w:t xml:space="preserve">as both the torque and the acceleration are increasing. </w:t>
      </w:r>
    </w:p>
    <w:p w:rsidR="7E774732" w:rsidP="7E774732" w:rsidRDefault="7E774732" w14:paraId="371A44AD" w14:textId="73D8FED5">
      <w:pPr>
        <w:pStyle w:val="Normal"/>
      </w:pPr>
    </w:p>
    <w:p w:rsidR="00846165" w:rsidRDefault="00846165" w14:paraId="32BD3D2D" w14:textId="77777777">
      <w:pPr>
        <w:rPr>
          <w:rFonts w:asciiTheme="majorHAnsi" w:hAnsiTheme="majorHAnsi" w:eastAsiaTheme="majorEastAsia" w:cstheme="majorBidi"/>
          <w:color w:val="0F4761" w:themeColor="accent1" w:themeShade="BF"/>
          <w:sz w:val="40"/>
          <w:szCs w:val="40"/>
        </w:rPr>
      </w:pPr>
      <w:r>
        <w:rPr>
          <w:rFonts w:hint="eastAsia"/>
        </w:rPr>
        <w:br w:type="page"/>
      </w:r>
    </w:p>
    <w:p w:rsidR="0E7EDAC4" w:rsidP="7E774732" w:rsidRDefault="0E7EDAC4" w14:paraId="28DD884A" w14:textId="5BD2F871">
      <w:pPr>
        <w:pStyle w:val="Heading1"/>
        <w:numPr>
          <w:ilvl w:val="0"/>
          <w:numId w:val="1"/>
        </w:numPr>
        <w:rPr/>
      </w:pPr>
      <w:bookmarkStart w:name="_Toc30239525" w:id="1263974076"/>
      <w:r w:rsidR="3F183A46">
        <w:rPr/>
        <w:t>Conclusion</w:t>
      </w:r>
      <w:bookmarkEnd w:id="1263974076"/>
    </w:p>
    <w:p w:rsidR="7AA4E5ED" w:rsidP="7E774732" w:rsidRDefault="7AA4E5ED" w14:paraId="157C8C2F" w14:textId="3F659B7A">
      <w:pPr>
        <w:pStyle w:val="Normal"/>
      </w:pPr>
      <w:r w:rsidR="7AA4E5ED">
        <w:rPr/>
        <w:t>To conclude, after th</w:t>
      </w:r>
      <w:r w:rsidR="55B6620D">
        <w:rPr/>
        <w:t xml:space="preserve">e thorough </w:t>
      </w:r>
      <w:r w:rsidR="7AA4E5ED">
        <w:rPr/>
        <w:t>conduc</w:t>
      </w:r>
      <w:r w:rsidR="0303459A">
        <w:rPr/>
        <w:t>ti</w:t>
      </w:r>
      <w:r w:rsidR="483E5729">
        <w:rPr/>
        <w:t>on of</w:t>
      </w:r>
      <w:r w:rsidR="0303459A">
        <w:rPr/>
        <w:t xml:space="preserve"> this experiment </w:t>
      </w:r>
      <w:r w:rsidR="7AA4E5ED">
        <w:rPr/>
        <w:t xml:space="preserve">the more weight added </w:t>
      </w:r>
      <w:r w:rsidR="3338F74B">
        <w:rPr/>
        <w:t xml:space="preserve">that was added </w:t>
      </w:r>
      <w:r w:rsidR="7AA4E5ED">
        <w:rPr/>
        <w:t xml:space="preserve">to the string, the faster the flywheel spins and the less time it takes to return to </w:t>
      </w:r>
      <w:r w:rsidR="7AA4E5ED">
        <w:rPr/>
        <w:t>al</w:t>
      </w:r>
      <w:r w:rsidR="7AA4E5ED">
        <w:rPr/>
        <w:t>most its</w:t>
      </w:r>
      <w:r w:rsidR="7AA4E5ED">
        <w:rPr/>
        <w:t xml:space="preserve"> </w:t>
      </w:r>
      <w:r w:rsidR="7AA4E5ED">
        <w:rPr/>
        <w:t>initial</w:t>
      </w:r>
      <w:r w:rsidR="7AA4E5ED">
        <w:rPr/>
        <w:t xml:space="preserve"> position</w:t>
      </w:r>
      <w:r w:rsidR="3BA0F9EA">
        <w:rPr/>
        <w:t xml:space="preserve">. For example, from the raw data it is clearly shown the number of seconds significantly decreased </w:t>
      </w:r>
      <w:r w:rsidR="16180FB4">
        <w:rPr/>
        <w:t xml:space="preserve">from when there was only 0.1kg on the string and 0.5kg. This was a decrease of over 2 seconds. </w:t>
      </w:r>
      <w:r w:rsidR="3FD43126">
        <w:rPr/>
        <w:t>Despite it taking less time, the height at which it returns to remains the same due to the flywheel itself remaining the same, th</w:t>
      </w:r>
      <w:r w:rsidR="673464D4">
        <w:rPr/>
        <w:t xml:space="preserve">is means that the energy storage capability does not change throughout this experiment and the inertia is always enough to get it back </w:t>
      </w:r>
      <w:r w:rsidR="4D7F9A1F">
        <w:rPr/>
        <w:t>to almost its original height.</w:t>
      </w:r>
    </w:p>
    <w:p w:rsidRPr="00B762B9" w:rsidR="00B762B9" w:rsidP="7E774732" w:rsidRDefault="00B762B9" w14:paraId="3E125869" w14:textId="4A4B6F15">
      <w:pPr>
        <w:pStyle w:val="Heading1"/>
        <w:numPr>
          <w:ilvl w:val="0"/>
          <w:numId w:val="1"/>
        </w:numPr>
        <w:rPr/>
      </w:pPr>
      <w:bookmarkStart w:name="_Toc1163740664" w:id="1090965622"/>
      <w:r w:rsidR="3F598F99">
        <w:rPr/>
        <w:t>E</w:t>
      </w:r>
      <w:r w:rsidR="4AC0E7F8">
        <w:rPr/>
        <w:t>valuation</w:t>
      </w:r>
      <w:bookmarkEnd w:id="1090965622"/>
    </w:p>
    <w:p w:rsidRPr="00B762B9" w:rsidR="00B762B9" w:rsidP="601E37E0" w:rsidRDefault="00B762B9" w14:paraId="2BAB6D02" w14:textId="188B7FC2">
      <w:pPr>
        <w:pStyle w:val="Normal"/>
      </w:pPr>
      <w:r w:rsidR="309C5D6A">
        <w:rPr/>
        <w:t xml:space="preserve">To make this experiment perfect there would need to be more </w:t>
      </w:r>
      <w:r w:rsidR="309C5D6A">
        <w:rPr/>
        <w:t>accurate</w:t>
      </w:r>
      <w:r w:rsidR="309C5D6A">
        <w:rPr/>
        <w:t xml:space="preserve"> ways of measuring the distance as well as more reliable string which would not stretc</w:t>
      </w:r>
      <w:r w:rsidR="11E95EC8">
        <w:rPr/>
        <w:t>h</w:t>
      </w:r>
      <w:r w:rsidR="309C5D6A">
        <w:rPr/>
        <w:t xml:space="preserve"> over ti</w:t>
      </w:r>
      <w:r w:rsidR="25533F87">
        <w:rPr/>
        <w:t xml:space="preserve">me, this would allow for more </w:t>
      </w:r>
      <w:r w:rsidR="25533F87">
        <w:rPr/>
        <w:t>accurate</w:t>
      </w:r>
      <w:r w:rsidR="25533F87">
        <w:rPr/>
        <w:t xml:space="preserve"> results and more consistent and repeatable results and ensure maximum accuracy</w:t>
      </w:r>
      <w:r w:rsidR="5F1FA89A">
        <w:rPr/>
        <w:t xml:space="preserve">. We could also use a </w:t>
      </w:r>
      <w:r w:rsidR="17168157">
        <w:rPr/>
        <w:t>high-speed</w:t>
      </w:r>
      <w:r w:rsidR="5F1FA89A">
        <w:rPr/>
        <w:t xml:space="preserve"> camera to record the experiment to get a better resolution of the data and provide more accuracy as a result.</w:t>
      </w:r>
      <w:r w:rsidR="4D21C25D">
        <w:rPr/>
        <w:t xml:space="preserve"> </w:t>
      </w:r>
    </w:p>
    <w:p w:rsidRPr="00B762B9" w:rsidR="00B762B9" w:rsidP="601E37E0" w:rsidRDefault="00B762B9" w14:paraId="4B3F19D1" w14:textId="03DC517D">
      <w:pPr>
        <w:pStyle w:val="Heading1"/>
        <w:numPr>
          <w:ilvl w:val="0"/>
          <w:numId w:val="1"/>
        </w:numPr>
        <w:rPr/>
      </w:pPr>
      <w:bookmarkStart w:name="_Int_4YxJVhOK" w:id="1860851433"/>
      <w:r w:rsidR="7F2A4A8B">
        <w:rPr/>
        <w:t>Further</w:t>
      </w:r>
      <w:bookmarkEnd w:id="1860851433"/>
      <w:r w:rsidR="7F2A4A8B">
        <w:rPr/>
        <w:t xml:space="preserve"> Work</w:t>
      </w:r>
    </w:p>
    <w:p w:rsidRPr="00B762B9" w:rsidR="00B762B9" w:rsidP="601E37E0" w:rsidRDefault="00B762B9" w14:paraId="010A0985" w14:textId="3DABECC1">
      <w:pPr>
        <w:pStyle w:val="Normal"/>
        <w:ind w:left="357" w:hanging="0"/>
        <w:rPr>
          <w:color w:val="0F4761" w:themeColor="accent1" w:themeTint="FF" w:themeShade="BF"/>
          <w:sz w:val="40"/>
          <w:szCs w:val="40"/>
        </w:rPr>
      </w:pPr>
      <w:r w:rsidR="7F2A4A8B">
        <w:rPr/>
        <w:t xml:space="preserve">High speed cameras would be the money no object solution for </w:t>
      </w:r>
      <w:r w:rsidR="68F6042B">
        <w:rPr/>
        <w:t>accuracy</w:t>
      </w:r>
      <w:r w:rsidR="7F2A4A8B">
        <w:rPr/>
        <w:t xml:space="preserve"> in this experiment, remove the human error out of both data collection methods which </w:t>
      </w:r>
      <w:r w:rsidR="3E973BC7">
        <w:rPr/>
        <w:t xml:space="preserve">are timing and height measurements. I think some extra depth could be added to the experiment by changing the weight of the flywheel itself to </w:t>
      </w:r>
      <w:r w:rsidR="403A2FF0">
        <w:rPr/>
        <w:t xml:space="preserve">allow for more data on what purpose the flywheel serves, if the flywheel was lighter the time would decrease but so would the height it is capable of reaching. This seems like </w:t>
      </w:r>
      <w:r w:rsidR="59426964">
        <w:rPr/>
        <w:t>relatable</w:t>
      </w:r>
      <w:r w:rsidR="55B4B6B4">
        <w:rPr/>
        <w:t xml:space="preserve"> </w:t>
      </w:r>
      <w:r w:rsidR="07930844">
        <w:rPr/>
        <w:t>experiment for motorsports purposes and can act as a comparison to automotive uses.</w:t>
      </w:r>
    </w:p>
    <w:p w:rsidRPr="00B762B9" w:rsidR="00B762B9" w:rsidP="601E37E0" w:rsidRDefault="00B762B9" w14:paraId="266A3C58" w14:textId="3E1877E6">
      <w:pPr>
        <w:pStyle w:val="ListParagraph"/>
        <w:numPr>
          <w:ilvl w:val="0"/>
          <w:numId w:val="1"/>
        </w:numPr>
        <w:rPr>
          <w:color w:val="0F4761" w:themeColor="accent1" w:themeTint="FF" w:themeShade="BF"/>
          <w:sz w:val="40"/>
          <w:szCs w:val="40"/>
        </w:rPr>
      </w:pPr>
      <w:bookmarkStart w:name="_Toc549396410" w:id="1894126561"/>
      <w:r w:rsidRPr="601E37E0" w:rsidR="0DA5D40E">
        <w:rPr>
          <w:color w:val="0F4761" w:themeColor="accent1" w:themeTint="FF" w:themeShade="BF"/>
          <w:sz w:val="40"/>
          <w:szCs w:val="40"/>
        </w:rPr>
        <w:t xml:space="preserve"> </w:t>
      </w:r>
      <w:r w:rsidRPr="601E37E0" w:rsidR="2C0FE687">
        <w:rPr>
          <w:color w:val="0F4761" w:themeColor="accent1" w:themeTint="FF" w:themeShade="BF"/>
          <w:sz w:val="40"/>
          <w:szCs w:val="40"/>
        </w:rPr>
        <w:t>References</w:t>
      </w:r>
      <w:bookmarkEnd w:id="1894126561"/>
      <w:r w:rsidRPr="601E37E0" w:rsidR="2C0FE687">
        <w:rPr>
          <w:color w:val="0F4761" w:themeColor="accent1" w:themeTint="FF" w:themeShade="BF"/>
          <w:sz w:val="40"/>
          <w:szCs w:val="40"/>
        </w:rPr>
        <w:t xml:space="preserve"> </w:t>
      </w:r>
    </w:p>
    <w:p w:rsidRPr="00B762B9" w:rsidR="00B762B9" w:rsidP="601E37E0" w:rsidRDefault="00B762B9" w14:paraId="6F47EBAB" w14:textId="354D4B37">
      <w:pPr>
        <w:pStyle w:val="ListParagraph"/>
        <w:numPr>
          <w:ilvl w:val="0"/>
          <w:numId w:val="2"/>
        </w:numPr>
        <w:rPr>
          <w:noProof w:val="0"/>
          <w:lang w:val="en-GB"/>
        </w:rPr>
      </w:pPr>
      <w:hyperlink r:id="R5a72f77f622c4b8a">
        <w:r w:rsidRPr="601E37E0" w:rsidR="700178CC">
          <w:rPr>
            <w:rStyle w:val="Hyperlink"/>
            <w:noProof w:val="0"/>
            <w:lang w:val="en-GB"/>
          </w:rPr>
          <w:t>Bing Videos</w:t>
        </w:r>
      </w:hyperlink>
    </w:p>
    <w:p w:rsidR="74675431" w:rsidP="601E37E0" w:rsidRDefault="74675431" w14:paraId="130AFF62" w14:textId="706DFAB4">
      <w:pPr>
        <w:pStyle w:val="ListParagraph"/>
        <w:numPr>
          <w:ilvl w:val="0"/>
          <w:numId w:val="2"/>
        </w:numPr>
        <w:rPr>
          <w:noProof w:val="0"/>
          <w:lang w:val="en-GB"/>
        </w:rPr>
      </w:pPr>
      <w:r w:rsidRPr="601E37E0" w:rsidR="74675431">
        <w:rPr>
          <w:noProof w:val="0"/>
          <w:lang w:val="en-GB"/>
        </w:rPr>
        <w:t xml:space="preserve">Tegler, E. (2021) ‘Why did the flywheel hybrid </w:t>
      </w:r>
      <w:r w:rsidRPr="601E37E0" w:rsidR="767D28FE">
        <w:rPr>
          <w:noProof w:val="0"/>
          <w:lang w:val="en-GB"/>
        </w:rPr>
        <w:t>system never catch on for road cars?’</w:t>
      </w:r>
      <w:r w:rsidRPr="601E37E0" w:rsidR="767D28FE">
        <w:rPr>
          <w:i w:val="1"/>
          <w:iCs w:val="1"/>
          <w:noProof w:val="0"/>
          <w:lang w:val="en-GB"/>
        </w:rPr>
        <w:t xml:space="preserve"> ARS Technica </w:t>
      </w:r>
      <w:hyperlink r:id="R3ac068902f694274">
        <w:r w:rsidRPr="601E37E0" w:rsidR="767D28FE">
          <w:rPr>
            <w:rStyle w:val="Hyperlink"/>
            <w:noProof w:val="0"/>
            <w:lang w:val="en-GB"/>
          </w:rPr>
          <w:t>Why did the flywheel hybrid system never catch on for road cars? - Ars Technica</w:t>
        </w:r>
      </w:hyperlink>
      <w:r w:rsidRPr="601E37E0" w:rsidR="767D28FE">
        <w:rPr>
          <w:noProof w:val="0"/>
          <w:lang w:val="en-GB"/>
        </w:rPr>
        <w:t xml:space="preserve"> </w:t>
      </w:r>
    </w:p>
    <w:p w:rsidR="601E37E0" w:rsidP="601E37E0" w:rsidRDefault="601E37E0" w14:paraId="72DA809F" w14:textId="479E87C6">
      <w:pPr>
        <w:pStyle w:val="ListParagraph"/>
        <w:numPr>
          <w:ilvl w:val="0"/>
          <w:numId w:val="2"/>
        </w:numPr>
        <w:rPr>
          <w:i w:val="1"/>
          <w:iCs w:val="1"/>
          <w:noProof w:val="0"/>
          <w:lang w:val="en-GB"/>
        </w:rPr>
      </w:pPr>
    </w:p>
    <w:p w:rsidRPr="00477DCC" w:rsidR="00477DCC" w:rsidP="00477DCC" w:rsidRDefault="00477DCC" w14:paraId="4FB63D67" w14:textId="77777777"/>
    <w:sectPr w:rsidRPr="00477DCC" w:rsidR="00477DCC" w:rsidSect="00ED4759">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34E85" w:rsidP="00B501CC" w:rsidRDefault="00434E85" w14:paraId="1A88E59A" w14:textId="77777777">
      <w:pPr>
        <w:spacing w:before="0" w:after="0" w:line="240" w:lineRule="auto"/>
      </w:pPr>
      <w:r>
        <w:separator/>
      </w:r>
    </w:p>
  </w:endnote>
  <w:endnote w:type="continuationSeparator" w:id="0">
    <w:p w:rsidR="00434E85" w:rsidP="00B501CC" w:rsidRDefault="00434E85" w14:paraId="08A613BD"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4143E" w:rsidRDefault="00F4143E" w14:paraId="2F5224A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34E85" w:rsidP="00B501CC" w:rsidRDefault="00434E85" w14:paraId="0F739D35" w14:textId="77777777">
      <w:pPr>
        <w:spacing w:before="0" w:after="0" w:line="240" w:lineRule="auto"/>
      </w:pPr>
      <w:r>
        <w:separator/>
      </w:r>
    </w:p>
  </w:footnote>
  <w:footnote w:type="continuationSeparator" w:id="0">
    <w:p w:rsidR="00434E85" w:rsidP="00B501CC" w:rsidRDefault="00434E85" w14:paraId="20A73C81" w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752352"/>
      <w:placeholder>
        <w:docPart w:val="8CA75C6A630F4C9FB86E7E8C47903CEF"/>
      </w:placeholder>
      <w:temporary/>
      <w:showingPlcHdr/>
      <w15:appearance w15:val="hidden"/>
    </w:sdtPr>
    <w:sdtEndPr/>
    <w:sdtContent>
      <w:p w:rsidR="00B501CC" w:rsidRDefault="00B501CC" w14:paraId="4E71BD21" w14:textId="77777777">
        <w:pPr>
          <w:pStyle w:val="Header"/>
        </w:pPr>
        <w:r>
          <w:t>[Type here]</w:t>
        </w:r>
      </w:p>
    </w:sdtContent>
  </w:sdt>
  <w:p w:rsidR="00B501CC" w:rsidRDefault="00B501CC" w14:paraId="56219541" w14:textId="77777777">
    <w:pPr>
      <w:pStyle w:val="Header"/>
    </w:pPr>
  </w:p>
</w:hdr>
</file>

<file path=word/intelligence2.xml><?xml version="1.0" encoding="utf-8"?>
<int2:intelligence xmlns:int2="http://schemas.microsoft.com/office/intelligence/2020/intelligence">
  <int2:observations>
    <int2:bookmark int2:bookmarkName="_Int_4YxJVhOK" int2:invalidationBookmarkName="" int2:hashCode="KNQoWewlcVkHgf" int2:id="zRi5HePJ">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66c55ed4"/>
    <w:multiLevelType xmlns:w="http://schemas.openxmlformats.org/wordprocessingml/2006/main" w:val="hybridMultilevel"/>
    <w:lvl xmlns:w="http://schemas.openxmlformats.org/wordprocessingml/2006/main" w:ilvl="0">
      <w:start w:val="1"/>
      <w:numFmt w:val="bullet"/>
      <w:lvlText w:val=""/>
      <w:lvlJc w:val="left"/>
      <w:pPr>
        <w:ind w:left="717" w:hanging="360"/>
      </w:pPr>
      <w:rPr>
        <w:rFonts w:hint="default" w:ascii="Wingdings" w:hAnsi="Wingdings"/>
      </w:rPr>
    </w:lvl>
    <w:lvl xmlns:w="http://schemas.openxmlformats.org/wordprocessingml/2006/main" w:ilvl="1">
      <w:start w:val="1"/>
      <w:numFmt w:val="bullet"/>
      <w:lvlText w:val="o"/>
      <w:lvlJc w:val="left"/>
      <w:pPr>
        <w:ind w:left="1437" w:hanging="360"/>
      </w:pPr>
      <w:rPr>
        <w:rFonts w:hint="default" w:ascii="Courier New" w:hAnsi="Courier New"/>
      </w:rPr>
    </w:lvl>
    <w:lvl xmlns:w="http://schemas.openxmlformats.org/wordprocessingml/2006/main" w:ilvl="2">
      <w:start w:val="1"/>
      <w:numFmt w:val="bullet"/>
      <w:lvlText w:val=""/>
      <w:lvlJc w:val="left"/>
      <w:pPr>
        <w:ind w:left="2157" w:hanging="360"/>
      </w:pPr>
      <w:rPr>
        <w:rFonts w:hint="default" w:ascii="Wingdings" w:hAnsi="Wingdings"/>
      </w:rPr>
    </w:lvl>
    <w:lvl xmlns:w="http://schemas.openxmlformats.org/wordprocessingml/2006/main" w:ilvl="3">
      <w:start w:val="1"/>
      <w:numFmt w:val="bullet"/>
      <w:lvlText w:val=""/>
      <w:lvlJc w:val="left"/>
      <w:pPr>
        <w:ind w:left="2877" w:hanging="360"/>
      </w:pPr>
      <w:rPr>
        <w:rFonts w:hint="default" w:ascii="Symbol" w:hAnsi="Symbol"/>
      </w:rPr>
    </w:lvl>
    <w:lvl xmlns:w="http://schemas.openxmlformats.org/wordprocessingml/2006/main" w:ilvl="4">
      <w:start w:val="1"/>
      <w:numFmt w:val="bullet"/>
      <w:lvlText w:val="o"/>
      <w:lvlJc w:val="left"/>
      <w:pPr>
        <w:ind w:left="3597" w:hanging="360"/>
      </w:pPr>
      <w:rPr>
        <w:rFonts w:hint="default" w:ascii="Courier New" w:hAnsi="Courier New"/>
      </w:rPr>
    </w:lvl>
    <w:lvl xmlns:w="http://schemas.openxmlformats.org/wordprocessingml/2006/main" w:ilvl="5">
      <w:start w:val="1"/>
      <w:numFmt w:val="bullet"/>
      <w:lvlText w:val=""/>
      <w:lvlJc w:val="left"/>
      <w:pPr>
        <w:ind w:left="4317" w:hanging="360"/>
      </w:pPr>
      <w:rPr>
        <w:rFonts w:hint="default" w:ascii="Wingdings" w:hAnsi="Wingdings"/>
      </w:rPr>
    </w:lvl>
    <w:lvl xmlns:w="http://schemas.openxmlformats.org/wordprocessingml/2006/main" w:ilvl="6">
      <w:start w:val="1"/>
      <w:numFmt w:val="bullet"/>
      <w:lvlText w:val=""/>
      <w:lvlJc w:val="left"/>
      <w:pPr>
        <w:ind w:left="5037" w:hanging="360"/>
      </w:pPr>
      <w:rPr>
        <w:rFonts w:hint="default" w:ascii="Symbol" w:hAnsi="Symbol"/>
      </w:rPr>
    </w:lvl>
    <w:lvl xmlns:w="http://schemas.openxmlformats.org/wordprocessingml/2006/main" w:ilvl="7">
      <w:start w:val="1"/>
      <w:numFmt w:val="bullet"/>
      <w:lvlText w:val="o"/>
      <w:lvlJc w:val="left"/>
      <w:pPr>
        <w:ind w:left="5757" w:hanging="360"/>
      </w:pPr>
      <w:rPr>
        <w:rFonts w:hint="default" w:ascii="Courier New" w:hAnsi="Courier New"/>
      </w:rPr>
    </w:lvl>
    <w:lvl xmlns:w="http://schemas.openxmlformats.org/wordprocessingml/2006/main" w:ilvl="8">
      <w:start w:val="1"/>
      <w:numFmt w:val="bullet"/>
      <w:lvlText w:val=""/>
      <w:lvlJc w:val="left"/>
      <w:pPr>
        <w:ind w:left="6477" w:hanging="360"/>
      </w:pPr>
      <w:rPr>
        <w:rFonts w:hint="default" w:ascii="Wingdings" w:hAnsi="Wingdings"/>
      </w:rPr>
    </w:lvl>
  </w:abstractNum>
  <w:abstractNum w:abstractNumId="0" w15:restartNumberingAfterBreak="0">
    <w:nsid w:val="5DCA54FC"/>
    <w:multiLevelType w:val="hybridMultilevel"/>
    <w:tmpl w:val="C3647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16cid:durableId="626664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4B8"/>
    <w:rsid w:val="000821F1"/>
    <w:rsid w:val="000A3A96"/>
    <w:rsid w:val="000C2D37"/>
    <w:rsid w:val="001717C7"/>
    <w:rsid w:val="001C5845"/>
    <w:rsid w:val="001D21BA"/>
    <w:rsid w:val="002F7056"/>
    <w:rsid w:val="00362F8C"/>
    <w:rsid w:val="004136C4"/>
    <w:rsid w:val="00434E85"/>
    <w:rsid w:val="00477DCC"/>
    <w:rsid w:val="004B50C4"/>
    <w:rsid w:val="004F01F9"/>
    <w:rsid w:val="005D4339"/>
    <w:rsid w:val="0072238C"/>
    <w:rsid w:val="00735ADC"/>
    <w:rsid w:val="007535F2"/>
    <w:rsid w:val="007556A8"/>
    <w:rsid w:val="00846165"/>
    <w:rsid w:val="009E3090"/>
    <w:rsid w:val="00A914B8"/>
    <w:rsid w:val="00AF050D"/>
    <w:rsid w:val="00B501CC"/>
    <w:rsid w:val="00B762B9"/>
    <w:rsid w:val="00BA1A31"/>
    <w:rsid w:val="00BB051B"/>
    <w:rsid w:val="00BC2382"/>
    <w:rsid w:val="00BC7093"/>
    <w:rsid w:val="00BD4568"/>
    <w:rsid w:val="00C07A16"/>
    <w:rsid w:val="00CE5B69"/>
    <w:rsid w:val="00D90146"/>
    <w:rsid w:val="00E04F32"/>
    <w:rsid w:val="00ED4759"/>
    <w:rsid w:val="00F4143E"/>
    <w:rsid w:val="00FE407A"/>
    <w:rsid w:val="01EE1966"/>
    <w:rsid w:val="01EEA48B"/>
    <w:rsid w:val="02438487"/>
    <w:rsid w:val="025A10E7"/>
    <w:rsid w:val="02DC55F8"/>
    <w:rsid w:val="02FAD648"/>
    <w:rsid w:val="0303459A"/>
    <w:rsid w:val="03197B56"/>
    <w:rsid w:val="0372A9D7"/>
    <w:rsid w:val="037E8492"/>
    <w:rsid w:val="039B4FFD"/>
    <w:rsid w:val="03D267A8"/>
    <w:rsid w:val="04501F9F"/>
    <w:rsid w:val="046EC158"/>
    <w:rsid w:val="054AEBDF"/>
    <w:rsid w:val="0561DC16"/>
    <w:rsid w:val="0571018C"/>
    <w:rsid w:val="059C7BCA"/>
    <w:rsid w:val="05C51B97"/>
    <w:rsid w:val="05D2E6F6"/>
    <w:rsid w:val="06B43E79"/>
    <w:rsid w:val="071E7F7D"/>
    <w:rsid w:val="077480E3"/>
    <w:rsid w:val="07930844"/>
    <w:rsid w:val="07C26155"/>
    <w:rsid w:val="080D4F21"/>
    <w:rsid w:val="08150573"/>
    <w:rsid w:val="093FB57E"/>
    <w:rsid w:val="0982EF50"/>
    <w:rsid w:val="09C1343D"/>
    <w:rsid w:val="0A581B79"/>
    <w:rsid w:val="0AB435FF"/>
    <w:rsid w:val="0AD1AFA9"/>
    <w:rsid w:val="0AE6460B"/>
    <w:rsid w:val="0AF9D9BF"/>
    <w:rsid w:val="0B139266"/>
    <w:rsid w:val="0B145A8B"/>
    <w:rsid w:val="0B79185B"/>
    <w:rsid w:val="0BA286FA"/>
    <w:rsid w:val="0C22145B"/>
    <w:rsid w:val="0C97BD4A"/>
    <w:rsid w:val="0CC5EAB9"/>
    <w:rsid w:val="0D3C7EBC"/>
    <w:rsid w:val="0D4DD72A"/>
    <w:rsid w:val="0DA5D40E"/>
    <w:rsid w:val="0DD3694D"/>
    <w:rsid w:val="0DE90D8A"/>
    <w:rsid w:val="0E1BE527"/>
    <w:rsid w:val="0E7EDAC4"/>
    <w:rsid w:val="0EB2FAC7"/>
    <w:rsid w:val="0ED5C0A8"/>
    <w:rsid w:val="0F396C48"/>
    <w:rsid w:val="0F59A0B3"/>
    <w:rsid w:val="0F61A215"/>
    <w:rsid w:val="10741C93"/>
    <w:rsid w:val="108196E5"/>
    <w:rsid w:val="113F222E"/>
    <w:rsid w:val="114AA110"/>
    <w:rsid w:val="11DC6357"/>
    <w:rsid w:val="11E95EC8"/>
    <w:rsid w:val="11FD9CA8"/>
    <w:rsid w:val="12060B46"/>
    <w:rsid w:val="120C22FB"/>
    <w:rsid w:val="121247E9"/>
    <w:rsid w:val="122F06F0"/>
    <w:rsid w:val="13155064"/>
    <w:rsid w:val="1397648F"/>
    <w:rsid w:val="141E55B1"/>
    <w:rsid w:val="14B38D57"/>
    <w:rsid w:val="14DBC780"/>
    <w:rsid w:val="151B364D"/>
    <w:rsid w:val="15825FDF"/>
    <w:rsid w:val="16180FB4"/>
    <w:rsid w:val="1618C6CC"/>
    <w:rsid w:val="16C98EE9"/>
    <w:rsid w:val="17168157"/>
    <w:rsid w:val="17EF46CF"/>
    <w:rsid w:val="17EFF208"/>
    <w:rsid w:val="18477E51"/>
    <w:rsid w:val="1860ED9A"/>
    <w:rsid w:val="186EB3AE"/>
    <w:rsid w:val="18A9D691"/>
    <w:rsid w:val="18FB1FAF"/>
    <w:rsid w:val="194821AE"/>
    <w:rsid w:val="19D189AB"/>
    <w:rsid w:val="1A3361A9"/>
    <w:rsid w:val="1A50DC52"/>
    <w:rsid w:val="1AA32E9C"/>
    <w:rsid w:val="1AB05EE4"/>
    <w:rsid w:val="1AEE4488"/>
    <w:rsid w:val="1B344ED0"/>
    <w:rsid w:val="1B3F58EE"/>
    <w:rsid w:val="1B7FD302"/>
    <w:rsid w:val="1C46B526"/>
    <w:rsid w:val="1C5002FE"/>
    <w:rsid w:val="1CD565FB"/>
    <w:rsid w:val="1D559DB5"/>
    <w:rsid w:val="1D730E29"/>
    <w:rsid w:val="1DF5FCA0"/>
    <w:rsid w:val="1E7E60A9"/>
    <w:rsid w:val="1FFC1629"/>
    <w:rsid w:val="2010C85B"/>
    <w:rsid w:val="206E54EE"/>
    <w:rsid w:val="2083521B"/>
    <w:rsid w:val="20E6A359"/>
    <w:rsid w:val="21FBE79F"/>
    <w:rsid w:val="222F53B2"/>
    <w:rsid w:val="22AFA114"/>
    <w:rsid w:val="22C4CCF4"/>
    <w:rsid w:val="22F7071F"/>
    <w:rsid w:val="22FDE68C"/>
    <w:rsid w:val="23308B41"/>
    <w:rsid w:val="2359807E"/>
    <w:rsid w:val="235F90A7"/>
    <w:rsid w:val="23638E70"/>
    <w:rsid w:val="245422E4"/>
    <w:rsid w:val="2474CEE3"/>
    <w:rsid w:val="25533F87"/>
    <w:rsid w:val="26105F63"/>
    <w:rsid w:val="266E12AE"/>
    <w:rsid w:val="274B4FC3"/>
    <w:rsid w:val="2750E378"/>
    <w:rsid w:val="275E8F01"/>
    <w:rsid w:val="27E1F0A1"/>
    <w:rsid w:val="27EDF307"/>
    <w:rsid w:val="28A6321D"/>
    <w:rsid w:val="28B56B16"/>
    <w:rsid w:val="28E52711"/>
    <w:rsid w:val="292D36DE"/>
    <w:rsid w:val="2955732C"/>
    <w:rsid w:val="296422BC"/>
    <w:rsid w:val="2997D6BB"/>
    <w:rsid w:val="29E90CA2"/>
    <w:rsid w:val="2A6DFBF4"/>
    <w:rsid w:val="2B20A65D"/>
    <w:rsid w:val="2B3DFD62"/>
    <w:rsid w:val="2B53B36C"/>
    <w:rsid w:val="2BA2ABE6"/>
    <w:rsid w:val="2BB6A0D1"/>
    <w:rsid w:val="2BCF41AD"/>
    <w:rsid w:val="2C0DB28E"/>
    <w:rsid w:val="2C0FE687"/>
    <w:rsid w:val="2C1FA099"/>
    <w:rsid w:val="2C299BB9"/>
    <w:rsid w:val="2C3DF60B"/>
    <w:rsid w:val="2CCAB59A"/>
    <w:rsid w:val="2CD385CD"/>
    <w:rsid w:val="2CF27723"/>
    <w:rsid w:val="2D62FF2E"/>
    <w:rsid w:val="2D663344"/>
    <w:rsid w:val="2E66839D"/>
    <w:rsid w:val="2E992BA6"/>
    <w:rsid w:val="2EB2B052"/>
    <w:rsid w:val="2FCC2F7A"/>
    <w:rsid w:val="309C5D6A"/>
    <w:rsid w:val="30FA798D"/>
    <w:rsid w:val="31187201"/>
    <w:rsid w:val="313CF68E"/>
    <w:rsid w:val="3156199D"/>
    <w:rsid w:val="315A98AE"/>
    <w:rsid w:val="316EEA57"/>
    <w:rsid w:val="319C1467"/>
    <w:rsid w:val="31C3B97A"/>
    <w:rsid w:val="31F58E83"/>
    <w:rsid w:val="32500771"/>
    <w:rsid w:val="32AC5F1C"/>
    <w:rsid w:val="330E15E2"/>
    <w:rsid w:val="33217F1E"/>
    <w:rsid w:val="33295D0E"/>
    <w:rsid w:val="3338F74B"/>
    <w:rsid w:val="335711FC"/>
    <w:rsid w:val="33AFE0B2"/>
    <w:rsid w:val="33B89F55"/>
    <w:rsid w:val="33F000C8"/>
    <w:rsid w:val="343DC349"/>
    <w:rsid w:val="34800ED3"/>
    <w:rsid w:val="3539921F"/>
    <w:rsid w:val="35B0886F"/>
    <w:rsid w:val="3635280D"/>
    <w:rsid w:val="36477DF8"/>
    <w:rsid w:val="365EC697"/>
    <w:rsid w:val="36BDBD70"/>
    <w:rsid w:val="370FBF8C"/>
    <w:rsid w:val="37232B80"/>
    <w:rsid w:val="37601602"/>
    <w:rsid w:val="377F8829"/>
    <w:rsid w:val="37B962A7"/>
    <w:rsid w:val="383D9A88"/>
    <w:rsid w:val="383F21C0"/>
    <w:rsid w:val="394A6BE8"/>
    <w:rsid w:val="3A3CA551"/>
    <w:rsid w:val="3ACE9898"/>
    <w:rsid w:val="3AD304B9"/>
    <w:rsid w:val="3B1077DE"/>
    <w:rsid w:val="3B2AF106"/>
    <w:rsid w:val="3B34A8E7"/>
    <w:rsid w:val="3B4C735D"/>
    <w:rsid w:val="3B757A5A"/>
    <w:rsid w:val="3BA0F9EA"/>
    <w:rsid w:val="3BA5D246"/>
    <w:rsid w:val="3C22CBB9"/>
    <w:rsid w:val="3C242B37"/>
    <w:rsid w:val="3C28F6C2"/>
    <w:rsid w:val="3C4361E3"/>
    <w:rsid w:val="3C4F6DF2"/>
    <w:rsid w:val="3D7F22AF"/>
    <w:rsid w:val="3D8C6010"/>
    <w:rsid w:val="3E4B05A1"/>
    <w:rsid w:val="3E5FBAF8"/>
    <w:rsid w:val="3E954140"/>
    <w:rsid w:val="3E973BC7"/>
    <w:rsid w:val="3EA1E131"/>
    <w:rsid w:val="3ECFBE0C"/>
    <w:rsid w:val="3F183A46"/>
    <w:rsid w:val="3F38E3C4"/>
    <w:rsid w:val="3F424DD1"/>
    <w:rsid w:val="3F598F99"/>
    <w:rsid w:val="3F616EAB"/>
    <w:rsid w:val="3F6C66B1"/>
    <w:rsid w:val="3F98AA58"/>
    <w:rsid w:val="3FD43126"/>
    <w:rsid w:val="402AF248"/>
    <w:rsid w:val="403A2FF0"/>
    <w:rsid w:val="40741ABA"/>
    <w:rsid w:val="409D7A56"/>
    <w:rsid w:val="40EBA3FD"/>
    <w:rsid w:val="418DF3B2"/>
    <w:rsid w:val="41D16183"/>
    <w:rsid w:val="41EF0D80"/>
    <w:rsid w:val="41F2D051"/>
    <w:rsid w:val="41F7F0DD"/>
    <w:rsid w:val="421DE6B5"/>
    <w:rsid w:val="429C62E2"/>
    <w:rsid w:val="42D5D26F"/>
    <w:rsid w:val="42DFD1D5"/>
    <w:rsid w:val="43474826"/>
    <w:rsid w:val="4377E685"/>
    <w:rsid w:val="4387A514"/>
    <w:rsid w:val="43B53E4F"/>
    <w:rsid w:val="43D84FB6"/>
    <w:rsid w:val="43E7CF56"/>
    <w:rsid w:val="442AD1D2"/>
    <w:rsid w:val="4446CA0C"/>
    <w:rsid w:val="44C358B1"/>
    <w:rsid w:val="44E9A620"/>
    <w:rsid w:val="453CB2E3"/>
    <w:rsid w:val="45869A5D"/>
    <w:rsid w:val="4648A301"/>
    <w:rsid w:val="469A917A"/>
    <w:rsid w:val="46A2042C"/>
    <w:rsid w:val="46D4EC89"/>
    <w:rsid w:val="46F1E52A"/>
    <w:rsid w:val="46FEA1CD"/>
    <w:rsid w:val="4726527D"/>
    <w:rsid w:val="4826B8CB"/>
    <w:rsid w:val="48309A57"/>
    <w:rsid w:val="483E5729"/>
    <w:rsid w:val="4877D9D3"/>
    <w:rsid w:val="48B4ACD4"/>
    <w:rsid w:val="48DC6346"/>
    <w:rsid w:val="48FE2874"/>
    <w:rsid w:val="49383A05"/>
    <w:rsid w:val="496484D5"/>
    <w:rsid w:val="49D62776"/>
    <w:rsid w:val="49EB27FB"/>
    <w:rsid w:val="4A06050B"/>
    <w:rsid w:val="4A59F2A9"/>
    <w:rsid w:val="4A830F33"/>
    <w:rsid w:val="4A97C7B7"/>
    <w:rsid w:val="4AAABA56"/>
    <w:rsid w:val="4AC0E7F8"/>
    <w:rsid w:val="4AD106A8"/>
    <w:rsid w:val="4AE0B19A"/>
    <w:rsid w:val="4B387B60"/>
    <w:rsid w:val="4B7D1C60"/>
    <w:rsid w:val="4BB5DCFD"/>
    <w:rsid w:val="4BC378E7"/>
    <w:rsid w:val="4BD09ED4"/>
    <w:rsid w:val="4C677C2F"/>
    <w:rsid w:val="4C722AA3"/>
    <w:rsid w:val="4CA1FC77"/>
    <w:rsid w:val="4CF78E46"/>
    <w:rsid w:val="4D015BBF"/>
    <w:rsid w:val="4D08D102"/>
    <w:rsid w:val="4D1C2742"/>
    <w:rsid w:val="4D21C25D"/>
    <w:rsid w:val="4D7F9A1F"/>
    <w:rsid w:val="4DBD8FFA"/>
    <w:rsid w:val="4E5C94B4"/>
    <w:rsid w:val="4F4871EC"/>
    <w:rsid w:val="4F83D9DA"/>
    <w:rsid w:val="4F83EAEB"/>
    <w:rsid w:val="4FB4DCF0"/>
    <w:rsid w:val="503F4480"/>
    <w:rsid w:val="50A21D4F"/>
    <w:rsid w:val="50AF7CFF"/>
    <w:rsid w:val="511D1426"/>
    <w:rsid w:val="51BDAB65"/>
    <w:rsid w:val="5209372F"/>
    <w:rsid w:val="521BB060"/>
    <w:rsid w:val="523A7A3C"/>
    <w:rsid w:val="5263D35C"/>
    <w:rsid w:val="5308B1ED"/>
    <w:rsid w:val="53092923"/>
    <w:rsid w:val="5313AF6F"/>
    <w:rsid w:val="539536F9"/>
    <w:rsid w:val="54A3B29D"/>
    <w:rsid w:val="54C62DD3"/>
    <w:rsid w:val="54CFE4B7"/>
    <w:rsid w:val="54DDF106"/>
    <w:rsid w:val="54FE44C7"/>
    <w:rsid w:val="551AF91F"/>
    <w:rsid w:val="55A75419"/>
    <w:rsid w:val="55B4B6B4"/>
    <w:rsid w:val="55B6620D"/>
    <w:rsid w:val="55DA0AF0"/>
    <w:rsid w:val="56236607"/>
    <w:rsid w:val="56838A3C"/>
    <w:rsid w:val="56A31061"/>
    <w:rsid w:val="56B49439"/>
    <w:rsid w:val="57045FF2"/>
    <w:rsid w:val="5762B8EB"/>
    <w:rsid w:val="5769C45F"/>
    <w:rsid w:val="57A50AC8"/>
    <w:rsid w:val="5832918D"/>
    <w:rsid w:val="5865019A"/>
    <w:rsid w:val="5926A12F"/>
    <w:rsid w:val="59426964"/>
    <w:rsid w:val="596444DC"/>
    <w:rsid w:val="5980A472"/>
    <w:rsid w:val="598FC2D2"/>
    <w:rsid w:val="59C6C70B"/>
    <w:rsid w:val="5A2B368E"/>
    <w:rsid w:val="5A601CFD"/>
    <w:rsid w:val="5AB6C2A8"/>
    <w:rsid w:val="5B17E37A"/>
    <w:rsid w:val="5B916B34"/>
    <w:rsid w:val="5BC4D2C9"/>
    <w:rsid w:val="5BD70F16"/>
    <w:rsid w:val="5BF97664"/>
    <w:rsid w:val="5C08B6FD"/>
    <w:rsid w:val="5C128EE9"/>
    <w:rsid w:val="5C4026A9"/>
    <w:rsid w:val="5D1FCD06"/>
    <w:rsid w:val="5D4F5980"/>
    <w:rsid w:val="5D66EDB5"/>
    <w:rsid w:val="5DAA3209"/>
    <w:rsid w:val="5DD4D3E8"/>
    <w:rsid w:val="5DE9245A"/>
    <w:rsid w:val="5E1D6ED0"/>
    <w:rsid w:val="5E890A3A"/>
    <w:rsid w:val="5EEA4743"/>
    <w:rsid w:val="5EEBE4B7"/>
    <w:rsid w:val="5EFCCE38"/>
    <w:rsid w:val="5F144F31"/>
    <w:rsid w:val="5F1FA89A"/>
    <w:rsid w:val="5FD034C3"/>
    <w:rsid w:val="5FFC8957"/>
    <w:rsid w:val="600054D3"/>
    <w:rsid w:val="601E37E0"/>
    <w:rsid w:val="6035D633"/>
    <w:rsid w:val="6055EDF6"/>
    <w:rsid w:val="605F0CBE"/>
    <w:rsid w:val="60627341"/>
    <w:rsid w:val="60721D09"/>
    <w:rsid w:val="608B85E6"/>
    <w:rsid w:val="60B3A4BB"/>
    <w:rsid w:val="6155CB8D"/>
    <w:rsid w:val="6198C2A7"/>
    <w:rsid w:val="620424E0"/>
    <w:rsid w:val="6215727C"/>
    <w:rsid w:val="621BDB6C"/>
    <w:rsid w:val="6227CC1D"/>
    <w:rsid w:val="624C8B45"/>
    <w:rsid w:val="628C0221"/>
    <w:rsid w:val="633F838D"/>
    <w:rsid w:val="634A379B"/>
    <w:rsid w:val="63938A31"/>
    <w:rsid w:val="63E35DBA"/>
    <w:rsid w:val="63F46A18"/>
    <w:rsid w:val="640291FA"/>
    <w:rsid w:val="6434D3C8"/>
    <w:rsid w:val="646A0D84"/>
    <w:rsid w:val="64ADB9BB"/>
    <w:rsid w:val="64BDA851"/>
    <w:rsid w:val="64E135FA"/>
    <w:rsid w:val="6612BA87"/>
    <w:rsid w:val="662CD1C1"/>
    <w:rsid w:val="664352DD"/>
    <w:rsid w:val="669FE58A"/>
    <w:rsid w:val="66E11572"/>
    <w:rsid w:val="673464D4"/>
    <w:rsid w:val="6779E6E9"/>
    <w:rsid w:val="677C7D47"/>
    <w:rsid w:val="678C6C1E"/>
    <w:rsid w:val="678FF702"/>
    <w:rsid w:val="67A1F7B6"/>
    <w:rsid w:val="6837748C"/>
    <w:rsid w:val="68536576"/>
    <w:rsid w:val="687537A7"/>
    <w:rsid w:val="68D4599E"/>
    <w:rsid w:val="68F6042B"/>
    <w:rsid w:val="697F2534"/>
    <w:rsid w:val="69BB4960"/>
    <w:rsid w:val="6A1705FE"/>
    <w:rsid w:val="6A6F8363"/>
    <w:rsid w:val="6A75C7E6"/>
    <w:rsid w:val="6BA7DDFE"/>
    <w:rsid w:val="6BAB7A88"/>
    <w:rsid w:val="6C2AB667"/>
    <w:rsid w:val="6C2ECC62"/>
    <w:rsid w:val="6C33A392"/>
    <w:rsid w:val="6C8C5FAA"/>
    <w:rsid w:val="6D390F46"/>
    <w:rsid w:val="6D9FD3DE"/>
    <w:rsid w:val="6DE0D547"/>
    <w:rsid w:val="6DFDAD47"/>
    <w:rsid w:val="6E065427"/>
    <w:rsid w:val="6E4DA418"/>
    <w:rsid w:val="6EA19E4E"/>
    <w:rsid w:val="6F410B6F"/>
    <w:rsid w:val="700178CC"/>
    <w:rsid w:val="703713CE"/>
    <w:rsid w:val="70E27831"/>
    <w:rsid w:val="70F43D9D"/>
    <w:rsid w:val="7127759A"/>
    <w:rsid w:val="71444843"/>
    <w:rsid w:val="714AA5D8"/>
    <w:rsid w:val="7179175A"/>
    <w:rsid w:val="717EBFDB"/>
    <w:rsid w:val="7187D273"/>
    <w:rsid w:val="71C22406"/>
    <w:rsid w:val="71F437B0"/>
    <w:rsid w:val="72253835"/>
    <w:rsid w:val="725BEE8B"/>
    <w:rsid w:val="72666B10"/>
    <w:rsid w:val="7299BE85"/>
    <w:rsid w:val="72EEE1DE"/>
    <w:rsid w:val="7316FF50"/>
    <w:rsid w:val="7324BB5F"/>
    <w:rsid w:val="7376E77B"/>
    <w:rsid w:val="739A743D"/>
    <w:rsid w:val="7418A129"/>
    <w:rsid w:val="741B3519"/>
    <w:rsid w:val="741B3519"/>
    <w:rsid w:val="7466054D"/>
    <w:rsid w:val="74675431"/>
    <w:rsid w:val="74B515B2"/>
    <w:rsid w:val="74D9E442"/>
    <w:rsid w:val="74DF5B73"/>
    <w:rsid w:val="74ECC6B3"/>
    <w:rsid w:val="7585B905"/>
    <w:rsid w:val="758C0D4D"/>
    <w:rsid w:val="76564615"/>
    <w:rsid w:val="767D28FE"/>
    <w:rsid w:val="768F1A02"/>
    <w:rsid w:val="76A3C038"/>
    <w:rsid w:val="7744DC6E"/>
    <w:rsid w:val="7761270E"/>
    <w:rsid w:val="77640120"/>
    <w:rsid w:val="77D57766"/>
    <w:rsid w:val="77D7C1D9"/>
    <w:rsid w:val="77EA61BB"/>
    <w:rsid w:val="78064E19"/>
    <w:rsid w:val="7811D301"/>
    <w:rsid w:val="78215231"/>
    <w:rsid w:val="7832F3B1"/>
    <w:rsid w:val="78E78C68"/>
    <w:rsid w:val="792AA19D"/>
    <w:rsid w:val="794A03B4"/>
    <w:rsid w:val="79692768"/>
    <w:rsid w:val="798132DA"/>
    <w:rsid w:val="79884E01"/>
    <w:rsid w:val="79DF1309"/>
    <w:rsid w:val="7A020335"/>
    <w:rsid w:val="7A059BD0"/>
    <w:rsid w:val="7A4DCCFD"/>
    <w:rsid w:val="7A653893"/>
    <w:rsid w:val="7A7680DD"/>
    <w:rsid w:val="7AA4E5ED"/>
    <w:rsid w:val="7AFE0DDE"/>
    <w:rsid w:val="7B3FABCF"/>
    <w:rsid w:val="7B88A44B"/>
    <w:rsid w:val="7BF369E5"/>
    <w:rsid w:val="7C45681F"/>
    <w:rsid w:val="7C940F53"/>
    <w:rsid w:val="7CA37657"/>
    <w:rsid w:val="7CDB67B1"/>
    <w:rsid w:val="7CE02B47"/>
    <w:rsid w:val="7D19E801"/>
    <w:rsid w:val="7D1A5588"/>
    <w:rsid w:val="7D2C2C0F"/>
    <w:rsid w:val="7D4B8FDF"/>
    <w:rsid w:val="7D726505"/>
    <w:rsid w:val="7E691294"/>
    <w:rsid w:val="7E774732"/>
    <w:rsid w:val="7E95EC11"/>
    <w:rsid w:val="7ECC3045"/>
    <w:rsid w:val="7F2A4A8B"/>
    <w:rsid w:val="7F70F882"/>
    <w:rsid w:val="7F79CBA0"/>
    <w:rsid w:val="7FB2F4B6"/>
    <w:rsid w:val="7FE983C3"/>
    <w:rsid w:val="7FF9A1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0C55E"/>
  <w15:chartTrackingRefBased/>
  <w15:docId w15:val="{8EE0B69C-1A0F-464E-BECB-0D29D1CF2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before="360" w:after="80" w:line="360" w:lineRule="auto"/>
        <w:ind w:left="714" w:hanging="357"/>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914B8"/>
    <w:pPr>
      <w:keepNext/>
      <w:keepLines/>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14B8"/>
    <w:pPr>
      <w:keepNext/>
      <w:keepLines/>
      <w:spacing w:before="16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14B8"/>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4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4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4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4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4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4B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14B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914B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914B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914B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914B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914B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914B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914B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914B8"/>
    <w:rPr>
      <w:rFonts w:eastAsiaTheme="majorEastAsia" w:cstheme="majorBidi"/>
      <w:color w:val="272727" w:themeColor="text1" w:themeTint="D8"/>
    </w:rPr>
  </w:style>
  <w:style w:type="paragraph" w:styleId="Title">
    <w:name w:val="Title"/>
    <w:basedOn w:val="Normal"/>
    <w:next w:val="Normal"/>
    <w:link w:val="TitleChar"/>
    <w:uiPriority w:val="10"/>
    <w:qFormat/>
    <w:rsid w:val="00A914B8"/>
    <w:pPr>
      <w:spacing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914B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914B8"/>
    <w:pPr>
      <w:numPr>
        <w:ilvl w:val="1"/>
      </w:numPr>
      <w:ind w:left="714" w:hanging="357"/>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914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4B8"/>
    <w:pPr>
      <w:spacing w:before="160"/>
      <w:jc w:val="center"/>
    </w:pPr>
    <w:rPr>
      <w:i/>
      <w:iCs/>
      <w:color w:val="404040" w:themeColor="text1" w:themeTint="BF"/>
    </w:rPr>
  </w:style>
  <w:style w:type="character" w:styleId="QuoteChar" w:customStyle="1">
    <w:name w:val="Quote Char"/>
    <w:basedOn w:val="DefaultParagraphFont"/>
    <w:link w:val="Quote"/>
    <w:uiPriority w:val="29"/>
    <w:rsid w:val="00A914B8"/>
    <w:rPr>
      <w:i/>
      <w:iCs/>
      <w:color w:val="404040" w:themeColor="text1" w:themeTint="BF"/>
    </w:rPr>
  </w:style>
  <w:style w:type="paragraph" w:styleId="ListParagraph">
    <w:name w:val="List Paragraph"/>
    <w:basedOn w:val="Normal"/>
    <w:uiPriority w:val="34"/>
    <w:qFormat/>
    <w:rsid w:val="00A914B8"/>
    <w:pPr>
      <w:ind w:left="720"/>
      <w:contextualSpacing/>
    </w:pPr>
  </w:style>
  <w:style w:type="character" w:styleId="IntenseEmphasis">
    <w:name w:val="Intense Emphasis"/>
    <w:basedOn w:val="DefaultParagraphFont"/>
    <w:uiPriority w:val="21"/>
    <w:qFormat/>
    <w:rsid w:val="00A914B8"/>
    <w:rPr>
      <w:i/>
      <w:iCs/>
      <w:color w:val="0F4761" w:themeColor="accent1" w:themeShade="BF"/>
    </w:rPr>
  </w:style>
  <w:style w:type="paragraph" w:styleId="IntenseQuote">
    <w:name w:val="Intense Quote"/>
    <w:basedOn w:val="Normal"/>
    <w:next w:val="Normal"/>
    <w:link w:val="IntenseQuoteChar"/>
    <w:uiPriority w:val="30"/>
    <w:qFormat/>
    <w:rsid w:val="00A914B8"/>
    <w:pPr>
      <w:pBdr>
        <w:top w:val="single" w:color="0F4761" w:themeColor="accent1" w:themeShade="BF" w:sz="4" w:space="10"/>
        <w:bottom w:val="single" w:color="0F4761" w:themeColor="accent1" w:themeShade="BF" w:sz="4" w:space="10"/>
      </w:pBdr>
      <w:spacing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914B8"/>
    <w:rPr>
      <w:i/>
      <w:iCs/>
      <w:color w:val="0F4761" w:themeColor="accent1" w:themeShade="BF"/>
    </w:rPr>
  </w:style>
  <w:style w:type="character" w:styleId="IntenseReference">
    <w:name w:val="Intense Reference"/>
    <w:basedOn w:val="DefaultParagraphFont"/>
    <w:uiPriority w:val="32"/>
    <w:qFormat/>
    <w:rsid w:val="00A914B8"/>
    <w:rPr>
      <w:b/>
      <w:bCs/>
      <w:smallCaps/>
      <w:color w:val="0F4761" w:themeColor="accent1" w:themeShade="BF"/>
      <w:spacing w:val="5"/>
    </w:rPr>
  </w:style>
  <w:style w:type="character" w:styleId="Hyperlink">
    <w:name w:val="Hyperlink"/>
    <w:basedOn w:val="DefaultParagraphFont"/>
    <w:uiPriority w:val="99"/>
    <w:unhideWhenUsed/>
    <w:rsid w:val="00E04F32"/>
    <w:rPr>
      <w:color w:val="467886" w:themeColor="hyperlink"/>
      <w:u w:val="single"/>
    </w:rPr>
  </w:style>
  <w:style w:type="character" w:styleId="UnresolvedMention">
    <w:name w:val="Unresolved Mention"/>
    <w:basedOn w:val="DefaultParagraphFont"/>
    <w:uiPriority w:val="99"/>
    <w:semiHidden/>
    <w:unhideWhenUsed/>
    <w:rsid w:val="00E04F32"/>
    <w:rPr>
      <w:color w:val="605E5C"/>
      <w:shd w:val="clear" w:color="auto" w:fill="E1DFDD"/>
    </w:rPr>
  </w:style>
  <w:style w:type="paragraph" w:styleId="TOCHeading">
    <w:name w:val="TOC Heading"/>
    <w:basedOn w:val="Heading1"/>
    <w:next w:val="Normal"/>
    <w:uiPriority w:val="39"/>
    <w:unhideWhenUsed/>
    <w:qFormat/>
    <w:rsid w:val="00CE5B6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E5B69"/>
    <w:pPr>
      <w:spacing w:after="100"/>
    </w:pPr>
  </w:style>
  <w:style w:type="paragraph" w:styleId="Header">
    <w:name w:val="header"/>
    <w:basedOn w:val="Normal"/>
    <w:link w:val="HeaderChar"/>
    <w:uiPriority w:val="99"/>
    <w:unhideWhenUsed/>
    <w:rsid w:val="00B501CC"/>
    <w:pPr>
      <w:tabs>
        <w:tab w:val="center" w:pos="4513"/>
        <w:tab w:val="right" w:pos="9026"/>
      </w:tabs>
      <w:spacing w:after="0" w:line="240" w:lineRule="auto"/>
    </w:pPr>
  </w:style>
  <w:style w:type="character" w:styleId="HeaderChar" w:customStyle="1">
    <w:name w:val="Header Char"/>
    <w:basedOn w:val="DefaultParagraphFont"/>
    <w:link w:val="Header"/>
    <w:uiPriority w:val="99"/>
    <w:rsid w:val="00B501CC"/>
  </w:style>
  <w:style w:type="paragraph" w:styleId="Footer">
    <w:name w:val="footer"/>
    <w:basedOn w:val="Normal"/>
    <w:link w:val="FooterChar"/>
    <w:uiPriority w:val="99"/>
    <w:unhideWhenUsed/>
    <w:rsid w:val="00B501CC"/>
    <w:pPr>
      <w:tabs>
        <w:tab w:val="center" w:pos="4513"/>
        <w:tab w:val="right" w:pos="9026"/>
      </w:tabs>
      <w:spacing w:after="0" w:line="240" w:lineRule="auto"/>
    </w:pPr>
  </w:style>
  <w:style w:type="character" w:styleId="FooterChar" w:customStyle="1">
    <w:name w:val="Footer Char"/>
    <w:basedOn w:val="DefaultParagraphFont"/>
    <w:link w:val="Footer"/>
    <w:uiPriority w:val="99"/>
    <w:rsid w:val="00B501CC"/>
  </w:style>
  <w:style w:type="paragraph" w:styleId="Caption">
    <w:name w:val="caption"/>
    <w:basedOn w:val="Normal"/>
    <w:next w:val="Normal"/>
    <w:uiPriority w:val="35"/>
    <w:unhideWhenUsed/>
    <w:qFormat/>
    <w:rsid w:val="00362F8C"/>
    <w:pPr>
      <w:spacing w:before="0" w:after="200" w:line="240" w:lineRule="auto"/>
    </w:pPr>
    <w:rPr>
      <w:i/>
      <w:iCs/>
      <w:color w:val="0E2841" w:themeColor="text2"/>
      <w:sz w:val="18"/>
      <w:szCs w:val="18"/>
    </w:rPr>
  </w:style>
  <w:style w:type="table" w:styleId="TableGrid">
    <w:name w:val="Table Grid"/>
    <w:basedOn w:val="TableNormal"/>
    <w:uiPriority w:val="39"/>
    <w:rsid w:val="00735ADC"/>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ofFigures">
    <w:name w:val="table of figures"/>
    <w:basedOn w:val="Normal"/>
    <w:next w:val="Normal"/>
    <w:uiPriority w:val="99"/>
    <w:unhideWhenUsed/>
    <w:rsid w:val="00BB051B"/>
    <w:pPr>
      <w:spacing w:after="0"/>
      <w:ind w:left="0"/>
    </w:pPr>
  </w:style>
  <w:style w:type="paragraph" w:styleId="NoSpacing">
    <w:uiPriority w:val="1"/>
    <w:name w:val="No Spacing"/>
    <w:qFormat/>
    <w:rsid w:val="7E77473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glossaryDocument" Target="glossary/document.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jpg" Id="Rf306eaf259ff41b3" /><Relationship Type="http://schemas.openxmlformats.org/officeDocument/2006/relationships/image" Target="/media/image2.jpg" Id="R6e4a2eb23c7644fc" /><Relationship Type="http://schemas.openxmlformats.org/officeDocument/2006/relationships/image" Target="/media/image4.png" Id="rId177267525" /><Relationship Type="http://schemas.openxmlformats.org/officeDocument/2006/relationships/image" Target="/media/image6.png" Id="rId1907941611" /><Relationship Type="http://schemas.openxmlformats.org/officeDocument/2006/relationships/image" Target="/media/image7.png" Id="rId1415373542" /><Relationship Type="http://schemas.openxmlformats.org/officeDocument/2006/relationships/hyperlink" Target="https://www.bing.com/videos/riverview/relatedvideo?q=how+to+do+fractions+in+excel&amp;mid=9EB8A7599977635140FE9EB8A7599977635140FE&amp;FORM=VIRE" TargetMode="External" Id="R5a72f77f622c4b8a" /><Relationship Type="http://schemas.openxmlformats.org/officeDocument/2006/relationships/hyperlink" Target="https://arstechnica.com/cars/2021/02/whatever-happened-to-williams-f1s-flywheel-hybrid-idea/" TargetMode="External" Id="R3ac068902f694274" /><Relationship Type="http://schemas.microsoft.com/office/2020/10/relationships/intelligence" Target="intelligence2.xml" Id="R7a8c04cd8899456f" /><Relationship Type="http://schemas.openxmlformats.org/officeDocument/2006/relationships/image" Target="/media/image9.png" Id="rId331693460" /><Relationship Type="http://schemas.openxmlformats.org/officeDocument/2006/relationships/image" Target="/media/imagea.png" Id="rId1509903818"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CA75C6A630F4C9FB86E7E8C47903CEF"/>
        <w:category>
          <w:name w:val="General"/>
          <w:gallery w:val="placeholder"/>
        </w:category>
        <w:types>
          <w:type w:val="bbPlcHdr"/>
        </w:types>
        <w:behaviors>
          <w:behavior w:val="content"/>
        </w:behaviors>
        <w:guid w:val="{7310E960-11FA-4C20-AEB7-AC9BFCA269B6}"/>
      </w:docPartPr>
      <w:docPartBody>
        <w:p w:rsidR="00755B78" w:rsidP="0009466E" w:rsidRDefault="0009466E">
          <w:pPr>
            <w:pStyle w:val="8CA75C6A630F4C9FB86E7E8C47903CEF"/>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66E"/>
    <w:rsid w:val="0009466E"/>
    <w:rsid w:val="0072238C"/>
    <w:rsid w:val="00755B78"/>
    <w:rsid w:val="0082394F"/>
    <w:rsid w:val="00BA1A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A75C6A630F4C9FB86E7E8C47903CEF">
    <w:name w:val="8CA75C6A630F4C9FB86E7E8C47903CEF"/>
    <w:rsid w:val="0009466E"/>
  </w:style>
  <w:style w:type="paragraph" w:customStyle="1" w:styleId="D4EDE960BD6D4A5B872BDE197EA93C89">
    <w:name w:val="D4EDE960BD6D4A5B872BDE197EA93C89"/>
    <w:rsid w:val="000946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9" ma:contentTypeDescription="Create a new document." ma:contentTypeScope="" ma:versionID="4f8e2deec77dad94e3ca2e4901690746">
  <xsd:schema xmlns:xsd="http://www.w3.org/2001/XMLSchema" xmlns:xs="http://www.w3.org/2001/XMLSchema" xmlns:p="http://schemas.microsoft.com/office/2006/metadata/properties" xmlns:ns3="bf244c3e-e0b4-4871-bb4e-fd032a14544d" targetNamespace="http://schemas.microsoft.com/office/2006/metadata/properties" ma:root="true" ma:fieldsID="da5505292dea01504982989ce02788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F911CC-2A1C-434A-90A7-58905A2DE5FF}">
  <ds:schemaRefs>
    <ds:schemaRef ds:uri="http://schemas.openxmlformats.org/officeDocument/2006/bibliography"/>
  </ds:schemaRefs>
</ds:datastoreItem>
</file>

<file path=customXml/itemProps2.xml><?xml version="1.0" encoding="utf-8"?>
<ds:datastoreItem xmlns:ds="http://schemas.openxmlformats.org/officeDocument/2006/customXml" ds:itemID="{C3086D78-4F8A-4A62-A20E-46142A6B1A9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1D61C9B-44E5-46B3-9AE6-BCFC68874DB6}">
  <ds:schemaRefs>
    <ds:schemaRef ds:uri="http://schemas.microsoft.com/sharepoint/v3/contenttype/forms"/>
  </ds:schemaRefs>
</ds:datastoreItem>
</file>

<file path=customXml/itemProps4.xml><?xml version="1.0" encoding="utf-8"?>
<ds:datastoreItem xmlns:ds="http://schemas.openxmlformats.org/officeDocument/2006/customXml" ds:itemID="{B424CBDE-65B9-4D62-9CD5-81C93A54E4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Ollie Hall (2403608)</dc:creator>
  <keywords/>
  <dc:description/>
  <lastModifiedBy>Ollie Hall (2403608)</lastModifiedBy>
  <revision>32</revision>
  <dcterms:created xsi:type="dcterms:W3CDTF">2025-03-19T14:12:00.0000000Z</dcterms:created>
  <dcterms:modified xsi:type="dcterms:W3CDTF">2026-03-28T19:37:13.7401064Z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