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F060D" w14:textId="538AB071" w:rsidR="00A17C4A" w:rsidRDefault="3F4CC82E" w:rsidP="3F4CC82E">
      <w:pPr>
        <w:spacing w:line="276" w:lineRule="auto"/>
        <w:jc w:val="both"/>
        <w:rPr>
          <w:sz w:val="40"/>
          <w:szCs w:val="40"/>
          <w:lang w:val="en-US"/>
        </w:rPr>
      </w:pPr>
      <w:bookmarkStart w:id="0" w:name="_Toc39484507"/>
      <w:bookmarkStart w:id="1" w:name="_Toc39484621"/>
      <w:r w:rsidRPr="001C7460">
        <w:rPr>
          <w:rStyle w:val="Heading1Char"/>
        </w:rPr>
        <w:t>Title:</w:t>
      </w:r>
      <w:bookmarkEnd w:id="0"/>
      <w:bookmarkEnd w:id="1"/>
      <w:r w:rsidRPr="3F4CC82E">
        <w:rPr>
          <w:sz w:val="40"/>
          <w:szCs w:val="40"/>
          <w:lang w:val="en-US"/>
        </w:rPr>
        <w:t xml:space="preserve"> Reflective Report: The skills I have learned during my two semesters at University</w:t>
      </w:r>
    </w:p>
    <w:p w14:paraId="011B2D16" w14:textId="13F4DDD6" w:rsidR="006321BB" w:rsidRDefault="3F4CC82E" w:rsidP="3F4CC82E">
      <w:pPr>
        <w:spacing w:line="276" w:lineRule="auto"/>
        <w:jc w:val="both"/>
        <w:rPr>
          <w:sz w:val="40"/>
          <w:szCs w:val="40"/>
          <w:lang w:val="en-US"/>
        </w:rPr>
      </w:pPr>
      <w:r w:rsidRPr="3F4CC82E">
        <w:rPr>
          <w:sz w:val="40"/>
          <w:szCs w:val="40"/>
          <w:lang w:val="en-US"/>
        </w:rPr>
        <w:t xml:space="preserve">Student Name: </w:t>
      </w:r>
    </w:p>
    <w:p w14:paraId="5F8073D7" w14:textId="3BE2A686" w:rsidR="00512138" w:rsidRDefault="3F4CC82E" w:rsidP="3F4CC82E">
      <w:pPr>
        <w:spacing w:line="276" w:lineRule="auto"/>
        <w:jc w:val="both"/>
        <w:rPr>
          <w:sz w:val="40"/>
          <w:szCs w:val="40"/>
          <w:lang w:val="en-US"/>
        </w:rPr>
      </w:pPr>
      <w:r w:rsidRPr="3F4CC82E">
        <w:rPr>
          <w:sz w:val="40"/>
          <w:szCs w:val="40"/>
          <w:lang w:val="en-US"/>
        </w:rPr>
        <w:t>Georgi Georgiev</w:t>
      </w:r>
    </w:p>
    <w:p w14:paraId="66C48948" w14:textId="75C5E092" w:rsidR="00512138" w:rsidRDefault="3F4CC82E" w:rsidP="3F4CC82E">
      <w:pPr>
        <w:spacing w:line="276" w:lineRule="auto"/>
        <w:jc w:val="both"/>
        <w:rPr>
          <w:sz w:val="40"/>
          <w:szCs w:val="40"/>
          <w:lang w:val="en-US"/>
        </w:rPr>
      </w:pPr>
      <w:r w:rsidRPr="3F4CC82E">
        <w:rPr>
          <w:sz w:val="40"/>
          <w:szCs w:val="40"/>
          <w:lang w:val="en-US"/>
        </w:rPr>
        <w:t>Class: Group 2 in Access to Higher Education with Skills for the Workplace</w:t>
      </w:r>
    </w:p>
    <w:p w14:paraId="434524C5" w14:textId="7FFCE8E5" w:rsidR="00512138" w:rsidRDefault="3F4CC82E" w:rsidP="3F4CC82E">
      <w:pPr>
        <w:spacing w:line="276" w:lineRule="auto"/>
        <w:jc w:val="both"/>
        <w:rPr>
          <w:sz w:val="40"/>
          <w:szCs w:val="40"/>
          <w:lang w:val="en-US"/>
        </w:rPr>
      </w:pPr>
      <w:r w:rsidRPr="3F4CC82E">
        <w:rPr>
          <w:sz w:val="40"/>
          <w:szCs w:val="40"/>
          <w:lang w:val="en-US"/>
        </w:rPr>
        <w:t>Module Name: Academic and Employability Skills</w:t>
      </w:r>
    </w:p>
    <w:p w14:paraId="28221F0A" w14:textId="1A5B2C74" w:rsidR="00512138" w:rsidRDefault="3F4CC82E" w:rsidP="3F4CC82E">
      <w:pPr>
        <w:spacing w:line="276" w:lineRule="auto"/>
        <w:jc w:val="both"/>
        <w:rPr>
          <w:sz w:val="40"/>
          <w:szCs w:val="40"/>
          <w:lang w:val="en-US"/>
        </w:rPr>
      </w:pPr>
      <w:r w:rsidRPr="3F4CC82E">
        <w:rPr>
          <w:sz w:val="40"/>
          <w:szCs w:val="40"/>
          <w:lang w:val="en-US"/>
        </w:rPr>
        <w:t>Module Number:</w:t>
      </w:r>
    </w:p>
    <w:p w14:paraId="18CB875E" w14:textId="5314DA05" w:rsidR="006321BB" w:rsidRDefault="3F4CC82E" w:rsidP="3F4CC82E">
      <w:pPr>
        <w:spacing w:line="276" w:lineRule="auto"/>
        <w:jc w:val="both"/>
        <w:rPr>
          <w:sz w:val="40"/>
          <w:szCs w:val="40"/>
          <w:lang w:val="en-US"/>
        </w:rPr>
      </w:pPr>
      <w:r w:rsidRPr="3F4CC82E">
        <w:rPr>
          <w:sz w:val="40"/>
          <w:szCs w:val="40"/>
          <w:lang w:val="en-US"/>
        </w:rPr>
        <w:t>Lecturer: Sylvia Hoffmann</w:t>
      </w:r>
    </w:p>
    <w:p w14:paraId="3DC6E951" w14:textId="12F194C8" w:rsidR="00512138" w:rsidRDefault="00512138">
      <w:pPr>
        <w:rPr>
          <w:sz w:val="72"/>
          <w:szCs w:val="72"/>
          <w:lang w:val="en-US"/>
        </w:rPr>
      </w:pPr>
    </w:p>
    <w:p w14:paraId="58E573A7" w14:textId="7592B3F1" w:rsidR="00512138" w:rsidRDefault="00512138">
      <w:pPr>
        <w:rPr>
          <w:sz w:val="72"/>
          <w:szCs w:val="72"/>
          <w:lang w:val="en-US"/>
        </w:rPr>
      </w:pPr>
    </w:p>
    <w:p w14:paraId="180E226F" w14:textId="714BB5CB" w:rsidR="00512138" w:rsidRDefault="00512138">
      <w:pPr>
        <w:rPr>
          <w:sz w:val="72"/>
          <w:szCs w:val="72"/>
          <w:lang w:val="en-US"/>
        </w:rPr>
      </w:pPr>
    </w:p>
    <w:p w14:paraId="008A12CD" w14:textId="4C00053C" w:rsidR="00512138" w:rsidRDefault="00512138">
      <w:pPr>
        <w:rPr>
          <w:sz w:val="72"/>
          <w:szCs w:val="72"/>
          <w:lang w:val="en-US"/>
        </w:rPr>
      </w:pPr>
    </w:p>
    <w:sdt>
      <w:sdtPr>
        <w:rPr>
          <w:rFonts w:asciiTheme="minorHAnsi" w:eastAsiaTheme="minorHAnsi" w:hAnsiTheme="minorHAnsi" w:cstheme="minorBidi"/>
          <w:color w:val="auto"/>
          <w:sz w:val="22"/>
          <w:szCs w:val="22"/>
          <w:lang w:val="en-GB"/>
        </w:rPr>
        <w:id w:val="-515851093"/>
        <w:docPartObj>
          <w:docPartGallery w:val="Table of Contents"/>
          <w:docPartUnique/>
        </w:docPartObj>
      </w:sdtPr>
      <w:sdtEndPr>
        <w:rPr>
          <w:b/>
          <w:bCs/>
          <w:noProof/>
        </w:rPr>
      </w:sdtEndPr>
      <w:sdtContent>
        <w:p w14:paraId="1A1419FA" w14:textId="76768623" w:rsidR="001C7460" w:rsidRDefault="001C7460" w:rsidP="001C7460">
          <w:pPr>
            <w:pStyle w:val="TOCHeading"/>
          </w:pPr>
        </w:p>
        <w:p w14:paraId="10354D50" w14:textId="3E21AF12" w:rsidR="001C7460" w:rsidRDefault="00426626"/>
      </w:sdtContent>
    </w:sdt>
    <w:p w14:paraId="451489F6" w14:textId="4A6FDB41" w:rsidR="00435C47" w:rsidRDefault="00435C47" w:rsidP="00435C47">
      <w:pPr>
        <w:rPr>
          <w:sz w:val="36"/>
          <w:szCs w:val="36"/>
          <w:lang w:val="en-US"/>
        </w:rPr>
      </w:pPr>
    </w:p>
    <w:p w14:paraId="403B3883" w14:textId="77777777" w:rsidR="001C7460" w:rsidRDefault="001C7460" w:rsidP="00435C47">
      <w:pPr>
        <w:rPr>
          <w:sz w:val="36"/>
          <w:szCs w:val="36"/>
          <w:lang w:val="en-US"/>
        </w:rPr>
      </w:pPr>
    </w:p>
    <w:p w14:paraId="1DD0ACFA" w14:textId="3FFEAAC8" w:rsidR="00435C47" w:rsidRPr="001C7460" w:rsidRDefault="001C7460" w:rsidP="001C7460">
      <w:pPr>
        <w:pStyle w:val="Heading2"/>
      </w:pPr>
      <w:bookmarkStart w:id="2" w:name="_Toc39484622"/>
      <w:r w:rsidRPr="001C7460">
        <w:lastRenderedPageBreak/>
        <w:t>Table of Contents</w:t>
      </w:r>
      <w:bookmarkEnd w:id="2"/>
    </w:p>
    <w:p w14:paraId="2F48824A" w14:textId="7FD6BC82" w:rsidR="001C7460" w:rsidRDefault="001C7460">
      <w:pPr>
        <w:pStyle w:val="TOC1"/>
        <w:tabs>
          <w:tab w:val="right" w:leader="dot" w:pos="9016"/>
        </w:tabs>
        <w:rPr>
          <w:rFonts w:eastAsiaTheme="minorEastAsia"/>
          <w:noProof/>
          <w:lang w:eastAsia="en-GB"/>
        </w:rPr>
      </w:pPr>
      <w:r>
        <w:rPr>
          <w:sz w:val="36"/>
          <w:szCs w:val="36"/>
          <w:lang w:val="en-US"/>
        </w:rPr>
        <w:fldChar w:fldCharType="begin"/>
      </w:r>
      <w:r>
        <w:rPr>
          <w:sz w:val="36"/>
          <w:szCs w:val="36"/>
          <w:lang w:val="en-US"/>
        </w:rPr>
        <w:instrText xml:space="preserve"> TOC \o \h \z \u </w:instrText>
      </w:r>
      <w:r>
        <w:rPr>
          <w:sz w:val="36"/>
          <w:szCs w:val="36"/>
          <w:lang w:val="en-US"/>
        </w:rPr>
        <w:fldChar w:fldCharType="separate"/>
      </w:r>
      <w:hyperlink w:anchor="_Toc39484621" w:history="1">
        <w:r w:rsidRPr="00FD755F">
          <w:rPr>
            <w:rStyle w:val="Hyperlink"/>
            <w:noProof/>
          </w:rPr>
          <w:t>Title:</w:t>
        </w:r>
        <w:r>
          <w:rPr>
            <w:noProof/>
            <w:webHidden/>
          </w:rPr>
          <w:tab/>
        </w:r>
        <w:r>
          <w:rPr>
            <w:noProof/>
            <w:webHidden/>
          </w:rPr>
          <w:fldChar w:fldCharType="begin"/>
        </w:r>
        <w:r>
          <w:rPr>
            <w:noProof/>
            <w:webHidden/>
          </w:rPr>
          <w:instrText xml:space="preserve"> PAGEREF _Toc39484621 \h </w:instrText>
        </w:r>
        <w:r>
          <w:rPr>
            <w:noProof/>
            <w:webHidden/>
          </w:rPr>
        </w:r>
        <w:r>
          <w:rPr>
            <w:noProof/>
            <w:webHidden/>
          </w:rPr>
          <w:fldChar w:fldCharType="separate"/>
        </w:r>
        <w:r>
          <w:rPr>
            <w:noProof/>
            <w:webHidden/>
          </w:rPr>
          <w:t>1</w:t>
        </w:r>
        <w:r>
          <w:rPr>
            <w:noProof/>
            <w:webHidden/>
          </w:rPr>
          <w:fldChar w:fldCharType="end"/>
        </w:r>
      </w:hyperlink>
    </w:p>
    <w:p w14:paraId="0BBB2F55" w14:textId="37DC7E79" w:rsidR="001C7460" w:rsidRDefault="00426626" w:rsidP="001C7460">
      <w:pPr>
        <w:pStyle w:val="TOC2"/>
        <w:tabs>
          <w:tab w:val="right" w:leader="dot" w:pos="9016"/>
        </w:tabs>
        <w:ind w:left="0"/>
        <w:rPr>
          <w:rFonts w:eastAsiaTheme="minorEastAsia"/>
          <w:noProof/>
          <w:lang w:eastAsia="en-GB"/>
        </w:rPr>
      </w:pPr>
      <w:hyperlink w:anchor="_Toc39484622" w:history="1">
        <w:r w:rsidR="001C7460" w:rsidRPr="00FD755F">
          <w:rPr>
            <w:rStyle w:val="Hyperlink"/>
            <w:noProof/>
          </w:rPr>
          <w:t>Table of Contents</w:t>
        </w:r>
        <w:r w:rsidR="001C7460">
          <w:rPr>
            <w:noProof/>
            <w:webHidden/>
          </w:rPr>
          <w:tab/>
        </w:r>
        <w:r w:rsidR="001C7460">
          <w:rPr>
            <w:noProof/>
            <w:webHidden/>
          </w:rPr>
          <w:fldChar w:fldCharType="begin"/>
        </w:r>
        <w:r w:rsidR="001C7460">
          <w:rPr>
            <w:noProof/>
            <w:webHidden/>
          </w:rPr>
          <w:instrText xml:space="preserve"> PAGEREF _Toc39484622 \h </w:instrText>
        </w:r>
        <w:r w:rsidR="001C7460">
          <w:rPr>
            <w:noProof/>
            <w:webHidden/>
          </w:rPr>
        </w:r>
        <w:r w:rsidR="001C7460">
          <w:rPr>
            <w:noProof/>
            <w:webHidden/>
          </w:rPr>
          <w:fldChar w:fldCharType="separate"/>
        </w:r>
        <w:r w:rsidR="001C7460">
          <w:rPr>
            <w:noProof/>
            <w:webHidden/>
          </w:rPr>
          <w:t>1</w:t>
        </w:r>
        <w:r w:rsidR="001C7460">
          <w:rPr>
            <w:noProof/>
            <w:webHidden/>
          </w:rPr>
          <w:fldChar w:fldCharType="end"/>
        </w:r>
      </w:hyperlink>
    </w:p>
    <w:p w14:paraId="271394ED" w14:textId="76B7824F" w:rsidR="001C7460" w:rsidRDefault="00426626" w:rsidP="001C7460">
      <w:pPr>
        <w:pStyle w:val="TOC3"/>
        <w:tabs>
          <w:tab w:val="right" w:leader="dot" w:pos="9016"/>
        </w:tabs>
        <w:ind w:left="0"/>
        <w:rPr>
          <w:rFonts w:eastAsiaTheme="minorEastAsia"/>
          <w:noProof/>
          <w:lang w:eastAsia="en-GB"/>
        </w:rPr>
      </w:pPr>
      <w:hyperlink w:anchor="_Toc39484623" w:history="1">
        <w:r w:rsidR="001C7460" w:rsidRPr="00FD755F">
          <w:rPr>
            <w:rStyle w:val="Hyperlink"/>
            <w:noProof/>
            <w:lang w:val="en-US"/>
          </w:rPr>
          <w:t>Introduction</w:t>
        </w:r>
        <w:r w:rsidR="001C7460">
          <w:rPr>
            <w:noProof/>
            <w:webHidden/>
          </w:rPr>
          <w:tab/>
        </w:r>
        <w:r w:rsidR="001C7460">
          <w:rPr>
            <w:noProof/>
            <w:webHidden/>
          </w:rPr>
          <w:fldChar w:fldCharType="begin"/>
        </w:r>
        <w:r w:rsidR="001C7460">
          <w:rPr>
            <w:noProof/>
            <w:webHidden/>
          </w:rPr>
          <w:instrText xml:space="preserve"> PAGEREF _Toc39484623 \h </w:instrText>
        </w:r>
        <w:r w:rsidR="001C7460">
          <w:rPr>
            <w:noProof/>
            <w:webHidden/>
          </w:rPr>
        </w:r>
        <w:r w:rsidR="001C7460">
          <w:rPr>
            <w:noProof/>
            <w:webHidden/>
          </w:rPr>
          <w:fldChar w:fldCharType="separate"/>
        </w:r>
        <w:r w:rsidR="001C7460">
          <w:rPr>
            <w:noProof/>
            <w:webHidden/>
          </w:rPr>
          <w:t>2</w:t>
        </w:r>
        <w:r w:rsidR="001C7460">
          <w:rPr>
            <w:noProof/>
            <w:webHidden/>
          </w:rPr>
          <w:fldChar w:fldCharType="end"/>
        </w:r>
      </w:hyperlink>
    </w:p>
    <w:p w14:paraId="35451D68" w14:textId="53B58D5F" w:rsidR="001C7460" w:rsidRDefault="00426626" w:rsidP="001C7460">
      <w:pPr>
        <w:pStyle w:val="TOC4"/>
        <w:rPr>
          <w:noProof/>
        </w:rPr>
      </w:pPr>
      <w:hyperlink w:anchor="_Toc39484624" w:history="1">
        <w:r w:rsidR="001C7460" w:rsidRPr="00FD755F">
          <w:rPr>
            <w:rStyle w:val="Hyperlink"/>
            <w:noProof/>
            <w:lang w:val="en-US"/>
          </w:rPr>
          <w:t>Critical Thinking Skills</w:t>
        </w:r>
        <w:r w:rsidR="001C7460">
          <w:rPr>
            <w:noProof/>
            <w:webHidden/>
          </w:rPr>
          <w:tab/>
        </w:r>
        <w:r w:rsidR="001C7460">
          <w:rPr>
            <w:noProof/>
            <w:webHidden/>
          </w:rPr>
          <w:fldChar w:fldCharType="begin"/>
        </w:r>
        <w:r w:rsidR="001C7460">
          <w:rPr>
            <w:noProof/>
            <w:webHidden/>
          </w:rPr>
          <w:instrText xml:space="preserve"> PAGEREF _Toc39484624 \h </w:instrText>
        </w:r>
        <w:r w:rsidR="001C7460">
          <w:rPr>
            <w:noProof/>
            <w:webHidden/>
          </w:rPr>
        </w:r>
        <w:r w:rsidR="001C7460">
          <w:rPr>
            <w:noProof/>
            <w:webHidden/>
          </w:rPr>
          <w:fldChar w:fldCharType="separate"/>
        </w:r>
        <w:r w:rsidR="001C7460">
          <w:rPr>
            <w:noProof/>
            <w:webHidden/>
          </w:rPr>
          <w:t>2</w:t>
        </w:r>
        <w:r w:rsidR="001C7460">
          <w:rPr>
            <w:noProof/>
            <w:webHidden/>
          </w:rPr>
          <w:fldChar w:fldCharType="end"/>
        </w:r>
      </w:hyperlink>
    </w:p>
    <w:p w14:paraId="3785DDAF" w14:textId="5AE1B01A" w:rsidR="001C7460" w:rsidRDefault="00426626" w:rsidP="001C7460">
      <w:pPr>
        <w:pStyle w:val="TOC5"/>
        <w:rPr>
          <w:noProof/>
        </w:rPr>
      </w:pPr>
      <w:hyperlink w:anchor="_Toc39484625" w:history="1">
        <w:r w:rsidR="001C7460" w:rsidRPr="00FD755F">
          <w:rPr>
            <w:rStyle w:val="Hyperlink"/>
            <w:noProof/>
            <w:lang w:val="en-US"/>
          </w:rPr>
          <w:t>Research Skills</w:t>
        </w:r>
        <w:r w:rsidR="001C7460">
          <w:rPr>
            <w:noProof/>
            <w:webHidden/>
          </w:rPr>
          <w:tab/>
        </w:r>
        <w:r w:rsidR="001C7460">
          <w:rPr>
            <w:noProof/>
            <w:webHidden/>
          </w:rPr>
          <w:fldChar w:fldCharType="begin"/>
        </w:r>
        <w:r w:rsidR="001C7460">
          <w:rPr>
            <w:noProof/>
            <w:webHidden/>
          </w:rPr>
          <w:instrText xml:space="preserve"> PAGEREF _Toc39484625 \h </w:instrText>
        </w:r>
        <w:r w:rsidR="001C7460">
          <w:rPr>
            <w:noProof/>
            <w:webHidden/>
          </w:rPr>
        </w:r>
        <w:r w:rsidR="001C7460">
          <w:rPr>
            <w:noProof/>
            <w:webHidden/>
          </w:rPr>
          <w:fldChar w:fldCharType="separate"/>
        </w:r>
        <w:r w:rsidR="001C7460">
          <w:rPr>
            <w:noProof/>
            <w:webHidden/>
          </w:rPr>
          <w:t>3</w:t>
        </w:r>
        <w:r w:rsidR="001C7460">
          <w:rPr>
            <w:noProof/>
            <w:webHidden/>
          </w:rPr>
          <w:fldChar w:fldCharType="end"/>
        </w:r>
      </w:hyperlink>
    </w:p>
    <w:p w14:paraId="25965BEE" w14:textId="13017C42" w:rsidR="001C7460" w:rsidRDefault="00426626" w:rsidP="001C7460">
      <w:pPr>
        <w:pStyle w:val="TOC6"/>
        <w:rPr>
          <w:noProof/>
        </w:rPr>
      </w:pPr>
      <w:hyperlink w:anchor="_Toc39484626" w:history="1">
        <w:r w:rsidR="001C7460" w:rsidRPr="00FD755F">
          <w:rPr>
            <w:rStyle w:val="Hyperlink"/>
            <w:noProof/>
            <w:lang w:val="en-US"/>
          </w:rPr>
          <w:t>SWOT Analysis</w:t>
        </w:r>
        <w:r w:rsidR="001C7460">
          <w:rPr>
            <w:noProof/>
            <w:webHidden/>
          </w:rPr>
          <w:tab/>
        </w:r>
        <w:r w:rsidR="001C7460">
          <w:rPr>
            <w:noProof/>
            <w:webHidden/>
          </w:rPr>
          <w:fldChar w:fldCharType="begin"/>
        </w:r>
        <w:r w:rsidR="001C7460">
          <w:rPr>
            <w:noProof/>
            <w:webHidden/>
          </w:rPr>
          <w:instrText xml:space="preserve"> PAGEREF _Toc39484626 \h </w:instrText>
        </w:r>
        <w:r w:rsidR="001C7460">
          <w:rPr>
            <w:noProof/>
            <w:webHidden/>
          </w:rPr>
        </w:r>
        <w:r w:rsidR="001C7460">
          <w:rPr>
            <w:noProof/>
            <w:webHidden/>
          </w:rPr>
          <w:fldChar w:fldCharType="separate"/>
        </w:r>
        <w:r w:rsidR="001C7460">
          <w:rPr>
            <w:noProof/>
            <w:webHidden/>
          </w:rPr>
          <w:t>4</w:t>
        </w:r>
        <w:r w:rsidR="001C7460">
          <w:rPr>
            <w:noProof/>
            <w:webHidden/>
          </w:rPr>
          <w:fldChar w:fldCharType="end"/>
        </w:r>
      </w:hyperlink>
    </w:p>
    <w:p w14:paraId="14517110" w14:textId="053F48FF" w:rsidR="001C7460" w:rsidRDefault="00426626" w:rsidP="001C7460">
      <w:pPr>
        <w:pStyle w:val="TOC7"/>
        <w:rPr>
          <w:noProof/>
        </w:rPr>
      </w:pPr>
      <w:hyperlink w:anchor="_Toc39484627" w:history="1">
        <w:r w:rsidR="001C7460" w:rsidRPr="00FD755F">
          <w:rPr>
            <w:rStyle w:val="Hyperlink"/>
            <w:noProof/>
            <w:lang w:val="en-US"/>
          </w:rPr>
          <w:t>Reflective Analysis</w:t>
        </w:r>
        <w:r w:rsidR="001C7460">
          <w:rPr>
            <w:noProof/>
            <w:webHidden/>
          </w:rPr>
          <w:tab/>
        </w:r>
        <w:r w:rsidR="001C7460">
          <w:rPr>
            <w:noProof/>
            <w:webHidden/>
          </w:rPr>
          <w:fldChar w:fldCharType="begin"/>
        </w:r>
        <w:r w:rsidR="001C7460">
          <w:rPr>
            <w:noProof/>
            <w:webHidden/>
          </w:rPr>
          <w:instrText xml:space="preserve"> PAGEREF _Toc39484627 \h </w:instrText>
        </w:r>
        <w:r w:rsidR="001C7460">
          <w:rPr>
            <w:noProof/>
            <w:webHidden/>
          </w:rPr>
        </w:r>
        <w:r w:rsidR="001C7460">
          <w:rPr>
            <w:noProof/>
            <w:webHidden/>
          </w:rPr>
          <w:fldChar w:fldCharType="separate"/>
        </w:r>
        <w:r w:rsidR="001C7460">
          <w:rPr>
            <w:noProof/>
            <w:webHidden/>
          </w:rPr>
          <w:t>5</w:t>
        </w:r>
        <w:r w:rsidR="001C7460">
          <w:rPr>
            <w:noProof/>
            <w:webHidden/>
          </w:rPr>
          <w:fldChar w:fldCharType="end"/>
        </w:r>
      </w:hyperlink>
    </w:p>
    <w:p w14:paraId="136B1DC0" w14:textId="2D5F3D84" w:rsidR="001C7460" w:rsidRDefault="00426626" w:rsidP="001C7460">
      <w:pPr>
        <w:pStyle w:val="TOC8"/>
        <w:rPr>
          <w:noProof/>
        </w:rPr>
      </w:pPr>
      <w:hyperlink w:anchor="_Toc39484628" w:history="1">
        <w:r w:rsidR="001C7460" w:rsidRPr="00FD755F">
          <w:rPr>
            <w:rStyle w:val="Hyperlink"/>
            <w:noProof/>
          </w:rPr>
          <w:t>Conclusion</w:t>
        </w:r>
        <w:r w:rsidR="001C7460">
          <w:rPr>
            <w:noProof/>
            <w:webHidden/>
          </w:rPr>
          <w:tab/>
        </w:r>
        <w:r w:rsidR="001C7460">
          <w:rPr>
            <w:noProof/>
            <w:webHidden/>
          </w:rPr>
          <w:fldChar w:fldCharType="begin"/>
        </w:r>
        <w:r w:rsidR="001C7460">
          <w:rPr>
            <w:noProof/>
            <w:webHidden/>
          </w:rPr>
          <w:instrText xml:space="preserve"> PAGEREF _Toc39484628 \h </w:instrText>
        </w:r>
        <w:r w:rsidR="001C7460">
          <w:rPr>
            <w:noProof/>
            <w:webHidden/>
          </w:rPr>
        </w:r>
        <w:r w:rsidR="001C7460">
          <w:rPr>
            <w:noProof/>
            <w:webHidden/>
          </w:rPr>
          <w:fldChar w:fldCharType="separate"/>
        </w:r>
        <w:r w:rsidR="001C7460">
          <w:rPr>
            <w:noProof/>
            <w:webHidden/>
          </w:rPr>
          <w:t>7</w:t>
        </w:r>
        <w:r w:rsidR="001C7460">
          <w:rPr>
            <w:noProof/>
            <w:webHidden/>
          </w:rPr>
          <w:fldChar w:fldCharType="end"/>
        </w:r>
      </w:hyperlink>
    </w:p>
    <w:p w14:paraId="0F61054D" w14:textId="316C28BB" w:rsidR="001C7460" w:rsidRDefault="00426626" w:rsidP="001C7460">
      <w:pPr>
        <w:pStyle w:val="TOC9"/>
        <w:tabs>
          <w:tab w:val="right" w:leader="dot" w:pos="9016"/>
        </w:tabs>
        <w:ind w:left="0"/>
        <w:rPr>
          <w:noProof/>
        </w:rPr>
      </w:pPr>
      <w:hyperlink w:anchor="_Toc39484629" w:history="1">
        <w:r w:rsidR="001C7460" w:rsidRPr="00FD755F">
          <w:rPr>
            <w:rStyle w:val="Hyperlink"/>
            <w:noProof/>
          </w:rPr>
          <w:t>References</w:t>
        </w:r>
        <w:r w:rsidR="001C7460">
          <w:rPr>
            <w:noProof/>
            <w:webHidden/>
          </w:rPr>
          <w:tab/>
        </w:r>
        <w:r w:rsidR="001C7460">
          <w:rPr>
            <w:noProof/>
            <w:webHidden/>
          </w:rPr>
          <w:fldChar w:fldCharType="begin"/>
        </w:r>
        <w:r w:rsidR="001C7460">
          <w:rPr>
            <w:noProof/>
            <w:webHidden/>
          </w:rPr>
          <w:instrText xml:space="preserve"> PAGEREF _Toc39484629 \h </w:instrText>
        </w:r>
        <w:r w:rsidR="001C7460">
          <w:rPr>
            <w:noProof/>
            <w:webHidden/>
          </w:rPr>
        </w:r>
        <w:r w:rsidR="001C7460">
          <w:rPr>
            <w:noProof/>
            <w:webHidden/>
          </w:rPr>
          <w:fldChar w:fldCharType="separate"/>
        </w:r>
        <w:r w:rsidR="001C7460">
          <w:rPr>
            <w:noProof/>
            <w:webHidden/>
          </w:rPr>
          <w:t>8</w:t>
        </w:r>
        <w:r w:rsidR="001C7460">
          <w:rPr>
            <w:noProof/>
            <w:webHidden/>
          </w:rPr>
          <w:fldChar w:fldCharType="end"/>
        </w:r>
      </w:hyperlink>
    </w:p>
    <w:p w14:paraId="18151771" w14:textId="017A432E" w:rsidR="001C7460" w:rsidRDefault="00426626" w:rsidP="001C7460">
      <w:pPr>
        <w:pStyle w:val="TOC9"/>
        <w:tabs>
          <w:tab w:val="right" w:leader="dot" w:pos="9016"/>
        </w:tabs>
        <w:ind w:left="0"/>
        <w:rPr>
          <w:noProof/>
        </w:rPr>
      </w:pPr>
      <w:hyperlink w:anchor="_Toc39484630" w:history="1">
        <w:r w:rsidR="001C7460" w:rsidRPr="00FD755F">
          <w:rPr>
            <w:rStyle w:val="Hyperlink"/>
            <w:noProof/>
            <w:lang w:val="en-US"/>
          </w:rPr>
          <w:t>Appendix</w:t>
        </w:r>
        <w:r w:rsidR="001C7460">
          <w:rPr>
            <w:noProof/>
            <w:webHidden/>
          </w:rPr>
          <w:tab/>
        </w:r>
        <w:r w:rsidR="001C7460">
          <w:rPr>
            <w:noProof/>
            <w:webHidden/>
          </w:rPr>
          <w:fldChar w:fldCharType="begin"/>
        </w:r>
        <w:r w:rsidR="001C7460">
          <w:rPr>
            <w:noProof/>
            <w:webHidden/>
          </w:rPr>
          <w:instrText xml:space="preserve"> PAGEREF _Toc39484630 \h </w:instrText>
        </w:r>
        <w:r w:rsidR="001C7460">
          <w:rPr>
            <w:noProof/>
            <w:webHidden/>
          </w:rPr>
        </w:r>
        <w:r w:rsidR="001C7460">
          <w:rPr>
            <w:noProof/>
            <w:webHidden/>
          </w:rPr>
          <w:fldChar w:fldCharType="separate"/>
        </w:r>
        <w:r w:rsidR="001C7460">
          <w:rPr>
            <w:noProof/>
            <w:webHidden/>
          </w:rPr>
          <w:t>9</w:t>
        </w:r>
        <w:r w:rsidR="001C7460">
          <w:rPr>
            <w:noProof/>
            <w:webHidden/>
          </w:rPr>
          <w:fldChar w:fldCharType="end"/>
        </w:r>
      </w:hyperlink>
    </w:p>
    <w:p w14:paraId="27EA9283" w14:textId="3B0078F7" w:rsidR="001C7460" w:rsidRDefault="001C7460" w:rsidP="00435C47">
      <w:pPr>
        <w:rPr>
          <w:sz w:val="36"/>
          <w:szCs w:val="36"/>
          <w:lang w:val="en-US"/>
        </w:rPr>
      </w:pPr>
      <w:r>
        <w:rPr>
          <w:sz w:val="36"/>
          <w:szCs w:val="36"/>
          <w:lang w:val="en-US"/>
        </w:rPr>
        <w:fldChar w:fldCharType="end"/>
      </w:r>
    </w:p>
    <w:p w14:paraId="1C2D6144" w14:textId="13F936C3" w:rsidR="001C7460" w:rsidRDefault="001C7460" w:rsidP="00435C47">
      <w:pPr>
        <w:rPr>
          <w:sz w:val="36"/>
          <w:szCs w:val="36"/>
          <w:lang w:val="en-US"/>
        </w:rPr>
      </w:pPr>
    </w:p>
    <w:p w14:paraId="5AB68E23" w14:textId="2877B081" w:rsidR="001C7460" w:rsidRDefault="001C7460" w:rsidP="00435C47">
      <w:pPr>
        <w:rPr>
          <w:sz w:val="36"/>
          <w:szCs w:val="36"/>
          <w:lang w:val="en-US"/>
        </w:rPr>
      </w:pPr>
    </w:p>
    <w:p w14:paraId="12BB0BE6" w14:textId="2CC43186" w:rsidR="001C7460" w:rsidRDefault="001C7460" w:rsidP="00435C47">
      <w:pPr>
        <w:rPr>
          <w:sz w:val="36"/>
          <w:szCs w:val="36"/>
          <w:lang w:val="en-US"/>
        </w:rPr>
      </w:pPr>
    </w:p>
    <w:p w14:paraId="7DACB9A4" w14:textId="665AD238" w:rsidR="001C7460" w:rsidRDefault="001C7460" w:rsidP="00435C47">
      <w:pPr>
        <w:rPr>
          <w:sz w:val="36"/>
          <w:szCs w:val="36"/>
          <w:lang w:val="en-US"/>
        </w:rPr>
      </w:pPr>
    </w:p>
    <w:p w14:paraId="453FA21C" w14:textId="353AD800" w:rsidR="001C7460" w:rsidRDefault="001C7460" w:rsidP="00435C47">
      <w:pPr>
        <w:rPr>
          <w:sz w:val="36"/>
          <w:szCs w:val="36"/>
          <w:lang w:val="en-US"/>
        </w:rPr>
      </w:pPr>
    </w:p>
    <w:p w14:paraId="2D7D4AF2" w14:textId="3AB102AD" w:rsidR="001C7460" w:rsidRDefault="001C7460" w:rsidP="00435C47">
      <w:pPr>
        <w:rPr>
          <w:sz w:val="36"/>
          <w:szCs w:val="36"/>
          <w:lang w:val="en-US"/>
        </w:rPr>
      </w:pPr>
    </w:p>
    <w:p w14:paraId="33C07BBE" w14:textId="7A57FA24" w:rsidR="001C7460" w:rsidRDefault="001C7460" w:rsidP="00435C47">
      <w:pPr>
        <w:rPr>
          <w:sz w:val="36"/>
          <w:szCs w:val="36"/>
          <w:lang w:val="en-US"/>
        </w:rPr>
      </w:pPr>
    </w:p>
    <w:p w14:paraId="1C243A48" w14:textId="34DC91BB" w:rsidR="001C7460" w:rsidRDefault="001C7460" w:rsidP="00435C47">
      <w:pPr>
        <w:rPr>
          <w:sz w:val="36"/>
          <w:szCs w:val="36"/>
          <w:lang w:val="en-US"/>
        </w:rPr>
      </w:pPr>
    </w:p>
    <w:p w14:paraId="0CCF87E8" w14:textId="109D8203" w:rsidR="001C7460" w:rsidRDefault="001C7460" w:rsidP="00435C47">
      <w:pPr>
        <w:rPr>
          <w:sz w:val="36"/>
          <w:szCs w:val="36"/>
          <w:lang w:val="en-US"/>
        </w:rPr>
      </w:pPr>
    </w:p>
    <w:p w14:paraId="05915F72" w14:textId="35074E4A" w:rsidR="001C7460" w:rsidRDefault="001C7460" w:rsidP="00435C47">
      <w:pPr>
        <w:rPr>
          <w:sz w:val="36"/>
          <w:szCs w:val="36"/>
          <w:lang w:val="en-US"/>
        </w:rPr>
      </w:pPr>
    </w:p>
    <w:p w14:paraId="3911DD9E" w14:textId="77777777" w:rsidR="001C7460" w:rsidRDefault="001C7460" w:rsidP="00435C47">
      <w:pPr>
        <w:rPr>
          <w:sz w:val="36"/>
          <w:szCs w:val="36"/>
          <w:lang w:val="en-US"/>
        </w:rPr>
      </w:pPr>
    </w:p>
    <w:p w14:paraId="488B4E71" w14:textId="77777777" w:rsidR="00435C47" w:rsidRPr="00435C47" w:rsidRDefault="00435C47" w:rsidP="00435C47">
      <w:pPr>
        <w:rPr>
          <w:sz w:val="36"/>
          <w:szCs w:val="36"/>
          <w:lang w:val="en-US"/>
        </w:rPr>
      </w:pPr>
    </w:p>
    <w:p w14:paraId="0BE467BF" w14:textId="68D7BF20" w:rsidR="00512138" w:rsidRDefault="3F4CC82E" w:rsidP="3F4CC82E">
      <w:pPr>
        <w:pStyle w:val="Heading3"/>
        <w:rPr>
          <w:sz w:val="36"/>
          <w:szCs w:val="36"/>
          <w:lang w:val="en-US"/>
        </w:rPr>
      </w:pPr>
      <w:bookmarkStart w:id="3" w:name="_Toc39484509"/>
      <w:bookmarkStart w:id="4" w:name="_Toc39484623"/>
      <w:r w:rsidRPr="3F4CC82E">
        <w:rPr>
          <w:sz w:val="36"/>
          <w:szCs w:val="36"/>
          <w:lang w:val="en-US"/>
        </w:rPr>
        <w:lastRenderedPageBreak/>
        <w:t>Introduction</w:t>
      </w:r>
      <w:bookmarkEnd w:id="3"/>
      <w:bookmarkEnd w:id="4"/>
    </w:p>
    <w:p w14:paraId="71561A67" w14:textId="69235F9F" w:rsidR="00DA5944" w:rsidRDefault="3F4CC82E" w:rsidP="3F4CC82E">
      <w:pPr>
        <w:spacing w:line="360" w:lineRule="auto"/>
        <w:jc w:val="both"/>
        <w:rPr>
          <w:lang w:val="en-US"/>
        </w:rPr>
      </w:pPr>
      <w:r w:rsidRPr="3F4CC82E">
        <w:rPr>
          <w:lang w:val="en-US"/>
        </w:rPr>
        <w:t>In this reflective report I want to show you the skills that I have learned throughout my first two semester on this course and the butterfly effect they have caused to my life. It is so satisfying to watch how one skill can create a chain reaction and open up so many opportunities in your life. When I first signed up on this course, I was very skeptical about it because it was not what I originally intended to study. I wanted to study sociology first but as this was my last resort, I went with it and decided to try it. Needless to say, I have acquired so many skills throughout it that it has completely changed my personal, social and business life. I have started my own business importing clothes from abroad and re-selling them in the United Kingdom and even though it is not going well it is a start. Also, finding out my strengths and weaknesses in this course through the methods like a SWOT analysis have dramatically improved my social life.</w:t>
      </w:r>
    </w:p>
    <w:p w14:paraId="1A72D2AE" w14:textId="42092392" w:rsidR="00DA5944" w:rsidRDefault="00DA5944" w:rsidP="00512138">
      <w:pPr>
        <w:rPr>
          <w:lang w:val="en-US"/>
        </w:rPr>
      </w:pPr>
    </w:p>
    <w:p w14:paraId="73A66104" w14:textId="5C23265D" w:rsidR="00DA5944" w:rsidRDefault="3F4CC82E" w:rsidP="3F4CC82E">
      <w:pPr>
        <w:pStyle w:val="Heading4"/>
        <w:rPr>
          <w:sz w:val="36"/>
          <w:szCs w:val="36"/>
          <w:lang w:val="en-US"/>
        </w:rPr>
      </w:pPr>
      <w:bookmarkStart w:id="5" w:name="_Toc39484624"/>
      <w:r w:rsidRPr="3F4CC82E">
        <w:rPr>
          <w:sz w:val="36"/>
          <w:szCs w:val="36"/>
          <w:lang w:val="en-US"/>
        </w:rPr>
        <w:t>Critical Thinking Skills</w:t>
      </w:r>
      <w:bookmarkEnd w:id="5"/>
    </w:p>
    <w:p w14:paraId="1251EBA7" w14:textId="151EF962" w:rsidR="00DA5944" w:rsidRPr="00DA5944" w:rsidRDefault="3F4CC82E" w:rsidP="3F4CC82E">
      <w:pPr>
        <w:spacing w:line="360" w:lineRule="auto"/>
        <w:jc w:val="both"/>
        <w:rPr>
          <w:lang w:val="en-US"/>
        </w:rPr>
      </w:pPr>
      <w:r w:rsidRPr="3F4CC82E">
        <w:rPr>
          <w:lang w:val="en-US"/>
        </w:rPr>
        <w:t xml:space="preserve">Critical thinking is that mode of thinking about any problem in which the thinker improves the quality of his or her thinking by skillfully taking charge of the structures inherent in thinking and imposing intellectual standards upon them (Fisher, 2001). In a survey done by the “American Management Association” it has been concluded that 74% of the managers agree that critical thinking skills are the most important skill their employees can have in this rapidly growing business world (AMA Critical Skills Survey, 2012). This skill has helped me develop intellectual traits which I have managed to implement into my business and social life. In the book “Critical Thinking: What every person needs to survive in a rapidly changing world” the author states that we should not accept everything as taught true (Paul, 1990). We are the most logical and illogical species capable of confusing ourselves on ideas or problems just because of biased reasons. Critical Thinking can help us develop intellectual traits like intellectual courage, faith in reason, intellectual humility etc. (Paul, 1990). After reading the book I have discovered that I already had faith in reason and have used it in multiple times at my workplace. For example, one time I used this was when I wanted to save the time which me and another worker had to share by finding a shortcut with the scale that we used at the job. We have to get the weight of every pallet where we work at before stacking products on top of them but since that day, I had a product which was going to be exactly sixty on each pallet I decided to only weight one and scan four barcodes to save us time. This is because when the pallet is tared the scale can weigh the exact number of products on the pallet but since we will have to change the system, I thought we could save the time. My colleague did not agree with me and we had a long argument </w:t>
      </w:r>
      <w:r w:rsidRPr="3F4CC82E">
        <w:rPr>
          <w:lang w:val="en-US"/>
        </w:rPr>
        <w:lastRenderedPageBreak/>
        <w:t>where I believed in my reasoning and proceeded nonetheless of the different opinions. After a while, our manager came and he explained what I have done to the manager but the manager never came to make a complaint to me. This improved my confidence.</w:t>
      </w:r>
    </w:p>
    <w:p w14:paraId="339DAC09" w14:textId="77777777" w:rsidR="008220A5" w:rsidRDefault="008220A5" w:rsidP="00512138">
      <w:pPr>
        <w:rPr>
          <w:sz w:val="36"/>
          <w:szCs w:val="36"/>
          <w:lang w:val="en-US"/>
        </w:rPr>
      </w:pPr>
    </w:p>
    <w:p w14:paraId="4EB309E9" w14:textId="4F5A2C13" w:rsidR="008220A5" w:rsidRDefault="008220A5" w:rsidP="00512138">
      <w:pPr>
        <w:rPr>
          <w:sz w:val="36"/>
          <w:szCs w:val="36"/>
          <w:lang w:val="en-US"/>
        </w:rPr>
      </w:pPr>
    </w:p>
    <w:p w14:paraId="5159B675" w14:textId="0A1FBAAA" w:rsidR="000B09CC" w:rsidRDefault="000B09CC" w:rsidP="00512138">
      <w:pPr>
        <w:rPr>
          <w:sz w:val="36"/>
          <w:szCs w:val="36"/>
          <w:lang w:val="en-US"/>
        </w:rPr>
      </w:pPr>
    </w:p>
    <w:p w14:paraId="7E48BB2F" w14:textId="77777777" w:rsidR="000E62D9" w:rsidRDefault="000E62D9" w:rsidP="00512138">
      <w:pPr>
        <w:rPr>
          <w:sz w:val="36"/>
          <w:szCs w:val="36"/>
          <w:lang w:val="en-US"/>
        </w:rPr>
      </w:pPr>
    </w:p>
    <w:p w14:paraId="43E5AA18" w14:textId="7709B41D" w:rsidR="00DA5944" w:rsidRDefault="3F4CC82E" w:rsidP="3F4CC82E">
      <w:pPr>
        <w:pStyle w:val="Heading5"/>
        <w:rPr>
          <w:sz w:val="36"/>
          <w:szCs w:val="36"/>
          <w:lang w:val="en-US"/>
        </w:rPr>
      </w:pPr>
      <w:bookmarkStart w:id="6" w:name="_Toc39484625"/>
      <w:r w:rsidRPr="3F4CC82E">
        <w:rPr>
          <w:sz w:val="36"/>
          <w:szCs w:val="36"/>
          <w:lang w:val="en-US"/>
        </w:rPr>
        <w:t>Research Skills</w:t>
      </w:r>
      <w:bookmarkEnd w:id="6"/>
    </w:p>
    <w:p w14:paraId="2468FC9B" w14:textId="4E81A89A" w:rsidR="00DA5944" w:rsidRPr="00EF687B" w:rsidRDefault="3F4CC82E" w:rsidP="3F4CC82E">
      <w:pPr>
        <w:spacing w:line="360" w:lineRule="auto"/>
        <w:jc w:val="both"/>
        <w:rPr>
          <w:lang w:val="en-US"/>
        </w:rPr>
      </w:pPr>
      <w:r w:rsidRPr="3F4CC82E">
        <w:rPr>
          <w:lang w:val="en-US"/>
        </w:rPr>
        <w:t xml:space="preserve">Research is the skill of “finding out something” or finding out information regarding a product or service before buying it. (Allison et al. 1996) just like going abroad and before booking a hotel we all research if the hotel first has a breakfast and dinner included with the price of our stay, that is doing research. This skill had a very positive impact on my personal and academic life in particular. During my term one I was searching ways to improve my essays and discovered a method which has helped me improve my writing. The method is to plan my approach. Jennifer Mason states in her book that it is very important to advocate an investigative approach, plan each point that I must write beforehand (Mason, 1996). The book advised me to create a skeleton on each point I talked about and prepare my references before I start writing about it. In doing so I have managed to feel calmer and more confident when I write my essays because the information that I have needed has already been prepared for me when I need it. It has also saved me time searching for the information whilst writing as it was already discovered and read. Being so interested in this subject and finding so many different sources I stated implementing this skill into other areas of my life. From maintaining my motorcycle by myself rather than taking it to service is one of the examples. I started watching more videos online on how to do most of the maintaining tasks on my motorcycle by myself and started doing them at home. This so far has saved an estimated of five hundred pounds which is a lot of money when you are a student. Researching has also helped me open up my own business. My researches found out that I can import original clothing from abroad for a one fourth to a half of the prices of the clothing here and re-sell it whilst making profit. Unfortunately, that has not been going well for me as nobody wants to buy online right now because of the pandemic. </w:t>
      </w:r>
    </w:p>
    <w:p w14:paraId="5A2614D9" w14:textId="6AAF79EF" w:rsidR="00DA5944" w:rsidRDefault="3F4CC82E" w:rsidP="3F4CC82E">
      <w:pPr>
        <w:pStyle w:val="Heading6"/>
        <w:rPr>
          <w:sz w:val="36"/>
          <w:szCs w:val="36"/>
          <w:lang w:val="en-US"/>
        </w:rPr>
      </w:pPr>
      <w:bookmarkStart w:id="7" w:name="_Toc39484626"/>
      <w:r w:rsidRPr="3F4CC82E">
        <w:rPr>
          <w:sz w:val="36"/>
          <w:szCs w:val="36"/>
          <w:lang w:val="en-US"/>
        </w:rPr>
        <w:lastRenderedPageBreak/>
        <w:t>SWOT Analysis</w:t>
      </w:r>
      <w:bookmarkEnd w:id="7"/>
    </w:p>
    <w:p w14:paraId="77992A6E" w14:textId="5DA0C176" w:rsidR="00314CB4" w:rsidRDefault="3F4CC82E" w:rsidP="3F4CC82E">
      <w:pPr>
        <w:spacing w:line="360" w:lineRule="auto"/>
        <w:jc w:val="both"/>
        <w:rPr>
          <w:lang w:val="en-US"/>
        </w:rPr>
      </w:pPr>
      <w:r w:rsidRPr="3F4CC82E">
        <w:rPr>
          <w:lang w:val="en-US"/>
        </w:rPr>
        <w:t>SWOT stands for Strengths, Weaknesses, Opportunities and Threats and it a tool for strategic planning and strategic management in organizations (Dergisi, 2017). The tool analyses the strengths and weaknesses of a person, team and the outside work environment (Mind Tools Team, 2019). With the help of this tool one can create an analysis of how he can put his strengths and weaknesses and create opportunities from them. This can also help companies minimize hazards and failure by recognizing what challenges they might face with a certain project or generally in their future and prepare for it. There are also two categories to analyze, there is external and internal sources (Shewan, 2020) this way I could not only analyze myself strengths and weaknesses I could also do the same to other people and other companies. When I learned about this tool, we were tasked to examine ourselves strengths and weaknesses. After conducting the examination, I came up with the idea to compare the clothing market online. Then, I discovered that I could import clothes from Bulgaria for half the price and even sometimes quarter of the price of what it was sold here, re-sell them here and create a profit. I then decided to invest four hundred pounds into clothes, import then and then try out my business plan. So, I went back, bought the clothes, listed them online and unfortunately for me the coronavirus pandemic started and I have not managed to sell anything.</w:t>
      </w:r>
    </w:p>
    <w:p w14:paraId="7A7BF0DC" w14:textId="07F7ECA2" w:rsidR="3F4CC82E" w:rsidRDefault="00A17C4A" w:rsidP="3F4CC82E">
      <w:pPr>
        <w:rPr>
          <w:lang w:val="en-US"/>
        </w:rPr>
      </w:pPr>
      <w:r>
        <w:rPr>
          <w:noProof/>
        </w:rPr>
        <w:lastRenderedPageBreak/>
        <w:drawing>
          <wp:inline distT="0" distB="0" distL="0" distR="0" wp14:anchorId="16311A35" wp14:editId="1E052BF6">
            <wp:extent cx="5731510" cy="4119245"/>
            <wp:effectExtent l="0" t="0" r="2540" b="0"/>
            <wp:docPr id="1119116595" name="Picture 2" descr="How to Do a SWOT Analysis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4119245"/>
                    </a:xfrm>
                    <a:prstGeom prst="rect">
                      <a:avLst/>
                    </a:prstGeom>
                  </pic:spPr>
                </pic:pic>
              </a:graphicData>
            </a:graphic>
          </wp:inline>
        </w:drawing>
      </w:r>
      <w:r w:rsidR="3F4CC82E" w:rsidRPr="3F4CC82E">
        <w:rPr>
          <w:lang w:val="en-US"/>
        </w:rPr>
        <w:t>Source: wordstream.com</w:t>
      </w:r>
    </w:p>
    <w:p w14:paraId="093598B0" w14:textId="6F529AE0" w:rsidR="3F4CC82E" w:rsidRDefault="3F4CC82E" w:rsidP="3F4CC82E">
      <w:pPr>
        <w:rPr>
          <w:lang w:val="en-US"/>
        </w:rPr>
      </w:pPr>
    </w:p>
    <w:p w14:paraId="560344EE" w14:textId="61DC8C99" w:rsidR="00DA5944" w:rsidRDefault="3F4CC82E" w:rsidP="3F4CC82E">
      <w:pPr>
        <w:pStyle w:val="Heading7"/>
        <w:rPr>
          <w:sz w:val="36"/>
          <w:szCs w:val="36"/>
          <w:lang w:val="en-US"/>
        </w:rPr>
      </w:pPr>
      <w:bookmarkStart w:id="8" w:name="_Toc39484627"/>
      <w:r w:rsidRPr="3F4CC82E">
        <w:rPr>
          <w:sz w:val="36"/>
          <w:szCs w:val="36"/>
          <w:lang w:val="en-US"/>
        </w:rPr>
        <w:t>Reflective Analysis</w:t>
      </w:r>
      <w:bookmarkEnd w:id="8"/>
    </w:p>
    <w:p w14:paraId="490BA8E3" w14:textId="77777777" w:rsidR="000E62D9" w:rsidRDefault="3F4CC82E" w:rsidP="3F4CC82E">
      <w:pPr>
        <w:spacing w:line="360" w:lineRule="auto"/>
        <w:jc w:val="both"/>
        <w:rPr>
          <w:lang w:val="en-US"/>
        </w:rPr>
      </w:pPr>
      <w:r w:rsidRPr="3F4CC82E">
        <w:rPr>
          <w:lang w:val="en-US"/>
        </w:rPr>
        <w:t xml:space="preserve">A reflective analysis is a tool which helps you in a way critically evaluate a situation and create a conclusion or plan of action regarding the problem or situation. I want to show you one of the models that I have come to use very often in my business and personal life as well, it is the “Gibbs cycle of reflection”. His cycle consists of six stages, namely description, feeling, evaluation, analysis, conclusion and plan of action (American Journal of Nursing Science, 2020). </w:t>
      </w:r>
    </w:p>
    <w:p w14:paraId="3E3C24C2" w14:textId="7186CF2B" w:rsidR="000E62D9" w:rsidRDefault="000E62D9" w:rsidP="3F4CC82E">
      <w:pPr>
        <w:spacing w:line="360" w:lineRule="auto"/>
        <w:jc w:val="both"/>
      </w:pPr>
      <w:r>
        <w:rPr>
          <w:noProof/>
        </w:rPr>
        <w:lastRenderedPageBreak/>
        <w:drawing>
          <wp:inline distT="0" distB="0" distL="0" distR="0" wp14:anchorId="02917442" wp14:editId="0458D001">
            <wp:extent cx="4286250" cy="3448050"/>
            <wp:effectExtent l="0" t="0" r="0" b="0"/>
            <wp:docPr id="549706461" name="Picture 1" descr="Reflective writing: About Gibbs reflective cycle - Oxford Brook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14:paraId="38BCE982" w14:textId="100324AD" w:rsidR="3F4CC82E" w:rsidRDefault="3F4CC82E" w:rsidP="3F4CC82E">
      <w:pPr>
        <w:spacing w:line="360" w:lineRule="auto"/>
        <w:jc w:val="both"/>
      </w:pPr>
      <w:r>
        <w:t>Source: brookes.ac.uk</w:t>
      </w:r>
    </w:p>
    <w:p w14:paraId="650AAA2A" w14:textId="5F5AECD2" w:rsidR="00E06E12" w:rsidRPr="00E06E12" w:rsidRDefault="3F4CC82E" w:rsidP="3F4CC82E">
      <w:pPr>
        <w:spacing w:line="360" w:lineRule="auto"/>
        <w:jc w:val="both"/>
        <w:rPr>
          <w:lang w:val="en-US"/>
        </w:rPr>
      </w:pPr>
      <w:r w:rsidRPr="3F4CC82E">
        <w:rPr>
          <w:lang w:val="en-US"/>
        </w:rPr>
        <w:t>I have mostly used this into my business life where I am very keen on the development of the teams I work with. There, I reflect on all the difficulties that we have faced during the day and evaluate what actions can we take with facing them next time. For example, there was a day at work where we were very busy and my manager got scared so he was calling for an extra driver to come and give us a hand. After a while of searching we concluded that we couldn’t find one and we had to do it with only the drivers that were at hand that day. We really pushed ourselves to make sure our customers were satisfied with the delivery time that day. At the end of the day I asked the manager if we managed to successfully hit our target for the delivery times that day and he said that we did not get any complaints from the customers. Then I told him that next time we get pressure from too many orders we must be more confident and try again, to which he agreed. This had a positive impact on the team as our confidence grew and next time our manager wouldn’t have to spend more time on another driver as we are enough to supply our customers on time.</w:t>
      </w:r>
    </w:p>
    <w:p w14:paraId="286C7CAC" w14:textId="1B2531BF" w:rsidR="00EB13E7" w:rsidRDefault="00EB13E7" w:rsidP="00512138">
      <w:pPr>
        <w:rPr>
          <w:lang w:val="en-US"/>
        </w:rPr>
      </w:pPr>
    </w:p>
    <w:p w14:paraId="7CF234B0" w14:textId="72DC4F00" w:rsidR="00A17C4A" w:rsidRDefault="00A17C4A" w:rsidP="00512138">
      <w:pPr>
        <w:rPr>
          <w:lang w:val="en-US"/>
        </w:rPr>
      </w:pPr>
    </w:p>
    <w:p w14:paraId="08CFB800" w14:textId="23D29B5D" w:rsidR="00A17C4A" w:rsidRDefault="00A17C4A" w:rsidP="00512138">
      <w:pPr>
        <w:rPr>
          <w:lang w:val="en-US"/>
        </w:rPr>
      </w:pPr>
    </w:p>
    <w:p w14:paraId="6F01AFF8" w14:textId="2000E397" w:rsidR="00A17C4A" w:rsidRDefault="00A17C4A" w:rsidP="00512138">
      <w:pPr>
        <w:rPr>
          <w:lang w:val="en-US"/>
        </w:rPr>
      </w:pPr>
    </w:p>
    <w:p w14:paraId="5D27C8B5" w14:textId="5A4BB213" w:rsidR="00435C47" w:rsidRDefault="00435C47" w:rsidP="00512138">
      <w:pPr>
        <w:rPr>
          <w:lang w:val="en-US"/>
        </w:rPr>
      </w:pPr>
    </w:p>
    <w:p w14:paraId="24FB7971" w14:textId="5E6EA529" w:rsidR="00435C47" w:rsidRDefault="00435C47" w:rsidP="00512138">
      <w:pPr>
        <w:rPr>
          <w:lang w:val="en-US"/>
        </w:rPr>
      </w:pPr>
    </w:p>
    <w:p w14:paraId="55C3102D" w14:textId="375078F9" w:rsidR="00435C47" w:rsidRDefault="00435C47" w:rsidP="00512138">
      <w:pPr>
        <w:rPr>
          <w:lang w:val="en-US"/>
        </w:rPr>
      </w:pPr>
    </w:p>
    <w:p w14:paraId="253DAE24" w14:textId="4A4E7212" w:rsidR="00435C47" w:rsidRDefault="00435C47" w:rsidP="00512138">
      <w:pPr>
        <w:rPr>
          <w:lang w:val="en-US"/>
        </w:rPr>
      </w:pPr>
    </w:p>
    <w:p w14:paraId="3E7AF1F5" w14:textId="77777777" w:rsidR="00435C47" w:rsidRDefault="00435C47" w:rsidP="00512138">
      <w:pPr>
        <w:rPr>
          <w:lang w:val="en-US"/>
        </w:rPr>
      </w:pPr>
    </w:p>
    <w:p w14:paraId="7527F589" w14:textId="584CEB65" w:rsidR="00D67A81" w:rsidRPr="001C7460" w:rsidRDefault="3F4CC82E" w:rsidP="001C7460">
      <w:pPr>
        <w:pStyle w:val="Heading8"/>
        <w:rPr>
          <w:sz w:val="32"/>
          <w:szCs w:val="32"/>
        </w:rPr>
      </w:pPr>
      <w:bookmarkStart w:id="9" w:name="_Toc39484628"/>
      <w:r w:rsidRPr="001C7460">
        <w:rPr>
          <w:sz w:val="32"/>
          <w:szCs w:val="32"/>
        </w:rPr>
        <w:t>Conclusion</w:t>
      </w:r>
      <w:bookmarkEnd w:id="9"/>
    </w:p>
    <w:p w14:paraId="19EF5996" w14:textId="2B0B694F" w:rsidR="00D67A81" w:rsidRPr="00D67A81" w:rsidRDefault="3F4CC82E" w:rsidP="3F4CC82E">
      <w:pPr>
        <w:spacing w:line="360" w:lineRule="auto"/>
        <w:jc w:val="both"/>
        <w:rPr>
          <w:lang w:val="en-US"/>
        </w:rPr>
      </w:pPr>
      <w:r w:rsidRPr="3F4CC82E">
        <w:rPr>
          <w:lang w:val="en-US"/>
        </w:rPr>
        <w:t xml:space="preserve">In conclusion the skills that I have learned during my academic time so far on this course have had a great positive impact on my life. With each skill I can firmly say that it has had a chain reaction on my business and personal life. Managing to move forward has never felt so great and I am learning new and better things every day. Creating better relationships at work and outside work and although I was very skeptical when I was first assigning to the course, I can say now that it is surely paying off. The more skills I learn the more I can make them work together for the benefit of my future and they help me plan it better, make me more confident about it and make me happier. </w:t>
      </w:r>
    </w:p>
    <w:p w14:paraId="408998D2" w14:textId="79B8743F" w:rsidR="00A04F98" w:rsidRDefault="00A04F98" w:rsidP="00512138">
      <w:pPr>
        <w:rPr>
          <w:lang w:val="en-US"/>
        </w:rPr>
      </w:pPr>
    </w:p>
    <w:p w14:paraId="34508B6D" w14:textId="26136767" w:rsidR="00A04F98" w:rsidRDefault="00A04F98" w:rsidP="00512138">
      <w:pPr>
        <w:rPr>
          <w:lang w:val="en-US"/>
        </w:rPr>
      </w:pPr>
    </w:p>
    <w:p w14:paraId="2D187C48" w14:textId="25C3BF3E" w:rsidR="00D67A81" w:rsidRDefault="00D67A81" w:rsidP="00512138">
      <w:pPr>
        <w:rPr>
          <w:lang w:val="en-US"/>
        </w:rPr>
      </w:pPr>
    </w:p>
    <w:p w14:paraId="618C875C" w14:textId="6731CC74" w:rsidR="001C7460" w:rsidRDefault="001C7460" w:rsidP="00512138">
      <w:pPr>
        <w:rPr>
          <w:lang w:val="en-US"/>
        </w:rPr>
      </w:pPr>
    </w:p>
    <w:p w14:paraId="7C7D7DE4" w14:textId="7553886A" w:rsidR="001C7460" w:rsidRDefault="001C7460" w:rsidP="00512138">
      <w:pPr>
        <w:rPr>
          <w:lang w:val="en-US"/>
        </w:rPr>
      </w:pPr>
    </w:p>
    <w:p w14:paraId="20A53CA0" w14:textId="7E13922C" w:rsidR="001C7460" w:rsidRDefault="001C7460" w:rsidP="00512138">
      <w:pPr>
        <w:rPr>
          <w:lang w:val="en-US"/>
        </w:rPr>
      </w:pPr>
    </w:p>
    <w:p w14:paraId="4FDBB033" w14:textId="3A036513" w:rsidR="001C7460" w:rsidRDefault="001C7460" w:rsidP="00512138">
      <w:pPr>
        <w:rPr>
          <w:lang w:val="en-US"/>
        </w:rPr>
      </w:pPr>
    </w:p>
    <w:p w14:paraId="2F496DDC" w14:textId="2F08503D" w:rsidR="001C7460" w:rsidRDefault="001C7460" w:rsidP="00512138">
      <w:pPr>
        <w:rPr>
          <w:lang w:val="en-US"/>
        </w:rPr>
      </w:pPr>
    </w:p>
    <w:p w14:paraId="6CFAFA4A" w14:textId="7360E9AF" w:rsidR="001C7460" w:rsidRDefault="001C7460" w:rsidP="00512138">
      <w:pPr>
        <w:rPr>
          <w:lang w:val="en-US"/>
        </w:rPr>
      </w:pPr>
    </w:p>
    <w:p w14:paraId="67F1C1B4" w14:textId="40A0FC38" w:rsidR="001C7460" w:rsidRDefault="001C7460" w:rsidP="00512138">
      <w:pPr>
        <w:rPr>
          <w:lang w:val="en-US"/>
        </w:rPr>
      </w:pPr>
    </w:p>
    <w:p w14:paraId="7AF8C469" w14:textId="3493E8B5" w:rsidR="001C7460" w:rsidRDefault="001C7460" w:rsidP="00512138">
      <w:pPr>
        <w:rPr>
          <w:lang w:val="en-US"/>
        </w:rPr>
      </w:pPr>
    </w:p>
    <w:p w14:paraId="29532546" w14:textId="75C9A6C6" w:rsidR="001C7460" w:rsidRDefault="001C7460" w:rsidP="00512138">
      <w:pPr>
        <w:rPr>
          <w:lang w:val="en-US"/>
        </w:rPr>
      </w:pPr>
    </w:p>
    <w:p w14:paraId="540FEA8C" w14:textId="01A5D701" w:rsidR="001C7460" w:rsidRDefault="001C7460" w:rsidP="00512138">
      <w:pPr>
        <w:rPr>
          <w:lang w:val="en-US"/>
        </w:rPr>
      </w:pPr>
    </w:p>
    <w:p w14:paraId="5235E22E" w14:textId="7832EDFA" w:rsidR="001C7460" w:rsidRDefault="001C7460" w:rsidP="00512138">
      <w:pPr>
        <w:rPr>
          <w:lang w:val="en-US"/>
        </w:rPr>
      </w:pPr>
    </w:p>
    <w:p w14:paraId="54E0915F" w14:textId="4635C599" w:rsidR="001C7460" w:rsidRDefault="001C7460" w:rsidP="00512138">
      <w:pPr>
        <w:rPr>
          <w:lang w:val="en-US"/>
        </w:rPr>
      </w:pPr>
    </w:p>
    <w:p w14:paraId="17EA617D" w14:textId="77777777" w:rsidR="001C7460" w:rsidRPr="00ED4DD3" w:rsidRDefault="001C7460" w:rsidP="00512138">
      <w:pPr>
        <w:rPr>
          <w:lang w:val="en-US"/>
        </w:rPr>
      </w:pPr>
    </w:p>
    <w:p w14:paraId="5FA9D5E6" w14:textId="798B519B" w:rsidR="00DA5944" w:rsidRPr="001C7460" w:rsidRDefault="3F4CC82E" w:rsidP="001C7460">
      <w:pPr>
        <w:pStyle w:val="Heading9"/>
      </w:pPr>
      <w:bookmarkStart w:id="10" w:name="_Toc39484629"/>
      <w:r w:rsidRPr="001C7460">
        <w:lastRenderedPageBreak/>
        <w:t>References</w:t>
      </w:r>
      <w:bookmarkEnd w:id="10"/>
    </w:p>
    <w:p w14:paraId="62206C23" w14:textId="77777777" w:rsidR="001C7460" w:rsidRDefault="001C7460" w:rsidP="001C7460">
      <w:pPr>
        <w:spacing w:line="360" w:lineRule="auto"/>
        <w:jc w:val="both"/>
        <w:rPr>
          <w:lang w:val="en-US"/>
        </w:rPr>
      </w:pPr>
      <w:r w:rsidRPr="00FF56BA">
        <w:rPr>
          <w:lang w:val="en-US"/>
        </w:rPr>
        <w:t xml:space="preserve">Alisson, B., Hilton, A., O'Sullivan, T., Owen, A. and Rothwell, A., 1996. </w:t>
      </w:r>
      <w:r w:rsidRPr="000E62D9">
        <w:rPr>
          <w:i/>
          <w:iCs/>
          <w:lang w:val="en-US"/>
        </w:rPr>
        <w:t>Research Skills For Students</w:t>
      </w:r>
      <w:r w:rsidRPr="00FF56BA">
        <w:rPr>
          <w:lang w:val="en-US"/>
        </w:rPr>
        <w:t>. [online] Google Books. Available at: &lt;https://books.google.co.uk/books?hl=en&amp;lr=&amp;id=-NdqCwAAQBAJ&amp;oi=fnd&amp;pg=PP1&amp;dq=research+skills&amp;ots=3YYn7V1Jri&amp;sig=TLw84a9uEFAkLOs6EbnmQlD3iJ4&amp;redir_esc=y#v=onepage&amp;q=research%20skills&amp;f=false&gt; [Accessed 8 April 2020].</w:t>
      </w:r>
    </w:p>
    <w:p w14:paraId="10E15994" w14:textId="77777777" w:rsidR="001C7460" w:rsidRDefault="001C7460" w:rsidP="001C7460">
      <w:pPr>
        <w:spacing w:line="360" w:lineRule="auto"/>
        <w:jc w:val="both"/>
        <w:rPr>
          <w:lang w:val="en-US"/>
        </w:rPr>
      </w:pPr>
      <w:r w:rsidRPr="002C5740">
        <w:rPr>
          <w:lang w:val="en-US"/>
        </w:rPr>
        <w:t>AMA Critical Thinking Survey, 2012. [online] Available at: http://playbook.amanet.org/wp-content/uploads/2013/03/2012-Critical-Skills-Survey-pdf.pdf [Accessed 8 April 2020]</w:t>
      </w:r>
    </w:p>
    <w:p w14:paraId="30363498" w14:textId="77777777" w:rsidR="001C7460" w:rsidRPr="00E06E12" w:rsidRDefault="001C7460" w:rsidP="001C7460">
      <w:pPr>
        <w:spacing w:line="360" w:lineRule="auto"/>
        <w:jc w:val="both"/>
        <w:rPr>
          <w:lang w:val="en-US"/>
        </w:rPr>
      </w:pPr>
      <w:r>
        <w:rPr>
          <w:rFonts w:ascii="Arial" w:hAnsi="Arial" w:cs="Arial"/>
          <w:color w:val="000000"/>
          <w:sz w:val="20"/>
          <w:szCs w:val="20"/>
          <w:shd w:val="clear" w:color="auto" w:fill="FFFFFF"/>
        </w:rPr>
        <w:t xml:space="preserve">American Journal of Nursing Science, 2020.  </w:t>
      </w:r>
      <w:r>
        <w:rPr>
          <w:rFonts w:ascii="Arial" w:hAnsi="Arial" w:cs="Arial"/>
          <w:i/>
          <w:iCs/>
          <w:color w:val="000000"/>
          <w:sz w:val="20"/>
          <w:szCs w:val="20"/>
          <w:shd w:val="clear" w:color="auto" w:fill="FFFFFF"/>
        </w:rPr>
        <w:t>Nurses’ Psychological Feelings About the Application of Gibbs Reflective Cycle of Adverse Events. [</w:t>
      </w:r>
      <w:r>
        <w:rPr>
          <w:rFonts w:ascii="Arial" w:hAnsi="Arial" w:cs="Arial"/>
          <w:color w:val="000000"/>
          <w:sz w:val="20"/>
          <w:szCs w:val="20"/>
          <w:shd w:val="clear" w:color="auto" w:fill="FFFFFF"/>
        </w:rPr>
        <w:t>online] ijme.in. Available at: &lt;</w:t>
      </w:r>
      <w:r w:rsidRPr="00E06E12">
        <w:rPr>
          <w:rFonts w:ascii="Arial" w:hAnsi="Arial" w:cs="Arial"/>
          <w:color w:val="000000"/>
          <w:sz w:val="20"/>
          <w:szCs w:val="20"/>
          <w:shd w:val="clear" w:color="auto" w:fill="FFFFFF"/>
        </w:rPr>
        <w:t>http://www.ijme.in/wp-content/uploads/2017/07/20170718_reflective_student.pdf</w:t>
      </w:r>
      <w:r>
        <w:rPr>
          <w:rFonts w:ascii="Arial" w:hAnsi="Arial" w:cs="Arial"/>
          <w:color w:val="000000"/>
          <w:sz w:val="20"/>
          <w:szCs w:val="20"/>
          <w:shd w:val="clear" w:color="auto" w:fill="FFFFFF"/>
        </w:rPr>
        <w:t>&gt; [Accessed 11 April 2020]</w:t>
      </w:r>
    </w:p>
    <w:p w14:paraId="2A8C7D0B" w14:textId="77777777" w:rsidR="001C7460" w:rsidRDefault="001C7460" w:rsidP="001C7460">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Dergisi, U., 2017. </w:t>
      </w:r>
      <w:r>
        <w:rPr>
          <w:rFonts w:ascii="Arial" w:hAnsi="Arial" w:cs="Arial"/>
          <w:i/>
          <w:color w:val="000000"/>
          <w:sz w:val="20"/>
          <w:szCs w:val="20"/>
          <w:shd w:val="clear" w:color="auto" w:fill="FFFFFF"/>
        </w:rPr>
        <w:t xml:space="preserve">SWOT Analysis: A theoretical Review </w:t>
      </w:r>
      <w:r>
        <w:rPr>
          <w:rFonts w:ascii="Arial" w:hAnsi="Arial" w:cs="Arial"/>
          <w:color w:val="000000"/>
          <w:sz w:val="20"/>
          <w:szCs w:val="20"/>
          <w:shd w:val="clear" w:color="auto" w:fill="FFFFFF"/>
        </w:rPr>
        <w:t>[online] Sosyalarastirmalar.com. Available at: &lt;http://sosyalarastirmalar.com/cilt10/sayi51_pdf/6iksisat_kamu_isletme/gurel_emet.pdf&gt; [Accessed 10 April 2020].</w:t>
      </w:r>
    </w:p>
    <w:p w14:paraId="6AA5CFF5" w14:textId="77777777" w:rsidR="001C7460" w:rsidRPr="002C5740" w:rsidRDefault="001C7460" w:rsidP="001C7460">
      <w:pPr>
        <w:spacing w:line="360" w:lineRule="auto"/>
        <w:jc w:val="both"/>
        <w:rPr>
          <w:lang w:val="en-US"/>
        </w:rPr>
      </w:pPr>
      <w:r w:rsidRPr="002C5740">
        <w:rPr>
          <w:lang w:val="en-US"/>
        </w:rPr>
        <w:t>Fisher, A., 2001</w:t>
      </w:r>
      <w:r w:rsidRPr="000E62D9">
        <w:rPr>
          <w:i/>
          <w:iCs/>
          <w:lang w:val="en-US"/>
        </w:rPr>
        <w:t>. Critical Thinking</w:t>
      </w:r>
      <w:r w:rsidRPr="002C5740">
        <w:rPr>
          <w:lang w:val="en-US"/>
        </w:rPr>
        <w:t>. [online] Google Books. Available at: &lt;https://books.google.co.uk/books/about/Critical_Thinking.html?id=wMhBQ0WdjF4C&amp;printsec=frontcover&amp;source=kp_read_button&amp;redir_esc=y#v=onepage&amp;q&amp;f=false&gt; [Accessed 8 April 2020].</w:t>
      </w:r>
    </w:p>
    <w:p w14:paraId="7627D659" w14:textId="77777777" w:rsidR="001C7460" w:rsidRPr="00FF56BA" w:rsidRDefault="001C7460" w:rsidP="001C7460">
      <w:pPr>
        <w:spacing w:line="360" w:lineRule="auto"/>
        <w:jc w:val="both"/>
        <w:rPr>
          <w:lang w:val="en-US"/>
        </w:rPr>
      </w:pPr>
      <w:r w:rsidRPr="00FF56BA">
        <w:rPr>
          <w:lang w:val="en-US"/>
        </w:rPr>
        <w:t xml:space="preserve">Mason, J., 1996. </w:t>
      </w:r>
      <w:r w:rsidRPr="000E62D9">
        <w:rPr>
          <w:i/>
          <w:iCs/>
          <w:lang w:val="en-US"/>
        </w:rPr>
        <w:t>Qualitative Researching</w:t>
      </w:r>
      <w:r w:rsidRPr="00FF56BA">
        <w:rPr>
          <w:lang w:val="en-US"/>
        </w:rPr>
        <w:t>. [online] Google Books. Available at: &lt;https://books.google.co.uk/books?hl=en&amp;lr=&amp;id=8JM4DwAAQBAJ&amp;oi=fnd&amp;pg=PP1&amp;dq=qualitative+researching+jennifer&amp;ots=nda5HHrE1l&amp;sig=F71AMcgRu_dRM5dCNEl3czKHWao&amp;redir_esc=y#v=onepage&amp;q&amp;f=false&gt; [Accessed 8 April 2020].</w:t>
      </w:r>
    </w:p>
    <w:p w14:paraId="71570732" w14:textId="77777777" w:rsidR="001C7460" w:rsidRPr="002C5740" w:rsidRDefault="001C7460" w:rsidP="001C7460">
      <w:pPr>
        <w:spacing w:line="360" w:lineRule="auto"/>
        <w:jc w:val="both"/>
        <w:rPr>
          <w:lang w:val="en-US"/>
        </w:rPr>
      </w:pPr>
      <w:r w:rsidRPr="002C5740">
        <w:rPr>
          <w:lang w:val="en-US"/>
        </w:rPr>
        <w:t xml:space="preserve">McPeck, J., 1981. </w:t>
      </w:r>
      <w:r w:rsidRPr="000E62D9">
        <w:rPr>
          <w:i/>
          <w:iCs/>
          <w:lang w:val="en-US"/>
        </w:rPr>
        <w:t>Critical Thinking And Education</w:t>
      </w:r>
      <w:r w:rsidRPr="002C5740">
        <w:rPr>
          <w:lang w:val="en-US"/>
        </w:rPr>
        <w:t>. [online] Google Books. Available at: &lt;https://books.google.co.uk/books?hl=en&amp;lr=&amp;id=E1IPDQAAQBAJ&amp;oi=fnd&amp;pg=PT8&amp;dq=critical+thinking&amp;ots=87mXv8FTMI&amp;sig=6kdxRd4z_qwp_1nvTyhagMC4LtI&amp;redir_esc=y#v=onepage&amp;q=critical%20thinking&amp;f=false&gt; [Accessed 8 April 2020].</w:t>
      </w:r>
    </w:p>
    <w:p w14:paraId="32BBF48A" w14:textId="77777777" w:rsidR="001C7460" w:rsidRDefault="001C7460" w:rsidP="001C7460">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Mind Tools Team, 2020. </w:t>
      </w:r>
      <w:r>
        <w:rPr>
          <w:rFonts w:ascii="Arial" w:hAnsi="Arial" w:cs="Arial"/>
          <w:i/>
          <w:iCs/>
          <w:color w:val="000000"/>
          <w:sz w:val="20"/>
          <w:szCs w:val="20"/>
          <w:shd w:val="clear" w:color="auto" w:fill="FFFFFF"/>
        </w:rPr>
        <w:t>SWOT Analysis: – How To Develop A Strategy For Success</w:t>
      </w:r>
      <w:r>
        <w:rPr>
          <w:rFonts w:ascii="Arial" w:hAnsi="Arial" w:cs="Arial"/>
          <w:color w:val="000000"/>
          <w:sz w:val="20"/>
          <w:szCs w:val="20"/>
          <w:shd w:val="clear" w:color="auto" w:fill="FFFFFF"/>
        </w:rPr>
        <w:t>. [online] Mindtools.com. Available at: &lt;https://www.mindtools.com/pages/article/newTMC_05.htm&gt; [Accessed 10 April 2020].</w:t>
      </w:r>
    </w:p>
    <w:p w14:paraId="6FA110D8" w14:textId="77777777" w:rsidR="001C7460" w:rsidRDefault="001C7460" w:rsidP="001C7460">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Shewan, D., 2020. </w:t>
      </w:r>
      <w:r>
        <w:rPr>
          <w:rFonts w:ascii="Arial" w:hAnsi="Arial" w:cs="Arial"/>
          <w:i/>
          <w:iCs/>
          <w:color w:val="000000"/>
          <w:sz w:val="20"/>
          <w:szCs w:val="20"/>
          <w:shd w:val="clear" w:color="auto" w:fill="FFFFFF"/>
        </w:rPr>
        <w:t>How To Do A SWOT Analysis For Your Small Business (With Examples)</w:t>
      </w:r>
      <w:r>
        <w:rPr>
          <w:rFonts w:ascii="Arial" w:hAnsi="Arial" w:cs="Arial"/>
          <w:color w:val="000000"/>
          <w:sz w:val="20"/>
          <w:szCs w:val="20"/>
          <w:shd w:val="clear" w:color="auto" w:fill="FFFFFF"/>
        </w:rPr>
        <w:t>. [online] Wordstream.com. Available at: &lt;https://www.wordstream.com/blog/ws/2017/12/20/swot-analysis&gt; [Accessed 10 April 2020].</w:t>
      </w:r>
    </w:p>
    <w:p w14:paraId="2F98A51A" w14:textId="35BDAB56" w:rsidR="00DA5944" w:rsidRDefault="3F4CC82E" w:rsidP="3F4CC82E">
      <w:pPr>
        <w:pStyle w:val="Heading9"/>
        <w:rPr>
          <w:sz w:val="36"/>
          <w:szCs w:val="36"/>
          <w:lang w:val="en-US"/>
        </w:rPr>
      </w:pPr>
      <w:bookmarkStart w:id="11" w:name="_Toc39484630"/>
      <w:r w:rsidRPr="3F4CC82E">
        <w:rPr>
          <w:sz w:val="36"/>
          <w:szCs w:val="36"/>
          <w:lang w:val="en-US"/>
        </w:rPr>
        <w:lastRenderedPageBreak/>
        <w:t>Appendix</w:t>
      </w:r>
      <w:bookmarkEnd w:id="11"/>
    </w:p>
    <w:p w14:paraId="4862C90D" w14:textId="5F1CB2CC" w:rsidR="001E1B1E" w:rsidRPr="001E1B1E" w:rsidRDefault="001E1B1E" w:rsidP="001E1B1E">
      <w:pPr>
        <w:rPr>
          <w:lang w:val="en-US"/>
        </w:rPr>
      </w:pPr>
      <w:r>
        <w:rPr>
          <w:lang w:val="en-US"/>
        </w:rPr>
        <w:t>Appendix 1:</w:t>
      </w:r>
    </w:p>
    <w:p w14:paraId="75A567F1" w14:textId="4EB21362" w:rsidR="001C7460" w:rsidRDefault="001C7460" w:rsidP="001C7460">
      <w:pPr>
        <w:rPr>
          <w:lang w:val="en-US"/>
        </w:rPr>
      </w:pPr>
      <w:r>
        <w:rPr>
          <w:noProof/>
        </w:rPr>
        <w:drawing>
          <wp:inline distT="0" distB="0" distL="0" distR="0" wp14:anchorId="1807CA97" wp14:editId="1A912E83">
            <wp:extent cx="5731510" cy="4119245"/>
            <wp:effectExtent l="0" t="0" r="2540" b="0"/>
            <wp:docPr id="2" name="Picture 2" descr="How to Do a SWOT Analysis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4119245"/>
                    </a:xfrm>
                    <a:prstGeom prst="rect">
                      <a:avLst/>
                    </a:prstGeom>
                  </pic:spPr>
                </pic:pic>
              </a:graphicData>
            </a:graphic>
          </wp:inline>
        </w:drawing>
      </w:r>
    </w:p>
    <w:p w14:paraId="209E6E7F" w14:textId="6B04315F" w:rsidR="001C7460" w:rsidRDefault="001C7460" w:rsidP="001C7460">
      <w:pPr>
        <w:rPr>
          <w:lang w:val="en-US"/>
        </w:rPr>
      </w:pPr>
      <w:r>
        <w:rPr>
          <w:lang w:val="en-US"/>
        </w:rPr>
        <w:t>Source: wordstream.com</w:t>
      </w:r>
    </w:p>
    <w:p w14:paraId="1AE6ED9E" w14:textId="77777777" w:rsidR="001E1B1E" w:rsidRPr="001C7460" w:rsidRDefault="001E1B1E" w:rsidP="001C7460">
      <w:pPr>
        <w:rPr>
          <w:lang w:val="en-US"/>
        </w:rPr>
      </w:pPr>
    </w:p>
    <w:p w14:paraId="50CB2B8F" w14:textId="73F85581" w:rsidR="001E1B1E" w:rsidRDefault="001E1B1E" w:rsidP="00512138">
      <w:pPr>
        <w:rPr>
          <w:sz w:val="36"/>
          <w:szCs w:val="36"/>
          <w:lang w:val="en-US"/>
        </w:rPr>
      </w:pPr>
    </w:p>
    <w:p w14:paraId="18F53133" w14:textId="116D2468" w:rsidR="001E1B1E" w:rsidRDefault="001E1B1E" w:rsidP="00512138">
      <w:pPr>
        <w:rPr>
          <w:sz w:val="36"/>
          <w:szCs w:val="36"/>
          <w:lang w:val="en-US"/>
        </w:rPr>
      </w:pPr>
    </w:p>
    <w:p w14:paraId="231A6A12" w14:textId="47640889" w:rsidR="001E1B1E" w:rsidRDefault="001E1B1E" w:rsidP="00512138">
      <w:pPr>
        <w:rPr>
          <w:sz w:val="36"/>
          <w:szCs w:val="36"/>
          <w:lang w:val="en-US"/>
        </w:rPr>
      </w:pPr>
    </w:p>
    <w:p w14:paraId="63A83AFF" w14:textId="47EC3090" w:rsidR="001E1B1E" w:rsidRDefault="001E1B1E" w:rsidP="00512138">
      <w:pPr>
        <w:rPr>
          <w:sz w:val="36"/>
          <w:szCs w:val="36"/>
          <w:lang w:val="en-US"/>
        </w:rPr>
      </w:pPr>
    </w:p>
    <w:p w14:paraId="4B0FDBAE" w14:textId="5954EB7F" w:rsidR="001E1B1E" w:rsidRPr="001E1B1E" w:rsidRDefault="001E1B1E" w:rsidP="00512138">
      <w:pPr>
        <w:rPr>
          <w:lang w:val="en-US"/>
        </w:rPr>
      </w:pPr>
      <w:r w:rsidRPr="001E1B1E">
        <w:rPr>
          <w:lang w:val="en-US"/>
        </w:rPr>
        <w:t>Appendix 2:</w:t>
      </w:r>
    </w:p>
    <w:p w14:paraId="37792887" w14:textId="283693A7" w:rsidR="00DA5944" w:rsidRDefault="001C7460" w:rsidP="00512138">
      <w:pPr>
        <w:rPr>
          <w:sz w:val="36"/>
          <w:szCs w:val="36"/>
          <w:lang w:val="en-US"/>
        </w:rPr>
      </w:pPr>
      <w:r>
        <w:rPr>
          <w:noProof/>
        </w:rPr>
        <w:lastRenderedPageBreak/>
        <w:drawing>
          <wp:inline distT="0" distB="0" distL="0" distR="0" wp14:anchorId="47E85288" wp14:editId="36B31847">
            <wp:extent cx="4286250" cy="3448050"/>
            <wp:effectExtent l="0" t="0" r="0" b="0"/>
            <wp:docPr id="1" name="Picture 1" descr="Reflective writing: About Gibbs reflective cycle - Oxford Brook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14:paraId="48EB930C" w14:textId="13D322E7" w:rsidR="001C7460" w:rsidRPr="001C7460" w:rsidRDefault="001C7460" w:rsidP="00512138">
      <w:pPr>
        <w:rPr>
          <w:lang w:val="en-US"/>
        </w:rPr>
      </w:pPr>
      <w:r w:rsidRPr="001C7460">
        <w:rPr>
          <w:lang w:val="en-US"/>
        </w:rPr>
        <w:t>Source: brookes.ac.uk</w:t>
      </w:r>
    </w:p>
    <w:sectPr w:rsidR="001C7460" w:rsidRPr="001C746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41FAB9" w14:textId="77777777" w:rsidR="00426626" w:rsidRDefault="00426626" w:rsidP="000E62D9">
      <w:pPr>
        <w:spacing w:after="0" w:line="240" w:lineRule="auto"/>
      </w:pPr>
      <w:r>
        <w:separator/>
      </w:r>
    </w:p>
  </w:endnote>
  <w:endnote w:type="continuationSeparator" w:id="0">
    <w:p w14:paraId="7516AB56" w14:textId="77777777" w:rsidR="00426626" w:rsidRDefault="00426626" w:rsidP="000E6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2649758"/>
      <w:docPartObj>
        <w:docPartGallery w:val="Page Numbers (Bottom of Page)"/>
        <w:docPartUnique/>
      </w:docPartObj>
    </w:sdtPr>
    <w:sdtEndPr>
      <w:rPr>
        <w:noProof/>
      </w:rPr>
    </w:sdtEndPr>
    <w:sdtContent>
      <w:p w14:paraId="7ED0B2F9" w14:textId="77777777" w:rsidR="000E62D9" w:rsidRDefault="000E62D9">
        <w:pPr>
          <w:pStyle w:val="Footer"/>
          <w:jc w:val="center"/>
        </w:pPr>
      </w:p>
      <w:p w14:paraId="44FF4A6B" w14:textId="77777777" w:rsidR="000E62D9" w:rsidRDefault="000E62D9">
        <w:pPr>
          <w:pStyle w:val="Footer"/>
          <w:jc w:val="center"/>
        </w:pPr>
      </w:p>
      <w:p w14:paraId="1D05AA53" w14:textId="77777777" w:rsidR="000E62D9" w:rsidRDefault="000E62D9">
        <w:pPr>
          <w:pStyle w:val="Footer"/>
          <w:jc w:val="center"/>
        </w:pPr>
      </w:p>
      <w:p w14:paraId="3F5D521C" w14:textId="6D7783BC" w:rsidR="000E62D9" w:rsidRDefault="000E62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923082" w14:textId="77777777" w:rsidR="000E62D9" w:rsidRDefault="000E6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3C24B" w14:textId="77777777" w:rsidR="00426626" w:rsidRDefault="00426626" w:rsidP="000E62D9">
      <w:pPr>
        <w:spacing w:after="0" w:line="240" w:lineRule="auto"/>
      </w:pPr>
      <w:r>
        <w:separator/>
      </w:r>
    </w:p>
  </w:footnote>
  <w:footnote w:type="continuationSeparator" w:id="0">
    <w:p w14:paraId="19A221A1" w14:textId="77777777" w:rsidR="00426626" w:rsidRDefault="00426626" w:rsidP="000E6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962248"/>
    <w:multiLevelType w:val="hybridMultilevel"/>
    <w:tmpl w:val="AE30F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138"/>
    <w:rsid w:val="000B09CC"/>
    <w:rsid w:val="000E62D9"/>
    <w:rsid w:val="00116868"/>
    <w:rsid w:val="001C7460"/>
    <w:rsid w:val="001E1B1E"/>
    <w:rsid w:val="002C5740"/>
    <w:rsid w:val="002D77E2"/>
    <w:rsid w:val="00314CB4"/>
    <w:rsid w:val="00323885"/>
    <w:rsid w:val="00426626"/>
    <w:rsid w:val="00435C47"/>
    <w:rsid w:val="00464805"/>
    <w:rsid w:val="00512138"/>
    <w:rsid w:val="006321BB"/>
    <w:rsid w:val="00733010"/>
    <w:rsid w:val="007A6FE1"/>
    <w:rsid w:val="007C1EA1"/>
    <w:rsid w:val="007F00F7"/>
    <w:rsid w:val="008220A5"/>
    <w:rsid w:val="009C2D7F"/>
    <w:rsid w:val="009E13C7"/>
    <w:rsid w:val="00A04F98"/>
    <w:rsid w:val="00A17C4A"/>
    <w:rsid w:val="00A81DE2"/>
    <w:rsid w:val="00AB6922"/>
    <w:rsid w:val="00B13EB9"/>
    <w:rsid w:val="00C54F93"/>
    <w:rsid w:val="00D67A81"/>
    <w:rsid w:val="00DA5944"/>
    <w:rsid w:val="00E06E12"/>
    <w:rsid w:val="00E6306A"/>
    <w:rsid w:val="00E90847"/>
    <w:rsid w:val="00E963E7"/>
    <w:rsid w:val="00EA1EF8"/>
    <w:rsid w:val="00EB13E7"/>
    <w:rsid w:val="00ED4DD3"/>
    <w:rsid w:val="00EF51BC"/>
    <w:rsid w:val="00EF687B"/>
    <w:rsid w:val="00FF56BA"/>
    <w:rsid w:val="3F4CC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2B40"/>
  <w15:chartTrackingRefBased/>
  <w15:docId w15:val="{5FC4F616-1DDB-4D08-B562-E23F54C21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138"/>
    <w:pPr>
      <w:ind w:left="720"/>
      <w:contextualSpacing/>
    </w:pPr>
  </w:style>
  <w:style w:type="character" w:styleId="Hyperlink">
    <w:name w:val="Hyperlink"/>
    <w:basedOn w:val="DefaultParagraphFont"/>
    <w:uiPriority w:val="99"/>
    <w:unhideWhenUsed/>
    <w:rsid w:val="00E06E12"/>
    <w:rPr>
      <w:color w:val="0563C1" w:themeColor="hyperlink"/>
      <w:u w:val="single"/>
    </w:rPr>
  </w:style>
  <w:style w:type="character" w:styleId="UnresolvedMention">
    <w:name w:val="Unresolved Mention"/>
    <w:basedOn w:val="DefaultParagraphFont"/>
    <w:uiPriority w:val="99"/>
    <w:semiHidden/>
    <w:unhideWhenUsed/>
    <w:rsid w:val="00E06E12"/>
    <w:rPr>
      <w:color w:val="605E5C"/>
      <w:shd w:val="clear" w:color="auto" w:fill="E1DFDD"/>
    </w:rPr>
  </w:style>
  <w:style w:type="paragraph" w:styleId="Header">
    <w:name w:val="header"/>
    <w:basedOn w:val="Normal"/>
    <w:link w:val="HeaderChar"/>
    <w:uiPriority w:val="99"/>
    <w:unhideWhenUsed/>
    <w:rsid w:val="000E6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2D9"/>
  </w:style>
  <w:style w:type="paragraph" w:styleId="Footer">
    <w:name w:val="footer"/>
    <w:basedOn w:val="Normal"/>
    <w:link w:val="FooterChar"/>
    <w:uiPriority w:val="99"/>
    <w:unhideWhenUsed/>
    <w:rsid w:val="000E6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2D9"/>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C7460"/>
    <w:pPr>
      <w:outlineLvl w:val="9"/>
    </w:pPr>
    <w:rPr>
      <w:lang w:val="en-US"/>
    </w:rPr>
  </w:style>
  <w:style w:type="paragraph" w:styleId="TOC1">
    <w:name w:val="toc 1"/>
    <w:basedOn w:val="Normal"/>
    <w:next w:val="Normal"/>
    <w:autoRedefine/>
    <w:uiPriority w:val="39"/>
    <w:unhideWhenUsed/>
    <w:rsid w:val="001C7460"/>
    <w:pPr>
      <w:spacing w:after="100"/>
    </w:pPr>
  </w:style>
  <w:style w:type="paragraph" w:styleId="TOC2">
    <w:name w:val="toc 2"/>
    <w:basedOn w:val="Normal"/>
    <w:next w:val="Normal"/>
    <w:autoRedefine/>
    <w:uiPriority w:val="39"/>
    <w:unhideWhenUsed/>
    <w:rsid w:val="001C7460"/>
    <w:pPr>
      <w:spacing w:after="100"/>
      <w:ind w:left="220"/>
    </w:pPr>
  </w:style>
  <w:style w:type="paragraph" w:styleId="TOC3">
    <w:name w:val="toc 3"/>
    <w:basedOn w:val="Normal"/>
    <w:next w:val="Normal"/>
    <w:autoRedefine/>
    <w:uiPriority w:val="39"/>
    <w:unhideWhenUsed/>
    <w:rsid w:val="001C7460"/>
    <w:pPr>
      <w:spacing w:after="100"/>
      <w:ind w:left="440"/>
    </w:pPr>
  </w:style>
  <w:style w:type="paragraph" w:styleId="TOC4">
    <w:name w:val="toc 4"/>
    <w:basedOn w:val="Normal"/>
    <w:next w:val="Normal"/>
    <w:autoRedefine/>
    <w:uiPriority w:val="39"/>
    <w:unhideWhenUsed/>
    <w:rsid w:val="001C7460"/>
    <w:pPr>
      <w:tabs>
        <w:tab w:val="right" w:leader="dot" w:pos="9016"/>
      </w:tabs>
      <w:spacing w:after="100"/>
    </w:pPr>
  </w:style>
  <w:style w:type="paragraph" w:styleId="TOC5">
    <w:name w:val="toc 5"/>
    <w:basedOn w:val="Normal"/>
    <w:next w:val="Normal"/>
    <w:autoRedefine/>
    <w:uiPriority w:val="39"/>
    <w:unhideWhenUsed/>
    <w:rsid w:val="001C7460"/>
    <w:pPr>
      <w:tabs>
        <w:tab w:val="right" w:leader="dot" w:pos="9016"/>
      </w:tabs>
      <w:spacing w:after="100"/>
    </w:pPr>
  </w:style>
  <w:style w:type="paragraph" w:styleId="TOC6">
    <w:name w:val="toc 6"/>
    <w:basedOn w:val="Normal"/>
    <w:next w:val="Normal"/>
    <w:autoRedefine/>
    <w:uiPriority w:val="39"/>
    <w:unhideWhenUsed/>
    <w:rsid w:val="001C7460"/>
    <w:pPr>
      <w:tabs>
        <w:tab w:val="right" w:leader="dot" w:pos="9016"/>
      </w:tabs>
      <w:spacing w:after="100"/>
    </w:pPr>
  </w:style>
  <w:style w:type="paragraph" w:styleId="TOC7">
    <w:name w:val="toc 7"/>
    <w:basedOn w:val="Normal"/>
    <w:next w:val="Normal"/>
    <w:autoRedefine/>
    <w:uiPriority w:val="39"/>
    <w:unhideWhenUsed/>
    <w:rsid w:val="001C7460"/>
    <w:pPr>
      <w:tabs>
        <w:tab w:val="right" w:leader="dot" w:pos="9016"/>
      </w:tabs>
      <w:spacing w:after="100"/>
    </w:pPr>
  </w:style>
  <w:style w:type="paragraph" w:styleId="TOC8">
    <w:name w:val="toc 8"/>
    <w:basedOn w:val="Normal"/>
    <w:next w:val="Normal"/>
    <w:autoRedefine/>
    <w:uiPriority w:val="39"/>
    <w:unhideWhenUsed/>
    <w:rsid w:val="001C7460"/>
    <w:pPr>
      <w:tabs>
        <w:tab w:val="right" w:leader="dot" w:pos="9016"/>
      </w:tabs>
      <w:spacing w:after="100"/>
    </w:pPr>
  </w:style>
  <w:style w:type="paragraph" w:styleId="TOC9">
    <w:name w:val="toc 9"/>
    <w:basedOn w:val="Normal"/>
    <w:next w:val="Normal"/>
    <w:autoRedefine/>
    <w:uiPriority w:val="39"/>
    <w:unhideWhenUsed/>
    <w:rsid w:val="001C7460"/>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033E9-7BCB-44D0-9C2F-DC0D23651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1870</Words>
  <Characters>10664</Characters>
  <Application>Microsoft Office Word</Application>
  <DocSecurity>0</DocSecurity>
  <Lines>88</Lines>
  <Paragraphs>25</Paragraphs>
  <ScaleCrop>false</ScaleCrop>
  <Company/>
  <LinksUpToDate>false</LinksUpToDate>
  <CharactersWithSpaces>12509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Georgi Georgiev</cp:lastModifiedBy>
  <cp:revision>24</cp:revision>
  <dcterms:created xsi:type="dcterms:W3CDTF">2020-04-01T14:51:00Z</dcterms:created>
  <dcterms:modified xsi:type="dcterms:W3CDTF">2020-05-04T14:11:00Z</dcterms:modified>
</cp:coreProperties>
</file>