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E96F9C" w14:textId="51B7043F" w:rsidR="00CA47C0" w:rsidRDefault="00CA47C0" w:rsidP="0029149B"/>
    <w:p w14:paraId="446E9FCA" w14:textId="77777777" w:rsidR="00CA47C0" w:rsidRPr="00D3759B" w:rsidRDefault="00CA47C0" w:rsidP="0029149B">
      <w:pPr>
        <w:rPr>
          <w:rFonts w:ascii="Arial" w:hAnsi="Arial" w:cs="Arial"/>
        </w:rPr>
      </w:pPr>
    </w:p>
    <w:p w14:paraId="45AE7DC1" w14:textId="716B8232" w:rsidR="0029149B" w:rsidRPr="0029149B" w:rsidRDefault="0029149B" w:rsidP="0029149B">
      <w:pPr>
        <w:rPr>
          <w:rFonts w:ascii="Arial" w:hAnsi="Arial" w:cs="Arial"/>
          <w:b/>
          <w:bCs/>
        </w:rPr>
      </w:pPr>
      <w:r w:rsidRPr="0029149B">
        <w:rPr>
          <w:rFonts w:ascii="Arial" w:hAnsi="Arial" w:cs="Arial"/>
        </w:rPr>
        <w:t xml:space="preserve">    </w:t>
      </w:r>
      <w:r w:rsidRPr="0029149B">
        <w:rPr>
          <w:rFonts w:ascii="Arial" w:hAnsi="Arial" w:cs="Arial"/>
          <w:b/>
          <w:bCs/>
        </w:rPr>
        <w:t xml:space="preserve">Mental Disorders and Psychopathology </w:t>
      </w:r>
    </w:p>
    <w:p w14:paraId="521B298F" w14:textId="77777777" w:rsidR="0029149B" w:rsidRPr="0029149B" w:rsidRDefault="0029149B" w:rsidP="0029149B">
      <w:pPr>
        <w:rPr>
          <w:rFonts w:ascii="Arial" w:hAnsi="Arial" w:cs="Arial"/>
        </w:rPr>
      </w:pPr>
    </w:p>
    <w:p w14:paraId="7716219F" w14:textId="77777777" w:rsidR="0029149B" w:rsidRPr="0029149B" w:rsidRDefault="0029149B" w:rsidP="0001307B">
      <w:pPr>
        <w:rPr>
          <w:rFonts w:ascii="Arial" w:hAnsi="Arial" w:cs="Arial"/>
        </w:rPr>
      </w:pPr>
      <w:r w:rsidRPr="0029149B">
        <w:rPr>
          <w:rFonts w:ascii="Arial" w:hAnsi="Arial" w:cs="Arial"/>
        </w:rPr>
        <w:t>Name                             Joan McDonald</w:t>
      </w:r>
    </w:p>
    <w:p w14:paraId="2714C653" w14:textId="77777777" w:rsidR="0029149B" w:rsidRPr="0029149B" w:rsidRDefault="0029149B" w:rsidP="0001307B">
      <w:pPr>
        <w:rPr>
          <w:rFonts w:ascii="Arial" w:hAnsi="Arial" w:cs="Arial"/>
        </w:rPr>
      </w:pPr>
      <w:r w:rsidRPr="0029149B">
        <w:rPr>
          <w:rFonts w:ascii="Arial" w:hAnsi="Arial" w:cs="Arial"/>
        </w:rPr>
        <w:t>Student Number              1714477</w:t>
      </w:r>
    </w:p>
    <w:p w14:paraId="630937D7" w14:textId="77777777" w:rsidR="0029149B" w:rsidRPr="0029149B" w:rsidRDefault="0029149B" w:rsidP="0001307B">
      <w:pPr>
        <w:rPr>
          <w:rFonts w:ascii="Arial" w:hAnsi="Arial" w:cs="Arial"/>
        </w:rPr>
      </w:pPr>
      <w:r w:rsidRPr="0029149B">
        <w:rPr>
          <w:rFonts w:ascii="Arial" w:hAnsi="Arial" w:cs="Arial"/>
        </w:rPr>
        <w:t>Module code                    BMHP6006</w:t>
      </w:r>
    </w:p>
    <w:p w14:paraId="73B01D33" w14:textId="77777777" w:rsidR="0029149B" w:rsidRPr="0029149B" w:rsidRDefault="0029149B" w:rsidP="0001307B">
      <w:pPr>
        <w:rPr>
          <w:rFonts w:ascii="Arial" w:hAnsi="Arial" w:cs="Arial"/>
        </w:rPr>
      </w:pPr>
      <w:r w:rsidRPr="0029149B">
        <w:rPr>
          <w:rFonts w:ascii="Arial" w:hAnsi="Arial" w:cs="Arial"/>
        </w:rPr>
        <w:t>Lecturer                          Dushika Soundararajan</w:t>
      </w:r>
    </w:p>
    <w:p w14:paraId="465D3586" w14:textId="77777777" w:rsidR="0029149B" w:rsidRPr="0029149B" w:rsidRDefault="0029149B" w:rsidP="0001307B">
      <w:pPr>
        <w:rPr>
          <w:rFonts w:ascii="Arial" w:hAnsi="Arial" w:cs="Arial"/>
        </w:rPr>
      </w:pPr>
      <w:r w:rsidRPr="0029149B">
        <w:rPr>
          <w:rFonts w:ascii="Arial" w:hAnsi="Arial" w:cs="Arial"/>
        </w:rPr>
        <w:t>Submission</w:t>
      </w:r>
    </w:p>
    <w:p w14:paraId="00DB233C" w14:textId="70013E41" w:rsidR="0029149B" w:rsidRPr="0029149B" w:rsidRDefault="0029149B" w:rsidP="0001307B">
      <w:pPr>
        <w:rPr>
          <w:rFonts w:ascii="Arial" w:hAnsi="Arial" w:cs="Arial"/>
        </w:rPr>
      </w:pPr>
      <w:r w:rsidRPr="0029149B">
        <w:rPr>
          <w:rFonts w:ascii="Arial" w:hAnsi="Arial" w:cs="Arial"/>
        </w:rPr>
        <w:t>Deadline                           Friday</w:t>
      </w:r>
      <w:r w:rsidR="00A7485E">
        <w:rPr>
          <w:rFonts w:ascii="Arial" w:hAnsi="Arial" w:cs="Arial"/>
        </w:rPr>
        <w:t>,</w:t>
      </w:r>
      <w:r w:rsidRPr="0029149B">
        <w:rPr>
          <w:rFonts w:ascii="Arial" w:hAnsi="Arial" w:cs="Arial"/>
        </w:rPr>
        <w:t xml:space="preserve"> February 26, 2021.</w:t>
      </w:r>
    </w:p>
    <w:p w14:paraId="171579AC" w14:textId="77777777" w:rsidR="00591ADE" w:rsidRPr="00D3759B" w:rsidRDefault="00591ADE" w:rsidP="0029149B">
      <w:pPr>
        <w:rPr>
          <w:rFonts w:ascii="Arial" w:hAnsi="Arial" w:cs="Arial"/>
        </w:rPr>
      </w:pPr>
    </w:p>
    <w:p w14:paraId="71F90684" w14:textId="77777777" w:rsidR="00591ADE" w:rsidRPr="00D3759B" w:rsidRDefault="00591ADE" w:rsidP="0029149B">
      <w:pPr>
        <w:rPr>
          <w:rFonts w:ascii="Arial" w:hAnsi="Arial" w:cs="Arial"/>
        </w:rPr>
      </w:pPr>
    </w:p>
    <w:p w14:paraId="44B4C302" w14:textId="77777777" w:rsidR="009659B6" w:rsidRPr="00D3759B" w:rsidRDefault="009659B6" w:rsidP="0029149B">
      <w:pPr>
        <w:rPr>
          <w:rFonts w:ascii="Arial" w:hAnsi="Arial" w:cs="Arial"/>
        </w:rPr>
      </w:pPr>
    </w:p>
    <w:p w14:paraId="4829160D" w14:textId="77777777" w:rsidR="009659B6" w:rsidRPr="00D3759B" w:rsidRDefault="009659B6" w:rsidP="0029149B">
      <w:pPr>
        <w:rPr>
          <w:rFonts w:ascii="Arial" w:hAnsi="Arial" w:cs="Arial"/>
        </w:rPr>
      </w:pPr>
    </w:p>
    <w:p w14:paraId="71E36832" w14:textId="65AA0FB2" w:rsidR="0029149B" w:rsidRPr="0029149B" w:rsidRDefault="0029149B" w:rsidP="0029149B">
      <w:pPr>
        <w:rPr>
          <w:rFonts w:ascii="Arial" w:hAnsi="Arial" w:cs="Arial"/>
          <w:b/>
          <w:bCs/>
        </w:rPr>
      </w:pPr>
      <w:r w:rsidRPr="0029149B">
        <w:rPr>
          <w:rFonts w:ascii="Arial" w:hAnsi="Arial" w:cs="Arial"/>
          <w:b/>
          <w:bCs/>
        </w:rPr>
        <w:t>Content Page</w:t>
      </w:r>
    </w:p>
    <w:p w14:paraId="62D6C8BD" w14:textId="10C2E0E6" w:rsidR="00FC0B97" w:rsidRPr="00D3759B" w:rsidRDefault="00D711FF">
      <w:pPr>
        <w:rPr>
          <w:rFonts w:ascii="Arial" w:hAnsi="Arial" w:cs="Arial"/>
        </w:rPr>
      </w:pPr>
      <w:r w:rsidRPr="00D3759B">
        <w:rPr>
          <w:rFonts w:ascii="Arial" w:hAnsi="Arial" w:cs="Arial"/>
        </w:rPr>
        <w:t>Introduction</w:t>
      </w:r>
      <w:r w:rsidR="00234CCF">
        <w:rPr>
          <w:rFonts w:ascii="Arial" w:hAnsi="Arial" w:cs="Arial"/>
        </w:rPr>
        <w:t>………………………………………………</w:t>
      </w:r>
      <w:r w:rsidR="00F63AF2">
        <w:rPr>
          <w:rFonts w:ascii="Arial" w:hAnsi="Arial" w:cs="Arial"/>
        </w:rPr>
        <w:t>……………</w:t>
      </w:r>
      <w:r w:rsidR="00090B5E">
        <w:rPr>
          <w:rFonts w:ascii="Arial" w:hAnsi="Arial" w:cs="Arial"/>
        </w:rPr>
        <w:t>……..</w:t>
      </w:r>
      <w:r w:rsidR="00F63AF2">
        <w:rPr>
          <w:rFonts w:ascii="Arial" w:hAnsi="Arial" w:cs="Arial"/>
        </w:rPr>
        <w:t>…………….</w:t>
      </w:r>
      <w:r w:rsidR="00234CCF">
        <w:rPr>
          <w:rFonts w:ascii="Arial" w:hAnsi="Arial" w:cs="Arial"/>
        </w:rPr>
        <w:t>.</w:t>
      </w:r>
      <w:r w:rsidR="00FE59F3">
        <w:rPr>
          <w:rFonts w:ascii="Arial" w:hAnsi="Arial" w:cs="Arial"/>
        </w:rPr>
        <w:t>2</w:t>
      </w:r>
    </w:p>
    <w:p w14:paraId="3C1BE291" w14:textId="3F2802F7" w:rsidR="00F74FF6" w:rsidRPr="00D3759B" w:rsidRDefault="00F74FF6">
      <w:pPr>
        <w:rPr>
          <w:rFonts w:ascii="Arial" w:hAnsi="Arial" w:cs="Arial"/>
        </w:rPr>
      </w:pPr>
      <w:r w:rsidRPr="00D3759B">
        <w:rPr>
          <w:rFonts w:ascii="Arial" w:hAnsi="Arial" w:cs="Arial"/>
        </w:rPr>
        <w:t xml:space="preserve">Historical </w:t>
      </w:r>
      <w:r w:rsidR="003B17B0" w:rsidRPr="00D3759B">
        <w:rPr>
          <w:rFonts w:ascii="Arial" w:hAnsi="Arial" w:cs="Arial"/>
        </w:rPr>
        <w:t>Context</w:t>
      </w:r>
      <w:r w:rsidR="00AD7EA7">
        <w:rPr>
          <w:rFonts w:ascii="Arial" w:hAnsi="Arial" w:cs="Arial"/>
        </w:rPr>
        <w:t>………………………………………</w:t>
      </w:r>
      <w:r w:rsidR="00AF3170">
        <w:rPr>
          <w:rFonts w:ascii="Arial" w:hAnsi="Arial" w:cs="Arial"/>
        </w:rPr>
        <w:t>…………………………</w:t>
      </w:r>
      <w:r w:rsidR="00021489">
        <w:rPr>
          <w:rFonts w:ascii="Arial" w:hAnsi="Arial" w:cs="Arial"/>
        </w:rPr>
        <w:t>..</w:t>
      </w:r>
      <w:r w:rsidR="00AF3170">
        <w:rPr>
          <w:rFonts w:ascii="Arial" w:hAnsi="Arial" w:cs="Arial"/>
        </w:rPr>
        <w:t>……</w:t>
      </w:r>
      <w:r w:rsidR="00AD7EA7">
        <w:rPr>
          <w:rFonts w:ascii="Arial" w:hAnsi="Arial" w:cs="Arial"/>
        </w:rPr>
        <w:t>…..</w:t>
      </w:r>
      <w:r w:rsidR="005312F2">
        <w:rPr>
          <w:rFonts w:ascii="Arial" w:hAnsi="Arial" w:cs="Arial"/>
        </w:rPr>
        <w:t>2</w:t>
      </w:r>
    </w:p>
    <w:p w14:paraId="6DBBB643" w14:textId="7E93C54D" w:rsidR="003B17B0" w:rsidRPr="00D3759B" w:rsidRDefault="003B17B0">
      <w:pPr>
        <w:rPr>
          <w:rFonts w:ascii="Arial" w:hAnsi="Arial" w:cs="Arial"/>
        </w:rPr>
      </w:pPr>
      <w:r w:rsidRPr="00D3759B">
        <w:rPr>
          <w:rFonts w:ascii="Arial" w:hAnsi="Arial" w:cs="Arial"/>
        </w:rPr>
        <w:t>Change</w:t>
      </w:r>
      <w:r w:rsidR="00475564" w:rsidRPr="00D3759B">
        <w:rPr>
          <w:rFonts w:ascii="Arial" w:hAnsi="Arial" w:cs="Arial"/>
        </w:rPr>
        <w:t>s in Legislation</w:t>
      </w:r>
      <w:r w:rsidR="00AD7EA7">
        <w:rPr>
          <w:rFonts w:ascii="Arial" w:hAnsi="Arial" w:cs="Arial"/>
        </w:rPr>
        <w:t>………………………………………</w:t>
      </w:r>
      <w:r w:rsidR="00AF3170">
        <w:rPr>
          <w:rFonts w:ascii="Arial" w:hAnsi="Arial" w:cs="Arial"/>
        </w:rPr>
        <w:t>……………………………</w:t>
      </w:r>
      <w:r w:rsidR="00AD7EA7">
        <w:rPr>
          <w:rFonts w:ascii="Arial" w:hAnsi="Arial" w:cs="Arial"/>
        </w:rPr>
        <w:t>…</w:t>
      </w:r>
      <w:r w:rsidR="004A0377">
        <w:rPr>
          <w:rFonts w:ascii="Arial" w:hAnsi="Arial" w:cs="Arial"/>
        </w:rPr>
        <w:t>3</w:t>
      </w:r>
    </w:p>
    <w:p w14:paraId="18BCB8BC" w14:textId="06050586" w:rsidR="00475564" w:rsidRPr="00D3759B" w:rsidRDefault="00475564">
      <w:pPr>
        <w:rPr>
          <w:rFonts w:ascii="Arial" w:hAnsi="Arial" w:cs="Arial"/>
        </w:rPr>
      </w:pPr>
      <w:r w:rsidRPr="00D3759B">
        <w:rPr>
          <w:rFonts w:ascii="Arial" w:hAnsi="Arial" w:cs="Arial"/>
        </w:rPr>
        <w:t>Treatm</w:t>
      </w:r>
      <w:r w:rsidR="003A13E7" w:rsidRPr="00D3759B">
        <w:rPr>
          <w:rFonts w:ascii="Arial" w:hAnsi="Arial" w:cs="Arial"/>
        </w:rPr>
        <w:t>ent of Mental Health</w:t>
      </w:r>
      <w:r w:rsidR="00AD7EA7">
        <w:rPr>
          <w:rFonts w:ascii="Arial" w:hAnsi="Arial" w:cs="Arial"/>
        </w:rPr>
        <w:t>…………………………………</w:t>
      </w:r>
      <w:r w:rsidR="00496DF9">
        <w:rPr>
          <w:rFonts w:ascii="Arial" w:hAnsi="Arial" w:cs="Arial"/>
        </w:rPr>
        <w:t>……………………….</w:t>
      </w:r>
      <w:r w:rsidR="00AD7EA7">
        <w:rPr>
          <w:rFonts w:ascii="Arial" w:hAnsi="Arial" w:cs="Arial"/>
        </w:rPr>
        <w:t>………</w:t>
      </w:r>
      <w:r w:rsidR="004A0377">
        <w:rPr>
          <w:rFonts w:ascii="Arial" w:hAnsi="Arial" w:cs="Arial"/>
        </w:rPr>
        <w:t>4</w:t>
      </w:r>
    </w:p>
    <w:p w14:paraId="110E4E3A" w14:textId="60E1A4C1" w:rsidR="00541D84" w:rsidRPr="00D3759B" w:rsidRDefault="00236A19">
      <w:pPr>
        <w:rPr>
          <w:rFonts w:ascii="Arial" w:hAnsi="Arial" w:cs="Arial"/>
        </w:rPr>
      </w:pPr>
      <w:r w:rsidRPr="00D3759B">
        <w:rPr>
          <w:rFonts w:ascii="Arial" w:hAnsi="Arial" w:cs="Arial"/>
        </w:rPr>
        <w:t>In</w:t>
      </w:r>
      <w:r w:rsidR="00541D84" w:rsidRPr="00D3759B">
        <w:rPr>
          <w:rFonts w:ascii="Arial" w:hAnsi="Arial" w:cs="Arial"/>
        </w:rPr>
        <w:t>clusion</w:t>
      </w:r>
      <w:r w:rsidR="002467A5" w:rsidRPr="00D3759B">
        <w:rPr>
          <w:rFonts w:ascii="Arial" w:hAnsi="Arial" w:cs="Arial"/>
        </w:rPr>
        <w:t xml:space="preserve"> and </w:t>
      </w:r>
      <w:r w:rsidR="00AE637C" w:rsidRPr="00D3759B">
        <w:rPr>
          <w:rFonts w:ascii="Arial" w:hAnsi="Arial" w:cs="Arial"/>
        </w:rPr>
        <w:t>Exclusion</w:t>
      </w:r>
      <w:r w:rsidR="00AD7EA7">
        <w:rPr>
          <w:rFonts w:ascii="Arial" w:hAnsi="Arial" w:cs="Arial"/>
        </w:rPr>
        <w:t>……………………………………</w:t>
      </w:r>
      <w:r w:rsidR="00496DF9">
        <w:rPr>
          <w:rFonts w:ascii="Arial" w:hAnsi="Arial" w:cs="Arial"/>
        </w:rPr>
        <w:t>……………………</w:t>
      </w:r>
      <w:r w:rsidR="00AD7EA7">
        <w:rPr>
          <w:rFonts w:ascii="Arial" w:hAnsi="Arial" w:cs="Arial"/>
        </w:rPr>
        <w:t>…</w:t>
      </w:r>
      <w:r w:rsidR="00021489">
        <w:rPr>
          <w:rFonts w:ascii="Arial" w:hAnsi="Arial" w:cs="Arial"/>
        </w:rPr>
        <w:t>…</w:t>
      </w:r>
      <w:r w:rsidR="00AD7EA7">
        <w:rPr>
          <w:rFonts w:ascii="Arial" w:hAnsi="Arial" w:cs="Arial"/>
        </w:rPr>
        <w:t>……….</w:t>
      </w:r>
      <w:r w:rsidR="00C4725B">
        <w:rPr>
          <w:rFonts w:ascii="Arial" w:hAnsi="Arial" w:cs="Arial"/>
        </w:rPr>
        <w:t>5</w:t>
      </w:r>
      <w:r w:rsidR="00AD7EA7">
        <w:rPr>
          <w:rFonts w:ascii="Arial" w:hAnsi="Arial" w:cs="Arial"/>
        </w:rPr>
        <w:t>.</w:t>
      </w:r>
    </w:p>
    <w:p w14:paraId="0D037839" w14:textId="27DCE153" w:rsidR="00AE637C" w:rsidRPr="00D3759B" w:rsidRDefault="006708FC">
      <w:pPr>
        <w:rPr>
          <w:rFonts w:ascii="Arial" w:hAnsi="Arial" w:cs="Arial"/>
        </w:rPr>
      </w:pPr>
      <w:r w:rsidRPr="00D3759B">
        <w:rPr>
          <w:rFonts w:ascii="Arial" w:hAnsi="Arial" w:cs="Arial"/>
        </w:rPr>
        <w:t>Recommendation</w:t>
      </w:r>
      <w:r w:rsidR="00F63AF2">
        <w:rPr>
          <w:rFonts w:ascii="Arial" w:hAnsi="Arial" w:cs="Arial"/>
        </w:rPr>
        <w:t>…………………………………………………</w:t>
      </w:r>
      <w:r w:rsidR="00E165A7">
        <w:rPr>
          <w:rFonts w:ascii="Arial" w:hAnsi="Arial" w:cs="Arial"/>
        </w:rPr>
        <w:t>……………….</w:t>
      </w:r>
      <w:r w:rsidR="00F63AF2">
        <w:rPr>
          <w:rFonts w:ascii="Arial" w:hAnsi="Arial" w:cs="Arial"/>
        </w:rPr>
        <w:t>…</w:t>
      </w:r>
      <w:r w:rsidR="009F02CA">
        <w:rPr>
          <w:rFonts w:ascii="Arial" w:hAnsi="Arial" w:cs="Arial"/>
        </w:rPr>
        <w:t xml:space="preserve"> </w:t>
      </w:r>
      <w:r w:rsidR="00F63AF2">
        <w:rPr>
          <w:rFonts w:ascii="Arial" w:hAnsi="Arial" w:cs="Arial"/>
        </w:rPr>
        <w:t>………..</w:t>
      </w:r>
      <w:r w:rsidR="00032916">
        <w:rPr>
          <w:rFonts w:ascii="Arial" w:hAnsi="Arial" w:cs="Arial"/>
        </w:rPr>
        <w:t>5</w:t>
      </w:r>
    </w:p>
    <w:p w14:paraId="791A655E" w14:textId="35E48BE2" w:rsidR="00E22E1A" w:rsidRPr="00D3759B" w:rsidRDefault="00E22E1A">
      <w:pPr>
        <w:rPr>
          <w:rFonts w:ascii="Arial" w:hAnsi="Arial" w:cs="Arial"/>
        </w:rPr>
      </w:pPr>
      <w:r w:rsidRPr="00D3759B">
        <w:rPr>
          <w:rFonts w:ascii="Arial" w:hAnsi="Arial" w:cs="Arial"/>
        </w:rPr>
        <w:t>Conclusion</w:t>
      </w:r>
      <w:r w:rsidR="00F63AF2">
        <w:rPr>
          <w:rFonts w:ascii="Arial" w:hAnsi="Arial" w:cs="Arial"/>
        </w:rPr>
        <w:t>…………………………………………………………</w:t>
      </w:r>
      <w:r w:rsidR="00E165A7">
        <w:rPr>
          <w:rFonts w:ascii="Arial" w:hAnsi="Arial" w:cs="Arial"/>
        </w:rPr>
        <w:t>………………</w:t>
      </w:r>
      <w:r w:rsidR="00F63AF2">
        <w:rPr>
          <w:rFonts w:ascii="Arial" w:hAnsi="Arial" w:cs="Arial"/>
        </w:rPr>
        <w:t>……………</w:t>
      </w:r>
      <w:r w:rsidR="00032916">
        <w:rPr>
          <w:rFonts w:ascii="Arial" w:hAnsi="Arial" w:cs="Arial"/>
        </w:rPr>
        <w:t>6</w:t>
      </w:r>
      <w:r w:rsidR="00F63AF2">
        <w:rPr>
          <w:rFonts w:ascii="Arial" w:hAnsi="Arial" w:cs="Arial"/>
        </w:rPr>
        <w:t>.</w:t>
      </w:r>
    </w:p>
    <w:p w14:paraId="7A9A3C26" w14:textId="3F0B715F" w:rsidR="00FC0B97" w:rsidRPr="00D3759B" w:rsidRDefault="00E127BA">
      <w:pPr>
        <w:rPr>
          <w:rFonts w:ascii="Arial" w:hAnsi="Arial" w:cs="Arial"/>
        </w:rPr>
      </w:pPr>
      <w:r>
        <w:rPr>
          <w:rFonts w:ascii="Arial" w:hAnsi="Arial" w:cs="Arial"/>
        </w:rPr>
        <w:t>Re</w:t>
      </w:r>
      <w:r w:rsidR="00AD7E06">
        <w:rPr>
          <w:rFonts w:ascii="Arial" w:hAnsi="Arial" w:cs="Arial"/>
        </w:rPr>
        <w:t>ferences………………………………………………………………………………………</w:t>
      </w:r>
      <w:r w:rsidR="00DF539F">
        <w:rPr>
          <w:rFonts w:ascii="Arial" w:hAnsi="Arial" w:cs="Arial"/>
        </w:rPr>
        <w:t>7</w:t>
      </w:r>
    </w:p>
    <w:p w14:paraId="4FA7B579" w14:textId="6FE9B11B" w:rsidR="00AE172E" w:rsidRPr="00D3759B" w:rsidRDefault="00AE172E">
      <w:pPr>
        <w:rPr>
          <w:rFonts w:ascii="Arial" w:hAnsi="Arial" w:cs="Arial"/>
        </w:rPr>
      </w:pPr>
    </w:p>
    <w:p w14:paraId="733C43F4" w14:textId="77777777" w:rsidR="00AE172E" w:rsidRPr="00D3759B" w:rsidRDefault="00AE172E">
      <w:pPr>
        <w:rPr>
          <w:rFonts w:ascii="Arial" w:hAnsi="Arial" w:cs="Arial"/>
        </w:rPr>
      </w:pPr>
    </w:p>
    <w:p w14:paraId="1E8BCEC0" w14:textId="0D1F501D" w:rsidR="00FC0B97" w:rsidRPr="005A7229" w:rsidRDefault="001628CA">
      <w:pPr>
        <w:rPr>
          <w:rFonts w:ascii="Arial" w:hAnsi="Arial" w:cs="Arial"/>
          <w:b/>
          <w:bCs/>
          <w:sz w:val="24"/>
          <w:szCs w:val="24"/>
        </w:rPr>
      </w:pPr>
      <w:r w:rsidRPr="005A7229">
        <w:rPr>
          <w:rFonts w:ascii="Arial" w:hAnsi="Arial" w:cs="Arial"/>
          <w:b/>
          <w:bCs/>
          <w:sz w:val="24"/>
          <w:szCs w:val="24"/>
        </w:rPr>
        <w:t>Title:</w:t>
      </w:r>
      <w:r w:rsidR="007769BF" w:rsidRPr="005A7229">
        <w:rPr>
          <w:rFonts w:ascii="Arial" w:hAnsi="Arial" w:cs="Arial"/>
          <w:b/>
          <w:bCs/>
          <w:sz w:val="24"/>
          <w:szCs w:val="24"/>
        </w:rPr>
        <w:t xml:space="preserve">  Did the UK </w:t>
      </w:r>
      <w:r w:rsidR="00EC362F" w:rsidRPr="005A7229">
        <w:rPr>
          <w:rFonts w:ascii="Arial" w:hAnsi="Arial" w:cs="Arial"/>
          <w:b/>
          <w:bCs/>
          <w:sz w:val="24"/>
          <w:szCs w:val="24"/>
        </w:rPr>
        <w:t>support and include</w:t>
      </w:r>
      <w:r w:rsidR="00750B23" w:rsidRPr="005A7229">
        <w:rPr>
          <w:rFonts w:ascii="Arial" w:hAnsi="Arial" w:cs="Arial"/>
          <w:b/>
          <w:bCs/>
          <w:sz w:val="24"/>
          <w:szCs w:val="24"/>
        </w:rPr>
        <w:t xml:space="preserve"> individuals with </w:t>
      </w:r>
      <w:r w:rsidR="00C02F99" w:rsidRPr="005A7229">
        <w:rPr>
          <w:rFonts w:ascii="Arial" w:hAnsi="Arial" w:cs="Arial"/>
          <w:b/>
          <w:bCs/>
          <w:sz w:val="24"/>
          <w:szCs w:val="24"/>
        </w:rPr>
        <w:t>mental disorder</w:t>
      </w:r>
      <w:r w:rsidR="0016234F" w:rsidRPr="005A7229">
        <w:rPr>
          <w:rFonts w:ascii="Arial" w:hAnsi="Arial" w:cs="Arial"/>
          <w:b/>
          <w:bCs/>
          <w:sz w:val="24"/>
          <w:szCs w:val="24"/>
        </w:rPr>
        <w:t>s during the 20</w:t>
      </w:r>
      <w:r w:rsidR="0016234F" w:rsidRPr="005A7229">
        <w:rPr>
          <w:rFonts w:ascii="Arial" w:hAnsi="Arial" w:cs="Arial"/>
          <w:b/>
          <w:bCs/>
          <w:sz w:val="24"/>
          <w:szCs w:val="24"/>
          <w:vertAlign w:val="superscript"/>
        </w:rPr>
        <w:t>th</w:t>
      </w:r>
      <w:r w:rsidR="0016234F" w:rsidRPr="005A7229">
        <w:rPr>
          <w:rFonts w:ascii="Arial" w:hAnsi="Arial" w:cs="Arial"/>
          <w:b/>
          <w:bCs/>
          <w:sz w:val="24"/>
          <w:szCs w:val="24"/>
        </w:rPr>
        <w:t xml:space="preserve"> </w:t>
      </w:r>
      <w:r w:rsidR="00F1357F" w:rsidRPr="005A7229">
        <w:rPr>
          <w:rFonts w:ascii="Arial" w:hAnsi="Arial" w:cs="Arial"/>
          <w:b/>
          <w:bCs/>
          <w:sz w:val="24"/>
          <w:szCs w:val="24"/>
        </w:rPr>
        <w:t>century?</w:t>
      </w:r>
    </w:p>
    <w:p w14:paraId="06AC4D99" w14:textId="6B3FCA42" w:rsidR="00FC0B97" w:rsidRPr="00D3759B" w:rsidRDefault="00FC0B97">
      <w:pPr>
        <w:rPr>
          <w:rFonts w:ascii="Arial" w:hAnsi="Arial" w:cs="Arial"/>
        </w:rPr>
      </w:pPr>
    </w:p>
    <w:p w14:paraId="093F4881" w14:textId="5BCD4086" w:rsidR="009659B6" w:rsidRPr="00D3759B" w:rsidRDefault="009659B6">
      <w:pPr>
        <w:rPr>
          <w:rFonts w:ascii="Arial" w:hAnsi="Arial" w:cs="Arial"/>
        </w:rPr>
      </w:pPr>
    </w:p>
    <w:p w14:paraId="1355E14E" w14:textId="026ED2C6" w:rsidR="00121169" w:rsidRDefault="00121169" w:rsidP="00780B28">
      <w:pPr>
        <w:spacing w:line="360" w:lineRule="auto"/>
        <w:jc w:val="both"/>
        <w:rPr>
          <w:rFonts w:ascii="Arial" w:hAnsi="Arial" w:cs="Arial"/>
        </w:rPr>
      </w:pPr>
    </w:p>
    <w:p w14:paraId="7098B6D1" w14:textId="2DAA554F" w:rsidR="00DF539F" w:rsidRDefault="00DF539F" w:rsidP="00780B28">
      <w:pPr>
        <w:spacing w:line="360" w:lineRule="auto"/>
        <w:jc w:val="both"/>
        <w:rPr>
          <w:rFonts w:ascii="Arial" w:hAnsi="Arial" w:cs="Arial"/>
        </w:rPr>
      </w:pPr>
    </w:p>
    <w:p w14:paraId="7A9778F5" w14:textId="77777777" w:rsidR="00DF539F" w:rsidRDefault="00DF539F" w:rsidP="00780B28">
      <w:pPr>
        <w:spacing w:line="360" w:lineRule="auto"/>
        <w:jc w:val="both"/>
        <w:rPr>
          <w:rFonts w:ascii="Arial" w:hAnsi="Arial" w:cs="Arial"/>
        </w:rPr>
      </w:pPr>
    </w:p>
    <w:p w14:paraId="2F470603" w14:textId="1B652C01" w:rsidR="00FC0B97" w:rsidRPr="00A443AD" w:rsidRDefault="00FC0B97" w:rsidP="00CE3FFC">
      <w:pPr>
        <w:spacing w:line="360" w:lineRule="auto"/>
        <w:jc w:val="both"/>
        <w:rPr>
          <w:rFonts w:ascii="Arial" w:hAnsi="Arial" w:cs="Arial"/>
        </w:rPr>
      </w:pPr>
      <w:r w:rsidRPr="00A443AD">
        <w:rPr>
          <w:rFonts w:ascii="Arial" w:hAnsi="Arial" w:cs="Arial"/>
        </w:rPr>
        <w:lastRenderedPageBreak/>
        <w:t>Introduction</w:t>
      </w:r>
    </w:p>
    <w:p w14:paraId="52BE643A" w14:textId="2E12B607" w:rsidR="00FC0B97" w:rsidRPr="00BE5C05" w:rsidRDefault="0083364A" w:rsidP="00CE3FFC">
      <w:pPr>
        <w:spacing w:line="360" w:lineRule="auto"/>
        <w:jc w:val="both"/>
        <w:rPr>
          <w:rFonts w:ascii="Arial" w:hAnsi="Arial" w:cs="Arial"/>
        </w:rPr>
      </w:pPr>
      <w:r>
        <w:rPr>
          <w:rFonts w:ascii="Arial" w:hAnsi="Arial" w:cs="Arial"/>
        </w:rPr>
        <w:t>T</w:t>
      </w:r>
      <w:r w:rsidR="00FC0B97" w:rsidRPr="00BE5C05">
        <w:rPr>
          <w:rFonts w:ascii="Arial" w:hAnsi="Arial" w:cs="Arial"/>
        </w:rPr>
        <w:t>his report explain</w:t>
      </w:r>
      <w:r w:rsidR="00247408">
        <w:rPr>
          <w:rFonts w:ascii="Arial" w:hAnsi="Arial" w:cs="Arial"/>
        </w:rPr>
        <w:t>s</w:t>
      </w:r>
      <w:r w:rsidR="00640B6B">
        <w:rPr>
          <w:rFonts w:ascii="Arial" w:hAnsi="Arial" w:cs="Arial"/>
        </w:rPr>
        <w:t xml:space="preserve"> </w:t>
      </w:r>
      <w:r w:rsidR="00247408">
        <w:rPr>
          <w:rFonts w:ascii="Arial" w:hAnsi="Arial" w:cs="Arial"/>
        </w:rPr>
        <w:t>how the UK supports and includes individuals with mental disorders during the 20th century, Highlighting the historical context of mental health, changes in Legislation, fand</w:t>
      </w:r>
      <w:r w:rsidR="00FC0B97" w:rsidRPr="00BE5C05">
        <w:rPr>
          <w:rFonts w:ascii="Arial" w:hAnsi="Arial" w:cs="Arial"/>
        </w:rPr>
        <w:t xml:space="preserve"> It covered diverse topics such as stress management an</w:t>
      </w:r>
      <w:r w:rsidR="002A1FB7" w:rsidRPr="00BE5C05">
        <w:rPr>
          <w:rFonts w:ascii="Arial" w:hAnsi="Arial" w:cs="Arial"/>
        </w:rPr>
        <w:t xml:space="preserve">d </w:t>
      </w:r>
      <w:r w:rsidR="00FC0B97" w:rsidRPr="00BE5C05">
        <w:rPr>
          <w:rFonts w:ascii="Arial" w:hAnsi="Arial" w:cs="Arial"/>
        </w:rPr>
        <w:t xml:space="preserve">social </w:t>
      </w:r>
      <w:r w:rsidR="0021456D">
        <w:rPr>
          <w:rFonts w:ascii="Arial" w:hAnsi="Arial" w:cs="Arial"/>
        </w:rPr>
        <w:t>E</w:t>
      </w:r>
      <w:r w:rsidR="00FC0B97" w:rsidRPr="00BE5C05">
        <w:rPr>
          <w:rFonts w:ascii="Arial" w:hAnsi="Arial" w:cs="Arial"/>
        </w:rPr>
        <w:t xml:space="preserve">xclusion and </w:t>
      </w:r>
      <w:r w:rsidR="007B5D10">
        <w:rPr>
          <w:rFonts w:ascii="Arial" w:hAnsi="Arial" w:cs="Arial"/>
        </w:rPr>
        <w:t xml:space="preserve">the </w:t>
      </w:r>
      <w:r w:rsidR="00FC0B97" w:rsidRPr="00BE5C05">
        <w:rPr>
          <w:rFonts w:ascii="Arial" w:hAnsi="Arial" w:cs="Arial"/>
        </w:rPr>
        <w:t xml:space="preserve">inclusion of </w:t>
      </w:r>
      <w:bookmarkStart w:id="0" w:name="_Hlk63721944"/>
      <w:r w:rsidR="00FC0B97" w:rsidRPr="00BE5C05">
        <w:rPr>
          <w:rFonts w:ascii="Arial" w:hAnsi="Arial" w:cs="Arial"/>
        </w:rPr>
        <w:t>pe</w:t>
      </w:r>
      <w:r w:rsidR="000F0021">
        <w:rPr>
          <w:rFonts w:ascii="Arial" w:hAnsi="Arial" w:cs="Arial"/>
        </w:rPr>
        <w:t>rsons</w:t>
      </w:r>
      <w:r w:rsidR="00FC0B97" w:rsidRPr="00BE5C05">
        <w:rPr>
          <w:rFonts w:ascii="Arial" w:hAnsi="Arial" w:cs="Arial"/>
        </w:rPr>
        <w:t xml:space="preserve"> with mental health problems from society in Britain</w:t>
      </w:r>
      <w:bookmarkEnd w:id="0"/>
      <w:r w:rsidR="00FC0B97" w:rsidRPr="00BE5C05">
        <w:rPr>
          <w:rFonts w:ascii="Arial" w:hAnsi="Arial" w:cs="Arial"/>
        </w:rPr>
        <w:t xml:space="preserve">. </w:t>
      </w:r>
    </w:p>
    <w:p w14:paraId="6D17D551" w14:textId="4D046AB8" w:rsidR="00FC0B97" w:rsidRPr="00BE5C05" w:rsidRDefault="00FC0B97" w:rsidP="00CE3FFC">
      <w:pPr>
        <w:spacing w:line="360" w:lineRule="auto"/>
        <w:jc w:val="both"/>
        <w:rPr>
          <w:rFonts w:ascii="Arial" w:hAnsi="Arial" w:cs="Arial"/>
        </w:rPr>
      </w:pPr>
      <w:r w:rsidRPr="00BE5C05">
        <w:rPr>
          <w:rFonts w:ascii="Arial" w:hAnsi="Arial" w:cs="Arial"/>
        </w:rPr>
        <w:t>There is two primary classification system that governs mental disorders. The World Health Organisation in1992 developed The International Classification of Diseases (the ICD) it classifies psychological and physical conditions and, The Diagnostic and Statistical Manual (DSM) cover only mental disorders developed by the American Psychiatric Association (APA). ICD is in its ten versions (ICD -10) and is more favourable in the United Kingdom (Stirling and Hellewell,1999). According to the ICD-10 mental disorders can be defined as "the existence of a clinically recognisable set of symptom or behaviour associated in most cases with distress and with interference with personal functions". Mental illness comes in different ways. The statistic shows that '1 in 4 people will experience some form of a mental health problem of some kind in England</w:t>
      </w:r>
      <w:r w:rsidR="00D972ED" w:rsidRPr="00BE5C05">
        <w:rPr>
          <w:rFonts w:ascii="Arial" w:hAnsi="Arial" w:cs="Arial"/>
        </w:rPr>
        <w:t xml:space="preserve"> </w:t>
      </w:r>
      <w:r w:rsidRPr="00BE5C05">
        <w:rPr>
          <w:rFonts w:ascii="Arial" w:hAnsi="Arial" w:cs="Arial"/>
          <w:color w:val="000000"/>
          <w:shd w:val="clear" w:color="auto" w:fill="FFFFFF"/>
        </w:rPr>
        <w:t>(How common are mental health problems? 2021)</w:t>
      </w:r>
      <w:r w:rsidRPr="00BE5C05">
        <w:rPr>
          <w:rFonts w:ascii="Arial" w:hAnsi="Arial" w:cs="Arial"/>
        </w:rPr>
        <w:t xml:space="preserve"> '. One's mental health diagnosis can change during their life.</w:t>
      </w:r>
    </w:p>
    <w:p w14:paraId="465F72DF" w14:textId="77777777" w:rsidR="00FC0B97" w:rsidRPr="00BE5C05" w:rsidRDefault="00FC0B97" w:rsidP="00CE3FFC">
      <w:pPr>
        <w:spacing w:line="360" w:lineRule="auto"/>
        <w:jc w:val="both"/>
        <w:rPr>
          <w:rFonts w:ascii="Arial" w:hAnsi="Arial" w:cs="Arial"/>
        </w:rPr>
      </w:pPr>
      <w:r w:rsidRPr="00BE5C05">
        <w:rPr>
          <w:rFonts w:ascii="Arial" w:hAnsi="Arial" w:cs="Arial"/>
          <w:b/>
          <w:bCs/>
        </w:rPr>
        <w:t>Historical Context</w:t>
      </w:r>
    </w:p>
    <w:p w14:paraId="7072B4C2" w14:textId="5CE9AC7C" w:rsidR="00A96731" w:rsidRPr="00A96731" w:rsidRDefault="00156E46" w:rsidP="00CE3FFC">
      <w:pPr>
        <w:spacing w:line="360" w:lineRule="auto"/>
        <w:jc w:val="both"/>
        <w:rPr>
          <w:rFonts w:ascii="Arial" w:hAnsi="Arial" w:cs="Arial"/>
        </w:rPr>
      </w:pPr>
      <w:r w:rsidRPr="00BE5C05">
        <w:rPr>
          <w:rFonts w:ascii="Arial" w:hAnsi="Arial" w:cs="Arial"/>
        </w:rPr>
        <w:t>Greek philosopher Hippocrates stated that mental illness is a psychological dysfunction supported by calming atmosphere and music. However, the decline of the Roman Empire changes the perception of abnormal behaviour. Historical records show how people were shunned, ridiculed, and stigmatised, saying that their symptoms mainly attributed to the process of demonic witchcrafts or some divine punishment. In later years we have seen how individuals with mental disorders were kept in asylums and away from society and their family (Nice.org.uk). Most of the main ideas then continued to control and form modern psychopathology's direction had already surfaced. One of the main strengths of psychopathology over the past century has been the practitioners' willingness to rely on evidence gathered through scientific research.</w:t>
      </w:r>
      <w:r w:rsidR="00A96731" w:rsidRPr="00A96731">
        <w:rPr>
          <w:rFonts w:ascii="Arial" w:hAnsi="Arial" w:cs="Arial"/>
        </w:rPr>
        <w:t xml:space="preserve"> Some of the </w:t>
      </w:r>
      <w:r w:rsidR="00852332">
        <w:rPr>
          <w:rFonts w:ascii="Arial" w:hAnsi="Arial" w:cs="Arial"/>
        </w:rPr>
        <w:t>critical</w:t>
      </w:r>
      <w:r w:rsidR="00A96731" w:rsidRPr="00A96731">
        <w:rPr>
          <w:rFonts w:ascii="Arial" w:hAnsi="Arial" w:cs="Arial"/>
        </w:rPr>
        <w:t xml:space="preserve"> dates in mental health policy </w:t>
      </w:r>
      <w:r w:rsidR="00252F0F">
        <w:rPr>
          <w:rFonts w:ascii="Arial" w:hAnsi="Arial" w:cs="Arial"/>
        </w:rPr>
        <w:t>show that the UK supports and includes</w:t>
      </w:r>
      <w:r w:rsidR="00A96731" w:rsidRPr="00A96731">
        <w:rPr>
          <w:rFonts w:ascii="Arial" w:hAnsi="Arial" w:cs="Arial"/>
        </w:rPr>
        <w:t xml:space="preserve"> individuals with</w:t>
      </w:r>
      <w:r w:rsidR="00852332">
        <w:rPr>
          <w:rFonts w:ascii="Arial" w:hAnsi="Arial" w:cs="Arial"/>
        </w:rPr>
        <w:t xml:space="preserve"> </w:t>
      </w:r>
      <w:r w:rsidR="00A96731" w:rsidRPr="00A96731">
        <w:rPr>
          <w:rFonts w:ascii="Arial" w:hAnsi="Arial" w:cs="Arial"/>
        </w:rPr>
        <w:t>mental disorder</w:t>
      </w:r>
      <w:r w:rsidR="00830FE9">
        <w:rPr>
          <w:rFonts w:ascii="Arial" w:hAnsi="Arial" w:cs="Arial"/>
        </w:rPr>
        <w:t>s</w:t>
      </w:r>
      <w:r w:rsidR="00A96731" w:rsidRPr="00A96731">
        <w:rPr>
          <w:rFonts w:ascii="Arial" w:hAnsi="Arial" w:cs="Arial"/>
        </w:rPr>
        <w:t xml:space="preserve">. </w:t>
      </w:r>
      <w:r w:rsidR="009C13FE">
        <w:rPr>
          <w:rFonts w:ascii="Arial" w:hAnsi="Arial" w:cs="Arial"/>
        </w:rPr>
        <w:t>T</w:t>
      </w:r>
      <w:r w:rsidR="00A63375">
        <w:rPr>
          <w:rFonts w:ascii="Arial" w:hAnsi="Arial" w:cs="Arial"/>
        </w:rPr>
        <w:t>he</w:t>
      </w:r>
      <w:r w:rsidR="00D94029">
        <w:rPr>
          <w:rFonts w:ascii="Arial" w:hAnsi="Arial" w:cs="Arial"/>
        </w:rPr>
        <w:t xml:space="preserve"> </w:t>
      </w:r>
      <w:r w:rsidR="007F1602">
        <w:rPr>
          <w:rFonts w:ascii="Arial" w:hAnsi="Arial" w:cs="Arial"/>
        </w:rPr>
        <w:t>W</w:t>
      </w:r>
      <w:r w:rsidR="008E1672">
        <w:rPr>
          <w:rFonts w:ascii="Arial" w:hAnsi="Arial" w:cs="Arial"/>
        </w:rPr>
        <w:t>orld</w:t>
      </w:r>
      <w:r w:rsidR="00D01D05">
        <w:rPr>
          <w:rFonts w:ascii="Arial" w:hAnsi="Arial" w:cs="Arial"/>
        </w:rPr>
        <w:t xml:space="preserve"> </w:t>
      </w:r>
      <w:r w:rsidR="00C65591">
        <w:rPr>
          <w:rFonts w:ascii="Arial" w:hAnsi="Arial" w:cs="Arial"/>
        </w:rPr>
        <w:t>Hea</w:t>
      </w:r>
      <w:r w:rsidR="00D01D05">
        <w:rPr>
          <w:rFonts w:ascii="Arial" w:hAnsi="Arial" w:cs="Arial"/>
        </w:rPr>
        <w:t>lth</w:t>
      </w:r>
      <w:r w:rsidR="0021261F">
        <w:rPr>
          <w:rFonts w:ascii="Arial" w:hAnsi="Arial" w:cs="Arial"/>
        </w:rPr>
        <w:t xml:space="preserve"> </w:t>
      </w:r>
      <w:r w:rsidR="00523F8E">
        <w:rPr>
          <w:rFonts w:ascii="Arial" w:hAnsi="Arial" w:cs="Arial"/>
        </w:rPr>
        <w:t>organisa</w:t>
      </w:r>
      <w:r w:rsidR="00F82C8C">
        <w:rPr>
          <w:rFonts w:ascii="Arial" w:hAnsi="Arial" w:cs="Arial"/>
        </w:rPr>
        <w:t xml:space="preserve">tion </w:t>
      </w:r>
      <w:r w:rsidR="00EA441B">
        <w:rPr>
          <w:rFonts w:ascii="Arial" w:hAnsi="Arial" w:cs="Arial"/>
        </w:rPr>
        <w:t>sta</w:t>
      </w:r>
      <w:r w:rsidR="003C5CA7">
        <w:rPr>
          <w:rFonts w:ascii="Arial" w:hAnsi="Arial" w:cs="Arial"/>
        </w:rPr>
        <w:t xml:space="preserve">ted that </w:t>
      </w:r>
      <w:r w:rsidR="00B45BB4">
        <w:rPr>
          <w:rFonts w:ascii="Arial" w:hAnsi="Arial" w:cs="Arial"/>
        </w:rPr>
        <w:t>“</w:t>
      </w:r>
      <w:r w:rsidR="003C5CA7">
        <w:rPr>
          <w:rFonts w:ascii="Arial" w:hAnsi="Arial" w:cs="Arial"/>
        </w:rPr>
        <w:t xml:space="preserve">the primary aim </w:t>
      </w:r>
      <w:r w:rsidR="00726123">
        <w:rPr>
          <w:rFonts w:ascii="Arial" w:hAnsi="Arial" w:cs="Arial"/>
        </w:rPr>
        <w:t xml:space="preserve">of </w:t>
      </w:r>
      <w:r w:rsidR="00EB32E0">
        <w:rPr>
          <w:rFonts w:ascii="Arial" w:hAnsi="Arial" w:cs="Arial"/>
        </w:rPr>
        <w:t xml:space="preserve">Mental Health </w:t>
      </w:r>
      <w:r w:rsidR="004564C7">
        <w:rPr>
          <w:rFonts w:ascii="Arial" w:hAnsi="Arial" w:cs="Arial"/>
        </w:rPr>
        <w:t xml:space="preserve">legislation is </w:t>
      </w:r>
      <w:r w:rsidR="00531EB9">
        <w:rPr>
          <w:rFonts w:ascii="Arial" w:hAnsi="Arial" w:cs="Arial"/>
        </w:rPr>
        <w:t>to protect, promote</w:t>
      </w:r>
      <w:r w:rsidR="00624DF4">
        <w:rPr>
          <w:rFonts w:ascii="Arial" w:hAnsi="Arial" w:cs="Arial"/>
        </w:rPr>
        <w:t xml:space="preserve"> and improve the life </w:t>
      </w:r>
      <w:r w:rsidR="00991089">
        <w:rPr>
          <w:rFonts w:ascii="Arial" w:hAnsi="Arial" w:cs="Arial"/>
        </w:rPr>
        <w:t>and well</w:t>
      </w:r>
      <w:r w:rsidR="003136D0">
        <w:rPr>
          <w:rFonts w:ascii="Arial" w:hAnsi="Arial" w:cs="Arial"/>
        </w:rPr>
        <w:t>-being of citi</w:t>
      </w:r>
      <w:r w:rsidR="00246475">
        <w:rPr>
          <w:rFonts w:ascii="Arial" w:hAnsi="Arial" w:cs="Arial"/>
        </w:rPr>
        <w:t>zens</w:t>
      </w:r>
      <w:r w:rsidR="00B45BB4">
        <w:rPr>
          <w:rFonts w:ascii="Arial" w:hAnsi="Arial" w:cs="Arial"/>
        </w:rPr>
        <w:t>”</w:t>
      </w:r>
      <w:r w:rsidR="00246475">
        <w:rPr>
          <w:rFonts w:ascii="Arial" w:hAnsi="Arial" w:cs="Arial"/>
        </w:rPr>
        <w:t>.</w:t>
      </w:r>
    </w:p>
    <w:p w14:paraId="579951A0" w14:textId="6F262CD8" w:rsidR="00156E46" w:rsidRDefault="00156E46" w:rsidP="00CE3FFC">
      <w:pPr>
        <w:spacing w:line="360" w:lineRule="auto"/>
        <w:jc w:val="both"/>
        <w:rPr>
          <w:rFonts w:ascii="Arial" w:hAnsi="Arial" w:cs="Arial"/>
        </w:rPr>
      </w:pPr>
      <w:r w:rsidRPr="00BE5C05">
        <w:rPr>
          <w:rFonts w:ascii="Arial" w:hAnsi="Arial" w:cs="Arial"/>
        </w:rPr>
        <w:t xml:space="preserve"> Since 1948, mental health has taken a very different journey. In the latter years, mental disorder gains an equal foot up in the health and social care scene. Individuals who suffer from mental disorders were put in asylums and kept away from society. </w:t>
      </w:r>
    </w:p>
    <w:p w14:paraId="57906433" w14:textId="3C9AEF16" w:rsidR="00156E46" w:rsidRPr="00BE5C05" w:rsidRDefault="00156E46" w:rsidP="00CE3FFC">
      <w:pPr>
        <w:spacing w:line="360" w:lineRule="auto"/>
        <w:jc w:val="both"/>
        <w:rPr>
          <w:rFonts w:ascii="Arial" w:hAnsi="Arial" w:cs="Arial"/>
        </w:rPr>
      </w:pPr>
      <w:r w:rsidRPr="00BE5C05">
        <w:rPr>
          <w:rFonts w:ascii="Arial" w:hAnsi="Arial" w:cs="Arial"/>
        </w:rPr>
        <w:lastRenderedPageBreak/>
        <w:t>In the 1950s, people referred to those with mental illness as 'lunatic' and 'handicap'. It created a Stigma whilst other parts of the health system move forward with improving treatment, and medical science mental health remain the same. The Mental health research fund (MHRF) was born out of the urgency to get research funding for mental health (Mental Health Foundation,2019</w:t>
      </w:r>
      <w:r w:rsidR="00D63F03" w:rsidRPr="00BE5C05">
        <w:rPr>
          <w:rFonts w:ascii="Arial" w:hAnsi="Arial" w:cs="Arial"/>
        </w:rPr>
        <w:t>). In</w:t>
      </w:r>
      <w:r w:rsidRPr="00BE5C05">
        <w:rPr>
          <w:rFonts w:ascii="Arial" w:hAnsi="Arial" w:cs="Arial"/>
        </w:rPr>
        <w:t xml:space="preserve"> 1954, Nurses introduced in the community to support the mentally ill. Their duties were to visit out-patients was discharged from the hospital. They help them in finding jobs and accommodation. </w:t>
      </w:r>
    </w:p>
    <w:p w14:paraId="5960ED44" w14:textId="77777777" w:rsidR="00156E46" w:rsidRPr="00BE5C05" w:rsidRDefault="00156E46" w:rsidP="00CE3FFC">
      <w:pPr>
        <w:spacing w:line="360" w:lineRule="auto"/>
        <w:jc w:val="both"/>
        <w:rPr>
          <w:rFonts w:ascii="Arial" w:hAnsi="Arial" w:cs="Arial"/>
        </w:rPr>
      </w:pPr>
      <w:r w:rsidRPr="00BE5C05">
        <w:rPr>
          <w:rFonts w:ascii="Arial" w:hAnsi="Arial" w:cs="Arial"/>
        </w:rPr>
        <w:t>The Mental Health Act, passed in 1959, was the only major piece of Legislation that covers mental health up to the 1970s. It created a legal framework within which the hospital procedures for admitting and retaining individuals with a mental disorder. The UK laws that govern the necessary treatment of people with severe mental illnesses later revised in 1983 (Hill,2000).</w:t>
      </w:r>
    </w:p>
    <w:p w14:paraId="50C930A9" w14:textId="7F9A78D1" w:rsidR="00F13724" w:rsidRDefault="00156E46" w:rsidP="00CE3FFC">
      <w:pPr>
        <w:spacing w:line="360" w:lineRule="auto"/>
        <w:jc w:val="both"/>
        <w:rPr>
          <w:rFonts w:ascii="Arial" w:hAnsi="Arial" w:cs="Arial"/>
        </w:rPr>
      </w:pPr>
      <w:r w:rsidRPr="00BE5C05">
        <w:rPr>
          <w:rFonts w:ascii="Arial" w:hAnsi="Arial" w:cs="Arial"/>
        </w:rPr>
        <w:t xml:space="preserve">1962, </w:t>
      </w:r>
      <w:r w:rsidRPr="00BE5C05">
        <w:rPr>
          <w:rFonts w:ascii="Arial" w:eastAsia="Calibri" w:hAnsi="Arial" w:cs="Arial"/>
        </w:rPr>
        <w:t xml:space="preserve">The hospital plan was published by Enoch Powell, then minister of health </w:t>
      </w:r>
      <w:r w:rsidR="003B7C94">
        <w:rPr>
          <w:rFonts w:ascii="Arial" w:eastAsia="Calibri" w:hAnsi="Arial" w:cs="Arial"/>
        </w:rPr>
        <w:t>in</w:t>
      </w:r>
      <w:r w:rsidRPr="00BE5C05">
        <w:rPr>
          <w:rFonts w:ascii="Arial" w:eastAsia="Calibri" w:hAnsi="Arial" w:cs="Arial"/>
        </w:rPr>
        <w:t xml:space="preserve"> England and Wales. It served as a framework for the development of hospital services in the decades to come. </w:t>
      </w:r>
      <w:r w:rsidRPr="00BE5C05">
        <w:rPr>
          <w:rFonts w:ascii="Arial" w:hAnsi="Arial" w:cs="Arial"/>
        </w:rPr>
        <w:t xml:space="preserve">It shows how the </w:t>
      </w:r>
      <w:r w:rsidR="006C214F">
        <w:rPr>
          <w:rFonts w:ascii="Arial" w:hAnsi="Arial" w:cs="Arial"/>
        </w:rPr>
        <w:t>asylums' derelict</w:t>
      </w:r>
      <w:r w:rsidRPr="00BE5C05">
        <w:rPr>
          <w:rFonts w:ascii="Arial" w:hAnsi="Arial" w:cs="Arial"/>
        </w:rPr>
        <w:t xml:space="preserve"> and the adjustment of psychiatric care into the more expansive hospital systems (NHS England,2014). There was some attempt to integrate mental healthcare with the wider NHS. The government then declared the Victorian asylums closed, and their patient cared for conventional hospital walls or within the community.</w:t>
      </w:r>
    </w:p>
    <w:p w14:paraId="14855684" w14:textId="77777777" w:rsidR="00421B88" w:rsidRDefault="00421B88" w:rsidP="00CE3FFC">
      <w:pPr>
        <w:spacing w:line="360" w:lineRule="auto"/>
        <w:jc w:val="both"/>
        <w:rPr>
          <w:rFonts w:ascii="Arial" w:hAnsi="Arial" w:cs="Arial"/>
        </w:rPr>
      </w:pPr>
      <w:r w:rsidRPr="00421B88">
        <w:rPr>
          <w:rFonts w:ascii="Arial" w:hAnsi="Arial" w:cs="Arial"/>
        </w:rPr>
        <w:t xml:space="preserve">1968 the report of the committee on local authority and the allied personal start of social worker </w:t>
      </w:r>
    </w:p>
    <w:p w14:paraId="767B2364" w14:textId="015C2269" w:rsidR="00156E46" w:rsidRPr="00BE5C05" w:rsidRDefault="00421B88" w:rsidP="00CE3FFC">
      <w:pPr>
        <w:spacing w:line="360" w:lineRule="auto"/>
        <w:jc w:val="both"/>
        <w:rPr>
          <w:rFonts w:ascii="Arial" w:eastAsia="Calibri" w:hAnsi="Arial" w:cs="Arial"/>
        </w:rPr>
      </w:pPr>
      <w:r w:rsidRPr="00421B88">
        <w:rPr>
          <w:rFonts w:ascii="Arial" w:hAnsi="Arial" w:cs="Arial"/>
        </w:rPr>
        <w:t xml:space="preserve">1975 </w:t>
      </w:r>
      <w:r w:rsidR="0033636F">
        <w:rPr>
          <w:rFonts w:ascii="Arial" w:hAnsi="Arial" w:cs="Arial"/>
        </w:rPr>
        <w:t>information</w:t>
      </w:r>
      <w:r w:rsidRPr="00421B88">
        <w:rPr>
          <w:rFonts w:ascii="Arial" w:hAnsi="Arial" w:cs="Arial"/>
        </w:rPr>
        <w:t xml:space="preserve"> on the committee </w:t>
      </w:r>
      <w:r w:rsidR="003B6C4D" w:rsidRPr="003B6C4D">
        <w:rPr>
          <w:rFonts w:ascii="Arial" w:hAnsi="Arial" w:cs="Arial"/>
        </w:rPr>
        <w:t xml:space="preserve">on mentally abnormal offenders the Butler report also in 1975 </w:t>
      </w:r>
      <w:r w:rsidR="006637C2" w:rsidRPr="006637C2">
        <w:rPr>
          <w:rFonts w:ascii="Arial" w:hAnsi="Arial" w:cs="Arial"/>
        </w:rPr>
        <w:t xml:space="preserve">see better service for mentally </w:t>
      </w:r>
      <w:r w:rsidR="006637C2">
        <w:rPr>
          <w:rFonts w:ascii="Arial" w:hAnsi="Arial" w:cs="Arial"/>
        </w:rPr>
        <w:t>ill</w:t>
      </w:r>
      <w:r w:rsidR="00156E46" w:rsidRPr="00BE5C05">
        <w:rPr>
          <w:rFonts w:ascii="Arial" w:hAnsi="Arial" w:cs="Arial"/>
        </w:rPr>
        <w:t xml:space="preserve">  </w:t>
      </w:r>
    </w:p>
    <w:p w14:paraId="3D0BDCFA" w14:textId="0977A7F4" w:rsidR="00FC0B97" w:rsidRDefault="00156E46" w:rsidP="00CE3FFC">
      <w:pPr>
        <w:spacing w:line="360" w:lineRule="auto"/>
        <w:jc w:val="both"/>
        <w:rPr>
          <w:rFonts w:ascii="Arial" w:hAnsi="Arial" w:cs="Arial"/>
        </w:rPr>
      </w:pPr>
      <w:r w:rsidRPr="00BE5C05">
        <w:rPr>
          <w:rFonts w:ascii="Arial" w:hAnsi="Arial" w:cs="Arial"/>
        </w:rPr>
        <w:t xml:space="preserve"> In 1970, the government acknowledged that they </w:t>
      </w:r>
      <w:r w:rsidR="004F435D" w:rsidRPr="00BE5C05">
        <w:rPr>
          <w:rFonts w:ascii="Arial" w:hAnsi="Arial" w:cs="Arial"/>
        </w:rPr>
        <w:t>want</w:t>
      </w:r>
      <w:r w:rsidRPr="00BE5C05">
        <w:rPr>
          <w:rFonts w:ascii="Arial" w:hAnsi="Arial" w:cs="Arial"/>
        </w:rPr>
        <w:t xml:space="preserve"> to provide more resources for mental health in the community. The government reorganised the NHS's administration in 1979 than in 1984 and a new structure of the health</w:t>
      </w:r>
      <w:r w:rsidR="009438D5" w:rsidRPr="00BE5C05">
        <w:rPr>
          <w:rFonts w:ascii="Arial" w:hAnsi="Arial" w:cs="Arial"/>
        </w:rPr>
        <w:t xml:space="preserve"> </w:t>
      </w:r>
      <w:r w:rsidR="00F90415" w:rsidRPr="00BE5C05">
        <w:rPr>
          <w:rFonts w:ascii="Arial" w:hAnsi="Arial" w:cs="Arial"/>
        </w:rPr>
        <w:t xml:space="preserve">authorities. </w:t>
      </w:r>
      <w:r w:rsidR="0063183A">
        <w:rPr>
          <w:rFonts w:ascii="Arial" w:hAnsi="Arial" w:cs="Arial"/>
        </w:rPr>
        <w:t>In</w:t>
      </w:r>
      <w:r w:rsidR="00D52D70">
        <w:rPr>
          <w:rFonts w:ascii="Arial" w:hAnsi="Arial" w:cs="Arial"/>
        </w:rPr>
        <w:t xml:space="preserve"> t</w:t>
      </w:r>
      <w:r w:rsidR="00F90415" w:rsidRPr="00BE5C05">
        <w:rPr>
          <w:rFonts w:ascii="Arial" w:hAnsi="Arial" w:cs="Arial"/>
        </w:rPr>
        <w:t>he 1990 National Health and community care act set the primary responsibility for community-based care on local authorities. These activities were to make the council responsible for the social care of people who did not need inpatient medical treatment</w:t>
      </w:r>
      <w:r w:rsidR="00FC0B97" w:rsidRPr="00BE5C05">
        <w:rPr>
          <w:rFonts w:ascii="Arial" w:hAnsi="Arial" w:cs="Arial"/>
        </w:rPr>
        <w:t xml:space="preserve"> </w:t>
      </w:r>
    </w:p>
    <w:p w14:paraId="3462BD90" w14:textId="4384F804" w:rsidR="00D018F7" w:rsidRDefault="00A027D1" w:rsidP="00CE3FFC">
      <w:pPr>
        <w:spacing w:line="360" w:lineRule="auto"/>
        <w:jc w:val="both"/>
        <w:rPr>
          <w:rFonts w:ascii="Arial" w:hAnsi="Arial" w:cs="Arial"/>
        </w:rPr>
      </w:pPr>
      <w:r w:rsidRPr="00A027D1">
        <w:rPr>
          <w:rFonts w:ascii="Arial" w:hAnsi="Arial" w:cs="Arial"/>
        </w:rPr>
        <w:t xml:space="preserve">National Health and community care arc in 1990 </w:t>
      </w:r>
      <w:r w:rsidR="006F10F9" w:rsidRPr="00A027D1">
        <w:rPr>
          <w:rFonts w:ascii="Arial" w:hAnsi="Arial" w:cs="Arial"/>
        </w:rPr>
        <w:t>lead</w:t>
      </w:r>
      <w:r w:rsidRPr="00A027D1">
        <w:rPr>
          <w:rFonts w:ascii="Arial" w:hAnsi="Arial" w:cs="Arial"/>
        </w:rPr>
        <w:t xml:space="preserve"> the </w:t>
      </w:r>
      <w:r w:rsidR="00B317DB">
        <w:rPr>
          <w:rFonts w:ascii="Arial" w:hAnsi="Arial" w:cs="Arial"/>
        </w:rPr>
        <w:t>primary</w:t>
      </w:r>
      <w:r w:rsidRPr="00A027D1">
        <w:rPr>
          <w:rFonts w:ascii="Arial" w:hAnsi="Arial" w:cs="Arial"/>
        </w:rPr>
        <w:t xml:space="preserve"> responsibility for </w:t>
      </w:r>
      <w:r w:rsidR="0033636F">
        <w:rPr>
          <w:rFonts w:ascii="Arial" w:hAnsi="Arial" w:cs="Arial"/>
        </w:rPr>
        <w:t>community-</w:t>
      </w:r>
      <w:r w:rsidRPr="00A027D1">
        <w:rPr>
          <w:rFonts w:ascii="Arial" w:hAnsi="Arial" w:cs="Arial"/>
        </w:rPr>
        <w:t xml:space="preserve">based care under local authority. In 1997 </w:t>
      </w:r>
      <w:r w:rsidR="00E16B7A" w:rsidRPr="00E16B7A">
        <w:rPr>
          <w:rFonts w:ascii="Arial" w:hAnsi="Arial" w:cs="Arial"/>
        </w:rPr>
        <w:t xml:space="preserve">the improvement of care for people with severe mental illness was the </w:t>
      </w:r>
      <w:r w:rsidR="00F10642" w:rsidRPr="00E16B7A">
        <w:rPr>
          <w:rFonts w:ascii="Arial" w:hAnsi="Arial" w:cs="Arial"/>
        </w:rPr>
        <w:t>focus</w:t>
      </w:r>
      <w:r w:rsidR="00E16B7A" w:rsidRPr="00E16B7A">
        <w:rPr>
          <w:rFonts w:ascii="Arial" w:hAnsi="Arial" w:cs="Arial"/>
        </w:rPr>
        <w:t xml:space="preserve">. </w:t>
      </w:r>
    </w:p>
    <w:p w14:paraId="51F61F47" w14:textId="15F9E58A" w:rsidR="00E04290" w:rsidRDefault="004A0E6A" w:rsidP="00CE3FFC">
      <w:pPr>
        <w:spacing w:line="360" w:lineRule="auto"/>
        <w:jc w:val="both"/>
        <w:rPr>
          <w:rFonts w:ascii="Arial" w:hAnsi="Arial" w:cs="Arial"/>
        </w:rPr>
      </w:pPr>
      <w:r w:rsidRPr="004A0E6A">
        <w:rPr>
          <w:rFonts w:ascii="Arial" w:hAnsi="Arial" w:cs="Arial"/>
        </w:rPr>
        <w:t xml:space="preserve"> </w:t>
      </w:r>
      <w:r w:rsidR="00307E8D">
        <w:rPr>
          <w:rFonts w:ascii="Arial" w:hAnsi="Arial" w:cs="Arial"/>
        </w:rPr>
        <w:t>N</w:t>
      </w:r>
      <w:r w:rsidRPr="004A0E6A">
        <w:rPr>
          <w:rFonts w:ascii="Arial" w:hAnsi="Arial" w:cs="Arial"/>
        </w:rPr>
        <w:t xml:space="preserve">ational </w:t>
      </w:r>
      <w:r w:rsidR="00307E8D">
        <w:rPr>
          <w:rFonts w:ascii="Arial" w:hAnsi="Arial" w:cs="Arial"/>
        </w:rPr>
        <w:t>S</w:t>
      </w:r>
      <w:r w:rsidRPr="004A0E6A">
        <w:rPr>
          <w:rFonts w:ascii="Arial" w:hAnsi="Arial" w:cs="Arial"/>
        </w:rPr>
        <w:t xml:space="preserve">ervice </w:t>
      </w:r>
      <w:r w:rsidR="00307E8D">
        <w:rPr>
          <w:rFonts w:ascii="Arial" w:hAnsi="Arial" w:cs="Arial"/>
        </w:rPr>
        <w:t>F</w:t>
      </w:r>
      <w:r w:rsidRPr="004A0E6A">
        <w:rPr>
          <w:rFonts w:ascii="Arial" w:hAnsi="Arial" w:cs="Arial"/>
        </w:rPr>
        <w:t xml:space="preserve">ramework </w:t>
      </w:r>
      <w:r w:rsidR="00AA0480">
        <w:rPr>
          <w:rFonts w:ascii="Arial" w:hAnsi="Arial" w:cs="Arial"/>
        </w:rPr>
        <w:t>esta</w:t>
      </w:r>
      <w:r w:rsidR="004214F2">
        <w:rPr>
          <w:rFonts w:ascii="Arial" w:hAnsi="Arial" w:cs="Arial"/>
        </w:rPr>
        <w:t xml:space="preserve">blished in 1999 </w:t>
      </w:r>
      <w:r w:rsidRPr="004A0E6A">
        <w:rPr>
          <w:rFonts w:ascii="Arial" w:hAnsi="Arial" w:cs="Arial"/>
        </w:rPr>
        <w:t xml:space="preserve">for </w:t>
      </w:r>
      <w:r w:rsidR="00F10642" w:rsidRPr="004A0E6A">
        <w:rPr>
          <w:rFonts w:ascii="Arial" w:hAnsi="Arial" w:cs="Arial"/>
        </w:rPr>
        <w:t>adult</w:t>
      </w:r>
      <w:r w:rsidR="000A4AD3">
        <w:rPr>
          <w:rFonts w:ascii="Arial" w:hAnsi="Arial" w:cs="Arial"/>
        </w:rPr>
        <w:t>'</w:t>
      </w:r>
      <w:r w:rsidR="00F10642" w:rsidRPr="004A0E6A">
        <w:rPr>
          <w:rFonts w:ascii="Arial" w:hAnsi="Arial" w:cs="Arial"/>
        </w:rPr>
        <w:t>s</w:t>
      </w:r>
      <w:r w:rsidRPr="004A0E6A">
        <w:rPr>
          <w:rFonts w:ascii="Arial" w:hAnsi="Arial" w:cs="Arial"/>
        </w:rPr>
        <w:t xml:space="preserve"> mental health</w:t>
      </w:r>
      <w:r w:rsidR="008B1833">
        <w:rPr>
          <w:rFonts w:ascii="Arial" w:hAnsi="Arial" w:cs="Arial"/>
        </w:rPr>
        <w:t>,</w:t>
      </w:r>
      <w:r w:rsidRPr="004A0E6A">
        <w:rPr>
          <w:rFonts w:ascii="Arial" w:hAnsi="Arial" w:cs="Arial"/>
        </w:rPr>
        <w:t xml:space="preserve"> set out </w:t>
      </w:r>
      <w:r w:rsidR="005F5FF2" w:rsidRPr="005F5FF2">
        <w:rPr>
          <w:rFonts w:ascii="Arial" w:hAnsi="Arial" w:cs="Arial"/>
        </w:rPr>
        <w:t xml:space="preserve">specific objective draw only for adults of working age </w:t>
      </w:r>
    </w:p>
    <w:p w14:paraId="196BADB6" w14:textId="77777777" w:rsidR="00D018F7" w:rsidRPr="00BE5C05" w:rsidRDefault="00D018F7" w:rsidP="00CE3FFC">
      <w:pPr>
        <w:spacing w:line="360" w:lineRule="auto"/>
        <w:jc w:val="both"/>
        <w:rPr>
          <w:rFonts w:ascii="Arial" w:hAnsi="Arial" w:cs="Arial"/>
        </w:rPr>
      </w:pPr>
    </w:p>
    <w:p w14:paraId="292217E8" w14:textId="0ED380EE" w:rsidR="00DD208A" w:rsidRDefault="00DD208A" w:rsidP="00CE3FFC">
      <w:pPr>
        <w:spacing w:line="360" w:lineRule="auto"/>
        <w:jc w:val="both"/>
        <w:rPr>
          <w:rFonts w:ascii="Arial" w:hAnsi="Arial" w:cs="Arial"/>
        </w:rPr>
      </w:pPr>
    </w:p>
    <w:p w14:paraId="6305E760" w14:textId="77777777" w:rsidR="00150F31" w:rsidRDefault="00150F31" w:rsidP="00CE3FFC">
      <w:pPr>
        <w:spacing w:line="360" w:lineRule="auto"/>
        <w:jc w:val="both"/>
        <w:rPr>
          <w:rFonts w:ascii="Arial" w:hAnsi="Arial" w:cs="Arial"/>
        </w:rPr>
      </w:pPr>
    </w:p>
    <w:p w14:paraId="0B29419C" w14:textId="7E80AAB7" w:rsidR="00FC0B97" w:rsidRPr="00BE5C05" w:rsidRDefault="00FC0B97" w:rsidP="00CE3FFC">
      <w:pPr>
        <w:spacing w:line="360" w:lineRule="auto"/>
        <w:jc w:val="both"/>
        <w:rPr>
          <w:rFonts w:ascii="Arial" w:hAnsi="Arial" w:cs="Arial"/>
          <w:b/>
          <w:bCs/>
        </w:rPr>
      </w:pPr>
      <w:r w:rsidRPr="00BE5C05">
        <w:rPr>
          <w:rFonts w:ascii="Arial" w:hAnsi="Arial" w:cs="Arial"/>
        </w:rPr>
        <w:t xml:space="preserve"> </w:t>
      </w:r>
      <w:r w:rsidRPr="00BE5C05">
        <w:rPr>
          <w:rFonts w:ascii="Arial" w:hAnsi="Arial" w:cs="Arial"/>
          <w:b/>
          <w:bCs/>
        </w:rPr>
        <w:t>Changes in Legislation</w:t>
      </w:r>
    </w:p>
    <w:p w14:paraId="48C6A888" w14:textId="5B382B88" w:rsidR="00FC0B97" w:rsidRPr="00BE5C05" w:rsidRDefault="007F1148" w:rsidP="00CE3FFC">
      <w:pPr>
        <w:spacing w:line="360" w:lineRule="auto"/>
        <w:jc w:val="both"/>
        <w:rPr>
          <w:rFonts w:ascii="Arial" w:hAnsi="Arial" w:cs="Arial"/>
        </w:rPr>
      </w:pPr>
      <w:r>
        <w:rPr>
          <w:rFonts w:ascii="Arial" w:hAnsi="Arial" w:cs="Arial"/>
        </w:rPr>
        <w:t xml:space="preserve">The </w:t>
      </w:r>
      <w:r w:rsidR="00FC0B97" w:rsidRPr="00BE5C05">
        <w:rPr>
          <w:rFonts w:ascii="Arial" w:hAnsi="Arial" w:cs="Arial"/>
        </w:rPr>
        <w:t xml:space="preserve">Mental health policy can change </w:t>
      </w:r>
      <w:r w:rsidR="004E3556">
        <w:rPr>
          <w:rFonts w:ascii="Arial" w:hAnsi="Arial" w:cs="Arial"/>
        </w:rPr>
        <w:t>how</w:t>
      </w:r>
      <w:r w:rsidR="003C2158">
        <w:rPr>
          <w:rFonts w:ascii="Arial" w:hAnsi="Arial" w:cs="Arial"/>
        </w:rPr>
        <w:t xml:space="preserve"> </w:t>
      </w:r>
      <w:r w:rsidR="00FC0B97" w:rsidRPr="00BE5C05">
        <w:rPr>
          <w:rFonts w:ascii="Arial" w:hAnsi="Arial" w:cs="Arial"/>
        </w:rPr>
        <w:t>society sees the mentally ill. Policy and legal frameworks are the provisions put in place. Mental health problems can affect individuals' lives and the lives of their families and the surrounding communities. According to survey data done by Health Matters, one in six adults have had a common mental health disorder such as anxiety </w:t>
      </w:r>
    </w:p>
    <w:p w14:paraId="083C3F5A" w14:textId="5B94B78F" w:rsidR="00FC0B97" w:rsidRPr="00BE5C05" w:rsidRDefault="00FC0B97" w:rsidP="00CE3FFC">
      <w:pPr>
        <w:spacing w:line="360" w:lineRule="auto"/>
        <w:jc w:val="both"/>
        <w:rPr>
          <w:rFonts w:ascii="Arial" w:hAnsi="Arial" w:cs="Arial"/>
        </w:rPr>
      </w:pPr>
      <w:r w:rsidRPr="00BE5C05">
        <w:rPr>
          <w:rFonts w:ascii="Arial" w:hAnsi="Arial" w:cs="Arial"/>
        </w:rPr>
        <w:t xml:space="preserve">The Royal Commission's Report on the law </w:t>
      </w:r>
      <w:r w:rsidR="000229FB" w:rsidRPr="00BE5C05">
        <w:rPr>
          <w:rFonts w:ascii="Arial" w:hAnsi="Arial" w:cs="Arial"/>
        </w:rPr>
        <w:t>involving</w:t>
      </w:r>
      <w:r w:rsidRPr="00BE5C05">
        <w:rPr>
          <w:rFonts w:ascii="Arial" w:hAnsi="Arial" w:cs="Arial"/>
        </w:rPr>
        <w:t xml:space="preserve"> mental illness and mental deficiency</w:t>
      </w:r>
      <w:r w:rsidR="002557F8">
        <w:rPr>
          <w:rFonts w:ascii="Arial" w:hAnsi="Arial" w:cs="Arial"/>
        </w:rPr>
        <w:t>,</w:t>
      </w:r>
      <w:r w:rsidRPr="00BE5C05">
        <w:rPr>
          <w:rFonts w:ascii="Arial" w:hAnsi="Arial" w:cs="Arial"/>
        </w:rPr>
        <w:t xml:space="preserve"> Lord Percy report stated that mental disorder should be regarded "in the same way as physical illness and disability". </w:t>
      </w:r>
    </w:p>
    <w:p w14:paraId="4B7E5A06" w14:textId="77777777" w:rsidR="00FC0B97" w:rsidRPr="00BE5C05" w:rsidRDefault="00FC0B97" w:rsidP="00CE3FFC">
      <w:pPr>
        <w:spacing w:line="360" w:lineRule="auto"/>
        <w:jc w:val="both"/>
        <w:rPr>
          <w:rFonts w:ascii="Arial" w:hAnsi="Arial" w:cs="Arial"/>
        </w:rPr>
      </w:pPr>
      <w:r w:rsidRPr="00BE5C05">
        <w:rPr>
          <w:rFonts w:ascii="Arial" w:hAnsi="Arial" w:cs="Arial"/>
        </w:rPr>
        <w:t xml:space="preserve">There was a decline of the asylum-based system of care to a milder psychiatric concern, emphasising more favourable mental disorders such as depression and neurosis (King et al., 1999). , individuals with mental disorders continued to receive the support they needed from their GP or referral to other professional. </w:t>
      </w:r>
    </w:p>
    <w:p w14:paraId="49507949" w14:textId="19388D60" w:rsidR="00FC0B97" w:rsidRPr="00BE5C05" w:rsidRDefault="00FC0B97" w:rsidP="00CE3FFC">
      <w:pPr>
        <w:spacing w:line="360" w:lineRule="auto"/>
        <w:jc w:val="both"/>
        <w:rPr>
          <w:rFonts w:ascii="Arial" w:hAnsi="Arial" w:cs="Arial"/>
        </w:rPr>
      </w:pPr>
      <w:r w:rsidRPr="00BE5C05">
        <w:rPr>
          <w:rFonts w:ascii="Arial" w:hAnsi="Arial" w:cs="Arial"/>
        </w:rPr>
        <w:t>Changes also came about after the Mental Health Act in 1959, where GP referred patients to psychiatrists rather than under the 1930 Mental Treatment Act. Their treatment would have decided by hospital's superintendent (</w:t>
      </w:r>
      <w:r w:rsidRPr="00BE5C05">
        <w:rPr>
          <w:rFonts w:ascii="Arial" w:hAnsi="Arial" w:cs="Arial"/>
          <w:color w:val="000000"/>
          <w:shd w:val="clear" w:color="auto" w:fill="FFFFFF"/>
        </w:rPr>
        <w:t>Hess and Majerus, 2011</w:t>
      </w:r>
      <w:r w:rsidRPr="00BE5C05">
        <w:rPr>
          <w:rFonts w:ascii="Arial" w:hAnsi="Arial" w:cs="Arial"/>
        </w:rPr>
        <w:t>).</w:t>
      </w:r>
    </w:p>
    <w:p w14:paraId="2F49CEF2" w14:textId="3933468B" w:rsidR="00FC0B97" w:rsidRPr="00BE5C05" w:rsidRDefault="00BC6F40" w:rsidP="00CE3FFC">
      <w:pPr>
        <w:spacing w:line="360" w:lineRule="auto"/>
        <w:jc w:val="both"/>
        <w:rPr>
          <w:rFonts w:ascii="Arial" w:hAnsi="Arial" w:cs="Arial"/>
        </w:rPr>
      </w:pPr>
      <w:r>
        <w:rPr>
          <w:rFonts w:ascii="Arial" w:hAnsi="Arial" w:cs="Arial"/>
        </w:rPr>
        <w:t>The</w:t>
      </w:r>
      <w:r w:rsidR="00FC0B97" w:rsidRPr="00BE5C05">
        <w:rPr>
          <w:rFonts w:ascii="Arial" w:hAnsi="Arial" w:cs="Arial"/>
        </w:rPr>
        <w:t xml:space="preserve"> </w:t>
      </w:r>
      <w:r w:rsidR="00B66C1C">
        <w:rPr>
          <w:rFonts w:ascii="Arial" w:hAnsi="Arial" w:cs="Arial"/>
        </w:rPr>
        <w:t>M</w:t>
      </w:r>
      <w:r w:rsidR="00FC0B97" w:rsidRPr="00BE5C05">
        <w:rPr>
          <w:rFonts w:ascii="Arial" w:hAnsi="Arial" w:cs="Arial"/>
        </w:rPr>
        <w:t xml:space="preserve">ental </w:t>
      </w:r>
      <w:r w:rsidR="003975D2">
        <w:rPr>
          <w:rFonts w:ascii="Arial" w:hAnsi="Arial" w:cs="Arial"/>
        </w:rPr>
        <w:t>H</w:t>
      </w:r>
      <w:r w:rsidR="00FC0B97" w:rsidRPr="00BE5C05">
        <w:rPr>
          <w:rFonts w:ascii="Arial" w:hAnsi="Arial" w:cs="Arial"/>
        </w:rPr>
        <w:t xml:space="preserve">ealth </w:t>
      </w:r>
      <w:r w:rsidR="00B66C1C">
        <w:rPr>
          <w:rFonts w:ascii="Arial" w:hAnsi="Arial" w:cs="Arial"/>
        </w:rPr>
        <w:t>A</w:t>
      </w:r>
      <w:r w:rsidR="00FC0B97" w:rsidRPr="00BE5C05">
        <w:rPr>
          <w:rFonts w:ascii="Arial" w:hAnsi="Arial" w:cs="Arial"/>
        </w:rPr>
        <w:t>ct 1983 is the Legislation in England and Wales that said out when people could be detained and treated for their mental health in hospital against their requests</w:t>
      </w:r>
      <w:r w:rsidR="00FA61B7">
        <w:rPr>
          <w:rFonts w:ascii="Arial" w:hAnsi="Arial" w:cs="Arial"/>
        </w:rPr>
        <w:t xml:space="preserve"> </w:t>
      </w:r>
      <w:r w:rsidR="00A14387">
        <w:rPr>
          <w:rFonts w:ascii="Arial" w:hAnsi="Arial" w:cs="Arial"/>
        </w:rPr>
        <w:t>(Mind</w:t>
      </w:r>
      <w:r w:rsidR="00CE6BC6">
        <w:rPr>
          <w:rFonts w:ascii="Arial" w:hAnsi="Arial" w:cs="Arial"/>
        </w:rPr>
        <w:t>.org.UK)</w:t>
      </w:r>
      <w:r w:rsidR="00FC0B97" w:rsidRPr="00BE5C05">
        <w:rPr>
          <w:rFonts w:ascii="Arial" w:hAnsi="Arial" w:cs="Arial"/>
        </w:rPr>
        <w:t>. Changes to the UK mental health legislation power affect how the Mental Health Act 1983 works have been dropped in England but not in Wales. (Mind</w:t>
      </w:r>
      <w:r w:rsidR="00120361">
        <w:rPr>
          <w:rFonts w:ascii="Arial" w:hAnsi="Arial" w:cs="Arial"/>
        </w:rPr>
        <w:t>.</w:t>
      </w:r>
      <w:r w:rsidR="007F3E20">
        <w:rPr>
          <w:rFonts w:ascii="Arial" w:hAnsi="Arial" w:cs="Arial"/>
        </w:rPr>
        <w:t>org.</w:t>
      </w:r>
      <w:r w:rsidR="00FC0B97" w:rsidRPr="00BE5C05">
        <w:rPr>
          <w:rFonts w:ascii="Arial" w:hAnsi="Arial" w:cs="Arial"/>
        </w:rPr>
        <w:t xml:space="preserve"> UK)</w:t>
      </w:r>
      <w:r w:rsidR="007F3E20">
        <w:rPr>
          <w:rFonts w:ascii="Arial" w:hAnsi="Arial" w:cs="Arial"/>
        </w:rPr>
        <w:t>.</w:t>
      </w:r>
      <w:r w:rsidR="00FC0B97" w:rsidRPr="00BE5C05">
        <w:rPr>
          <w:rFonts w:ascii="Arial" w:hAnsi="Arial" w:cs="Arial"/>
        </w:rPr>
        <w:t xml:space="preserve"> Under the 1983 Act, a detainee has the right and support of an Independent Mental health Advocate (IMHA) if wrongly </w:t>
      </w:r>
      <w:r w:rsidR="002C47F9" w:rsidRPr="00BE5C05">
        <w:rPr>
          <w:rFonts w:ascii="Arial" w:hAnsi="Arial" w:cs="Arial"/>
        </w:rPr>
        <w:t>imprisoned</w:t>
      </w:r>
      <w:r w:rsidR="00FC0B97" w:rsidRPr="00BE5C05">
        <w:rPr>
          <w:rFonts w:ascii="Arial" w:hAnsi="Arial" w:cs="Arial"/>
        </w:rPr>
        <w:t xml:space="preserve"> under Section 3 of the mental health act. The IMHA can challenge the person in charge and ask for their discharge. You </w:t>
      </w:r>
      <w:r w:rsidR="00D70332" w:rsidRPr="00BE5C05">
        <w:rPr>
          <w:rFonts w:ascii="Arial" w:hAnsi="Arial" w:cs="Arial"/>
        </w:rPr>
        <w:t>must</w:t>
      </w:r>
      <w:r w:rsidR="00FC0B97" w:rsidRPr="00BE5C05">
        <w:rPr>
          <w:rFonts w:ascii="Arial" w:hAnsi="Arial" w:cs="Arial"/>
        </w:rPr>
        <w:t xml:space="preserve"> </w:t>
      </w:r>
      <w:r w:rsidR="00640EF5">
        <w:rPr>
          <w:rFonts w:ascii="Arial" w:hAnsi="Arial" w:cs="Arial"/>
        </w:rPr>
        <w:t>have</w:t>
      </w:r>
      <w:r w:rsidR="00FC0B97" w:rsidRPr="00BE5C05">
        <w:rPr>
          <w:rFonts w:ascii="Arial" w:hAnsi="Arial" w:cs="Arial"/>
        </w:rPr>
        <w:t xml:space="preserve"> a mental disorder and present a risk to your health and safety or others. </w:t>
      </w:r>
    </w:p>
    <w:p w14:paraId="13DCC15F" w14:textId="77777777" w:rsidR="00FC0B97" w:rsidRPr="00BE5C05" w:rsidRDefault="00FC0B97" w:rsidP="00CE3FFC">
      <w:pPr>
        <w:spacing w:line="360" w:lineRule="auto"/>
        <w:jc w:val="both"/>
        <w:rPr>
          <w:rFonts w:ascii="Arial" w:hAnsi="Arial" w:cs="Arial"/>
          <w:b/>
          <w:bCs/>
        </w:rPr>
      </w:pPr>
      <w:r w:rsidRPr="00BE5C05">
        <w:rPr>
          <w:rFonts w:ascii="Arial" w:hAnsi="Arial" w:cs="Arial"/>
          <w:b/>
          <w:bCs/>
        </w:rPr>
        <w:t>Treatment of Mental Health</w:t>
      </w:r>
    </w:p>
    <w:p w14:paraId="16F30293" w14:textId="77777777" w:rsidR="00FC0B97" w:rsidRPr="00BE5C05" w:rsidRDefault="00FC0B97" w:rsidP="00CE3FFC">
      <w:pPr>
        <w:spacing w:line="360" w:lineRule="auto"/>
        <w:jc w:val="both"/>
        <w:rPr>
          <w:rFonts w:ascii="Arial" w:hAnsi="Arial" w:cs="Arial"/>
        </w:rPr>
      </w:pPr>
      <w:r w:rsidRPr="00BE5C05">
        <w:rPr>
          <w:rFonts w:ascii="Arial" w:hAnsi="Arial" w:cs="Arial"/>
        </w:rPr>
        <w:t>During the 20</w:t>
      </w:r>
      <w:r w:rsidRPr="00BE5C05">
        <w:rPr>
          <w:rFonts w:ascii="Arial" w:hAnsi="Arial" w:cs="Arial"/>
          <w:vertAlign w:val="superscript"/>
        </w:rPr>
        <w:t>th</w:t>
      </w:r>
      <w:r w:rsidRPr="00BE5C05">
        <w:rPr>
          <w:rFonts w:ascii="Arial" w:hAnsi="Arial" w:cs="Arial"/>
        </w:rPr>
        <w:t xml:space="preserve"> century, changes in the health system demonstrated an improvement in people's health. Practitioners gathered evidence through scientific research that was vital to aspect contributing to the mental health service. </w:t>
      </w:r>
    </w:p>
    <w:p w14:paraId="03B68990" w14:textId="2ED98D56" w:rsidR="00FC0B97" w:rsidRPr="00BE5C05" w:rsidRDefault="00FC0B97" w:rsidP="00CE3FFC">
      <w:pPr>
        <w:spacing w:line="360" w:lineRule="auto"/>
        <w:jc w:val="both"/>
        <w:rPr>
          <w:rFonts w:ascii="Arial" w:hAnsi="Arial" w:cs="Arial"/>
        </w:rPr>
      </w:pPr>
      <w:r w:rsidRPr="00BE5C05">
        <w:rPr>
          <w:rFonts w:ascii="Arial" w:hAnsi="Arial" w:cs="Arial"/>
        </w:rPr>
        <w:t>Some physical treatment methods for mental disorders were drugs such as electro-convulsive therapy (ECT); under the 2007 Act, ECT cannot</w:t>
      </w:r>
      <w:r w:rsidR="00462771">
        <w:rPr>
          <w:rFonts w:ascii="Arial" w:hAnsi="Arial" w:cs="Arial"/>
        </w:rPr>
        <w:t xml:space="preserve"> be </w:t>
      </w:r>
      <w:r w:rsidR="001F23C2">
        <w:rPr>
          <w:rFonts w:ascii="Arial" w:hAnsi="Arial" w:cs="Arial"/>
        </w:rPr>
        <w:t xml:space="preserve">given without </w:t>
      </w:r>
      <w:r w:rsidR="0075497C">
        <w:rPr>
          <w:rFonts w:ascii="Arial" w:hAnsi="Arial" w:cs="Arial"/>
        </w:rPr>
        <w:t>the patient</w:t>
      </w:r>
      <w:r w:rsidR="0094295C">
        <w:rPr>
          <w:rFonts w:ascii="Arial" w:hAnsi="Arial" w:cs="Arial"/>
        </w:rPr>
        <w:t>’s</w:t>
      </w:r>
      <w:r w:rsidRPr="00BE5C05">
        <w:rPr>
          <w:rFonts w:ascii="Arial" w:hAnsi="Arial" w:cs="Arial"/>
        </w:rPr>
        <w:t xml:space="preserve"> consent</w:t>
      </w:r>
      <w:r w:rsidR="000460D9">
        <w:rPr>
          <w:rFonts w:ascii="Arial" w:hAnsi="Arial" w:cs="Arial"/>
        </w:rPr>
        <w:t xml:space="preserve"> unlike </w:t>
      </w:r>
      <w:r w:rsidRPr="00BE5C05">
        <w:rPr>
          <w:rFonts w:ascii="Arial" w:hAnsi="Arial" w:cs="Arial"/>
        </w:rPr>
        <w:t xml:space="preserve"> </w:t>
      </w:r>
      <w:r w:rsidR="008E7FA5">
        <w:rPr>
          <w:rFonts w:ascii="Arial" w:hAnsi="Arial" w:cs="Arial"/>
        </w:rPr>
        <w:lastRenderedPageBreak/>
        <w:t>u</w:t>
      </w:r>
      <w:r w:rsidRPr="00BE5C05">
        <w:rPr>
          <w:rFonts w:ascii="Arial" w:hAnsi="Arial" w:cs="Arial"/>
        </w:rPr>
        <w:t xml:space="preserve">nder the 1983 Act, it has </w:t>
      </w:r>
      <w:r w:rsidR="008E7FA5">
        <w:rPr>
          <w:rFonts w:ascii="Arial" w:hAnsi="Arial" w:cs="Arial"/>
        </w:rPr>
        <w:t xml:space="preserve">been </w:t>
      </w:r>
      <w:r w:rsidRPr="00BE5C05">
        <w:rPr>
          <w:rFonts w:ascii="Arial" w:hAnsi="Arial" w:cs="Arial"/>
        </w:rPr>
        <w:t xml:space="preserve">done without permission and a second opinion from a doctor.  </w:t>
      </w:r>
      <w:r w:rsidR="00135CFB">
        <w:rPr>
          <w:rFonts w:ascii="Arial" w:hAnsi="Arial" w:cs="Arial"/>
        </w:rPr>
        <w:t>I</w:t>
      </w:r>
      <w:r w:rsidR="00135CFB" w:rsidRPr="00135CFB">
        <w:rPr>
          <w:rFonts w:ascii="Arial" w:hAnsi="Arial" w:cs="Arial"/>
        </w:rPr>
        <w:t>n 1927</w:t>
      </w:r>
      <w:r w:rsidR="00E527AB">
        <w:rPr>
          <w:rFonts w:ascii="Arial" w:hAnsi="Arial" w:cs="Arial"/>
        </w:rPr>
        <w:t>,</w:t>
      </w:r>
      <w:r w:rsidR="00135CFB" w:rsidRPr="00135CFB">
        <w:rPr>
          <w:rFonts w:ascii="Arial" w:hAnsi="Arial" w:cs="Arial"/>
        </w:rPr>
        <w:t xml:space="preserve"> </w:t>
      </w:r>
      <w:r w:rsidRPr="00BE5C05">
        <w:rPr>
          <w:rFonts w:ascii="Arial" w:hAnsi="Arial" w:cs="Arial"/>
        </w:rPr>
        <w:t>Insulin Coma Therapy treatment was introduced</w:t>
      </w:r>
      <w:r w:rsidR="0026401C">
        <w:rPr>
          <w:rFonts w:ascii="Arial" w:hAnsi="Arial" w:cs="Arial"/>
        </w:rPr>
        <w:t xml:space="preserve"> It was</w:t>
      </w:r>
      <w:r w:rsidRPr="00BE5C05">
        <w:rPr>
          <w:rFonts w:ascii="Arial" w:hAnsi="Arial" w:cs="Arial"/>
        </w:rPr>
        <w:t xml:space="preserve"> used for several decades until the 1960s. Patients </w:t>
      </w:r>
      <w:r w:rsidR="00DA05A4">
        <w:rPr>
          <w:rFonts w:ascii="Arial" w:hAnsi="Arial" w:cs="Arial"/>
        </w:rPr>
        <w:t xml:space="preserve">are </w:t>
      </w:r>
      <w:r w:rsidRPr="00BE5C05">
        <w:rPr>
          <w:rFonts w:ascii="Arial" w:hAnsi="Arial" w:cs="Arial"/>
        </w:rPr>
        <w:t xml:space="preserve">given an insulin injection that caused their blood sugar to fall, and the brain loses consciousness. (A History of Mental Illness Treatment, n.d). Chlorpromazine introduced into the market. It used to control distressing syndrome rather than sedating </w:t>
      </w:r>
      <w:r w:rsidR="00F37471">
        <w:rPr>
          <w:rFonts w:ascii="Arial" w:hAnsi="Arial" w:cs="Arial"/>
        </w:rPr>
        <w:t xml:space="preserve">the </w:t>
      </w:r>
      <w:r w:rsidRPr="00BE5C05">
        <w:rPr>
          <w:rFonts w:ascii="Arial" w:hAnsi="Arial" w:cs="Arial"/>
        </w:rPr>
        <w:t xml:space="preserve">patient. </w:t>
      </w:r>
    </w:p>
    <w:p w14:paraId="798D72AA" w14:textId="77777777" w:rsidR="00975559" w:rsidRDefault="00FC0B97" w:rsidP="00CE3FFC">
      <w:pPr>
        <w:spacing w:line="360" w:lineRule="auto"/>
        <w:jc w:val="both"/>
        <w:rPr>
          <w:rFonts w:ascii="Arial" w:hAnsi="Arial" w:cs="Arial"/>
          <w:b/>
          <w:bCs/>
        </w:rPr>
      </w:pPr>
      <w:r w:rsidRPr="00BE5C05">
        <w:rPr>
          <w:rFonts w:ascii="Arial" w:hAnsi="Arial" w:cs="Arial"/>
          <w:b/>
          <w:bCs/>
        </w:rPr>
        <w:t>Exclusion and Inclusion</w:t>
      </w:r>
    </w:p>
    <w:p w14:paraId="7129985B" w14:textId="43990A06" w:rsidR="00FC0B97" w:rsidRPr="00B767DD" w:rsidRDefault="000C0CAD" w:rsidP="00CE3FFC">
      <w:pPr>
        <w:spacing w:line="360" w:lineRule="auto"/>
        <w:jc w:val="both"/>
        <w:rPr>
          <w:rFonts w:ascii="Arial" w:hAnsi="Arial" w:cs="Arial"/>
          <w:b/>
          <w:bCs/>
        </w:rPr>
      </w:pPr>
      <w:r w:rsidRPr="00A51B44">
        <w:rPr>
          <w:rFonts w:ascii="Arial" w:hAnsi="Arial" w:cs="Arial"/>
        </w:rPr>
        <w:t>An</w:t>
      </w:r>
      <w:r>
        <w:rPr>
          <w:rFonts w:ascii="Arial" w:hAnsi="Arial" w:cs="Arial"/>
          <w:b/>
          <w:bCs/>
        </w:rPr>
        <w:t xml:space="preserve"> </w:t>
      </w:r>
      <w:r w:rsidR="001E2832" w:rsidRPr="004E5693">
        <w:rPr>
          <w:rFonts w:ascii="Arial" w:hAnsi="Arial" w:cs="Arial"/>
        </w:rPr>
        <w:t>Individual</w:t>
      </w:r>
      <w:r w:rsidR="007D3C42">
        <w:rPr>
          <w:rFonts w:ascii="Arial" w:hAnsi="Arial" w:cs="Arial"/>
          <w:b/>
          <w:bCs/>
        </w:rPr>
        <w:t xml:space="preserve"> </w:t>
      </w:r>
      <w:r w:rsidR="00FC0B97" w:rsidRPr="00BE5C05">
        <w:rPr>
          <w:rFonts w:ascii="Arial" w:hAnsi="Arial" w:cs="Arial"/>
        </w:rPr>
        <w:t xml:space="preserve">with Mental </w:t>
      </w:r>
      <w:r w:rsidR="004E5693">
        <w:rPr>
          <w:rFonts w:ascii="Arial" w:hAnsi="Arial" w:cs="Arial"/>
        </w:rPr>
        <w:t>ill</w:t>
      </w:r>
      <w:r w:rsidR="00C109C5">
        <w:rPr>
          <w:rFonts w:ascii="Arial" w:hAnsi="Arial" w:cs="Arial"/>
        </w:rPr>
        <w:t>-health</w:t>
      </w:r>
      <w:r w:rsidR="00FC0B97" w:rsidRPr="00BE5C05">
        <w:rPr>
          <w:rFonts w:ascii="Arial" w:hAnsi="Arial" w:cs="Arial"/>
        </w:rPr>
        <w:t xml:space="preserve"> ha</w:t>
      </w:r>
      <w:r w:rsidR="009B5851">
        <w:rPr>
          <w:rFonts w:ascii="Arial" w:hAnsi="Arial" w:cs="Arial"/>
        </w:rPr>
        <w:t>s</w:t>
      </w:r>
      <w:r w:rsidR="00FC0B97" w:rsidRPr="00BE5C05">
        <w:rPr>
          <w:rFonts w:ascii="Arial" w:hAnsi="Arial" w:cs="Arial"/>
        </w:rPr>
        <w:t xml:space="preserve"> a lower life expectancy and poorer physical and old than the general population. Evidence suggests this is due to a combination of clinical risk </w:t>
      </w:r>
      <w:r w:rsidR="00DE5F65" w:rsidRPr="00BE5C05">
        <w:rPr>
          <w:rFonts w:ascii="Arial" w:hAnsi="Arial" w:cs="Arial"/>
        </w:rPr>
        <w:t>issues</w:t>
      </w:r>
      <w:r w:rsidR="00FC0B97" w:rsidRPr="00BE5C05">
        <w:rPr>
          <w:rFonts w:ascii="Arial" w:hAnsi="Arial" w:cs="Arial"/>
        </w:rPr>
        <w:t xml:space="preserve">, social, economic factors, and health system factors, </w:t>
      </w:r>
      <w:r w:rsidR="00B03B11" w:rsidRPr="00BE5C05">
        <w:rPr>
          <w:rFonts w:ascii="Arial" w:hAnsi="Arial" w:cs="Arial"/>
        </w:rPr>
        <w:t>particularly</w:t>
      </w:r>
      <w:r w:rsidR="00FC0B97" w:rsidRPr="00BE5C05">
        <w:rPr>
          <w:rFonts w:ascii="Arial" w:hAnsi="Arial" w:cs="Arial"/>
        </w:rPr>
        <w:t xml:space="preserve"> a lack of integration when care required across the </w:t>
      </w:r>
      <w:r w:rsidR="003214F0">
        <w:rPr>
          <w:rFonts w:ascii="Arial" w:hAnsi="Arial" w:cs="Arial"/>
        </w:rPr>
        <w:t>care</w:t>
      </w:r>
      <w:r w:rsidR="00FC0B97" w:rsidRPr="00BE5C05">
        <w:rPr>
          <w:rFonts w:ascii="Arial" w:hAnsi="Arial" w:cs="Arial"/>
        </w:rPr>
        <w:t xml:space="preserve"> settings </w:t>
      </w:r>
      <w:r w:rsidR="003F0251">
        <w:rPr>
          <w:rFonts w:ascii="Arial" w:hAnsi="Arial" w:cs="Arial"/>
          <w:color w:val="000000"/>
          <w:sz w:val="20"/>
          <w:szCs w:val="20"/>
          <w:shd w:val="clear" w:color="auto" w:fill="FFFFFF"/>
        </w:rPr>
        <w:t>(Rodgers et al., 2021)</w:t>
      </w:r>
      <w:r w:rsidR="0042052E">
        <w:rPr>
          <w:rFonts w:ascii="Arial" w:hAnsi="Arial" w:cs="Arial"/>
          <w:color w:val="000000"/>
          <w:sz w:val="20"/>
          <w:szCs w:val="20"/>
          <w:shd w:val="clear" w:color="auto" w:fill="FFFFFF"/>
        </w:rPr>
        <w:t>.</w:t>
      </w:r>
    </w:p>
    <w:p w14:paraId="5B58733B" w14:textId="63660075" w:rsidR="00FC0B97" w:rsidRPr="00BE5C05" w:rsidRDefault="00B52F35" w:rsidP="00CE3FFC">
      <w:pPr>
        <w:spacing w:line="360" w:lineRule="auto"/>
        <w:jc w:val="both"/>
        <w:rPr>
          <w:rFonts w:ascii="Arial" w:hAnsi="Arial" w:cs="Arial"/>
        </w:rPr>
      </w:pPr>
      <w:r>
        <w:rPr>
          <w:rFonts w:ascii="Arial" w:hAnsi="Arial" w:cs="Arial"/>
        </w:rPr>
        <w:t>Indivi</w:t>
      </w:r>
      <w:r w:rsidR="008B5E6F">
        <w:rPr>
          <w:rFonts w:ascii="Arial" w:hAnsi="Arial" w:cs="Arial"/>
        </w:rPr>
        <w:t>duals</w:t>
      </w:r>
      <w:r w:rsidR="004F72F3" w:rsidRPr="004F72F3">
        <w:rPr>
          <w:rFonts w:ascii="Arial" w:hAnsi="Arial" w:cs="Arial"/>
        </w:rPr>
        <w:t xml:space="preserve"> </w:t>
      </w:r>
      <w:r w:rsidR="004F72F3" w:rsidRPr="00BE5C05">
        <w:rPr>
          <w:rFonts w:ascii="Arial" w:hAnsi="Arial" w:cs="Arial"/>
        </w:rPr>
        <w:t>with mental health problems</w:t>
      </w:r>
      <w:r w:rsidR="008B5E6F">
        <w:rPr>
          <w:rFonts w:ascii="Arial" w:hAnsi="Arial" w:cs="Arial"/>
        </w:rPr>
        <w:t xml:space="preserve"> c</w:t>
      </w:r>
      <w:r w:rsidR="00FC0B97" w:rsidRPr="00BE5C05">
        <w:rPr>
          <w:rFonts w:ascii="Arial" w:hAnsi="Arial" w:cs="Arial"/>
        </w:rPr>
        <w:t>an</w:t>
      </w:r>
      <w:r w:rsidR="004F72F3">
        <w:rPr>
          <w:rFonts w:ascii="Arial" w:hAnsi="Arial" w:cs="Arial"/>
        </w:rPr>
        <w:t xml:space="preserve"> be</w:t>
      </w:r>
      <w:r w:rsidR="00FC0B97" w:rsidRPr="00BE5C05">
        <w:rPr>
          <w:rFonts w:ascii="Arial" w:hAnsi="Arial" w:cs="Arial"/>
        </w:rPr>
        <w:t xml:space="preserve"> socially exclude people</w:t>
      </w:r>
      <w:r w:rsidR="004D0038">
        <w:rPr>
          <w:rFonts w:ascii="Arial" w:hAnsi="Arial" w:cs="Arial"/>
        </w:rPr>
        <w:t>.</w:t>
      </w:r>
      <w:r w:rsidR="00126E3E">
        <w:rPr>
          <w:rFonts w:ascii="Arial" w:hAnsi="Arial" w:cs="Arial"/>
        </w:rPr>
        <w:t xml:space="preserve"> Legislation</w:t>
      </w:r>
      <w:r w:rsidR="00F453C7">
        <w:rPr>
          <w:rFonts w:ascii="Arial" w:hAnsi="Arial" w:cs="Arial"/>
        </w:rPr>
        <w:t>s and policy are put in pla</w:t>
      </w:r>
      <w:r w:rsidR="00D071DE">
        <w:rPr>
          <w:rFonts w:ascii="Arial" w:hAnsi="Arial" w:cs="Arial"/>
        </w:rPr>
        <w:t>ce s</w:t>
      </w:r>
      <w:r w:rsidR="004B33B3">
        <w:rPr>
          <w:rFonts w:ascii="Arial" w:hAnsi="Arial" w:cs="Arial"/>
        </w:rPr>
        <w:t>upporting the vul</w:t>
      </w:r>
      <w:r w:rsidR="00794E54">
        <w:rPr>
          <w:rFonts w:ascii="Arial" w:hAnsi="Arial" w:cs="Arial"/>
        </w:rPr>
        <w:t>nerable</w:t>
      </w:r>
      <w:r w:rsidR="00FC0B97" w:rsidRPr="00BE5C05">
        <w:rPr>
          <w:rFonts w:ascii="Arial" w:hAnsi="Arial" w:cs="Arial"/>
        </w:rPr>
        <w:t xml:space="preserve"> if they do not participate in the key activities. Individuals, especially those with long</w:t>
      </w:r>
      <w:r w:rsidR="00FC0B97" w:rsidRPr="00BE5C05">
        <w:rPr>
          <w:rFonts w:ascii="Cambria Math" w:hAnsi="Cambria Math" w:cs="Cambria Math"/>
        </w:rPr>
        <w:t>‐</w:t>
      </w:r>
      <w:r w:rsidR="00FC0B97" w:rsidRPr="00BE5C05">
        <w:rPr>
          <w:rFonts w:ascii="Arial" w:hAnsi="Arial" w:cs="Arial"/>
        </w:rPr>
        <w:t xml:space="preserve">term psychosis, are among the UK's most excluded </w:t>
      </w:r>
      <w:r w:rsidR="00A20244" w:rsidRPr="00BE5C05">
        <w:rPr>
          <w:rFonts w:ascii="Arial" w:hAnsi="Arial" w:cs="Arial"/>
        </w:rPr>
        <w:t>assemblies</w:t>
      </w:r>
      <w:r w:rsidR="00FC0B97" w:rsidRPr="00BE5C05">
        <w:rPr>
          <w:rFonts w:ascii="Arial" w:hAnsi="Arial" w:cs="Arial"/>
        </w:rPr>
        <w:t xml:space="preserve"> (Boardman,2011). </w:t>
      </w:r>
    </w:p>
    <w:p w14:paraId="6B49877B" w14:textId="4CB4422C" w:rsidR="00FC0B97" w:rsidRPr="00BE5C05" w:rsidRDefault="008E036A" w:rsidP="00CE3FFC">
      <w:pPr>
        <w:spacing w:line="360" w:lineRule="auto"/>
        <w:jc w:val="both"/>
        <w:rPr>
          <w:rFonts w:ascii="Arial" w:hAnsi="Arial" w:cs="Arial"/>
        </w:rPr>
      </w:pPr>
      <w:r>
        <w:rPr>
          <w:rFonts w:ascii="Arial" w:hAnsi="Arial" w:cs="Arial"/>
        </w:rPr>
        <w:t>S</w:t>
      </w:r>
      <w:r w:rsidR="00FC0B97" w:rsidRPr="00BE5C05">
        <w:rPr>
          <w:rFonts w:ascii="Arial" w:hAnsi="Arial" w:cs="Arial"/>
        </w:rPr>
        <w:t xml:space="preserve">ocial </w:t>
      </w:r>
      <w:r w:rsidR="0021456D">
        <w:rPr>
          <w:rFonts w:ascii="Arial" w:hAnsi="Arial" w:cs="Arial"/>
        </w:rPr>
        <w:t>E</w:t>
      </w:r>
      <w:r w:rsidR="00FC0B97" w:rsidRPr="00BE5C05">
        <w:rPr>
          <w:rFonts w:ascii="Arial" w:hAnsi="Arial" w:cs="Arial"/>
        </w:rPr>
        <w:t xml:space="preserve">xclusion </w:t>
      </w:r>
      <w:r w:rsidR="0048346E">
        <w:rPr>
          <w:rFonts w:ascii="Arial" w:hAnsi="Arial" w:cs="Arial"/>
        </w:rPr>
        <w:t>is</w:t>
      </w:r>
      <w:r w:rsidR="00FC0B97" w:rsidRPr="00BE5C05">
        <w:rPr>
          <w:rFonts w:ascii="Arial" w:hAnsi="Arial" w:cs="Arial"/>
        </w:rPr>
        <w:t xml:space="preserve"> the lack of resources, goods, and services and the inability to have normal friendships and participate in everyday activities, affecting the quality of life and society's working</w:t>
      </w:r>
      <w:r w:rsidR="00DA44AB">
        <w:rPr>
          <w:rFonts w:ascii="Arial" w:hAnsi="Arial" w:cs="Arial"/>
        </w:rPr>
        <w:t xml:space="preserve"> (</w:t>
      </w:r>
      <w:r w:rsidR="00FC0B97" w:rsidRPr="00BE5C05">
        <w:rPr>
          <w:rFonts w:ascii="Arial" w:hAnsi="Arial" w:cs="Arial"/>
        </w:rPr>
        <w:t>.</w:t>
      </w:r>
      <w:r w:rsidR="00DA44AB" w:rsidRPr="00DA44AB">
        <w:rPr>
          <w:rFonts w:ascii="Arial" w:hAnsi="Arial" w:cs="Arial"/>
        </w:rPr>
        <w:t>Levitas </w:t>
      </w:r>
      <w:r w:rsidR="00DA44AB" w:rsidRPr="00DA44AB">
        <w:rPr>
          <w:rFonts w:ascii="Arial" w:hAnsi="Arial" w:cs="Arial"/>
          <w:i/>
          <w:iCs/>
        </w:rPr>
        <w:t>etal</w:t>
      </w:r>
      <w:r w:rsidR="00DA44AB" w:rsidRPr="00DA44AB">
        <w:rPr>
          <w:rFonts w:ascii="Arial" w:hAnsi="Arial" w:cs="Arial"/>
        </w:rPr>
        <w:t>.2007)</w:t>
      </w:r>
      <w:r w:rsidR="008608B1">
        <w:rPr>
          <w:rFonts w:ascii="Arial" w:hAnsi="Arial" w:cs="Arial"/>
        </w:rPr>
        <w:t>.</w:t>
      </w:r>
      <w:r w:rsidR="00FC0B97" w:rsidRPr="00BE5C05">
        <w:rPr>
          <w:rFonts w:ascii="Arial" w:hAnsi="Arial" w:cs="Arial"/>
        </w:rPr>
        <w:t xml:space="preserve"> Social Exclusion Unit report published on the Stigma and discrimination against people with mental health problems remain widespread, stating it can have a more significant impact on the quality of people's lives than the mental health problems themselves (Secker,2004).</w:t>
      </w:r>
    </w:p>
    <w:p w14:paraId="7EDF6CD8" w14:textId="2C70EFE9" w:rsidR="00FC0B97" w:rsidRPr="00BE5C05" w:rsidRDefault="00FC0B97" w:rsidP="00CE3FFC">
      <w:pPr>
        <w:spacing w:line="360" w:lineRule="auto"/>
        <w:jc w:val="both"/>
        <w:rPr>
          <w:rFonts w:ascii="Arial" w:hAnsi="Arial" w:cs="Arial"/>
        </w:rPr>
      </w:pPr>
      <w:r w:rsidRPr="00BE5C05">
        <w:rPr>
          <w:rFonts w:ascii="Arial" w:hAnsi="Arial" w:cs="Arial"/>
        </w:rPr>
        <w:t xml:space="preserve">A social exclusion caused by discrimination and stigmatisation can cause psychological damage to one's health, leading to long-term stress and anxiety. Social inclusion is the core when promoting mental health in any individual who suffered any form of mental disorder </w:t>
      </w:r>
    </w:p>
    <w:p w14:paraId="3247BB84" w14:textId="3F212D0F" w:rsidR="00FC0B97" w:rsidRPr="00BE5C05" w:rsidRDefault="00FC0B97" w:rsidP="00CE3FFC">
      <w:pPr>
        <w:spacing w:line="360" w:lineRule="auto"/>
        <w:jc w:val="both"/>
        <w:rPr>
          <w:rFonts w:ascii="Arial" w:hAnsi="Arial" w:cs="Arial"/>
        </w:rPr>
      </w:pPr>
      <w:r w:rsidRPr="00BE5C05">
        <w:rPr>
          <w:rFonts w:ascii="Arial" w:hAnsi="Arial" w:cs="Arial"/>
        </w:rPr>
        <w:t xml:space="preserve">There are changes in the attitudes toward homosexuality. They face many challenges in society </w:t>
      </w:r>
      <w:r w:rsidR="00814D7F" w:rsidRPr="00BE5C05">
        <w:rPr>
          <w:rFonts w:ascii="Arial" w:hAnsi="Arial" w:cs="Arial"/>
        </w:rPr>
        <w:t>through some</w:t>
      </w:r>
      <w:r w:rsidRPr="00BE5C05">
        <w:rPr>
          <w:rFonts w:ascii="Arial" w:hAnsi="Arial" w:cs="Arial"/>
        </w:rPr>
        <w:t xml:space="preserve"> behaviours earlier regarded as a psychological illness or perversion. Men could be committing a criminal offence, leading to inhumane treatment, shame, and discrimination (King et al.,1999). In 1967, the legalisation of homosexuality went through its final stage in the House of Common </w:t>
      </w:r>
      <w:r w:rsidR="000F4627" w:rsidRPr="00BE5C05">
        <w:rPr>
          <w:rFonts w:ascii="Arial" w:hAnsi="Arial" w:cs="Arial"/>
        </w:rPr>
        <w:t>and removed</w:t>
      </w:r>
      <w:r w:rsidRPr="00BE5C05">
        <w:rPr>
          <w:rFonts w:ascii="Arial" w:hAnsi="Arial" w:cs="Arial"/>
        </w:rPr>
        <w:t xml:space="preserve"> from all international diagnostic. 'fall of the institutional walls', the historical </w:t>
      </w:r>
      <w:r w:rsidR="00EA75B6" w:rsidRPr="00BE5C05">
        <w:rPr>
          <w:rFonts w:ascii="Arial" w:hAnsi="Arial" w:cs="Arial"/>
        </w:rPr>
        <w:t>study</w:t>
      </w:r>
      <w:r w:rsidRPr="00BE5C05">
        <w:rPr>
          <w:rFonts w:ascii="Arial" w:hAnsi="Arial" w:cs="Arial"/>
        </w:rPr>
        <w:t xml:space="preserve"> must include social and societal changes</w:t>
      </w:r>
    </w:p>
    <w:p w14:paraId="0089DED1" w14:textId="77777777" w:rsidR="00FC0B97" w:rsidRPr="00BE5C05" w:rsidRDefault="00FC0B97" w:rsidP="00CE3FFC">
      <w:pPr>
        <w:spacing w:line="360" w:lineRule="auto"/>
        <w:jc w:val="both"/>
        <w:rPr>
          <w:rFonts w:ascii="Arial" w:hAnsi="Arial" w:cs="Arial"/>
          <w:b/>
          <w:bCs/>
        </w:rPr>
      </w:pPr>
      <w:r w:rsidRPr="00BE5C05">
        <w:rPr>
          <w:rFonts w:ascii="Arial" w:hAnsi="Arial" w:cs="Arial"/>
          <w:b/>
          <w:bCs/>
        </w:rPr>
        <w:t>Recommendation</w:t>
      </w:r>
    </w:p>
    <w:p w14:paraId="4435B478" w14:textId="0DF64D48" w:rsidR="00FC0B97" w:rsidRPr="00BE5C05" w:rsidRDefault="00FC0B97" w:rsidP="00CE3FFC">
      <w:pPr>
        <w:spacing w:line="360" w:lineRule="auto"/>
        <w:jc w:val="both"/>
        <w:rPr>
          <w:rFonts w:ascii="Arial" w:hAnsi="Arial" w:cs="Arial"/>
        </w:rPr>
      </w:pPr>
      <w:r w:rsidRPr="00BE5C05">
        <w:rPr>
          <w:rFonts w:ascii="Arial" w:hAnsi="Arial" w:cs="Arial"/>
        </w:rPr>
        <w:t xml:space="preserve">Mental health account for over 23% of the UK's burden but only 11% of the NHS budget. Their funding was low in comparison to other services. More and more people treated through such </w:t>
      </w:r>
      <w:r w:rsidRPr="00BE5C05">
        <w:rPr>
          <w:rFonts w:ascii="Arial" w:hAnsi="Arial" w:cs="Arial"/>
        </w:rPr>
        <w:lastRenderedPageBreak/>
        <w:t>programme</w:t>
      </w:r>
      <w:r w:rsidR="00016859">
        <w:rPr>
          <w:rFonts w:ascii="Arial" w:hAnsi="Arial" w:cs="Arial"/>
        </w:rPr>
        <w:t>.</w:t>
      </w:r>
      <w:r w:rsidRPr="00BE5C05">
        <w:rPr>
          <w:rFonts w:ascii="Arial" w:hAnsi="Arial" w:cs="Arial"/>
        </w:rPr>
        <w:t xml:space="preserve"> </w:t>
      </w:r>
      <w:r w:rsidR="00016859">
        <w:rPr>
          <w:rFonts w:ascii="Arial" w:hAnsi="Arial" w:cs="Arial"/>
        </w:rPr>
        <w:t>T</w:t>
      </w:r>
      <w:r w:rsidRPr="00BE5C05">
        <w:rPr>
          <w:rFonts w:ascii="Arial" w:hAnsi="Arial" w:cs="Arial"/>
        </w:rPr>
        <w:t>he Improved Access to Psychological Therapies</w:t>
      </w:r>
      <w:r w:rsidR="00215447">
        <w:rPr>
          <w:rFonts w:ascii="Arial" w:hAnsi="Arial" w:cs="Arial"/>
        </w:rPr>
        <w:t xml:space="preserve"> </w:t>
      </w:r>
      <w:r w:rsidRPr="00BE5C05">
        <w:rPr>
          <w:rFonts w:ascii="Arial" w:hAnsi="Arial" w:cs="Arial"/>
        </w:rPr>
        <w:t>(IAPT) service; however, with the demand rising, an increase of funding is needed to provide support for this vulnerable group of people (The King's Fund). Investment in training and educating people with the skills to improve and develop people with mental health problems. Improvement of the cure for pe</w:t>
      </w:r>
      <w:r w:rsidR="00D313B6">
        <w:rPr>
          <w:rFonts w:ascii="Arial" w:hAnsi="Arial" w:cs="Arial"/>
        </w:rPr>
        <w:t>rsons</w:t>
      </w:r>
      <w:r w:rsidRPr="00BE5C05">
        <w:rPr>
          <w:rFonts w:ascii="Arial" w:hAnsi="Arial" w:cs="Arial"/>
        </w:rPr>
        <w:t xml:space="preserve"> with severe mental illness was the focus as it deemed the period with dangerous people to provide resources. Healthcare professionals needed education on mental illness and how to help patients improve their </w:t>
      </w:r>
      <w:r w:rsidR="009B70FD" w:rsidRPr="00BE5C05">
        <w:rPr>
          <w:rFonts w:ascii="Arial" w:hAnsi="Arial" w:cs="Arial"/>
        </w:rPr>
        <w:t>health.</w:t>
      </w:r>
      <w:r w:rsidR="009B70FD">
        <w:rPr>
          <w:rFonts w:ascii="Arial" w:hAnsi="Arial" w:cs="Arial"/>
        </w:rPr>
        <w:t xml:space="preserve"> Providing</w:t>
      </w:r>
      <w:r w:rsidR="000D7CDE">
        <w:rPr>
          <w:rFonts w:ascii="Arial" w:hAnsi="Arial" w:cs="Arial"/>
        </w:rPr>
        <w:t xml:space="preserve"> better </w:t>
      </w:r>
      <w:r w:rsidR="00BC67F3">
        <w:rPr>
          <w:rFonts w:ascii="Arial" w:hAnsi="Arial" w:cs="Arial"/>
        </w:rPr>
        <w:t xml:space="preserve">a </w:t>
      </w:r>
      <w:r w:rsidR="009B70FD">
        <w:rPr>
          <w:rFonts w:ascii="Arial" w:hAnsi="Arial" w:cs="Arial"/>
        </w:rPr>
        <w:t>better service</w:t>
      </w:r>
      <w:r w:rsidR="007E3254">
        <w:rPr>
          <w:rFonts w:ascii="Arial" w:hAnsi="Arial" w:cs="Arial"/>
        </w:rPr>
        <w:t xml:space="preserve"> for people </w:t>
      </w:r>
      <w:r w:rsidR="004B5032">
        <w:rPr>
          <w:rFonts w:ascii="Arial" w:hAnsi="Arial" w:cs="Arial"/>
        </w:rPr>
        <w:t xml:space="preserve">with mental </w:t>
      </w:r>
      <w:r w:rsidR="00FD062D">
        <w:rPr>
          <w:rFonts w:ascii="Arial" w:hAnsi="Arial" w:cs="Arial"/>
        </w:rPr>
        <w:t>disorders.</w:t>
      </w:r>
    </w:p>
    <w:p w14:paraId="07A443FC" w14:textId="77777777" w:rsidR="00FC0B97" w:rsidRPr="00BE5C05" w:rsidRDefault="00FC0B97" w:rsidP="00CE3FFC">
      <w:pPr>
        <w:spacing w:line="360" w:lineRule="auto"/>
        <w:jc w:val="both"/>
        <w:rPr>
          <w:rFonts w:ascii="Arial" w:hAnsi="Arial" w:cs="Arial"/>
          <w:b/>
          <w:bCs/>
        </w:rPr>
      </w:pPr>
      <w:r w:rsidRPr="00BE5C05">
        <w:rPr>
          <w:rFonts w:ascii="Arial" w:hAnsi="Arial" w:cs="Arial"/>
          <w:b/>
          <w:bCs/>
        </w:rPr>
        <w:t>Conclusion</w:t>
      </w:r>
    </w:p>
    <w:p w14:paraId="43D0C15C" w14:textId="3AD9C91C" w:rsidR="00FC0B97" w:rsidRPr="00BE5C05" w:rsidRDefault="00FC0B97" w:rsidP="00CE3FFC">
      <w:pPr>
        <w:spacing w:line="360" w:lineRule="auto"/>
        <w:jc w:val="both"/>
        <w:rPr>
          <w:rFonts w:ascii="Arial" w:hAnsi="Arial" w:cs="Arial"/>
        </w:rPr>
      </w:pPr>
      <w:r w:rsidRPr="00BE5C05">
        <w:rPr>
          <w:rFonts w:ascii="Arial" w:hAnsi="Arial" w:cs="Arial"/>
        </w:rPr>
        <w:t xml:space="preserve"> There have been many changes to mental health legislation within the UK throughout the 20th century. People have seen the closure of asylums, the use of medication</w:t>
      </w:r>
      <w:r w:rsidR="002341AA" w:rsidRPr="00BE5C05">
        <w:rPr>
          <w:rFonts w:ascii="Arial" w:hAnsi="Arial" w:cs="Arial"/>
        </w:rPr>
        <w:t>s</w:t>
      </w:r>
      <w:r w:rsidRPr="00BE5C05">
        <w:rPr>
          <w:rFonts w:ascii="Arial" w:hAnsi="Arial" w:cs="Arial"/>
        </w:rPr>
        <w:t xml:space="preserve">, and having care and support within their communities. It will continue to show how the UK </w:t>
      </w:r>
      <w:r w:rsidR="008B21A6">
        <w:rPr>
          <w:rFonts w:ascii="Arial" w:hAnsi="Arial" w:cs="Arial"/>
        </w:rPr>
        <w:t>i</w:t>
      </w:r>
      <w:r w:rsidR="00FF15D4">
        <w:rPr>
          <w:rFonts w:ascii="Arial" w:hAnsi="Arial" w:cs="Arial"/>
        </w:rPr>
        <w:t>ncluded</w:t>
      </w:r>
      <w:r w:rsidR="00124B76">
        <w:rPr>
          <w:rFonts w:ascii="Arial" w:hAnsi="Arial" w:cs="Arial"/>
        </w:rPr>
        <w:t xml:space="preserve"> and</w:t>
      </w:r>
      <w:r w:rsidR="00FF15D4">
        <w:rPr>
          <w:rFonts w:ascii="Arial" w:hAnsi="Arial" w:cs="Arial"/>
        </w:rPr>
        <w:t xml:space="preserve"> </w:t>
      </w:r>
      <w:r w:rsidRPr="00BE5C05">
        <w:rPr>
          <w:rFonts w:ascii="Arial" w:hAnsi="Arial" w:cs="Arial"/>
        </w:rPr>
        <w:t>supported</w:t>
      </w:r>
      <w:r w:rsidR="00FF15D4">
        <w:rPr>
          <w:rFonts w:ascii="Arial" w:hAnsi="Arial" w:cs="Arial"/>
        </w:rPr>
        <w:t xml:space="preserve"> </w:t>
      </w:r>
      <w:r w:rsidR="005531FD">
        <w:rPr>
          <w:rFonts w:ascii="Arial" w:hAnsi="Arial" w:cs="Arial"/>
        </w:rPr>
        <w:t>person</w:t>
      </w:r>
      <w:r w:rsidR="00895F5E">
        <w:rPr>
          <w:rFonts w:ascii="Arial" w:hAnsi="Arial" w:cs="Arial"/>
        </w:rPr>
        <w:t>s</w:t>
      </w:r>
      <w:r w:rsidR="00590173" w:rsidRPr="00BE5C05">
        <w:rPr>
          <w:rFonts w:ascii="Arial" w:hAnsi="Arial" w:cs="Arial"/>
        </w:rPr>
        <w:t xml:space="preserve"> </w:t>
      </w:r>
      <w:r w:rsidR="000573B0" w:rsidRPr="00BE5C05">
        <w:rPr>
          <w:rFonts w:ascii="Arial" w:hAnsi="Arial" w:cs="Arial"/>
        </w:rPr>
        <w:t>w</w:t>
      </w:r>
      <w:r w:rsidR="009F472E" w:rsidRPr="00BE5C05">
        <w:rPr>
          <w:rFonts w:ascii="Arial" w:hAnsi="Arial" w:cs="Arial"/>
        </w:rPr>
        <w:t xml:space="preserve">ith mental </w:t>
      </w:r>
      <w:r w:rsidR="00895F5E">
        <w:rPr>
          <w:rFonts w:ascii="Arial" w:hAnsi="Arial" w:cs="Arial"/>
        </w:rPr>
        <w:t>ill</w:t>
      </w:r>
      <w:r w:rsidR="009726DA">
        <w:rPr>
          <w:rFonts w:ascii="Arial" w:hAnsi="Arial" w:cs="Arial"/>
        </w:rPr>
        <w:t>ness</w:t>
      </w:r>
      <w:r w:rsidRPr="00BE5C05">
        <w:rPr>
          <w:rFonts w:ascii="Arial" w:hAnsi="Arial" w:cs="Arial"/>
        </w:rPr>
        <w:t xml:space="preserve"> throughout the 20th century (digital.NHS.UK,2018).</w:t>
      </w:r>
    </w:p>
    <w:p w14:paraId="3A96C3B5" w14:textId="03F97480" w:rsidR="00FC0B97" w:rsidRPr="00BE5C05" w:rsidRDefault="00FC0B97" w:rsidP="00CE3FFC">
      <w:pPr>
        <w:spacing w:line="360" w:lineRule="auto"/>
        <w:jc w:val="both"/>
        <w:rPr>
          <w:rFonts w:ascii="Arial" w:hAnsi="Arial" w:cs="Arial"/>
        </w:rPr>
      </w:pPr>
      <w:r w:rsidRPr="00BE5C05">
        <w:rPr>
          <w:rFonts w:ascii="Arial" w:hAnsi="Arial" w:cs="Arial"/>
        </w:rPr>
        <w:t>There isl an institutional bias against mental health in the UK more vigorous than ever, but people are more aware of mental illness. Mental Health need resources and funding. There the development of more research. Nowadays, service users can be treated in the community by professionals and live fulfilling lives rather than staying in hospitals under doctors and nurses' supervision.</w:t>
      </w:r>
    </w:p>
    <w:p w14:paraId="2FD33F59" w14:textId="77777777" w:rsidR="00590761" w:rsidRPr="00590761" w:rsidRDefault="00590761" w:rsidP="00CE3FFC">
      <w:pPr>
        <w:spacing w:line="360" w:lineRule="auto"/>
        <w:jc w:val="both"/>
        <w:rPr>
          <w:rFonts w:ascii="Arial" w:hAnsi="Arial" w:cs="Arial"/>
          <w:b/>
          <w:bCs/>
        </w:rPr>
      </w:pPr>
      <w:r w:rsidRPr="00590761">
        <w:rPr>
          <w:rFonts w:ascii="Arial" w:hAnsi="Arial" w:cs="Arial"/>
        </w:rPr>
        <w:t>Compared to the early 20th century to the later years, people became more knowledgeable about common mental disorders such as depression and stress. They tend to seek out therapy and treatment when needed.</w:t>
      </w:r>
    </w:p>
    <w:p w14:paraId="0EF23B89" w14:textId="77777777" w:rsidR="00590761" w:rsidRPr="00BE5C05" w:rsidRDefault="00590761" w:rsidP="00CE3FFC">
      <w:pPr>
        <w:spacing w:line="360" w:lineRule="auto"/>
        <w:jc w:val="both"/>
        <w:rPr>
          <w:rFonts w:ascii="Arial" w:hAnsi="Arial" w:cs="Arial"/>
        </w:rPr>
      </w:pPr>
    </w:p>
    <w:p w14:paraId="44DED610" w14:textId="77777777" w:rsidR="00FC0B97" w:rsidRPr="00BE5C05" w:rsidRDefault="00FC0B97" w:rsidP="00CE3FFC">
      <w:pPr>
        <w:spacing w:line="360" w:lineRule="auto"/>
        <w:jc w:val="both"/>
        <w:rPr>
          <w:rFonts w:ascii="Arial" w:hAnsi="Arial" w:cs="Arial"/>
        </w:rPr>
      </w:pPr>
      <w:r w:rsidRPr="00BE5C05">
        <w:rPr>
          <w:rFonts w:ascii="Arial" w:hAnsi="Arial" w:cs="Arial"/>
        </w:rPr>
        <w:t xml:space="preserve"> </w:t>
      </w:r>
    </w:p>
    <w:p w14:paraId="33C6FF73" w14:textId="77777777" w:rsidR="00FC0B97" w:rsidRPr="00BE5C05" w:rsidRDefault="00FC0B97" w:rsidP="00CE3FFC">
      <w:pPr>
        <w:spacing w:line="360" w:lineRule="auto"/>
        <w:jc w:val="both"/>
        <w:rPr>
          <w:rFonts w:ascii="Arial" w:hAnsi="Arial" w:cs="Arial"/>
        </w:rPr>
      </w:pPr>
    </w:p>
    <w:p w14:paraId="7442BE3C" w14:textId="77777777" w:rsidR="00FC0B97" w:rsidRPr="00BE5C05" w:rsidRDefault="00FC0B97" w:rsidP="00CE3FFC">
      <w:pPr>
        <w:spacing w:line="360" w:lineRule="auto"/>
        <w:jc w:val="both"/>
        <w:rPr>
          <w:rFonts w:ascii="Arial" w:hAnsi="Arial" w:cs="Arial"/>
          <w:b/>
          <w:bCs/>
        </w:rPr>
      </w:pPr>
    </w:p>
    <w:p w14:paraId="3F88ED5F" w14:textId="58A97DD0" w:rsidR="00FC0B97" w:rsidRDefault="00FC0B97" w:rsidP="00CE3FFC">
      <w:pPr>
        <w:spacing w:line="360" w:lineRule="auto"/>
        <w:jc w:val="both"/>
        <w:rPr>
          <w:rFonts w:ascii="Arial" w:hAnsi="Arial" w:cs="Arial"/>
          <w:b/>
          <w:bCs/>
          <w:sz w:val="24"/>
          <w:szCs w:val="24"/>
        </w:rPr>
      </w:pPr>
    </w:p>
    <w:p w14:paraId="794C84F4" w14:textId="0795702B" w:rsidR="00765A7B" w:rsidRDefault="00765A7B" w:rsidP="00CE3FFC">
      <w:pPr>
        <w:spacing w:line="360" w:lineRule="auto"/>
        <w:jc w:val="both"/>
        <w:rPr>
          <w:rFonts w:ascii="Arial" w:hAnsi="Arial" w:cs="Arial"/>
          <w:b/>
          <w:bCs/>
          <w:sz w:val="24"/>
          <w:szCs w:val="24"/>
        </w:rPr>
      </w:pPr>
    </w:p>
    <w:p w14:paraId="0AFCC7EA" w14:textId="1E8E0885" w:rsidR="00765A7B" w:rsidRDefault="00765A7B" w:rsidP="00CE3FFC">
      <w:pPr>
        <w:spacing w:line="360" w:lineRule="auto"/>
        <w:jc w:val="both"/>
        <w:rPr>
          <w:rFonts w:ascii="Arial" w:hAnsi="Arial" w:cs="Arial"/>
          <w:b/>
          <w:bCs/>
          <w:sz w:val="24"/>
          <w:szCs w:val="24"/>
        </w:rPr>
      </w:pPr>
    </w:p>
    <w:p w14:paraId="49E985BF" w14:textId="1EBCC967" w:rsidR="00765A7B" w:rsidRDefault="00765A7B" w:rsidP="00CE3FFC">
      <w:pPr>
        <w:spacing w:line="360" w:lineRule="auto"/>
        <w:jc w:val="both"/>
        <w:rPr>
          <w:rFonts w:ascii="Arial" w:hAnsi="Arial" w:cs="Arial"/>
          <w:b/>
          <w:bCs/>
          <w:sz w:val="24"/>
          <w:szCs w:val="24"/>
        </w:rPr>
      </w:pPr>
    </w:p>
    <w:p w14:paraId="4B87462A" w14:textId="77777777" w:rsidR="00765A7B" w:rsidRDefault="00765A7B" w:rsidP="00CE3FFC">
      <w:pPr>
        <w:spacing w:line="360" w:lineRule="auto"/>
        <w:jc w:val="both"/>
        <w:rPr>
          <w:rFonts w:ascii="Arial" w:hAnsi="Arial" w:cs="Arial"/>
          <w:b/>
          <w:bCs/>
          <w:sz w:val="24"/>
          <w:szCs w:val="24"/>
        </w:rPr>
      </w:pPr>
    </w:p>
    <w:p w14:paraId="438C28DB" w14:textId="45CF8C95" w:rsidR="00282834" w:rsidRPr="00B14F27" w:rsidRDefault="00FC0B97" w:rsidP="00CE3FFC">
      <w:pPr>
        <w:spacing w:line="360" w:lineRule="auto"/>
        <w:jc w:val="both"/>
        <w:rPr>
          <w:rFonts w:ascii="Arial" w:hAnsi="Arial" w:cs="Arial"/>
          <w:b/>
          <w:bCs/>
          <w:sz w:val="24"/>
          <w:szCs w:val="24"/>
        </w:rPr>
      </w:pPr>
      <w:r w:rsidRPr="00C7792C">
        <w:rPr>
          <w:rFonts w:ascii="Arial" w:hAnsi="Arial" w:cs="Arial"/>
          <w:b/>
          <w:bCs/>
          <w:sz w:val="24"/>
          <w:szCs w:val="24"/>
        </w:rPr>
        <w:lastRenderedPageBreak/>
        <w:t>References</w:t>
      </w:r>
    </w:p>
    <w:p w14:paraId="730835B8" w14:textId="5CCB4ADB" w:rsidR="00282834" w:rsidRPr="00A847C9" w:rsidRDefault="00282834" w:rsidP="00CE3FFC">
      <w:pPr>
        <w:spacing w:line="360" w:lineRule="auto"/>
        <w:rPr>
          <w:rFonts w:ascii="Arial" w:hAnsi="Arial" w:cs="Arial"/>
          <w:sz w:val="20"/>
          <w:szCs w:val="20"/>
          <w:shd w:val="clear" w:color="auto" w:fill="FFFFFF"/>
        </w:rPr>
      </w:pPr>
      <w:r w:rsidRPr="00A847C9">
        <w:rPr>
          <w:rFonts w:ascii="Arial" w:hAnsi="Arial" w:cs="Arial"/>
          <w:sz w:val="20"/>
          <w:szCs w:val="20"/>
          <w:shd w:val="clear" w:color="auto" w:fill="FFFFFF"/>
        </w:rPr>
        <w:t xml:space="preserve">Bennett, F. </w:t>
      </w:r>
      <w:r w:rsidR="002D4494">
        <w:rPr>
          <w:rFonts w:ascii="Arial" w:hAnsi="Arial" w:cs="Arial"/>
          <w:sz w:val="20"/>
          <w:szCs w:val="20"/>
          <w:shd w:val="clear" w:color="auto" w:fill="FFFFFF"/>
        </w:rPr>
        <w:t>(</w:t>
      </w:r>
      <w:r w:rsidRPr="00A847C9">
        <w:rPr>
          <w:rFonts w:ascii="Arial" w:hAnsi="Arial" w:cs="Arial"/>
          <w:sz w:val="20"/>
          <w:szCs w:val="20"/>
          <w:shd w:val="clear" w:color="auto" w:fill="FFFFFF"/>
        </w:rPr>
        <w:t>2007</w:t>
      </w:r>
      <w:r w:rsidR="002D4494">
        <w:rPr>
          <w:rFonts w:ascii="Arial" w:hAnsi="Arial" w:cs="Arial"/>
          <w:sz w:val="20"/>
          <w:szCs w:val="20"/>
          <w:shd w:val="clear" w:color="auto" w:fill="FFFFFF"/>
        </w:rPr>
        <w:t>)</w:t>
      </w:r>
      <w:r w:rsidRPr="00A847C9">
        <w:rPr>
          <w:rFonts w:ascii="Arial" w:hAnsi="Arial" w:cs="Arial"/>
          <w:sz w:val="20"/>
          <w:szCs w:val="20"/>
          <w:shd w:val="clear" w:color="auto" w:fill="FFFFFF"/>
        </w:rPr>
        <w:t xml:space="preserve"> Poverty and Social Exclusion in Britain: The Millennium Survey By Christina Pantazis et al. </w:t>
      </w:r>
      <w:r w:rsidRPr="00A847C9">
        <w:rPr>
          <w:rFonts w:ascii="Arial" w:hAnsi="Arial" w:cs="Arial"/>
          <w:i/>
          <w:iCs/>
          <w:sz w:val="20"/>
          <w:szCs w:val="20"/>
          <w:shd w:val="clear" w:color="auto" w:fill="FFFFFF"/>
        </w:rPr>
        <w:t>International Journal of Social Welfare</w:t>
      </w:r>
      <w:r w:rsidRPr="00A847C9">
        <w:rPr>
          <w:rFonts w:ascii="Arial" w:hAnsi="Arial" w:cs="Arial"/>
          <w:sz w:val="20"/>
          <w:szCs w:val="20"/>
          <w:shd w:val="clear" w:color="auto" w:fill="FFFFFF"/>
        </w:rPr>
        <w:t>, 16(3), pp.291-291.</w:t>
      </w:r>
    </w:p>
    <w:p w14:paraId="5B035A0A" w14:textId="218740BD" w:rsidR="00E268AE" w:rsidRDefault="00120D68" w:rsidP="00CE3FFC">
      <w:pPr>
        <w:spacing w:line="360" w:lineRule="auto"/>
      </w:pPr>
      <w:r>
        <w:rPr>
          <w:rFonts w:ascii="Arial" w:hAnsi="Arial" w:cs="Arial"/>
          <w:color w:val="000000"/>
          <w:sz w:val="20"/>
          <w:szCs w:val="20"/>
          <w:shd w:val="clear" w:color="auto" w:fill="FFFFFF"/>
        </w:rPr>
        <w:t xml:space="preserve">Boardman, </w:t>
      </w:r>
      <w:r w:rsidR="00EA2E9A">
        <w:rPr>
          <w:rFonts w:ascii="Arial" w:hAnsi="Arial" w:cs="Arial"/>
          <w:color w:val="000000"/>
          <w:sz w:val="20"/>
          <w:szCs w:val="20"/>
          <w:shd w:val="clear" w:color="auto" w:fill="FFFFFF"/>
        </w:rPr>
        <w:t>J. (2011)</w:t>
      </w:r>
      <w:r>
        <w:rPr>
          <w:rFonts w:ascii="Arial" w:hAnsi="Arial" w:cs="Arial"/>
          <w:color w:val="000000"/>
          <w:sz w:val="20"/>
          <w:szCs w:val="20"/>
          <w:shd w:val="clear" w:color="auto" w:fill="FFFFFF"/>
        </w:rPr>
        <w:t xml:space="preserve"> Social </w:t>
      </w:r>
      <w:r w:rsidR="0021456D">
        <w:rPr>
          <w:rFonts w:ascii="Arial" w:hAnsi="Arial" w:cs="Arial"/>
          <w:color w:val="000000"/>
          <w:sz w:val="20"/>
          <w:szCs w:val="20"/>
          <w:shd w:val="clear" w:color="auto" w:fill="FFFFFF"/>
        </w:rPr>
        <w:t>E</w:t>
      </w:r>
      <w:r>
        <w:rPr>
          <w:rFonts w:ascii="Arial" w:hAnsi="Arial" w:cs="Arial"/>
          <w:color w:val="000000"/>
          <w:sz w:val="20"/>
          <w:szCs w:val="20"/>
          <w:shd w:val="clear" w:color="auto" w:fill="FFFFFF"/>
        </w:rPr>
        <w:t>xclusion and mental health – how people with mental health problems are disadvantaged: an overview. </w:t>
      </w:r>
      <w:r>
        <w:rPr>
          <w:rFonts w:ascii="Arial" w:hAnsi="Arial" w:cs="Arial"/>
          <w:i/>
          <w:iCs/>
          <w:color w:val="000000"/>
          <w:sz w:val="20"/>
          <w:szCs w:val="20"/>
          <w:shd w:val="clear" w:color="auto" w:fill="FFFFFF"/>
        </w:rPr>
        <w:t>Mental Health and Social Inclusion</w:t>
      </w:r>
      <w:r>
        <w:rPr>
          <w:rFonts w:ascii="Arial" w:hAnsi="Arial" w:cs="Arial"/>
          <w:color w:val="000000"/>
          <w:sz w:val="20"/>
          <w:szCs w:val="20"/>
          <w:shd w:val="clear" w:color="auto" w:fill="FFFFFF"/>
        </w:rPr>
        <w:t>, 15(3), pp.112-121.</w:t>
      </w:r>
    </w:p>
    <w:p w14:paraId="66D808A5" w14:textId="6C36AF61" w:rsidR="00282834" w:rsidRPr="0036173F" w:rsidRDefault="00282834" w:rsidP="00CE3FFC">
      <w:pPr>
        <w:spacing w:line="360" w:lineRule="auto"/>
      </w:pPr>
      <w:r w:rsidRPr="0036173F">
        <w:t xml:space="preserve">Brown, L. and Boardman, </w:t>
      </w:r>
      <w:r w:rsidR="00E64724" w:rsidRPr="0036173F">
        <w:t>F.</w:t>
      </w:r>
      <w:r w:rsidR="00E64724">
        <w:t xml:space="preserve"> (</w:t>
      </w:r>
      <w:r w:rsidR="00E64724" w:rsidRPr="0036173F">
        <w:t>2011</w:t>
      </w:r>
      <w:r w:rsidR="007E04EB">
        <w:t xml:space="preserve">) </w:t>
      </w:r>
      <w:r w:rsidR="007E04EB" w:rsidRPr="0036173F">
        <w:t>Accessing</w:t>
      </w:r>
      <w:r w:rsidRPr="0036173F">
        <w:t xml:space="preserve"> the field: Disability and the research process. </w:t>
      </w:r>
      <w:r w:rsidRPr="0036173F">
        <w:rPr>
          <w:i/>
          <w:iCs/>
        </w:rPr>
        <w:t>Social Science &amp; Medicine</w:t>
      </w:r>
      <w:r w:rsidRPr="0036173F">
        <w:t>, 72(1), pp.23-30.</w:t>
      </w:r>
    </w:p>
    <w:p w14:paraId="08D082C1" w14:textId="51DBA77D" w:rsidR="00282834" w:rsidRPr="0036173F" w:rsidRDefault="00282834" w:rsidP="00CE3FFC">
      <w:pPr>
        <w:spacing w:line="360" w:lineRule="auto"/>
      </w:pPr>
      <w:r w:rsidRPr="0036173F">
        <w:t>Concordia University, St. Paul Online. 2021. </w:t>
      </w:r>
      <w:r w:rsidRPr="0036173F">
        <w:rPr>
          <w:i/>
          <w:iCs/>
        </w:rPr>
        <w:t>A History of Mental Illness Treatment</w:t>
      </w:r>
      <w:r w:rsidRPr="0036173F">
        <w:t>. Available at: https://online.csp.edu/blog/psychology/history-of-mental-illness-treatment/ [Accessed 2</w:t>
      </w:r>
      <w:r w:rsidR="00861B44">
        <w:t>1</w:t>
      </w:r>
      <w:r w:rsidRPr="0036173F">
        <w:t xml:space="preserve"> February 2021].</w:t>
      </w:r>
    </w:p>
    <w:p w14:paraId="4234CD4D" w14:textId="31746C99" w:rsidR="00282834" w:rsidRPr="00A847C9" w:rsidRDefault="00282834" w:rsidP="00CE3FFC">
      <w:pPr>
        <w:spacing w:line="360" w:lineRule="auto"/>
      </w:pPr>
      <w:r w:rsidRPr="00A847C9">
        <w:t xml:space="preserve">Emerald.com. </w:t>
      </w:r>
      <w:r w:rsidR="00134B18">
        <w:t>(</w:t>
      </w:r>
      <w:r w:rsidRPr="00A847C9">
        <w:t>2021</w:t>
      </w:r>
      <w:r w:rsidR="00134B18">
        <w:t>)</w:t>
      </w:r>
      <w:r w:rsidRPr="00A847C9">
        <w:t xml:space="preserve"> Social </w:t>
      </w:r>
      <w:r w:rsidR="0021456D">
        <w:t>E</w:t>
      </w:r>
      <w:r w:rsidRPr="00A847C9">
        <w:t>xclusion and mental health – how people with mental health problems are disadvantaged: an overview</w:t>
      </w:r>
      <w:r w:rsidRPr="00A847C9">
        <w:rPr>
          <w:i/>
          <w:iCs/>
        </w:rPr>
        <w:t xml:space="preserve"> | Emerald Insight</w:t>
      </w:r>
      <w:r w:rsidRPr="00A847C9">
        <w:t>. [online] Available at: &lt;https://www.emerald.com/insight/content/doi/10.1108/20428301111165690/full/html&gt; [Accessed 22 February 2021].</w:t>
      </w:r>
    </w:p>
    <w:p w14:paraId="7EB4DCBC" w14:textId="77777777" w:rsidR="00282834" w:rsidRPr="00A847C9" w:rsidRDefault="00282834" w:rsidP="00CE3FFC">
      <w:pPr>
        <w:spacing w:line="360" w:lineRule="auto"/>
      </w:pPr>
      <w:r w:rsidRPr="00A847C9">
        <w:t>Gwinner, Karleen, et al. "'A Contributing Life': Living a Contributing Life as 'a Person', 'an Artist' and 'an Artist with a Mental Illness.'" Health Sociology Review, vol. 24, no. 3, Taylor &amp; Francis Ltd., Jan. 2015, p. 297.</w:t>
      </w:r>
    </w:p>
    <w:p w14:paraId="7B85095C" w14:textId="5738DE5A" w:rsidR="00282834" w:rsidRPr="00A847C9" w:rsidRDefault="00282834" w:rsidP="00CE3FFC">
      <w:pPr>
        <w:spacing w:line="360" w:lineRule="auto"/>
        <w:rPr>
          <w:rFonts w:ascii="Arial" w:hAnsi="Arial" w:cs="Arial"/>
          <w:sz w:val="20"/>
          <w:szCs w:val="20"/>
          <w:shd w:val="clear" w:color="auto" w:fill="FFFFFF"/>
        </w:rPr>
      </w:pPr>
      <w:r w:rsidRPr="00A847C9">
        <w:rPr>
          <w:rFonts w:ascii="Arial" w:hAnsi="Arial" w:cs="Arial"/>
          <w:sz w:val="20"/>
          <w:szCs w:val="20"/>
          <w:shd w:val="clear" w:color="auto" w:fill="FFFFFF"/>
        </w:rPr>
        <w:t xml:space="preserve">Hess, V. and Majerus, B. </w:t>
      </w:r>
      <w:r w:rsidR="004D49B9">
        <w:rPr>
          <w:rFonts w:ascii="Arial" w:hAnsi="Arial" w:cs="Arial"/>
          <w:sz w:val="20"/>
          <w:szCs w:val="20"/>
          <w:shd w:val="clear" w:color="auto" w:fill="FFFFFF"/>
        </w:rPr>
        <w:t>(</w:t>
      </w:r>
      <w:r w:rsidRPr="00A847C9">
        <w:rPr>
          <w:rFonts w:ascii="Arial" w:hAnsi="Arial" w:cs="Arial"/>
          <w:sz w:val="20"/>
          <w:szCs w:val="20"/>
          <w:shd w:val="clear" w:color="auto" w:fill="FFFFFF"/>
        </w:rPr>
        <w:t>2011</w:t>
      </w:r>
      <w:r w:rsidR="004D49B9">
        <w:rPr>
          <w:rFonts w:ascii="Arial" w:hAnsi="Arial" w:cs="Arial"/>
          <w:sz w:val="20"/>
          <w:szCs w:val="20"/>
          <w:shd w:val="clear" w:color="auto" w:fill="FFFFFF"/>
        </w:rPr>
        <w:t>)</w:t>
      </w:r>
      <w:r w:rsidRPr="00A847C9">
        <w:rPr>
          <w:rFonts w:ascii="Arial" w:hAnsi="Arial" w:cs="Arial"/>
          <w:sz w:val="20"/>
          <w:szCs w:val="20"/>
          <w:shd w:val="clear" w:color="auto" w:fill="FFFFFF"/>
        </w:rPr>
        <w:t xml:space="preserve"> Writing the </w:t>
      </w:r>
      <w:r w:rsidR="0051474D">
        <w:rPr>
          <w:rFonts w:ascii="Arial" w:hAnsi="Arial" w:cs="Arial"/>
          <w:sz w:val="20"/>
          <w:szCs w:val="20"/>
          <w:shd w:val="clear" w:color="auto" w:fill="FFFFFF"/>
        </w:rPr>
        <w:t>H</w:t>
      </w:r>
      <w:r w:rsidRPr="00A847C9">
        <w:rPr>
          <w:rFonts w:ascii="Arial" w:hAnsi="Arial" w:cs="Arial"/>
          <w:sz w:val="20"/>
          <w:szCs w:val="20"/>
          <w:shd w:val="clear" w:color="auto" w:fill="FFFFFF"/>
        </w:rPr>
        <w:t>istory of psychiatry in the 20th century. </w:t>
      </w:r>
      <w:r w:rsidRPr="00A847C9">
        <w:rPr>
          <w:rFonts w:ascii="Arial" w:hAnsi="Arial" w:cs="Arial"/>
          <w:i/>
          <w:iCs/>
          <w:sz w:val="20"/>
          <w:szCs w:val="20"/>
          <w:shd w:val="clear" w:color="auto" w:fill="FFFFFF"/>
        </w:rPr>
        <w:t>History of Psychiatry</w:t>
      </w:r>
      <w:r w:rsidRPr="00A847C9">
        <w:rPr>
          <w:rFonts w:ascii="Arial" w:hAnsi="Arial" w:cs="Arial"/>
          <w:sz w:val="20"/>
          <w:szCs w:val="20"/>
          <w:shd w:val="clear" w:color="auto" w:fill="FFFFFF"/>
        </w:rPr>
        <w:t>, 22(2), pp.139-145.</w:t>
      </w:r>
    </w:p>
    <w:p w14:paraId="585E9B68" w14:textId="3DF28818" w:rsidR="00282834" w:rsidRPr="00A847C9" w:rsidRDefault="00282834" w:rsidP="00CE3FFC">
      <w:pPr>
        <w:spacing w:line="360" w:lineRule="auto"/>
        <w:jc w:val="both"/>
        <w:rPr>
          <w:rFonts w:ascii="Arial" w:hAnsi="Arial" w:cs="Arial"/>
          <w:sz w:val="24"/>
          <w:szCs w:val="24"/>
        </w:rPr>
      </w:pPr>
      <w:r w:rsidRPr="00A847C9">
        <w:rPr>
          <w:rFonts w:ascii="Arial" w:hAnsi="Arial" w:cs="Arial"/>
          <w:sz w:val="20"/>
          <w:szCs w:val="20"/>
          <w:shd w:val="clear" w:color="auto" w:fill="FFFFFF"/>
        </w:rPr>
        <w:t>Hill, M. (2002). </w:t>
      </w:r>
      <w:r w:rsidRPr="00A847C9">
        <w:rPr>
          <w:rFonts w:ascii="Arial" w:hAnsi="Arial" w:cs="Arial"/>
          <w:i/>
          <w:iCs/>
          <w:sz w:val="20"/>
          <w:szCs w:val="20"/>
          <w:shd w:val="clear" w:color="auto" w:fill="FFFFFF"/>
        </w:rPr>
        <w:t>Understanding Social Policy</w:t>
      </w:r>
      <w:r w:rsidRPr="00A847C9">
        <w:rPr>
          <w:rFonts w:ascii="Arial" w:hAnsi="Arial" w:cs="Arial"/>
          <w:sz w:val="20"/>
          <w:szCs w:val="20"/>
          <w:shd w:val="clear" w:color="auto" w:fill="FFFFFF"/>
        </w:rPr>
        <w:t>, (6 edition), p.40.</w:t>
      </w:r>
    </w:p>
    <w:p w14:paraId="407CB6E7" w14:textId="1AE18438" w:rsidR="00282834" w:rsidRPr="00A847C9" w:rsidRDefault="00282834" w:rsidP="00CE3FFC">
      <w:pPr>
        <w:spacing w:line="360" w:lineRule="auto"/>
      </w:pPr>
      <w:r w:rsidRPr="00A847C9">
        <w:t xml:space="preserve">History of Psychiatry Writing the </w:t>
      </w:r>
      <w:r w:rsidR="0051474D">
        <w:t>H</w:t>
      </w:r>
      <w:r w:rsidRPr="00A847C9">
        <w:t xml:space="preserve">istory of psychiatry in .... </w:t>
      </w:r>
      <w:hyperlink r:id="rId7" w:history="1">
        <w:r w:rsidRPr="00A847C9">
          <w:rPr>
            <w:rStyle w:val="Hyperlink"/>
            <w:color w:val="auto"/>
          </w:rPr>
          <w:t>http://citeseerx.ist.psu.edu/viewdoc/download?doi=10.1.1.924.1503&amp;rep=rep1&amp;type=pdf</w:t>
        </w:r>
      </w:hyperlink>
    </w:p>
    <w:p w14:paraId="0B8198C2" w14:textId="293AFE41" w:rsidR="00282834" w:rsidRPr="0036173F" w:rsidRDefault="00282834" w:rsidP="00CE3FFC">
      <w:pPr>
        <w:spacing w:line="360" w:lineRule="auto"/>
      </w:pPr>
      <w:r w:rsidRPr="0036173F">
        <w:t xml:space="preserve">King, G. </w:t>
      </w:r>
      <w:r w:rsidR="00781DE3">
        <w:t>(</w:t>
      </w:r>
      <w:r w:rsidRPr="0036173F">
        <w:t>1999</w:t>
      </w:r>
      <w:r w:rsidR="00781DE3">
        <w:t>)</w:t>
      </w:r>
      <w:r w:rsidRPr="0036173F">
        <w:t xml:space="preserve"> The Future of Ecological Inference Research: A Comment on Freedman et al. </w:t>
      </w:r>
      <w:r w:rsidRPr="0036173F">
        <w:rPr>
          <w:i/>
          <w:iCs/>
        </w:rPr>
        <w:t>Journal of the American Statistical Association</w:t>
      </w:r>
      <w:r w:rsidRPr="0036173F">
        <w:t>, 94(445), p.352.</w:t>
      </w:r>
    </w:p>
    <w:p w14:paraId="05CDFFFB" w14:textId="395E0AFC" w:rsidR="00282834" w:rsidRPr="0036173F" w:rsidRDefault="00282834" w:rsidP="00CE3FFC">
      <w:pPr>
        <w:spacing w:line="360" w:lineRule="auto"/>
      </w:pPr>
      <w:r w:rsidRPr="0036173F">
        <w:t>Mental Health Foundation</w:t>
      </w:r>
      <w:r w:rsidR="00086D59">
        <w:t xml:space="preserve"> (</w:t>
      </w:r>
      <w:r w:rsidR="00086D59" w:rsidRPr="0036173F">
        <w:t>2021</w:t>
      </w:r>
      <w:r w:rsidR="00986387">
        <w:t>)</w:t>
      </w:r>
      <w:r w:rsidRPr="0036173F">
        <w:t>. </w:t>
      </w:r>
      <w:r w:rsidRPr="0036173F">
        <w:rPr>
          <w:i/>
          <w:iCs/>
        </w:rPr>
        <w:t xml:space="preserve">Our </w:t>
      </w:r>
      <w:r w:rsidR="0051474D">
        <w:rPr>
          <w:i/>
          <w:iCs/>
        </w:rPr>
        <w:t>H</w:t>
      </w:r>
      <w:r w:rsidRPr="0036173F">
        <w:rPr>
          <w:i/>
          <w:iCs/>
        </w:rPr>
        <w:t>istory and future: 70 years of the Mental Health Foundation</w:t>
      </w:r>
      <w:r w:rsidRPr="0036173F">
        <w:t>.  Available at: https://www.mentalhealth.org.uk/blog/our-history-and-future-70-years-mental-health-foundation&gt; [Accessed 2</w:t>
      </w:r>
      <w:r w:rsidR="00A4575A">
        <w:t>3</w:t>
      </w:r>
      <w:r w:rsidRPr="0036173F">
        <w:t xml:space="preserve"> February 2021].</w:t>
      </w:r>
    </w:p>
    <w:p w14:paraId="4AE1E7D2" w14:textId="6B7DC7BC" w:rsidR="00282834" w:rsidRPr="00A847C9" w:rsidRDefault="00282834" w:rsidP="00CE3FFC">
      <w:pPr>
        <w:spacing w:line="360" w:lineRule="auto"/>
      </w:pPr>
      <w:r w:rsidRPr="00A847C9">
        <w:rPr>
          <w:rFonts w:ascii="Arial" w:hAnsi="Arial" w:cs="Arial"/>
          <w:sz w:val="20"/>
          <w:szCs w:val="20"/>
          <w:shd w:val="clear" w:color="auto" w:fill="FFFFFF"/>
        </w:rPr>
        <w:t xml:space="preserve">Mind.org.uk. </w:t>
      </w:r>
      <w:r w:rsidR="00CB7D04">
        <w:rPr>
          <w:rFonts w:ascii="Arial" w:hAnsi="Arial" w:cs="Arial"/>
          <w:sz w:val="20"/>
          <w:szCs w:val="20"/>
          <w:shd w:val="clear" w:color="auto" w:fill="FFFFFF"/>
        </w:rPr>
        <w:t>(</w:t>
      </w:r>
      <w:r w:rsidRPr="00A847C9">
        <w:rPr>
          <w:rFonts w:ascii="Arial" w:hAnsi="Arial" w:cs="Arial"/>
          <w:sz w:val="20"/>
          <w:szCs w:val="20"/>
          <w:shd w:val="clear" w:color="auto" w:fill="FFFFFF"/>
        </w:rPr>
        <w:t>2021</w:t>
      </w:r>
      <w:r w:rsidR="00CB7D04">
        <w:rPr>
          <w:rFonts w:ascii="Arial" w:hAnsi="Arial" w:cs="Arial"/>
          <w:sz w:val="20"/>
          <w:szCs w:val="20"/>
          <w:shd w:val="clear" w:color="auto" w:fill="FFFFFF"/>
        </w:rPr>
        <w:t>)</w:t>
      </w:r>
      <w:r w:rsidRPr="00A847C9">
        <w:rPr>
          <w:rFonts w:ascii="Arial" w:hAnsi="Arial" w:cs="Arial"/>
          <w:sz w:val="20"/>
          <w:szCs w:val="20"/>
          <w:shd w:val="clear" w:color="auto" w:fill="FFFFFF"/>
        </w:rPr>
        <w:t>. </w:t>
      </w:r>
      <w:r w:rsidRPr="00A847C9">
        <w:rPr>
          <w:rFonts w:ascii="Arial" w:hAnsi="Arial" w:cs="Arial"/>
          <w:i/>
          <w:iCs/>
          <w:sz w:val="20"/>
          <w:szCs w:val="20"/>
          <w:shd w:val="clear" w:color="auto" w:fill="FFFFFF"/>
        </w:rPr>
        <w:t xml:space="preserve">How common are mental health </w:t>
      </w:r>
      <w:r w:rsidR="00086D59" w:rsidRPr="00A847C9">
        <w:rPr>
          <w:rFonts w:ascii="Arial" w:hAnsi="Arial" w:cs="Arial"/>
          <w:i/>
          <w:iCs/>
          <w:sz w:val="20"/>
          <w:szCs w:val="20"/>
          <w:shd w:val="clear" w:color="auto" w:fill="FFFFFF"/>
        </w:rPr>
        <w:t>problems?</w:t>
      </w:r>
      <w:r w:rsidRPr="00A847C9">
        <w:rPr>
          <w:rFonts w:ascii="Arial" w:hAnsi="Arial" w:cs="Arial"/>
          <w:sz w:val="20"/>
          <w:szCs w:val="20"/>
          <w:shd w:val="clear" w:color="auto" w:fill="FFFFFF"/>
        </w:rPr>
        <w:t xml:space="preserve"> [online] Available at</w:t>
      </w:r>
      <w:r w:rsidR="00A4575A">
        <w:rPr>
          <w:rFonts w:ascii="Arial" w:hAnsi="Arial" w:cs="Arial"/>
          <w:sz w:val="20"/>
          <w:szCs w:val="20"/>
          <w:shd w:val="clear" w:color="auto" w:fill="FFFFFF"/>
        </w:rPr>
        <w:t>:</w:t>
      </w:r>
      <w:r w:rsidRPr="00A847C9">
        <w:rPr>
          <w:rFonts w:ascii="Arial" w:hAnsi="Arial" w:cs="Arial"/>
          <w:sz w:val="20"/>
          <w:szCs w:val="20"/>
          <w:shd w:val="clear" w:color="auto" w:fill="FFFFFF"/>
        </w:rPr>
        <w:t xml:space="preserve"> https://www.mind.org.uk/information-support/types-of-mental-health-problems/statistics-and-facts-about-mental-health/how-common-are-mental-health-problems [Accessed</w:t>
      </w:r>
      <w:r w:rsidR="00415396">
        <w:rPr>
          <w:rFonts w:ascii="Arial" w:hAnsi="Arial" w:cs="Arial"/>
          <w:sz w:val="20"/>
          <w:szCs w:val="20"/>
          <w:shd w:val="clear" w:color="auto" w:fill="FFFFFF"/>
        </w:rPr>
        <w:t xml:space="preserve"> </w:t>
      </w:r>
      <w:r w:rsidR="00EF0BCD">
        <w:rPr>
          <w:rFonts w:ascii="Arial" w:hAnsi="Arial" w:cs="Arial"/>
          <w:sz w:val="20"/>
          <w:szCs w:val="20"/>
          <w:shd w:val="clear" w:color="auto" w:fill="FFFFFF"/>
        </w:rPr>
        <w:t>10</w:t>
      </w:r>
      <w:r w:rsidRPr="00A847C9">
        <w:rPr>
          <w:rFonts w:ascii="Arial" w:hAnsi="Arial" w:cs="Arial"/>
          <w:sz w:val="20"/>
          <w:szCs w:val="20"/>
          <w:shd w:val="clear" w:color="auto" w:fill="FFFFFF"/>
        </w:rPr>
        <w:t xml:space="preserve"> </w:t>
      </w:r>
      <w:r w:rsidR="00A7485E">
        <w:rPr>
          <w:rFonts w:ascii="Arial" w:hAnsi="Arial" w:cs="Arial"/>
          <w:sz w:val="20"/>
          <w:szCs w:val="20"/>
          <w:shd w:val="clear" w:color="auto" w:fill="FFFFFF"/>
        </w:rPr>
        <w:t>February</w:t>
      </w:r>
      <w:r w:rsidR="00EF0BCD">
        <w:rPr>
          <w:rFonts w:ascii="Arial" w:hAnsi="Arial" w:cs="Arial"/>
          <w:sz w:val="20"/>
          <w:szCs w:val="20"/>
          <w:shd w:val="clear" w:color="auto" w:fill="FFFFFF"/>
        </w:rPr>
        <w:t xml:space="preserve"> </w:t>
      </w:r>
      <w:r w:rsidRPr="00A847C9">
        <w:rPr>
          <w:rFonts w:ascii="Arial" w:hAnsi="Arial" w:cs="Arial"/>
          <w:sz w:val="20"/>
          <w:szCs w:val="20"/>
          <w:shd w:val="clear" w:color="auto" w:fill="FFFFFF"/>
        </w:rPr>
        <w:t>2021].</w:t>
      </w:r>
    </w:p>
    <w:p w14:paraId="57874080" w14:textId="4ED9F477" w:rsidR="00282834" w:rsidRPr="0036173F" w:rsidRDefault="00086D59" w:rsidP="00CE3FFC">
      <w:pPr>
        <w:spacing w:line="360" w:lineRule="auto"/>
      </w:pPr>
      <w:r w:rsidRPr="0036173F">
        <w:lastRenderedPageBreak/>
        <w:t>Mind.org.uk.</w:t>
      </w:r>
      <w:r>
        <w:t xml:space="preserve"> </w:t>
      </w:r>
      <w:r w:rsidR="0012020C">
        <w:t>(</w:t>
      </w:r>
      <w:r w:rsidR="0012020C" w:rsidRPr="0036173F">
        <w:t>2021</w:t>
      </w:r>
      <w:r w:rsidR="00CB7D04">
        <w:t>)</w:t>
      </w:r>
      <w:r w:rsidR="00282834" w:rsidRPr="0036173F">
        <w:t> </w:t>
      </w:r>
      <w:r w:rsidR="00282834" w:rsidRPr="0036173F">
        <w:rPr>
          <w:i/>
          <w:iCs/>
        </w:rPr>
        <w:t>Information &amp; Support</w:t>
      </w:r>
      <w:r w:rsidR="00282834" w:rsidRPr="0036173F">
        <w:t>.  Available at: https://www.mind.org.uk/information-support/ [Accessed 25 February 2021].</w:t>
      </w:r>
    </w:p>
    <w:p w14:paraId="7AC246D6" w14:textId="45AE1482" w:rsidR="00282834" w:rsidRPr="0036173F" w:rsidRDefault="00282834" w:rsidP="00CE3FFC">
      <w:pPr>
        <w:spacing w:line="360" w:lineRule="auto"/>
      </w:pPr>
      <w:r w:rsidRPr="0036173F">
        <w:t xml:space="preserve">Mind.org.uk. </w:t>
      </w:r>
      <w:r w:rsidR="0012020C">
        <w:t>(</w:t>
      </w:r>
      <w:r w:rsidRPr="0036173F">
        <w:t>202</w:t>
      </w:r>
      <w:r w:rsidR="00881127">
        <w:t>1)</w:t>
      </w:r>
      <w:r w:rsidRPr="0036173F">
        <w:t> </w:t>
      </w:r>
      <w:r w:rsidRPr="0036173F">
        <w:rPr>
          <w:i/>
          <w:iCs/>
        </w:rPr>
        <w:t>Overview</w:t>
      </w:r>
      <w:r w:rsidRPr="0036173F">
        <w:t>. Available at: https://www.mind.org.uk/information</w:t>
      </w:r>
      <w:r w:rsidR="00A35D4D">
        <w:t xml:space="preserve"> </w:t>
      </w:r>
      <w:r w:rsidRPr="0036173F">
        <w:t>support/legal-rights/human-rights-act-1998/overview/ [Accessed 16 February 2021].</w:t>
      </w:r>
    </w:p>
    <w:p w14:paraId="0A2485DE" w14:textId="11D8EBC7" w:rsidR="00282834" w:rsidRPr="0036173F" w:rsidRDefault="00282834" w:rsidP="00CE3FFC">
      <w:pPr>
        <w:spacing w:line="360" w:lineRule="auto"/>
      </w:pPr>
      <w:r w:rsidRPr="00A847C9">
        <w:rPr>
          <w:rFonts w:ascii="Arial" w:hAnsi="Arial" w:cs="Arial"/>
          <w:sz w:val="20"/>
          <w:szCs w:val="20"/>
          <w:shd w:val="clear" w:color="auto" w:fill="FFFFFF"/>
        </w:rPr>
        <w:t xml:space="preserve">Moncrieff, J. and Crawford, M. </w:t>
      </w:r>
      <w:r w:rsidR="00CC505B">
        <w:rPr>
          <w:rFonts w:ascii="Arial" w:hAnsi="Arial" w:cs="Arial"/>
          <w:sz w:val="20"/>
          <w:szCs w:val="20"/>
          <w:shd w:val="clear" w:color="auto" w:fill="FFFFFF"/>
        </w:rPr>
        <w:t>(</w:t>
      </w:r>
      <w:r w:rsidRPr="00A847C9">
        <w:rPr>
          <w:rFonts w:ascii="Arial" w:hAnsi="Arial" w:cs="Arial"/>
          <w:sz w:val="20"/>
          <w:szCs w:val="20"/>
          <w:shd w:val="clear" w:color="auto" w:fill="FFFFFF"/>
        </w:rPr>
        <w:t>2001</w:t>
      </w:r>
      <w:r w:rsidR="00CC505B">
        <w:rPr>
          <w:rFonts w:ascii="Arial" w:hAnsi="Arial" w:cs="Arial"/>
          <w:sz w:val="20"/>
          <w:szCs w:val="20"/>
          <w:shd w:val="clear" w:color="auto" w:fill="FFFFFF"/>
        </w:rPr>
        <w:t>)</w:t>
      </w:r>
      <w:r w:rsidRPr="00A847C9">
        <w:rPr>
          <w:rFonts w:ascii="Arial" w:hAnsi="Arial" w:cs="Arial"/>
          <w:sz w:val="20"/>
          <w:szCs w:val="20"/>
          <w:shd w:val="clear" w:color="auto" w:fill="FFFFFF"/>
        </w:rPr>
        <w:t xml:space="preserve"> British </w:t>
      </w:r>
      <w:r w:rsidR="00781F97">
        <w:rPr>
          <w:rFonts w:ascii="Arial" w:hAnsi="Arial" w:cs="Arial"/>
          <w:sz w:val="20"/>
          <w:szCs w:val="20"/>
          <w:shd w:val="clear" w:color="auto" w:fill="FFFFFF"/>
        </w:rPr>
        <w:t>P</w:t>
      </w:r>
      <w:r w:rsidRPr="00A847C9">
        <w:rPr>
          <w:rFonts w:ascii="Arial" w:hAnsi="Arial" w:cs="Arial"/>
          <w:sz w:val="20"/>
          <w:szCs w:val="20"/>
          <w:shd w:val="clear" w:color="auto" w:fill="FFFFFF"/>
        </w:rPr>
        <w:t xml:space="preserve">sychiatry in the 20th </w:t>
      </w:r>
      <w:r w:rsidR="00CC505B" w:rsidRPr="00A847C9">
        <w:rPr>
          <w:rFonts w:ascii="Arial" w:hAnsi="Arial" w:cs="Arial"/>
          <w:sz w:val="20"/>
          <w:szCs w:val="20"/>
          <w:shd w:val="clear" w:color="auto" w:fill="FFFFFF"/>
        </w:rPr>
        <w:t>century observations</w:t>
      </w:r>
      <w:r w:rsidRPr="00A847C9">
        <w:rPr>
          <w:rFonts w:ascii="Arial" w:hAnsi="Arial" w:cs="Arial"/>
          <w:sz w:val="20"/>
          <w:szCs w:val="20"/>
          <w:shd w:val="clear" w:color="auto" w:fill="FFFFFF"/>
        </w:rPr>
        <w:t xml:space="preserve"> from a psychiatric journal. </w:t>
      </w:r>
      <w:r w:rsidRPr="00A847C9">
        <w:rPr>
          <w:rFonts w:ascii="Arial" w:hAnsi="Arial" w:cs="Arial"/>
          <w:i/>
          <w:iCs/>
          <w:sz w:val="20"/>
          <w:szCs w:val="20"/>
          <w:shd w:val="clear" w:color="auto" w:fill="FFFFFF"/>
        </w:rPr>
        <w:t>Social Science &amp; Medicine</w:t>
      </w:r>
      <w:r w:rsidRPr="00A847C9">
        <w:rPr>
          <w:rFonts w:ascii="Arial" w:hAnsi="Arial" w:cs="Arial"/>
          <w:sz w:val="20"/>
          <w:szCs w:val="20"/>
          <w:shd w:val="clear" w:color="auto" w:fill="FFFFFF"/>
        </w:rPr>
        <w:t>, 53(3), pp.349-356.</w:t>
      </w:r>
    </w:p>
    <w:p w14:paraId="36304E85" w14:textId="4B6A5463" w:rsidR="00282834" w:rsidRPr="0036173F" w:rsidRDefault="00282834" w:rsidP="00CE3FFC">
      <w:pPr>
        <w:spacing w:line="360" w:lineRule="auto"/>
      </w:pPr>
      <w:r w:rsidRPr="0036173F">
        <w:t xml:space="preserve">nhs.uk. </w:t>
      </w:r>
      <w:r w:rsidR="0087191C">
        <w:t>(</w:t>
      </w:r>
      <w:r w:rsidRPr="0036173F">
        <w:t>2021</w:t>
      </w:r>
      <w:r w:rsidR="0087191C">
        <w:t>)</w:t>
      </w:r>
      <w:r w:rsidRPr="0036173F">
        <w:t>. </w:t>
      </w:r>
      <w:r w:rsidRPr="0036173F">
        <w:rPr>
          <w:i/>
          <w:iCs/>
        </w:rPr>
        <w:t>Mental Health Act</w:t>
      </w:r>
      <w:r w:rsidRPr="0036173F">
        <w:t>. [online] Available at: https://www.nhs.uk/using-the-nhs/nhs-services/mental-health-services/mental-health-act/ [Accessed 25 February 2021].</w:t>
      </w:r>
    </w:p>
    <w:p w14:paraId="764118FB" w14:textId="3BA6D771" w:rsidR="00282834" w:rsidRPr="0036173F" w:rsidRDefault="00282834" w:rsidP="00CE3FFC">
      <w:pPr>
        <w:spacing w:line="360" w:lineRule="auto"/>
      </w:pPr>
      <w:r w:rsidRPr="0036173F">
        <w:t>PubMed. 2021. </w:t>
      </w:r>
      <w:r w:rsidRPr="0036173F">
        <w:rPr>
          <w:i/>
          <w:iCs/>
        </w:rPr>
        <w:t>Common Mental Health Disorders: Identification and Pathways to Care</w:t>
      </w:r>
      <w:r w:rsidRPr="0036173F">
        <w:t>. [online] Available at: https://pubmed.ncbi.nlm.nih.gov/22536621 [Accessed 25 February 2021].</w:t>
      </w:r>
    </w:p>
    <w:p w14:paraId="3A685F21" w14:textId="77777777" w:rsidR="00282834" w:rsidRPr="00A847C9" w:rsidRDefault="00282834" w:rsidP="00CE3FFC">
      <w:pPr>
        <w:spacing w:line="360" w:lineRule="auto"/>
      </w:pPr>
      <w:r w:rsidRPr="00A847C9">
        <w:t>Stirling, J. and Hellewell, J., 1999. </w:t>
      </w:r>
      <w:r w:rsidRPr="00A847C9">
        <w:rPr>
          <w:i/>
          <w:iCs/>
        </w:rPr>
        <w:t>Psychopathology</w:t>
      </w:r>
      <w:r w:rsidRPr="00A847C9">
        <w:t>. Great Britain: Routledge, p.12.</w:t>
      </w:r>
    </w:p>
    <w:p w14:paraId="511637E6" w14:textId="648C4A8A" w:rsidR="00282834" w:rsidRPr="0036173F" w:rsidRDefault="00282834" w:rsidP="00CE3FFC">
      <w:pPr>
        <w:spacing w:line="360" w:lineRule="auto"/>
      </w:pPr>
      <w:r w:rsidRPr="0036173F">
        <w:t>The King's Fund. 2021. </w:t>
      </w:r>
      <w:r w:rsidRPr="0036173F">
        <w:rPr>
          <w:i/>
          <w:iCs/>
        </w:rPr>
        <w:t>The NHS five year forward view</w:t>
      </w:r>
      <w:r w:rsidRPr="0036173F">
        <w:t>. [online] Available at: https://www.kingsfund.org.uk/projects/nhs-five-year-forward-view [Accessed 25 February 2021].</w:t>
      </w:r>
    </w:p>
    <w:p w14:paraId="5C6B5443" w14:textId="36220F5C" w:rsidR="00282834" w:rsidRPr="0036173F" w:rsidRDefault="00282834" w:rsidP="00CE3FFC">
      <w:pPr>
        <w:spacing w:line="360" w:lineRule="auto"/>
      </w:pPr>
      <w:r w:rsidRPr="0036173F">
        <w:t xml:space="preserve">Turner, J., Hayward, R., Angel, K., Fulford, B., Hall, J., Millard, C. and Thomson, M., </w:t>
      </w:r>
      <w:r w:rsidR="0005724B">
        <w:t>(</w:t>
      </w:r>
      <w:r w:rsidRPr="0036173F">
        <w:t>2015</w:t>
      </w:r>
      <w:r w:rsidR="00ED702C">
        <w:t>)</w:t>
      </w:r>
      <w:r w:rsidRPr="0036173F">
        <w:t xml:space="preserve">. The History of Mental Health Services in Modern England: </w:t>
      </w:r>
      <w:r w:rsidR="0005724B">
        <w:t xml:space="preserve"> </w:t>
      </w:r>
      <w:r w:rsidRPr="0036173F">
        <w:t xml:space="preserve">Practitioner Memories and the </w:t>
      </w:r>
      <w:r w:rsidR="00BA02B8">
        <w:t>D</w:t>
      </w:r>
      <w:r w:rsidRPr="0036173F">
        <w:t>irection of Future Research. </w:t>
      </w:r>
      <w:r w:rsidRPr="0036173F">
        <w:rPr>
          <w:i/>
          <w:iCs/>
        </w:rPr>
        <w:t>Medical History</w:t>
      </w:r>
      <w:r w:rsidRPr="0036173F">
        <w:t>, 59(4), pp.599-624.</w:t>
      </w:r>
    </w:p>
    <w:p w14:paraId="1C8C62C9" w14:textId="13BD01BB" w:rsidR="00282834" w:rsidRPr="00A847C9" w:rsidRDefault="00282834" w:rsidP="00CE3FFC">
      <w:pPr>
        <w:spacing w:line="360" w:lineRule="auto"/>
      </w:pPr>
      <w:r w:rsidRPr="00A847C9">
        <w:t xml:space="preserve">Tyrer, P. </w:t>
      </w:r>
      <w:r w:rsidR="00A70860">
        <w:t>(</w:t>
      </w:r>
      <w:r w:rsidRPr="00A847C9">
        <w:t>2014</w:t>
      </w:r>
      <w:r w:rsidR="00A70860">
        <w:t>)</w:t>
      </w:r>
      <w:r w:rsidRPr="00A847C9">
        <w:t xml:space="preserve"> A comparison of DSM and ICD classifications of mental disorder. </w:t>
      </w:r>
      <w:r w:rsidRPr="00A847C9">
        <w:rPr>
          <w:i/>
          <w:iCs/>
        </w:rPr>
        <w:t>Advances in Psychiatric Treatment</w:t>
      </w:r>
      <w:r w:rsidRPr="00A847C9">
        <w:t>, [online] 20(4), pp.280-285. Available at: http://apt.rcpsych.org/content/20/4/280 [Accessed 15 February 2018].</w:t>
      </w:r>
    </w:p>
    <w:p w14:paraId="50B687B2" w14:textId="3801D830" w:rsidR="00282834" w:rsidRPr="0036173F" w:rsidRDefault="00282834" w:rsidP="00CE3FFC">
      <w:pPr>
        <w:spacing w:line="360" w:lineRule="auto"/>
      </w:pPr>
      <w:r w:rsidRPr="0036173F">
        <w:t xml:space="preserve">Von Secker, C. </w:t>
      </w:r>
      <w:r w:rsidR="00A70860">
        <w:t>(</w:t>
      </w:r>
      <w:r w:rsidRPr="0036173F">
        <w:t>2004</w:t>
      </w:r>
      <w:r w:rsidR="00A70860">
        <w:t>}</w:t>
      </w:r>
      <w:r w:rsidRPr="0036173F">
        <w:t xml:space="preserve"> Science Achievement in Social Contexts: Analysis </w:t>
      </w:r>
      <w:r w:rsidR="00C75D98" w:rsidRPr="0036173F">
        <w:t>from</w:t>
      </w:r>
      <w:r w:rsidRPr="0036173F">
        <w:t xml:space="preserve"> National Assessment of Educational Progress. </w:t>
      </w:r>
      <w:r w:rsidRPr="0036173F">
        <w:rPr>
          <w:i/>
          <w:iCs/>
        </w:rPr>
        <w:t>The Journal of Educational Research</w:t>
      </w:r>
      <w:r w:rsidRPr="0036173F">
        <w:t>, 98(2), pp.67-78.</w:t>
      </w:r>
    </w:p>
    <w:p w14:paraId="058086DE" w14:textId="6D4182D4" w:rsidR="00282834" w:rsidRPr="00A847C9" w:rsidRDefault="00282834" w:rsidP="00CE3FFC">
      <w:pPr>
        <w:spacing w:line="360" w:lineRule="auto"/>
        <w:rPr>
          <w:rFonts w:ascii="Arial" w:hAnsi="Arial" w:cs="Arial"/>
          <w:sz w:val="20"/>
          <w:szCs w:val="20"/>
          <w:shd w:val="clear" w:color="auto" w:fill="FFFFFF"/>
        </w:rPr>
      </w:pPr>
      <w:r w:rsidRPr="00A847C9">
        <w:rPr>
          <w:rFonts w:ascii="Arial" w:hAnsi="Arial" w:cs="Arial"/>
          <w:sz w:val="20"/>
          <w:szCs w:val="20"/>
          <w:shd w:val="clear" w:color="auto" w:fill="FFFFFF"/>
        </w:rPr>
        <w:t xml:space="preserve">Wade, </w:t>
      </w:r>
      <w:r w:rsidR="0001316C" w:rsidRPr="00A847C9">
        <w:rPr>
          <w:rFonts w:ascii="Arial" w:hAnsi="Arial" w:cs="Arial"/>
          <w:sz w:val="20"/>
          <w:szCs w:val="20"/>
          <w:shd w:val="clear" w:color="auto" w:fill="FFFFFF"/>
        </w:rPr>
        <w:t>L.</w:t>
      </w:r>
      <w:r w:rsidR="00730CDD">
        <w:rPr>
          <w:rFonts w:ascii="Arial" w:hAnsi="Arial" w:cs="Arial"/>
          <w:sz w:val="20"/>
          <w:szCs w:val="20"/>
          <w:shd w:val="clear" w:color="auto" w:fill="FFFFFF"/>
        </w:rPr>
        <w:t xml:space="preserve"> </w:t>
      </w:r>
      <w:r w:rsidR="0001316C">
        <w:rPr>
          <w:rFonts w:ascii="Arial" w:hAnsi="Arial" w:cs="Arial"/>
          <w:sz w:val="20"/>
          <w:szCs w:val="20"/>
          <w:shd w:val="clear" w:color="auto" w:fill="FFFFFF"/>
        </w:rPr>
        <w:t>(</w:t>
      </w:r>
      <w:r w:rsidR="0001316C" w:rsidRPr="00A847C9">
        <w:rPr>
          <w:rFonts w:ascii="Arial" w:hAnsi="Arial" w:cs="Arial"/>
          <w:sz w:val="20"/>
          <w:szCs w:val="20"/>
          <w:shd w:val="clear" w:color="auto" w:fill="FFFFFF"/>
        </w:rPr>
        <w:t>2016</w:t>
      </w:r>
      <w:r w:rsidR="0001316C">
        <w:rPr>
          <w:rFonts w:ascii="Arial" w:hAnsi="Arial" w:cs="Arial"/>
          <w:sz w:val="20"/>
          <w:szCs w:val="20"/>
          <w:shd w:val="clear" w:color="auto" w:fill="FFFFFF"/>
        </w:rPr>
        <w:t>)</w:t>
      </w:r>
      <w:r w:rsidRPr="00A847C9">
        <w:rPr>
          <w:rFonts w:ascii="Arial" w:hAnsi="Arial" w:cs="Arial"/>
          <w:sz w:val="20"/>
          <w:szCs w:val="20"/>
          <w:shd w:val="clear" w:color="auto" w:fill="FFFFFF"/>
        </w:rPr>
        <w:t>. The threat of divine punishment makes people more generous. </w:t>
      </w:r>
      <w:r w:rsidRPr="00A847C9">
        <w:rPr>
          <w:rFonts w:ascii="Arial" w:hAnsi="Arial" w:cs="Arial"/>
          <w:i/>
          <w:iCs/>
          <w:sz w:val="20"/>
          <w:szCs w:val="20"/>
          <w:shd w:val="clear" w:color="auto" w:fill="FFFFFF"/>
        </w:rPr>
        <w:t>Science</w:t>
      </w:r>
    </w:p>
    <w:p w14:paraId="2EC2A5E7" w14:textId="5708A942" w:rsidR="00282834" w:rsidRPr="0036173F" w:rsidRDefault="00282834" w:rsidP="00CE3FFC">
      <w:pPr>
        <w:spacing w:line="360" w:lineRule="auto"/>
      </w:pPr>
      <w:r w:rsidRPr="0036173F">
        <w:t>Who.int. 2021. </w:t>
      </w:r>
      <w:r w:rsidRPr="0036173F">
        <w:rPr>
          <w:i/>
          <w:iCs/>
        </w:rPr>
        <w:t>Mental disorders</w:t>
      </w:r>
      <w:r w:rsidRPr="0036173F">
        <w:t>. [online] Available at: https://www.who.int/news-room/fact-sheets/detail/mental-disorders [Accessed 2</w:t>
      </w:r>
      <w:r w:rsidR="00A71CE8">
        <w:t>4</w:t>
      </w:r>
      <w:r w:rsidRPr="0036173F">
        <w:t xml:space="preserve"> February 2021].</w:t>
      </w:r>
    </w:p>
    <w:sectPr w:rsidR="00282834" w:rsidRPr="0036173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C5BE9B" w14:textId="77777777" w:rsidR="00495EB8" w:rsidRDefault="00495EB8" w:rsidP="00D575A6">
      <w:pPr>
        <w:spacing w:after="0" w:line="240" w:lineRule="auto"/>
      </w:pPr>
      <w:r>
        <w:separator/>
      </w:r>
    </w:p>
  </w:endnote>
  <w:endnote w:type="continuationSeparator" w:id="0">
    <w:p w14:paraId="6A8A469B" w14:textId="77777777" w:rsidR="00495EB8" w:rsidRDefault="00495EB8" w:rsidP="00D57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3250154"/>
      <w:docPartObj>
        <w:docPartGallery w:val="Page Numbers (Bottom of Page)"/>
        <w:docPartUnique/>
      </w:docPartObj>
    </w:sdtPr>
    <w:sdtEndPr>
      <w:rPr>
        <w:noProof/>
      </w:rPr>
    </w:sdtEndPr>
    <w:sdtContent>
      <w:p w14:paraId="61CED213" w14:textId="7136D9DA" w:rsidR="00D575A6" w:rsidRDefault="00D575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592BD4" w14:textId="77777777" w:rsidR="00D575A6" w:rsidRDefault="00D57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935F6" w14:textId="77777777" w:rsidR="00495EB8" w:rsidRDefault="00495EB8" w:rsidP="00D575A6">
      <w:pPr>
        <w:spacing w:after="0" w:line="240" w:lineRule="auto"/>
      </w:pPr>
      <w:r>
        <w:separator/>
      </w:r>
    </w:p>
  </w:footnote>
  <w:footnote w:type="continuationSeparator" w:id="0">
    <w:p w14:paraId="6D8E3C3C" w14:textId="77777777" w:rsidR="00495EB8" w:rsidRDefault="00495EB8" w:rsidP="00D575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1MTQyMDU3NTExNDBV0lEKTi0uzszPAykwrgUA5wZIFywAAAA="/>
  </w:docVars>
  <w:rsids>
    <w:rsidRoot w:val="00FC0B97"/>
    <w:rsid w:val="000048D8"/>
    <w:rsid w:val="0001307B"/>
    <w:rsid w:val="0001316C"/>
    <w:rsid w:val="00016859"/>
    <w:rsid w:val="00021489"/>
    <w:rsid w:val="000229FB"/>
    <w:rsid w:val="00032916"/>
    <w:rsid w:val="00045701"/>
    <w:rsid w:val="000460D9"/>
    <w:rsid w:val="0005724B"/>
    <w:rsid w:val="000573B0"/>
    <w:rsid w:val="00066634"/>
    <w:rsid w:val="00075961"/>
    <w:rsid w:val="00086D59"/>
    <w:rsid w:val="00090B5E"/>
    <w:rsid w:val="00096E03"/>
    <w:rsid w:val="000A4AD3"/>
    <w:rsid w:val="000C0CAD"/>
    <w:rsid w:val="000D0929"/>
    <w:rsid w:val="000D7B9C"/>
    <w:rsid w:val="000D7CDE"/>
    <w:rsid w:val="000F0021"/>
    <w:rsid w:val="000F4627"/>
    <w:rsid w:val="0012020C"/>
    <w:rsid w:val="00120361"/>
    <w:rsid w:val="00120D68"/>
    <w:rsid w:val="00121169"/>
    <w:rsid w:val="00124B76"/>
    <w:rsid w:val="00125466"/>
    <w:rsid w:val="00126E3E"/>
    <w:rsid w:val="00134B18"/>
    <w:rsid w:val="00135CFB"/>
    <w:rsid w:val="00150F31"/>
    <w:rsid w:val="00153FDB"/>
    <w:rsid w:val="00156E46"/>
    <w:rsid w:val="0016234F"/>
    <w:rsid w:val="001628CA"/>
    <w:rsid w:val="00172611"/>
    <w:rsid w:val="001B35E7"/>
    <w:rsid w:val="001E2832"/>
    <w:rsid w:val="001F2051"/>
    <w:rsid w:val="001F23C2"/>
    <w:rsid w:val="0020042B"/>
    <w:rsid w:val="0021261F"/>
    <w:rsid w:val="0021456D"/>
    <w:rsid w:val="00215447"/>
    <w:rsid w:val="00216291"/>
    <w:rsid w:val="002341AA"/>
    <w:rsid w:val="00234CCF"/>
    <w:rsid w:val="00236A19"/>
    <w:rsid w:val="00242A0A"/>
    <w:rsid w:val="0024343D"/>
    <w:rsid w:val="00246475"/>
    <w:rsid w:val="002467A5"/>
    <w:rsid w:val="00247408"/>
    <w:rsid w:val="00252F0F"/>
    <w:rsid w:val="002557F8"/>
    <w:rsid w:val="0026401C"/>
    <w:rsid w:val="00270177"/>
    <w:rsid w:val="00282834"/>
    <w:rsid w:val="0029149B"/>
    <w:rsid w:val="00294F6C"/>
    <w:rsid w:val="0029700F"/>
    <w:rsid w:val="002A1FB7"/>
    <w:rsid w:val="002C47F9"/>
    <w:rsid w:val="002D4494"/>
    <w:rsid w:val="002F1360"/>
    <w:rsid w:val="002F3370"/>
    <w:rsid w:val="002F388C"/>
    <w:rsid w:val="002F55BE"/>
    <w:rsid w:val="00307E8D"/>
    <w:rsid w:val="003136D0"/>
    <w:rsid w:val="00316E21"/>
    <w:rsid w:val="003214F0"/>
    <w:rsid w:val="0033636F"/>
    <w:rsid w:val="003464BA"/>
    <w:rsid w:val="00352B58"/>
    <w:rsid w:val="0035524C"/>
    <w:rsid w:val="00355D01"/>
    <w:rsid w:val="0036173F"/>
    <w:rsid w:val="003744E2"/>
    <w:rsid w:val="003975D2"/>
    <w:rsid w:val="003A13E7"/>
    <w:rsid w:val="003B012B"/>
    <w:rsid w:val="003B17B0"/>
    <w:rsid w:val="003B6C4D"/>
    <w:rsid w:val="003B7C94"/>
    <w:rsid w:val="003C2158"/>
    <w:rsid w:val="003C5CA7"/>
    <w:rsid w:val="003F0251"/>
    <w:rsid w:val="00415396"/>
    <w:rsid w:val="0042052E"/>
    <w:rsid w:val="004214F2"/>
    <w:rsid w:val="00421B88"/>
    <w:rsid w:val="00427949"/>
    <w:rsid w:val="004564C7"/>
    <w:rsid w:val="004570B3"/>
    <w:rsid w:val="00462771"/>
    <w:rsid w:val="00464F23"/>
    <w:rsid w:val="00475564"/>
    <w:rsid w:val="00477C7A"/>
    <w:rsid w:val="0048346E"/>
    <w:rsid w:val="00495EB8"/>
    <w:rsid w:val="00496DF9"/>
    <w:rsid w:val="004A0377"/>
    <w:rsid w:val="004A0E6A"/>
    <w:rsid w:val="004B22BA"/>
    <w:rsid w:val="004B32CC"/>
    <w:rsid w:val="004B33B3"/>
    <w:rsid w:val="004B4FD5"/>
    <w:rsid w:val="004B5032"/>
    <w:rsid w:val="004B5FB7"/>
    <w:rsid w:val="004D0038"/>
    <w:rsid w:val="004D120D"/>
    <w:rsid w:val="004D49B9"/>
    <w:rsid w:val="004D49E6"/>
    <w:rsid w:val="004E3556"/>
    <w:rsid w:val="004E5693"/>
    <w:rsid w:val="004F435D"/>
    <w:rsid w:val="004F72F3"/>
    <w:rsid w:val="00510623"/>
    <w:rsid w:val="0051474D"/>
    <w:rsid w:val="0051693F"/>
    <w:rsid w:val="005209B7"/>
    <w:rsid w:val="00523F8E"/>
    <w:rsid w:val="005309A8"/>
    <w:rsid w:val="005312F2"/>
    <w:rsid w:val="00531EB9"/>
    <w:rsid w:val="005401A8"/>
    <w:rsid w:val="00541D84"/>
    <w:rsid w:val="00543837"/>
    <w:rsid w:val="00550116"/>
    <w:rsid w:val="005531FD"/>
    <w:rsid w:val="00587FF4"/>
    <w:rsid w:val="00590173"/>
    <w:rsid w:val="00590761"/>
    <w:rsid w:val="00591ADE"/>
    <w:rsid w:val="005A7229"/>
    <w:rsid w:val="005B51FC"/>
    <w:rsid w:val="005C1816"/>
    <w:rsid w:val="005D42E4"/>
    <w:rsid w:val="005D5C2C"/>
    <w:rsid w:val="005E2DCE"/>
    <w:rsid w:val="005F1034"/>
    <w:rsid w:val="005F5FF2"/>
    <w:rsid w:val="00614C5D"/>
    <w:rsid w:val="00624DF4"/>
    <w:rsid w:val="00626049"/>
    <w:rsid w:val="0063183A"/>
    <w:rsid w:val="00640B6B"/>
    <w:rsid w:val="00640EF5"/>
    <w:rsid w:val="00655AE0"/>
    <w:rsid w:val="00661FF3"/>
    <w:rsid w:val="006637C2"/>
    <w:rsid w:val="00663B92"/>
    <w:rsid w:val="006708FC"/>
    <w:rsid w:val="0068381D"/>
    <w:rsid w:val="00691314"/>
    <w:rsid w:val="006977EB"/>
    <w:rsid w:val="006C214F"/>
    <w:rsid w:val="006F10F9"/>
    <w:rsid w:val="00726123"/>
    <w:rsid w:val="00730CDD"/>
    <w:rsid w:val="0073107A"/>
    <w:rsid w:val="007346E5"/>
    <w:rsid w:val="007508D1"/>
    <w:rsid w:val="00750B23"/>
    <w:rsid w:val="0075497C"/>
    <w:rsid w:val="00765A7B"/>
    <w:rsid w:val="007769BF"/>
    <w:rsid w:val="0077707C"/>
    <w:rsid w:val="00780B28"/>
    <w:rsid w:val="00781DE3"/>
    <w:rsid w:val="00781F97"/>
    <w:rsid w:val="007930E3"/>
    <w:rsid w:val="00794E54"/>
    <w:rsid w:val="007B5D10"/>
    <w:rsid w:val="007D24FE"/>
    <w:rsid w:val="007D3C42"/>
    <w:rsid w:val="007E04EB"/>
    <w:rsid w:val="007E227B"/>
    <w:rsid w:val="007E3254"/>
    <w:rsid w:val="007F1148"/>
    <w:rsid w:val="007F1602"/>
    <w:rsid w:val="007F3E20"/>
    <w:rsid w:val="008126BB"/>
    <w:rsid w:val="00814D7F"/>
    <w:rsid w:val="008221E1"/>
    <w:rsid w:val="00830FE9"/>
    <w:rsid w:val="0083364A"/>
    <w:rsid w:val="00843EE6"/>
    <w:rsid w:val="00852332"/>
    <w:rsid w:val="008608B1"/>
    <w:rsid w:val="00861B44"/>
    <w:rsid w:val="0086625A"/>
    <w:rsid w:val="008701ED"/>
    <w:rsid w:val="00870653"/>
    <w:rsid w:val="0087191C"/>
    <w:rsid w:val="00873B5C"/>
    <w:rsid w:val="00881127"/>
    <w:rsid w:val="00895F5E"/>
    <w:rsid w:val="008B1833"/>
    <w:rsid w:val="008B21A6"/>
    <w:rsid w:val="008B5E6F"/>
    <w:rsid w:val="008C0467"/>
    <w:rsid w:val="008E036A"/>
    <w:rsid w:val="008E1672"/>
    <w:rsid w:val="008E7FA5"/>
    <w:rsid w:val="00931698"/>
    <w:rsid w:val="0093243B"/>
    <w:rsid w:val="0094295C"/>
    <w:rsid w:val="009438D5"/>
    <w:rsid w:val="0094515F"/>
    <w:rsid w:val="009659B6"/>
    <w:rsid w:val="009726DA"/>
    <w:rsid w:val="00975559"/>
    <w:rsid w:val="00986387"/>
    <w:rsid w:val="00991089"/>
    <w:rsid w:val="00992A3B"/>
    <w:rsid w:val="009B5851"/>
    <w:rsid w:val="009B70FD"/>
    <w:rsid w:val="009C13FE"/>
    <w:rsid w:val="009D501C"/>
    <w:rsid w:val="009F02CA"/>
    <w:rsid w:val="009F2236"/>
    <w:rsid w:val="009F2D0F"/>
    <w:rsid w:val="009F2D28"/>
    <w:rsid w:val="009F472E"/>
    <w:rsid w:val="009F55A4"/>
    <w:rsid w:val="009F5F50"/>
    <w:rsid w:val="00A016F9"/>
    <w:rsid w:val="00A027D1"/>
    <w:rsid w:val="00A0622E"/>
    <w:rsid w:val="00A14387"/>
    <w:rsid w:val="00A20244"/>
    <w:rsid w:val="00A35D4D"/>
    <w:rsid w:val="00A443AD"/>
    <w:rsid w:val="00A4575A"/>
    <w:rsid w:val="00A51B44"/>
    <w:rsid w:val="00A63375"/>
    <w:rsid w:val="00A70860"/>
    <w:rsid w:val="00A70C05"/>
    <w:rsid w:val="00A712B9"/>
    <w:rsid w:val="00A71CE8"/>
    <w:rsid w:val="00A720D2"/>
    <w:rsid w:val="00A7485E"/>
    <w:rsid w:val="00A847C9"/>
    <w:rsid w:val="00A96731"/>
    <w:rsid w:val="00AA0480"/>
    <w:rsid w:val="00AB7FA3"/>
    <w:rsid w:val="00AD688E"/>
    <w:rsid w:val="00AD7E06"/>
    <w:rsid w:val="00AD7EA7"/>
    <w:rsid w:val="00AE172E"/>
    <w:rsid w:val="00AE2BED"/>
    <w:rsid w:val="00AE637C"/>
    <w:rsid w:val="00AF3170"/>
    <w:rsid w:val="00B0101A"/>
    <w:rsid w:val="00B03B11"/>
    <w:rsid w:val="00B14F27"/>
    <w:rsid w:val="00B317DB"/>
    <w:rsid w:val="00B45BB4"/>
    <w:rsid w:val="00B52F35"/>
    <w:rsid w:val="00B56D79"/>
    <w:rsid w:val="00B57843"/>
    <w:rsid w:val="00B66C1C"/>
    <w:rsid w:val="00B767DD"/>
    <w:rsid w:val="00B81B31"/>
    <w:rsid w:val="00BA02B8"/>
    <w:rsid w:val="00BA234D"/>
    <w:rsid w:val="00BB6594"/>
    <w:rsid w:val="00BC070B"/>
    <w:rsid w:val="00BC67F3"/>
    <w:rsid w:val="00BC6F40"/>
    <w:rsid w:val="00BD6717"/>
    <w:rsid w:val="00BE5C05"/>
    <w:rsid w:val="00C02F99"/>
    <w:rsid w:val="00C07E60"/>
    <w:rsid w:val="00C109C5"/>
    <w:rsid w:val="00C12A4F"/>
    <w:rsid w:val="00C171AE"/>
    <w:rsid w:val="00C41D27"/>
    <w:rsid w:val="00C4725B"/>
    <w:rsid w:val="00C626C2"/>
    <w:rsid w:val="00C65591"/>
    <w:rsid w:val="00C70593"/>
    <w:rsid w:val="00C74149"/>
    <w:rsid w:val="00C75D98"/>
    <w:rsid w:val="00CA2C4D"/>
    <w:rsid w:val="00CA47C0"/>
    <w:rsid w:val="00CB7D04"/>
    <w:rsid w:val="00CC349C"/>
    <w:rsid w:val="00CC505B"/>
    <w:rsid w:val="00CC6277"/>
    <w:rsid w:val="00CE3FFC"/>
    <w:rsid w:val="00CE6BC6"/>
    <w:rsid w:val="00D018F7"/>
    <w:rsid w:val="00D01D05"/>
    <w:rsid w:val="00D071DE"/>
    <w:rsid w:val="00D23A10"/>
    <w:rsid w:val="00D313B6"/>
    <w:rsid w:val="00D3759B"/>
    <w:rsid w:val="00D52D70"/>
    <w:rsid w:val="00D57383"/>
    <w:rsid w:val="00D575A6"/>
    <w:rsid w:val="00D63F03"/>
    <w:rsid w:val="00D70332"/>
    <w:rsid w:val="00D711FF"/>
    <w:rsid w:val="00D845D0"/>
    <w:rsid w:val="00D94029"/>
    <w:rsid w:val="00D9435C"/>
    <w:rsid w:val="00D972ED"/>
    <w:rsid w:val="00DA05A4"/>
    <w:rsid w:val="00DA44AB"/>
    <w:rsid w:val="00DC422F"/>
    <w:rsid w:val="00DC5329"/>
    <w:rsid w:val="00DD208A"/>
    <w:rsid w:val="00DE0060"/>
    <w:rsid w:val="00DE5F65"/>
    <w:rsid w:val="00DF539F"/>
    <w:rsid w:val="00DF7570"/>
    <w:rsid w:val="00E04290"/>
    <w:rsid w:val="00E06F5E"/>
    <w:rsid w:val="00E127BA"/>
    <w:rsid w:val="00E165A7"/>
    <w:rsid w:val="00E16B7A"/>
    <w:rsid w:val="00E22E1A"/>
    <w:rsid w:val="00E268AE"/>
    <w:rsid w:val="00E35589"/>
    <w:rsid w:val="00E40A3B"/>
    <w:rsid w:val="00E44710"/>
    <w:rsid w:val="00E517A5"/>
    <w:rsid w:val="00E527AB"/>
    <w:rsid w:val="00E64724"/>
    <w:rsid w:val="00EA2E9A"/>
    <w:rsid w:val="00EA441B"/>
    <w:rsid w:val="00EA5AF8"/>
    <w:rsid w:val="00EA75B6"/>
    <w:rsid w:val="00EB32E0"/>
    <w:rsid w:val="00EC362F"/>
    <w:rsid w:val="00ED702C"/>
    <w:rsid w:val="00EF0BCD"/>
    <w:rsid w:val="00F00C8B"/>
    <w:rsid w:val="00F10642"/>
    <w:rsid w:val="00F1357F"/>
    <w:rsid w:val="00F13724"/>
    <w:rsid w:val="00F33848"/>
    <w:rsid w:val="00F35144"/>
    <w:rsid w:val="00F37471"/>
    <w:rsid w:val="00F453C7"/>
    <w:rsid w:val="00F54365"/>
    <w:rsid w:val="00F63AF2"/>
    <w:rsid w:val="00F74FF6"/>
    <w:rsid w:val="00F76FAB"/>
    <w:rsid w:val="00F8176A"/>
    <w:rsid w:val="00F82C8C"/>
    <w:rsid w:val="00F90415"/>
    <w:rsid w:val="00FA61B7"/>
    <w:rsid w:val="00FB7B7D"/>
    <w:rsid w:val="00FC0B97"/>
    <w:rsid w:val="00FC0C5F"/>
    <w:rsid w:val="00FD062D"/>
    <w:rsid w:val="00FD086D"/>
    <w:rsid w:val="00FD16F2"/>
    <w:rsid w:val="00FD4A57"/>
    <w:rsid w:val="00FE2701"/>
    <w:rsid w:val="00FE59F3"/>
    <w:rsid w:val="00FF125E"/>
    <w:rsid w:val="00FF1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60C0"/>
  <w15:chartTrackingRefBased/>
  <w15:docId w15:val="{0643F234-D068-4FB9-8159-780ABF671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B9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0B97"/>
    <w:rPr>
      <w:color w:val="0563C1" w:themeColor="hyperlink"/>
      <w:u w:val="single"/>
    </w:rPr>
  </w:style>
  <w:style w:type="paragraph" w:styleId="Header">
    <w:name w:val="header"/>
    <w:basedOn w:val="Normal"/>
    <w:link w:val="HeaderChar"/>
    <w:uiPriority w:val="99"/>
    <w:unhideWhenUsed/>
    <w:rsid w:val="00D57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5A6"/>
  </w:style>
  <w:style w:type="paragraph" w:styleId="Footer">
    <w:name w:val="footer"/>
    <w:basedOn w:val="Normal"/>
    <w:link w:val="FooterChar"/>
    <w:uiPriority w:val="99"/>
    <w:unhideWhenUsed/>
    <w:rsid w:val="00D57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5A6"/>
  </w:style>
  <w:style w:type="character" w:styleId="FollowedHyperlink">
    <w:name w:val="FollowedHyperlink"/>
    <w:basedOn w:val="DefaultParagraphFont"/>
    <w:uiPriority w:val="99"/>
    <w:semiHidden/>
    <w:unhideWhenUsed/>
    <w:rsid w:val="005169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7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iteseerx.ist.psu.edu/viewdoc/download?doi=10.1.1.924.1503&amp;rep=rep1&amp;typ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696BA7-D0FD-428C-A209-AF005545B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8</Pages>
  <Words>2529</Words>
  <Characters>14417</Characters>
  <Application>Microsoft Office Word</Application>
  <DocSecurity>0</DocSecurity>
  <Lines>120</Lines>
  <Paragraphs>33</Paragraphs>
  <ScaleCrop>false</ScaleCrop>
  <Company/>
  <LinksUpToDate>false</LinksUpToDate>
  <CharactersWithSpaces>16913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365</cp:revision>
  <dcterms:created xsi:type="dcterms:W3CDTF">2021-02-23T08:06:00Z</dcterms:created>
  <dcterms:modified xsi:type="dcterms:W3CDTF">2021-02-26T00:20:00Z</dcterms:modified>
</cp:coreProperties>
</file>