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63ABB" w14:textId="243986BB" w:rsidR="0061468F" w:rsidRDefault="009D0650">
      <w:r>
        <w:t xml:space="preserve">                                       University of </w:t>
      </w:r>
      <w:proofErr w:type="gramStart"/>
      <w:r>
        <w:t>Wales  Trinity</w:t>
      </w:r>
      <w:proofErr w:type="gramEnd"/>
      <w:r>
        <w:t xml:space="preserve">  Saint David </w:t>
      </w:r>
    </w:p>
    <w:p w14:paraId="1037F11A" w14:textId="77777777" w:rsidR="0061468F" w:rsidRDefault="0061468F"/>
    <w:p w14:paraId="4D292BC4" w14:textId="77777777" w:rsidR="0061468F" w:rsidRDefault="0061468F"/>
    <w:p w14:paraId="3F80D652" w14:textId="77777777" w:rsidR="0061468F" w:rsidRDefault="0061468F"/>
    <w:p w14:paraId="4CAAD2A4" w14:textId="77777777" w:rsidR="0061468F" w:rsidRDefault="0061468F"/>
    <w:p w14:paraId="505FC906" w14:textId="77777777" w:rsidR="0061468F" w:rsidRDefault="0061468F"/>
    <w:p w14:paraId="05AFD728" w14:textId="77777777" w:rsidR="003A40BE" w:rsidRPr="0061468F" w:rsidRDefault="00000000" w:rsidP="0061468F">
      <w:pPr>
        <w:jc w:val="center"/>
        <w:rPr>
          <w:b/>
          <w:sz w:val="32"/>
        </w:rPr>
      </w:pPr>
      <w:r w:rsidRPr="0061468F">
        <w:rPr>
          <w:b/>
          <w:sz w:val="32"/>
        </w:rPr>
        <w:t>Management Accounting</w:t>
      </w:r>
    </w:p>
    <w:p w14:paraId="45DDC331" w14:textId="15520872" w:rsidR="008C7E4B" w:rsidRDefault="00000000" w:rsidP="0061468F">
      <w:pPr>
        <w:jc w:val="center"/>
      </w:pPr>
      <w:r>
        <w:t>Student name:</w:t>
      </w:r>
      <w:r w:rsidR="009D0650">
        <w:t xml:space="preserve"> Daniela Gabriela Lisenche </w:t>
      </w:r>
    </w:p>
    <w:p w14:paraId="67960857" w14:textId="6902A06D" w:rsidR="0061468F" w:rsidRDefault="00000000" w:rsidP="0061468F">
      <w:pPr>
        <w:jc w:val="center"/>
      </w:pPr>
      <w:r>
        <w:t>Student Id:</w:t>
      </w:r>
      <w:r w:rsidR="009D0650">
        <w:t>2029607</w:t>
      </w:r>
    </w:p>
    <w:p w14:paraId="01CACDC5" w14:textId="3B79C0FE" w:rsidR="0061468F" w:rsidRDefault="0061468F" w:rsidP="0061468F">
      <w:pPr>
        <w:jc w:val="center"/>
      </w:pPr>
    </w:p>
    <w:p w14:paraId="5C44C213" w14:textId="77777777" w:rsidR="00C144EC" w:rsidRDefault="00000000">
      <w:pPr>
        <w:spacing w:line="276" w:lineRule="auto"/>
        <w:jc w:val="left"/>
      </w:pPr>
      <w:r>
        <w:br w:type="page"/>
      </w:r>
    </w:p>
    <w:sdt>
      <w:sdtPr>
        <w:rPr>
          <w:rFonts w:ascii="Times New Roman" w:eastAsiaTheme="minorHAnsi" w:hAnsi="Times New Roman" w:cstheme="minorBidi"/>
          <w:b w:val="0"/>
          <w:bCs w:val="0"/>
          <w:color w:val="auto"/>
          <w:sz w:val="24"/>
          <w:szCs w:val="22"/>
          <w:lang w:val="en-IN" w:eastAsia="en-US"/>
        </w:rPr>
        <w:id w:val="-1001893245"/>
        <w:docPartObj>
          <w:docPartGallery w:val="Table of Contents"/>
          <w:docPartUnique/>
        </w:docPartObj>
      </w:sdtPr>
      <w:sdtEndPr>
        <w:rPr>
          <w:noProof/>
        </w:rPr>
      </w:sdtEndPr>
      <w:sdtContent>
        <w:p w14:paraId="54D645FE" w14:textId="77777777" w:rsidR="00C144EC" w:rsidRDefault="00000000">
          <w:pPr>
            <w:pStyle w:val="TOCHeading"/>
          </w:pPr>
          <w:r>
            <w:t>Table of Contents</w:t>
          </w:r>
        </w:p>
        <w:p w14:paraId="3B48121E" w14:textId="7E7A6EAA" w:rsidR="00C144EC" w:rsidRDefault="00000000">
          <w:pPr>
            <w:pStyle w:val="TOC1"/>
            <w:tabs>
              <w:tab w:val="right" w:leader="dot" w:pos="9016"/>
            </w:tabs>
            <w:rPr>
              <w:noProof/>
            </w:rPr>
          </w:pPr>
          <w:r>
            <w:fldChar w:fldCharType="begin"/>
          </w:r>
          <w:r>
            <w:instrText xml:space="preserve"> TOC \o "1-3" \h \z \u </w:instrText>
          </w:r>
          <w:r>
            <w:fldChar w:fldCharType="separate"/>
          </w:r>
          <w:hyperlink w:anchor="_Toc110438386" w:history="1">
            <w:r w:rsidRPr="003C2596">
              <w:rPr>
                <w:rStyle w:val="Hyperlink"/>
                <w:noProof/>
              </w:rPr>
              <w:t>Introduction</w:t>
            </w:r>
            <w:r>
              <w:rPr>
                <w:noProof/>
                <w:webHidden/>
              </w:rPr>
              <w:tab/>
            </w:r>
            <w:r>
              <w:rPr>
                <w:noProof/>
                <w:webHidden/>
              </w:rPr>
              <w:fldChar w:fldCharType="begin"/>
            </w:r>
            <w:r>
              <w:rPr>
                <w:noProof/>
                <w:webHidden/>
              </w:rPr>
              <w:instrText xml:space="preserve"> PAGEREF _Toc110438386 \h </w:instrText>
            </w:r>
            <w:r>
              <w:rPr>
                <w:noProof/>
                <w:webHidden/>
              </w:rPr>
            </w:r>
            <w:r>
              <w:rPr>
                <w:noProof/>
                <w:webHidden/>
              </w:rPr>
              <w:fldChar w:fldCharType="separate"/>
            </w:r>
            <w:r w:rsidR="00A03E49">
              <w:rPr>
                <w:noProof/>
                <w:webHidden/>
              </w:rPr>
              <w:t>3</w:t>
            </w:r>
            <w:r>
              <w:rPr>
                <w:noProof/>
                <w:webHidden/>
              </w:rPr>
              <w:fldChar w:fldCharType="end"/>
            </w:r>
          </w:hyperlink>
        </w:p>
        <w:p w14:paraId="56EBD181" w14:textId="1792B44E" w:rsidR="00C144EC" w:rsidRDefault="00000000">
          <w:pPr>
            <w:pStyle w:val="TOC1"/>
            <w:tabs>
              <w:tab w:val="right" w:leader="dot" w:pos="9016"/>
            </w:tabs>
            <w:rPr>
              <w:noProof/>
            </w:rPr>
          </w:pPr>
          <w:hyperlink w:anchor="_Toc110438387" w:history="1">
            <w:r w:rsidRPr="003C2596">
              <w:rPr>
                <w:rStyle w:val="Hyperlink"/>
                <w:noProof/>
              </w:rPr>
              <w:t>Part A</w:t>
            </w:r>
            <w:r>
              <w:rPr>
                <w:noProof/>
                <w:webHidden/>
              </w:rPr>
              <w:tab/>
            </w:r>
            <w:r>
              <w:rPr>
                <w:noProof/>
                <w:webHidden/>
              </w:rPr>
              <w:fldChar w:fldCharType="begin"/>
            </w:r>
            <w:r>
              <w:rPr>
                <w:noProof/>
                <w:webHidden/>
              </w:rPr>
              <w:instrText xml:space="preserve"> PAGEREF _Toc110438387 \h </w:instrText>
            </w:r>
            <w:r>
              <w:rPr>
                <w:noProof/>
                <w:webHidden/>
              </w:rPr>
            </w:r>
            <w:r>
              <w:rPr>
                <w:noProof/>
                <w:webHidden/>
              </w:rPr>
              <w:fldChar w:fldCharType="separate"/>
            </w:r>
            <w:r w:rsidR="00A03E49">
              <w:rPr>
                <w:noProof/>
                <w:webHidden/>
              </w:rPr>
              <w:t>3</w:t>
            </w:r>
            <w:r>
              <w:rPr>
                <w:noProof/>
                <w:webHidden/>
              </w:rPr>
              <w:fldChar w:fldCharType="end"/>
            </w:r>
          </w:hyperlink>
        </w:p>
        <w:p w14:paraId="2FD11C14" w14:textId="306E157C" w:rsidR="00C144EC" w:rsidRDefault="00000000">
          <w:pPr>
            <w:pStyle w:val="TOC2"/>
            <w:tabs>
              <w:tab w:val="right" w:leader="dot" w:pos="9016"/>
            </w:tabs>
            <w:rPr>
              <w:noProof/>
            </w:rPr>
          </w:pPr>
          <w:hyperlink w:anchor="_Toc110438388" w:history="1">
            <w:r w:rsidRPr="003C2596">
              <w:rPr>
                <w:rStyle w:val="Hyperlink"/>
                <w:noProof/>
              </w:rPr>
              <w:t>Monthly Control report preparation</w:t>
            </w:r>
            <w:r>
              <w:rPr>
                <w:noProof/>
                <w:webHidden/>
              </w:rPr>
              <w:tab/>
            </w:r>
            <w:r>
              <w:rPr>
                <w:noProof/>
                <w:webHidden/>
              </w:rPr>
              <w:fldChar w:fldCharType="begin"/>
            </w:r>
            <w:r>
              <w:rPr>
                <w:noProof/>
                <w:webHidden/>
              </w:rPr>
              <w:instrText xml:space="preserve"> PAGEREF _Toc110438388 \h </w:instrText>
            </w:r>
            <w:r>
              <w:rPr>
                <w:noProof/>
                <w:webHidden/>
              </w:rPr>
            </w:r>
            <w:r>
              <w:rPr>
                <w:noProof/>
                <w:webHidden/>
              </w:rPr>
              <w:fldChar w:fldCharType="separate"/>
            </w:r>
            <w:r w:rsidR="00A03E49">
              <w:rPr>
                <w:noProof/>
                <w:webHidden/>
              </w:rPr>
              <w:t>3</w:t>
            </w:r>
            <w:r>
              <w:rPr>
                <w:noProof/>
                <w:webHidden/>
              </w:rPr>
              <w:fldChar w:fldCharType="end"/>
            </w:r>
          </w:hyperlink>
        </w:p>
        <w:p w14:paraId="042EF96B" w14:textId="137EEFF0" w:rsidR="00C144EC" w:rsidRDefault="00000000">
          <w:pPr>
            <w:pStyle w:val="TOC2"/>
            <w:tabs>
              <w:tab w:val="right" w:leader="dot" w:pos="9016"/>
            </w:tabs>
            <w:rPr>
              <w:noProof/>
            </w:rPr>
          </w:pPr>
          <w:hyperlink w:anchor="_Toc110438389" w:history="1">
            <w:r w:rsidRPr="003C2596">
              <w:rPr>
                <w:rStyle w:val="Hyperlink"/>
                <w:noProof/>
              </w:rPr>
              <w:t>Evaluation of performance using the control report</w:t>
            </w:r>
            <w:r>
              <w:rPr>
                <w:noProof/>
                <w:webHidden/>
              </w:rPr>
              <w:tab/>
            </w:r>
            <w:r>
              <w:rPr>
                <w:noProof/>
                <w:webHidden/>
              </w:rPr>
              <w:fldChar w:fldCharType="begin"/>
            </w:r>
            <w:r>
              <w:rPr>
                <w:noProof/>
                <w:webHidden/>
              </w:rPr>
              <w:instrText xml:space="preserve"> PAGEREF _Toc110438389 \h </w:instrText>
            </w:r>
            <w:r>
              <w:rPr>
                <w:noProof/>
                <w:webHidden/>
              </w:rPr>
            </w:r>
            <w:r>
              <w:rPr>
                <w:noProof/>
                <w:webHidden/>
              </w:rPr>
              <w:fldChar w:fldCharType="separate"/>
            </w:r>
            <w:r w:rsidR="00A03E49">
              <w:rPr>
                <w:noProof/>
                <w:webHidden/>
              </w:rPr>
              <w:t>5</w:t>
            </w:r>
            <w:r>
              <w:rPr>
                <w:noProof/>
                <w:webHidden/>
              </w:rPr>
              <w:fldChar w:fldCharType="end"/>
            </w:r>
          </w:hyperlink>
        </w:p>
        <w:p w14:paraId="192342A8" w14:textId="0C68E635" w:rsidR="00C144EC" w:rsidRDefault="00000000">
          <w:pPr>
            <w:pStyle w:val="TOC2"/>
            <w:tabs>
              <w:tab w:val="right" w:leader="dot" w:pos="9016"/>
            </w:tabs>
            <w:rPr>
              <w:noProof/>
            </w:rPr>
          </w:pPr>
          <w:hyperlink w:anchor="_Toc110438390" w:history="1">
            <w:r w:rsidRPr="003C2596">
              <w:rPr>
                <w:rStyle w:val="Hyperlink"/>
                <w:noProof/>
              </w:rPr>
              <w:t>Recommendation</w:t>
            </w:r>
            <w:r>
              <w:rPr>
                <w:noProof/>
                <w:webHidden/>
              </w:rPr>
              <w:tab/>
            </w:r>
            <w:r>
              <w:rPr>
                <w:noProof/>
                <w:webHidden/>
              </w:rPr>
              <w:fldChar w:fldCharType="begin"/>
            </w:r>
            <w:r>
              <w:rPr>
                <w:noProof/>
                <w:webHidden/>
              </w:rPr>
              <w:instrText xml:space="preserve"> PAGEREF _Toc110438390 \h </w:instrText>
            </w:r>
            <w:r>
              <w:rPr>
                <w:noProof/>
                <w:webHidden/>
              </w:rPr>
            </w:r>
            <w:r>
              <w:rPr>
                <w:noProof/>
                <w:webHidden/>
              </w:rPr>
              <w:fldChar w:fldCharType="separate"/>
            </w:r>
            <w:r w:rsidR="00A03E49">
              <w:rPr>
                <w:noProof/>
                <w:webHidden/>
              </w:rPr>
              <w:t>6</w:t>
            </w:r>
            <w:r>
              <w:rPr>
                <w:noProof/>
                <w:webHidden/>
              </w:rPr>
              <w:fldChar w:fldCharType="end"/>
            </w:r>
          </w:hyperlink>
        </w:p>
        <w:p w14:paraId="78C0F720" w14:textId="4D27F639" w:rsidR="00C144EC" w:rsidRDefault="00000000">
          <w:pPr>
            <w:pStyle w:val="TOC1"/>
            <w:tabs>
              <w:tab w:val="right" w:leader="dot" w:pos="9016"/>
            </w:tabs>
            <w:rPr>
              <w:noProof/>
            </w:rPr>
          </w:pPr>
          <w:hyperlink w:anchor="_Toc110438391" w:history="1">
            <w:r w:rsidRPr="003C2596">
              <w:rPr>
                <w:rStyle w:val="Hyperlink"/>
                <w:noProof/>
              </w:rPr>
              <w:t>Part B</w:t>
            </w:r>
            <w:r>
              <w:rPr>
                <w:noProof/>
                <w:webHidden/>
              </w:rPr>
              <w:tab/>
            </w:r>
            <w:r>
              <w:rPr>
                <w:noProof/>
                <w:webHidden/>
              </w:rPr>
              <w:fldChar w:fldCharType="begin"/>
            </w:r>
            <w:r>
              <w:rPr>
                <w:noProof/>
                <w:webHidden/>
              </w:rPr>
              <w:instrText xml:space="preserve"> PAGEREF _Toc110438391 \h </w:instrText>
            </w:r>
            <w:r>
              <w:rPr>
                <w:noProof/>
                <w:webHidden/>
              </w:rPr>
            </w:r>
            <w:r>
              <w:rPr>
                <w:noProof/>
                <w:webHidden/>
              </w:rPr>
              <w:fldChar w:fldCharType="separate"/>
            </w:r>
            <w:r w:rsidR="00A03E49">
              <w:rPr>
                <w:noProof/>
                <w:webHidden/>
              </w:rPr>
              <w:t>7</w:t>
            </w:r>
            <w:r>
              <w:rPr>
                <w:noProof/>
                <w:webHidden/>
              </w:rPr>
              <w:fldChar w:fldCharType="end"/>
            </w:r>
          </w:hyperlink>
        </w:p>
        <w:p w14:paraId="1DD58D80" w14:textId="40D0E319" w:rsidR="00C144EC" w:rsidRDefault="00000000">
          <w:pPr>
            <w:pStyle w:val="TOC2"/>
            <w:tabs>
              <w:tab w:val="right" w:leader="dot" w:pos="9016"/>
            </w:tabs>
            <w:rPr>
              <w:noProof/>
            </w:rPr>
          </w:pPr>
          <w:hyperlink w:anchor="_Toc110438392" w:history="1">
            <w:r w:rsidRPr="003C2596">
              <w:rPr>
                <w:rStyle w:val="Hyperlink"/>
                <w:noProof/>
              </w:rPr>
              <w:t>Performance evaluation of the digital platform</w:t>
            </w:r>
            <w:r>
              <w:rPr>
                <w:noProof/>
                <w:webHidden/>
              </w:rPr>
              <w:tab/>
            </w:r>
            <w:r>
              <w:rPr>
                <w:noProof/>
                <w:webHidden/>
              </w:rPr>
              <w:fldChar w:fldCharType="begin"/>
            </w:r>
            <w:r>
              <w:rPr>
                <w:noProof/>
                <w:webHidden/>
              </w:rPr>
              <w:instrText xml:space="preserve"> PAGEREF _Toc110438392 \h </w:instrText>
            </w:r>
            <w:r>
              <w:rPr>
                <w:noProof/>
                <w:webHidden/>
              </w:rPr>
            </w:r>
            <w:r>
              <w:rPr>
                <w:noProof/>
                <w:webHidden/>
              </w:rPr>
              <w:fldChar w:fldCharType="separate"/>
            </w:r>
            <w:r w:rsidR="00A03E49">
              <w:rPr>
                <w:noProof/>
                <w:webHidden/>
              </w:rPr>
              <w:t>7</w:t>
            </w:r>
            <w:r>
              <w:rPr>
                <w:noProof/>
                <w:webHidden/>
              </w:rPr>
              <w:fldChar w:fldCharType="end"/>
            </w:r>
          </w:hyperlink>
        </w:p>
        <w:p w14:paraId="24A2192E" w14:textId="5CD13FE4" w:rsidR="00C144EC" w:rsidRDefault="00000000">
          <w:pPr>
            <w:pStyle w:val="TOC2"/>
            <w:tabs>
              <w:tab w:val="right" w:leader="dot" w:pos="9016"/>
            </w:tabs>
            <w:rPr>
              <w:noProof/>
            </w:rPr>
          </w:pPr>
          <w:hyperlink w:anchor="_Toc110438393" w:history="1">
            <w:r w:rsidRPr="003C2596">
              <w:rPr>
                <w:rStyle w:val="Hyperlink"/>
                <w:noProof/>
              </w:rPr>
              <w:t>Explanation of calculation</w:t>
            </w:r>
            <w:r>
              <w:rPr>
                <w:noProof/>
                <w:webHidden/>
              </w:rPr>
              <w:tab/>
            </w:r>
            <w:r>
              <w:rPr>
                <w:noProof/>
                <w:webHidden/>
              </w:rPr>
              <w:fldChar w:fldCharType="begin"/>
            </w:r>
            <w:r>
              <w:rPr>
                <w:noProof/>
                <w:webHidden/>
              </w:rPr>
              <w:instrText xml:space="preserve"> PAGEREF _Toc110438393 \h </w:instrText>
            </w:r>
            <w:r>
              <w:rPr>
                <w:noProof/>
                <w:webHidden/>
              </w:rPr>
            </w:r>
            <w:r>
              <w:rPr>
                <w:noProof/>
                <w:webHidden/>
              </w:rPr>
              <w:fldChar w:fldCharType="separate"/>
            </w:r>
            <w:r w:rsidR="00A03E49">
              <w:rPr>
                <w:noProof/>
                <w:webHidden/>
              </w:rPr>
              <w:t>8</w:t>
            </w:r>
            <w:r>
              <w:rPr>
                <w:noProof/>
                <w:webHidden/>
              </w:rPr>
              <w:fldChar w:fldCharType="end"/>
            </w:r>
          </w:hyperlink>
        </w:p>
        <w:p w14:paraId="79ACBD98" w14:textId="55637CFA" w:rsidR="00C144EC" w:rsidRDefault="00000000">
          <w:pPr>
            <w:pStyle w:val="TOC2"/>
            <w:tabs>
              <w:tab w:val="right" w:leader="dot" w:pos="9016"/>
            </w:tabs>
            <w:rPr>
              <w:noProof/>
            </w:rPr>
          </w:pPr>
          <w:hyperlink w:anchor="_Toc110438394" w:history="1">
            <w:r w:rsidRPr="003C2596">
              <w:rPr>
                <w:rStyle w:val="Hyperlink"/>
                <w:noProof/>
              </w:rPr>
              <w:t>Decision making</w:t>
            </w:r>
            <w:r>
              <w:rPr>
                <w:noProof/>
                <w:webHidden/>
              </w:rPr>
              <w:tab/>
            </w:r>
            <w:r>
              <w:rPr>
                <w:noProof/>
                <w:webHidden/>
              </w:rPr>
              <w:fldChar w:fldCharType="begin"/>
            </w:r>
            <w:r>
              <w:rPr>
                <w:noProof/>
                <w:webHidden/>
              </w:rPr>
              <w:instrText xml:space="preserve"> PAGEREF _Toc110438394 \h </w:instrText>
            </w:r>
            <w:r>
              <w:rPr>
                <w:noProof/>
                <w:webHidden/>
              </w:rPr>
            </w:r>
            <w:r>
              <w:rPr>
                <w:noProof/>
                <w:webHidden/>
              </w:rPr>
              <w:fldChar w:fldCharType="separate"/>
            </w:r>
            <w:r w:rsidR="00A03E49">
              <w:rPr>
                <w:noProof/>
                <w:webHidden/>
              </w:rPr>
              <w:t>9</w:t>
            </w:r>
            <w:r>
              <w:rPr>
                <w:noProof/>
                <w:webHidden/>
              </w:rPr>
              <w:fldChar w:fldCharType="end"/>
            </w:r>
          </w:hyperlink>
        </w:p>
        <w:p w14:paraId="72F25FC9" w14:textId="79316BD1" w:rsidR="00C144EC" w:rsidRDefault="00000000">
          <w:pPr>
            <w:pStyle w:val="TOC1"/>
            <w:tabs>
              <w:tab w:val="right" w:leader="dot" w:pos="9016"/>
            </w:tabs>
            <w:rPr>
              <w:noProof/>
            </w:rPr>
          </w:pPr>
          <w:hyperlink w:anchor="_Toc110438395" w:history="1">
            <w:r w:rsidRPr="003C2596">
              <w:rPr>
                <w:rStyle w:val="Hyperlink"/>
                <w:noProof/>
              </w:rPr>
              <w:t>Conclusion</w:t>
            </w:r>
            <w:r>
              <w:rPr>
                <w:noProof/>
                <w:webHidden/>
              </w:rPr>
              <w:tab/>
            </w:r>
            <w:r>
              <w:rPr>
                <w:noProof/>
                <w:webHidden/>
              </w:rPr>
              <w:fldChar w:fldCharType="begin"/>
            </w:r>
            <w:r>
              <w:rPr>
                <w:noProof/>
                <w:webHidden/>
              </w:rPr>
              <w:instrText xml:space="preserve"> PAGEREF _Toc110438395 \h </w:instrText>
            </w:r>
            <w:r>
              <w:rPr>
                <w:noProof/>
                <w:webHidden/>
              </w:rPr>
            </w:r>
            <w:r>
              <w:rPr>
                <w:noProof/>
                <w:webHidden/>
              </w:rPr>
              <w:fldChar w:fldCharType="separate"/>
            </w:r>
            <w:r w:rsidR="00A03E49">
              <w:rPr>
                <w:noProof/>
                <w:webHidden/>
              </w:rPr>
              <w:t>9</w:t>
            </w:r>
            <w:r>
              <w:rPr>
                <w:noProof/>
                <w:webHidden/>
              </w:rPr>
              <w:fldChar w:fldCharType="end"/>
            </w:r>
          </w:hyperlink>
        </w:p>
        <w:p w14:paraId="57518DB1" w14:textId="076E4D60" w:rsidR="00C144EC" w:rsidRDefault="00000000">
          <w:pPr>
            <w:pStyle w:val="TOC1"/>
            <w:tabs>
              <w:tab w:val="right" w:leader="dot" w:pos="9016"/>
            </w:tabs>
            <w:rPr>
              <w:noProof/>
            </w:rPr>
          </w:pPr>
          <w:hyperlink w:anchor="_Toc110438396" w:history="1">
            <w:r w:rsidRPr="003C2596">
              <w:rPr>
                <w:rStyle w:val="Hyperlink"/>
                <w:noProof/>
              </w:rPr>
              <w:t>Reference</w:t>
            </w:r>
            <w:r>
              <w:rPr>
                <w:noProof/>
                <w:webHidden/>
              </w:rPr>
              <w:tab/>
            </w:r>
            <w:r>
              <w:rPr>
                <w:noProof/>
                <w:webHidden/>
              </w:rPr>
              <w:fldChar w:fldCharType="begin"/>
            </w:r>
            <w:r>
              <w:rPr>
                <w:noProof/>
                <w:webHidden/>
              </w:rPr>
              <w:instrText xml:space="preserve"> PAGEREF _Toc110438396 \h </w:instrText>
            </w:r>
            <w:r>
              <w:rPr>
                <w:noProof/>
                <w:webHidden/>
              </w:rPr>
            </w:r>
            <w:r>
              <w:rPr>
                <w:noProof/>
                <w:webHidden/>
              </w:rPr>
              <w:fldChar w:fldCharType="separate"/>
            </w:r>
            <w:r w:rsidR="00A03E49">
              <w:rPr>
                <w:noProof/>
                <w:webHidden/>
              </w:rPr>
              <w:t>11</w:t>
            </w:r>
            <w:r>
              <w:rPr>
                <w:noProof/>
                <w:webHidden/>
              </w:rPr>
              <w:fldChar w:fldCharType="end"/>
            </w:r>
          </w:hyperlink>
        </w:p>
        <w:p w14:paraId="6EB599E3" w14:textId="77777777" w:rsidR="00C144EC" w:rsidRDefault="00000000">
          <w:r>
            <w:rPr>
              <w:b/>
              <w:bCs/>
              <w:noProof/>
            </w:rPr>
            <w:fldChar w:fldCharType="end"/>
          </w:r>
        </w:p>
      </w:sdtContent>
    </w:sdt>
    <w:p w14:paraId="47DD8A75" w14:textId="77777777" w:rsidR="0061468F" w:rsidRDefault="00000000">
      <w:pPr>
        <w:spacing w:line="276" w:lineRule="auto"/>
        <w:jc w:val="left"/>
      </w:pPr>
      <w:r>
        <w:br w:type="page"/>
      </w:r>
    </w:p>
    <w:p w14:paraId="1915810C" w14:textId="77777777" w:rsidR="0061468F" w:rsidRDefault="00000000" w:rsidP="00411C4C">
      <w:pPr>
        <w:pStyle w:val="Heading1"/>
      </w:pPr>
      <w:bookmarkStart w:id="0" w:name="_Toc110438386"/>
      <w:r>
        <w:lastRenderedPageBreak/>
        <w:t>Introduction</w:t>
      </w:r>
      <w:bookmarkEnd w:id="0"/>
    </w:p>
    <w:p w14:paraId="69047B54" w14:textId="77777777" w:rsidR="00411C4C" w:rsidRPr="00411C4C" w:rsidRDefault="00000000" w:rsidP="00411C4C">
      <w:r>
        <w:t xml:space="preserve">Financial stability </w:t>
      </w:r>
      <w:r w:rsidR="00E97E6B">
        <w:t xml:space="preserve">is one of the important aspects of business operation that can be used to improve the operational performance of the firm. Organisational development highly depends on the financial stability of the firm effectively. </w:t>
      </w:r>
      <w:r w:rsidR="009776F1">
        <w:t>From the perspective of the managerial operation, a control report can be used to control the operational performance of the firm effectively and enhanced the financial operations of the firm. The purpose of this assignment is to develop an understanding of the operational budget and control report in the business</w:t>
      </w:r>
      <w:r w:rsidR="00EB7372">
        <w:t xml:space="preserve"> operation eventually. A monthly control report has been prepared in the first part of the assignment whereas the second part mainly focuses on the strategic development for the business to generate higher profitability. </w:t>
      </w:r>
    </w:p>
    <w:p w14:paraId="6BFC3AC7" w14:textId="77777777" w:rsidR="00411C4C" w:rsidRDefault="00000000" w:rsidP="00411C4C">
      <w:pPr>
        <w:pStyle w:val="Heading1"/>
      </w:pPr>
      <w:bookmarkStart w:id="1" w:name="_Toc110438387"/>
      <w:r>
        <w:t>Part A</w:t>
      </w:r>
      <w:bookmarkEnd w:id="1"/>
    </w:p>
    <w:p w14:paraId="4667C866" w14:textId="77777777" w:rsidR="00411C4C" w:rsidRDefault="00000000" w:rsidP="00411C4C">
      <w:pPr>
        <w:pStyle w:val="Heading2"/>
      </w:pPr>
      <w:bookmarkStart w:id="2" w:name="_Toc110438388"/>
      <w:r>
        <w:t>Monthly Control report preparation</w:t>
      </w:r>
      <w:bookmarkEnd w:id="2"/>
    </w:p>
    <w:p w14:paraId="167FBE4F" w14:textId="77777777" w:rsidR="00EB7372" w:rsidRDefault="00000000" w:rsidP="00EB7372">
      <w:r>
        <w:t xml:space="preserve">According to </w:t>
      </w:r>
      <w:r w:rsidR="00442D60" w:rsidRPr="00515FC3">
        <w:t>Ahrens</w:t>
      </w:r>
      <w:r w:rsidR="00442D60">
        <w:t xml:space="preserve"> et al. (2018)</w:t>
      </w:r>
      <w:r w:rsidR="00FC3A3E">
        <w:t xml:space="preserve">, </w:t>
      </w:r>
      <w:r>
        <w:t xml:space="preserve">a monthly control report is a financial report used to identify the ability of the business to control the overall progress of the firm more effectively. A monthly control report can be used to improve the resource allocation of the business and control the distribution of the resources effectively. In order to generate higher profitability from the business function, </w:t>
      </w:r>
      <w:r w:rsidR="007B31AF">
        <w:t xml:space="preserve">it is seen that a control report can play a significant role in the operational process effectively. </w:t>
      </w:r>
      <w:r w:rsidR="001301B6">
        <w:t>A control report is effective from the managerial perspective to improve the operational stability and financial control operation in the business operation more effectively</w:t>
      </w:r>
      <w:r w:rsidR="00442D60">
        <w:t xml:space="preserve"> (</w:t>
      </w:r>
      <w:r w:rsidR="00442D60" w:rsidRPr="00515FC3">
        <w:t>Kogan</w:t>
      </w:r>
      <w:r w:rsidR="00442D60">
        <w:t>, 2012)</w:t>
      </w:r>
      <w:r w:rsidR="001301B6">
        <w:t xml:space="preserve">. In order to </w:t>
      </w:r>
      <w:r w:rsidR="00160337">
        <w:t>enhance</w:t>
      </w:r>
      <w:r w:rsidR="001301B6">
        <w:t xml:space="preserve"> the operational performance of the business more effectively, it is necessary </w:t>
      </w:r>
      <w:r w:rsidR="00160337">
        <w:t xml:space="preserve">to generate higher profitability and stability eventually. In order to reduce the operational costs, and enhanced the profitability, cash flow operation and income operation in the business operation more effectively, a control report is necessary for the business operation. </w:t>
      </w:r>
    </w:p>
    <w:p w14:paraId="3DB49A97" w14:textId="77777777" w:rsidR="00160337" w:rsidRDefault="00000000" w:rsidP="00EB7372">
      <w:r>
        <w:t>In order to focus on the resource allocation and cost distribution in the business operation over the 12 months period more effectively, a monthly control report can be used in the business operation. Variance analyses have been prepared as the performance measurement tool in order to identify the differences between the flexed budget and the original budget in the business operation</w:t>
      </w:r>
      <w:r w:rsidR="00442D60">
        <w:t xml:space="preserve"> (</w:t>
      </w:r>
      <w:r w:rsidR="00442D60" w:rsidRPr="00515FC3">
        <w:t>Chiu</w:t>
      </w:r>
      <w:r w:rsidR="00442D60">
        <w:t xml:space="preserve"> et al. 2018)</w:t>
      </w:r>
      <w:r>
        <w:t xml:space="preserve">. It can be identified that differences between the actual performance and budgeted performance in the business operation can be identified through the use of the control report more effectively. It can be used to </w:t>
      </w:r>
      <w:r w:rsidR="00A00019">
        <w:t>verify</w:t>
      </w:r>
      <w:r>
        <w:t xml:space="preserve"> the changes in the cash flow </w:t>
      </w:r>
      <w:r>
        <w:lastRenderedPageBreak/>
        <w:t xml:space="preserve">operation of the business and enhanced the growth performance more effectively. </w:t>
      </w:r>
      <w:r w:rsidR="00BE1EDC">
        <w:t xml:space="preserve">In order to </w:t>
      </w:r>
      <w:r w:rsidR="00546D1C">
        <w:t>expand</w:t>
      </w:r>
      <w:r w:rsidR="00BE1EDC">
        <w:t xml:space="preserve"> the operational stabilit</w:t>
      </w:r>
      <w:r w:rsidR="009F7AF0">
        <w:t xml:space="preserve">y of the firm more effectively, it is </w:t>
      </w:r>
      <w:r w:rsidR="00546D1C">
        <w:t>essential</w:t>
      </w:r>
      <w:r w:rsidR="009F7AF0">
        <w:t xml:space="preserve"> to prepare the budgetary control report in the business process. Control </w:t>
      </w:r>
      <w:r w:rsidR="00A00019">
        <w:t>report allows</w:t>
      </w:r>
      <w:r w:rsidR="009F7AF0">
        <w:t xml:space="preserve"> </w:t>
      </w:r>
      <w:r w:rsidR="00A00019">
        <w:t>understanding</w:t>
      </w:r>
      <w:r w:rsidR="009F7AF0">
        <w:t xml:space="preserve"> the </w:t>
      </w:r>
      <w:r w:rsidR="00A00019">
        <w:t>resource allocation in the business operation more significantly to enhance the growth potentiality. Flexed budget, Original budget and variance analyses of Amana ltd have been stated in the following section of the report eventually –</w:t>
      </w:r>
    </w:p>
    <w:tbl>
      <w:tblPr>
        <w:tblStyle w:val="LightShading-Accent4"/>
        <w:tblW w:w="8957" w:type="dxa"/>
        <w:jc w:val="center"/>
        <w:tblLook w:val="04A0" w:firstRow="1" w:lastRow="0" w:firstColumn="1" w:lastColumn="0" w:noHBand="0" w:noVBand="1"/>
      </w:tblPr>
      <w:tblGrid>
        <w:gridCol w:w="5308"/>
        <w:gridCol w:w="3649"/>
      </w:tblGrid>
      <w:tr w:rsidR="00924280" w14:paraId="69D97801" w14:textId="77777777" w:rsidTr="00924280">
        <w:trPr>
          <w:cnfStyle w:val="100000000000" w:firstRow="1" w:lastRow="0" w:firstColumn="0" w:lastColumn="0" w:oddVBand="0" w:evenVBand="0" w:oddHBand="0" w:evenHBand="0" w:firstRowFirstColumn="0" w:firstRowLastColumn="0" w:lastRowFirstColumn="0" w:lastRowLastColumn="0"/>
          <w:trHeight w:val="262"/>
          <w:jc w:val="center"/>
        </w:trPr>
        <w:tc>
          <w:tcPr>
            <w:cnfStyle w:val="001000000000" w:firstRow="0" w:lastRow="0" w:firstColumn="1" w:lastColumn="0" w:oddVBand="0" w:evenVBand="0" w:oddHBand="0" w:evenHBand="0" w:firstRowFirstColumn="0" w:firstRowLastColumn="0" w:lastRowFirstColumn="0" w:lastRowLastColumn="0"/>
            <w:tcW w:w="8957" w:type="dxa"/>
            <w:gridSpan w:val="2"/>
            <w:noWrap/>
            <w:hideMark/>
          </w:tcPr>
          <w:p w14:paraId="549B6E0B" w14:textId="77777777" w:rsidR="00446137" w:rsidRPr="00446137" w:rsidRDefault="00000000" w:rsidP="00446137">
            <w:pPr>
              <w:spacing w:line="240" w:lineRule="auto"/>
              <w:jc w:val="center"/>
              <w:rPr>
                <w:rFonts w:eastAsia="Times New Roman" w:cs="Times New Roman"/>
                <w:color w:val="000000"/>
                <w:szCs w:val="24"/>
                <w:lang w:eastAsia="en-IN"/>
              </w:rPr>
            </w:pPr>
            <w:r w:rsidRPr="00446137">
              <w:rPr>
                <w:rFonts w:eastAsia="Times New Roman" w:cs="Times New Roman"/>
                <w:color w:val="000000"/>
                <w:szCs w:val="24"/>
                <w:lang w:eastAsia="en-IN"/>
              </w:rPr>
              <w:t>Preparation of the Original budget</w:t>
            </w:r>
          </w:p>
        </w:tc>
      </w:tr>
      <w:tr w:rsidR="00924280" w14:paraId="5282CEA9" w14:textId="77777777" w:rsidTr="00924280">
        <w:trPr>
          <w:cnfStyle w:val="000000100000" w:firstRow="0" w:lastRow="0" w:firstColumn="0" w:lastColumn="0" w:oddVBand="0" w:evenVBand="0" w:oddHBand="1" w:evenHBand="0" w:firstRowFirstColumn="0" w:firstRowLastColumn="0" w:lastRowFirstColumn="0" w:lastRowLastColumn="0"/>
          <w:trHeight w:val="262"/>
          <w:jc w:val="center"/>
        </w:trPr>
        <w:tc>
          <w:tcPr>
            <w:cnfStyle w:val="001000000000" w:firstRow="0" w:lastRow="0" w:firstColumn="1" w:lastColumn="0" w:oddVBand="0" w:evenVBand="0" w:oddHBand="0" w:evenHBand="0" w:firstRowFirstColumn="0" w:firstRowLastColumn="0" w:lastRowFirstColumn="0" w:lastRowLastColumn="0"/>
            <w:tcW w:w="5308" w:type="dxa"/>
            <w:noWrap/>
            <w:hideMark/>
          </w:tcPr>
          <w:p w14:paraId="56DDC0AA" w14:textId="77777777" w:rsidR="00446137" w:rsidRPr="00446137" w:rsidRDefault="00000000" w:rsidP="00446137">
            <w:pPr>
              <w:spacing w:line="240" w:lineRule="auto"/>
              <w:jc w:val="left"/>
              <w:rPr>
                <w:rFonts w:eastAsia="Times New Roman" w:cs="Times New Roman"/>
                <w:color w:val="000000"/>
                <w:szCs w:val="24"/>
                <w:lang w:eastAsia="en-IN"/>
              </w:rPr>
            </w:pPr>
            <w:r w:rsidRPr="00446137">
              <w:rPr>
                <w:rFonts w:eastAsia="Times New Roman" w:cs="Times New Roman"/>
                <w:color w:val="000000"/>
                <w:szCs w:val="24"/>
                <w:lang w:eastAsia="en-IN"/>
              </w:rPr>
              <w:t>Items</w:t>
            </w:r>
          </w:p>
        </w:tc>
        <w:tc>
          <w:tcPr>
            <w:tcW w:w="3649" w:type="dxa"/>
            <w:noWrap/>
            <w:hideMark/>
          </w:tcPr>
          <w:p w14:paraId="14350EBB" w14:textId="77777777" w:rsidR="00446137" w:rsidRPr="00446137" w:rsidRDefault="00000000" w:rsidP="0044613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eastAsia="en-IN"/>
              </w:rPr>
            </w:pPr>
            <w:r w:rsidRPr="00446137">
              <w:rPr>
                <w:rFonts w:eastAsia="Times New Roman" w:cs="Times New Roman"/>
                <w:b/>
                <w:bCs/>
                <w:color w:val="000000"/>
                <w:szCs w:val="24"/>
                <w:lang w:eastAsia="en-IN"/>
              </w:rPr>
              <w:t>Amount</w:t>
            </w:r>
          </w:p>
        </w:tc>
      </w:tr>
      <w:tr w:rsidR="00924280" w14:paraId="63552EB2" w14:textId="77777777" w:rsidTr="00924280">
        <w:trPr>
          <w:trHeight w:val="262"/>
          <w:jc w:val="center"/>
        </w:trPr>
        <w:tc>
          <w:tcPr>
            <w:cnfStyle w:val="001000000000" w:firstRow="0" w:lastRow="0" w:firstColumn="1" w:lastColumn="0" w:oddVBand="0" w:evenVBand="0" w:oddHBand="0" w:evenHBand="0" w:firstRowFirstColumn="0" w:firstRowLastColumn="0" w:lastRowFirstColumn="0" w:lastRowLastColumn="0"/>
            <w:tcW w:w="5308" w:type="dxa"/>
            <w:noWrap/>
            <w:hideMark/>
          </w:tcPr>
          <w:p w14:paraId="7F3F021B" w14:textId="77777777" w:rsidR="00446137" w:rsidRPr="00446137" w:rsidRDefault="00000000" w:rsidP="00446137">
            <w:pPr>
              <w:spacing w:line="240" w:lineRule="auto"/>
              <w:jc w:val="left"/>
              <w:rPr>
                <w:rFonts w:eastAsia="Times New Roman" w:cs="Times New Roman"/>
                <w:color w:val="000000"/>
                <w:szCs w:val="24"/>
                <w:lang w:eastAsia="en-IN"/>
              </w:rPr>
            </w:pPr>
            <w:r w:rsidRPr="00446137">
              <w:rPr>
                <w:rFonts w:eastAsia="Times New Roman" w:cs="Times New Roman"/>
                <w:color w:val="000000"/>
                <w:szCs w:val="24"/>
                <w:lang w:eastAsia="en-IN"/>
              </w:rPr>
              <w:t>Units</w:t>
            </w:r>
          </w:p>
        </w:tc>
        <w:tc>
          <w:tcPr>
            <w:tcW w:w="3649" w:type="dxa"/>
            <w:noWrap/>
            <w:hideMark/>
          </w:tcPr>
          <w:p w14:paraId="2F40C869" w14:textId="77777777" w:rsidR="00446137" w:rsidRPr="00446137" w:rsidRDefault="00000000" w:rsidP="0044613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1,00,000</w:t>
            </w:r>
          </w:p>
        </w:tc>
      </w:tr>
      <w:tr w:rsidR="00924280" w14:paraId="25286829" w14:textId="77777777" w:rsidTr="00924280">
        <w:trPr>
          <w:cnfStyle w:val="000000100000" w:firstRow="0" w:lastRow="0" w:firstColumn="0" w:lastColumn="0" w:oddVBand="0" w:evenVBand="0" w:oddHBand="1" w:evenHBand="0" w:firstRowFirstColumn="0" w:firstRowLastColumn="0" w:lastRowFirstColumn="0" w:lastRowLastColumn="0"/>
          <w:trHeight w:val="262"/>
          <w:jc w:val="center"/>
        </w:trPr>
        <w:tc>
          <w:tcPr>
            <w:cnfStyle w:val="001000000000" w:firstRow="0" w:lastRow="0" w:firstColumn="1" w:lastColumn="0" w:oddVBand="0" w:evenVBand="0" w:oddHBand="0" w:evenHBand="0" w:firstRowFirstColumn="0" w:firstRowLastColumn="0" w:lastRowFirstColumn="0" w:lastRowLastColumn="0"/>
            <w:tcW w:w="5308" w:type="dxa"/>
            <w:noWrap/>
            <w:hideMark/>
          </w:tcPr>
          <w:p w14:paraId="55ED589A" w14:textId="77777777" w:rsidR="00446137" w:rsidRPr="00446137" w:rsidRDefault="00000000" w:rsidP="00446137">
            <w:pPr>
              <w:spacing w:line="240" w:lineRule="auto"/>
              <w:jc w:val="left"/>
              <w:rPr>
                <w:rFonts w:eastAsia="Times New Roman" w:cs="Times New Roman"/>
                <w:color w:val="000000"/>
                <w:szCs w:val="24"/>
                <w:lang w:eastAsia="en-IN"/>
              </w:rPr>
            </w:pPr>
            <w:r w:rsidRPr="00446137">
              <w:rPr>
                <w:rFonts w:eastAsia="Times New Roman" w:cs="Times New Roman"/>
                <w:color w:val="000000"/>
                <w:szCs w:val="24"/>
                <w:lang w:eastAsia="en-IN"/>
              </w:rPr>
              <w:t>Selling price</w:t>
            </w:r>
          </w:p>
        </w:tc>
        <w:tc>
          <w:tcPr>
            <w:tcW w:w="3649" w:type="dxa"/>
            <w:noWrap/>
            <w:hideMark/>
          </w:tcPr>
          <w:p w14:paraId="0D6CE20B" w14:textId="77777777" w:rsidR="00446137" w:rsidRPr="00446137" w:rsidRDefault="00000000" w:rsidP="0044613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25</w:t>
            </w:r>
          </w:p>
        </w:tc>
      </w:tr>
      <w:tr w:rsidR="00924280" w14:paraId="10E5B659" w14:textId="77777777" w:rsidTr="00924280">
        <w:trPr>
          <w:trHeight w:val="262"/>
          <w:jc w:val="center"/>
        </w:trPr>
        <w:tc>
          <w:tcPr>
            <w:cnfStyle w:val="001000000000" w:firstRow="0" w:lastRow="0" w:firstColumn="1" w:lastColumn="0" w:oddVBand="0" w:evenVBand="0" w:oddHBand="0" w:evenHBand="0" w:firstRowFirstColumn="0" w:firstRowLastColumn="0" w:lastRowFirstColumn="0" w:lastRowLastColumn="0"/>
            <w:tcW w:w="5308" w:type="dxa"/>
            <w:noWrap/>
            <w:hideMark/>
          </w:tcPr>
          <w:p w14:paraId="1A30AE29" w14:textId="77777777" w:rsidR="00446137" w:rsidRPr="00446137" w:rsidRDefault="00000000" w:rsidP="00446137">
            <w:pPr>
              <w:spacing w:line="240" w:lineRule="auto"/>
              <w:jc w:val="left"/>
              <w:rPr>
                <w:rFonts w:eastAsia="Times New Roman" w:cs="Times New Roman"/>
                <w:color w:val="000000"/>
                <w:szCs w:val="24"/>
                <w:lang w:eastAsia="en-IN"/>
              </w:rPr>
            </w:pPr>
            <w:r w:rsidRPr="00446137">
              <w:rPr>
                <w:rFonts w:eastAsia="Times New Roman" w:cs="Times New Roman"/>
                <w:color w:val="000000"/>
                <w:szCs w:val="24"/>
                <w:lang w:eastAsia="en-IN"/>
              </w:rPr>
              <w:t>Sales Revenue</w:t>
            </w:r>
          </w:p>
        </w:tc>
        <w:tc>
          <w:tcPr>
            <w:tcW w:w="3649" w:type="dxa"/>
            <w:noWrap/>
            <w:hideMark/>
          </w:tcPr>
          <w:p w14:paraId="58961663" w14:textId="77777777" w:rsidR="00446137" w:rsidRPr="00446137" w:rsidRDefault="00000000" w:rsidP="0044613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 xml:space="preserve"> 25,00,000.00 </w:t>
            </w:r>
          </w:p>
        </w:tc>
      </w:tr>
      <w:tr w:rsidR="00924280" w14:paraId="7B3847BC" w14:textId="77777777" w:rsidTr="00924280">
        <w:trPr>
          <w:cnfStyle w:val="000000100000" w:firstRow="0" w:lastRow="0" w:firstColumn="0" w:lastColumn="0" w:oddVBand="0" w:evenVBand="0" w:oddHBand="1" w:evenHBand="0" w:firstRowFirstColumn="0" w:firstRowLastColumn="0" w:lastRowFirstColumn="0" w:lastRowLastColumn="0"/>
          <w:trHeight w:val="262"/>
          <w:jc w:val="center"/>
        </w:trPr>
        <w:tc>
          <w:tcPr>
            <w:cnfStyle w:val="001000000000" w:firstRow="0" w:lastRow="0" w:firstColumn="1" w:lastColumn="0" w:oddVBand="0" w:evenVBand="0" w:oddHBand="0" w:evenHBand="0" w:firstRowFirstColumn="0" w:firstRowLastColumn="0" w:lastRowFirstColumn="0" w:lastRowLastColumn="0"/>
            <w:tcW w:w="5308" w:type="dxa"/>
            <w:noWrap/>
            <w:hideMark/>
          </w:tcPr>
          <w:p w14:paraId="57913AC3" w14:textId="77777777" w:rsidR="00446137" w:rsidRPr="00446137" w:rsidRDefault="00000000" w:rsidP="00446137">
            <w:pPr>
              <w:spacing w:line="240" w:lineRule="auto"/>
              <w:jc w:val="left"/>
              <w:rPr>
                <w:rFonts w:eastAsia="Times New Roman" w:cs="Times New Roman"/>
                <w:color w:val="000000"/>
                <w:szCs w:val="24"/>
                <w:u w:val="single"/>
                <w:lang w:eastAsia="en-IN"/>
              </w:rPr>
            </w:pPr>
            <w:r w:rsidRPr="00446137">
              <w:rPr>
                <w:rFonts w:eastAsia="Times New Roman" w:cs="Times New Roman"/>
                <w:color w:val="000000"/>
                <w:szCs w:val="24"/>
                <w:u w:val="single"/>
                <w:lang w:eastAsia="en-IN"/>
              </w:rPr>
              <w:t>Variable Costs</w:t>
            </w:r>
          </w:p>
        </w:tc>
        <w:tc>
          <w:tcPr>
            <w:tcW w:w="3649" w:type="dxa"/>
            <w:noWrap/>
            <w:hideMark/>
          </w:tcPr>
          <w:p w14:paraId="79884126" w14:textId="77777777" w:rsidR="00446137" w:rsidRPr="00446137" w:rsidRDefault="00000000" w:rsidP="0044613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 </w:t>
            </w:r>
          </w:p>
        </w:tc>
      </w:tr>
      <w:tr w:rsidR="00924280" w14:paraId="0F4BA6A0" w14:textId="77777777" w:rsidTr="00924280">
        <w:trPr>
          <w:trHeight w:val="262"/>
          <w:jc w:val="center"/>
        </w:trPr>
        <w:tc>
          <w:tcPr>
            <w:cnfStyle w:val="001000000000" w:firstRow="0" w:lastRow="0" w:firstColumn="1" w:lastColumn="0" w:oddVBand="0" w:evenVBand="0" w:oddHBand="0" w:evenHBand="0" w:firstRowFirstColumn="0" w:firstRowLastColumn="0" w:lastRowFirstColumn="0" w:lastRowLastColumn="0"/>
            <w:tcW w:w="5308" w:type="dxa"/>
            <w:noWrap/>
            <w:hideMark/>
          </w:tcPr>
          <w:p w14:paraId="3924FE18" w14:textId="77777777" w:rsidR="00446137" w:rsidRPr="00446137" w:rsidRDefault="00000000" w:rsidP="004A1B25">
            <w:pPr>
              <w:spacing w:line="240" w:lineRule="auto"/>
              <w:ind w:firstLineChars="100" w:firstLine="241"/>
              <w:jc w:val="left"/>
              <w:rPr>
                <w:rFonts w:eastAsia="Times New Roman" w:cs="Times New Roman"/>
                <w:color w:val="000000"/>
                <w:szCs w:val="24"/>
                <w:lang w:eastAsia="en-IN"/>
              </w:rPr>
            </w:pPr>
            <w:r w:rsidRPr="00446137">
              <w:rPr>
                <w:rFonts w:eastAsia="Times New Roman" w:cs="Times New Roman"/>
                <w:color w:val="000000"/>
                <w:szCs w:val="24"/>
                <w:lang w:eastAsia="en-IN"/>
              </w:rPr>
              <w:t>Materials</w:t>
            </w:r>
          </w:p>
        </w:tc>
        <w:tc>
          <w:tcPr>
            <w:tcW w:w="3649" w:type="dxa"/>
            <w:noWrap/>
            <w:hideMark/>
          </w:tcPr>
          <w:p w14:paraId="5B34AFDD" w14:textId="77777777" w:rsidR="00446137" w:rsidRPr="00446137" w:rsidRDefault="00000000" w:rsidP="0044613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 xml:space="preserve">   2,50,000.00 </w:t>
            </w:r>
          </w:p>
        </w:tc>
      </w:tr>
      <w:tr w:rsidR="00924280" w14:paraId="0D1EEDA5" w14:textId="77777777" w:rsidTr="00924280">
        <w:trPr>
          <w:cnfStyle w:val="000000100000" w:firstRow="0" w:lastRow="0" w:firstColumn="0" w:lastColumn="0" w:oddVBand="0" w:evenVBand="0" w:oddHBand="1" w:evenHBand="0" w:firstRowFirstColumn="0" w:firstRowLastColumn="0" w:lastRowFirstColumn="0" w:lastRowLastColumn="0"/>
          <w:trHeight w:val="262"/>
          <w:jc w:val="center"/>
        </w:trPr>
        <w:tc>
          <w:tcPr>
            <w:cnfStyle w:val="001000000000" w:firstRow="0" w:lastRow="0" w:firstColumn="1" w:lastColumn="0" w:oddVBand="0" w:evenVBand="0" w:oddHBand="0" w:evenHBand="0" w:firstRowFirstColumn="0" w:firstRowLastColumn="0" w:lastRowFirstColumn="0" w:lastRowLastColumn="0"/>
            <w:tcW w:w="5308" w:type="dxa"/>
            <w:noWrap/>
            <w:hideMark/>
          </w:tcPr>
          <w:p w14:paraId="64440CD5" w14:textId="77777777" w:rsidR="00446137" w:rsidRPr="00446137" w:rsidRDefault="00000000" w:rsidP="004A1B25">
            <w:pPr>
              <w:spacing w:line="240" w:lineRule="auto"/>
              <w:ind w:firstLineChars="100" w:firstLine="241"/>
              <w:jc w:val="left"/>
              <w:rPr>
                <w:rFonts w:eastAsia="Times New Roman" w:cs="Times New Roman"/>
                <w:color w:val="000000"/>
                <w:szCs w:val="24"/>
                <w:lang w:eastAsia="en-IN"/>
              </w:rPr>
            </w:pPr>
            <w:r w:rsidRPr="00446137">
              <w:rPr>
                <w:rFonts w:eastAsia="Times New Roman" w:cs="Times New Roman"/>
                <w:color w:val="000000"/>
                <w:szCs w:val="24"/>
                <w:lang w:eastAsia="en-IN"/>
              </w:rPr>
              <w:t>Labours</w:t>
            </w:r>
          </w:p>
        </w:tc>
        <w:tc>
          <w:tcPr>
            <w:tcW w:w="3649" w:type="dxa"/>
            <w:noWrap/>
            <w:hideMark/>
          </w:tcPr>
          <w:p w14:paraId="21AD36E0" w14:textId="77777777" w:rsidR="00446137" w:rsidRPr="00446137" w:rsidRDefault="00000000" w:rsidP="0044613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 xml:space="preserve">   4,00,000.00 </w:t>
            </w:r>
          </w:p>
        </w:tc>
      </w:tr>
      <w:tr w:rsidR="00924280" w14:paraId="459D1722" w14:textId="77777777" w:rsidTr="00924280">
        <w:trPr>
          <w:trHeight w:val="262"/>
          <w:jc w:val="center"/>
        </w:trPr>
        <w:tc>
          <w:tcPr>
            <w:cnfStyle w:val="001000000000" w:firstRow="0" w:lastRow="0" w:firstColumn="1" w:lastColumn="0" w:oddVBand="0" w:evenVBand="0" w:oddHBand="0" w:evenHBand="0" w:firstRowFirstColumn="0" w:firstRowLastColumn="0" w:lastRowFirstColumn="0" w:lastRowLastColumn="0"/>
            <w:tcW w:w="5308" w:type="dxa"/>
            <w:noWrap/>
            <w:hideMark/>
          </w:tcPr>
          <w:p w14:paraId="768F843E" w14:textId="77777777" w:rsidR="00446137" w:rsidRPr="00446137" w:rsidRDefault="00000000" w:rsidP="004A1B25">
            <w:pPr>
              <w:spacing w:line="240" w:lineRule="auto"/>
              <w:ind w:firstLineChars="100" w:firstLine="241"/>
              <w:jc w:val="left"/>
              <w:rPr>
                <w:rFonts w:eastAsia="Times New Roman" w:cs="Times New Roman"/>
                <w:color w:val="000000"/>
                <w:szCs w:val="24"/>
                <w:lang w:eastAsia="en-IN"/>
              </w:rPr>
            </w:pPr>
            <w:r w:rsidRPr="00446137">
              <w:rPr>
                <w:rFonts w:eastAsia="Times New Roman" w:cs="Times New Roman"/>
                <w:color w:val="000000"/>
                <w:szCs w:val="24"/>
                <w:lang w:eastAsia="en-IN"/>
              </w:rPr>
              <w:t>Overheads</w:t>
            </w:r>
          </w:p>
        </w:tc>
        <w:tc>
          <w:tcPr>
            <w:tcW w:w="3649" w:type="dxa"/>
            <w:noWrap/>
            <w:hideMark/>
          </w:tcPr>
          <w:p w14:paraId="7AD12C4A" w14:textId="77777777" w:rsidR="00446137" w:rsidRPr="00446137" w:rsidRDefault="00000000" w:rsidP="0044613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 xml:space="preserve">   1,50,000.00 </w:t>
            </w:r>
          </w:p>
        </w:tc>
      </w:tr>
      <w:tr w:rsidR="00924280" w14:paraId="4CA91FDF" w14:textId="77777777" w:rsidTr="00924280">
        <w:trPr>
          <w:cnfStyle w:val="000000100000" w:firstRow="0" w:lastRow="0" w:firstColumn="0" w:lastColumn="0" w:oddVBand="0" w:evenVBand="0" w:oddHBand="1" w:evenHBand="0" w:firstRowFirstColumn="0" w:firstRowLastColumn="0" w:lastRowFirstColumn="0" w:lastRowLastColumn="0"/>
          <w:trHeight w:val="262"/>
          <w:jc w:val="center"/>
        </w:trPr>
        <w:tc>
          <w:tcPr>
            <w:cnfStyle w:val="001000000000" w:firstRow="0" w:lastRow="0" w:firstColumn="1" w:lastColumn="0" w:oddVBand="0" w:evenVBand="0" w:oddHBand="0" w:evenHBand="0" w:firstRowFirstColumn="0" w:firstRowLastColumn="0" w:lastRowFirstColumn="0" w:lastRowLastColumn="0"/>
            <w:tcW w:w="5308" w:type="dxa"/>
            <w:noWrap/>
            <w:hideMark/>
          </w:tcPr>
          <w:p w14:paraId="368D3DC2" w14:textId="77777777" w:rsidR="00446137" w:rsidRPr="00446137" w:rsidRDefault="00000000" w:rsidP="00446137">
            <w:pPr>
              <w:spacing w:line="240" w:lineRule="auto"/>
              <w:jc w:val="left"/>
              <w:rPr>
                <w:rFonts w:eastAsia="Times New Roman" w:cs="Times New Roman"/>
                <w:color w:val="000000"/>
                <w:szCs w:val="24"/>
                <w:lang w:eastAsia="en-IN"/>
              </w:rPr>
            </w:pPr>
            <w:r w:rsidRPr="00446137">
              <w:rPr>
                <w:rFonts w:eastAsia="Times New Roman" w:cs="Times New Roman"/>
                <w:color w:val="000000"/>
                <w:szCs w:val="24"/>
                <w:lang w:eastAsia="en-IN"/>
              </w:rPr>
              <w:t>Total variable Costs</w:t>
            </w:r>
          </w:p>
        </w:tc>
        <w:tc>
          <w:tcPr>
            <w:tcW w:w="3649" w:type="dxa"/>
            <w:noWrap/>
            <w:hideMark/>
          </w:tcPr>
          <w:p w14:paraId="6386FD1D" w14:textId="77777777" w:rsidR="00446137" w:rsidRPr="00446137" w:rsidRDefault="00000000" w:rsidP="0044613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 xml:space="preserve">   8,00,000.00 </w:t>
            </w:r>
          </w:p>
        </w:tc>
      </w:tr>
      <w:tr w:rsidR="00924280" w14:paraId="48E090A4" w14:textId="77777777" w:rsidTr="00924280">
        <w:trPr>
          <w:trHeight w:val="262"/>
          <w:jc w:val="center"/>
        </w:trPr>
        <w:tc>
          <w:tcPr>
            <w:cnfStyle w:val="001000000000" w:firstRow="0" w:lastRow="0" w:firstColumn="1" w:lastColumn="0" w:oddVBand="0" w:evenVBand="0" w:oddHBand="0" w:evenHBand="0" w:firstRowFirstColumn="0" w:firstRowLastColumn="0" w:lastRowFirstColumn="0" w:lastRowLastColumn="0"/>
            <w:tcW w:w="5308" w:type="dxa"/>
            <w:noWrap/>
            <w:hideMark/>
          </w:tcPr>
          <w:p w14:paraId="0F387BCA" w14:textId="77777777" w:rsidR="00446137" w:rsidRPr="00446137" w:rsidRDefault="00000000" w:rsidP="00446137">
            <w:pPr>
              <w:spacing w:line="240" w:lineRule="auto"/>
              <w:jc w:val="left"/>
              <w:rPr>
                <w:rFonts w:eastAsia="Times New Roman" w:cs="Times New Roman"/>
                <w:color w:val="000000"/>
                <w:szCs w:val="24"/>
                <w:lang w:eastAsia="en-IN"/>
              </w:rPr>
            </w:pPr>
            <w:r w:rsidRPr="00446137">
              <w:rPr>
                <w:rFonts w:eastAsia="Times New Roman" w:cs="Times New Roman"/>
                <w:color w:val="000000"/>
                <w:szCs w:val="24"/>
                <w:lang w:eastAsia="en-IN"/>
              </w:rPr>
              <w:t>Contribution</w:t>
            </w:r>
          </w:p>
        </w:tc>
        <w:tc>
          <w:tcPr>
            <w:tcW w:w="3649" w:type="dxa"/>
            <w:noWrap/>
            <w:hideMark/>
          </w:tcPr>
          <w:p w14:paraId="04F1BCB1" w14:textId="77777777" w:rsidR="00446137" w:rsidRPr="00446137" w:rsidRDefault="00000000" w:rsidP="0044613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eastAsia="en-IN"/>
              </w:rPr>
            </w:pPr>
            <w:r w:rsidRPr="00446137">
              <w:rPr>
                <w:rFonts w:eastAsia="Times New Roman" w:cs="Times New Roman"/>
                <w:b/>
                <w:bCs/>
                <w:color w:val="000000"/>
                <w:szCs w:val="24"/>
                <w:lang w:eastAsia="en-IN"/>
              </w:rPr>
              <w:t xml:space="preserve"> 17,00,000.00 </w:t>
            </w:r>
          </w:p>
        </w:tc>
      </w:tr>
      <w:tr w:rsidR="00924280" w14:paraId="2051BDE4" w14:textId="77777777" w:rsidTr="00924280">
        <w:trPr>
          <w:cnfStyle w:val="000000100000" w:firstRow="0" w:lastRow="0" w:firstColumn="0" w:lastColumn="0" w:oddVBand="0" w:evenVBand="0" w:oddHBand="1" w:evenHBand="0" w:firstRowFirstColumn="0" w:firstRowLastColumn="0" w:lastRowFirstColumn="0" w:lastRowLastColumn="0"/>
          <w:trHeight w:val="262"/>
          <w:jc w:val="center"/>
        </w:trPr>
        <w:tc>
          <w:tcPr>
            <w:cnfStyle w:val="001000000000" w:firstRow="0" w:lastRow="0" w:firstColumn="1" w:lastColumn="0" w:oddVBand="0" w:evenVBand="0" w:oddHBand="0" w:evenHBand="0" w:firstRowFirstColumn="0" w:firstRowLastColumn="0" w:lastRowFirstColumn="0" w:lastRowLastColumn="0"/>
            <w:tcW w:w="5308" w:type="dxa"/>
            <w:noWrap/>
            <w:hideMark/>
          </w:tcPr>
          <w:p w14:paraId="6A19C236" w14:textId="77777777" w:rsidR="00446137" w:rsidRPr="00446137" w:rsidRDefault="00000000" w:rsidP="00446137">
            <w:pPr>
              <w:spacing w:line="240" w:lineRule="auto"/>
              <w:jc w:val="left"/>
              <w:rPr>
                <w:rFonts w:eastAsia="Times New Roman" w:cs="Times New Roman"/>
                <w:color w:val="000000"/>
                <w:szCs w:val="24"/>
                <w:u w:val="single"/>
                <w:lang w:eastAsia="en-IN"/>
              </w:rPr>
            </w:pPr>
            <w:r w:rsidRPr="00446137">
              <w:rPr>
                <w:rFonts w:eastAsia="Times New Roman" w:cs="Times New Roman"/>
                <w:color w:val="000000"/>
                <w:szCs w:val="24"/>
                <w:u w:val="single"/>
                <w:lang w:eastAsia="en-IN"/>
              </w:rPr>
              <w:t>Fixed Overheads</w:t>
            </w:r>
          </w:p>
        </w:tc>
        <w:tc>
          <w:tcPr>
            <w:tcW w:w="3649" w:type="dxa"/>
            <w:noWrap/>
            <w:hideMark/>
          </w:tcPr>
          <w:p w14:paraId="793C7B43" w14:textId="77777777" w:rsidR="00446137" w:rsidRPr="00446137" w:rsidRDefault="00000000" w:rsidP="0044613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 </w:t>
            </w:r>
          </w:p>
        </w:tc>
      </w:tr>
      <w:tr w:rsidR="00924280" w14:paraId="6FDC08F7" w14:textId="77777777" w:rsidTr="00924280">
        <w:trPr>
          <w:trHeight w:val="262"/>
          <w:jc w:val="center"/>
        </w:trPr>
        <w:tc>
          <w:tcPr>
            <w:cnfStyle w:val="001000000000" w:firstRow="0" w:lastRow="0" w:firstColumn="1" w:lastColumn="0" w:oddVBand="0" w:evenVBand="0" w:oddHBand="0" w:evenHBand="0" w:firstRowFirstColumn="0" w:firstRowLastColumn="0" w:lastRowFirstColumn="0" w:lastRowLastColumn="0"/>
            <w:tcW w:w="5308" w:type="dxa"/>
            <w:noWrap/>
            <w:hideMark/>
          </w:tcPr>
          <w:p w14:paraId="7AEE93BD" w14:textId="77777777" w:rsidR="00446137" w:rsidRPr="00446137" w:rsidRDefault="00000000" w:rsidP="004A1B25">
            <w:pPr>
              <w:spacing w:line="240" w:lineRule="auto"/>
              <w:ind w:firstLineChars="100" w:firstLine="241"/>
              <w:jc w:val="left"/>
              <w:rPr>
                <w:rFonts w:eastAsia="Times New Roman" w:cs="Times New Roman"/>
                <w:color w:val="000000"/>
                <w:szCs w:val="24"/>
                <w:lang w:eastAsia="en-IN"/>
              </w:rPr>
            </w:pPr>
            <w:r w:rsidRPr="00446137">
              <w:rPr>
                <w:rFonts w:eastAsia="Times New Roman" w:cs="Times New Roman"/>
                <w:color w:val="000000"/>
                <w:szCs w:val="24"/>
                <w:lang w:eastAsia="en-IN"/>
              </w:rPr>
              <w:t>Warehouse rental</w:t>
            </w:r>
          </w:p>
        </w:tc>
        <w:tc>
          <w:tcPr>
            <w:tcW w:w="3649" w:type="dxa"/>
            <w:noWrap/>
            <w:hideMark/>
          </w:tcPr>
          <w:p w14:paraId="2DA6B78B" w14:textId="77777777" w:rsidR="00446137" w:rsidRPr="00446137" w:rsidRDefault="00000000" w:rsidP="0044613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2,00,000</w:t>
            </w:r>
          </w:p>
        </w:tc>
      </w:tr>
      <w:tr w:rsidR="00924280" w14:paraId="0EE5A26E" w14:textId="77777777" w:rsidTr="00924280">
        <w:trPr>
          <w:cnfStyle w:val="000000100000" w:firstRow="0" w:lastRow="0" w:firstColumn="0" w:lastColumn="0" w:oddVBand="0" w:evenVBand="0" w:oddHBand="1" w:evenHBand="0" w:firstRowFirstColumn="0" w:firstRowLastColumn="0" w:lastRowFirstColumn="0" w:lastRowLastColumn="0"/>
          <w:trHeight w:val="262"/>
          <w:jc w:val="center"/>
        </w:trPr>
        <w:tc>
          <w:tcPr>
            <w:cnfStyle w:val="001000000000" w:firstRow="0" w:lastRow="0" w:firstColumn="1" w:lastColumn="0" w:oddVBand="0" w:evenVBand="0" w:oddHBand="0" w:evenHBand="0" w:firstRowFirstColumn="0" w:firstRowLastColumn="0" w:lastRowFirstColumn="0" w:lastRowLastColumn="0"/>
            <w:tcW w:w="5308" w:type="dxa"/>
            <w:noWrap/>
            <w:hideMark/>
          </w:tcPr>
          <w:p w14:paraId="6750D1C8" w14:textId="77777777" w:rsidR="00446137" w:rsidRPr="00446137" w:rsidRDefault="00000000" w:rsidP="004A1B25">
            <w:pPr>
              <w:spacing w:line="240" w:lineRule="auto"/>
              <w:ind w:firstLineChars="100" w:firstLine="241"/>
              <w:jc w:val="left"/>
              <w:rPr>
                <w:rFonts w:eastAsia="Times New Roman" w:cs="Times New Roman"/>
                <w:color w:val="000000"/>
                <w:szCs w:val="24"/>
                <w:lang w:eastAsia="en-IN"/>
              </w:rPr>
            </w:pPr>
            <w:r w:rsidRPr="00446137">
              <w:rPr>
                <w:rFonts w:eastAsia="Times New Roman" w:cs="Times New Roman"/>
                <w:color w:val="000000"/>
                <w:szCs w:val="24"/>
                <w:lang w:eastAsia="en-IN"/>
              </w:rPr>
              <w:t>Insurance</w:t>
            </w:r>
          </w:p>
        </w:tc>
        <w:tc>
          <w:tcPr>
            <w:tcW w:w="3649" w:type="dxa"/>
            <w:noWrap/>
            <w:hideMark/>
          </w:tcPr>
          <w:p w14:paraId="228CCEC8" w14:textId="77777777" w:rsidR="00446137" w:rsidRPr="00446137" w:rsidRDefault="00000000" w:rsidP="0044613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1,00,000</w:t>
            </w:r>
          </w:p>
        </w:tc>
      </w:tr>
      <w:tr w:rsidR="00924280" w14:paraId="55D45DA8" w14:textId="77777777" w:rsidTr="00924280">
        <w:trPr>
          <w:trHeight w:val="262"/>
          <w:jc w:val="center"/>
        </w:trPr>
        <w:tc>
          <w:tcPr>
            <w:cnfStyle w:val="001000000000" w:firstRow="0" w:lastRow="0" w:firstColumn="1" w:lastColumn="0" w:oddVBand="0" w:evenVBand="0" w:oddHBand="0" w:evenHBand="0" w:firstRowFirstColumn="0" w:firstRowLastColumn="0" w:lastRowFirstColumn="0" w:lastRowLastColumn="0"/>
            <w:tcW w:w="5308" w:type="dxa"/>
            <w:noWrap/>
            <w:hideMark/>
          </w:tcPr>
          <w:p w14:paraId="1A950C49" w14:textId="77777777" w:rsidR="00446137" w:rsidRPr="00446137" w:rsidRDefault="00000000" w:rsidP="004A1B25">
            <w:pPr>
              <w:spacing w:line="240" w:lineRule="auto"/>
              <w:ind w:firstLineChars="100" w:firstLine="241"/>
              <w:jc w:val="left"/>
              <w:rPr>
                <w:rFonts w:eastAsia="Times New Roman" w:cs="Times New Roman"/>
                <w:color w:val="000000"/>
                <w:szCs w:val="24"/>
                <w:lang w:eastAsia="en-IN"/>
              </w:rPr>
            </w:pPr>
            <w:r w:rsidRPr="00446137">
              <w:rPr>
                <w:rFonts w:eastAsia="Times New Roman" w:cs="Times New Roman"/>
                <w:color w:val="000000"/>
                <w:szCs w:val="24"/>
                <w:lang w:eastAsia="en-IN"/>
              </w:rPr>
              <w:t>Supervisor Salary</w:t>
            </w:r>
          </w:p>
        </w:tc>
        <w:tc>
          <w:tcPr>
            <w:tcW w:w="3649" w:type="dxa"/>
            <w:noWrap/>
            <w:hideMark/>
          </w:tcPr>
          <w:p w14:paraId="63051A71" w14:textId="77777777" w:rsidR="00446137" w:rsidRPr="00446137" w:rsidRDefault="00000000" w:rsidP="0044613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50,000</w:t>
            </w:r>
          </w:p>
        </w:tc>
      </w:tr>
      <w:tr w:rsidR="00924280" w14:paraId="0591E024" w14:textId="77777777" w:rsidTr="00924280">
        <w:trPr>
          <w:cnfStyle w:val="000000100000" w:firstRow="0" w:lastRow="0" w:firstColumn="0" w:lastColumn="0" w:oddVBand="0" w:evenVBand="0" w:oddHBand="1" w:evenHBand="0" w:firstRowFirstColumn="0" w:firstRowLastColumn="0" w:lastRowFirstColumn="0" w:lastRowLastColumn="0"/>
          <w:trHeight w:val="262"/>
          <w:jc w:val="center"/>
        </w:trPr>
        <w:tc>
          <w:tcPr>
            <w:cnfStyle w:val="001000000000" w:firstRow="0" w:lastRow="0" w:firstColumn="1" w:lastColumn="0" w:oddVBand="0" w:evenVBand="0" w:oddHBand="0" w:evenHBand="0" w:firstRowFirstColumn="0" w:firstRowLastColumn="0" w:lastRowFirstColumn="0" w:lastRowLastColumn="0"/>
            <w:tcW w:w="5308" w:type="dxa"/>
            <w:noWrap/>
            <w:hideMark/>
          </w:tcPr>
          <w:p w14:paraId="4F19D27E" w14:textId="77777777" w:rsidR="00446137" w:rsidRPr="00446137" w:rsidRDefault="00000000" w:rsidP="00446137">
            <w:pPr>
              <w:spacing w:line="240" w:lineRule="auto"/>
              <w:jc w:val="left"/>
              <w:rPr>
                <w:rFonts w:eastAsia="Times New Roman" w:cs="Times New Roman"/>
                <w:color w:val="000000"/>
                <w:szCs w:val="24"/>
                <w:lang w:eastAsia="en-IN"/>
              </w:rPr>
            </w:pPr>
            <w:r w:rsidRPr="00446137">
              <w:rPr>
                <w:rFonts w:eastAsia="Times New Roman" w:cs="Times New Roman"/>
                <w:color w:val="000000"/>
                <w:szCs w:val="24"/>
                <w:lang w:eastAsia="en-IN"/>
              </w:rPr>
              <w:t>Total Fixed Costs</w:t>
            </w:r>
          </w:p>
        </w:tc>
        <w:tc>
          <w:tcPr>
            <w:tcW w:w="3649" w:type="dxa"/>
            <w:noWrap/>
            <w:hideMark/>
          </w:tcPr>
          <w:p w14:paraId="2CAD0B29" w14:textId="77777777" w:rsidR="00446137" w:rsidRPr="00446137" w:rsidRDefault="00000000" w:rsidP="0044613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eastAsia="en-IN"/>
              </w:rPr>
            </w:pPr>
            <w:r w:rsidRPr="00446137">
              <w:rPr>
                <w:rFonts w:eastAsia="Times New Roman" w:cs="Times New Roman"/>
                <w:b/>
                <w:bCs/>
                <w:color w:val="000000"/>
                <w:szCs w:val="24"/>
                <w:lang w:eastAsia="en-IN"/>
              </w:rPr>
              <w:t>3,50,000</w:t>
            </w:r>
          </w:p>
        </w:tc>
      </w:tr>
      <w:tr w:rsidR="00924280" w14:paraId="5B76502E" w14:textId="77777777" w:rsidTr="00924280">
        <w:trPr>
          <w:trHeight w:val="262"/>
          <w:jc w:val="center"/>
        </w:trPr>
        <w:tc>
          <w:tcPr>
            <w:cnfStyle w:val="001000000000" w:firstRow="0" w:lastRow="0" w:firstColumn="1" w:lastColumn="0" w:oddVBand="0" w:evenVBand="0" w:oddHBand="0" w:evenHBand="0" w:firstRowFirstColumn="0" w:firstRowLastColumn="0" w:lastRowFirstColumn="0" w:lastRowLastColumn="0"/>
            <w:tcW w:w="5308" w:type="dxa"/>
            <w:noWrap/>
            <w:hideMark/>
          </w:tcPr>
          <w:p w14:paraId="48507A0D" w14:textId="77777777" w:rsidR="00446137" w:rsidRPr="00446137" w:rsidRDefault="00000000" w:rsidP="00446137">
            <w:pPr>
              <w:spacing w:line="240" w:lineRule="auto"/>
              <w:jc w:val="left"/>
              <w:rPr>
                <w:rFonts w:eastAsia="Times New Roman" w:cs="Times New Roman"/>
                <w:color w:val="000000"/>
                <w:szCs w:val="24"/>
                <w:lang w:eastAsia="en-IN"/>
              </w:rPr>
            </w:pPr>
            <w:r w:rsidRPr="00446137">
              <w:rPr>
                <w:rFonts w:eastAsia="Times New Roman" w:cs="Times New Roman"/>
                <w:color w:val="000000"/>
                <w:szCs w:val="24"/>
                <w:lang w:eastAsia="en-IN"/>
              </w:rPr>
              <w:t>Net profit</w:t>
            </w:r>
          </w:p>
        </w:tc>
        <w:tc>
          <w:tcPr>
            <w:tcW w:w="3649" w:type="dxa"/>
            <w:noWrap/>
            <w:hideMark/>
          </w:tcPr>
          <w:p w14:paraId="52672EAC" w14:textId="77777777" w:rsidR="00446137" w:rsidRPr="00446137" w:rsidRDefault="00000000" w:rsidP="0044613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eastAsia="en-IN"/>
              </w:rPr>
            </w:pPr>
            <w:r w:rsidRPr="00446137">
              <w:rPr>
                <w:rFonts w:eastAsia="Times New Roman" w:cs="Times New Roman"/>
                <w:b/>
                <w:bCs/>
                <w:color w:val="000000"/>
                <w:szCs w:val="24"/>
                <w:lang w:eastAsia="en-IN"/>
              </w:rPr>
              <w:t xml:space="preserve"> 13,50,000.00 </w:t>
            </w:r>
          </w:p>
        </w:tc>
      </w:tr>
    </w:tbl>
    <w:p w14:paraId="64EECA6D" w14:textId="77777777" w:rsidR="00A00019" w:rsidRDefault="00000000" w:rsidP="00446137">
      <w:pPr>
        <w:jc w:val="center"/>
      </w:pPr>
      <w:r>
        <w:t>Table 1: Preparation of Original Budget</w:t>
      </w:r>
    </w:p>
    <w:p w14:paraId="37D8B002" w14:textId="77777777" w:rsidR="00446137" w:rsidRDefault="00000000" w:rsidP="00446137">
      <w:pPr>
        <w:jc w:val="center"/>
      </w:pPr>
      <w:r>
        <w:t>(Source: developed by the author)</w:t>
      </w:r>
    </w:p>
    <w:tbl>
      <w:tblPr>
        <w:tblStyle w:val="LightShading-Accent4"/>
        <w:tblW w:w="9198" w:type="dxa"/>
        <w:tblLook w:val="04A0" w:firstRow="1" w:lastRow="0" w:firstColumn="1" w:lastColumn="0" w:noHBand="0" w:noVBand="1"/>
      </w:tblPr>
      <w:tblGrid>
        <w:gridCol w:w="5450"/>
        <w:gridCol w:w="3748"/>
      </w:tblGrid>
      <w:tr w:rsidR="00924280" w14:paraId="05073135" w14:textId="77777777" w:rsidTr="00924280">
        <w:trPr>
          <w:cnfStyle w:val="100000000000" w:firstRow="1" w:lastRow="0" w:firstColumn="0" w:lastColumn="0" w:oddVBand="0" w:evenVBand="0" w:oddHBand="0"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9198" w:type="dxa"/>
            <w:gridSpan w:val="2"/>
            <w:noWrap/>
            <w:hideMark/>
          </w:tcPr>
          <w:p w14:paraId="0EE51299" w14:textId="77777777" w:rsidR="00446137" w:rsidRPr="00446137" w:rsidRDefault="00000000" w:rsidP="00446137">
            <w:pPr>
              <w:spacing w:line="240" w:lineRule="auto"/>
              <w:jc w:val="center"/>
              <w:rPr>
                <w:rFonts w:eastAsia="Times New Roman" w:cs="Times New Roman"/>
                <w:color w:val="000000"/>
                <w:szCs w:val="24"/>
                <w:lang w:eastAsia="en-IN"/>
              </w:rPr>
            </w:pPr>
            <w:r w:rsidRPr="00446137">
              <w:rPr>
                <w:rFonts w:eastAsia="Times New Roman" w:cs="Times New Roman"/>
                <w:color w:val="000000"/>
                <w:szCs w:val="24"/>
                <w:lang w:eastAsia="en-IN"/>
              </w:rPr>
              <w:t>Preparation of Flexed Budget</w:t>
            </w:r>
          </w:p>
        </w:tc>
      </w:tr>
      <w:tr w:rsidR="00924280" w14:paraId="48C37B98" w14:textId="77777777" w:rsidTr="00924280">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5450" w:type="dxa"/>
            <w:noWrap/>
            <w:hideMark/>
          </w:tcPr>
          <w:p w14:paraId="7FF76583" w14:textId="77777777" w:rsidR="00446137" w:rsidRPr="00446137" w:rsidRDefault="00000000" w:rsidP="00446137">
            <w:pPr>
              <w:spacing w:line="240" w:lineRule="auto"/>
              <w:jc w:val="left"/>
              <w:rPr>
                <w:rFonts w:eastAsia="Times New Roman" w:cs="Times New Roman"/>
                <w:color w:val="000000"/>
                <w:szCs w:val="24"/>
                <w:lang w:eastAsia="en-IN"/>
              </w:rPr>
            </w:pPr>
            <w:r w:rsidRPr="00446137">
              <w:rPr>
                <w:rFonts w:eastAsia="Times New Roman" w:cs="Times New Roman"/>
                <w:color w:val="000000"/>
                <w:szCs w:val="24"/>
                <w:lang w:eastAsia="en-IN"/>
              </w:rPr>
              <w:t>Items</w:t>
            </w:r>
          </w:p>
        </w:tc>
        <w:tc>
          <w:tcPr>
            <w:tcW w:w="3747" w:type="dxa"/>
            <w:noWrap/>
            <w:hideMark/>
          </w:tcPr>
          <w:p w14:paraId="50FE59AF" w14:textId="77777777" w:rsidR="00446137" w:rsidRPr="00446137" w:rsidRDefault="00000000" w:rsidP="0044613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eastAsia="en-IN"/>
              </w:rPr>
            </w:pPr>
            <w:r w:rsidRPr="00446137">
              <w:rPr>
                <w:rFonts w:eastAsia="Times New Roman" w:cs="Times New Roman"/>
                <w:b/>
                <w:bCs/>
                <w:color w:val="000000"/>
                <w:szCs w:val="24"/>
                <w:lang w:eastAsia="en-IN"/>
              </w:rPr>
              <w:t>Amount</w:t>
            </w:r>
          </w:p>
        </w:tc>
      </w:tr>
      <w:tr w:rsidR="00924280" w14:paraId="3F3F4994" w14:textId="77777777" w:rsidTr="00924280">
        <w:trPr>
          <w:trHeight w:val="242"/>
        </w:trPr>
        <w:tc>
          <w:tcPr>
            <w:cnfStyle w:val="001000000000" w:firstRow="0" w:lastRow="0" w:firstColumn="1" w:lastColumn="0" w:oddVBand="0" w:evenVBand="0" w:oddHBand="0" w:evenHBand="0" w:firstRowFirstColumn="0" w:firstRowLastColumn="0" w:lastRowFirstColumn="0" w:lastRowLastColumn="0"/>
            <w:tcW w:w="5450" w:type="dxa"/>
            <w:noWrap/>
            <w:hideMark/>
          </w:tcPr>
          <w:p w14:paraId="0E695B13" w14:textId="77777777" w:rsidR="00446137" w:rsidRPr="00446137" w:rsidRDefault="00000000" w:rsidP="00446137">
            <w:pPr>
              <w:spacing w:line="240" w:lineRule="auto"/>
              <w:jc w:val="left"/>
              <w:rPr>
                <w:rFonts w:eastAsia="Times New Roman" w:cs="Times New Roman"/>
                <w:color w:val="000000"/>
                <w:szCs w:val="24"/>
                <w:lang w:eastAsia="en-IN"/>
              </w:rPr>
            </w:pPr>
            <w:r w:rsidRPr="00446137">
              <w:rPr>
                <w:rFonts w:eastAsia="Times New Roman" w:cs="Times New Roman"/>
                <w:color w:val="000000"/>
                <w:szCs w:val="24"/>
                <w:lang w:eastAsia="en-IN"/>
              </w:rPr>
              <w:t>Units</w:t>
            </w:r>
          </w:p>
        </w:tc>
        <w:tc>
          <w:tcPr>
            <w:tcW w:w="3747" w:type="dxa"/>
            <w:noWrap/>
            <w:hideMark/>
          </w:tcPr>
          <w:p w14:paraId="7AD7AE1B" w14:textId="77777777" w:rsidR="00446137" w:rsidRPr="00446137" w:rsidRDefault="00000000" w:rsidP="0044613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80,000</w:t>
            </w:r>
          </w:p>
        </w:tc>
      </w:tr>
      <w:tr w:rsidR="00924280" w14:paraId="57908249" w14:textId="77777777" w:rsidTr="00924280">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5450" w:type="dxa"/>
            <w:noWrap/>
            <w:hideMark/>
          </w:tcPr>
          <w:p w14:paraId="79F691B2" w14:textId="77777777" w:rsidR="00446137" w:rsidRPr="00446137" w:rsidRDefault="00000000" w:rsidP="00446137">
            <w:pPr>
              <w:spacing w:line="240" w:lineRule="auto"/>
              <w:jc w:val="left"/>
              <w:rPr>
                <w:rFonts w:eastAsia="Times New Roman" w:cs="Times New Roman"/>
                <w:color w:val="000000"/>
                <w:szCs w:val="24"/>
                <w:lang w:eastAsia="en-IN"/>
              </w:rPr>
            </w:pPr>
            <w:r w:rsidRPr="00446137">
              <w:rPr>
                <w:rFonts w:eastAsia="Times New Roman" w:cs="Times New Roman"/>
                <w:color w:val="000000"/>
                <w:szCs w:val="24"/>
                <w:lang w:eastAsia="en-IN"/>
              </w:rPr>
              <w:t>Selling price</w:t>
            </w:r>
          </w:p>
        </w:tc>
        <w:tc>
          <w:tcPr>
            <w:tcW w:w="3747" w:type="dxa"/>
            <w:noWrap/>
            <w:hideMark/>
          </w:tcPr>
          <w:p w14:paraId="03405F31" w14:textId="77777777" w:rsidR="00446137" w:rsidRPr="00446137" w:rsidRDefault="00000000" w:rsidP="0044613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20</w:t>
            </w:r>
          </w:p>
        </w:tc>
      </w:tr>
      <w:tr w:rsidR="00924280" w14:paraId="076CD2D8" w14:textId="77777777" w:rsidTr="00924280">
        <w:trPr>
          <w:trHeight w:val="242"/>
        </w:trPr>
        <w:tc>
          <w:tcPr>
            <w:cnfStyle w:val="001000000000" w:firstRow="0" w:lastRow="0" w:firstColumn="1" w:lastColumn="0" w:oddVBand="0" w:evenVBand="0" w:oddHBand="0" w:evenHBand="0" w:firstRowFirstColumn="0" w:firstRowLastColumn="0" w:lastRowFirstColumn="0" w:lastRowLastColumn="0"/>
            <w:tcW w:w="5450" w:type="dxa"/>
            <w:noWrap/>
            <w:hideMark/>
          </w:tcPr>
          <w:p w14:paraId="5DE32028" w14:textId="77777777" w:rsidR="00446137" w:rsidRPr="00446137" w:rsidRDefault="00000000" w:rsidP="00446137">
            <w:pPr>
              <w:spacing w:line="240" w:lineRule="auto"/>
              <w:jc w:val="left"/>
              <w:rPr>
                <w:rFonts w:eastAsia="Times New Roman" w:cs="Times New Roman"/>
                <w:color w:val="000000"/>
                <w:szCs w:val="24"/>
                <w:lang w:eastAsia="en-IN"/>
              </w:rPr>
            </w:pPr>
            <w:r w:rsidRPr="00446137">
              <w:rPr>
                <w:rFonts w:eastAsia="Times New Roman" w:cs="Times New Roman"/>
                <w:color w:val="000000"/>
                <w:szCs w:val="24"/>
                <w:lang w:eastAsia="en-IN"/>
              </w:rPr>
              <w:t>Sales Revenue</w:t>
            </w:r>
          </w:p>
        </w:tc>
        <w:tc>
          <w:tcPr>
            <w:tcW w:w="3747" w:type="dxa"/>
            <w:noWrap/>
            <w:hideMark/>
          </w:tcPr>
          <w:p w14:paraId="6D55961D" w14:textId="77777777" w:rsidR="00446137" w:rsidRPr="00446137" w:rsidRDefault="00000000" w:rsidP="0044613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 xml:space="preserve"> 16,00,000.00 </w:t>
            </w:r>
          </w:p>
        </w:tc>
      </w:tr>
      <w:tr w:rsidR="00924280" w14:paraId="1F9E34CA" w14:textId="77777777" w:rsidTr="00924280">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5450" w:type="dxa"/>
            <w:noWrap/>
            <w:hideMark/>
          </w:tcPr>
          <w:p w14:paraId="74E16921" w14:textId="77777777" w:rsidR="00446137" w:rsidRPr="00446137" w:rsidRDefault="00000000" w:rsidP="00446137">
            <w:pPr>
              <w:spacing w:line="240" w:lineRule="auto"/>
              <w:jc w:val="left"/>
              <w:rPr>
                <w:rFonts w:eastAsia="Times New Roman" w:cs="Times New Roman"/>
                <w:color w:val="000000"/>
                <w:szCs w:val="24"/>
                <w:u w:val="single"/>
                <w:lang w:eastAsia="en-IN"/>
              </w:rPr>
            </w:pPr>
            <w:r w:rsidRPr="00446137">
              <w:rPr>
                <w:rFonts w:eastAsia="Times New Roman" w:cs="Times New Roman"/>
                <w:color w:val="000000"/>
                <w:szCs w:val="24"/>
                <w:u w:val="single"/>
                <w:lang w:eastAsia="en-IN"/>
              </w:rPr>
              <w:t>Variable Costs</w:t>
            </w:r>
          </w:p>
        </w:tc>
        <w:tc>
          <w:tcPr>
            <w:tcW w:w="3747" w:type="dxa"/>
            <w:noWrap/>
            <w:hideMark/>
          </w:tcPr>
          <w:p w14:paraId="068B0DD4" w14:textId="77777777" w:rsidR="00446137" w:rsidRPr="00446137" w:rsidRDefault="00000000" w:rsidP="0044613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 </w:t>
            </w:r>
          </w:p>
        </w:tc>
      </w:tr>
      <w:tr w:rsidR="00924280" w14:paraId="4EE66BFB" w14:textId="77777777" w:rsidTr="00924280">
        <w:trPr>
          <w:trHeight w:val="242"/>
        </w:trPr>
        <w:tc>
          <w:tcPr>
            <w:cnfStyle w:val="001000000000" w:firstRow="0" w:lastRow="0" w:firstColumn="1" w:lastColumn="0" w:oddVBand="0" w:evenVBand="0" w:oddHBand="0" w:evenHBand="0" w:firstRowFirstColumn="0" w:firstRowLastColumn="0" w:lastRowFirstColumn="0" w:lastRowLastColumn="0"/>
            <w:tcW w:w="5450" w:type="dxa"/>
            <w:noWrap/>
            <w:hideMark/>
          </w:tcPr>
          <w:p w14:paraId="135BFAC2" w14:textId="77777777" w:rsidR="00446137" w:rsidRPr="00446137" w:rsidRDefault="00000000" w:rsidP="004A1B25">
            <w:pPr>
              <w:spacing w:line="240" w:lineRule="auto"/>
              <w:ind w:firstLineChars="100" w:firstLine="241"/>
              <w:jc w:val="left"/>
              <w:rPr>
                <w:rFonts w:eastAsia="Times New Roman" w:cs="Times New Roman"/>
                <w:color w:val="000000"/>
                <w:szCs w:val="24"/>
                <w:lang w:eastAsia="en-IN"/>
              </w:rPr>
            </w:pPr>
            <w:r w:rsidRPr="00446137">
              <w:rPr>
                <w:rFonts w:eastAsia="Times New Roman" w:cs="Times New Roman"/>
                <w:color w:val="000000"/>
                <w:szCs w:val="24"/>
                <w:lang w:eastAsia="en-IN"/>
              </w:rPr>
              <w:t>Materials</w:t>
            </w:r>
          </w:p>
        </w:tc>
        <w:tc>
          <w:tcPr>
            <w:tcW w:w="3747" w:type="dxa"/>
            <w:noWrap/>
            <w:hideMark/>
          </w:tcPr>
          <w:p w14:paraId="4AAFA1FE" w14:textId="77777777" w:rsidR="00446137" w:rsidRPr="00446137" w:rsidRDefault="00000000" w:rsidP="0044613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2,80,000</w:t>
            </w:r>
          </w:p>
        </w:tc>
      </w:tr>
      <w:tr w:rsidR="00924280" w14:paraId="10834480" w14:textId="77777777" w:rsidTr="00924280">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5450" w:type="dxa"/>
            <w:noWrap/>
            <w:hideMark/>
          </w:tcPr>
          <w:p w14:paraId="78C96CCC" w14:textId="77777777" w:rsidR="00446137" w:rsidRPr="00446137" w:rsidRDefault="00000000" w:rsidP="004A1B25">
            <w:pPr>
              <w:spacing w:line="240" w:lineRule="auto"/>
              <w:ind w:firstLineChars="100" w:firstLine="241"/>
              <w:jc w:val="left"/>
              <w:rPr>
                <w:rFonts w:eastAsia="Times New Roman" w:cs="Times New Roman"/>
                <w:color w:val="000000"/>
                <w:szCs w:val="24"/>
                <w:lang w:eastAsia="en-IN"/>
              </w:rPr>
            </w:pPr>
            <w:r w:rsidRPr="00446137">
              <w:rPr>
                <w:rFonts w:eastAsia="Times New Roman" w:cs="Times New Roman"/>
                <w:color w:val="000000"/>
                <w:szCs w:val="24"/>
                <w:lang w:eastAsia="en-IN"/>
              </w:rPr>
              <w:t>Labours</w:t>
            </w:r>
          </w:p>
        </w:tc>
        <w:tc>
          <w:tcPr>
            <w:tcW w:w="3747" w:type="dxa"/>
            <w:noWrap/>
            <w:hideMark/>
          </w:tcPr>
          <w:p w14:paraId="625FCE89" w14:textId="77777777" w:rsidR="00446137" w:rsidRPr="00446137" w:rsidRDefault="00000000" w:rsidP="0044613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4,40,000</w:t>
            </w:r>
          </w:p>
        </w:tc>
      </w:tr>
      <w:tr w:rsidR="00924280" w14:paraId="09091487" w14:textId="77777777" w:rsidTr="00924280">
        <w:trPr>
          <w:trHeight w:val="242"/>
        </w:trPr>
        <w:tc>
          <w:tcPr>
            <w:cnfStyle w:val="001000000000" w:firstRow="0" w:lastRow="0" w:firstColumn="1" w:lastColumn="0" w:oddVBand="0" w:evenVBand="0" w:oddHBand="0" w:evenHBand="0" w:firstRowFirstColumn="0" w:firstRowLastColumn="0" w:lastRowFirstColumn="0" w:lastRowLastColumn="0"/>
            <w:tcW w:w="5450" w:type="dxa"/>
            <w:noWrap/>
            <w:hideMark/>
          </w:tcPr>
          <w:p w14:paraId="16E7971A" w14:textId="77777777" w:rsidR="00446137" w:rsidRPr="00446137" w:rsidRDefault="00000000" w:rsidP="004A1B25">
            <w:pPr>
              <w:spacing w:line="240" w:lineRule="auto"/>
              <w:ind w:firstLineChars="100" w:firstLine="241"/>
              <w:jc w:val="left"/>
              <w:rPr>
                <w:rFonts w:eastAsia="Times New Roman" w:cs="Times New Roman"/>
                <w:color w:val="000000"/>
                <w:szCs w:val="24"/>
                <w:lang w:eastAsia="en-IN"/>
              </w:rPr>
            </w:pPr>
            <w:r w:rsidRPr="00446137">
              <w:rPr>
                <w:rFonts w:eastAsia="Times New Roman" w:cs="Times New Roman"/>
                <w:color w:val="000000"/>
                <w:szCs w:val="24"/>
                <w:lang w:eastAsia="en-IN"/>
              </w:rPr>
              <w:t>Overheads</w:t>
            </w:r>
          </w:p>
        </w:tc>
        <w:tc>
          <w:tcPr>
            <w:tcW w:w="3747" w:type="dxa"/>
            <w:noWrap/>
            <w:hideMark/>
          </w:tcPr>
          <w:p w14:paraId="4D9C878D" w14:textId="77777777" w:rsidR="00446137" w:rsidRPr="00446137" w:rsidRDefault="00000000" w:rsidP="0044613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1,20,000</w:t>
            </w:r>
          </w:p>
        </w:tc>
      </w:tr>
      <w:tr w:rsidR="00924280" w14:paraId="4BCF510C" w14:textId="77777777" w:rsidTr="00924280">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5450" w:type="dxa"/>
            <w:noWrap/>
            <w:hideMark/>
          </w:tcPr>
          <w:p w14:paraId="3C652C86" w14:textId="77777777" w:rsidR="00446137" w:rsidRPr="00446137" w:rsidRDefault="00000000" w:rsidP="00446137">
            <w:pPr>
              <w:spacing w:line="240" w:lineRule="auto"/>
              <w:jc w:val="left"/>
              <w:rPr>
                <w:rFonts w:eastAsia="Times New Roman" w:cs="Times New Roman"/>
                <w:color w:val="000000"/>
                <w:szCs w:val="24"/>
                <w:lang w:eastAsia="en-IN"/>
              </w:rPr>
            </w:pPr>
            <w:r w:rsidRPr="00446137">
              <w:rPr>
                <w:rFonts w:eastAsia="Times New Roman" w:cs="Times New Roman"/>
                <w:color w:val="000000"/>
                <w:szCs w:val="24"/>
                <w:lang w:eastAsia="en-IN"/>
              </w:rPr>
              <w:t>Total variable Costs</w:t>
            </w:r>
          </w:p>
        </w:tc>
        <w:tc>
          <w:tcPr>
            <w:tcW w:w="3747" w:type="dxa"/>
            <w:noWrap/>
            <w:hideMark/>
          </w:tcPr>
          <w:p w14:paraId="1069F456" w14:textId="77777777" w:rsidR="00446137" w:rsidRPr="00446137" w:rsidRDefault="00000000" w:rsidP="0044613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8,40,000</w:t>
            </w:r>
          </w:p>
        </w:tc>
      </w:tr>
      <w:tr w:rsidR="00924280" w14:paraId="13967DB2" w14:textId="77777777" w:rsidTr="00924280">
        <w:trPr>
          <w:trHeight w:val="242"/>
        </w:trPr>
        <w:tc>
          <w:tcPr>
            <w:cnfStyle w:val="001000000000" w:firstRow="0" w:lastRow="0" w:firstColumn="1" w:lastColumn="0" w:oddVBand="0" w:evenVBand="0" w:oddHBand="0" w:evenHBand="0" w:firstRowFirstColumn="0" w:firstRowLastColumn="0" w:lastRowFirstColumn="0" w:lastRowLastColumn="0"/>
            <w:tcW w:w="5450" w:type="dxa"/>
            <w:noWrap/>
            <w:hideMark/>
          </w:tcPr>
          <w:p w14:paraId="6B650FF9" w14:textId="77777777" w:rsidR="00446137" w:rsidRPr="00446137" w:rsidRDefault="00000000" w:rsidP="00446137">
            <w:pPr>
              <w:spacing w:line="240" w:lineRule="auto"/>
              <w:jc w:val="left"/>
              <w:rPr>
                <w:rFonts w:eastAsia="Times New Roman" w:cs="Times New Roman"/>
                <w:color w:val="000000"/>
                <w:szCs w:val="24"/>
                <w:lang w:eastAsia="en-IN"/>
              </w:rPr>
            </w:pPr>
            <w:r w:rsidRPr="00446137">
              <w:rPr>
                <w:rFonts w:eastAsia="Times New Roman" w:cs="Times New Roman"/>
                <w:color w:val="000000"/>
                <w:szCs w:val="24"/>
                <w:lang w:eastAsia="en-IN"/>
              </w:rPr>
              <w:t>Contribution</w:t>
            </w:r>
          </w:p>
        </w:tc>
        <w:tc>
          <w:tcPr>
            <w:tcW w:w="3747" w:type="dxa"/>
            <w:noWrap/>
            <w:hideMark/>
          </w:tcPr>
          <w:p w14:paraId="1F22C2C3" w14:textId="77777777" w:rsidR="00446137" w:rsidRPr="00446137" w:rsidRDefault="00000000" w:rsidP="0044613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eastAsia="en-IN"/>
              </w:rPr>
            </w:pPr>
            <w:r w:rsidRPr="00446137">
              <w:rPr>
                <w:rFonts w:eastAsia="Times New Roman" w:cs="Times New Roman"/>
                <w:b/>
                <w:bCs/>
                <w:color w:val="000000"/>
                <w:szCs w:val="24"/>
                <w:lang w:eastAsia="en-IN"/>
              </w:rPr>
              <w:t xml:space="preserve">   7,60,000.00 </w:t>
            </w:r>
          </w:p>
        </w:tc>
      </w:tr>
      <w:tr w:rsidR="00924280" w14:paraId="5DD14272" w14:textId="77777777" w:rsidTr="00924280">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5450" w:type="dxa"/>
            <w:noWrap/>
            <w:hideMark/>
          </w:tcPr>
          <w:p w14:paraId="0F60DAC0" w14:textId="77777777" w:rsidR="00446137" w:rsidRPr="00446137" w:rsidRDefault="00000000" w:rsidP="00446137">
            <w:pPr>
              <w:spacing w:line="240" w:lineRule="auto"/>
              <w:jc w:val="left"/>
              <w:rPr>
                <w:rFonts w:eastAsia="Times New Roman" w:cs="Times New Roman"/>
                <w:color w:val="000000"/>
                <w:szCs w:val="24"/>
                <w:u w:val="single"/>
                <w:lang w:eastAsia="en-IN"/>
              </w:rPr>
            </w:pPr>
            <w:r w:rsidRPr="00446137">
              <w:rPr>
                <w:rFonts w:eastAsia="Times New Roman" w:cs="Times New Roman"/>
                <w:color w:val="000000"/>
                <w:szCs w:val="24"/>
                <w:u w:val="single"/>
                <w:lang w:eastAsia="en-IN"/>
              </w:rPr>
              <w:t>Fixed Overheads</w:t>
            </w:r>
          </w:p>
        </w:tc>
        <w:tc>
          <w:tcPr>
            <w:tcW w:w="3747" w:type="dxa"/>
            <w:noWrap/>
            <w:hideMark/>
          </w:tcPr>
          <w:p w14:paraId="11B4BD5D" w14:textId="77777777" w:rsidR="00446137" w:rsidRPr="00446137" w:rsidRDefault="00000000" w:rsidP="0044613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 </w:t>
            </w:r>
          </w:p>
        </w:tc>
      </w:tr>
      <w:tr w:rsidR="00924280" w14:paraId="7E040658" w14:textId="77777777" w:rsidTr="00924280">
        <w:trPr>
          <w:trHeight w:val="242"/>
        </w:trPr>
        <w:tc>
          <w:tcPr>
            <w:cnfStyle w:val="001000000000" w:firstRow="0" w:lastRow="0" w:firstColumn="1" w:lastColumn="0" w:oddVBand="0" w:evenVBand="0" w:oddHBand="0" w:evenHBand="0" w:firstRowFirstColumn="0" w:firstRowLastColumn="0" w:lastRowFirstColumn="0" w:lastRowLastColumn="0"/>
            <w:tcW w:w="5450" w:type="dxa"/>
            <w:noWrap/>
            <w:hideMark/>
          </w:tcPr>
          <w:p w14:paraId="3FEEE8F4" w14:textId="77777777" w:rsidR="00446137" w:rsidRPr="00446137" w:rsidRDefault="00000000" w:rsidP="004A1B25">
            <w:pPr>
              <w:spacing w:line="240" w:lineRule="auto"/>
              <w:ind w:firstLineChars="100" w:firstLine="241"/>
              <w:jc w:val="left"/>
              <w:rPr>
                <w:rFonts w:eastAsia="Times New Roman" w:cs="Times New Roman"/>
                <w:color w:val="000000"/>
                <w:szCs w:val="24"/>
                <w:lang w:eastAsia="en-IN"/>
              </w:rPr>
            </w:pPr>
            <w:r w:rsidRPr="00446137">
              <w:rPr>
                <w:rFonts w:eastAsia="Times New Roman" w:cs="Times New Roman"/>
                <w:color w:val="000000"/>
                <w:szCs w:val="24"/>
                <w:lang w:eastAsia="en-IN"/>
              </w:rPr>
              <w:t>Warehouse rental</w:t>
            </w:r>
          </w:p>
        </w:tc>
        <w:tc>
          <w:tcPr>
            <w:tcW w:w="3747" w:type="dxa"/>
            <w:noWrap/>
            <w:hideMark/>
          </w:tcPr>
          <w:p w14:paraId="4B6BB4CD" w14:textId="77777777" w:rsidR="00446137" w:rsidRPr="00446137" w:rsidRDefault="00000000" w:rsidP="0044613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1,70,000</w:t>
            </w:r>
          </w:p>
        </w:tc>
      </w:tr>
      <w:tr w:rsidR="00924280" w14:paraId="6A6A96A1" w14:textId="77777777" w:rsidTr="00924280">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5450" w:type="dxa"/>
            <w:noWrap/>
            <w:hideMark/>
          </w:tcPr>
          <w:p w14:paraId="7B74510E" w14:textId="77777777" w:rsidR="00446137" w:rsidRPr="00446137" w:rsidRDefault="00000000" w:rsidP="004A1B25">
            <w:pPr>
              <w:spacing w:line="240" w:lineRule="auto"/>
              <w:ind w:firstLineChars="100" w:firstLine="241"/>
              <w:jc w:val="left"/>
              <w:rPr>
                <w:rFonts w:eastAsia="Times New Roman" w:cs="Times New Roman"/>
                <w:color w:val="000000"/>
                <w:szCs w:val="24"/>
                <w:lang w:eastAsia="en-IN"/>
              </w:rPr>
            </w:pPr>
            <w:r w:rsidRPr="00446137">
              <w:rPr>
                <w:rFonts w:eastAsia="Times New Roman" w:cs="Times New Roman"/>
                <w:color w:val="000000"/>
                <w:szCs w:val="24"/>
                <w:lang w:eastAsia="en-IN"/>
              </w:rPr>
              <w:t>Insurance</w:t>
            </w:r>
          </w:p>
        </w:tc>
        <w:tc>
          <w:tcPr>
            <w:tcW w:w="3747" w:type="dxa"/>
            <w:noWrap/>
            <w:hideMark/>
          </w:tcPr>
          <w:p w14:paraId="3856864A" w14:textId="77777777" w:rsidR="00446137" w:rsidRPr="00446137" w:rsidRDefault="00000000" w:rsidP="0044613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1,00,000</w:t>
            </w:r>
          </w:p>
        </w:tc>
      </w:tr>
      <w:tr w:rsidR="00924280" w14:paraId="508C0750" w14:textId="77777777" w:rsidTr="00924280">
        <w:trPr>
          <w:trHeight w:val="242"/>
        </w:trPr>
        <w:tc>
          <w:tcPr>
            <w:cnfStyle w:val="001000000000" w:firstRow="0" w:lastRow="0" w:firstColumn="1" w:lastColumn="0" w:oddVBand="0" w:evenVBand="0" w:oddHBand="0" w:evenHBand="0" w:firstRowFirstColumn="0" w:firstRowLastColumn="0" w:lastRowFirstColumn="0" w:lastRowLastColumn="0"/>
            <w:tcW w:w="5450" w:type="dxa"/>
            <w:noWrap/>
            <w:hideMark/>
          </w:tcPr>
          <w:p w14:paraId="16217ED9" w14:textId="77777777" w:rsidR="00446137" w:rsidRPr="00446137" w:rsidRDefault="00000000" w:rsidP="004A1B25">
            <w:pPr>
              <w:spacing w:line="240" w:lineRule="auto"/>
              <w:ind w:firstLineChars="100" w:firstLine="241"/>
              <w:jc w:val="left"/>
              <w:rPr>
                <w:rFonts w:eastAsia="Times New Roman" w:cs="Times New Roman"/>
                <w:color w:val="000000"/>
                <w:szCs w:val="24"/>
                <w:lang w:eastAsia="en-IN"/>
              </w:rPr>
            </w:pPr>
            <w:r w:rsidRPr="00446137">
              <w:rPr>
                <w:rFonts w:eastAsia="Times New Roman" w:cs="Times New Roman"/>
                <w:color w:val="000000"/>
                <w:szCs w:val="24"/>
                <w:lang w:eastAsia="en-IN"/>
              </w:rPr>
              <w:t>Supervisor Salary</w:t>
            </w:r>
          </w:p>
        </w:tc>
        <w:tc>
          <w:tcPr>
            <w:tcW w:w="3747" w:type="dxa"/>
            <w:noWrap/>
            <w:hideMark/>
          </w:tcPr>
          <w:p w14:paraId="1E0C14F0" w14:textId="77777777" w:rsidR="00446137" w:rsidRPr="00446137" w:rsidRDefault="00000000" w:rsidP="0044613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35,000</w:t>
            </w:r>
          </w:p>
        </w:tc>
      </w:tr>
      <w:tr w:rsidR="00924280" w14:paraId="268EC7A2" w14:textId="77777777" w:rsidTr="00924280">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5450" w:type="dxa"/>
            <w:noWrap/>
            <w:hideMark/>
          </w:tcPr>
          <w:p w14:paraId="270176E2" w14:textId="77777777" w:rsidR="00446137" w:rsidRPr="00446137" w:rsidRDefault="00000000" w:rsidP="00446137">
            <w:pPr>
              <w:spacing w:line="240" w:lineRule="auto"/>
              <w:jc w:val="left"/>
              <w:rPr>
                <w:rFonts w:eastAsia="Times New Roman" w:cs="Times New Roman"/>
                <w:color w:val="000000"/>
                <w:szCs w:val="24"/>
                <w:lang w:eastAsia="en-IN"/>
              </w:rPr>
            </w:pPr>
            <w:r w:rsidRPr="00446137">
              <w:rPr>
                <w:rFonts w:eastAsia="Times New Roman" w:cs="Times New Roman"/>
                <w:color w:val="000000"/>
                <w:szCs w:val="24"/>
                <w:lang w:eastAsia="en-IN"/>
              </w:rPr>
              <w:t>Total Fixed Costs</w:t>
            </w:r>
          </w:p>
        </w:tc>
        <w:tc>
          <w:tcPr>
            <w:tcW w:w="3747" w:type="dxa"/>
            <w:noWrap/>
            <w:hideMark/>
          </w:tcPr>
          <w:p w14:paraId="7E3A8860" w14:textId="77777777" w:rsidR="00446137" w:rsidRPr="00446137" w:rsidRDefault="00000000" w:rsidP="0044613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446137">
              <w:rPr>
                <w:rFonts w:eastAsia="Times New Roman" w:cs="Times New Roman"/>
                <w:color w:val="000000"/>
                <w:szCs w:val="24"/>
                <w:lang w:eastAsia="en-IN"/>
              </w:rPr>
              <w:t>3,05,000</w:t>
            </w:r>
          </w:p>
        </w:tc>
      </w:tr>
      <w:tr w:rsidR="00924280" w14:paraId="4DAAD38E" w14:textId="77777777" w:rsidTr="00924280">
        <w:trPr>
          <w:trHeight w:val="242"/>
        </w:trPr>
        <w:tc>
          <w:tcPr>
            <w:cnfStyle w:val="001000000000" w:firstRow="0" w:lastRow="0" w:firstColumn="1" w:lastColumn="0" w:oddVBand="0" w:evenVBand="0" w:oddHBand="0" w:evenHBand="0" w:firstRowFirstColumn="0" w:firstRowLastColumn="0" w:lastRowFirstColumn="0" w:lastRowLastColumn="0"/>
            <w:tcW w:w="5450" w:type="dxa"/>
            <w:noWrap/>
            <w:hideMark/>
          </w:tcPr>
          <w:p w14:paraId="4E8D55F6" w14:textId="77777777" w:rsidR="00446137" w:rsidRPr="00446137" w:rsidRDefault="00000000" w:rsidP="00446137">
            <w:pPr>
              <w:spacing w:line="240" w:lineRule="auto"/>
              <w:jc w:val="left"/>
              <w:rPr>
                <w:rFonts w:eastAsia="Times New Roman" w:cs="Times New Roman"/>
                <w:color w:val="000000"/>
                <w:szCs w:val="24"/>
                <w:lang w:eastAsia="en-IN"/>
              </w:rPr>
            </w:pPr>
            <w:r w:rsidRPr="00446137">
              <w:rPr>
                <w:rFonts w:eastAsia="Times New Roman" w:cs="Times New Roman"/>
                <w:color w:val="000000"/>
                <w:szCs w:val="24"/>
                <w:lang w:eastAsia="en-IN"/>
              </w:rPr>
              <w:t>Net profit</w:t>
            </w:r>
          </w:p>
        </w:tc>
        <w:tc>
          <w:tcPr>
            <w:tcW w:w="3747" w:type="dxa"/>
            <w:noWrap/>
            <w:hideMark/>
          </w:tcPr>
          <w:p w14:paraId="1F279C7B" w14:textId="77777777" w:rsidR="00446137" w:rsidRPr="00446137" w:rsidRDefault="00000000" w:rsidP="0044613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eastAsia="en-IN"/>
              </w:rPr>
            </w:pPr>
            <w:r w:rsidRPr="00446137">
              <w:rPr>
                <w:rFonts w:eastAsia="Times New Roman" w:cs="Times New Roman"/>
                <w:b/>
                <w:bCs/>
                <w:color w:val="000000"/>
                <w:szCs w:val="24"/>
                <w:lang w:eastAsia="en-IN"/>
              </w:rPr>
              <w:t xml:space="preserve">   4,55,000.00 </w:t>
            </w:r>
          </w:p>
        </w:tc>
      </w:tr>
    </w:tbl>
    <w:p w14:paraId="2D82C342" w14:textId="77777777" w:rsidR="00446137" w:rsidRDefault="00000000" w:rsidP="00446137">
      <w:pPr>
        <w:jc w:val="center"/>
      </w:pPr>
      <w:r>
        <w:t>Table 2: Preparation of the Flexed budget</w:t>
      </w:r>
    </w:p>
    <w:p w14:paraId="0C897832" w14:textId="77777777" w:rsidR="00446137" w:rsidRDefault="00000000" w:rsidP="00446137">
      <w:pPr>
        <w:jc w:val="center"/>
      </w:pPr>
      <w:r>
        <w:lastRenderedPageBreak/>
        <w:t>(Source: Developed by the Author)</w:t>
      </w:r>
    </w:p>
    <w:tbl>
      <w:tblPr>
        <w:tblStyle w:val="LightShading-Accent4"/>
        <w:tblW w:w="9400" w:type="dxa"/>
        <w:tblLook w:val="04A0" w:firstRow="1" w:lastRow="0" w:firstColumn="1" w:lastColumn="0" w:noHBand="0" w:noVBand="1"/>
      </w:tblPr>
      <w:tblGrid>
        <w:gridCol w:w="2923"/>
        <w:gridCol w:w="2189"/>
        <w:gridCol w:w="2010"/>
        <w:gridCol w:w="2278"/>
      </w:tblGrid>
      <w:tr w:rsidR="00924280" w14:paraId="5095AFBD" w14:textId="77777777" w:rsidTr="00924280">
        <w:trPr>
          <w:cnfStyle w:val="100000000000" w:firstRow="1" w:lastRow="0" w:firstColumn="0" w:lastColumn="0" w:oddVBand="0" w:evenVBand="0" w:oddHBand="0"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9400" w:type="dxa"/>
            <w:gridSpan w:val="4"/>
            <w:noWrap/>
            <w:hideMark/>
          </w:tcPr>
          <w:p w14:paraId="10D4D901" w14:textId="77777777" w:rsidR="002C72A2" w:rsidRPr="002C72A2" w:rsidRDefault="00000000" w:rsidP="002C72A2">
            <w:pPr>
              <w:spacing w:line="240" w:lineRule="auto"/>
              <w:jc w:val="center"/>
              <w:rPr>
                <w:rFonts w:eastAsia="Times New Roman" w:cs="Times New Roman"/>
                <w:color w:val="000000"/>
                <w:szCs w:val="24"/>
                <w:lang w:eastAsia="en-IN"/>
              </w:rPr>
            </w:pPr>
            <w:r w:rsidRPr="002C72A2">
              <w:rPr>
                <w:rFonts w:eastAsia="Times New Roman" w:cs="Times New Roman"/>
                <w:color w:val="000000"/>
                <w:szCs w:val="24"/>
                <w:lang w:eastAsia="en-IN"/>
              </w:rPr>
              <w:t>Preparation of the Variance Analyses Report</w:t>
            </w:r>
          </w:p>
        </w:tc>
      </w:tr>
      <w:tr w:rsidR="00924280" w14:paraId="3641D8ED" w14:textId="77777777" w:rsidTr="00924280">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2923" w:type="dxa"/>
            <w:noWrap/>
            <w:hideMark/>
          </w:tcPr>
          <w:p w14:paraId="1983BE3A" w14:textId="77777777" w:rsidR="002C72A2" w:rsidRPr="002C72A2" w:rsidRDefault="00000000" w:rsidP="002C72A2">
            <w:pPr>
              <w:spacing w:line="240" w:lineRule="auto"/>
              <w:jc w:val="left"/>
              <w:rPr>
                <w:rFonts w:eastAsia="Times New Roman" w:cs="Times New Roman"/>
                <w:color w:val="000000"/>
                <w:szCs w:val="24"/>
                <w:lang w:eastAsia="en-IN"/>
              </w:rPr>
            </w:pPr>
            <w:r w:rsidRPr="002C72A2">
              <w:rPr>
                <w:rFonts w:eastAsia="Times New Roman" w:cs="Times New Roman"/>
                <w:color w:val="000000"/>
                <w:szCs w:val="24"/>
                <w:lang w:eastAsia="en-IN"/>
              </w:rPr>
              <w:t>Items</w:t>
            </w:r>
          </w:p>
        </w:tc>
        <w:tc>
          <w:tcPr>
            <w:tcW w:w="2189" w:type="dxa"/>
            <w:noWrap/>
            <w:hideMark/>
          </w:tcPr>
          <w:p w14:paraId="6E25855E" w14:textId="77777777" w:rsidR="002C72A2" w:rsidRPr="002C72A2" w:rsidRDefault="00000000" w:rsidP="002C72A2">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eastAsia="en-IN"/>
              </w:rPr>
            </w:pPr>
            <w:r w:rsidRPr="002C72A2">
              <w:rPr>
                <w:rFonts w:eastAsia="Times New Roman" w:cs="Times New Roman"/>
                <w:b/>
                <w:bCs/>
                <w:color w:val="000000"/>
                <w:szCs w:val="24"/>
                <w:lang w:eastAsia="en-IN"/>
              </w:rPr>
              <w:t>Budgeted</w:t>
            </w:r>
          </w:p>
        </w:tc>
        <w:tc>
          <w:tcPr>
            <w:tcW w:w="2010" w:type="dxa"/>
            <w:noWrap/>
            <w:hideMark/>
          </w:tcPr>
          <w:p w14:paraId="307A603C" w14:textId="77777777" w:rsidR="002C72A2" w:rsidRPr="002C72A2" w:rsidRDefault="00000000" w:rsidP="002C72A2">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eastAsia="en-IN"/>
              </w:rPr>
            </w:pPr>
            <w:r w:rsidRPr="002C72A2">
              <w:rPr>
                <w:rFonts w:eastAsia="Times New Roman" w:cs="Times New Roman"/>
                <w:b/>
                <w:bCs/>
                <w:color w:val="000000"/>
                <w:szCs w:val="24"/>
                <w:lang w:eastAsia="en-IN"/>
              </w:rPr>
              <w:t>Actual</w:t>
            </w:r>
          </w:p>
        </w:tc>
        <w:tc>
          <w:tcPr>
            <w:tcW w:w="2278" w:type="dxa"/>
            <w:noWrap/>
            <w:hideMark/>
          </w:tcPr>
          <w:p w14:paraId="61CAA5A7" w14:textId="77777777" w:rsidR="002C72A2" w:rsidRPr="002C72A2" w:rsidRDefault="00000000" w:rsidP="002C72A2">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eastAsia="en-IN"/>
              </w:rPr>
            </w:pPr>
            <w:r w:rsidRPr="002C72A2">
              <w:rPr>
                <w:rFonts w:eastAsia="Times New Roman" w:cs="Times New Roman"/>
                <w:b/>
                <w:bCs/>
                <w:color w:val="000000"/>
                <w:szCs w:val="24"/>
                <w:lang w:eastAsia="en-IN"/>
              </w:rPr>
              <w:t>Variance</w:t>
            </w:r>
          </w:p>
        </w:tc>
      </w:tr>
      <w:tr w:rsidR="00924280" w14:paraId="560E4218" w14:textId="77777777" w:rsidTr="00924280">
        <w:trPr>
          <w:trHeight w:val="284"/>
        </w:trPr>
        <w:tc>
          <w:tcPr>
            <w:cnfStyle w:val="001000000000" w:firstRow="0" w:lastRow="0" w:firstColumn="1" w:lastColumn="0" w:oddVBand="0" w:evenVBand="0" w:oddHBand="0" w:evenHBand="0" w:firstRowFirstColumn="0" w:firstRowLastColumn="0" w:lastRowFirstColumn="0" w:lastRowLastColumn="0"/>
            <w:tcW w:w="2923" w:type="dxa"/>
            <w:noWrap/>
            <w:hideMark/>
          </w:tcPr>
          <w:p w14:paraId="172BCD19" w14:textId="77777777" w:rsidR="002C72A2" w:rsidRPr="002C72A2" w:rsidRDefault="00000000" w:rsidP="002C72A2">
            <w:pPr>
              <w:spacing w:line="240" w:lineRule="auto"/>
              <w:jc w:val="left"/>
              <w:rPr>
                <w:rFonts w:eastAsia="Times New Roman" w:cs="Times New Roman"/>
                <w:color w:val="000000"/>
                <w:szCs w:val="24"/>
                <w:lang w:eastAsia="en-IN"/>
              </w:rPr>
            </w:pPr>
            <w:r w:rsidRPr="002C72A2">
              <w:rPr>
                <w:rFonts w:eastAsia="Times New Roman" w:cs="Times New Roman"/>
                <w:color w:val="000000"/>
                <w:szCs w:val="24"/>
                <w:lang w:eastAsia="en-IN"/>
              </w:rPr>
              <w:t>Units</w:t>
            </w:r>
          </w:p>
        </w:tc>
        <w:tc>
          <w:tcPr>
            <w:tcW w:w="2189" w:type="dxa"/>
            <w:noWrap/>
            <w:hideMark/>
          </w:tcPr>
          <w:p w14:paraId="0667F920"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1,00,000</w:t>
            </w:r>
          </w:p>
        </w:tc>
        <w:tc>
          <w:tcPr>
            <w:tcW w:w="2010" w:type="dxa"/>
            <w:noWrap/>
            <w:hideMark/>
          </w:tcPr>
          <w:p w14:paraId="5DCCE736"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80,000</w:t>
            </w:r>
          </w:p>
        </w:tc>
        <w:tc>
          <w:tcPr>
            <w:tcW w:w="2278" w:type="dxa"/>
            <w:noWrap/>
            <w:hideMark/>
          </w:tcPr>
          <w:p w14:paraId="18CEF15D"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20,000</w:t>
            </w:r>
          </w:p>
        </w:tc>
      </w:tr>
      <w:tr w:rsidR="00924280" w14:paraId="01D274A9" w14:textId="77777777" w:rsidTr="00924280">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2923" w:type="dxa"/>
            <w:noWrap/>
            <w:hideMark/>
          </w:tcPr>
          <w:p w14:paraId="7C0A6D3B" w14:textId="77777777" w:rsidR="002C72A2" w:rsidRPr="002C72A2" w:rsidRDefault="00000000" w:rsidP="002C72A2">
            <w:pPr>
              <w:spacing w:line="240" w:lineRule="auto"/>
              <w:jc w:val="left"/>
              <w:rPr>
                <w:rFonts w:eastAsia="Times New Roman" w:cs="Times New Roman"/>
                <w:color w:val="000000"/>
                <w:szCs w:val="24"/>
                <w:lang w:eastAsia="en-IN"/>
              </w:rPr>
            </w:pPr>
            <w:r w:rsidRPr="002C72A2">
              <w:rPr>
                <w:rFonts w:eastAsia="Times New Roman" w:cs="Times New Roman"/>
                <w:color w:val="000000"/>
                <w:szCs w:val="24"/>
                <w:lang w:eastAsia="en-IN"/>
              </w:rPr>
              <w:t>Selling price</w:t>
            </w:r>
          </w:p>
        </w:tc>
        <w:tc>
          <w:tcPr>
            <w:tcW w:w="2189" w:type="dxa"/>
            <w:noWrap/>
            <w:hideMark/>
          </w:tcPr>
          <w:p w14:paraId="370D5A75"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25</w:t>
            </w:r>
          </w:p>
        </w:tc>
        <w:tc>
          <w:tcPr>
            <w:tcW w:w="2010" w:type="dxa"/>
            <w:noWrap/>
            <w:hideMark/>
          </w:tcPr>
          <w:p w14:paraId="1654153F"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20</w:t>
            </w:r>
          </w:p>
        </w:tc>
        <w:tc>
          <w:tcPr>
            <w:tcW w:w="2278" w:type="dxa"/>
            <w:noWrap/>
            <w:hideMark/>
          </w:tcPr>
          <w:p w14:paraId="32BFC417"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5</w:t>
            </w:r>
          </w:p>
        </w:tc>
      </w:tr>
      <w:tr w:rsidR="00924280" w14:paraId="2168076A" w14:textId="77777777" w:rsidTr="00924280">
        <w:trPr>
          <w:trHeight w:val="284"/>
        </w:trPr>
        <w:tc>
          <w:tcPr>
            <w:cnfStyle w:val="001000000000" w:firstRow="0" w:lastRow="0" w:firstColumn="1" w:lastColumn="0" w:oddVBand="0" w:evenVBand="0" w:oddHBand="0" w:evenHBand="0" w:firstRowFirstColumn="0" w:firstRowLastColumn="0" w:lastRowFirstColumn="0" w:lastRowLastColumn="0"/>
            <w:tcW w:w="2923" w:type="dxa"/>
            <w:noWrap/>
            <w:hideMark/>
          </w:tcPr>
          <w:p w14:paraId="01D223C2" w14:textId="77777777" w:rsidR="002C72A2" w:rsidRPr="002C72A2" w:rsidRDefault="00000000" w:rsidP="002C72A2">
            <w:pPr>
              <w:spacing w:line="240" w:lineRule="auto"/>
              <w:jc w:val="left"/>
              <w:rPr>
                <w:rFonts w:eastAsia="Times New Roman" w:cs="Times New Roman"/>
                <w:color w:val="000000"/>
                <w:szCs w:val="24"/>
                <w:lang w:eastAsia="en-IN"/>
              </w:rPr>
            </w:pPr>
            <w:r w:rsidRPr="002C72A2">
              <w:rPr>
                <w:rFonts w:eastAsia="Times New Roman" w:cs="Times New Roman"/>
                <w:color w:val="000000"/>
                <w:szCs w:val="24"/>
                <w:lang w:eastAsia="en-IN"/>
              </w:rPr>
              <w:t>Sales Revenue</w:t>
            </w:r>
          </w:p>
        </w:tc>
        <w:tc>
          <w:tcPr>
            <w:tcW w:w="2189" w:type="dxa"/>
            <w:noWrap/>
            <w:hideMark/>
          </w:tcPr>
          <w:p w14:paraId="75B26AF8"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25,00,000.00 </w:t>
            </w:r>
          </w:p>
        </w:tc>
        <w:tc>
          <w:tcPr>
            <w:tcW w:w="2010" w:type="dxa"/>
            <w:noWrap/>
            <w:hideMark/>
          </w:tcPr>
          <w:p w14:paraId="58BEA459"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16,00,000.00 </w:t>
            </w:r>
          </w:p>
        </w:tc>
        <w:tc>
          <w:tcPr>
            <w:tcW w:w="2278" w:type="dxa"/>
            <w:noWrap/>
            <w:hideMark/>
          </w:tcPr>
          <w:p w14:paraId="24B3D110"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-9,00,000.00 </w:t>
            </w:r>
          </w:p>
        </w:tc>
      </w:tr>
      <w:tr w:rsidR="00924280" w14:paraId="7D94EAFA" w14:textId="77777777" w:rsidTr="00924280">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2923" w:type="dxa"/>
            <w:noWrap/>
            <w:hideMark/>
          </w:tcPr>
          <w:p w14:paraId="2EF1349E" w14:textId="77777777" w:rsidR="002C72A2" w:rsidRPr="002C72A2" w:rsidRDefault="00000000" w:rsidP="002C72A2">
            <w:pPr>
              <w:spacing w:line="240" w:lineRule="auto"/>
              <w:jc w:val="left"/>
              <w:rPr>
                <w:rFonts w:eastAsia="Times New Roman" w:cs="Times New Roman"/>
                <w:color w:val="000000"/>
                <w:szCs w:val="24"/>
                <w:u w:val="single"/>
                <w:lang w:eastAsia="en-IN"/>
              </w:rPr>
            </w:pPr>
            <w:r w:rsidRPr="002C72A2">
              <w:rPr>
                <w:rFonts w:eastAsia="Times New Roman" w:cs="Times New Roman"/>
                <w:color w:val="000000"/>
                <w:szCs w:val="24"/>
                <w:u w:val="single"/>
                <w:lang w:eastAsia="en-IN"/>
              </w:rPr>
              <w:t>Variable Costs</w:t>
            </w:r>
          </w:p>
        </w:tc>
        <w:tc>
          <w:tcPr>
            <w:tcW w:w="2189" w:type="dxa"/>
            <w:noWrap/>
            <w:hideMark/>
          </w:tcPr>
          <w:p w14:paraId="767C5355"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w:t>
            </w:r>
          </w:p>
        </w:tc>
        <w:tc>
          <w:tcPr>
            <w:tcW w:w="2010" w:type="dxa"/>
            <w:noWrap/>
            <w:hideMark/>
          </w:tcPr>
          <w:p w14:paraId="1A95DE17"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w:t>
            </w:r>
          </w:p>
        </w:tc>
        <w:tc>
          <w:tcPr>
            <w:tcW w:w="2278" w:type="dxa"/>
            <w:noWrap/>
            <w:hideMark/>
          </w:tcPr>
          <w:p w14:paraId="0275D5BA"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w:t>
            </w:r>
          </w:p>
        </w:tc>
      </w:tr>
      <w:tr w:rsidR="00924280" w14:paraId="2BD142AF" w14:textId="77777777" w:rsidTr="00924280">
        <w:trPr>
          <w:trHeight w:val="284"/>
        </w:trPr>
        <w:tc>
          <w:tcPr>
            <w:cnfStyle w:val="001000000000" w:firstRow="0" w:lastRow="0" w:firstColumn="1" w:lastColumn="0" w:oddVBand="0" w:evenVBand="0" w:oddHBand="0" w:evenHBand="0" w:firstRowFirstColumn="0" w:firstRowLastColumn="0" w:lastRowFirstColumn="0" w:lastRowLastColumn="0"/>
            <w:tcW w:w="2923" w:type="dxa"/>
            <w:noWrap/>
            <w:hideMark/>
          </w:tcPr>
          <w:p w14:paraId="550771AE" w14:textId="77777777" w:rsidR="002C72A2" w:rsidRPr="002C72A2" w:rsidRDefault="00000000" w:rsidP="00546D1C">
            <w:pPr>
              <w:spacing w:line="240" w:lineRule="auto"/>
              <w:ind w:firstLineChars="100" w:firstLine="241"/>
              <w:jc w:val="left"/>
              <w:rPr>
                <w:rFonts w:eastAsia="Times New Roman" w:cs="Times New Roman"/>
                <w:color w:val="000000"/>
                <w:szCs w:val="24"/>
                <w:lang w:eastAsia="en-IN"/>
              </w:rPr>
            </w:pPr>
            <w:r w:rsidRPr="002C72A2">
              <w:rPr>
                <w:rFonts w:eastAsia="Times New Roman" w:cs="Times New Roman"/>
                <w:color w:val="000000"/>
                <w:szCs w:val="24"/>
                <w:lang w:eastAsia="en-IN"/>
              </w:rPr>
              <w:t>Materials</w:t>
            </w:r>
          </w:p>
        </w:tc>
        <w:tc>
          <w:tcPr>
            <w:tcW w:w="2189" w:type="dxa"/>
            <w:noWrap/>
            <w:hideMark/>
          </w:tcPr>
          <w:p w14:paraId="19A11088"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2,50,000.00 </w:t>
            </w:r>
          </w:p>
        </w:tc>
        <w:tc>
          <w:tcPr>
            <w:tcW w:w="2010" w:type="dxa"/>
            <w:noWrap/>
            <w:hideMark/>
          </w:tcPr>
          <w:p w14:paraId="5303EF99"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2,80,000.00 </w:t>
            </w:r>
          </w:p>
        </w:tc>
        <w:tc>
          <w:tcPr>
            <w:tcW w:w="2278" w:type="dxa"/>
            <w:noWrap/>
            <w:hideMark/>
          </w:tcPr>
          <w:p w14:paraId="590B9147"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-30,000.00 </w:t>
            </w:r>
          </w:p>
        </w:tc>
      </w:tr>
      <w:tr w:rsidR="00924280" w14:paraId="6DA549F2" w14:textId="77777777" w:rsidTr="00924280">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2923" w:type="dxa"/>
            <w:noWrap/>
            <w:hideMark/>
          </w:tcPr>
          <w:p w14:paraId="15F81103" w14:textId="77777777" w:rsidR="002C72A2" w:rsidRPr="002C72A2" w:rsidRDefault="00000000" w:rsidP="00546D1C">
            <w:pPr>
              <w:spacing w:line="240" w:lineRule="auto"/>
              <w:ind w:firstLineChars="100" w:firstLine="241"/>
              <w:jc w:val="left"/>
              <w:rPr>
                <w:rFonts w:eastAsia="Times New Roman" w:cs="Times New Roman"/>
                <w:color w:val="000000"/>
                <w:szCs w:val="24"/>
                <w:lang w:eastAsia="en-IN"/>
              </w:rPr>
            </w:pPr>
            <w:r w:rsidRPr="002C72A2">
              <w:rPr>
                <w:rFonts w:eastAsia="Times New Roman" w:cs="Times New Roman"/>
                <w:color w:val="000000"/>
                <w:szCs w:val="24"/>
                <w:lang w:eastAsia="en-IN"/>
              </w:rPr>
              <w:t>Labours</w:t>
            </w:r>
          </w:p>
        </w:tc>
        <w:tc>
          <w:tcPr>
            <w:tcW w:w="2189" w:type="dxa"/>
            <w:noWrap/>
            <w:hideMark/>
          </w:tcPr>
          <w:p w14:paraId="68B166F8"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4,00,000.00 </w:t>
            </w:r>
          </w:p>
        </w:tc>
        <w:tc>
          <w:tcPr>
            <w:tcW w:w="2010" w:type="dxa"/>
            <w:noWrap/>
            <w:hideMark/>
          </w:tcPr>
          <w:p w14:paraId="78C831D9"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4,40,000.00 </w:t>
            </w:r>
          </w:p>
        </w:tc>
        <w:tc>
          <w:tcPr>
            <w:tcW w:w="2278" w:type="dxa"/>
            <w:noWrap/>
            <w:hideMark/>
          </w:tcPr>
          <w:p w14:paraId="332D5868"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-40,000.00 </w:t>
            </w:r>
          </w:p>
        </w:tc>
      </w:tr>
      <w:tr w:rsidR="00924280" w14:paraId="1B5732B4" w14:textId="77777777" w:rsidTr="00924280">
        <w:trPr>
          <w:trHeight w:val="284"/>
        </w:trPr>
        <w:tc>
          <w:tcPr>
            <w:cnfStyle w:val="001000000000" w:firstRow="0" w:lastRow="0" w:firstColumn="1" w:lastColumn="0" w:oddVBand="0" w:evenVBand="0" w:oddHBand="0" w:evenHBand="0" w:firstRowFirstColumn="0" w:firstRowLastColumn="0" w:lastRowFirstColumn="0" w:lastRowLastColumn="0"/>
            <w:tcW w:w="2923" w:type="dxa"/>
            <w:noWrap/>
            <w:hideMark/>
          </w:tcPr>
          <w:p w14:paraId="7912C3A5" w14:textId="77777777" w:rsidR="002C72A2" w:rsidRPr="002C72A2" w:rsidRDefault="00000000" w:rsidP="00546D1C">
            <w:pPr>
              <w:spacing w:line="240" w:lineRule="auto"/>
              <w:ind w:firstLineChars="100" w:firstLine="241"/>
              <w:jc w:val="left"/>
              <w:rPr>
                <w:rFonts w:eastAsia="Times New Roman" w:cs="Times New Roman"/>
                <w:color w:val="000000"/>
                <w:szCs w:val="24"/>
                <w:lang w:eastAsia="en-IN"/>
              </w:rPr>
            </w:pPr>
            <w:r w:rsidRPr="002C72A2">
              <w:rPr>
                <w:rFonts w:eastAsia="Times New Roman" w:cs="Times New Roman"/>
                <w:color w:val="000000"/>
                <w:szCs w:val="24"/>
                <w:lang w:eastAsia="en-IN"/>
              </w:rPr>
              <w:t>Overheads</w:t>
            </w:r>
          </w:p>
        </w:tc>
        <w:tc>
          <w:tcPr>
            <w:tcW w:w="2189" w:type="dxa"/>
            <w:noWrap/>
            <w:hideMark/>
          </w:tcPr>
          <w:p w14:paraId="5FE87F29"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1,50,000.00 </w:t>
            </w:r>
          </w:p>
        </w:tc>
        <w:tc>
          <w:tcPr>
            <w:tcW w:w="2010" w:type="dxa"/>
            <w:noWrap/>
            <w:hideMark/>
          </w:tcPr>
          <w:p w14:paraId="75632939"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1,20,000.00 </w:t>
            </w:r>
          </w:p>
        </w:tc>
        <w:tc>
          <w:tcPr>
            <w:tcW w:w="2278" w:type="dxa"/>
            <w:noWrap/>
            <w:hideMark/>
          </w:tcPr>
          <w:p w14:paraId="78316E08"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30,000.00 </w:t>
            </w:r>
          </w:p>
        </w:tc>
      </w:tr>
      <w:tr w:rsidR="00924280" w14:paraId="5294CA1A" w14:textId="77777777" w:rsidTr="00924280">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2923" w:type="dxa"/>
            <w:noWrap/>
            <w:hideMark/>
          </w:tcPr>
          <w:p w14:paraId="7B40D85D" w14:textId="77777777" w:rsidR="002C72A2" w:rsidRPr="002C72A2" w:rsidRDefault="00000000" w:rsidP="002C72A2">
            <w:pPr>
              <w:spacing w:line="240" w:lineRule="auto"/>
              <w:jc w:val="left"/>
              <w:rPr>
                <w:rFonts w:eastAsia="Times New Roman" w:cs="Times New Roman"/>
                <w:color w:val="000000"/>
                <w:szCs w:val="24"/>
                <w:lang w:eastAsia="en-IN"/>
              </w:rPr>
            </w:pPr>
            <w:r w:rsidRPr="002C72A2">
              <w:rPr>
                <w:rFonts w:eastAsia="Times New Roman" w:cs="Times New Roman"/>
                <w:color w:val="000000"/>
                <w:szCs w:val="24"/>
                <w:lang w:eastAsia="en-IN"/>
              </w:rPr>
              <w:t>Total variable Costs</w:t>
            </w:r>
          </w:p>
        </w:tc>
        <w:tc>
          <w:tcPr>
            <w:tcW w:w="2189" w:type="dxa"/>
            <w:noWrap/>
            <w:hideMark/>
          </w:tcPr>
          <w:p w14:paraId="01B951BD"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8,00,000.00 </w:t>
            </w:r>
          </w:p>
        </w:tc>
        <w:tc>
          <w:tcPr>
            <w:tcW w:w="2010" w:type="dxa"/>
            <w:noWrap/>
            <w:hideMark/>
          </w:tcPr>
          <w:p w14:paraId="3D816D24"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8,40,000.00 </w:t>
            </w:r>
          </w:p>
        </w:tc>
        <w:tc>
          <w:tcPr>
            <w:tcW w:w="2278" w:type="dxa"/>
            <w:noWrap/>
            <w:hideMark/>
          </w:tcPr>
          <w:p w14:paraId="2944E1BD"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-40,000.00 </w:t>
            </w:r>
          </w:p>
        </w:tc>
      </w:tr>
      <w:tr w:rsidR="00924280" w14:paraId="62529EB4" w14:textId="77777777" w:rsidTr="00924280">
        <w:trPr>
          <w:trHeight w:val="284"/>
        </w:trPr>
        <w:tc>
          <w:tcPr>
            <w:cnfStyle w:val="001000000000" w:firstRow="0" w:lastRow="0" w:firstColumn="1" w:lastColumn="0" w:oddVBand="0" w:evenVBand="0" w:oddHBand="0" w:evenHBand="0" w:firstRowFirstColumn="0" w:firstRowLastColumn="0" w:lastRowFirstColumn="0" w:lastRowLastColumn="0"/>
            <w:tcW w:w="2923" w:type="dxa"/>
            <w:noWrap/>
            <w:hideMark/>
          </w:tcPr>
          <w:p w14:paraId="311A3B5C" w14:textId="77777777" w:rsidR="002C72A2" w:rsidRPr="002C72A2" w:rsidRDefault="00000000" w:rsidP="002C72A2">
            <w:pPr>
              <w:spacing w:line="240" w:lineRule="auto"/>
              <w:jc w:val="left"/>
              <w:rPr>
                <w:rFonts w:eastAsia="Times New Roman" w:cs="Times New Roman"/>
                <w:color w:val="000000"/>
                <w:szCs w:val="24"/>
                <w:lang w:eastAsia="en-IN"/>
              </w:rPr>
            </w:pPr>
            <w:r w:rsidRPr="002C72A2">
              <w:rPr>
                <w:rFonts w:eastAsia="Times New Roman" w:cs="Times New Roman"/>
                <w:color w:val="000000"/>
                <w:szCs w:val="24"/>
                <w:lang w:eastAsia="en-IN"/>
              </w:rPr>
              <w:t>Contribution</w:t>
            </w:r>
          </w:p>
        </w:tc>
        <w:tc>
          <w:tcPr>
            <w:tcW w:w="2189" w:type="dxa"/>
            <w:noWrap/>
            <w:hideMark/>
          </w:tcPr>
          <w:p w14:paraId="5664122F"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eastAsia="en-IN"/>
              </w:rPr>
            </w:pPr>
            <w:r w:rsidRPr="002C72A2">
              <w:rPr>
                <w:rFonts w:eastAsia="Times New Roman" w:cs="Times New Roman"/>
                <w:b/>
                <w:bCs/>
                <w:color w:val="000000"/>
                <w:szCs w:val="24"/>
                <w:lang w:eastAsia="en-IN"/>
              </w:rPr>
              <w:t xml:space="preserve">   17,00,000.00 </w:t>
            </w:r>
          </w:p>
        </w:tc>
        <w:tc>
          <w:tcPr>
            <w:tcW w:w="2010" w:type="dxa"/>
            <w:noWrap/>
            <w:hideMark/>
          </w:tcPr>
          <w:p w14:paraId="581A8624"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eastAsia="en-IN"/>
              </w:rPr>
            </w:pPr>
            <w:r w:rsidRPr="002C72A2">
              <w:rPr>
                <w:rFonts w:eastAsia="Times New Roman" w:cs="Times New Roman"/>
                <w:b/>
                <w:bCs/>
                <w:color w:val="000000"/>
                <w:szCs w:val="24"/>
                <w:lang w:eastAsia="en-IN"/>
              </w:rPr>
              <w:t xml:space="preserve">   7,60,000.00 </w:t>
            </w:r>
          </w:p>
        </w:tc>
        <w:tc>
          <w:tcPr>
            <w:tcW w:w="2278" w:type="dxa"/>
            <w:noWrap/>
            <w:hideMark/>
          </w:tcPr>
          <w:p w14:paraId="0C98F098"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eastAsia="en-IN"/>
              </w:rPr>
            </w:pPr>
            <w:r w:rsidRPr="002C72A2">
              <w:rPr>
                <w:rFonts w:eastAsia="Times New Roman" w:cs="Times New Roman"/>
                <w:b/>
                <w:bCs/>
                <w:color w:val="000000"/>
                <w:szCs w:val="24"/>
                <w:lang w:eastAsia="en-IN"/>
              </w:rPr>
              <w:t xml:space="preserve">      9,40,000.00 </w:t>
            </w:r>
          </w:p>
        </w:tc>
      </w:tr>
      <w:tr w:rsidR="00924280" w14:paraId="1050E2C4" w14:textId="77777777" w:rsidTr="00924280">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2923" w:type="dxa"/>
            <w:noWrap/>
            <w:hideMark/>
          </w:tcPr>
          <w:p w14:paraId="169F5508" w14:textId="77777777" w:rsidR="002C72A2" w:rsidRPr="002C72A2" w:rsidRDefault="00000000" w:rsidP="002C72A2">
            <w:pPr>
              <w:spacing w:line="240" w:lineRule="auto"/>
              <w:jc w:val="left"/>
              <w:rPr>
                <w:rFonts w:eastAsia="Times New Roman" w:cs="Times New Roman"/>
                <w:color w:val="000000"/>
                <w:szCs w:val="24"/>
                <w:u w:val="single"/>
                <w:lang w:eastAsia="en-IN"/>
              </w:rPr>
            </w:pPr>
            <w:r w:rsidRPr="002C72A2">
              <w:rPr>
                <w:rFonts w:eastAsia="Times New Roman" w:cs="Times New Roman"/>
                <w:color w:val="000000"/>
                <w:szCs w:val="24"/>
                <w:u w:val="single"/>
                <w:lang w:eastAsia="en-IN"/>
              </w:rPr>
              <w:t>Fixed Overheads</w:t>
            </w:r>
          </w:p>
        </w:tc>
        <w:tc>
          <w:tcPr>
            <w:tcW w:w="2189" w:type="dxa"/>
            <w:noWrap/>
            <w:hideMark/>
          </w:tcPr>
          <w:p w14:paraId="798DCE1F"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w:t>
            </w:r>
          </w:p>
        </w:tc>
        <w:tc>
          <w:tcPr>
            <w:tcW w:w="2010" w:type="dxa"/>
            <w:noWrap/>
            <w:hideMark/>
          </w:tcPr>
          <w:p w14:paraId="502980A2"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w:t>
            </w:r>
          </w:p>
        </w:tc>
        <w:tc>
          <w:tcPr>
            <w:tcW w:w="2278" w:type="dxa"/>
            <w:noWrap/>
            <w:hideMark/>
          </w:tcPr>
          <w:p w14:paraId="6338ACFA"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w:t>
            </w:r>
          </w:p>
        </w:tc>
      </w:tr>
      <w:tr w:rsidR="00924280" w14:paraId="402AA2DD" w14:textId="77777777" w:rsidTr="00924280">
        <w:trPr>
          <w:trHeight w:val="284"/>
        </w:trPr>
        <w:tc>
          <w:tcPr>
            <w:cnfStyle w:val="001000000000" w:firstRow="0" w:lastRow="0" w:firstColumn="1" w:lastColumn="0" w:oddVBand="0" w:evenVBand="0" w:oddHBand="0" w:evenHBand="0" w:firstRowFirstColumn="0" w:firstRowLastColumn="0" w:lastRowFirstColumn="0" w:lastRowLastColumn="0"/>
            <w:tcW w:w="2923" w:type="dxa"/>
            <w:noWrap/>
            <w:hideMark/>
          </w:tcPr>
          <w:p w14:paraId="0A183AEB" w14:textId="77777777" w:rsidR="002C72A2" w:rsidRPr="002C72A2" w:rsidRDefault="00000000" w:rsidP="00546D1C">
            <w:pPr>
              <w:spacing w:line="240" w:lineRule="auto"/>
              <w:ind w:firstLineChars="100" w:firstLine="241"/>
              <w:jc w:val="left"/>
              <w:rPr>
                <w:rFonts w:eastAsia="Times New Roman" w:cs="Times New Roman"/>
                <w:color w:val="000000"/>
                <w:szCs w:val="24"/>
                <w:lang w:eastAsia="en-IN"/>
              </w:rPr>
            </w:pPr>
            <w:r w:rsidRPr="002C72A2">
              <w:rPr>
                <w:rFonts w:eastAsia="Times New Roman" w:cs="Times New Roman"/>
                <w:color w:val="000000"/>
                <w:szCs w:val="24"/>
                <w:lang w:eastAsia="en-IN"/>
              </w:rPr>
              <w:t>Warehouse rental</w:t>
            </w:r>
          </w:p>
        </w:tc>
        <w:tc>
          <w:tcPr>
            <w:tcW w:w="2189" w:type="dxa"/>
            <w:noWrap/>
            <w:hideMark/>
          </w:tcPr>
          <w:p w14:paraId="5E99084F"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2,00,000.00 </w:t>
            </w:r>
          </w:p>
        </w:tc>
        <w:tc>
          <w:tcPr>
            <w:tcW w:w="2010" w:type="dxa"/>
            <w:noWrap/>
            <w:hideMark/>
          </w:tcPr>
          <w:p w14:paraId="2FE0AEB8"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1,70,000</w:t>
            </w:r>
          </w:p>
        </w:tc>
        <w:tc>
          <w:tcPr>
            <w:tcW w:w="2278" w:type="dxa"/>
            <w:noWrap/>
            <w:hideMark/>
          </w:tcPr>
          <w:p w14:paraId="599B9186"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30,000.00 </w:t>
            </w:r>
          </w:p>
        </w:tc>
      </w:tr>
      <w:tr w:rsidR="00924280" w14:paraId="3F8F37F7" w14:textId="77777777" w:rsidTr="00924280">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2923" w:type="dxa"/>
            <w:noWrap/>
            <w:hideMark/>
          </w:tcPr>
          <w:p w14:paraId="3EB6C251" w14:textId="77777777" w:rsidR="002C72A2" w:rsidRPr="002C72A2" w:rsidRDefault="00000000" w:rsidP="00546D1C">
            <w:pPr>
              <w:spacing w:line="240" w:lineRule="auto"/>
              <w:ind w:firstLineChars="100" w:firstLine="241"/>
              <w:jc w:val="left"/>
              <w:rPr>
                <w:rFonts w:eastAsia="Times New Roman" w:cs="Times New Roman"/>
                <w:color w:val="000000"/>
                <w:szCs w:val="24"/>
                <w:lang w:eastAsia="en-IN"/>
              </w:rPr>
            </w:pPr>
            <w:r w:rsidRPr="002C72A2">
              <w:rPr>
                <w:rFonts w:eastAsia="Times New Roman" w:cs="Times New Roman"/>
                <w:color w:val="000000"/>
                <w:szCs w:val="24"/>
                <w:lang w:eastAsia="en-IN"/>
              </w:rPr>
              <w:t>Insurance</w:t>
            </w:r>
          </w:p>
        </w:tc>
        <w:tc>
          <w:tcPr>
            <w:tcW w:w="2189" w:type="dxa"/>
            <w:noWrap/>
            <w:hideMark/>
          </w:tcPr>
          <w:p w14:paraId="04496297"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1,00,000.00 </w:t>
            </w:r>
          </w:p>
        </w:tc>
        <w:tc>
          <w:tcPr>
            <w:tcW w:w="2010" w:type="dxa"/>
            <w:noWrap/>
            <w:hideMark/>
          </w:tcPr>
          <w:p w14:paraId="0E57E112"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1,00,000</w:t>
            </w:r>
          </w:p>
        </w:tc>
        <w:tc>
          <w:tcPr>
            <w:tcW w:w="2278" w:type="dxa"/>
            <w:noWrap/>
            <w:hideMark/>
          </w:tcPr>
          <w:p w14:paraId="5C623B71"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   </w:t>
            </w:r>
          </w:p>
        </w:tc>
      </w:tr>
      <w:tr w:rsidR="00924280" w14:paraId="67E939C5" w14:textId="77777777" w:rsidTr="00924280">
        <w:trPr>
          <w:trHeight w:val="284"/>
        </w:trPr>
        <w:tc>
          <w:tcPr>
            <w:cnfStyle w:val="001000000000" w:firstRow="0" w:lastRow="0" w:firstColumn="1" w:lastColumn="0" w:oddVBand="0" w:evenVBand="0" w:oddHBand="0" w:evenHBand="0" w:firstRowFirstColumn="0" w:firstRowLastColumn="0" w:lastRowFirstColumn="0" w:lastRowLastColumn="0"/>
            <w:tcW w:w="2923" w:type="dxa"/>
            <w:noWrap/>
            <w:hideMark/>
          </w:tcPr>
          <w:p w14:paraId="7462D75E" w14:textId="77777777" w:rsidR="002C72A2" w:rsidRPr="002C72A2" w:rsidRDefault="00000000" w:rsidP="00546D1C">
            <w:pPr>
              <w:spacing w:line="240" w:lineRule="auto"/>
              <w:ind w:firstLineChars="100" w:firstLine="241"/>
              <w:jc w:val="left"/>
              <w:rPr>
                <w:rFonts w:eastAsia="Times New Roman" w:cs="Times New Roman"/>
                <w:color w:val="000000"/>
                <w:szCs w:val="24"/>
                <w:lang w:eastAsia="en-IN"/>
              </w:rPr>
            </w:pPr>
            <w:r w:rsidRPr="002C72A2">
              <w:rPr>
                <w:rFonts w:eastAsia="Times New Roman" w:cs="Times New Roman"/>
                <w:color w:val="000000"/>
                <w:szCs w:val="24"/>
                <w:lang w:eastAsia="en-IN"/>
              </w:rPr>
              <w:t>Supervisor Salary</w:t>
            </w:r>
          </w:p>
        </w:tc>
        <w:tc>
          <w:tcPr>
            <w:tcW w:w="2189" w:type="dxa"/>
            <w:noWrap/>
            <w:hideMark/>
          </w:tcPr>
          <w:p w14:paraId="0EED2CC9"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50,000.00 </w:t>
            </w:r>
          </w:p>
        </w:tc>
        <w:tc>
          <w:tcPr>
            <w:tcW w:w="2010" w:type="dxa"/>
            <w:noWrap/>
            <w:hideMark/>
          </w:tcPr>
          <w:p w14:paraId="3BDBC368"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35,000</w:t>
            </w:r>
          </w:p>
        </w:tc>
        <w:tc>
          <w:tcPr>
            <w:tcW w:w="2278" w:type="dxa"/>
            <w:noWrap/>
            <w:hideMark/>
          </w:tcPr>
          <w:p w14:paraId="78E442F2"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15,000.00 </w:t>
            </w:r>
          </w:p>
        </w:tc>
      </w:tr>
      <w:tr w:rsidR="00924280" w14:paraId="4FC22D93" w14:textId="77777777" w:rsidTr="00924280">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2923" w:type="dxa"/>
            <w:noWrap/>
            <w:hideMark/>
          </w:tcPr>
          <w:p w14:paraId="795A1E25" w14:textId="77777777" w:rsidR="002C72A2" w:rsidRPr="002C72A2" w:rsidRDefault="00000000" w:rsidP="002C72A2">
            <w:pPr>
              <w:spacing w:line="240" w:lineRule="auto"/>
              <w:jc w:val="left"/>
              <w:rPr>
                <w:rFonts w:eastAsia="Times New Roman" w:cs="Times New Roman"/>
                <w:color w:val="000000"/>
                <w:szCs w:val="24"/>
                <w:lang w:eastAsia="en-IN"/>
              </w:rPr>
            </w:pPr>
            <w:r w:rsidRPr="002C72A2">
              <w:rPr>
                <w:rFonts w:eastAsia="Times New Roman" w:cs="Times New Roman"/>
                <w:color w:val="000000"/>
                <w:szCs w:val="24"/>
                <w:lang w:eastAsia="en-IN"/>
              </w:rPr>
              <w:t>Total Fixed Costs</w:t>
            </w:r>
          </w:p>
        </w:tc>
        <w:tc>
          <w:tcPr>
            <w:tcW w:w="2189" w:type="dxa"/>
            <w:noWrap/>
            <w:hideMark/>
          </w:tcPr>
          <w:p w14:paraId="11435AA5"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3,50,000.00 </w:t>
            </w:r>
          </w:p>
        </w:tc>
        <w:tc>
          <w:tcPr>
            <w:tcW w:w="2010" w:type="dxa"/>
            <w:noWrap/>
            <w:hideMark/>
          </w:tcPr>
          <w:p w14:paraId="5FF92051"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3,05,000</w:t>
            </w:r>
          </w:p>
        </w:tc>
        <w:tc>
          <w:tcPr>
            <w:tcW w:w="2278" w:type="dxa"/>
            <w:noWrap/>
            <w:hideMark/>
          </w:tcPr>
          <w:p w14:paraId="73599BFD" w14:textId="77777777" w:rsidR="002C72A2" w:rsidRPr="002C72A2" w:rsidRDefault="00000000" w:rsidP="002C72A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2C72A2">
              <w:rPr>
                <w:rFonts w:eastAsia="Times New Roman" w:cs="Times New Roman"/>
                <w:color w:val="000000"/>
                <w:szCs w:val="24"/>
                <w:lang w:eastAsia="en-IN"/>
              </w:rPr>
              <w:t xml:space="preserve">         45,000.00 </w:t>
            </w:r>
          </w:p>
        </w:tc>
      </w:tr>
      <w:tr w:rsidR="00924280" w14:paraId="7DEEB8A1" w14:textId="77777777" w:rsidTr="00924280">
        <w:trPr>
          <w:trHeight w:val="284"/>
        </w:trPr>
        <w:tc>
          <w:tcPr>
            <w:cnfStyle w:val="001000000000" w:firstRow="0" w:lastRow="0" w:firstColumn="1" w:lastColumn="0" w:oddVBand="0" w:evenVBand="0" w:oddHBand="0" w:evenHBand="0" w:firstRowFirstColumn="0" w:firstRowLastColumn="0" w:lastRowFirstColumn="0" w:lastRowLastColumn="0"/>
            <w:tcW w:w="2923" w:type="dxa"/>
            <w:noWrap/>
            <w:hideMark/>
          </w:tcPr>
          <w:p w14:paraId="675B3332" w14:textId="77777777" w:rsidR="002C72A2" w:rsidRPr="002C72A2" w:rsidRDefault="00000000" w:rsidP="002C72A2">
            <w:pPr>
              <w:spacing w:line="240" w:lineRule="auto"/>
              <w:jc w:val="left"/>
              <w:rPr>
                <w:rFonts w:eastAsia="Times New Roman" w:cs="Times New Roman"/>
                <w:color w:val="000000"/>
                <w:szCs w:val="24"/>
                <w:lang w:eastAsia="en-IN"/>
              </w:rPr>
            </w:pPr>
            <w:r w:rsidRPr="002C72A2">
              <w:rPr>
                <w:rFonts w:eastAsia="Times New Roman" w:cs="Times New Roman"/>
                <w:color w:val="000000"/>
                <w:szCs w:val="24"/>
                <w:lang w:eastAsia="en-IN"/>
              </w:rPr>
              <w:t>Net profit</w:t>
            </w:r>
          </w:p>
        </w:tc>
        <w:tc>
          <w:tcPr>
            <w:tcW w:w="2189" w:type="dxa"/>
            <w:noWrap/>
            <w:hideMark/>
          </w:tcPr>
          <w:p w14:paraId="30C7FA5A"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eastAsia="en-IN"/>
              </w:rPr>
            </w:pPr>
            <w:r w:rsidRPr="002C72A2">
              <w:rPr>
                <w:rFonts w:eastAsia="Times New Roman" w:cs="Times New Roman"/>
                <w:b/>
                <w:bCs/>
                <w:color w:val="000000"/>
                <w:szCs w:val="24"/>
                <w:lang w:eastAsia="en-IN"/>
              </w:rPr>
              <w:t xml:space="preserve">   13,50,000.00 </w:t>
            </w:r>
          </w:p>
        </w:tc>
        <w:tc>
          <w:tcPr>
            <w:tcW w:w="2010" w:type="dxa"/>
            <w:noWrap/>
            <w:hideMark/>
          </w:tcPr>
          <w:p w14:paraId="02DC2BD6"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eastAsia="en-IN"/>
              </w:rPr>
            </w:pPr>
            <w:r w:rsidRPr="002C72A2">
              <w:rPr>
                <w:rFonts w:eastAsia="Times New Roman" w:cs="Times New Roman"/>
                <w:b/>
                <w:bCs/>
                <w:color w:val="000000"/>
                <w:szCs w:val="24"/>
                <w:lang w:eastAsia="en-IN"/>
              </w:rPr>
              <w:t xml:space="preserve">   4,55,000.00 </w:t>
            </w:r>
          </w:p>
        </w:tc>
        <w:tc>
          <w:tcPr>
            <w:tcW w:w="2278" w:type="dxa"/>
            <w:noWrap/>
            <w:hideMark/>
          </w:tcPr>
          <w:p w14:paraId="538A5BC0" w14:textId="77777777" w:rsidR="002C72A2" w:rsidRPr="002C72A2" w:rsidRDefault="00000000" w:rsidP="002C72A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eastAsia="en-IN"/>
              </w:rPr>
            </w:pPr>
            <w:r w:rsidRPr="002C72A2">
              <w:rPr>
                <w:rFonts w:eastAsia="Times New Roman" w:cs="Times New Roman"/>
                <w:b/>
                <w:bCs/>
                <w:color w:val="000000"/>
                <w:szCs w:val="24"/>
                <w:lang w:eastAsia="en-IN"/>
              </w:rPr>
              <w:t xml:space="preserve">     </w:t>
            </w:r>
            <w:r w:rsidR="006936E5">
              <w:rPr>
                <w:rFonts w:eastAsia="Times New Roman" w:cs="Times New Roman"/>
                <w:b/>
                <w:bCs/>
                <w:color w:val="000000"/>
                <w:szCs w:val="24"/>
                <w:lang w:eastAsia="en-IN"/>
              </w:rPr>
              <w:t>-</w:t>
            </w:r>
            <w:r w:rsidRPr="002C72A2">
              <w:rPr>
                <w:rFonts w:eastAsia="Times New Roman" w:cs="Times New Roman"/>
                <w:b/>
                <w:bCs/>
                <w:color w:val="000000"/>
                <w:szCs w:val="24"/>
                <w:lang w:eastAsia="en-IN"/>
              </w:rPr>
              <w:t xml:space="preserve"> 8,95,000.00 </w:t>
            </w:r>
          </w:p>
        </w:tc>
      </w:tr>
    </w:tbl>
    <w:p w14:paraId="4A2DEE33" w14:textId="77777777" w:rsidR="002C72A2" w:rsidRDefault="00000000" w:rsidP="002C72A2">
      <w:pPr>
        <w:jc w:val="center"/>
      </w:pPr>
      <w:r>
        <w:t>Table 3: Preparation of the variance analyses report</w:t>
      </w:r>
    </w:p>
    <w:p w14:paraId="5F180227" w14:textId="77777777" w:rsidR="002C72A2" w:rsidRDefault="00000000" w:rsidP="002C72A2">
      <w:pPr>
        <w:jc w:val="center"/>
      </w:pPr>
      <w:r>
        <w:t>(Source: Developed by the Author)</w:t>
      </w:r>
    </w:p>
    <w:p w14:paraId="37177406" w14:textId="77777777" w:rsidR="00411C4C" w:rsidRDefault="00000000" w:rsidP="00411C4C">
      <w:pPr>
        <w:pStyle w:val="Heading2"/>
      </w:pPr>
      <w:bookmarkStart w:id="3" w:name="_Toc110438389"/>
      <w:r>
        <w:t>Evaluation of performance using the control report</w:t>
      </w:r>
      <w:bookmarkEnd w:id="3"/>
    </w:p>
    <w:p w14:paraId="19CAEC90" w14:textId="77777777" w:rsidR="006936E5" w:rsidRDefault="00000000" w:rsidP="006936E5">
      <w:r>
        <w:t xml:space="preserve">From the preparation of the variance analyses, it is seen that the budgeted net profit from the business operation is 13, 50,000 whereas the net profit from the flexed budget is 4, 55,000 in the current environment. As per the variance analyses, a negative variance can be seen in the net profit operation of Amana Ltd in the current environment due to higher budgeted profit and lower flexed budget in the current environment. This data indicates to the lack of profitability performance in the business operation of </w:t>
      </w:r>
      <w:r w:rsidR="00010829">
        <w:t>Amana ltd</w:t>
      </w:r>
      <w:r>
        <w:t xml:space="preserve"> </w:t>
      </w:r>
      <w:r w:rsidR="00010829">
        <w:t xml:space="preserve">can be seen in the present </w:t>
      </w:r>
      <w:r>
        <w:t xml:space="preserve">environment. Following the data stated in the original budget, it is seen that the net profit of the business operation is 1,350,000 which can be seen due to higher contribution to the business process. As per the financial report, it can be identified that the budgeted contribution to the business operation is 1,700,000 which has been calculated by deducting the variable costs from the total sales revenue eventually. It can be identified that the total sales revenue of the firm is 2,500,000 which has been identified by multiplying the budgeted numbers of unit sales and budgeted selling price. It is expected that the budgeted selling units are 100,000 whereas the budgeted selling price of Amana Ltd is 25. </w:t>
      </w:r>
    </w:p>
    <w:p w14:paraId="18E216BF" w14:textId="77777777" w:rsidR="006936E5" w:rsidRDefault="00000000" w:rsidP="006936E5">
      <w:r>
        <w:t xml:space="preserve">Following the flexed budget, it is seen that the actual number of unit sales is 80,000 whereas the actual selling unit is 20. Considering the evaluation, it can be identified that actual sales </w:t>
      </w:r>
      <w:r>
        <w:lastRenderedPageBreak/>
        <w:t xml:space="preserve">revenue in the business operation is 1,600.000 in the present environment for Amana ltd. Here, it is seen that </w:t>
      </w:r>
      <w:r w:rsidR="00546D1C">
        <w:t>flexed</w:t>
      </w:r>
      <w:r>
        <w:t xml:space="preserve"> sales revenue is lower than the budgeted sales revenue in the business operation due to lower selling units and lower sales prices effectively. </w:t>
      </w:r>
      <w:r w:rsidR="00C51F23">
        <w:t xml:space="preserve">Considering the cost management in the business operation, it is seen that the total variable costs of the actual financial operation are 840,000 which is reflected in the total contribution of the business. As per the calculation, the total contribution margin for the business is 760,000 in the business operation. Differences in the variable costs can be </w:t>
      </w:r>
      <w:r w:rsidR="007178C8">
        <w:t xml:space="preserve">seen in the business operation of Amana ltd in the current environment which resulted in </w:t>
      </w:r>
      <w:r w:rsidR="00604824">
        <w:t xml:space="preserve">differences in the contribution of the business. From the perspective </w:t>
      </w:r>
      <w:r w:rsidR="00E4080F">
        <w:t xml:space="preserve">of the business performance, </w:t>
      </w:r>
      <w:r w:rsidR="00597EA5">
        <w:t>it can be recognised that the actual contri</w:t>
      </w:r>
      <w:r w:rsidR="00673217">
        <w:t>bution is lower than the budget</w:t>
      </w:r>
      <w:r w:rsidR="00597EA5">
        <w:t xml:space="preserve">ed contribution which is not beneficial for the cost allocation of the firm. </w:t>
      </w:r>
      <w:r w:rsidR="00673217">
        <w:t>Higher material costs and labour costs are the key reason behind this outcome in the business operation.</w:t>
      </w:r>
    </w:p>
    <w:p w14:paraId="348F6D56" w14:textId="77777777" w:rsidR="006936E5" w:rsidRPr="006936E5" w:rsidRDefault="00000000" w:rsidP="006936E5">
      <w:r>
        <w:t xml:space="preserve">From the evaluation of the variance analyses, it is seen that contribution </w:t>
      </w:r>
      <w:r w:rsidR="00D013AD">
        <w:t xml:space="preserve">to the business </w:t>
      </w:r>
      <w:r w:rsidR="00C12D63">
        <w:t xml:space="preserve">is lower for the actual budget compared to an original budget which creates a variance in the business operation. </w:t>
      </w:r>
      <w:r w:rsidR="00484863">
        <w:t xml:space="preserve">Higher cost variance can be seen in the business operation in order to get a higher contribution to the business operation. </w:t>
      </w:r>
      <w:r w:rsidR="002F7402">
        <w:t xml:space="preserve">The negative variance is not beneficial for the performance operation of the firm which </w:t>
      </w:r>
      <w:r w:rsidR="00546D1C">
        <w:t>stated</w:t>
      </w:r>
      <w:r w:rsidR="002F7402">
        <w:t xml:space="preserve"> that the company is unable to achieve the expected profit in the business operation</w:t>
      </w:r>
      <w:r w:rsidR="00442D60">
        <w:t xml:space="preserve"> (</w:t>
      </w:r>
      <w:r w:rsidR="00442D60" w:rsidRPr="00515FC3">
        <w:t>Iwazaki</w:t>
      </w:r>
      <w:r w:rsidR="00442D60">
        <w:t xml:space="preserve"> et al. 2021)</w:t>
      </w:r>
      <w:r w:rsidR="002F7402">
        <w:t xml:space="preserve">. Due to lower numbers of unit sales and pricing strategies in the business function, the company is unable to achieve the actual mark of profitability. The control report indicates that the current financial stability is not effective for the business as the company is unable to achieve the budgeted market effectively. </w:t>
      </w:r>
    </w:p>
    <w:p w14:paraId="7D624ECF" w14:textId="77777777" w:rsidR="00411C4C" w:rsidRDefault="00000000" w:rsidP="00411C4C">
      <w:pPr>
        <w:pStyle w:val="Heading2"/>
      </w:pPr>
      <w:bookmarkStart w:id="4" w:name="_Toc110438390"/>
      <w:r>
        <w:t>Recommendation</w:t>
      </w:r>
      <w:bookmarkEnd w:id="4"/>
    </w:p>
    <w:p w14:paraId="3F7661D9" w14:textId="77777777" w:rsidR="00862F27" w:rsidRDefault="00000000" w:rsidP="002F7402">
      <w:r>
        <w:t xml:space="preserve">Based on the evaluation of the operational performance parameter of the business, it is suggested that the company should focus on the following segment for the development of the business operation. </w:t>
      </w:r>
    </w:p>
    <w:p w14:paraId="3B94850B" w14:textId="77777777" w:rsidR="002F7402" w:rsidRPr="000166FB" w:rsidRDefault="00000000" w:rsidP="002F7402">
      <w:pPr>
        <w:rPr>
          <w:b/>
          <w:i/>
        </w:rPr>
      </w:pPr>
      <w:r w:rsidRPr="000166FB">
        <w:rPr>
          <w:b/>
          <w:i/>
        </w:rPr>
        <w:t>Inventory</w:t>
      </w:r>
      <w:r w:rsidR="000166FB" w:rsidRPr="000166FB">
        <w:rPr>
          <w:b/>
          <w:i/>
        </w:rPr>
        <w:t xml:space="preserve"> control and cost management</w:t>
      </w:r>
    </w:p>
    <w:p w14:paraId="4BC0CE36" w14:textId="77777777" w:rsidR="000166FB" w:rsidRDefault="00000000" w:rsidP="002F7402">
      <w:r>
        <w:t>It is recommended that Amana ltd should focus on i</w:t>
      </w:r>
      <w:r w:rsidR="00DD67FD">
        <w:t xml:space="preserve">nventory control and cost management </w:t>
      </w:r>
      <w:r>
        <w:t xml:space="preserve">operation in the business process to generate higher profitability from the business. Inventory control will allow the firm to manage the cost allocation in the business process and enhance the growth opportunity effectively. It can be verified that inventory control is necessary to improve the cost allocation of the firm and control the resource flow effectively. The company </w:t>
      </w:r>
      <w:r>
        <w:lastRenderedPageBreak/>
        <w:t xml:space="preserve">should manage the cost flow in the business process in order to generate a higher profit margin from the business process effectively. </w:t>
      </w:r>
    </w:p>
    <w:p w14:paraId="3EB3D7F1" w14:textId="77777777" w:rsidR="002F7402" w:rsidRPr="000166FB" w:rsidRDefault="00000000" w:rsidP="002F7402">
      <w:pPr>
        <w:rPr>
          <w:b/>
          <w:i/>
        </w:rPr>
      </w:pPr>
      <w:r w:rsidRPr="000166FB">
        <w:rPr>
          <w:b/>
          <w:i/>
        </w:rPr>
        <w:t>Pricing strategy</w:t>
      </w:r>
    </w:p>
    <w:p w14:paraId="147008BA" w14:textId="77777777" w:rsidR="002F7402" w:rsidRPr="002F7402" w:rsidRDefault="00000000" w:rsidP="002F7402">
      <w:r>
        <w:t xml:space="preserve">It is </w:t>
      </w:r>
      <w:r w:rsidR="00546D1C">
        <w:t>suggested</w:t>
      </w:r>
      <w:r>
        <w:t xml:space="preserve"> the company should </w:t>
      </w:r>
      <w:r w:rsidR="00546D1C">
        <w:t>emphasis</w:t>
      </w:r>
      <w:r>
        <w:t>e the pricing strategy of the firm in the current environment in order to generate a higher profit margin from the operational process of the firm and enhance the growth potentiality in the business process</w:t>
      </w:r>
      <w:r w:rsidR="00442D60">
        <w:t xml:space="preserve"> (</w:t>
      </w:r>
      <w:r w:rsidR="00442D60" w:rsidRPr="00515FC3">
        <w:t>Johari</w:t>
      </w:r>
      <w:r w:rsidR="00442D60">
        <w:t xml:space="preserve"> et al. 2019)</w:t>
      </w:r>
      <w:r>
        <w:t xml:space="preserve">. This strategy will help the firm to generate higher revenue from the business process which will positively impact the profitability of the firm in the present circumstances. </w:t>
      </w:r>
      <w:r w:rsidR="006329B7">
        <w:t xml:space="preserve">It is seen that the </w:t>
      </w:r>
      <w:r w:rsidR="00546D1C">
        <w:t>corporation</w:t>
      </w:r>
      <w:r w:rsidR="006329B7">
        <w:t xml:space="preserve"> is unable to achieve the budgeted pricing strategy in the business </w:t>
      </w:r>
      <w:r w:rsidR="00546D1C">
        <w:t>process</w:t>
      </w:r>
      <w:r w:rsidR="006329B7">
        <w:t xml:space="preserve"> </w:t>
      </w:r>
      <w:r w:rsidR="00EF21E4">
        <w:t xml:space="preserve">due to a lack of strategic development in the business process. </w:t>
      </w:r>
      <w:r w:rsidR="00C66D30">
        <w:t xml:space="preserve">In order to achieve the budgeted profitability in the business operation, it is necessary to improve the revenue by using an effective pricing strategy. </w:t>
      </w:r>
    </w:p>
    <w:p w14:paraId="290B88AF" w14:textId="77777777" w:rsidR="00411C4C" w:rsidRDefault="00000000" w:rsidP="00411C4C">
      <w:pPr>
        <w:pStyle w:val="Heading1"/>
      </w:pPr>
      <w:bookmarkStart w:id="5" w:name="_Toc110438391"/>
      <w:r>
        <w:t>Part B</w:t>
      </w:r>
      <w:bookmarkEnd w:id="5"/>
    </w:p>
    <w:p w14:paraId="3A87757F" w14:textId="77777777" w:rsidR="00411C4C" w:rsidRDefault="00000000" w:rsidP="00411C4C">
      <w:pPr>
        <w:pStyle w:val="Heading2"/>
      </w:pPr>
      <w:bookmarkStart w:id="6" w:name="_Toc110438392"/>
      <w:r>
        <w:t>Performance evaluation of the digital platform</w:t>
      </w:r>
      <w:bookmarkEnd w:id="6"/>
    </w:p>
    <w:p w14:paraId="79B34D65" w14:textId="77777777" w:rsidR="00C66D30" w:rsidRDefault="00000000" w:rsidP="00C66D30">
      <w:r>
        <w:t xml:space="preserve">Performance evaluation is necessary for the management of an organisation to make effective decision-making regarding the investment opportunity in the business process. It is necessary to improve the customer segmentation in the business operation to generate a higher profit margin from the firm operation. Following the case study analyses of Amana, it can be verified that the company has two different options to improve the strategic performance of the business operation effectively. </w:t>
      </w:r>
      <w:r w:rsidR="00C607A0">
        <w:t xml:space="preserve">Based on the evaluation of the case study, it can be identified that the first option that the organisation is to create its own online digital shop to sell the products effectively. </w:t>
      </w:r>
      <w:r w:rsidR="00E45C6E">
        <w:t xml:space="preserve">Owning an online shop will benefit the organisation to sell the product directly from the business to customers and reach customers directly.  On the other hand, the second option, for Amana is to partner with Amazon.com to sell the product from the Amazon website. </w:t>
      </w:r>
      <w:r w:rsidR="005A72D4">
        <w:t xml:space="preserve">In order to make an effective decision, it is necessary to evaluate the profit or loss related to both the options in business operation. </w:t>
      </w:r>
    </w:p>
    <w:p w14:paraId="6EAD07BC" w14:textId="77777777" w:rsidR="005A72D4" w:rsidRPr="00F53AAB" w:rsidRDefault="00000000" w:rsidP="00C66D30">
      <w:pPr>
        <w:rPr>
          <w:b/>
          <w:u w:val="single"/>
        </w:rPr>
      </w:pPr>
      <w:r w:rsidRPr="00F53AAB">
        <w:rPr>
          <w:b/>
          <w:u w:val="single"/>
        </w:rPr>
        <w:t xml:space="preserve">Profitability </w:t>
      </w:r>
      <w:r w:rsidR="00F53AAB" w:rsidRPr="00F53AAB">
        <w:rPr>
          <w:b/>
          <w:u w:val="single"/>
        </w:rPr>
        <w:t>from own online shop</w:t>
      </w:r>
    </w:p>
    <w:tbl>
      <w:tblPr>
        <w:tblStyle w:val="LightShading-Accent2"/>
        <w:tblW w:w="7565" w:type="dxa"/>
        <w:jc w:val="center"/>
        <w:tblLook w:val="04A0" w:firstRow="1" w:lastRow="0" w:firstColumn="1" w:lastColumn="0" w:noHBand="0" w:noVBand="1"/>
      </w:tblPr>
      <w:tblGrid>
        <w:gridCol w:w="5483"/>
        <w:gridCol w:w="2082"/>
      </w:tblGrid>
      <w:tr w:rsidR="00924280" w14:paraId="723AFFE6" w14:textId="77777777" w:rsidTr="00924280">
        <w:trPr>
          <w:cnfStyle w:val="100000000000" w:firstRow="1" w:lastRow="0" w:firstColumn="0" w:lastColumn="0" w:oddVBand="0" w:evenVBand="0" w:oddHBand="0" w:evenHBand="0" w:firstRowFirstColumn="0" w:firstRowLastColumn="0" w:lastRowFirstColumn="0" w:lastRowLastColumn="0"/>
          <w:trHeight w:val="254"/>
          <w:jc w:val="center"/>
        </w:trPr>
        <w:tc>
          <w:tcPr>
            <w:cnfStyle w:val="001000000000" w:firstRow="0" w:lastRow="0" w:firstColumn="1" w:lastColumn="0" w:oddVBand="0" w:evenVBand="0" w:oddHBand="0" w:evenHBand="0" w:firstRowFirstColumn="0" w:firstRowLastColumn="0" w:lastRowFirstColumn="0" w:lastRowLastColumn="0"/>
            <w:tcW w:w="7565" w:type="dxa"/>
            <w:gridSpan w:val="2"/>
            <w:noWrap/>
            <w:hideMark/>
          </w:tcPr>
          <w:p w14:paraId="7F0EB4CC" w14:textId="77777777" w:rsidR="00DB32E1" w:rsidRPr="00DB32E1" w:rsidRDefault="00000000" w:rsidP="00DB32E1">
            <w:pPr>
              <w:spacing w:line="240" w:lineRule="auto"/>
              <w:jc w:val="center"/>
              <w:rPr>
                <w:rFonts w:eastAsia="Times New Roman" w:cs="Times New Roman"/>
                <w:color w:val="000000"/>
                <w:szCs w:val="24"/>
                <w:lang w:eastAsia="en-IN"/>
              </w:rPr>
            </w:pPr>
            <w:r w:rsidRPr="00DB32E1">
              <w:rPr>
                <w:rFonts w:eastAsia="Times New Roman" w:cs="Times New Roman"/>
                <w:color w:val="000000"/>
                <w:szCs w:val="24"/>
                <w:lang w:eastAsia="en-IN"/>
              </w:rPr>
              <w:t>First option: Own an Online shop</w:t>
            </w:r>
          </w:p>
        </w:tc>
      </w:tr>
      <w:tr w:rsidR="00924280" w14:paraId="7A23EEE0" w14:textId="77777777" w:rsidTr="00924280">
        <w:trPr>
          <w:cnfStyle w:val="000000100000" w:firstRow="0" w:lastRow="0" w:firstColumn="0" w:lastColumn="0" w:oddVBand="0" w:evenVBand="0" w:oddHBand="1" w:evenHBand="0" w:firstRowFirstColumn="0" w:firstRowLastColumn="0" w:lastRowFirstColumn="0" w:lastRowLastColumn="0"/>
          <w:trHeight w:val="254"/>
          <w:jc w:val="center"/>
        </w:trPr>
        <w:tc>
          <w:tcPr>
            <w:cnfStyle w:val="001000000000" w:firstRow="0" w:lastRow="0" w:firstColumn="1" w:lastColumn="0" w:oddVBand="0" w:evenVBand="0" w:oddHBand="0" w:evenHBand="0" w:firstRowFirstColumn="0" w:firstRowLastColumn="0" w:lastRowFirstColumn="0" w:lastRowLastColumn="0"/>
            <w:tcW w:w="5483" w:type="dxa"/>
            <w:noWrap/>
            <w:hideMark/>
          </w:tcPr>
          <w:p w14:paraId="5C781C41" w14:textId="77777777" w:rsidR="00DB32E1" w:rsidRPr="00DB32E1" w:rsidRDefault="00000000" w:rsidP="00DB32E1">
            <w:pPr>
              <w:spacing w:line="240" w:lineRule="auto"/>
              <w:jc w:val="left"/>
              <w:rPr>
                <w:rFonts w:eastAsia="Times New Roman" w:cs="Times New Roman"/>
                <w:color w:val="000000"/>
                <w:szCs w:val="24"/>
                <w:lang w:eastAsia="en-IN"/>
              </w:rPr>
            </w:pPr>
            <w:r w:rsidRPr="00DB32E1">
              <w:rPr>
                <w:rFonts w:eastAsia="Times New Roman" w:cs="Times New Roman"/>
                <w:color w:val="000000"/>
                <w:szCs w:val="24"/>
                <w:lang w:eastAsia="en-IN"/>
              </w:rPr>
              <w:t> </w:t>
            </w:r>
          </w:p>
        </w:tc>
        <w:tc>
          <w:tcPr>
            <w:tcW w:w="2082" w:type="dxa"/>
            <w:noWrap/>
            <w:hideMark/>
          </w:tcPr>
          <w:p w14:paraId="06E0D3A4" w14:textId="77777777" w:rsidR="00DB32E1" w:rsidRPr="00DB32E1" w:rsidRDefault="00000000" w:rsidP="00DB32E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DB32E1">
              <w:rPr>
                <w:rFonts w:eastAsia="Times New Roman" w:cs="Times New Roman"/>
                <w:color w:val="000000"/>
                <w:szCs w:val="24"/>
                <w:lang w:eastAsia="en-IN"/>
              </w:rPr>
              <w:t> </w:t>
            </w:r>
          </w:p>
        </w:tc>
      </w:tr>
      <w:tr w:rsidR="00924280" w14:paraId="4CB023F9" w14:textId="77777777" w:rsidTr="00924280">
        <w:trPr>
          <w:trHeight w:val="254"/>
          <w:jc w:val="center"/>
        </w:trPr>
        <w:tc>
          <w:tcPr>
            <w:cnfStyle w:val="001000000000" w:firstRow="0" w:lastRow="0" w:firstColumn="1" w:lastColumn="0" w:oddVBand="0" w:evenVBand="0" w:oddHBand="0" w:evenHBand="0" w:firstRowFirstColumn="0" w:firstRowLastColumn="0" w:lastRowFirstColumn="0" w:lastRowLastColumn="0"/>
            <w:tcW w:w="5483" w:type="dxa"/>
            <w:noWrap/>
            <w:hideMark/>
          </w:tcPr>
          <w:p w14:paraId="4F8FFF56" w14:textId="77777777" w:rsidR="00DB32E1" w:rsidRPr="00DB32E1" w:rsidRDefault="00000000" w:rsidP="00DB32E1">
            <w:pPr>
              <w:spacing w:line="240" w:lineRule="auto"/>
              <w:jc w:val="left"/>
              <w:rPr>
                <w:rFonts w:eastAsia="Times New Roman" w:cs="Times New Roman"/>
                <w:color w:val="000000"/>
                <w:szCs w:val="24"/>
                <w:lang w:eastAsia="en-IN"/>
              </w:rPr>
            </w:pPr>
            <w:r w:rsidRPr="00DB32E1">
              <w:rPr>
                <w:rFonts w:eastAsia="Times New Roman" w:cs="Times New Roman"/>
                <w:color w:val="000000"/>
                <w:szCs w:val="24"/>
                <w:lang w:eastAsia="en-IN"/>
              </w:rPr>
              <w:t>Expected selling Unit</w:t>
            </w:r>
          </w:p>
        </w:tc>
        <w:tc>
          <w:tcPr>
            <w:tcW w:w="2082" w:type="dxa"/>
            <w:noWrap/>
            <w:hideMark/>
          </w:tcPr>
          <w:p w14:paraId="624358BD" w14:textId="77777777" w:rsidR="00DB32E1" w:rsidRPr="00DB32E1" w:rsidRDefault="00000000" w:rsidP="00DB32E1">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DB32E1">
              <w:rPr>
                <w:rFonts w:eastAsia="Times New Roman" w:cs="Times New Roman"/>
                <w:color w:val="000000"/>
                <w:szCs w:val="24"/>
                <w:lang w:eastAsia="en-IN"/>
              </w:rPr>
              <w:t>100000</w:t>
            </w:r>
          </w:p>
        </w:tc>
      </w:tr>
      <w:tr w:rsidR="00924280" w14:paraId="708BC0AE" w14:textId="77777777" w:rsidTr="00924280">
        <w:trPr>
          <w:cnfStyle w:val="000000100000" w:firstRow="0" w:lastRow="0" w:firstColumn="0" w:lastColumn="0" w:oddVBand="0" w:evenVBand="0" w:oddHBand="1" w:evenHBand="0" w:firstRowFirstColumn="0" w:firstRowLastColumn="0" w:lastRowFirstColumn="0" w:lastRowLastColumn="0"/>
          <w:trHeight w:val="254"/>
          <w:jc w:val="center"/>
        </w:trPr>
        <w:tc>
          <w:tcPr>
            <w:cnfStyle w:val="001000000000" w:firstRow="0" w:lastRow="0" w:firstColumn="1" w:lastColumn="0" w:oddVBand="0" w:evenVBand="0" w:oddHBand="0" w:evenHBand="0" w:firstRowFirstColumn="0" w:firstRowLastColumn="0" w:lastRowFirstColumn="0" w:lastRowLastColumn="0"/>
            <w:tcW w:w="5483" w:type="dxa"/>
            <w:noWrap/>
            <w:hideMark/>
          </w:tcPr>
          <w:p w14:paraId="1C60F514" w14:textId="77777777" w:rsidR="00DB32E1" w:rsidRPr="00DB32E1" w:rsidRDefault="00000000" w:rsidP="00DB32E1">
            <w:pPr>
              <w:spacing w:line="240" w:lineRule="auto"/>
              <w:jc w:val="left"/>
              <w:rPr>
                <w:rFonts w:eastAsia="Times New Roman" w:cs="Times New Roman"/>
                <w:color w:val="000000"/>
                <w:szCs w:val="24"/>
                <w:lang w:eastAsia="en-IN"/>
              </w:rPr>
            </w:pPr>
            <w:r w:rsidRPr="00DB32E1">
              <w:rPr>
                <w:rFonts w:eastAsia="Times New Roman" w:cs="Times New Roman"/>
                <w:color w:val="000000"/>
                <w:szCs w:val="24"/>
                <w:lang w:eastAsia="en-IN"/>
              </w:rPr>
              <w:t>Selling price per unit</w:t>
            </w:r>
          </w:p>
        </w:tc>
        <w:tc>
          <w:tcPr>
            <w:tcW w:w="2082" w:type="dxa"/>
            <w:noWrap/>
            <w:hideMark/>
          </w:tcPr>
          <w:p w14:paraId="4EA6D023" w14:textId="77777777" w:rsidR="00DB32E1" w:rsidRPr="00DB32E1" w:rsidRDefault="00000000" w:rsidP="00DB32E1">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DB32E1">
              <w:rPr>
                <w:rFonts w:eastAsia="Times New Roman" w:cs="Times New Roman"/>
                <w:color w:val="000000"/>
                <w:szCs w:val="24"/>
                <w:lang w:eastAsia="en-IN"/>
              </w:rPr>
              <w:t>20.00</w:t>
            </w:r>
          </w:p>
        </w:tc>
      </w:tr>
      <w:tr w:rsidR="00924280" w14:paraId="5F9D57AA" w14:textId="77777777" w:rsidTr="00924280">
        <w:trPr>
          <w:trHeight w:val="254"/>
          <w:jc w:val="center"/>
        </w:trPr>
        <w:tc>
          <w:tcPr>
            <w:cnfStyle w:val="001000000000" w:firstRow="0" w:lastRow="0" w:firstColumn="1" w:lastColumn="0" w:oddVBand="0" w:evenVBand="0" w:oddHBand="0" w:evenHBand="0" w:firstRowFirstColumn="0" w:firstRowLastColumn="0" w:lastRowFirstColumn="0" w:lastRowLastColumn="0"/>
            <w:tcW w:w="5483" w:type="dxa"/>
            <w:noWrap/>
            <w:hideMark/>
          </w:tcPr>
          <w:p w14:paraId="3C6BB79E" w14:textId="77777777" w:rsidR="00DB32E1" w:rsidRPr="00DB32E1" w:rsidRDefault="00000000" w:rsidP="00DB32E1">
            <w:pPr>
              <w:spacing w:line="240" w:lineRule="auto"/>
              <w:jc w:val="left"/>
              <w:rPr>
                <w:rFonts w:eastAsia="Times New Roman" w:cs="Times New Roman"/>
                <w:color w:val="000000"/>
                <w:szCs w:val="24"/>
                <w:lang w:eastAsia="en-IN"/>
              </w:rPr>
            </w:pPr>
            <w:r w:rsidRPr="00DB32E1">
              <w:rPr>
                <w:rFonts w:eastAsia="Times New Roman" w:cs="Times New Roman"/>
                <w:color w:val="000000"/>
                <w:szCs w:val="24"/>
                <w:lang w:eastAsia="en-IN"/>
              </w:rPr>
              <w:lastRenderedPageBreak/>
              <w:t>Sales Revenue</w:t>
            </w:r>
          </w:p>
        </w:tc>
        <w:tc>
          <w:tcPr>
            <w:tcW w:w="2082" w:type="dxa"/>
            <w:noWrap/>
            <w:hideMark/>
          </w:tcPr>
          <w:p w14:paraId="0B6FEB2A" w14:textId="77777777" w:rsidR="00DB32E1" w:rsidRPr="00DB32E1" w:rsidRDefault="00000000" w:rsidP="00DB32E1">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DB32E1">
              <w:rPr>
                <w:rFonts w:eastAsia="Times New Roman" w:cs="Times New Roman"/>
                <w:color w:val="000000"/>
                <w:szCs w:val="24"/>
                <w:lang w:eastAsia="en-IN"/>
              </w:rPr>
              <w:t>2000000.00</w:t>
            </w:r>
          </w:p>
        </w:tc>
      </w:tr>
      <w:tr w:rsidR="00924280" w14:paraId="2C498FD9" w14:textId="77777777" w:rsidTr="00924280">
        <w:trPr>
          <w:cnfStyle w:val="000000100000" w:firstRow="0" w:lastRow="0" w:firstColumn="0" w:lastColumn="0" w:oddVBand="0" w:evenVBand="0" w:oddHBand="1" w:evenHBand="0" w:firstRowFirstColumn="0" w:firstRowLastColumn="0" w:lastRowFirstColumn="0" w:lastRowLastColumn="0"/>
          <w:trHeight w:val="254"/>
          <w:jc w:val="center"/>
        </w:trPr>
        <w:tc>
          <w:tcPr>
            <w:cnfStyle w:val="001000000000" w:firstRow="0" w:lastRow="0" w:firstColumn="1" w:lastColumn="0" w:oddVBand="0" w:evenVBand="0" w:oddHBand="0" w:evenHBand="0" w:firstRowFirstColumn="0" w:firstRowLastColumn="0" w:lastRowFirstColumn="0" w:lastRowLastColumn="0"/>
            <w:tcW w:w="5483" w:type="dxa"/>
            <w:noWrap/>
            <w:hideMark/>
          </w:tcPr>
          <w:p w14:paraId="3238F172" w14:textId="77777777" w:rsidR="00DB32E1" w:rsidRPr="00DB32E1" w:rsidRDefault="00000000" w:rsidP="00DB32E1">
            <w:pPr>
              <w:spacing w:line="240" w:lineRule="auto"/>
              <w:jc w:val="left"/>
              <w:rPr>
                <w:rFonts w:eastAsia="Times New Roman" w:cs="Times New Roman"/>
                <w:color w:val="000000"/>
                <w:szCs w:val="24"/>
                <w:u w:val="single"/>
                <w:lang w:eastAsia="en-IN"/>
              </w:rPr>
            </w:pPr>
            <w:r w:rsidRPr="00DB32E1">
              <w:rPr>
                <w:rFonts w:eastAsia="Times New Roman" w:cs="Times New Roman"/>
                <w:color w:val="000000"/>
                <w:szCs w:val="24"/>
                <w:u w:val="single"/>
                <w:lang w:eastAsia="en-IN"/>
              </w:rPr>
              <w:t>Less: Cost of sales</w:t>
            </w:r>
          </w:p>
        </w:tc>
        <w:tc>
          <w:tcPr>
            <w:tcW w:w="2082" w:type="dxa"/>
            <w:noWrap/>
            <w:hideMark/>
          </w:tcPr>
          <w:p w14:paraId="4D937057" w14:textId="77777777" w:rsidR="00DB32E1" w:rsidRPr="00DB32E1" w:rsidRDefault="00000000" w:rsidP="00DB32E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DB32E1">
              <w:rPr>
                <w:rFonts w:eastAsia="Times New Roman" w:cs="Times New Roman"/>
                <w:color w:val="000000"/>
                <w:szCs w:val="24"/>
                <w:lang w:eastAsia="en-IN"/>
              </w:rPr>
              <w:t> </w:t>
            </w:r>
          </w:p>
        </w:tc>
      </w:tr>
      <w:tr w:rsidR="00924280" w14:paraId="6F752317" w14:textId="77777777" w:rsidTr="00924280">
        <w:trPr>
          <w:trHeight w:val="254"/>
          <w:jc w:val="center"/>
        </w:trPr>
        <w:tc>
          <w:tcPr>
            <w:cnfStyle w:val="001000000000" w:firstRow="0" w:lastRow="0" w:firstColumn="1" w:lastColumn="0" w:oddVBand="0" w:evenVBand="0" w:oddHBand="0" w:evenHBand="0" w:firstRowFirstColumn="0" w:firstRowLastColumn="0" w:lastRowFirstColumn="0" w:lastRowLastColumn="0"/>
            <w:tcW w:w="5483" w:type="dxa"/>
            <w:noWrap/>
            <w:hideMark/>
          </w:tcPr>
          <w:p w14:paraId="1D20544C" w14:textId="77777777" w:rsidR="00DB32E1" w:rsidRPr="00DB32E1" w:rsidRDefault="00000000" w:rsidP="00DB32E1">
            <w:pPr>
              <w:spacing w:line="240" w:lineRule="auto"/>
              <w:jc w:val="left"/>
              <w:rPr>
                <w:rFonts w:eastAsia="Times New Roman" w:cs="Times New Roman"/>
                <w:color w:val="000000"/>
                <w:szCs w:val="24"/>
                <w:lang w:eastAsia="en-IN"/>
              </w:rPr>
            </w:pPr>
            <w:r w:rsidRPr="00DB32E1">
              <w:rPr>
                <w:rFonts w:eastAsia="Times New Roman" w:cs="Times New Roman"/>
                <w:color w:val="000000"/>
                <w:szCs w:val="24"/>
                <w:lang w:eastAsia="en-IN"/>
              </w:rPr>
              <w:t>Cost of setting delivery network</w:t>
            </w:r>
          </w:p>
        </w:tc>
        <w:tc>
          <w:tcPr>
            <w:tcW w:w="2082" w:type="dxa"/>
            <w:noWrap/>
            <w:hideMark/>
          </w:tcPr>
          <w:p w14:paraId="7C4EA0A0" w14:textId="77777777" w:rsidR="00DB32E1" w:rsidRPr="00DB32E1" w:rsidRDefault="00000000" w:rsidP="00DB32E1">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DB32E1">
              <w:rPr>
                <w:rFonts w:eastAsia="Times New Roman" w:cs="Times New Roman"/>
                <w:color w:val="000000"/>
                <w:szCs w:val="24"/>
                <w:lang w:eastAsia="en-IN"/>
              </w:rPr>
              <w:t>150000.00</w:t>
            </w:r>
          </w:p>
        </w:tc>
      </w:tr>
      <w:tr w:rsidR="00924280" w14:paraId="2527E6E9" w14:textId="77777777" w:rsidTr="00924280">
        <w:trPr>
          <w:cnfStyle w:val="000000100000" w:firstRow="0" w:lastRow="0" w:firstColumn="0" w:lastColumn="0" w:oddVBand="0" w:evenVBand="0" w:oddHBand="1" w:evenHBand="0" w:firstRowFirstColumn="0" w:firstRowLastColumn="0" w:lastRowFirstColumn="0" w:lastRowLastColumn="0"/>
          <w:trHeight w:val="254"/>
          <w:jc w:val="center"/>
        </w:trPr>
        <w:tc>
          <w:tcPr>
            <w:cnfStyle w:val="001000000000" w:firstRow="0" w:lastRow="0" w:firstColumn="1" w:lastColumn="0" w:oddVBand="0" w:evenVBand="0" w:oddHBand="0" w:evenHBand="0" w:firstRowFirstColumn="0" w:firstRowLastColumn="0" w:lastRowFirstColumn="0" w:lastRowLastColumn="0"/>
            <w:tcW w:w="5483" w:type="dxa"/>
            <w:noWrap/>
            <w:hideMark/>
          </w:tcPr>
          <w:p w14:paraId="7BD02B0E" w14:textId="77777777" w:rsidR="00DB32E1" w:rsidRPr="00DB32E1" w:rsidRDefault="00000000" w:rsidP="00DB32E1">
            <w:pPr>
              <w:spacing w:line="240" w:lineRule="auto"/>
              <w:jc w:val="left"/>
              <w:rPr>
                <w:rFonts w:eastAsia="Times New Roman" w:cs="Times New Roman"/>
                <w:color w:val="000000"/>
                <w:szCs w:val="24"/>
                <w:lang w:eastAsia="en-IN"/>
              </w:rPr>
            </w:pPr>
            <w:r w:rsidRPr="00DB32E1">
              <w:rPr>
                <w:rFonts w:eastAsia="Times New Roman" w:cs="Times New Roman"/>
                <w:color w:val="000000"/>
                <w:szCs w:val="24"/>
                <w:lang w:eastAsia="en-IN"/>
              </w:rPr>
              <w:t>Cost of upgrading a current website</w:t>
            </w:r>
          </w:p>
        </w:tc>
        <w:tc>
          <w:tcPr>
            <w:tcW w:w="2082" w:type="dxa"/>
            <w:noWrap/>
            <w:hideMark/>
          </w:tcPr>
          <w:p w14:paraId="7C10A21B" w14:textId="77777777" w:rsidR="00DB32E1" w:rsidRPr="00DB32E1" w:rsidRDefault="00000000" w:rsidP="00DB32E1">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DB32E1">
              <w:rPr>
                <w:rFonts w:eastAsia="Times New Roman" w:cs="Times New Roman"/>
                <w:color w:val="000000"/>
                <w:szCs w:val="24"/>
                <w:lang w:eastAsia="en-IN"/>
              </w:rPr>
              <w:t>50000.00</w:t>
            </w:r>
          </w:p>
        </w:tc>
      </w:tr>
      <w:tr w:rsidR="00924280" w14:paraId="09FA3DFC" w14:textId="77777777" w:rsidTr="00924280">
        <w:trPr>
          <w:trHeight w:val="254"/>
          <w:jc w:val="center"/>
        </w:trPr>
        <w:tc>
          <w:tcPr>
            <w:cnfStyle w:val="001000000000" w:firstRow="0" w:lastRow="0" w:firstColumn="1" w:lastColumn="0" w:oddVBand="0" w:evenVBand="0" w:oddHBand="0" w:evenHBand="0" w:firstRowFirstColumn="0" w:firstRowLastColumn="0" w:lastRowFirstColumn="0" w:lastRowLastColumn="0"/>
            <w:tcW w:w="5483" w:type="dxa"/>
            <w:noWrap/>
            <w:hideMark/>
          </w:tcPr>
          <w:p w14:paraId="06D2514A" w14:textId="77777777" w:rsidR="00DB32E1" w:rsidRPr="00DB32E1" w:rsidRDefault="00000000" w:rsidP="00DB32E1">
            <w:pPr>
              <w:spacing w:line="240" w:lineRule="auto"/>
              <w:jc w:val="left"/>
              <w:rPr>
                <w:rFonts w:eastAsia="Times New Roman" w:cs="Times New Roman"/>
                <w:color w:val="000000"/>
                <w:szCs w:val="24"/>
                <w:lang w:eastAsia="en-IN"/>
              </w:rPr>
            </w:pPr>
            <w:r w:rsidRPr="00DB32E1">
              <w:rPr>
                <w:rFonts w:eastAsia="Times New Roman" w:cs="Times New Roman"/>
                <w:color w:val="000000"/>
                <w:szCs w:val="24"/>
                <w:lang w:eastAsia="en-IN"/>
              </w:rPr>
              <w:t>Salary of full-time IT programmer</w:t>
            </w:r>
          </w:p>
        </w:tc>
        <w:tc>
          <w:tcPr>
            <w:tcW w:w="2082" w:type="dxa"/>
            <w:noWrap/>
            <w:hideMark/>
          </w:tcPr>
          <w:p w14:paraId="4D8532CA" w14:textId="77777777" w:rsidR="00DB32E1" w:rsidRPr="00DB32E1" w:rsidRDefault="00000000" w:rsidP="00DB32E1">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DB32E1">
              <w:rPr>
                <w:rFonts w:eastAsia="Times New Roman" w:cs="Times New Roman"/>
                <w:color w:val="000000"/>
                <w:szCs w:val="24"/>
                <w:lang w:eastAsia="en-IN"/>
              </w:rPr>
              <w:t>35000.00</w:t>
            </w:r>
          </w:p>
        </w:tc>
      </w:tr>
      <w:tr w:rsidR="00924280" w14:paraId="2889334D" w14:textId="77777777" w:rsidTr="00924280">
        <w:trPr>
          <w:cnfStyle w:val="000000100000" w:firstRow="0" w:lastRow="0" w:firstColumn="0" w:lastColumn="0" w:oddVBand="0" w:evenVBand="0" w:oddHBand="1" w:evenHBand="0" w:firstRowFirstColumn="0" w:firstRowLastColumn="0" w:lastRowFirstColumn="0" w:lastRowLastColumn="0"/>
          <w:trHeight w:val="254"/>
          <w:jc w:val="center"/>
        </w:trPr>
        <w:tc>
          <w:tcPr>
            <w:cnfStyle w:val="001000000000" w:firstRow="0" w:lastRow="0" w:firstColumn="1" w:lastColumn="0" w:oddVBand="0" w:evenVBand="0" w:oddHBand="0" w:evenHBand="0" w:firstRowFirstColumn="0" w:firstRowLastColumn="0" w:lastRowFirstColumn="0" w:lastRowLastColumn="0"/>
            <w:tcW w:w="5483" w:type="dxa"/>
            <w:noWrap/>
            <w:hideMark/>
          </w:tcPr>
          <w:p w14:paraId="6028B4C7" w14:textId="77777777" w:rsidR="00DB32E1" w:rsidRPr="00DB32E1" w:rsidRDefault="00000000" w:rsidP="00DB32E1">
            <w:pPr>
              <w:spacing w:line="240" w:lineRule="auto"/>
              <w:jc w:val="left"/>
              <w:rPr>
                <w:rFonts w:eastAsia="Times New Roman" w:cs="Times New Roman"/>
                <w:color w:val="000000"/>
                <w:szCs w:val="24"/>
                <w:lang w:eastAsia="en-IN"/>
              </w:rPr>
            </w:pPr>
            <w:r w:rsidRPr="00DB32E1">
              <w:rPr>
                <w:rFonts w:eastAsia="Times New Roman" w:cs="Times New Roman"/>
                <w:color w:val="000000"/>
                <w:szCs w:val="24"/>
                <w:lang w:eastAsia="en-IN"/>
              </w:rPr>
              <w:t>Net profit</w:t>
            </w:r>
          </w:p>
        </w:tc>
        <w:tc>
          <w:tcPr>
            <w:tcW w:w="2082" w:type="dxa"/>
            <w:noWrap/>
            <w:hideMark/>
          </w:tcPr>
          <w:p w14:paraId="14AC1408" w14:textId="77777777" w:rsidR="00DB32E1" w:rsidRPr="00DB32E1" w:rsidRDefault="00000000" w:rsidP="00DB32E1">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eastAsia="en-IN"/>
              </w:rPr>
            </w:pPr>
            <w:r w:rsidRPr="00DB32E1">
              <w:rPr>
                <w:rFonts w:eastAsia="Times New Roman" w:cs="Times New Roman"/>
                <w:b/>
                <w:bCs/>
                <w:color w:val="000000"/>
                <w:szCs w:val="24"/>
                <w:lang w:eastAsia="en-IN"/>
              </w:rPr>
              <w:t>1765000.00</w:t>
            </w:r>
          </w:p>
        </w:tc>
      </w:tr>
    </w:tbl>
    <w:p w14:paraId="3281D3E3" w14:textId="77777777" w:rsidR="00F53AAB" w:rsidRDefault="00000000" w:rsidP="00DB32E1">
      <w:pPr>
        <w:jc w:val="center"/>
      </w:pPr>
      <w:r>
        <w:t>Table 4: Calculation of profitability from own shop</w:t>
      </w:r>
    </w:p>
    <w:p w14:paraId="39AA66CF" w14:textId="77777777" w:rsidR="00DB32E1" w:rsidRDefault="00000000" w:rsidP="00DB32E1">
      <w:pPr>
        <w:jc w:val="center"/>
      </w:pPr>
      <w:r>
        <w:t>(Source: developed by the author)</w:t>
      </w:r>
    </w:p>
    <w:p w14:paraId="5936E7A4" w14:textId="77777777" w:rsidR="00F53AAB" w:rsidRPr="00F53AAB" w:rsidRDefault="00000000" w:rsidP="00C66D30">
      <w:pPr>
        <w:rPr>
          <w:b/>
          <w:u w:val="single"/>
        </w:rPr>
      </w:pPr>
      <w:r w:rsidRPr="00F53AAB">
        <w:rPr>
          <w:b/>
          <w:u w:val="single"/>
        </w:rPr>
        <w:t xml:space="preserve">Profitability from Amazon's online operation </w:t>
      </w:r>
    </w:p>
    <w:tbl>
      <w:tblPr>
        <w:tblStyle w:val="LightShading-Accent4"/>
        <w:tblW w:w="7644" w:type="dxa"/>
        <w:jc w:val="center"/>
        <w:tblLook w:val="04A0" w:firstRow="1" w:lastRow="0" w:firstColumn="1" w:lastColumn="0" w:noHBand="0" w:noVBand="1"/>
      </w:tblPr>
      <w:tblGrid>
        <w:gridCol w:w="5074"/>
        <w:gridCol w:w="2570"/>
      </w:tblGrid>
      <w:tr w:rsidR="00924280" w14:paraId="779D4398" w14:textId="77777777" w:rsidTr="00924280">
        <w:trPr>
          <w:cnfStyle w:val="100000000000" w:firstRow="1" w:lastRow="0" w:firstColumn="0" w:lastColumn="0" w:oddVBand="0" w:evenVBand="0" w:oddHBand="0" w:evenHBand="0" w:firstRowFirstColumn="0" w:firstRowLastColumn="0" w:lastRowFirstColumn="0" w:lastRowLastColumn="0"/>
          <w:trHeight w:val="308"/>
          <w:jc w:val="center"/>
        </w:trPr>
        <w:tc>
          <w:tcPr>
            <w:cnfStyle w:val="001000000000" w:firstRow="0" w:lastRow="0" w:firstColumn="1" w:lastColumn="0" w:oddVBand="0" w:evenVBand="0" w:oddHBand="0" w:evenHBand="0" w:firstRowFirstColumn="0" w:firstRowLastColumn="0" w:lastRowFirstColumn="0" w:lastRowLastColumn="0"/>
            <w:tcW w:w="7644" w:type="dxa"/>
            <w:gridSpan w:val="2"/>
            <w:noWrap/>
            <w:hideMark/>
          </w:tcPr>
          <w:p w14:paraId="2A61739E" w14:textId="77777777" w:rsidR="00DB32E1" w:rsidRPr="00DB32E1" w:rsidRDefault="00000000" w:rsidP="00DB32E1">
            <w:pPr>
              <w:spacing w:line="240" w:lineRule="auto"/>
              <w:jc w:val="center"/>
              <w:rPr>
                <w:rFonts w:eastAsia="Times New Roman" w:cs="Times New Roman"/>
                <w:color w:val="000000"/>
                <w:szCs w:val="24"/>
                <w:lang w:eastAsia="en-IN"/>
              </w:rPr>
            </w:pPr>
            <w:r w:rsidRPr="00DB32E1">
              <w:rPr>
                <w:rFonts w:eastAsia="Times New Roman" w:cs="Times New Roman"/>
                <w:color w:val="000000"/>
                <w:szCs w:val="24"/>
                <w:lang w:eastAsia="en-IN"/>
              </w:rPr>
              <w:t>Second Option: Direct Amazon Selling</w:t>
            </w:r>
          </w:p>
        </w:tc>
      </w:tr>
      <w:tr w:rsidR="00924280" w14:paraId="1551EE00" w14:textId="77777777" w:rsidTr="00924280">
        <w:trPr>
          <w:cnfStyle w:val="000000100000" w:firstRow="0" w:lastRow="0" w:firstColumn="0" w:lastColumn="0" w:oddVBand="0" w:evenVBand="0" w:oddHBand="1" w:evenHBand="0" w:firstRowFirstColumn="0" w:firstRowLastColumn="0" w:lastRowFirstColumn="0" w:lastRowLastColumn="0"/>
          <w:trHeight w:val="308"/>
          <w:jc w:val="center"/>
        </w:trPr>
        <w:tc>
          <w:tcPr>
            <w:cnfStyle w:val="001000000000" w:firstRow="0" w:lastRow="0" w:firstColumn="1" w:lastColumn="0" w:oddVBand="0" w:evenVBand="0" w:oddHBand="0" w:evenHBand="0" w:firstRowFirstColumn="0" w:firstRowLastColumn="0" w:lastRowFirstColumn="0" w:lastRowLastColumn="0"/>
            <w:tcW w:w="5074" w:type="dxa"/>
            <w:noWrap/>
            <w:hideMark/>
          </w:tcPr>
          <w:p w14:paraId="67371E32" w14:textId="77777777" w:rsidR="00DB32E1" w:rsidRPr="00DB32E1" w:rsidRDefault="00000000" w:rsidP="00DB32E1">
            <w:pPr>
              <w:spacing w:line="240" w:lineRule="auto"/>
              <w:jc w:val="left"/>
              <w:rPr>
                <w:rFonts w:eastAsia="Times New Roman" w:cs="Times New Roman"/>
                <w:color w:val="000000"/>
                <w:szCs w:val="24"/>
                <w:lang w:eastAsia="en-IN"/>
              </w:rPr>
            </w:pPr>
            <w:r w:rsidRPr="00DB32E1">
              <w:rPr>
                <w:rFonts w:eastAsia="Times New Roman" w:cs="Times New Roman"/>
                <w:color w:val="000000"/>
                <w:szCs w:val="24"/>
                <w:lang w:eastAsia="en-IN"/>
              </w:rPr>
              <w:t> </w:t>
            </w:r>
          </w:p>
        </w:tc>
        <w:tc>
          <w:tcPr>
            <w:tcW w:w="2570" w:type="dxa"/>
            <w:noWrap/>
            <w:hideMark/>
          </w:tcPr>
          <w:p w14:paraId="488E474B" w14:textId="77777777" w:rsidR="00DB32E1" w:rsidRPr="00DB32E1" w:rsidRDefault="00000000" w:rsidP="00DB32E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DB32E1">
              <w:rPr>
                <w:rFonts w:eastAsia="Times New Roman" w:cs="Times New Roman"/>
                <w:color w:val="000000"/>
                <w:szCs w:val="24"/>
                <w:lang w:eastAsia="en-IN"/>
              </w:rPr>
              <w:t> </w:t>
            </w:r>
          </w:p>
        </w:tc>
      </w:tr>
      <w:tr w:rsidR="00924280" w14:paraId="25EFA646" w14:textId="77777777" w:rsidTr="00924280">
        <w:trPr>
          <w:trHeight w:val="308"/>
          <w:jc w:val="center"/>
        </w:trPr>
        <w:tc>
          <w:tcPr>
            <w:cnfStyle w:val="001000000000" w:firstRow="0" w:lastRow="0" w:firstColumn="1" w:lastColumn="0" w:oddVBand="0" w:evenVBand="0" w:oddHBand="0" w:evenHBand="0" w:firstRowFirstColumn="0" w:firstRowLastColumn="0" w:lastRowFirstColumn="0" w:lastRowLastColumn="0"/>
            <w:tcW w:w="5074" w:type="dxa"/>
            <w:noWrap/>
            <w:hideMark/>
          </w:tcPr>
          <w:p w14:paraId="0324431B" w14:textId="77777777" w:rsidR="00DB32E1" w:rsidRPr="00DB32E1" w:rsidRDefault="00000000" w:rsidP="00DB32E1">
            <w:pPr>
              <w:spacing w:line="240" w:lineRule="auto"/>
              <w:jc w:val="left"/>
              <w:rPr>
                <w:rFonts w:eastAsia="Times New Roman" w:cs="Times New Roman"/>
                <w:color w:val="000000"/>
                <w:szCs w:val="24"/>
                <w:lang w:eastAsia="en-IN"/>
              </w:rPr>
            </w:pPr>
            <w:r w:rsidRPr="00DB32E1">
              <w:rPr>
                <w:rFonts w:eastAsia="Times New Roman" w:cs="Times New Roman"/>
                <w:color w:val="000000"/>
                <w:szCs w:val="24"/>
                <w:lang w:eastAsia="en-IN"/>
              </w:rPr>
              <w:t>Expected selling Unit</w:t>
            </w:r>
          </w:p>
        </w:tc>
        <w:tc>
          <w:tcPr>
            <w:tcW w:w="2570" w:type="dxa"/>
            <w:noWrap/>
            <w:hideMark/>
          </w:tcPr>
          <w:p w14:paraId="212F12C4" w14:textId="77777777" w:rsidR="00DB32E1" w:rsidRPr="00DB32E1" w:rsidRDefault="00000000" w:rsidP="00DB32E1">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DB32E1">
              <w:rPr>
                <w:rFonts w:eastAsia="Times New Roman" w:cs="Times New Roman"/>
                <w:color w:val="000000"/>
                <w:szCs w:val="24"/>
                <w:lang w:eastAsia="en-IN"/>
              </w:rPr>
              <w:t>65000</w:t>
            </w:r>
          </w:p>
        </w:tc>
      </w:tr>
      <w:tr w:rsidR="00924280" w14:paraId="76465162" w14:textId="77777777" w:rsidTr="00924280">
        <w:trPr>
          <w:cnfStyle w:val="000000100000" w:firstRow="0" w:lastRow="0" w:firstColumn="0" w:lastColumn="0" w:oddVBand="0" w:evenVBand="0" w:oddHBand="1" w:evenHBand="0" w:firstRowFirstColumn="0" w:firstRowLastColumn="0" w:lastRowFirstColumn="0" w:lastRowLastColumn="0"/>
          <w:trHeight w:val="308"/>
          <w:jc w:val="center"/>
        </w:trPr>
        <w:tc>
          <w:tcPr>
            <w:cnfStyle w:val="001000000000" w:firstRow="0" w:lastRow="0" w:firstColumn="1" w:lastColumn="0" w:oddVBand="0" w:evenVBand="0" w:oddHBand="0" w:evenHBand="0" w:firstRowFirstColumn="0" w:firstRowLastColumn="0" w:lastRowFirstColumn="0" w:lastRowLastColumn="0"/>
            <w:tcW w:w="5074" w:type="dxa"/>
            <w:noWrap/>
            <w:hideMark/>
          </w:tcPr>
          <w:p w14:paraId="75CA9754" w14:textId="77777777" w:rsidR="00DB32E1" w:rsidRPr="00DB32E1" w:rsidRDefault="00000000" w:rsidP="00DB32E1">
            <w:pPr>
              <w:spacing w:line="240" w:lineRule="auto"/>
              <w:jc w:val="left"/>
              <w:rPr>
                <w:rFonts w:eastAsia="Times New Roman" w:cs="Times New Roman"/>
                <w:color w:val="000000"/>
                <w:szCs w:val="24"/>
                <w:lang w:eastAsia="en-IN"/>
              </w:rPr>
            </w:pPr>
            <w:r w:rsidRPr="00DB32E1">
              <w:rPr>
                <w:rFonts w:eastAsia="Times New Roman" w:cs="Times New Roman"/>
                <w:color w:val="000000"/>
                <w:szCs w:val="24"/>
                <w:lang w:eastAsia="en-IN"/>
              </w:rPr>
              <w:t>Selling price per unit</w:t>
            </w:r>
          </w:p>
        </w:tc>
        <w:tc>
          <w:tcPr>
            <w:tcW w:w="2570" w:type="dxa"/>
            <w:noWrap/>
            <w:hideMark/>
          </w:tcPr>
          <w:p w14:paraId="781C71CA" w14:textId="77777777" w:rsidR="00DB32E1" w:rsidRPr="00DB32E1" w:rsidRDefault="00000000" w:rsidP="00DB32E1">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DB32E1">
              <w:rPr>
                <w:rFonts w:eastAsia="Times New Roman" w:cs="Times New Roman"/>
                <w:color w:val="000000"/>
                <w:szCs w:val="24"/>
                <w:lang w:eastAsia="en-IN"/>
              </w:rPr>
              <w:t>20.00</w:t>
            </w:r>
          </w:p>
        </w:tc>
      </w:tr>
      <w:tr w:rsidR="00924280" w14:paraId="69384F0C" w14:textId="77777777" w:rsidTr="00924280">
        <w:trPr>
          <w:trHeight w:val="308"/>
          <w:jc w:val="center"/>
        </w:trPr>
        <w:tc>
          <w:tcPr>
            <w:cnfStyle w:val="001000000000" w:firstRow="0" w:lastRow="0" w:firstColumn="1" w:lastColumn="0" w:oddVBand="0" w:evenVBand="0" w:oddHBand="0" w:evenHBand="0" w:firstRowFirstColumn="0" w:firstRowLastColumn="0" w:lastRowFirstColumn="0" w:lastRowLastColumn="0"/>
            <w:tcW w:w="5074" w:type="dxa"/>
            <w:noWrap/>
            <w:hideMark/>
          </w:tcPr>
          <w:p w14:paraId="02AD1850" w14:textId="77777777" w:rsidR="00DB32E1" w:rsidRPr="00DB32E1" w:rsidRDefault="00000000" w:rsidP="00DB32E1">
            <w:pPr>
              <w:spacing w:line="240" w:lineRule="auto"/>
              <w:jc w:val="left"/>
              <w:rPr>
                <w:rFonts w:eastAsia="Times New Roman" w:cs="Times New Roman"/>
                <w:color w:val="000000"/>
                <w:szCs w:val="24"/>
                <w:lang w:eastAsia="en-IN"/>
              </w:rPr>
            </w:pPr>
            <w:r w:rsidRPr="00DB32E1">
              <w:rPr>
                <w:rFonts w:eastAsia="Times New Roman" w:cs="Times New Roman"/>
                <w:color w:val="000000"/>
                <w:szCs w:val="24"/>
                <w:lang w:eastAsia="en-IN"/>
              </w:rPr>
              <w:t>Sales Revenue</w:t>
            </w:r>
          </w:p>
        </w:tc>
        <w:tc>
          <w:tcPr>
            <w:tcW w:w="2570" w:type="dxa"/>
            <w:noWrap/>
            <w:hideMark/>
          </w:tcPr>
          <w:p w14:paraId="458A6458" w14:textId="77777777" w:rsidR="00DB32E1" w:rsidRPr="00DB32E1" w:rsidRDefault="00000000" w:rsidP="00DB32E1">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DB32E1">
              <w:rPr>
                <w:rFonts w:eastAsia="Times New Roman" w:cs="Times New Roman"/>
                <w:color w:val="000000"/>
                <w:szCs w:val="24"/>
                <w:lang w:eastAsia="en-IN"/>
              </w:rPr>
              <w:t>1300000.00</w:t>
            </w:r>
          </w:p>
        </w:tc>
      </w:tr>
      <w:tr w:rsidR="00924280" w14:paraId="27E50D22" w14:textId="77777777" w:rsidTr="00924280">
        <w:trPr>
          <w:cnfStyle w:val="000000100000" w:firstRow="0" w:lastRow="0" w:firstColumn="0" w:lastColumn="0" w:oddVBand="0" w:evenVBand="0" w:oddHBand="1" w:evenHBand="0" w:firstRowFirstColumn="0" w:firstRowLastColumn="0" w:lastRowFirstColumn="0" w:lastRowLastColumn="0"/>
          <w:trHeight w:val="308"/>
          <w:jc w:val="center"/>
        </w:trPr>
        <w:tc>
          <w:tcPr>
            <w:cnfStyle w:val="001000000000" w:firstRow="0" w:lastRow="0" w:firstColumn="1" w:lastColumn="0" w:oddVBand="0" w:evenVBand="0" w:oddHBand="0" w:evenHBand="0" w:firstRowFirstColumn="0" w:firstRowLastColumn="0" w:lastRowFirstColumn="0" w:lastRowLastColumn="0"/>
            <w:tcW w:w="5074" w:type="dxa"/>
            <w:noWrap/>
            <w:hideMark/>
          </w:tcPr>
          <w:p w14:paraId="303D705A" w14:textId="77777777" w:rsidR="00DB32E1" w:rsidRPr="00DB32E1" w:rsidRDefault="00000000" w:rsidP="00DB32E1">
            <w:pPr>
              <w:spacing w:line="240" w:lineRule="auto"/>
              <w:jc w:val="left"/>
              <w:rPr>
                <w:rFonts w:eastAsia="Times New Roman" w:cs="Times New Roman"/>
                <w:color w:val="000000"/>
                <w:szCs w:val="24"/>
                <w:u w:val="single"/>
                <w:lang w:eastAsia="en-IN"/>
              </w:rPr>
            </w:pPr>
            <w:r w:rsidRPr="00DB32E1">
              <w:rPr>
                <w:rFonts w:eastAsia="Times New Roman" w:cs="Times New Roman"/>
                <w:color w:val="000000"/>
                <w:szCs w:val="24"/>
                <w:u w:val="single"/>
                <w:lang w:eastAsia="en-IN"/>
              </w:rPr>
              <w:t>Less: Cost of sales</w:t>
            </w:r>
          </w:p>
        </w:tc>
        <w:tc>
          <w:tcPr>
            <w:tcW w:w="2570" w:type="dxa"/>
            <w:noWrap/>
            <w:hideMark/>
          </w:tcPr>
          <w:p w14:paraId="400C033D" w14:textId="77777777" w:rsidR="00DB32E1" w:rsidRPr="00DB32E1" w:rsidRDefault="00000000" w:rsidP="00DB32E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DB32E1">
              <w:rPr>
                <w:rFonts w:eastAsia="Times New Roman" w:cs="Times New Roman"/>
                <w:color w:val="000000"/>
                <w:szCs w:val="24"/>
                <w:lang w:eastAsia="en-IN"/>
              </w:rPr>
              <w:t> </w:t>
            </w:r>
          </w:p>
        </w:tc>
      </w:tr>
      <w:tr w:rsidR="00924280" w14:paraId="0AC1BF50" w14:textId="77777777" w:rsidTr="00924280">
        <w:trPr>
          <w:trHeight w:val="308"/>
          <w:jc w:val="center"/>
        </w:trPr>
        <w:tc>
          <w:tcPr>
            <w:cnfStyle w:val="001000000000" w:firstRow="0" w:lastRow="0" w:firstColumn="1" w:lastColumn="0" w:oddVBand="0" w:evenVBand="0" w:oddHBand="0" w:evenHBand="0" w:firstRowFirstColumn="0" w:firstRowLastColumn="0" w:lastRowFirstColumn="0" w:lastRowLastColumn="0"/>
            <w:tcW w:w="5074" w:type="dxa"/>
            <w:noWrap/>
            <w:hideMark/>
          </w:tcPr>
          <w:p w14:paraId="1935A041" w14:textId="77777777" w:rsidR="00DB32E1" w:rsidRPr="00DB32E1" w:rsidRDefault="00000000" w:rsidP="00DB32E1">
            <w:pPr>
              <w:spacing w:line="240" w:lineRule="auto"/>
              <w:jc w:val="left"/>
              <w:rPr>
                <w:rFonts w:eastAsia="Times New Roman" w:cs="Times New Roman"/>
                <w:color w:val="000000"/>
                <w:szCs w:val="24"/>
                <w:lang w:eastAsia="en-IN"/>
              </w:rPr>
            </w:pPr>
            <w:r w:rsidRPr="00DB32E1">
              <w:rPr>
                <w:rFonts w:eastAsia="Times New Roman" w:cs="Times New Roman"/>
                <w:color w:val="000000"/>
                <w:szCs w:val="24"/>
                <w:lang w:eastAsia="en-IN"/>
              </w:rPr>
              <w:t>Amazon fulfilment fees</w:t>
            </w:r>
          </w:p>
        </w:tc>
        <w:tc>
          <w:tcPr>
            <w:tcW w:w="2570" w:type="dxa"/>
            <w:noWrap/>
            <w:hideMark/>
          </w:tcPr>
          <w:p w14:paraId="39519B5B" w14:textId="77777777" w:rsidR="00DB32E1" w:rsidRPr="00DB32E1" w:rsidRDefault="00000000" w:rsidP="00DB32E1">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DB32E1">
              <w:rPr>
                <w:rFonts w:eastAsia="Times New Roman" w:cs="Times New Roman"/>
                <w:color w:val="000000"/>
                <w:szCs w:val="24"/>
                <w:lang w:eastAsia="en-IN"/>
              </w:rPr>
              <w:t>50000.00</w:t>
            </w:r>
          </w:p>
        </w:tc>
      </w:tr>
      <w:tr w:rsidR="00924280" w14:paraId="1FBF4508" w14:textId="77777777" w:rsidTr="00924280">
        <w:trPr>
          <w:cnfStyle w:val="000000100000" w:firstRow="0" w:lastRow="0" w:firstColumn="0" w:lastColumn="0" w:oddVBand="0" w:evenVBand="0" w:oddHBand="1" w:evenHBand="0" w:firstRowFirstColumn="0" w:firstRowLastColumn="0" w:lastRowFirstColumn="0" w:lastRowLastColumn="0"/>
          <w:trHeight w:val="308"/>
          <w:jc w:val="center"/>
        </w:trPr>
        <w:tc>
          <w:tcPr>
            <w:cnfStyle w:val="001000000000" w:firstRow="0" w:lastRow="0" w:firstColumn="1" w:lastColumn="0" w:oddVBand="0" w:evenVBand="0" w:oddHBand="0" w:evenHBand="0" w:firstRowFirstColumn="0" w:firstRowLastColumn="0" w:lastRowFirstColumn="0" w:lastRowLastColumn="0"/>
            <w:tcW w:w="5074" w:type="dxa"/>
            <w:noWrap/>
            <w:hideMark/>
          </w:tcPr>
          <w:p w14:paraId="45D51DF4" w14:textId="77777777" w:rsidR="00DB32E1" w:rsidRPr="00DB32E1" w:rsidRDefault="00000000" w:rsidP="00DB32E1">
            <w:pPr>
              <w:spacing w:line="240" w:lineRule="auto"/>
              <w:jc w:val="left"/>
              <w:rPr>
                <w:rFonts w:eastAsia="Times New Roman" w:cs="Times New Roman"/>
                <w:color w:val="000000"/>
                <w:szCs w:val="24"/>
                <w:lang w:eastAsia="en-IN"/>
              </w:rPr>
            </w:pPr>
            <w:r w:rsidRPr="00DB32E1">
              <w:rPr>
                <w:rFonts w:eastAsia="Times New Roman" w:cs="Times New Roman"/>
                <w:color w:val="000000"/>
                <w:szCs w:val="24"/>
                <w:lang w:eastAsia="en-IN"/>
              </w:rPr>
              <w:t>Net profit</w:t>
            </w:r>
          </w:p>
        </w:tc>
        <w:tc>
          <w:tcPr>
            <w:tcW w:w="2570" w:type="dxa"/>
            <w:noWrap/>
            <w:hideMark/>
          </w:tcPr>
          <w:p w14:paraId="1BEAF4D5" w14:textId="77777777" w:rsidR="00DB32E1" w:rsidRPr="00DB32E1" w:rsidRDefault="00000000" w:rsidP="00DB32E1">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eastAsia="en-IN"/>
              </w:rPr>
            </w:pPr>
            <w:r w:rsidRPr="00DB32E1">
              <w:rPr>
                <w:rFonts w:eastAsia="Times New Roman" w:cs="Times New Roman"/>
                <w:b/>
                <w:bCs/>
                <w:color w:val="000000"/>
                <w:szCs w:val="24"/>
                <w:lang w:eastAsia="en-IN"/>
              </w:rPr>
              <w:t>1250000.00</w:t>
            </w:r>
          </w:p>
        </w:tc>
      </w:tr>
    </w:tbl>
    <w:p w14:paraId="07C7F97C" w14:textId="77777777" w:rsidR="00F53AAB" w:rsidRDefault="00000000" w:rsidP="00DB32E1">
      <w:pPr>
        <w:jc w:val="center"/>
      </w:pPr>
      <w:r>
        <w:t>Table 5: Calculation of profitability from Amazon's online operation</w:t>
      </w:r>
    </w:p>
    <w:p w14:paraId="1DBAB8A8" w14:textId="77777777" w:rsidR="00DB32E1" w:rsidRDefault="00000000" w:rsidP="00DB32E1">
      <w:pPr>
        <w:jc w:val="center"/>
      </w:pPr>
      <w:r>
        <w:t>(Source: Developed by the author)</w:t>
      </w:r>
    </w:p>
    <w:p w14:paraId="1F4AB7C3" w14:textId="77777777" w:rsidR="00DB32E1" w:rsidRDefault="00000000" w:rsidP="00DB32E1">
      <w:pPr>
        <w:pStyle w:val="Heading2"/>
      </w:pPr>
      <w:bookmarkStart w:id="7" w:name="_Toc110438393"/>
      <w:r>
        <w:t>Explanation of calculation</w:t>
      </w:r>
      <w:bookmarkEnd w:id="7"/>
    </w:p>
    <w:p w14:paraId="10786632" w14:textId="77777777" w:rsidR="00DB32E1" w:rsidRDefault="00000000" w:rsidP="00DB32E1">
      <w:r>
        <w:t xml:space="preserve">From the assessment of the calculation, it is seen that if Mr Amana uses the first option to set up his own online shop in the current business environment for strategic development then the company will be able to generate a profitability of 1,765,000 due to higher numbers of expected sales unit. It is expected that </w:t>
      </w:r>
      <w:r w:rsidR="005C5150">
        <w:t xml:space="preserve">the selling unit for Mr Amana from the first strategy will be 100,000 units </w:t>
      </w:r>
      <w:r w:rsidR="002357B6">
        <w:t xml:space="preserve">and the expected selling unit will be 20 per unit. Based on the </w:t>
      </w:r>
      <w:r w:rsidR="00B22725">
        <w:t xml:space="preserve">calculation, it can be identified that the expected revenue from the online shop will be 2,000,000 at the end of the period. It is seen that the company will bear delivery network costs, website upgrading costs and salary expenses for IT programmers. </w:t>
      </w:r>
      <w:r w:rsidR="00094B03">
        <w:t xml:space="preserve">Here, it can be recognised the total costs in the business operation is 235,000 from the online shop. This data indicates that Mr Amana will be able to generate a good profitability margin from the business operation if they select the first option eventually. </w:t>
      </w:r>
    </w:p>
    <w:p w14:paraId="75F54209" w14:textId="77777777" w:rsidR="00094B03" w:rsidRPr="00C66D30" w:rsidRDefault="00000000" w:rsidP="00DB32E1">
      <w:r>
        <w:t xml:space="preserve">Evaluation of the calculation, it can be observed that net profit from the business operation will be 1,250,000 if Mr Amana selects the second option for the business development. Here, it is expected that the selling units from the business operation will be 65,000 units and the selling </w:t>
      </w:r>
      <w:r>
        <w:lastRenderedPageBreak/>
        <w:t xml:space="preserve">price will be 20 per unit. As per the evaluation, it can be monitored that the sales revenue from the business function will be 1,300,000 in the business operation if the sale is made through the Amazon online stores. Costs of sales from the business operation </w:t>
      </w:r>
      <w:r w:rsidR="00EF725D">
        <w:t>will be 50,000 that have been deducted from the total sales revenue in the business process. The net profit margin from the operation will be 1,250,000 the business operation if the management selects Amazon Online shops eventually. Lower costs and lower sales unit</w:t>
      </w:r>
      <w:r w:rsidR="006061FD">
        <w:t>s</w:t>
      </w:r>
      <w:r w:rsidR="00EF725D">
        <w:t xml:space="preserve"> can be seen if the company select the Amazon online shop to sell the product in the market. </w:t>
      </w:r>
    </w:p>
    <w:p w14:paraId="5CF3441C" w14:textId="77777777" w:rsidR="00411C4C" w:rsidRDefault="00000000" w:rsidP="00411C4C">
      <w:pPr>
        <w:pStyle w:val="Heading2"/>
      </w:pPr>
      <w:bookmarkStart w:id="8" w:name="_Toc110438394"/>
      <w:r>
        <w:t>Decision making</w:t>
      </w:r>
      <w:bookmarkEnd w:id="8"/>
    </w:p>
    <w:p w14:paraId="7B88D54A" w14:textId="77777777" w:rsidR="00EF725D" w:rsidRDefault="00000000" w:rsidP="00EF725D">
      <w:r>
        <w:t xml:space="preserve">Based on the calculation, it is suggested that Mr Amana should select the first option instead of the second option to sell its products in the marketplace. Calculation shows that the company will be able to generate higher profitability from the business operation if the company select the first option by developing its own online shop in business operation. From the long-term perspective, this strategy will be beneficial for Mr Amana to get higher profitability from the firm as well as improve the brand reputation in the market. The company will be able to improve its brand value in the market as the company will promote its online store for the sale of the product. On the other hand, the company must not select the second option from the long-term perspective, </w:t>
      </w:r>
      <w:r w:rsidR="006061FD">
        <w:t xml:space="preserve">to sell the product in the marketplace as it will increase the costs of the firm in the future. Based on these factors, it can be stated that Mr Amana should select the online shop for the sale of its product in the market effectively. </w:t>
      </w:r>
    </w:p>
    <w:p w14:paraId="4B6B6008" w14:textId="77777777" w:rsidR="00FC1BD9" w:rsidRPr="00EF725D" w:rsidRDefault="00000000" w:rsidP="00EF725D">
      <w:r>
        <w:t xml:space="preserve">The selection of its own online shop will also benefit the organisation to enhance the market reputation and customer base in the business process effectively. Financial stability and operational performance in the internal process of the firm can be managed through the use of the first option. </w:t>
      </w:r>
    </w:p>
    <w:p w14:paraId="714FFF53" w14:textId="77777777" w:rsidR="00411C4C" w:rsidRPr="00411C4C" w:rsidRDefault="00000000" w:rsidP="00411C4C">
      <w:pPr>
        <w:pStyle w:val="Heading1"/>
      </w:pPr>
      <w:bookmarkStart w:id="9" w:name="_Toc110438395"/>
      <w:r>
        <w:t>Conclusion</w:t>
      </w:r>
      <w:bookmarkEnd w:id="9"/>
    </w:p>
    <w:p w14:paraId="25030CFD" w14:textId="77777777" w:rsidR="00411C4C" w:rsidRDefault="00000000" w:rsidP="0061468F">
      <w:r>
        <w:t xml:space="preserve">It is concluded that Mr Amana should select the first option to develop his own online shop as the </w:t>
      </w:r>
      <w:r w:rsidR="00010829">
        <w:t xml:space="preserve">strategy to sell the product in the market. This strategy will be beneficial for the management to generate higher customer segmentation and higher profitability from the market effectively. Following the evaluation of part a, it can be summarized that the company must focus on the development of the costs management strategy, pricing strategy and inventory management strategy eventually for operational performance. It has also concluded that a </w:t>
      </w:r>
      <w:r w:rsidR="00010829">
        <w:lastRenderedPageBreak/>
        <w:t xml:space="preserve">control report is effective from the managerial perspective to improve the operational stability and financial control operation in the business operate more effectively. </w:t>
      </w:r>
    </w:p>
    <w:p w14:paraId="011606E1" w14:textId="77777777" w:rsidR="0086334F" w:rsidRDefault="00000000">
      <w:pPr>
        <w:spacing w:line="276" w:lineRule="auto"/>
        <w:jc w:val="left"/>
      </w:pPr>
      <w:r>
        <w:br w:type="page"/>
      </w:r>
    </w:p>
    <w:p w14:paraId="4512855C" w14:textId="77777777" w:rsidR="0086334F" w:rsidRDefault="00000000" w:rsidP="0086334F">
      <w:pPr>
        <w:pStyle w:val="Heading1"/>
      </w:pPr>
      <w:bookmarkStart w:id="10" w:name="_Toc110438396"/>
      <w:r>
        <w:lastRenderedPageBreak/>
        <w:t>Reference</w:t>
      </w:r>
      <w:bookmarkEnd w:id="10"/>
      <w:r>
        <w:t xml:space="preserve"> </w:t>
      </w:r>
    </w:p>
    <w:p w14:paraId="7292E6EC" w14:textId="77777777" w:rsidR="00442D60" w:rsidRDefault="00000000" w:rsidP="00442D60">
      <w:r w:rsidRPr="00515FC3">
        <w:t>Ahrens, T., Ferry, L., &amp; Khalifa, R. (2018). The hybridising of financial and service expertise in English local authority budget control: a practice perspective. </w:t>
      </w:r>
      <w:r w:rsidRPr="00515FC3">
        <w:rPr>
          <w:i/>
          <w:iCs/>
        </w:rPr>
        <w:t>Qualitative Research in Accounting &amp; Management</w:t>
      </w:r>
      <w:r w:rsidRPr="00515FC3">
        <w:t>.</w:t>
      </w:r>
      <w:r>
        <w:t xml:space="preserve"> Access from: </w:t>
      </w:r>
      <w:hyperlink r:id="rId5" w:history="1">
        <w:r w:rsidRPr="00C10241">
          <w:rPr>
            <w:rStyle w:val="Hyperlink"/>
          </w:rPr>
          <w:t>https://dro.dur.ac.uk/23928/1/23928.pdf</w:t>
        </w:r>
      </w:hyperlink>
    </w:p>
    <w:p w14:paraId="08B1E280" w14:textId="77777777" w:rsidR="00442D60" w:rsidRDefault="00000000" w:rsidP="00442D60">
      <w:r w:rsidRPr="00515FC3">
        <w:t>Chiu, C. H., Choi, T. M., Dai, X., Shen, B., &amp; Zheng, J. H. (2018). Optimal advertising budget allocation in luxury fashion markets with social influences: A mean</w:t>
      </w:r>
      <w:r w:rsidRPr="00515FC3">
        <w:rPr>
          <w:rFonts w:ascii="Cambria Math" w:hAnsi="Cambria Math" w:cs="Cambria Math"/>
        </w:rPr>
        <w:t>‐</w:t>
      </w:r>
      <w:r w:rsidRPr="00515FC3">
        <w:t>variance analysis.</w:t>
      </w:r>
      <w:r w:rsidRPr="00515FC3">
        <w:rPr>
          <w:rFonts w:cs="Times New Roman"/>
        </w:rPr>
        <w:t> </w:t>
      </w:r>
      <w:r w:rsidRPr="00515FC3">
        <w:rPr>
          <w:i/>
          <w:iCs/>
        </w:rPr>
        <w:t>Production and Operations Management</w:t>
      </w:r>
      <w:r w:rsidRPr="00515FC3">
        <w:t>, </w:t>
      </w:r>
      <w:r w:rsidRPr="00515FC3">
        <w:rPr>
          <w:i/>
          <w:iCs/>
        </w:rPr>
        <w:t>27</w:t>
      </w:r>
      <w:r w:rsidRPr="00515FC3">
        <w:t>(8), 1611-1629.</w:t>
      </w:r>
      <w:r>
        <w:t xml:space="preserve"> </w:t>
      </w:r>
    </w:p>
    <w:p w14:paraId="2B4AF83B" w14:textId="77777777" w:rsidR="00442D60" w:rsidRDefault="00000000" w:rsidP="00442D60">
      <w:r w:rsidRPr="00515FC3">
        <w:t>Iwazaki, S., Inatsu, Y., &amp; Takeuchi, I. (2021, March). Mean-variance analysis in Bayesian optimization under uncertainty. In </w:t>
      </w:r>
      <w:r w:rsidRPr="00515FC3">
        <w:rPr>
          <w:i/>
          <w:iCs/>
        </w:rPr>
        <w:t>International Conference on Artificial Intelligence and Statistics</w:t>
      </w:r>
      <w:r w:rsidRPr="00515FC3">
        <w:t> (pp. 973-981). PMLR.</w:t>
      </w:r>
      <w:r>
        <w:t xml:space="preserve"> Access from: </w:t>
      </w:r>
      <w:hyperlink r:id="rId6" w:history="1">
        <w:r w:rsidRPr="00C10241">
          <w:rPr>
            <w:rStyle w:val="Hyperlink"/>
          </w:rPr>
          <w:t>http://proceedings.mlr.press/v130/iwazaki21a/iwazaki21a.pdf</w:t>
        </w:r>
      </w:hyperlink>
    </w:p>
    <w:p w14:paraId="7621BDF5" w14:textId="77777777" w:rsidR="00442D60" w:rsidRDefault="00000000" w:rsidP="00442D60">
      <w:r w:rsidRPr="00515FC3">
        <w:t>Johari, M., Hosseini-Motlagh, S. M., &amp; Rasti-Barzoki, M. (2019). An evolutionary game theoretic model for analyzing pricing strategy and socially concerned behavior of manufacturers. </w:t>
      </w:r>
      <w:r w:rsidRPr="00515FC3">
        <w:rPr>
          <w:i/>
          <w:iCs/>
        </w:rPr>
        <w:t>Transportation Research Part E: Logistics and Transportation Review</w:t>
      </w:r>
      <w:r w:rsidRPr="00515FC3">
        <w:t>, </w:t>
      </w:r>
      <w:r w:rsidRPr="00515FC3">
        <w:rPr>
          <w:i/>
          <w:iCs/>
        </w:rPr>
        <w:t>128</w:t>
      </w:r>
      <w:r w:rsidRPr="00515FC3">
        <w:t>, 506-525.</w:t>
      </w:r>
    </w:p>
    <w:p w14:paraId="078147A2" w14:textId="77777777" w:rsidR="00442D60" w:rsidRDefault="00000000" w:rsidP="00442D60">
      <w:r w:rsidRPr="00515FC3">
        <w:t>Kogan, R. (2012). How the across-the-board cuts in the budget control act will work. </w:t>
      </w:r>
      <w:r w:rsidRPr="00515FC3">
        <w:rPr>
          <w:i/>
          <w:iCs/>
        </w:rPr>
        <w:t>Center on Budget and Policy Priorities</w:t>
      </w:r>
      <w:r w:rsidRPr="00515FC3">
        <w:t>.</w:t>
      </w:r>
      <w:r>
        <w:t xml:space="preserve"> Access from: </w:t>
      </w:r>
      <w:hyperlink r:id="rId7" w:history="1">
        <w:r w:rsidRPr="00C10241">
          <w:rPr>
            <w:rStyle w:val="Hyperlink"/>
          </w:rPr>
          <w:t>https://www.cbpp.org/sites/default/files/atoms/files/12-2-11bud2.pdf</w:t>
        </w:r>
      </w:hyperlink>
    </w:p>
    <w:p w14:paraId="05A5CD6C" w14:textId="77777777" w:rsidR="00442D60" w:rsidRPr="00515FC3" w:rsidRDefault="00442D60" w:rsidP="00442D60"/>
    <w:p w14:paraId="0F7AEFEC" w14:textId="5A76CCDD" w:rsidR="00A03E49" w:rsidRDefault="00A03E49" w:rsidP="0086334F"/>
    <w:p w14:paraId="1B7D48BA" w14:textId="0148CB1B" w:rsidR="00A03E49" w:rsidRDefault="00A03E49" w:rsidP="0086334F">
      <w:hyperlink r:id="rId8" w:history="1">
        <w:r w:rsidRPr="00A03E49">
          <w:rPr>
            <w:color w:val="0000FF"/>
            <w:u w:val="single"/>
          </w:rPr>
          <w:t>LCBB5002 (1).pdf</w:t>
        </w:r>
      </w:hyperlink>
      <w:r>
        <w:t xml:space="preserve">      (please access the link for excel work, thank you )</w:t>
      </w:r>
    </w:p>
    <w:p w14:paraId="4E569CAA" w14:textId="77777777" w:rsidR="00A03E49" w:rsidRPr="0086334F" w:rsidRDefault="00A03E49" w:rsidP="0086334F"/>
    <w:sectPr w:rsidR="00A03E49" w:rsidRPr="008633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83F"/>
    <w:rsid w:val="00010829"/>
    <w:rsid w:val="000166FB"/>
    <w:rsid w:val="00026ED2"/>
    <w:rsid w:val="00027700"/>
    <w:rsid w:val="00094B03"/>
    <w:rsid w:val="001301B6"/>
    <w:rsid w:val="00160337"/>
    <w:rsid w:val="00161317"/>
    <w:rsid w:val="002357B6"/>
    <w:rsid w:val="00247A80"/>
    <w:rsid w:val="002C72A2"/>
    <w:rsid w:val="002E7EA4"/>
    <w:rsid w:val="002F7402"/>
    <w:rsid w:val="003506EE"/>
    <w:rsid w:val="003A40BE"/>
    <w:rsid w:val="003C2596"/>
    <w:rsid w:val="00411C4C"/>
    <w:rsid w:val="00442D60"/>
    <w:rsid w:val="00446137"/>
    <w:rsid w:val="00484863"/>
    <w:rsid w:val="004943E8"/>
    <w:rsid w:val="004A1B25"/>
    <w:rsid w:val="0051283F"/>
    <w:rsid w:val="00515FC3"/>
    <w:rsid w:val="00546D1C"/>
    <w:rsid w:val="00597EA5"/>
    <w:rsid w:val="005A72D4"/>
    <w:rsid w:val="005C5150"/>
    <w:rsid w:val="00604824"/>
    <w:rsid w:val="006061FD"/>
    <w:rsid w:val="0061468F"/>
    <w:rsid w:val="006329B7"/>
    <w:rsid w:val="00673217"/>
    <w:rsid w:val="00684C3E"/>
    <w:rsid w:val="006936E5"/>
    <w:rsid w:val="006F31E7"/>
    <w:rsid w:val="007178C8"/>
    <w:rsid w:val="007B31AF"/>
    <w:rsid w:val="00844962"/>
    <w:rsid w:val="00862F27"/>
    <w:rsid w:val="0086334F"/>
    <w:rsid w:val="00870846"/>
    <w:rsid w:val="008C7E4B"/>
    <w:rsid w:val="008E7630"/>
    <w:rsid w:val="00924280"/>
    <w:rsid w:val="009776F1"/>
    <w:rsid w:val="009D0650"/>
    <w:rsid w:val="009F7AF0"/>
    <w:rsid w:val="00A00019"/>
    <w:rsid w:val="00A03E49"/>
    <w:rsid w:val="00AE412C"/>
    <w:rsid w:val="00B22725"/>
    <w:rsid w:val="00B66135"/>
    <w:rsid w:val="00BE1EDC"/>
    <w:rsid w:val="00C10241"/>
    <w:rsid w:val="00C12D63"/>
    <w:rsid w:val="00C144EC"/>
    <w:rsid w:val="00C265AB"/>
    <w:rsid w:val="00C4495E"/>
    <w:rsid w:val="00C51F23"/>
    <w:rsid w:val="00C607A0"/>
    <w:rsid w:val="00C66D30"/>
    <w:rsid w:val="00D013AD"/>
    <w:rsid w:val="00D21328"/>
    <w:rsid w:val="00D4069F"/>
    <w:rsid w:val="00D87200"/>
    <w:rsid w:val="00DB32E1"/>
    <w:rsid w:val="00DC1578"/>
    <w:rsid w:val="00DD67FD"/>
    <w:rsid w:val="00E4080F"/>
    <w:rsid w:val="00E45C6E"/>
    <w:rsid w:val="00E97E6B"/>
    <w:rsid w:val="00EB7372"/>
    <w:rsid w:val="00EF21E4"/>
    <w:rsid w:val="00EF725D"/>
    <w:rsid w:val="00F000C1"/>
    <w:rsid w:val="00F53AAB"/>
    <w:rsid w:val="00F54027"/>
    <w:rsid w:val="00FC1BD9"/>
    <w:rsid w:val="00FC3A3E"/>
    <w:rsid w:val="00FD58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18C23"/>
  <w15:docId w15:val="{4158981A-A030-412F-A72A-B5F18568F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68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936E5"/>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6936E5"/>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6E5"/>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6936E5"/>
    <w:rPr>
      <w:rFonts w:ascii="Times New Roman" w:eastAsiaTheme="majorEastAsia" w:hAnsi="Times New Roman" w:cstheme="majorBidi"/>
      <w:b/>
      <w:bCs/>
      <w:color w:val="000000" w:themeColor="text1"/>
      <w:sz w:val="24"/>
      <w:szCs w:val="26"/>
    </w:rPr>
  </w:style>
  <w:style w:type="table" w:styleId="LightShading-Accent4">
    <w:name w:val="Light Shading Accent 4"/>
    <w:basedOn w:val="TableNormal"/>
    <w:uiPriority w:val="60"/>
    <w:rsid w:val="006F31E7"/>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2">
    <w:name w:val="Light Shading Accent 2"/>
    <w:basedOn w:val="TableNormal"/>
    <w:uiPriority w:val="60"/>
    <w:rsid w:val="006F31E7"/>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5">
    <w:name w:val="Light Shading Accent 5"/>
    <w:basedOn w:val="TableNormal"/>
    <w:uiPriority w:val="60"/>
    <w:rsid w:val="004A1B25"/>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character" w:styleId="Hyperlink">
    <w:name w:val="Hyperlink"/>
    <w:basedOn w:val="DefaultParagraphFont"/>
    <w:uiPriority w:val="99"/>
    <w:unhideWhenUsed/>
    <w:rsid w:val="00442D60"/>
    <w:rPr>
      <w:color w:val="0000FF" w:themeColor="hyperlink"/>
      <w:u w:val="single"/>
    </w:rPr>
  </w:style>
  <w:style w:type="paragraph" w:styleId="TOCHeading">
    <w:name w:val="TOC Heading"/>
    <w:basedOn w:val="Heading1"/>
    <w:next w:val="Normal"/>
    <w:uiPriority w:val="39"/>
    <w:semiHidden/>
    <w:unhideWhenUsed/>
    <w:qFormat/>
    <w:rsid w:val="00C144EC"/>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C144EC"/>
    <w:pPr>
      <w:spacing w:after="100"/>
    </w:pPr>
  </w:style>
  <w:style w:type="paragraph" w:styleId="TOC2">
    <w:name w:val="toc 2"/>
    <w:basedOn w:val="Normal"/>
    <w:next w:val="Normal"/>
    <w:autoRedefine/>
    <w:uiPriority w:val="39"/>
    <w:unhideWhenUsed/>
    <w:rsid w:val="00C144EC"/>
    <w:pPr>
      <w:spacing w:after="100"/>
      <w:ind w:left="240"/>
    </w:pPr>
  </w:style>
  <w:style w:type="paragraph" w:styleId="BalloonText">
    <w:name w:val="Balloon Text"/>
    <w:basedOn w:val="Normal"/>
    <w:link w:val="BalloonTextChar"/>
    <w:uiPriority w:val="99"/>
    <w:semiHidden/>
    <w:unhideWhenUsed/>
    <w:rsid w:val="00C144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44E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danie\OneDrive\Desktop\Managing%20accounting\LCBB5002%20(1).pdf" TargetMode="External"/><Relationship Id="rId3" Type="http://schemas.openxmlformats.org/officeDocument/2006/relationships/settings" Target="settings.xml"/><Relationship Id="rId7" Type="http://schemas.openxmlformats.org/officeDocument/2006/relationships/hyperlink" Target="https://www.cbpp.org/sites/default/files/atoms/files/12-2-11bud2.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proceedings.mlr.press/v130/iwazaki21a/iwazaki21a.pdf" TargetMode="External"/><Relationship Id="rId5" Type="http://schemas.openxmlformats.org/officeDocument/2006/relationships/hyperlink" Target="https://dro.dur.ac.uk/23928/1/23928.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FCC48B-2561-4EAC-B424-86C9A8F5A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2809</Words>
  <Characters>16012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FIXITEASY</dc:creator>
  <cp:lastModifiedBy>Daniela Lisenche (2029607)</cp:lastModifiedBy>
  <cp:revision>2</cp:revision>
  <dcterms:created xsi:type="dcterms:W3CDTF">2022-08-28T06:09:00Z</dcterms:created>
  <dcterms:modified xsi:type="dcterms:W3CDTF">2022-08-28T06:09:00Z</dcterms:modified>
</cp:coreProperties>
</file>